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1BE" w:rsidRPr="00173E52" w:rsidRDefault="000A31BE" w:rsidP="000A31BE">
      <w:pPr>
        <w:tabs>
          <w:tab w:val="center" w:pos="4536"/>
          <w:tab w:val="right" w:pos="9072"/>
        </w:tabs>
        <w:snapToGrid w:val="0"/>
        <w:rPr>
          <w:rFonts w:eastAsia="宋体"/>
          <w:b/>
          <w:bCs/>
          <w:sz w:val="22"/>
          <w:lang w:val="en-GB" w:eastAsia="zh-CN"/>
        </w:rPr>
      </w:pPr>
      <w:r w:rsidRPr="00173E52">
        <w:rPr>
          <w:rFonts w:eastAsia="宋体"/>
          <w:b/>
          <w:bCs/>
          <w:sz w:val="22"/>
          <w:lang w:val="en-GB"/>
        </w:rPr>
        <w:t>3GPP TSG RAN WG1 Meeting #94</w:t>
      </w:r>
      <w:r w:rsidRPr="00173E52">
        <w:rPr>
          <w:rFonts w:eastAsia="宋体"/>
          <w:b/>
          <w:bCs/>
          <w:sz w:val="22"/>
          <w:lang w:val="en-GB"/>
        </w:rPr>
        <w:tab/>
        <w:t xml:space="preserve">       </w:t>
      </w:r>
      <w:r w:rsidR="00701B98" w:rsidRPr="00173E52">
        <w:rPr>
          <w:rFonts w:eastAsia="宋体"/>
          <w:b/>
          <w:bCs/>
          <w:sz w:val="22"/>
          <w:lang w:val="en-GB"/>
        </w:rPr>
        <w:t xml:space="preserve">                      </w:t>
      </w:r>
      <w:r w:rsidR="00701B98" w:rsidRPr="00173E52">
        <w:rPr>
          <w:rFonts w:eastAsia="宋体"/>
          <w:b/>
          <w:bCs/>
          <w:sz w:val="22"/>
          <w:lang w:val="en-GB"/>
        </w:rPr>
        <w:tab/>
        <w:t>R1-18</w:t>
      </w:r>
      <w:r w:rsidR="00701B98" w:rsidRPr="00173E52">
        <w:rPr>
          <w:rFonts w:eastAsia="宋体" w:hint="eastAsia"/>
          <w:b/>
          <w:bCs/>
          <w:sz w:val="22"/>
          <w:lang w:val="en-GB" w:eastAsia="zh-CN"/>
        </w:rPr>
        <w:t>08424</w:t>
      </w:r>
    </w:p>
    <w:p w:rsidR="000A31BE" w:rsidRPr="00173E52" w:rsidRDefault="000A31BE" w:rsidP="000A31BE">
      <w:pPr>
        <w:tabs>
          <w:tab w:val="center" w:pos="4536"/>
          <w:tab w:val="right" w:pos="9072"/>
        </w:tabs>
        <w:snapToGrid w:val="0"/>
        <w:rPr>
          <w:rFonts w:eastAsia="宋体"/>
          <w:b/>
          <w:bCs/>
          <w:sz w:val="22"/>
          <w:lang w:val="en-GB"/>
        </w:rPr>
      </w:pPr>
      <w:r w:rsidRPr="00173E52">
        <w:rPr>
          <w:rFonts w:eastAsia="宋体"/>
          <w:b/>
          <w:bCs/>
          <w:sz w:val="22"/>
          <w:lang w:val="en-GB"/>
        </w:rPr>
        <w:t>Gothenburg, Sweden, August 20</w:t>
      </w:r>
      <w:r w:rsidRPr="00173E52">
        <w:rPr>
          <w:rFonts w:eastAsia="宋体"/>
          <w:b/>
          <w:bCs/>
          <w:sz w:val="22"/>
          <w:vertAlign w:val="superscript"/>
          <w:lang w:val="en-GB"/>
        </w:rPr>
        <w:t>th</w:t>
      </w:r>
      <w:r w:rsidRPr="00173E52">
        <w:rPr>
          <w:rFonts w:eastAsia="宋体"/>
          <w:b/>
          <w:bCs/>
          <w:sz w:val="22"/>
          <w:lang w:val="en-GB"/>
        </w:rPr>
        <w:t xml:space="preserve"> – 24</w:t>
      </w:r>
      <w:r w:rsidRPr="00173E52">
        <w:rPr>
          <w:rFonts w:eastAsia="宋体"/>
          <w:b/>
          <w:bCs/>
          <w:sz w:val="22"/>
          <w:vertAlign w:val="superscript"/>
          <w:lang w:val="en-GB"/>
        </w:rPr>
        <w:t>th</w:t>
      </w:r>
      <w:r w:rsidRPr="00173E52">
        <w:rPr>
          <w:rFonts w:eastAsia="宋体"/>
          <w:b/>
          <w:bCs/>
          <w:sz w:val="22"/>
          <w:lang w:val="en-GB"/>
        </w:rPr>
        <w:t xml:space="preserve">, 2018 </w:t>
      </w:r>
    </w:p>
    <w:p w:rsidR="0042736F" w:rsidRPr="000A31BE" w:rsidRDefault="0042736F" w:rsidP="0042736F">
      <w:pPr>
        <w:tabs>
          <w:tab w:val="center" w:pos="4536"/>
          <w:tab w:val="right" w:pos="9072"/>
        </w:tabs>
        <w:snapToGrid w:val="0"/>
        <w:rPr>
          <w:rFonts w:eastAsia="宋体"/>
          <w:b/>
          <w:sz w:val="22"/>
          <w:lang w:val="en-GB"/>
        </w:rPr>
      </w:pPr>
    </w:p>
    <w:p w:rsidR="0042736F" w:rsidRPr="000A31BE" w:rsidRDefault="0042736F" w:rsidP="0042736F">
      <w:pPr>
        <w:tabs>
          <w:tab w:val="left" w:pos="1800"/>
          <w:tab w:val="center" w:pos="4536"/>
          <w:tab w:val="right" w:pos="9072"/>
        </w:tabs>
        <w:snapToGrid w:val="0"/>
        <w:ind w:left="1798" w:hanging="1800"/>
        <w:rPr>
          <w:rFonts w:eastAsia="MS Mincho"/>
          <w:b/>
          <w:sz w:val="22"/>
        </w:rPr>
      </w:pPr>
      <w:r w:rsidRPr="000A31BE">
        <w:rPr>
          <w:rFonts w:eastAsia="MS Mincho"/>
          <w:b/>
          <w:sz w:val="22"/>
        </w:rPr>
        <w:t>Source:</w:t>
      </w:r>
      <w:r w:rsidRPr="000A31BE">
        <w:rPr>
          <w:rFonts w:eastAsia="MS Mincho"/>
          <w:b/>
          <w:sz w:val="22"/>
        </w:rPr>
        <w:tab/>
        <w:t>CATT</w:t>
      </w:r>
    </w:p>
    <w:p w:rsidR="0042736F" w:rsidRPr="000A31BE" w:rsidRDefault="0042736F" w:rsidP="0042736F">
      <w:pPr>
        <w:tabs>
          <w:tab w:val="left" w:pos="1798"/>
          <w:tab w:val="center" w:pos="4536"/>
          <w:tab w:val="right" w:pos="9072"/>
        </w:tabs>
        <w:snapToGrid w:val="0"/>
        <w:ind w:left="1798" w:hanging="1800"/>
        <w:rPr>
          <w:rFonts w:eastAsiaTheme="minorEastAsia"/>
          <w:b/>
          <w:sz w:val="22"/>
          <w:lang w:eastAsia="zh-CN"/>
        </w:rPr>
      </w:pPr>
      <w:r w:rsidRPr="000A31BE">
        <w:rPr>
          <w:rFonts w:eastAsia="MS Mincho"/>
          <w:b/>
          <w:sz w:val="22"/>
        </w:rPr>
        <w:t>Title:</w:t>
      </w:r>
      <w:r w:rsidRPr="000A31BE">
        <w:rPr>
          <w:rFonts w:eastAsia="MS Mincho"/>
          <w:b/>
          <w:sz w:val="22"/>
        </w:rPr>
        <w:tab/>
      </w:r>
      <w:r w:rsidR="00603302" w:rsidRPr="000A31BE">
        <w:rPr>
          <w:rFonts w:eastAsiaTheme="minorEastAsia"/>
          <w:b/>
          <w:sz w:val="22"/>
          <w:lang w:eastAsia="zh-CN"/>
        </w:rPr>
        <w:t>S</w:t>
      </w:r>
      <w:r w:rsidR="005F171B" w:rsidRPr="000A31BE">
        <w:rPr>
          <w:rFonts w:eastAsiaTheme="minorEastAsia"/>
          <w:b/>
          <w:sz w:val="22"/>
          <w:lang w:eastAsia="zh-CN"/>
        </w:rPr>
        <w:t>elf evaluation on CP</w:t>
      </w:r>
      <w:r w:rsidR="00DB2789" w:rsidRPr="000A31BE">
        <w:rPr>
          <w:rFonts w:eastAsiaTheme="minorEastAsia"/>
          <w:b/>
          <w:sz w:val="22"/>
          <w:lang w:eastAsia="zh-CN"/>
        </w:rPr>
        <w:t xml:space="preserve"> latency</w:t>
      </w:r>
    </w:p>
    <w:p w:rsidR="0042736F" w:rsidRPr="000A31BE" w:rsidRDefault="0042736F" w:rsidP="0042736F">
      <w:pPr>
        <w:tabs>
          <w:tab w:val="left" w:pos="1800"/>
          <w:tab w:val="center" w:pos="4536"/>
          <w:tab w:val="right" w:pos="9072"/>
        </w:tabs>
        <w:snapToGrid w:val="0"/>
        <w:ind w:left="1798" w:hanging="1800"/>
        <w:rPr>
          <w:rFonts w:eastAsiaTheme="minorEastAsia"/>
          <w:b/>
          <w:sz w:val="22"/>
          <w:lang w:eastAsia="zh-CN"/>
        </w:rPr>
      </w:pPr>
      <w:r w:rsidRPr="000A31BE">
        <w:rPr>
          <w:rFonts w:eastAsia="MS Mincho"/>
          <w:b/>
          <w:sz w:val="22"/>
        </w:rPr>
        <w:t>Agenda Item:</w:t>
      </w:r>
      <w:r w:rsidRPr="000A31BE">
        <w:rPr>
          <w:rFonts w:eastAsia="MS Mincho"/>
          <w:b/>
          <w:sz w:val="22"/>
        </w:rPr>
        <w:tab/>
      </w:r>
      <w:r w:rsidR="008E7171" w:rsidRPr="000A31BE">
        <w:rPr>
          <w:b/>
          <w:sz w:val="22"/>
        </w:rPr>
        <w:t>7.</w:t>
      </w:r>
      <w:r w:rsidR="008E7171" w:rsidRPr="000A31BE">
        <w:rPr>
          <w:rFonts w:eastAsiaTheme="minorEastAsia"/>
          <w:b/>
          <w:sz w:val="22"/>
          <w:lang w:eastAsia="zh-CN"/>
        </w:rPr>
        <w:t>2</w:t>
      </w:r>
      <w:r w:rsidR="00D17282" w:rsidRPr="000A31BE">
        <w:rPr>
          <w:b/>
          <w:sz w:val="22"/>
        </w:rPr>
        <w:t>.</w:t>
      </w:r>
      <w:r w:rsidR="008E7171" w:rsidRPr="000A31BE">
        <w:rPr>
          <w:rFonts w:eastAsiaTheme="minorEastAsia"/>
          <w:b/>
          <w:sz w:val="22"/>
          <w:lang w:eastAsia="zh-CN"/>
        </w:rPr>
        <w:t>7.</w:t>
      </w:r>
      <w:r w:rsidR="00D17282" w:rsidRPr="000A31BE">
        <w:rPr>
          <w:rFonts w:eastAsiaTheme="minorEastAsia"/>
          <w:b/>
          <w:sz w:val="22"/>
          <w:lang w:eastAsia="zh-CN"/>
        </w:rPr>
        <w:t>2</w:t>
      </w:r>
    </w:p>
    <w:p w:rsidR="0042736F" w:rsidRPr="000A31BE" w:rsidRDefault="0042736F" w:rsidP="0042736F">
      <w:pPr>
        <w:tabs>
          <w:tab w:val="left" w:pos="1800"/>
          <w:tab w:val="center" w:pos="4536"/>
          <w:tab w:val="right" w:pos="9072"/>
        </w:tabs>
        <w:snapToGrid w:val="0"/>
        <w:ind w:left="1798" w:hanging="1800"/>
        <w:rPr>
          <w:b/>
          <w:sz w:val="22"/>
        </w:rPr>
      </w:pPr>
      <w:r w:rsidRPr="000A31BE">
        <w:rPr>
          <w:rFonts w:eastAsia="MS Mincho"/>
          <w:b/>
          <w:sz w:val="22"/>
        </w:rPr>
        <w:t>Document for:</w:t>
      </w:r>
      <w:r w:rsidRPr="000A31BE">
        <w:rPr>
          <w:rFonts w:eastAsia="MS Mincho"/>
          <w:b/>
          <w:sz w:val="22"/>
        </w:rPr>
        <w:tab/>
        <w:t>Discussion and Decision</w:t>
      </w:r>
    </w:p>
    <w:p w:rsidR="000415AC" w:rsidRPr="0042736F" w:rsidRDefault="000415AC">
      <w:pPr>
        <w:pBdr>
          <w:bottom w:val="single" w:sz="4" w:space="1" w:color="auto"/>
        </w:pBdr>
        <w:tabs>
          <w:tab w:val="left" w:pos="2552"/>
        </w:tabs>
        <w:jc w:val="both"/>
        <w:rPr>
          <w:rFonts w:eastAsia="宋体"/>
          <w:lang w:eastAsia="zh-CN"/>
        </w:rPr>
      </w:pPr>
    </w:p>
    <w:p w:rsidR="000415AC" w:rsidRPr="00934078" w:rsidRDefault="00E404E1" w:rsidP="00EB5EEB">
      <w:pPr>
        <w:pStyle w:val="1"/>
        <w:spacing w:afterLines="50"/>
        <w:jc w:val="both"/>
        <w:rPr>
          <w:rFonts w:ascii="Times New Roman" w:eastAsiaTheme="minorEastAsia" w:hAnsi="Times New Roman" w:cs="Times New Roman"/>
          <w:szCs w:val="28"/>
        </w:rPr>
      </w:pPr>
      <w:r w:rsidRPr="00934078">
        <w:rPr>
          <w:rFonts w:ascii="Times New Roman" w:hAnsi="Times New Roman" w:cs="Times New Roman"/>
          <w:szCs w:val="28"/>
        </w:rPr>
        <w:t>Introduction</w:t>
      </w:r>
    </w:p>
    <w:p w:rsidR="00B13B99" w:rsidRPr="00312ECF" w:rsidRDefault="00E404E1" w:rsidP="00E277A9">
      <w:pPr>
        <w:spacing w:afterLines="50" w:after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="宋体"/>
          <w:lang w:eastAsia="zh-CN"/>
        </w:rPr>
        <w:t>The ITU</w:t>
      </w:r>
      <w:r w:rsidR="00B13B99">
        <w:rPr>
          <w:rFonts w:eastAsia="宋体" w:hint="eastAsia"/>
          <w:lang w:eastAsia="zh-CN"/>
        </w:rPr>
        <w:t>-R</w:t>
      </w:r>
      <w:r>
        <w:rPr>
          <w:rFonts w:eastAsia="宋体"/>
          <w:lang w:eastAsia="zh-CN"/>
        </w:rPr>
        <w:t xml:space="preserve"> target for co</w:t>
      </w:r>
      <w:r w:rsidR="00B13B99">
        <w:rPr>
          <w:rFonts w:eastAsia="宋体"/>
          <w:lang w:eastAsia="zh-CN"/>
        </w:rPr>
        <w:t>ntrol plane (CP) latency in IMT</w:t>
      </w:r>
      <w:r>
        <w:rPr>
          <w:rFonts w:eastAsia="宋体"/>
          <w:lang w:eastAsia="zh-CN"/>
        </w:rPr>
        <w:t xml:space="preserve">2020 </w:t>
      </w:r>
      <w:r w:rsidR="00B13B99">
        <w:rPr>
          <w:rFonts w:eastAsia="宋体" w:hint="eastAsia"/>
          <w:lang w:eastAsia="zh-CN"/>
        </w:rPr>
        <w:t xml:space="preserve">for NR </w:t>
      </w:r>
      <w:r>
        <w:rPr>
          <w:rFonts w:eastAsia="宋体"/>
          <w:lang w:eastAsia="zh-CN"/>
        </w:rPr>
        <w:t>has been set to 20ms.</w:t>
      </w:r>
      <w:r w:rsidR="00B13B99">
        <w:rPr>
          <w:rFonts w:eastAsia="宋体" w:hint="eastAsia"/>
          <w:lang w:eastAsia="zh-CN"/>
        </w:rPr>
        <w:t xml:space="preserve"> </w:t>
      </w:r>
      <w:r w:rsidR="00B13B99">
        <w:rPr>
          <w:rFonts w:eastAsia="宋体"/>
          <w:lang w:eastAsia="zh-CN"/>
        </w:rPr>
        <w:t>T</w:t>
      </w:r>
      <w:r w:rsidR="00B13B99">
        <w:rPr>
          <w:rFonts w:eastAsia="宋体" w:hint="eastAsia"/>
          <w:lang w:eastAsia="zh-CN"/>
        </w:rPr>
        <w:t xml:space="preserve">he CP latency is defined as the duration of the UE transits from a most </w:t>
      </w:r>
      <w:r w:rsidR="00B13B99">
        <w:rPr>
          <w:rFonts w:eastAsia="宋体"/>
          <w:lang w:eastAsia="zh-CN"/>
        </w:rPr>
        <w:t>“</w:t>
      </w:r>
      <w:r w:rsidR="00B13B99">
        <w:rPr>
          <w:rFonts w:eastAsia="宋体" w:hint="eastAsia"/>
          <w:lang w:eastAsia="zh-CN"/>
        </w:rPr>
        <w:t>battery efficient</w:t>
      </w:r>
      <w:r w:rsidR="00B13B99">
        <w:rPr>
          <w:rFonts w:eastAsia="宋体"/>
          <w:lang w:eastAsia="zh-CN"/>
        </w:rPr>
        <w:t>”</w:t>
      </w:r>
      <w:r w:rsidR="00B13B99">
        <w:rPr>
          <w:rFonts w:eastAsia="宋体" w:hint="eastAsia"/>
          <w:lang w:eastAsia="zh-CN"/>
        </w:rPr>
        <w:t xml:space="preserve"> state to the start of continuous data </w:t>
      </w:r>
      <w:r w:rsidR="00B13B99" w:rsidRPr="00312ECF">
        <w:rPr>
          <w:rFonts w:eastAsiaTheme="minorEastAsia" w:hint="eastAsia"/>
          <w:szCs w:val="20"/>
          <w:lang w:val="en-GB" w:eastAsia="zh-CN"/>
        </w:rPr>
        <w:t>transfer state.</w:t>
      </w:r>
    </w:p>
    <w:p w:rsidR="00B13B99" w:rsidRDefault="00B13B99" w:rsidP="00E277A9">
      <w:pPr>
        <w:spacing w:afterLines="50" w:after="120"/>
        <w:jc w:val="both"/>
        <w:rPr>
          <w:rFonts w:eastAsia="宋体"/>
          <w:lang w:eastAsia="zh-CN"/>
        </w:rPr>
      </w:pPr>
      <w:r w:rsidRPr="00312ECF">
        <w:rPr>
          <w:rFonts w:eastAsiaTheme="minorEastAsia"/>
          <w:szCs w:val="20"/>
          <w:lang w:val="en-GB" w:eastAsia="zh-CN"/>
        </w:rPr>
        <w:t>D</w:t>
      </w:r>
      <w:r w:rsidRPr="00312ECF">
        <w:rPr>
          <w:rFonts w:eastAsiaTheme="minorEastAsia" w:hint="eastAsia"/>
          <w:szCs w:val="20"/>
          <w:lang w:val="en-GB" w:eastAsia="zh-CN"/>
        </w:rPr>
        <w:t xml:space="preserve">ifferent with LTE, in NR the inactive state is supported which is a most </w:t>
      </w:r>
      <w:r w:rsidRPr="00312ECF">
        <w:rPr>
          <w:rFonts w:eastAsiaTheme="minorEastAsia"/>
          <w:szCs w:val="20"/>
          <w:lang w:val="en-GB" w:eastAsia="zh-CN"/>
        </w:rPr>
        <w:t>“</w:t>
      </w:r>
      <w:r w:rsidRPr="00312ECF">
        <w:rPr>
          <w:rFonts w:eastAsiaTheme="minorEastAsia" w:hint="eastAsia"/>
          <w:szCs w:val="20"/>
          <w:lang w:val="en-GB" w:eastAsia="zh-CN"/>
        </w:rPr>
        <w:t>battery efficient</w:t>
      </w:r>
      <w:r w:rsidRPr="00312ECF">
        <w:rPr>
          <w:rFonts w:eastAsiaTheme="minorEastAsia"/>
          <w:szCs w:val="20"/>
          <w:lang w:val="en-GB" w:eastAsia="zh-CN"/>
        </w:rPr>
        <w:t>”</w:t>
      </w:r>
      <w:r w:rsidRPr="00312ECF">
        <w:rPr>
          <w:rFonts w:eastAsiaTheme="minorEastAsia" w:hint="eastAsia"/>
          <w:szCs w:val="20"/>
          <w:lang w:val="en-GB" w:eastAsia="zh-CN"/>
        </w:rPr>
        <w:t xml:space="preserve"> state as well as idle </w:t>
      </w:r>
      <w:r>
        <w:rPr>
          <w:rFonts w:eastAsia="宋体" w:hint="eastAsia"/>
          <w:lang w:eastAsia="zh-CN"/>
        </w:rPr>
        <w:t xml:space="preserve">mode, due to the UE in inactive mode, </w:t>
      </w:r>
      <w:r w:rsidRPr="009C070C">
        <w:rPr>
          <w:rFonts w:eastAsia="宋体" w:hint="eastAsia"/>
          <w:lang w:eastAsia="zh-CN"/>
        </w:rPr>
        <w:t xml:space="preserve">the UE and the </w:t>
      </w:r>
      <w:proofErr w:type="spellStart"/>
      <w:r w:rsidRPr="009C070C">
        <w:rPr>
          <w:rFonts w:eastAsia="宋体" w:hint="eastAsia"/>
          <w:lang w:eastAsia="zh-CN"/>
        </w:rPr>
        <w:t>gNB</w:t>
      </w:r>
      <w:proofErr w:type="spellEnd"/>
      <w:r w:rsidRPr="009C070C">
        <w:rPr>
          <w:rFonts w:eastAsia="宋体" w:hint="eastAsia"/>
          <w:lang w:eastAsia="zh-CN"/>
        </w:rPr>
        <w:t xml:space="preserve"> keeps the context of the </w:t>
      </w:r>
      <w:r w:rsidR="00684EA6" w:rsidRPr="009C070C">
        <w:rPr>
          <w:rFonts w:eastAsia="宋体" w:hint="eastAsia"/>
          <w:lang w:eastAsia="zh-CN"/>
        </w:rPr>
        <w:t>CN</w:t>
      </w:r>
      <w:r>
        <w:rPr>
          <w:rFonts w:eastAsia="宋体" w:hint="eastAsia"/>
          <w:lang w:eastAsia="zh-CN"/>
        </w:rPr>
        <w:t xml:space="preserve">, so less latency is needed to transits to connected mode compared with from idle mode </w:t>
      </w:r>
      <w:r w:rsidR="006A07DF">
        <w:rPr>
          <w:rFonts w:eastAsia="宋体" w:hint="eastAsia"/>
          <w:lang w:eastAsia="zh-CN"/>
        </w:rPr>
        <w:t xml:space="preserve">to connected mode </w:t>
      </w:r>
      <w:r>
        <w:rPr>
          <w:rFonts w:eastAsia="宋体" w:hint="eastAsia"/>
          <w:lang w:eastAsia="zh-CN"/>
        </w:rPr>
        <w:t>as the signaling with CN is reduced.</w:t>
      </w:r>
      <w:r w:rsidR="006A07DF">
        <w:rPr>
          <w:rFonts w:eastAsia="宋体" w:hint="eastAsia"/>
          <w:lang w:eastAsia="zh-CN"/>
        </w:rPr>
        <w:t xml:space="preserve"> </w:t>
      </w:r>
      <w:r w:rsidR="006A07DF">
        <w:rPr>
          <w:rFonts w:eastAsia="宋体"/>
          <w:lang w:eastAsia="zh-CN"/>
        </w:rPr>
        <w:t>I</w:t>
      </w:r>
      <w:r w:rsidR="006A07DF">
        <w:rPr>
          <w:rFonts w:eastAsia="宋体" w:hint="eastAsia"/>
          <w:lang w:eastAsia="zh-CN"/>
        </w:rPr>
        <w:t xml:space="preserve">n this contribution, </w:t>
      </w:r>
      <w:r w:rsidR="00B20D55">
        <w:rPr>
          <w:rFonts w:eastAsia="宋体" w:hint="eastAsia"/>
          <w:lang w:eastAsia="zh-CN"/>
        </w:rPr>
        <w:t xml:space="preserve">the procedure of </w:t>
      </w:r>
      <w:r w:rsidR="006A07DF">
        <w:rPr>
          <w:rFonts w:eastAsia="宋体" w:hint="eastAsia"/>
          <w:lang w:eastAsia="zh-CN"/>
        </w:rPr>
        <w:t xml:space="preserve">UE transits from inactive mode to connected mode will be taken as </w:t>
      </w:r>
      <w:r w:rsidR="006A07DF">
        <w:rPr>
          <w:rFonts w:eastAsia="宋体"/>
          <w:lang w:eastAsia="zh-CN"/>
        </w:rPr>
        <w:t>consideration</w:t>
      </w:r>
      <w:r w:rsidR="006A07DF">
        <w:rPr>
          <w:rFonts w:eastAsia="宋体" w:hint="eastAsia"/>
          <w:lang w:eastAsia="zh-CN"/>
        </w:rPr>
        <w:t xml:space="preserve"> to evaluate the CP latency in TDD and FDD.</w:t>
      </w:r>
    </w:p>
    <w:p w:rsidR="006A07DF" w:rsidRDefault="006A07DF" w:rsidP="00EB5EEB">
      <w:pPr>
        <w:pStyle w:val="a1"/>
        <w:spacing w:afterLines="50"/>
        <w:rPr>
          <w:rFonts w:eastAsiaTheme="minorEastAsia"/>
          <w:lang w:eastAsia="zh-CN"/>
        </w:rPr>
      </w:pPr>
    </w:p>
    <w:p w:rsidR="006A07DF" w:rsidRDefault="006A07DF" w:rsidP="00EB5EEB">
      <w:pPr>
        <w:pStyle w:val="a1"/>
        <w:spacing w:afterLines="50"/>
        <w:jc w:val="center"/>
        <w:rPr>
          <w:rFonts w:eastAsiaTheme="minorEastAsia"/>
          <w:lang w:eastAsia="zh-CN"/>
        </w:rPr>
      </w:pPr>
    </w:p>
    <w:p w:rsidR="00EB5433" w:rsidRPr="00F97E9D" w:rsidRDefault="004215AA" w:rsidP="00EB5EEB">
      <w:pPr>
        <w:pStyle w:val="a1"/>
        <w:spacing w:afterLines="50"/>
        <w:jc w:val="center"/>
        <w:rPr>
          <w:rFonts w:eastAsiaTheme="minorEastAsia"/>
          <w:lang w:eastAsia="zh-CN"/>
        </w:rPr>
      </w:pPr>
      <w:r>
        <w:rPr>
          <w:rFonts w:eastAsia="Times New Roman"/>
          <w:noProof/>
          <w:lang w:eastAsia="zh-CN"/>
        </w:rPr>
      </w:r>
      <w:r>
        <w:rPr>
          <w:rFonts w:eastAsia="Times New Roman"/>
          <w:noProof/>
          <w:lang w:eastAsia="zh-CN"/>
        </w:rPr>
        <w:pict>
          <v:group id="组合 36" o:spid="_x0000_s1037" style="width:440pt;height:372.5pt;mso-position-horizontal-relative:char;mso-position-vertical-relative:line" coordsize="68459,58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">
            <v:rect id="矩形 18" o:spid="_x0000_s1038" style="position:absolute;left:8638;width:11570;height:77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eEJMIA&#10;AADbAAAADwAAAGRycy9kb3ducmV2LnhtbESPXWvCMBSG7wf+h3AE72Y6p1I6o4g4UBiIH7DbQ3PW&#10;ljYnJYm1/nszELx8eT8e3sWqN43oyPnKsoKPcQKCOLe64kLB5fz9noLwAVljY5kU3MnDajl4W2Cm&#10;7Y2P1J1CIeII+wwVlCG0mZQ+L8mgH9uWOHp/1hkMUbpCaoe3OG4aOUmSuTRYcSSU2NKmpLw+XU3k&#10;dvtt8Xu+6rw+uPSHp/v7Z90qNRr26y8QgfrwCj/bO60gncH/l/g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V4QkwgAAANsAAAAPAAAAAAAAAAAAAAAAAJgCAABkcnMvZG93&#10;bnJldi54bWxQSwUGAAAAAAQABAD1AAAAhwMAAAAA&#10;" fillcolor="#dbe5f1 [660]" strokecolor="#243f60 [1604]" strokeweight="2pt">
              <v:textbox>
                <w:txbxContent>
                  <w:p w:rsidR="00EB5433" w:rsidRPr="00075C63" w:rsidRDefault="00EB5433" w:rsidP="00EB5433">
                    <w:pPr>
                      <w:pStyle w:val="af"/>
                      <w:spacing w:before="0" w:beforeAutospacing="0" w:after="0" w:afterAutospacing="0"/>
                      <w:jc w:val="center"/>
                      <w:rPr>
                        <w:sz w:val="18"/>
                        <w:szCs w:val="18"/>
                      </w:rPr>
                    </w:pPr>
                    <w:r w:rsidRPr="00075C63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>UE</w:t>
                    </w:r>
                  </w:p>
                </w:txbxContent>
              </v:textbox>
            </v:rect>
            <v:rect id="矩形 19" o:spid="_x0000_s1039" style="position:absolute;left:43285;width:11570;height:77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UaU8IA&#10;AADbAAAADwAAAGRycy9kb3ducmV2LnhtbESPW4vCMBCF34X9D2EW9k3TdUVKNYosLqwgiBfwdWjG&#10;trSZlCTW+u+NIPh4OJePM1/2phEdOV9ZVvA9SkAQ51ZXXCg4Hf+GKQgfkDU2lknBnTwsFx+DOWba&#10;3nhP3SEUIo6wz1BBGUKbSenzkgz6kW2Jo3exzmCI0hVSO7zFcdPIcZJMpcGKI6HEln5LyuvD1URu&#10;t1kX5+NV5/XOpVuebO4/davU12e/moEI1Id3+NX+1wrS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hRpTwgAAANsAAAAPAAAAAAAAAAAAAAAAAJgCAABkcnMvZG93&#10;bnJldi54bWxQSwUGAAAAAAQABAD1AAAAhwMAAAAA&#10;" fillcolor="#dbe5f1 [660]" strokecolor="#243f60 [1604]" strokeweight="2pt">
              <v:textbox>
                <w:txbxContent>
                  <w:p w:rsidR="00EB5433" w:rsidRPr="00075C63" w:rsidRDefault="00EB5433" w:rsidP="00EB5433">
                    <w:pPr>
                      <w:pStyle w:val="af"/>
                      <w:spacing w:before="0" w:beforeAutospacing="0" w:after="0" w:afterAutospacing="0"/>
                      <w:jc w:val="center"/>
                      <w:rPr>
                        <w:sz w:val="18"/>
                        <w:szCs w:val="18"/>
                      </w:rPr>
                    </w:pPr>
                    <w:proofErr w:type="spellStart"/>
                    <w:proofErr w:type="gramStart"/>
                    <w:r w:rsidRPr="00075C63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>gNB</w:t>
                    </w:r>
                    <w:proofErr w:type="spellEnd"/>
                    <w:proofErr w:type="gramEnd"/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20" o:spid="_x0000_s1040" type="#_x0000_t32" style="position:absolute;left:14423;top:7744;width:0;height:508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urN8MAAADbAAAADwAAAGRycy9kb3ducmV2LnhtbESPzW7CMBCE75X6DtZW4lYcegCUxkGA&#10;QGqPQNvzEi9JlHgdYufv7etKlTiOZuYbTbIZTS16al1pWcFiHoEgzqwuOVfwdTm+rkE4j6yxtkwK&#10;JnKwSZ+fEoy1HfhE/dnnIkDYxaig8L6JpXRZQQbd3DbEwbvZ1qAPss2lbnEIcFPLtyhaSoMlh4UC&#10;G9oXlFXnzijoD3TNP/vd/fDdVdNWH7sfU3VKzV7G7TsIT6N/hP/bH1rBegV/X8IPkO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bqzfDAAAA2wAAAA8AAAAAAAAAAAAA&#10;AAAAoQIAAGRycy9kb3ducmV2LnhtbFBLBQYAAAAABAAEAPkAAACRAwAAAAA=&#10;" strokecolor="#365f91 [2404]">
              <v:stroke endarrow="block"/>
            </v:shape>
            <v:shape id="直接箭头连接符 21" o:spid="_x0000_s1041" type="#_x0000_t32" style="position:absolute;left:49070;top:7744;width:0;height:508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Q/Rb8AAADbAAAADwAAAGRycy9kb3ducmV2LnhtbERPu27CMBTdkfgH6yJ1Iw4MFUpxEEUg&#10;wVhamG/j2yRKfB1i5/X39YDEeHTe291oatFT60rLClZRDII4s7rkXMHP92m5AeE8ssbaMimYyMEu&#10;nc+2mGg78Bf1V5+LEMIuQQWF900ipcsKMugi2xAH7s+2Bn2AbS51i0MIN7Vcx/G7NFhyaCiwoUNB&#10;WXXtjIL+SL/5pf98HG9dNe31qbubqlPqbTHuP0B4Gv1L/HSftYJNGBu+hB8g0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MQ/Rb8AAADbAAAADwAAAAAAAAAAAAAAAACh&#10;AgAAZHJzL2Rvd25yZXYueG1sUEsFBgAAAAAEAAQA+QAAAI0DAAAAAA==&#10;" strokecolor="#365f91 [2404]">
              <v:stroke endarrow="block"/>
            </v:shape>
            <v:rect id="矩形 22" o:spid="_x0000_s1042" style="position:absolute;top:10356;width:14236;height:42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yyn8QA&#10;AADbAAAADwAAAGRycy9kb3ducmV2LnhtbESPQWvCQBSE7wX/w/KE3urGgsVEVxFpsT21RsXrI/tM&#10;gtm3YXebpP313YLgcZiZb5jlejCN6Mj52rKC6SQBQVxYXXOp4Hh4e5qD8AFZY2OZFPyQh/Vq9LDE&#10;TNue99TloRQRwj5DBVUIbSalLyoy6Ce2JY7exTqDIUpXSu2wj3DTyOckeZEGa44LFba0rai45t9G&#10;QfGZfrlzN9t1e8Pth+3T0+9rUOpxPGwWIAIN4R6+td+1gnkK/1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8sp/EAAAA2wAAAA8AAAAAAAAAAAAAAAAAmAIAAGRycy9k&#10;b3ducmV2LnhtbFBLBQYAAAAABAAEAPUAAACJAwAAAAA=&#10;" fillcolor="#dbe5f1 [660]" stroked="f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43" type="#_x0000_t202" style="position:absolute;left:630;top:10461;width:13793;height:43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BkYr4A&#10;AADbAAAADwAAAGRycy9kb3ducmV2LnhtbERPTWvCQBC9F/wPywi91Y0FS42uIlbBQy9qvA/ZMRvM&#10;zobsaOK/7x4KHh/ve7kefKMe1MU6sIHpJANFXAZbc2WgOO8/vkFFQbbYBCYDT4qwXo3elpjb0POR&#10;HiepVArhmKMBJ9LmWsfSkcc4CS1x4q6h8ygJdpW2HfYp3Df6M8u+tMeaU4PDlraOytvp7g2I2M30&#10;Wex8PFyG35/eZeUMC2Pex8NmAUpokJf4332wBu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dQZGK+AAAA2wAAAA8AAAAAAAAAAAAAAAAAmAIAAGRycy9kb3ducmV2&#10;LnhtbFBLBQYAAAAABAAEAPUAAACDAwAAAAA=&#10;" filled="f" stroked="f">
              <v:textbox style="mso-fit-shape-to-text:t">
                <w:txbxContent>
                  <w:p w:rsidR="00EB5433" w:rsidRPr="0008405D" w:rsidRDefault="00EB5433" w:rsidP="00EB5433">
                    <w:pPr>
                      <w:pStyle w:val="af"/>
                      <w:spacing w:before="0" w:beforeAutospacing="0" w:after="0" w:afterAutospacing="0"/>
                      <w:rPr>
                        <w:sz w:val="18"/>
                        <w:szCs w:val="18"/>
                      </w:rPr>
                    </w:pPr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>1. Delay for RACH Scheduling Period</w:t>
                    </w:r>
                  </w:p>
                </w:txbxContent>
              </v:textbox>
            </v:shape>
            <v:rect id="矩形 30" o:spid="_x0000_s1044" style="position:absolute;left:49210;top:18785;width:10559;height:42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MoRMQA&#10;AADbAAAADwAAAGRycy9kb3ducmV2LnhtbESPT2vCQBTE74LfYXlCb7pRaGlSVymi2J6s//D6yL4m&#10;odm3YXdNUj+9KxR6HGbmN8x82ZtatOR8ZVnBdJKAIM6trrhQcDpuxq8gfEDWWFsmBb/kYbkYDuaY&#10;advxntpDKESEsM9QQRlCk0np85IM+oltiKP3bZ3BEKUrpHbYRbip5SxJXqTBiuNCiQ2tSsp/Dlej&#10;IN+lX+7SPm/bveHm03bp+bYOSj2N+vc3EIH68B/+a39oBekU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TKETEAAAA2wAAAA8AAAAAAAAAAAAAAAAAmAIAAGRycy9k&#10;b3ducmV2LnhtbFBLBQYAAAAABAAEAPUAAACJAwAAAAA=&#10;" fillcolor="#dbe5f1 [660]" stroked="f" strokeweight="2pt"/>
            <v:shape id="文本框 11" o:spid="_x0000_s1045" type="#_x0000_t202" style="position:absolute;left:49485;top:18884;width:10284;height:43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5fjsIA&#10;AADbAAAADwAAAGRycy9kb3ducmV2LnhtbESPT2vCQBTE7wW/w/IKvdWNQoumriL+AQ+9qPH+yL5m&#10;Q7NvQ/Zp4rd3hUKPw8z8hlmsBt+oG3WxDmxgMs5AEZfB1lwZKM779xmoKMgWm8Bk4E4RVsvRywJz&#10;G3o+0u0klUoQjjkacCJtrnUsHXmM49ASJ+8ndB4lya7StsM+wX2jp1n2qT3WnBYctrRxVP6ert6A&#10;iF1P7sXOx8Nl+N72Lis/sDDm7XVYf4ESGuQ//Nc+WAPz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l+OwgAAANsAAAAPAAAAAAAAAAAAAAAAAJgCAABkcnMvZG93&#10;bnJldi54bWxQSwUGAAAAAAQABAD1AAAAhwMAAAAA&#10;" filled="f" stroked="f">
              <v:textbox style="mso-fit-shape-to-text:t">
                <w:txbxContent>
                  <w:p w:rsidR="00EB5433" w:rsidRPr="0008405D" w:rsidRDefault="00EB5433" w:rsidP="00EB5433">
                    <w:pPr>
                      <w:pStyle w:val="af"/>
                      <w:spacing w:before="0" w:beforeAutospacing="0" w:after="0" w:afterAutospacing="0"/>
                      <w:rPr>
                        <w:sz w:val="18"/>
                        <w:szCs w:val="18"/>
                      </w:rPr>
                    </w:pPr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 xml:space="preserve">3. Processing delay in </w:t>
                    </w:r>
                    <w:proofErr w:type="spellStart"/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>gNB</w:t>
                    </w:r>
                    <w:proofErr w:type="spellEnd"/>
                  </w:p>
                </w:txbxContent>
              </v:textbox>
            </v:shape>
            <v:rect id="矩形 33" o:spid="_x0000_s1046" style="position:absolute;left:3926;top:26732;width:10310;height:42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0TqMQA&#10;AADbAAAADwAAAGRycy9kb3ducmV2LnhtbESPT2vCQBTE70K/w/IKvemmLRUTXaUUxXpq/YfXR/Y1&#10;Cc2+DbtrEv30bkHocZiZ3zCzRW9q0ZLzlWUFz6MEBHFudcWFgsN+NZyA8AFZY22ZFFzIw2L+MJhh&#10;pm3HW2p3oRARwj5DBWUITSalz0sy6Ee2IY7ej3UGQ5SukNphF+Gmli9JMpYGK44LJTb0UVL+uzsb&#10;BflX+u1O7du63RpuNrZLj9dlUOrpsX+fggjUh//wvf2pFaSv8Pcl/g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NE6jEAAAA2wAAAA8AAAAAAAAAAAAAAAAAmAIAAGRycy9k&#10;b3ducmV2LnhtbFBLBQYAAAAABAAEAPUAAACJAwAAAAA=&#10;" fillcolor="#dbe5f1 [660]" stroked="f" strokeweight="2pt"/>
            <v:shape id="文本框 13" o:spid="_x0000_s1047" type="#_x0000_t202" style="position:absolute;left:4209;top:26836;width:10027;height:43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tiYcIA&#10;AADbAAAADwAAAGRycy9kb3ducmV2LnhtbESPQWvCQBSE7wX/w/KE3upGscWmriJqwYOXarw/sq/Z&#10;0OzbkH2a+O+7hYLHYWa+YZbrwTfqRl2sAxuYTjJQxGWwNVcGivPnywJUFGSLTWAycKcI69XoaYm5&#10;DT1/0e0klUoQjjkacCJtrnUsHXmMk9ASJ+87dB4lya7StsM+wX2jZ1n2pj3WnBYctrR1VP6crt6A&#10;iN1M78Xex8NlOO56l5WvWBjzPB42H6CEBnmE/9sHa+B9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a2JhwgAAANsAAAAPAAAAAAAAAAAAAAAAAJgCAABkcnMvZG93&#10;bnJldi54bWxQSwUGAAAAAAQABAD1AAAAhwMAAAAA&#10;" filled="f" stroked="f">
              <v:textbox style="mso-fit-shape-to-text:t">
                <w:txbxContent>
                  <w:p w:rsidR="00EB5433" w:rsidRPr="0008405D" w:rsidRDefault="00EB5433" w:rsidP="00EB5433">
                    <w:pPr>
                      <w:pStyle w:val="af"/>
                      <w:spacing w:before="0" w:beforeAutospacing="0" w:after="0" w:afterAutospacing="0"/>
                      <w:rPr>
                        <w:sz w:val="18"/>
                        <w:szCs w:val="18"/>
                      </w:rPr>
                    </w:pPr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>5. Processing delay in UE</w:t>
                    </w:r>
                  </w:p>
                </w:txbxContent>
              </v:textbox>
            </v:shape>
            <v:shape id="直接箭头连接符 35" o:spid="_x0000_s1048" type="#_x0000_t32" style="position:absolute;left:14423;top:15208;width:34647;height:382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eke8QAAADbAAAADwAAAGRycy9kb3ducmV2LnhtbESPT4vCMBTE7wt+h/AEb2uq6KLVKCIK&#10;iofFPwePj+bZFpuX0qS1+umNsLDHYWZ+w8yXrSlEQ5XLLSsY9CMQxInVOacKLuft9wSE88gaC8uk&#10;4EkOlovO1xxjbR98pObkUxEg7GJUkHlfxlK6JCODrm9L4uDdbGXQB1mlUlf4CHBTyGEU/UiDOYeF&#10;DEtaZ5TcT7VRMNoPm/NL2t99fT1s6rHcNCt9V6rXbVczEJ5a/x/+a++0gukYPl/CD5CL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x6R7xAAAANsAAAAPAAAAAAAAAAAA&#10;AAAAAKECAABkcnMvZG93bnJldi54bWxQSwUGAAAAAAQABAD5AAAAkgMAAAAA&#10;" strokecolor="#4579b8 [3044]" strokeweight="2.25pt">
              <v:stroke endarrow="block"/>
            </v:shape>
            <v:shape id="直接箭头连接符 36" o:spid="_x0000_s1049" type="#_x0000_t32" style="position:absolute;left:14563;top:23139;width:34507;height:369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enT8MAAADbAAAADwAAAGRycy9kb3ducmV2LnhtbESPQUvDQBCF74L/YRnBm91YocTYTSiK&#10;NDdp68XbkB2TYHY27k6T+O9dQejx8eZ9b962WtygJgqx92zgfpWBIm687bk18H56vctBRUG2OHgm&#10;Az8UoSqvr7ZYWD/zgaajtCpBOBZooBMZC61j05HDuPIjcfI+fXAoSYZW24BzgrtBr7Nsox32nBo6&#10;HOm5o+breHbpDfnI5aV2td2dvh+mfN6/jWFvzO3NsnsCJbTI5fg/XVsDjxv425IAo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Hp0/DAAAA2wAAAA8AAAAAAAAAAAAA&#10;AAAAoQIAAGRycy9kb3ducmV2LnhtbFBLBQYAAAAABAAEAPkAAACRAwAAAAA=&#10;" strokecolor="#4579b8 [3044]" strokeweight="2.25pt">
              <v:stroke endarrow="block"/>
            </v:shape>
            <v:shape id="直接箭头连接符 37" o:spid="_x0000_s1050" type="#_x0000_t32" style="position:absolute;left:14423;top:30755;width:34647;height:38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mfl8QAAADbAAAADwAAAGRycy9kb3ducmV2LnhtbESPQYvCMBSE7wv+h/AEb2uq6KrVKCIK&#10;yh6WVQ8eH82zLTYvpUlr9dcbYWGPw8x8wyxWrSlEQ5XLLSsY9CMQxInVOacKzqfd5xSE88gaC8uk&#10;4EEOVsvOxwJjbe/8S83RpyJA2MWoIPO+jKV0SUYGXd+WxMG72sqgD7JKpa7wHuCmkMMo+pIGcw4L&#10;GZa0ySi5HWujYHQYNqentD+H+vK9rcdy26z1Talet13PQXhq/X/4r73XCmYTeH8JP0Au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WZ+XxAAAANsAAAAPAAAAAAAAAAAA&#10;AAAAAKECAABkcnMvZG93bnJldi54bWxQSwUGAAAAAAQABAD5AAAAkgMAAAAA&#10;" strokecolor="#4579b8 [3044]" strokeweight="2.25pt">
              <v:stroke endarrow="block"/>
            </v:shape>
            <v:rect id="矩形 38" o:spid="_x0000_s1051" style="position:absolute;left:49345;top:34429;width:10560;height:42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mB2cEA&#10;AADbAAAADwAAAGRycy9kb3ducmV2LnhtbERPy2rCQBTdC/7DcAV3OqmgmNRRSqlUVz6qdHvJ3Cah&#10;mTthZppEv95ZCF0eznu16U0tWnK+sqzgZZqAIM6trrhQcPnaTpYgfEDWWFsmBTfysFkPByvMtO34&#10;RO05FCKGsM9QQRlCk0np85IM+qltiCP3Y53BEKErpHbYxXBTy1mSLKTBimNDiQ29l5T/nv+MgvyQ&#10;Ht13O/9sT4abve3S6/0jKDUe9W+vIAL14V/8dO+0gjSOjV/iD5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pgdnBAAAA2wAAAA8AAAAAAAAAAAAAAAAAmAIAAGRycy9kb3du&#10;cmV2LnhtbFBLBQYAAAAABAAEAPUAAACGAwAAAAA=&#10;" fillcolor="#dbe5f1 [660]" stroked="f" strokeweight="2pt"/>
            <v:shape id="文本框 20" o:spid="_x0000_s1052" type="#_x0000_t202" style="position:absolute;left:49283;top:34528;width:10276;height:43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rN/8IA&#10;AADbAAAADwAAAGRycy9kb3ducmV2LnhtbESPT2vCQBTE74V+h+UVeqsbhRaNriL+AQ+9qPH+yL5m&#10;Q7NvQ/Zp4rd3hUKPw8z8hlmsBt+oG3WxDmxgPMpAEZfB1lwZKM77jymoKMgWm8Bk4E4RVsvXlwXm&#10;NvR8pNtJKpUgHHM04ETaXOtYOvIYR6ElTt5P6DxKkl2lbYd9gvtGT7LsS3usOS04bGnjqPw9Xb0B&#10;Ebse34udj4fL8L3tXVZ+YmHM+9uwnoMSGuQ//Nc+WAOzG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as3/wgAAANsAAAAPAAAAAAAAAAAAAAAAAJgCAABkcnMvZG93&#10;bnJldi54bWxQSwUGAAAAAAQABAD1AAAAhwMAAAAA&#10;" filled="f" stroked="f">
              <v:textbox style="mso-fit-shape-to-text:t">
                <w:txbxContent>
                  <w:p w:rsidR="00EB5433" w:rsidRPr="0008405D" w:rsidRDefault="00EB5433" w:rsidP="00EB5433">
                    <w:pPr>
                      <w:pStyle w:val="af"/>
                      <w:spacing w:before="0" w:beforeAutospacing="0" w:after="0" w:afterAutospacing="0"/>
                      <w:rPr>
                        <w:sz w:val="18"/>
                        <w:szCs w:val="18"/>
                      </w:rPr>
                    </w:pPr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 xml:space="preserve">7. Processing delay in </w:t>
                    </w:r>
                    <w:proofErr w:type="spellStart"/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>gNB</w:t>
                    </w:r>
                    <w:proofErr w:type="spellEnd"/>
                  </w:p>
                </w:txbxContent>
              </v:textbox>
            </v:shape>
            <v:shape id="直接箭头连接符 40" o:spid="_x0000_s1053" type="#_x0000_t32" style="position:absolute;left:14493;top:38873;width:34507;height:36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OibsMAAADcAAAADwAAAGRycy9kb3ducmV2LnhtbESPQUvDQBCF74L/YRnBm91UQULstpSK&#10;NDex7cXbkB2TYHY27o5J/PfOQfA2j3nfmzeb3RIGM1HKfWQH61UBhriJvufWweX8cleCyYLscYhM&#10;Dn4ow257fbXByseZ32g6SWs0hHOFDjqRsbI2Nx0FzKs4EuvuI6aAojK11iecNTwM9r4oHm3AnvVC&#10;hyMdOmo+T99Ba8h7Kc91qP3+/PUwlfPxdUxH525vlv0TGKFF/s1/dO2VK7S+PqMT2O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zom7DAAAA3AAAAA8AAAAAAAAAAAAA&#10;AAAAoQIAAGRycy9kb3ducmV2LnhtbFBLBQYAAAAABAAEAPkAAACRAwAAAAA=&#10;" strokecolor="#4579b8 [3044]" strokeweight="2.25pt">
              <v:stroke endarrow="block"/>
            </v:shape>
            <v:rect id="矩形 41" o:spid="_x0000_s1054" style="position:absolute;left:4042;top:42443;width:10311;height:42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weTMIA&#10;AADcAAAADwAAAGRycy9kb3ducmV2LnhtbERPTWvCQBC9C/6HZQRvulGw1OgqRZTak9VWvA7ZMQnN&#10;zobdbRL99a5Q6G0e73OW685UoiHnS8sKJuMEBHFmdcm5gu+v3egVhA/IGivLpOBGHtarfm+JqbYt&#10;H6k5hVzEEPYpKihCqFMpfVaQQT+2NXHkrtYZDBG6XGqHbQw3lZwmyYs0WHJsKLCmTUHZz+nXKMgO&#10;8093aWbvzdFw/WHb+fm+DUoNB93bAkSgLvyL/9x7HecnE3g+Ey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fB5MwgAAANwAAAAPAAAAAAAAAAAAAAAAAJgCAABkcnMvZG93&#10;bnJldi54bWxQSwUGAAAAAAQABAD1AAAAhwMAAAAA&#10;" fillcolor="#dbe5f1 [660]" stroked="f" strokeweight="2pt"/>
            <v:shape id="文本框 23" o:spid="_x0000_s1055" type="#_x0000_t202" style="position:absolute;left:4325;top:42543;width:10028;height:43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qJFcAA&#10;AADcAAAADwAAAGRycy9kb3ducmV2LnhtbERPTWsCMRC9F/ofwgi91UTBIqtRxFbw0Et1vQ+b6Wbp&#10;ZrJspu7675uC4G0e73PW2zG06kp9aiJbmE0NKOIquoZrC+X58LoElQTZYRuZLNwowXbz/LTGwsWB&#10;v+h6klrlEE4FWvAiXaF1qjwFTNPYEWfuO/YBJcO+1q7HIYeHVs+NedMBG84NHjvae6p+Tr/Bgojb&#10;zW7lR0jHy/j5PnhTLbC09mUy7laghEZ5iO/uo8vzzRz+n8kX6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qJFcAAAADcAAAADwAAAAAAAAAAAAAAAACYAgAAZHJzL2Rvd25y&#10;ZXYueG1sUEsFBgAAAAAEAAQA9QAAAIUDAAAAAA==&#10;" filled="f" stroked="f">
              <v:textbox style="mso-fit-shape-to-text:t">
                <w:txbxContent>
                  <w:p w:rsidR="00EB5433" w:rsidRPr="0008405D" w:rsidRDefault="00EB5433" w:rsidP="00EB5433">
                    <w:pPr>
                      <w:pStyle w:val="af"/>
                      <w:spacing w:before="0" w:beforeAutospacing="0" w:after="0" w:afterAutospacing="0"/>
                      <w:rPr>
                        <w:sz w:val="18"/>
                        <w:szCs w:val="18"/>
                      </w:rPr>
                    </w:pPr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>9. Processing delay in UE</w:t>
                    </w:r>
                  </w:p>
                </w:txbxContent>
              </v:textbox>
            </v:shape>
            <v:shape id="直接箭头连接符 43" o:spid="_x0000_s1056" type="#_x0000_t32" style="position:absolute;left:14329;top:47461;width:34648;height:382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bMRcQAAADcAAAADwAAAGRycy9kb3ducmV2LnhtbERPS2vCQBC+C/0PyxS86aZplZK6Sigp&#10;KD2I0UOPQ3aaBLOzIbt5tL++WxC8zcf3nM1uMo0YqHO1ZQVPywgEcWF1zaWCy/lj8QrCeWSNjWVS&#10;8EMOdtuH2QYTbUc+0ZD7UoQQdgkqqLxvEyldUZFBt7QtceC+bWfQB9iVUnc4hnDTyDiK1tJgzaGh&#10;wpbeKyqueW8UvBzi4fwr7fHQf31m/UpmQ6qvSs0fp/QNhKfJ38U3916H+dEz/D8TLpD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1sxFxAAAANwAAAAPAAAAAAAAAAAA&#10;AAAAAKECAABkcnMvZG93bnJldi54bWxQSwUGAAAAAAQABAD5AAAAkgMAAAAA&#10;" strokecolor="#4579b8 [3044]" strokeweight="2.25pt">
              <v:stroke endarrow="block"/>
            </v:shape>
            <v:line id="直接连接符 44" o:spid="_x0000_s1057" style="position:absolute;visibility:visible" from="2072,15011" to="68459,1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BR18IAAADcAAAADwAAAGRycy9kb3ducmV2LnhtbERPTWvCQBC9F/wPywheSt21FCkxq5SQ&#10;QkF6aOyltyE7JqnZ2ZjdJvHfuwXB2zze56S7ybZioN43jjWslgoEcelMw5WG78P70ysIH5ANto5J&#10;w4U87LazhxQT40b+oqEIlYgh7BPUUIfQJVL6siaLfuk64sgdXW8xRNhX0vQ4xnDbymel1tJiw7Gh&#10;xo6ymspT8Wc1UPbo1Pm3+inX5pTjJ+ZqT7nWi/n0tgERaAp38c39YeJ89QL/z8QL5PY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mBR18IAAADcAAAADwAAAAAAAAAAAAAA&#10;AAChAgAAZHJzL2Rvd25yZXYueG1sUEsFBgAAAAAEAAQA+QAAAJADAAAAAA==&#10;" strokecolor="#243f60 [1604]">
              <v:stroke dashstyle="dash"/>
            </v:line>
            <v:line id="直接连接符 45" o:spid="_x0000_s1058" style="position:absolute;visibility:visible" from="629,47306" to="67016,4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z0TMIAAADcAAAADwAAAGRycy9kb3ducmV2LnhtbERPTWvCQBC9F/wPywheSt21UCkxq5SQ&#10;QkF6aOyltyE7JqnZ2ZjdJvHfuwXB2zze56S7ybZioN43jjWslgoEcelMw5WG78P70ysIH5ANto5J&#10;w4U87LazhxQT40b+oqEIlYgh7BPUUIfQJVL6siaLfuk64sgdXW8xRNhX0vQ4xnDbymel1tJiw7Gh&#10;xo6ymspT8Wc1UPbo1Pm3+inX5pTjJ+ZqT7nWi/n0tgERaAp38c39YeJ89QL/z8QL5PY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Sz0TMIAAADcAAAADwAAAAAAAAAAAAAA&#10;AAChAgAAZHJzL2Rvd25yZXYueG1sUEsFBgAAAAAEAAQA+QAAAJADAAAAAA==&#10;" strokecolor="#243f60 [1604]">
              <v:stroke dashstyle="dash"/>
            </v:line>
            <v:shape id="直接箭头连接符 46" o:spid="_x0000_s1059" type="#_x0000_t32" style="position:absolute;left:65554;top:14871;width:93;height:324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ZAMMAAADcAAAADwAAAGRycy9kb3ducmV2LnhtbERPTYvCMBC9C/sfwizsRTR1D6LVKCIo&#10;ehDRVcTb0IxtsZnUJtXu/nojCHubx/uc8bQxhbhT5XLLCnrdCARxYnXOqYLDz6IzAOE8ssbCMin4&#10;JQfTyUdrjLG2D97Rfe9TEULYxagg876MpXRJRgZd15bEgbvYyqAPsEqlrvARwk0hv6OoLw3mHBoy&#10;LGmeUXLd10bBcYv1cFOvh+0/NMudT071+XZS6uuzmY1AeGr8v/jtXukwP+rD65lwgZ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WGQDDAAAA3AAAAA8AAAAAAAAAAAAA&#10;AAAAoQIAAGRycy9kb3ducmV2LnhtbFBLBQYAAAAABAAEAPkAAACRAwAAAAA=&#10;" strokecolor="#243f60 [1604]">
              <v:stroke startarrow="open" endarrow="open"/>
            </v:shape>
            <v:shape id="文本框 30" o:spid="_x0000_s1060" type="#_x0000_t202" style="position:absolute;left:26326;top:16045;width:13007;height:43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1SjsIA&#10;AADcAAAADwAAAGRycy9kb3ducmV2LnhtbERP32vCMBB+H/g/hBN8W1NF3OiMokKhsr2sE59vza0t&#10;ay4hiVr/+2Uw2Nt9fD9vvR3NIK7kQ29ZwTzLQRA3VvfcKjh9lI/PIEJE1jhYJgV3CrDdTB7WWGh7&#10;43e61rEVKYRDgQq6GF0hZWg6Mhgy64gT92W9wZigb6X2eEvhZpCLPF9Jgz2nhg4dHTpqvuuLUbBy&#10;Z7e/LI6jfi3fcFiWVlaflVKz6bh7ARFpjP/iP3el0/z8CX6fS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zVKOwgAAANwAAAAPAAAAAAAAAAAAAAAAAJgCAABkcnMvZG93&#10;bnJldi54bWxQSwUGAAAAAAQABAD1AAAAhwMAAAAA&#10;" fillcolor="white [3212]" stroked="f">
              <v:textbox style="mso-fit-shape-to-text:t">
                <w:txbxContent>
                  <w:p w:rsidR="00EB5433" w:rsidRPr="0008405D" w:rsidRDefault="00EB5433" w:rsidP="00EB5433">
                    <w:pPr>
                      <w:pStyle w:val="af"/>
                      <w:spacing w:before="0" w:beforeAutospacing="0" w:after="0" w:afterAutospacing="0"/>
                      <w:rPr>
                        <w:sz w:val="18"/>
                        <w:szCs w:val="18"/>
                      </w:rPr>
                    </w:pPr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>2. RACH Preamble</w:t>
                    </w:r>
                  </w:p>
                </w:txbxContent>
              </v:textbox>
            </v:shape>
            <v:shape id="文本框 31" o:spid="_x0000_s1061" type="#_x0000_t202" style="position:absolute;left:27010;top:23777;width:10923;height:27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LG/MMA&#10;AADcAAAADwAAAGRycy9kb3ducmV2LnhtbESPQWvCQBCF7wX/wzJCb3WjFCnRVVQIROyltnges2MS&#10;zM4u2VXjv+8cCr3N8N68981yPbhO3amPrWcD00kGirjytuXawM938fYBKiZki51nMvCkCOvV6GWJ&#10;ufUP/qL7MdVKQjjmaKBJKeRax6ohh3HiA7FoF987TLL2tbY9PiTcdXqWZXPtsGVpaDDQrqHqerw5&#10;A/NwCtvbbD/YQ/GJ3XvhdXkujXkdD5sFqERD+jf/XZdW8DOhlWdkAr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LG/MMAAADcAAAADwAAAAAAAAAAAAAAAACYAgAAZHJzL2Rv&#10;d25yZXYueG1sUEsFBgAAAAAEAAQA9QAAAIgDAAAAAA==&#10;" fillcolor="white [3212]" stroked="f">
              <v:textbox style="mso-fit-shape-to-text:t">
                <w:txbxContent>
                  <w:p w:rsidR="00EB5433" w:rsidRPr="0008405D" w:rsidRDefault="00EB5433" w:rsidP="00EB5433">
                    <w:pPr>
                      <w:pStyle w:val="af"/>
                      <w:spacing w:before="0" w:beforeAutospacing="0" w:after="0" w:afterAutospacing="0"/>
                      <w:rPr>
                        <w:sz w:val="18"/>
                        <w:szCs w:val="18"/>
                      </w:rPr>
                    </w:pPr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>4. RA response</w:t>
                    </w:r>
                  </w:p>
                </w:txbxContent>
              </v:textbox>
            </v:shape>
            <v:shape id="文本框 32" o:spid="_x0000_s1062" type="#_x0000_t202" style="position:absolute;left:21020;top:31312;width:23618;height:27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5jZ8IA&#10;AADcAAAADwAAAGRycy9kb3ducmV2LnhtbERP32vCMBB+H/g/hBN8W1NFZOuMokKhsr2sE59vza0t&#10;ay4hiVr/+2Uw2Nt9fD9vvR3NIK7kQ29ZwTzLQRA3VvfcKjh9lI9PIEJE1jhYJgV3CrDdTB7WWGh7&#10;43e61rEVKYRDgQq6GF0hZWg6Mhgy64gT92W9wZigb6X2eEvhZpCLPF9Jgz2nhg4dHTpqvuuLUbBy&#10;Z7e/LI6jfi3fcFiWVlaflVKz6bh7ARFpjP/iP3el0/z8GX6fS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HmNnwgAAANwAAAAPAAAAAAAAAAAAAAAAAJgCAABkcnMvZG93&#10;bnJldi54bWxQSwUGAAAAAAQABAD1AAAAhwMAAAAA&#10;" fillcolor="white [3212]" stroked="f">
              <v:textbox style="mso-fit-shape-to-text:t">
                <w:txbxContent>
                  <w:p w:rsidR="00EB5433" w:rsidRPr="0008405D" w:rsidRDefault="00EB5433" w:rsidP="00EB5433">
                    <w:pPr>
                      <w:pStyle w:val="af"/>
                      <w:spacing w:before="0" w:beforeAutospacing="0" w:after="0" w:afterAutospacing="0"/>
                      <w:rPr>
                        <w:sz w:val="18"/>
                        <w:szCs w:val="18"/>
                      </w:rPr>
                    </w:pPr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 xml:space="preserve">6. </w:t>
                    </w:r>
                    <w:proofErr w:type="gramStart"/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>RRC  Resume</w:t>
                    </w:r>
                    <w:proofErr w:type="gramEnd"/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 xml:space="preserve"> Request</w:t>
                    </w:r>
                  </w:p>
                </w:txbxContent>
              </v:textbox>
            </v:shape>
            <v:shape id="文本框 33" o:spid="_x0000_s1063" type="#_x0000_t202" style="position:absolute;left:24015;top:39358;width:18966;height:27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1cJ8QA&#10;AADcAAAADwAAAGRycy9kb3ducmV2LnhtbESPT2vDMAzF74N9B6PBbqvTMkrJ6oRtEMjoLv1Dz1qs&#10;JWGxbGK3Tb/9dCj0JvGe3vtpXU5uUGcaY+/ZwHyWgSJuvO25NXDYVy8rUDEhWxw8k4ErRSiLx4c1&#10;5tZfeEvnXWqVhHDM0UCXUsi1jk1HDuPMB2LRfv3oMMk6ttqOeJFwN+hFli21w56locNAnx01f7uT&#10;M7AMx/BxWnxNdlN94/BaeV3/1MY8P03vb6ASTeluvl3XVvDngi/PyAS6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9XCfEAAAA3AAAAA8AAAAAAAAAAAAAAAAAmAIAAGRycy9k&#10;b3ducmV2LnhtbFBLBQYAAAAABAAEAPUAAACJAwAAAAA=&#10;" fillcolor="white [3212]" stroked="f">
              <v:textbox style="mso-fit-shape-to-text:t">
                <w:txbxContent>
                  <w:p w:rsidR="00EB5433" w:rsidRPr="0008405D" w:rsidRDefault="00EB5433" w:rsidP="00EB5433">
                    <w:pPr>
                      <w:pStyle w:val="af"/>
                      <w:spacing w:before="0" w:beforeAutospacing="0" w:after="0" w:afterAutospacing="0"/>
                      <w:rPr>
                        <w:sz w:val="18"/>
                        <w:szCs w:val="18"/>
                      </w:rPr>
                    </w:pPr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 xml:space="preserve">8. </w:t>
                    </w:r>
                    <w:proofErr w:type="gramStart"/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>RRC  Resume</w:t>
                    </w:r>
                    <w:proofErr w:type="gramEnd"/>
                  </w:p>
                </w:txbxContent>
              </v:textbox>
            </v:shape>
            <v:shape id="文本框 34" o:spid="_x0000_s1064" type="#_x0000_t202" style="position:absolute;left:20016;top:48308;width:26738;height:27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H5vMAA&#10;AADcAAAADwAAAGRycy9kb3ducmV2LnhtbERPS4vCMBC+C/sfwix407QiIl2j7C4UKnrxwZ7HZmzL&#10;NpPQRK3/3giCt/n4nrNY9aYVV+p8Y1lBOk5AEJdWN1wpOB7y0RyED8gaW8uk4E4eVsuPwQIzbW+8&#10;o+s+VCKGsM9QQR2Cy6T0ZU0G/dg64sidbWcwRNhVUnd4i+GmlZMkmUmDDceGGh391lT+7y9Gwcz9&#10;uZ/LZN3rTb7FdppbWZwKpYaf/fcXiEB9eItf7kLH+WkKz2fiB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H5vMAAAADcAAAADwAAAAAAAAAAAAAAAACYAgAAZHJzL2Rvd25y&#10;ZXYueG1sUEsFBgAAAAAEAAQA9QAAAIUDAAAAAA==&#10;" fillcolor="white [3212]" stroked="f">
              <v:textbox style="mso-fit-shape-to-text:t">
                <w:txbxContent>
                  <w:p w:rsidR="00EB5433" w:rsidRPr="0008405D" w:rsidRDefault="00EB5433" w:rsidP="00EB5433">
                    <w:pPr>
                      <w:pStyle w:val="af"/>
                      <w:spacing w:before="0" w:beforeAutospacing="0" w:after="0" w:afterAutospacing="0"/>
                      <w:rPr>
                        <w:sz w:val="18"/>
                        <w:szCs w:val="18"/>
                      </w:rPr>
                    </w:pPr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 xml:space="preserve">10. </w:t>
                    </w:r>
                    <w:proofErr w:type="gramStart"/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>RRC  Resume</w:t>
                    </w:r>
                    <w:proofErr w:type="gramEnd"/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 xml:space="preserve"> Complete</w:t>
                    </w:r>
                  </w:p>
                </w:txbxContent>
              </v:textbox>
            </v:shape>
            <v:shape id="文本框 35" o:spid="_x0000_s1065" type="#_x0000_t202" style="position:absolute;left:54664;top:32332;width:21802;height:2552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kMKMEA&#10;AADcAAAADwAAAGRycy9kb3ducmV2LnhtbERPzWrCQBC+F/oOywi91U2siKSuIoWCkEMx+gBjZpoN&#10;ZmfT7Nakb98tFLzNx/c7m93kOnXjIbReDOTzDBRL7amVxsD59P68BhUiCmHnhQ38cIDd9vFhgwX5&#10;UY58q2KjUoiEAg3YGPtC61BbdhjmvmdJ3KcfHMYEh0bTgGMKd51eZNlKO2wlNVjs+c1yfa2+nQH6&#10;OJaH/GW52o+xovKrpItdkjFPs2n/CiryFO/if/eB0vx8AX/PpAv0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JDCjBAAAA3AAAAA8AAAAAAAAAAAAAAAAAmAIAAGRycy9kb3du&#10;cmV2LnhtbFBLBQYAAAAABAAEAPUAAACGAwAAAAA=&#10;" fillcolor="white [3212]" stroked="f">
              <v:textbox style="mso-fit-shape-to-text:t">
                <w:txbxContent>
                  <w:p w:rsidR="00EB5433" w:rsidRPr="0008405D" w:rsidRDefault="00EB5433" w:rsidP="00EB5433">
                    <w:pPr>
                      <w:pStyle w:val="af"/>
                      <w:spacing w:before="0" w:beforeAutospacing="0" w:after="0" w:afterAutospacing="0"/>
                      <w:rPr>
                        <w:sz w:val="18"/>
                        <w:szCs w:val="18"/>
                      </w:rPr>
                    </w:pPr>
                    <w:r w:rsidRPr="0008405D">
                      <w:rPr>
                        <w:rFonts w:eastAsiaTheme="minorEastAsia"/>
                        <w:color w:val="000000" w:themeColor="text1"/>
                        <w:kern w:val="24"/>
                        <w:sz w:val="18"/>
                        <w:szCs w:val="18"/>
                      </w:rPr>
                      <w:t>Control plane procedure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870C1" w:rsidRPr="00411BE2" w:rsidRDefault="002B0E3E" w:rsidP="00EB5EEB">
      <w:pPr>
        <w:pStyle w:val="a1"/>
        <w:spacing w:afterLines="5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AD581B">
        <w:rPr>
          <w:rFonts w:eastAsiaTheme="minorEastAsia" w:hint="eastAsia"/>
          <w:lang w:eastAsia="zh-CN"/>
        </w:rPr>
        <w:t>ig 1 P</w:t>
      </w:r>
      <w:r>
        <w:rPr>
          <w:rFonts w:eastAsiaTheme="minorEastAsia" w:hint="eastAsia"/>
          <w:lang w:eastAsia="zh-CN"/>
        </w:rPr>
        <w:t>rocedure of transition from inactive to connected mode</w:t>
      </w:r>
    </w:p>
    <w:p w:rsidR="000B7B32" w:rsidRPr="00375556" w:rsidRDefault="00CF1C82" w:rsidP="00EB5EEB">
      <w:pPr>
        <w:pStyle w:val="1"/>
        <w:spacing w:afterLines="50"/>
        <w:rPr>
          <w:rFonts w:ascii="Times New Roman" w:hAnsi="Times New Roman" w:cs="Times New Roman"/>
        </w:rPr>
      </w:pPr>
      <w:r w:rsidRPr="00375556">
        <w:rPr>
          <w:rFonts w:ascii="Times New Roman" w:hAnsi="Times New Roman" w:cs="Times New Roman"/>
        </w:rPr>
        <w:lastRenderedPageBreak/>
        <w:t>Processing delay</w:t>
      </w:r>
      <w:r w:rsidR="004E590F" w:rsidRPr="00375556">
        <w:rPr>
          <w:rFonts w:ascii="Times New Roman" w:hAnsi="Times New Roman" w:cs="Times New Roman"/>
        </w:rPr>
        <w:t xml:space="preserve"> and waiting time</w:t>
      </w:r>
    </w:p>
    <w:p w:rsidR="00411BE2" w:rsidRPr="00375556" w:rsidRDefault="00335A69" w:rsidP="00E277A9">
      <w:pPr>
        <w:pStyle w:val="20"/>
        <w:spacing w:afterLines="50" w:after="120"/>
        <w:rPr>
          <w:rFonts w:ascii="Times New Roman" w:hAnsi="Times New Roman" w:cs="Times New Roman"/>
          <w:sz w:val="24"/>
          <w:szCs w:val="24"/>
        </w:rPr>
      </w:pPr>
      <w:r w:rsidRPr="00375556">
        <w:rPr>
          <w:rFonts w:ascii="Times New Roman" w:hAnsi="Times New Roman" w:cs="Times New Roman"/>
          <w:sz w:val="24"/>
          <w:szCs w:val="24"/>
        </w:rPr>
        <w:t>Processing delay</w:t>
      </w:r>
    </w:p>
    <w:p w:rsidR="00411BE2" w:rsidRPr="00335A69" w:rsidRDefault="00411BE2" w:rsidP="00EB5EEB">
      <w:pPr>
        <w:pStyle w:val="a1"/>
        <w:spacing w:afterLines="50"/>
        <w:jc w:val="center"/>
        <w:rPr>
          <w:rFonts w:eastAsiaTheme="minorEastAsia"/>
          <w:lang w:eastAsia="zh-CN"/>
        </w:rPr>
      </w:pPr>
      <w:r>
        <w:t xml:space="preserve">Table </w:t>
      </w:r>
      <w:r w:rsidR="004215AA">
        <w:fldChar w:fldCharType="begin"/>
      </w:r>
      <w:r w:rsidR="004215AA">
        <w:instrText xml:space="preserve"> STYLEREF 1 \s </w:instrText>
      </w:r>
      <w:r w:rsidR="004215AA">
        <w:fldChar w:fldCharType="separate"/>
      </w:r>
      <w:r w:rsidR="0038022A">
        <w:rPr>
          <w:noProof/>
        </w:rPr>
        <w:t>2</w:t>
      </w:r>
      <w:r w:rsidR="004215AA">
        <w:rPr>
          <w:noProof/>
        </w:rPr>
        <w:fldChar w:fldCharType="end"/>
      </w:r>
      <w:r w:rsidR="0038022A">
        <w:noBreakHyphen/>
      </w:r>
      <w:r w:rsidR="004215AA">
        <w:fldChar w:fldCharType="begin"/>
      </w:r>
      <w:r w:rsidR="004215AA">
        <w:instrText xml:space="preserve"> SEQ Table \* ARABIC \s 1 </w:instrText>
      </w:r>
      <w:r w:rsidR="004215AA">
        <w:fldChar w:fldCharType="separate"/>
      </w:r>
      <w:r w:rsidR="0038022A">
        <w:rPr>
          <w:noProof/>
        </w:rPr>
        <w:t>1</w:t>
      </w:r>
      <w:r w:rsidR="004215AA"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  </w:t>
      </w:r>
      <w:proofErr w:type="gramStart"/>
      <w:r>
        <w:rPr>
          <w:rFonts w:eastAsiaTheme="minorEastAsia" w:hint="eastAsia"/>
          <w:lang w:eastAsia="zh-CN"/>
        </w:rPr>
        <w:t>The</w:t>
      </w:r>
      <w:proofErr w:type="gramEnd"/>
      <w:r>
        <w:rPr>
          <w:rFonts w:eastAsiaTheme="minorEastAsia" w:hint="eastAsia"/>
          <w:lang w:eastAsia="zh-CN"/>
        </w:rPr>
        <w:t xml:space="preserve"> </w:t>
      </w:r>
      <w:r w:rsidR="00634E63">
        <w:rPr>
          <w:rFonts w:eastAsiaTheme="minorEastAsia" w:hint="eastAsia"/>
          <w:lang w:eastAsia="zh-CN"/>
        </w:rPr>
        <w:t>processing delay</w:t>
      </w:r>
      <w:r>
        <w:rPr>
          <w:rFonts w:eastAsiaTheme="minorEastAsia" w:hint="eastAsia"/>
          <w:lang w:eastAsia="zh-CN"/>
        </w:rPr>
        <w:t xml:space="preserve"> of CP latency calculating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8"/>
        <w:gridCol w:w="4364"/>
        <w:gridCol w:w="3574"/>
      </w:tblGrid>
      <w:tr w:rsidR="00411BE2" w:rsidRPr="00853DAA" w:rsidTr="00C8711F">
        <w:trPr>
          <w:trHeight w:val="108"/>
          <w:jc w:val="center"/>
        </w:trPr>
        <w:tc>
          <w:tcPr>
            <w:tcW w:w="988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1BE2" w:rsidRPr="00853DAA" w:rsidRDefault="00411BE2" w:rsidP="00E277A9">
            <w:pPr>
              <w:snapToGrid w:val="0"/>
              <w:spacing w:afterLines="50" w:after="120"/>
              <w:jc w:val="center"/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>Step</w:t>
            </w:r>
          </w:p>
        </w:tc>
        <w:tc>
          <w:tcPr>
            <w:tcW w:w="4364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1BE2" w:rsidRPr="00853DAA" w:rsidRDefault="00411BE2" w:rsidP="00E277A9">
            <w:pPr>
              <w:snapToGrid w:val="0"/>
              <w:spacing w:afterLines="50" w:after="120"/>
              <w:jc w:val="center"/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>Description</w:t>
            </w:r>
          </w:p>
        </w:tc>
        <w:tc>
          <w:tcPr>
            <w:tcW w:w="3574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11BE2" w:rsidRDefault="00411BE2" w:rsidP="00E277A9">
            <w:pPr>
              <w:snapToGrid w:val="0"/>
              <w:spacing w:afterLines="50" w:after="120"/>
              <w:jc w:val="center"/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 xml:space="preserve">CP </w:t>
            </w:r>
            <w:r w:rsidRPr="00853DAA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 xml:space="preserve">Latency </w:t>
            </w: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 xml:space="preserve">for UL data transfer </w:t>
            </w:r>
          </w:p>
          <w:p w:rsidR="00411BE2" w:rsidRPr="00853DAA" w:rsidRDefault="00411BE2" w:rsidP="00E277A9">
            <w:pPr>
              <w:snapToGrid w:val="0"/>
              <w:spacing w:afterLines="50" w:after="120"/>
              <w:jc w:val="center"/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sv-SE" w:eastAsia="zh-CN"/>
              </w:rPr>
            </w:pPr>
          </w:p>
        </w:tc>
      </w:tr>
      <w:tr w:rsidR="00411BE2" w:rsidRPr="00853DAA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1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eastAsia="zh-CN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eastAsia="sv-SE"/>
              </w:rPr>
              <w:t xml:space="preserve">Delay due to RACH scheduling period 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kern w:val="24"/>
                <w:szCs w:val="20"/>
                <w:lang w:val="sv-SE" w:eastAsia="zh-CN"/>
              </w:rPr>
            </w:pPr>
            <w:r w:rsidRPr="00335A69">
              <w:rPr>
                <w:rFonts w:eastAsia="等线"/>
                <w:kern w:val="24"/>
                <w:szCs w:val="20"/>
                <w:lang w:val="sv-SE" w:eastAsia="sv-SE"/>
              </w:rPr>
              <w:t>0</w:t>
            </w:r>
          </w:p>
        </w:tc>
      </w:tr>
      <w:tr w:rsidR="00411BE2" w:rsidRPr="00153784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2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Transmission of RACH Preamble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Theme="minorEastAsia"/>
                <w:color w:val="FF0000"/>
                <w:szCs w:val="20"/>
                <w:lang w:eastAsia="zh-CN"/>
              </w:rPr>
            </w:pPr>
            <w:r w:rsidRPr="006F4564">
              <w:rPr>
                <w:rFonts w:eastAsia="等线"/>
                <w:kern w:val="24"/>
                <w:szCs w:val="20"/>
                <w:lang w:val="sv-SE" w:eastAsia="sv-SE"/>
              </w:rPr>
              <w:t>Length of preamble</w:t>
            </w:r>
          </w:p>
        </w:tc>
      </w:tr>
      <w:tr w:rsidR="00411BE2" w:rsidRPr="00EA6C95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3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Preamble detection and processing in gNB</w:t>
            </w:r>
          </w:p>
          <w:p w:rsidR="00411BE2" w:rsidRPr="00335A69" w:rsidRDefault="00411BE2" w:rsidP="00E277A9">
            <w:pPr>
              <w:tabs>
                <w:tab w:val="left" w:pos="3111"/>
              </w:tabs>
              <w:spacing w:afterLines="50" w:after="120"/>
              <w:rPr>
                <w:rFonts w:eastAsia="等线"/>
                <w:szCs w:val="20"/>
                <w:lang w:val="sv-SE" w:eastAsia="sv-SE"/>
              </w:rPr>
            </w:pPr>
            <w:r w:rsidRPr="00335A69">
              <w:rPr>
                <w:rFonts w:eastAsia="等线"/>
                <w:szCs w:val="20"/>
                <w:lang w:val="sv-SE" w:eastAsia="sv-SE"/>
              </w:rPr>
              <w:tab/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126B1C" w:rsidRDefault="00212952" w:rsidP="00E277A9">
            <w:pPr>
              <w:pStyle w:val="Tabletext"/>
              <w:spacing w:afterLines="50" w:after="120"/>
              <w:rPr>
                <w:lang w:eastAsia="zh-CN"/>
              </w:rPr>
            </w:pPr>
            <w:r w:rsidRPr="00126B1C">
              <w:rPr>
                <w:rFonts w:eastAsia="等线" w:hint="eastAsia"/>
                <w:bCs/>
                <w:kern w:val="24"/>
                <w:lang w:val="en-US" w:eastAsia="zh-CN"/>
              </w:rPr>
              <w:t>T</w:t>
            </w:r>
            <w:r w:rsidRPr="00126B1C">
              <w:rPr>
                <w:rFonts w:eastAsia="等线" w:hint="eastAsia"/>
                <w:bCs/>
                <w:kern w:val="24"/>
                <w:vertAlign w:val="subscript"/>
                <w:lang w:val="en-US" w:eastAsia="zh-CN"/>
              </w:rPr>
              <w:t>proc,2</w:t>
            </w:r>
          </w:p>
        </w:tc>
      </w:tr>
      <w:tr w:rsidR="00411BE2" w:rsidRPr="00C65DD5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4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Transmission of RA response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Ts (the length of 1 slot / non-slot)</w:t>
            </w:r>
          </w:p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FF0000"/>
                <w:kern w:val="24"/>
                <w:szCs w:val="20"/>
                <w:lang w:val="sv-SE" w:eastAsia="sv-SE"/>
              </w:rPr>
            </w:pPr>
          </w:p>
        </w:tc>
      </w:tr>
      <w:tr w:rsidR="00411BE2" w:rsidRPr="00E8040C" w:rsidTr="00C8711F">
        <w:trPr>
          <w:trHeight w:val="49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5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UE Processing Delay (decoding of scheduling grant, timing alignment and C-RNTI assignment + L1 encoding of RRC Connection Resume Request)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Theme="minorEastAsia"/>
                <w:kern w:val="2"/>
                <w:szCs w:val="20"/>
                <w:lang w:eastAsia="zh-CN"/>
              </w:rPr>
            </w:pPr>
            <w:r w:rsidRPr="00335A69">
              <w:rPr>
                <w:rFonts w:eastAsia="等线"/>
                <w:kern w:val="24"/>
                <w:szCs w:val="20"/>
                <w:lang w:val="sv-SE" w:eastAsia="sv-SE"/>
              </w:rPr>
              <w:t xml:space="preserve"> </w:t>
            </w:r>
            <w:r w:rsidRPr="00335A69">
              <w:rPr>
                <w:i/>
                <w:kern w:val="2"/>
                <w:szCs w:val="20"/>
                <w:lang w:eastAsia="zh-CN"/>
              </w:rPr>
              <w:t>N</w:t>
            </w:r>
            <w:r w:rsidRPr="00335A69">
              <w:rPr>
                <w:kern w:val="2"/>
                <w:szCs w:val="20"/>
                <w:vertAlign w:val="subscript"/>
                <w:lang w:eastAsia="zh-CN"/>
              </w:rPr>
              <w:t>T,1</w:t>
            </w:r>
            <w:r w:rsidRPr="00335A69">
              <w:rPr>
                <w:i/>
                <w:kern w:val="2"/>
                <w:szCs w:val="20"/>
                <w:lang w:eastAsia="zh-CN"/>
              </w:rPr>
              <w:t>+N</w:t>
            </w:r>
            <w:r w:rsidRPr="00335A69">
              <w:rPr>
                <w:kern w:val="2"/>
                <w:szCs w:val="20"/>
                <w:vertAlign w:val="subscript"/>
                <w:lang w:eastAsia="zh-CN"/>
              </w:rPr>
              <w:t>T,2</w:t>
            </w:r>
            <w:r w:rsidRPr="00335A69">
              <w:rPr>
                <w:i/>
                <w:kern w:val="2"/>
                <w:szCs w:val="20"/>
                <w:lang w:eastAsia="zh-CN"/>
              </w:rPr>
              <w:t>+</w:t>
            </w:r>
            <w:r w:rsidRPr="00335A69">
              <w:rPr>
                <w:kern w:val="2"/>
                <w:szCs w:val="20"/>
                <w:lang w:eastAsia="zh-CN"/>
              </w:rPr>
              <w:t>0.5</w:t>
            </w:r>
            <w:r w:rsidRPr="00335A69">
              <w:rPr>
                <w:i/>
                <w:kern w:val="2"/>
                <w:szCs w:val="20"/>
                <w:lang w:eastAsia="zh-CN"/>
              </w:rPr>
              <w:t xml:space="preserve"> </w:t>
            </w:r>
            <w:r w:rsidRPr="00335A69">
              <w:rPr>
                <w:kern w:val="2"/>
                <w:szCs w:val="20"/>
                <w:lang w:eastAsia="zh-CN"/>
              </w:rPr>
              <w:t>ms</w:t>
            </w:r>
          </w:p>
        </w:tc>
      </w:tr>
      <w:tr w:rsidR="00411BE2" w:rsidRPr="00E8040C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6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Transmission of RRC Connection Resume Request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kern w:val="24"/>
                <w:szCs w:val="20"/>
                <w:lang w:val="sv-SE" w:eastAsia="zh-CN"/>
              </w:rPr>
            </w:pPr>
            <w:r w:rsidRPr="00335A69">
              <w:rPr>
                <w:rFonts w:eastAsia="等线"/>
                <w:kern w:val="24"/>
                <w:szCs w:val="20"/>
                <w:lang w:val="sv-SE" w:eastAsia="sv-SE"/>
              </w:rPr>
              <w:t>Ts (the length of 1 slot / non-slot)</w:t>
            </w:r>
          </w:p>
        </w:tc>
      </w:tr>
      <w:tr w:rsidR="00411BE2" w:rsidRPr="00E8040C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7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Processing delay in gNB (L2 and RRC)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212952" w:rsidRDefault="00411BE2" w:rsidP="00E277A9">
            <w:pPr>
              <w:snapToGrid w:val="0"/>
              <w:spacing w:afterLines="50" w:after="120"/>
              <w:rPr>
                <w:rFonts w:eastAsiaTheme="minorEastAsia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kern w:val="24"/>
                <w:szCs w:val="20"/>
                <w:lang w:val="sv-SE" w:eastAsia="sv-SE"/>
              </w:rPr>
              <w:t>3</w:t>
            </w:r>
            <w:r w:rsidR="00212952" w:rsidRPr="00212952">
              <w:rPr>
                <w:szCs w:val="20"/>
                <w:lang w:eastAsia="zh-CN"/>
              </w:rPr>
              <w:t>ms</w:t>
            </w:r>
          </w:p>
        </w:tc>
      </w:tr>
      <w:tr w:rsidR="00411BE2" w:rsidRPr="00E8040C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8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Transmission of RRC Connection Resume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kern w:val="24"/>
                <w:szCs w:val="20"/>
                <w:lang w:val="sv-SE" w:eastAsia="zh-CN"/>
              </w:rPr>
            </w:pPr>
            <w:r w:rsidRPr="00335A69">
              <w:rPr>
                <w:rFonts w:eastAsia="等线"/>
                <w:kern w:val="24"/>
                <w:szCs w:val="20"/>
                <w:lang w:val="sv-SE" w:eastAsia="sv-SE"/>
              </w:rPr>
              <w:t>Ts (the length of 1 slot / non-slot)</w:t>
            </w:r>
          </w:p>
        </w:tc>
      </w:tr>
      <w:tr w:rsidR="00411BE2" w:rsidRPr="00E8040C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9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eastAsia="sv-SE"/>
              </w:rPr>
              <w:t>Processing delay in UE of RRC Connection Resume including grant reception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212952" w:rsidP="00E277A9">
            <w:pPr>
              <w:snapToGrid w:val="0"/>
              <w:spacing w:afterLines="50" w:after="120"/>
              <w:rPr>
                <w:rFonts w:eastAsia="等线"/>
                <w:kern w:val="24"/>
                <w:szCs w:val="20"/>
                <w:lang w:val="sv-SE" w:eastAsia="zh-CN"/>
              </w:rPr>
            </w:pPr>
            <w:r>
              <w:rPr>
                <w:rFonts w:eastAsia="等线" w:hint="eastAsia"/>
                <w:kern w:val="24"/>
                <w:szCs w:val="20"/>
                <w:lang w:val="sv-SE" w:eastAsia="zh-CN"/>
              </w:rPr>
              <w:t>5ms</w:t>
            </w:r>
          </w:p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kern w:val="24"/>
                <w:szCs w:val="20"/>
                <w:lang w:val="sv-SE" w:eastAsia="zh-CN"/>
              </w:rPr>
            </w:pPr>
          </w:p>
        </w:tc>
      </w:tr>
      <w:tr w:rsidR="00411BE2" w:rsidRPr="00E8040C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>10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color w:val="000000"/>
                <w:kern w:val="24"/>
                <w:szCs w:val="20"/>
                <w:lang w:val="sv-SE" w:eastAsia="sv-SE"/>
              </w:rPr>
              <w:t xml:space="preserve">Transmission of RRC Connection Resume Complete and UP data 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kern w:val="24"/>
                <w:szCs w:val="20"/>
                <w:lang w:val="sv-SE" w:eastAsia="sv-SE"/>
              </w:rPr>
              <w:t>0</w:t>
            </w:r>
          </w:p>
        </w:tc>
      </w:tr>
      <w:tr w:rsidR="00411BE2" w:rsidRPr="00853DAA" w:rsidTr="00C8711F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b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b/>
                <w:color w:val="000000"/>
                <w:kern w:val="24"/>
                <w:szCs w:val="20"/>
                <w:lang w:val="sv-SE" w:eastAsia="sv-SE"/>
              </w:rPr>
              <w:t> 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jc w:val="center"/>
              <w:rPr>
                <w:rFonts w:eastAsia="等线"/>
                <w:b/>
                <w:color w:val="000000"/>
                <w:kern w:val="24"/>
                <w:szCs w:val="20"/>
                <w:lang w:val="sv-SE" w:eastAsia="sv-SE"/>
              </w:rPr>
            </w:pPr>
            <w:r w:rsidRPr="00335A69">
              <w:rPr>
                <w:rFonts w:eastAsia="等线"/>
                <w:b/>
                <w:color w:val="000000"/>
                <w:kern w:val="24"/>
                <w:szCs w:val="20"/>
                <w:lang w:val="sv-SE" w:eastAsia="sv-SE"/>
              </w:rPr>
              <w:t>Total delay [ms]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b/>
                <w:color w:val="000000"/>
                <w:kern w:val="24"/>
                <w:szCs w:val="20"/>
                <w:lang w:val="sv-SE" w:eastAsia="sv-SE"/>
              </w:rPr>
            </w:pPr>
          </w:p>
        </w:tc>
      </w:tr>
      <w:tr w:rsidR="00411BE2" w:rsidRPr="00853DAA" w:rsidTr="00C8711F">
        <w:trPr>
          <w:trHeight w:val="255"/>
          <w:jc w:val="center"/>
        </w:trPr>
        <w:tc>
          <w:tcPr>
            <w:tcW w:w="8926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11BE2" w:rsidRPr="00335A69" w:rsidRDefault="00411BE2" w:rsidP="00E277A9">
            <w:pPr>
              <w:snapToGrid w:val="0"/>
              <w:spacing w:afterLines="50" w:after="120"/>
              <w:rPr>
                <w:rFonts w:eastAsia="等线"/>
                <w:b/>
                <w:color w:val="000000"/>
                <w:kern w:val="24"/>
                <w:szCs w:val="20"/>
                <w:lang w:val="sv-SE" w:eastAsia="zh-CN"/>
              </w:rPr>
            </w:pPr>
            <w:r w:rsidRPr="00335A69">
              <w:rPr>
                <w:rFonts w:eastAsia="等线"/>
                <w:b/>
                <w:color w:val="000000"/>
                <w:kern w:val="24"/>
                <w:szCs w:val="20"/>
                <w:lang w:val="sv-SE" w:eastAsia="zh-CN"/>
              </w:rPr>
              <w:t>Notes:</w:t>
            </w:r>
          </w:p>
          <w:p w:rsidR="00411BE2" w:rsidRPr="0091345D" w:rsidRDefault="00411BE2" w:rsidP="00E277A9">
            <w:pPr>
              <w:pStyle w:val="af6"/>
              <w:numPr>
                <w:ilvl w:val="0"/>
                <w:numId w:val="11"/>
              </w:numPr>
              <w:snapToGrid w:val="0"/>
              <w:spacing w:afterLines="50" w:after="120"/>
              <w:contextualSpacing w:val="0"/>
              <w:jc w:val="both"/>
              <w:rPr>
                <w:rFonts w:eastAsia="等线"/>
                <w:b/>
                <w:bCs/>
                <w:color w:val="000000"/>
                <w:kern w:val="24"/>
                <w:lang w:val="sv-SE" w:eastAsia="zh-CN"/>
              </w:rPr>
            </w:pPr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For step 1, the procedure for </w:t>
            </w:r>
            <w:r w:rsidRPr="00335A69">
              <w:rPr>
                <w:rFonts w:eastAsia="等线"/>
                <w:bCs/>
                <w:i/>
                <w:color w:val="000000"/>
                <w:kern w:val="24"/>
                <w:lang w:val="en-US" w:eastAsia="sv-SE"/>
              </w:rPr>
              <w:t>transition from a most “battery efficient” state</w:t>
            </w:r>
            <w:r w:rsidR="005F68AF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 ha</w:t>
            </w:r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s yet not </w:t>
            </w:r>
            <w:proofErr w:type="gramStart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>begun,</w:t>
            </w:r>
            <w:proofErr w:type="gramEnd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 hence this step is not relevant for the latency of the procedure which is illustrated by a '0' in the above.</w:t>
            </w:r>
          </w:p>
          <w:p w:rsidR="00DE777B" w:rsidRPr="00126B1C" w:rsidRDefault="0091345D" w:rsidP="00E277A9">
            <w:pPr>
              <w:pStyle w:val="af6"/>
              <w:numPr>
                <w:ilvl w:val="0"/>
                <w:numId w:val="11"/>
              </w:numPr>
              <w:snapToGrid w:val="0"/>
              <w:spacing w:afterLines="50" w:after="120"/>
              <w:contextualSpacing w:val="0"/>
              <w:jc w:val="both"/>
              <w:rPr>
                <w:rFonts w:eastAsia="等线"/>
                <w:bCs/>
                <w:kern w:val="24"/>
                <w:lang w:val="sv-SE" w:eastAsia="zh-CN"/>
              </w:rPr>
            </w:pPr>
            <w:r w:rsidRPr="00126B1C">
              <w:rPr>
                <w:rFonts w:eastAsia="等线" w:hint="eastAsia"/>
                <w:bCs/>
                <w:kern w:val="24"/>
                <w:lang w:val="sv-SE" w:eastAsia="zh-CN"/>
              </w:rPr>
              <w:t>For step 2,</w:t>
            </w:r>
            <w:r w:rsidR="00B3734D" w:rsidRPr="00126B1C">
              <w:rPr>
                <w:rFonts w:eastAsia="等线" w:hint="eastAsia"/>
                <w:bCs/>
                <w:kern w:val="24"/>
                <w:lang w:val="en-US" w:eastAsia="zh-CN"/>
              </w:rPr>
              <w:t xml:space="preserve">the length of preamble </w:t>
            </w:r>
            <w:r w:rsidR="00DE777B" w:rsidRPr="00126B1C">
              <w:rPr>
                <w:rFonts w:eastAsia="等线" w:hint="eastAsia"/>
                <w:bCs/>
                <w:kern w:val="24"/>
                <w:lang w:val="en-US" w:eastAsia="zh-CN"/>
              </w:rPr>
              <w:t xml:space="preserve">depends on the preamble format. </w:t>
            </w:r>
            <w:proofErr w:type="gramStart"/>
            <w:r w:rsidR="00DE777B" w:rsidRPr="00126B1C">
              <w:rPr>
                <w:rFonts w:eastAsia="等线" w:hint="eastAsia"/>
                <w:bCs/>
                <w:kern w:val="24"/>
                <w:lang w:val="en-US" w:eastAsia="zh-CN"/>
              </w:rPr>
              <w:t>preamble</w:t>
            </w:r>
            <w:proofErr w:type="gramEnd"/>
            <w:r w:rsidR="00DE777B" w:rsidRPr="00126B1C">
              <w:rPr>
                <w:rFonts w:eastAsia="等线" w:hint="eastAsia"/>
                <w:bCs/>
                <w:kern w:val="24"/>
                <w:lang w:val="en-US" w:eastAsia="zh-CN"/>
              </w:rPr>
              <w:t xml:space="preserve"> format can be selected according to </w:t>
            </w:r>
            <w:r w:rsidR="00DE777B" w:rsidRPr="00126B1C">
              <w:rPr>
                <w:rFonts w:hint="eastAsia"/>
                <w:lang w:eastAsia="zh-CN"/>
              </w:rPr>
              <w:t xml:space="preserve">considerations of cell coverage. Among </w:t>
            </w:r>
            <w:proofErr w:type="gramStart"/>
            <w:r w:rsidR="00DE777B" w:rsidRPr="00126B1C">
              <w:rPr>
                <w:rFonts w:hint="eastAsia"/>
                <w:lang w:eastAsia="zh-CN"/>
              </w:rPr>
              <w:t>all the</w:t>
            </w:r>
            <w:proofErr w:type="gramEnd"/>
            <w:r w:rsidR="00DE777B" w:rsidRPr="00126B1C">
              <w:rPr>
                <w:rFonts w:hint="eastAsia"/>
                <w:lang w:eastAsia="zh-CN"/>
              </w:rPr>
              <w:t xml:space="preserve"> preamble format </w:t>
            </w:r>
            <w:r w:rsidR="00DE777B" w:rsidRPr="00126B1C">
              <w:rPr>
                <w:lang w:eastAsia="zh-CN"/>
              </w:rPr>
              <w:t>which</w:t>
            </w:r>
            <w:r w:rsidR="00DE777B" w:rsidRPr="00126B1C">
              <w:rPr>
                <w:rFonts w:hint="eastAsia"/>
                <w:lang w:eastAsia="zh-CN"/>
              </w:rPr>
              <w:t xml:space="preserve"> can satisfy the requirement of coverage, the shorter duration of preamble should be selected which </w:t>
            </w:r>
            <w:r w:rsidR="00DE777B" w:rsidRPr="00126B1C">
              <w:rPr>
                <w:lang w:eastAsia="zh-CN"/>
              </w:rPr>
              <w:t>can provide</w:t>
            </w:r>
            <w:r w:rsidR="00DE777B" w:rsidRPr="00126B1C">
              <w:rPr>
                <w:rFonts w:hint="eastAsia"/>
                <w:lang w:eastAsia="zh-CN"/>
              </w:rPr>
              <w:t xml:space="preserve"> more PRACH occasions to avoid collisions</w:t>
            </w:r>
            <w:r w:rsidR="00375556">
              <w:rPr>
                <w:rFonts w:hint="eastAsia"/>
                <w:lang w:eastAsia="zh-CN"/>
              </w:rPr>
              <w:t xml:space="preserve">. So for </w:t>
            </w:r>
            <w:proofErr w:type="spellStart"/>
            <w:r w:rsidR="00375556">
              <w:rPr>
                <w:rFonts w:hint="eastAsia"/>
                <w:lang w:eastAsia="zh-CN"/>
              </w:rPr>
              <w:t>eMBB</w:t>
            </w:r>
            <w:proofErr w:type="spellEnd"/>
            <w:r w:rsidR="00375556">
              <w:rPr>
                <w:rFonts w:hint="eastAsia"/>
                <w:lang w:eastAsia="zh-CN"/>
              </w:rPr>
              <w:t>, we can evaluat</w:t>
            </w:r>
            <w:r w:rsidR="00375556">
              <w:rPr>
                <w:rFonts w:eastAsiaTheme="minorEastAsia" w:hint="eastAsia"/>
                <w:lang w:eastAsia="zh-CN"/>
              </w:rPr>
              <w:t>e</w:t>
            </w:r>
            <w:r w:rsidR="00DE777B" w:rsidRPr="00126B1C">
              <w:rPr>
                <w:rFonts w:hint="eastAsia"/>
                <w:lang w:eastAsia="zh-CN"/>
              </w:rPr>
              <w:t xml:space="preserve"> both long and short preamble and for URLLC, short preamble only. Long </w:t>
            </w:r>
            <w:proofErr w:type="gramStart"/>
            <w:r w:rsidR="00DE777B" w:rsidRPr="00126B1C">
              <w:rPr>
                <w:rFonts w:hint="eastAsia"/>
                <w:lang w:eastAsia="zh-CN"/>
              </w:rPr>
              <w:t>preamble :</w:t>
            </w:r>
            <w:proofErr w:type="gramEnd"/>
            <w:r w:rsidR="00DE777B" w:rsidRPr="00126B1C">
              <w:rPr>
                <w:rFonts w:hint="eastAsia"/>
                <w:lang w:eastAsia="zh-CN"/>
              </w:rPr>
              <w:t xml:space="preserve"> Format 0 (start from symbol 0)</w:t>
            </w:r>
            <w:r w:rsidR="00A65D8F" w:rsidRPr="00126B1C">
              <w:rPr>
                <w:rFonts w:eastAsiaTheme="minorEastAsia" w:hint="eastAsia"/>
                <w:lang w:eastAsia="zh-CN"/>
              </w:rPr>
              <w:t>;</w:t>
            </w:r>
            <w:r w:rsidR="00DE777B" w:rsidRPr="00126B1C">
              <w:rPr>
                <w:rFonts w:hint="eastAsia"/>
                <w:lang w:eastAsia="zh-CN"/>
              </w:rPr>
              <w:t xml:space="preserve">Short preamble: For simplicity, consider PRACH duration (2,4,6,12) and starting symbol would be the first symbol of every </w:t>
            </w:r>
            <w:r w:rsidR="00DE777B" w:rsidRPr="00126B1C">
              <w:rPr>
                <w:rFonts w:hint="eastAsia"/>
                <w:i/>
                <w:lang w:eastAsia="zh-CN"/>
              </w:rPr>
              <w:t>N</w:t>
            </w:r>
            <w:r w:rsidR="00DE777B" w:rsidRPr="00126B1C">
              <w:rPr>
                <w:rFonts w:hint="eastAsia"/>
                <w:lang w:eastAsia="zh-CN"/>
              </w:rPr>
              <w:t xml:space="preserve"> symbols (</w:t>
            </w:r>
            <w:r w:rsidR="00DE777B" w:rsidRPr="00126B1C">
              <w:rPr>
                <w:rFonts w:hint="eastAsia"/>
                <w:i/>
                <w:lang w:eastAsia="zh-CN"/>
              </w:rPr>
              <w:t>N</w:t>
            </w:r>
            <w:r w:rsidR="00DE777B" w:rsidRPr="00126B1C">
              <w:rPr>
                <w:rFonts w:hint="eastAsia"/>
                <w:lang w:eastAsia="zh-CN"/>
              </w:rPr>
              <w:t>=PRACH duration). This simplified method is more like to average the effect of different formats with the same PRACH duration</w:t>
            </w:r>
            <w:r w:rsidR="00DE777B" w:rsidRPr="00126B1C">
              <w:rPr>
                <w:rFonts w:eastAsiaTheme="minorEastAsia" w:hint="eastAsia"/>
                <w:lang w:eastAsia="zh-CN"/>
              </w:rPr>
              <w:t>.</w:t>
            </w:r>
          </w:p>
          <w:p w:rsidR="001429C5" w:rsidRPr="00126B1C" w:rsidRDefault="001429C5" w:rsidP="00E277A9">
            <w:pPr>
              <w:pStyle w:val="af6"/>
              <w:numPr>
                <w:ilvl w:val="0"/>
                <w:numId w:val="11"/>
              </w:numPr>
              <w:snapToGrid w:val="0"/>
              <w:spacing w:afterLines="50" w:after="120"/>
              <w:contextualSpacing w:val="0"/>
              <w:jc w:val="both"/>
              <w:rPr>
                <w:rFonts w:eastAsia="等线"/>
                <w:bCs/>
                <w:kern w:val="24"/>
                <w:lang w:val="sv-SE" w:eastAsia="zh-CN"/>
              </w:rPr>
            </w:pPr>
            <w:r w:rsidRPr="00126B1C">
              <w:rPr>
                <w:rFonts w:eastAsia="等线" w:hint="eastAsia"/>
                <w:bCs/>
                <w:kern w:val="24"/>
                <w:lang w:val="sv-SE" w:eastAsia="zh-CN"/>
              </w:rPr>
              <w:t>For step3,</w:t>
            </w:r>
            <w:r w:rsidRPr="00126B1C">
              <w:rPr>
                <w:rFonts w:ascii="Arial" w:eastAsia="等线" w:hAnsi="Arial" w:cs="Arial" w:hint="eastAsia"/>
                <w:kern w:val="24"/>
                <w:sz w:val="18"/>
                <w:szCs w:val="18"/>
                <w:lang w:val="sv-SE" w:eastAsia="zh-CN"/>
              </w:rPr>
              <w:t xml:space="preserve"> </w:t>
            </w:r>
            <w:r w:rsidRPr="00126B1C">
              <w:rPr>
                <w:rFonts w:eastAsia="等线" w:hint="eastAsia"/>
                <w:bCs/>
                <w:kern w:val="24"/>
                <w:lang w:val="sv-SE" w:eastAsia="zh-CN"/>
              </w:rPr>
              <w:t>a</w:t>
            </w:r>
            <w:proofErr w:type="spellStart"/>
            <w:r w:rsidRPr="00126B1C">
              <w:rPr>
                <w:rFonts w:eastAsia="等线" w:hint="eastAsia"/>
                <w:bCs/>
                <w:kern w:val="24"/>
                <w:lang w:val="en-US" w:eastAsia="zh-CN"/>
              </w:rPr>
              <w:t>ssume</w:t>
            </w:r>
            <w:proofErr w:type="spellEnd"/>
            <w:r w:rsidRPr="00126B1C">
              <w:rPr>
                <w:rFonts w:eastAsia="等线" w:hint="eastAsia"/>
                <w:bCs/>
                <w:kern w:val="24"/>
                <w:lang w:val="en-US" w:eastAsia="zh-CN"/>
              </w:rPr>
              <w:t xml:space="preserve"> the processing delay of Preamble detection and preparing for Msg2 equals to PUSCH preparation time T</w:t>
            </w:r>
            <w:r w:rsidRPr="00126B1C">
              <w:rPr>
                <w:rFonts w:eastAsia="等线" w:hint="eastAsia"/>
                <w:bCs/>
                <w:kern w:val="24"/>
                <w:vertAlign w:val="subscript"/>
                <w:lang w:val="en-US" w:eastAsia="zh-CN"/>
              </w:rPr>
              <w:t>proc,2</w:t>
            </w:r>
            <w:r w:rsidRPr="00126B1C">
              <w:rPr>
                <w:rFonts w:eastAsia="等线" w:hint="eastAsia"/>
                <w:bCs/>
                <w:kern w:val="24"/>
                <w:lang w:val="en-US" w:eastAsia="zh-CN"/>
              </w:rPr>
              <w:t>（</w:t>
            </w:r>
            <w:r w:rsidRPr="00126B1C">
              <w:rPr>
                <w:rFonts w:eastAsia="等线" w:hint="eastAsia"/>
                <w:bCs/>
                <w:kern w:val="24"/>
                <w:lang w:val="en-US" w:eastAsia="zh-CN"/>
              </w:rPr>
              <w:t>assuming d</w:t>
            </w:r>
            <w:r w:rsidRPr="00126B1C">
              <w:rPr>
                <w:rFonts w:eastAsia="等线" w:hint="eastAsia"/>
                <w:bCs/>
                <w:kern w:val="24"/>
                <w:vertAlign w:val="subscript"/>
                <w:lang w:val="en-US" w:eastAsia="zh-CN"/>
              </w:rPr>
              <w:t>2,1</w:t>
            </w:r>
            <w:r w:rsidRPr="00126B1C">
              <w:rPr>
                <w:rFonts w:eastAsia="等线" w:hint="eastAsia"/>
                <w:bCs/>
                <w:kern w:val="24"/>
                <w:lang w:val="en-US" w:eastAsia="zh-CN"/>
              </w:rPr>
              <w:t>=0</w:t>
            </w:r>
            <w:r w:rsidRPr="00126B1C">
              <w:rPr>
                <w:rFonts w:eastAsia="等线" w:hint="eastAsia"/>
                <w:bCs/>
                <w:kern w:val="24"/>
                <w:lang w:val="en-US" w:eastAsia="zh-CN"/>
              </w:rPr>
              <w:t>）</w:t>
            </w:r>
            <w:r w:rsidRPr="00126B1C">
              <w:rPr>
                <w:rFonts w:eastAsia="等线" w:hint="eastAsia"/>
                <w:bCs/>
                <w:kern w:val="24"/>
                <w:lang w:val="en-US" w:eastAsia="zh-CN"/>
              </w:rPr>
              <w:t xml:space="preserve"> ,which is specified in 38.214</w:t>
            </w:r>
            <w:r w:rsidR="00375556">
              <w:rPr>
                <w:rFonts w:eastAsia="等线" w:hint="eastAsia"/>
                <w:bCs/>
                <w:kern w:val="24"/>
                <w:lang w:val="en-US" w:eastAsia="zh-CN"/>
              </w:rPr>
              <w:t>.</w:t>
            </w:r>
          </w:p>
          <w:p w:rsidR="004B522F" w:rsidRDefault="004B522F" w:rsidP="00E277A9">
            <w:pPr>
              <w:pStyle w:val="af6"/>
              <w:numPr>
                <w:ilvl w:val="0"/>
                <w:numId w:val="11"/>
              </w:numPr>
              <w:snapToGrid w:val="0"/>
              <w:spacing w:afterLines="50" w:after="120"/>
              <w:contextualSpacing w:val="0"/>
              <w:jc w:val="both"/>
              <w:rPr>
                <w:rFonts w:eastAsia="等线"/>
                <w:b/>
                <w:bCs/>
                <w:color w:val="000000"/>
                <w:kern w:val="24"/>
                <w:lang w:val="sv-SE" w:eastAsia="zh-CN"/>
              </w:rPr>
            </w:pPr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For </w:t>
            </w:r>
            <w:r w:rsidRPr="00335A69">
              <w:rPr>
                <w:rFonts w:eastAsia="等线"/>
                <w:lang w:val="en-US" w:eastAsia="zh-CN"/>
              </w:rPr>
              <w:t xml:space="preserve">step 5, the latency of </w:t>
            </w:r>
            <w:r w:rsidRPr="00335A69">
              <w:rPr>
                <w:i/>
                <w:kern w:val="2"/>
                <w:lang w:eastAsia="zh-CN"/>
              </w:rPr>
              <w:t>N</w:t>
            </w:r>
            <w:r w:rsidRPr="00335A69">
              <w:rPr>
                <w:kern w:val="2"/>
                <w:vertAlign w:val="subscript"/>
                <w:lang w:eastAsia="zh-CN"/>
              </w:rPr>
              <w:t>T</w:t>
            </w:r>
            <w:proofErr w:type="gramStart"/>
            <w:r w:rsidRPr="00335A69">
              <w:rPr>
                <w:kern w:val="2"/>
                <w:vertAlign w:val="subscript"/>
                <w:lang w:eastAsia="zh-CN"/>
              </w:rPr>
              <w:t>,1</w:t>
            </w:r>
            <w:proofErr w:type="gramEnd"/>
            <w:r w:rsidRPr="00335A69">
              <w:rPr>
                <w:i/>
                <w:kern w:val="2"/>
                <w:lang w:eastAsia="zh-CN"/>
              </w:rPr>
              <w:t>+N</w:t>
            </w:r>
            <w:r w:rsidRPr="00335A69">
              <w:rPr>
                <w:kern w:val="2"/>
                <w:vertAlign w:val="subscript"/>
                <w:lang w:eastAsia="zh-CN"/>
              </w:rPr>
              <w:t>T,2</w:t>
            </w:r>
            <w:r w:rsidRPr="00335A69">
              <w:rPr>
                <w:i/>
                <w:kern w:val="2"/>
                <w:lang w:eastAsia="zh-CN"/>
              </w:rPr>
              <w:t>+</w:t>
            </w:r>
            <w:r w:rsidRPr="00335A69">
              <w:rPr>
                <w:kern w:val="2"/>
                <w:lang w:eastAsia="zh-CN"/>
              </w:rPr>
              <w:t>0.5</w:t>
            </w:r>
            <w:r w:rsidRPr="00335A69">
              <w:rPr>
                <w:rFonts w:eastAsia="等线"/>
                <w:lang w:val="en-US" w:eastAsia="zh-CN"/>
              </w:rPr>
              <w:t xml:space="preserve">ms is used according to Section 8.3 of TS 38.213. </w:t>
            </w:r>
            <w:r w:rsidRPr="00335A69">
              <w:rPr>
                <w:i/>
                <w:kern w:val="2"/>
                <w:lang w:eastAsia="zh-CN"/>
              </w:rPr>
              <w:t>N</w:t>
            </w:r>
            <w:r w:rsidRPr="00335A69">
              <w:rPr>
                <w:kern w:val="2"/>
                <w:vertAlign w:val="subscript"/>
                <w:lang w:eastAsia="zh-CN"/>
              </w:rPr>
              <w:t>T</w:t>
            </w:r>
            <w:proofErr w:type="gramStart"/>
            <w:r w:rsidRPr="00335A69">
              <w:rPr>
                <w:kern w:val="2"/>
                <w:vertAlign w:val="subscript"/>
                <w:lang w:eastAsia="zh-CN"/>
              </w:rPr>
              <w:t>,1</w:t>
            </w:r>
            <w:proofErr w:type="gramEnd"/>
            <w:r w:rsidRPr="00335A69">
              <w:rPr>
                <w:rFonts w:eastAsia="等线"/>
                <w:lang w:val="en-US" w:eastAsia="zh-CN"/>
              </w:rPr>
              <w:t xml:space="preserve"> </w:t>
            </w:r>
            <w:r w:rsidRPr="00335A69">
              <w:t xml:space="preserve">is a time duration of </w:t>
            </w:r>
            <w:r w:rsidRPr="00335A69">
              <w:rPr>
                <w:i/>
                <w:kern w:val="2"/>
                <w:lang w:eastAsia="zh-CN"/>
              </w:rPr>
              <w:t>N</w:t>
            </w:r>
            <w:r w:rsidRPr="00335A69">
              <w:rPr>
                <w:kern w:val="2"/>
                <w:vertAlign w:val="subscript"/>
                <w:lang w:eastAsia="zh-CN"/>
              </w:rPr>
              <w:t>1</w:t>
            </w:r>
            <w:r w:rsidRPr="00335A69">
              <w:t xml:space="preserve"> symbols corresponding to a PDSCH reception time for PDSCH processing capability 1 when additional PDSCH DM-RS is configured;</w:t>
            </w:r>
            <w:r w:rsidRPr="00335A69">
              <w:rPr>
                <w:lang w:val="en-US"/>
              </w:rPr>
              <w:t xml:space="preserve"> </w:t>
            </w:r>
            <w:r w:rsidRPr="00335A69">
              <w:rPr>
                <w:rFonts w:eastAsia="等线"/>
                <w:lang w:val="en-US" w:eastAsia="zh-CN"/>
              </w:rPr>
              <w:t xml:space="preserve">and </w:t>
            </w:r>
            <w:r w:rsidRPr="00335A69">
              <w:rPr>
                <w:i/>
                <w:kern w:val="2"/>
                <w:lang w:eastAsia="zh-CN"/>
              </w:rPr>
              <w:t>N</w:t>
            </w:r>
            <w:r w:rsidRPr="00335A69">
              <w:rPr>
                <w:kern w:val="2"/>
                <w:vertAlign w:val="subscript"/>
                <w:lang w:eastAsia="zh-CN"/>
              </w:rPr>
              <w:t>T,2</w:t>
            </w:r>
            <w:r w:rsidRPr="00335A69">
              <w:rPr>
                <w:rFonts w:eastAsia="等线"/>
                <w:lang w:val="en-US" w:eastAsia="zh-CN"/>
              </w:rPr>
              <w:t xml:space="preserve"> </w:t>
            </w:r>
            <w:r w:rsidRPr="00335A69">
              <w:t xml:space="preserve">is a time duration of </w:t>
            </w:r>
            <w:r w:rsidRPr="00335A69">
              <w:rPr>
                <w:i/>
                <w:kern w:val="2"/>
                <w:lang w:eastAsia="zh-CN"/>
              </w:rPr>
              <w:t>N</w:t>
            </w:r>
            <w:r w:rsidRPr="00335A69">
              <w:rPr>
                <w:kern w:val="2"/>
                <w:vertAlign w:val="subscript"/>
                <w:lang w:eastAsia="zh-CN"/>
              </w:rPr>
              <w:t>2</w:t>
            </w:r>
            <w:r w:rsidRPr="00335A69">
              <w:t xml:space="preserve"> symbols corresponding to a PUSCH preparation time for PUSCH processing capability 1</w:t>
            </w:r>
            <w:r w:rsidRPr="00335A69">
              <w:rPr>
                <w:rFonts w:eastAsia="等线"/>
                <w:lang w:val="en-US" w:eastAsia="zh-CN"/>
              </w:rPr>
              <w:t xml:space="preserve">. The value of </w:t>
            </w:r>
            <w:r w:rsidRPr="00335A69">
              <w:rPr>
                <w:i/>
                <w:kern w:val="2"/>
                <w:lang w:eastAsia="zh-CN"/>
              </w:rPr>
              <w:t>N</w:t>
            </w:r>
            <w:r w:rsidRPr="00335A69">
              <w:rPr>
                <w:kern w:val="2"/>
                <w:vertAlign w:val="subscript"/>
                <w:lang w:eastAsia="zh-CN"/>
              </w:rPr>
              <w:t>1</w:t>
            </w:r>
            <w:r w:rsidRPr="00335A69">
              <w:rPr>
                <w:rFonts w:eastAsia="等线"/>
                <w:lang w:val="en-US" w:eastAsia="zh-CN"/>
              </w:rPr>
              <w:t xml:space="preserve"> and </w:t>
            </w:r>
            <w:r w:rsidRPr="00335A69">
              <w:rPr>
                <w:i/>
                <w:kern w:val="2"/>
                <w:lang w:eastAsia="zh-CN"/>
              </w:rPr>
              <w:t>N</w:t>
            </w:r>
            <w:r w:rsidRPr="00335A69">
              <w:rPr>
                <w:kern w:val="2"/>
                <w:vertAlign w:val="subscript"/>
                <w:lang w:eastAsia="zh-CN"/>
              </w:rPr>
              <w:t>2</w:t>
            </w:r>
            <w:r w:rsidRPr="00335A69">
              <w:rPr>
                <w:rFonts w:eastAsia="等线"/>
                <w:lang w:val="en-US" w:eastAsia="zh-CN"/>
              </w:rPr>
              <w:t xml:space="preserve"> are shown in Table 5.3-1 and Table 6.4-1 of TS38.214, respectively</w:t>
            </w:r>
            <w:r w:rsidR="00375556">
              <w:rPr>
                <w:rFonts w:eastAsia="等线" w:hint="eastAsia"/>
                <w:lang w:val="en-US" w:eastAsia="zh-CN"/>
              </w:rPr>
              <w:t>.</w:t>
            </w:r>
          </w:p>
          <w:p w:rsidR="004B522F" w:rsidRPr="004B522F" w:rsidRDefault="004B522F" w:rsidP="00E277A9">
            <w:pPr>
              <w:pStyle w:val="af6"/>
              <w:numPr>
                <w:ilvl w:val="0"/>
                <w:numId w:val="11"/>
              </w:numPr>
              <w:snapToGrid w:val="0"/>
              <w:spacing w:afterLines="50" w:after="120"/>
              <w:contextualSpacing w:val="0"/>
              <w:jc w:val="both"/>
              <w:rPr>
                <w:rFonts w:eastAsia="等线"/>
                <w:b/>
                <w:bCs/>
                <w:color w:val="000000"/>
                <w:kern w:val="24"/>
                <w:lang w:val="en-US" w:eastAsia="sv-SE"/>
              </w:rPr>
            </w:pPr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For step 7, the processing delay in </w:t>
            </w:r>
            <w:proofErr w:type="spellStart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>gNB</w:t>
            </w:r>
            <w:proofErr w:type="spellEnd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 (L2 and RRC) has been reduced to 3 </w:t>
            </w:r>
            <w:proofErr w:type="spellStart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>ms.</w:t>
            </w:r>
            <w:proofErr w:type="spellEnd"/>
          </w:p>
          <w:p w:rsidR="006E3652" w:rsidRPr="006E3652" w:rsidRDefault="004B522F" w:rsidP="00E277A9">
            <w:pPr>
              <w:pStyle w:val="af6"/>
              <w:numPr>
                <w:ilvl w:val="0"/>
                <w:numId w:val="11"/>
              </w:numPr>
              <w:snapToGrid w:val="0"/>
              <w:spacing w:afterLines="50" w:after="120"/>
              <w:contextualSpacing w:val="0"/>
              <w:jc w:val="both"/>
              <w:rPr>
                <w:rFonts w:eastAsia="等线"/>
                <w:b/>
                <w:bCs/>
                <w:color w:val="000000"/>
                <w:kern w:val="24"/>
                <w:lang w:val="sv-SE" w:eastAsia="zh-CN"/>
              </w:rPr>
            </w:pPr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>For step 9</w:t>
            </w:r>
            <w:r w:rsidR="006E3652">
              <w:rPr>
                <w:rFonts w:eastAsia="等线" w:hint="eastAsia"/>
                <w:bCs/>
                <w:color w:val="000000"/>
                <w:kern w:val="24"/>
                <w:lang w:val="en-US" w:eastAsia="zh-CN"/>
              </w:rPr>
              <w:t xml:space="preserve">, </w:t>
            </w:r>
            <w:r w:rsidR="006E3652">
              <w:rPr>
                <w:rFonts w:hint="eastAsia"/>
              </w:rPr>
              <w:t xml:space="preserve">representing </w:t>
            </w:r>
            <w:r w:rsidR="006E3652">
              <w:rPr>
                <w:rFonts w:eastAsiaTheme="minorEastAsia" w:hint="eastAsia"/>
                <w:lang w:eastAsia="zh-CN"/>
              </w:rPr>
              <w:t xml:space="preserve"> </w:t>
            </w:r>
            <w:r w:rsidR="006E3652">
              <w:rPr>
                <w:rFonts w:hint="eastAsia"/>
              </w:rPr>
              <w:t>p</w:t>
            </w:r>
            <w:r w:rsidR="006E3652" w:rsidRPr="00104A12">
              <w:t>rocessing</w:t>
            </w:r>
            <w:r w:rsidR="006E3652">
              <w:rPr>
                <w:rFonts w:hint="eastAsia"/>
              </w:rPr>
              <w:t xml:space="preserve"> </w:t>
            </w:r>
            <w:r w:rsidR="006E3652" w:rsidRPr="00104A12">
              <w:t>delay in UE of RRC Connection Resume including grant reception</w:t>
            </w:r>
          </w:p>
          <w:p w:rsidR="00411BE2" w:rsidRPr="004B522F" w:rsidRDefault="004B522F" w:rsidP="00E277A9">
            <w:pPr>
              <w:pStyle w:val="af6"/>
              <w:numPr>
                <w:ilvl w:val="0"/>
                <w:numId w:val="11"/>
              </w:numPr>
              <w:snapToGrid w:val="0"/>
              <w:spacing w:afterLines="50" w:after="120"/>
              <w:contextualSpacing w:val="0"/>
              <w:jc w:val="both"/>
              <w:rPr>
                <w:rFonts w:eastAsia="等线"/>
                <w:b/>
                <w:bCs/>
                <w:color w:val="000000"/>
                <w:kern w:val="24"/>
                <w:lang w:val="sv-SE" w:eastAsia="zh-CN"/>
              </w:rPr>
            </w:pPr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For step 10, the beginning of this </w:t>
            </w:r>
            <w:proofErr w:type="spellStart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>subframe</w:t>
            </w:r>
            <w:proofErr w:type="spellEnd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 is considered to be "</w:t>
            </w:r>
            <w:r w:rsidRPr="00335A69">
              <w:rPr>
                <w:rFonts w:eastAsia="等线"/>
                <w:bCs/>
                <w:i/>
                <w:color w:val="000000"/>
                <w:kern w:val="24"/>
                <w:lang w:val="en-US" w:eastAsia="sv-SE"/>
              </w:rPr>
              <w:t>the start of continuous data transfer</w:t>
            </w:r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>"</w:t>
            </w:r>
            <w:proofErr w:type="gramStart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>,</w:t>
            </w:r>
            <w:proofErr w:type="gramEnd"/>
            <w:r w:rsidRPr="00335A69">
              <w:rPr>
                <w:rFonts w:eastAsia="等线"/>
                <w:bCs/>
                <w:color w:val="000000"/>
                <w:kern w:val="24"/>
                <w:lang w:val="en-US" w:eastAsia="sv-SE"/>
              </w:rPr>
              <w:t xml:space="preserve"> hence this step is not relevant for the latency of the procedure which is illustrated by a '0' in the above</w:t>
            </w:r>
            <w:r>
              <w:rPr>
                <w:rFonts w:eastAsia="等线" w:hint="eastAsia"/>
                <w:bCs/>
                <w:color w:val="000000"/>
                <w:kern w:val="24"/>
                <w:lang w:val="en-US" w:eastAsia="zh-CN"/>
              </w:rPr>
              <w:t>.</w:t>
            </w:r>
          </w:p>
        </w:tc>
      </w:tr>
    </w:tbl>
    <w:p w:rsidR="00126B1C" w:rsidRPr="006E3652" w:rsidRDefault="00126B1C" w:rsidP="00EB5EEB">
      <w:pPr>
        <w:pStyle w:val="a1"/>
        <w:spacing w:afterLines="50"/>
        <w:rPr>
          <w:rFonts w:eastAsiaTheme="minorEastAsia"/>
          <w:b/>
          <w:i/>
          <w:lang w:eastAsia="zh-CN"/>
        </w:rPr>
      </w:pPr>
      <w:proofErr w:type="gramStart"/>
      <w:r w:rsidRPr="00126B1C">
        <w:rPr>
          <w:rFonts w:hint="eastAsia"/>
          <w:b/>
          <w:i/>
          <w:lang w:eastAsia="zh-CN"/>
        </w:rPr>
        <w:lastRenderedPageBreak/>
        <w:t>Propo</w:t>
      </w:r>
      <w:r w:rsidR="006E3652">
        <w:rPr>
          <w:rFonts w:hint="eastAsia"/>
          <w:b/>
          <w:i/>
          <w:lang w:eastAsia="zh-CN"/>
        </w:rPr>
        <w:t>sal 1.</w:t>
      </w:r>
      <w:proofErr w:type="gramEnd"/>
      <w:r w:rsidR="006E3652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 </w:t>
      </w:r>
      <w:r w:rsidR="006E3652">
        <w:rPr>
          <w:rFonts w:eastAsiaTheme="minorEastAsia" w:hint="eastAsia"/>
          <w:b/>
          <w:i/>
          <w:lang w:eastAsia="zh-CN"/>
        </w:rPr>
        <w:t>P</w:t>
      </w:r>
      <w:r w:rsidRPr="00126B1C">
        <w:rPr>
          <w:rFonts w:hint="eastAsia"/>
          <w:b/>
          <w:i/>
          <w:lang w:eastAsia="zh-CN"/>
        </w:rPr>
        <w:t>rocessing delay</w:t>
      </w:r>
      <w:r w:rsidR="006E3652">
        <w:rPr>
          <w:rFonts w:eastAsiaTheme="minorEastAsia" w:hint="eastAsia"/>
          <w:b/>
          <w:i/>
          <w:lang w:eastAsia="zh-CN"/>
        </w:rPr>
        <w:t xml:space="preserve"> </w:t>
      </w:r>
      <w:proofErr w:type="gramStart"/>
      <w:r w:rsidR="006E3652">
        <w:rPr>
          <w:rFonts w:eastAsiaTheme="minorEastAsia" w:hint="eastAsia"/>
          <w:b/>
          <w:i/>
          <w:lang w:eastAsia="zh-CN"/>
        </w:rPr>
        <w:t xml:space="preserve">of </w:t>
      </w:r>
      <w:r w:rsidR="006E3652" w:rsidRPr="006E3652">
        <w:rPr>
          <w:rFonts w:hint="eastAsia"/>
          <w:b/>
          <w:i/>
          <w:lang w:eastAsia="zh-CN"/>
        </w:rPr>
        <w:t xml:space="preserve"> </w:t>
      </w:r>
      <w:r w:rsidR="006E3652">
        <w:rPr>
          <w:rFonts w:hint="eastAsia"/>
          <w:b/>
          <w:i/>
          <w:lang w:eastAsia="zh-CN"/>
        </w:rPr>
        <w:t>step</w:t>
      </w:r>
      <w:proofErr w:type="gramEnd"/>
      <w:r w:rsidR="006E3652">
        <w:rPr>
          <w:rFonts w:hint="eastAsia"/>
          <w:b/>
          <w:i/>
          <w:lang w:eastAsia="zh-CN"/>
        </w:rPr>
        <w:t xml:space="preserve"> </w:t>
      </w:r>
      <w:r w:rsidR="006E3652" w:rsidRPr="00126B1C">
        <w:rPr>
          <w:rFonts w:hint="eastAsia"/>
          <w:b/>
          <w:i/>
          <w:lang w:eastAsia="zh-CN"/>
        </w:rPr>
        <w:t xml:space="preserve">9 </w:t>
      </w:r>
      <w:r w:rsidR="006E3652">
        <w:rPr>
          <w:rFonts w:eastAsiaTheme="minorEastAsia" w:hint="eastAsia"/>
          <w:b/>
          <w:i/>
          <w:lang w:eastAsia="zh-CN"/>
        </w:rPr>
        <w:t>,</w:t>
      </w:r>
      <w:r w:rsidRPr="00126B1C">
        <w:rPr>
          <w:rFonts w:hint="eastAsia"/>
          <w:b/>
          <w:i/>
          <w:lang w:eastAsia="zh-CN"/>
        </w:rPr>
        <w:t xml:space="preserve"> </w:t>
      </w:r>
      <w:r w:rsidR="006E3652">
        <w:rPr>
          <w:rFonts w:eastAsiaTheme="minorEastAsia" w:hint="eastAsia"/>
          <w:b/>
          <w:i/>
          <w:lang w:eastAsia="zh-CN"/>
        </w:rPr>
        <w:t>5ms is proposed.</w:t>
      </w:r>
    </w:p>
    <w:p w:rsidR="00126B1C" w:rsidRPr="00126B1C" w:rsidRDefault="008B0443" w:rsidP="00EB5EEB">
      <w:pPr>
        <w:pStyle w:val="a1"/>
        <w:spacing w:afterLines="50"/>
        <w:rPr>
          <w:b/>
          <w:i/>
          <w:lang w:eastAsia="zh-CN"/>
        </w:rPr>
      </w:pPr>
      <w:proofErr w:type="gramStart"/>
      <w:r>
        <w:rPr>
          <w:rFonts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2</w:t>
      </w:r>
      <w:r w:rsidR="00126B1C" w:rsidRPr="00126B1C">
        <w:rPr>
          <w:rFonts w:hint="eastAsia"/>
          <w:b/>
          <w:i/>
          <w:lang w:eastAsia="zh-CN"/>
        </w:rPr>
        <w:t>.</w:t>
      </w:r>
      <w:proofErr w:type="gramEnd"/>
      <w:r w:rsidR="00126B1C" w:rsidRPr="00126B1C">
        <w:rPr>
          <w:rFonts w:hint="eastAsia"/>
          <w:b/>
          <w:i/>
          <w:lang w:eastAsia="zh-CN"/>
        </w:rPr>
        <w:t xml:space="preserve"> </w:t>
      </w:r>
      <w:r w:rsidR="00E277A9" w:rsidRPr="00E277A9">
        <w:rPr>
          <w:b/>
          <w:i/>
          <w:lang w:eastAsia="zh-CN"/>
        </w:rPr>
        <w:t>Tproc,2</w:t>
      </w:r>
      <w:r w:rsidR="00E277A9" w:rsidRPr="00E277A9">
        <w:rPr>
          <w:rFonts w:hint="eastAsia"/>
          <w:b/>
          <w:i/>
          <w:lang w:eastAsia="zh-CN"/>
        </w:rPr>
        <w:t>（</w:t>
      </w:r>
      <w:r w:rsidR="00E277A9" w:rsidRPr="00E277A9">
        <w:rPr>
          <w:b/>
          <w:i/>
          <w:lang w:eastAsia="zh-CN"/>
        </w:rPr>
        <w:t>assuming d2,1=0</w:t>
      </w:r>
      <w:r w:rsidR="00E277A9" w:rsidRPr="00E277A9">
        <w:rPr>
          <w:rFonts w:hint="eastAsia"/>
          <w:b/>
          <w:i/>
          <w:lang w:eastAsia="zh-CN"/>
        </w:rPr>
        <w:t>）</w:t>
      </w:r>
      <w:r w:rsidR="00E277A9" w:rsidRPr="00E277A9">
        <w:rPr>
          <w:b/>
          <w:i/>
          <w:lang w:eastAsia="zh-CN"/>
        </w:rPr>
        <w:t xml:space="preserve">is assumed for step 3 at </w:t>
      </w:r>
      <w:proofErr w:type="spellStart"/>
      <w:r w:rsidR="00E277A9" w:rsidRPr="00E277A9">
        <w:rPr>
          <w:b/>
          <w:i/>
          <w:lang w:eastAsia="zh-CN"/>
        </w:rPr>
        <w:t>gNB</w:t>
      </w:r>
      <w:proofErr w:type="spellEnd"/>
    </w:p>
    <w:p w:rsidR="009B2381" w:rsidRPr="00375556" w:rsidRDefault="008B0443" w:rsidP="00EB5EEB">
      <w:pPr>
        <w:pStyle w:val="a1"/>
        <w:spacing w:afterLines="50"/>
        <w:rPr>
          <w:rFonts w:eastAsiaTheme="minorEastAsia"/>
          <w:b/>
          <w:i/>
          <w:lang w:eastAsia="zh-CN"/>
        </w:rPr>
      </w:pPr>
      <w:proofErr w:type="gramStart"/>
      <w:r>
        <w:rPr>
          <w:rFonts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  <w:r w:rsidR="00126B1C" w:rsidRPr="00126B1C">
        <w:rPr>
          <w:rFonts w:hint="eastAsia"/>
          <w:b/>
          <w:i/>
          <w:lang w:eastAsia="zh-CN"/>
        </w:rPr>
        <w:t>.</w:t>
      </w:r>
      <w:proofErr w:type="gramEnd"/>
      <w:r w:rsidR="00126B1C" w:rsidRPr="00126B1C">
        <w:rPr>
          <w:rFonts w:hint="eastAsia"/>
          <w:b/>
          <w:i/>
          <w:lang w:eastAsia="zh-CN"/>
        </w:rPr>
        <w:t xml:space="preserve"> </w:t>
      </w:r>
      <w:r w:rsidR="00E277A9" w:rsidRPr="00E277A9">
        <w:rPr>
          <w:rFonts w:eastAsiaTheme="minorEastAsia"/>
          <w:b/>
          <w:i/>
          <w:lang w:eastAsia="zh-CN"/>
        </w:rPr>
        <w:t xml:space="preserve">Both long and short preamble should be considered in the evaluation where long </w:t>
      </w:r>
      <w:proofErr w:type="gramStart"/>
      <w:r w:rsidR="00E277A9" w:rsidRPr="00E277A9">
        <w:rPr>
          <w:rFonts w:eastAsiaTheme="minorEastAsia"/>
          <w:b/>
          <w:i/>
          <w:lang w:eastAsia="zh-CN"/>
        </w:rPr>
        <w:t>preamble :</w:t>
      </w:r>
      <w:proofErr w:type="gramEnd"/>
      <w:r w:rsidR="00E277A9" w:rsidRPr="00E277A9">
        <w:rPr>
          <w:rFonts w:eastAsiaTheme="minorEastAsia"/>
          <w:b/>
          <w:i/>
          <w:lang w:eastAsia="zh-CN"/>
        </w:rPr>
        <w:t xml:space="preserve"> Format 0 (start from symbol 0);short preamble: </w:t>
      </w:r>
      <w:proofErr w:type="spellStart"/>
      <w:r w:rsidR="00E277A9" w:rsidRPr="00E277A9">
        <w:rPr>
          <w:rFonts w:eastAsiaTheme="minorEastAsia"/>
          <w:b/>
          <w:i/>
          <w:lang w:eastAsia="zh-CN"/>
        </w:rPr>
        <w:t>Ffr</w:t>
      </w:r>
      <w:proofErr w:type="spellEnd"/>
      <w:r w:rsidR="00E277A9" w:rsidRPr="00E277A9">
        <w:rPr>
          <w:rFonts w:eastAsiaTheme="minorEastAsia"/>
          <w:b/>
          <w:i/>
          <w:lang w:eastAsia="zh-CN"/>
        </w:rPr>
        <w:t xml:space="preserve"> simplicity, consider PRACH duration (2,4,6,12) and starting symbol would be the first symbol of every N symbols (N=PRACH duration)</w:t>
      </w:r>
    </w:p>
    <w:p w:rsidR="00B23FEA" w:rsidRPr="00375556" w:rsidRDefault="00B23FEA" w:rsidP="00E277A9">
      <w:pPr>
        <w:pStyle w:val="20"/>
        <w:spacing w:afterLines="50" w:after="120"/>
        <w:rPr>
          <w:rFonts w:ascii="Times New Roman" w:hAnsi="Times New Roman" w:cs="Times New Roman"/>
          <w:sz w:val="24"/>
          <w:szCs w:val="24"/>
        </w:rPr>
      </w:pPr>
      <w:r w:rsidRPr="00375556">
        <w:rPr>
          <w:rFonts w:ascii="Times New Roman" w:hAnsi="Times New Roman" w:cs="Times New Roman"/>
          <w:sz w:val="24"/>
          <w:szCs w:val="24"/>
        </w:rPr>
        <w:t>Wa</w:t>
      </w:r>
      <w:r w:rsidR="002E1238" w:rsidRPr="00375556">
        <w:rPr>
          <w:rFonts w:ascii="Times New Roman" w:hAnsi="Times New Roman" w:cs="Times New Roman"/>
          <w:sz w:val="24"/>
          <w:szCs w:val="24"/>
        </w:rPr>
        <w:t>i</w:t>
      </w:r>
      <w:r w:rsidR="00335A69" w:rsidRPr="00375556">
        <w:rPr>
          <w:rFonts w:ascii="Times New Roman" w:hAnsi="Times New Roman" w:cs="Times New Roman"/>
          <w:sz w:val="24"/>
          <w:szCs w:val="24"/>
        </w:rPr>
        <w:t>ting time</w:t>
      </w:r>
    </w:p>
    <w:p w:rsidR="002979E2" w:rsidRPr="0040669E" w:rsidRDefault="002D40DA" w:rsidP="00E277A9">
      <w:pPr>
        <w:spacing w:afterLines="50" w:after="120"/>
        <w:jc w:val="both"/>
        <w:rPr>
          <w:lang w:eastAsia="zh-CN"/>
        </w:rPr>
      </w:pPr>
      <w:r w:rsidRPr="0040669E">
        <w:rPr>
          <w:rFonts w:hint="eastAsia"/>
          <w:lang w:eastAsia="zh-CN"/>
        </w:rPr>
        <w:t xml:space="preserve">After step 3,5,7,9, the end time could be in the middle of a specific slot. </w:t>
      </w:r>
      <w:proofErr w:type="gramStart"/>
      <w:r w:rsidRPr="0040669E">
        <w:rPr>
          <w:rFonts w:eastAsiaTheme="minorEastAsia"/>
          <w:lang w:eastAsia="zh-CN"/>
        </w:rPr>
        <w:t>S</w:t>
      </w:r>
      <w:r w:rsidRPr="0040669E">
        <w:rPr>
          <w:rFonts w:eastAsiaTheme="minorEastAsia" w:hint="eastAsia"/>
          <w:lang w:eastAsia="zh-CN"/>
        </w:rPr>
        <w:t>tep4  and</w:t>
      </w:r>
      <w:proofErr w:type="gramEnd"/>
      <w:r w:rsidRPr="0040669E">
        <w:rPr>
          <w:rFonts w:eastAsiaTheme="minorEastAsia" w:hint="eastAsia"/>
          <w:lang w:eastAsia="zh-CN"/>
        </w:rPr>
        <w:t xml:space="preserve"> step8 only can be transmitted at DL slot, step6  only can be transmitted  at UL slot,  so the </w:t>
      </w:r>
      <w:r w:rsidR="00B11FC4" w:rsidRPr="0040669E">
        <w:rPr>
          <w:rFonts w:eastAsiaTheme="minorEastAsia" w:hint="eastAsia"/>
          <w:lang w:eastAsia="zh-CN"/>
        </w:rPr>
        <w:t xml:space="preserve"> </w:t>
      </w:r>
      <w:r w:rsidRPr="0040669E">
        <w:rPr>
          <w:rFonts w:eastAsiaTheme="minorEastAsia" w:hint="eastAsia"/>
          <w:lang w:eastAsia="zh-CN"/>
        </w:rPr>
        <w:t>waiting t</w:t>
      </w:r>
      <w:r w:rsidR="005F68AF" w:rsidRPr="0040669E">
        <w:rPr>
          <w:rFonts w:eastAsiaTheme="minorEastAsia" w:hint="eastAsia"/>
          <w:lang w:eastAsia="zh-CN"/>
        </w:rPr>
        <w:t xml:space="preserve">ime must be considered which is </w:t>
      </w:r>
      <w:r w:rsidRPr="0040669E">
        <w:rPr>
          <w:rFonts w:eastAsiaTheme="minorEastAsia"/>
          <w:lang w:eastAsia="zh-CN"/>
        </w:rPr>
        <w:t>associate</w:t>
      </w:r>
      <w:r w:rsidRPr="0040669E">
        <w:rPr>
          <w:rFonts w:eastAsiaTheme="minorEastAsia" w:hint="eastAsia"/>
          <w:lang w:eastAsia="zh-CN"/>
        </w:rPr>
        <w:t xml:space="preserve">d with slot </w:t>
      </w:r>
      <w:r w:rsidRPr="0040669E">
        <w:rPr>
          <w:rFonts w:eastAsiaTheme="minorEastAsia"/>
          <w:lang w:eastAsia="zh-CN"/>
        </w:rPr>
        <w:t>structure</w:t>
      </w:r>
      <w:r w:rsidRPr="0040669E">
        <w:rPr>
          <w:rFonts w:eastAsiaTheme="minorEastAsia" w:hint="eastAsia"/>
          <w:lang w:eastAsia="zh-CN"/>
        </w:rPr>
        <w:t xml:space="preserve"> and data mapping type</w:t>
      </w:r>
      <w:r w:rsidR="00B11FC4" w:rsidRPr="0040669E">
        <w:rPr>
          <w:rFonts w:eastAsiaTheme="minorEastAsia" w:hint="eastAsia"/>
          <w:lang w:eastAsia="zh-CN"/>
        </w:rPr>
        <w:t xml:space="preserve"> and preamble format</w:t>
      </w:r>
      <w:r w:rsidRPr="0040669E">
        <w:rPr>
          <w:rFonts w:eastAsiaTheme="minorEastAsia" w:hint="eastAsia"/>
          <w:lang w:eastAsia="zh-CN"/>
        </w:rPr>
        <w:t>.</w:t>
      </w:r>
      <w:r w:rsidR="00AE42A1" w:rsidRPr="0040669E">
        <w:rPr>
          <w:rFonts w:eastAsiaTheme="minorEastAsia" w:hint="eastAsia"/>
          <w:lang w:eastAsia="zh-CN"/>
        </w:rPr>
        <w:t xml:space="preserve"> </w:t>
      </w:r>
      <w:r w:rsidRPr="0040669E">
        <w:rPr>
          <w:rFonts w:hint="eastAsia"/>
          <w:lang w:eastAsia="zh-CN"/>
        </w:rPr>
        <w:t xml:space="preserve">Waiting time is time during between the end of </w:t>
      </w:r>
      <w:proofErr w:type="spellStart"/>
      <w:r w:rsidRPr="0040669E">
        <w:rPr>
          <w:rFonts w:hint="eastAsia"/>
          <w:lang w:eastAsia="zh-CN"/>
        </w:rPr>
        <w:t>Cx</w:t>
      </w:r>
      <w:proofErr w:type="spellEnd"/>
      <w:r w:rsidRPr="0040669E">
        <w:rPr>
          <w:rFonts w:hint="eastAsia"/>
          <w:lang w:eastAsia="zh-CN"/>
        </w:rPr>
        <w:t xml:space="preserve"> in current slot and the first available symbol at next available slot/non-slot (symbol #0 for normal slot, symbol #X for special slot)</w:t>
      </w:r>
      <w:r w:rsidR="00631DD2" w:rsidRPr="0040669E">
        <w:rPr>
          <w:rFonts w:eastAsiaTheme="minorEastAsia" w:hint="eastAsia"/>
          <w:lang w:eastAsia="zh-CN"/>
        </w:rPr>
        <w:t>.</w:t>
      </w:r>
    </w:p>
    <w:p w:rsidR="00386CA8" w:rsidRPr="00934078" w:rsidRDefault="00392B2B" w:rsidP="00E277A9">
      <w:pPr>
        <w:pStyle w:val="1"/>
        <w:spacing w:beforeLines="100" w:before="240" w:afterLines="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E</w:t>
      </w:r>
      <w:r w:rsidR="009813A1" w:rsidRPr="00934078">
        <w:rPr>
          <w:rFonts w:ascii="Times New Roman" w:hAnsi="Times New Roman" w:cs="Times New Roman"/>
        </w:rPr>
        <w:t>valuation results</w:t>
      </w:r>
    </w:p>
    <w:p w:rsidR="00F21766" w:rsidRPr="00DF6E8B" w:rsidRDefault="00F1714D" w:rsidP="00E277A9">
      <w:pPr>
        <w:spacing w:beforeLines="50" w:before="120" w:afterLines="50" w:after="120"/>
        <w:jc w:val="both"/>
        <w:rPr>
          <w:rFonts w:eastAsiaTheme="minorEastAsia"/>
          <w:lang w:val="en-GB" w:eastAsia="zh-CN"/>
        </w:rPr>
      </w:pPr>
      <w:r w:rsidRPr="00DF6E8B">
        <w:rPr>
          <w:rFonts w:eastAsiaTheme="minorEastAsia"/>
          <w:lang w:val="en-GB" w:eastAsia="zh-CN"/>
        </w:rPr>
        <w:t>W</w:t>
      </w:r>
      <w:r w:rsidRPr="00DF6E8B">
        <w:rPr>
          <w:rFonts w:eastAsiaTheme="minorEastAsia" w:hint="eastAsia"/>
          <w:lang w:val="en-GB" w:eastAsia="zh-CN"/>
        </w:rPr>
        <w:t xml:space="preserve">e provide evaluation results </w:t>
      </w:r>
      <w:proofErr w:type="gramStart"/>
      <w:r w:rsidRPr="00DF6E8B">
        <w:rPr>
          <w:rFonts w:eastAsiaTheme="minorEastAsia" w:hint="eastAsia"/>
          <w:lang w:val="en-GB" w:eastAsia="zh-CN"/>
        </w:rPr>
        <w:t>of  long</w:t>
      </w:r>
      <w:proofErr w:type="gramEnd"/>
      <w:r w:rsidRPr="00DF6E8B">
        <w:rPr>
          <w:rFonts w:eastAsiaTheme="minorEastAsia" w:hint="eastAsia"/>
          <w:lang w:val="en-GB" w:eastAsia="zh-CN"/>
        </w:rPr>
        <w:t xml:space="preserve">  preamble(Format 0) and short preamble format.</w:t>
      </w:r>
      <w:r w:rsidRPr="004D4F03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 </w:t>
      </w:r>
      <w:r w:rsidR="00C1250B">
        <w:rPr>
          <w:rFonts w:eastAsiaTheme="minorEastAsia"/>
          <w:lang w:val="en-GB" w:eastAsia="zh-CN"/>
        </w:rPr>
        <w:t>T</w:t>
      </w:r>
      <w:r w:rsidR="00C1250B">
        <w:rPr>
          <w:rFonts w:eastAsiaTheme="minorEastAsia" w:hint="eastAsia"/>
          <w:lang w:val="en-GB" w:eastAsia="zh-CN"/>
        </w:rPr>
        <w:t xml:space="preserve">he duration of </w:t>
      </w:r>
      <w:r>
        <w:rPr>
          <w:rFonts w:eastAsiaTheme="minorEastAsia" w:hint="eastAsia"/>
          <w:lang w:val="en-GB" w:eastAsia="zh-CN"/>
        </w:rPr>
        <w:t xml:space="preserve">preamble format0 is </w:t>
      </w:r>
      <w:proofErr w:type="gramStart"/>
      <w:r w:rsidR="00C1250B">
        <w:rPr>
          <w:rFonts w:eastAsiaTheme="minorEastAsia" w:hint="eastAsia"/>
          <w:lang w:val="en-GB" w:eastAsia="zh-CN"/>
        </w:rPr>
        <w:t xml:space="preserve">1ms </w:t>
      </w:r>
      <w:r>
        <w:rPr>
          <w:rFonts w:eastAsiaTheme="minorEastAsia" w:hint="eastAsia"/>
          <w:lang w:val="en-GB" w:eastAsia="zh-CN"/>
        </w:rPr>
        <w:t>,so</w:t>
      </w:r>
      <w:proofErr w:type="gramEnd"/>
      <w:r>
        <w:rPr>
          <w:rFonts w:eastAsiaTheme="minorEastAsia" w:hint="eastAsia"/>
          <w:lang w:val="en-GB" w:eastAsia="zh-CN"/>
        </w:rPr>
        <w:t xml:space="preserve"> the </w:t>
      </w:r>
      <w:r w:rsidR="00C1250B">
        <w:rPr>
          <w:rFonts w:eastAsiaTheme="minorEastAsia" w:hint="eastAsia"/>
          <w:lang w:val="en-GB" w:eastAsia="zh-CN"/>
        </w:rPr>
        <w:t xml:space="preserve">results of 15kHz </w:t>
      </w:r>
      <w:r>
        <w:rPr>
          <w:rFonts w:eastAsiaTheme="minorEastAsia" w:hint="eastAsia"/>
          <w:lang w:val="en-GB" w:eastAsia="zh-CN"/>
        </w:rPr>
        <w:t xml:space="preserve">SCS of PUSCH </w:t>
      </w:r>
      <w:r w:rsidR="00B40A25">
        <w:rPr>
          <w:rFonts w:eastAsiaTheme="minorEastAsia" w:hint="eastAsia"/>
          <w:lang w:val="en-GB" w:eastAsia="zh-CN"/>
        </w:rPr>
        <w:t xml:space="preserve">/PDSCH </w:t>
      </w:r>
      <w:r w:rsidR="00C1250B">
        <w:rPr>
          <w:rFonts w:eastAsiaTheme="minorEastAsia" w:hint="eastAsia"/>
          <w:lang w:val="en-GB" w:eastAsia="zh-CN"/>
        </w:rPr>
        <w:t>are provided</w:t>
      </w:r>
      <w:r>
        <w:rPr>
          <w:rFonts w:eastAsiaTheme="minorEastAsia" w:hint="eastAsia"/>
          <w:lang w:val="en-GB" w:eastAsia="zh-CN"/>
        </w:rPr>
        <w:t xml:space="preserve">.  </w:t>
      </w:r>
      <w:proofErr w:type="gramStart"/>
      <w:r>
        <w:rPr>
          <w:rFonts w:eastAsiaTheme="minorEastAsia" w:hint="eastAsia"/>
          <w:lang w:val="en-GB" w:eastAsia="zh-CN"/>
        </w:rPr>
        <w:t>short</w:t>
      </w:r>
      <w:proofErr w:type="gramEnd"/>
      <w:r>
        <w:rPr>
          <w:rFonts w:eastAsiaTheme="minorEastAsia" w:hint="eastAsia"/>
          <w:lang w:val="en-GB" w:eastAsia="zh-CN"/>
        </w:rPr>
        <w:t xml:space="preserve"> preamble can be </w:t>
      </w:r>
      <w:r>
        <w:rPr>
          <w:rFonts w:eastAsiaTheme="minorEastAsia"/>
          <w:lang w:val="en-GB" w:eastAsia="zh-CN"/>
        </w:rPr>
        <w:t>applied</w:t>
      </w:r>
      <w:r>
        <w:rPr>
          <w:rFonts w:eastAsiaTheme="minorEastAsia" w:hint="eastAsia"/>
          <w:lang w:val="en-GB" w:eastAsia="zh-CN"/>
        </w:rPr>
        <w:t xml:space="preserve"> to both FR1 and FR2, so the SCS of PUSCH</w:t>
      </w:r>
      <w:r w:rsidR="00BE3785">
        <w:rPr>
          <w:rFonts w:eastAsiaTheme="minorEastAsia" w:hint="eastAsia"/>
          <w:lang w:val="en-GB" w:eastAsia="zh-CN"/>
        </w:rPr>
        <w:t>/PDSCH</w:t>
      </w:r>
      <w:r>
        <w:rPr>
          <w:rFonts w:eastAsiaTheme="minorEastAsia" w:hint="eastAsia"/>
          <w:lang w:val="en-GB" w:eastAsia="zh-CN"/>
        </w:rPr>
        <w:t xml:space="preserve"> should be 15/30/60/120 kHz.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duration of short preamble format is 2/4/6/12 symbols and there are multiple </w:t>
      </w:r>
      <w:r>
        <w:rPr>
          <w:rFonts w:eastAsiaTheme="minorEastAsia"/>
          <w:lang w:val="en-GB" w:eastAsia="zh-CN"/>
        </w:rPr>
        <w:t>occasions</w:t>
      </w:r>
      <w:r>
        <w:rPr>
          <w:rFonts w:eastAsiaTheme="minorEastAsia" w:hint="eastAsia"/>
          <w:lang w:val="en-GB" w:eastAsia="zh-CN"/>
        </w:rPr>
        <w:t xml:space="preserve">, for every occasion, the start symbol is </w:t>
      </w:r>
      <w:r>
        <w:rPr>
          <w:rFonts w:eastAsiaTheme="minorEastAsia"/>
          <w:lang w:val="en-GB" w:eastAsia="zh-CN"/>
        </w:rPr>
        <w:t>different</w:t>
      </w:r>
      <w:r>
        <w:rPr>
          <w:rFonts w:eastAsiaTheme="minorEastAsia" w:hint="eastAsia"/>
          <w:lang w:val="en-GB" w:eastAsia="zh-CN"/>
        </w:rPr>
        <w:t xml:space="preserve"> which will consult in diff</w:t>
      </w:r>
      <w:r w:rsidR="00AD4B4F">
        <w:rPr>
          <w:rFonts w:eastAsiaTheme="minorEastAsia" w:hint="eastAsia"/>
          <w:lang w:val="en-GB" w:eastAsia="zh-CN"/>
        </w:rPr>
        <w:t>e</w:t>
      </w:r>
      <w:r>
        <w:rPr>
          <w:rFonts w:eastAsiaTheme="minorEastAsia" w:hint="eastAsia"/>
          <w:lang w:val="en-GB" w:eastAsia="zh-CN"/>
        </w:rPr>
        <w:t xml:space="preserve">rent results ,so we take the average value of the results of multiple </w:t>
      </w:r>
      <w:r>
        <w:rPr>
          <w:rFonts w:eastAsiaTheme="minorEastAsia"/>
          <w:lang w:val="en-GB" w:eastAsia="zh-CN"/>
        </w:rPr>
        <w:t>occasions</w:t>
      </w:r>
      <w:r>
        <w:rPr>
          <w:rFonts w:eastAsiaTheme="minorEastAsia" w:hint="eastAsia"/>
          <w:lang w:val="en-GB" w:eastAsia="zh-CN"/>
        </w:rPr>
        <w:t xml:space="preserve"> .the data mapping type(</w:t>
      </w:r>
      <w:proofErr w:type="spellStart"/>
      <w:r>
        <w:rPr>
          <w:rFonts w:eastAsiaTheme="minorEastAsia" w:hint="eastAsia"/>
          <w:lang w:val="en-GB" w:eastAsia="zh-CN"/>
        </w:rPr>
        <w:t>TypeA</w:t>
      </w:r>
      <w:proofErr w:type="spellEnd"/>
      <w:r>
        <w:rPr>
          <w:rFonts w:eastAsiaTheme="minorEastAsia" w:hint="eastAsia"/>
          <w:lang w:val="en-GB" w:eastAsia="zh-CN"/>
        </w:rPr>
        <w:t xml:space="preserve"> or </w:t>
      </w:r>
      <w:proofErr w:type="spellStart"/>
      <w:r>
        <w:rPr>
          <w:rFonts w:eastAsiaTheme="minorEastAsia" w:hint="eastAsia"/>
          <w:lang w:val="en-GB" w:eastAsia="zh-CN"/>
        </w:rPr>
        <w:t>TypeB</w:t>
      </w:r>
      <w:proofErr w:type="spellEnd"/>
      <w:r>
        <w:rPr>
          <w:rFonts w:eastAsiaTheme="minorEastAsia" w:hint="eastAsia"/>
          <w:lang w:val="en-GB" w:eastAsia="zh-CN"/>
        </w:rPr>
        <w:t xml:space="preserve">) also influence the evaluation results. </w:t>
      </w:r>
    </w:p>
    <w:p w:rsidR="00884400" w:rsidRPr="00DF6E8B" w:rsidRDefault="00716B84" w:rsidP="00E277A9">
      <w:pPr>
        <w:spacing w:beforeLines="50" w:before="120" w:afterLines="50" w:after="120"/>
        <w:jc w:val="both"/>
        <w:rPr>
          <w:rFonts w:eastAsiaTheme="minorEastAsia"/>
          <w:lang w:val="en-GB" w:eastAsia="zh-CN"/>
        </w:rPr>
      </w:pPr>
      <w:r w:rsidRPr="00DF6E8B">
        <w:rPr>
          <w:rFonts w:eastAsiaTheme="minorEastAsia" w:hint="eastAsia"/>
          <w:lang w:val="en-GB" w:eastAsia="zh-CN"/>
        </w:rPr>
        <w:t>Based on the above assumption</w:t>
      </w:r>
      <w:r w:rsidRPr="00DF6E8B">
        <w:rPr>
          <w:rFonts w:eastAsiaTheme="minorEastAsia"/>
          <w:lang w:val="en-GB" w:eastAsia="zh-CN"/>
        </w:rPr>
        <w:t xml:space="preserve">, in </w:t>
      </w:r>
      <w:r w:rsidRPr="00DF6E8B">
        <w:rPr>
          <w:rFonts w:eastAsiaTheme="minorEastAsia" w:hint="eastAsia"/>
          <w:lang w:val="en-GB" w:eastAsia="zh-CN"/>
        </w:rPr>
        <w:t xml:space="preserve">this </w:t>
      </w:r>
      <w:r w:rsidR="00276D67" w:rsidRPr="00DF6E8B">
        <w:rPr>
          <w:rFonts w:eastAsiaTheme="minorEastAsia" w:hint="eastAsia"/>
          <w:lang w:val="en-GB" w:eastAsia="zh-CN"/>
        </w:rPr>
        <w:t>contribution</w:t>
      </w:r>
      <w:r w:rsidRPr="00DF6E8B">
        <w:rPr>
          <w:rFonts w:eastAsiaTheme="minorEastAsia" w:hint="eastAsia"/>
          <w:lang w:val="en-GB" w:eastAsia="zh-CN"/>
        </w:rPr>
        <w:t>,</w:t>
      </w:r>
      <w:r w:rsidRPr="00DF6E8B">
        <w:rPr>
          <w:rFonts w:eastAsiaTheme="minorEastAsia"/>
          <w:lang w:val="en-GB" w:eastAsia="zh-CN"/>
        </w:rPr>
        <w:t xml:space="preserve"> we give the following analysis for NR FDD</w:t>
      </w:r>
      <w:r w:rsidR="00276D67" w:rsidRPr="00DF6E8B">
        <w:rPr>
          <w:rFonts w:eastAsiaTheme="minorEastAsia" w:hint="eastAsia"/>
          <w:lang w:val="en-GB" w:eastAsia="zh-CN"/>
        </w:rPr>
        <w:t xml:space="preserve"> and TDD</w:t>
      </w:r>
      <w:r w:rsidRPr="00DF6E8B">
        <w:rPr>
          <w:rFonts w:eastAsiaTheme="minorEastAsia"/>
          <w:lang w:val="en-GB" w:eastAsia="zh-CN"/>
        </w:rPr>
        <w:t>.</w:t>
      </w:r>
      <w:r w:rsidR="00D70F78" w:rsidRPr="00DF6E8B">
        <w:rPr>
          <w:rFonts w:eastAsiaTheme="minorEastAsia" w:hint="eastAsia"/>
          <w:lang w:val="en-GB" w:eastAsia="zh-CN"/>
        </w:rPr>
        <w:t xml:space="preserve"> </w:t>
      </w:r>
      <w:proofErr w:type="gramStart"/>
      <w:r w:rsidR="00FF7CF8" w:rsidRPr="00DF6E8B">
        <w:rPr>
          <w:rFonts w:eastAsiaTheme="minorEastAsia" w:hint="eastAsia"/>
          <w:lang w:val="en-GB" w:eastAsia="zh-CN"/>
        </w:rPr>
        <w:t>a</w:t>
      </w:r>
      <w:r w:rsidR="0037354E" w:rsidRPr="00DF6E8B">
        <w:rPr>
          <w:rFonts w:eastAsiaTheme="minorEastAsia" w:hint="eastAsia"/>
          <w:lang w:val="en-GB" w:eastAsia="zh-CN"/>
        </w:rPr>
        <w:t>ccording</w:t>
      </w:r>
      <w:proofErr w:type="gramEnd"/>
      <w:r w:rsidR="0037354E" w:rsidRPr="00DF6E8B">
        <w:rPr>
          <w:rFonts w:eastAsiaTheme="minorEastAsia" w:hint="eastAsia"/>
          <w:lang w:val="en-GB" w:eastAsia="zh-CN"/>
        </w:rPr>
        <w:t xml:space="preserve"> to our contribution</w:t>
      </w:r>
      <w:r w:rsidR="007A44B7" w:rsidRPr="00DF6E8B">
        <w:rPr>
          <w:rFonts w:eastAsiaTheme="minorEastAsia" w:hint="eastAsia"/>
          <w:lang w:val="en-GB" w:eastAsia="zh-CN"/>
        </w:rPr>
        <w:t xml:space="preserve"> </w:t>
      </w:r>
      <w:r w:rsidR="0037354E" w:rsidRPr="00DF6E8B">
        <w:rPr>
          <w:rFonts w:eastAsiaTheme="minorEastAsia" w:hint="eastAsia"/>
          <w:lang w:val="en-GB" w:eastAsia="zh-CN"/>
        </w:rPr>
        <w:t>[</w:t>
      </w:r>
      <w:r w:rsidR="00401655" w:rsidRPr="00DF6E8B">
        <w:rPr>
          <w:rFonts w:eastAsiaTheme="minorEastAsia" w:hint="eastAsia"/>
          <w:lang w:val="en-GB" w:eastAsia="zh-CN"/>
        </w:rPr>
        <w:t>5</w:t>
      </w:r>
      <w:r w:rsidR="0037354E" w:rsidRPr="00DF6E8B">
        <w:rPr>
          <w:rFonts w:eastAsiaTheme="minorEastAsia" w:hint="eastAsia"/>
          <w:lang w:val="en-GB" w:eastAsia="zh-CN"/>
        </w:rPr>
        <w:t>]</w:t>
      </w:r>
      <w:r w:rsidR="00401655" w:rsidRPr="00DF6E8B">
        <w:rPr>
          <w:rFonts w:eastAsiaTheme="minorEastAsia" w:hint="eastAsia"/>
          <w:lang w:val="en-GB" w:eastAsia="zh-CN"/>
        </w:rPr>
        <w:t xml:space="preserve"> </w:t>
      </w:r>
      <w:r w:rsidR="0037354E" w:rsidRPr="00DF6E8B">
        <w:rPr>
          <w:rFonts w:eastAsiaTheme="minorEastAsia" w:hint="eastAsia"/>
          <w:lang w:val="en-GB" w:eastAsia="zh-CN"/>
        </w:rPr>
        <w:t xml:space="preserve"> </w:t>
      </w:r>
      <w:r w:rsidR="0037354E" w:rsidRPr="00DF6E8B">
        <w:rPr>
          <w:rFonts w:eastAsiaTheme="minorEastAsia"/>
          <w:lang w:val="en-GB" w:eastAsia="zh-CN"/>
        </w:rPr>
        <w:t>“</w:t>
      </w:r>
      <w:r w:rsidR="0037354E" w:rsidRPr="00DF6E8B">
        <w:rPr>
          <w:rFonts w:eastAsiaTheme="minorEastAsia" w:hint="eastAsia"/>
          <w:lang w:val="en-GB" w:eastAsia="zh-CN"/>
        </w:rPr>
        <w:t xml:space="preserve">For DL user plane latency evaluation, 2/4/7-os mini-slot for PDSCH mapping type B and 3/4/7/14-os mini-slot/slot for type A can be </w:t>
      </w:r>
      <w:r w:rsidR="0037354E" w:rsidRPr="00DF6E8B">
        <w:rPr>
          <w:rFonts w:eastAsiaTheme="minorEastAsia"/>
          <w:lang w:val="en-GB" w:eastAsia="zh-CN"/>
        </w:rPr>
        <w:t>evaluated</w:t>
      </w:r>
      <w:r w:rsidR="0037354E" w:rsidRPr="00DF6E8B">
        <w:rPr>
          <w:rFonts w:eastAsiaTheme="minorEastAsia" w:hint="eastAsia"/>
          <w:lang w:val="en-GB" w:eastAsia="zh-CN"/>
        </w:rPr>
        <w:t xml:space="preserve">. For UL user plane latency evaluation, 2/4/7/14-os mini-slot/slot for PUSCH mapping type B and 4/7/14-os mini-slot/slot for type A can be </w:t>
      </w:r>
      <w:r w:rsidR="0037354E" w:rsidRPr="00DF6E8B">
        <w:rPr>
          <w:rFonts w:eastAsiaTheme="minorEastAsia"/>
          <w:lang w:val="en-GB" w:eastAsia="zh-CN"/>
        </w:rPr>
        <w:t>evaluated</w:t>
      </w:r>
      <w:proofErr w:type="gramStart"/>
      <w:r w:rsidR="0037354E" w:rsidRPr="00DF6E8B">
        <w:rPr>
          <w:rFonts w:eastAsiaTheme="minorEastAsia" w:hint="eastAsia"/>
          <w:lang w:val="en-GB" w:eastAsia="zh-CN"/>
        </w:rPr>
        <w:t>”</w:t>
      </w:r>
      <w:proofErr w:type="gramEnd"/>
      <w:r w:rsidR="002162BE" w:rsidRPr="00DF6E8B">
        <w:rPr>
          <w:rFonts w:eastAsiaTheme="minorEastAsia" w:hint="eastAsia"/>
          <w:lang w:val="en-GB" w:eastAsia="zh-CN"/>
        </w:rPr>
        <w:t>so in this contribution ,we evaluate the 4/7-os mini-slot.</w:t>
      </w:r>
    </w:p>
    <w:p w:rsidR="007A44B7" w:rsidRPr="00375556" w:rsidRDefault="00420ACF" w:rsidP="00E277A9">
      <w:pPr>
        <w:pStyle w:val="20"/>
        <w:tabs>
          <w:tab w:val="clear" w:pos="567"/>
        </w:tabs>
        <w:spacing w:beforeLines="100" w:afterLines="50" w:after="120"/>
        <w:ind w:left="-805" w:firstLine="805"/>
        <w:rPr>
          <w:rFonts w:ascii="Times New Roman" w:eastAsiaTheme="minorEastAsia" w:hAnsi="Times New Roman" w:cs="Times New Roman"/>
          <w:sz w:val="24"/>
          <w:szCs w:val="24"/>
        </w:rPr>
      </w:pPr>
      <w:r w:rsidRPr="00375556">
        <w:rPr>
          <w:rFonts w:ascii="Times New Roman" w:eastAsiaTheme="minorEastAsia" w:hAnsi="Times New Roman" w:cs="Times New Roman"/>
          <w:sz w:val="24"/>
          <w:szCs w:val="24"/>
        </w:rPr>
        <w:t>FDD evaluation results</w:t>
      </w:r>
    </w:p>
    <w:p w:rsidR="00F20F7B" w:rsidRDefault="007212F8" w:rsidP="00EB5EEB">
      <w:pPr>
        <w:pStyle w:val="a7"/>
        <w:spacing w:before="0" w:afterLines="50"/>
        <w:jc w:val="center"/>
        <w:rPr>
          <w:rFonts w:eastAsiaTheme="minorEastAsia"/>
          <w:lang w:eastAsia="zh-CN"/>
        </w:rPr>
      </w:pPr>
      <w:r>
        <w:t xml:space="preserve">Table </w:t>
      </w:r>
      <w:r w:rsidR="004215AA">
        <w:fldChar w:fldCharType="begin"/>
      </w:r>
      <w:r w:rsidR="004215AA">
        <w:instrText xml:space="preserve"> STYLEREF 1 \s </w:instrText>
      </w:r>
      <w:r w:rsidR="004215AA">
        <w:fldChar w:fldCharType="separate"/>
      </w:r>
      <w:r w:rsidR="0038022A">
        <w:rPr>
          <w:noProof/>
        </w:rPr>
        <w:t>3</w:t>
      </w:r>
      <w:r w:rsidR="004215AA">
        <w:rPr>
          <w:noProof/>
        </w:rPr>
        <w:fldChar w:fldCharType="end"/>
      </w:r>
      <w:r w:rsidR="0038022A">
        <w:noBreakHyphen/>
      </w:r>
      <w:r w:rsidR="004215AA">
        <w:fldChar w:fldCharType="begin"/>
      </w:r>
      <w:r w:rsidR="004215AA">
        <w:instrText xml:space="preserve"> SEQ Table \* ARABIC \s 1 </w:instrText>
      </w:r>
      <w:r w:rsidR="004215AA">
        <w:fldChar w:fldCharType="separate"/>
      </w:r>
      <w:r w:rsidR="0038022A">
        <w:rPr>
          <w:noProof/>
        </w:rPr>
        <w:t>1</w:t>
      </w:r>
      <w:r w:rsidR="004215AA">
        <w:rPr>
          <w:noProof/>
        </w:rPr>
        <w:fldChar w:fldCharType="end"/>
      </w:r>
      <w:r w:rsidR="007A44B7">
        <w:rPr>
          <w:rFonts w:hint="eastAsia"/>
          <w:lang w:eastAsia="zh-CN"/>
        </w:rPr>
        <w:t xml:space="preserve">     </w:t>
      </w:r>
      <w:r w:rsidR="007A44B7">
        <w:rPr>
          <w:rFonts w:eastAsiaTheme="minorEastAsia" w:hint="eastAsia"/>
          <w:lang w:eastAsia="zh-CN"/>
        </w:rPr>
        <w:t>T</w:t>
      </w:r>
      <w:r w:rsidR="00686A20">
        <w:rPr>
          <w:rFonts w:eastAsiaTheme="minorEastAsia" w:hint="eastAsia"/>
          <w:lang w:eastAsia="zh-CN"/>
        </w:rPr>
        <w:t xml:space="preserve">otal delay with </w:t>
      </w:r>
      <w:r w:rsidR="00711B28">
        <w:rPr>
          <w:rFonts w:eastAsiaTheme="minorEastAsia" w:hint="eastAsia"/>
          <w:lang w:eastAsia="zh-CN"/>
        </w:rPr>
        <w:t xml:space="preserve">FDD </w:t>
      </w:r>
      <w:proofErr w:type="gramStart"/>
      <w:r w:rsidR="00711B28">
        <w:rPr>
          <w:rFonts w:eastAsiaTheme="minorEastAsia" w:hint="eastAsia"/>
          <w:lang w:eastAsia="zh-CN"/>
        </w:rPr>
        <w:t>configuration</w:t>
      </w:r>
      <w:r w:rsidR="008F4625">
        <w:rPr>
          <w:rFonts w:eastAsiaTheme="minorEastAsia" w:hint="eastAsia"/>
          <w:lang w:eastAsia="zh-CN"/>
        </w:rPr>
        <w:t xml:space="preserve"> </w:t>
      </w:r>
      <w:r w:rsidR="0038022A">
        <w:rPr>
          <w:rFonts w:eastAsiaTheme="minorEastAsia" w:hint="eastAsia"/>
          <w:lang w:eastAsia="zh-CN"/>
        </w:rPr>
        <w:t xml:space="preserve"> of</w:t>
      </w:r>
      <w:proofErr w:type="gramEnd"/>
      <w:r w:rsidR="0038022A">
        <w:rPr>
          <w:rFonts w:eastAsiaTheme="minorEastAsia" w:hint="eastAsia"/>
          <w:lang w:eastAsia="zh-CN"/>
        </w:rPr>
        <w:t xml:space="preserve"> short preamble format</w:t>
      </w:r>
      <w:r w:rsidR="008F4625">
        <w:rPr>
          <w:rFonts w:eastAsiaTheme="minorEastAsia" w:hint="eastAsia"/>
          <w:lang w:eastAsia="zh-CN"/>
        </w:rPr>
        <w:t>(ms)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1775"/>
        <w:gridCol w:w="1161"/>
        <w:gridCol w:w="795"/>
        <w:gridCol w:w="837"/>
        <w:gridCol w:w="696"/>
        <w:gridCol w:w="775"/>
        <w:gridCol w:w="897"/>
        <w:gridCol w:w="698"/>
        <w:gridCol w:w="698"/>
        <w:gridCol w:w="802"/>
      </w:tblGrid>
      <w:tr w:rsidR="00851C01" w:rsidRPr="00851C01" w:rsidTr="00F01D6E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non-slot</w:t>
            </w:r>
          </w:p>
        </w:tc>
        <w:tc>
          <w:tcPr>
            <w:tcW w:w="636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SCS</w:t>
            </w:r>
            <w:r w:rsidR="009A4BBC">
              <w:rPr>
                <w:rFonts w:eastAsiaTheme="minorEastAsia" w:hint="eastAsia"/>
                <w:lang w:eastAsia="zh-CN"/>
              </w:rPr>
              <w:t xml:space="preserve"> (kHz)</w:t>
            </w:r>
          </w:p>
        </w:tc>
        <w:tc>
          <w:tcPr>
            <w:tcW w:w="1698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proofErr w:type="spellStart"/>
            <w:r w:rsidRPr="00851C01">
              <w:rPr>
                <w:rFonts w:eastAsiaTheme="minorEastAsia" w:hint="eastAsia"/>
                <w:lang w:eastAsia="zh-CN"/>
              </w:rPr>
              <w:t>TypeA</w:t>
            </w:r>
            <w:proofErr w:type="spellEnd"/>
          </w:p>
        </w:tc>
        <w:tc>
          <w:tcPr>
            <w:tcW w:w="1694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proofErr w:type="spellStart"/>
            <w:r w:rsidRPr="00851C01">
              <w:rPr>
                <w:rFonts w:eastAsiaTheme="minorEastAsia" w:hint="eastAsia"/>
                <w:lang w:eastAsia="zh-CN"/>
              </w:rPr>
              <w:t>TypeB</w:t>
            </w:r>
            <w:proofErr w:type="spellEnd"/>
          </w:p>
        </w:tc>
      </w:tr>
      <w:tr w:rsidR="00851C01" w:rsidRPr="00851C01" w:rsidTr="00F01D6E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vMerge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698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Preamble length</w:t>
            </w:r>
          </w:p>
        </w:tc>
        <w:tc>
          <w:tcPr>
            <w:tcW w:w="1694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Preamble length</w:t>
            </w:r>
          </w:p>
        </w:tc>
      </w:tr>
      <w:tr w:rsidR="00851C01" w:rsidRPr="00851C01" w:rsidTr="00F01D6E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vMerge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hideMark/>
          </w:tcPr>
          <w:p w:rsidR="00851C01" w:rsidRPr="00851C01" w:rsidRDefault="00851C0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12</w:t>
            </w:r>
          </w:p>
        </w:tc>
      </w:tr>
      <w:tr w:rsidR="00F01D6E" w:rsidRPr="00851C01" w:rsidTr="00F01D6E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4-OS</w:t>
            </w: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12.43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12.67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12.57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13.29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11.06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11.21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11.25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11.64</w:t>
            </w:r>
          </w:p>
        </w:tc>
      </w:tr>
      <w:tr w:rsidR="00F01D6E" w:rsidRPr="00851C01" w:rsidTr="00F01D6E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10.79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10.83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11.04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11.14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9.89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9.98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10.04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10.29</w:t>
            </w:r>
          </w:p>
        </w:tc>
      </w:tr>
      <w:tr w:rsidR="00F01D6E" w:rsidRPr="00851C01" w:rsidTr="00F01D6E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9.85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9.92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9.89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10.07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9.59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9.62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9.64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9.75</w:t>
            </w:r>
          </w:p>
        </w:tc>
      </w:tr>
      <w:tr w:rsidR="00F01D6E" w:rsidRPr="00851C01" w:rsidTr="00F01D6E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9.41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9.42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9.45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9.54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9.28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F01D6E">
              <w:rPr>
                <w:color w:val="000000"/>
                <w:szCs w:val="20"/>
              </w:rPr>
              <w:t>9.3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9.31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9.36</w:t>
            </w:r>
          </w:p>
        </w:tc>
      </w:tr>
      <w:tr w:rsidR="00F01D6E" w:rsidRPr="00851C01" w:rsidTr="00F01D6E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7-OS</w:t>
            </w: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12.64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12.88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12.79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F01D6E">
              <w:rPr>
                <w:color w:val="000000"/>
                <w:szCs w:val="20"/>
              </w:rPr>
              <w:t>13.5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11.93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12.05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12.29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F01D6E">
              <w:rPr>
                <w:color w:val="000000"/>
                <w:szCs w:val="20"/>
              </w:rPr>
              <w:t>13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</w:tr>
      <w:tr w:rsidR="00F01D6E" w:rsidRPr="00851C01" w:rsidTr="00F01D6E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30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10.89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10.94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11.14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11.25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10.32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10.36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10.52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10.75</w:t>
            </w:r>
          </w:p>
        </w:tc>
      </w:tr>
      <w:tr w:rsidR="00F01D6E" w:rsidRPr="00851C01" w:rsidTr="00F01D6E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60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10.13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10.14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F01D6E">
              <w:rPr>
                <w:color w:val="000000"/>
                <w:szCs w:val="20"/>
              </w:rPr>
              <w:t>10.2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10.38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9.82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9.85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9.88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F01D6E">
              <w:rPr>
                <w:color w:val="000000"/>
                <w:szCs w:val="20"/>
              </w:rPr>
              <w:t>10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</w:tr>
      <w:tr w:rsidR="00F01D6E" w:rsidRPr="00851C01" w:rsidTr="00F01D6E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F01D6E" w:rsidRPr="00851C01" w:rsidRDefault="00F01D6E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120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9.56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9.57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F01D6E">
              <w:rPr>
                <w:color w:val="000000"/>
                <w:szCs w:val="20"/>
              </w:rPr>
              <w:t>9.6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9.69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F01D6E">
              <w:rPr>
                <w:color w:val="000000"/>
                <w:szCs w:val="20"/>
              </w:rPr>
              <w:t>9.4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F01D6E">
              <w:rPr>
                <w:color w:val="000000"/>
                <w:szCs w:val="20"/>
              </w:rPr>
              <w:t>9.4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9.41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F01D6E" w:rsidRPr="00F01D6E" w:rsidRDefault="00F01D6E" w:rsidP="00247DD6">
            <w:pPr>
              <w:jc w:val="both"/>
              <w:rPr>
                <w:rFonts w:eastAsia="宋体"/>
                <w:color w:val="000000"/>
                <w:szCs w:val="20"/>
              </w:rPr>
            </w:pPr>
            <w:r w:rsidRPr="00F01D6E">
              <w:rPr>
                <w:color w:val="000000"/>
                <w:szCs w:val="20"/>
              </w:rPr>
              <w:t>9.44</w:t>
            </w:r>
          </w:p>
        </w:tc>
      </w:tr>
    </w:tbl>
    <w:p w:rsidR="0038022A" w:rsidRDefault="0038022A" w:rsidP="00E277A9">
      <w:pPr>
        <w:spacing w:afterLines="50" w:after="120"/>
        <w:rPr>
          <w:rFonts w:eastAsiaTheme="minorEastAsia"/>
          <w:lang w:eastAsia="zh-CN"/>
        </w:rPr>
      </w:pPr>
    </w:p>
    <w:p w:rsidR="0038022A" w:rsidRPr="0038022A" w:rsidRDefault="0038022A" w:rsidP="00EB5EEB">
      <w:pPr>
        <w:pStyle w:val="a7"/>
        <w:spacing w:afterLines="50"/>
        <w:jc w:val="center"/>
        <w:rPr>
          <w:rFonts w:eastAsiaTheme="minorEastAsia"/>
          <w:lang w:eastAsia="zh-CN"/>
        </w:rPr>
      </w:pPr>
      <w:r>
        <w:t xml:space="preserve">Table </w:t>
      </w:r>
      <w:r w:rsidR="004215AA">
        <w:fldChar w:fldCharType="begin"/>
      </w:r>
      <w:r w:rsidR="004215AA">
        <w:instrText xml:space="preserve"> STYLEREF 1 \s </w:instrText>
      </w:r>
      <w:r w:rsidR="004215AA">
        <w:fldChar w:fldCharType="separate"/>
      </w:r>
      <w:r>
        <w:rPr>
          <w:noProof/>
        </w:rPr>
        <w:t>3</w:t>
      </w:r>
      <w:r w:rsidR="004215AA">
        <w:rPr>
          <w:noProof/>
        </w:rPr>
        <w:fldChar w:fldCharType="end"/>
      </w:r>
      <w:r>
        <w:noBreakHyphen/>
      </w:r>
      <w:r w:rsidR="004215AA">
        <w:fldChar w:fldCharType="begin"/>
      </w:r>
      <w:r w:rsidR="004215AA">
        <w:instrText xml:space="preserve"> SEQ Table \* ARABIC \s 1 </w:instrText>
      </w:r>
      <w:r w:rsidR="004215AA">
        <w:fldChar w:fldCharType="separate"/>
      </w:r>
      <w:r>
        <w:rPr>
          <w:noProof/>
        </w:rPr>
        <w:t>2</w:t>
      </w:r>
      <w:r w:rsidR="004215AA">
        <w:rPr>
          <w:noProof/>
        </w:rPr>
        <w:fldChar w:fldCharType="end"/>
      </w:r>
      <w:r>
        <w:rPr>
          <w:rFonts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 xml:space="preserve">Total delay with FDD </w:t>
      </w:r>
      <w:proofErr w:type="gramStart"/>
      <w:r>
        <w:rPr>
          <w:rFonts w:eastAsiaTheme="minorEastAsia" w:hint="eastAsia"/>
          <w:lang w:eastAsia="zh-CN"/>
        </w:rPr>
        <w:t>configuration  of</w:t>
      </w:r>
      <w:proofErr w:type="gramEnd"/>
      <w:r>
        <w:rPr>
          <w:rFonts w:eastAsiaTheme="minorEastAsia" w:hint="eastAsia"/>
          <w:lang w:eastAsia="zh-CN"/>
        </w:rPr>
        <w:t xml:space="preserve"> preamble format 0(ms)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3555"/>
        <w:gridCol w:w="2322"/>
        <w:gridCol w:w="1589"/>
        <w:gridCol w:w="1668"/>
      </w:tblGrid>
      <w:tr w:rsidR="007B11A1" w:rsidRPr="00851C01" w:rsidTr="00CD168D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7B11A1" w:rsidRPr="00851C01" w:rsidRDefault="007B11A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non-slot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7B11A1" w:rsidRPr="00851C01" w:rsidRDefault="007B11A1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SCS</w:t>
            </w:r>
            <w:r>
              <w:rPr>
                <w:rFonts w:eastAsiaTheme="minorEastAsia" w:hint="eastAsia"/>
                <w:lang w:eastAsia="zh-CN"/>
              </w:rPr>
              <w:t xml:space="preserve"> (kHz)</w:t>
            </w:r>
          </w:p>
        </w:tc>
        <w:tc>
          <w:tcPr>
            <w:tcW w:w="870" w:type="pct"/>
            <w:tcMar>
              <w:left w:w="57" w:type="dxa"/>
              <w:right w:w="0" w:type="dxa"/>
            </w:tcMar>
          </w:tcPr>
          <w:p w:rsidR="007B11A1" w:rsidRPr="00851C01" w:rsidRDefault="007B11A1" w:rsidP="00247DD6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TypeA</w:t>
            </w:r>
            <w:proofErr w:type="spellEnd"/>
          </w:p>
        </w:tc>
        <w:tc>
          <w:tcPr>
            <w:tcW w:w="913" w:type="pct"/>
            <w:tcMar>
              <w:left w:w="57" w:type="dxa"/>
              <w:right w:w="0" w:type="dxa"/>
            </w:tcMar>
          </w:tcPr>
          <w:p w:rsidR="007B11A1" w:rsidRPr="00851C01" w:rsidRDefault="007B11A1" w:rsidP="00247DD6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TypeB</w:t>
            </w:r>
            <w:proofErr w:type="spellEnd"/>
          </w:p>
        </w:tc>
      </w:tr>
      <w:tr w:rsidR="00CD168D" w:rsidRPr="00851C01" w:rsidTr="00CD168D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CD168D" w:rsidRPr="00851C01" w:rsidRDefault="00CD168D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4-OS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CD168D" w:rsidRPr="00CD168D" w:rsidRDefault="00CD16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CD168D">
              <w:rPr>
                <w:rFonts w:eastAsiaTheme="minorEastAsia" w:hint="eastAsia"/>
                <w:szCs w:val="20"/>
                <w:lang w:eastAsia="zh-CN"/>
              </w:rPr>
              <w:t>15</w:t>
            </w:r>
          </w:p>
        </w:tc>
        <w:tc>
          <w:tcPr>
            <w:tcW w:w="870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CD168D" w:rsidRPr="00CD168D" w:rsidRDefault="00CD168D" w:rsidP="00247DD6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CD168D">
              <w:rPr>
                <w:rFonts w:hint="eastAsia"/>
                <w:color w:val="000000"/>
                <w:szCs w:val="20"/>
              </w:rPr>
              <w:t>13.29</w:t>
            </w:r>
          </w:p>
        </w:tc>
        <w:tc>
          <w:tcPr>
            <w:tcW w:w="913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CD168D" w:rsidRPr="00CD168D" w:rsidRDefault="00CD168D" w:rsidP="00247DD6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CD168D">
              <w:rPr>
                <w:rFonts w:hint="eastAsia"/>
                <w:color w:val="000000"/>
                <w:szCs w:val="20"/>
              </w:rPr>
              <w:t>11.79</w:t>
            </w:r>
          </w:p>
        </w:tc>
      </w:tr>
      <w:tr w:rsidR="00CD168D" w:rsidRPr="00851C01" w:rsidTr="00CD168D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CD168D" w:rsidRPr="00851C01" w:rsidRDefault="00CD168D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7-OS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CD168D" w:rsidRPr="00CD168D" w:rsidRDefault="00CD16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CD168D">
              <w:rPr>
                <w:rFonts w:eastAsiaTheme="minorEastAsia" w:hint="eastAsia"/>
                <w:szCs w:val="20"/>
                <w:lang w:eastAsia="zh-CN"/>
              </w:rPr>
              <w:t>15</w:t>
            </w:r>
          </w:p>
        </w:tc>
        <w:tc>
          <w:tcPr>
            <w:tcW w:w="870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CD168D" w:rsidRPr="00CD168D" w:rsidRDefault="00CD168D" w:rsidP="00247DD6">
            <w:pPr>
              <w:rPr>
                <w:rFonts w:ascii="宋体" w:eastAsiaTheme="minorEastAsia" w:hAnsi="宋体" w:cs="宋体"/>
                <w:color w:val="000000"/>
                <w:szCs w:val="20"/>
                <w:lang w:eastAsia="zh-CN"/>
              </w:rPr>
            </w:pPr>
            <w:r w:rsidRPr="00CD168D">
              <w:rPr>
                <w:rFonts w:hint="eastAsia"/>
                <w:color w:val="000000"/>
                <w:szCs w:val="20"/>
              </w:rPr>
              <w:t>13.5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913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CD168D" w:rsidRPr="00CD168D" w:rsidRDefault="00CD168D" w:rsidP="00247DD6">
            <w:pPr>
              <w:rPr>
                <w:rFonts w:ascii="宋体" w:eastAsiaTheme="minorEastAsia" w:hAnsi="宋体" w:cs="宋体"/>
                <w:color w:val="000000"/>
                <w:szCs w:val="20"/>
                <w:lang w:eastAsia="zh-CN"/>
              </w:rPr>
            </w:pPr>
            <w:r w:rsidRPr="00CD168D">
              <w:rPr>
                <w:rFonts w:hint="eastAsia"/>
                <w:color w:val="000000"/>
                <w:szCs w:val="20"/>
              </w:rPr>
              <w:t>13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</w:tr>
    </w:tbl>
    <w:p w:rsidR="00F20F7B" w:rsidRDefault="008F4625" w:rsidP="00EB5EEB">
      <w:pPr>
        <w:pStyle w:val="a1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to the table shows, in CP </w:t>
      </w:r>
      <w:r w:rsidR="007742E4">
        <w:rPr>
          <w:rFonts w:eastAsiaTheme="minorEastAsia" w:hint="eastAsia"/>
          <w:lang w:eastAsia="zh-CN"/>
        </w:rPr>
        <w:t>latency for NR can reach the ITU</w:t>
      </w:r>
      <w:r>
        <w:rPr>
          <w:rFonts w:eastAsiaTheme="minorEastAsia" w:hint="eastAsia"/>
          <w:lang w:eastAsia="zh-CN"/>
        </w:rPr>
        <w:t xml:space="preserve"> </w:t>
      </w:r>
      <w:r w:rsidR="00B04E52">
        <w:rPr>
          <w:rFonts w:eastAsiaTheme="minorEastAsia" w:hint="eastAsia"/>
          <w:lang w:eastAsia="zh-CN"/>
        </w:rPr>
        <w:t xml:space="preserve">requirement </w:t>
      </w:r>
      <w:r>
        <w:rPr>
          <w:rFonts w:eastAsiaTheme="minorEastAsia" w:hint="eastAsia"/>
          <w:lang w:eastAsia="zh-CN"/>
        </w:rPr>
        <w:t>in FDD.</w:t>
      </w:r>
    </w:p>
    <w:p w:rsidR="007C0998" w:rsidRPr="00902E44" w:rsidRDefault="00340DEB" w:rsidP="00E277A9">
      <w:pPr>
        <w:snapToGrid w:val="0"/>
        <w:spacing w:afterLines="50" w:after="120"/>
        <w:rPr>
          <w:b/>
          <w:i/>
          <w:szCs w:val="20"/>
        </w:rPr>
      </w:pPr>
      <w:r w:rsidRPr="00902E44">
        <w:rPr>
          <w:b/>
          <w:i/>
          <w:szCs w:val="20"/>
        </w:rPr>
        <w:t>O</w:t>
      </w:r>
      <w:r w:rsidRPr="00902E44">
        <w:rPr>
          <w:rFonts w:hint="eastAsia"/>
          <w:b/>
          <w:i/>
          <w:szCs w:val="20"/>
        </w:rPr>
        <w:t xml:space="preserve">bservation </w:t>
      </w:r>
      <w:r w:rsidR="005063E2" w:rsidRPr="00902E44">
        <w:rPr>
          <w:rFonts w:hint="eastAsia"/>
          <w:b/>
          <w:i/>
          <w:szCs w:val="20"/>
        </w:rPr>
        <w:t>1: T</w:t>
      </w:r>
      <w:r w:rsidRPr="00902E44">
        <w:rPr>
          <w:rFonts w:hint="eastAsia"/>
          <w:b/>
          <w:i/>
          <w:szCs w:val="20"/>
        </w:rPr>
        <w:t xml:space="preserve">he control plane </w:t>
      </w:r>
      <w:r w:rsidR="006F5734">
        <w:rPr>
          <w:rFonts w:hint="eastAsia"/>
          <w:b/>
          <w:i/>
          <w:szCs w:val="20"/>
        </w:rPr>
        <w:t>latency for NR can reach the I</w:t>
      </w:r>
      <w:r w:rsidR="006F5734">
        <w:rPr>
          <w:rFonts w:eastAsiaTheme="minorEastAsia" w:hint="eastAsia"/>
          <w:b/>
          <w:i/>
          <w:szCs w:val="20"/>
          <w:lang w:eastAsia="zh-CN"/>
        </w:rPr>
        <w:t>TU</w:t>
      </w:r>
      <w:r w:rsidRPr="00902E44">
        <w:rPr>
          <w:rFonts w:hint="eastAsia"/>
          <w:b/>
          <w:i/>
          <w:szCs w:val="20"/>
        </w:rPr>
        <w:t xml:space="preserve"> </w:t>
      </w:r>
      <w:r w:rsidR="00B04E52" w:rsidRPr="00902E44">
        <w:rPr>
          <w:rFonts w:hint="eastAsia"/>
          <w:b/>
          <w:i/>
          <w:szCs w:val="20"/>
        </w:rPr>
        <w:t xml:space="preserve">requirement </w:t>
      </w:r>
      <w:r w:rsidRPr="00902E44">
        <w:rPr>
          <w:rFonts w:hint="eastAsia"/>
          <w:b/>
          <w:i/>
          <w:szCs w:val="20"/>
        </w:rPr>
        <w:t>in FDD.</w:t>
      </w:r>
    </w:p>
    <w:p w:rsidR="006A07DF" w:rsidRPr="00375556" w:rsidRDefault="00386CA8" w:rsidP="00E277A9">
      <w:pPr>
        <w:pStyle w:val="20"/>
        <w:tabs>
          <w:tab w:val="clear" w:pos="567"/>
        </w:tabs>
        <w:spacing w:beforeLines="100" w:afterLines="50" w:after="120"/>
        <w:ind w:left="-805" w:firstLine="805"/>
        <w:rPr>
          <w:rFonts w:ascii="Times New Roman" w:eastAsiaTheme="minorEastAsia" w:hAnsi="Times New Roman" w:cs="Times New Roman"/>
          <w:sz w:val="24"/>
          <w:szCs w:val="24"/>
        </w:rPr>
      </w:pPr>
      <w:r w:rsidRPr="00375556">
        <w:rPr>
          <w:rFonts w:ascii="Times New Roman" w:eastAsiaTheme="minorEastAsia" w:hAnsi="Times New Roman" w:cs="Times New Roman"/>
          <w:sz w:val="24"/>
          <w:szCs w:val="24"/>
        </w:rPr>
        <w:t>TDD</w:t>
      </w:r>
      <w:r w:rsidR="0071665C" w:rsidRPr="00375556">
        <w:rPr>
          <w:rFonts w:ascii="Times New Roman" w:eastAsiaTheme="minorEastAsia" w:hAnsi="Times New Roman" w:cs="Times New Roman"/>
          <w:sz w:val="24"/>
          <w:szCs w:val="24"/>
        </w:rPr>
        <w:t xml:space="preserve"> evaluation results</w:t>
      </w:r>
    </w:p>
    <w:p w:rsidR="0005077E" w:rsidRDefault="009032B0" w:rsidP="00EB5EEB">
      <w:pPr>
        <w:pStyle w:val="a1"/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proofErr w:type="gramStart"/>
      <w:r>
        <w:rPr>
          <w:rFonts w:eastAsiaTheme="minorEastAsia" w:hint="eastAsia"/>
          <w:lang w:eastAsia="zh-CN"/>
        </w:rPr>
        <w:t>TDD ,</w:t>
      </w:r>
      <w:proofErr w:type="gramEnd"/>
      <w:r>
        <w:rPr>
          <w:rFonts w:eastAsiaTheme="minorEastAsia" w:hint="eastAsia"/>
          <w:lang w:eastAsia="zh-CN"/>
        </w:rPr>
        <w:t xml:space="preserve"> t</w:t>
      </w:r>
      <w:r w:rsidR="0005077E" w:rsidRPr="0005077E">
        <w:rPr>
          <w:rFonts w:eastAsiaTheme="minorEastAsia" w:hint="eastAsia"/>
          <w:lang w:eastAsia="zh-CN"/>
        </w:rPr>
        <w:t>wo TDD configurations are considered: DDSUU and DU</w:t>
      </w:r>
      <w:r w:rsidR="0005077E">
        <w:rPr>
          <w:rFonts w:eastAsiaTheme="minorEastAsia" w:hint="eastAsia"/>
          <w:lang w:eastAsia="zh-CN"/>
        </w:rPr>
        <w:t>.</w:t>
      </w:r>
      <w:r w:rsidR="0005077E" w:rsidRPr="0005077E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="0005077E" w:rsidRPr="0005077E">
        <w:rPr>
          <w:rFonts w:eastAsiaTheme="minorEastAsia" w:hint="eastAsia"/>
          <w:lang w:eastAsia="zh-CN"/>
        </w:rPr>
        <w:t xml:space="preserve">For the </w:t>
      </w:r>
      <w:r w:rsidR="0005077E" w:rsidRPr="0005077E">
        <w:rPr>
          <w:rFonts w:eastAsiaTheme="minorEastAsia"/>
          <w:lang w:eastAsia="zh-CN"/>
        </w:rPr>
        <w:t>“</w:t>
      </w:r>
      <w:r w:rsidR="0005077E" w:rsidRPr="0005077E">
        <w:rPr>
          <w:rFonts w:eastAsiaTheme="minorEastAsia" w:hint="eastAsia"/>
          <w:lang w:eastAsia="zh-CN"/>
        </w:rPr>
        <w:t>S</w:t>
      </w:r>
      <w:r w:rsidR="0005077E" w:rsidRPr="0005077E">
        <w:rPr>
          <w:rFonts w:eastAsiaTheme="minorEastAsia"/>
          <w:lang w:eastAsia="zh-CN"/>
        </w:rPr>
        <w:t>”</w:t>
      </w:r>
      <w:r w:rsidR="0005077E" w:rsidRPr="0005077E">
        <w:rPr>
          <w:rFonts w:eastAsiaTheme="minorEastAsia" w:hint="eastAsia"/>
          <w:lang w:eastAsia="zh-CN"/>
        </w:rPr>
        <w:t xml:space="preserve"> slot in </w:t>
      </w:r>
      <w:r w:rsidR="0005077E">
        <w:rPr>
          <w:rFonts w:eastAsiaTheme="minorEastAsia" w:hint="eastAsia"/>
          <w:lang w:eastAsia="zh-CN"/>
        </w:rPr>
        <w:t>DDSUU</w:t>
      </w:r>
      <w:r w:rsidR="0005077E" w:rsidRPr="0005077E">
        <w:rPr>
          <w:rFonts w:eastAsiaTheme="minorEastAsia" w:hint="eastAsia"/>
          <w:lang w:eastAsia="zh-CN"/>
        </w:rPr>
        <w:t xml:space="preserve"> </w:t>
      </w:r>
      <w:r w:rsidR="0005077E">
        <w:rPr>
          <w:rFonts w:eastAsiaTheme="minorEastAsia" w:hint="eastAsia"/>
          <w:lang w:eastAsia="zh-CN"/>
        </w:rPr>
        <w:t>configuration</w:t>
      </w:r>
      <w:r w:rsidR="00CD168D">
        <w:rPr>
          <w:rFonts w:eastAsiaTheme="minorEastAsia" w:hint="eastAsia"/>
          <w:lang w:eastAsia="zh-CN"/>
        </w:rPr>
        <w:t xml:space="preserve"> </w:t>
      </w:r>
      <w:r w:rsidR="0005077E" w:rsidRPr="0005077E">
        <w:rPr>
          <w:rFonts w:eastAsiaTheme="minorEastAsia" w:hint="eastAsia"/>
          <w:lang w:eastAsia="zh-CN"/>
        </w:rPr>
        <w:t xml:space="preserve">with 11 </w:t>
      </w:r>
      <w:r>
        <w:rPr>
          <w:rFonts w:eastAsiaTheme="minorEastAsia" w:hint="eastAsia"/>
          <w:lang w:eastAsia="zh-CN"/>
        </w:rPr>
        <w:t>DL symbols and 1 GP symbol and 2</w:t>
      </w:r>
      <w:r w:rsidR="0005077E" w:rsidRPr="0005077E">
        <w:rPr>
          <w:rFonts w:eastAsiaTheme="minorEastAsia" w:hint="eastAsia"/>
          <w:lang w:eastAsia="zh-CN"/>
        </w:rPr>
        <w:t xml:space="preserve"> UL symbols are assumed</w:t>
      </w:r>
      <w:r w:rsidR="0005077E">
        <w:rPr>
          <w:rFonts w:eastAsiaTheme="minorEastAsia" w:hint="eastAsia"/>
          <w:lang w:eastAsia="zh-CN"/>
        </w:rPr>
        <w:t>.</w:t>
      </w:r>
    </w:p>
    <w:p w:rsidR="00CC7CC6" w:rsidRDefault="00CC7CC6" w:rsidP="00EB5EEB">
      <w:pPr>
        <w:pStyle w:val="a7"/>
        <w:spacing w:before="0" w:afterLines="50"/>
        <w:jc w:val="center"/>
        <w:rPr>
          <w:rFonts w:eastAsiaTheme="minorEastAsia"/>
          <w:lang w:eastAsia="zh-CN"/>
        </w:rPr>
      </w:pPr>
      <w:r>
        <w:lastRenderedPageBreak/>
        <w:t xml:space="preserve">Table </w:t>
      </w:r>
      <w:r w:rsidR="004215AA">
        <w:fldChar w:fldCharType="begin"/>
      </w:r>
      <w:r w:rsidR="004215AA">
        <w:instrText xml:space="preserve"> STYLEREF 1 \s </w:instrText>
      </w:r>
      <w:r w:rsidR="004215AA">
        <w:fldChar w:fldCharType="separate"/>
      </w:r>
      <w:r>
        <w:rPr>
          <w:noProof/>
        </w:rPr>
        <w:t>3</w:t>
      </w:r>
      <w:r w:rsidR="004215AA">
        <w:rPr>
          <w:noProof/>
        </w:rPr>
        <w:fldChar w:fldCharType="end"/>
      </w:r>
      <w:r>
        <w:noBreakHyphen/>
      </w:r>
      <w:r w:rsidR="004215AA">
        <w:fldChar w:fldCharType="begin"/>
      </w:r>
      <w:r w:rsidR="004215AA">
        <w:instrText xml:space="preserve"> SEQ Table \* ARABIC \s 1 </w:instrText>
      </w:r>
      <w:r w:rsidR="004215AA">
        <w:fldChar w:fldCharType="separate"/>
      </w:r>
      <w:r>
        <w:rPr>
          <w:noProof/>
        </w:rPr>
        <w:t>3</w:t>
      </w:r>
      <w:r w:rsidR="004215AA">
        <w:rPr>
          <w:noProof/>
        </w:rPr>
        <w:fldChar w:fldCharType="end"/>
      </w:r>
      <w:r>
        <w:rPr>
          <w:rFonts w:hint="eastAsia"/>
          <w:lang w:eastAsia="zh-CN"/>
        </w:rPr>
        <w:t xml:space="preserve">     </w:t>
      </w:r>
      <w:r>
        <w:rPr>
          <w:rFonts w:eastAsiaTheme="minorEastAsia" w:hint="eastAsia"/>
          <w:lang w:eastAsia="zh-CN"/>
        </w:rPr>
        <w:t xml:space="preserve">Total delay with TDD </w:t>
      </w:r>
      <w:proofErr w:type="gramStart"/>
      <w:r>
        <w:rPr>
          <w:rFonts w:eastAsiaTheme="minorEastAsia" w:hint="eastAsia"/>
          <w:lang w:eastAsia="zh-CN"/>
        </w:rPr>
        <w:t>configuration1  of</w:t>
      </w:r>
      <w:proofErr w:type="gramEnd"/>
      <w:r>
        <w:rPr>
          <w:rFonts w:eastAsiaTheme="minorEastAsia" w:hint="eastAsia"/>
          <w:lang w:eastAsia="zh-CN"/>
        </w:rPr>
        <w:t xml:space="preserve"> short preamble format(ms)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1775"/>
        <w:gridCol w:w="1161"/>
        <w:gridCol w:w="795"/>
        <w:gridCol w:w="837"/>
        <w:gridCol w:w="696"/>
        <w:gridCol w:w="775"/>
        <w:gridCol w:w="897"/>
        <w:gridCol w:w="698"/>
        <w:gridCol w:w="698"/>
        <w:gridCol w:w="802"/>
      </w:tblGrid>
      <w:tr w:rsidR="00CC7CC6" w:rsidRPr="003E648D" w:rsidTr="003E648D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non-slot</w:t>
            </w:r>
          </w:p>
        </w:tc>
        <w:tc>
          <w:tcPr>
            <w:tcW w:w="636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SCS (kHz)</w:t>
            </w:r>
          </w:p>
        </w:tc>
        <w:tc>
          <w:tcPr>
            <w:tcW w:w="1698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proofErr w:type="spellStart"/>
            <w:r w:rsidRPr="003E648D">
              <w:rPr>
                <w:rFonts w:eastAsiaTheme="minorEastAsia"/>
                <w:szCs w:val="20"/>
                <w:lang w:eastAsia="zh-CN"/>
              </w:rPr>
              <w:t>TypeA</w:t>
            </w:r>
            <w:proofErr w:type="spellEnd"/>
          </w:p>
        </w:tc>
        <w:tc>
          <w:tcPr>
            <w:tcW w:w="1694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proofErr w:type="spellStart"/>
            <w:r w:rsidRPr="003E648D">
              <w:rPr>
                <w:rFonts w:eastAsiaTheme="minorEastAsia"/>
                <w:szCs w:val="20"/>
                <w:lang w:eastAsia="zh-CN"/>
              </w:rPr>
              <w:t>TypeB</w:t>
            </w:r>
            <w:proofErr w:type="spellEnd"/>
          </w:p>
        </w:tc>
      </w:tr>
      <w:tr w:rsidR="00CC7CC6" w:rsidRPr="003E648D" w:rsidTr="003E648D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vMerge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698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Preamble length</w:t>
            </w:r>
          </w:p>
        </w:tc>
        <w:tc>
          <w:tcPr>
            <w:tcW w:w="1694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Preamble length</w:t>
            </w:r>
          </w:p>
        </w:tc>
      </w:tr>
      <w:tr w:rsidR="00CC7CC6" w:rsidRPr="003E648D" w:rsidTr="003E648D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vMerge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4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6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4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6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hideMark/>
          </w:tcPr>
          <w:p w:rsidR="00CC7CC6" w:rsidRPr="003E648D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12</w:t>
            </w:r>
          </w:p>
        </w:tc>
      </w:tr>
      <w:tr w:rsidR="003E648D" w:rsidRPr="003E648D" w:rsidTr="003E648D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4-OS</w:t>
            </w: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15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13.9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14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14.07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14.29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13.18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13.29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13.36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13.57</w:t>
            </w:r>
          </w:p>
        </w:tc>
      </w:tr>
      <w:tr w:rsidR="003E648D" w:rsidRPr="003E648D" w:rsidTr="003E648D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30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10.95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11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11.04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11.14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10.95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11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11.04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11.14</w:t>
            </w:r>
          </w:p>
        </w:tc>
      </w:tr>
      <w:tr w:rsidR="003E648D" w:rsidRPr="003E648D" w:rsidTr="003E648D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60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10.26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10.42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10.27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10.82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9.6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9.64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9.75</w:t>
            </w:r>
          </w:p>
        </w:tc>
      </w:tr>
      <w:tr w:rsidR="003E648D" w:rsidRPr="003E648D" w:rsidTr="003E648D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120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9.61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9.63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9.63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9.66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9.53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9.61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szCs w:val="20"/>
              </w:rPr>
            </w:pPr>
            <w:r w:rsidRPr="003E648D">
              <w:rPr>
                <w:szCs w:val="20"/>
              </w:rPr>
              <w:t>9.78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9.66</w:t>
            </w:r>
          </w:p>
        </w:tc>
      </w:tr>
      <w:tr w:rsidR="003E648D" w:rsidRPr="003E648D" w:rsidTr="003E648D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7-OS</w:t>
            </w: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15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14.11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14.21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14.29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14.5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13.61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13.71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13.79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14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</w:tr>
      <w:tr w:rsidR="003E648D" w:rsidRPr="003E648D" w:rsidTr="003E648D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30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11.05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11.11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11.14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11.25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11.05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11.11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11.14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11.25</w:t>
            </w:r>
          </w:p>
        </w:tc>
      </w:tr>
      <w:tr w:rsidR="003E648D" w:rsidRPr="003E648D" w:rsidTr="003E648D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60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10.78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10.8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10.82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10.88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10.01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3E648D">
              <w:rPr>
                <w:color w:val="000000"/>
                <w:szCs w:val="20"/>
              </w:rPr>
              <w:t>10.1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10.26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10.75</w:t>
            </w:r>
          </w:p>
        </w:tc>
      </w:tr>
      <w:tr w:rsidR="003E648D" w:rsidRPr="003E648D" w:rsidTr="003E648D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3E648D" w:rsidRPr="003E648D" w:rsidRDefault="003E648D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3E648D">
              <w:rPr>
                <w:rFonts w:eastAsiaTheme="minorEastAsia"/>
                <w:szCs w:val="20"/>
                <w:lang w:eastAsia="zh-CN"/>
              </w:rPr>
              <w:t>120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9.89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9.86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9.97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10.31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9.64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9.65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9.66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3E648D" w:rsidRPr="003E648D" w:rsidRDefault="003E648D" w:rsidP="00247DD6">
            <w:pPr>
              <w:rPr>
                <w:rFonts w:eastAsia="宋体"/>
                <w:color w:val="000000"/>
                <w:szCs w:val="20"/>
              </w:rPr>
            </w:pPr>
            <w:r w:rsidRPr="003E648D">
              <w:rPr>
                <w:color w:val="000000"/>
                <w:szCs w:val="20"/>
              </w:rPr>
              <w:t>9.69</w:t>
            </w:r>
          </w:p>
        </w:tc>
      </w:tr>
    </w:tbl>
    <w:p w:rsidR="00CC7CC6" w:rsidRDefault="00CC7CC6" w:rsidP="00E277A9">
      <w:pPr>
        <w:spacing w:afterLines="50" w:after="120"/>
        <w:rPr>
          <w:rFonts w:eastAsiaTheme="minorEastAsia"/>
          <w:lang w:eastAsia="zh-CN"/>
        </w:rPr>
      </w:pPr>
    </w:p>
    <w:p w:rsidR="00CC7CC6" w:rsidRPr="0038022A" w:rsidRDefault="00CC7CC6" w:rsidP="00EB5EEB">
      <w:pPr>
        <w:pStyle w:val="a7"/>
        <w:spacing w:afterLines="50"/>
        <w:jc w:val="center"/>
        <w:rPr>
          <w:rFonts w:eastAsiaTheme="minorEastAsia"/>
          <w:lang w:eastAsia="zh-CN"/>
        </w:rPr>
      </w:pPr>
      <w:r>
        <w:t xml:space="preserve">Table </w:t>
      </w:r>
      <w:r w:rsidR="004215AA">
        <w:fldChar w:fldCharType="begin"/>
      </w:r>
      <w:r w:rsidR="004215AA">
        <w:instrText xml:space="preserve"> STYLEREF 1 \s </w:instrText>
      </w:r>
      <w:r w:rsidR="004215AA">
        <w:fldChar w:fldCharType="separate"/>
      </w:r>
      <w:r>
        <w:rPr>
          <w:noProof/>
        </w:rPr>
        <w:t>3</w:t>
      </w:r>
      <w:r w:rsidR="004215AA">
        <w:rPr>
          <w:noProof/>
        </w:rPr>
        <w:fldChar w:fldCharType="end"/>
      </w:r>
      <w:r>
        <w:noBreakHyphen/>
      </w:r>
      <w:r w:rsidR="004215AA">
        <w:fldChar w:fldCharType="begin"/>
      </w:r>
      <w:r w:rsidR="004215AA">
        <w:instrText xml:space="preserve"> SEQ Table \* ARABIC \s 1 </w:instrText>
      </w:r>
      <w:r w:rsidR="004215AA">
        <w:fldChar w:fldCharType="separate"/>
      </w:r>
      <w:r>
        <w:rPr>
          <w:noProof/>
        </w:rPr>
        <w:t>4</w:t>
      </w:r>
      <w:r w:rsidR="004215AA">
        <w:rPr>
          <w:noProof/>
        </w:rPr>
        <w:fldChar w:fldCharType="end"/>
      </w:r>
      <w:r>
        <w:rPr>
          <w:rFonts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 xml:space="preserve">Total delay with TDD </w:t>
      </w:r>
      <w:proofErr w:type="gramStart"/>
      <w:r>
        <w:rPr>
          <w:rFonts w:eastAsiaTheme="minorEastAsia" w:hint="eastAsia"/>
          <w:lang w:eastAsia="zh-CN"/>
        </w:rPr>
        <w:t>configuration1  of</w:t>
      </w:r>
      <w:proofErr w:type="gramEnd"/>
      <w:r>
        <w:rPr>
          <w:rFonts w:eastAsiaTheme="minorEastAsia" w:hint="eastAsia"/>
          <w:lang w:eastAsia="zh-CN"/>
        </w:rPr>
        <w:t xml:space="preserve"> preamble format 0(ms)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3555"/>
        <w:gridCol w:w="2322"/>
        <w:gridCol w:w="1589"/>
        <w:gridCol w:w="1668"/>
      </w:tblGrid>
      <w:tr w:rsidR="00CC7CC6" w:rsidRPr="00855B62" w:rsidTr="00855B62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 w:hint="eastAsia"/>
                <w:szCs w:val="20"/>
                <w:lang w:eastAsia="zh-CN"/>
              </w:rPr>
              <w:t>non-slot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 w:hint="eastAsia"/>
                <w:szCs w:val="20"/>
                <w:lang w:eastAsia="zh-CN"/>
              </w:rPr>
              <w:t>SCS (kHz)</w:t>
            </w:r>
          </w:p>
        </w:tc>
        <w:tc>
          <w:tcPr>
            <w:tcW w:w="870" w:type="pct"/>
            <w:tcMar>
              <w:left w:w="57" w:type="dxa"/>
              <w:right w:w="0" w:type="dxa"/>
            </w:tcMar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proofErr w:type="spellStart"/>
            <w:r w:rsidRPr="00855B62">
              <w:rPr>
                <w:rFonts w:eastAsiaTheme="minorEastAsia" w:hint="eastAsia"/>
                <w:szCs w:val="20"/>
                <w:lang w:eastAsia="zh-CN"/>
              </w:rPr>
              <w:t>TypeA</w:t>
            </w:r>
            <w:proofErr w:type="spellEnd"/>
          </w:p>
        </w:tc>
        <w:tc>
          <w:tcPr>
            <w:tcW w:w="913" w:type="pct"/>
            <w:tcMar>
              <w:left w:w="57" w:type="dxa"/>
              <w:right w:w="0" w:type="dxa"/>
            </w:tcMar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proofErr w:type="spellStart"/>
            <w:r w:rsidRPr="00855B62">
              <w:rPr>
                <w:rFonts w:eastAsiaTheme="minorEastAsia" w:hint="eastAsia"/>
                <w:szCs w:val="20"/>
                <w:lang w:eastAsia="zh-CN"/>
              </w:rPr>
              <w:t>TypeB</w:t>
            </w:r>
            <w:proofErr w:type="spellEnd"/>
          </w:p>
        </w:tc>
      </w:tr>
      <w:tr w:rsidR="00855B62" w:rsidRPr="00855B62" w:rsidTr="00855B62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 w:hint="eastAsia"/>
                <w:szCs w:val="20"/>
                <w:lang w:eastAsia="zh-CN"/>
              </w:rPr>
              <w:t>4-OS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 w:hint="eastAsia"/>
                <w:szCs w:val="20"/>
                <w:lang w:eastAsia="zh-CN"/>
              </w:rPr>
              <w:t>15</w:t>
            </w:r>
          </w:p>
        </w:tc>
        <w:tc>
          <w:tcPr>
            <w:tcW w:w="870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855B62">
              <w:rPr>
                <w:rFonts w:hint="eastAsia"/>
                <w:color w:val="000000"/>
                <w:szCs w:val="20"/>
              </w:rPr>
              <w:t>14.29</w:t>
            </w:r>
          </w:p>
        </w:tc>
        <w:tc>
          <w:tcPr>
            <w:tcW w:w="913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855B62">
              <w:rPr>
                <w:rFonts w:hint="eastAsia"/>
                <w:color w:val="000000"/>
                <w:szCs w:val="20"/>
              </w:rPr>
              <w:t>13.57</w:t>
            </w:r>
          </w:p>
        </w:tc>
      </w:tr>
      <w:tr w:rsidR="00855B62" w:rsidRPr="00855B62" w:rsidTr="00855B62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 w:hint="eastAsia"/>
                <w:szCs w:val="20"/>
                <w:lang w:eastAsia="zh-CN"/>
              </w:rPr>
              <w:t>7-OS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 w:hint="eastAsia"/>
                <w:szCs w:val="20"/>
                <w:lang w:eastAsia="zh-CN"/>
              </w:rPr>
              <w:t>15</w:t>
            </w:r>
          </w:p>
        </w:tc>
        <w:tc>
          <w:tcPr>
            <w:tcW w:w="870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855B62">
              <w:rPr>
                <w:rFonts w:hint="eastAsia"/>
                <w:color w:val="000000"/>
                <w:szCs w:val="20"/>
              </w:rPr>
              <w:t>14.5</w:t>
            </w:r>
          </w:p>
        </w:tc>
        <w:tc>
          <w:tcPr>
            <w:tcW w:w="913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855B62">
              <w:rPr>
                <w:rFonts w:hint="eastAsia"/>
                <w:color w:val="000000"/>
                <w:szCs w:val="20"/>
              </w:rPr>
              <w:t>14</w:t>
            </w:r>
          </w:p>
        </w:tc>
      </w:tr>
    </w:tbl>
    <w:p w:rsidR="00CC7CC6" w:rsidRDefault="00CC7CC6" w:rsidP="00EB5EEB">
      <w:pPr>
        <w:pStyle w:val="a7"/>
        <w:spacing w:before="0" w:afterLines="50"/>
        <w:jc w:val="center"/>
        <w:rPr>
          <w:lang w:eastAsia="zh-CN"/>
        </w:rPr>
      </w:pPr>
    </w:p>
    <w:p w:rsidR="00CC7CC6" w:rsidRPr="00CC7CC6" w:rsidRDefault="00CC7CC6" w:rsidP="00EB5EEB">
      <w:pPr>
        <w:pStyle w:val="a7"/>
        <w:spacing w:before="0" w:afterLines="50"/>
        <w:jc w:val="center"/>
        <w:rPr>
          <w:rFonts w:eastAsiaTheme="minorEastAsia"/>
          <w:lang w:eastAsia="zh-CN"/>
        </w:rPr>
      </w:pPr>
      <w:r>
        <w:t xml:space="preserve">Table </w:t>
      </w:r>
      <w:r w:rsidR="004215AA">
        <w:fldChar w:fldCharType="begin"/>
      </w:r>
      <w:r w:rsidR="004215AA">
        <w:instrText xml:space="preserve"> STYLEREF 1 \s </w:instrText>
      </w:r>
      <w:r w:rsidR="004215AA">
        <w:fldChar w:fldCharType="separate"/>
      </w:r>
      <w:r>
        <w:rPr>
          <w:noProof/>
        </w:rPr>
        <w:t>3</w:t>
      </w:r>
      <w:r w:rsidR="004215AA">
        <w:rPr>
          <w:noProof/>
        </w:rPr>
        <w:fldChar w:fldCharType="end"/>
      </w:r>
      <w:r>
        <w:noBreakHyphen/>
      </w:r>
      <w:r w:rsidR="004215AA">
        <w:fldChar w:fldCharType="begin"/>
      </w:r>
      <w:r w:rsidR="004215AA">
        <w:instrText xml:space="preserve"> SEQ Table \* ARABIC \s 1 </w:instrText>
      </w:r>
      <w:r w:rsidR="004215AA">
        <w:fldChar w:fldCharType="separate"/>
      </w:r>
      <w:r>
        <w:rPr>
          <w:noProof/>
        </w:rPr>
        <w:t>5</w:t>
      </w:r>
      <w:r w:rsidR="004215AA">
        <w:rPr>
          <w:noProof/>
        </w:rPr>
        <w:fldChar w:fldCharType="end"/>
      </w:r>
      <w:r>
        <w:rPr>
          <w:rFonts w:hint="eastAsia"/>
          <w:lang w:eastAsia="zh-CN"/>
        </w:rPr>
        <w:t xml:space="preserve">     </w:t>
      </w:r>
      <w:r>
        <w:rPr>
          <w:rFonts w:eastAsiaTheme="minorEastAsia" w:hint="eastAsia"/>
          <w:lang w:eastAsia="zh-CN"/>
        </w:rPr>
        <w:t xml:space="preserve">Total delay with TDD </w:t>
      </w:r>
      <w:proofErr w:type="gramStart"/>
      <w:r>
        <w:rPr>
          <w:rFonts w:eastAsiaTheme="minorEastAsia" w:hint="eastAsia"/>
          <w:lang w:eastAsia="zh-CN"/>
        </w:rPr>
        <w:t>configuration2  of</w:t>
      </w:r>
      <w:proofErr w:type="gramEnd"/>
      <w:r>
        <w:rPr>
          <w:rFonts w:eastAsiaTheme="minorEastAsia" w:hint="eastAsia"/>
          <w:lang w:eastAsia="zh-CN"/>
        </w:rPr>
        <w:t xml:space="preserve"> short preamble format(ms)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1775"/>
        <w:gridCol w:w="1161"/>
        <w:gridCol w:w="795"/>
        <w:gridCol w:w="837"/>
        <w:gridCol w:w="696"/>
        <w:gridCol w:w="775"/>
        <w:gridCol w:w="897"/>
        <w:gridCol w:w="698"/>
        <w:gridCol w:w="698"/>
        <w:gridCol w:w="802"/>
      </w:tblGrid>
      <w:tr w:rsidR="00CC7CC6" w:rsidRPr="00855B62" w:rsidTr="00855B62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non-slot</w:t>
            </w:r>
          </w:p>
        </w:tc>
        <w:tc>
          <w:tcPr>
            <w:tcW w:w="636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SCS (kHz)</w:t>
            </w:r>
          </w:p>
        </w:tc>
        <w:tc>
          <w:tcPr>
            <w:tcW w:w="1698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proofErr w:type="spellStart"/>
            <w:r w:rsidRPr="00855B62">
              <w:rPr>
                <w:rFonts w:eastAsiaTheme="minorEastAsia"/>
                <w:szCs w:val="20"/>
                <w:lang w:eastAsia="zh-CN"/>
              </w:rPr>
              <w:t>TypeA</w:t>
            </w:r>
            <w:proofErr w:type="spellEnd"/>
          </w:p>
        </w:tc>
        <w:tc>
          <w:tcPr>
            <w:tcW w:w="1694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proofErr w:type="spellStart"/>
            <w:r w:rsidRPr="00855B62">
              <w:rPr>
                <w:rFonts w:eastAsiaTheme="minorEastAsia"/>
                <w:szCs w:val="20"/>
                <w:lang w:eastAsia="zh-CN"/>
              </w:rPr>
              <w:t>TypeB</w:t>
            </w:r>
            <w:proofErr w:type="spellEnd"/>
          </w:p>
        </w:tc>
      </w:tr>
      <w:tr w:rsidR="00CC7CC6" w:rsidRPr="00855B62" w:rsidTr="00855B62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vMerge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698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Preamble length</w:t>
            </w:r>
          </w:p>
        </w:tc>
        <w:tc>
          <w:tcPr>
            <w:tcW w:w="1694" w:type="pct"/>
            <w:gridSpan w:val="4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Preamble length</w:t>
            </w:r>
          </w:p>
        </w:tc>
      </w:tr>
      <w:tr w:rsidR="00CC7CC6" w:rsidRPr="00855B62" w:rsidTr="00855B62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vMerge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4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6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4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6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hideMark/>
          </w:tcPr>
          <w:p w:rsidR="00CC7CC6" w:rsidRPr="00855B62" w:rsidRDefault="00CC7CC6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12</w:t>
            </w:r>
          </w:p>
        </w:tc>
      </w:tr>
      <w:tr w:rsidR="00855B62" w:rsidRPr="00855B62" w:rsidTr="00855B62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4-OS</w:t>
            </w: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15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855B62">
              <w:rPr>
                <w:color w:val="000000"/>
                <w:szCs w:val="20"/>
              </w:rPr>
              <w:t>15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15.33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15.07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16.29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12.02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12.19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12.21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12.57</w:t>
            </w:r>
          </w:p>
        </w:tc>
      </w:tr>
      <w:tr w:rsidR="00855B62" w:rsidRPr="00855B62" w:rsidTr="00855B62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30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11.14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11.17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11.54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11.64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10.57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855B62">
              <w:rPr>
                <w:color w:val="000000"/>
                <w:szCs w:val="20"/>
              </w:rPr>
              <w:t>10.5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10.54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10.64</w:t>
            </w:r>
          </w:p>
        </w:tc>
      </w:tr>
      <w:tr w:rsidR="00855B62" w:rsidRPr="00855B62" w:rsidTr="00855B62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60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10.21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10.25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10.27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10.32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10.21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10.25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10.27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10.32</w:t>
            </w:r>
          </w:p>
        </w:tc>
      </w:tr>
      <w:tr w:rsidR="00855B62" w:rsidRPr="00855B62" w:rsidTr="00855B62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120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9.46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9.46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9.51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9.66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9.36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9.38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9.38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9.41</w:t>
            </w:r>
          </w:p>
        </w:tc>
      </w:tr>
      <w:tr w:rsidR="00855B62" w:rsidRPr="00855B62" w:rsidTr="00855B62">
        <w:trPr>
          <w:trHeight w:val="270"/>
        </w:trPr>
        <w:tc>
          <w:tcPr>
            <w:tcW w:w="972" w:type="pct"/>
            <w:vMerge w:val="restar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7-OS</w:t>
            </w: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15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15.21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15.55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15.29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855B62">
              <w:rPr>
                <w:color w:val="000000"/>
                <w:szCs w:val="20"/>
              </w:rPr>
              <w:t>16.5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13.14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13.38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13.79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855B62">
              <w:rPr>
                <w:color w:val="000000"/>
                <w:szCs w:val="20"/>
              </w:rPr>
              <w:t>15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</w:tr>
      <w:tr w:rsidR="00855B62" w:rsidRPr="00855B62" w:rsidTr="00855B62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30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11.25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11.27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11.64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11.75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10.96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10.94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11.14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11.75</w:t>
            </w:r>
          </w:p>
        </w:tc>
      </w:tr>
      <w:tr w:rsidR="00855B62" w:rsidRPr="00855B62" w:rsidTr="00855B62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60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10.27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855B62">
              <w:rPr>
                <w:color w:val="000000"/>
                <w:szCs w:val="20"/>
              </w:rPr>
              <w:t>10.3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10.32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10.38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10.27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855B62">
              <w:rPr>
                <w:color w:val="000000"/>
                <w:szCs w:val="20"/>
              </w:rPr>
              <w:t>10.3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10.32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10.38</w:t>
            </w:r>
          </w:p>
        </w:tc>
      </w:tr>
      <w:tr w:rsidR="00855B62" w:rsidRPr="00855B62" w:rsidTr="00855B62">
        <w:trPr>
          <w:trHeight w:val="270"/>
        </w:trPr>
        <w:tc>
          <w:tcPr>
            <w:tcW w:w="972" w:type="pct"/>
            <w:vMerge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636" w:type="pct"/>
            <w:noWrap/>
            <w:tcMar>
              <w:left w:w="57" w:type="dxa"/>
              <w:right w:w="0" w:type="dxa"/>
            </w:tcMar>
            <w:hideMark/>
          </w:tcPr>
          <w:p w:rsidR="00855B62" w:rsidRPr="00855B62" w:rsidRDefault="00855B62" w:rsidP="00247DD6">
            <w:pPr>
              <w:rPr>
                <w:rFonts w:eastAsiaTheme="minorEastAsia"/>
                <w:szCs w:val="20"/>
                <w:lang w:eastAsia="zh-CN"/>
              </w:rPr>
            </w:pPr>
            <w:r w:rsidRPr="00855B62">
              <w:rPr>
                <w:rFonts w:eastAsiaTheme="minorEastAsia"/>
                <w:szCs w:val="20"/>
                <w:lang w:eastAsia="zh-CN"/>
              </w:rPr>
              <w:t>120</w:t>
            </w:r>
          </w:p>
        </w:tc>
        <w:tc>
          <w:tcPr>
            <w:tcW w:w="435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9.74</w:t>
            </w:r>
          </w:p>
        </w:tc>
        <w:tc>
          <w:tcPr>
            <w:tcW w:w="458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9.73</w:t>
            </w:r>
          </w:p>
        </w:tc>
        <w:tc>
          <w:tcPr>
            <w:tcW w:w="38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9.78</w:t>
            </w:r>
          </w:p>
        </w:tc>
        <w:tc>
          <w:tcPr>
            <w:tcW w:w="424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9.94</w:t>
            </w:r>
          </w:p>
        </w:tc>
        <w:tc>
          <w:tcPr>
            <w:tcW w:w="491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9.42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 w:rsidRPr="00855B62">
              <w:rPr>
                <w:color w:val="000000"/>
                <w:szCs w:val="20"/>
              </w:rPr>
              <w:t>9.4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382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9.41</w:t>
            </w:r>
          </w:p>
        </w:tc>
        <w:tc>
          <w:tcPr>
            <w:tcW w:w="439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855B62" w:rsidRPr="00855B62" w:rsidRDefault="00855B62" w:rsidP="00247DD6">
            <w:pPr>
              <w:rPr>
                <w:rFonts w:eastAsia="宋体"/>
                <w:color w:val="000000"/>
                <w:szCs w:val="20"/>
              </w:rPr>
            </w:pPr>
            <w:r w:rsidRPr="00855B62">
              <w:rPr>
                <w:color w:val="000000"/>
                <w:szCs w:val="20"/>
              </w:rPr>
              <w:t>9.44</w:t>
            </w:r>
          </w:p>
        </w:tc>
      </w:tr>
    </w:tbl>
    <w:p w:rsidR="00CC7CC6" w:rsidRDefault="00CC7CC6" w:rsidP="00E277A9">
      <w:pPr>
        <w:spacing w:afterLines="50" w:after="120"/>
        <w:rPr>
          <w:rFonts w:eastAsiaTheme="minorEastAsia"/>
          <w:lang w:eastAsia="zh-CN"/>
        </w:rPr>
      </w:pPr>
    </w:p>
    <w:p w:rsidR="00CC7CC6" w:rsidRPr="00CC7CC6" w:rsidRDefault="00CC7CC6" w:rsidP="00EB5EEB">
      <w:pPr>
        <w:pStyle w:val="a7"/>
        <w:spacing w:afterLines="50"/>
        <w:jc w:val="center"/>
        <w:rPr>
          <w:rFonts w:eastAsiaTheme="minorEastAsia"/>
          <w:lang w:eastAsia="zh-CN"/>
        </w:rPr>
      </w:pPr>
      <w:r>
        <w:t xml:space="preserve">Table </w:t>
      </w:r>
      <w:r w:rsidR="004215AA">
        <w:fldChar w:fldCharType="begin"/>
      </w:r>
      <w:r w:rsidR="004215AA">
        <w:instrText xml:space="preserve"> STYLEREF 1 \s </w:instrText>
      </w:r>
      <w:r w:rsidR="004215AA">
        <w:fldChar w:fldCharType="separate"/>
      </w:r>
      <w:r>
        <w:rPr>
          <w:noProof/>
        </w:rPr>
        <w:t>3</w:t>
      </w:r>
      <w:r w:rsidR="004215AA">
        <w:rPr>
          <w:noProof/>
        </w:rPr>
        <w:fldChar w:fldCharType="end"/>
      </w:r>
      <w:r>
        <w:noBreakHyphen/>
      </w:r>
      <w:r w:rsidR="004215AA">
        <w:fldChar w:fldCharType="begin"/>
      </w:r>
      <w:r w:rsidR="004215AA">
        <w:instrText xml:space="preserve"> SEQ Table \* ARABIC \s 1 </w:instrText>
      </w:r>
      <w:r w:rsidR="004215AA">
        <w:fldChar w:fldCharType="separate"/>
      </w:r>
      <w:r>
        <w:rPr>
          <w:noProof/>
        </w:rPr>
        <w:t>6</w:t>
      </w:r>
      <w:r w:rsidR="004215AA">
        <w:rPr>
          <w:noProof/>
        </w:rPr>
        <w:fldChar w:fldCharType="end"/>
      </w:r>
      <w:r>
        <w:rPr>
          <w:rFonts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 xml:space="preserve">Total delay with TDD </w:t>
      </w:r>
      <w:proofErr w:type="gramStart"/>
      <w:r>
        <w:rPr>
          <w:rFonts w:eastAsiaTheme="minorEastAsia" w:hint="eastAsia"/>
          <w:lang w:eastAsia="zh-CN"/>
        </w:rPr>
        <w:t>configuration2  of</w:t>
      </w:r>
      <w:proofErr w:type="gramEnd"/>
      <w:r>
        <w:rPr>
          <w:rFonts w:eastAsiaTheme="minorEastAsia" w:hint="eastAsia"/>
          <w:lang w:eastAsia="zh-CN"/>
        </w:rPr>
        <w:t xml:space="preserve"> preamble format 0(ms)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3555"/>
        <w:gridCol w:w="2322"/>
        <w:gridCol w:w="1589"/>
        <w:gridCol w:w="1668"/>
      </w:tblGrid>
      <w:tr w:rsidR="00CC7CC6" w:rsidRPr="00851C01" w:rsidTr="00A12C88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CC7CC6" w:rsidRPr="00851C01" w:rsidRDefault="00CC7CC6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non-slot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CC7CC6" w:rsidRPr="00851C01" w:rsidRDefault="00CC7CC6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SCS</w:t>
            </w:r>
            <w:r>
              <w:rPr>
                <w:rFonts w:eastAsiaTheme="minorEastAsia" w:hint="eastAsia"/>
                <w:lang w:eastAsia="zh-CN"/>
              </w:rPr>
              <w:t xml:space="preserve"> (kHz)</w:t>
            </w:r>
          </w:p>
        </w:tc>
        <w:tc>
          <w:tcPr>
            <w:tcW w:w="870" w:type="pct"/>
            <w:tcMar>
              <w:left w:w="57" w:type="dxa"/>
              <w:right w:w="0" w:type="dxa"/>
            </w:tcMar>
          </w:tcPr>
          <w:p w:rsidR="00CC7CC6" w:rsidRPr="00851C01" w:rsidRDefault="00CC7CC6" w:rsidP="00247DD6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TypeA</w:t>
            </w:r>
            <w:proofErr w:type="spellEnd"/>
          </w:p>
        </w:tc>
        <w:tc>
          <w:tcPr>
            <w:tcW w:w="913" w:type="pct"/>
            <w:tcMar>
              <w:left w:w="57" w:type="dxa"/>
              <w:right w:w="0" w:type="dxa"/>
            </w:tcMar>
          </w:tcPr>
          <w:p w:rsidR="00CC7CC6" w:rsidRPr="00851C01" w:rsidRDefault="00CC7CC6" w:rsidP="005C65DE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TypeB</w:t>
            </w:r>
            <w:proofErr w:type="spellEnd"/>
          </w:p>
        </w:tc>
      </w:tr>
      <w:tr w:rsidR="00A12C88" w:rsidRPr="00851C01" w:rsidTr="00A12C88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A12C88" w:rsidRPr="00851C01" w:rsidRDefault="00A12C88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4-OS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A12C88" w:rsidRPr="00851C01" w:rsidRDefault="00A12C88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870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A12C88" w:rsidRPr="00A12C88" w:rsidRDefault="00A12C88" w:rsidP="00247DD6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A12C88">
              <w:rPr>
                <w:rFonts w:hint="eastAsia"/>
                <w:color w:val="000000"/>
                <w:szCs w:val="20"/>
              </w:rPr>
              <w:t>16.28</w:t>
            </w:r>
          </w:p>
        </w:tc>
        <w:tc>
          <w:tcPr>
            <w:tcW w:w="913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A12C88" w:rsidRPr="00A12C88" w:rsidRDefault="00A12C88" w:rsidP="00247DD6">
            <w:pPr>
              <w:rPr>
                <w:rFonts w:ascii="宋体" w:eastAsia="宋体" w:hAnsi="宋体" w:cs="宋体"/>
                <w:color w:val="000000"/>
                <w:szCs w:val="20"/>
              </w:rPr>
            </w:pPr>
            <w:r w:rsidRPr="00A12C88">
              <w:rPr>
                <w:rFonts w:hint="eastAsia"/>
                <w:color w:val="000000"/>
                <w:szCs w:val="20"/>
              </w:rPr>
              <w:t>12.57</w:t>
            </w:r>
          </w:p>
        </w:tc>
      </w:tr>
      <w:tr w:rsidR="00A12C88" w:rsidRPr="006C74A6" w:rsidTr="00A12C88">
        <w:trPr>
          <w:trHeight w:val="270"/>
        </w:trPr>
        <w:tc>
          <w:tcPr>
            <w:tcW w:w="1946" w:type="pct"/>
            <w:noWrap/>
            <w:tcMar>
              <w:left w:w="57" w:type="dxa"/>
              <w:right w:w="0" w:type="dxa"/>
            </w:tcMar>
            <w:hideMark/>
          </w:tcPr>
          <w:p w:rsidR="00A12C88" w:rsidRPr="00851C01" w:rsidRDefault="00A12C88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7-OS</w:t>
            </w:r>
          </w:p>
        </w:tc>
        <w:tc>
          <w:tcPr>
            <w:tcW w:w="1271" w:type="pct"/>
            <w:noWrap/>
            <w:tcMar>
              <w:left w:w="57" w:type="dxa"/>
              <w:right w:w="0" w:type="dxa"/>
            </w:tcMar>
            <w:hideMark/>
          </w:tcPr>
          <w:p w:rsidR="00A12C88" w:rsidRPr="00851C01" w:rsidRDefault="00A12C88" w:rsidP="00247DD6">
            <w:pPr>
              <w:rPr>
                <w:rFonts w:eastAsiaTheme="minorEastAsia"/>
                <w:lang w:eastAsia="zh-CN"/>
              </w:rPr>
            </w:pPr>
            <w:r w:rsidRPr="00851C01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870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A12C88" w:rsidRPr="00A12C88" w:rsidRDefault="00A12C88" w:rsidP="00247DD6">
            <w:pPr>
              <w:rPr>
                <w:rFonts w:ascii="宋体" w:eastAsiaTheme="minorEastAsia" w:hAnsi="宋体" w:cs="宋体"/>
                <w:color w:val="000000"/>
                <w:szCs w:val="20"/>
                <w:lang w:eastAsia="zh-CN"/>
              </w:rPr>
            </w:pPr>
            <w:r w:rsidRPr="00A12C88">
              <w:rPr>
                <w:rFonts w:hint="eastAsia"/>
                <w:color w:val="000000"/>
                <w:szCs w:val="20"/>
              </w:rPr>
              <w:t>16.5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0</w:t>
            </w:r>
          </w:p>
        </w:tc>
        <w:tc>
          <w:tcPr>
            <w:tcW w:w="913" w:type="pct"/>
            <w:noWrap/>
            <w:tcMar>
              <w:left w:w="57" w:type="dxa"/>
              <w:right w:w="0" w:type="dxa"/>
            </w:tcMar>
            <w:vAlign w:val="center"/>
            <w:hideMark/>
          </w:tcPr>
          <w:p w:rsidR="00A12C88" w:rsidRPr="00A12C88" w:rsidRDefault="00A12C88" w:rsidP="00247DD6">
            <w:pPr>
              <w:rPr>
                <w:rFonts w:ascii="宋体" w:eastAsiaTheme="minorEastAsia" w:hAnsi="宋体" w:cs="宋体"/>
                <w:color w:val="000000"/>
                <w:szCs w:val="20"/>
                <w:lang w:eastAsia="zh-CN"/>
              </w:rPr>
            </w:pPr>
            <w:r w:rsidRPr="00A12C88">
              <w:rPr>
                <w:rFonts w:hint="eastAsia"/>
                <w:color w:val="000000"/>
                <w:szCs w:val="20"/>
              </w:rPr>
              <w:t>15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.00</w:t>
            </w:r>
          </w:p>
        </w:tc>
      </w:tr>
    </w:tbl>
    <w:p w:rsidR="00E47777" w:rsidRDefault="00E47777" w:rsidP="00EB5EEB">
      <w:pPr>
        <w:pStyle w:val="a1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to the above table shows, in this </w:t>
      </w:r>
      <w:r w:rsidR="004A58FA">
        <w:rPr>
          <w:rFonts w:eastAsiaTheme="minorEastAsia" w:hint="eastAsia"/>
          <w:lang w:eastAsia="zh-CN"/>
        </w:rPr>
        <w:t>DDS</w:t>
      </w:r>
      <w:r w:rsidR="007742E4">
        <w:rPr>
          <w:rFonts w:eastAsiaTheme="minorEastAsia" w:hint="eastAsia"/>
          <w:lang w:eastAsia="zh-CN"/>
        </w:rPr>
        <w:t xml:space="preserve">UU </w:t>
      </w:r>
      <w:r w:rsidR="004A58FA">
        <w:rPr>
          <w:rFonts w:eastAsiaTheme="minorEastAsia" w:hint="eastAsia"/>
          <w:lang w:eastAsia="zh-CN"/>
        </w:rPr>
        <w:t xml:space="preserve">and DU </w:t>
      </w:r>
      <w:r w:rsidR="007742E4">
        <w:rPr>
          <w:rFonts w:eastAsiaTheme="minorEastAsia" w:hint="eastAsia"/>
          <w:lang w:eastAsia="zh-CN"/>
        </w:rPr>
        <w:t xml:space="preserve">configuration, </w:t>
      </w:r>
      <w:r>
        <w:rPr>
          <w:rFonts w:eastAsiaTheme="minorEastAsia" w:hint="eastAsia"/>
          <w:lang w:eastAsia="zh-CN"/>
        </w:rPr>
        <w:t xml:space="preserve">the CP latency can satisfy the </w:t>
      </w:r>
      <w:r w:rsidR="007742E4">
        <w:rPr>
          <w:rFonts w:eastAsiaTheme="minorEastAsia" w:hint="eastAsia"/>
          <w:lang w:eastAsia="zh-CN"/>
        </w:rPr>
        <w:t>ITU requirement</w:t>
      </w:r>
      <w:r>
        <w:rPr>
          <w:rFonts w:eastAsiaTheme="minorEastAsia" w:hint="eastAsia"/>
          <w:lang w:eastAsia="zh-CN"/>
        </w:rPr>
        <w:t xml:space="preserve"> in NR TDD.</w:t>
      </w:r>
    </w:p>
    <w:p w:rsidR="005063E2" w:rsidRPr="00902E44" w:rsidRDefault="005063E2" w:rsidP="00E277A9">
      <w:pPr>
        <w:snapToGrid w:val="0"/>
        <w:spacing w:afterLines="50" w:after="120"/>
        <w:rPr>
          <w:b/>
          <w:i/>
          <w:szCs w:val="20"/>
        </w:rPr>
      </w:pPr>
      <w:r w:rsidRPr="00902E44">
        <w:rPr>
          <w:b/>
          <w:i/>
          <w:szCs w:val="20"/>
        </w:rPr>
        <w:t>O</w:t>
      </w:r>
      <w:r w:rsidRPr="00902E44">
        <w:rPr>
          <w:rFonts w:hint="eastAsia"/>
          <w:b/>
          <w:i/>
          <w:szCs w:val="20"/>
        </w:rPr>
        <w:t xml:space="preserve">bservation 2: The control plane </w:t>
      </w:r>
      <w:r w:rsidR="006F5734">
        <w:rPr>
          <w:rFonts w:hint="eastAsia"/>
          <w:b/>
          <w:i/>
          <w:szCs w:val="20"/>
        </w:rPr>
        <w:t>latency for NR can reach the I</w:t>
      </w:r>
      <w:r w:rsidR="006F5734">
        <w:rPr>
          <w:rFonts w:eastAsiaTheme="minorEastAsia" w:hint="eastAsia"/>
          <w:b/>
          <w:i/>
          <w:szCs w:val="20"/>
          <w:lang w:eastAsia="zh-CN"/>
        </w:rPr>
        <w:t>TU</w:t>
      </w:r>
      <w:r w:rsidRPr="00902E44">
        <w:rPr>
          <w:rFonts w:hint="eastAsia"/>
          <w:b/>
          <w:i/>
          <w:szCs w:val="20"/>
        </w:rPr>
        <w:t xml:space="preserve"> target in TDD.</w:t>
      </w:r>
    </w:p>
    <w:p w:rsidR="000415AC" w:rsidRPr="00926768" w:rsidRDefault="00E404E1" w:rsidP="00EB5EEB">
      <w:pPr>
        <w:pStyle w:val="1"/>
        <w:spacing w:beforeLines="150" w:afterLines="50"/>
        <w:jc w:val="both"/>
        <w:rPr>
          <w:rFonts w:ascii="Times New Roman" w:hAnsi="Times New Roman" w:cs="Times New Roman"/>
        </w:rPr>
      </w:pPr>
      <w:r w:rsidRPr="00926768">
        <w:rPr>
          <w:rFonts w:ascii="Times New Roman" w:hAnsi="Times New Roman" w:cs="Times New Roman"/>
        </w:rPr>
        <w:t>Conclusion</w:t>
      </w:r>
    </w:p>
    <w:p w:rsidR="0040669E" w:rsidRPr="0040669E" w:rsidRDefault="0040669E" w:rsidP="00EB5EEB">
      <w:pPr>
        <w:pStyle w:val="a1"/>
        <w:spacing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analysis on evaluation method of CP latency is provided.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here are following proposals:</w:t>
      </w:r>
    </w:p>
    <w:p w:rsidR="00E277A9" w:rsidRPr="006E3652" w:rsidRDefault="00E277A9" w:rsidP="00E277A9">
      <w:pPr>
        <w:pStyle w:val="a1"/>
        <w:spacing w:afterLines="50"/>
        <w:rPr>
          <w:rFonts w:eastAsiaTheme="minorEastAsia"/>
          <w:b/>
          <w:i/>
          <w:lang w:eastAsia="zh-CN"/>
        </w:rPr>
      </w:pPr>
      <w:proofErr w:type="gramStart"/>
      <w:r w:rsidRPr="00126B1C">
        <w:rPr>
          <w:rFonts w:hint="eastAsia"/>
          <w:b/>
          <w:i/>
          <w:lang w:eastAsia="zh-CN"/>
        </w:rPr>
        <w:t>Propo</w:t>
      </w:r>
      <w:r>
        <w:rPr>
          <w:rFonts w:hint="eastAsia"/>
          <w:b/>
          <w:i/>
          <w:lang w:eastAsia="zh-CN"/>
        </w:rPr>
        <w:t>sal 1.</w:t>
      </w:r>
      <w:proofErr w:type="gramEnd"/>
      <w:r>
        <w:rPr>
          <w:rFonts w:hint="eastAsia"/>
          <w:b/>
          <w:i/>
          <w:lang w:eastAsia="zh-CN"/>
        </w:rPr>
        <w:t xml:space="preserve">  </w:t>
      </w:r>
      <w:r>
        <w:rPr>
          <w:rFonts w:eastAsiaTheme="minorEastAsia" w:hint="eastAsia"/>
          <w:b/>
          <w:i/>
          <w:lang w:eastAsia="zh-CN"/>
        </w:rPr>
        <w:t>P</w:t>
      </w:r>
      <w:r w:rsidRPr="00126B1C">
        <w:rPr>
          <w:rFonts w:hint="eastAsia"/>
          <w:b/>
          <w:i/>
          <w:lang w:eastAsia="zh-CN"/>
        </w:rPr>
        <w:t>rocessing delay</w:t>
      </w:r>
      <w:r>
        <w:rPr>
          <w:rFonts w:eastAsiaTheme="minorEastAsia" w:hint="eastAsia"/>
          <w:b/>
          <w:i/>
          <w:lang w:eastAsia="zh-CN"/>
        </w:rPr>
        <w:t xml:space="preserve"> </w:t>
      </w:r>
      <w:proofErr w:type="gramStart"/>
      <w:r>
        <w:rPr>
          <w:rFonts w:eastAsiaTheme="minorEastAsia" w:hint="eastAsia"/>
          <w:b/>
          <w:i/>
          <w:lang w:eastAsia="zh-CN"/>
        </w:rPr>
        <w:t xml:space="preserve">of </w:t>
      </w:r>
      <w:r w:rsidRPr="006E3652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step</w:t>
      </w:r>
      <w:proofErr w:type="gramEnd"/>
      <w:r>
        <w:rPr>
          <w:rFonts w:hint="eastAsia"/>
          <w:b/>
          <w:i/>
          <w:lang w:eastAsia="zh-CN"/>
        </w:rPr>
        <w:t xml:space="preserve"> </w:t>
      </w:r>
      <w:r w:rsidRPr="00126B1C">
        <w:rPr>
          <w:rFonts w:hint="eastAsia"/>
          <w:b/>
          <w:i/>
          <w:lang w:eastAsia="zh-CN"/>
        </w:rPr>
        <w:t xml:space="preserve">9 </w:t>
      </w:r>
      <w:r>
        <w:rPr>
          <w:rFonts w:eastAsiaTheme="minorEastAsia" w:hint="eastAsia"/>
          <w:b/>
          <w:i/>
          <w:lang w:eastAsia="zh-CN"/>
        </w:rPr>
        <w:t>,</w:t>
      </w:r>
      <w:r w:rsidRPr="00126B1C">
        <w:rPr>
          <w:rFonts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5ms is proposed.</w:t>
      </w:r>
    </w:p>
    <w:p w:rsidR="00E277A9" w:rsidRPr="00126B1C" w:rsidRDefault="00E277A9" w:rsidP="00E277A9">
      <w:pPr>
        <w:pStyle w:val="a1"/>
        <w:spacing w:afterLines="5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2</w:t>
      </w:r>
      <w:r w:rsidRPr="00126B1C">
        <w:rPr>
          <w:rFonts w:hint="eastAsia"/>
          <w:b/>
          <w:i/>
          <w:lang w:eastAsia="zh-CN"/>
        </w:rPr>
        <w:t xml:space="preserve">. </w:t>
      </w:r>
      <w:r w:rsidRPr="00E277A9">
        <w:rPr>
          <w:b/>
          <w:i/>
          <w:lang w:eastAsia="zh-CN"/>
        </w:rPr>
        <w:t>Tproc,2</w:t>
      </w:r>
      <w:r w:rsidRPr="00E277A9">
        <w:rPr>
          <w:rFonts w:hint="eastAsia"/>
          <w:b/>
          <w:i/>
          <w:lang w:eastAsia="zh-CN"/>
        </w:rPr>
        <w:t>（</w:t>
      </w:r>
      <w:r w:rsidRPr="00E277A9">
        <w:rPr>
          <w:b/>
          <w:i/>
          <w:lang w:eastAsia="zh-CN"/>
        </w:rPr>
        <w:t>assuming d2,1=0</w:t>
      </w:r>
      <w:r w:rsidRPr="00E277A9">
        <w:rPr>
          <w:rFonts w:hint="eastAsia"/>
          <w:b/>
          <w:i/>
          <w:lang w:eastAsia="zh-CN"/>
        </w:rPr>
        <w:t>）</w:t>
      </w:r>
      <w:r w:rsidRPr="00E277A9">
        <w:rPr>
          <w:b/>
          <w:i/>
          <w:lang w:eastAsia="zh-CN"/>
        </w:rPr>
        <w:t xml:space="preserve">is assumed for step 3 at </w:t>
      </w:r>
      <w:proofErr w:type="spellStart"/>
      <w:r w:rsidRPr="00E277A9">
        <w:rPr>
          <w:b/>
          <w:i/>
          <w:lang w:eastAsia="zh-CN"/>
        </w:rPr>
        <w:t>gNB</w:t>
      </w:r>
      <w:proofErr w:type="spellEnd"/>
    </w:p>
    <w:p w:rsidR="00E277A9" w:rsidRPr="00375556" w:rsidRDefault="00E277A9" w:rsidP="00E277A9">
      <w:pPr>
        <w:pStyle w:val="a1"/>
        <w:spacing w:afterLines="50"/>
        <w:rPr>
          <w:rFonts w:eastAsiaTheme="minorEastAsia"/>
          <w:b/>
          <w:i/>
          <w:lang w:eastAsia="zh-CN"/>
        </w:rPr>
      </w:pPr>
      <w:proofErr w:type="gramStart"/>
      <w:r>
        <w:rPr>
          <w:rFonts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  <w:r w:rsidRPr="00126B1C">
        <w:rPr>
          <w:rFonts w:hint="eastAsia"/>
          <w:b/>
          <w:i/>
          <w:lang w:eastAsia="zh-CN"/>
        </w:rPr>
        <w:t>.</w:t>
      </w:r>
      <w:proofErr w:type="gramEnd"/>
      <w:r w:rsidRPr="00126B1C">
        <w:rPr>
          <w:rFonts w:hint="eastAsia"/>
          <w:b/>
          <w:i/>
          <w:lang w:eastAsia="zh-CN"/>
        </w:rPr>
        <w:t xml:space="preserve"> </w:t>
      </w:r>
      <w:r w:rsidRPr="00E277A9">
        <w:rPr>
          <w:rFonts w:eastAsiaTheme="minorEastAsia"/>
          <w:b/>
          <w:i/>
          <w:lang w:eastAsia="zh-CN"/>
        </w:rPr>
        <w:t xml:space="preserve">Both long and short preamble should be considered in the evaluation where long </w:t>
      </w:r>
      <w:proofErr w:type="gramStart"/>
      <w:r w:rsidRPr="00E277A9">
        <w:rPr>
          <w:rFonts w:eastAsiaTheme="minorEastAsia"/>
          <w:b/>
          <w:i/>
          <w:lang w:eastAsia="zh-CN"/>
        </w:rPr>
        <w:t>preamble :</w:t>
      </w:r>
      <w:proofErr w:type="gramEnd"/>
      <w:r w:rsidRPr="00E277A9">
        <w:rPr>
          <w:rFonts w:eastAsiaTheme="minorEastAsia"/>
          <w:b/>
          <w:i/>
          <w:lang w:eastAsia="zh-CN"/>
        </w:rPr>
        <w:t xml:space="preserve"> Format 0 (start from symbol 0);short preamble: </w:t>
      </w:r>
      <w:proofErr w:type="spellStart"/>
      <w:r w:rsidRPr="00E277A9">
        <w:rPr>
          <w:rFonts w:eastAsiaTheme="minorEastAsia"/>
          <w:b/>
          <w:i/>
          <w:lang w:eastAsia="zh-CN"/>
        </w:rPr>
        <w:t>Ffr</w:t>
      </w:r>
      <w:proofErr w:type="spellEnd"/>
      <w:r w:rsidRPr="00E277A9">
        <w:rPr>
          <w:rFonts w:eastAsiaTheme="minorEastAsia"/>
          <w:b/>
          <w:i/>
          <w:lang w:eastAsia="zh-CN"/>
        </w:rPr>
        <w:t xml:space="preserve"> simplicity, consider PRACH duration (2,4,6,12) and starting symbol would be the first symbol of every N symbols (N=PRACH duration)</w:t>
      </w:r>
    </w:p>
    <w:p w:rsidR="000415AC" w:rsidRDefault="00E404E1" w:rsidP="00EB5EEB">
      <w:pPr>
        <w:pStyle w:val="a1"/>
        <w:spacing w:afterLines="50"/>
        <w:rPr>
          <w:rFonts w:eastAsia="宋体"/>
          <w:lang w:eastAsia="zh-CN"/>
        </w:rPr>
      </w:pPr>
      <w:bookmarkStart w:id="0" w:name="_GoBack"/>
      <w:bookmarkEnd w:id="0"/>
      <w:r>
        <w:rPr>
          <w:rFonts w:eastAsia="宋体" w:hint="eastAsia"/>
          <w:lang w:eastAsia="zh-CN"/>
        </w:rPr>
        <w:lastRenderedPageBreak/>
        <w:t>In this contribution</w:t>
      </w:r>
      <w:r w:rsidR="005063E2">
        <w:rPr>
          <w:rFonts w:eastAsia="宋体" w:hint="eastAsia"/>
          <w:lang w:eastAsia="zh-CN"/>
        </w:rPr>
        <w:t xml:space="preserve">, we </w:t>
      </w:r>
      <w:r w:rsidR="00C468C6">
        <w:rPr>
          <w:rFonts w:eastAsia="宋体" w:hint="eastAsia"/>
          <w:lang w:eastAsia="zh-CN"/>
        </w:rPr>
        <w:t xml:space="preserve">evaluate the control </w:t>
      </w:r>
      <w:r w:rsidR="006544D0">
        <w:rPr>
          <w:rFonts w:eastAsia="宋体" w:hint="eastAsia"/>
          <w:lang w:eastAsia="zh-CN"/>
        </w:rPr>
        <w:t>plane la</w:t>
      </w:r>
      <w:r w:rsidR="00C468C6">
        <w:rPr>
          <w:rFonts w:eastAsia="宋体" w:hint="eastAsia"/>
          <w:lang w:eastAsia="zh-CN"/>
        </w:rPr>
        <w:t>tency, we have following observations</w:t>
      </w:r>
      <w:r>
        <w:rPr>
          <w:rFonts w:eastAsia="宋体" w:hint="eastAsia"/>
          <w:lang w:eastAsia="zh-CN"/>
        </w:rPr>
        <w:t>:</w:t>
      </w:r>
    </w:p>
    <w:p w:rsidR="005063E2" w:rsidRPr="00902E44" w:rsidRDefault="005063E2" w:rsidP="00E277A9">
      <w:pPr>
        <w:snapToGrid w:val="0"/>
        <w:spacing w:afterLines="50" w:after="120"/>
        <w:rPr>
          <w:b/>
          <w:i/>
          <w:szCs w:val="20"/>
        </w:rPr>
      </w:pPr>
      <w:r w:rsidRPr="00902E44">
        <w:rPr>
          <w:b/>
          <w:i/>
          <w:szCs w:val="20"/>
        </w:rPr>
        <w:t>O</w:t>
      </w:r>
      <w:r w:rsidRPr="00902E44">
        <w:rPr>
          <w:rFonts w:hint="eastAsia"/>
          <w:b/>
          <w:i/>
          <w:szCs w:val="20"/>
        </w:rPr>
        <w:t xml:space="preserve">bservation 1: The control plane </w:t>
      </w:r>
      <w:r w:rsidR="006F5734">
        <w:rPr>
          <w:rFonts w:hint="eastAsia"/>
          <w:b/>
          <w:i/>
          <w:szCs w:val="20"/>
        </w:rPr>
        <w:t>latency for NR can reach the I</w:t>
      </w:r>
      <w:r w:rsidR="006F5734">
        <w:rPr>
          <w:rFonts w:eastAsiaTheme="minorEastAsia" w:hint="eastAsia"/>
          <w:b/>
          <w:i/>
          <w:szCs w:val="20"/>
          <w:lang w:eastAsia="zh-CN"/>
        </w:rPr>
        <w:t>TU</w:t>
      </w:r>
      <w:r w:rsidRPr="00902E44">
        <w:rPr>
          <w:rFonts w:hint="eastAsia"/>
          <w:b/>
          <w:i/>
          <w:szCs w:val="20"/>
        </w:rPr>
        <w:t xml:space="preserve"> target in FDD.</w:t>
      </w:r>
    </w:p>
    <w:p w:rsidR="005063E2" w:rsidRPr="00902E44" w:rsidRDefault="005063E2" w:rsidP="00E277A9">
      <w:pPr>
        <w:snapToGrid w:val="0"/>
        <w:spacing w:afterLines="50" w:after="120"/>
        <w:rPr>
          <w:b/>
          <w:i/>
          <w:szCs w:val="20"/>
        </w:rPr>
      </w:pPr>
      <w:r w:rsidRPr="00902E44">
        <w:rPr>
          <w:b/>
          <w:i/>
          <w:szCs w:val="20"/>
        </w:rPr>
        <w:t>O</w:t>
      </w:r>
      <w:r w:rsidRPr="00902E44">
        <w:rPr>
          <w:rFonts w:hint="eastAsia"/>
          <w:b/>
          <w:i/>
          <w:szCs w:val="20"/>
        </w:rPr>
        <w:t xml:space="preserve">bservation 2: The control plane </w:t>
      </w:r>
      <w:r w:rsidR="006F5734">
        <w:rPr>
          <w:rFonts w:hint="eastAsia"/>
          <w:b/>
          <w:i/>
          <w:szCs w:val="20"/>
        </w:rPr>
        <w:t>latency for NR can reach the I</w:t>
      </w:r>
      <w:r w:rsidR="006F5734">
        <w:rPr>
          <w:rFonts w:eastAsiaTheme="minorEastAsia" w:hint="eastAsia"/>
          <w:b/>
          <w:i/>
          <w:szCs w:val="20"/>
          <w:lang w:eastAsia="zh-CN"/>
        </w:rPr>
        <w:t>TU</w:t>
      </w:r>
      <w:r w:rsidRPr="00902E44">
        <w:rPr>
          <w:rFonts w:hint="eastAsia"/>
          <w:b/>
          <w:i/>
          <w:szCs w:val="20"/>
        </w:rPr>
        <w:t xml:space="preserve"> target in TDD.</w:t>
      </w:r>
    </w:p>
    <w:p w:rsidR="000415AC" w:rsidRPr="00926768" w:rsidRDefault="00E404E1" w:rsidP="00EB5EEB">
      <w:pPr>
        <w:pStyle w:val="1"/>
        <w:spacing w:beforeLines="150" w:afterLines="50"/>
        <w:jc w:val="both"/>
        <w:rPr>
          <w:rFonts w:ascii="Times New Roman" w:hAnsi="Times New Roman" w:cs="Times New Roman"/>
        </w:rPr>
      </w:pPr>
      <w:r w:rsidRPr="00926768">
        <w:rPr>
          <w:rFonts w:ascii="Times New Roman" w:hAnsi="Times New Roman" w:cs="Times New Roman"/>
        </w:rPr>
        <w:t>Reference</w:t>
      </w:r>
    </w:p>
    <w:p w:rsidR="00851E11" w:rsidRPr="00BD6C2D" w:rsidRDefault="00851E11" w:rsidP="00EB5EEB">
      <w:pPr>
        <w:pStyle w:val="a1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 w:rsidRPr="00791A76">
        <w:rPr>
          <w:szCs w:val="20"/>
          <w:lang w:eastAsia="zh-CN"/>
        </w:rPr>
        <w:t>Report ITU-R M.2410, “Minimum requirements related to technical performance for IMT-2020 radio interface(s)”, Nov. 2017.</w:t>
      </w:r>
    </w:p>
    <w:p w:rsidR="00851E11" w:rsidRPr="006C74A6" w:rsidRDefault="00851E11" w:rsidP="00EB5EEB">
      <w:pPr>
        <w:pStyle w:val="a1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 w:rsidRPr="006C74A6">
        <w:rPr>
          <w:rFonts w:eastAsiaTheme="minorEastAsia" w:hint="eastAsia"/>
          <w:szCs w:val="20"/>
          <w:lang w:eastAsia="zh-CN"/>
        </w:rPr>
        <w:t>R1-1805777</w:t>
      </w:r>
      <w:r w:rsidRPr="006C74A6">
        <w:rPr>
          <w:szCs w:val="20"/>
          <w:lang w:eastAsia="zh-CN"/>
        </w:rPr>
        <w:t>, “draft</w:t>
      </w:r>
      <w:r w:rsidRPr="006C74A6">
        <w:rPr>
          <w:rFonts w:eastAsiaTheme="minorEastAsia" w:hint="eastAsia"/>
          <w:szCs w:val="20"/>
          <w:lang w:eastAsia="zh-CN"/>
        </w:rPr>
        <w:t xml:space="preserve"> </w:t>
      </w:r>
      <w:r w:rsidRPr="006C74A6">
        <w:rPr>
          <w:szCs w:val="20"/>
          <w:lang w:eastAsia="zh-CN"/>
        </w:rPr>
        <w:t xml:space="preserve">CR to 38.214 capturing the RAN1#92bis meeting agreements”, </w:t>
      </w:r>
      <w:r w:rsidRPr="006C74A6">
        <w:rPr>
          <w:rFonts w:eastAsiaTheme="minorEastAsia" w:hint="eastAsia"/>
          <w:szCs w:val="20"/>
          <w:lang w:eastAsia="zh-CN"/>
        </w:rPr>
        <w:t>April</w:t>
      </w:r>
      <w:r w:rsidRPr="006C74A6">
        <w:rPr>
          <w:szCs w:val="20"/>
          <w:lang w:eastAsia="zh-CN"/>
        </w:rPr>
        <w:t>. 201</w:t>
      </w:r>
      <w:r w:rsidRPr="006C74A6">
        <w:rPr>
          <w:rFonts w:eastAsiaTheme="minorEastAsia" w:hint="eastAsia"/>
          <w:szCs w:val="20"/>
          <w:lang w:eastAsia="zh-CN"/>
        </w:rPr>
        <w:t>8</w:t>
      </w:r>
      <w:r w:rsidRPr="006C74A6">
        <w:rPr>
          <w:szCs w:val="20"/>
          <w:lang w:eastAsia="zh-CN"/>
        </w:rPr>
        <w:t>.</w:t>
      </w:r>
    </w:p>
    <w:p w:rsidR="00DE093E" w:rsidRPr="006C74A6" w:rsidRDefault="00DE093E" w:rsidP="00EB5EEB">
      <w:pPr>
        <w:pStyle w:val="a1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 w:rsidRPr="006C74A6">
        <w:rPr>
          <w:rFonts w:eastAsiaTheme="minorEastAsia" w:hint="eastAsia"/>
          <w:szCs w:val="20"/>
          <w:lang w:eastAsia="zh-CN"/>
        </w:rPr>
        <w:t>R1-1805774</w:t>
      </w:r>
      <w:r w:rsidRPr="006C74A6">
        <w:rPr>
          <w:szCs w:val="20"/>
          <w:lang w:eastAsia="zh-CN"/>
        </w:rPr>
        <w:t>, “draft</w:t>
      </w:r>
      <w:r w:rsidRPr="006C74A6">
        <w:rPr>
          <w:rFonts w:eastAsiaTheme="minorEastAsia" w:hint="eastAsia"/>
          <w:szCs w:val="20"/>
          <w:lang w:eastAsia="zh-CN"/>
        </w:rPr>
        <w:t xml:space="preserve"> </w:t>
      </w:r>
      <w:r w:rsidRPr="006C74A6">
        <w:rPr>
          <w:szCs w:val="20"/>
          <w:lang w:eastAsia="zh-CN"/>
        </w:rPr>
        <w:t>CR to 38.21</w:t>
      </w:r>
      <w:r w:rsidRPr="006C74A6">
        <w:rPr>
          <w:rFonts w:eastAsiaTheme="minorEastAsia" w:hint="eastAsia"/>
          <w:szCs w:val="20"/>
          <w:lang w:eastAsia="zh-CN"/>
        </w:rPr>
        <w:t>1</w:t>
      </w:r>
      <w:r w:rsidRPr="006C74A6">
        <w:rPr>
          <w:szCs w:val="20"/>
          <w:lang w:eastAsia="zh-CN"/>
        </w:rPr>
        <w:t xml:space="preserve"> capturing the RAN1#92bis meeting agreements”, </w:t>
      </w:r>
      <w:r w:rsidRPr="006C74A6">
        <w:rPr>
          <w:rFonts w:eastAsiaTheme="minorEastAsia" w:hint="eastAsia"/>
          <w:szCs w:val="20"/>
          <w:lang w:eastAsia="zh-CN"/>
        </w:rPr>
        <w:t>April</w:t>
      </w:r>
      <w:r w:rsidRPr="006C74A6">
        <w:rPr>
          <w:szCs w:val="20"/>
          <w:lang w:eastAsia="zh-CN"/>
        </w:rPr>
        <w:t>. 201</w:t>
      </w:r>
      <w:r w:rsidRPr="006C74A6">
        <w:rPr>
          <w:rFonts w:eastAsiaTheme="minorEastAsia" w:hint="eastAsia"/>
          <w:szCs w:val="20"/>
          <w:lang w:eastAsia="zh-CN"/>
        </w:rPr>
        <w:t>8</w:t>
      </w:r>
      <w:r w:rsidRPr="006C74A6">
        <w:rPr>
          <w:szCs w:val="20"/>
          <w:lang w:eastAsia="zh-CN"/>
        </w:rPr>
        <w:t>.</w:t>
      </w:r>
    </w:p>
    <w:p w:rsidR="006C6253" w:rsidRPr="006C74A6" w:rsidRDefault="00DE093E" w:rsidP="00EB5EEB">
      <w:pPr>
        <w:pStyle w:val="a1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 w:rsidRPr="006C74A6">
        <w:rPr>
          <w:rFonts w:eastAsiaTheme="minorEastAsia" w:hint="eastAsia"/>
          <w:szCs w:val="20"/>
          <w:lang w:eastAsia="zh-CN"/>
        </w:rPr>
        <w:t>R1-180577</w:t>
      </w:r>
      <w:r w:rsidR="00F95D17" w:rsidRPr="006C74A6">
        <w:rPr>
          <w:rFonts w:eastAsiaTheme="minorEastAsia" w:hint="eastAsia"/>
          <w:szCs w:val="20"/>
          <w:lang w:eastAsia="zh-CN"/>
        </w:rPr>
        <w:t>6</w:t>
      </w:r>
      <w:r w:rsidRPr="006C74A6">
        <w:rPr>
          <w:szCs w:val="20"/>
          <w:lang w:eastAsia="zh-CN"/>
        </w:rPr>
        <w:t>, “draft</w:t>
      </w:r>
      <w:r w:rsidRPr="006C74A6">
        <w:rPr>
          <w:rFonts w:eastAsiaTheme="minorEastAsia" w:hint="eastAsia"/>
          <w:szCs w:val="20"/>
          <w:lang w:eastAsia="zh-CN"/>
        </w:rPr>
        <w:t xml:space="preserve"> </w:t>
      </w:r>
      <w:r w:rsidRPr="006C74A6">
        <w:rPr>
          <w:szCs w:val="20"/>
          <w:lang w:eastAsia="zh-CN"/>
        </w:rPr>
        <w:t>CR to 38.21</w:t>
      </w:r>
      <w:r w:rsidRPr="006C74A6">
        <w:rPr>
          <w:rFonts w:eastAsiaTheme="minorEastAsia" w:hint="eastAsia"/>
          <w:szCs w:val="20"/>
          <w:lang w:eastAsia="zh-CN"/>
        </w:rPr>
        <w:t>3</w:t>
      </w:r>
      <w:r w:rsidRPr="006C74A6">
        <w:rPr>
          <w:szCs w:val="20"/>
          <w:lang w:eastAsia="zh-CN"/>
        </w:rPr>
        <w:t xml:space="preserve"> capturing the RAN1#92bis meeting agreements”, </w:t>
      </w:r>
      <w:r w:rsidRPr="006C74A6">
        <w:rPr>
          <w:rFonts w:eastAsiaTheme="minorEastAsia" w:hint="eastAsia"/>
          <w:szCs w:val="20"/>
          <w:lang w:eastAsia="zh-CN"/>
        </w:rPr>
        <w:t>April</w:t>
      </w:r>
      <w:r w:rsidRPr="006C74A6">
        <w:rPr>
          <w:szCs w:val="20"/>
          <w:lang w:eastAsia="zh-CN"/>
        </w:rPr>
        <w:t>. 201</w:t>
      </w:r>
      <w:r w:rsidRPr="006C74A6">
        <w:rPr>
          <w:rFonts w:eastAsiaTheme="minorEastAsia" w:hint="eastAsia"/>
          <w:szCs w:val="20"/>
          <w:lang w:eastAsia="zh-CN"/>
        </w:rPr>
        <w:t>8</w:t>
      </w:r>
      <w:r w:rsidRPr="006C74A6">
        <w:rPr>
          <w:szCs w:val="20"/>
          <w:lang w:eastAsia="zh-CN"/>
        </w:rPr>
        <w:t>.</w:t>
      </w:r>
    </w:p>
    <w:p w:rsidR="0037354E" w:rsidRPr="006C74A6" w:rsidRDefault="00AD4B4F" w:rsidP="00EB5EEB">
      <w:pPr>
        <w:pStyle w:val="a1"/>
        <w:numPr>
          <w:ilvl w:val="0"/>
          <w:numId w:val="10"/>
        </w:numPr>
        <w:tabs>
          <w:tab w:val="left" w:pos="0"/>
          <w:tab w:val="left" w:pos="540"/>
        </w:tabs>
        <w:snapToGrid w:val="0"/>
        <w:spacing w:afterLines="50"/>
        <w:rPr>
          <w:szCs w:val="20"/>
          <w:lang w:eastAsia="zh-CN"/>
        </w:rPr>
      </w:pPr>
      <w:r w:rsidRPr="006C74A6">
        <w:rPr>
          <w:rFonts w:eastAsiaTheme="minorEastAsia" w:hint="eastAsia"/>
          <w:szCs w:val="20"/>
          <w:lang w:eastAsia="zh-CN"/>
        </w:rPr>
        <w:t>R1-1808425</w:t>
      </w:r>
      <w:proofErr w:type="gramStart"/>
      <w:r w:rsidR="00075F5E" w:rsidRPr="006C74A6">
        <w:rPr>
          <w:rFonts w:eastAsiaTheme="minorEastAsia" w:hint="eastAsia"/>
          <w:szCs w:val="20"/>
          <w:lang w:eastAsia="zh-CN"/>
        </w:rPr>
        <w:t xml:space="preserve">, </w:t>
      </w:r>
      <w:r w:rsidR="003247A6" w:rsidRPr="006C74A6">
        <w:rPr>
          <w:rFonts w:eastAsiaTheme="minorEastAsia" w:hint="eastAsia"/>
          <w:szCs w:val="20"/>
          <w:lang w:eastAsia="zh-CN"/>
        </w:rPr>
        <w:t xml:space="preserve"> CATT</w:t>
      </w:r>
      <w:proofErr w:type="gramEnd"/>
      <w:r w:rsidR="003247A6" w:rsidRPr="006C74A6">
        <w:rPr>
          <w:rFonts w:eastAsiaTheme="minorEastAsia" w:hint="eastAsia"/>
          <w:szCs w:val="20"/>
          <w:lang w:eastAsia="zh-CN"/>
        </w:rPr>
        <w:t xml:space="preserve">, </w:t>
      </w:r>
      <w:r w:rsidR="00075F5E" w:rsidRPr="006C74A6">
        <w:rPr>
          <w:rFonts w:eastAsiaTheme="minorEastAsia"/>
          <w:szCs w:val="20"/>
          <w:lang w:eastAsia="zh-CN"/>
        </w:rPr>
        <w:t>“</w:t>
      </w:r>
      <w:r w:rsidRPr="006C74A6">
        <w:rPr>
          <w:rFonts w:eastAsiaTheme="minorEastAsia"/>
          <w:szCs w:val="20"/>
          <w:lang w:eastAsia="zh-CN"/>
        </w:rPr>
        <w:t>Self-evaluation on UP latency for NR</w:t>
      </w:r>
      <w:r w:rsidR="00075F5E" w:rsidRPr="006C74A6">
        <w:rPr>
          <w:rFonts w:eastAsiaTheme="minorEastAsia"/>
          <w:szCs w:val="20"/>
          <w:lang w:eastAsia="zh-CN"/>
        </w:rPr>
        <w:t>”</w:t>
      </w:r>
      <w:r w:rsidR="00075F5E" w:rsidRPr="006C74A6">
        <w:rPr>
          <w:rFonts w:eastAsiaTheme="minorEastAsia" w:hint="eastAsia"/>
          <w:szCs w:val="20"/>
          <w:lang w:eastAsia="zh-CN"/>
        </w:rPr>
        <w:t>.</w:t>
      </w:r>
    </w:p>
    <w:p w:rsidR="005063E2" w:rsidRDefault="005063E2" w:rsidP="00EB5EEB">
      <w:pPr>
        <w:pStyle w:val="a1"/>
        <w:spacing w:afterLines="50"/>
        <w:rPr>
          <w:rFonts w:eastAsiaTheme="minorEastAsia"/>
          <w:lang w:eastAsia="zh-CN"/>
        </w:rPr>
      </w:pPr>
    </w:p>
    <w:p w:rsidR="000415AC" w:rsidRDefault="000415AC" w:rsidP="00EB5EEB">
      <w:pPr>
        <w:pStyle w:val="a1"/>
        <w:spacing w:afterLines="50"/>
        <w:rPr>
          <w:rFonts w:eastAsiaTheme="minorEastAsia"/>
          <w:lang w:eastAsia="zh-CN"/>
        </w:rPr>
      </w:pPr>
    </w:p>
    <w:sectPr w:rsidR="000415AC" w:rsidSect="000415AC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5AA" w:rsidRDefault="004215AA" w:rsidP="000415AC">
      <w:r>
        <w:separator/>
      </w:r>
    </w:p>
  </w:endnote>
  <w:endnote w:type="continuationSeparator" w:id="0">
    <w:p w:rsidR="004215AA" w:rsidRDefault="004215AA" w:rsidP="0004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697" w:rsidRDefault="00174004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5B6697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B6697" w:rsidRDefault="005B669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697" w:rsidRDefault="005B6697">
    <w:pPr>
      <w:pStyle w:val="ac"/>
      <w:tabs>
        <w:tab w:val="left" w:pos="2552"/>
      </w:tabs>
      <w:rPr>
        <w:rFonts w:eastAsiaTheme="minorEastAsia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5AA" w:rsidRDefault="004215AA" w:rsidP="000415AC">
      <w:r>
        <w:separator/>
      </w:r>
    </w:p>
  </w:footnote>
  <w:footnote w:type="continuationSeparator" w:id="0">
    <w:p w:rsidR="004215AA" w:rsidRDefault="004215AA" w:rsidP="00041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697" w:rsidRDefault="005B6697">
    <w:pPr>
      <w:pStyle w:val="ad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62AE06D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1DB84478"/>
    <w:multiLevelType w:val="hybridMultilevel"/>
    <w:tmpl w:val="2F122D7C"/>
    <w:lvl w:ilvl="0" w:tplc="3F76F9B2">
      <w:start w:val="1"/>
      <w:numFmt w:val="decimal"/>
      <w:lvlText w:val="%1."/>
      <w:lvlJc w:val="left"/>
      <w:pPr>
        <w:ind w:left="36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CC1C2B"/>
    <w:multiLevelType w:val="hybridMultilevel"/>
    <w:tmpl w:val="F120F4B2"/>
    <w:lvl w:ilvl="0" w:tplc="27DA48CA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27C7D60"/>
    <w:multiLevelType w:val="hybridMultilevel"/>
    <w:tmpl w:val="173CDB0A"/>
    <w:lvl w:ilvl="0" w:tplc="C7361F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A82202"/>
    <w:multiLevelType w:val="hybridMultilevel"/>
    <w:tmpl w:val="BBA40750"/>
    <w:lvl w:ilvl="0" w:tplc="F2C2977C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6B93155"/>
    <w:multiLevelType w:val="hybridMultilevel"/>
    <w:tmpl w:val="83B8C140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57EC3E07"/>
    <w:multiLevelType w:val="hybridMultilevel"/>
    <w:tmpl w:val="81EE06AA"/>
    <w:lvl w:ilvl="0" w:tplc="E5326D76">
      <w:start w:val="1"/>
      <w:numFmt w:val="bullet"/>
      <w:lvlText w:val="-"/>
      <w:lvlJc w:val="left"/>
      <w:pPr>
        <w:ind w:left="562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8">
    <w:nsid w:val="5EE245EC"/>
    <w:multiLevelType w:val="hybridMultilevel"/>
    <w:tmpl w:val="8B442D80"/>
    <w:lvl w:ilvl="0" w:tplc="788C37C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7BED18BC"/>
    <w:multiLevelType w:val="multilevel"/>
    <w:tmpl w:val="028C0822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0"/>
  </w:num>
  <w:num w:numId="5">
    <w:abstractNumId w:val="2"/>
  </w:num>
  <w:num w:numId="6">
    <w:abstractNumId w:val="6"/>
  </w:num>
  <w:num w:numId="7">
    <w:abstractNumId w:val="10"/>
  </w:num>
  <w:num w:numId="8">
    <w:abstractNumId w:val="10"/>
  </w:num>
  <w:num w:numId="9">
    <w:abstractNumId w:val="10"/>
  </w:num>
  <w:num w:numId="10">
    <w:abstractNumId w:val="4"/>
  </w:num>
  <w:num w:numId="11">
    <w:abstractNumId w:val="3"/>
  </w:num>
  <w:num w:numId="12">
    <w:abstractNumId w:val="7"/>
  </w:num>
  <w:num w:numId="13">
    <w:abstractNumId w:val="1"/>
  </w:num>
  <w:num w:numId="14">
    <w:abstractNumId w:val="0"/>
  </w:num>
  <w:num w:numId="1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xm">
    <w15:presenceInfo w15:providerId="None" w15:userId="x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B87FBC"/>
    <w:rsid w:val="000008F6"/>
    <w:rsid w:val="000008FC"/>
    <w:rsid w:val="00000A10"/>
    <w:rsid w:val="00000EB2"/>
    <w:rsid w:val="00001C9F"/>
    <w:rsid w:val="0000202E"/>
    <w:rsid w:val="00002FDB"/>
    <w:rsid w:val="00004A72"/>
    <w:rsid w:val="000056F3"/>
    <w:rsid w:val="00006646"/>
    <w:rsid w:val="00007582"/>
    <w:rsid w:val="000075D8"/>
    <w:rsid w:val="00010805"/>
    <w:rsid w:val="000110B8"/>
    <w:rsid w:val="000116A5"/>
    <w:rsid w:val="00016AC6"/>
    <w:rsid w:val="00016D97"/>
    <w:rsid w:val="00020E63"/>
    <w:rsid w:val="0002102E"/>
    <w:rsid w:val="0002195F"/>
    <w:rsid w:val="000229D1"/>
    <w:rsid w:val="00023115"/>
    <w:rsid w:val="00024A7B"/>
    <w:rsid w:val="00024A86"/>
    <w:rsid w:val="00025F80"/>
    <w:rsid w:val="0002665B"/>
    <w:rsid w:val="00026A53"/>
    <w:rsid w:val="00026C09"/>
    <w:rsid w:val="00030588"/>
    <w:rsid w:val="000316E5"/>
    <w:rsid w:val="00031D97"/>
    <w:rsid w:val="000325C4"/>
    <w:rsid w:val="000340E8"/>
    <w:rsid w:val="00034619"/>
    <w:rsid w:val="000346AA"/>
    <w:rsid w:val="00034856"/>
    <w:rsid w:val="000354A9"/>
    <w:rsid w:val="00036189"/>
    <w:rsid w:val="000415AC"/>
    <w:rsid w:val="000417EB"/>
    <w:rsid w:val="00041AEF"/>
    <w:rsid w:val="00043566"/>
    <w:rsid w:val="0004357F"/>
    <w:rsid w:val="0004370F"/>
    <w:rsid w:val="00043CA2"/>
    <w:rsid w:val="0004423B"/>
    <w:rsid w:val="000443DE"/>
    <w:rsid w:val="000443EF"/>
    <w:rsid w:val="00044893"/>
    <w:rsid w:val="00045DCC"/>
    <w:rsid w:val="000466C6"/>
    <w:rsid w:val="000506E9"/>
    <w:rsid w:val="0005077E"/>
    <w:rsid w:val="00050783"/>
    <w:rsid w:val="00051E89"/>
    <w:rsid w:val="00054597"/>
    <w:rsid w:val="00055E49"/>
    <w:rsid w:val="000575A9"/>
    <w:rsid w:val="00060DF6"/>
    <w:rsid w:val="00061F15"/>
    <w:rsid w:val="00062577"/>
    <w:rsid w:val="0006264B"/>
    <w:rsid w:val="00062A7A"/>
    <w:rsid w:val="00062F19"/>
    <w:rsid w:val="00062FC2"/>
    <w:rsid w:val="00064119"/>
    <w:rsid w:val="00064248"/>
    <w:rsid w:val="00064769"/>
    <w:rsid w:val="00065E3B"/>
    <w:rsid w:val="00066A60"/>
    <w:rsid w:val="00066DF4"/>
    <w:rsid w:val="000706B4"/>
    <w:rsid w:val="00071C1A"/>
    <w:rsid w:val="0007271F"/>
    <w:rsid w:val="00072BF6"/>
    <w:rsid w:val="00072CED"/>
    <w:rsid w:val="000731F9"/>
    <w:rsid w:val="00073222"/>
    <w:rsid w:val="00073665"/>
    <w:rsid w:val="000738D9"/>
    <w:rsid w:val="00073B72"/>
    <w:rsid w:val="00073E18"/>
    <w:rsid w:val="00074227"/>
    <w:rsid w:val="000749EF"/>
    <w:rsid w:val="00075C63"/>
    <w:rsid w:val="00075D35"/>
    <w:rsid w:val="00075F5E"/>
    <w:rsid w:val="0007606C"/>
    <w:rsid w:val="000761AC"/>
    <w:rsid w:val="000768E1"/>
    <w:rsid w:val="00076E3A"/>
    <w:rsid w:val="000778F2"/>
    <w:rsid w:val="00077DE6"/>
    <w:rsid w:val="00077F50"/>
    <w:rsid w:val="0008049C"/>
    <w:rsid w:val="000805B5"/>
    <w:rsid w:val="00080663"/>
    <w:rsid w:val="00080B96"/>
    <w:rsid w:val="00080CE4"/>
    <w:rsid w:val="00080D0F"/>
    <w:rsid w:val="000814E3"/>
    <w:rsid w:val="00082787"/>
    <w:rsid w:val="00083226"/>
    <w:rsid w:val="00083725"/>
    <w:rsid w:val="00083BC8"/>
    <w:rsid w:val="0008405D"/>
    <w:rsid w:val="000840AF"/>
    <w:rsid w:val="00084510"/>
    <w:rsid w:val="00086209"/>
    <w:rsid w:val="0008640F"/>
    <w:rsid w:val="0008685F"/>
    <w:rsid w:val="00086C70"/>
    <w:rsid w:val="00086EB4"/>
    <w:rsid w:val="000870F5"/>
    <w:rsid w:val="00087657"/>
    <w:rsid w:val="00090158"/>
    <w:rsid w:val="000901DC"/>
    <w:rsid w:val="000909F5"/>
    <w:rsid w:val="0009165F"/>
    <w:rsid w:val="000927C7"/>
    <w:rsid w:val="000931F4"/>
    <w:rsid w:val="00093E9F"/>
    <w:rsid w:val="00094EF7"/>
    <w:rsid w:val="00095A2E"/>
    <w:rsid w:val="00097A0C"/>
    <w:rsid w:val="000A0D25"/>
    <w:rsid w:val="000A0FEE"/>
    <w:rsid w:val="000A1243"/>
    <w:rsid w:val="000A31BE"/>
    <w:rsid w:val="000A380C"/>
    <w:rsid w:val="000A44F2"/>
    <w:rsid w:val="000A5653"/>
    <w:rsid w:val="000A6D56"/>
    <w:rsid w:val="000A6D5A"/>
    <w:rsid w:val="000B0C8C"/>
    <w:rsid w:val="000B20C1"/>
    <w:rsid w:val="000B3216"/>
    <w:rsid w:val="000B5313"/>
    <w:rsid w:val="000B66A6"/>
    <w:rsid w:val="000B6C8F"/>
    <w:rsid w:val="000B76F6"/>
    <w:rsid w:val="000B7B32"/>
    <w:rsid w:val="000C0433"/>
    <w:rsid w:val="000C06A6"/>
    <w:rsid w:val="000C06E1"/>
    <w:rsid w:val="000C080F"/>
    <w:rsid w:val="000C1436"/>
    <w:rsid w:val="000C4369"/>
    <w:rsid w:val="000C53A4"/>
    <w:rsid w:val="000C7282"/>
    <w:rsid w:val="000D2051"/>
    <w:rsid w:val="000D2630"/>
    <w:rsid w:val="000D422A"/>
    <w:rsid w:val="000D43B6"/>
    <w:rsid w:val="000D49D1"/>
    <w:rsid w:val="000D5C4A"/>
    <w:rsid w:val="000D746F"/>
    <w:rsid w:val="000E09A4"/>
    <w:rsid w:val="000E3AE2"/>
    <w:rsid w:val="000E3EFB"/>
    <w:rsid w:val="000E44E5"/>
    <w:rsid w:val="000E557C"/>
    <w:rsid w:val="000E57E0"/>
    <w:rsid w:val="000E58E1"/>
    <w:rsid w:val="000E6E7F"/>
    <w:rsid w:val="000E775D"/>
    <w:rsid w:val="000F11FF"/>
    <w:rsid w:val="000F1939"/>
    <w:rsid w:val="000F1C0F"/>
    <w:rsid w:val="000F1CB0"/>
    <w:rsid w:val="000F2438"/>
    <w:rsid w:val="000F26CF"/>
    <w:rsid w:val="000F3455"/>
    <w:rsid w:val="000F3789"/>
    <w:rsid w:val="000F3987"/>
    <w:rsid w:val="000F3D9B"/>
    <w:rsid w:val="000F3F26"/>
    <w:rsid w:val="000F4221"/>
    <w:rsid w:val="000F5484"/>
    <w:rsid w:val="000F54CB"/>
    <w:rsid w:val="000F68BE"/>
    <w:rsid w:val="000F6B0D"/>
    <w:rsid w:val="000F6FF6"/>
    <w:rsid w:val="000F7737"/>
    <w:rsid w:val="000F7F6B"/>
    <w:rsid w:val="00100319"/>
    <w:rsid w:val="001011C2"/>
    <w:rsid w:val="001013CF"/>
    <w:rsid w:val="001022DB"/>
    <w:rsid w:val="001034FB"/>
    <w:rsid w:val="00104082"/>
    <w:rsid w:val="0010479A"/>
    <w:rsid w:val="001050CF"/>
    <w:rsid w:val="00105570"/>
    <w:rsid w:val="00105E6C"/>
    <w:rsid w:val="0010727F"/>
    <w:rsid w:val="001073EF"/>
    <w:rsid w:val="0010757E"/>
    <w:rsid w:val="00107F1D"/>
    <w:rsid w:val="001102F6"/>
    <w:rsid w:val="001104E0"/>
    <w:rsid w:val="00110D99"/>
    <w:rsid w:val="00111A44"/>
    <w:rsid w:val="00111F3E"/>
    <w:rsid w:val="001120A8"/>
    <w:rsid w:val="0011241C"/>
    <w:rsid w:val="001134B3"/>
    <w:rsid w:val="00114951"/>
    <w:rsid w:val="00115673"/>
    <w:rsid w:val="00115CE3"/>
    <w:rsid w:val="00115FF7"/>
    <w:rsid w:val="00116625"/>
    <w:rsid w:val="00117906"/>
    <w:rsid w:val="00122220"/>
    <w:rsid w:val="00123815"/>
    <w:rsid w:val="00123AC5"/>
    <w:rsid w:val="001245FD"/>
    <w:rsid w:val="00124AE2"/>
    <w:rsid w:val="00124D59"/>
    <w:rsid w:val="00124DA1"/>
    <w:rsid w:val="001250F8"/>
    <w:rsid w:val="00125949"/>
    <w:rsid w:val="001267F9"/>
    <w:rsid w:val="00126B1C"/>
    <w:rsid w:val="00127102"/>
    <w:rsid w:val="001300EB"/>
    <w:rsid w:val="001318F6"/>
    <w:rsid w:val="0013363D"/>
    <w:rsid w:val="00135257"/>
    <w:rsid w:val="00136678"/>
    <w:rsid w:val="00136754"/>
    <w:rsid w:val="00136D17"/>
    <w:rsid w:val="001378A7"/>
    <w:rsid w:val="001407A4"/>
    <w:rsid w:val="00141C59"/>
    <w:rsid w:val="00141E77"/>
    <w:rsid w:val="001429C5"/>
    <w:rsid w:val="00142FE3"/>
    <w:rsid w:val="00142FFF"/>
    <w:rsid w:val="001439FF"/>
    <w:rsid w:val="00143AAA"/>
    <w:rsid w:val="001440FC"/>
    <w:rsid w:val="0014512D"/>
    <w:rsid w:val="00145537"/>
    <w:rsid w:val="00145CE9"/>
    <w:rsid w:val="001466C9"/>
    <w:rsid w:val="001469E3"/>
    <w:rsid w:val="00147003"/>
    <w:rsid w:val="00147738"/>
    <w:rsid w:val="00147EC6"/>
    <w:rsid w:val="001505E0"/>
    <w:rsid w:val="001509C6"/>
    <w:rsid w:val="00150EBC"/>
    <w:rsid w:val="00152C8E"/>
    <w:rsid w:val="00153D16"/>
    <w:rsid w:val="001549F5"/>
    <w:rsid w:val="0015513F"/>
    <w:rsid w:val="001605FD"/>
    <w:rsid w:val="0016134A"/>
    <w:rsid w:val="00161C82"/>
    <w:rsid w:val="00161E55"/>
    <w:rsid w:val="001632A1"/>
    <w:rsid w:val="00164777"/>
    <w:rsid w:val="001647A7"/>
    <w:rsid w:val="00164894"/>
    <w:rsid w:val="00165B2B"/>
    <w:rsid w:val="00165D3C"/>
    <w:rsid w:val="001662D7"/>
    <w:rsid w:val="00166619"/>
    <w:rsid w:val="0016738D"/>
    <w:rsid w:val="001673D8"/>
    <w:rsid w:val="0017068B"/>
    <w:rsid w:val="00170EF2"/>
    <w:rsid w:val="00171C39"/>
    <w:rsid w:val="00171E5B"/>
    <w:rsid w:val="0017244E"/>
    <w:rsid w:val="00172CA2"/>
    <w:rsid w:val="0017308A"/>
    <w:rsid w:val="00173E52"/>
    <w:rsid w:val="00174004"/>
    <w:rsid w:val="0017538F"/>
    <w:rsid w:val="00177743"/>
    <w:rsid w:val="00180986"/>
    <w:rsid w:val="00180E39"/>
    <w:rsid w:val="0018195C"/>
    <w:rsid w:val="001824D3"/>
    <w:rsid w:val="0018252A"/>
    <w:rsid w:val="001826BA"/>
    <w:rsid w:val="00182C57"/>
    <w:rsid w:val="0018753B"/>
    <w:rsid w:val="0018773A"/>
    <w:rsid w:val="0019074A"/>
    <w:rsid w:val="00192B01"/>
    <w:rsid w:val="00193206"/>
    <w:rsid w:val="00194738"/>
    <w:rsid w:val="00194CC8"/>
    <w:rsid w:val="001963E3"/>
    <w:rsid w:val="001969C4"/>
    <w:rsid w:val="001A00D1"/>
    <w:rsid w:val="001A08B0"/>
    <w:rsid w:val="001A0B39"/>
    <w:rsid w:val="001A22CE"/>
    <w:rsid w:val="001A2E7D"/>
    <w:rsid w:val="001A31B3"/>
    <w:rsid w:val="001A3F69"/>
    <w:rsid w:val="001A6AD7"/>
    <w:rsid w:val="001A6E39"/>
    <w:rsid w:val="001A7CF7"/>
    <w:rsid w:val="001B220B"/>
    <w:rsid w:val="001B3C20"/>
    <w:rsid w:val="001B3FC2"/>
    <w:rsid w:val="001B520F"/>
    <w:rsid w:val="001B56BE"/>
    <w:rsid w:val="001B689A"/>
    <w:rsid w:val="001B69A7"/>
    <w:rsid w:val="001B6AD8"/>
    <w:rsid w:val="001B7232"/>
    <w:rsid w:val="001C0661"/>
    <w:rsid w:val="001C0879"/>
    <w:rsid w:val="001C0FBF"/>
    <w:rsid w:val="001C102E"/>
    <w:rsid w:val="001C1795"/>
    <w:rsid w:val="001C2710"/>
    <w:rsid w:val="001C29A5"/>
    <w:rsid w:val="001C2CA0"/>
    <w:rsid w:val="001C357F"/>
    <w:rsid w:val="001C3652"/>
    <w:rsid w:val="001C4D51"/>
    <w:rsid w:val="001C59A0"/>
    <w:rsid w:val="001C59F2"/>
    <w:rsid w:val="001C5CC4"/>
    <w:rsid w:val="001C5D4D"/>
    <w:rsid w:val="001D0490"/>
    <w:rsid w:val="001D20D5"/>
    <w:rsid w:val="001D2120"/>
    <w:rsid w:val="001D39E0"/>
    <w:rsid w:val="001D3C3E"/>
    <w:rsid w:val="001D3D93"/>
    <w:rsid w:val="001D3FD5"/>
    <w:rsid w:val="001D4357"/>
    <w:rsid w:val="001D452E"/>
    <w:rsid w:val="001D4F3E"/>
    <w:rsid w:val="001D50DB"/>
    <w:rsid w:val="001D533D"/>
    <w:rsid w:val="001D5C88"/>
    <w:rsid w:val="001D6DF1"/>
    <w:rsid w:val="001D72F7"/>
    <w:rsid w:val="001E00B5"/>
    <w:rsid w:val="001E2A0B"/>
    <w:rsid w:val="001E44AD"/>
    <w:rsid w:val="001E4558"/>
    <w:rsid w:val="001E4C6C"/>
    <w:rsid w:val="001E5720"/>
    <w:rsid w:val="001E6CC1"/>
    <w:rsid w:val="001E72CB"/>
    <w:rsid w:val="001E7EDF"/>
    <w:rsid w:val="001F11D7"/>
    <w:rsid w:val="001F1281"/>
    <w:rsid w:val="001F1AC5"/>
    <w:rsid w:val="001F2686"/>
    <w:rsid w:val="001F3687"/>
    <w:rsid w:val="001F395C"/>
    <w:rsid w:val="001F3B2D"/>
    <w:rsid w:val="001F4751"/>
    <w:rsid w:val="001F4796"/>
    <w:rsid w:val="001F510E"/>
    <w:rsid w:val="001F5E2F"/>
    <w:rsid w:val="001F630F"/>
    <w:rsid w:val="001F6CD7"/>
    <w:rsid w:val="001F7C35"/>
    <w:rsid w:val="00200147"/>
    <w:rsid w:val="002002BB"/>
    <w:rsid w:val="0020399E"/>
    <w:rsid w:val="00204504"/>
    <w:rsid w:val="002048B9"/>
    <w:rsid w:val="002051A8"/>
    <w:rsid w:val="0020540C"/>
    <w:rsid w:val="0020799E"/>
    <w:rsid w:val="00207B3E"/>
    <w:rsid w:val="00207F29"/>
    <w:rsid w:val="0021064D"/>
    <w:rsid w:val="00212952"/>
    <w:rsid w:val="00214050"/>
    <w:rsid w:val="0021429F"/>
    <w:rsid w:val="00214B27"/>
    <w:rsid w:val="002156CB"/>
    <w:rsid w:val="002162BE"/>
    <w:rsid w:val="002165E9"/>
    <w:rsid w:val="0021689B"/>
    <w:rsid w:val="00220678"/>
    <w:rsid w:val="00221748"/>
    <w:rsid w:val="00221790"/>
    <w:rsid w:val="00223ABD"/>
    <w:rsid w:val="00223E82"/>
    <w:rsid w:val="0022409D"/>
    <w:rsid w:val="002245E1"/>
    <w:rsid w:val="002246C9"/>
    <w:rsid w:val="00224B12"/>
    <w:rsid w:val="002264AC"/>
    <w:rsid w:val="00227E6E"/>
    <w:rsid w:val="00231E3A"/>
    <w:rsid w:val="00232A82"/>
    <w:rsid w:val="00233084"/>
    <w:rsid w:val="00234DB0"/>
    <w:rsid w:val="00234FB6"/>
    <w:rsid w:val="002350B0"/>
    <w:rsid w:val="00235E03"/>
    <w:rsid w:val="002362AC"/>
    <w:rsid w:val="00237DC5"/>
    <w:rsid w:val="0024144A"/>
    <w:rsid w:val="00241C61"/>
    <w:rsid w:val="0024272D"/>
    <w:rsid w:val="00242895"/>
    <w:rsid w:val="00242C64"/>
    <w:rsid w:val="00242FA4"/>
    <w:rsid w:val="00242FE2"/>
    <w:rsid w:val="00243CBC"/>
    <w:rsid w:val="0024432B"/>
    <w:rsid w:val="00244B8B"/>
    <w:rsid w:val="00245A6D"/>
    <w:rsid w:val="00245C97"/>
    <w:rsid w:val="0024688D"/>
    <w:rsid w:val="00246E78"/>
    <w:rsid w:val="00247BC4"/>
    <w:rsid w:val="00247D86"/>
    <w:rsid w:val="00247DD6"/>
    <w:rsid w:val="00250C11"/>
    <w:rsid w:val="00250E0E"/>
    <w:rsid w:val="002522BE"/>
    <w:rsid w:val="00252939"/>
    <w:rsid w:val="002544ED"/>
    <w:rsid w:val="00254D19"/>
    <w:rsid w:val="002561E9"/>
    <w:rsid w:val="00256744"/>
    <w:rsid w:val="00256FC0"/>
    <w:rsid w:val="00257C78"/>
    <w:rsid w:val="00257E49"/>
    <w:rsid w:val="00257F2E"/>
    <w:rsid w:val="002636A3"/>
    <w:rsid w:val="002648B0"/>
    <w:rsid w:val="00264B14"/>
    <w:rsid w:val="00265D6C"/>
    <w:rsid w:val="002661BB"/>
    <w:rsid w:val="002662C9"/>
    <w:rsid w:val="0026702C"/>
    <w:rsid w:val="002674D6"/>
    <w:rsid w:val="0026769C"/>
    <w:rsid w:val="00267C59"/>
    <w:rsid w:val="00267EDC"/>
    <w:rsid w:val="00270D04"/>
    <w:rsid w:val="002710F7"/>
    <w:rsid w:val="002716B9"/>
    <w:rsid w:val="002716DB"/>
    <w:rsid w:val="00275303"/>
    <w:rsid w:val="0027542B"/>
    <w:rsid w:val="0027589F"/>
    <w:rsid w:val="002767E1"/>
    <w:rsid w:val="00276D67"/>
    <w:rsid w:val="00276EFD"/>
    <w:rsid w:val="0027729E"/>
    <w:rsid w:val="00277A2C"/>
    <w:rsid w:val="00282839"/>
    <w:rsid w:val="002838FA"/>
    <w:rsid w:val="002860EC"/>
    <w:rsid w:val="00286288"/>
    <w:rsid w:val="002876AC"/>
    <w:rsid w:val="00290209"/>
    <w:rsid w:val="002911A8"/>
    <w:rsid w:val="00292A20"/>
    <w:rsid w:val="002935D4"/>
    <w:rsid w:val="00295AA0"/>
    <w:rsid w:val="0029695F"/>
    <w:rsid w:val="00297960"/>
    <w:rsid w:val="002979E2"/>
    <w:rsid w:val="002A0AC1"/>
    <w:rsid w:val="002A1177"/>
    <w:rsid w:val="002A1CAD"/>
    <w:rsid w:val="002A2381"/>
    <w:rsid w:val="002A3CA2"/>
    <w:rsid w:val="002A45A9"/>
    <w:rsid w:val="002A4BD5"/>
    <w:rsid w:val="002A50CB"/>
    <w:rsid w:val="002A5AF9"/>
    <w:rsid w:val="002A68B1"/>
    <w:rsid w:val="002A6AC0"/>
    <w:rsid w:val="002A773B"/>
    <w:rsid w:val="002A7835"/>
    <w:rsid w:val="002B01A8"/>
    <w:rsid w:val="002B0640"/>
    <w:rsid w:val="002B0E3E"/>
    <w:rsid w:val="002B2566"/>
    <w:rsid w:val="002B2760"/>
    <w:rsid w:val="002B2A72"/>
    <w:rsid w:val="002B3272"/>
    <w:rsid w:val="002B3844"/>
    <w:rsid w:val="002B3B6A"/>
    <w:rsid w:val="002B4115"/>
    <w:rsid w:val="002B42FB"/>
    <w:rsid w:val="002B495C"/>
    <w:rsid w:val="002B688C"/>
    <w:rsid w:val="002B72C2"/>
    <w:rsid w:val="002B785C"/>
    <w:rsid w:val="002C133C"/>
    <w:rsid w:val="002C1427"/>
    <w:rsid w:val="002C1B2F"/>
    <w:rsid w:val="002C1F7D"/>
    <w:rsid w:val="002C2B92"/>
    <w:rsid w:val="002C3B9F"/>
    <w:rsid w:val="002C4A96"/>
    <w:rsid w:val="002C5799"/>
    <w:rsid w:val="002C6206"/>
    <w:rsid w:val="002C6318"/>
    <w:rsid w:val="002C66FD"/>
    <w:rsid w:val="002C68AA"/>
    <w:rsid w:val="002C7D3D"/>
    <w:rsid w:val="002D0613"/>
    <w:rsid w:val="002D1F2B"/>
    <w:rsid w:val="002D30E0"/>
    <w:rsid w:val="002D3153"/>
    <w:rsid w:val="002D35B4"/>
    <w:rsid w:val="002D3B2E"/>
    <w:rsid w:val="002D3C62"/>
    <w:rsid w:val="002D40DA"/>
    <w:rsid w:val="002D4C07"/>
    <w:rsid w:val="002D563C"/>
    <w:rsid w:val="002D6909"/>
    <w:rsid w:val="002E050D"/>
    <w:rsid w:val="002E0F05"/>
    <w:rsid w:val="002E1238"/>
    <w:rsid w:val="002E21D0"/>
    <w:rsid w:val="002E2455"/>
    <w:rsid w:val="002E345A"/>
    <w:rsid w:val="002E420E"/>
    <w:rsid w:val="002E4B3E"/>
    <w:rsid w:val="002E6178"/>
    <w:rsid w:val="002E68E9"/>
    <w:rsid w:val="002E7146"/>
    <w:rsid w:val="002E7C06"/>
    <w:rsid w:val="002F0107"/>
    <w:rsid w:val="002F04E9"/>
    <w:rsid w:val="002F185D"/>
    <w:rsid w:val="002F3D46"/>
    <w:rsid w:val="002F4476"/>
    <w:rsid w:val="00300156"/>
    <w:rsid w:val="003004BB"/>
    <w:rsid w:val="00300DDB"/>
    <w:rsid w:val="00302017"/>
    <w:rsid w:val="00303D19"/>
    <w:rsid w:val="003040C4"/>
    <w:rsid w:val="00304280"/>
    <w:rsid w:val="0030542F"/>
    <w:rsid w:val="00305A96"/>
    <w:rsid w:val="0030674D"/>
    <w:rsid w:val="003076C6"/>
    <w:rsid w:val="00307C6C"/>
    <w:rsid w:val="00310456"/>
    <w:rsid w:val="0031147B"/>
    <w:rsid w:val="00311BCB"/>
    <w:rsid w:val="00311E4B"/>
    <w:rsid w:val="00312265"/>
    <w:rsid w:val="00312921"/>
    <w:rsid w:val="00312ECF"/>
    <w:rsid w:val="00314729"/>
    <w:rsid w:val="00315C53"/>
    <w:rsid w:val="003161D3"/>
    <w:rsid w:val="003175DE"/>
    <w:rsid w:val="00317847"/>
    <w:rsid w:val="00320525"/>
    <w:rsid w:val="00322662"/>
    <w:rsid w:val="003227E6"/>
    <w:rsid w:val="00322DB7"/>
    <w:rsid w:val="003247A6"/>
    <w:rsid w:val="00324ECE"/>
    <w:rsid w:val="00325078"/>
    <w:rsid w:val="0032556F"/>
    <w:rsid w:val="00326062"/>
    <w:rsid w:val="00327935"/>
    <w:rsid w:val="00330F9C"/>
    <w:rsid w:val="00331FE5"/>
    <w:rsid w:val="0033249E"/>
    <w:rsid w:val="00332729"/>
    <w:rsid w:val="0033289C"/>
    <w:rsid w:val="00334ECA"/>
    <w:rsid w:val="00334ED0"/>
    <w:rsid w:val="003354BA"/>
    <w:rsid w:val="00335842"/>
    <w:rsid w:val="00335A69"/>
    <w:rsid w:val="003374FC"/>
    <w:rsid w:val="0033764E"/>
    <w:rsid w:val="003409F2"/>
    <w:rsid w:val="00340DEB"/>
    <w:rsid w:val="00340EC9"/>
    <w:rsid w:val="00341206"/>
    <w:rsid w:val="00342A31"/>
    <w:rsid w:val="00342B9C"/>
    <w:rsid w:val="00343688"/>
    <w:rsid w:val="00343FFC"/>
    <w:rsid w:val="00344658"/>
    <w:rsid w:val="003446B0"/>
    <w:rsid w:val="00344715"/>
    <w:rsid w:val="00344D14"/>
    <w:rsid w:val="00345AAA"/>
    <w:rsid w:val="003460C5"/>
    <w:rsid w:val="00346666"/>
    <w:rsid w:val="00346C9B"/>
    <w:rsid w:val="00346CFA"/>
    <w:rsid w:val="003470E7"/>
    <w:rsid w:val="00350376"/>
    <w:rsid w:val="00350D7B"/>
    <w:rsid w:val="00352611"/>
    <w:rsid w:val="00352EEC"/>
    <w:rsid w:val="00354DC0"/>
    <w:rsid w:val="00355199"/>
    <w:rsid w:val="003558FA"/>
    <w:rsid w:val="003604E8"/>
    <w:rsid w:val="00360649"/>
    <w:rsid w:val="0036525C"/>
    <w:rsid w:val="00366DC6"/>
    <w:rsid w:val="003674D6"/>
    <w:rsid w:val="00370BED"/>
    <w:rsid w:val="00371082"/>
    <w:rsid w:val="00371338"/>
    <w:rsid w:val="00371A4B"/>
    <w:rsid w:val="00371BAF"/>
    <w:rsid w:val="00371BCB"/>
    <w:rsid w:val="003727A3"/>
    <w:rsid w:val="00372958"/>
    <w:rsid w:val="00372C1E"/>
    <w:rsid w:val="0037354E"/>
    <w:rsid w:val="00375556"/>
    <w:rsid w:val="003755B6"/>
    <w:rsid w:val="00375BF0"/>
    <w:rsid w:val="00376BAC"/>
    <w:rsid w:val="00376DAF"/>
    <w:rsid w:val="00377387"/>
    <w:rsid w:val="00377541"/>
    <w:rsid w:val="0038022A"/>
    <w:rsid w:val="00380627"/>
    <w:rsid w:val="00381ACD"/>
    <w:rsid w:val="0038372C"/>
    <w:rsid w:val="003838FE"/>
    <w:rsid w:val="00384384"/>
    <w:rsid w:val="003868E8"/>
    <w:rsid w:val="00386CA8"/>
    <w:rsid w:val="003870EF"/>
    <w:rsid w:val="003872D4"/>
    <w:rsid w:val="00387AEB"/>
    <w:rsid w:val="003917C2"/>
    <w:rsid w:val="00391A86"/>
    <w:rsid w:val="0039280C"/>
    <w:rsid w:val="00392B2B"/>
    <w:rsid w:val="00393474"/>
    <w:rsid w:val="00393B83"/>
    <w:rsid w:val="003949ED"/>
    <w:rsid w:val="00396448"/>
    <w:rsid w:val="00397836"/>
    <w:rsid w:val="00397A04"/>
    <w:rsid w:val="003A00B7"/>
    <w:rsid w:val="003A02B1"/>
    <w:rsid w:val="003A1B34"/>
    <w:rsid w:val="003A23A1"/>
    <w:rsid w:val="003A2C17"/>
    <w:rsid w:val="003A3612"/>
    <w:rsid w:val="003A473A"/>
    <w:rsid w:val="003A5DA9"/>
    <w:rsid w:val="003A6A56"/>
    <w:rsid w:val="003A7426"/>
    <w:rsid w:val="003A77AA"/>
    <w:rsid w:val="003A787B"/>
    <w:rsid w:val="003B26B6"/>
    <w:rsid w:val="003B3C6B"/>
    <w:rsid w:val="003B40EE"/>
    <w:rsid w:val="003B4341"/>
    <w:rsid w:val="003B4583"/>
    <w:rsid w:val="003B4813"/>
    <w:rsid w:val="003B485A"/>
    <w:rsid w:val="003B544A"/>
    <w:rsid w:val="003B56E7"/>
    <w:rsid w:val="003B68F7"/>
    <w:rsid w:val="003B6C05"/>
    <w:rsid w:val="003B6C19"/>
    <w:rsid w:val="003B6D8C"/>
    <w:rsid w:val="003B7989"/>
    <w:rsid w:val="003C05E6"/>
    <w:rsid w:val="003C1041"/>
    <w:rsid w:val="003C2DDB"/>
    <w:rsid w:val="003C2EA1"/>
    <w:rsid w:val="003C370B"/>
    <w:rsid w:val="003C5336"/>
    <w:rsid w:val="003C5391"/>
    <w:rsid w:val="003C5A80"/>
    <w:rsid w:val="003C5ECB"/>
    <w:rsid w:val="003C6215"/>
    <w:rsid w:val="003C7D60"/>
    <w:rsid w:val="003C7EE9"/>
    <w:rsid w:val="003D05F1"/>
    <w:rsid w:val="003D0795"/>
    <w:rsid w:val="003D2BFD"/>
    <w:rsid w:val="003D351A"/>
    <w:rsid w:val="003D382B"/>
    <w:rsid w:val="003D4443"/>
    <w:rsid w:val="003D4451"/>
    <w:rsid w:val="003E01D0"/>
    <w:rsid w:val="003E0220"/>
    <w:rsid w:val="003E09F3"/>
    <w:rsid w:val="003E13D6"/>
    <w:rsid w:val="003E1C8E"/>
    <w:rsid w:val="003E2B3F"/>
    <w:rsid w:val="003E3623"/>
    <w:rsid w:val="003E3B59"/>
    <w:rsid w:val="003E46EF"/>
    <w:rsid w:val="003E6457"/>
    <w:rsid w:val="003E648D"/>
    <w:rsid w:val="003E6B48"/>
    <w:rsid w:val="003E6D53"/>
    <w:rsid w:val="003F01D8"/>
    <w:rsid w:val="003F10F3"/>
    <w:rsid w:val="003F122E"/>
    <w:rsid w:val="003F1B38"/>
    <w:rsid w:val="003F1DDA"/>
    <w:rsid w:val="003F22D6"/>
    <w:rsid w:val="003F2E6A"/>
    <w:rsid w:val="003F33E9"/>
    <w:rsid w:val="003F3A87"/>
    <w:rsid w:val="003F3BFB"/>
    <w:rsid w:val="003F4067"/>
    <w:rsid w:val="003F4134"/>
    <w:rsid w:val="003F4C5F"/>
    <w:rsid w:val="003F50F2"/>
    <w:rsid w:val="003F589D"/>
    <w:rsid w:val="003F72B4"/>
    <w:rsid w:val="003F7D64"/>
    <w:rsid w:val="003F7E4C"/>
    <w:rsid w:val="00400787"/>
    <w:rsid w:val="004012A3"/>
    <w:rsid w:val="00401655"/>
    <w:rsid w:val="00402FB1"/>
    <w:rsid w:val="00403387"/>
    <w:rsid w:val="00403443"/>
    <w:rsid w:val="00403568"/>
    <w:rsid w:val="00403C41"/>
    <w:rsid w:val="00403E26"/>
    <w:rsid w:val="00404DEC"/>
    <w:rsid w:val="0040516A"/>
    <w:rsid w:val="00405CE2"/>
    <w:rsid w:val="00406446"/>
    <w:rsid w:val="0040669E"/>
    <w:rsid w:val="00406A07"/>
    <w:rsid w:val="0040749D"/>
    <w:rsid w:val="004074AB"/>
    <w:rsid w:val="004074B8"/>
    <w:rsid w:val="0040775A"/>
    <w:rsid w:val="00410AFA"/>
    <w:rsid w:val="00410C5E"/>
    <w:rsid w:val="00410F20"/>
    <w:rsid w:val="00411065"/>
    <w:rsid w:val="00411BE2"/>
    <w:rsid w:val="00412523"/>
    <w:rsid w:val="004127C7"/>
    <w:rsid w:val="0041295E"/>
    <w:rsid w:val="00412E0F"/>
    <w:rsid w:val="00413939"/>
    <w:rsid w:val="00414A8B"/>
    <w:rsid w:val="00415BBC"/>
    <w:rsid w:val="00415E8E"/>
    <w:rsid w:val="0041681C"/>
    <w:rsid w:val="00416D95"/>
    <w:rsid w:val="004201FD"/>
    <w:rsid w:val="00420615"/>
    <w:rsid w:val="00420ACF"/>
    <w:rsid w:val="004212FB"/>
    <w:rsid w:val="004215AA"/>
    <w:rsid w:val="00421A18"/>
    <w:rsid w:val="0042314D"/>
    <w:rsid w:val="00423574"/>
    <w:rsid w:val="004237FE"/>
    <w:rsid w:val="00423A46"/>
    <w:rsid w:val="00424443"/>
    <w:rsid w:val="0042508E"/>
    <w:rsid w:val="004252DA"/>
    <w:rsid w:val="004258AA"/>
    <w:rsid w:val="00426618"/>
    <w:rsid w:val="0042709C"/>
    <w:rsid w:val="0042736F"/>
    <w:rsid w:val="00427D37"/>
    <w:rsid w:val="004305A9"/>
    <w:rsid w:val="004305BF"/>
    <w:rsid w:val="004308B3"/>
    <w:rsid w:val="00430D44"/>
    <w:rsid w:val="004314E0"/>
    <w:rsid w:val="004319C4"/>
    <w:rsid w:val="00431E8C"/>
    <w:rsid w:val="00431ED2"/>
    <w:rsid w:val="00433194"/>
    <w:rsid w:val="00434F18"/>
    <w:rsid w:val="004350B8"/>
    <w:rsid w:val="00435221"/>
    <w:rsid w:val="00437A53"/>
    <w:rsid w:val="00440EBF"/>
    <w:rsid w:val="00441112"/>
    <w:rsid w:val="0044364A"/>
    <w:rsid w:val="00443BF0"/>
    <w:rsid w:val="00444035"/>
    <w:rsid w:val="0044447F"/>
    <w:rsid w:val="0044460A"/>
    <w:rsid w:val="00444918"/>
    <w:rsid w:val="004459DC"/>
    <w:rsid w:val="00445CDA"/>
    <w:rsid w:val="004461AE"/>
    <w:rsid w:val="004508C9"/>
    <w:rsid w:val="00450CC9"/>
    <w:rsid w:val="00451731"/>
    <w:rsid w:val="00453F03"/>
    <w:rsid w:val="00455F53"/>
    <w:rsid w:val="00462591"/>
    <w:rsid w:val="004629C0"/>
    <w:rsid w:val="00462CA9"/>
    <w:rsid w:val="0046324A"/>
    <w:rsid w:val="004642EA"/>
    <w:rsid w:val="004651AA"/>
    <w:rsid w:val="00470486"/>
    <w:rsid w:val="00471497"/>
    <w:rsid w:val="0047171B"/>
    <w:rsid w:val="00471FDF"/>
    <w:rsid w:val="00472079"/>
    <w:rsid w:val="00472F39"/>
    <w:rsid w:val="004738E9"/>
    <w:rsid w:val="00473F4C"/>
    <w:rsid w:val="004743AE"/>
    <w:rsid w:val="00474F0F"/>
    <w:rsid w:val="0047670A"/>
    <w:rsid w:val="0047727E"/>
    <w:rsid w:val="004809C8"/>
    <w:rsid w:val="004817E6"/>
    <w:rsid w:val="00482488"/>
    <w:rsid w:val="004859FA"/>
    <w:rsid w:val="00486C47"/>
    <w:rsid w:val="00487133"/>
    <w:rsid w:val="0048743A"/>
    <w:rsid w:val="004901FA"/>
    <w:rsid w:val="004902FD"/>
    <w:rsid w:val="0049056F"/>
    <w:rsid w:val="00491267"/>
    <w:rsid w:val="004914F5"/>
    <w:rsid w:val="004926FE"/>
    <w:rsid w:val="004941CE"/>
    <w:rsid w:val="00494422"/>
    <w:rsid w:val="00494916"/>
    <w:rsid w:val="004959AC"/>
    <w:rsid w:val="004A0793"/>
    <w:rsid w:val="004A1E4B"/>
    <w:rsid w:val="004A26C6"/>
    <w:rsid w:val="004A2A53"/>
    <w:rsid w:val="004A2F6C"/>
    <w:rsid w:val="004A3310"/>
    <w:rsid w:val="004A3AC1"/>
    <w:rsid w:val="004A41A6"/>
    <w:rsid w:val="004A4962"/>
    <w:rsid w:val="004A4A2F"/>
    <w:rsid w:val="004A4CAE"/>
    <w:rsid w:val="004A58FA"/>
    <w:rsid w:val="004A5CAA"/>
    <w:rsid w:val="004A5F2B"/>
    <w:rsid w:val="004A6C48"/>
    <w:rsid w:val="004A7102"/>
    <w:rsid w:val="004A72D3"/>
    <w:rsid w:val="004B0209"/>
    <w:rsid w:val="004B08A0"/>
    <w:rsid w:val="004B08B5"/>
    <w:rsid w:val="004B0D8B"/>
    <w:rsid w:val="004B0F34"/>
    <w:rsid w:val="004B11B7"/>
    <w:rsid w:val="004B1EA9"/>
    <w:rsid w:val="004B2648"/>
    <w:rsid w:val="004B2C80"/>
    <w:rsid w:val="004B31C0"/>
    <w:rsid w:val="004B4952"/>
    <w:rsid w:val="004B522F"/>
    <w:rsid w:val="004B5344"/>
    <w:rsid w:val="004B571B"/>
    <w:rsid w:val="004B5E7E"/>
    <w:rsid w:val="004B64D6"/>
    <w:rsid w:val="004C01B2"/>
    <w:rsid w:val="004C055E"/>
    <w:rsid w:val="004C0951"/>
    <w:rsid w:val="004C09FB"/>
    <w:rsid w:val="004C0C53"/>
    <w:rsid w:val="004C0F54"/>
    <w:rsid w:val="004C1F3A"/>
    <w:rsid w:val="004C2448"/>
    <w:rsid w:val="004C326F"/>
    <w:rsid w:val="004C388A"/>
    <w:rsid w:val="004C3BD1"/>
    <w:rsid w:val="004C4A37"/>
    <w:rsid w:val="004C6005"/>
    <w:rsid w:val="004C6F5C"/>
    <w:rsid w:val="004C7E71"/>
    <w:rsid w:val="004D1079"/>
    <w:rsid w:val="004D176A"/>
    <w:rsid w:val="004D2337"/>
    <w:rsid w:val="004D2495"/>
    <w:rsid w:val="004D2D2B"/>
    <w:rsid w:val="004D4F03"/>
    <w:rsid w:val="004D7EBA"/>
    <w:rsid w:val="004D7F3B"/>
    <w:rsid w:val="004E186D"/>
    <w:rsid w:val="004E24FC"/>
    <w:rsid w:val="004E2ED8"/>
    <w:rsid w:val="004E325F"/>
    <w:rsid w:val="004E4E3F"/>
    <w:rsid w:val="004E590F"/>
    <w:rsid w:val="004E6AB1"/>
    <w:rsid w:val="004E723D"/>
    <w:rsid w:val="004E7D81"/>
    <w:rsid w:val="004F03FE"/>
    <w:rsid w:val="004F11C0"/>
    <w:rsid w:val="004F2B3E"/>
    <w:rsid w:val="004F3170"/>
    <w:rsid w:val="004F3554"/>
    <w:rsid w:val="004F423E"/>
    <w:rsid w:val="004F48FC"/>
    <w:rsid w:val="004F4992"/>
    <w:rsid w:val="004F4C94"/>
    <w:rsid w:val="004F6CF8"/>
    <w:rsid w:val="004F7427"/>
    <w:rsid w:val="004F753A"/>
    <w:rsid w:val="004F7728"/>
    <w:rsid w:val="004F78EE"/>
    <w:rsid w:val="005000AB"/>
    <w:rsid w:val="00501834"/>
    <w:rsid w:val="00501AF7"/>
    <w:rsid w:val="005026EB"/>
    <w:rsid w:val="00503525"/>
    <w:rsid w:val="00503553"/>
    <w:rsid w:val="00505F66"/>
    <w:rsid w:val="005061DA"/>
    <w:rsid w:val="00506373"/>
    <w:rsid w:val="005063E2"/>
    <w:rsid w:val="005111E1"/>
    <w:rsid w:val="00511226"/>
    <w:rsid w:val="005115BB"/>
    <w:rsid w:val="00511696"/>
    <w:rsid w:val="0051223D"/>
    <w:rsid w:val="005124D8"/>
    <w:rsid w:val="005135F6"/>
    <w:rsid w:val="00513E39"/>
    <w:rsid w:val="00514E40"/>
    <w:rsid w:val="00516189"/>
    <w:rsid w:val="00516A12"/>
    <w:rsid w:val="00516BEB"/>
    <w:rsid w:val="00516C9D"/>
    <w:rsid w:val="005173C8"/>
    <w:rsid w:val="00520372"/>
    <w:rsid w:val="00521459"/>
    <w:rsid w:val="00524141"/>
    <w:rsid w:val="00524283"/>
    <w:rsid w:val="00524B13"/>
    <w:rsid w:val="00525F41"/>
    <w:rsid w:val="00527F22"/>
    <w:rsid w:val="0053008E"/>
    <w:rsid w:val="005314D6"/>
    <w:rsid w:val="005330A9"/>
    <w:rsid w:val="005342B1"/>
    <w:rsid w:val="00534774"/>
    <w:rsid w:val="00534824"/>
    <w:rsid w:val="00534E41"/>
    <w:rsid w:val="0053595F"/>
    <w:rsid w:val="00535AC2"/>
    <w:rsid w:val="00535FC6"/>
    <w:rsid w:val="00536D8A"/>
    <w:rsid w:val="0053735B"/>
    <w:rsid w:val="0053743D"/>
    <w:rsid w:val="0054031C"/>
    <w:rsid w:val="00540F5E"/>
    <w:rsid w:val="00542657"/>
    <w:rsid w:val="00543873"/>
    <w:rsid w:val="00543B14"/>
    <w:rsid w:val="005446BF"/>
    <w:rsid w:val="005459AD"/>
    <w:rsid w:val="005461F4"/>
    <w:rsid w:val="005462CB"/>
    <w:rsid w:val="005466C8"/>
    <w:rsid w:val="00546AFC"/>
    <w:rsid w:val="00546EE4"/>
    <w:rsid w:val="00547E0E"/>
    <w:rsid w:val="00550CD6"/>
    <w:rsid w:val="00551747"/>
    <w:rsid w:val="00551D81"/>
    <w:rsid w:val="00552560"/>
    <w:rsid w:val="00552D8C"/>
    <w:rsid w:val="00553C36"/>
    <w:rsid w:val="005554E2"/>
    <w:rsid w:val="00555C52"/>
    <w:rsid w:val="00557093"/>
    <w:rsid w:val="00557488"/>
    <w:rsid w:val="00557619"/>
    <w:rsid w:val="00557CAE"/>
    <w:rsid w:val="00563E43"/>
    <w:rsid w:val="00570712"/>
    <w:rsid w:val="00571DFE"/>
    <w:rsid w:val="0057340E"/>
    <w:rsid w:val="00573BAE"/>
    <w:rsid w:val="00575043"/>
    <w:rsid w:val="005751AB"/>
    <w:rsid w:val="0057599C"/>
    <w:rsid w:val="0058103D"/>
    <w:rsid w:val="00581734"/>
    <w:rsid w:val="005825F7"/>
    <w:rsid w:val="00584EA1"/>
    <w:rsid w:val="00585598"/>
    <w:rsid w:val="005860CF"/>
    <w:rsid w:val="00586E03"/>
    <w:rsid w:val="00590057"/>
    <w:rsid w:val="0059019D"/>
    <w:rsid w:val="00590EDD"/>
    <w:rsid w:val="00590FD6"/>
    <w:rsid w:val="005924B0"/>
    <w:rsid w:val="005925D3"/>
    <w:rsid w:val="005964AE"/>
    <w:rsid w:val="0059708A"/>
    <w:rsid w:val="005A01DA"/>
    <w:rsid w:val="005A2CBA"/>
    <w:rsid w:val="005A3032"/>
    <w:rsid w:val="005A48F8"/>
    <w:rsid w:val="005A4E8D"/>
    <w:rsid w:val="005A5E82"/>
    <w:rsid w:val="005A6872"/>
    <w:rsid w:val="005A7AE9"/>
    <w:rsid w:val="005A7EF4"/>
    <w:rsid w:val="005B0D21"/>
    <w:rsid w:val="005B1D8B"/>
    <w:rsid w:val="005B27E8"/>
    <w:rsid w:val="005B4296"/>
    <w:rsid w:val="005B44A7"/>
    <w:rsid w:val="005B6697"/>
    <w:rsid w:val="005B66DD"/>
    <w:rsid w:val="005B6A20"/>
    <w:rsid w:val="005B740F"/>
    <w:rsid w:val="005B76E5"/>
    <w:rsid w:val="005C1D15"/>
    <w:rsid w:val="005C212D"/>
    <w:rsid w:val="005C2C20"/>
    <w:rsid w:val="005C2E48"/>
    <w:rsid w:val="005C3237"/>
    <w:rsid w:val="005C3571"/>
    <w:rsid w:val="005C44BD"/>
    <w:rsid w:val="005C4EEF"/>
    <w:rsid w:val="005C5ACE"/>
    <w:rsid w:val="005C6358"/>
    <w:rsid w:val="005C65DE"/>
    <w:rsid w:val="005C760C"/>
    <w:rsid w:val="005D04C4"/>
    <w:rsid w:val="005D11E1"/>
    <w:rsid w:val="005D1364"/>
    <w:rsid w:val="005D23A1"/>
    <w:rsid w:val="005D2433"/>
    <w:rsid w:val="005D2DC0"/>
    <w:rsid w:val="005D56E8"/>
    <w:rsid w:val="005D6DBE"/>
    <w:rsid w:val="005E0C9D"/>
    <w:rsid w:val="005E307A"/>
    <w:rsid w:val="005E3192"/>
    <w:rsid w:val="005E37D7"/>
    <w:rsid w:val="005E608E"/>
    <w:rsid w:val="005E6DA7"/>
    <w:rsid w:val="005E74A0"/>
    <w:rsid w:val="005E7FF2"/>
    <w:rsid w:val="005F1154"/>
    <w:rsid w:val="005F15F1"/>
    <w:rsid w:val="005F171B"/>
    <w:rsid w:val="005F1EEB"/>
    <w:rsid w:val="005F2D82"/>
    <w:rsid w:val="005F3C25"/>
    <w:rsid w:val="005F4625"/>
    <w:rsid w:val="005F4664"/>
    <w:rsid w:val="005F4C3F"/>
    <w:rsid w:val="005F51EB"/>
    <w:rsid w:val="005F60B5"/>
    <w:rsid w:val="005F68AF"/>
    <w:rsid w:val="005F7873"/>
    <w:rsid w:val="005F7874"/>
    <w:rsid w:val="00600FA8"/>
    <w:rsid w:val="00601ECD"/>
    <w:rsid w:val="00602348"/>
    <w:rsid w:val="00603302"/>
    <w:rsid w:val="00603309"/>
    <w:rsid w:val="00603A42"/>
    <w:rsid w:val="00604F62"/>
    <w:rsid w:val="006051A1"/>
    <w:rsid w:val="00605370"/>
    <w:rsid w:val="00606434"/>
    <w:rsid w:val="0060743F"/>
    <w:rsid w:val="00610016"/>
    <w:rsid w:val="006104E4"/>
    <w:rsid w:val="006105F8"/>
    <w:rsid w:val="00613543"/>
    <w:rsid w:val="00613616"/>
    <w:rsid w:val="00613F3A"/>
    <w:rsid w:val="00614B9F"/>
    <w:rsid w:val="00615340"/>
    <w:rsid w:val="006157AC"/>
    <w:rsid w:val="00615CF4"/>
    <w:rsid w:val="006168DA"/>
    <w:rsid w:val="0061698F"/>
    <w:rsid w:val="00616DCA"/>
    <w:rsid w:val="00617B4D"/>
    <w:rsid w:val="00617EA8"/>
    <w:rsid w:val="006203BA"/>
    <w:rsid w:val="00621060"/>
    <w:rsid w:val="00621C01"/>
    <w:rsid w:val="006221B9"/>
    <w:rsid w:val="00622CA7"/>
    <w:rsid w:val="00623783"/>
    <w:rsid w:val="00624163"/>
    <w:rsid w:val="0062428C"/>
    <w:rsid w:val="00624329"/>
    <w:rsid w:val="006251CF"/>
    <w:rsid w:val="0062683F"/>
    <w:rsid w:val="00626E90"/>
    <w:rsid w:val="00627E56"/>
    <w:rsid w:val="006302B3"/>
    <w:rsid w:val="00630653"/>
    <w:rsid w:val="00630DBD"/>
    <w:rsid w:val="00631DD2"/>
    <w:rsid w:val="00633361"/>
    <w:rsid w:val="0063414F"/>
    <w:rsid w:val="006342DA"/>
    <w:rsid w:val="00634834"/>
    <w:rsid w:val="00634E63"/>
    <w:rsid w:val="0063532B"/>
    <w:rsid w:val="00636A13"/>
    <w:rsid w:val="00636A27"/>
    <w:rsid w:val="0063787B"/>
    <w:rsid w:val="00640149"/>
    <w:rsid w:val="006415B0"/>
    <w:rsid w:val="00641CF9"/>
    <w:rsid w:val="00641EC1"/>
    <w:rsid w:val="00641FAE"/>
    <w:rsid w:val="006439BD"/>
    <w:rsid w:val="006443D1"/>
    <w:rsid w:val="006446B7"/>
    <w:rsid w:val="006452DA"/>
    <w:rsid w:val="0064650A"/>
    <w:rsid w:val="00646C1F"/>
    <w:rsid w:val="00646DDA"/>
    <w:rsid w:val="00647B49"/>
    <w:rsid w:val="00647E3E"/>
    <w:rsid w:val="006501AC"/>
    <w:rsid w:val="00651633"/>
    <w:rsid w:val="006520DA"/>
    <w:rsid w:val="00653578"/>
    <w:rsid w:val="0065390E"/>
    <w:rsid w:val="00653B73"/>
    <w:rsid w:val="00653D81"/>
    <w:rsid w:val="006543C7"/>
    <w:rsid w:val="006544D0"/>
    <w:rsid w:val="0065564A"/>
    <w:rsid w:val="00655F95"/>
    <w:rsid w:val="006571E7"/>
    <w:rsid w:val="00660709"/>
    <w:rsid w:val="00660724"/>
    <w:rsid w:val="00660928"/>
    <w:rsid w:val="006611C8"/>
    <w:rsid w:val="00662C19"/>
    <w:rsid w:val="006635B6"/>
    <w:rsid w:val="006649BD"/>
    <w:rsid w:val="006654A8"/>
    <w:rsid w:val="006707E3"/>
    <w:rsid w:val="006709B2"/>
    <w:rsid w:val="00671DED"/>
    <w:rsid w:val="00672002"/>
    <w:rsid w:val="00672348"/>
    <w:rsid w:val="00672B29"/>
    <w:rsid w:val="00672EF0"/>
    <w:rsid w:val="0067342C"/>
    <w:rsid w:val="0067350B"/>
    <w:rsid w:val="00674118"/>
    <w:rsid w:val="00674385"/>
    <w:rsid w:val="00674F5B"/>
    <w:rsid w:val="00675144"/>
    <w:rsid w:val="00675153"/>
    <w:rsid w:val="00675C2D"/>
    <w:rsid w:val="0067655E"/>
    <w:rsid w:val="006768AB"/>
    <w:rsid w:val="00676925"/>
    <w:rsid w:val="00677326"/>
    <w:rsid w:val="00677661"/>
    <w:rsid w:val="006777D0"/>
    <w:rsid w:val="0068036B"/>
    <w:rsid w:val="00680AE7"/>
    <w:rsid w:val="00681BC7"/>
    <w:rsid w:val="00681EAE"/>
    <w:rsid w:val="0068235A"/>
    <w:rsid w:val="00682EC8"/>
    <w:rsid w:val="006843CB"/>
    <w:rsid w:val="00684EA6"/>
    <w:rsid w:val="00686A20"/>
    <w:rsid w:val="00686B83"/>
    <w:rsid w:val="00687099"/>
    <w:rsid w:val="0068718C"/>
    <w:rsid w:val="00690626"/>
    <w:rsid w:val="00690E94"/>
    <w:rsid w:val="00691584"/>
    <w:rsid w:val="006917AF"/>
    <w:rsid w:val="00691801"/>
    <w:rsid w:val="00692378"/>
    <w:rsid w:val="00692A04"/>
    <w:rsid w:val="006948FE"/>
    <w:rsid w:val="00695607"/>
    <w:rsid w:val="00695615"/>
    <w:rsid w:val="006970B3"/>
    <w:rsid w:val="006A0487"/>
    <w:rsid w:val="006A07DF"/>
    <w:rsid w:val="006A0A68"/>
    <w:rsid w:val="006A0DD9"/>
    <w:rsid w:val="006A1411"/>
    <w:rsid w:val="006A1CE1"/>
    <w:rsid w:val="006A2FE3"/>
    <w:rsid w:val="006A3774"/>
    <w:rsid w:val="006A4E39"/>
    <w:rsid w:val="006A608E"/>
    <w:rsid w:val="006A6262"/>
    <w:rsid w:val="006A771A"/>
    <w:rsid w:val="006A79CB"/>
    <w:rsid w:val="006B0DA4"/>
    <w:rsid w:val="006B1192"/>
    <w:rsid w:val="006B13E9"/>
    <w:rsid w:val="006B149B"/>
    <w:rsid w:val="006B19C2"/>
    <w:rsid w:val="006B256B"/>
    <w:rsid w:val="006B37EF"/>
    <w:rsid w:val="006B3C2C"/>
    <w:rsid w:val="006B3F4D"/>
    <w:rsid w:val="006B4C39"/>
    <w:rsid w:val="006B4C95"/>
    <w:rsid w:val="006B5981"/>
    <w:rsid w:val="006B6DDB"/>
    <w:rsid w:val="006B7A88"/>
    <w:rsid w:val="006B7B30"/>
    <w:rsid w:val="006C095A"/>
    <w:rsid w:val="006C0B12"/>
    <w:rsid w:val="006C0D06"/>
    <w:rsid w:val="006C0F17"/>
    <w:rsid w:val="006C1A4D"/>
    <w:rsid w:val="006C22C0"/>
    <w:rsid w:val="006C2909"/>
    <w:rsid w:val="006C2BB4"/>
    <w:rsid w:val="006C2D64"/>
    <w:rsid w:val="006C3BD2"/>
    <w:rsid w:val="006C3D85"/>
    <w:rsid w:val="006C53B4"/>
    <w:rsid w:val="006C5C4E"/>
    <w:rsid w:val="006C6253"/>
    <w:rsid w:val="006C69D3"/>
    <w:rsid w:val="006C74A6"/>
    <w:rsid w:val="006D0C5F"/>
    <w:rsid w:val="006D19A8"/>
    <w:rsid w:val="006D1D7B"/>
    <w:rsid w:val="006D20E6"/>
    <w:rsid w:val="006D2E45"/>
    <w:rsid w:val="006D316C"/>
    <w:rsid w:val="006D3B5C"/>
    <w:rsid w:val="006D44B4"/>
    <w:rsid w:val="006D45BE"/>
    <w:rsid w:val="006D50D1"/>
    <w:rsid w:val="006D5C30"/>
    <w:rsid w:val="006D62EB"/>
    <w:rsid w:val="006D7B37"/>
    <w:rsid w:val="006E0679"/>
    <w:rsid w:val="006E104A"/>
    <w:rsid w:val="006E195D"/>
    <w:rsid w:val="006E216E"/>
    <w:rsid w:val="006E2A00"/>
    <w:rsid w:val="006E3652"/>
    <w:rsid w:val="006E3B63"/>
    <w:rsid w:val="006E5DEE"/>
    <w:rsid w:val="006E71BF"/>
    <w:rsid w:val="006E7B90"/>
    <w:rsid w:val="006F02FC"/>
    <w:rsid w:val="006F1A96"/>
    <w:rsid w:val="006F1E59"/>
    <w:rsid w:val="006F209C"/>
    <w:rsid w:val="006F2969"/>
    <w:rsid w:val="006F4564"/>
    <w:rsid w:val="006F5734"/>
    <w:rsid w:val="006F61EB"/>
    <w:rsid w:val="006F64CB"/>
    <w:rsid w:val="006F713D"/>
    <w:rsid w:val="006F71BE"/>
    <w:rsid w:val="006F7517"/>
    <w:rsid w:val="007003D9"/>
    <w:rsid w:val="00700F99"/>
    <w:rsid w:val="00701B98"/>
    <w:rsid w:val="007046B4"/>
    <w:rsid w:val="00705987"/>
    <w:rsid w:val="007064A2"/>
    <w:rsid w:val="007065FB"/>
    <w:rsid w:val="00706994"/>
    <w:rsid w:val="00707278"/>
    <w:rsid w:val="00707884"/>
    <w:rsid w:val="007112CC"/>
    <w:rsid w:val="00711B0B"/>
    <w:rsid w:val="00711B28"/>
    <w:rsid w:val="007149DA"/>
    <w:rsid w:val="0071561A"/>
    <w:rsid w:val="0071665C"/>
    <w:rsid w:val="007167E2"/>
    <w:rsid w:val="00716B0F"/>
    <w:rsid w:val="00716B84"/>
    <w:rsid w:val="00716DDB"/>
    <w:rsid w:val="0071731B"/>
    <w:rsid w:val="00717ADF"/>
    <w:rsid w:val="00720C9D"/>
    <w:rsid w:val="00720CA2"/>
    <w:rsid w:val="0072118B"/>
    <w:rsid w:val="007212F8"/>
    <w:rsid w:val="0072156A"/>
    <w:rsid w:val="00721B42"/>
    <w:rsid w:val="0072233D"/>
    <w:rsid w:val="00723A87"/>
    <w:rsid w:val="0072586C"/>
    <w:rsid w:val="0072589E"/>
    <w:rsid w:val="0072765E"/>
    <w:rsid w:val="00730802"/>
    <w:rsid w:val="00730B33"/>
    <w:rsid w:val="00731793"/>
    <w:rsid w:val="007332FA"/>
    <w:rsid w:val="00736097"/>
    <w:rsid w:val="00737035"/>
    <w:rsid w:val="00740FB8"/>
    <w:rsid w:val="00742363"/>
    <w:rsid w:val="00743F46"/>
    <w:rsid w:val="00744859"/>
    <w:rsid w:val="00745468"/>
    <w:rsid w:val="00746636"/>
    <w:rsid w:val="00746A41"/>
    <w:rsid w:val="00746B34"/>
    <w:rsid w:val="00747365"/>
    <w:rsid w:val="00747D25"/>
    <w:rsid w:val="00750282"/>
    <w:rsid w:val="007526A1"/>
    <w:rsid w:val="007527DB"/>
    <w:rsid w:val="007530C0"/>
    <w:rsid w:val="007543F7"/>
    <w:rsid w:val="00754877"/>
    <w:rsid w:val="007561BD"/>
    <w:rsid w:val="00756513"/>
    <w:rsid w:val="007618C2"/>
    <w:rsid w:val="007639D5"/>
    <w:rsid w:val="00763BBB"/>
    <w:rsid w:val="00763FC4"/>
    <w:rsid w:val="00764E7A"/>
    <w:rsid w:val="00764EA3"/>
    <w:rsid w:val="00765144"/>
    <w:rsid w:val="007674AF"/>
    <w:rsid w:val="0077242D"/>
    <w:rsid w:val="007742E4"/>
    <w:rsid w:val="00776015"/>
    <w:rsid w:val="007761F6"/>
    <w:rsid w:val="00776B95"/>
    <w:rsid w:val="00776D50"/>
    <w:rsid w:val="00776FAD"/>
    <w:rsid w:val="00776FD5"/>
    <w:rsid w:val="00776FDF"/>
    <w:rsid w:val="00777365"/>
    <w:rsid w:val="00777389"/>
    <w:rsid w:val="007805FE"/>
    <w:rsid w:val="007807FD"/>
    <w:rsid w:val="00780DC4"/>
    <w:rsid w:val="00782556"/>
    <w:rsid w:val="00782844"/>
    <w:rsid w:val="007829E2"/>
    <w:rsid w:val="0078420F"/>
    <w:rsid w:val="007847D3"/>
    <w:rsid w:val="007848FD"/>
    <w:rsid w:val="0078733B"/>
    <w:rsid w:val="007900AC"/>
    <w:rsid w:val="0079081A"/>
    <w:rsid w:val="00790909"/>
    <w:rsid w:val="00790A12"/>
    <w:rsid w:val="00791D8A"/>
    <w:rsid w:val="00792680"/>
    <w:rsid w:val="00795FE5"/>
    <w:rsid w:val="00796DBF"/>
    <w:rsid w:val="00796E0C"/>
    <w:rsid w:val="007970E4"/>
    <w:rsid w:val="00797A31"/>
    <w:rsid w:val="007A1351"/>
    <w:rsid w:val="007A281F"/>
    <w:rsid w:val="007A44B7"/>
    <w:rsid w:val="007A5379"/>
    <w:rsid w:val="007A54DA"/>
    <w:rsid w:val="007A6698"/>
    <w:rsid w:val="007A6AF3"/>
    <w:rsid w:val="007A7F49"/>
    <w:rsid w:val="007B11A1"/>
    <w:rsid w:val="007B130E"/>
    <w:rsid w:val="007B19C2"/>
    <w:rsid w:val="007B2003"/>
    <w:rsid w:val="007B23BC"/>
    <w:rsid w:val="007B27ED"/>
    <w:rsid w:val="007B2EED"/>
    <w:rsid w:val="007B3356"/>
    <w:rsid w:val="007B3ED5"/>
    <w:rsid w:val="007B40BB"/>
    <w:rsid w:val="007B4ABC"/>
    <w:rsid w:val="007B5618"/>
    <w:rsid w:val="007B68D8"/>
    <w:rsid w:val="007B6E38"/>
    <w:rsid w:val="007B6E39"/>
    <w:rsid w:val="007C00F8"/>
    <w:rsid w:val="007C0477"/>
    <w:rsid w:val="007C04FC"/>
    <w:rsid w:val="007C05C0"/>
    <w:rsid w:val="007C0998"/>
    <w:rsid w:val="007C207E"/>
    <w:rsid w:val="007C354B"/>
    <w:rsid w:val="007C50F9"/>
    <w:rsid w:val="007C5522"/>
    <w:rsid w:val="007C5B0B"/>
    <w:rsid w:val="007C683D"/>
    <w:rsid w:val="007C6A49"/>
    <w:rsid w:val="007D0621"/>
    <w:rsid w:val="007D147D"/>
    <w:rsid w:val="007D160E"/>
    <w:rsid w:val="007D244D"/>
    <w:rsid w:val="007D5743"/>
    <w:rsid w:val="007D5EEF"/>
    <w:rsid w:val="007D66F3"/>
    <w:rsid w:val="007E0117"/>
    <w:rsid w:val="007E0296"/>
    <w:rsid w:val="007E110E"/>
    <w:rsid w:val="007E1247"/>
    <w:rsid w:val="007E1325"/>
    <w:rsid w:val="007E1413"/>
    <w:rsid w:val="007E16C8"/>
    <w:rsid w:val="007E1A12"/>
    <w:rsid w:val="007E1DAF"/>
    <w:rsid w:val="007E24C9"/>
    <w:rsid w:val="007E29B2"/>
    <w:rsid w:val="007E2E22"/>
    <w:rsid w:val="007E3528"/>
    <w:rsid w:val="007E38C6"/>
    <w:rsid w:val="007E3A95"/>
    <w:rsid w:val="007E3D7F"/>
    <w:rsid w:val="007E68DD"/>
    <w:rsid w:val="007E6F65"/>
    <w:rsid w:val="007E7A54"/>
    <w:rsid w:val="007F05FD"/>
    <w:rsid w:val="007F187F"/>
    <w:rsid w:val="007F27E9"/>
    <w:rsid w:val="007F495D"/>
    <w:rsid w:val="007F5A71"/>
    <w:rsid w:val="007F7523"/>
    <w:rsid w:val="00801971"/>
    <w:rsid w:val="00801C68"/>
    <w:rsid w:val="00802DCA"/>
    <w:rsid w:val="00803C76"/>
    <w:rsid w:val="00805C19"/>
    <w:rsid w:val="00805F64"/>
    <w:rsid w:val="008062F2"/>
    <w:rsid w:val="00806686"/>
    <w:rsid w:val="00807723"/>
    <w:rsid w:val="0080790B"/>
    <w:rsid w:val="0081014C"/>
    <w:rsid w:val="00810461"/>
    <w:rsid w:val="00810632"/>
    <w:rsid w:val="00812597"/>
    <w:rsid w:val="00813547"/>
    <w:rsid w:val="00813ED0"/>
    <w:rsid w:val="008144FD"/>
    <w:rsid w:val="00814B04"/>
    <w:rsid w:val="00820A7C"/>
    <w:rsid w:val="0082539C"/>
    <w:rsid w:val="008256FC"/>
    <w:rsid w:val="008264FF"/>
    <w:rsid w:val="008269F9"/>
    <w:rsid w:val="00827118"/>
    <w:rsid w:val="0082740F"/>
    <w:rsid w:val="00827B7A"/>
    <w:rsid w:val="00827EDA"/>
    <w:rsid w:val="00827FC0"/>
    <w:rsid w:val="00831168"/>
    <w:rsid w:val="008329F4"/>
    <w:rsid w:val="00833813"/>
    <w:rsid w:val="00833821"/>
    <w:rsid w:val="0083693F"/>
    <w:rsid w:val="008400AE"/>
    <w:rsid w:val="0084110A"/>
    <w:rsid w:val="0084251D"/>
    <w:rsid w:val="00843714"/>
    <w:rsid w:val="00843F3F"/>
    <w:rsid w:val="00844251"/>
    <w:rsid w:val="00844B6A"/>
    <w:rsid w:val="008459FC"/>
    <w:rsid w:val="00845E32"/>
    <w:rsid w:val="00846FCE"/>
    <w:rsid w:val="00847587"/>
    <w:rsid w:val="00847E56"/>
    <w:rsid w:val="008502DA"/>
    <w:rsid w:val="00850CFB"/>
    <w:rsid w:val="00851C01"/>
    <w:rsid w:val="00851E11"/>
    <w:rsid w:val="0085224C"/>
    <w:rsid w:val="0085322F"/>
    <w:rsid w:val="00854307"/>
    <w:rsid w:val="00854B85"/>
    <w:rsid w:val="00854C62"/>
    <w:rsid w:val="00855790"/>
    <w:rsid w:val="008559A7"/>
    <w:rsid w:val="00855B62"/>
    <w:rsid w:val="008611CD"/>
    <w:rsid w:val="0086214B"/>
    <w:rsid w:val="00862D87"/>
    <w:rsid w:val="0086330D"/>
    <w:rsid w:val="00863A23"/>
    <w:rsid w:val="008649F3"/>
    <w:rsid w:val="00864E60"/>
    <w:rsid w:val="00867162"/>
    <w:rsid w:val="00867935"/>
    <w:rsid w:val="0086798E"/>
    <w:rsid w:val="00871117"/>
    <w:rsid w:val="00872C3C"/>
    <w:rsid w:val="0087371D"/>
    <w:rsid w:val="00873A3E"/>
    <w:rsid w:val="00873ADD"/>
    <w:rsid w:val="00875620"/>
    <w:rsid w:val="00876701"/>
    <w:rsid w:val="00876F32"/>
    <w:rsid w:val="008822D5"/>
    <w:rsid w:val="00882893"/>
    <w:rsid w:val="0088309F"/>
    <w:rsid w:val="00883B2D"/>
    <w:rsid w:val="00884400"/>
    <w:rsid w:val="0088458A"/>
    <w:rsid w:val="00891487"/>
    <w:rsid w:val="0089193D"/>
    <w:rsid w:val="008932B6"/>
    <w:rsid w:val="00893BA8"/>
    <w:rsid w:val="00895625"/>
    <w:rsid w:val="00896393"/>
    <w:rsid w:val="00897287"/>
    <w:rsid w:val="00897DEC"/>
    <w:rsid w:val="008A1C69"/>
    <w:rsid w:val="008A3CE0"/>
    <w:rsid w:val="008A40A1"/>
    <w:rsid w:val="008A43DA"/>
    <w:rsid w:val="008A51F8"/>
    <w:rsid w:val="008A6A99"/>
    <w:rsid w:val="008A7A1D"/>
    <w:rsid w:val="008B0443"/>
    <w:rsid w:val="008B18DC"/>
    <w:rsid w:val="008B193B"/>
    <w:rsid w:val="008B2904"/>
    <w:rsid w:val="008B2B6B"/>
    <w:rsid w:val="008B2DBD"/>
    <w:rsid w:val="008B3D1F"/>
    <w:rsid w:val="008B40E7"/>
    <w:rsid w:val="008B5F42"/>
    <w:rsid w:val="008B6744"/>
    <w:rsid w:val="008B7583"/>
    <w:rsid w:val="008C015C"/>
    <w:rsid w:val="008C072F"/>
    <w:rsid w:val="008C1807"/>
    <w:rsid w:val="008C2F82"/>
    <w:rsid w:val="008C3225"/>
    <w:rsid w:val="008C5918"/>
    <w:rsid w:val="008C5D1B"/>
    <w:rsid w:val="008C60EF"/>
    <w:rsid w:val="008C637E"/>
    <w:rsid w:val="008C6C9A"/>
    <w:rsid w:val="008C706E"/>
    <w:rsid w:val="008C7BF0"/>
    <w:rsid w:val="008C7F4D"/>
    <w:rsid w:val="008D332A"/>
    <w:rsid w:val="008D35A3"/>
    <w:rsid w:val="008D3E78"/>
    <w:rsid w:val="008D442C"/>
    <w:rsid w:val="008D4670"/>
    <w:rsid w:val="008D5AFF"/>
    <w:rsid w:val="008D5B41"/>
    <w:rsid w:val="008D6920"/>
    <w:rsid w:val="008D749C"/>
    <w:rsid w:val="008E074A"/>
    <w:rsid w:val="008E0CCE"/>
    <w:rsid w:val="008E21D7"/>
    <w:rsid w:val="008E4A70"/>
    <w:rsid w:val="008E4A9C"/>
    <w:rsid w:val="008E6552"/>
    <w:rsid w:val="008E6DFC"/>
    <w:rsid w:val="008E7171"/>
    <w:rsid w:val="008E72DA"/>
    <w:rsid w:val="008E73FE"/>
    <w:rsid w:val="008F154F"/>
    <w:rsid w:val="008F18C0"/>
    <w:rsid w:val="008F289B"/>
    <w:rsid w:val="008F3170"/>
    <w:rsid w:val="008F3B70"/>
    <w:rsid w:val="008F4550"/>
    <w:rsid w:val="008F4625"/>
    <w:rsid w:val="008F4DB9"/>
    <w:rsid w:val="008F53A0"/>
    <w:rsid w:val="008F5459"/>
    <w:rsid w:val="008F61C3"/>
    <w:rsid w:val="008F737F"/>
    <w:rsid w:val="0090004D"/>
    <w:rsid w:val="00900C75"/>
    <w:rsid w:val="00902BA5"/>
    <w:rsid w:val="00902E44"/>
    <w:rsid w:val="009032B0"/>
    <w:rsid w:val="00903738"/>
    <w:rsid w:val="0090446A"/>
    <w:rsid w:val="009048B6"/>
    <w:rsid w:val="00906647"/>
    <w:rsid w:val="00906791"/>
    <w:rsid w:val="009076A9"/>
    <w:rsid w:val="00907A93"/>
    <w:rsid w:val="00907D33"/>
    <w:rsid w:val="009101FE"/>
    <w:rsid w:val="00910BFF"/>
    <w:rsid w:val="0091154E"/>
    <w:rsid w:val="009131A4"/>
    <w:rsid w:val="0091345D"/>
    <w:rsid w:val="00913749"/>
    <w:rsid w:val="00913CD2"/>
    <w:rsid w:val="009147CD"/>
    <w:rsid w:val="009151E1"/>
    <w:rsid w:val="009156A7"/>
    <w:rsid w:val="00916C21"/>
    <w:rsid w:val="009176AA"/>
    <w:rsid w:val="0092105F"/>
    <w:rsid w:val="00921B64"/>
    <w:rsid w:val="00921D17"/>
    <w:rsid w:val="00923A90"/>
    <w:rsid w:val="00923C74"/>
    <w:rsid w:val="00926768"/>
    <w:rsid w:val="009278D3"/>
    <w:rsid w:val="00927A7B"/>
    <w:rsid w:val="00931370"/>
    <w:rsid w:val="00932917"/>
    <w:rsid w:val="00934078"/>
    <w:rsid w:val="009348D6"/>
    <w:rsid w:val="00936250"/>
    <w:rsid w:val="0093654D"/>
    <w:rsid w:val="00937DDC"/>
    <w:rsid w:val="009410D8"/>
    <w:rsid w:val="0094167A"/>
    <w:rsid w:val="009423F0"/>
    <w:rsid w:val="009427EC"/>
    <w:rsid w:val="0094285C"/>
    <w:rsid w:val="00943F7B"/>
    <w:rsid w:val="00944D6E"/>
    <w:rsid w:val="009456F5"/>
    <w:rsid w:val="00945B8E"/>
    <w:rsid w:val="00946581"/>
    <w:rsid w:val="009465CB"/>
    <w:rsid w:val="009466A1"/>
    <w:rsid w:val="00947A39"/>
    <w:rsid w:val="009501FB"/>
    <w:rsid w:val="00950CCB"/>
    <w:rsid w:val="009521CB"/>
    <w:rsid w:val="009531A4"/>
    <w:rsid w:val="009531F0"/>
    <w:rsid w:val="00953570"/>
    <w:rsid w:val="00957FE3"/>
    <w:rsid w:val="00960111"/>
    <w:rsid w:val="00961E5D"/>
    <w:rsid w:val="00962DF9"/>
    <w:rsid w:val="0096368A"/>
    <w:rsid w:val="00964B8C"/>
    <w:rsid w:val="009653EA"/>
    <w:rsid w:val="00970C3B"/>
    <w:rsid w:val="00970C9D"/>
    <w:rsid w:val="009715D3"/>
    <w:rsid w:val="00972ED8"/>
    <w:rsid w:val="009759B0"/>
    <w:rsid w:val="009770C1"/>
    <w:rsid w:val="00977856"/>
    <w:rsid w:val="00977F1F"/>
    <w:rsid w:val="009813A1"/>
    <w:rsid w:val="009818E7"/>
    <w:rsid w:val="00981DDE"/>
    <w:rsid w:val="009822BA"/>
    <w:rsid w:val="00982E3D"/>
    <w:rsid w:val="00984F54"/>
    <w:rsid w:val="00985962"/>
    <w:rsid w:val="00985CA6"/>
    <w:rsid w:val="009876B8"/>
    <w:rsid w:val="0099084D"/>
    <w:rsid w:val="0099150C"/>
    <w:rsid w:val="00992898"/>
    <w:rsid w:val="00992EBB"/>
    <w:rsid w:val="00992F8C"/>
    <w:rsid w:val="009939D2"/>
    <w:rsid w:val="0099469E"/>
    <w:rsid w:val="00994C60"/>
    <w:rsid w:val="00995415"/>
    <w:rsid w:val="00995699"/>
    <w:rsid w:val="0099674C"/>
    <w:rsid w:val="009A0411"/>
    <w:rsid w:val="009A38D8"/>
    <w:rsid w:val="009A38FF"/>
    <w:rsid w:val="009A4BBC"/>
    <w:rsid w:val="009A4F7F"/>
    <w:rsid w:val="009A59A0"/>
    <w:rsid w:val="009A7B32"/>
    <w:rsid w:val="009B2378"/>
    <w:rsid w:val="009B2381"/>
    <w:rsid w:val="009B2A86"/>
    <w:rsid w:val="009B3147"/>
    <w:rsid w:val="009B4741"/>
    <w:rsid w:val="009B4AF0"/>
    <w:rsid w:val="009B751A"/>
    <w:rsid w:val="009C024D"/>
    <w:rsid w:val="009C070C"/>
    <w:rsid w:val="009C1BAB"/>
    <w:rsid w:val="009C29F5"/>
    <w:rsid w:val="009C4823"/>
    <w:rsid w:val="009C5744"/>
    <w:rsid w:val="009C5C86"/>
    <w:rsid w:val="009C5D8F"/>
    <w:rsid w:val="009C6C21"/>
    <w:rsid w:val="009C7E10"/>
    <w:rsid w:val="009D07CB"/>
    <w:rsid w:val="009D0E03"/>
    <w:rsid w:val="009D2576"/>
    <w:rsid w:val="009D28DB"/>
    <w:rsid w:val="009D303B"/>
    <w:rsid w:val="009D56CA"/>
    <w:rsid w:val="009D5834"/>
    <w:rsid w:val="009D60E8"/>
    <w:rsid w:val="009D6560"/>
    <w:rsid w:val="009D79B9"/>
    <w:rsid w:val="009D7E0C"/>
    <w:rsid w:val="009E074E"/>
    <w:rsid w:val="009E0A4F"/>
    <w:rsid w:val="009E26D9"/>
    <w:rsid w:val="009E28C5"/>
    <w:rsid w:val="009E33ED"/>
    <w:rsid w:val="009E3A4C"/>
    <w:rsid w:val="009E49DA"/>
    <w:rsid w:val="009E5635"/>
    <w:rsid w:val="009E6705"/>
    <w:rsid w:val="009E68D3"/>
    <w:rsid w:val="009E6A9A"/>
    <w:rsid w:val="009E7526"/>
    <w:rsid w:val="009E75C1"/>
    <w:rsid w:val="009E7975"/>
    <w:rsid w:val="009E7F11"/>
    <w:rsid w:val="009F015E"/>
    <w:rsid w:val="009F02D2"/>
    <w:rsid w:val="009F0688"/>
    <w:rsid w:val="009F1B4A"/>
    <w:rsid w:val="009F2345"/>
    <w:rsid w:val="009F2374"/>
    <w:rsid w:val="009F311D"/>
    <w:rsid w:val="009F3964"/>
    <w:rsid w:val="009F3A9E"/>
    <w:rsid w:val="009F505E"/>
    <w:rsid w:val="009F5817"/>
    <w:rsid w:val="009F6B73"/>
    <w:rsid w:val="009F7983"/>
    <w:rsid w:val="00A007D2"/>
    <w:rsid w:val="00A01715"/>
    <w:rsid w:val="00A02249"/>
    <w:rsid w:val="00A026C8"/>
    <w:rsid w:val="00A046BB"/>
    <w:rsid w:val="00A05742"/>
    <w:rsid w:val="00A059E3"/>
    <w:rsid w:val="00A05D72"/>
    <w:rsid w:val="00A07C4B"/>
    <w:rsid w:val="00A101FF"/>
    <w:rsid w:val="00A10378"/>
    <w:rsid w:val="00A10C7C"/>
    <w:rsid w:val="00A128DA"/>
    <w:rsid w:val="00A12B1C"/>
    <w:rsid w:val="00A12C88"/>
    <w:rsid w:val="00A13EEF"/>
    <w:rsid w:val="00A150B3"/>
    <w:rsid w:val="00A1551F"/>
    <w:rsid w:val="00A160F0"/>
    <w:rsid w:val="00A1698E"/>
    <w:rsid w:val="00A178B7"/>
    <w:rsid w:val="00A17D63"/>
    <w:rsid w:val="00A17EAD"/>
    <w:rsid w:val="00A20AB5"/>
    <w:rsid w:val="00A20B92"/>
    <w:rsid w:val="00A22544"/>
    <w:rsid w:val="00A22855"/>
    <w:rsid w:val="00A25D63"/>
    <w:rsid w:val="00A26409"/>
    <w:rsid w:val="00A26AB6"/>
    <w:rsid w:val="00A31376"/>
    <w:rsid w:val="00A3138B"/>
    <w:rsid w:val="00A31649"/>
    <w:rsid w:val="00A317B4"/>
    <w:rsid w:val="00A32E0C"/>
    <w:rsid w:val="00A33608"/>
    <w:rsid w:val="00A33757"/>
    <w:rsid w:val="00A34655"/>
    <w:rsid w:val="00A35984"/>
    <w:rsid w:val="00A35FFA"/>
    <w:rsid w:val="00A3659A"/>
    <w:rsid w:val="00A3668D"/>
    <w:rsid w:val="00A3675B"/>
    <w:rsid w:val="00A409CB"/>
    <w:rsid w:val="00A4161C"/>
    <w:rsid w:val="00A44726"/>
    <w:rsid w:val="00A454D4"/>
    <w:rsid w:val="00A45F36"/>
    <w:rsid w:val="00A47AD6"/>
    <w:rsid w:val="00A504AE"/>
    <w:rsid w:val="00A50946"/>
    <w:rsid w:val="00A50EF9"/>
    <w:rsid w:val="00A5106C"/>
    <w:rsid w:val="00A529DB"/>
    <w:rsid w:val="00A5378E"/>
    <w:rsid w:val="00A53957"/>
    <w:rsid w:val="00A53A90"/>
    <w:rsid w:val="00A5477A"/>
    <w:rsid w:val="00A559C4"/>
    <w:rsid w:val="00A5706D"/>
    <w:rsid w:val="00A5749E"/>
    <w:rsid w:val="00A615E0"/>
    <w:rsid w:val="00A617D2"/>
    <w:rsid w:val="00A62C75"/>
    <w:rsid w:val="00A643AE"/>
    <w:rsid w:val="00A65D8F"/>
    <w:rsid w:val="00A6627F"/>
    <w:rsid w:val="00A666EB"/>
    <w:rsid w:val="00A66B20"/>
    <w:rsid w:val="00A670A7"/>
    <w:rsid w:val="00A67287"/>
    <w:rsid w:val="00A67C79"/>
    <w:rsid w:val="00A67FE3"/>
    <w:rsid w:val="00A70F6D"/>
    <w:rsid w:val="00A70F9E"/>
    <w:rsid w:val="00A73E76"/>
    <w:rsid w:val="00A74F1B"/>
    <w:rsid w:val="00A75C41"/>
    <w:rsid w:val="00A779F7"/>
    <w:rsid w:val="00A80C64"/>
    <w:rsid w:val="00A80D73"/>
    <w:rsid w:val="00A81749"/>
    <w:rsid w:val="00A82DF2"/>
    <w:rsid w:val="00A83EFA"/>
    <w:rsid w:val="00A84CE1"/>
    <w:rsid w:val="00A8556F"/>
    <w:rsid w:val="00A858FA"/>
    <w:rsid w:val="00A8662B"/>
    <w:rsid w:val="00A86CE4"/>
    <w:rsid w:val="00A87B56"/>
    <w:rsid w:val="00A904BA"/>
    <w:rsid w:val="00A91557"/>
    <w:rsid w:val="00A92267"/>
    <w:rsid w:val="00A9282E"/>
    <w:rsid w:val="00A9296B"/>
    <w:rsid w:val="00A92AA3"/>
    <w:rsid w:val="00A936C6"/>
    <w:rsid w:val="00A94930"/>
    <w:rsid w:val="00A95278"/>
    <w:rsid w:val="00A97ADE"/>
    <w:rsid w:val="00AA03BC"/>
    <w:rsid w:val="00AA09EF"/>
    <w:rsid w:val="00AA22A7"/>
    <w:rsid w:val="00AA49F3"/>
    <w:rsid w:val="00AA4D01"/>
    <w:rsid w:val="00AA52AE"/>
    <w:rsid w:val="00AA53A0"/>
    <w:rsid w:val="00AA5467"/>
    <w:rsid w:val="00AA54B6"/>
    <w:rsid w:val="00AA7536"/>
    <w:rsid w:val="00AA7770"/>
    <w:rsid w:val="00AA7AE0"/>
    <w:rsid w:val="00AB0344"/>
    <w:rsid w:val="00AB16E1"/>
    <w:rsid w:val="00AB182E"/>
    <w:rsid w:val="00AB1C44"/>
    <w:rsid w:val="00AB1E5B"/>
    <w:rsid w:val="00AB24B0"/>
    <w:rsid w:val="00AB2A36"/>
    <w:rsid w:val="00AB3305"/>
    <w:rsid w:val="00AB40F7"/>
    <w:rsid w:val="00AB4C44"/>
    <w:rsid w:val="00AB55A4"/>
    <w:rsid w:val="00AB569A"/>
    <w:rsid w:val="00AB5E4A"/>
    <w:rsid w:val="00AB6DF2"/>
    <w:rsid w:val="00AB7A91"/>
    <w:rsid w:val="00AC04D8"/>
    <w:rsid w:val="00AC11A9"/>
    <w:rsid w:val="00AC1BD2"/>
    <w:rsid w:val="00AC1DC6"/>
    <w:rsid w:val="00AC2363"/>
    <w:rsid w:val="00AC238C"/>
    <w:rsid w:val="00AC27CF"/>
    <w:rsid w:val="00AC3054"/>
    <w:rsid w:val="00AC5A86"/>
    <w:rsid w:val="00AC6159"/>
    <w:rsid w:val="00AC7072"/>
    <w:rsid w:val="00AC77F3"/>
    <w:rsid w:val="00AC7B40"/>
    <w:rsid w:val="00AD013A"/>
    <w:rsid w:val="00AD02BB"/>
    <w:rsid w:val="00AD3ADA"/>
    <w:rsid w:val="00AD3B28"/>
    <w:rsid w:val="00AD4B4F"/>
    <w:rsid w:val="00AD4F53"/>
    <w:rsid w:val="00AD5324"/>
    <w:rsid w:val="00AD581B"/>
    <w:rsid w:val="00AD6C57"/>
    <w:rsid w:val="00AE0042"/>
    <w:rsid w:val="00AE04BC"/>
    <w:rsid w:val="00AE1DDC"/>
    <w:rsid w:val="00AE1FE4"/>
    <w:rsid w:val="00AE2781"/>
    <w:rsid w:val="00AE339E"/>
    <w:rsid w:val="00AE4039"/>
    <w:rsid w:val="00AE42A1"/>
    <w:rsid w:val="00AE4DE2"/>
    <w:rsid w:val="00AE597D"/>
    <w:rsid w:val="00AE5E91"/>
    <w:rsid w:val="00AE5F7E"/>
    <w:rsid w:val="00AE663C"/>
    <w:rsid w:val="00AF0A5B"/>
    <w:rsid w:val="00AF1DF4"/>
    <w:rsid w:val="00AF35F9"/>
    <w:rsid w:val="00AF3EA2"/>
    <w:rsid w:val="00AF4399"/>
    <w:rsid w:val="00AF46F1"/>
    <w:rsid w:val="00AF4B23"/>
    <w:rsid w:val="00AF688F"/>
    <w:rsid w:val="00AF6D02"/>
    <w:rsid w:val="00AF6D08"/>
    <w:rsid w:val="00AF7480"/>
    <w:rsid w:val="00AF764A"/>
    <w:rsid w:val="00B00212"/>
    <w:rsid w:val="00B007C2"/>
    <w:rsid w:val="00B020AF"/>
    <w:rsid w:val="00B022FC"/>
    <w:rsid w:val="00B02798"/>
    <w:rsid w:val="00B03201"/>
    <w:rsid w:val="00B04E52"/>
    <w:rsid w:val="00B05213"/>
    <w:rsid w:val="00B0646A"/>
    <w:rsid w:val="00B064F7"/>
    <w:rsid w:val="00B07028"/>
    <w:rsid w:val="00B0726A"/>
    <w:rsid w:val="00B07552"/>
    <w:rsid w:val="00B10C01"/>
    <w:rsid w:val="00B112B0"/>
    <w:rsid w:val="00B113DD"/>
    <w:rsid w:val="00B11F75"/>
    <w:rsid w:val="00B11FC4"/>
    <w:rsid w:val="00B12196"/>
    <w:rsid w:val="00B12436"/>
    <w:rsid w:val="00B12F6D"/>
    <w:rsid w:val="00B13B99"/>
    <w:rsid w:val="00B1412A"/>
    <w:rsid w:val="00B14855"/>
    <w:rsid w:val="00B1521D"/>
    <w:rsid w:val="00B15478"/>
    <w:rsid w:val="00B166A4"/>
    <w:rsid w:val="00B16B1E"/>
    <w:rsid w:val="00B17E61"/>
    <w:rsid w:val="00B20D55"/>
    <w:rsid w:val="00B21368"/>
    <w:rsid w:val="00B23451"/>
    <w:rsid w:val="00B23F02"/>
    <w:rsid w:val="00B23FEA"/>
    <w:rsid w:val="00B24606"/>
    <w:rsid w:val="00B24825"/>
    <w:rsid w:val="00B25AB0"/>
    <w:rsid w:val="00B26AA1"/>
    <w:rsid w:val="00B273AD"/>
    <w:rsid w:val="00B303B8"/>
    <w:rsid w:val="00B31DAC"/>
    <w:rsid w:val="00B3224A"/>
    <w:rsid w:val="00B33421"/>
    <w:rsid w:val="00B33A3D"/>
    <w:rsid w:val="00B34338"/>
    <w:rsid w:val="00B34845"/>
    <w:rsid w:val="00B3495B"/>
    <w:rsid w:val="00B350F7"/>
    <w:rsid w:val="00B351B6"/>
    <w:rsid w:val="00B35494"/>
    <w:rsid w:val="00B35D97"/>
    <w:rsid w:val="00B36247"/>
    <w:rsid w:val="00B372F1"/>
    <w:rsid w:val="00B3734D"/>
    <w:rsid w:val="00B376C0"/>
    <w:rsid w:val="00B401F3"/>
    <w:rsid w:val="00B407D3"/>
    <w:rsid w:val="00B40A25"/>
    <w:rsid w:val="00B40D44"/>
    <w:rsid w:val="00B4177A"/>
    <w:rsid w:val="00B41EE1"/>
    <w:rsid w:val="00B42ABC"/>
    <w:rsid w:val="00B44CFC"/>
    <w:rsid w:val="00B4577B"/>
    <w:rsid w:val="00B45D36"/>
    <w:rsid w:val="00B46497"/>
    <w:rsid w:val="00B466A0"/>
    <w:rsid w:val="00B471A5"/>
    <w:rsid w:val="00B471AA"/>
    <w:rsid w:val="00B474E4"/>
    <w:rsid w:val="00B479EB"/>
    <w:rsid w:val="00B47DFA"/>
    <w:rsid w:val="00B504AA"/>
    <w:rsid w:val="00B50FFF"/>
    <w:rsid w:val="00B5177D"/>
    <w:rsid w:val="00B519DE"/>
    <w:rsid w:val="00B537A3"/>
    <w:rsid w:val="00B5388E"/>
    <w:rsid w:val="00B538E9"/>
    <w:rsid w:val="00B54CAD"/>
    <w:rsid w:val="00B55720"/>
    <w:rsid w:val="00B55A9C"/>
    <w:rsid w:val="00B6040B"/>
    <w:rsid w:val="00B61815"/>
    <w:rsid w:val="00B62500"/>
    <w:rsid w:val="00B639DE"/>
    <w:rsid w:val="00B640B8"/>
    <w:rsid w:val="00B64517"/>
    <w:rsid w:val="00B648B0"/>
    <w:rsid w:val="00B64B3F"/>
    <w:rsid w:val="00B65417"/>
    <w:rsid w:val="00B65FE4"/>
    <w:rsid w:val="00B66D7A"/>
    <w:rsid w:val="00B675A1"/>
    <w:rsid w:val="00B7073D"/>
    <w:rsid w:val="00B708E8"/>
    <w:rsid w:val="00B70ED4"/>
    <w:rsid w:val="00B71502"/>
    <w:rsid w:val="00B72BB2"/>
    <w:rsid w:val="00B73D6E"/>
    <w:rsid w:val="00B73EF4"/>
    <w:rsid w:val="00B740A7"/>
    <w:rsid w:val="00B74DAA"/>
    <w:rsid w:val="00B75986"/>
    <w:rsid w:val="00B75CAF"/>
    <w:rsid w:val="00B762D6"/>
    <w:rsid w:val="00B7742D"/>
    <w:rsid w:val="00B774C7"/>
    <w:rsid w:val="00B81521"/>
    <w:rsid w:val="00B8189E"/>
    <w:rsid w:val="00B81B31"/>
    <w:rsid w:val="00B83B59"/>
    <w:rsid w:val="00B83E9D"/>
    <w:rsid w:val="00B85DCC"/>
    <w:rsid w:val="00B877A5"/>
    <w:rsid w:val="00B87FBC"/>
    <w:rsid w:val="00B91537"/>
    <w:rsid w:val="00B922E0"/>
    <w:rsid w:val="00B9243C"/>
    <w:rsid w:val="00B92489"/>
    <w:rsid w:val="00B93611"/>
    <w:rsid w:val="00B95A47"/>
    <w:rsid w:val="00B96B53"/>
    <w:rsid w:val="00B9722E"/>
    <w:rsid w:val="00BA1144"/>
    <w:rsid w:val="00BA1933"/>
    <w:rsid w:val="00BA211C"/>
    <w:rsid w:val="00BA25F4"/>
    <w:rsid w:val="00BA2947"/>
    <w:rsid w:val="00BA313E"/>
    <w:rsid w:val="00BA3649"/>
    <w:rsid w:val="00BA597B"/>
    <w:rsid w:val="00BA611C"/>
    <w:rsid w:val="00BA660F"/>
    <w:rsid w:val="00BA724E"/>
    <w:rsid w:val="00BA7446"/>
    <w:rsid w:val="00BA74E8"/>
    <w:rsid w:val="00BB3234"/>
    <w:rsid w:val="00BB38CD"/>
    <w:rsid w:val="00BB3B54"/>
    <w:rsid w:val="00BB3F5E"/>
    <w:rsid w:val="00BB50AC"/>
    <w:rsid w:val="00BB5495"/>
    <w:rsid w:val="00BB59E4"/>
    <w:rsid w:val="00BB5C88"/>
    <w:rsid w:val="00BB5D77"/>
    <w:rsid w:val="00BB6510"/>
    <w:rsid w:val="00BB663F"/>
    <w:rsid w:val="00BB66A9"/>
    <w:rsid w:val="00BB691C"/>
    <w:rsid w:val="00BB72DF"/>
    <w:rsid w:val="00BB7651"/>
    <w:rsid w:val="00BC0199"/>
    <w:rsid w:val="00BC0CD5"/>
    <w:rsid w:val="00BC1FA0"/>
    <w:rsid w:val="00BC21F6"/>
    <w:rsid w:val="00BC2964"/>
    <w:rsid w:val="00BC3366"/>
    <w:rsid w:val="00BC38DD"/>
    <w:rsid w:val="00BC506F"/>
    <w:rsid w:val="00BC56B4"/>
    <w:rsid w:val="00BC5E6B"/>
    <w:rsid w:val="00BC64C2"/>
    <w:rsid w:val="00BC6E7F"/>
    <w:rsid w:val="00BD13D7"/>
    <w:rsid w:val="00BD1924"/>
    <w:rsid w:val="00BD34CC"/>
    <w:rsid w:val="00BD38F7"/>
    <w:rsid w:val="00BD62AF"/>
    <w:rsid w:val="00BD659E"/>
    <w:rsid w:val="00BD65A5"/>
    <w:rsid w:val="00BD67E5"/>
    <w:rsid w:val="00BD6C56"/>
    <w:rsid w:val="00BD6D63"/>
    <w:rsid w:val="00BE1007"/>
    <w:rsid w:val="00BE2375"/>
    <w:rsid w:val="00BE3068"/>
    <w:rsid w:val="00BE3785"/>
    <w:rsid w:val="00BE38BD"/>
    <w:rsid w:val="00BE4E2A"/>
    <w:rsid w:val="00BE5388"/>
    <w:rsid w:val="00BE5F68"/>
    <w:rsid w:val="00BE6B8F"/>
    <w:rsid w:val="00BF12E2"/>
    <w:rsid w:val="00BF136D"/>
    <w:rsid w:val="00BF1913"/>
    <w:rsid w:val="00BF1FF6"/>
    <w:rsid w:val="00BF2318"/>
    <w:rsid w:val="00BF2847"/>
    <w:rsid w:val="00BF3645"/>
    <w:rsid w:val="00BF3683"/>
    <w:rsid w:val="00BF49F5"/>
    <w:rsid w:val="00BF5B3C"/>
    <w:rsid w:val="00BF7130"/>
    <w:rsid w:val="00BF7DD0"/>
    <w:rsid w:val="00C0161D"/>
    <w:rsid w:val="00C017DC"/>
    <w:rsid w:val="00C02174"/>
    <w:rsid w:val="00C03479"/>
    <w:rsid w:val="00C03745"/>
    <w:rsid w:val="00C079F7"/>
    <w:rsid w:val="00C102BE"/>
    <w:rsid w:val="00C1250B"/>
    <w:rsid w:val="00C12BE8"/>
    <w:rsid w:val="00C14069"/>
    <w:rsid w:val="00C14382"/>
    <w:rsid w:val="00C146CE"/>
    <w:rsid w:val="00C156B9"/>
    <w:rsid w:val="00C158AE"/>
    <w:rsid w:val="00C15D0B"/>
    <w:rsid w:val="00C16FAB"/>
    <w:rsid w:val="00C17875"/>
    <w:rsid w:val="00C20076"/>
    <w:rsid w:val="00C21364"/>
    <w:rsid w:val="00C22AE7"/>
    <w:rsid w:val="00C231DE"/>
    <w:rsid w:val="00C2375F"/>
    <w:rsid w:val="00C243AF"/>
    <w:rsid w:val="00C24D4A"/>
    <w:rsid w:val="00C257ED"/>
    <w:rsid w:val="00C26A16"/>
    <w:rsid w:val="00C26C73"/>
    <w:rsid w:val="00C27766"/>
    <w:rsid w:val="00C302D1"/>
    <w:rsid w:val="00C30734"/>
    <w:rsid w:val="00C30C5E"/>
    <w:rsid w:val="00C329A6"/>
    <w:rsid w:val="00C33230"/>
    <w:rsid w:val="00C342A3"/>
    <w:rsid w:val="00C35A11"/>
    <w:rsid w:val="00C36910"/>
    <w:rsid w:val="00C36E87"/>
    <w:rsid w:val="00C36EB6"/>
    <w:rsid w:val="00C379FA"/>
    <w:rsid w:val="00C37E5C"/>
    <w:rsid w:val="00C40318"/>
    <w:rsid w:val="00C410D1"/>
    <w:rsid w:val="00C41A4D"/>
    <w:rsid w:val="00C41D69"/>
    <w:rsid w:val="00C42733"/>
    <w:rsid w:val="00C4288E"/>
    <w:rsid w:val="00C43218"/>
    <w:rsid w:val="00C446A3"/>
    <w:rsid w:val="00C4537B"/>
    <w:rsid w:val="00C468C6"/>
    <w:rsid w:val="00C4747C"/>
    <w:rsid w:val="00C5174B"/>
    <w:rsid w:val="00C53DD8"/>
    <w:rsid w:val="00C55276"/>
    <w:rsid w:val="00C556D1"/>
    <w:rsid w:val="00C5592D"/>
    <w:rsid w:val="00C60A5E"/>
    <w:rsid w:val="00C6101E"/>
    <w:rsid w:val="00C61D3A"/>
    <w:rsid w:val="00C639DC"/>
    <w:rsid w:val="00C64490"/>
    <w:rsid w:val="00C64A92"/>
    <w:rsid w:val="00C64E91"/>
    <w:rsid w:val="00C6648B"/>
    <w:rsid w:val="00C668C2"/>
    <w:rsid w:val="00C6698C"/>
    <w:rsid w:val="00C67AB5"/>
    <w:rsid w:val="00C7035F"/>
    <w:rsid w:val="00C7143D"/>
    <w:rsid w:val="00C730BA"/>
    <w:rsid w:val="00C735F1"/>
    <w:rsid w:val="00C73D7B"/>
    <w:rsid w:val="00C73F86"/>
    <w:rsid w:val="00C7450C"/>
    <w:rsid w:val="00C756E7"/>
    <w:rsid w:val="00C7573D"/>
    <w:rsid w:val="00C75C77"/>
    <w:rsid w:val="00C75E58"/>
    <w:rsid w:val="00C7745F"/>
    <w:rsid w:val="00C80306"/>
    <w:rsid w:val="00C80575"/>
    <w:rsid w:val="00C807AB"/>
    <w:rsid w:val="00C80932"/>
    <w:rsid w:val="00C8108D"/>
    <w:rsid w:val="00C814C5"/>
    <w:rsid w:val="00C82D9C"/>
    <w:rsid w:val="00C83131"/>
    <w:rsid w:val="00C8448F"/>
    <w:rsid w:val="00C845BE"/>
    <w:rsid w:val="00C870C1"/>
    <w:rsid w:val="00C879D2"/>
    <w:rsid w:val="00C909E2"/>
    <w:rsid w:val="00C91D67"/>
    <w:rsid w:val="00C91DA3"/>
    <w:rsid w:val="00C9404D"/>
    <w:rsid w:val="00C958B8"/>
    <w:rsid w:val="00C95F69"/>
    <w:rsid w:val="00C96883"/>
    <w:rsid w:val="00C968CA"/>
    <w:rsid w:val="00C969F9"/>
    <w:rsid w:val="00C97699"/>
    <w:rsid w:val="00C97E62"/>
    <w:rsid w:val="00C97F59"/>
    <w:rsid w:val="00CA09FB"/>
    <w:rsid w:val="00CA136A"/>
    <w:rsid w:val="00CA233E"/>
    <w:rsid w:val="00CA2370"/>
    <w:rsid w:val="00CA2391"/>
    <w:rsid w:val="00CA2577"/>
    <w:rsid w:val="00CA4F1E"/>
    <w:rsid w:val="00CA5246"/>
    <w:rsid w:val="00CA5DE6"/>
    <w:rsid w:val="00CA688A"/>
    <w:rsid w:val="00CA697D"/>
    <w:rsid w:val="00CB0225"/>
    <w:rsid w:val="00CB06C4"/>
    <w:rsid w:val="00CB0BAE"/>
    <w:rsid w:val="00CB1529"/>
    <w:rsid w:val="00CB1B9E"/>
    <w:rsid w:val="00CB1F4C"/>
    <w:rsid w:val="00CB287A"/>
    <w:rsid w:val="00CB5634"/>
    <w:rsid w:val="00CB5946"/>
    <w:rsid w:val="00CB6E41"/>
    <w:rsid w:val="00CB7124"/>
    <w:rsid w:val="00CB7648"/>
    <w:rsid w:val="00CB7700"/>
    <w:rsid w:val="00CB7BA8"/>
    <w:rsid w:val="00CC04F3"/>
    <w:rsid w:val="00CC091C"/>
    <w:rsid w:val="00CC141E"/>
    <w:rsid w:val="00CC1FBE"/>
    <w:rsid w:val="00CC1FFA"/>
    <w:rsid w:val="00CC241E"/>
    <w:rsid w:val="00CC3526"/>
    <w:rsid w:val="00CC3DE1"/>
    <w:rsid w:val="00CC4131"/>
    <w:rsid w:val="00CC47CE"/>
    <w:rsid w:val="00CC4FCD"/>
    <w:rsid w:val="00CC5355"/>
    <w:rsid w:val="00CC704D"/>
    <w:rsid w:val="00CC7CC6"/>
    <w:rsid w:val="00CD0440"/>
    <w:rsid w:val="00CD0ECC"/>
    <w:rsid w:val="00CD168D"/>
    <w:rsid w:val="00CD1D48"/>
    <w:rsid w:val="00CD338E"/>
    <w:rsid w:val="00CD3DDB"/>
    <w:rsid w:val="00CD3FD2"/>
    <w:rsid w:val="00CD5C5E"/>
    <w:rsid w:val="00CD6F4F"/>
    <w:rsid w:val="00CE09C9"/>
    <w:rsid w:val="00CE140B"/>
    <w:rsid w:val="00CE15FA"/>
    <w:rsid w:val="00CE1BA7"/>
    <w:rsid w:val="00CE1D45"/>
    <w:rsid w:val="00CE2136"/>
    <w:rsid w:val="00CE2C52"/>
    <w:rsid w:val="00CE2DFD"/>
    <w:rsid w:val="00CE3438"/>
    <w:rsid w:val="00CE468C"/>
    <w:rsid w:val="00CE494E"/>
    <w:rsid w:val="00CE521F"/>
    <w:rsid w:val="00CE56D5"/>
    <w:rsid w:val="00CE6EF6"/>
    <w:rsid w:val="00CE7308"/>
    <w:rsid w:val="00CE7888"/>
    <w:rsid w:val="00CF0008"/>
    <w:rsid w:val="00CF1C82"/>
    <w:rsid w:val="00CF23A1"/>
    <w:rsid w:val="00CF28E2"/>
    <w:rsid w:val="00CF2CDA"/>
    <w:rsid w:val="00CF3314"/>
    <w:rsid w:val="00CF5069"/>
    <w:rsid w:val="00CF7358"/>
    <w:rsid w:val="00CF7D62"/>
    <w:rsid w:val="00D0007E"/>
    <w:rsid w:val="00D000BC"/>
    <w:rsid w:val="00D00A28"/>
    <w:rsid w:val="00D024B2"/>
    <w:rsid w:val="00D02CC9"/>
    <w:rsid w:val="00D03A7A"/>
    <w:rsid w:val="00D040BF"/>
    <w:rsid w:val="00D0433C"/>
    <w:rsid w:val="00D05548"/>
    <w:rsid w:val="00D05575"/>
    <w:rsid w:val="00D0586E"/>
    <w:rsid w:val="00D05AEA"/>
    <w:rsid w:val="00D0652A"/>
    <w:rsid w:val="00D0723A"/>
    <w:rsid w:val="00D128C4"/>
    <w:rsid w:val="00D12F00"/>
    <w:rsid w:val="00D13858"/>
    <w:rsid w:val="00D1424C"/>
    <w:rsid w:val="00D154BE"/>
    <w:rsid w:val="00D15FE0"/>
    <w:rsid w:val="00D16B26"/>
    <w:rsid w:val="00D16E9A"/>
    <w:rsid w:val="00D17282"/>
    <w:rsid w:val="00D17707"/>
    <w:rsid w:val="00D179DB"/>
    <w:rsid w:val="00D217CA"/>
    <w:rsid w:val="00D22577"/>
    <w:rsid w:val="00D22C65"/>
    <w:rsid w:val="00D233FB"/>
    <w:rsid w:val="00D23411"/>
    <w:rsid w:val="00D235A1"/>
    <w:rsid w:val="00D23769"/>
    <w:rsid w:val="00D238F8"/>
    <w:rsid w:val="00D23CA4"/>
    <w:rsid w:val="00D23CC6"/>
    <w:rsid w:val="00D2420E"/>
    <w:rsid w:val="00D24EE7"/>
    <w:rsid w:val="00D2528A"/>
    <w:rsid w:val="00D25D48"/>
    <w:rsid w:val="00D2674D"/>
    <w:rsid w:val="00D26E58"/>
    <w:rsid w:val="00D2786A"/>
    <w:rsid w:val="00D27B03"/>
    <w:rsid w:val="00D3035F"/>
    <w:rsid w:val="00D30637"/>
    <w:rsid w:val="00D308B1"/>
    <w:rsid w:val="00D309BC"/>
    <w:rsid w:val="00D30E93"/>
    <w:rsid w:val="00D311F6"/>
    <w:rsid w:val="00D3153B"/>
    <w:rsid w:val="00D33437"/>
    <w:rsid w:val="00D33599"/>
    <w:rsid w:val="00D335AF"/>
    <w:rsid w:val="00D339A9"/>
    <w:rsid w:val="00D33D0A"/>
    <w:rsid w:val="00D3401B"/>
    <w:rsid w:val="00D34941"/>
    <w:rsid w:val="00D351FF"/>
    <w:rsid w:val="00D36DE6"/>
    <w:rsid w:val="00D36E5C"/>
    <w:rsid w:val="00D37AD5"/>
    <w:rsid w:val="00D37BFE"/>
    <w:rsid w:val="00D41622"/>
    <w:rsid w:val="00D416F1"/>
    <w:rsid w:val="00D41A04"/>
    <w:rsid w:val="00D41E15"/>
    <w:rsid w:val="00D4328D"/>
    <w:rsid w:val="00D433BC"/>
    <w:rsid w:val="00D43CB6"/>
    <w:rsid w:val="00D45267"/>
    <w:rsid w:val="00D47F97"/>
    <w:rsid w:val="00D50110"/>
    <w:rsid w:val="00D50ED2"/>
    <w:rsid w:val="00D5252A"/>
    <w:rsid w:val="00D526A8"/>
    <w:rsid w:val="00D52CF6"/>
    <w:rsid w:val="00D53077"/>
    <w:rsid w:val="00D5344C"/>
    <w:rsid w:val="00D5450C"/>
    <w:rsid w:val="00D54570"/>
    <w:rsid w:val="00D54C2B"/>
    <w:rsid w:val="00D55291"/>
    <w:rsid w:val="00D559CC"/>
    <w:rsid w:val="00D55BDD"/>
    <w:rsid w:val="00D5648F"/>
    <w:rsid w:val="00D56D8B"/>
    <w:rsid w:val="00D57A40"/>
    <w:rsid w:val="00D57B07"/>
    <w:rsid w:val="00D60F62"/>
    <w:rsid w:val="00D625E5"/>
    <w:rsid w:val="00D62F40"/>
    <w:rsid w:val="00D64938"/>
    <w:rsid w:val="00D67DB1"/>
    <w:rsid w:val="00D70F78"/>
    <w:rsid w:val="00D725F2"/>
    <w:rsid w:val="00D72B31"/>
    <w:rsid w:val="00D73689"/>
    <w:rsid w:val="00D74264"/>
    <w:rsid w:val="00D7452C"/>
    <w:rsid w:val="00D756E1"/>
    <w:rsid w:val="00D810E8"/>
    <w:rsid w:val="00D81519"/>
    <w:rsid w:val="00D82532"/>
    <w:rsid w:val="00D8342F"/>
    <w:rsid w:val="00D85090"/>
    <w:rsid w:val="00D907F5"/>
    <w:rsid w:val="00D90C73"/>
    <w:rsid w:val="00D91BB6"/>
    <w:rsid w:val="00D91DB6"/>
    <w:rsid w:val="00D91F03"/>
    <w:rsid w:val="00D922B4"/>
    <w:rsid w:val="00D92C6D"/>
    <w:rsid w:val="00D92C9E"/>
    <w:rsid w:val="00D92CAF"/>
    <w:rsid w:val="00D92D19"/>
    <w:rsid w:val="00D9428D"/>
    <w:rsid w:val="00D944E5"/>
    <w:rsid w:val="00D96506"/>
    <w:rsid w:val="00DA14FA"/>
    <w:rsid w:val="00DA3155"/>
    <w:rsid w:val="00DA4A7A"/>
    <w:rsid w:val="00DA4C53"/>
    <w:rsid w:val="00DA5FEC"/>
    <w:rsid w:val="00DA62D0"/>
    <w:rsid w:val="00DA6666"/>
    <w:rsid w:val="00DA6B91"/>
    <w:rsid w:val="00DA712C"/>
    <w:rsid w:val="00DA7454"/>
    <w:rsid w:val="00DA7733"/>
    <w:rsid w:val="00DA7B4B"/>
    <w:rsid w:val="00DA7DD9"/>
    <w:rsid w:val="00DB0AA0"/>
    <w:rsid w:val="00DB2789"/>
    <w:rsid w:val="00DB342A"/>
    <w:rsid w:val="00DB398E"/>
    <w:rsid w:val="00DB39C7"/>
    <w:rsid w:val="00DB3A5C"/>
    <w:rsid w:val="00DB4827"/>
    <w:rsid w:val="00DB4A60"/>
    <w:rsid w:val="00DB5C26"/>
    <w:rsid w:val="00DB60E1"/>
    <w:rsid w:val="00DB6FD0"/>
    <w:rsid w:val="00DB7960"/>
    <w:rsid w:val="00DB7E51"/>
    <w:rsid w:val="00DB7FD0"/>
    <w:rsid w:val="00DC043E"/>
    <w:rsid w:val="00DC0A00"/>
    <w:rsid w:val="00DC114C"/>
    <w:rsid w:val="00DC2572"/>
    <w:rsid w:val="00DC326C"/>
    <w:rsid w:val="00DC36FB"/>
    <w:rsid w:val="00DC3AE1"/>
    <w:rsid w:val="00DC3BAE"/>
    <w:rsid w:val="00DC4E47"/>
    <w:rsid w:val="00DC5216"/>
    <w:rsid w:val="00DC665C"/>
    <w:rsid w:val="00DC6C57"/>
    <w:rsid w:val="00DC6D3F"/>
    <w:rsid w:val="00DC6F8D"/>
    <w:rsid w:val="00DC6FE7"/>
    <w:rsid w:val="00DC7205"/>
    <w:rsid w:val="00DD0DC4"/>
    <w:rsid w:val="00DD2435"/>
    <w:rsid w:val="00DD26FA"/>
    <w:rsid w:val="00DD2B52"/>
    <w:rsid w:val="00DD3A73"/>
    <w:rsid w:val="00DD4113"/>
    <w:rsid w:val="00DD54BB"/>
    <w:rsid w:val="00DD57BD"/>
    <w:rsid w:val="00DD6AA2"/>
    <w:rsid w:val="00DD7E85"/>
    <w:rsid w:val="00DD7FC7"/>
    <w:rsid w:val="00DE0400"/>
    <w:rsid w:val="00DE07B7"/>
    <w:rsid w:val="00DE093E"/>
    <w:rsid w:val="00DE2F2E"/>
    <w:rsid w:val="00DE3A9D"/>
    <w:rsid w:val="00DE5C16"/>
    <w:rsid w:val="00DE6A4A"/>
    <w:rsid w:val="00DE6EC4"/>
    <w:rsid w:val="00DE6ECA"/>
    <w:rsid w:val="00DE7391"/>
    <w:rsid w:val="00DE777B"/>
    <w:rsid w:val="00DF066F"/>
    <w:rsid w:val="00DF0754"/>
    <w:rsid w:val="00DF10C9"/>
    <w:rsid w:val="00DF179D"/>
    <w:rsid w:val="00DF2324"/>
    <w:rsid w:val="00DF377C"/>
    <w:rsid w:val="00DF40B0"/>
    <w:rsid w:val="00DF4E88"/>
    <w:rsid w:val="00DF5BBD"/>
    <w:rsid w:val="00DF628C"/>
    <w:rsid w:val="00DF6C31"/>
    <w:rsid w:val="00DF6E8B"/>
    <w:rsid w:val="00E01120"/>
    <w:rsid w:val="00E025C9"/>
    <w:rsid w:val="00E02A7B"/>
    <w:rsid w:val="00E03F38"/>
    <w:rsid w:val="00E044A2"/>
    <w:rsid w:val="00E04C13"/>
    <w:rsid w:val="00E0601A"/>
    <w:rsid w:val="00E074FA"/>
    <w:rsid w:val="00E0769D"/>
    <w:rsid w:val="00E07D98"/>
    <w:rsid w:val="00E10C2A"/>
    <w:rsid w:val="00E11A18"/>
    <w:rsid w:val="00E12028"/>
    <w:rsid w:val="00E1204D"/>
    <w:rsid w:val="00E13010"/>
    <w:rsid w:val="00E1338F"/>
    <w:rsid w:val="00E13BEC"/>
    <w:rsid w:val="00E13D2A"/>
    <w:rsid w:val="00E15E2C"/>
    <w:rsid w:val="00E1644D"/>
    <w:rsid w:val="00E165F8"/>
    <w:rsid w:val="00E16768"/>
    <w:rsid w:val="00E171B9"/>
    <w:rsid w:val="00E171BD"/>
    <w:rsid w:val="00E17227"/>
    <w:rsid w:val="00E17E31"/>
    <w:rsid w:val="00E201C7"/>
    <w:rsid w:val="00E2065A"/>
    <w:rsid w:val="00E20EF2"/>
    <w:rsid w:val="00E210EF"/>
    <w:rsid w:val="00E21212"/>
    <w:rsid w:val="00E21DAF"/>
    <w:rsid w:val="00E229FA"/>
    <w:rsid w:val="00E22A05"/>
    <w:rsid w:val="00E23840"/>
    <w:rsid w:val="00E2549C"/>
    <w:rsid w:val="00E25CBE"/>
    <w:rsid w:val="00E2739E"/>
    <w:rsid w:val="00E277A9"/>
    <w:rsid w:val="00E3061D"/>
    <w:rsid w:val="00E320A7"/>
    <w:rsid w:val="00E32407"/>
    <w:rsid w:val="00E32D26"/>
    <w:rsid w:val="00E34173"/>
    <w:rsid w:val="00E34304"/>
    <w:rsid w:val="00E363E8"/>
    <w:rsid w:val="00E36734"/>
    <w:rsid w:val="00E37A45"/>
    <w:rsid w:val="00E37C58"/>
    <w:rsid w:val="00E404E1"/>
    <w:rsid w:val="00E4081C"/>
    <w:rsid w:val="00E40CFB"/>
    <w:rsid w:val="00E420A7"/>
    <w:rsid w:val="00E4398A"/>
    <w:rsid w:val="00E45901"/>
    <w:rsid w:val="00E45FD0"/>
    <w:rsid w:val="00E47144"/>
    <w:rsid w:val="00E47777"/>
    <w:rsid w:val="00E47B1B"/>
    <w:rsid w:val="00E47BD5"/>
    <w:rsid w:val="00E504BA"/>
    <w:rsid w:val="00E50C8B"/>
    <w:rsid w:val="00E51242"/>
    <w:rsid w:val="00E52F7D"/>
    <w:rsid w:val="00E530F2"/>
    <w:rsid w:val="00E5321F"/>
    <w:rsid w:val="00E542F2"/>
    <w:rsid w:val="00E54AA8"/>
    <w:rsid w:val="00E54B7C"/>
    <w:rsid w:val="00E55026"/>
    <w:rsid w:val="00E559CC"/>
    <w:rsid w:val="00E55AEC"/>
    <w:rsid w:val="00E55E30"/>
    <w:rsid w:val="00E573C9"/>
    <w:rsid w:val="00E606DC"/>
    <w:rsid w:val="00E6080E"/>
    <w:rsid w:val="00E61ABF"/>
    <w:rsid w:val="00E62296"/>
    <w:rsid w:val="00E62D38"/>
    <w:rsid w:val="00E63308"/>
    <w:rsid w:val="00E63C46"/>
    <w:rsid w:val="00E63D57"/>
    <w:rsid w:val="00E64A7B"/>
    <w:rsid w:val="00E65190"/>
    <w:rsid w:val="00E6712E"/>
    <w:rsid w:val="00E67F93"/>
    <w:rsid w:val="00E70149"/>
    <w:rsid w:val="00E70564"/>
    <w:rsid w:val="00E72528"/>
    <w:rsid w:val="00E72625"/>
    <w:rsid w:val="00E73019"/>
    <w:rsid w:val="00E742AF"/>
    <w:rsid w:val="00E74797"/>
    <w:rsid w:val="00E75A06"/>
    <w:rsid w:val="00E75AC0"/>
    <w:rsid w:val="00E77766"/>
    <w:rsid w:val="00E80179"/>
    <w:rsid w:val="00E8159A"/>
    <w:rsid w:val="00E818C9"/>
    <w:rsid w:val="00E82224"/>
    <w:rsid w:val="00E838D8"/>
    <w:rsid w:val="00E8487B"/>
    <w:rsid w:val="00E903B3"/>
    <w:rsid w:val="00E91637"/>
    <w:rsid w:val="00E91C9D"/>
    <w:rsid w:val="00E91CBE"/>
    <w:rsid w:val="00E92D12"/>
    <w:rsid w:val="00E938EE"/>
    <w:rsid w:val="00E94464"/>
    <w:rsid w:val="00E94B18"/>
    <w:rsid w:val="00E9501E"/>
    <w:rsid w:val="00E96024"/>
    <w:rsid w:val="00E9649D"/>
    <w:rsid w:val="00E97321"/>
    <w:rsid w:val="00EA0959"/>
    <w:rsid w:val="00EA1258"/>
    <w:rsid w:val="00EA1A62"/>
    <w:rsid w:val="00EA1D33"/>
    <w:rsid w:val="00EA29FB"/>
    <w:rsid w:val="00EA48A3"/>
    <w:rsid w:val="00EA5248"/>
    <w:rsid w:val="00EA58C6"/>
    <w:rsid w:val="00EA5AF0"/>
    <w:rsid w:val="00EA7435"/>
    <w:rsid w:val="00EA7AF6"/>
    <w:rsid w:val="00EA7AFC"/>
    <w:rsid w:val="00EB01BF"/>
    <w:rsid w:val="00EB23BF"/>
    <w:rsid w:val="00EB27D5"/>
    <w:rsid w:val="00EB2C0C"/>
    <w:rsid w:val="00EB2F30"/>
    <w:rsid w:val="00EB3CB0"/>
    <w:rsid w:val="00EB4042"/>
    <w:rsid w:val="00EB4131"/>
    <w:rsid w:val="00EB49A5"/>
    <w:rsid w:val="00EB4A95"/>
    <w:rsid w:val="00EB4E49"/>
    <w:rsid w:val="00EB5081"/>
    <w:rsid w:val="00EB5433"/>
    <w:rsid w:val="00EB568D"/>
    <w:rsid w:val="00EB5EEB"/>
    <w:rsid w:val="00EB74EA"/>
    <w:rsid w:val="00EB7905"/>
    <w:rsid w:val="00EC179A"/>
    <w:rsid w:val="00EC2C8E"/>
    <w:rsid w:val="00EC3FCA"/>
    <w:rsid w:val="00EC45D4"/>
    <w:rsid w:val="00EC50E0"/>
    <w:rsid w:val="00EC5629"/>
    <w:rsid w:val="00EC5D18"/>
    <w:rsid w:val="00EC6E3D"/>
    <w:rsid w:val="00EC75C0"/>
    <w:rsid w:val="00EC7D29"/>
    <w:rsid w:val="00ED0667"/>
    <w:rsid w:val="00ED0DA4"/>
    <w:rsid w:val="00ED0DBA"/>
    <w:rsid w:val="00ED1E53"/>
    <w:rsid w:val="00ED2AA2"/>
    <w:rsid w:val="00ED3521"/>
    <w:rsid w:val="00ED3BEA"/>
    <w:rsid w:val="00ED435E"/>
    <w:rsid w:val="00ED4699"/>
    <w:rsid w:val="00ED76CD"/>
    <w:rsid w:val="00EE09B0"/>
    <w:rsid w:val="00EE09B8"/>
    <w:rsid w:val="00EE0DD3"/>
    <w:rsid w:val="00EE2586"/>
    <w:rsid w:val="00EE48A6"/>
    <w:rsid w:val="00EE52C9"/>
    <w:rsid w:val="00EE5DE2"/>
    <w:rsid w:val="00EE67C7"/>
    <w:rsid w:val="00EF0270"/>
    <w:rsid w:val="00EF1AEB"/>
    <w:rsid w:val="00EF1F39"/>
    <w:rsid w:val="00EF240B"/>
    <w:rsid w:val="00EF26F1"/>
    <w:rsid w:val="00EF313B"/>
    <w:rsid w:val="00EF3817"/>
    <w:rsid w:val="00EF39D0"/>
    <w:rsid w:val="00EF4C19"/>
    <w:rsid w:val="00EF4E4A"/>
    <w:rsid w:val="00EF6159"/>
    <w:rsid w:val="00EF6B97"/>
    <w:rsid w:val="00F01D6E"/>
    <w:rsid w:val="00F022FE"/>
    <w:rsid w:val="00F027F1"/>
    <w:rsid w:val="00F02BEE"/>
    <w:rsid w:val="00F04C1C"/>
    <w:rsid w:val="00F04EBC"/>
    <w:rsid w:val="00F04F1B"/>
    <w:rsid w:val="00F04F4E"/>
    <w:rsid w:val="00F05647"/>
    <w:rsid w:val="00F066C8"/>
    <w:rsid w:val="00F07370"/>
    <w:rsid w:val="00F113B2"/>
    <w:rsid w:val="00F1203E"/>
    <w:rsid w:val="00F1714D"/>
    <w:rsid w:val="00F20F7B"/>
    <w:rsid w:val="00F21766"/>
    <w:rsid w:val="00F231FA"/>
    <w:rsid w:val="00F2379F"/>
    <w:rsid w:val="00F2403B"/>
    <w:rsid w:val="00F30A3A"/>
    <w:rsid w:val="00F31812"/>
    <w:rsid w:val="00F33B36"/>
    <w:rsid w:val="00F34FC0"/>
    <w:rsid w:val="00F371F7"/>
    <w:rsid w:val="00F372BB"/>
    <w:rsid w:val="00F37793"/>
    <w:rsid w:val="00F37A7E"/>
    <w:rsid w:val="00F401A7"/>
    <w:rsid w:val="00F405E3"/>
    <w:rsid w:val="00F40C58"/>
    <w:rsid w:val="00F414DC"/>
    <w:rsid w:val="00F41C1F"/>
    <w:rsid w:val="00F42C97"/>
    <w:rsid w:val="00F43450"/>
    <w:rsid w:val="00F449B5"/>
    <w:rsid w:val="00F45566"/>
    <w:rsid w:val="00F45DB1"/>
    <w:rsid w:val="00F46E2E"/>
    <w:rsid w:val="00F472B1"/>
    <w:rsid w:val="00F50A07"/>
    <w:rsid w:val="00F50BA4"/>
    <w:rsid w:val="00F511E9"/>
    <w:rsid w:val="00F51267"/>
    <w:rsid w:val="00F517B4"/>
    <w:rsid w:val="00F52596"/>
    <w:rsid w:val="00F53242"/>
    <w:rsid w:val="00F540C3"/>
    <w:rsid w:val="00F542CD"/>
    <w:rsid w:val="00F54425"/>
    <w:rsid w:val="00F5455C"/>
    <w:rsid w:val="00F54590"/>
    <w:rsid w:val="00F55105"/>
    <w:rsid w:val="00F56DEF"/>
    <w:rsid w:val="00F60493"/>
    <w:rsid w:val="00F60C42"/>
    <w:rsid w:val="00F639BD"/>
    <w:rsid w:val="00F642A0"/>
    <w:rsid w:val="00F644AE"/>
    <w:rsid w:val="00F66585"/>
    <w:rsid w:val="00F702FD"/>
    <w:rsid w:val="00F703AE"/>
    <w:rsid w:val="00F708E8"/>
    <w:rsid w:val="00F70CFC"/>
    <w:rsid w:val="00F70E74"/>
    <w:rsid w:val="00F7110E"/>
    <w:rsid w:val="00F71F8A"/>
    <w:rsid w:val="00F720B9"/>
    <w:rsid w:val="00F738C4"/>
    <w:rsid w:val="00F740ED"/>
    <w:rsid w:val="00F7584A"/>
    <w:rsid w:val="00F7651F"/>
    <w:rsid w:val="00F76B83"/>
    <w:rsid w:val="00F77BFA"/>
    <w:rsid w:val="00F80973"/>
    <w:rsid w:val="00F80EE7"/>
    <w:rsid w:val="00F82737"/>
    <w:rsid w:val="00F82A91"/>
    <w:rsid w:val="00F833AB"/>
    <w:rsid w:val="00F833D6"/>
    <w:rsid w:val="00F87E79"/>
    <w:rsid w:val="00F87E7B"/>
    <w:rsid w:val="00F87EAF"/>
    <w:rsid w:val="00F9012C"/>
    <w:rsid w:val="00F90570"/>
    <w:rsid w:val="00F9156A"/>
    <w:rsid w:val="00F918E6"/>
    <w:rsid w:val="00F91A03"/>
    <w:rsid w:val="00F91D33"/>
    <w:rsid w:val="00F92404"/>
    <w:rsid w:val="00F9261E"/>
    <w:rsid w:val="00F934C4"/>
    <w:rsid w:val="00F94C2D"/>
    <w:rsid w:val="00F9556B"/>
    <w:rsid w:val="00F95D17"/>
    <w:rsid w:val="00F960F8"/>
    <w:rsid w:val="00F96F45"/>
    <w:rsid w:val="00F97E9D"/>
    <w:rsid w:val="00FA0311"/>
    <w:rsid w:val="00FA0C4B"/>
    <w:rsid w:val="00FA0C9C"/>
    <w:rsid w:val="00FA15E0"/>
    <w:rsid w:val="00FA39A2"/>
    <w:rsid w:val="00FA3FB5"/>
    <w:rsid w:val="00FA43BE"/>
    <w:rsid w:val="00FA5164"/>
    <w:rsid w:val="00FA5667"/>
    <w:rsid w:val="00FA5B7F"/>
    <w:rsid w:val="00FA5BF4"/>
    <w:rsid w:val="00FA75EF"/>
    <w:rsid w:val="00FA76D7"/>
    <w:rsid w:val="00FA7791"/>
    <w:rsid w:val="00FB02D2"/>
    <w:rsid w:val="00FB0855"/>
    <w:rsid w:val="00FB254C"/>
    <w:rsid w:val="00FB56B6"/>
    <w:rsid w:val="00FB5772"/>
    <w:rsid w:val="00FB5FDF"/>
    <w:rsid w:val="00FB7D6C"/>
    <w:rsid w:val="00FC048F"/>
    <w:rsid w:val="00FC26BF"/>
    <w:rsid w:val="00FC2D0E"/>
    <w:rsid w:val="00FC2EDF"/>
    <w:rsid w:val="00FC4450"/>
    <w:rsid w:val="00FC5E32"/>
    <w:rsid w:val="00FC679C"/>
    <w:rsid w:val="00FC6A88"/>
    <w:rsid w:val="00FC6C36"/>
    <w:rsid w:val="00FC74C4"/>
    <w:rsid w:val="00FC7836"/>
    <w:rsid w:val="00FC788F"/>
    <w:rsid w:val="00FD1BE0"/>
    <w:rsid w:val="00FD2101"/>
    <w:rsid w:val="00FD2D6A"/>
    <w:rsid w:val="00FD3880"/>
    <w:rsid w:val="00FD3957"/>
    <w:rsid w:val="00FD4207"/>
    <w:rsid w:val="00FD53FE"/>
    <w:rsid w:val="00FD63A9"/>
    <w:rsid w:val="00FD6678"/>
    <w:rsid w:val="00FD7465"/>
    <w:rsid w:val="00FE049C"/>
    <w:rsid w:val="00FE05FB"/>
    <w:rsid w:val="00FE0926"/>
    <w:rsid w:val="00FE0D40"/>
    <w:rsid w:val="00FE123D"/>
    <w:rsid w:val="00FE251F"/>
    <w:rsid w:val="00FE4B54"/>
    <w:rsid w:val="00FE528B"/>
    <w:rsid w:val="00FE573C"/>
    <w:rsid w:val="00FE5965"/>
    <w:rsid w:val="00FE5A5D"/>
    <w:rsid w:val="00FE6112"/>
    <w:rsid w:val="00FE69C9"/>
    <w:rsid w:val="00FE6BC7"/>
    <w:rsid w:val="00FF00C5"/>
    <w:rsid w:val="00FF076E"/>
    <w:rsid w:val="00FF12C1"/>
    <w:rsid w:val="00FF2394"/>
    <w:rsid w:val="00FF2C04"/>
    <w:rsid w:val="00FF2FC3"/>
    <w:rsid w:val="00FF3812"/>
    <w:rsid w:val="00FF42CA"/>
    <w:rsid w:val="00FF444C"/>
    <w:rsid w:val="00FF5AC1"/>
    <w:rsid w:val="00FF5CEE"/>
    <w:rsid w:val="00FF5FFE"/>
    <w:rsid w:val="00FF6670"/>
    <w:rsid w:val="00FF75C3"/>
    <w:rsid w:val="00FF7CF8"/>
    <w:rsid w:val="6A27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直接箭头连接符 40"/>
        <o:r id="V:Rule2" type="connector" idref="#直接箭头连接符 46"/>
        <o:r id="V:Rule3" type="connector" idref="#直接箭头连接符 37"/>
        <o:r id="V:Rule4" type="connector" idref="#直接箭头连接符 43"/>
        <o:r id="V:Rule5" type="connector" idref="#直接箭头连接符 36"/>
        <o:r id="V:Rule6" type="connector" idref="#直接箭头连接符 21"/>
        <o:r id="V:Rule7" type="connector" idref="#直接箭头连接符 35"/>
        <o:r id="V:Rule8" type="connector" idref="#直接箭头连接符 2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8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endnote text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415AC"/>
    <w:rPr>
      <w:rFonts w:eastAsia="Times New Roman"/>
      <w:szCs w:val="24"/>
      <w:lang w:eastAsia="en-US"/>
    </w:rPr>
  </w:style>
  <w:style w:type="paragraph" w:styleId="1">
    <w:name w:val="heading 1"/>
    <w:basedOn w:val="a0"/>
    <w:next w:val="a1"/>
    <w:link w:val="1Char"/>
    <w:qFormat/>
    <w:rsid w:val="000415AC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0"/>
    <w:next w:val="a1"/>
    <w:link w:val="2Char"/>
    <w:qFormat/>
    <w:rsid w:val="000415AC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0"/>
    <w:next w:val="a0"/>
    <w:link w:val="3Char"/>
    <w:qFormat/>
    <w:rsid w:val="000415A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0415A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Char"/>
    <w:unhideWhenUsed/>
    <w:qFormat/>
    <w:rsid w:val="000415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0415AC"/>
    <w:pPr>
      <w:keepNext/>
      <w:keepLines/>
      <w:widowControl w:val="0"/>
      <w:tabs>
        <w:tab w:val="left" w:pos="1152"/>
      </w:tabs>
      <w:spacing w:before="120"/>
      <w:ind w:left="1152" w:hanging="1152"/>
      <w:jc w:val="both"/>
      <w:outlineLvl w:val="5"/>
    </w:pPr>
    <w:rPr>
      <w:rFonts w:asciiTheme="minorHAnsi" w:eastAsiaTheme="minorEastAsia" w:hAnsiTheme="minorHAnsi" w:cs="Arial"/>
      <w:kern w:val="2"/>
      <w:sz w:val="21"/>
      <w:szCs w:val="22"/>
      <w:lang w:eastAsia="zh-CN"/>
    </w:rPr>
  </w:style>
  <w:style w:type="paragraph" w:styleId="7">
    <w:name w:val="heading 7"/>
    <w:basedOn w:val="a0"/>
    <w:next w:val="a0"/>
    <w:link w:val="7Char"/>
    <w:qFormat/>
    <w:rsid w:val="000415AC"/>
    <w:pPr>
      <w:keepNext/>
      <w:keepLines/>
      <w:widowControl w:val="0"/>
      <w:tabs>
        <w:tab w:val="left" w:pos="1296"/>
      </w:tabs>
      <w:spacing w:before="120"/>
      <w:ind w:left="1296" w:hanging="1296"/>
      <w:jc w:val="both"/>
      <w:outlineLvl w:val="6"/>
    </w:pPr>
    <w:rPr>
      <w:rFonts w:asciiTheme="minorHAnsi" w:eastAsiaTheme="minorEastAsia" w:hAnsiTheme="minorHAnsi" w:cs="Arial"/>
      <w:kern w:val="2"/>
      <w:sz w:val="21"/>
      <w:szCs w:val="22"/>
      <w:lang w:eastAsia="zh-CN"/>
    </w:rPr>
  </w:style>
  <w:style w:type="paragraph" w:styleId="8">
    <w:name w:val="heading 8"/>
    <w:basedOn w:val="7"/>
    <w:next w:val="a0"/>
    <w:link w:val="8Char"/>
    <w:qFormat/>
    <w:rsid w:val="000415AC"/>
    <w:pPr>
      <w:tabs>
        <w:tab w:val="clear" w:pos="1296"/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qFormat/>
    <w:rsid w:val="000415AC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0415AC"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semiHidden/>
    <w:rsid w:val="000415AC"/>
    <w:rPr>
      <w:b/>
      <w:bCs/>
    </w:rPr>
  </w:style>
  <w:style w:type="paragraph" w:styleId="a6">
    <w:name w:val="annotation text"/>
    <w:basedOn w:val="a0"/>
    <w:link w:val="Char0"/>
    <w:qFormat/>
    <w:rsid w:val="000415AC"/>
  </w:style>
  <w:style w:type="paragraph" w:styleId="a7">
    <w:name w:val="caption"/>
    <w:basedOn w:val="a0"/>
    <w:next w:val="a0"/>
    <w:link w:val="Char1"/>
    <w:qFormat/>
    <w:rsid w:val="000415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8">
    <w:name w:val="Document Map"/>
    <w:basedOn w:val="a0"/>
    <w:semiHidden/>
    <w:rsid w:val="000415AC"/>
    <w:pPr>
      <w:shd w:val="clear" w:color="auto" w:fill="000080"/>
    </w:pPr>
  </w:style>
  <w:style w:type="paragraph" w:styleId="2">
    <w:name w:val="List 2"/>
    <w:basedOn w:val="a9"/>
    <w:qFormat/>
    <w:rsid w:val="000415A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0"/>
    <w:qFormat/>
    <w:rsid w:val="000415AC"/>
    <w:pPr>
      <w:ind w:left="283" w:hanging="283"/>
    </w:pPr>
  </w:style>
  <w:style w:type="paragraph" w:styleId="80">
    <w:name w:val="toc 8"/>
    <w:basedOn w:val="10"/>
    <w:next w:val="a0"/>
    <w:uiPriority w:val="39"/>
    <w:rsid w:val="000415AC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Theme="minorEastAsia"/>
      <w:b/>
      <w:sz w:val="22"/>
      <w:szCs w:val="20"/>
      <w:lang w:val="en-GB"/>
    </w:rPr>
  </w:style>
  <w:style w:type="paragraph" w:styleId="10">
    <w:name w:val="toc 1"/>
    <w:basedOn w:val="a0"/>
    <w:next w:val="a0"/>
    <w:qFormat/>
    <w:rsid w:val="000415AC"/>
  </w:style>
  <w:style w:type="paragraph" w:styleId="aa">
    <w:name w:val="endnote text"/>
    <w:basedOn w:val="a0"/>
    <w:link w:val="Char2"/>
    <w:qFormat/>
    <w:rsid w:val="000415AC"/>
    <w:rPr>
      <w:szCs w:val="20"/>
    </w:rPr>
  </w:style>
  <w:style w:type="paragraph" w:styleId="ab">
    <w:name w:val="Balloon Text"/>
    <w:basedOn w:val="a0"/>
    <w:semiHidden/>
    <w:qFormat/>
    <w:rsid w:val="000415AC"/>
    <w:rPr>
      <w:sz w:val="18"/>
      <w:szCs w:val="18"/>
    </w:rPr>
  </w:style>
  <w:style w:type="paragraph" w:styleId="ac">
    <w:name w:val="footer"/>
    <w:basedOn w:val="a0"/>
    <w:qFormat/>
    <w:rsid w:val="000415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qFormat/>
    <w:rsid w:val="000415A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4"/>
    <w:qFormat/>
    <w:rsid w:val="000415AC"/>
    <w:rPr>
      <w:szCs w:val="20"/>
    </w:rPr>
  </w:style>
  <w:style w:type="paragraph" w:styleId="af">
    <w:name w:val="Normal (Web)"/>
    <w:basedOn w:val="a0"/>
    <w:uiPriority w:val="99"/>
    <w:unhideWhenUsed/>
    <w:qFormat/>
    <w:rsid w:val="000415AC"/>
    <w:pPr>
      <w:spacing w:before="100" w:beforeAutospacing="1" w:after="100" w:afterAutospacing="1"/>
    </w:pPr>
    <w:rPr>
      <w:sz w:val="24"/>
      <w:lang w:eastAsia="zh-CN"/>
    </w:rPr>
  </w:style>
  <w:style w:type="character" w:styleId="af0">
    <w:name w:val="endnote reference"/>
    <w:basedOn w:val="a2"/>
    <w:rsid w:val="000415AC"/>
    <w:rPr>
      <w:vertAlign w:val="superscript"/>
    </w:rPr>
  </w:style>
  <w:style w:type="character" w:styleId="af1">
    <w:name w:val="page number"/>
    <w:basedOn w:val="a2"/>
    <w:rsid w:val="000415AC"/>
  </w:style>
  <w:style w:type="character" w:styleId="af2">
    <w:name w:val="Hyperlink"/>
    <w:basedOn w:val="a2"/>
    <w:unhideWhenUsed/>
    <w:rsid w:val="000415AC"/>
    <w:rPr>
      <w:color w:val="0000FF"/>
      <w:u w:val="single"/>
    </w:rPr>
  </w:style>
  <w:style w:type="character" w:styleId="af3">
    <w:name w:val="annotation reference"/>
    <w:qFormat/>
    <w:rsid w:val="000415AC"/>
    <w:rPr>
      <w:sz w:val="21"/>
      <w:szCs w:val="21"/>
    </w:rPr>
  </w:style>
  <w:style w:type="character" w:styleId="af4">
    <w:name w:val="footnote reference"/>
    <w:basedOn w:val="a2"/>
    <w:qFormat/>
    <w:rsid w:val="000415AC"/>
    <w:rPr>
      <w:vertAlign w:val="superscript"/>
    </w:rPr>
  </w:style>
  <w:style w:type="table" w:styleId="af5">
    <w:name w:val="Table Grid"/>
    <w:basedOn w:val="a3"/>
    <w:qFormat/>
    <w:rsid w:val="00041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3"/>
    <w:qFormat/>
    <w:rsid w:val="000415AC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3"/>
    <w:qFormat/>
    <w:rsid w:val="000415A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1">
    <w:name w:val="题注 Char"/>
    <w:link w:val="a7"/>
    <w:qFormat/>
    <w:rsid w:val="000415AC"/>
    <w:rPr>
      <w:lang w:val="en-GB" w:eastAsia="en-US" w:bidi="ar-SA"/>
    </w:rPr>
  </w:style>
  <w:style w:type="paragraph" w:styleId="af6">
    <w:name w:val="List Paragraph"/>
    <w:aliases w:val="- Bullets,목록 단락,リスト段落,?? ??,?????,????"/>
    <w:basedOn w:val="a0"/>
    <w:link w:val="Char5"/>
    <w:uiPriority w:val="34"/>
    <w:qFormat/>
    <w:rsid w:val="000415A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rsid w:val="000415AC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0415AC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0415AC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1"/>
    <w:rsid w:val="000415AC"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목록 단락 Char,リスト段落 Char,?? ?? Char,????? Char,???? Char"/>
    <w:link w:val="af6"/>
    <w:uiPriority w:val="34"/>
    <w:qFormat/>
    <w:rsid w:val="000415AC"/>
    <w:rPr>
      <w:rFonts w:eastAsia="MS Mincho"/>
      <w:lang w:val="en-GB" w:eastAsia="en-US"/>
    </w:rPr>
  </w:style>
  <w:style w:type="character" w:customStyle="1" w:styleId="BodyTextChar1">
    <w:name w:val="Body Text Char1"/>
    <w:basedOn w:val="a2"/>
    <w:uiPriority w:val="99"/>
    <w:qFormat/>
    <w:locked/>
    <w:rsid w:val="000415AC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0415A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0415AC"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2"/>
    <w:link w:val="ae"/>
    <w:rsid w:val="000415AC"/>
    <w:rPr>
      <w:rFonts w:eastAsia="Times New Roman"/>
      <w:lang w:eastAsia="en-US"/>
    </w:rPr>
  </w:style>
  <w:style w:type="character" w:customStyle="1" w:styleId="Char2">
    <w:name w:val="尾注文本 Char"/>
    <w:basedOn w:val="a2"/>
    <w:link w:val="aa"/>
    <w:rsid w:val="000415AC"/>
    <w:rPr>
      <w:rFonts w:eastAsia="Times New Roman"/>
      <w:lang w:eastAsia="en-US"/>
    </w:rPr>
  </w:style>
  <w:style w:type="character" w:customStyle="1" w:styleId="apple-converted-space">
    <w:name w:val="apple-converted-space"/>
    <w:basedOn w:val="a2"/>
    <w:qFormat/>
    <w:rsid w:val="000415AC"/>
  </w:style>
  <w:style w:type="paragraph" w:customStyle="1" w:styleId="11">
    <w:name w:val="修订1"/>
    <w:hidden/>
    <w:uiPriority w:val="99"/>
    <w:semiHidden/>
    <w:rsid w:val="000415AC"/>
    <w:rPr>
      <w:rFonts w:eastAsia="Times New Roman"/>
      <w:szCs w:val="24"/>
      <w:lang w:eastAsia="en-US"/>
    </w:rPr>
  </w:style>
  <w:style w:type="paragraph" w:customStyle="1" w:styleId="TF">
    <w:name w:val="TF"/>
    <w:basedOn w:val="a0"/>
    <w:link w:val="TFChar"/>
    <w:rsid w:val="000415AC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2"/>
    <w:link w:val="TF"/>
    <w:rsid w:val="000415AC"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rsid w:val="000415AC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0415AC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rsid w:val="000415AC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a9"/>
    <w:link w:val="B1Char"/>
    <w:qFormat/>
    <w:rsid w:val="000415A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character" w:customStyle="1" w:styleId="B1Char">
    <w:name w:val="B1 Char"/>
    <w:basedOn w:val="a2"/>
    <w:link w:val="B1"/>
    <w:rsid w:val="000415AC"/>
    <w:rPr>
      <w:lang w:val="en-GB" w:eastAsia="ko-KR"/>
    </w:rPr>
  </w:style>
  <w:style w:type="character" w:customStyle="1" w:styleId="B1Char1">
    <w:name w:val="B1 Char1"/>
    <w:qFormat/>
    <w:rsid w:val="000415AC"/>
    <w:rPr>
      <w:rFonts w:ascii="Times New Roman" w:hAnsi="Times New Roman"/>
      <w:lang w:val="en-GB"/>
    </w:rPr>
  </w:style>
  <w:style w:type="character" w:customStyle="1" w:styleId="2Char">
    <w:name w:val="标题 2 Char"/>
    <w:link w:val="20"/>
    <w:rsid w:val="000415AC"/>
    <w:rPr>
      <w:rFonts w:ascii="Arial" w:eastAsia="MS Mincho" w:hAnsi="Arial" w:cs="Arial"/>
      <w:b/>
      <w:bCs/>
      <w:iCs/>
      <w:szCs w:val="28"/>
    </w:rPr>
  </w:style>
  <w:style w:type="paragraph" w:customStyle="1" w:styleId="PL">
    <w:name w:val="PL"/>
    <w:link w:val="PLChar"/>
    <w:rsid w:val="000415A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eastAsia="sv-SE"/>
    </w:rPr>
  </w:style>
  <w:style w:type="character" w:customStyle="1" w:styleId="PLChar">
    <w:name w:val="PL Char"/>
    <w:link w:val="PL"/>
    <w:rsid w:val="000415AC"/>
    <w:rPr>
      <w:rFonts w:ascii="Courier New" w:hAnsi="Courier New"/>
      <w:sz w:val="16"/>
      <w:shd w:val="clear" w:color="auto" w:fill="E6E6E6"/>
      <w:lang w:eastAsia="sv-SE"/>
    </w:rPr>
  </w:style>
  <w:style w:type="character" w:customStyle="1" w:styleId="1Char">
    <w:name w:val="标题 1 Char"/>
    <w:link w:val="1"/>
    <w:rsid w:val="000415AC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Char0">
    <w:name w:val="批注文字 Char"/>
    <w:link w:val="a6"/>
    <w:uiPriority w:val="99"/>
    <w:qFormat/>
    <w:rsid w:val="000415AC"/>
    <w:rPr>
      <w:rFonts w:eastAsia="Times New Roman"/>
      <w:szCs w:val="24"/>
      <w:lang w:eastAsia="en-US"/>
    </w:rPr>
  </w:style>
  <w:style w:type="character" w:customStyle="1" w:styleId="5Char">
    <w:name w:val="标题 5 Char"/>
    <w:basedOn w:val="a2"/>
    <w:link w:val="5"/>
    <w:semiHidden/>
    <w:rsid w:val="000415AC"/>
    <w:rPr>
      <w:rFonts w:eastAsia="Times New Roman"/>
      <w:b/>
      <w:bCs/>
      <w:sz w:val="28"/>
      <w:szCs w:val="28"/>
      <w:lang w:eastAsia="en-US"/>
    </w:rPr>
  </w:style>
  <w:style w:type="paragraph" w:customStyle="1" w:styleId="EditorsNote">
    <w:name w:val="Editor's Note"/>
    <w:basedOn w:val="a0"/>
    <w:link w:val="EditorsNoteChar"/>
    <w:rsid w:val="000415AC"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rsid w:val="000415AC"/>
    <w:rPr>
      <w:color w:val="FF0000"/>
      <w:lang w:val="en-GB" w:eastAsia="en-US"/>
    </w:rPr>
  </w:style>
  <w:style w:type="paragraph" w:customStyle="1" w:styleId="B2">
    <w:name w:val="B2"/>
    <w:basedOn w:val="a0"/>
    <w:link w:val="B2Char"/>
    <w:qFormat/>
    <w:rsid w:val="000415AC"/>
    <w:pPr>
      <w:spacing w:after="180"/>
      <w:ind w:left="851" w:hanging="284"/>
    </w:pPr>
    <w:rPr>
      <w:rFonts w:eastAsiaTheme="minorEastAsia"/>
      <w:szCs w:val="20"/>
      <w:lang w:val="en-GB"/>
    </w:rPr>
  </w:style>
  <w:style w:type="character" w:customStyle="1" w:styleId="B2Char">
    <w:name w:val="B2 Char"/>
    <w:link w:val="B2"/>
    <w:qFormat/>
    <w:rsid w:val="000415AC"/>
    <w:rPr>
      <w:lang w:val="en-GB" w:eastAsia="en-US"/>
    </w:rPr>
  </w:style>
  <w:style w:type="character" w:customStyle="1" w:styleId="3Char">
    <w:name w:val="标题 3 Char"/>
    <w:link w:val="3"/>
    <w:rsid w:val="000415AC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NO">
    <w:name w:val="NO"/>
    <w:basedOn w:val="a0"/>
    <w:link w:val="NOChar"/>
    <w:rsid w:val="000415AC"/>
    <w:pPr>
      <w:keepLines/>
      <w:spacing w:after="180"/>
      <w:ind w:left="1135" w:hanging="851"/>
    </w:pPr>
    <w:rPr>
      <w:rFonts w:eastAsiaTheme="minorEastAsia"/>
      <w:szCs w:val="20"/>
      <w:lang w:val="en-GB"/>
    </w:rPr>
  </w:style>
  <w:style w:type="character" w:customStyle="1" w:styleId="NOChar">
    <w:name w:val="NO Char"/>
    <w:link w:val="NO"/>
    <w:qFormat/>
    <w:rsid w:val="000415AC"/>
    <w:rPr>
      <w:lang w:val="en-GB" w:eastAsia="en-US"/>
    </w:rPr>
  </w:style>
  <w:style w:type="paragraph" w:customStyle="1" w:styleId="B3">
    <w:name w:val="B3"/>
    <w:basedOn w:val="a0"/>
    <w:link w:val="B3Char2"/>
    <w:qFormat/>
    <w:rsid w:val="000415AC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2">
    <w:name w:val="B3 Char2"/>
    <w:link w:val="B3"/>
    <w:qFormat/>
    <w:rsid w:val="000415AC"/>
    <w:rPr>
      <w:lang w:val="en-GB" w:eastAsia="en-US"/>
    </w:rPr>
  </w:style>
  <w:style w:type="paragraph" w:customStyle="1" w:styleId="TAL">
    <w:name w:val="TAL"/>
    <w:basedOn w:val="a0"/>
    <w:link w:val="TALCar"/>
    <w:rsid w:val="000415AC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0415AC"/>
    <w:rPr>
      <w:rFonts w:ascii="Arial" w:hAnsi="Arial"/>
      <w:sz w:val="18"/>
      <w:lang w:val="en-GB" w:eastAsia="en-US"/>
    </w:rPr>
  </w:style>
  <w:style w:type="paragraph" w:customStyle="1" w:styleId="TAH">
    <w:name w:val="TAH"/>
    <w:basedOn w:val="a0"/>
    <w:link w:val="TAHCar"/>
    <w:qFormat/>
    <w:rsid w:val="000415AC"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0415AC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a0"/>
    <w:link w:val="THChar"/>
    <w:qFormat/>
    <w:rsid w:val="000415AC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en-GB"/>
    </w:rPr>
  </w:style>
  <w:style w:type="character" w:customStyle="1" w:styleId="THChar">
    <w:name w:val="TH Char"/>
    <w:link w:val="TH"/>
    <w:qFormat/>
    <w:rsid w:val="000415AC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0"/>
    <w:qFormat/>
    <w:rsid w:val="000415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szCs w:val="20"/>
      <w:lang w:val="en-GB" w:eastAsia="zh-CN"/>
    </w:rPr>
  </w:style>
  <w:style w:type="character" w:customStyle="1" w:styleId="6Char">
    <w:name w:val="标题 6 Char"/>
    <w:basedOn w:val="a2"/>
    <w:link w:val="6"/>
    <w:qFormat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7Char">
    <w:name w:val="标题 7 Char"/>
    <w:basedOn w:val="a2"/>
    <w:link w:val="7"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8Char">
    <w:name w:val="标题 8 Char"/>
    <w:basedOn w:val="a2"/>
    <w:link w:val="8"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9Char">
    <w:name w:val="标题 9 Char"/>
    <w:basedOn w:val="a2"/>
    <w:link w:val="9"/>
    <w:qFormat/>
    <w:rsid w:val="000415AC"/>
    <w:rPr>
      <w:rFonts w:asciiTheme="minorHAnsi" w:hAnsiTheme="minorHAnsi" w:cs="Arial"/>
      <w:kern w:val="2"/>
      <w:sz w:val="21"/>
      <w:szCs w:val="22"/>
    </w:rPr>
  </w:style>
  <w:style w:type="paragraph" w:customStyle="1" w:styleId="TAC">
    <w:name w:val="TAC"/>
    <w:basedOn w:val="a0"/>
    <w:link w:val="TACCar"/>
    <w:qFormat/>
    <w:rsid w:val="000415AC"/>
    <w:pPr>
      <w:keepNext/>
      <w:keepLines/>
      <w:jc w:val="center"/>
    </w:pPr>
    <w:rPr>
      <w:rFonts w:ascii="Arial" w:eastAsiaTheme="minorEastAsia" w:hAnsi="Arial"/>
      <w:sz w:val="18"/>
      <w:szCs w:val="20"/>
      <w:lang w:val="en-GB"/>
    </w:rPr>
  </w:style>
  <w:style w:type="character" w:styleId="af7">
    <w:name w:val="Placeholder Text"/>
    <w:basedOn w:val="a2"/>
    <w:uiPriority w:val="99"/>
    <w:unhideWhenUsed/>
    <w:rsid w:val="004F03FE"/>
    <w:rPr>
      <w:color w:val="808080"/>
    </w:rPr>
  </w:style>
  <w:style w:type="character" w:customStyle="1" w:styleId="TACCar">
    <w:name w:val="TAC Car"/>
    <w:link w:val="TAC"/>
    <w:locked/>
    <w:rsid w:val="007A44B7"/>
    <w:rPr>
      <w:rFonts w:ascii="Arial" w:hAnsi="Arial"/>
      <w:sz w:val="18"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A559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Cs w:val="20"/>
      <w:lang w:val="en-GB"/>
    </w:rPr>
  </w:style>
  <w:style w:type="character" w:customStyle="1" w:styleId="TabletextChar">
    <w:name w:val="Table_text Char"/>
    <w:link w:val="Tabletext"/>
    <w:locked/>
    <w:rsid w:val="00A559C4"/>
    <w:rPr>
      <w:rFonts w:eastAsia="宋体"/>
      <w:lang w:val="en-GB" w:eastAsia="en-US"/>
    </w:rPr>
  </w:style>
  <w:style w:type="paragraph" w:styleId="a">
    <w:name w:val="List Number"/>
    <w:basedOn w:val="a0"/>
    <w:rsid w:val="00DE777B"/>
    <w:pPr>
      <w:numPr>
        <w:numId w:val="14"/>
      </w:numPr>
      <w:contextualSpacing/>
    </w:pPr>
  </w:style>
  <w:style w:type="paragraph" w:customStyle="1" w:styleId="H6">
    <w:name w:val="H6"/>
    <w:basedOn w:val="5"/>
    <w:next w:val="a0"/>
    <w:rsid w:val="002D40DA"/>
    <w:pPr>
      <w:spacing w:before="120" w:after="180" w:line="240" w:lineRule="auto"/>
      <w:ind w:left="1985" w:hanging="1985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9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A034BA-9BA6-4BD8-AEFE-C84554F69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5</Pages>
  <Words>1544</Words>
  <Characters>8806</Characters>
  <Application>Microsoft Office Word</Application>
  <DocSecurity>0</DocSecurity>
  <Lines>73</Lines>
  <Paragraphs>20</Paragraphs>
  <ScaleCrop>false</ScaleCrop>
  <Company>DaTang Mobile</Company>
  <LinksUpToDate>false</LinksUpToDate>
  <CharactersWithSpaces>10330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432</cp:revision>
  <cp:lastPrinted>2007-08-28T14:45:00Z</cp:lastPrinted>
  <dcterms:created xsi:type="dcterms:W3CDTF">2018-05-08T01:19:00Z</dcterms:created>
  <dcterms:modified xsi:type="dcterms:W3CDTF">2018-08-10T11:02:00Z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