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A6A" w:rsidRDefault="00540D1A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</w:rPr>
        <w:t>3GPP TSG RAN WG1 Meeting #94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>R1-18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08188</w:t>
      </w:r>
    </w:p>
    <w:p w:rsidR="00196A6A" w:rsidRDefault="00540D1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Gothenburg, Sweden, August 20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24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:rsidR="00196A6A" w:rsidRDefault="00540D1A" w:rsidP="00993F2E">
      <w:pPr>
        <w:spacing w:beforeLines="100" w:after="60"/>
        <w:ind w:left="1554" w:hanging="1554"/>
        <w:jc w:val="left"/>
        <w:rPr>
          <w:rFonts w:eastAsia="MS PGothic"/>
          <w:b/>
          <w:lang w:eastAsia="zh-CN"/>
        </w:rPr>
      </w:pPr>
      <w:r>
        <w:rPr>
          <w:b/>
        </w:rPr>
        <w:t>Agenda Item:</w:t>
      </w:r>
      <w:r>
        <w:rPr>
          <w:b/>
        </w:rPr>
        <w:tab/>
      </w:r>
      <w:r>
        <w:rPr>
          <w:rFonts w:hint="eastAsia"/>
          <w:b/>
          <w:lang w:eastAsia="zh-CN"/>
        </w:rPr>
        <w:t>7.2.7.2</w:t>
      </w:r>
    </w:p>
    <w:p w:rsidR="00196A6A" w:rsidRDefault="00540D1A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>
        <w:rPr>
          <w:b/>
          <w:lang w:eastAsia="zh-CN"/>
        </w:rPr>
        <w:t>ZTE</w:t>
      </w:r>
    </w:p>
    <w:p w:rsidR="00196A6A" w:rsidRDefault="00540D1A">
      <w:pPr>
        <w:spacing w:after="60"/>
        <w:ind w:left="1555" w:rightChars="-219" w:right="-482" w:hanging="1555"/>
        <w:jc w:val="left"/>
        <w:rPr>
          <w:b/>
          <w:lang w:eastAsia="zh-CN"/>
        </w:rPr>
      </w:pPr>
      <w:r>
        <w:rPr>
          <w:b/>
        </w:rPr>
        <w:t>Title:</w:t>
      </w:r>
      <w:r>
        <w:rPr>
          <w:b/>
        </w:rPr>
        <w:tab/>
        <w:t>Consideration on Evaluation of reliability of IMT-2020 self-evaluation</w:t>
      </w:r>
    </w:p>
    <w:p w:rsidR="00196A6A" w:rsidRDefault="00540D1A">
      <w:pPr>
        <w:spacing w:after="60"/>
        <w:ind w:left="1555" w:hanging="1555"/>
        <w:jc w:val="left"/>
        <w:rPr>
          <w:b/>
        </w:rPr>
      </w:pPr>
      <w:r>
        <w:rPr>
          <w:b/>
        </w:rPr>
        <w:t>Document for:</w:t>
      </w:r>
      <w:r>
        <w:rPr>
          <w:b/>
        </w:rPr>
        <w:tab/>
        <w:t xml:space="preserve">Discussion </w:t>
      </w:r>
    </w:p>
    <w:p w:rsidR="00196A6A" w:rsidRDefault="00196A6A">
      <w:pPr>
        <w:pBdr>
          <w:bottom w:val="single" w:sz="4" w:space="1" w:color="auto"/>
        </w:pBdr>
        <w:spacing w:after="0"/>
        <w:ind w:rightChars="38" w:right="84"/>
        <w:jc w:val="left"/>
        <w:rPr>
          <w:b/>
          <w:sz w:val="16"/>
          <w:szCs w:val="16"/>
          <w:lang w:eastAsia="zh-CN"/>
        </w:rPr>
      </w:pPr>
    </w:p>
    <w:p w:rsidR="00196A6A" w:rsidRDefault="00540D1A">
      <w:pPr>
        <w:pStyle w:val="1"/>
        <w:spacing w:before="0"/>
      </w:pPr>
      <w:r>
        <w:rPr>
          <w:lang w:eastAsia="zh-CN"/>
        </w:rPr>
        <w:t>Introduction</w:t>
      </w:r>
    </w:p>
    <w:p w:rsidR="00196A6A" w:rsidRDefault="00540D1A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There is an approved </w:t>
      </w:r>
      <w:r>
        <w:rPr>
          <w:lang w:eastAsia="zh-CN"/>
        </w:rPr>
        <w:t>Study Item on Self Evaluation towards IMT-2020 submission</w:t>
      </w:r>
      <w:r>
        <w:rPr>
          <w:rFonts w:hint="eastAsia"/>
          <w:lang w:eastAsia="zh-CN"/>
        </w:rPr>
        <w:t xml:space="preserve"> in the RAN#75 meeting, </w:t>
      </w:r>
      <w:r>
        <w:rPr>
          <w:lang w:eastAsia="zh-CN"/>
        </w:rPr>
        <w:t>which</w:t>
      </w:r>
      <w:r>
        <w:rPr>
          <w:rFonts w:hint="eastAsia"/>
          <w:lang w:eastAsia="zh-CN"/>
        </w:rPr>
        <w:t xml:space="preserve"> mainly focuses on </w:t>
      </w:r>
      <w:r>
        <w:rPr>
          <w:lang w:eastAsia="zh-CN"/>
        </w:rPr>
        <w:t>evaluated</w:t>
      </w:r>
      <w:r>
        <w:rPr>
          <w:rFonts w:hint="eastAsia"/>
          <w:lang w:eastAsia="zh-CN"/>
        </w:rPr>
        <w:t xml:space="preserve"> RAN technologies based on Rel-15 </w:t>
      </w:r>
      <w:proofErr w:type="gramStart"/>
      <w:r>
        <w:rPr>
          <w:rFonts w:hint="eastAsia"/>
          <w:lang w:eastAsia="zh-CN"/>
        </w:rPr>
        <w:t>and</w:t>
      </w:r>
      <w:proofErr w:type="gramEnd"/>
      <w:r>
        <w:rPr>
          <w:rFonts w:hint="eastAsia"/>
          <w:lang w:eastAsia="zh-CN"/>
        </w:rPr>
        <w:t xml:space="preserve"> beyond to </w:t>
      </w:r>
      <w:r>
        <w:rPr>
          <w:lang w:eastAsia="zh-CN"/>
        </w:rPr>
        <w:t>satisfy all</w:t>
      </w:r>
      <w:r>
        <w:rPr>
          <w:rFonts w:hint="eastAsia"/>
          <w:lang w:eastAsia="zh-CN"/>
        </w:rPr>
        <w:t xml:space="preserve"> ITU-R IMT-2020 requirements including 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scenario</w:t>
      </w:r>
      <w:r>
        <w:rPr>
          <w:rFonts w:hint="eastAsia"/>
          <w:lang w:eastAsia="zh-CN"/>
        </w:rPr>
        <w:t>.</w:t>
      </w:r>
    </w:p>
    <w:p w:rsidR="00196A6A" w:rsidRDefault="00540D1A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At RAN#77 meeting, the general work plan of self evaluation is approved [1].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oreover, </w:t>
      </w:r>
      <w:r>
        <w:rPr>
          <w:lang w:eastAsia="zh-CN"/>
        </w:rPr>
        <w:t>“[ITU-R AH 01] Calibration for self-evaluation</w:t>
      </w:r>
      <w:proofErr w:type="gramStart"/>
      <w:r>
        <w:rPr>
          <w:lang w:eastAsia="zh-CN"/>
        </w:rPr>
        <w:t>”</w:t>
      </w:r>
      <w:r>
        <w:rPr>
          <w:rFonts w:hint="eastAsia"/>
          <w:lang w:eastAsia="zh-CN"/>
        </w:rPr>
        <w:t>[</w:t>
      </w:r>
      <w:proofErr w:type="gramEnd"/>
      <w:r>
        <w:rPr>
          <w:rFonts w:hint="eastAsia"/>
          <w:lang w:eastAsia="zh-CN"/>
        </w:rPr>
        <w:t xml:space="preserve">2] has been set up for discussion on calibration and </w:t>
      </w:r>
      <w:r>
        <w:rPr>
          <w:lang w:eastAsia="zh-CN"/>
        </w:rPr>
        <w:t>collection</w:t>
      </w:r>
      <w:r>
        <w:rPr>
          <w:rFonts w:hint="eastAsia"/>
          <w:lang w:eastAsia="zh-CN"/>
        </w:rPr>
        <w:t xml:space="preserve"> of calibration results. It is observed that the calibrati</w:t>
      </w:r>
      <w:r>
        <w:rPr>
          <w:rFonts w:hint="eastAsia"/>
          <w:lang w:eastAsia="zh-CN"/>
        </w:rPr>
        <w:t xml:space="preserve">on results are well aligned </w:t>
      </w:r>
      <w:r>
        <w:rPr>
          <w:lang w:eastAsia="zh-CN"/>
        </w:rPr>
        <w:t>according</w:t>
      </w:r>
      <w:r>
        <w:rPr>
          <w:rFonts w:hint="eastAsia"/>
          <w:lang w:eastAsia="zh-CN"/>
        </w:rPr>
        <w:t xml:space="preserve"> to the results collected so far for </w:t>
      </w:r>
      <w:proofErr w:type="spellStart"/>
      <w:r>
        <w:rPr>
          <w:rFonts w:hint="eastAsia"/>
          <w:lang w:eastAsia="zh-CN"/>
        </w:rPr>
        <w:t>InH_x</w:t>
      </w:r>
      <w:proofErr w:type="spellEnd"/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UMa_x</w:t>
      </w:r>
      <w:proofErr w:type="spellEnd"/>
      <w:r>
        <w:rPr>
          <w:rFonts w:hint="eastAsia"/>
          <w:lang w:eastAsia="zh-CN"/>
        </w:rPr>
        <w:t xml:space="preserve"> and </w:t>
      </w:r>
      <w:proofErr w:type="spellStart"/>
      <w:r>
        <w:rPr>
          <w:rFonts w:hint="eastAsia"/>
          <w:lang w:eastAsia="zh-CN"/>
        </w:rPr>
        <w:t>RMa_x</w:t>
      </w:r>
      <w:proofErr w:type="spellEnd"/>
      <w:r>
        <w:rPr>
          <w:rFonts w:hint="eastAsia"/>
          <w:lang w:eastAsia="zh-CN"/>
        </w:rPr>
        <w:t xml:space="preserve"> in all IMT-2020 defined test environments.</w:t>
      </w:r>
    </w:p>
    <w:p w:rsidR="00196A6A" w:rsidRDefault="00540D1A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Moreover, At RAN1 #92, some </w:t>
      </w:r>
      <w:r w:rsidR="00993F2E">
        <w:rPr>
          <w:rFonts w:hint="eastAsia"/>
          <w:lang w:eastAsia="zh-CN"/>
        </w:rPr>
        <w:t xml:space="preserve">procedures of evaluated </w:t>
      </w:r>
      <w:r w:rsidR="00993F2E">
        <w:rPr>
          <w:lang w:eastAsia="zh-CN"/>
        </w:rPr>
        <w:t>reliability</w:t>
      </w:r>
      <w:r>
        <w:rPr>
          <w:rFonts w:hint="eastAsia"/>
          <w:lang w:eastAsia="zh-CN"/>
        </w:rPr>
        <w:t xml:space="preserve"> in </w:t>
      </w:r>
      <w:r w:rsidR="00993F2E">
        <w:rPr>
          <w:rFonts w:hint="eastAsia"/>
          <w:lang w:eastAsia="zh-CN"/>
        </w:rPr>
        <w:t>URLLC</w:t>
      </w:r>
      <w:r>
        <w:rPr>
          <w:rFonts w:hint="eastAsia"/>
          <w:lang w:eastAsia="zh-CN"/>
        </w:rPr>
        <w:t xml:space="preserve"> have been approved. In this contribution, so</w:t>
      </w:r>
      <w:r>
        <w:rPr>
          <w:rFonts w:hint="eastAsia"/>
          <w:lang w:eastAsia="zh-CN"/>
        </w:rPr>
        <w:t xml:space="preserve">me evaluation </w:t>
      </w:r>
      <w:r>
        <w:rPr>
          <w:lang w:eastAsia="zh-CN"/>
        </w:rPr>
        <w:t>results</w:t>
      </w:r>
      <w:r>
        <w:rPr>
          <w:rFonts w:hint="eastAsia"/>
          <w:lang w:eastAsia="zh-CN"/>
        </w:rPr>
        <w:t xml:space="preserve"> on </w:t>
      </w:r>
      <w:r>
        <w:rPr>
          <w:lang w:eastAsia="zh-CN"/>
        </w:rPr>
        <w:t>Reliability</w:t>
      </w:r>
      <w:r>
        <w:rPr>
          <w:rFonts w:hint="eastAsia"/>
          <w:lang w:eastAsia="zh-CN"/>
        </w:rPr>
        <w:t xml:space="preserve"> are listed for part of UL system-level simulation.</w:t>
      </w:r>
    </w:p>
    <w:p w:rsidR="00196A6A" w:rsidRDefault="00540D1A" w:rsidP="00993F2E">
      <w:pPr>
        <w:pStyle w:val="1"/>
        <w:spacing w:beforeLines="50"/>
        <w:ind w:left="431" w:hanging="431"/>
        <w:rPr>
          <w:lang w:eastAsia="zh-CN"/>
        </w:rPr>
      </w:pPr>
      <w:r>
        <w:rPr>
          <w:rFonts w:hint="eastAsia"/>
          <w:lang w:eastAsia="zh-CN"/>
        </w:rPr>
        <w:t>Evaluation results for Reliability</w:t>
      </w:r>
    </w:p>
    <w:p w:rsidR="00196A6A" w:rsidRDefault="00540D1A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System-level simulation for Urban Macro-URLLC test </w:t>
      </w:r>
      <w:r w:rsidR="00993F2E">
        <w:rPr>
          <w:lang w:eastAsia="zh-CN"/>
        </w:rPr>
        <w:t>environment</w:t>
      </w:r>
    </w:p>
    <w:p w:rsidR="00196A6A" w:rsidRDefault="00540D1A">
      <w:pPr>
        <w:ind w:firstLine="420"/>
        <w:rPr>
          <w:lang w:eastAsia="zh-CN"/>
        </w:rPr>
      </w:pPr>
      <w:r>
        <w:rPr>
          <w:rFonts w:hint="eastAsia"/>
          <w:lang w:eastAsia="zh-CN"/>
        </w:rPr>
        <w:t>Based on [3]</w:t>
      </w:r>
      <w:r>
        <w:rPr>
          <w:rFonts w:hint="eastAsia"/>
          <w:lang w:eastAsia="zh-CN"/>
        </w:rPr>
        <w:t xml:space="preserve">[4], we simulated uplink SINR CDF distribution for obtaining values of 5 </w:t>
      </w:r>
      <w:r>
        <w:rPr>
          <w:lang w:eastAsia="zh-CN"/>
        </w:rPr>
        <w:t>percentile</w:t>
      </w:r>
      <w:r>
        <w:rPr>
          <w:rFonts w:hint="eastAsia"/>
          <w:lang w:eastAsia="zh-CN"/>
        </w:rPr>
        <w:t xml:space="preserve"> CDF by system-level simulation in Urban macro-URLLC test </w:t>
      </w:r>
      <w:r>
        <w:rPr>
          <w:lang w:eastAsia="zh-CN"/>
        </w:rPr>
        <w:t>environment</w:t>
      </w:r>
      <w:r>
        <w:rPr>
          <w:rFonts w:hint="eastAsia"/>
          <w:lang w:eastAsia="zh-CN"/>
        </w:rPr>
        <w:t>s, includin</w:t>
      </w:r>
      <w:r w:rsidRPr="00993F2E">
        <w:rPr>
          <w:rFonts w:hint="eastAsia"/>
          <w:lang w:eastAsia="zh-CN"/>
        </w:rPr>
        <w:t xml:space="preserve">g both </w:t>
      </w:r>
      <w:r w:rsidRPr="00993F2E">
        <w:rPr>
          <w:rFonts w:hint="eastAsia"/>
          <w:lang w:eastAsia="zh-CN"/>
        </w:rPr>
        <w:t>PUSCH and PUCCH</w:t>
      </w:r>
      <w:r w:rsidRPr="00993F2E">
        <w:rPr>
          <w:rFonts w:hint="eastAsia"/>
          <w:lang w:eastAsia="zh-CN"/>
        </w:rPr>
        <w:t xml:space="preserve">. Moreover, </w:t>
      </w:r>
      <w:r w:rsidRPr="00993F2E">
        <w:rPr>
          <w:lang w:eastAsia="zh-CN"/>
        </w:rPr>
        <w:t>pre-p</w:t>
      </w:r>
      <w:r>
        <w:rPr>
          <w:lang w:eastAsia="zh-CN"/>
        </w:rPr>
        <w:t xml:space="preserve">rocessing SINR is </w:t>
      </w:r>
      <w:r>
        <w:rPr>
          <w:rFonts w:hint="eastAsia"/>
          <w:lang w:eastAsia="zh-CN"/>
        </w:rPr>
        <w:t>considered below results.</w:t>
      </w:r>
    </w:p>
    <w:p w:rsidR="00196A6A" w:rsidRDefault="00540D1A">
      <w:pPr>
        <w:pStyle w:val="10"/>
        <w:numPr>
          <w:ilvl w:val="0"/>
          <w:numId w:val="2"/>
        </w:numPr>
        <w:ind w:firstLineChars="0"/>
        <w:rPr>
          <w:b/>
          <w:lang w:eastAsia="zh-CN"/>
        </w:rPr>
      </w:pPr>
      <w:r>
        <w:rPr>
          <w:rFonts w:hint="eastAsia"/>
          <w:b/>
          <w:lang w:eastAsia="zh-CN"/>
        </w:rPr>
        <w:t>PUSCH</w:t>
      </w:r>
    </w:p>
    <w:p w:rsidR="00196A6A" w:rsidRDefault="00540D1A">
      <w:pPr>
        <w:jc w:val="center"/>
      </w:pPr>
      <w:r>
        <w:rPr>
          <w:noProof/>
          <w:lang w:eastAsia="zh-CN"/>
        </w:rPr>
        <w:drawing>
          <wp:inline distT="0" distB="0" distL="114300" distR="114300">
            <wp:extent cx="3841115" cy="2879725"/>
            <wp:effectExtent l="0" t="0" r="6985" b="158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41115" cy="2879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96A6A" w:rsidRDefault="00540D1A">
      <w:pPr>
        <w:jc w:val="center"/>
      </w:pPr>
      <w:r>
        <w:rPr>
          <w:rFonts w:hint="eastAsia"/>
          <w:lang w:eastAsia="zh-CN"/>
        </w:rPr>
        <w:t>Fi</w:t>
      </w:r>
      <w:r>
        <w:rPr>
          <w:rFonts w:hint="eastAsia"/>
          <w:lang w:eastAsia="zh-CN"/>
        </w:rPr>
        <w:t>gure 2-1</w:t>
      </w:r>
      <w:r>
        <w:rPr>
          <w:rFonts w:hint="eastAsia"/>
          <w:lang w:eastAsia="zh-CN"/>
        </w:rPr>
        <w:t>(a)</w:t>
      </w:r>
      <w:r>
        <w:rPr>
          <w:rFonts w:hint="eastAsia"/>
          <w:lang w:eastAsia="zh-CN"/>
        </w:rPr>
        <w:t xml:space="preserve"> 8TXRU</w:t>
      </w:r>
    </w:p>
    <w:p w:rsidR="00196A6A" w:rsidRDefault="00540D1A">
      <w:pPr>
        <w:jc w:val="center"/>
      </w:pPr>
      <w:r>
        <w:rPr>
          <w:noProof/>
          <w:lang w:eastAsia="zh-CN"/>
        </w:rPr>
        <w:lastRenderedPageBreak/>
        <w:drawing>
          <wp:inline distT="0" distB="0" distL="114300" distR="114300">
            <wp:extent cx="3841115" cy="2879725"/>
            <wp:effectExtent l="0" t="0" r="6985" b="158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41115" cy="2879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96A6A" w:rsidRDefault="00540D1A">
      <w:pPr>
        <w:jc w:val="center"/>
      </w:pPr>
      <w:r>
        <w:rPr>
          <w:rFonts w:hint="eastAsia"/>
          <w:lang w:eastAsia="zh-CN"/>
        </w:rPr>
        <w:t>Figure 2-1</w:t>
      </w:r>
      <w:r>
        <w:rPr>
          <w:rFonts w:hint="eastAsia"/>
          <w:lang w:eastAsia="zh-CN"/>
        </w:rPr>
        <w:t xml:space="preserve">(b) </w:t>
      </w:r>
      <w:r>
        <w:rPr>
          <w:rFonts w:hint="eastAsia"/>
          <w:lang w:eastAsia="zh-CN"/>
        </w:rPr>
        <w:t>16</w:t>
      </w:r>
      <w:r>
        <w:rPr>
          <w:rFonts w:hint="eastAsia"/>
          <w:lang w:eastAsia="zh-CN"/>
        </w:rPr>
        <w:t>TXRU</w:t>
      </w:r>
    </w:p>
    <w:p w:rsidR="00196A6A" w:rsidRDefault="00540D1A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2-1 the Uplink SINR distribution of </w:t>
      </w:r>
      <w:proofErr w:type="spellStart"/>
      <w:r>
        <w:rPr>
          <w:rFonts w:hint="eastAsia"/>
          <w:lang w:eastAsia="zh-CN"/>
        </w:rPr>
        <w:t>ConfigA</w:t>
      </w:r>
      <w:proofErr w:type="spellEnd"/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PUSCH</w:t>
      </w:r>
    </w:p>
    <w:p w:rsidR="00196A6A" w:rsidRDefault="00540D1A">
      <w:pPr>
        <w:jc w:val="center"/>
      </w:pPr>
      <w:r>
        <w:rPr>
          <w:noProof/>
          <w:lang w:eastAsia="zh-CN"/>
        </w:rPr>
        <w:drawing>
          <wp:inline distT="0" distB="0" distL="114300" distR="114300">
            <wp:extent cx="3841115" cy="2879725"/>
            <wp:effectExtent l="0" t="0" r="6985" b="158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41115" cy="2879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96A6A" w:rsidRDefault="00540D1A"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Figure 2-</w:t>
      </w: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the Uplink SINR distribution of </w:t>
      </w:r>
      <w:proofErr w:type="spellStart"/>
      <w:r>
        <w:rPr>
          <w:rFonts w:hint="eastAsia"/>
          <w:lang w:eastAsia="zh-CN"/>
        </w:rPr>
        <w:t>ConfigB</w:t>
      </w:r>
      <w:proofErr w:type="spellEnd"/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PUSCH</w:t>
      </w:r>
    </w:p>
    <w:p w:rsidR="00993F2E" w:rsidRDefault="00993F2E">
      <w:pPr>
        <w:jc w:val="center"/>
        <w:rPr>
          <w:rFonts w:hint="eastAsia"/>
          <w:lang w:eastAsia="zh-CN"/>
        </w:rPr>
      </w:pPr>
    </w:p>
    <w:p w:rsidR="00993F2E" w:rsidRDefault="00993F2E">
      <w:pPr>
        <w:jc w:val="center"/>
        <w:rPr>
          <w:rFonts w:hint="eastAsia"/>
          <w:lang w:eastAsia="zh-CN"/>
        </w:rPr>
      </w:pPr>
    </w:p>
    <w:p w:rsidR="00993F2E" w:rsidRDefault="00993F2E">
      <w:pPr>
        <w:jc w:val="center"/>
        <w:rPr>
          <w:rFonts w:hint="eastAsia"/>
          <w:lang w:eastAsia="zh-CN"/>
        </w:rPr>
      </w:pPr>
    </w:p>
    <w:p w:rsidR="00993F2E" w:rsidRDefault="00993F2E">
      <w:pPr>
        <w:jc w:val="center"/>
        <w:rPr>
          <w:rFonts w:hint="eastAsia"/>
          <w:lang w:eastAsia="zh-CN"/>
        </w:rPr>
      </w:pPr>
    </w:p>
    <w:p w:rsidR="00993F2E" w:rsidRDefault="00993F2E">
      <w:pPr>
        <w:jc w:val="center"/>
        <w:rPr>
          <w:rFonts w:hint="eastAsia"/>
          <w:lang w:eastAsia="zh-CN"/>
        </w:rPr>
      </w:pPr>
    </w:p>
    <w:p w:rsidR="00993F2E" w:rsidRDefault="00993F2E">
      <w:pPr>
        <w:jc w:val="center"/>
        <w:rPr>
          <w:rFonts w:hint="eastAsia"/>
          <w:lang w:eastAsia="zh-CN"/>
        </w:rPr>
      </w:pPr>
    </w:p>
    <w:p w:rsidR="00993F2E" w:rsidRDefault="00993F2E">
      <w:pPr>
        <w:jc w:val="center"/>
        <w:rPr>
          <w:rFonts w:hint="eastAsia"/>
          <w:lang w:eastAsia="zh-CN"/>
        </w:rPr>
      </w:pPr>
    </w:p>
    <w:p w:rsidR="00993F2E" w:rsidRDefault="00993F2E">
      <w:pPr>
        <w:jc w:val="center"/>
        <w:rPr>
          <w:rFonts w:hint="eastAsia"/>
          <w:lang w:eastAsia="zh-CN"/>
        </w:rPr>
      </w:pPr>
    </w:p>
    <w:p w:rsidR="00993F2E" w:rsidRDefault="00993F2E">
      <w:pPr>
        <w:jc w:val="center"/>
        <w:rPr>
          <w:lang w:eastAsia="zh-CN"/>
        </w:rPr>
      </w:pPr>
    </w:p>
    <w:tbl>
      <w:tblPr>
        <w:tblStyle w:val="ac"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/>
      </w:tblPr>
      <w:tblGrid>
        <w:gridCol w:w="1707"/>
        <w:gridCol w:w="1868"/>
        <w:gridCol w:w="2477"/>
        <w:gridCol w:w="1621"/>
        <w:gridCol w:w="849"/>
      </w:tblGrid>
      <w:tr w:rsidR="00993F2E" w:rsidTr="00993F2E">
        <w:trPr>
          <w:jc w:val="center"/>
        </w:trPr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:rsidR="00993F2E" w:rsidRDefault="00993F2E" w:rsidP="00993F2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Test environment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:rsidR="00993F2E" w:rsidRDefault="00993F2E" w:rsidP="00993F2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Antenna</w:t>
            </w:r>
            <w:r>
              <w:rPr>
                <w:rFonts w:hint="eastAsia"/>
                <w:b/>
                <w:lang w:val="en-US" w:eastAsia="zh-CN"/>
              </w:rPr>
              <w:t xml:space="preserve"> pattern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:rsidR="00993F2E" w:rsidRDefault="00993F2E" w:rsidP="00993F2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 xml:space="preserve">Antenna </w:t>
            </w:r>
            <w:r>
              <w:rPr>
                <w:b/>
                <w:lang w:val="en-US" w:eastAsia="zh-CN"/>
              </w:rPr>
              <w:t>configuration</w:t>
            </w:r>
            <w:r>
              <w:rPr>
                <w:rFonts w:hint="eastAsia"/>
                <w:b/>
                <w:lang w:val="en-US" w:eastAsia="zh-CN"/>
              </w:rPr>
              <w:t xml:space="preserve"> for pre-processing SINR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:rsidR="00993F2E" w:rsidRDefault="00993F2E" w:rsidP="00993F2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Power control parameters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:rsidR="00993F2E" w:rsidRDefault="00993F2E" w:rsidP="00993F2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5</w:t>
            </w:r>
            <w:r>
              <w:rPr>
                <w:b/>
                <w:lang w:val="en-US" w:eastAsia="zh-CN"/>
              </w:rPr>
              <w:t>% CDF</w:t>
            </w:r>
          </w:p>
          <w:p w:rsidR="00993F2E" w:rsidRDefault="00993F2E" w:rsidP="00993F2E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(dB)</w:t>
            </w:r>
          </w:p>
        </w:tc>
      </w:tr>
      <w:tr w:rsidR="00993F2E" w:rsidTr="00993F2E">
        <w:trPr>
          <w:trHeight w:val="751"/>
          <w:jc w:val="center"/>
        </w:trPr>
        <w:tc>
          <w:tcPr>
            <w:tcW w:w="0" w:type="auto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993F2E" w:rsidRDefault="00993F2E" w:rsidP="00993F2E">
            <w:pPr>
              <w:pStyle w:val="Tabletext"/>
              <w:tabs>
                <w:tab w:val="left" w:pos="1871"/>
              </w:tabs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>Urban Macro</w:t>
            </w:r>
            <w:r>
              <w:rPr>
                <w:rFonts w:eastAsiaTheme="minorEastAsia"/>
                <w:b/>
                <w:bCs/>
                <w:lang w:val="en-US" w:eastAsia="zh-CN"/>
              </w:rPr>
              <w:t>–</w:t>
            </w:r>
            <w:proofErr w:type="spellStart"/>
            <w:r>
              <w:rPr>
                <w:rFonts w:eastAsiaTheme="minorEastAsia" w:hint="eastAsia"/>
                <w:b/>
                <w:bCs/>
                <w:lang w:val="en-US" w:eastAsia="zh-CN"/>
              </w:rPr>
              <w:t>eMBB</w:t>
            </w:r>
            <w:proofErr w:type="spellEnd"/>
          </w:p>
          <w:p w:rsidR="00993F2E" w:rsidRDefault="00993F2E" w:rsidP="00993F2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proofErr w:type="spellStart"/>
            <w:r>
              <w:rPr>
                <w:b/>
                <w:lang w:val="en-US" w:eastAsia="zh-CN"/>
              </w:rPr>
              <w:t>Config</w:t>
            </w:r>
            <w:proofErr w:type="spellEnd"/>
            <w:r>
              <w:rPr>
                <w:b/>
                <w:lang w:val="en-US" w:eastAsia="zh-CN"/>
              </w:rPr>
              <w:t xml:space="preserve"> A</w:t>
            </w:r>
          </w:p>
        </w:tc>
        <w:tc>
          <w:tcPr>
            <w:tcW w:w="0" w:type="auto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993F2E" w:rsidRDefault="00993F2E" w:rsidP="00993F2E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  <w:lang w:eastAsia="en-US"/>
              </w:rPr>
            </w:pPr>
            <w:r>
              <w:rPr>
                <w:rFonts w:ascii="Times New Roman" w:hAnsi="Times New Roman" w:cs="Times New Roman" w:hint="eastAsia"/>
                <w:sz w:val="21"/>
                <w:szCs w:val="22"/>
              </w:rPr>
              <w:t>192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Rx cross-polarized antenna</w:t>
            </w:r>
          </w:p>
          <w:p w:rsidR="00993F2E" w:rsidRDefault="00993F2E" w:rsidP="00993F2E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M,N,P,Mg,Ng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) (</w:t>
            </w:r>
            <w:r>
              <w:rPr>
                <w:rFonts w:ascii="Times New Roman" w:hAnsi="Times New Roman" w:cs="Times New Roman" w:hint="eastAsia"/>
                <w:sz w:val="21"/>
                <w:szCs w:val="22"/>
              </w:rPr>
              <w:t>12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,</w:t>
            </w:r>
            <w:r>
              <w:rPr>
                <w:rFonts w:ascii="Times New Roman" w:hAnsi="Times New Roman" w:cs="Times New Roman" w:hint="eastAsia"/>
                <w:sz w:val="21"/>
                <w:szCs w:val="22"/>
              </w:rPr>
              <w:t>8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,2,1,1)</w:t>
            </w:r>
          </w:p>
          <w:p w:rsidR="00993F2E" w:rsidRDefault="00993F2E" w:rsidP="00993F2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0" w:type="auto"/>
            <w:vMerge w:val="restart"/>
            <w:tcBorders>
              <w:top w:val="double" w:sz="4" w:space="0" w:color="auto"/>
            </w:tcBorders>
            <w:vAlign w:val="center"/>
          </w:tcPr>
          <w:p w:rsidR="00993F2E" w:rsidRDefault="00993F2E" w:rsidP="00993F2E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>
              <w:rPr>
                <w:rFonts w:ascii="Times New Roman" w:hAnsi="Times New Roman" w:cs="Times New Roman" w:hint="eastAsia"/>
                <w:sz w:val="21"/>
                <w:szCs w:val="22"/>
              </w:rPr>
              <w:t>8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TXRU</w:t>
            </w:r>
          </w:p>
          <w:p w:rsidR="00993F2E" w:rsidRDefault="00993F2E" w:rsidP="00993F2E">
            <w:pPr>
              <w:pStyle w:val="Tabletext"/>
              <w:tabs>
                <w:tab w:val="left" w:pos="1871"/>
              </w:tabs>
              <w:jc w:val="center"/>
              <w:rPr>
                <w:rFonts w:hint="eastAsia"/>
                <w:b/>
                <w:lang w:val="en-US" w:eastAsia="zh-CN"/>
              </w:rPr>
            </w:pPr>
            <w:r>
              <w:rPr>
                <w:sz w:val="21"/>
                <w:szCs w:val="22"/>
              </w:rPr>
              <w:t>(Mp,Np,P,Mg,Ng) (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4</w:t>
            </w:r>
            <w:r>
              <w:rPr>
                <w:sz w:val="21"/>
                <w:szCs w:val="22"/>
              </w:rPr>
              <w:t>,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1</w:t>
            </w:r>
            <w:r>
              <w:rPr>
                <w:sz w:val="21"/>
                <w:szCs w:val="22"/>
              </w:rPr>
              <w:t>,2,1,1)</w:t>
            </w:r>
          </w:p>
        </w:tc>
        <w:tc>
          <w:tcPr>
            <w:tcW w:w="0" w:type="auto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993F2E" w:rsidRPr="00993F2E" w:rsidRDefault="00993F2E" w:rsidP="00993F2E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 w:rsidRPr="00993F2E">
              <w:rPr>
                <w:rFonts w:ascii="Times New Roman" w:hAnsi="Times New Roman" w:cs="Times New Roman" w:hint="eastAsia"/>
                <w:sz w:val="21"/>
                <w:szCs w:val="22"/>
              </w:rPr>
              <w:t>&lt;P0= -106dBm,</w:t>
            </w:r>
          </w:p>
          <w:p w:rsidR="00993F2E" w:rsidRPr="00993F2E" w:rsidRDefault="00993F2E" w:rsidP="00993F2E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 w:rsidRPr="00993F2E">
              <w:rPr>
                <w:rFonts w:ascii="Times New Roman" w:hAnsi="Times New Roman" w:cs="Times New Roman" w:hint="eastAsia"/>
                <w:sz w:val="21"/>
                <w:szCs w:val="22"/>
              </w:rPr>
              <w:t>Alpha=1&gt;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993F2E" w:rsidRDefault="00993F2E" w:rsidP="00993F2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-10.53</w:t>
            </w:r>
          </w:p>
        </w:tc>
      </w:tr>
      <w:tr w:rsidR="00993F2E" w:rsidTr="00993F2E">
        <w:trPr>
          <w:trHeight w:val="751"/>
          <w:jc w:val="center"/>
        </w:trPr>
        <w:tc>
          <w:tcPr>
            <w:tcW w:w="0" w:type="auto"/>
            <w:vMerge/>
            <w:tcBorders>
              <w:right w:val="double" w:sz="4" w:space="0" w:color="auto"/>
            </w:tcBorders>
            <w:vAlign w:val="center"/>
          </w:tcPr>
          <w:p w:rsidR="00993F2E" w:rsidRDefault="00993F2E" w:rsidP="00993F2E">
            <w:pPr>
              <w:pStyle w:val="Tabletext"/>
              <w:tabs>
                <w:tab w:val="left" w:pos="1871"/>
              </w:tabs>
              <w:jc w:val="center"/>
            </w:pPr>
          </w:p>
        </w:tc>
        <w:tc>
          <w:tcPr>
            <w:tcW w:w="0" w:type="auto"/>
            <w:vMerge/>
            <w:tcBorders>
              <w:left w:val="double" w:sz="4" w:space="0" w:color="auto"/>
            </w:tcBorders>
            <w:vAlign w:val="center"/>
          </w:tcPr>
          <w:p w:rsidR="00993F2E" w:rsidRDefault="00993F2E" w:rsidP="00993F2E">
            <w:pPr>
              <w:pStyle w:val="Tabletext"/>
              <w:tabs>
                <w:tab w:val="left" w:pos="1871"/>
              </w:tabs>
              <w:jc w:val="center"/>
            </w:pPr>
          </w:p>
        </w:tc>
        <w:tc>
          <w:tcPr>
            <w:tcW w:w="0" w:type="auto"/>
            <w:vMerge/>
            <w:vAlign w:val="center"/>
          </w:tcPr>
          <w:p w:rsidR="00993F2E" w:rsidRDefault="00993F2E" w:rsidP="00993F2E">
            <w:pPr>
              <w:pStyle w:val="Tabletext"/>
              <w:tabs>
                <w:tab w:val="left" w:pos="1871"/>
              </w:tabs>
              <w:jc w:val="center"/>
              <w:rPr>
                <w:rFonts w:hint="eastAsia"/>
                <w:b/>
                <w:lang w:val="en-US" w:eastAsia="zh-CN"/>
              </w:rPr>
            </w:pPr>
          </w:p>
        </w:tc>
        <w:tc>
          <w:tcPr>
            <w:tcW w:w="0" w:type="auto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993F2E" w:rsidRPr="00993F2E" w:rsidRDefault="00993F2E" w:rsidP="00540D1A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 w:rsidRPr="00993F2E">
              <w:rPr>
                <w:rFonts w:ascii="Times New Roman" w:hAnsi="Times New Roman" w:cs="Times New Roman" w:hint="eastAsia"/>
                <w:sz w:val="21"/>
                <w:szCs w:val="22"/>
              </w:rPr>
              <w:t>&lt;P0= -8</w:t>
            </w:r>
            <w:r w:rsidR="00540D1A">
              <w:rPr>
                <w:rFonts w:ascii="Times New Roman" w:hAnsi="Times New Roman" w:cs="Times New Roman" w:hint="eastAsia"/>
                <w:sz w:val="21"/>
                <w:szCs w:val="22"/>
              </w:rPr>
              <w:t>1</w:t>
            </w:r>
            <w:r w:rsidRPr="00993F2E">
              <w:rPr>
                <w:rFonts w:ascii="Times New Roman" w:hAnsi="Times New Roman" w:cs="Times New Roman" w:hint="eastAsia"/>
                <w:sz w:val="21"/>
                <w:szCs w:val="22"/>
              </w:rPr>
              <w:t>dBm, Alpha=0.8&gt;</w:t>
            </w:r>
          </w:p>
        </w:tc>
        <w:tc>
          <w:tcPr>
            <w:tcW w:w="0" w:type="auto"/>
            <w:vAlign w:val="center"/>
          </w:tcPr>
          <w:p w:rsidR="00993F2E" w:rsidRDefault="00993F2E" w:rsidP="00993F2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-8.49</w:t>
            </w:r>
          </w:p>
        </w:tc>
      </w:tr>
      <w:tr w:rsidR="00993F2E" w:rsidTr="00993F2E">
        <w:trPr>
          <w:trHeight w:val="751"/>
          <w:jc w:val="center"/>
        </w:trPr>
        <w:tc>
          <w:tcPr>
            <w:tcW w:w="0" w:type="auto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993F2E" w:rsidRDefault="00993F2E" w:rsidP="00993F2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993F2E" w:rsidRDefault="00993F2E" w:rsidP="00993F2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:rsidR="00993F2E" w:rsidRDefault="00993F2E" w:rsidP="00993F2E">
            <w:pPr>
              <w:pStyle w:val="Tabletext"/>
              <w:tabs>
                <w:tab w:val="left" w:pos="1871"/>
              </w:tabs>
              <w:jc w:val="center"/>
              <w:rPr>
                <w:rFonts w:hint="eastAsia"/>
                <w:b/>
                <w:lang w:val="en-US" w:eastAsia="zh-CN"/>
              </w:rPr>
            </w:pPr>
          </w:p>
        </w:tc>
        <w:tc>
          <w:tcPr>
            <w:tcW w:w="0" w:type="auto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993F2E" w:rsidRPr="00993F2E" w:rsidRDefault="00993F2E" w:rsidP="00993F2E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 w:rsidRPr="00993F2E">
              <w:rPr>
                <w:rFonts w:ascii="Times New Roman" w:hAnsi="Times New Roman" w:cs="Times New Roman" w:hint="eastAsia"/>
                <w:sz w:val="21"/>
                <w:szCs w:val="22"/>
              </w:rPr>
              <w:t>&lt;P0= -60dBm, Alpha=0.6&gt;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993F2E" w:rsidRDefault="00993F2E" w:rsidP="00993F2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-7.16</w:t>
            </w:r>
          </w:p>
        </w:tc>
      </w:tr>
      <w:tr w:rsidR="00993F2E" w:rsidTr="00993F2E">
        <w:trPr>
          <w:trHeight w:val="751"/>
          <w:jc w:val="center"/>
        </w:trPr>
        <w:tc>
          <w:tcPr>
            <w:tcW w:w="0" w:type="auto"/>
            <w:vMerge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93F2E" w:rsidRDefault="00993F2E" w:rsidP="00993F2E">
            <w:pPr>
              <w:pStyle w:val="Tabletext"/>
              <w:tabs>
                <w:tab w:val="left" w:pos="1871"/>
              </w:tabs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:rsidR="00993F2E" w:rsidRDefault="00993F2E" w:rsidP="00993F2E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  <w:lang w:eastAsia="en-US"/>
              </w:rPr>
            </w:pPr>
            <w:r>
              <w:rPr>
                <w:rFonts w:ascii="Times New Roman" w:hAnsi="Times New Roman" w:cs="Times New Roman" w:hint="eastAsia"/>
                <w:sz w:val="21"/>
                <w:szCs w:val="22"/>
              </w:rPr>
              <w:t>192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Rx cross-polarized antenna</w:t>
            </w:r>
          </w:p>
          <w:p w:rsidR="00993F2E" w:rsidRDefault="00993F2E" w:rsidP="00993F2E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M,N,P,Mg,Ng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) (</w:t>
            </w:r>
            <w:r>
              <w:rPr>
                <w:rFonts w:ascii="Times New Roman" w:hAnsi="Times New Roman" w:cs="Times New Roman" w:hint="eastAsia"/>
                <w:sz w:val="21"/>
                <w:szCs w:val="22"/>
              </w:rPr>
              <w:t>12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,</w:t>
            </w:r>
            <w:r>
              <w:rPr>
                <w:rFonts w:ascii="Times New Roman" w:hAnsi="Times New Roman" w:cs="Times New Roman" w:hint="eastAsia"/>
                <w:sz w:val="21"/>
                <w:szCs w:val="22"/>
              </w:rPr>
              <w:t>8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,2,1,1)</w:t>
            </w:r>
          </w:p>
          <w:p w:rsidR="00993F2E" w:rsidRDefault="00993F2E" w:rsidP="00993F2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:rsidR="00993F2E" w:rsidRDefault="00993F2E" w:rsidP="00993F2E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>
              <w:rPr>
                <w:rFonts w:ascii="Times New Roman" w:hAnsi="Times New Roman" w:cs="Times New Roman" w:hint="eastAsia"/>
                <w:sz w:val="21"/>
                <w:szCs w:val="22"/>
              </w:rPr>
              <w:t>16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TXRU</w:t>
            </w:r>
          </w:p>
          <w:p w:rsidR="00993F2E" w:rsidRDefault="00993F2E" w:rsidP="00993F2E">
            <w:pPr>
              <w:pStyle w:val="Tabletext"/>
              <w:tabs>
                <w:tab w:val="left" w:pos="1871"/>
              </w:tabs>
              <w:jc w:val="center"/>
              <w:rPr>
                <w:rFonts w:hint="eastAsia"/>
                <w:b/>
                <w:lang w:val="en-US" w:eastAsia="zh-CN"/>
              </w:rPr>
            </w:pPr>
            <w:r>
              <w:rPr>
                <w:sz w:val="21"/>
                <w:szCs w:val="22"/>
              </w:rPr>
              <w:t>(Mp,Np,P,Mg,Ng) (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4</w:t>
            </w:r>
            <w:r>
              <w:rPr>
                <w:sz w:val="21"/>
                <w:szCs w:val="22"/>
              </w:rPr>
              <w:t>,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2</w:t>
            </w:r>
            <w:r>
              <w:rPr>
                <w:sz w:val="21"/>
                <w:szCs w:val="22"/>
              </w:rPr>
              <w:t>,2,1,1)</w:t>
            </w: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93F2E" w:rsidRPr="00993F2E" w:rsidRDefault="00993F2E" w:rsidP="00993F2E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 w:rsidRPr="00993F2E">
              <w:rPr>
                <w:rFonts w:ascii="Times New Roman" w:hAnsi="Times New Roman" w:cs="Times New Roman" w:hint="eastAsia"/>
                <w:sz w:val="21"/>
                <w:szCs w:val="22"/>
              </w:rPr>
              <w:t>&lt;P0= -106dBm,</w:t>
            </w:r>
          </w:p>
          <w:p w:rsidR="00993F2E" w:rsidRPr="00993F2E" w:rsidRDefault="00993F2E" w:rsidP="00993F2E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 w:rsidRPr="00993F2E">
              <w:rPr>
                <w:rFonts w:ascii="Times New Roman" w:hAnsi="Times New Roman" w:cs="Times New Roman" w:hint="eastAsia"/>
                <w:sz w:val="21"/>
                <w:szCs w:val="22"/>
              </w:rPr>
              <w:t>Alpha=1&gt;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993F2E" w:rsidRDefault="00993F2E" w:rsidP="00993F2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-6.05</w:t>
            </w:r>
          </w:p>
        </w:tc>
      </w:tr>
      <w:tr w:rsidR="00993F2E" w:rsidTr="00993F2E">
        <w:trPr>
          <w:trHeight w:val="751"/>
          <w:jc w:val="center"/>
        </w:trPr>
        <w:tc>
          <w:tcPr>
            <w:tcW w:w="0" w:type="auto"/>
            <w:vMerge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93F2E" w:rsidRDefault="00993F2E" w:rsidP="00993F2E">
            <w:pPr>
              <w:pStyle w:val="Tabletext"/>
              <w:tabs>
                <w:tab w:val="left" w:pos="1871"/>
              </w:tabs>
              <w:jc w:val="center"/>
            </w:pPr>
          </w:p>
        </w:tc>
        <w:tc>
          <w:tcPr>
            <w:tcW w:w="0" w:type="auto"/>
            <w:vMerge/>
            <w:vAlign w:val="center"/>
          </w:tcPr>
          <w:p w:rsidR="00993F2E" w:rsidRDefault="00993F2E" w:rsidP="00993F2E">
            <w:pPr>
              <w:pStyle w:val="Tabletext"/>
              <w:tabs>
                <w:tab w:val="left" w:pos="1871"/>
              </w:tabs>
              <w:jc w:val="center"/>
            </w:pPr>
          </w:p>
        </w:tc>
        <w:tc>
          <w:tcPr>
            <w:tcW w:w="0" w:type="auto"/>
            <w:vMerge/>
            <w:vAlign w:val="center"/>
          </w:tcPr>
          <w:p w:rsidR="00993F2E" w:rsidRDefault="00993F2E" w:rsidP="00993F2E">
            <w:pPr>
              <w:pStyle w:val="Tabletext"/>
              <w:tabs>
                <w:tab w:val="left" w:pos="1871"/>
              </w:tabs>
              <w:jc w:val="center"/>
              <w:rPr>
                <w:rFonts w:hint="eastAsia"/>
                <w:b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93F2E" w:rsidRPr="00993F2E" w:rsidRDefault="00993F2E" w:rsidP="00993F2E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 w:rsidRPr="00993F2E">
              <w:rPr>
                <w:rFonts w:ascii="Times New Roman" w:hAnsi="Times New Roman" w:cs="Times New Roman" w:hint="eastAsia"/>
                <w:sz w:val="21"/>
                <w:szCs w:val="22"/>
              </w:rPr>
              <w:t>&lt;P0= -81dBm, Alpha=0.8&gt;</w:t>
            </w:r>
          </w:p>
        </w:tc>
        <w:tc>
          <w:tcPr>
            <w:tcW w:w="0" w:type="auto"/>
            <w:vAlign w:val="center"/>
          </w:tcPr>
          <w:p w:rsidR="00993F2E" w:rsidRDefault="00993F2E" w:rsidP="00993F2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-5.23</w:t>
            </w:r>
          </w:p>
        </w:tc>
      </w:tr>
      <w:tr w:rsidR="00993F2E" w:rsidTr="00993F2E">
        <w:trPr>
          <w:trHeight w:val="751"/>
          <w:jc w:val="center"/>
        </w:trPr>
        <w:tc>
          <w:tcPr>
            <w:tcW w:w="0" w:type="auto"/>
            <w:vMerge/>
            <w:tcBorders>
              <w:bottom w:val="double" w:sz="4" w:space="0" w:color="auto"/>
            </w:tcBorders>
            <w:vAlign w:val="center"/>
          </w:tcPr>
          <w:p w:rsidR="00993F2E" w:rsidRDefault="00993F2E" w:rsidP="00993F2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bottom w:val="double" w:sz="4" w:space="0" w:color="auto"/>
            </w:tcBorders>
            <w:vAlign w:val="center"/>
          </w:tcPr>
          <w:p w:rsidR="00993F2E" w:rsidRDefault="00993F2E" w:rsidP="00993F2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bottom w:val="double" w:sz="4" w:space="0" w:color="auto"/>
            </w:tcBorders>
            <w:vAlign w:val="center"/>
          </w:tcPr>
          <w:p w:rsidR="00993F2E" w:rsidRDefault="00993F2E" w:rsidP="00993F2E">
            <w:pPr>
              <w:pStyle w:val="Tabletext"/>
              <w:tabs>
                <w:tab w:val="left" w:pos="1871"/>
              </w:tabs>
              <w:jc w:val="center"/>
              <w:rPr>
                <w:rFonts w:hint="eastAsia"/>
                <w:b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93F2E" w:rsidRPr="00993F2E" w:rsidRDefault="00993F2E" w:rsidP="00993F2E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 w:rsidRPr="00993F2E">
              <w:rPr>
                <w:rFonts w:ascii="Times New Roman" w:hAnsi="Times New Roman" w:cs="Times New Roman" w:hint="eastAsia"/>
                <w:sz w:val="21"/>
                <w:szCs w:val="22"/>
              </w:rPr>
              <w:t>&lt;P0= -60dBm, Alpha=0.6&gt;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:rsidR="00993F2E" w:rsidRDefault="00993F2E" w:rsidP="00993F2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-3.62</w:t>
            </w:r>
          </w:p>
        </w:tc>
      </w:tr>
      <w:tr w:rsidR="00993F2E" w:rsidTr="00993F2E">
        <w:trPr>
          <w:trHeight w:val="761"/>
          <w:jc w:val="center"/>
        </w:trPr>
        <w:tc>
          <w:tcPr>
            <w:tcW w:w="0" w:type="auto"/>
            <w:vMerge w:val="restart"/>
            <w:tcBorders>
              <w:top w:val="double" w:sz="4" w:space="0" w:color="auto"/>
            </w:tcBorders>
            <w:vAlign w:val="center"/>
          </w:tcPr>
          <w:p w:rsidR="00993F2E" w:rsidRDefault="00993F2E" w:rsidP="00993F2E">
            <w:pPr>
              <w:pStyle w:val="Tabletext"/>
              <w:tabs>
                <w:tab w:val="left" w:pos="1871"/>
              </w:tabs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>Urban Macro</w:t>
            </w:r>
            <w:r>
              <w:rPr>
                <w:rFonts w:eastAsiaTheme="minorEastAsia"/>
                <w:b/>
                <w:bCs/>
                <w:lang w:val="en-US" w:eastAsia="zh-CN"/>
              </w:rPr>
              <w:t>–</w:t>
            </w:r>
            <w:proofErr w:type="spellStart"/>
            <w:r>
              <w:rPr>
                <w:rFonts w:eastAsiaTheme="minorEastAsia" w:hint="eastAsia"/>
                <w:b/>
                <w:bCs/>
                <w:lang w:val="en-US" w:eastAsia="zh-CN"/>
              </w:rPr>
              <w:t>eMBB</w:t>
            </w:r>
            <w:proofErr w:type="spellEnd"/>
          </w:p>
          <w:p w:rsidR="00993F2E" w:rsidRDefault="00993F2E" w:rsidP="00993F2E">
            <w:pPr>
              <w:pStyle w:val="Tabletext"/>
              <w:tabs>
                <w:tab w:val="left" w:pos="1871"/>
              </w:tabs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proofErr w:type="spellStart"/>
            <w:r>
              <w:rPr>
                <w:b/>
                <w:lang w:val="en-US" w:eastAsia="zh-CN"/>
              </w:rPr>
              <w:t>Config</w:t>
            </w:r>
            <w:proofErr w:type="spellEnd"/>
            <w:r>
              <w:rPr>
                <w:b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0" w:type="auto"/>
            <w:vMerge w:val="restart"/>
            <w:tcBorders>
              <w:top w:val="double" w:sz="4" w:space="0" w:color="auto"/>
            </w:tcBorders>
            <w:vAlign w:val="center"/>
          </w:tcPr>
          <w:p w:rsidR="00993F2E" w:rsidRDefault="00993F2E" w:rsidP="00993F2E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  <w:lang w:eastAsia="en-US"/>
              </w:rPr>
            </w:pPr>
            <w:r>
              <w:rPr>
                <w:rFonts w:ascii="Times New Roman" w:hAnsi="Times New Roman" w:cs="Times New Roman" w:hint="eastAsia"/>
                <w:sz w:val="21"/>
                <w:szCs w:val="22"/>
              </w:rPr>
              <w:t>16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Rx cross-polarized antenna</w:t>
            </w:r>
          </w:p>
          <w:p w:rsidR="00993F2E" w:rsidRPr="00993F2E" w:rsidRDefault="00993F2E" w:rsidP="00993F2E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 w:hint="eastAsia"/>
                <w:sz w:val="21"/>
                <w:szCs w:val="22"/>
              </w:rPr>
            </w:pP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M,N,P,Mg,Ng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) (</w:t>
            </w:r>
            <w:r>
              <w:rPr>
                <w:rFonts w:ascii="Times New Roman" w:hAnsi="Times New Roman" w:cs="Times New Roman" w:hint="eastAsia"/>
                <w:sz w:val="21"/>
                <w:szCs w:val="22"/>
              </w:rPr>
              <w:t>8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,</w:t>
            </w:r>
            <w:r>
              <w:rPr>
                <w:rFonts w:ascii="Times New Roman" w:hAnsi="Times New Roman" w:cs="Times New Roman" w:hint="eastAsia"/>
                <w:sz w:val="21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,2,1,1)</w:t>
            </w:r>
          </w:p>
        </w:tc>
        <w:tc>
          <w:tcPr>
            <w:tcW w:w="0" w:type="auto"/>
            <w:vMerge w:val="restart"/>
            <w:tcBorders>
              <w:top w:val="double" w:sz="4" w:space="0" w:color="auto"/>
            </w:tcBorders>
            <w:vAlign w:val="center"/>
          </w:tcPr>
          <w:p w:rsidR="00993F2E" w:rsidRDefault="00993F2E" w:rsidP="00993F2E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>
              <w:rPr>
                <w:rFonts w:ascii="Times New Roman" w:hAnsi="Times New Roman" w:cs="Times New Roman" w:hint="eastAsia"/>
                <w:sz w:val="21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TXRU</w:t>
            </w:r>
          </w:p>
          <w:p w:rsidR="00993F2E" w:rsidRDefault="00993F2E" w:rsidP="00993F2E">
            <w:pPr>
              <w:pStyle w:val="Tabletext"/>
              <w:tabs>
                <w:tab w:val="left" w:pos="1871"/>
              </w:tabs>
              <w:jc w:val="center"/>
              <w:rPr>
                <w:rFonts w:hint="eastAsia"/>
                <w:b/>
                <w:lang w:val="en-US" w:eastAsia="zh-CN"/>
              </w:rPr>
            </w:pPr>
            <w:r>
              <w:rPr>
                <w:sz w:val="21"/>
                <w:szCs w:val="22"/>
              </w:rPr>
              <w:t>(Mp,Np,P,Mg,Ng) (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1</w:t>
            </w:r>
            <w:r>
              <w:rPr>
                <w:sz w:val="21"/>
                <w:szCs w:val="22"/>
              </w:rPr>
              <w:t>,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1</w:t>
            </w:r>
            <w:r>
              <w:rPr>
                <w:sz w:val="21"/>
                <w:szCs w:val="22"/>
              </w:rPr>
              <w:t>,2,1,1)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993F2E" w:rsidRPr="00993F2E" w:rsidRDefault="00993F2E" w:rsidP="00993F2E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 w:rsidRPr="00993F2E">
              <w:rPr>
                <w:rFonts w:ascii="Times New Roman" w:hAnsi="Times New Roman" w:cs="Times New Roman" w:hint="eastAsia"/>
                <w:sz w:val="21"/>
                <w:szCs w:val="22"/>
              </w:rPr>
              <w:t>&lt;P0= -106dBm,</w:t>
            </w:r>
          </w:p>
          <w:p w:rsidR="00993F2E" w:rsidRPr="00993F2E" w:rsidRDefault="00993F2E" w:rsidP="00993F2E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 w:rsidRPr="00993F2E">
              <w:rPr>
                <w:rFonts w:ascii="Times New Roman" w:hAnsi="Times New Roman" w:cs="Times New Roman" w:hint="eastAsia"/>
                <w:sz w:val="21"/>
                <w:szCs w:val="22"/>
              </w:rPr>
              <w:t>Alpha=1&gt;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993F2E" w:rsidRDefault="00993F2E" w:rsidP="00993F2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-4.86</w:t>
            </w:r>
          </w:p>
        </w:tc>
      </w:tr>
      <w:tr w:rsidR="00993F2E" w:rsidTr="00993F2E">
        <w:trPr>
          <w:trHeight w:val="761"/>
          <w:jc w:val="center"/>
        </w:trPr>
        <w:tc>
          <w:tcPr>
            <w:tcW w:w="0" w:type="auto"/>
            <w:vMerge/>
            <w:vAlign w:val="center"/>
          </w:tcPr>
          <w:p w:rsidR="00993F2E" w:rsidRDefault="00993F2E" w:rsidP="00993F2E">
            <w:pPr>
              <w:pStyle w:val="Tabletext"/>
              <w:tabs>
                <w:tab w:val="left" w:pos="1871"/>
              </w:tabs>
              <w:jc w:val="center"/>
            </w:pPr>
          </w:p>
        </w:tc>
        <w:tc>
          <w:tcPr>
            <w:tcW w:w="0" w:type="auto"/>
            <w:vMerge/>
            <w:vAlign w:val="center"/>
          </w:tcPr>
          <w:p w:rsidR="00993F2E" w:rsidRDefault="00993F2E" w:rsidP="00993F2E">
            <w:pPr>
              <w:pStyle w:val="Tabletext"/>
              <w:tabs>
                <w:tab w:val="left" w:pos="1871"/>
              </w:tabs>
              <w:jc w:val="center"/>
            </w:pPr>
          </w:p>
        </w:tc>
        <w:tc>
          <w:tcPr>
            <w:tcW w:w="0" w:type="auto"/>
            <w:vMerge/>
            <w:vAlign w:val="center"/>
          </w:tcPr>
          <w:p w:rsidR="00993F2E" w:rsidRDefault="00993F2E" w:rsidP="00993F2E">
            <w:pPr>
              <w:pStyle w:val="Tabletext"/>
              <w:tabs>
                <w:tab w:val="left" w:pos="1871"/>
              </w:tabs>
              <w:jc w:val="center"/>
              <w:rPr>
                <w:rFonts w:hint="eastAsia"/>
                <w:b/>
                <w:lang w:val="en-US" w:eastAsia="zh-CN"/>
              </w:rPr>
            </w:pP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993F2E" w:rsidRPr="00993F2E" w:rsidRDefault="00993F2E" w:rsidP="00993F2E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 w:rsidRPr="00993F2E">
              <w:rPr>
                <w:rFonts w:ascii="Times New Roman" w:hAnsi="Times New Roman" w:cs="Times New Roman" w:hint="eastAsia"/>
                <w:sz w:val="21"/>
                <w:szCs w:val="22"/>
              </w:rPr>
              <w:t>&lt;P0= -81dBm, Alpha=0.8&gt;</w:t>
            </w:r>
          </w:p>
        </w:tc>
        <w:tc>
          <w:tcPr>
            <w:tcW w:w="0" w:type="auto"/>
            <w:vAlign w:val="center"/>
          </w:tcPr>
          <w:p w:rsidR="00993F2E" w:rsidRDefault="00993F2E" w:rsidP="00993F2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-4.57</w:t>
            </w:r>
          </w:p>
        </w:tc>
      </w:tr>
      <w:tr w:rsidR="00993F2E" w:rsidTr="00993F2E">
        <w:trPr>
          <w:trHeight w:val="761"/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:rsidR="00993F2E" w:rsidRDefault="00993F2E" w:rsidP="00993F2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993F2E" w:rsidRDefault="00993F2E" w:rsidP="00993F2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993F2E" w:rsidRDefault="00993F2E" w:rsidP="00993F2E">
            <w:pPr>
              <w:pStyle w:val="Tabletext"/>
              <w:tabs>
                <w:tab w:val="left" w:pos="1871"/>
              </w:tabs>
              <w:jc w:val="center"/>
              <w:rPr>
                <w:rFonts w:hint="eastAsia"/>
                <w:b/>
                <w:lang w:val="en-US" w:eastAsia="zh-CN"/>
              </w:rPr>
            </w:pP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993F2E" w:rsidRPr="00993F2E" w:rsidRDefault="00993F2E" w:rsidP="00993F2E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 w:rsidRPr="00993F2E">
              <w:rPr>
                <w:rFonts w:ascii="Times New Roman" w:hAnsi="Times New Roman" w:cs="Times New Roman" w:hint="eastAsia"/>
                <w:sz w:val="21"/>
                <w:szCs w:val="22"/>
              </w:rPr>
              <w:t>&lt;P0= -60dBm, Alpha=0.6&gt;</w:t>
            </w:r>
          </w:p>
        </w:tc>
        <w:tc>
          <w:tcPr>
            <w:tcW w:w="0" w:type="auto"/>
            <w:vAlign w:val="center"/>
          </w:tcPr>
          <w:p w:rsidR="00993F2E" w:rsidRDefault="00993F2E" w:rsidP="00993F2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-6.25</w:t>
            </w:r>
          </w:p>
        </w:tc>
      </w:tr>
    </w:tbl>
    <w:p w:rsidR="00196A6A" w:rsidRDefault="00540D1A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2-1 5% SINR values of PUSCH in Urban Macro-URLLC test </w:t>
      </w:r>
      <w:r>
        <w:rPr>
          <w:lang w:eastAsia="zh-CN"/>
        </w:rPr>
        <w:t>environment</w:t>
      </w:r>
    </w:p>
    <w:p w:rsidR="00196A6A" w:rsidRDefault="00540D1A" w:rsidP="00993F2E">
      <w:pPr>
        <w:spacing w:beforeLines="50" w:afterLines="50"/>
        <w:ind w:leftChars="100" w:left="220"/>
        <w:rPr>
          <w:rFonts w:hint="eastAsia"/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 1: Applying</w:t>
      </w:r>
      <w:r>
        <w:rPr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 xml:space="preserve">about </w:t>
      </w:r>
      <w:r>
        <w:rPr>
          <w:rFonts w:hint="eastAsia"/>
          <w:b/>
          <w:i/>
          <w:szCs w:val="24"/>
          <w:lang w:eastAsia="zh-CN"/>
        </w:rPr>
        <w:t>-7.16</w:t>
      </w:r>
      <w:r>
        <w:rPr>
          <w:rFonts w:hint="eastAsia"/>
          <w:b/>
          <w:i/>
          <w:szCs w:val="24"/>
          <w:lang w:eastAsia="zh-CN"/>
        </w:rPr>
        <w:t>dB</w:t>
      </w:r>
      <w:r>
        <w:rPr>
          <w:rFonts w:hint="eastAsia"/>
          <w:b/>
          <w:i/>
          <w:szCs w:val="24"/>
          <w:lang w:eastAsia="zh-CN"/>
        </w:rPr>
        <w:t>/-3.62</w:t>
      </w:r>
      <w:r>
        <w:rPr>
          <w:rFonts w:hint="eastAsia"/>
          <w:b/>
          <w:i/>
          <w:szCs w:val="24"/>
          <w:lang w:eastAsia="zh-CN"/>
        </w:rPr>
        <w:t>dB</w:t>
      </w:r>
      <w:r>
        <w:rPr>
          <w:rFonts w:hint="eastAsia"/>
          <w:b/>
          <w:i/>
          <w:szCs w:val="24"/>
          <w:lang w:eastAsia="zh-CN"/>
        </w:rPr>
        <w:t>B</w:t>
      </w:r>
      <w:r>
        <w:rPr>
          <w:b/>
          <w:i/>
          <w:szCs w:val="24"/>
          <w:lang w:eastAsia="zh-CN"/>
        </w:rPr>
        <w:t xml:space="preserve"> to save the respective 5th-percentile SINR value</w:t>
      </w:r>
      <w:r w:rsidR="00993F2E">
        <w:rPr>
          <w:rFonts w:hint="eastAsia"/>
          <w:b/>
          <w:i/>
          <w:szCs w:val="24"/>
          <w:lang w:eastAsia="zh-CN"/>
        </w:rPr>
        <w:t xml:space="preserve"> of PUSCH in configurations</w:t>
      </w:r>
      <w:r w:rsidR="00A81173">
        <w:rPr>
          <w:rFonts w:hint="eastAsia"/>
          <w:b/>
          <w:i/>
          <w:szCs w:val="24"/>
          <w:lang w:eastAsia="zh-CN"/>
        </w:rPr>
        <w:t xml:space="preserve"> A</w:t>
      </w:r>
      <w:r w:rsidR="00993F2E">
        <w:rPr>
          <w:rFonts w:hint="eastAsia"/>
          <w:b/>
          <w:i/>
          <w:szCs w:val="24"/>
          <w:lang w:eastAsia="zh-CN"/>
        </w:rPr>
        <w:t xml:space="preserve"> of </w:t>
      </w:r>
      <w:r>
        <w:rPr>
          <w:rFonts w:hint="eastAsia"/>
          <w:b/>
          <w:i/>
          <w:szCs w:val="24"/>
          <w:lang w:eastAsia="zh-CN"/>
        </w:rPr>
        <w:t xml:space="preserve">Urban Macro-URLLC test </w:t>
      </w:r>
      <w:r>
        <w:rPr>
          <w:b/>
          <w:i/>
          <w:szCs w:val="24"/>
          <w:lang w:eastAsia="zh-CN"/>
        </w:rPr>
        <w:t>environment</w:t>
      </w:r>
      <w:r>
        <w:rPr>
          <w:rFonts w:hint="eastAsia"/>
          <w:b/>
          <w:i/>
          <w:szCs w:val="24"/>
          <w:lang w:eastAsia="zh-CN"/>
        </w:rPr>
        <w:t>, respectively</w:t>
      </w:r>
      <w:r>
        <w:rPr>
          <w:b/>
          <w:i/>
          <w:szCs w:val="24"/>
          <w:lang w:eastAsia="zh-CN"/>
        </w:rPr>
        <w:t>.</w:t>
      </w:r>
    </w:p>
    <w:p w:rsidR="00A81173" w:rsidRDefault="00A81173" w:rsidP="00A81173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 xml:space="preserve">Observation </w:t>
      </w:r>
      <w:r>
        <w:rPr>
          <w:rFonts w:hint="eastAsia"/>
          <w:b/>
          <w:i/>
          <w:szCs w:val="24"/>
          <w:lang w:eastAsia="zh-CN"/>
        </w:rPr>
        <w:t>2</w:t>
      </w:r>
      <w:r>
        <w:rPr>
          <w:rFonts w:hint="eastAsia"/>
          <w:b/>
          <w:i/>
          <w:szCs w:val="24"/>
          <w:lang w:eastAsia="zh-CN"/>
        </w:rPr>
        <w:t>: Applying</w:t>
      </w:r>
      <w:r>
        <w:rPr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>about -4.57dB</w:t>
      </w:r>
      <w:r>
        <w:rPr>
          <w:b/>
          <w:i/>
          <w:szCs w:val="24"/>
          <w:lang w:eastAsia="zh-CN"/>
        </w:rPr>
        <w:t xml:space="preserve"> to save the respective 5th-percentile SINR value</w:t>
      </w:r>
      <w:r>
        <w:rPr>
          <w:rFonts w:hint="eastAsia"/>
          <w:b/>
          <w:i/>
          <w:szCs w:val="24"/>
          <w:lang w:eastAsia="zh-CN"/>
        </w:rPr>
        <w:t xml:space="preserve"> of PUSCH in configurations B of </w:t>
      </w:r>
      <w:r>
        <w:rPr>
          <w:rFonts w:hint="eastAsia"/>
          <w:b/>
          <w:i/>
          <w:szCs w:val="24"/>
          <w:lang w:eastAsia="zh-CN"/>
        </w:rPr>
        <w:t xml:space="preserve">Urban Macro-URLLC test </w:t>
      </w:r>
      <w:r>
        <w:rPr>
          <w:b/>
          <w:i/>
          <w:szCs w:val="24"/>
          <w:lang w:eastAsia="zh-CN"/>
        </w:rPr>
        <w:t>environment</w:t>
      </w:r>
      <w:r>
        <w:rPr>
          <w:rFonts w:hint="eastAsia"/>
          <w:b/>
          <w:i/>
          <w:szCs w:val="24"/>
          <w:lang w:eastAsia="zh-CN"/>
        </w:rPr>
        <w:t>, respectively</w:t>
      </w:r>
      <w:r>
        <w:rPr>
          <w:b/>
          <w:i/>
          <w:szCs w:val="24"/>
          <w:lang w:eastAsia="zh-CN"/>
        </w:rPr>
        <w:t>.</w:t>
      </w:r>
    </w:p>
    <w:p w:rsidR="00196A6A" w:rsidRDefault="00540D1A" w:rsidP="00993F2E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 xml:space="preserve">Proposal </w:t>
      </w:r>
      <w:r w:rsidR="00A81173">
        <w:rPr>
          <w:rFonts w:hint="eastAsia"/>
          <w:b/>
          <w:i/>
          <w:szCs w:val="24"/>
          <w:lang w:eastAsia="zh-CN"/>
        </w:rPr>
        <w:t>1</w:t>
      </w:r>
      <w:r>
        <w:rPr>
          <w:rFonts w:hint="eastAsia"/>
          <w:b/>
          <w:i/>
          <w:szCs w:val="24"/>
          <w:lang w:eastAsia="zh-CN"/>
        </w:rPr>
        <w:t xml:space="preserve">: For Urban Macro-URLLC test </w:t>
      </w:r>
      <w:r>
        <w:rPr>
          <w:b/>
          <w:i/>
          <w:szCs w:val="24"/>
          <w:lang w:eastAsia="zh-CN"/>
        </w:rPr>
        <w:t>environment</w:t>
      </w:r>
      <w:r>
        <w:rPr>
          <w:rFonts w:hint="eastAsia"/>
          <w:b/>
          <w:i/>
          <w:szCs w:val="24"/>
          <w:lang w:eastAsia="zh-CN"/>
        </w:rPr>
        <w:t xml:space="preserve">, </w:t>
      </w:r>
      <w:r>
        <w:rPr>
          <w:rFonts w:hint="eastAsia"/>
          <w:b/>
          <w:i/>
          <w:szCs w:val="24"/>
          <w:lang w:eastAsia="zh-CN"/>
        </w:rPr>
        <w:t>P0= -8</w:t>
      </w:r>
      <w:r>
        <w:rPr>
          <w:rFonts w:hint="eastAsia"/>
          <w:b/>
          <w:i/>
          <w:szCs w:val="24"/>
          <w:lang w:eastAsia="zh-CN"/>
        </w:rPr>
        <w:t>1</w:t>
      </w:r>
      <w:r>
        <w:rPr>
          <w:rFonts w:hint="eastAsia"/>
          <w:b/>
          <w:i/>
          <w:szCs w:val="24"/>
          <w:lang w:eastAsia="zh-CN"/>
        </w:rPr>
        <w:t>dBm, Alpha=0.8 or</w:t>
      </w:r>
      <w:r>
        <w:rPr>
          <w:rFonts w:hint="eastAsia"/>
          <w:b/>
          <w:i/>
          <w:szCs w:val="24"/>
          <w:lang w:eastAsia="zh-CN"/>
        </w:rPr>
        <w:t xml:space="preserve"> </w:t>
      </w:r>
      <w:r w:rsidR="00196A6A" w:rsidRPr="00196A6A">
        <w:rPr>
          <w:b/>
          <w:i/>
          <w:szCs w:val="24"/>
          <w:lang w:eastAsia="zh-CN"/>
        </w:rPr>
        <w:t>P0= -60dBm, Alpha=0.6</w:t>
      </w:r>
      <w:r w:rsidR="00196A6A">
        <w:rPr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 xml:space="preserve">is </w:t>
      </w:r>
      <w:r>
        <w:rPr>
          <w:b/>
          <w:i/>
          <w:szCs w:val="24"/>
          <w:lang w:eastAsia="zh-CN"/>
        </w:rPr>
        <w:t>appreciated</w:t>
      </w:r>
      <w:r>
        <w:rPr>
          <w:rFonts w:hint="eastAsia"/>
          <w:b/>
          <w:i/>
          <w:szCs w:val="24"/>
          <w:lang w:eastAsia="zh-CN"/>
        </w:rPr>
        <w:t xml:space="preserve"> for evaluated Reliability in the part of </w:t>
      </w:r>
      <w:r>
        <w:rPr>
          <w:b/>
          <w:i/>
          <w:szCs w:val="24"/>
          <w:lang w:eastAsia="zh-CN"/>
        </w:rPr>
        <w:t>system</w:t>
      </w:r>
      <w:r>
        <w:rPr>
          <w:rFonts w:hint="eastAsia"/>
          <w:b/>
          <w:i/>
          <w:szCs w:val="24"/>
          <w:lang w:eastAsia="zh-CN"/>
        </w:rPr>
        <w:t>-level simulation.</w:t>
      </w:r>
    </w:p>
    <w:p w:rsidR="00196A6A" w:rsidRDefault="00540D1A">
      <w:pPr>
        <w:pStyle w:val="10"/>
        <w:numPr>
          <w:ilvl w:val="0"/>
          <w:numId w:val="2"/>
        </w:numPr>
        <w:ind w:firstLineChars="0"/>
        <w:rPr>
          <w:b/>
          <w:lang w:eastAsia="zh-CN"/>
        </w:rPr>
      </w:pPr>
      <w:r>
        <w:rPr>
          <w:rFonts w:hint="eastAsia"/>
          <w:b/>
          <w:lang w:eastAsia="zh-CN"/>
        </w:rPr>
        <w:t>PUCCH</w:t>
      </w:r>
    </w:p>
    <w:p w:rsidR="00196A6A" w:rsidRDefault="00540D1A" w:rsidP="00993F2E">
      <w:pPr>
        <w:spacing w:beforeLines="50" w:afterLines="50"/>
        <w:rPr>
          <w:lang w:eastAsia="zh-CN"/>
        </w:rPr>
      </w:pPr>
      <w:r>
        <w:rPr>
          <w:rFonts w:hint="eastAsia"/>
          <w:lang w:eastAsia="zh-CN"/>
        </w:rPr>
        <w:t>There are three use cases considered in simulated SINR distribution of PUCCH, which includes:</w:t>
      </w:r>
    </w:p>
    <w:p w:rsidR="00196A6A" w:rsidRDefault="00540D1A" w:rsidP="00993F2E">
      <w:pPr>
        <w:pStyle w:val="10"/>
        <w:numPr>
          <w:ilvl w:val="0"/>
          <w:numId w:val="3"/>
        </w:numPr>
        <w:spacing w:beforeLines="50" w:afterLines="50"/>
        <w:ind w:firstLineChars="0"/>
        <w:rPr>
          <w:lang w:eastAsia="zh-CN"/>
        </w:rPr>
      </w:pPr>
      <w:r>
        <w:rPr>
          <w:rFonts w:hint="eastAsia"/>
          <w:lang w:eastAsia="zh-CN"/>
        </w:rPr>
        <w:t>TTI length is 2/3 symbols (Sub-frame) with P0= -108dBm, Alpha=1</w:t>
      </w:r>
    </w:p>
    <w:p w:rsidR="00196A6A" w:rsidRDefault="00540D1A" w:rsidP="00993F2E">
      <w:pPr>
        <w:pStyle w:val="10"/>
        <w:numPr>
          <w:ilvl w:val="0"/>
          <w:numId w:val="3"/>
        </w:numPr>
        <w:spacing w:beforeLines="50" w:afterLines="50"/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TTI length is </w:t>
      </w:r>
      <w:r>
        <w:rPr>
          <w:rFonts w:hint="eastAsia"/>
          <w:lang w:eastAsia="zh-CN"/>
        </w:rPr>
        <w:t>7 symbols (Slot) with P0= -113dBm, Alpha=1</w:t>
      </w:r>
    </w:p>
    <w:p w:rsidR="00196A6A" w:rsidRDefault="00540D1A" w:rsidP="00993F2E">
      <w:pPr>
        <w:pStyle w:val="10"/>
        <w:numPr>
          <w:ilvl w:val="0"/>
          <w:numId w:val="3"/>
        </w:numPr>
        <w:spacing w:beforeLines="50" w:afterLines="50"/>
        <w:ind w:firstLineChars="0"/>
        <w:rPr>
          <w:lang w:eastAsia="zh-CN"/>
        </w:rPr>
      </w:pPr>
      <w:r>
        <w:rPr>
          <w:rFonts w:hint="eastAsia"/>
          <w:lang w:eastAsia="zh-CN"/>
        </w:rPr>
        <w:t>TTI length is 14 symbols (Sub-slot) with P0= -116dBm, Alpha=1</w:t>
      </w:r>
    </w:p>
    <w:p w:rsidR="00196A6A" w:rsidRDefault="00540D1A" w:rsidP="00993F2E">
      <w:pPr>
        <w:spacing w:beforeLines="50" w:afterLines="50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t is notable that, in order to get a full load SINR for PUCCH, the same mutual interferers as for PUSCH are assumed but on a bandwidth of 1 RB.</w:t>
      </w:r>
    </w:p>
    <w:p w:rsidR="00196A6A" w:rsidRDefault="00540D1A" w:rsidP="00993F2E">
      <w:pPr>
        <w:spacing w:beforeLines="50" w:afterLines="50"/>
        <w:jc w:val="center"/>
        <w:rPr>
          <w:lang w:eastAsia="zh-CN"/>
        </w:rPr>
      </w:pPr>
      <w:bookmarkStart w:id="0" w:name="_GoBack"/>
      <w:r>
        <w:rPr>
          <w:noProof/>
          <w:lang w:eastAsia="zh-CN"/>
        </w:rPr>
        <w:drawing>
          <wp:inline distT="0" distB="0" distL="114300" distR="114300">
            <wp:extent cx="3620135" cy="2714625"/>
            <wp:effectExtent l="0" t="0" r="18415" b="9525"/>
            <wp:docPr id="8" name="图片 8" descr="pucch4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pucch4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20135" cy="271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196A6A" w:rsidRDefault="00540D1A">
      <w:pPr>
        <w:jc w:val="center"/>
        <w:rPr>
          <w:lang w:eastAsia="zh-CN"/>
        </w:rPr>
      </w:pPr>
      <w:r>
        <w:rPr>
          <w:rFonts w:hint="eastAsia"/>
          <w:lang w:eastAsia="zh-CN"/>
        </w:rPr>
        <w:t>Figure 2-1 the Uplink SINR distribution of PUCCH</w:t>
      </w:r>
      <w:r>
        <w:rPr>
          <w:rFonts w:hint="eastAsia"/>
          <w:lang w:eastAsia="zh-CN"/>
        </w:rPr>
        <w:t xml:space="preserve"> at 4G Hz</w:t>
      </w:r>
    </w:p>
    <w:p w:rsidR="00196A6A" w:rsidRPr="00196A6A" w:rsidRDefault="00540D1A" w:rsidP="00993F2E">
      <w:pPr>
        <w:spacing w:beforeLines="50" w:afterLines="50"/>
        <w:jc w:val="center"/>
        <w:rPr>
          <w:b/>
          <w:bCs/>
          <w:lang w:eastAsia="zh-CN"/>
        </w:rPr>
      </w:pPr>
      <w:r>
        <w:rPr>
          <w:b/>
          <w:bCs/>
          <w:noProof/>
          <w:lang w:eastAsia="zh-CN"/>
        </w:rPr>
        <w:drawing>
          <wp:inline distT="0" distB="0" distL="114300" distR="114300">
            <wp:extent cx="3571875" cy="2690495"/>
            <wp:effectExtent l="0" t="0" r="9525" b="14605"/>
            <wp:docPr id="6" name="图片 6" descr="pucch700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pucch700M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71875" cy="2690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6A6A" w:rsidRDefault="00540D1A">
      <w:pPr>
        <w:jc w:val="center"/>
        <w:rPr>
          <w:lang w:eastAsia="zh-CN"/>
        </w:rPr>
      </w:pPr>
      <w:r>
        <w:rPr>
          <w:rFonts w:hint="eastAsia"/>
          <w:lang w:eastAsia="zh-CN"/>
        </w:rPr>
        <w:t>Figure 2-</w:t>
      </w: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the Uplink SINR distribution of PUCCH</w:t>
      </w:r>
      <w:r>
        <w:rPr>
          <w:rFonts w:hint="eastAsia"/>
          <w:lang w:eastAsia="zh-CN"/>
        </w:rPr>
        <w:t xml:space="preserve"> at 700M Hz</w:t>
      </w:r>
    </w:p>
    <w:tbl>
      <w:tblPr>
        <w:tblStyle w:val="ac"/>
        <w:tblW w:w="825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/>
      </w:tblPr>
      <w:tblGrid>
        <w:gridCol w:w="2214"/>
        <w:gridCol w:w="2310"/>
        <w:gridCol w:w="2672"/>
        <w:gridCol w:w="1054"/>
      </w:tblGrid>
      <w:tr w:rsidR="00196A6A">
        <w:trPr>
          <w:jc w:val="center"/>
        </w:trPr>
        <w:tc>
          <w:tcPr>
            <w:tcW w:w="2214" w:type="dxa"/>
            <w:tcBorders>
              <w:bottom w:val="double" w:sz="4" w:space="0" w:color="auto"/>
            </w:tcBorders>
            <w:vAlign w:val="center"/>
          </w:tcPr>
          <w:p w:rsidR="00196A6A" w:rsidRDefault="00540D1A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Test environment</w:t>
            </w:r>
          </w:p>
        </w:tc>
        <w:tc>
          <w:tcPr>
            <w:tcW w:w="2310" w:type="dxa"/>
            <w:tcBorders>
              <w:bottom w:val="double" w:sz="4" w:space="0" w:color="auto"/>
            </w:tcBorders>
            <w:vAlign w:val="center"/>
          </w:tcPr>
          <w:p w:rsidR="00196A6A" w:rsidRDefault="00540D1A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Antenna</w:t>
            </w:r>
            <w:r>
              <w:rPr>
                <w:rFonts w:hint="eastAsia"/>
                <w:b/>
                <w:lang w:val="en-US" w:eastAsia="zh-CN"/>
              </w:rPr>
              <w:t xml:space="preserve"> pattern</w:t>
            </w:r>
          </w:p>
        </w:tc>
        <w:tc>
          <w:tcPr>
            <w:tcW w:w="2672" w:type="dxa"/>
            <w:tcBorders>
              <w:bottom w:val="double" w:sz="4" w:space="0" w:color="auto"/>
            </w:tcBorders>
            <w:vAlign w:val="center"/>
          </w:tcPr>
          <w:p w:rsidR="00196A6A" w:rsidRDefault="00540D1A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Power control parameters</w:t>
            </w:r>
          </w:p>
        </w:tc>
        <w:tc>
          <w:tcPr>
            <w:tcW w:w="1054" w:type="dxa"/>
            <w:tcBorders>
              <w:bottom w:val="double" w:sz="4" w:space="0" w:color="auto"/>
            </w:tcBorders>
            <w:vAlign w:val="center"/>
          </w:tcPr>
          <w:p w:rsidR="00196A6A" w:rsidRDefault="00540D1A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5</w:t>
            </w:r>
            <w:r>
              <w:rPr>
                <w:b/>
                <w:lang w:val="en-US" w:eastAsia="zh-CN"/>
              </w:rPr>
              <w:t>% CDF</w:t>
            </w:r>
          </w:p>
          <w:p w:rsidR="00196A6A" w:rsidRDefault="00540D1A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(dB)</w:t>
            </w:r>
          </w:p>
        </w:tc>
      </w:tr>
      <w:tr w:rsidR="00235AFB">
        <w:trPr>
          <w:trHeight w:val="432"/>
          <w:jc w:val="center"/>
        </w:trPr>
        <w:tc>
          <w:tcPr>
            <w:tcW w:w="2214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235AFB" w:rsidRDefault="00235AFB">
            <w:pPr>
              <w:pStyle w:val="Tabletext"/>
              <w:tabs>
                <w:tab w:val="left" w:pos="1871"/>
              </w:tabs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>Urban Macro</w:t>
            </w:r>
            <w:r>
              <w:rPr>
                <w:rFonts w:eastAsiaTheme="minorEastAsia"/>
                <w:b/>
                <w:bCs/>
                <w:lang w:val="en-US" w:eastAsia="zh-CN"/>
              </w:rPr>
              <w:t>–</w:t>
            </w:r>
            <w:proofErr w:type="spellStart"/>
            <w:r>
              <w:rPr>
                <w:rFonts w:eastAsiaTheme="minorEastAsia" w:hint="eastAsia"/>
                <w:b/>
                <w:bCs/>
                <w:lang w:val="en-US" w:eastAsia="zh-CN"/>
              </w:rPr>
              <w:t>eMBB</w:t>
            </w:r>
            <w:proofErr w:type="spellEnd"/>
          </w:p>
          <w:p w:rsidR="00235AFB" w:rsidRDefault="00235AFB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proofErr w:type="spellStart"/>
            <w:r>
              <w:rPr>
                <w:b/>
                <w:lang w:val="en-US" w:eastAsia="zh-CN"/>
              </w:rPr>
              <w:t>Config</w:t>
            </w:r>
            <w:proofErr w:type="spellEnd"/>
            <w:r>
              <w:rPr>
                <w:b/>
                <w:lang w:val="en-US" w:eastAsia="zh-CN"/>
              </w:rPr>
              <w:t xml:space="preserve"> A</w:t>
            </w:r>
          </w:p>
        </w:tc>
        <w:tc>
          <w:tcPr>
            <w:tcW w:w="2310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235AFB" w:rsidRPr="00993F2E" w:rsidRDefault="00235AFB" w:rsidP="00993F2E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 w:rsidRPr="00993F2E">
              <w:rPr>
                <w:rFonts w:ascii="Times New Roman" w:hAnsi="Times New Roman" w:cs="Times New Roman"/>
                <w:sz w:val="21"/>
                <w:szCs w:val="22"/>
              </w:rPr>
              <w:t>192Rx cross-polarized antenna</w:t>
            </w:r>
          </w:p>
          <w:p w:rsidR="00235AFB" w:rsidRPr="00993F2E" w:rsidRDefault="00235AFB" w:rsidP="00A81173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 w:rsidRPr="00993F2E">
              <w:rPr>
                <w:rFonts w:ascii="Times New Roman" w:hAnsi="Times New Roman" w:cs="Times New Roman"/>
                <w:sz w:val="21"/>
                <w:szCs w:val="22"/>
              </w:rPr>
              <w:t>8</w:t>
            </w:r>
            <w:r>
              <w:rPr>
                <w:rFonts w:ascii="Times New Roman" w:hAnsi="Times New Roman" w:cs="Times New Roman" w:hint="eastAsia"/>
                <w:sz w:val="21"/>
                <w:szCs w:val="22"/>
              </w:rPr>
              <w:t>T</w:t>
            </w:r>
            <w:r w:rsidRPr="00993F2E">
              <w:rPr>
                <w:rFonts w:ascii="Times New Roman" w:hAnsi="Times New Roman" w:cs="Times New Roman"/>
                <w:sz w:val="21"/>
                <w:szCs w:val="22"/>
              </w:rPr>
              <w:t>XRU</w:t>
            </w:r>
          </w:p>
        </w:tc>
        <w:tc>
          <w:tcPr>
            <w:tcW w:w="2672" w:type="dxa"/>
            <w:tcBorders>
              <w:top w:val="double" w:sz="4" w:space="0" w:color="auto"/>
            </w:tcBorders>
            <w:vAlign w:val="center"/>
          </w:tcPr>
          <w:p w:rsidR="00235AFB" w:rsidRDefault="00235AFB" w:rsidP="00892B3F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 w:hint="eastAsia"/>
                <w:sz w:val="21"/>
                <w:szCs w:val="22"/>
              </w:rPr>
            </w:pPr>
            <w:r w:rsidRPr="00A81173">
              <w:rPr>
                <w:rFonts w:ascii="Times New Roman" w:hAnsi="Times New Roman" w:cs="Times New Roman" w:hint="eastAsia"/>
                <w:sz w:val="21"/>
                <w:szCs w:val="22"/>
              </w:rPr>
              <w:t>TTI l</w:t>
            </w:r>
            <w:r>
              <w:rPr>
                <w:rFonts w:ascii="Times New Roman" w:hAnsi="Times New Roman" w:cs="Times New Roman" w:hint="eastAsia"/>
                <w:sz w:val="21"/>
                <w:szCs w:val="22"/>
              </w:rPr>
              <w:t>ength is 14 symbols</w:t>
            </w:r>
          </w:p>
          <w:p w:rsidR="00235AFB" w:rsidRPr="00993F2E" w:rsidRDefault="00235AFB" w:rsidP="00892B3F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 w:rsidRPr="00993F2E">
              <w:rPr>
                <w:rFonts w:ascii="Times New Roman" w:hAnsi="Times New Roman" w:cs="Times New Roman"/>
                <w:sz w:val="21"/>
                <w:szCs w:val="22"/>
              </w:rPr>
              <w:t>P0= -116dBm, Alpha=1</w:t>
            </w:r>
          </w:p>
        </w:tc>
        <w:tc>
          <w:tcPr>
            <w:tcW w:w="105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235AFB" w:rsidRDefault="00235AFB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-3.48</w:t>
            </w:r>
          </w:p>
        </w:tc>
      </w:tr>
      <w:tr w:rsidR="00235AFB">
        <w:trPr>
          <w:trHeight w:val="432"/>
          <w:jc w:val="center"/>
        </w:trPr>
        <w:tc>
          <w:tcPr>
            <w:tcW w:w="2214" w:type="dxa"/>
            <w:vMerge/>
            <w:tcBorders>
              <w:right w:val="double" w:sz="4" w:space="0" w:color="auto"/>
            </w:tcBorders>
            <w:vAlign w:val="center"/>
          </w:tcPr>
          <w:p w:rsidR="00235AFB" w:rsidRDefault="00235AFB">
            <w:pPr>
              <w:pStyle w:val="Tabletext"/>
              <w:tabs>
                <w:tab w:val="left" w:pos="1871"/>
              </w:tabs>
              <w:jc w:val="center"/>
            </w:pPr>
          </w:p>
        </w:tc>
        <w:tc>
          <w:tcPr>
            <w:tcW w:w="2310" w:type="dxa"/>
            <w:vMerge/>
            <w:tcBorders>
              <w:left w:val="double" w:sz="4" w:space="0" w:color="auto"/>
            </w:tcBorders>
            <w:vAlign w:val="center"/>
          </w:tcPr>
          <w:p w:rsidR="00235AFB" w:rsidRPr="00993F2E" w:rsidRDefault="00235AFB" w:rsidP="00993F2E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</w:p>
        </w:tc>
        <w:tc>
          <w:tcPr>
            <w:tcW w:w="2672" w:type="dxa"/>
            <w:tcBorders>
              <w:top w:val="double" w:sz="4" w:space="0" w:color="auto"/>
            </w:tcBorders>
            <w:vAlign w:val="center"/>
          </w:tcPr>
          <w:p w:rsidR="00235AFB" w:rsidRDefault="00235AFB" w:rsidP="00892B3F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 w:hint="eastAsia"/>
                <w:sz w:val="21"/>
                <w:szCs w:val="22"/>
              </w:rPr>
            </w:pPr>
            <w:r w:rsidRPr="00A81173">
              <w:rPr>
                <w:rFonts w:ascii="Times New Roman" w:hAnsi="Times New Roman" w:cs="Times New Roman" w:hint="eastAsia"/>
                <w:sz w:val="21"/>
                <w:szCs w:val="22"/>
              </w:rPr>
              <w:t xml:space="preserve">TTI length is </w:t>
            </w:r>
            <w:r>
              <w:rPr>
                <w:rFonts w:ascii="Times New Roman" w:hAnsi="Times New Roman" w:cs="Times New Roman" w:hint="eastAsia"/>
                <w:sz w:val="21"/>
                <w:szCs w:val="22"/>
              </w:rPr>
              <w:t>7 symbols</w:t>
            </w:r>
          </w:p>
          <w:p w:rsidR="00235AFB" w:rsidRPr="00993F2E" w:rsidRDefault="00235AFB" w:rsidP="00892B3F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 w:rsidRPr="00993F2E">
              <w:rPr>
                <w:rFonts w:ascii="Times New Roman" w:hAnsi="Times New Roman" w:cs="Times New Roman"/>
                <w:sz w:val="21"/>
                <w:szCs w:val="22"/>
              </w:rPr>
              <w:t>P0= -1</w:t>
            </w:r>
            <w:r w:rsidRPr="00993F2E">
              <w:rPr>
                <w:rFonts w:ascii="Times New Roman" w:hAnsi="Times New Roman" w:cs="Times New Roman" w:hint="eastAsia"/>
                <w:sz w:val="21"/>
                <w:szCs w:val="22"/>
              </w:rPr>
              <w:t>13</w:t>
            </w:r>
            <w:r w:rsidRPr="00993F2E">
              <w:rPr>
                <w:rFonts w:ascii="Times New Roman" w:hAnsi="Times New Roman" w:cs="Times New Roman"/>
                <w:sz w:val="21"/>
                <w:szCs w:val="22"/>
              </w:rPr>
              <w:t>dBm, Alpha=1</w:t>
            </w:r>
          </w:p>
        </w:tc>
        <w:tc>
          <w:tcPr>
            <w:tcW w:w="105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235AFB" w:rsidRDefault="00235AFB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-2.60</w:t>
            </w:r>
          </w:p>
        </w:tc>
      </w:tr>
      <w:tr w:rsidR="00235AFB">
        <w:trPr>
          <w:trHeight w:val="432"/>
          <w:jc w:val="center"/>
        </w:trPr>
        <w:tc>
          <w:tcPr>
            <w:tcW w:w="2214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235AFB" w:rsidRDefault="00235AFB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2310" w:type="dxa"/>
            <w:vMerge/>
            <w:tcBorders>
              <w:left w:val="double" w:sz="4" w:space="0" w:color="auto"/>
            </w:tcBorders>
            <w:vAlign w:val="center"/>
          </w:tcPr>
          <w:p w:rsidR="00235AFB" w:rsidRPr="00993F2E" w:rsidRDefault="00235AFB" w:rsidP="00993F2E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</w:p>
        </w:tc>
        <w:tc>
          <w:tcPr>
            <w:tcW w:w="2672" w:type="dxa"/>
            <w:tcBorders>
              <w:top w:val="double" w:sz="4" w:space="0" w:color="auto"/>
            </w:tcBorders>
            <w:vAlign w:val="center"/>
          </w:tcPr>
          <w:p w:rsidR="00235AFB" w:rsidRDefault="00235AFB" w:rsidP="00892B3F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 w:hint="eastAsia"/>
                <w:sz w:val="21"/>
                <w:szCs w:val="22"/>
              </w:rPr>
            </w:pPr>
            <w:r>
              <w:rPr>
                <w:rFonts w:ascii="Times New Roman" w:hAnsi="Times New Roman" w:cs="Times New Roman" w:hint="eastAsia"/>
                <w:sz w:val="21"/>
                <w:szCs w:val="22"/>
              </w:rPr>
              <w:t>TTI length is 2/3 symbols</w:t>
            </w:r>
          </w:p>
          <w:p w:rsidR="00235AFB" w:rsidRPr="00993F2E" w:rsidRDefault="00235AFB" w:rsidP="00892B3F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 w:rsidRPr="00993F2E">
              <w:rPr>
                <w:rFonts w:ascii="Times New Roman" w:hAnsi="Times New Roman" w:cs="Times New Roman"/>
                <w:sz w:val="21"/>
                <w:szCs w:val="22"/>
              </w:rPr>
              <w:t>P0= -1</w:t>
            </w:r>
            <w:r w:rsidRPr="00993F2E">
              <w:rPr>
                <w:rFonts w:ascii="Times New Roman" w:hAnsi="Times New Roman" w:cs="Times New Roman" w:hint="eastAsia"/>
                <w:sz w:val="21"/>
                <w:szCs w:val="22"/>
              </w:rPr>
              <w:t>08</w:t>
            </w:r>
            <w:r w:rsidRPr="00993F2E">
              <w:rPr>
                <w:rFonts w:ascii="Times New Roman" w:hAnsi="Times New Roman" w:cs="Times New Roman"/>
                <w:sz w:val="21"/>
                <w:szCs w:val="22"/>
              </w:rPr>
              <w:t>dBm, Alpha=1</w:t>
            </w:r>
          </w:p>
        </w:tc>
        <w:tc>
          <w:tcPr>
            <w:tcW w:w="105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235AFB" w:rsidRDefault="00235AFB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-1.63</w:t>
            </w:r>
          </w:p>
        </w:tc>
      </w:tr>
      <w:tr w:rsidR="00A81173">
        <w:trPr>
          <w:trHeight w:val="324"/>
          <w:jc w:val="center"/>
        </w:trPr>
        <w:tc>
          <w:tcPr>
            <w:tcW w:w="2214" w:type="dxa"/>
            <w:vMerge w:val="restart"/>
            <w:tcBorders>
              <w:top w:val="double" w:sz="4" w:space="0" w:color="auto"/>
            </w:tcBorders>
            <w:vAlign w:val="center"/>
          </w:tcPr>
          <w:p w:rsidR="00A81173" w:rsidRDefault="00A81173">
            <w:pPr>
              <w:pStyle w:val="Tabletext"/>
              <w:tabs>
                <w:tab w:val="left" w:pos="1871"/>
              </w:tabs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>Urban Macro</w:t>
            </w:r>
            <w:r>
              <w:rPr>
                <w:rFonts w:eastAsiaTheme="minorEastAsia"/>
                <w:b/>
                <w:bCs/>
                <w:lang w:val="en-US" w:eastAsia="zh-CN"/>
              </w:rPr>
              <w:t>–</w:t>
            </w:r>
            <w:proofErr w:type="spellStart"/>
            <w:r>
              <w:rPr>
                <w:rFonts w:eastAsiaTheme="minorEastAsia" w:hint="eastAsia"/>
                <w:b/>
                <w:bCs/>
                <w:lang w:val="en-US" w:eastAsia="zh-CN"/>
              </w:rPr>
              <w:t>eMBB</w:t>
            </w:r>
            <w:proofErr w:type="spellEnd"/>
          </w:p>
          <w:p w:rsidR="00A81173" w:rsidRDefault="00A81173">
            <w:pPr>
              <w:pStyle w:val="Tabletext"/>
              <w:tabs>
                <w:tab w:val="left" w:pos="1871"/>
              </w:tabs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proofErr w:type="spellStart"/>
            <w:r>
              <w:rPr>
                <w:b/>
                <w:lang w:val="en-US" w:eastAsia="zh-CN"/>
              </w:rPr>
              <w:t>Config</w:t>
            </w:r>
            <w:proofErr w:type="spellEnd"/>
            <w:r>
              <w:rPr>
                <w:b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2310" w:type="dxa"/>
            <w:vMerge w:val="restart"/>
            <w:tcBorders>
              <w:top w:val="double" w:sz="4" w:space="0" w:color="auto"/>
            </w:tcBorders>
            <w:vAlign w:val="center"/>
          </w:tcPr>
          <w:p w:rsidR="00A81173" w:rsidRPr="00993F2E" w:rsidRDefault="00A81173" w:rsidP="00993F2E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 w:rsidRPr="00993F2E">
              <w:rPr>
                <w:rFonts w:ascii="Times New Roman" w:hAnsi="Times New Roman" w:cs="Times New Roman" w:hint="eastAsia"/>
                <w:sz w:val="21"/>
                <w:szCs w:val="22"/>
              </w:rPr>
              <w:t>16R</w:t>
            </w:r>
            <w:r w:rsidRPr="00993F2E">
              <w:rPr>
                <w:rFonts w:ascii="Times New Roman" w:hAnsi="Times New Roman" w:cs="Times New Roman"/>
                <w:sz w:val="21"/>
                <w:szCs w:val="22"/>
              </w:rPr>
              <w:t>x cross-polarized antenna</w:t>
            </w:r>
          </w:p>
          <w:p w:rsidR="00A81173" w:rsidRPr="00993F2E" w:rsidRDefault="00A81173" w:rsidP="00A81173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 w:rsidRPr="00993F2E">
              <w:rPr>
                <w:rFonts w:ascii="Times New Roman" w:hAnsi="Times New Roman" w:cs="Times New Roman" w:hint="eastAsia"/>
                <w:sz w:val="21"/>
                <w:szCs w:val="22"/>
              </w:rPr>
              <w:t>2</w:t>
            </w:r>
            <w:r>
              <w:rPr>
                <w:rFonts w:ascii="Times New Roman" w:hAnsi="Times New Roman" w:cs="Times New Roman" w:hint="eastAsia"/>
                <w:sz w:val="21"/>
                <w:szCs w:val="22"/>
              </w:rPr>
              <w:t>T</w:t>
            </w:r>
            <w:r w:rsidRPr="00993F2E">
              <w:rPr>
                <w:rFonts w:ascii="Times New Roman" w:hAnsi="Times New Roman" w:cs="Times New Roman"/>
                <w:sz w:val="21"/>
                <w:szCs w:val="22"/>
              </w:rPr>
              <w:t>XRU</w:t>
            </w:r>
          </w:p>
        </w:tc>
        <w:tc>
          <w:tcPr>
            <w:tcW w:w="2672" w:type="dxa"/>
            <w:tcBorders>
              <w:top w:val="double" w:sz="4" w:space="0" w:color="auto"/>
            </w:tcBorders>
            <w:vAlign w:val="center"/>
          </w:tcPr>
          <w:p w:rsidR="00A81173" w:rsidRDefault="00A81173" w:rsidP="00892B3F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 w:hint="eastAsia"/>
                <w:sz w:val="21"/>
                <w:szCs w:val="22"/>
              </w:rPr>
            </w:pPr>
            <w:r w:rsidRPr="00A81173">
              <w:rPr>
                <w:rFonts w:ascii="Times New Roman" w:hAnsi="Times New Roman" w:cs="Times New Roman" w:hint="eastAsia"/>
                <w:sz w:val="21"/>
                <w:szCs w:val="22"/>
              </w:rPr>
              <w:t>TTI l</w:t>
            </w:r>
            <w:r w:rsidR="00235AFB">
              <w:rPr>
                <w:rFonts w:ascii="Times New Roman" w:hAnsi="Times New Roman" w:cs="Times New Roman" w:hint="eastAsia"/>
                <w:sz w:val="21"/>
                <w:szCs w:val="22"/>
              </w:rPr>
              <w:t>ength is 14 symbols</w:t>
            </w:r>
          </w:p>
          <w:p w:rsidR="00A81173" w:rsidRPr="00993F2E" w:rsidRDefault="00A81173" w:rsidP="00892B3F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 w:rsidRPr="00993F2E">
              <w:rPr>
                <w:rFonts w:ascii="Times New Roman" w:hAnsi="Times New Roman" w:cs="Times New Roman"/>
                <w:sz w:val="21"/>
                <w:szCs w:val="22"/>
              </w:rPr>
              <w:t>P0= -116dBm, Alpha=1</w:t>
            </w:r>
          </w:p>
        </w:tc>
        <w:tc>
          <w:tcPr>
            <w:tcW w:w="1054" w:type="dxa"/>
            <w:tcBorders>
              <w:top w:val="double" w:sz="4" w:space="0" w:color="auto"/>
            </w:tcBorders>
            <w:vAlign w:val="center"/>
          </w:tcPr>
          <w:p w:rsidR="00A81173" w:rsidRDefault="00A81173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-3.67</w:t>
            </w:r>
          </w:p>
        </w:tc>
      </w:tr>
      <w:tr w:rsidR="00A81173">
        <w:trPr>
          <w:trHeight w:val="324"/>
          <w:jc w:val="center"/>
        </w:trPr>
        <w:tc>
          <w:tcPr>
            <w:tcW w:w="2214" w:type="dxa"/>
            <w:vMerge/>
            <w:vAlign w:val="center"/>
          </w:tcPr>
          <w:p w:rsidR="00A81173" w:rsidRDefault="00A81173">
            <w:pPr>
              <w:pStyle w:val="Tabletext"/>
              <w:tabs>
                <w:tab w:val="left" w:pos="1871"/>
              </w:tabs>
              <w:jc w:val="center"/>
            </w:pPr>
          </w:p>
        </w:tc>
        <w:tc>
          <w:tcPr>
            <w:tcW w:w="2310" w:type="dxa"/>
            <w:vMerge/>
            <w:vAlign w:val="center"/>
          </w:tcPr>
          <w:p w:rsidR="00A81173" w:rsidRPr="00993F2E" w:rsidRDefault="00A81173" w:rsidP="00993F2E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</w:p>
        </w:tc>
        <w:tc>
          <w:tcPr>
            <w:tcW w:w="2672" w:type="dxa"/>
            <w:tcBorders>
              <w:top w:val="double" w:sz="4" w:space="0" w:color="auto"/>
            </w:tcBorders>
            <w:vAlign w:val="center"/>
          </w:tcPr>
          <w:p w:rsidR="00A81173" w:rsidRDefault="00A81173" w:rsidP="00892B3F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 w:hint="eastAsia"/>
                <w:sz w:val="21"/>
                <w:szCs w:val="22"/>
              </w:rPr>
            </w:pPr>
            <w:r w:rsidRPr="00A81173">
              <w:rPr>
                <w:rFonts w:ascii="Times New Roman" w:hAnsi="Times New Roman" w:cs="Times New Roman" w:hint="eastAsia"/>
                <w:sz w:val="21"/>
                <w:szCs w:val="22"/>
              </w:rPr>
              <w:t xml:space="preserve">TTI length is </w:t>
            </w:r>
            <w:r w:rsidR="00235AFB">
              <w:rPr>
                <w:rFonts w:ascii="Times New Roman" w:hAnsi="Times New Roman" w:cs="Times New Roman" w:hint="eastAsia"/>
                <w:sz w:val="21"/>
                <w:szCs w:val="22"/>
              </w:rPr>
              <w:t>7 symbols</w:t>
            </w:r>
          </w:p>
          <w:p w:rsidR="00A81173" w:rsidRPr="00993F2E" w:rsidRDefault="00A81173" w:rsidP="00892B3F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 w:rsidRPr="00993F2E">
              <w:rPr>
                <w:rFonts w:ascii="Times New Roman" w:hAnsi="Times New Roman" w:cs="Times New Roman"/>
                <w:sz w:val="21"/>
                <w:szCs w:val="22"/>
              </w:rPr>
              <w:t>P0= -1</w:t>
            </w:r>
            <w:r w:rsidRPr="00993F2E">
              <w:rPr>
                <w:rFonts w:ascii="Times New Roman" w:hAnsi="Times New Roman" w:cs="Times New Roman" w:hint="eastAsia"/>
                <w:sz w:val="21"/>
                <w:szCs w:val="22"/>
              </w:rPr>
              <w:t>13</w:t>
            </w:r>
            <w:r w:rsidRPr="00993F2E">
              <w:rPr>
                <w:rFonts w:ascii="Times New Roman" w:hAnsi="Times New Roman" w:cs="Times New Roman"/>
                <w:sz w:val="21"/>
                <w:szCs w:val="22"/>
              </w:rPr>
              <w:t>dBm, Alpha=1</w:t>
            </w:r>
          </w:p>
        </w:tc>
        <w:tc>
          <w:tcPr>
            <w:tcW w:w="1054" w:type="dxa"/>
            <w:tcBorders>
              <w:top w:val="double" w:sz="4" w:space="0" w:color="auto"/>
            </w:tcBorders>
            <w:vAlign w:val="center"/>
          </w:tcPr>
          <w:p w:rsidR="00A81173" w:rsidRDefault="00A81173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-2.52</w:t>
            </w:r>
          </w:p>
        </w:tc>
      </w:tr>
      <w:tr w:rsidR="00A81173">
        <w:trPr>
          <w:trHeight w:val="324"/>
          <w:jc w:val="center"/>
        </w:trPr>
        <w:tc>
          <w:tcPr>
            <w:tcW w:w="2214" w:type="dxa"/>
            <w:vMerge/>
            <w:tcBorders>
              <w:bottom w:val="single" w:sz="4" w:space="0" w:color="auto"/>
            </w:tcBorders>
            <w:vAlign w:val="center"/>
          </w:tcPr>
          <w:p w:rsidR="00A81173" w:rsidRDefault="00A81173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2310" w:type="dxa"/>
            <w:vMerge/>
            <w:vAlign w:val="center"/>
          </w:tcPr>
          <w:p w:rsidR="00A81173" w:rsidRPr="00993F2E" w:rsidRDefault="00A81173" w:rsidP="00993F2E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</w:p>
        </w:tc>
        <w:tc>
          <w:tcPr>
            <w:tcW w:w="2672" w:type="dxa"/>
            <w:tcBorders>
              <w:top w:val="double" w:sz="4" w:space="0" w:color="auto"/>
            </w:tcBorders>
            <w:vAlign w:val="center"/>
          </w:tcPr>
          <w:p w:rsidR="00A81173" w:rsidRDefault="00235AFB" w:rsidP="00892B3F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 w:hint="eastAsia"/>
                <w:sz w:val="21"/>
                <w:szCs w:val="22"/>
              </w:rPr>
            </w:pPr>
            <w:r>
              <w:rPr>
                <w:rFonts w:ascii="Times New Roman" w:hAnsi="Times New Roman" w:cs="Times New Roman" w:hint="eastAsia"/>
                <w:sz w:val="21"/>
                <w:szCs w:val="22"/>
              </w:rPr>
              <w:t>TTI length is 2/3 symbols</w:t>
            </w:r>
          </w:p>
          <w:p w:rsidR="00A81173" w:rsidRPr="00993F2E" w:rsidRDefault="00A81173" w:rsidP="00892B3F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 w:rsidRPr="00993F2E">
              <w:rPr>
                <w:rFonts w:ascii="Times New Roman" w:hAnsi="Times New Roman" w:cs="Times New Roman"/>
                <w:sz w:val="21"/>
                <w:szCs w:val="22"/>
              </w:rPr>
              <w:t>P0= -1</w:t>
            </w:r>
            <w:r w:rsidRPr="00993F2E">
              <w:rPr>
                <w:rFonts w:ascii="Times New Roman" w:hAnsi="Times New Roman" w:cs="Times New Roman" w:hint="eastAsia"/>
                <w:sz w:val="21"/>
                <w:szCs w:val="22"/>
              </w:rPr>
              <w:t>08</w:t>
            </w:r>
            <w:r w:rsidRPr="00993F2E">
              <w:rPr>
                <w:rFonts w:ascii="Times New Roman" w:hAnsi="Times New Roman" w:cs="Times New Roman"/>
                <w:sz w:val="21"/>
                <w:szCs w:val="22"/>
              </w:rPr>
              <w:t>dBm, Alpha=1</w:t>
            </w:r>
          </w:p>
        </w:tc>
        <w:tc>
          <w:tcPr>
            <w:tcW w:w="1054" w:type="dxa"/>
            <w:tcBorders>
              <w:top w:val="double" w:sz="4" w:space="0" w:color="auto"/>
            </w:tcBorders>
            <w:vAlign w:val="center"/>
          </w:tcPr>
          <w:p w:rsidR="00A81173" w:rsidRDefault="00A81173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-1.62</w:t>
            </w:r>
          </w:p>
        </w:tc>
      </w:tr>
    </w:tbl>
    <w:p w:rsidR="00196A6A" w:rsidRDefault="00540D1A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2-1 5% SINR values of PUCCH in Urban Macro-URLLC test </w:t>
      </w:r>
      <w:r>
        <w:rPr>
          <w:lang w:eastAsia="zh-CN"/>
        </w:rPr>
        <w:t>environment</w:t>
      </w:r>
    </w:p>
    <w:p w:rsidR="00235AFB" w:rsidRPr="00F6204F" w:rsidRDefault="00235AFB" w:rsidP="00235AFB">
      <w:pPr>
        <w:spacing w:beforeLines="50"/>
        <w:rPr>
          <w:b/>
          <w:bCs/>
          <w:i/>
          <w:iCs/>
          <w:lang w:eastAsia="zh-CN"/>
        </w:rPr>
      </w:pPr>
      <w:r w:rsidRPr="00F6204F">
        <w:rPr>
          <w:rFonts w:hint="eastAsia"/>
          <w:b/>
          <w:i/>
          <w:szCs w:val="24"/>
          <w:lang w:eastAsia="zh-CN"/>
        </w:rPr>
        <w:t xml:space="preserve">Observation </w:t>
      </w:r>
      <w:r>
        <w:rPr>
          <w:rFonts w:hint="eastAsia"/>
          <w:b/>
          <w:i/>
          <w:szCs w:val="24"/>
          <w:lang w:eastAsia="zh-CN"/>
        </w:rPr>
        <w:t>3</w:t>
      </w:r>
      <w:r w:rsidRPr="00F6204F">
        <w:rPr>
          <w:rFonts w:hint="eastAsia"/>
          <w:b/>
          <w:i/>
          <w:szCs w:val="24"/>
          <w:lang w:eastAsia="zh-CN"/>
        </w:rPr>
        <w:t xml:space="preserve">: </w:t>
      </w:r>
      <w:r w:rsidRPr="00F6204F">
        <w:rPr>
          <w:rFonts w:hint="eastAsia"/>
          <w:b/>
          <w:bCs/>
          <w:i/>
          <w:iCs/>
          <w:lang w:eastAsia="zh-CN"/>
        </w:rPr>
        <w:t>In PUCCH of Urban macro-URLLC</w:t>
      </w:r>
      <w:r>
        <w:rPr>
          <w:rFonts w:hint="eastAsia"/>
          <w:b/>
          <w:bCs/>
          <w:i/>
          <w:iCs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>configurations A</w:t>
      </w:r>
      <w:r w:rsidRPr="00F6204F">
        <w:rPr>
          <w:rFonts w:hint="eastAsia"/>
          <w:b/>
          <w:bCs/>
          <w:i/>
          <w:iCs/>
          <w:lang w:eastAsia="zh-CN"/>
        </w:rPr>
        <w:t xml:space="preserve">, the </w:t>
      </w:r>
      <w:r w:rsidRPr="00F6204F">
        <w:rPr>
          <w:b/>
          <w:bCs/>
          <w:i/>
          <w:iCs/>
          <w:lang w:eastAsia="zh-CN"/>
        </w:rPr>
        <w:t>5thpercentile</w:t>
      </w:r>
      <w:r w:rsidRPr="00F6204F">
        <w:rPr>
          <w:rFonts w:hint="eastAsia"/>
          <w:b/>
          <w:bCs/>
          <w:i/>
          <w:iCs/>
          <w:lang w:eastAsia="zh-CN"/>
        </w:rPr>
        <w:t xml:space="preserve"> SINR of</w:t>
      </w:r>
    </w:p>
    <w:p w:rsidR="00235AFB" w:rsidRPr="00F6204F" w:rsidRDefault="00235AFB" w:rsidP="00235AFB">
      <w:pPr>
        <w:numPr>
          <w:ilvl w:val="0"/>
          <w:numId w:val="4"/>
        </w:numPr>
        <w:overflowPunct w:val="0"/>
        <w:snapToGrid/>
        <w:spacing w:beforeLines="50" w:after="180"/>
        <w:textAlignment w:val="baseline"/>
        <w:rPr>
          <w:b/>
          <w:bCs/>
          <w:i/>
          <w:iCs/>
          <w:lang w:eastAsia="zh-CN"/>
        </w:rPr>
      </w:pPr>
      <w:r w:rsidRPr="00F6204F">
        <w:rPr>
          <w:rFonts w:hint="eastAsia"/>
          <w:b/>
          <w:bCs/>
          <w:i/>
          <w:iCs/>
          <w:lang w:eastAsia="zh-CN"/>
        </w:rPr>
        <w:t xml:space="preserve">TTI </w:t>
      </w:r>
      <w:r>
        <w:rPr>
          <w:rFonts w:hint="eastAsia"/>
          <w:b/>
          <w:bCs/>
          <w:i/>
          <w:iCs/>
          <w:lang w:eastAsia="zh-CN"/>
        </w:rPr>
        <w:t xml:space="preserve">length </w:t>
      </w:r>
      <w:r w:rsidRPr="00F6204F">
        <w:rPr>
          <w:rFonts w:hint="eastAsia"/>
          <w:b/>
          <w:bCs/>
          <w:i/>
          <w:iCs/>
          <w:lang w:eastAsia="zh-CN"/>
        </w:rPr>
        <w:t>is 2/3 symbols with P0= -108dBm is -1.6</w:t>
      </w:r>
      <w:r>
        <w:rPr>
          <w:rFonts w:hint="eastAsia"/>
          <w:b/>
          <w:bCs/>
          <w:i/>
          <w:iCs/>
          <w:lang w:eastAsia="zh-CN"/>
        </w:rPr>
        <w:t>3</w:t>
      </w:r>
      <w:r w:rsidRPr="00F6204F">
        <w:rPr>
          <w:rFonts w:hint="eastAsia"/>
          <w:b/>
          <w:bCs/>
          <w:i/>
          <w:iCs/>
          <w:lang w:eastAsia="zh-CN"/>
        </w:rPr>
        <w:t xml:space="preserve">dB; </w:t>
      </w:r>
    </w:p>
    <w:p w:rsidR="00235AFB" w:rsidRPr="00F6204F" w:rsidRDefault="00235AFB" w:rsidP="00235AFB">
      <w:pPr>
        <w:numPr>
          <w:ilvl w:val="0"/>
          <w:numId w:val="4"/>
        </w:numPr>
        <w:overflowPunct w:val="0"/>
        <w:snapToGrid/>
        <w:spacing w:beforeLines="50" w:after="180"/>
        <w:textAlignment w:val="baseline"/>
        <w:rPr>
          <w:b/>
          <w:bCs/>
          <w:i/>
          <w:iCs/>
          <w:lang w:eastAsia="zh-CN"/>
        </w:rPr>
      </w:pPr>
      <w:r w:rsidRPr="00F6204F">
        <w:rPr>
          <w:rFonts w:hint="eastAsia"/>
          <w:b/>
          <w:bCs/>
          <w:i/>
          <w:iCs/>
          <w:lang w:eastAsia="zh-CN"/>
        </w:rPr>
        <w:t xml:space="preserve">TTI </w:t>
      </w:r>
      <w:r>
        <w:rPr>
          <w:rFonts w:hint="eastAsia"/>
          <w:b/>
          <w:bCs/>
          <w:i/>
          <w:iCs/>
          <w:lang w:eastAsia="zh-CN"/>
        </w:rPr>
        <w:t>length</w:t>
      </w:r>
      <w:r w:rsidRPr="00F6204F">
        <w:rPr>
          <w:rFonts w:hint="eastAsia"/>
          <w:b/>
          <w:bCs/>
          <w:i/>
          <w:iCs/>
          <w:lang w:eastAsia="zh-CN"/>
        </w:rPr>
        <w:t xml:space="preserve"> is 7 symbols with P0= -113dBm is -2.</w:t>
      </w:r>
      <w:r>
        <w:rPr>
          <w:rFonts w:hint="eastAsia"/>
          <w:b/>
          <w:bCs/>
          <w:i/>
          <w:iCs/>
          <w:lang w:eastAsia="zh-CN"/>
        </w:rPr>
        <w:t>60</w:t>
      </w:r>
      <w:r w:rsidRPr="00F6204F">
        <w:rPr>
          <w:rFonts w:hint="eastAsia"/>
          <w:b/>
          <w:bCs/>
          <w:i/>
          <w:iCs/>
          <w:lang w:eastAsia="zh-CN"/>
        </w:rPr>
        <w:t>dB;</w:t>
      </w:r>
    </w:p>
    <w:p w:rsidR="00235AFB" w:rsidRPr="00F6204F" w:rsidRDefault="00235AFB" w:rsidP="00235AFB">
      <w:pPr>
        <w:numPr>
          <w:ilvl w:val="0"/>
          <w:numId w:val="4"/>
        </w:numPr>
        <w:overflowPunct w:val="0"/>
        <w:snapToGrid/>
        <w:spacing w:beforeLines="50" w:after="180"/>
        <w:textAlignment w:val="baseline"/>
        <w:rPr>
          <w:b/>
          <w:bCs/>
          <w:i/>
          <w:iCs/>
          <w:lang w:eastAsia="zh-CN"/>
        </w:rPr>
      </w:pPr>
      <w:r w:rsidRPr="00F6204F">
        <w:rPr>
          <w:rFonts w:hint="eastAsia"/>
          <w:b/>
          <w:bCs/>
          <w:i/>
          <w:iCs/>
          <w:lang w:eastAsia="zh-CN"/>
        </w:rPr>
        <w:t xml:space="preserve">TTI </w:t>
      </w:r>
      <w:r>
        <w:rPr>
          <w:rFonts w:hint="eastAsia"/>
          <w:b/>
          <w:bCs/>
          <w:i/>
          <w:iCs/>
          <w:lang w:eastAsia="zh-CN"/>
        </w:rPr>
        <w:t>length</w:t>
      </w:r>
      <w:r w:rsidRPr="00F6204F">
        <w:rPr>
          <w:rFonts w:hint="eastAsia"/>
          <w:b/>
          <w:bCs/>
          <w:i/>
          <w:iCs/>
          <w:lang w:eastAsia="zh-CN"/>
        </w:rPr>
        <w:t xml:space="preserve"> is 14 symbols with P0= -116dBm is -3.</w:t>
      </w:r>
      <w:r>
        <w:rPr>
          <w:rFonts w:hint="eastAsia"/>
          <w:b/>
          <w:bCs/>
          <w:i/>
          <w:iCs/>
          <w:lang w:eastAsia="zh-CN"/>
        </w:rPr>
        <w:t>48</w:t>
      </w:r>
      <w:r w:rsidRPr="00F6204F">
        <w:rPr>
          <w:rFonts w:hint="eastAsia"/>
          <w:b/>
          <w:bCs/>
          <w:i/>
          <w:iCs/>
          <w:lang w:eastAsia="zh-CN"/>
        </w:rPr>
        <w:t>dB.</w:t>
      </w:r>
    </w:p>
    <w:p w:rsidR="00235AFB" w:rsidRPr="00F6204F" w:rsidRDefault="00235AFB" w:rsidP="00235AFB">
      <w:pPr>
        <w:spacing w:beforeLines="50"/>
        <w:rPr>
          <w:b/>
          <w:bCs/>
          <w:i/>
          <w:iCs/>
          <w:lang w:eastAsia="zh-CN"/>
        </w:rPr>
      </w:pPr>
      <w:r w:rsidRPr="00F6204F">
        <w:rPr>
          <w:rFonts w:hint="eastAsia"/>
          <w:b/>
          <w:i/>
          <w:szCs w:val="24"/>
          <w:lang w:eastAsia="zh-CN"/>
        </w:rPr>
        <w:t xml:space="preserve">Observation </w:t>
      </w:r>
      <w:r>
        <w:rPr>
          <w:rFonts w:hint="eastAsia"/>
          <w:b/>
          <w:i/>
          <w:szCs w:val="24"/>
          <w:lang w:eastAsia="zh-CN"/>
        </w:rPr>
        <w:t>4</w:t>
      </w:r>
      <w:r w:rsidRPr="00F6204F">
        <w:rPr>
          <w:rFonts w:hint="eastAsia"/>
          <w:b/>
          <w:i/>
          <w:szCs w:val="24"/>
          <w:lang w:eastAsia="zh-CN"/>
        </w:rPr>
        <w:t xml:space="preserve">: </w:t>
      </w:r>
      <w:bookmarkStart w:id="1" w:name="OLE_LINK4"/>
      <w:r w:rsidRPr="00F6204F">
        <w:rPr>
          <w:rFonts w:hint="eastAsia"/>
          <w:b/>
          <w:bCs/>
          <w:i/>
          <w:iCs/>
          <w:lang w:eastAsia="zh-CN"/>
        </w:rPr>
        <w:t>In PUCCH of Urban macro-URLLC</w:t>
      </w:r>
      <w:r>
        <w:rPr>
          <w:rFonts w:hint="eastAsia"/>
          <w:b/>
          <w:bCs/>
          <w:i/>
          <w:iCs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>configurations B</w:t>
      </w:r>
      <w:r w:rsidRPr="00F6204F">
        <w:rPr>
          <w:rFonts w:hint="eastAsia"/>
          <w:b/>
          <w:bCs/>
          <w:i/>
          <w:iCs/>
          <w:lang w:eastAsia="zh-CN"/>
        </w:rPr>
        <w:t xml:space="preserve">, the </w:t>
      </w:r>
      <w:r w:rsidRPr="00F6204F">
        <w:rPr>
          <w:b/>
          <w:bCs/>
          <w:i/>
          <w:iCs/>
          <w:lang w:eastAsia="zh-CN"/>
        </w:rPr>
        <w:t>5thpercentile</w:t>
      </w:r>
      <w:r w:rsidRPr="00F6204F">
        <w:rPr>
          <w:rFonts w:hint="eastAsia"/>
          <w:b/>
          <w:bCs/>
          <w:i/>
          <w:iCs/>
          <w:lang w:eastAsia="zh-CN"/>
        </w:rPr>
        <w:t xml:space="preserve"> SINR of</w:t>
      </w:r>
    </w:p>
    <w:p w:rsidR="00235AFB" w:rsidRPr="00F6204F" w:rsidRDefault="00235AFB" w:rsidP="00235AFB">
      <w:pPr>
        <w:numPr>
          <w:ilvl w:val="0"/>
          <w:numId w:val="4"/>
        </w:numPr>
        <w:overflowPunct w:val="0"/>
        <w:snapToGrid/>
        <w:spacing w:beforeLines="50" w:after="180"/>
        <w:textAlignment w:val="baseline"/>
        <w:rPr>
          <w:b/>
          <w:bCs/>
          <w:i/>
          <w:iCs/>
          <w:lang w:eastAsia="zh-CN"/>
        </w:rPr>
      </w:pPr>
      <w:r w:rsidRPr="00F6204F">
        <w:rPr>
          <w:rFonts w:hint="eastAsia"/>
          <w:b/>
          <w:bCs/>
          <w:i/>
          <w:iCs/>
          <w:lang w:eastAsia="zh-CN"/>
        </w:rPr>
        <w:t xml:space="preserve">TTI </w:t>
      </w:r>
      <w:r>
        <w:rPr>
          <w:rFonts w:hint="eastAsia"/>
          <w:b/>
          <w:bCs/>
          <w:i/>
          <w:iCs/>
          <w:lang w:eastAsia="zh-CN"/>
        </w:rPr>
        <w:t xml:space="preserve">length </w:t>
      </w:r>
      <w:r w:rsidRPr="00F6204F">
        <w:rPr>
          <w:rFonts w:hint="eastAsia"/>
          <w:b/>
          <w:bCs/>
          <w:i/>
          <w:iCs/>
          <w:lang w:eastAsia="zh-CN"/>
        </w:rPr>
        <w:t xml:space="preserve">is 2/3 symbols with P0= -108dBm is -1.62dB; </w:t>
      </w:r>
    </w:p>
    <w:p w:rsidR="00235AFB" w:rsidRPr="00F6204F" w:rsidRDefault="00235AFB" w:rsidP="00235AFB">
      <w:pPr>
        <w:numPr>
          <w:ilvl w:val="0"/>
          <w:numId w:val="4"/>
        </w:numPr>
        <w:overflowPunct w:val="0"/>
        <w:snapToGrid/>
        <w:spacing w:beforeLines="50" w:after="180"/>
        <w:textAlignment w:val="baseline"/>
        <w:rPr>
          <w:b/>
          <w:bCs/>
          <w:i/>
          <w:iCs/>
          <w:lang w:eastAsia="zh-CN"/>
        </w:rPr>
      </w:pPr>
      <w:r w:rsidRPr="00F6204F">
        <w:rPr>
          <w:rFonts w:hint="eastAsia"/>
          <w:b/>
          <w:bCs/>
          <w:i/>
          <w:iCs/>
          <w:lang w:eastAsia="zh-CN"/>
        </w:rPr>
        <w:t xml:space="preserve">TTI </w:t>
      </w:r>
      <w:r>
        <w:rPr>
          <w:rFonts w:hint="eastAsia"/>
          <w:b/>
          <w:bCs/>
          <w:i/>
          <w:iCs/>
          <w:lang w:eastAsia="zh-CN"/>
        </w:rPr>
        <w:t>length</w:t>
      </w:r>
      <w:r w:rsidRPr="00F6204F">
        <w:rPr>
          <w:rFonts w:hint="eastAsia"/>
          <w:b/>
          <w:bCs/>
          <w:i/>
          <w:iCs/>
          <w:lang w:eastAsia="zh-CN"/>
        </w:rPr>
        <w:t xml:space="preserve"> is 7 symbols with P0= -113dBm is -2.52dB;</w:t>
      </w:r>
    </w:p>
    <w:p w:rsidR="00235AFB" w:rsidRPr="00F6204F" w:rsidRDefault="00235AFB" w:rsidP="00235AFB">
      <w:pPr>
        <w:numPr>
          <w:ilvl w:val="0"/>
          <w:numId w:val="4"/>
        </w:numPr>
        <w:overflowPunct w:val="0"/>
        <w:snapToGrid/>
        <w:spacing w:beforeLines="50" w:after="180"/>
        <w:textAlignment w:val="baseline"/>
        <w:rPr>
          <w:b/>
          <w:bCs/>
          <w:i/>
          <w:iCs/>
          <w:lang w:eastAsia="zh-CN"/>
        </w:rPr>
      </w:pPr>
      <w:r w:rsidRPr="00F6204F">
        <w:rPr>
          <w:rFonts w:hint="eastAsia"/>
          <w:b/>
          <w:bCs/>
          <w:i/>
          <w:iCs/>
          <w:lang w:eastAsia="zh-CN"/>
        </w:rPr>
        <w:t xml:space="preserve">TTI </w:t>
      </w:r>
      <w:r>
        <w:rPr>
          <w:rFonts w:hint="eastAsia"/>
          <w:b/>
          <w:bCs/>
          <w:i/>
          <w:iCs/>
          <w:lang w:eastAsia="zh-CN"/>
        </w:rPr>
        <w:t>length</w:t>
      </w:r>
      <w:r w:rsidRPr="00F6204F">
        <w:rPr>
          <w:rFonts w:hint="eastAsia"/>
          <w:b/>
          <w:bCs/>
          <w:i/>
          <w:iCs/>
          <w:lang w:eastAsia="zh-CN"/>
        </w:rPr>
        <w:t xml:space="preserve"> is 14 symbols with P0= -116dBm is -3.67dB.</w:t>
      </w:r>
    </w:p>
    <w:bookmarkEnd w:id="1"/>
    <w:p w:rsidR="00196A6A" w:rsidRDefault="00540D1A" w:rsidP="00993F2E">
      <w:pPr>
        <w:pStyle w:val="1"/>
        <w:spacing w:beforeLines="100"/>
        <w:ind w:left="431" w:hanging="431"/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196A6A" w:rsidRDefault="00540D1A">
      <w:pPr>
        <w:ind w:firstLine="425"/>
        <w:rPr>
          <w:lang w:eastAsia="zh-CN"/>
        </w:rPr>
      </w:pPr>
      <w:r>
        <w:rPr>
          <w:lang w:eastAsia="zh-CN"/>
        </w:rPr>
        <w:t xml:space="preserve">In this document, we </w:t>
      </w:r>
      <w:r>
        <w:rPr>
          <w:rFonts w:hint="eastAsia"/>
          <w:lang w:eastAsia="zh-CN"/>
        </w:rPr>
        <w:t xml:space="preserve">provide our considerations on </w:t>
      </w:r>
      <w:r>
        <w:rPr>
          <w:lang w:eastAsia="zh-CN"/>
        </w:rPr>
        <w:t>Reliability</w:t>
      </w:r>
      <w:r>
        <w:rPr>
          <w:rFonts w:hint="eastAsia"/>
          <w:lang w:eastAsia="zh-CN"/>
        </w:rPr>
        <w:t xml:space="preserve"> of evaluation towards IMT-2020 submission. </w:t>
      </w:r>
    </w:p>
    <w:p w:rsidR="00A81173" w:rsidRDefault="00A81173" w:rsidP="00235AFB">
      <w:pPr>
        <w:spacing w:beforeLines="50" w:afterLines="50"/>
        <w:rPr>
          <w:rFonts w:hint="eastAsia"/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 1: Applying</w:t>
      </w:r>
      <w:r>
        <w:rPr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>about -7.16dB/-3.62dBB</w:t>
      </w:r>
      <w:r>
        <w:rPr>
          <w:b/>
          <w:i/>
          <w:szCs w:val="24"/>
          <w:lang w:eastAsia="zh-CN"/>
        </w:rPr>
        <w:t xml:space="preserve"> to save the respective 5th-percentile SINR value</w:t>
      </w:r>
      <w:r>
        <w:rPr>
          <w:rFonts w:hint="eastAsia"/>
          <w:b/>
          <w:i/>
          <w:szCs w:val="24"/>
          <w:lang w:eastAsia="zh-CN"/>
        </w:rPr>
        <w:t xml:space="preserve"> of PUSCH in configurations A of </w:t>
      </w:r>
      <w:r>
        <w:rPr>
          <w:rFonts w:hint="eastAsia"/>
          <w:b/>
          <w:i/>
          <w:szCs w:val="24"/>
          <w:lang w:eastAsia="zh-CN"/>
        </w:rPr>
        <w:t xml:space="preserve">Urban Macro-URLLC test </w:t>
      </w:r>
      <w:r>
        <w:rPr>
          <w:b/>
          <w:i/>
          <w:szCs w:val="24"/>
          <w:lang w:eastAsia="zh-CN"/>
        </w:rPr>
        <w:t>environment</w:t>
      </w:r>
      <w:r>
        <w:rPr>
          <w:rFonts w:hint="eastAsia"/>
          <w:b/>
          <w:i/>
          <w:szCs w:val="24"/>
          <w:lang w:eastAsia="zh-CN"/>
        </w:rPr>
        <w:t>, respectively</w:t>
      </w:r>
      <w:r>
        <w:rPr>
          <w:b/>
          <w:i/>
          <w:szCs w:val="24"/>
          <w:lang w:eastAsia="zh-CN"/>
        </w:rPr>
        <w:t>.</w:t>
      </w:r>
    </w:p>
    <w:p w:rsidR="00A81173" w:rsidRDefault="00A81173" w:rsidP="00235AFB">
      <w:pPr>
        <w:spacing w:beforeLines="50" w:afterLines="50"/>
        <w:rPr>
          <w:rFonts w:hint="eastAsia"/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 xml:space="preserve">Observation </w:t>
      </w:r>
      <w:r>
        <w:rPr>
          <w:rFonts w:hint="eastAsia"/>
          <w:b/>
          <w:i/>
          <w:szCs w:val="24"/>
          <w:lang w:eastAsia="zh-CN"/>
        </w:rPr>
        <w:t>2</w:t>
      </w:r>
      <w:r>
        <w:rPr>
          <w:rFonts w:hint="eastAsia"/>
          <w:b/>
          <w:i/>
          <w:szCs w:val="24"/>
          <w:lang w:eastAsia="zh-CN"/>
        </w:rPr>
        <w:t>: Applying</w:t>
      </w:r>
      <w:r>
        <w:rPr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>about -4.57dB</w:t>
      </w:r>
      <w:r>
        <w:rPr>
          <w:b/>
          <w:i/>
          <w:szCs w:val="24"/>
          <w:lang w:eastAsia="zh-CN"/>
        </w:rPr>
        <w:t xml:space="preserve"> to save the respective 5th-percentile SINR value</w:t>
      </w:r>
      <w:r>
        <w:rPr>
          <w:rFonts w:hint="eastAsia"/>
          <w:b/>
          <w:i/>
          <w:szCs w:val="24"/>
          <w:lang w:eastAsia="zh-CN"/>
        </w:rPr>
        <w:t xml:space="preserve"> of PUSCH in configurations B of </w:t>
      </w:r>
      <w:r>
        <w:rPr>
          <w:rFonts w:hint="eastAsia"/>
          <w:b/>
          <w:i/>
          <w:szCs w:val="24"/>
          <w:lang w:eastAsia="zh-CN"/>
        </w:rPr>
        <w:t xml:space="preserve">Urban Macro-URLLC test </w:t>
      </w:r>
      <w:r>
        <w:rPr>
          <w:b/>
          <w:i/>
          <w:szCs w:val="24"/>
          <w:lang w:eastAsia="zh-CN"/>
        </w:rPr>
        <w:t>environment</w:t>
      </w:r>
      <w:r>
        <w:rPr>
          <w:rFonts w:hint="eastAsia"/>
          <w:b/>
          <w:i/>
          <w:szCs w:val="24"/>
          <w:lang w:eastAsia="zh-CN"/>
        </w:rPr>
        <w:t>, respectively</w:t>
      </w:r>
      <w:r>
        <w:rPr>
          <w:b/>
          <w:i/>
          <w:szCs w:val="24"/>
          <w:lang w:eastAsia="zh-CN"/>
        </w:rPr>
        <w:t>.</w:t>
      </w:r>
    </w:p>
    <w:p w:rsidR="00235AFB" w:rsidRPr="00F6204F" w:rsidRDefault="00235AFB" w:rsidP="00235AFB">
      <w:pPr>
        <w:spacing w:beforeLines="50"/>
        <w:rPr>
          <w:b/>
          <w:bCs/>
          <w:i/>
          <w:iCs/>
          <w:lang w:eastAsia="zh-CN"/>
        </w:rPr>
      </w:pPr>
      <w:r w:rsidRPr="00F6204F">
        <w:rPr>
          <w:rFonts w:hint="eastAsia"/>
          <w:b/>
          <w:i/>
          <w:szCs w:val="24"/>
          <w:lang w:eastAsia="zh-CN"/>
        </w:rPr>
        <w:t xml:space="preserve">Observation </w:t>
      </w:r>
      <w:r>
        <w:rPr>
          <w:rFonts w:hint="eastAsia"/>
          <w:b/>
          <w:i/>
          <w:szCs w:val="24"/>
          <w:lang w:eastAsia="zh-CN"/>
        </w:rPr>
        <w:t>3</w:t>
      </w:r>
      <w:r w:rsidRPr="00F6204F">
        <w:rPr>
          <w:rFonts w:hint="eastAsia"/>
          <w:b/>
          <w:i/>
          <w:szCs w:val="24"/>
          <w:lang w:eastAsia="zh-CN"/>
        </w:rPr>
        <w:t xml:space="preserve">: </w:t>
      </w:r>
      <w:r w:rsidRPr="00F6204F">
        <w:rPr>
          <w:rFonts w:hint="eastAsia"/>
          <w:b/>
          <w:bCs/>
          <w:i/>
          <w:iCs/>
          <w:lang w:eastAsia="zh-CN"/>
        </w:rPr>
        <w:t>In PUCCH of Urban macro-URLLC</w:t>
      </w:r>
      <w:r>
        <w:rPr>
          <w:rFonts w:hint="eastAsia"/>
          <w:b/>
          <w:bCs/>
          <w:i/>
          <w:iCs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>configurations A</w:t>
      </w:r>
      <w:r w:rsidRPr="00F6204F">
        <w:rPr>
          <w:rFonts w:hint="eastAsia"/>
          <w:b/>
          <w:bCs/>
          <w:i/>
          <w:iCs/>
          <w:lang w:eastAsia="zh-CN"/>
        </w:rPr>
        <w:t xml:space="preserve">, the </w:t>
      </w:r>
      <w:r w:rsidRPr="00F6204F">
        <w:rPr>
          <w:b/>
          <w:bCs/>
          <w:i/>
          <w:iCs/>
          <w:lang w:eastAsia="zh-CN"/>
        </w:rPr>
        <w:t>5thpercentile</w:t>
      </w:r>
      <w:r w:rsidRPr="00F6204F">
        <w:rPr>
          <w:rFonts w:hint="eastAsia"/>
          <w:b/>
          <w:bCs/>
          <w:i/>
          <w:iCs/>
          <w:lang w:eastAsia="zh-CN"/>
        </w:rPr>
        <w:t xml:space="preserve"> SINR of</w:t>
      </w:r>
    </w:p>
    <w:p w:rsidR="00235AFB" w:rsidRPr="00F6204F" w:rsidRDefault="00235AFB" w:rsidP="00235AFB">
      <w:pPr>
        <w:numPr>
          <w:ilvl w:val="0"/>
          <w:numId w:val="4"/>
        </w:numPr>
        <w:overflowPunct w:val="0"/>
        <w:snapToGrid/>
        <w:spacing w:beforeLines="50" w:after="180"/>
        <w:textAlignment w:val="baseline"/>
        <w:rPr>
          <w:b/>
          <w:bCs/>
          <w:i/>
          <w:iCs/>
          <w:lang w:eastAsia="zh-CN"/>
        </w:rPr>
      </w:pPr>
      <w:r w:rsidRPr="00F6204F">
        <w:rPr>
          <w:rFonts w:hint="eastAsia"/>
          <w:b/>
          <w:bCs/>
          <w:i/>
          <w:iCs/>
          <w:lang w:eastAsia="zh-CN"/>
        </w:rPr>
        <w:t xml:space="preserve">TTI </w:t>
      </w:r>
      <w:r>
        <w:rPr>
          <w:rFonts w:hint="eastAsia"/>
          <w:b/>
          <w:bCs/>
          <w:i/>
          <w:iCs/>
          <w:lang w:eastAsia="zh-CN"/>
        </w:rPr>
        <w:t xml:space="preserve">length </w:t>
      </w:r>
      <w:r w:rsidRPr="00F6204F">
        <w:rPr>
          <w:rFonts w:hint="eastAsia"/>
          <w:b/>
          <w:bCs/>
          <w:i/>
          <w:iCs/>
          <w:lang w:eastAsia="zh-CN"/>
        </w:rPr>
        <w:t>is 2/3 symbols with P0= -108dBm is -1.6</w:t>
      </w:r>
      <w:r>
        <w:rPr>
          <w:rFonts w:hint="eastAsia"/>
          <w:b/>
          <w:bCs/>
          <w:i/>
          <w:iCs/>
          <w:lang w:eastAsia="zh-CN"/>
        </w:rPr>
        <w:t>3</w:t>
      </w:r>
      <w:r w:rsidRPr="00F6204F">
        <w:rPr>
          <w:rFonts w:hint="eastAsia"/>
          <w:b/>
          <w:bCs/>
          <w:i/>
          <w:iCs/>
          <w:lang w:eastAsia="zh-CN"/>
        </w:rPr>
        <w:t xml:space="preserve">dB; </w:t>
      </w:r>
    </w:p>
    <w:p w:rsidR="00235AFB" w:rsidRPr="00F6204F" w:rsidRDefault="00235AFB" w:rsidP="00235AFB">
      <w:pPr>
        <w:numPr>
          <w:ilvl w:val="0"/>
          <w:numId w:val="4"/>
        </w:numPr>
        <w:overflowPunct w:val="0"/>
        <w:snapToGrid/>
        <w:spacing w:beforeLines="50" w:after="180"/>
        <w:textAlignment w:val="baseline"/>
        <w:rPr>
          <w:b/>
          <w:bCs/>
          <w:i/>
          <w:iCs/>
          <w:lang w:eastAsia="zh-CN"/>
        </w:rPr>
      </w:pPr>
      <w:r w:rsidRPr="00F6204F">
        <w:rPr>
          <w:rFonts w:hint="eastAsia"/>
          <w:b/>
          <w:bCs/>
          <w:i/>
          <w:iCs/>
          <w:lang w:eastAsia="zh-CN"/>
        </w:rPr>
        <w:t xml:space="preserve">TTI </w:t>
      </w:r>
      <w:r>
        <w:rPr>
          <w:rFonts w:hint="eastAsia"/>
          <w:b/>
          <w:bCs/>
          <w:i/>
          <w:iCs/>
          <w:lang w:eastAsia="zh-CN"/>
        </w:rPr>
        <w:t>length</w:t>
      </w:r>
      <w:r w:rsidRPr="00F6204F">
        <w:rPr>
          <w:rFonts w:hint="eastAsia"/>
          <w:b/>
          <w:bCs/>
          <w:i/>
          <w:iCs/>
          <w:lang w:eastAsia="zh-CN"/>
        </w:rPr>
        <w:t xml:space="preserve"> is 7 symbols with P0= -113dBm is -2.</w:t>
      </w:r>
      <w:r>
        <w:rPr>
          <w:rFonts w:hint="eastAsia"/>
          <w:b/>
          <w:bCs/>
          <w:i/>
          <w:iCs/>
          <w:lang w:eastAsia="zh-CN"/>
        </w:rPr>
        <w:t>60</w:t>
      </w:r>
      <w:r w:rsidRPr="00F6204F">
        <w:rPr>
          <w:rFonts w:hint="eastAsia"/>
          <w:b/>
          <w:bCs/>
          <w:i/>
          <w:iCs/>
          <w:lang w:eastAsia="zh-CN"/>
        </w:rPr>
        <w:t>dB;</w:t>
      </w:r>
    </w:p>
    <w:p w:rsidR="00235AFB" w:rsidRPr="00F6204F" w:rsidRDefault="00235AFB" w:rsidP="00235AFB">
      <w:pPr>
        <w:numPr>
          <w:ilvl w:val="0"/>
          <w:numId w:val="4"/>
        </w:numPr>
        <w:overflowPunct w:val="0"/>
        <w:snapToGrid/>
        <w:spacing w:beforeLines="50" w:after="180"/>
        <w:textAlignment w:val="baseline"/>
        <w:rPr>
          <w:b/>
          <w:bCs/>
          <w:i/>
          <w:iCs/>
          <w:lang w:eastAsia="zh-CN"/>
        </w:rPr>
      </w:pPr>
      <w:r w:rsidRPr="00F6204F">
        <w:rPr>
          <w:rFonts w:hint="eastAsia"/>
          <w:b/>
          <w:bCs/>
          <w:i/>
          <w:iCs/>
          <w:lang w:eastAsia="zh-CN"/>
        </w:rPr>
        <w:t xml:space="preserve">TTI </w:t>
      </w:r>
      <w:r>
        <w:rPr>
          <w:rFonts w:hint="eastAsia"/>
          <w:b/>
          <w:bCs/>
          <w:i/>
          <w:iCs/>
          <w:lang w:eastAsia="zh-CN"/>
        </w:rPr>
        <w:t>length</w:t>
      </w:r>
      <w:r w:rsidRPr="00F6204F">
        <w:rPr>
          <w:rFonts w:hint="eastAsia"/>
          <w:b/>
          <w:bCs/>
          <w:i/>
          <w:iCs/>
          <w:lang w:eastAsia="zh-CN"/>
        </w:rPr>
        <w:t xml:space="preserve"> is 14 symbols with P0= -116dBm is -3.</w:t>
      </w:r>
      <w:r>
        <w:rPr>
          <w:rFonts w:hint="eastAsia"/>
          <w:b/>
          <w:bCs/>
          <w:i/>
          <w:iCs/>
          <w:lang w:eastAsia="zh-CN"/>
        </w:rPr>
        <w:t>48</w:t>
      </w:r>
      <w:r w:rsidRPr="00F6204F">
        <w:rPr>
          <w:rFonts w:hint="eastAsia"/>
          <w:b/>
          <w:bCs/>
          <w:i/>
          <w:iCs/>
          <w:lang w:eastAsia="zh-CN"/>
        </w:rPr>
        <w:t>dB.</w:t>
      </w:r>
    </w:p>
    <w:p w:rsidR="00235AFB" w:rsidRPr="00F6204F" w:rsidRDefault="00235AFB" w:rsidP="00235AFB">
      <w:pPr>
        <w:spacing w:beforeLines="50"/>
        <w:rPr>
          <w:b/>
          <w:bCs/>
          <w:i/>
          <w:iCs/>
          <w:lang w:eastAsia="zh-CN"/>
        </w:rPr>
      </w:pPr>
      <w:r w:rsidRPr="00F6204F">
        <w:rPr>
          <w:rFonts w:hint="eastAsia"/>
          <w:b/>
          <w:i/>
          <w:szCs w:val="24"/>
          <w:lang w:eastAsia="zh-CN"/>
        </w:rPr>
        <w:t xml:space="preserve">Observation </w:t>
      </w:r>
      <w:r>
        <w:rPr>
          <w:rFonts w:hint="eastAsia"/>
          <w:b/>
          <w:i/>
          <w:szCs w:val="24"/>
          <w:lang w:eastAsia="zh-CN"/>
        </w:rPr>
        <w:t>4</w:t>
      </w:r>
      <w:r w:rsidRPr="00F6204F">
        <w:rPr>
          <w:rFonts w:hint="eastAsia"/>
          <w:b/>
          <w:i/>
          <w:szCs w:val="24"/>
          <w:lang w:eastAsia="zh-CN"/>
        </w:rPr>
        <w:t xml:space="preserve">: </w:t>
      </w:r>
      <w:r w:rsidRPr="00F6204F">
        <w:rPr>
          <w:rFonts w:hint="eastAsia"/>
          <w:b/>
          <w:bCs/>
          <w:i/>
          <w:iCs/>
          <w:lang w:eastAsia="zh-CN"/>
        </w:rPr>
        <w:t>In PUCCH of Urban macro-URLLC</w:t>
      </w:r>
      <w:r>
        <w:rPr>
          <w:rFonts w:hint="eastAsia"/>
          <w:b/>
          <w:bCs/>
          <w:i/>
          <w:iCs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>configurations B</w:t>
      </w:r>
      <w:r w:rsidRPr="00F6204F">
        <w:rPr>
          <w:rFonts w:hint="eastAsia"/>
          <w:b/>
          <w:bCs/>
          <w:i/>
          <w:iCs/>
          <w:lang w:eastAsia="zh-CN"/>
        </w:rPr>
        <w:t xml:space="preserve">, the </w:t>
      </w:r>
      <w:r w:rsidRPr="00F6204F">
        <w:rPr>
          <w:b/>
          <w:bCs/>
          <w:i/>
          <w:iCs/>
          <w:lang w:eastAsia="zh-CN"/>
        </w:rPr>
        <w:t>5thpercentile</w:t>
      </w:r>
      <w:r w:rsidRPr="00F6204F">
        <w:rPr>
          <w:rFonts w:hint="eastAsia"/>
          <w:b/>
          <w:bCs/>
          <w:i/>
          <w:iCs/>
          <w:lang w:eastAsia="zh-CN"/>
        </w:rPr>
        <w:t xml:space="preserve"> SINR of</w:t>
      </w:r>
    </w:p>
    <w:p w:rsidR="00235AFB" w:rsidRPr="00F6204F" w:rsidRDefault="00235AFB" w:rsidP="00235AFB">
      <w:pPr>
        <w:numPr>
          <w:ilvl w:val="0"/>
          <w:numId w:val="4"/>
        </w:numPr>
        <w:overflowPunct w:val="0"/>
        <w:snapToGrid/>
        <w:spacing w:beforeLines="50" w:after="180"/>
        <w:textAlignment w:val="baseline"/>
        <w:rPr>
          <w:b/>
          <w:bCs/>
          <w:i/>
          <w:iCs/>
          <w:lang w:eastAsia="zh-CN"/>
        </w:rPr>
      </w:pPr>
      <w:r w:rsidRPr="00F6204F">
        <w:rPr>
          <w:rFonts w:hint="eastAsia"/>
          <w:b/>
          <w:bCs/>
          <w:i/>
          <w:iCs/>
          <w:lang w:eastAsia="zh-CN"/>
        </w:rPr>
        <w:t xml:space="preserve">TTI </w:t>
      </w:r>
      <w:r>
        <w:rPr>
          <w:rFonts w:hint="eastAsia"/>
          <w:b/>
          <w:bCs/>
          <w:i/>
          <w:iCs/>
          <w:lang w:eastAsia="zh-CN"/>
        </w:rPr>
        <w:t xml:space="preserve">length </w:t>
      </w:r>
      <w:r w:rsidRPr="00F6204F">
        <w:rPr>
          <w:rFonts w:hint="eastAsia"/>
          <w:b/>
          <w:bCs/>
          <w:i/>
          <w:iCs/>
          <w:lang w:eastAsia="zh-CN"/>
        </w:rPr>
        <w:t xml:space="preserve">is 2/3 symbols with P0= -108dBm is -1.62dB; </w:t>
      </w:r>
    </w:p>
    <w:p w:rsidR="00235AFB" w:rsidRPr="00F6204F" w:rsidRDefault="00235AFB" w:rsidP="00235AFB">
      <w:pPr>
        <w:numPr>
          <w:ilvl w:val="0"/>
          <w:numId w:val="4"/>
        </w:numPr>
        <w:overflowPunct w:val="0"/>
        <w:snapToGrid/>
        <w:spacing w:beforeLines="50" w:after="180"/>
        <w:textAlignment w:val="baseline"/>
        <w:rPr>
          <w:b/>
          <w:bCs/>
          <w:i/>
          <w:iCs/>
          <w:lang w:eastAsia="zh-CN"/>
        </w:rPr>
      </w:pPr>
      <w:r w:rsidRPr="00F6204F">
        <w:rPr>
          <w:rFonts w:hint="eastAsia"/>
          <w:b/>
          <w:bCs/>
          <w:i/>
          <w:iCs/>
          <w:lang w:eastAsia="zh-CN"/>
        </w:rPr>
        <w:t xml:space="preserve">TTI </w:t>
      </w:r>
      <w:r>
        <w:rPr>
          <w:rFonts w:hint="eastAsia"/>
          <w:b/>
          <w:bCs/>
          <w:i/>
          <w:iCs/>
          <w:lang w:eastAsia="zh-CN"/>
        </w:rPr>
        <w:t>length</w:t>
      </w:r>
      <w:r w:rsidRPr="00F6204F">
        <w:rPr>
          <w:rFonts w:hint="eastAsia"/>
          <w:b/>
          <w:bCs/>
          <w:i/>
          <w:iCs/>
          <w:lang w:eastAsia="zh-CN"/>
        </w:rPr>
        <w:t xml:space="preserve"> is 7 symbols with P0= -113dBm is -2.52dB;</w:t>
      </w:r>
    </w:p>
    <w:p w:rsidR="00235AFB" w:rsidRPr="00F6204F" w:rsidRDefault="00235AFB" w:rsidP="00235AFB">
      <w:pPr>
        <w:numPr>
          <w:ilvl w:val="0"/>
          <w:numId w:val="4"/>
        </w:numPr>
        <w:overflowPunct w:val="0"/>
        <w:snapToGrid/>
        <w:spacing w:beforeLines="50" w:after="180"/>
        <w:textAlignment w:val="baseline"/>
        <w:rPr>
          <w:b/>
          <w:bCs/>
          <w:i/>
          <w:iCs/>
          <w:lang w:eastAsia="zh-CN"/>
        </w:rPr>
      </w:pPr>
      <w:r w:rsidRPr="00F6204F">
        <w:rPr>
          <w:rFonts w:hint="eastAsia"/>
          <w:b/>
          <w:bCs/>
          <w:i/>
          <w:iCs/>
          <w:lang w:eastAsia="zh-CN"/>
        </w:rPr>
        <w:t xml:space="preserve">TTI </w:t>
      </w:r>
      <w:r>
        <w:rPr>
          <w:rFonts w:hint="eastAsia"/>
          <w:b/>
          <w:bCs/>
          <w:i/>
          <w:iCs/>
          <w:lang w:eastAsia="zh-CN"/>
        </w:rPr>
        <w:t>length</w:t>
      </w:r>
      <w:r w:rsidRPr="00F6204F">
        <w:rPr>
          <w:rFonts w:hint="eastAsia"/>
          <w:b/>
          <w:bCs/>
          <w:i/>
          <w:iCs/>
          <w:lang w:eastAsia="zh-CN"/>
        </w:rPr>
        <w:t xml:space="preserve"> is 14 symbols with P0= -116dBm is -3.67dB.</w:t>
      </w:r>
    </w:p>
    <w:p w:rsidR="00A81173" w:rsidRDefault="00A81173" w:rsidP="00235AFB">
      <w:pPr>
        <w:spacing w:beforeLines="50" w:afterLines="5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 xml:space="preserve">Proposal </w:t>
      </w:r>
      <w:r>
        <w:rPr>
          <w:rFonts w:hint="eastAsia"/>
          <w:b/>
          <w:i/>
          <w:szCs w:val="24"/>
          <w:lang w:eastAsia="zh-CN"/>
        </w:rPr>
        <w:t>1</w:t>
      </w:r>
      <w:r>
        <w:rPr>
          <w:rFonts w:hint="eastAsia"/>
          <w:b/>
          <w:i/>
          <w:szCs w:val="24"/>
          <w:lang w:eastAsia="zh-CN"/>
        </w:rPr>
        <w:t xml:space="preserve">: For Urban Macro-URLLC test </w:t>
      </w:r>
      <w:r>
        <w:rPr>
          <w:b/>
          <w:i/>
          <w:szCs w:val="24"/>
          <w:lang w:eastAsia="zh-CN"/>
        </w:rPr>
        <w:t>environment</w:t>
      </w:r>
      <w:r>
        <w:rPr>
          <w:rFonts w:hint="eastAsia"/>
          <w:b/>
          <w:i/>
          <w:szCs w:val="24"/>
          <w:lang w:eastAsia="zh-CN"/>
        </w:rPr>
        <w:t xml:space="preserve">, P0= -80dBm, Alpha=0.8 or </w:t>
      </w:r>
      <w:r w:rsidRPr="00196A6A">
        <w:rPr>
          <w:b/>
          <w:i/>
          <w:szCs w:val="24"/>
          <w:lang w:eastAsia="zh-CN"/>
        </w:rPr>
        <w:t>P0= -60dBm, Alpha=0.6</w:t>
      </w:r>
      <w:r>
        <w:rPr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 xml:space="preserve">is </w:t>
      </w:r>
      <w:r>
        <w:rPr>
          <w:b/>
          <w:i/>
          <w:szCs w:val="24"/>
          <w:lang w:eastAsia="zh-CN"/>
        </w:rPr>
        <w:t>appreciated</w:t>
      </w:r>
      <w:r>
        <w:rPr>
          <w:rFonts w:hint="eastAsia"/>
          <w:b/>
          <w:i/>
          <w:szCs w:val="24"/>
          <w:lang w:eastAsia="zh-CN"/>
        </w:rPr>
        <w:t xml:space="preserve"> for evaluated Reliability in the part of </w:t>
      </w:r>
      <w:proofErr w:type="gramStart"/>
      <w:r>
        <w:rPr>
          <w:b/>
          <w:i/>
          <w:szCs w:val="24"/>
          <w:lang w:eastAsia="zh-CN"/>
        </w:rPr>
        <w:t>system</w:t>
      </w:r>
      <w:r>
        <w:rPr>
          <w:rFonts w:hint="eastAsia"/>
          <w:b/>
          <w:i/>
          <w:szCs w:val="24"/>
          <w:lang w:eastAsia="zh-CN"/>
        </w:rPr>
        <w:t>-level</w:t>
      </w:r>
      <w:proofErr w:type="gramEnd"/>
      <w:r>
        <w:rPr>
          <w:rFonts w:hint="eastAsia"/>
          <w:b/>
          <w:i/>
          <w:szCs w:val="24"/>
          <w:lang w:eastAsia="zh-CN"/>
        </w:rPr>
        <w:t xml:space="preserve"> simulation.</w:t>
      </w:r>
    </w:p>
    <w:p w:rsidR="00196A6A" w:rsidRDefault="00540D1A" w:rsidP="00993F2E">
      <w:pPr>
        <w:pStyle w:val="1"/>
        <w:spacing w:beforeLines="100"/>
        <w:ind w:left="431" w:hanging="431"/>
        <w:rPr>
          <w:lang w:eastAsia="zh-CN"/>
        </w:rPr>
      </w:pPr>
      <w:r>
        <w:rPr>
          <w:lang w:eastAsia="zh-CN"/>
        </w:rPr>
        <w:t>References</w:t>
      </w:r>
    </w:p>
    <w:p w:rsidR="00196A6A" w:rsidRDefault="00540D1A" w:rsidP="00993F2E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[1] </w:t>
      </w:r>
      <w:r>
        <w:rPr>
          <w:sz w:val="22"/>
          <w:szCs w:val="22"/>
          <w:lang w:eastAsia="zh-CN"/>
        </w:rPr>
        <w:t>RP-171451, “New Study Item on Self Evaluation towards IMT-2020 Submission”, RAN#75, Ericsson et al.</w:t>
      </w:r>
    </w:p>
    <w:p w:rsidR="00196A6A" w:rsidRDefault="00540D1A" w:rsidP="00993F2E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[2] </w:t>
      </w:r>
      <w:r>
        <w:rPr>
          <w:sz w:val="22"/>
          <w:szCs w:val="22"/>
          <w:lang w:eastAsia="zh-CN"/>
        </w:rPr>
        <w:t>Report ITU-R M.</w:t>
      </w:r>
      <w:r>
        <w:rPr>
          <w:rFonts w:hint="eastAsia"/>
          <w:sz w:val="22"/>
          <w:szCs w:val="22"/>
          <w:lang w:eastAsia="zh-CN"/>
        </w:rPr>
        <w:t>2410</w:t>
      </w:r>
      <w:r>
        <w:rPr>
          <w:sz w:val="22"/>
          <w:szCs w:val="22"/>
          <w:lang w:eastAsia="zh-CN"/>
        </w:rPr>
        <w:t xml:space="preserve"> - Minimum requirements related to technical performance for IMT-2020 radio interface(s).</w:t>
      </w:r>
    </w:p>
    <w:p w:rsidR="00196A6A" w:rsidRPr="00A81173" w:rsidRDefault="00540D1A" w:rsidP="00993F2E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sz w:val="22"/>
          <w:szCs w:val="22"/>
          <w:lang w:eastAsia="zh-CN"/>
        </w:rPr>
      </w:pPr>
      <w:r w:rsidRPr="00A81173">
        <w:rPr>
          <w:rFonts w:hint="eastAsia"/>
          <w:sz w:val="22"/>
          <w:szCs w:val="22"/>
          <w:lang w:eastAsia="zh-CN"/>
        </w:rPr>
        <w:t xml:space="preserve">[3] </w:t>
      </w:r>
      <w:r w:rsidRPr="00A81173">
        <w:rPr>
          <w:sz w:val="22"/>
          <w:szCs w:val="22"/>
          <w:lang w:eastAsia="zh-CN"/>
        </w:rPr>
        <w:t>R1-18</w:t>
      </w:r>
      <w:r w:rsidRPr="00A81173">
        <w:rPr>
          <w:rFonts w:hint="eastAsia"/>
          <w:sz w:val="22"/>
          <w:szCs w:val="22"/>
          <w:lang w:eastAsia="zh-CN"/>
        </w:rPr>
        <w:t xml:space="preserve">04029, </w:t>
      </w:r>
      <w:r w:rsidRPr="00A81173">
        <w:rPr>
          <w:sz w:val="22"/>
          <w:szCs w:val="22"/>
          <w:lang w:eastAsia="zh-CN"/>
        </w:rPr>
        <w:t>“Consideration on</w:t>
      </w:r>
      <w:r w:rsidRPr="00A81173">
        <w:rPr>
          <w:rFonts w:hint="eastAsia"/>
          <w:sz w:val="22"/>
          <w:szCs w:val="22"/>
          <w:lang w:eastAsia="zh-CN"/>
        </w:rPr>
        <w:t xml:space="preserve"> Evaluation methodology of IMT-2020 self-evaluation</w:t>
      </w:r>
      <w:r w:rsidRPr="00A81173">
        <w:rPr>
          <w:sz w:val="22"/>
          <w:szCs w:val="22"/>
          <w:lang w:eastAsia="zh-CN"/>
        </w:rPr>
        <w:t>”</w:t>
      </w:r>
      <w:r w:rsidRPr="00A81173">
        <w:rPr>
          <w:rFonts w:hint="eastAsia"/>
          <w:sz w:val="22"/>
          <w:szCs w:val="22"/>
          <w:lang w:eastAsia="zh-CN"/>
        </w:rPr>
        <w:t xml:space="preserve">, RAN1 #92bis, ZTE, </w:t>
      </w:r>
      <w:proofErr w:type="spellStart"/>
      <w:r w:rsidRPr="00A81173">
        <w:rPr>
          <w:sz w:val="22"/>
          <w:szCs w:val="22"/>
          <w:lang w:eastAsia="zh-CN"/>
        </w:rPr>
        <w:t>Sanechips</w:t>
      </w:r>
      <w:proofErr w:type="spellEnd"/>
      <w:r w:rsidRPr="00A81173">
        <w:rPr>
          <w:rFonts w:hint="eastAsia"/>
          <w:sz w:val="22"/>
          <w:szCs w:val="22"/>
          <w:lang w:eastAsia="zh-CN"/>
        </w:rPr>
        <w:t xml:space="preserve">, </w:t>
      </w:r>
      <w:proofErr w:type="spellStart"/>
      <w:r w:rsidRPr="00A81173">
        <w:rPr>
          <w:rFonts w:hint="eastAsia"/>
          <w:sz w:val="22"/>
          <w:szCs w:val="22"/>
          <w:lang w:eastAsia="zh-CN"/>
        </w:rPr>
        <w:t>Sanya</w:t>
      </w:r>
      <w:proofErr w:type="spellEnd"/>
    </w:p>
    <w:p w:rsidR="00196A6A" w:rsidRDefault="00540D1A" w:rsidP="00993F2E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sz w:val="22"/>
          <w:szCs w:val="22"/>
          <w:lang w:eastAsia="zh-CN"/>
        </w:rPr>
      </w:pPr>
      <w:r w:rsidRPr="00A81173">
        <w:rPr>
          <w:rFonts w:hint="eastAsia"/>
          <w:sz w:val="22"/>
          <w:szCs w:val="22"/>
          <w:lang w:eastAsia="zh-CN"/>
        </w:rPr>
        <w:t xml:space="preserve">[4] </w:t>
      </w:r>
      <w:r w:rsidRPr="00A81173">
        <w:rPr>
          <w:sz w:val="22"/>
          <w:szCs w:val="22"/>
          <w:lang w:eastAsia="zh-CN"/>
        </w:rPr>
        <w:t>R1-18077</w:t>
      </w:r>
      <w:r w:rsidRPr="00A81173">
        <w:rPr>
          <w:rFonts w:hint="eastAsia"/>
          <w:sz w:val="22"/>
          <w:szCs w:val="22"/>
          <w:lang w:eastAsia="zh-CN"/>
        </w:rPr>
        <w:t xml:space="preserve">6, </w:t>
      </w:r>
      <w:r w:rsidRPr="00A81173">
        <w:rPr>
          <w:sz w:val="22"/>
          <w:szCs w:val="22"/>
          <w:lang w:eastAsia="zh-CN"/>
        </w:rPr>
        <w:t>“Summary on offline discussio</w:t>
      </w:r>
      <w:r w:rsidRPr="00A81173">
        <w:rPr>
          <w:sz w:val="22"/>
          <w:szCs w:val="22"/>
          <w:lang w:eastAsia="zh-CN"/>
        </w:rPr>
        <w:t>n on URLLC evaluation method and parameters for IMT-2020 self-evaluation”</w:t>
      </w:r>
      <w:r w:rsidRPr="00A81173">
        <w:rPr>
          <w:rFonts w:hint="eastAsia"/>
          <w:sz w:val="22"/>
          <w:szCs w:val="22"/>
          <w:lang w:eastAsia="zh-CN"/>
        </w:rPr>
        <w:t xml:space="preserve">, RAN1 </w:t>
      </w:r>
      <w:r w:rsidRPr="00A81173">
        <w:rPr>
          <w:sz w:val="22"/>
          <w:szCs w:val="22"/>
          <w:lang w:eastAsia="zh-CN"/>
        </w:rPr>
        <w:t>#93</w:t>
      </w:r>
      <w:r w:rsidRPr="00A81173">
        <w:rPr>
          <w:rFonts w:hint="eastAsia"/>
          <w:sz w:val="22"/>
          <w:szCs w:val="22"/>
          <w:lang w:eastAsia="zh-CN"/>
        </w:rPr>
        <w:t xml:space="preserve">, </w:t>
      </w:r>
      <w:proofErr w:type="spellStart"/>
      <w:r w:rsidRPr="00A81173">
        <w:rPr>
          <w:rFonts w:hint="eastAsia"/>
          <w:sz w:val="22"/>
          <w:szCs w:val="22"/>
          <w:lang w:eastAsia="zh-CN"/>
        </w:rPr>
        <w:t>Huawei</w:t>
      </w:r>
      <w:proofErr w:type="spellEnd"/>
      <w:r w:rsidRPr="00A81173">
        <w:rPr>
          <w:rFonts w:hint="eastAsia"/>
          <w:sz w:val="22"/>
          <w:szCs w:val="22"/>
          <w:lang w:eastAsia="zh-CN"/>
        </w:rPr>
        <w:t xml:space="preserve">, </w:t>
      </w:r>
      <w:proofErr w:type="spellStart"/>
      <w:r w:rsidRPr="00A81173">
        <w:rPr>
          <w:sz w:val="22"/>
          <w:szCs w:val="22"/>
          <w:lang w:eastAsia="zh-CN"/>
        </w:rPr>
        <w:t>Busan</w:t>
      </w:r>
      <w:proofErr w:type="spellEnd"/>
      <w:r>
        <w:rPr>
          <w:sz w:val="22"/>
          <w:szCs w:val="22"/>
          <w:lang w:eastAsia="zh-CN"/>
        </w:rPr>
        <w:t xml:space="preserve"> </w:t>
      </w:r>
    </w:p>
    <w:p w:rsidR="00196A6A" w:rsidRDefault="00540D1A">
      <w:pPr>
        <w:pStyle w:val="1"/>
        <w:numPr>
          <w:ilvl w:val="0"/>
          <w:numId w:val="0"/>
        </w:numPr>
        <w:rPr>
          <w:lang w:eastAsia="zh-CN"/>
        </w:rPr>
      </w:pPr>
      <w:r>
        <w:rPr>
          <w:rFonts w:hint="eastAsia"/>
          <w:lang w:eastAsia="zh-CN"/>
        </w:rPr>
        <w:t xml:space="preserve">Appendix </w:t>
      </w:r>
    </w:p>
    <w:p w:rsidR="00196A6A" w:rsidRDefault="00540D1A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A-1 UL system level configuration </w:t>
      </w:r>
      <w:r>
        <w:rPr>
          <w:lang w:eastAsia="zh-CN"/>
        </w:rPr>
        <w:t>parameters</w:t>
      </w:r>
      <w:r>
        <w:rPr>
          <w:rFonts w:hint="eastAsia"/>
          <w:lang w:eastAsia="zh-CN"/>
        </w:rPr>
        <w:t xml:space="preserve"> </w:t>
      </w:r>
      <w:r w:rsidR="00A81173">
        <w:rPr>
          <w:rFonts w:hint="eastAsia"/>
          <w:lang w:eastAsia="zh-CN"/>
        </w:rPr>
        <w:t xml:space="preserve">of PUSCH </w:t>
      </w:r>
      <w:r>
        <w:rPr>
          <w:rFonts w:hint="eastAsia"/>
          <w:lang w:eastAsia="zh-CN"/>
        </w:rPr>
        <w:t xml:space="preserve">for </w:t>
      </w:r>
      <w:r w:rsidR="00A81173">
        <w:rPr>
          <w:lang w:eastAsia="zh-CN"/>
        </w:rPr>
        <w:t>Reliability</w:t>
      </w:r>
      <w:r>
        <w:rPr>
          <w:rFonts w:hint="eastAsia"/>
          <w:lang w:eastAsia="zh-CN"/>
        </w:rPr>
        <w:t xml:space="preserve"> </w:t>
      </w:r>
    </w:p>
    <w:tbl>
      <w:tblPr>
        <w:tblW w:w="8070" w:type="dxa"/>
        <w:tblInd w:w="11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90"/>
        <w:gridCol w:w="2690"/>
        <w:gridCol w:w="2690"/>
      </w:tblGrid>
      <w:tr w:rsidR="00196A6A">
        <w:trPr>
          <w:trHeight w:val="286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540D1A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Parameter</w:t>
            </w:r>
          </w:p>
        </w:tc>
        <w:tc>
          <w:tcPr>
            <w:tcW w:w="5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540D1A" w:rsidP="00196A6A">
            <w:pPr>
              <w:jc w:val="center"/>
              <w:rPr>
                <w:b/>
                <w:color w:val="2E3133"/>
                <w:sz w:val="21"/>
                <w:szCs w:val="21"/>
                <w:lang w:eastAsia="zh-CN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Value</w:t>
            </w:r>
          </w:p>
        </w:tc>
      </w:tr>
      <w:tr w:rsidR="00196A6A">
        <w:trPr>
          <w:trHeight w:val="635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540D1A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Test environment</w:t>
            </w:r>
          </w:p>
        </w:tc>
        <w:tc>
          <w:tcPr>
            <w:tcW w:w="5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540D1A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Urban macro-URLLC</w:t>
            </w:r>
          </w:p>
        </w:tc>
      </w:tr>
      <w:tr w:rsidR="00196A6A">
        <w:trPr>
          <w:trHeight w:val="540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540D1A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Evaluation configuration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540D1A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Configuration A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540D1A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Configuration 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B</w:t>
            </w:r>
          </w:p>
        </w:tc>
      </w:tr>
      <w:tr w:rsidR="00196A6A">
        <w:trPr>
          <w:trHeight w:val="286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540D1A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Channel model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540D1A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proofErr w:type="spellStart"/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U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Ma_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B</w:t>
            </w:r>
            <w:proofErr w:type="spellEnd"/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540D1A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UMa_B</w:t>
            </w:r>
            <w:proofErr w:type="spellEnd"/>
          </w:p>
        </w:tc>
      </w:tr>
      <w:tr w:rsidR="00196A6A">
        <w:trPr>
          <w:trHeight w:val="286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540D1A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Subcarrier spacing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540D1A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30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 kHz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540D1A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30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 kHz</w:t>
            </w:r>
          </w:p>
        </w:tc>
      </w:tr>
      <w:tr w:rsidR="00196A6A">
        <w:trPr>
          <w:trHeight w:val="540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540D1A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Symbols number per slot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540D1A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540D1A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14</w:t>
            </w:r>
          </w:p>
        </w:tc>
      </w:tr>
      <w:tr w:rsidR="00196A6A">
        <w:trPr>
          <w:trHeight w:val="286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540D1A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ISD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540D1A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500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 m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540D1A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5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00 m</w:t>
            </w:r>
          </w:p>
        </w:tc>
      </w:tr>
      <w:tr w:rsidR="00196A6A">
        <w:trPr>
          <w:trHeight w:val="286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540D1A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Carrier Frequency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540D1A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4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G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Hz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540D1A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700 MHz</w:t>
            </w:r>
          </w:p>
        </w:tc>
      </w:tr>
      <w:tr w:rsidR="00196A6A">
        <w:trPr>
          <w:trHeight w:val="286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540D1A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sz w:val="21"/>
                <w:szCs w:val="21"/>
              </w:rPr>
              <w:t>Total transmit power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 xml:space="preserve"> per </w:t>
            </w:r>
            <w:proofErr w:type="spellStart"/>
            <w:r>
              <w:rPr>
                <w:rFonts w:ascii="Arial" w:hAnsi="Arial" w:cs="Arial"/>
                <w:sz w:val="21"/>
                <w:szCs w:val="21"/>
                <w:lang w:eastAsia="zh-CN"/>
              </w:rPr>
              <w:t>TRxP</w:t>
            </w:r>
            <w:proofErr w:type="spellEnd"/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540D1A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 xml:space="preserve">46 </w:t>
            </w: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dBm</w:t>
            </w:r>
            <w:proofErr w:type="spellEnd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 for 10MHz </w:t>
            </w: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bandwdith</w:t>
            </w:r>
            <w:proofErr w:type="spellEnd"/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540D1A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46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dBm</w:t>
            </w:r>
            <w:proofErr w:type="spellEnd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 for 10MHz </w:t>
            </w: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bandwdith</w:t>
            </w:r>
            <w:proofErr w:type="spellEnd"/>
          </w:p>
        </w:tc>
      </w:tr>
      <w:tr w:rsidR="00196A6A">
        <w:trPr>
          <w:trHeight w:val="810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540D1A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Mechanic tilt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540D1A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90</w:t>
            </w:r>
            <w:r>
              <w:rPr>
                <w:rFonts w:ascii="宋体" w:hAnsi="宋体" w:cs="宋体" w:hint="eastAsia"/>
                <w:color w:val="2E3133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deg in GCS (pointing to the horizontal direction)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540D1A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90</w:t>
            </w:r>
            <w:r>
              <w:rPr>
                <w:rFonts w:ascii="宋体" w:hAnsi="宋体" w:cs="宋体" w:hint="eastAsia"/>
                <w:color w:val="2E3133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deg in GCS (pointing to the horizontal direction)</w:t>
            </w:r>
          </w:p>
        </w:tc>
      </w:tr>
      <w:tr w:rsidR="00196A6A">
        <w:trPr>
          <w:trHeight w:val="286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540D1A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Electronic tilt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540D1A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99</w:t>
            </w:r>
            <w:r>
              <w:rPr>
                <w:rFonts w:ascii="宋体" w:hAnsi="宋体" w:cs="宋体" w:hint="eastAsia"/>
                <w:color w:val="2E3133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deg in LCS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540D1A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99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 deg in LCS</w:t>
            </w:r>
          </w:p>
        </w:tc>
      </w:tr>
      <w:tr w:rsidR="00196A6A">
        <w:trPr>
          <w:trHeight w:val="810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540D1A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UT attachment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540D1A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Based on RSRP (formula) from CRS port 0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540D1A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Based on 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RSRP (formula) from CRS port 0</w:t>
            </w:r>
          </w:p>
        </w:tc>
      </w:tr>
      <w:tr w:rsidR="00196A6A">
        <w:trPr>
          <w:trHeight w:val="697"/>
        </w:trPr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540D1A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 xml:space="preserve">Number of antenna elements per </w:t>
            </w:r>
            <w:proofErr w:type="spellStart"/>
            <w:r>
              <w:rPr>
                <w:b/>
                <w:color w:val="2E3133"/>
                <w:sz w:val="21"/>
                <w:szCs w:val="21"/>
                <w:lang w:eastAsia="zh-CN"/>
              </w:rPr>
              <w:t>TRxP</w:t>
            </w:r>
            <w:proofErr w:type="spellEnd"/>
          </w:p>
        </w:tc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540D1A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192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R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x cross-polarized antenna</w:t>
            </w:r>
          </w:p>
          <w:p w:rsidR="00196A6A" w:rsidRDefault="00540D1A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(</w:t>
            </w: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M,N,P,Mg,Ng</w:t>
            </w:r>
            <w:proofErr w:type="spellEnd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) = (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12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,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8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,2,1,1)</w:t>
            </w:r>
          </w:p>
        </w:tc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540D1A" w:rsidP="00196A6A">
            <w:pPr>
              <w:jc w:val="center"/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16 Rx</w:t>
            </w:r>
          </w:p>
          <w:p w:rsidR="00196A6A" w:rsidRDefault="00540D1A">
            <w:pPr>
              <w:jc w:val="center"/>
              <w:textAlignment w:val="bottom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cross-polarized antenna</w:t>
            </w: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 xml:space="preserve"> </w:t>
            </w:r>
          </w:p>
          <w:p w:rsidR="00196A6A" w:rsidRDefault="00540D1A">
            <w:pPr>
              <w:jc w:val="center"/>
              <w:textAlignment w:val="bottom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M,N,P,Mg,Ng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) = (8,1,2,1,1)</w:t>
            </w:r>
          </w:p>
        </w:tc>
      </w:tr>
      <w:tr w:rsidR="00196A6A">
        <w:trPr>
          <w:trHeight w:val="697"/>
        </w:trPr>
        <w:tc>
          <w:tcPr>
            <w:tcW w:w="26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196A6A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  <w:lang w:eastAsia="zh-CN"/>
              </w:rPr>
            </w:pPr>
          </w:p>
        </w:tc>
        <w:tc>
          <w:tcPr>
            <w:tcW w:w="26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196A6A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</w:p>
        </w:tc>
        <w:tc>
          <w:tcPr>
            <w:tcW w:w="26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196A6A">
            <w:pPr>
              <w:jc w:val="center"/>
              <w:textAlignment w:val="bottom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</w:p>
        </w:tc>
      </w:tr>
      <w:tr w:rsidR="00196A6A">
        <w:trPr>
          <w:trHeight w:val="361"/>
        </w:trPr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540D1A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 xml:space="preserve">Number of </w:t>
            </w:r>
            <w:r>
              <w:rPr>
                <w:rFonts w:hint="eastAsia"/>
                <w:b/>
                <w:color w:val="2E3133"/>
                <w:sz w:val="21"/>
                <w:szCs w:val="21"/>
                <w:lang w:eastAsia="zh-CN"/>
              </w:rPr>
              <w:t>R</w:t>
            </w:r>
            <w:r>
              <w:rPr>
                <w:b/>
                <w:color w:val="2E3133"/>
                <w:sz w:val="21"/>
                <w:szCs w:val="21"/>
                <w:lang w:eastAsia="zh-CN"/>
              </w:rPr>
              <w:t xml:space="preserve">XRU per </w:t>
            </w:r>
            <w:proofErr w:type="spellStart"/>
            <w:r>
              <w:rPr>
                <w:b/>
                <w:color w:val="2E3133"/>
                <w:sz w:val="21"/>
                <w:szCs w:val="21"/>
                <w:lang w:eastAsia="zh-CN"/>
              </w:rPr>
              <w:t>TRxP</w:t>
            </w:r>
            <w:proofErr w:type="spellEnd"/>
          </w:p>
        </w:tc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540D1A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8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R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XRU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/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16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R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XRU</w:t>
            </w:r>
          </w:p>
          <w:p w:rsidR="00196A6A" w:rsidRDefault="00540D1A">
            <w:pPr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Mp,Np,P,Mg,Ng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 = (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,2,1,1)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/</w:t>
            </w:r>
          </w:p>
          <w:p w:rsidR="00196A6A" w:rsidRDefault="00540D1A">
            <w:pPr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Mp,Np,P,Mg,Ng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 = (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,2,1,1)</w:t>
            </w:r>
          </w:p>
        </w:tc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540D1A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2R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XRU</w:t>
            </w:r>
          </w:p>
          <w:p w:rsidR="00196A6A" w:rsidRDefault="00540D1A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Mp,Np,P,Mg,Ng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 = (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,2,1,1)</w:t>
            </w:r>
          </w:p>
        </w:tc>
      </w:tr>
      <w:tr w:rsidR="00196A6A">
        <w:trPr>
          <w:trHeight w:val="361"/>
        </w:trPr>
        <w:tc>
          <w:tcPr>
            <w:tcW w:w="26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196A6A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  <w:lang w:eastAsia="zh-CN"/>
              </w:rPr>
            </w:pPr>
          </w:p>
        </w:tc>
        <w:tc>
          <w:tcPr>
            <w:tcW w:w="26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196A6A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</w:p>
        </w:tc>
        <w:tc>
          <w:tcPr>
            <w:tcW w:w="26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196A6A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</w:p>
        </w:tc>
      </w:tr>
      <w:tr w:rsidR="00196A6A">
        <w:trPr>
          <w:trHeight w:val="540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540D1A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Number of antenna elements per UE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540D1A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2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T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x with 0°,90° polarization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540D1A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2T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x with 0°,90° polarization</w:t>
            </w:r>
          </w:p>
        </w:tc>
      </w:tr>
      <w:tr w:rsidR="00196A6A">
        <w:trPr>
          <w:trHeight w:val="637"/>
        </w:trPr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540D1A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Device deployment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540D1A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2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0% indoor, 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8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0% outdoor 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540D1A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2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0% indoor, 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80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% outdoor</w:t>
            </w:r>
          </w:p>
        </w:tc>
      </w:tr>
      <w:tr w:rsidR="00196A6A">
        <w:trPr>
          <w:trHeight w:val="1080"/>
        </w:trPr>
        <w:tc>
          <w:tcPr>
            <w:tcW w:w="2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196A6A">
            <w:pPr>
              <w:jc w:val="center"/>
              <w:rPr>
                <w:b/>
                <w:color w:val="2E3133"/>
                <w:sz w:val="21"/>
                <w:szCs w:val="21"/>
              </w:rPr>
            </w:pP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540D1A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Randomly and 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uniformly distributed over the area</w:t>
            </w:r>
          </w:p>
          <w:p w:rsidR="00196A6A" w:rsidRDefault="00540D1A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under Macro layer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540D1A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Randomly and uniformly distributed over the area under Macro layer</w:t>
            </w:r>
          </w:p>
        </w:tc>
      </w:tr>
      <w:tr w:rsidR="00196A6A">
        <w:trPr>
          <w:trHeight w:val="1023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540D1A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UE speeds of interest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540D1A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Indoor users: 3 km/h;</w:t>
            </w:r>
          </w:p>
          <w:p w:rsidR="00196A6A" w:rsidRDefault="00540D1A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Outdoor users: 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3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0 km/h;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540D1A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Indoor users: 3 km/h;</w:t>
            </w:r>
          </w:p>
          <w:p w:rsidR="00196A6A" w:rsidRDefault="00540D1A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Outdoor users : 30 km/h;</w:t>
            </w:r>
          </w:p>
        </w:tc>
      </w:tr>
      <w:tr w:rsidR="00196A6A">
        <w:trPr>
          <w:trHeight w:val="286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540D1A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BS noise figure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540D1A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5 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dB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540D1A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5 dB</w:t>
            </w:r>
          </w:p>
        </w:tc>
      </w:tr>
      <w:tr w:rsidR="00196A6A">
        <w:trPr>
          <w:trHeight w:val="286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540D1A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UE noise figure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540D1A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7 dB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540D1A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7 dB</w:t>
            </w:r>
          </w:p>
        </w:tc>
      </w:tr>
      <w:tr w:rsidR="00196A6A">
        <w:trPr>
          <w:trHeight w:val="286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540D1A">
            <w:pPr>
              <w:jc w:val="center"/>
              <w:textAlignment w:val="top"/>
              <w:rPr>
                <w:b/>
                <w:bCs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UE power class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540D1A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 xml:space="preserve">23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dBm</w:t>
            </w:r>
            <w:proofErr w:type="spellEnd"/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540D1A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 xml:space="preserve">23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dBm</w:t>
            </w:r>
            <w:proofErr w:type="spellEnd"/>
          </w:p>
        </w:tc>
      </w:tr>
      <w:tr w:rsidR="00196A6A">
        <w:trPr>
          <w:trHeight w:val="286"/>
        </w:trPr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540D1A">
            <w:pPr>
              <w:jc w:val="center"/>
              <w:textAlignment w:val="top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UL PC parameter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540D1A">
            <w:pPr>
              <w:jc w:val="center"/>
              <w:textAlignment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P0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= -106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Alpha=1</w:t>
            </w:r>
          </w:p>
          <w:p w:rsidR="00196A6A" w:rsidRDefault="00540D1A">
            <w:pPr>
              <w:jc w:val="center"/>
              <w:textAlignment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P0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= -8</w:t>
            </w:r>
            <w:r w:rsidR="00A81173"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1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Alpha=0.8</w:t>
            </w:r>
          </w:p>
          <w:p w:rsidR="00196A6A" w:rsidRDefault="00540D1A">
            <w:pPr>
              <w:jc w:val="center"/>
              <w:textAlignment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P0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= -60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Alpha=0.6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96A6A" w:rsidRDefault="00540D1A" w:rsidP="00196A6A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P0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= -106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Alpha=1</w:t>
            </w:r>
          </w:p>
          <w:p w:rsidR="00196A6A" w:rsidRDefault="00540D1A" w:rsidP="00196A6A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P0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= -8</w:t>
            </w:r>
            <w:r w:rsidR="00A81173"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1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Alpha=0.8</w:t>
            </w:r>
          </w:p>
          <w:p w:rsidR="00196A6A" w:rsidRDefault="00540D1A" w:rsidP="00196A6A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P0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= -60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Alpha=0.6</w:t>
            </w:r>
          </w:p>
        </w:tc>
      </w:tr>
    </w:tbl>
    <w:p w:rsidR="00196A6A" w:rsidRDefault="00196A6A">
      <w:pPr>
        <w:rPr>
          <w:lang w:eastAsia="zh-CN"/>
        </w:rPr>
      </w:pPr>
    </w:p>
    <w:p w:rsidR="00196A6A" w:rsidRDefault="00196A6A"/>
    <w:sectPr w:rsidR="00196A6A" w:rsidSect="00196A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C4C4C"/>
    <w:multiLevelType w:val="multilevel"/>
    <w:tmpl w:val="011C4C4C"/>
    <w:lvl w:ilvl="0">
      <w:start w:val="1"/>
      <w:numFmt w:val="upperLetter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90A520C"/>
    <w:multiLevelType w:val="multilevel"/>
    <w:tmpl w:val="490A520C"/>
    <w:lvl w:ilvl="0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>
    <w:nsid w:val="4BB227EE"/>
    <w:multiLevelType w:val="multilevel"/>
    <w:tmpl w:val="4BB227EE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538D21C4"/>
    <w:multiLevelType w:val="multilevel"/>
    <w:tmpl w:val="538D21C4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753C53"/>
    <w:rsid w:val="0007739A"/>
    <w:rsid w:val="000850AF"/>
    <w:rsid w:val="000B47F0"/>
    <w:rsid w:val="000B4828"/>
    <w:rsid w:val="000D3C7A"/>
    <w:rsid w:val="00135C6E"/>
    <w:rsid w:val="00196A6A"/>
    <w:rsid w:val="001C1DC3"/>
    <w:rsid w:val="00213D3E"/>
    <w:rsid w:val="00232AAC"/>
    <w:rsid w:val="00235AFB"/>
    <w:rsid w:val="00262CB3"/>
    <w:rsid w:val="00265B61"/>
    <w:rsid w:val="0026604B"/>
    <w:rsid w:val="002715C9"/>
    <w:rsid w:val="00274696"/>
    <w:rsid w:val="002B7B27"/>
    <w:rsid w:val="00321C64"/>
    <w:rsid w:val="00442133"/>
    <w:rsid w:val="00490FCE"/>
    <w:rsid w:val="00524E84"/>
    <w:rsid w:val="0052593D"/>
    <w:rsid w:val="00540D1A"/>
    <w:rsid w:val="005B5477"/>
    <w:rsid w:val="005B6313"/>
    <w:rsid w:val="005D5965"/>
    <w:rsid w:val="005E5B62"/>
    <w:rsid w:val="005F7A08"/>
    <w:rsid w:val="00644FA9"/>
    <w:rsid w:val="00687413"/>
    <w:rsid w:val="006C126B"/>
    <w:rsid w:val="006C1823"/>
    <w:rsid w:val="006D527B"/>
    <w:rsid w:val="00702703"/>
    <w:rsid w:val="00704562"/>
    <w:rsid w:val="00714D8D"/>
    <w:rsid w:val="0072331C"/>
    <w:rsid w:val="007326FF"/>
    <w:rsid w:val="00740D77"/>
    <w:rsid w:val="00753C53"/>
    <w:rsid w:val="007B0B23"/>
    <w:rsid w:val="007B3D96"/>
    <w:rsid w:val="008102DD"/>
    <w:rsid w:val="008158D4"/>
    <w:rsid w:val="0089123C"/>
    <w:rsid w:val="008A55B7"/>
    <w:rsid w:val="008F11F7"/>
    <w:rsid w:val="009245A5"/>
    <w:rsid w:val="00931E52"/>
    <w:rsid w:val="00992830"/>
    <w:rsid w:val="0099300B"/>
    <w:rsid w:val="00993F2E"/>
    <w:rsid w:val="00994B0D"/>
    <w:rsid w:val="00997EFD"/>
    <w:rsid w:val="009C128C"/>
    <w:rsid w:val="009D35DB"/>
    <w:rsid w:val="009D46FF"/>
    <w:rsid w:val="009D60AC"/>
    <w:rsid w:val="00A32554"/>
    <w:rsid w:val="00A81173"/>
    <w:rsid w:val="00A83F05"/>
    <w:rsid w:val="00B044A8"/>
    <w:rsid w:val="00B27874"/>
    <w:rsid w:val="00B3163C"/>
    <w:rsid w:val="00B41DE8"/>
    <w:rsid w:val="00B95DB0"/>
    <w:rsid w:val="00BC434E"/>
    <w:rsid w:val="00BE3CE6"/>
    <w:rsid w:val="00BE798C"/>
    <w:rsid w:val="00C144E1"/>
    <w:rsid w:val="00C14FF4"/>
    <w:rsid w:val="00C24004"/>
    <w:rsid w:val="00C54BDD"/>
    <w:rsid w:val="00C6410F"/>
    <w:rsid w:val="00C66050"/>
    <w:rsid w:val="00CA3888"/>
    <w:rsid w:val="00D06FBB"/>
    <w:rsid w:val="00D639B3"/>
    <w:rsid w:val="00D6477F"/>
    <w:rsid w:val="00DB7853"/>
    <w:rsid w:val="00DD311A"/>
    <w:rsid w:val="00E63F89"/>
    <w:rsid w:val="00ED5EB5"/>
    <w:rsid w:val="00EF55BA"/>
    <w:rsid w:val="00F40B36"/>
    <w:rsid w:val="00F5333C"/>
    <w:rsid w:val="00F6204F"/>
    <w:rsid w:val="00FC4DC3"/>
    <w:rsid w:val="02150731"/>
    <w:rsid w:val="0AA12C38"/>
    <w:rsid w:val="0C3C7C74"/>
    <w:rsid w:val="0D8C778B"/>
    <w:rsid w:val="1083429B"/>
    <w:rsid w:val="1781572D"/>
    <w:rsid w:val="21537E7B"/>
    <w:rsid w:val="28CD7E18"/>
    <w:rsid w:val="29D24E78"/>
    <w:rsid w:val="2F9D62D5"/>
    <w:rsid w:val="42C34B67"/>
    <w:rsid w:val="43B15B07"/>
    <w:rsid w:val="456752AD"/>
    <w:rsid w:val="4AB203B1"/>
    <w:rsid w:val="4C9229DF"/>
    <w:rsid w:val="4E8F6AE0"/>
    <w:rsid w:val="4FA41F18"/>
    <w:rsid w:val="52923FC7"/>
    <w:rsid w:val="55B93E44"/>
    <w:rsid w:val="5DDD1569"/>
    <w:rsid w:val="5FD46442"/>
    <w:rsid w:val="61F5010A"/>
    <w:rsid w:val="66993EE9"/>
    <w:rsid w:val="68624B5D"/>
    <w:rsid w:val="6BB22BF6"/>
    <w:rsid w:val="729F1668"/>
    <w:rsid w:val="75A46ACC"/>
    <w:rsid w:val="75AD4F1C"/>
    <w:rsid w:val="78F90327"/>
    <w:rsid w:val="79F72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uiPriority="0" w:qFormat="1"/>
    <w:lsdException w:name="footer" w:semiHidden="0" w:qFormat="1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qFormat="1"/>
    <w:lsdException w:name="Normal (Web)" w:semiHidden="0" w:qFormat="1"/>
    <w:lsdException w:name="Normal Table" w:semiHidden="0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A6A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196A6A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196A6A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196A6A"/>
    <w:pPr>
      <w:keepNext/>
      <w:numPr>
        <w:ilvl w:val="2"/>
        <w:numId w:val="1"/>
      </w:numPr>
      <w:spacing w:before="120"/>
      <w:outlineLvl w:val="2"/>
    </w:pPr>
    <w:rPr>
      <w:b/>
      <w:lang w:val="en-GB"/>
    </w:rPr>
  </w:style>
  <w:style w:type="paragraph" w:styleId="4">
    <w:name w:val="heading 4"/>
    <w:basedOn w:val="a"/>
    <w:next w:val="a"/>
    <w:link w:val="4Char"/>
    <w:qFormat/>
    <w:rsid w:val="00196A6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96A6A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196A6A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196A6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96A6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96A6A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196A6A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196A6A"/>
    <w:pPr>
      <w:jc w:val="left"/>
    </w:pPr>
  </w:style>
  <w:style w:type="paragraph" w:styleId="a5">
    <w:name w:val="Document Map"/>
    <w:basedOn w:val="a"/>
    <w:link w:val="Char1"/>
    <w:uiPriority w:val="99"/>
    <w:unhideWhenUsed/>
    <w:qFormat/>
    <w:rsid w:val="00196A6A"/>
    <w:rPr>
      <w:rFonts w:ascii="宋体"/>
      <w:sz w:val="18"/>
      <w:szCs w:val="18"/>
    </w:rPr>
  </w:style>
  <w:style w:type="paragraph" w:styleId="a6">
    <w:name w:val="Balloon Text"/>
    <w:basedOn w:val="a"/>
    <w:link w:val="Char2"/>
    <w:uiPriority w:val="99"/>
    <w:unhideWhenUsed/>
    <w:qFormat/>
    <w:rsid w:val="00196A6A"/>
    <w:pPr>
      <w:spacing w:after="0"/>
    </w:pPr>
    <w:rPr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rsid w:val="00196A6A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8">
    <w:name w:val="header"/>
    <w:basedOn w:val="a"/>
    <w:link w:val="Char4"/>
    <w:unhideWhenUsed/>
    <w:qFormat/>
    <w:rsid w:val="00196A6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qFormat/>
    <w:rsid w:val="00196A6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styleId="aa">
    <w:name w:val="Strong"/>
    <w:basedOn w:val="a0"/>
    <w:uiPriority w:val="22"/>
    <w:qFormat/>
    <w:rsid w:val="00196A6A"/>
    <w:rPr>
      <w:b/>
    </w:rPr>
  </w:style>
  <w:style w:type="character" w:styleId="ab">
    <w:name w:val="annotation reference"/>
    <w:basedOn w:val="a0"/>
    <w:uiPriority w:val="99"/>
    <w:unhideWhenUsed/>
    <w:qFormat/>
    <w:rsid w:val="00196A6A"/>
    <w:rPr>
      <w:sz w:val="21"/>
      <w:szCs w:val="21"/>
    </w:rPr>
  </w:style>
  <w:style w:type="table" w:styleId="ac">
    <w:name w:val="Table Grid"/>
    <w:basedOn w:val="a1"/>
    <w:uiPriority w:val="59"/>
    <w:qFormat/>
    <w:rsid w:val="00196A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4">
    <w:name w:val="页眉 Char"/>
    <w:basedOn w:val="a0"/>
    <w:link w:val="a8"/>
    <w:qFormat/>
    <w:rsid w:val="00196A6A"/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semiHidden/>
    <w:qFormat/>
    <w:rsid w:val="00196A6A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196A6A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qFormat/>
    <w:rsid w:val="00196A6A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qFormat/>
    <w:rsid w:val="00196A6A"/>
    <w:rPr>
      <w:rFonts w:ascii="Times New Roman" w:eastAsia="宋体" w:hAnsi="Times New Roman" w:cs="Times New Roman"/>
      <w:b/>
      <w:kern w:val="0"/>
      <w:sz w:val="22"/>
      <w:lang w:val="en-GB" w:eastAsia="en-US"/>
    </w:rPr>
  </w:style>
  <w:style w:type="character" w:customStyle="1" w:styleId="4Char">
    <w:name w:val="标题 4 Char"/>
    <w:basedOn w:val="a0"/>
    <w:link w:val="4"/>
    <w:qFormat/>
    <w:rsid w:val="00196A6A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5Char">
    <w:name w:val="标题 5 Char"/>
    <w:basedOn w:val="a0"/>
    <w:link w:val="5"/>
    <w:qFormat/>
    <w:rsid w:val="00196A6A"/>
    <w:rPr>
      <w:rFonts w:ascii="Times New Roman" w:eastAsia="宋体" w:hAnsi="Times New Roman" w:cs="Times New Roman"/>
      <w:b/>
      <w:bCs/>
      <w:i/>
      <w:iCs/>
      <w:kern w:val="0"/>
      <w:sz w:val="26"/>
      <w:szCs w:val="26"/>
      <w:lang w:eastAsia="en-US"/>
    </w:rPr>
  </w:style>
  <w:style w:type="character" w:customStyle="1" w:styleId="6Char">
    <w:name w:val="标题 6 Char"/>
    <w:basedOn w:val="a0"/>
    <w:link w:val="6"/>
    <w:qFormat/>
    <w:rsid w:val="00196A6A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qFormat/>
    <w:rsid w:val="00196A6A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qFormat/>
    <w:rsid w:val="00196A6A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qFormat/>
    <w:rsid w:val="00196A6A"/>
    <w:rPr>
      <w:rFonts w:ascii="Arial" w:eastAsia="宋体" w:hAnsi="Arial" w:cs="Arial"/>
      <w:kern w:val="0"/>
      <w:sz w:val="22"/>
      <w:lang w:eastAsia="en-US"/>
    </w:rPr>
  </w:style>
  <w:style w:type="paragraph" w:customStyle="1" w:styleId="Tabletext">
    <w:name w:val="Table_text"/>
    <w:basedOn w:val="a"/>
    <w:link w:val="TabletextChar"/>
    <w:qFormat/>
    <w:rsid w:val="00196A6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40" w:after="40"/>
      <w:textAlignment w:val="baseline"/>
    </w:pPr>
    <w:rPr>
      <w:szCs w:val="20"/>
      <w:lang w:val="fr-FR"/>
    </w:rPr>
  </w:style>
  <w:style w:type="character" w:customStyle="1" w:styleId="TabletextChar">
    <w:name w:val="Table_text Char"/>
    <w:basedOn w:val="a0"/>
    <w:link w:val="Tabletext"/>
    <w:qFormat/>
    <w:locked/>
    <w:rsid w:val="00196A6A"/>
    <w:rPr>
      <w:rFonts w:ascii="Times New Roman" w:eastAsia="宋体" w:hAnsi="Times New Roman" w:cs="Times New Roman"/>
      <w:kern w:val="0"/>
      <w:sz w:val="22"/>
      <w:szCs w:val="20"/>
      <w:lang w:val="fr-FR" w:eastAsia="en-US"/>
    </w:rPr>
  </w:style>
  <w:style w:type="character" w:customStyle="1" w:styleId="Char2">
    <w:name w:val="批注框文本 Char"/>
    <w:basedOn w:val="a0"/>
    <w:link w:val="a6"/>
    <w:uiPriority w:val="99"/>
    <w:semiHidden/>
    <w:qFormat/>
    <w:rsid w:val="00196A6A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customStyle="1" w:styleId="References">
    <w:name w:val="References"/>
    <w:basedOn w:val="a"/>
    <w:qFormat/>
    <w:rsid w:val="00196A6A"/>
    <w:pPr>
      <w:tabs>
        <w:tab w:val="left" w:pos="360"/>
      </w:tabs>
      <w:adjustRightInd/>
      <w:spacing w:after="60"/>
      <w:jc w:val="left"/>
    </w:pPr>
    <w:rPr>
      <w:sz w:val="20"/>
      <w:szCs w:val="16"/>
    </w:rPr>
  </w:style>
  <w:style w:type="character" w:customStyle="1" w:styleId="Char1">
    <w:name w:val="文档结构图 Char"/>
    <w:basedOn w:val="a0"/>
    <w:link w:val="a5"/>
    <w:uiPriority w:val="99"/>
    <w:semiHidden/>
    <w:qFormat/>
    <w:rsid w:val="00196A6A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customStyle="1" w:styleId="Tablehead">
    <w:name w:val="Table_head"/>
    <w:basedOn w:val="a"/>
    <w:next w:val="a"/>
    <w:qFormat/>
    <w:rsid w:val="00196A6A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80" w:after="80"/>
      <w:jc w:val="center"/>
      <w:textAlignment w:val="baseline"/>
    </w:pPr>
    <w:rPr>
      <w:b/>
      <w:szCs w:val="20"/>
      <w:lang w:val="fr-FR"/>
    </w:rPr>
  </w:style>
  <w:style w:type="paragraph" w:customStyle="1" w:styleId="10">
    <w:name w:val="列出段落1"/>
    <w:basedOn w:val="a"/>
    <w:link w:val="Char5"/>
    <w:uiPriority w:val="99"/>
    <w:unhideWhenUsed/>
    <w:qFormat/>
    <w:rsid w:val="00196A6A"/>
    <w:pPr>
      <w:ind w:firstLineChars="200" w:firstLine="420"/>
    </w:pPr>
  </w:style>
  <w:style w:type="character" w:customStyle="1" w:styleId="Char0">
    <w:name w:val="批注文字 Char"/>
    <w:basedOn w:val="a0"/>
    <w:link w:val="a4"/>
    <w:uiPriority w:val="99"/>
    <w:semiHidden/>
    <w:qFormat/>
    <w:rsid w:val="00196A6A"/>
    <w:rPr>
      <w:sz w:val="22"/>
      <w:szCs w:val="22"/>
      <w:lang w:eastAsia="en-US"/>
    </w:rPr>
  </w:style>
  <w:style w:type="character" w:customStyle="1" w:styleId="Char">
    <w:name w:val="批注主题 Char"/>
    <w:basedOn w:val="Char0"/>
    <w:link w:val="a3"/>
    <w:uiPriority w:val="99"/>
    <w:semiHidden/>
    <w:qFormat/>
    <w:rsid w:val="00196A6A"/>
    <w:rPr>
      <w:b/>
      <w:bCs/>
    </w:rPr>
  </w:style>
  <w:style w:type="paragraph" w:customStyle="1" w:styleId="enumlev1">
    <w:name w:val="enumlev1"/>
    <w:basedOn w:val="a"/>
    <w:link w:val="enumlev1Char"/>
    <w:qFormat/>
    <w:rsid w:val="00196A6A"/>
    <w:pPr>
      <w:tabs>
        <w:tab w:val="left" w:pos="1134"/>
        <w:tab w:val="left" w:pos="1871"/>
        <w:tab w:val="left" w:pos="2608"/>
        <w:tab w:val="left" w:pos="3345"/>
      </w:tabs>
      <w:overflowPunct w:val="0"/>
      <w:snapToGrid/>
      <w:spacing w:before="80" w:after="0"/>
      <w:ind w:left="1134" w:hanging="1134"/>
      <w:jc w:val="left"/>
      <w:textAlignment w:val="baseline"/>
    </w:pPr>
    <w:rPr>
      <w:rFonts w:eastAsiaTheme="minorEastAsia"/>
      <w:sz w:val="24"/>
      <w:szCs w:val="20"/>
      <w:lang w:val="en-GB"/>
    </w:rPr>
  </w:style>
  <w:style w:type="character" w:customStyle="1" w:styleId="enumlev1Char">
    <w:name w:val="enumlev1 Char"/>
    <w:link w:val="enumlev1"/>
    <w:qFormat/>
    <w:locked/>
    <w:rsid w:val="00196A6A"/>
    <w:rPr>
      <w:rFonts w:eastAsiaTheme="minorEastAsia"/>
      <w:sz w:val="24"/>
      <w:lang w:val="en-GB" w:eastAsia="en-US"/>
    </w:rPr>
  </w:style>
  <w:style w:type="character" w:customStyle="1" w:styleId="Char5">
    <w:name w:val="列出段落 Char"/>
    <w:link w:val="10"/>
    <w:uiPriority w:val="34"/>
    <w:qFormat/>
    <w:locked/>
    <w:rsid w:val="00196A6A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7</Pages>
  <Words>1171</Words>
  <Characters>6680</Characters>
  <Application>Microsoft Office Word</Application>
  <DocSecurity>0</DocSecurity>
  <Lines>55</Lines>
  <Paragraphs>15</Paragraphs>
  <ScaleCrop>false</ScaleCrop>
  <Company>ZTE</Company>
  <LinksUpToDate>false</LinksUpToDate>
  <CharactersWithSpaces>7836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IMT-2020 self-evaluation</dc:title>
  <dc:creator>meng.xi3@zte.com.cn</dc:creator>
  <cp:lastModifiedBy>XI</cp:lastModifiedBy>
  <cp:revision>44</cp:revision>
  <dcterms:created xsi:type="dcterms:W3CDTF">2018-05-11T07:41:00Z</dcterms:created>
  <dcterms:modified xsi:type="dcterms:W3CDTF">2018-08-10T03:25:00Z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