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3117" w:rsidRPr="00B04045" w:rsidRDefault="006D6C3D" w:rsidP="00F83117">
      <w:pPr>
        <w:tabs>
          <w:tab w:val="right" w:pos="9216"/>
        </w:tabs>
        <w:spacing w:after="0"/>
        <w:jc w:val="left"/>
        <w:rPr>
          <w:b/>
          <w:kern w:val="2"/>
          <w:lang w:eastAsia="zh-CN"/>
        </w:rPr>
      </w:pPr>
      <w:r>
        <w:rPr>
          <w:b/>
          <w:noProof/>
          <w:kern w:val="2"/>
          <w:lang w:eastAsia="zh-CN"/>
        </w:rPr>
        <w:pict>
          <v:shape id="任意多边形 2"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HmtK1CUFAABJFgAADgAAAAAAAAAA&#10;AAAAAAAuAgAAZHJzL2Uyb0RvYy54bWxQSwECLQAUAAYACAAAACEACNszb9YAAAD/AAAADwAAAAAA&#10;AAAAAAAAAAB/BwAAZHJzL2Rvd25yZXYueG1sUEsFBgAAAAAEAAQA8wAAAII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F83117" w:rsidRPr="00B04045">
        <w:rPr>
          <w:b/>
          <w:kern w:val="2"/>
          <w:lang w:eastAsia="zh-CN"/>
        </w:rPr>
        <w:t xml:space="preserve">3GPP TSG RAN </w:t>
      </w:r>
      <w:r w:rsidR="00F83117" w:rsidRPr="00ED6AC6">
        <w:rPr>
          <w:b/>
          <w:kern w:val="2"/>
          <w:lang w:eastAsia="zh-CN"/>
        </w:rPr>
        <w:t>WG1 Meeting #9</w:t>
      </w:r>
      <w:r w:rsidR="00F83117">
        <w:rPr>
          <w:b/>
          <w:kern w:val="2"/>
          <w:lang w:eastAsia="zh-CN"/>
        </w:rPr>
        <w:t>4</w:t>
      </w:r>
      <w:r w:rsidR="00F83117" w:rsidRPr="00B04045">
        <w:rPr>
          <w:b/>
          <w:kern w:val="2"/>
          <w:lang w:eastAsia="zh-CN"/>
        </w:rPr>
        <w:tab/>
      </w:r>
      <w:r w:rsidR="00F83117" w:rsidRPr="00683A8A">
        <w:rPr>
          <w:b/>
          <w:kern w:val="2"/>
          <w:lang w:eastAsia="zh-CN"/>
        </w:rPr>
        <w:t>R1-</w:t>
      </w:r>
      <w:bookmarkStart w:id="0" w:name="_GoBack"/>
      <w:bookmarkEnd w:id="0"/>
      <w:r w:rsidR="00F83117" w:rsidRPr="00EC6633">
        <w:rPr>
          <w:b/>
          <w:kern w:val="2"/>
          <w:lang w:eastAsia="zh-CN"/>
        </w:rPr>
        <w:t>18</w:t>
      </w:r>
      <w:r w:rsidR="00F83117">
        <w:rPr>
          <w:b/>
          <w:kern w:val="2"/>
          <w:lang w:eastAsia="zh-CN"/>
        </w:rPr>
        <w:t>08052</w:t>
      </w:r>
    </w:p>
    <w:p w:rsidR="00F83117" w:rsidRDefault="00F83117" w:rsidP="00F83117">
      <w:pPr>
        <w:rPr>
          <w:b/>
          <w:kern w:val="2"/>
          <w:lang w:eastAsia="zh-CN"/>
        </w:rPr>
      </w:pPr>
      <w:r w:rsidRPr="003A5090">
        <w:rPr>
          <w:b/>
          <w:kern w:val="2"/>
          <w:lang w:eastAsia="zh-CN"/>
        </w:rPr>
        <w:t>Gothenburg</w:t>
      </w:r>
      <w:r w:rsidRPr="00C63796">
        <w:rPr>
          <w:b/>
          <w:kern w:val="2"/>
          <w:lang w:eastAsia="zh-CN"/>
        </w:rPr>
        <w:t xml:space="preserve">, </w:t>
      </w:r>
      <w:r w:rsidRPr="003A5090">
        <w:rPr>
          <w:b/>
          <w:kern w:val="2"/>
          <w:lang w:eastAsia="zh-CN"/>
        </w:rPr>
        <w:t>Sweden</w:t>
      </w:r>
      <w:r w:rsidRPr="00C63796">
        <w:rPr>
          <w:b/>
          <w:kern w:val="2"/>
          <w:lang w:eastAsia="zh-CN"/>
        </w:rPr>
        <w:t xml:space="preserve">, </w:t>
      </w:r>
      <w:r>
        <w:rPr>
          <w:b/>
          <w:kern w:val="2"/>
          <w:lang w:eastAsia="zh-CN"/>
        </w:rPr>
        <w:t>August</w:t>
      </w:r>
      <w:r w:rsidRPr="00C63796">
        <w:rPr>
          <w:b/>
          <w:kern w:val="2"/>
          <w:lang w:eastAsia="zh-CN"/>
        </w:rPr>
        <w:t xml:space="preserve"> 2</w:t>
      </w:r>
      <w:r>
        <w:rPr>
          <w:b/>
          <w:kern w:val="2"/>
          <w:lang w:eastAsia="zh-CN"/>
        </w:rPr>
        <w:t>0</w:t>
      </w:r>
      <w:r w:rsidRPr="001C4FE0">
        <w:rPr>
          <w:b/>
          <w:kern w:val="2"/>
          <w:vertAlign w:val="superscript"/>
          <w:lang w:eastAsia="zh-CN"/>
        </w:rPr>
        <w:t>th</w:t>
      </w:r>
      <w:r w:rsidRPr="00C63796">
        <w:rPr>
          <w:b/>
          <w:kern w:val="2"/>
          <w:lang w:eastAsia="zh-CN"/>
        </w:rPr>
        <w:t xml:space="preserve"> – 2</w:t>
      </w:r>
      <w:r>
        <w:rPr>
          <w:b/>
          <w:kern w:val="2"/>
          <w:lang w:eastAsia="zh-CN"/>
        </w:rPr>
        <w:t>4</w:t>
      </w:r>
      <w:r w:rsidRPr="001C4FE0">
        <w:rPr>
          <w:b/>
          <w:kern w:val="2"/>
          <w:vertAlign w:val="superscript"/>
          <w:lang w:eastAsia="zh-CN"/>
        </w:rPr>
        <w:t>th</w:t>
      </w:r>
      <w:r w:rsidRPr="00C63796">
        <w:rPr>
          <w:b/>
          <w:kern w:val="2"/>
          <w:lang w:eastAsia="zh-CN"/>
        </w:rPr>
        <w:t>, 2018</w:t>
      </w:r>
    </w:p>
    <w:p w:rsidR="005A1683" w:rsidRPr="00F83117" w:rsidRDefault="005A1683" w:rsidP="005A1683">
      <w:pPr>
        <w:pBdr>
          <w:top w:val="single" w:sz="4" w:space="1" w:color="auto"/>
        </w:pBdr>
        <w:spacing w:after="0"/>
        <w:jc w:val="left"/>
        <w:rPr>
          <w:b/>
          <w:kern w:val="2"/>
          <w:sz w:val="16"/>
          <w:szCs w:val="16"/>
          <w:lang w:eastAsia="zh-CN"/>
        </w:rPr>
      </w:pPr>
    </w:p>
    <w:p w:rsidR="005A1683" w:rsidRPr="00B04045" w:rsidRDefault="005A1683" w:rsidP="005A1683">
      <w:pPr>
        <w:spacing w:after="60"/>
        <w:ind w:left="1555" w:hanging="1555"/>
        <w:jc w:val="left"/>
        <w:rPr>
          <w:b/>
          <w:kern w:val="2"/>
          <w:lang w:eastAsia="zh-CN"/>
        </w:rPr>
      </w:pPr>
      <w:r w:rsidRPr="00B04045">
        <w:rPr>
          <w:b/>
          <w:kern w:val="2"/>
          <w:lang w:eastAsia="zh-CN"/>
        </w:rPr>
        <w:t>Agenda Item:</w:t>
      </w:r>
      <w:r w:rsidR="00DB2402">
        <w:rPr>
          <w:b/>
          <w:kern w:val="2"/>
          <w:lang w:eastAsia="zh-CN"/>
        </w:rPr>
        <w:tab/>
      </w:r>
      <w:r w:rsidR="0067656F" w:rsidRPr="0067656F">
        <w:rPr>
          <w:b/>
          <w:kern w:val="2"/>
          <w:lang w:eastAsia="zh-CN"/>
        </w:rPr>
        <w:t>7.</w:t>
      </w:r>
      <w:r w:rsidR="00015308">
        <w:rPr>
          <w:b/>
          <w:kern w:val="2"/>
          <w:lang w:eastAsia="zh-CN"/>
        </w:rPr>
        <w:t>2.1.4</w:t>
      </w:r>
    </w:p>
    <w:p w:rsidR="005A1683" w:rsidRPr="00B04045" w:rsidRDefault="005A1683" w:rsidP="00234BE8">
      <w:pPr>
        <w:spacing w:after="60"/>
        <w:ind w:left="1555" w:hanging="1555"/>
        <w:jc w:val="left"/>
        <w:rPr>
          <w:b/>
          <w:kern w:val="2"/>
          <w:lang w:eastAsia="zh-CN"/>
        </w:rPr>
      </w:pPr>
      <w:r w:rsidRPr="00B04045">
        <w:rPr>
          <w:b/>
          <w:kern w:val="2"/>
          <w:lang w:eastAsia="zh-CN"/>
        </w:rPr>
        <w:t>Source</w:t>
      </w:r>
      <w:r w:rsidR="009234D7">
        <w:rPr>
          <w:b/>
          <w:kern w:val="2"/>
          <w:lang w:eastAsia="zh-CN"/>
        </w:rPr>
        <w:t>:</w:t>
      </w:r>
      <w:r w:rsidR="009234D7">
        <w:rPr>
          <w:b/>
          <w:kern w:val="2"/>
          <w:lang w:eastAsia="zh-CN"/>
        </w:rPr>
        <w:tab/>
      </w:r>
      <w:r w:rsidRPr="00B04045">
        <w:rPr>
          <w:b/>
          <w:kern w:val="2"/>
          <w:lang w:eastAsia="zh-CN"/>
        </w:rPr>
        <w:t>Huawei</w:t>
      </w:r>
      <w:r w:rsidRPr="00B04045">
        <w:rPr>
          <w:rFonts w:hint="eastAsia"/>
          <w:b/>
          <w:kern w:val="2"/>
          <w:lang w:eastAsia="zh-CN"/>
        </w:rPr>
        <w:t>, HiSilicon</w:t>
      </w:r>
    </w:p>
    <w:p w:rsidR="005A1683" w:rsidRPr="00B04045" w:rsidRDefault="005A1683" w:rsidP="005A1683">
      <w:pPr>
        <w:spacing w:after="60"/>
        <w:ind w:left="1555" w:hanging="1555"/>
        <w:jc w:val="left"/>
        <w:rPr>
          <w:b/>
          <w:kern w:val="2"/>
          <w:lang w:eastAsia="zh-CN"/>
        </w:rPr>
      </w:pPr>
      <w:r w:rsidRPr="00B04045">
        <w:rPr>
          <w:b/>
          <w:kern w:val="2"/>
          <w:lang w:eastAsia="zh-CN"/>
        </w:rPr>
        <w:t>Title:</w:t>
      </w:r>
      <w:r w:rsidRPr="00B04045">
        <w:rPr>
          <w:b/>
          <w:kern w:val="2"/>
          <w:lang w:eastAsia="zh-CN"/>
        </w:rPr>
        <w:tab/>
      </w:r>
      <w:r w:rsidR="0015781A" w:rsidRPr="0015781A">
        <w:rPr>
          <w:b/>
          <w:kern w:val="2"/>
          <w:lang w:eastAsia="zh-CN"/>
        </w:rPr>
        <w:t xml:space="preserve">Further discussion on </w:t>
      </w:r>
      <w:r w:rsidR="00F83117">
        <w:rPr>
          <w:b/>
          <w:kern w:val="2"/>
          <w:lang w:eastAsia="zh-CN"/>
        </w:rPr>
        <w:t>NoMA</w:t>
      </w:r>
      <w:r w:rsidR="0015781A" w:rsidRPr="0015781A">
        <w:rPr>
          <w:b/>
          <w:kern w:val="2"/>
          <w:lang w:eastAsia="zh-CN"/>
        </w:rPr>
        <w:t xml:space="preserve"> evaluations</w:t>
      </w:r>
    </w:p>
    <w:p w:rsidR="005A1683" w:rsidRDefault="005A1683" w:rsidP="005A1683">
      <w:pPr>
        <w:spacing w:after="60"/>
        <w:ind w:left="1555" w:hanging="1555"/>
        <w:jc w:val="left"/>
        <w:rPr>
          <w:b/>
        </w:rPr>
      </w:pPr>
      <w:r>
        <w:rPr>
          <w:b/>
        </w:rPr>
        <w:t>Document for:</w:t>
      </w:r>
      <w:r>
        <w:rPr>
          <w:b/>
        </w:rPr>
        <w:tab/>
        <w:t xml:space="preserve">Discussion and </w:t>
      </w:r>
      <w:r>
        <w:rPr>
          <w:b/>
          <w:lang w:eastAsia="zh-CN"/>
        </w:rPr>
        <w:t>d</w:t>
      </w:r>
      <w:r>
        <w:rPr>
          <w:b/>
        </w:rPr>
        <w:t>ecision</w:t>
      </w:r>
    </w:p>
    <w:p w:rsidR="009C0564" w:rsidRPr="00B04045" w:rsidRDefault="009C0564" w:rsidP="00CF195E">
      <w:pPr>
        <w:pBdr>
          <w:bottom w:val="single" w:sz="4" w:space="1" w:color="auto"/>
        </w:pBdr>
        <w:spacing w:after="0"/>
        <w:jc w:val="left"/>
        <w:rPr>
          <w:b/>
          <w:kern w:val="2"/>
          <w:sz w:val="16"/>
          <w:szCs w:val="16"/>
          <w:lang w:eastAsia="zh-CN"/>
        </w:rPr>
      </w:pPr>
    </w:p>
    <w:p w:rsidR="00BE0EE0" w:rsidRPr="0065506D" w:rsidRDefault="009C0564" w:rsidP="0065506D">
      <w:pPr>
        <w:pStyle w:val="1"/>
        <w:numPr>
          <w:ilvl w:val="0"/>
          <w:numId w:val="2"/>
        </w:numPr>
        <w:spacing w:before="240"/>
        <w:ind w:left="578" w:hanging="578"/>
        <w:rPr>
          <w:lang w:eastAsia="zh-CN"/>
        </w:rPr>
      </w:pPr>
      <w:bookmarkStart w:id="1" w:name="_Ref124589705"/>
      <w:bookmarkStart w:id="2" w:name="_Ref129681862"/>
      <w:r w:rsidRPr="0065506D">
        <w:rPr>
          <w:lang w:eastAsia="zh-CN"/>
        </w:rPr>
        <w:t>Introduction</w:t>
      </w:r>
      <w:bookmarkEnd w:id="1"/>
      <w:bookmarkEnd w:id="2"/>
    </w:p>
    <w:p w:rsidR="00287E11" w:rsidRDefault="00287E11" w:rsidP="00287E11">
      <w:pPr>
        <w:rPr>
          <w:lang w:eastAsia="zh-CN"/>
        </w:rPr>
      </w:pPr>
      <w:bookmarkStart w:id="3" w:name="_Ref129681832"/>
      <w:r>
        <w:rPr>
          <w:lang w:eastAsia="zh-CN"/>
        </w:rPr>
        <w:t xml:space="preserve">While LLS evaluation provides good insights of the overloading capability of different NoMA schemes over the OMA transmission from a single cell and fixed traffic aspect, SLS evaluation provides more insights from the network aspects considering the dynamic traffics and the varying of inter-cell interference. </w:t>
      </w:r>
    </w:p>
    <w:p w:rsidR="00287E11" w:rsidRDefault="00287E11" w:rsidP="00287E11">
      <w:pPr>
        <w:rPr>
          <w:szCs w:val="20"/>
          <w:lang w:eastAsia="zh-CN"/>
        </w:rPr>
      </w:pPr>
      <w:r>
        <w:rPr>
          <w:rFonts w:hint="eastAsia"/>
          <w:lang w:eastAsia="zh-CN"/>
        </w:rPr>
        <w:t>From RAN1#</w:t>
      </w:r>
      <w:r>
        <w:rPr>
          <w:lang w:eastAsia="zh-CN"/>
        </w:rPr>
        <w:t xml:space="preserve">92 to RAN1#93, most of the LLS and SLS evaluation parameters have been specified (as listed in the appendix). In RAN1#93, it was further agreed that the </w:t>
      </w:r>
      <w:r>
        <w:rPr>
          <w:szCs w:val="20"/>
          <w:lang w:eastAsia="zh-CN"/>
        </w:rPr>
        <w:t>p</w:t>
      </w:r>
      <w:r w:rsidRPr="000540DE">
        <w:rPr>
          <w:szCs w:val="20"/>
          <w:lang w:eastAsia="zh-CN"/>
        </w:rPr>
        <w:t>erformance and complexity comparisons and observation/conclusion should at least be made scheme-wise</w:t>
      </w:r>
      <w:r>
        <w:rPr>
          <w:szCs w:val="20"/>
          <w:lang w:eastAsia="zh-CN"/>
        </w:rPr>
        <w:t xml:space="preserve"> [</w:t>
      </w:r>
      <w:r w:rsidR="00DE18ED">
        <w:rPr>
          <w:szCs w:val="20"/>
          <w:lang w:eastAsia="zh-CN"/>
        </w:rPr>
        <w:t>1</w:t>
      </w:r>
      <w:r>
        <w:rPr>
          <w:szCs w:val="20"/>
          <w:lang w:eastAsia="zh-CN"/>
        </w:rPr>
        <w:t>]</w:t>
      </w:r>
      <w:r w:rsidRPr="000540DE">
        <w:rPr>
          <w:szCs w:val="20"/>
          <w:lang w:eastAsia="zh-CN"/>
        </w:rPr>
        <w:t>.</w:t>
      </w:r>
      <w:r>
        <w:rPr>
          <w:szCs w:val="20"/>
          <w:lang w:eastAsia="zh-CN"/>
        </w:rPr>
        <w:t xml:space="preserve"> </w:t>
      </w:r>
    </w:p>
    <w:p w:rsidR="00463970" w:rsidRPr="003977DC" w:rsidRDefault="00463970" w:rsidP="00A71037">
      <w:pPr>
        <w:rPr>
          <w:b/>
          <w:szCs w:val="20"/>
        </w:rPr>
      </w:pPr>
      <w:r w:rsidRPr="003977DC">
        <w:rPr>
          <w:szCs w:val="20"/>
          <w:highlight w:val="green"/>
        </w:rPr>
        <w:t>Agreement</w:t>
      </w:r>
      <w:r w:rsidRPr="003977DC">
        <w:rPr>
          <w:b/>
          <w:szCs w:val="20"/>
        </w:rPr>
        <w:t>:</w:t>
      </w:r>
    </w:p>
    <w:p w:rsidR="00463970" w:rsidRPr="00463970" w:rsidRDefault="00463970" w:rsidP="00463970">
      <w:pPr>
        <w:pStyle w:val="af3"/>
        <w:numPr>
          <w:ilvl w:val="0"/>
          <w:numId w:val="77"/>
        </w:numPr>
        <w:overflowPunct w:val="0"/>
        <w:snapToGrid/>
        <w:spacing w:after="180"/>
        <w:ind w:firstLineChars="0"/>
        <w:contextualSpacing/>
        <w:jc w:val="left"/>
        <w:textAlignment w:val="baseline"/>
        <w:rPr>
          <w:i/>
        </w:rPr>
      </w:pPr>
      <w:r w:rsidRPr="00463970">
        <w:rPr>
          <w:rFonts w:hint="eastAsia"/>
          <w:i/>
          <w:lang w:eastAsia="zh-CN"/>
        </w:rPr>
        <w:t xml:space="preserve">Detailed </w:t>
      </w:r>
      <w:r w:rsidRPr="00463970">
        <w:rPr>
          <w:i/>
          <w:lang w:eastAsia="zh-CN"/>
        </w:rPr>
        <w:t xml:space="preserve">transmission schemes particularly </w:t>
      </w:r>
      <w:r w:rsidRPr="00463970">
        <w:rPr>
          <w:rFonts w:hint="eastAsia"/>
          <w:i/>
          <w:lang w:eastAsia="zh-CN"/>
        </w:rPr>
        <w:t xml:space="preserve">MA signature design </w:t>
      </w:r>
      <w:r w:rsidRPr="00463970">
        <w:rPr>
          <w:i/>
          <w:lang w:eastAsia="zh-CN"/>
        </w:rPr>
        <w:t xml:space="preserve">per scheme </w:t>
      </w:r>
      <w:r w:rsidRPr="00463970">
        <w:rPr>
          <w:rFonts w:hint="eastAsia"/>
          <w:i/>
          <w:lang w:eastAsia="zh-CN"/>
        </w:rPr>
        <w:t xml:space="preserve">will be captured </w:t>
      </w:r>
      <w:r w:rsidRPr="00463970">
        <w:rPr>
          <w:i/>
          <w:lang w:eastAsia="zh-CN"/>
        </w:rPr>
        <w:t xml:space="preserve">in TR. Performance and complexity comparisons and observation/conclusion should at least be made scheme-wise. </w:t>
      </w:r>
    </w:p>
    <w:p w:rsidR="008849AF" w:rsidRDefault="00287E11" w:rsidP="00287E11">
      <w:pPr>
        <w:rPr>
          <w:lang w:eastAsia="zh-CN"/>
        </w:rPr>
      </w:pPr>
      <w:r>
        <w:rPr>
          <w:szCs w:val="20"/>
          <w:lang w:eastAsia="zh-CN"/>
        </w:rPr>
        <w:t>In this contribution, we mainly discuss the remaining open parameters and traffic models</w:t>
      </w:r>
      <w:r w:rsidR="00DC2C0C">
        <w:rPr>
          <w:szCs w:val="20"/>
          <w:lang w:eastAsia="zh-CN"/>
        </w:rPr>
        <w:t xml:space="preserve"> in the simulation assumptions,</w:t>
      </w:r>
      <w:r>
        <w:rPr>
          <w:szCs w:val="20"/>
          <w:lang w:eastAsia="zh-CN"/>
        </w:rPr>
        <w:t xml:space="preserve"> as well as the ways to compare the results.</w:t>
      </w:r>
    </w:p>
    <w:p w:rsidR="00A46E43" w:rsidRDefault="00B469BA" w:rsidP="007C7C89">
      <w:pPr>
        <w:pStyle w:val="1"/>
        <w:numPr>
          <w:ilvl w:val="0"/>
          <w:numId w:val="2"/>
        </w:numPr>
        <w:spacing w:before="240"/>
        <w:ind w:left="578" w:hanging="578"/>
        <w:rPr>
          <w:lang w:eastAsia="zh-CN"/>
        </w:rPr>
      </w:pPr>
      <w:r w:rsidRPr="00A71037">
        <w:rPr>
          <w:lang w:eastAsia="zh-CN"/>
        </w:rPr>
        <w:t xml:space="preserve">Discussion on </w:t>
      </w:r>
      <w:r w:rsidR="00F077FF" w:rsidRPr="00A71037">
        <w:rPr>
          <w:lang w:eastAsia="zh-CN"/>
        </w:rPr>
        <w:t xml:space="preserve">SLS </w:t>
      </w:r>
      <w:r w:rsidR="00FA66D3" w:rsidRPr="00A71037">
        <w:rPr>
          <w:lang w:eastAsia="zh-CN"/>
        </w:rPr>
        <w:t>evaluations</w:t>
      </w:r>
    </w:p>
    <w:p w:rsidR="00FA66D3" w:rsidRPr="007C7C89" w:rsidRDefault="00FA66D3" w:rsidP="007C7C89">
      <w:pPr>
        <w:pStyle w:val="2"/>
        <w:numPr>
          <w:ilvl w:val="1"/>
          <w:numId w:val="2"/>
        </w:numPr>
        <w:tabs>
          <w:tab w:val="clear" w:pos="4120"/>
          <w:tab w:val="num" w:pos="576"/>
        </w:tabs>
        <w:spacing w:before="240"/>
        <w:ind w:left="578" w:hanging="578"/>
        <w:rPr>
          <w:lang w:val="en-GB" w:eastAsia="zh-CN"/>
        </w:rPr>
      </w:pPr>
      <w:r w:rsidRPr="007C7C89">
        <w:rPr>
          <w:lang w:val="en-GB" w:eastAsia="zh-CN"/>
        </w:rPr>
        <w:t xml:space="preserve">eMBB </w:t>
      </w:r>
      <w:r w:rsidR="008D3E26" w:rsidRPr="007C7C89">
        <w:rPr>
          <w:lang w:val="en-GB" w:eastAsia="zh-CN"/>
        </w:rPr>
        <w:t>T</w:t>
      </w:r>
      <w:r w:rsidRPr="007C7C89">
        <w:rPr>
          <w:lang w:val="en-GB" w:eastAsia="zh-CN"/>
        </w:rPr>
        <w:t xml:space="preserve">raffic </w:t>
      </w:r>
      <w:r w:rsidR="008D3E26" w:rsidRPr="007C7C89">
        <w:rPr>
          <w:lang w:val="en-GB" w:eastAsia="zh-CN"/>
        </w:rPr>
        <w:t>M</w:t>
      </w:r>
      <w:r w:rsidRPr="007C7C89">
        <w:rPr>
          <w:lang w:val="en-GB" w:eastAsia="zh-CN"/>
        </w:rPr>
        <w:t>odel</w:t>
      </w:r>
    </w:p>
    <w:p w:rsidR="0064080A" w:rsidRDefault="00010EBC" w:rsidP="00A71037">
      <w:pPr>
        <w:rPr>
          <w:lang w:eastAsia="zh-CN"/>
        </w:rPr>
      </w:pPr>
      <w:r>
        <w:rPr>
          <w:lang w:val="en-GB" w:eastAsia="zh-CN"/>
        </w:rPr>
        <w:t>In</w:t>
      </w:r>
      <w:r w:rsidR="00AD321E">
        <w:rPr>
          <w:lang w:eastAsia="zh-CN"/>
        </w:rPr>
        <w:t xml:space="preserve"> RAN#93, the </w:t>
      </w:r>
      <w:r w:rsidR="00AD321E" w:rsidRPr="00B01F92">
        <w:rPr>
          <w:lang w:eastAsia="zh-CN"/>
        </w:rPr>
        <w:t>eMBB traffic model</w:t>
      </w:r>
      <w:r w:rsidR="00AD321E">
        <w:rPr>
          <w:lang w:eastAsia="zh-CN"/>
        </w:rPr>
        <w:t xml:space="preserve"> </w:t>
      </w:r>
      <w:r w:rsidR="00843CCD">
        <w:rPr>
          <w:lang w:eastAsia="zh-CN"/>
        </w:rPr>
        <w:t>was discussed and</w:t>
      </w:r>
      <w:r w:rsidR="00AD321E">
        <w:rPr>
          <w:lang w:eastAsia="zh-CN"/>
        </w:rPr>
        <w:t xml:space="preserve"> [</w:t>
      </w:r>
      <w:r w:rsidR="00243BDF">
        <w:rPr>
          <w:lang w:eastAsia="zh-CN"/>
        </w:rPr>
        <w:t>2</w:t>
      </w:r>
      <w:r w:rsidR="00AD321E">
        <w:rPr>
          <w:lang w:eastAsia="zh-CN"/>
        </w:rPr>
        <w:t>] propose</w:t>
      </w:r>
      <w:r w:rsidR="00843CCD">
        <w:rPr>
          <w:lang w:eastAsia="zh-CN"/>
        </w:rPr>
        <w:t>d</w:t>
      </w:r>
      <w:r w:rsidR="00AD321E">
        <w:rPr>
          <w:lang w:eastAsia="zh-CN"/>
        </w:rPr>
        <w:t xml:space="preserve"> to use </w:t>
      </w:r>
      <w:r w:rsidR="00AD321E" w:rsidRPr="00C3221F">
        <w:rPr>
          <w:rFonts w:hint="eastAsia"/>
          <w:lang w:eastAsia="zh-CN"/>
        </w:rPr>
        <w:t>Pareto distribution</w:t>
      </w:r>
      <w:r w:rsidR="00AD321E">
        <w:rPr>
          <w:lang w:eastAsia="zh-CN"/>
        </w:rPr>
        <w:t xml:space="preserve">, similar </w:t>
      </w:r>
      <w:r w:rsidR="00CB59E5">
        <w:rPr>
          <w:lang w:eastAsia="zh-CN"/>
        </w:rPr>
        <w:t>to</w:t>
      </w:r>
      <w:r w:rsidR="00AD321E">
        <w:rPr>
          <w:lang w:eastAsia="zh-CN"/>
        </w:rPr>
        <w:t xml:space="preserve"> the mMTC traffic model but with different parameters, to model the </w:t>
      </w:r>
      <w:r w:rsidR="00AD321E" w:rsidRPr="00C3221F">
        <w:rPr>
          <w:lang w:eastAsia="zh-CN"/>
        </w:rPr>
        <w:t>measured</w:t>
      </w:r>
      <w:r w:rsidR="00AD321E">
        <w:rPr>
          <w:lang w:eastAsia="zh-CN"/>
        </w:rPr>
        <w:t xml:space="preserve"> </w:t>
      </w:r>
      <w:r w:rsidR="00AD321E" w:rsidRPr="00C3221F">
        <w:rPr>
          <w:lang w:eastAsia="zh-CN"/>
        </w:rPr>
        <w:t xml:space="preserve">background traffic studied in </w:t>
      </w:r>
      <w:r w:rsidR="00AD321E">
        <w:rPr>
          <w:lang w:eastAsia="zh-CN"/>
        </w:rPr>
        <w:t xml:space="preserve">3GPP </w:t>
      </w:r>
      <w:r w:rsidR="00AD321E">
        <w:rPr>
          <w:lang w:val="en-GB"/>
        </w:rPr>
        <w:t>TR36.822</w:t>
      </w:r>
      <w:r w:rsidR="00AD321E" w:rsidRPr="00C3221F">
        <w:rPr>
          <w:lang w:eastAsia="zh-CN"/>
        </w:rPr>
        <w:t xml:space="preserve"> “</w:t>
      </w:r>
      <w:r w:rsidR="00AD321E">
        <w:rPr>
          <w:lang w:eastAsia="zh-CN"/>
        </w:rPr>
        <w:t xml:space="preserve">LTE </w:t>
      </w:r>
      <w:r w:rsidR="00AD321E" w:rsidRPr="00C3221F">
        <w:rPr>
          <w:rFonts w:hint="eastAsia"/>
          <w:lang w:eastAsia="zh-CN"/>
        </w:rPr>
        <w:t>Enhancements for diverse data applications</w:t>
      </w:r>
      <w:r w:rsidR="00AD321E">
        <w:rPr>
          <w:lang w:eastAsia="zh-CN"/>
        </w:rPr>
        <w:t xml:space="preserve"> (eDDA)</w:t>
      </w:r>
      <w:r w:rsidR="00AD321E" w:rsidRPr="00C3221F">
        <w:rPr>
          <w:lang w:eastAsia="zh-CN"/>
        </w:rPr>
        <w:t>”</w:t>
      </w:r>
      <w:r w:rsidR="00AD321E">
        <w:rPr>
          <w:lang w:eastAsia="zh-CN"/>
        </w:rPr>
        <w:t xml:space="preserve">. In the RAN#93 </w:t>
      </w:r>
      <w:r w:rsidR="00AD321E">
        <w:rPr>
          <w:rFonts w:hint="eastAsia"/>
          <w:lang w:eastAsia="zh-CN"/>
        </w:rPr>
        <w:t>agreements</w:t>
      </w:r>
      <w:r w:rsidR="00AD321E">
        <w:rPr>
          <w:lang w:eastAsia="zh-CN"/>
        </w:rPr>
        <w:t xml:space="preserve"> [1], some tentative parameters to be verified and possibly updated have been agreed, which motivate us to further study </w:t>
      </w:r>
      <w:r w:rsidR="00AD321E" w:rsidRPr="00F53779">
        <w:rPr>
          <w:lang w:eastAsia="zh-CN"/>
        </w:rPr>
        <w:t>the eMBB traffic model</w:t>
      </w:r>
      <w:r w:rsidR="00AD321E">
        <w:rPr>
          <w:lang w:eastAsia="zh-CN"/>
        </w:rPr>
        <w:t xml:space="preserve"> and the detail fitting parameters.</w:t>
      </w:r>
    </w:p>
    <w:p w:rsidR="0064080A" w:rsidRPr="005D17A1" w:rsidRDefault="0064080A" w:rsidP="0064080A">
      <w:pPr>
        <w:spacing w:after="0"/>
        <w:rPr>
          <w:sz w:val="21"/>
        </w:rPr>
      </w:pPr>
      <w:r w:rsidRPr="005D17A1">
        <w:rPr>
          <w:sz w:val="21"/>
          <w:highlight w:val="green"/>
        </w:rPr>
        <w:t>Agreement:</w:t>
      </w:r>
    </w:p>
    <w:p w:rsidR="0064080A" w:rsidRPr="005D17A1" w:rsidRDefault="0064080A" w:rsidP="0064080A">
      <w:pPr>
        <w:pStyle w:val="a3"/>
        <w:widowControl w:val="0"/>
        <w:numPr>
          <w:ilvl w:val="0"/>
          <w:numId w:val="71"/>
        </w:numPr>
        <w:autoSpaceDE/>
        <w:autoSpaceDN/>
        <w:spacing w:after="0"/>
        <w:ind w:left="840"/>
        <w:rPr>
          <w:i/>
          <w:iCs/>
          <w:sz w:val="21"/>
        </w:rPr>
      </w:pPr>
      <w:r w:rsidRPr="005D17A1">
        <w:rPr>
          <w:i/>
          <w:iCs/>
          <w:sz w:val="21"/>
        </w:rPr>
        <w:t>The traffic model below is used for NOMA evaluations in eMBB scenario:</w:t>
      </w:r>
    </w:p>
    <w:p w:rsidR="0064080A" w:rsidRPr="005D17A1" w:rsidRDefault="0064080A" w:rsidP="0064080A">
      <w:pPr>
        <w:pStyle w:val="a3"/>
        <w:widowControl w:val="0"/>
        <w:numPr>
          <w:ilvl w:val="0"/>
          <w:numId w:val="70"/>
        </w:numPr>
        <w:autoSpaceDE/>
        <w:autoSpaceDN/>
        <w:spacing w:after="0"/>
        <w:ind w:left="1040"/>
        <w:rPr>
          <w:i/>
          <w:iCs/>
          <w:sz w:val="21"/>
        </w:rPr>
      </w:pPr>
      <w:r w:rsidRPr="005D17A1">
        <w:rPr>
          <w:i/>
          <w:iCs/>
          <w:sz w:val="21"/>
        </w:rPr>
        <w:t>Packet arrival per UE: FTP Model 3 with Poisson arrival</w:t>
      </w:r>
    </w:p>
    <w:p w:rsidR="0064080A" w:rsidRPr="005D17A1" w:rsidRDefault="0064080A" w:rsidP="0064080A">
      <w:pPr>
        <w:pStyle w:val="a3"/>
        <w:widowControl w:val="0"/>
        <w:numPr>
          <w:ilvl w:val="0"/>
          <w:numId w:val="70"/>
        </w:numPr>
        <w:autoSpaceDE/>
        <w:autoSpaceDN/>
        <w:spacing w:after="0"/>
        <w:ind w:left="1040"/>
        <w:rPr>
          <w:i/>
          <w:iCs/>
          <w:sz w:val="21"/>
        </w:rPr>
      </w:pPr>
      <w:r w:rsidRPr="005D17A1">
        <w:rPr>
          <w:i/>
          <w:iCs/>
          <w:sz w:val="21"/>
        </w:rPr>
        <w:t>Packet size:</w:t>
      </w:r>
    </w:p>
    <w:p w:rsidR="0064080A" w:rsidRPr="005D17A1" w:rsidRDefault="0064080A" w:rsidP="0064080A">
      <w:pPr>
        <w:pStyle w:val="a3"/>
        <w:widowControl w:val="0"/>
        <w:numPr>
          <w:ilvl w:val="2"/>
          <w:numId w:val="73"/>
        </w:numPr>
        <w:autoSpaceDE/>
        <w:autoSpaceDN/>
        <w:spacing w:after="0"/>
        <w:rPr>
          <w:i/>
          <w:iCs/>
          <w:sz w:val="21"/>
        </w:rPr>
      </w:pPr>
      <w:r w:rsidRPr="005D17A1">
        <w:rPr>
          <w:i/>
          <w:iCs/>
          <w:sz w:val="21"/>
        </w:rPr>
        <w:t>[40]~[600] bytes Pareto distribution, with shaping parameter alpha = [1.5] as starting point.</w:t>
      </w:r>
    </w:p>
    <w:p w:rsidR="0064080A" w:rsidRPr="005D17A1" w:rsidRDefault="0064080A" w:rsidP="0064080A">
      <w:pPr>
        <w:pStyle w:val="a3"/>
        <w:widowControl w:val="0"/>
        <w:numPr>
          <w:ilvl w:val="3"/>
          <w:numId w:val="72"/>
        </w:numPr>
        <w:autoSpaceDE/>
        <w:autoSpaceDN/>
        <w:spacing w:after="0"/>
        <w:rPr>
          <w:i/>
          <w:iCs/>
          <w:sz w:val="21"/>
        </w:rPr>
      </w:pPr>
      <w:r w:rsidRPr="005D17A1">
        <w:rPr>
          <w:i/>
          <w:iCs/>
          <w:sz w:val="21"/>
        </w:rPr>
        <w:t>Further refinement can be further discussed in RAN1#94</w:t>
      </w:r>
    </w:p>
    <w:p w:rsidR="00FF2D99" w:rsidRPr="00A71037" w:rsidRDefault="00FF2D99" w:rsidP="008C7B7B">
      <w:pPr>
        <w:spacing w:beforeLines="50" w:before="120"/>
        <w:rPr>
          <w:i/>
          <w:lang w:eastAsia="zh-CN"/>
        </w:rPr>
      </w:pPr>
      <w:r>
        <w:rPr>
          <w:lang w:eastAsia="zh-CN"/>
        </w:rPr>
        <w:t>In this contribution, w</w:t>
      </w:r>
      <w:r>
        <w:rPr>
          <w:rFonts w:hint="eastAsia"/>
          <w:lang w:eastAsia="zh-CN"/>
        </w:rPr>
        <w:t xml:space="preserve">e </w:t>
      </w:r>
      <w:r w:rsidR="0076793D">
        <w:rPr>
          <w:lang w:eastAsia="zh-CN"/>
        </w:rPr>
        <w:t>discuss</w:t>
      </w:r>
      <w:r w:rsidR="006E5B19">
        <w:rPr>
          <w:lang w:eastAsia="zh-CN"/>
        </w:rPr>
        <w:t xml:space="preserve"> and justify</w:t>
      </w:r>
      <w:r>
        <w:rPr>
          <w:lang w:eastAsia="zh-CN"/>
        </w:rPr>
        <w:t xml:space="preserve"> the tentative parameters </w:t>
      </w:r>
      <w:r w:rsidR="006E5B19">
        <w:rPr>
          <w:lang w:eastAsia="zh-CN"/>
        </w:rPr>
        <w:t>for the Pareto distribution of the</w:t>
      </w:r>
      <w:r>
        <w:rPr>
          <w:lang w:eastAsia="zh-CN"/>
        </w:rPr>
        <w:t xml:space="preserve"> </w:t>
      </w:r>
      <w:r w:rsidRPr="00F53779">
        <w:rPr>
          <w:lang w:eastAsia="zh-CN"/>
        </w:rPr>
        <w:t>eMBB traffic model</w:t>
      </w:r>
      <w:r w:rsidR="002D600B">
        <w:rPr>
          <w:lang w:eastAsia="zh-CN"/>
        </w:rPr>
        <w:t xml:space="preserve"> </w:t>
      </w:r>
      <w:r w:rsidR="00C40803">
        <w:rPr>
          <w:lang w:eastAsia="zh-CN"/>
        </w:rPr>
        <w:t>in</w:t>
      </w:r>
      <w:r w:rsidR="002D600B">
        <w:rPr>
          <w:lang w:eastAsia="zh-CN"/>
        </w:rPr>
        <w:t xml:space="preserve"> the following 2 steps:</w:t>
      </w:r>
    </w:p>
    <w:p w:rsidR="002D600B" w:rsidRDefault="00287E11" w:rsidP="00084E5E">
      <w:pPr>
        <w:pStyle w:val="af3"/>
        <w:numPr>
          <w:ilvl w:val="0"/>
          <w:numId w:val="74"/>
        </w:numPr>
        <w:ind w:firstLineChars="0"/>
      </w:pPr>
      <w:r w:rsidRPr="00A71037">
        <w:rPr>
          <w:i/>
          <w:u w:val="single"/>
          <w:lang w:eastAsia="zh-CN"/>
        </w:rPr>
        <w:t>Step 1:</w:t>
      </w:r>
      <w:r>
        <w:rPr>
          <w:lang w:eastAsia="zh-CN"/>
        </w:rPr>
        <w:t xml:space="preserve"> </w:t>
      </w:r>
      <w:r w:rsidR="004743AB">
        <w:rPr>
          <w:lang w:eastAsia="zh-CN"/>
        </w:rPr>
        <w:t>W</w:t>
      </w:r>
      <w:r w:rsidR="002D600B">
        <w:rPr>
          <w:lang w:eastAsia="zh-CN"/>
        </w:rPr>
        <w:t>e select 5</w:t>
      </w:r>
      <w:r w:rsidR="006E5B19">
        <w:rPr>
          <w:lang w:eastAsia="zh-CN"/>
        </w:rPr>
        <w:t xml:space="preserve"> categories of</w:t>
      </w:r>
      <w:r w:rsidR="002D600B">
        <w:rPr>
          <w:lang w:eastAsia="zh-CN"/>
        </w:rPr>
        <w:t xml:space="preserve"> </w:t>
      </w:r>
      <w:r w:rsidR="002D600B">
        <w:t xml:space="preserve">practical </w:t>
      </w:r>
      <w:r w:rsidR="006E5B19">
        <w:t>measurements</w:t>
      </w:r>
      <w:r w:rsidR="002D600B">
        <w:t xml:space="preserve"> </w:t>
      </w:r>
      <w:r w:rsidR="008849AF">
        <w:t xml:space="preserve">as listed in Table 1 </w:t>
      </w:r>
      <w:r w:rsidR="002D600B">
        <w:t>from</w:t>
      </w:r>
      <w:r w:rsidR="004743AB">
        <w:t xml:space="preserve"> the</w:t>
      </w:r>
      <w:r w:rsidR="002D600B">
        <w:t xml:space="preserve"> </w:t>
      </w:r>
      <w:r w:rsidR="004743AB" w:rsidRPr="004743AB">
        <w:t>Heavier Background Traffic</w:t>
      </w:r>
      <w:r w:rsidR="004743AB">
        <w:t xml:space="preserve"> of </w:t>
      </w:r>
      <w:r w:rsidR="004743AB">
        <w:rPr>
          <w:lang w:eastAsia="zh-CN"/>
        </w:rPr>
        <w:t xml:space="preserve">3GPP </w:t>
      </w:r>
      <w:r w:rsidR="004743AB" w:rsidRPr="008B65DD">
        <w:rPr>
          <w:lang w:val="en-GB"/>
        </w:rPr>
        <w:t>TR36.822</w:t>
      </w:r>
      <w:r w:rsidR="004743AB" w:rsidRPr="00A71037">
        <w:rPr>
          <w:lang w:val="en-GB"/>
        </w:rPr>
        <w:t xml:space="preserve"> [</w:t>
      </w:r>
      <w:r w:rsidR="00243BDF" w:rsidRPr="00A71037">
        <w:rPr>
          <w:lang w:val="en-GB"/>
        </w:rPr>
        <w:t>3</w:t>
      </w:r>
      <w:r w:rsidR="004743AB" w:rsidRPr="00A71037">
        <w:rPr>
          <w:lang w:val="en-GB"/>
        </w:rPr>
        <w:t>]</w:t>
      </w:r>
      <w:r w:rsidR="002D600B" w:rsidRPr="00A71037">
        <w:rPr>
          <w:lang w:val="en-GB"/>
        </w:rPr>
        <w:t xml:space="preserve"> </w:t>
      </w:r>
      <w:r w:rsidR="004743AB" w:rsidRPr="00A71037">
        <w:rPr>
          <w:lang w:val="en-GB"/>
        </w:rPr>
        <w:t>to</w:t>
      </w:r>
      <w:r w:rsidR="002D600B" w:rsidRPr="00A71037">
        <w:rPr>
          <w:lang w:val="en-GB"/>
        </w:rPr>
        <w:t xml:space="preserve"> represent </w:t>
      </w:r>
      <w:r w:rsidR="006E5B19" w:rsidRPr="00A71037">
        <w:rPr>
          <w:lang w:val="en-GB"/>
        </w:rPr>
        <w:t xml:space="preserve">the </w:t>
      </w:r>
      <w:r w:rsidR="002D600B" w:rsidRPr="00A71037">
        <w:rPr>
          <w:lang w:val="en-GB"/>
        </w:rPr>
        <w:t>eMBB</w:t>
      </w:r>
      <w:r w:rsidR="006E5B19">
        <w:t xml:space="preserve"> </w:t>
      </w:r>
      <w:r w:rsidR="00A56E5D">
        <w:rPr>
          <w:rFonts w:hint="eastAsia"/>
          <w:lang w:eastAsia="zh-CN"/>
        </w:rPr>
        <w:t xml:space="preserve">background </w:t>
      </w:r>
      <w:r w:rsidR="006E5B19">
        <w:t>traffics</w:t>
      </w:r>
      <w:r w:rsidR="004743AB">
        <w:t>.</w:t>
      </w:r>
      <w:r w:rsidR="00A56E5D">
        <w:rPr>
          <w:rFonts w:hint="eastAsia"/>
          <w:lang w:eastAsia="zh-CN"/>
        </w:rPr>
        <w:t xml:space="preserve"> However, it should be noted that typical eMBB traffic is for larger packets.</w:t>
      </w:r>
    </w:p>
    <w:p w:rsidR="00010EBC" w:rsidRDefault="00287E11" w:rsidP="00084E5E">
      <w:pPr>
        <w:pStyle w:val="af3"/>
        <w:numPr>
          <w:ilvl w:val="0"/>
          <w:numId w:val="74"/>
        </w:numPr>
        <w:ind w:firstLineChars="0"/>
        <w:rPr>
          <w:lang w:eastAsia="zh-CN"/>
        </w:rPr>
      </w:pPr>
      <w:r w:rsidRPr="00A71037">
        <w:rPr>
          <w:i/>
          <w:u w:val="single"/>
          <w:lang w:eastAsia="zh-CN"/>
        </w:rPr>
        <w:t>Step 2:</w:t>
      </w:r>
      <w:r>
        <w:rPr>
          <w:lang w:eastAsia="zh-CN"/>
        </w:rPr>
        <w:t xml:space="preserve"> </w:t>
      </w:r>
      <w:r w:rsidR="004743AB">
        <w:rPr>
          <w:lang w:eastAsia="zh-CN"/>
        </w:rPr>
        <w:t>We evaluate the</w:t>
      </w:r>
      <w:r w:rsidR="006E5B19">
        <w:rPr>
          <w:lang w:eastAsia="zh-CN"/>
        </w:rPr>
        <w:t xml:space="preserve"> candidate fitting parameters to minimize the metrics of</w:t>
      </w:r>
      <w:r w:rsidR="004743AB">
        <w:rPr>
          <w:lang w:eastAsia="zh-CN"/>
        </w:rPr>
        <w:t xml:space="preserve"> </w:t>
      </w:r>
      <w:r w:rsidR="004743AB" w:rsidRPr="004743AB">
        <w:rPr>
          <w:lang w:eastAsia="zh-CN"/>
        </w:rPr>
        <w:t>Kullback–Leibler (KL) divergence</w:t>
      </w:r>
      <w:r w:rsidR="004743AB">
        <w:rPr>
          <w:lang w:eastAsia="zh-CN"/>
        </w:rPr>
        <w:t xml:space="preserve"> and </w:t>
      </w:r>
      <w:r w:rsidR="006E5B19">
        <w:rPr>
          <w:lang w:eastAsia="zh-CN"/>
        </w:rPr>
        <w:t>mean square error (</w:t>
      </w:r>
      <w:r w:rsidR="004743AB">
        <w:rPr>
          <w:lang w:eastAsia="zh-CN"/>
        </w:rPr>
        <w:t>MSE</w:t>
      </w:r>
      <w:r w:rsidR="006E5B19">
        <w:rPr>
          <w:lang w:eastAsia="zh-CN"/>
        </w:rPr>
        <w:t>), which are widely used</w:t>
      </w:r>
      <w:r w:rsidR="00150ADC">
        <w:rPr>
          <w:lang w:eastAsia="zh-CN"/>
        </w:rPr>
        <w:t xml:space="preserve"> metrics to compare the similarity between two distribution functions</w:t>
      </w:r>
      <w:r w:rsidR="0035490D">
        <w:rPr>
          <w:lang w:eastAsia="zh-CN"/>
        </w:rPr>
        <w:t xml:space="preserve"> [4]</w:t>
      </w:r>
      <w:r w:rsidR="00150ADC" w:rsidRPr="0035490D">
        <w:rPr>
          <w:lang w:eastAsia="zh-CN"/>
        </w:rPr>
        <w:t>.</w:t>
      </w:r>
    </w:p>
    <w:p w:rsidR="008E6B3B" w:rsidRDefault="008E6B3B" w:rsidP="00A71037">
      <w:pPr>
        <w:rPr>
          <w:lang w:eastAsia="zh-CN"/>
        </w:rPr>
      </w:pPr>
    </w:p>
    <w:p w:rsidR="00A71037" w:rsidRDefault="00A71037" w:rsidP="00A71037">
      <w:pPr>
        <w:rPr>
          <w:lang w:eastAsia="zh-CN"/>
        </w:rPr>
      </w:pPr>
    </w:p>
    <w:p w:rsidR="008849AF" w:rsidRPr="00BA6F39" w:rsidRDefault="008849AF" w:rsidP="008849AF">
      <w:pPr>
        <w:jc w:val="center"/>
        <w:rPr>
          <w:b/>
          <w:lang w:eastAsia="zh-CN"/>
        </w:rPr>
      </w:pPr>
      <w:r>
        <w:rPr>
          <w:b/>
          <w:lang w:eastAsia="zh-CN"/>
        </w:rPr>
        <w:t>Table</w:t>
      </w:r>
      <w:r w:rsidRPr="00BA6F39">
        <w:rPr>
          <w:b/>
          <w:lang w:eastAsia="zh-CN"/>
        </w:rPr>
        <w:t xml:space="preserve"> 1 </w:t>
      </w:r>
      <w:r>
        <w:rPr>
          <w:b/>
          <w:lang w:eastAsia="zh-CN"/>
        </w:rPr>
        <w:t>T</w:t>
      </w:r>
      <w:r w:rsidRPr="0058541E">
        <w:rPr>
          <w:b/>
          <w:lang w:eastAsia="zh-CN"/>
        </w:rPr>
        <w:t>ypical traffic</w:t>
      </w:r>
      <w:r>
        <w:rPr>
          <w:b/>
          <w:lang w:eastAsia="zh-CN"/>
        </w:rPr>
        <w:t xml:space="preserve"> categories selected.</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88"/>
        <w:gridCol w:w="1701"/>
        <w:gridCol w:w="6100"/>
      </w:tblGrid>
      <w:tr w:rsidR="008849AF" w:rsidRPr="009D21DD" w:rsidTr="00A71037">
        <w:trPr>
          <w:trHeight w:val="207"/>
          <w:tblHeader/>
          <w:jc w:val="center"/>
        </w:trPr>
        <w:tc>
          <w:tcPr>
            <w:tcW w:w="988" w:type="dxa"/>
            <w:vMerge w:val="restart"/>
          </w:tcPr>
          <w:p w:rsidR="008849AF" w:rsidRPr="009D21DD" w:rsidRDefault="008849AF" w:rsidP="009F1F12">
            <w:pPr>
              <w:pStyle w:val="TAH"/>
              <w:rPr>
                <w:lang w:eastAsia="zh-CN"/>
              </w:rPr>
            </w:pPr>
            <w:r w:rsidRPr="009D21DD">
              <w:rPr>
                <w:lang w:eastAsia="zh-CN"/>
              </w:rPr>
              <w:t>Trace-ID</w:t>
            </w:r>
          </w:p>
        </w:tc>
        <w:tc>
          <w:tcPr>
            <w:tcW w:w="1701" w:type="dxa"/>
            <w:vMerge w:val="restart"/>
          </w:tcPr>
          <w:p w:rsidR="008849AF" w:rsidRPr="009D21DD" w:rsidRDefault="008849AF" w:rsidP="009F1F12">
            <w:pPr>
              <w:pStyle w:val="TAH"/>
              <w:rPr>
                <w:lang w:eastAsia="zh-CN"/>
              </w:rPr>
            </w:pPr>
            <w:r w:rsidRPr="009D21DD">
              <w:rPr>
                <w:lang w:eastAsia="zh-CN"/>
              </w:rPr>
              <w:t>Source Company</w:t>
            </w:r>
          </w:p>
        </w:tc>
        <w:tc>
          <w:tcPr>
            <w:tcW w:w="6100" w:type="dxa"/>
            <w:vMerge w:val="restart"/>
          </w:tcPr>
          <w:p w:rsidR="008849AF" w:rsidRPr="009D21DD" w:rsidRDefault="008849AF" w:rsidP="009F1F12">
            <w:pPr>
              <w:pStyle w:val="TAH"/>
              <w:rPr>
                <w:lang w:eastAsia="zh-CN"/>
              </w:rPr>
            </w:pPr>
            <w:r w:rsidRPr="009D21DD">
              <w:rPr>
                <w:lang w:eastAsia="zh-CN"/>
              </w:rPr>
              <w:t>Description</w:t>
            </w:r>
          </w:p>
        </w:tc>
      </w:tr>
      <w:tr w:rsidR="008849AF" w:rsidRPr="009D21DD" w:rsidTr="00A71037">
        <w:trPr>
          <w:trHeight w:val="184"/>
          <w:tblHeader/>
          <w:jc w:val="center"/>
        </w:trPr>
        <w:tc>
          <w:tcPr>
            <w:tcW w:w="988" w:type="dxa"/>
            <w:vMerge/>
          </w:tcPr>
          <w:p w:rsidR="008849AF" w:rsidRPr="009D21DD" w:rsidRDefault="008849AF" w:rsidP="009F1F12">
            <w:pPr>
              <w:pStyle w:val="TAC"/>
              <w:rPr>
                <w:rFonts w:cs="Arial"/>
                <w:sz w:val="16"/>
                <w:szCs w:val="16"/>
                <w:lang w:eastAsia="zh-CN"/>
              </w:rPr>
            </w:pPr>
          </w:p>
        </w:tc>
        <w:tc>
          <w:tcPr>
            <w:tcW w:w="1701" w:type="dxa"/>
            <w:vMerge/>
          </w:tcPr>
          <w:p w:rsidR="008849AF" w:rsidRPr="009D21DD" w:rsidRDefault="008849AF" w:rsidP="009F1F12">
            <w:pPr>
              <w:pStyle w:val="TAC"/>
              <w:rPr>
                <w:rFonts w:cs="Arial"/>
                <w:sz w:val="16"/>
                <w:szCs w:val="16"/>
                <w:lang w:eastAsia="zh-CN"/>
              </w:rPr>
            </w:pPr>
          </w:p>
        </w:tc>
        <w:tc>
          <w:tcPr>
            <w:tcW w:w="6100" w:type="dxa"/>
            <w:vMerge/>
          </w:tcPr>
          <w:p w:rsidR="008849AF" w:rsidRPr="009D21DD" w:rsidRDefault="008849AF" w:rsidP="009F1F12">
            <w:pPr>
              <w:pStyle w:val="TAC"/>
              <w:rPr>
                <w:rFonts w:cs="Arial"/>
                <w:sz w:val="16"/>
                <w:szCs w:val="16"/>
                <w:lang w:eastAsia="zh-CN"/>
              </w:rPr>
            </w:pPr>
          </w:p>
        </w:tc>
      </w:tr>
      <w:tr w:rsidR="008849AF" w:rsidRPr="009D21DD" w:rsidTr="00A71037">
        <w:trPr>
          <w:jc w:val="center"/>
        </w:trPr>
        <w:tc>
          <w:tcPr>
            <w:tcW w:w="988" w:type="dxa"/>
          </w:tcPr>
          <w:p w:rsidR="008849AF" w:rsidRPr="009D21DD" w:rsidRDefault="008849AF" w:rsidP="009F1F12">
            <w:pPr>
              <w:pStyle w:val="TAC"/>
              <w:rPr>
                <w:rFonts w:cs="Arial"/>
                <w:sz w:val="16"/>
                <w:szCs w:val="16"/>
                <w:lang w:eastAsia="zh-CN"/>
              </w:rPr>
            </w:pPr>
            <w:r w:rsidRPr="009D21DD">
              <w:rPr>
                <w:rFonts w:cs="Arial"/>
                <w:sz w:val="16"/>
                <w:szCs w:val="16"/>
                <w:lang w:eastAsia="zh-CN"/>
              </w:rPr>
              <w:t>9</w:t>
            </w:r>
          </w:p>
        </w:tc>
        <w:tc>
          <w:tcPr>
            <w:tcW w:w="1701" w:type="dxa"/>
          </w:tcPr>
          <w:p w:rsidR="008849AF" w:rsidRPr="009D21DD" w:rsidRDefault="008849AF" w:rsidP="00A71037">
            <w:pPr>
              <w:pStyle w:val="TAL"/>
              <w:jc w:val="center"/>
            </w:pPr>
            <w:r w:rsidRPr="009D21DD">
              <w:t>Huawei</w:t>
            </w:r>
          </w:p>
        </w:tc>
        <w:tc>
          <w:tcPr>
            <w:tcW w:w="6100" w:type="dxa"/>
          </w:tcPr>
          <w:p w:rsidR="008849AF" w:rsidRPr="009D21DD" w:rsidRDefault="008849AF" w:rsidP="009F1F12">
            <w:pPr>
              <w:pStyle w:val="TAL"/>
            </w:pPr>
            <w:r w:rsidRPr="009D21DD">
              <w:t>Background (QQ)</w:t>
            </w:r>
          </w:p>
        </w:tc>
      </w:tr>
      <w:tr w:rsidR="008849AF" w:rsidRPr="009D21DD" w:rsidTr="00A71037">
        <w:trPr>
          <w:jc w:val="center"/>
        </w:trPr>
        <w:tc>
          <w:tcPr>
            <w:tcW w:w="988" w:type="dxa"/>
          </w:tcPr>
          <w:p w:rsidR="008849AF" w:rsidRPr="009D21DD" w:rsidRDefault="008849AF" w:rsidP="009F1F12">
            <w:pPr>
              <w:pStyle w:val="TAC"/>
              <w:rPr>
                <w:rFonts w:cs="Arial"/>
                <w:sz w:val="16"/>
                <w:szCs w:val="16"/>
                <w:lang w:eastAsia="zh-CN"/>
              </w:rPr>
            </w:pPr>
            <w:r w:rsidRPr="009D21DD">
              <w:rPr>
                <w:rFonts w:cs="Arial"/>
                <w:sz w:val="16"/>
                <w:szCs w:val="16"/>
                <w:lang w:eastAsia="zh-CN"/>
              </w:rPr>
              <w:t>13</w:t>
            </w:r>
          </w:p>
        </w:tc>
        <w:tc>
          <w:tcPr>
            <w:tcW w:w="1701" w:type="dxa"/>
          </w:tcPr>
          <w:p w:rsidR="008849AF" w:rsidRPr="009D21DD" w:rsidRDefault="008849AF" w:rsidP="00A71037">
            <w:pPr>
              <w:pStyle w:val="TAL"/>
              <w:jc w:val="center"/>
            </w:pPr>
            <w:r w:rsidRPr="009D21DD">
              <w:t>Intel</w:t>
            </w:r>
          </w:p>
        </w:tc>
        <w:tc>
          <w:tcPr>
            <w:tcW w:w="6100" w:type="dxa"/>
          </w:tcPr>
          <w:p w:rsidR="008849AF" w:rsidRPr="009D21DD" w:rsidRDefault="008849AF" w:rsidP="009F1F12">
            <w:pPr>
              <w:pStyle w:val="TAL"/>
            </w:pPr>
            <w:r w:rsidRPr="009D21DD">
              <w:t>Background (multi-app: skype/gtalk/twitter/weather/stock) – A</w:t>
            </w:r>
          </w:p>
        </w:tc>
      </w:tr>
      <w:tr w:rsidR="008849AF" w:rsidRPr="009D21DD" w:rsidTr="00A71037">
        <w:trPr>
          <w:jc w:val="center"/>
        </w:trPr>
        <w:tc>
          <w:tcPr>
            <w:tcW w:w="988" w:type="dxa"/>
          </w:tcPr>
          <w:p w:rsidR="008849AF" w:rsidRPr="009D21DD" w:rsidRDefault="008849AF" w:rsidP="009F1F12">
            <w:pPr>
              <w:pStyle w:val="TAC"/>
              <w:rPr>
                <w:rFonts w:cs="Arial"/>
                <w:sz w:val="16"/>
                <w:szCs w:val="16"/>
                <w:lang w:eastAsia="zh-CN"/>
              </w:rPr>
            </w:pPr>
            <w:r w:rsidRPr="009D21DD">
              <w:rPr>
                <w:rFonts w:cs="Arial"/>
                <w:sz w:val="16"/>
                <w:szCs w:val="16"/>
                <w:lang w:eastAsia="zh-CN"/>
              </w:rPr>
              <w:t>22</w:t>
            </w:r>
          </w:p>
        </w:tc>
        <w:tc>
          <w:tcPr>
            <w:tcW w:w="1701" w:type="dxa"/>
          </w:tcPr>
          <w:p w:rsidR="008849AF" w:rsidRPr="009D21DD" w:rsidRDefault="008849AF" w:rsidP="00A71037">
            <w:pPr>
              <w:pStyle w:val="TAL"/>
              <w:jc w:val="center"/>
            </w:pPr>
            <w:r w:rsidRPr="009D21DD">
              <w:t>NSN</w:t>
            </w:r>
          </w:p>
        </w:tc>
        <w:tc>
          <w:tcPr>
            <w:tcW w:w="6100" w:type="dxa"/>
          </w:tcPr>
          <w:p w:rsidR="008849AF" w:rsidRPr="009D21DD" w:rsidRDefault="008849AF" w:rsidP="009F1F12">
            <w:pPr>
              <w:pStyle w:val="TAL"/>
            </w:pPr>
            <w:r w:rsidRPr="009D21DD">
              <w:t>Background (facebook iOS)</w:t>
            </w:r>
          </w:p>
        </w:tc>
      </w:tr>
      <w:tr w:rsidR="008849AF" w:rsidRPr="009D21DD" w:rsidTr="00A71037">
        <w:trPr>
          <w:jc w:val="center"/>
        </w:trPr>
        <w:tc>
          <w:tcPr>
            <w:tcW w:w="988" w:type="dxa"/>
          </w:tcPr>
          <w:p w:rsidR="008849AF" w:rsidRPr="009D21DD" w:rsidRDefault="008849AF" w:rsidP="009F1F12">
            <w:pPr>
              <w:pStyle w:val="TAC"/>
              <w:rPr>
                <w:rFonts w:cs="Arial"/>
                <w:sz w:val="16"/>
                <w:szCs w:val="16"/>
                <w:lang w:eastAsia="zh-CN"/>
              </w:rPr>
            </w:pPr>
            <w:r w:rsidRPr="009D21DD">
              <w:rPr>
                <w:rFonts w:cs="Arial"/>
                <w:sz w:val="16"/>
                <w:szCs w:val="16"/>
                <w:lang w:eastAsia="zh-CN"/>
              </w:rPr>
              <w:t>38</w:t>
            </w:r>
          </w:p>
        </w:tc>
        <w:tc>
          <w:tcPr>
            <w:tcW w:w="1701" w:type="dxa"/>
          </w:tcPr>
          <w:p w:rsidR="008849AF" w:rsidRPr="009D21DD" w:rsidRDefault="008849AF" w:rsidP="00A71037">
            <w:pPr>
              <w:pStyle w:val="TAL"/>
              <w:jc w:val="center"/>
            </w:pPr>
            <w:r w:rsidRPr="009D21DD">
              <w:t>RIM</w:t>
            </w:r>
          </w:p>
        </w:tc>
        <w:tc>
          <w:tcPr>
            <w:tcW w:w="6100" w:type="dxa"/>
          </w:tcPr>
          <w:p w:rsidR="008849AF" w:rsidRPr="009D21DD" w:rsidRDefault="008849AF" w:rsidP="009F1F12">
            <w:pPr>
              <w:pStyle w:val="TAL"/>
            </w:pPr>
            <w:r w:rsidRPr="009D21DD">
              <w:t>Background (B6) – browser page, windows live messenger, skype, email</w:t>
            </w:r>
          </w:p>
        </w:tc>
      </w:tr>
      <w:tr w:rsidR="008849AF" w:rsidRPr="009D21DD" w:rsidTr="00A71037">
        <w:trPr>
          <w:jc w:val="center"/>
        </w:trPr>
        <w:tc>
          <w:tcPr>
            <w:tcW w:w="988" w:type="dxa"/>
          </w:tcPr>
          <w:p w:rsidR="008849AF" w:rsidRPr="009D21DD" w:rsidRDefault="008849AF" w:rsidP="009F1F12">
            <w:pPr>
              <w:pStyle w:val="TAC"/>
              <w:rPr>
                <w:rFonts w:cs="Arial"/>
                <w:sz w:val="16"/>
                <w:szCs w:val="16"/>
                <w:lang w:eastAsia="zh-CN"/>
              </w:rPr>
            </w:pPr>
            <w:r w:rsidRPr="009D21DD">
              <w:rPr>
                <w:rFonts w:cs="Arial"/>
                <w:sz w:val="16"/>
                <w:szCs w:val="16"/>
                <w:lang w:eastAsia="zh-CN"/>
              </w:rPr>
              <w:t>56</w:t>
            </w:r>
          </w:p>
        </w:tc>
        <w:tc>
          <w:tcPr>
            <w:tcW w:w="1701" w:type="dxa"/>
          </w:tcPr>
          <w:p w:rsidR="008849AF" w:rsidRPr="009D21DD" w:rsidRDefault="008849AF" w:rsidP="00A71037">
            <w:pPr>
              <w:pStyle w:val="TAL"/>
              <w:jc w:val="center"/>
            </w:pPr>
            <w:r w:rsidRPr="009D21DD">
              <w:t>Samsung</w:t>
            </w:r>
          </w:p>
        </w:tc>
        <w:tc>
          <w:tcPr>
            <w:tcW w:w="6100" w:type="dxa"/>
          </w:tcPr>
          <w:p w:rsidR="008849AF" w:rsidRPr="009D21DD" w:rsidRDefault="008849AF" w:rsidP="009F1F12">
            <w:pPr>
              <w:pStyle w:val="TAL"/>
            </w:pPr>
            <w:r w:rsidRPr="009D21DD">
              <w:t>Background – android, facebook</w:t>
            </w:r>
          </w:p>
        </w:tc>
      </w:tr>
    </w:tbl>
    <w:p w:rsidR="008849AF" w:rsidRDefault="008849AF" w:rsidP="008849AF">
      <w:pPr>
        <w:rPr>
          <w:lang w:eastAsia="zh-CN"/>
        </w:rPr>
      </w:pPr>
    </w:p>
    <w:p w:rsidR="000A3ACB" w:rsidRDefault="000A3ACB" w:rsidP="00A71037">
      <w:pPr>
        <w:rPr>
          <w:lang w:eastAsia="zh-CN"/>
        </w:rPr>
      </w:pPr>
      <w:r>
        <w:rPr>
          <w:lang w:eastAsia="zh-CN"/>
        </w:rPr>
        <w:t>KL divergence between two probability distribution functions P and Q is a measurement of how much information is lost when the distribution function Q (the resultant theoretical traffic model)</w:t>
      </w:r>
      <w:r w:rsidRPr="00111C95">
        <w:rPr>
          <w:lang w:eastAsia="zh-CN"/>
        </w:rPr>
        <w:t xml:space="preserve"> is used to approximate </w:t>
      </w:r>
      <w:r>
        <w:rPr>
          <w:lang w:eastAsia="zh-CN"/>
        </w:rPr>
        <w:t xml:space="preserve">the target distribution function P (e.g., </w:t>
      </w:r>
      <w:r w:rsidRPr="00A86D8D">
        <w:rPr>
          <w:lang w:eastAsia="zh-CN"/>
        </w:rPr>
        <w:t>measured </w:t>
      </w:r>
      <w:r>
        <w:rPr>
          <w:lang w:eastAsia="zh-CN"/>
        </w:rPr>
        <w:t xml:space="preserve">CDF distribution of the traffic model in </w:t>
      </w:r>
      <w:r w:rsidRPr="00E93DBB">
        <w:rPr>
          <w:lang w:eastAsia="zh-CN"/>
        </w:rPr>
        <w:t>[</w:t>
      </w:r>
      <w:r w:rsidR="00E93DBB" w:rsidRPr="00A71037">
        <w:rPr>
          <w:lang w:eastAsia="zh-CN"/>
        </w:rPr>
        <w:t>3</w:t>
      </w:r>
      <w:r w:rsidRPr="00E93DBB">
        <w:rPr>
          <w:lang w:eastAsia="zh-CN"/>
        </w:rPr>
        <w:t>]</w:t>
      </w:r>
      <w:r>
        <w:rPr>
          <w:lang w:eastAsia="zh-CN"/>
        </w:rPr>
        <w:t xml:space="preserve">). </w:t>
      </w:r>
    </w:p>
    <w:p w:rsidR="000A3ACB" w:rsidRPr="00111C95" w:rsidRDefault="006D6C3D" w:rsidP="00A71037">
      <w:pPr>
        <w:rPr>
          <w:lang w:eastAsia="zh-CN"/>
        </w:rPr>
      </w:pPr>
      <m:oMathPara>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KL</m:t>
              </m:r>
            </m:sub>
          </m:sSub>
          <m:d>
            <m:dPr>
              <m:ctrlPr>
                <w:rPr>
                  <w:rFonts w:ascii="Cambria Math" w:hAnsi="Cambria Math"/>
                  <w:lang w:eastAsia="zh-CN"/>
                </w:rPr>
              </m:ctrlPr>
            </m:dPr>
            <m:e>
              <m:r>
                <w:rPr>
                  <w:rFonts w:ascii="Cambria Math" w:hAnsi="Cambria Math"/>
                  <w:lang w:eastAsia="zh-CN"/>
                </w:rPr>
                <m:t>P</m:t>
              </m:r>
              <m:r>
                <m:rPr>
                  <m:sty m:val="p"/>
                </m:rPr>
                <w:rPr>
                  <w:rFonts w:ascii="Cambria Math" w:hAnsi="Cambria Math"/>
                  <w:lang w:eastAsia="zh-CN"/>
                </w:rPr>
                <m:t>||</m:t>
              </m:r>
              <m:r>
                <w:rPr>
                  <w:rFonts w:ascii="Cambria Math" w:hAnsi="Cambria Math"/>
                  <w:lang w:eastAsia="zh-CN"/>
                </w:rPr>
                <m:t>Q</m:t>
              </m:r>
            </m:e>
          </m:d>
          <m:r>
            <m:rPr>
              <m:sty m:val="p"/>
            </m:rPr>
            <w:rPr>
              <w:rFonts w:ascii="Cambria Math" w:hAnsi="Cambria Math"/>
              <w:lang w:eastAsia="zh-CN"/>
            </w:rPr>
            <m:t>=</m:t>
          </m:r>
          <m:nary>
            <m:naryPr>
              <m:chr m:val="∑"/>
              <m:limLoc m:val="undOvr"/>
              <m:supHide m:val="1"/>
              <m:ctrlPr>
                <w:rPr>
                  <w:rFonts w:ascii="Cambria Math" w:hAnsi="Cambria Math"/>
                  <w:lang w:eastAsia="zh-CN"/>
                </w:rPr>
              </m:ctrlPr>
            </m:naryPr>
            <m:sub>
              <m:r>
                <w:rPr>
                  <w:rFonts w:ascii="Cambria Math" w:hAnsi="Cambria Math"/>
                  <w:lang w:eastAsia="zh-CN"/>
                </w:rPr>
                <m:t>i</m:t>
              </m:r>
            </m:sub>
            <m:sup/>
            <m:e>
              <m:r>
                <w:rPr>
                  <w:rFonts w:ascii="Cambria Math" w:hAnsi="Cambria Math"/>
                  <w:lang w:eastAsia="zh-CN"/>
                </w:rPr>
                <m:t>P</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log</m:t>
                  </m:r>
                </m:fName>
                <m:e>
                  <m:f>
                    <m:fPr>
                      <m:ctrlPr>
                        <w:rPr>
                          <w:rFonts w:ascii="Cambria Math" w:hAnsi="Cambria Math"/>
                          <w:lang w:eastAsia="zh-CN"/>
                        </w:rPr>
                      </m:ctrlPr>
                    </m:fPr>
                    <m:num>
                      <m:r>
                        <w:rPr>
                          <w:rFonts w:ascii="Cambria Math" w:hAnsi="Cambria Math"/>
                          <w:lang w:eastAsia="zh-CN"/>
                        </w:rPr>
                        <m:t>P</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num>
                    <m:den>
                      <m:r>
                        <w:rPr>
                          <w:rFonts w:ascii="Cambria Math" w:hAnsi="Cambria Math"/>
                          <w:lang w:eastAsia="zh-CN"/>
                        </w:rPr>
                        <m:t>Q</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den>
                  </m:f>
                </m:e>
              </m:func>
            </m:e>
          </m:nary>
          <m:r>
            <m:rPr>
              <m:sty m:val="p"/>
            </m:rPr>
            <w:rPr>
              <w:rFonts w:ascii="Cambria Math" w:hAnsi="Cambria Math"/>
              <w:lang w:eastAsia="zh-CN"/>
            </w:rPr>
            <m:t>.</m:t>
          </m:r>
        </m:oMath>
      </m:oMathPara>
    </w:p>
    <w:p w:rsidR="000A3ACB" w:rsidRDefault="000A3ACB" w:rsidP="00A71037">
      <w:pPr>
        <w:rPr>
          <w:lang w:eastAsia="zh-CN"/>
        </w:rPr>
      </w:pPr>
      <w:r>
        <w:rPr>
          <w:lang w:eastAsia="zh-CN"/>
        </w:rPr>
        <w:t xml:space="preserve">From the definition above, we shall find a set of good parameters for the Pareto distribution model to minimize its KL divergence with the CDF distribution of the selected traffic measurements in </w:t>
      </w:r>
      <w:r w:rsidRPr="00E93DBB">
        <w:rPr>
          <w:lang w:eastAsia="zh-CN"/>
        </w:rPr>
        <w:t>[</w:t>
      </w:r>
      <w:r w:rsidR="00E93DBB" w:rsidRPr="00A71037">
        <w:rPr>
          <w:lang w:eastAsia="zh-CN"/>
        </w:rPr>
        <w:t>3</w:t>
      </w:r>
      <w:r w:rsidRPr="00E93DBB">
        <w:rPr>
          <w:lang w:eastAsia="zh-CN"/>
        </w:rPr>
        <w:t>]</w:t>
      </w:r>
      <w:r>
        <w:rPr>
          <w:lang w:eastAsia="zh-CN"/>
        </w:rPr>
        <w:t xml:space="preserve">. </w:t>
      </w:r>
    </w:p>
    <w:p w:rsidR="008F204E" w:rsidRDefault="008F204E" w:rsidP="00A71037">
      <w:pPr>
        <w:rPr>
          <w:lang w:eastAsia="zh-CN"/>
        </w:rPr>
      </w:pPr>
      <w:r>
        <w:rPr>
          <w:lang w:eastAsia="zh-CN"/>
        </w:rPr>
        <w:t xml:space="preserve">MSE is a </w:t>
      </w:r>
      <w:r w:rsidRPr="008F204E">
        <w:rPr>
          <w:lang w:eastAsia="zh-CN"/>
        </w:rPr>
        <w:t>straightforward</w:t>
      </w:r>
      <w:r>
        <w:rPr>
          <w:lang w:eastAsia="zh-CN"/>
        </w:rPr>
        <w:t xml:space="preserve"> </w:t>
      </w:r>
      <w:r w:rsidRPr="008F204E">
        <w:rPr>
          <w:lang w:eastAsia="zh-CN"/>
        </w:rPr>
        <w:t>measure of the quality of an estimator</w:t>
      </w:r>
      <w:r>
        <w:rPr>
          <w:lang w:eastAsia="zh-CN"/>
        </w:rPr>
        <w:t xml:space="preserve">, </w:t>
      </w:r>
      <w:r w:rsidRPr="008F204E">
        <w:rPr>
          <w:lang w:eastAsia="zh-CN"/>
        </w:rPr>
        <w:t>that is, the average squared difference between the estimated values and what is estimated.</w:t>
      </w:r>
      <w:r>
        <w:rPr>
          <w:lang w:eastAsia="zh-CN"/>
        </w:rPr>
        <w:t xml:space="preserve"> In this case, we use it to </w:t>
      </w:r>
      <w:r w:rsidRPr="008F204E">
        <w:rPr>
          <w:lang w:eastAsia="zh-CN"/>
        </w:rPr>
        <w:t>measure</w:t>
      </w:r>
      <w:r>
        <w:rPr>
          <w:lang w:eastAsia="zh-CN"/>
        </w:rPr>
        <w:t xml:space="preserve"> the error from the </w:t>
      </w:r>
      <w:r w:rsidR="00CC6720">
        <w:rPr>
          <w:lang w:eastAsia="zh-CN"/>
        </w:rPr>
        <w:t xml:space="preserve">resultant theoretical traffic model Q to the </w:t>
      </w:r>
      <w:r w:rsidR="00CC6720" w:rsidRPr="00A86D8D">
        <w:rPr>
          <w:lang w:eastAsia="zh-CN"/>
        </w:rPr>
        <w:t>measured </w:t>
      </w:r>
      <w:r w:rsidR="00CC6720">
        <w:rPr>
          <w:lang w:eastAsia="zh-CN"/>
        </w:rPr>
        <w:t>traffic model P.</w:t>
      </w:r>
    </w:p>
    <w:p w:rsidR="00A164B3" w:rsidRDefault="00CC6720" w:rsidP="00A71037">
      <w:pPr>
        <w:rPr>
          <w:lang w:eastAsia="zh-CN"/>
        </w:rPr>
      </w:pPr>
      <m:oMathPara>
        <m:oMath>
          <m:r>
            <m:rPr>
              <m:sty m:val="p"/>
            </m:rPr>
            <w:rPr>
              <w:rFonts w:ascii="Cambria Math" w:hAnsi="Cambria Math"/>
              <w:lang w:eastAsia="zh-CN"/>
            </w:rPr>
            <m:t>MSE=</m:t>
          </m:r>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N</m:t>
              </m:r>
            </m:den>
          </m:f>
          <m:nary>
            <m:naryPr>
              <m:chr m:val="∑"/>
              <m:limLoc m:val="undOvr"/>
              <m:ctrlPr>
                <w:rPr>
                  <w:rFonts w:ascii="Cambria Math" w:hAnsi="Cambria Math"/>
                  <w:lang w:eastAsia="zh-CN"/>
                </w:rPr>
              </m:ctrlPr>
            </m:naryPr>
            <m:sub>
              <m:r>
                <w:rPr>
                  <w:rFonts w:ascii="Cambria Math" w:hAnsi="Cambria Math"/>
                  <w:lang w:eastAsia="zh-CN"/>
                </w:rPr>
                <m:t>i=1</m:t>
              </m:r>
            </m:sub>
            <m:sup>
              <m:r>
                <w:rPr>
                  <w:rFonts w:ascii="Cambria Math" w:hAnsi="Cambria Math"/>
                  <w:lang w:eastAsia="zh-CN"/>
                </w:rPr>
                <m:t>N</m:t>
              </m:r>
            </m:sup>
            <m:e>
              <m:sSup>
                <m:sSupPr>
                  <m:ctrlPr>
                    <w:rPr>
                      <w:rFonts w:ascii="Cambria Math" w:hAnsi="Cambria Math"/>
                      <w:i/>
                      <w:lang w:eastAsia="zh-CN"/>
                    </w:rPr>
                  </m:ctrlPr>
                </m:sSupPr>
                <m:e>
                  <m:d>
                    <m:dPr>
                      <m:ctrlPr>
                        <w:rPr>
                          <w:rFonts w:ascii="Cambria Math" w:hAnsi="Cambria Math"/>
                          <w:i/>
                          <w:lang w:eastAsia="zh-CN"/>
                        </w:rPr>
                      </m:ctrlPr>
                    </m:dPr>
                    <m:e>
                      <m:r>
                        <w:rPr>
                          <w:rFonts w:ascii="Cambria Math" w:hAnsi="Cambria Math"/>
                          <w:lang w:eastAsia="zh-CN"/>
                        </w:rPr>
                        <m:t>P</m:t>
                      </m:r>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-Q(i)</m:t>
                      </m:r>
                    </m:e>
                  </m:d>
                </m:e>
                <m:sup>
                  <m:r>
                    <w:rPr>
                      <w:rFonts w:ascii="Cambria Math" w:hAnsi="Cambria Math"/>
                      <w:lang w:eastAsia="zh-CN"/>
                    </w:rPr>
                    <m:t>2</m:t>
                  </m:r>
                </m:sup>
              </m:sSup>
            </m:e>
          </m:nary>
          <m:r>
            <m:rPr>
              <m:sty m:val="p"/>
            </m:rPr>
            <w:rPr>
              <w:rFonts w:ascii="Cambria Math" w:hAnsi="Cambria Math"/>
              <w:lang w:eastAsia="zh-CN"/>
            </w:rPr>
            <m:t>.</m:t>
          </m:r>
        </m:oMath>
      </m:oMathPara>
    </w:p>
    <w:p w:rsidR="00ED1A53" w:rsidRDefault="006E5B19" w:rsidP="00FF2D99">
      <w:pPr>
        <w:rPr>
          <w:lang w:eastAsia="zh-CN"/>
        </w:rPr>
      </w:pPr>
      <w:r>
        <w:rPr>
          <w:rFonts w:hint="eastAsia"/>
          <w:lang w:eastAsia="zh-CN"/>
        </w:rPr>
        <w:t>We consider the minimum packet size</w:t>
      </w:r>
      <w:r w:rsidR="00CB59E5">
        <w:rPr>
          <w:lang w:eastAsia="zh-CN"/>
        </w:rPr>
        <w:t xml:space="preserve"> of</w:t>
      </w:r>
      <w:r>
        <w:rPr>
          <w:rFonts w:hint="eastAsia"/>
          <w:lang w:eastAsia="zh-CN"/>
        </w:rPr>
        <w:t xml:space="preserve"> 40</w:t>
      </w:r>
      <w:r w:rsidR="00CB59E5">
        <w:rPr>
          <w:lang w:eastAsia="zh-CN"/>
        </w:rPr>
        <w:t>,</w:t>
      </w:r>
      <w:r>
        <w:rPr>
          <w:rFonts w:hint="eastAsia"/>
          <w:lang w:eastAsia="zh-CN"/>
        </w:rPr>
        <w:t xml:space="preserve"> </w:t>
      </w:r>
      <w:r>
        <w:rPr>
          <w:lang w:eastAsia="zh-CN"/>
        </w:rPr>
        <w:t xml:space="preserve">60 </w:t>
      </w:r>
      <w:r w:rsidR="00CB59E5">
        <w:rPr>
          <w:lang w:eastAsia="zh-CN"/>
        </w:rPr>
        <w:t>or</w:t>
      </w:r>
      <w:r>
        <w:rPr>
          <w:lang w:eastAsia="zh-CN"/>
        </w:rPr>
        <w:t xml:space="preserve"> </w:t>
      </w:r>
      <w:r>
        <w:rPr>
          <w:rFonts w:hint="eastAsia"/>
          <w:lang w:eastAsia="zh-CN"/>
        </w:rPr>
        <w:t xml:space="preserve">80 bytes, and shaping parameter changing from </w:t>
      </w:r>
      <w:r>
        <w:rPr>
          <w:lang w:eastAsia="zh-CN"/>
        </w:rPr>
        <w:t>1, 1.25, to 1.5</w:t>
      </w:r>
      <w:r w:rsidR="00150ADC">
        <w:rPr>
          <w:lang w:eastAsia="zh-CN"/>
        </w:rPr>
        <w:t>, while the maximum packet size is kept as 600 bytes</w:t>
      </w:r>
      <w:r>
        <w:rPr>
          <w:lang w:eastAsia="zh-CN"/>
        </w:rPr>
        <w:t>.</w:t>
      </w:r>
      <w:r w:rsidR="00150ADC">
        <w:rPr>
          <w:lang w:eastAsia="zh-CN"/>
        </w:rPr>
        <w:t xml:space="preserve"> The whole set of cases tested, i.e., </w:t>
      </w:r>
      <w:r w:rsidR="000A3ACB">
        <w:rPr>
          <w:lang w:eastAsia="zh-CN"/>
        </w:rPr>
        <w:t>different</w:t>
      </w:r>
      <w:r w:rsidR="00150ADC">
        <w:rPr>
          <w:lang w:eastAsia="zh-CN"/>
        </w:rPr>
        <w:t xml:space="preserve"> combinations of the above, and the resulting KL divergence and MSE values are listed in the Appendix. Here we select three typical ones for discussion. </w:t>
      </w:r>
    </w:p>
    <w:p w:rsidR="00150ADC" w:rsidRPr="00A71037" w:rsidRDefault="00150ADC" w:rsidP="00A71037">
      <w:pPr>
        <w:pStyle w:val="af3"/>
        <w:numPr>
          <w:ilvl w:val="0"/>
          <w:numId w:val="74"/>
        </w:numPr>
        <w:ind w:firstLineChars="0"/>
        <w:rPr>
          <w:i/>
          <w:lang w:eastAsia="zh-CN"/>
        </w:rPr>
      </w:pPr>
      <w:r w:rsidRPr="00A71037">
        <w:rPr>
          <w:i/>
          <w:u w:val="single"/>
          <w:lang w:eastAsia="zh-CN"/>
        </w:rPr>
        <w:t>Option 1:</w:t>
      </w:r>
      <w:r w:rsidRPr="00A71037">
        <w:rPr>
          <w:i/>
          <w:lang w:eastAsia="zh-CN"/>
        </w:rPr>
        <w:t xml:space="preserve"> </w:t>
      </w:r>
      <w:r w:rsidRPr="003E5FC3">
        <w:rPr>
          <w:lang w:eastAsia="zh-CN"/>
        </w:rPr>
        <w:t>Minimum packet size 40 bytes, shaping factor 1.5;</w:t>
      </w:r>
    </w:p>
    <w:p w:rsidR="00150ADC" w:rsidRPr="00A71037" w:rsidRDefault="00150ADC" w:rsidP="00A71037">
      <w:pPr>
        <w:pStyle w:val="af3"/>
        <w:numPr>
          <w:ilvl w:val="0"/>
          <w:numId w:val="74"/>
        </w:numPr>
        <w:ind w:firstLineChars="0"/>
        <w:rPr>
          <w:i/>
          <w:lang w:eastAsia="zh-CN"/>
        </w:rPr>
      </w:pPr>
      <w:r w:rsidRPr="00A71037">
        <w:rPr>
          <w:i/>
          <w:u w:val="single"/>
          <w:lang w:eastAsia="zh-CN"/>
        </w:rPr>
        <w:t>Option 2:</w:t>
      </w:r>
      <w:r w:rsidRPr="00A71037">
        <w:rPr>
          <w:i/>
          <w:lang w:eastAsia="zh-CN"/>
        </w:rPr>
        <w:t xml:space="preserve"> </w:t>
      </w:r>
      <w:r w:rsidRPr="003E5FC3">
        <w:rPr>
          <w:lang w:eastAsia="zh-CN"/>
        </w:rPr>
        <w:t>Minimum packet size 60 bytes, shaping factor 1.25;</w:t>
      </w:r>
    </w:p>
    <w:p w:rsidR="00150ADC" w:rsidRPr="003E5FC3" w:rsidRDefault="00150ADC" w:rsidP="00A71037">
      <w:pPr>
        <w:pStyle w:val="af3"/>
        <w:numPr>
          <w:ilvl w:val="0"/>
          <w:numId w:val="74"/>
        </w:numPr>
        <w:ind w:firstLineChars="0"/>
        <w:rPr>
          <w:lang w:eastAsia="zh-CN"/>
        </w:rPr>
      </w:pPr>
      <w:r w:rsidRPr="00A71037">
        <w:rPr>
          <w:i/>
          <w:u w:val="single"/>
          <w:lang w:eastAsia="zh-CN"/>
        </w:rPr>
        <w:t>Option 3:</w:t>
      </w:r>
      <w:r w:rsidRPr="00A71037">
        <w:rPr>
          <w:i/>
          <w:lang w:eastAsia="zh-CN"/>
        </w:rPr>
        <w:t xml:space="preserve"> </w:t>
      </w:r>
      <w:r w:rsidRPr="003E5FC3">
        <w:rPr>
          <w:lang w:eastAsia="zh-CN"/>
        </w:rPr>
        <w:t>Minimum packet size 80 bytes, shaping factor 1.5.</w:t>
      </w:r>
    </w:p>
    <w:p w:rsidR="00DF71C4" w:rsidRDefault="008B65DD" w:rsidP="00DF133B">
      <w:pPr>
        <w:rPr>
          <w:lang w:eastAsia="zh-CN"/>
        </w:rPr>
      </w:pPr>
      <w:r>
        <w:rPr>
          <w:lang w:eastAsia="zh-CN"/>
        </w:rPr>
        <w:t xml:space="preserve">The </w:t>
      </w:r>
      <w:r w:rsidR="00010EBC">
        <w:rPr>
          <w:lang w:eastAsia="zh-CN"/>
        </w:rPr>
        <w:t xml:space="preserve">fitting </w:t>
      </w:r>
      <w:r w:rsidR="0076793D">
        <w:rPr>
          <w:lang w:eastAsia="zh-CN"/>
        </w:rPr>
        <w:t>results</w:t>
      </w:r>
      <w:r w:rsidR="00010EBC">
        <w:rPr>
          <w:lang w:eastAsia="zh-CN"/>
        </w:rPr>
        <w:t xml:space="preserve"> for the 3 options are given in Figure 1 and the corresponding KL divergence and MSE values are listed in Table </w:t>
      </w:r>
      <w:r w:rsidR="008849AF">
        <w:rPr>
          <w:lang w:eastAsia="zh-CN"/>
        </w:rPr>
        <w:t>2</w:t>
      </w:r>
      <w:r w:rsidR="00CB59E5">
        <w:rPr>
          <w:lang w:eastAsia="zh-CN"/>
        </w:rPr>
        <w:t xml:space="preserve"> (more fitting options and analysis details can be found in Appendix)</w:t>
      </w:r>
      <w:r w:rsidR="00010EBC">
        <w:rPr>
          <w:lang w:eastAsia="zh-CN"/>
        </w:rPr>
        <w:t xml:space="preserve">. </w:t>
      </w:r>
      <w:r w:rsidR="0076793D">
        <w:rPr>
          <w:lang w:eastAsia="zh-CN"/>
        </w:rPr>
        <w:t xml:space="preserve">We </w:t>
      </w:r>
      <w:r w:rsidR="00010EBC">
        <w:rPr>
          <w:lang w:eastAsia="zh-CN"/>
        </w:rPr>
        <w:t xml:space="preserve">can </w:t>
      </w:r>
      <w:r w:rsidR="0076793D">
        <w:rPr>
          <w:lang w:eastAsia="zh-CN"/>
        </w:rPr>
        <w:t xml:space="preserve">observe </w:t>
      </w:r>
      <w:r w:rsidR="00424464">
        <w:rPr>
          <w:lang w:eastAsia="zh-CN"/>
        </w:rPr>
        <w:t xml:space="preserve">that the Pareto distribution with </w:t>
      </w:r>
      <w:r w:rsidR="00010EBC">
        <w:rPr>
          <w:lang w:eastAsia="zh-CN"/>
        </w:rPr>
        <w:t>the</w:t>
      </w:r>
      <w:r w:rsidR="00424464">
        <w:rPr>
          <w:lang w:eastAsia="zh-CN"/>
        </w:rPr>
        <w:t xml:space="preserve"> minimal packet size</w:t>
      </w:r>
      <w:r w:rsidR="00010EBC">
        <w:rPr>
          <w:lang w:eastAsia="zh-CN"/>
        </w:rPr>
        <w:t xml:space="preserve">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min</m:t>
            </m:r>
          </m:sub>
        </m:sSub>
        <m:r>
          <w:rPr>
            <w:rFonts w:ascii="Cambria Math" w:hAnsi="Cambria Math"/>
            <w:lang w:eastAsia="zh-CN"/>
          </w:rPr>
          <m:t>=60</m:t>
        </m:r>
      </m:oMath>
      <w:r w:rsidR="00424464">
        <w:rPr>
          <w:lang w:eastAsia="zh-CN"/>
        </w:rPr>
        <w:t xml:space="preserve"> and </w:t>
      </w:r>
      <w:r w:rsidR="00010EBC">
        <w:rPr>
          <w:lang w:eastAsia="zh-CN"/>
        </w:rPr>
        <w:t xml:space="preserve">the shaping factor </w:t>
      </w:r>
      <m:oMath>
        <m:r>
          <m:rPr>
            <m:sty m:val="p"/>
          </m:rPr>
          <w:rPr>
            <w:rFonts w:ascii="Cambria Math" w:hAnsi="Cambria Math"/>
            <w:lang w:eastAsia="zh-CN"/>
          </w:rPr>
          <m:t>α=1.25</m:t>
        </m:r>
      </m:oMath>
      <w:r w:rsidR="00010EBC">
        <w:rPr>
          <w:lang w:eastAsia="zh-CN"/>
        </w:rPr>
        <w:t xml:space="preserve"> achieves</w:t>
      </w:r>
      <w:r w:rsidR="00424464">
        <w:rPr>
          <w:lang w:eastAsia="zh-CN"/>
        </w:rPr>
        <w:t xml:space="preserve"> the best KL </w:t>
      </w:r>
      <w:r w:rsidR="00424464" w:rsidRPr="00227162">
        <w:rPr>
          <w:lang w:eastAsia="zh-CN"/>
        </w:rPr>
        <w:t>dive</w:t>
      </w:r>
      <w:r w:rsidR="00424464">
        <w:rPr>
          <w:lang w:eastAsia="zh-CN"/>
        </w:rPr>
        <w:t xml:space="preserve">rgence </w:t>
      </w:r>
      <w:r w:rsidR="00DF71C4">
        <w:rPr>
          <w:lang w:eastAsia="zh-CN"/>
        </w:rPr>
        <w:t xml:space="preserve">(0.136) </w:t>
      </w:r>
      <w:r w:rsidR="00424464">
        <w:rPr>
          <w:lang w:eastAsia="zh-CN"/>
        </w:rPr>
        <w:t>and</w:t>
      </w:r>
      <w:r w:rsidR="00010EBC">
        <w:rPr>
          <w:lang w:eastAsia="zh-CN"/>
        </w:rPr>
        <w:t xml:space="preserve"> minimized the</w:t>
      </w:r>
      <w:r w:rsidR="00424464">
        <w:rPr>
          <w:lang w:eastAsia="zh-CN"/>
        </w:rPr>
        <w:t xml:space="preserve"> MSE performance</w:t>
      </w:r>
      <w:r w:rsidR="00DF71C4">
        <w:rPr>
          <w:lang w:eastAsia="zh-CN"/>
        </w:rPr>
        <w:t xml:space="preserve"> (0.01%). Compared with Option 1 (i.e., the current tentative option in the agreement), </w:t>
      </w:r>
      <w:r w:rsidR="00DF133B">
        <w:rPr>
          <w:lang w:eastAsia="zh-CN"/>
        </w:rPr>
        <w:t xml:space="preserve">the KL </w:t>
      </w:r>
      <w:r w:rsidR="00DF133B" w:rsidRPr="00227162">
        <w:rPr>
          <w:lang w:eastAsia="zh-CN"/>
        </w:rPr>
        <w:t>dive</w:t>
      </w:r>
      <w:r w:rsidR="00DF133B">
        <w:rPr>
          <w:lang w:eastAsia="zh-CN"/>
        </w:rPr>
        <w:t>rgence</w:t>
      </w:r>
      <w:r w:rsidR="00010EBC">
        <w:rPr>
          <w:lang w:eastAsia="zh-CN"/>
        </w:rPr>
        <w:t xml:space="preserve"> and MSE</w:t>
      </w:r>
      <w:r w:rsidR="00DF71C4">
        <w:rPr>
          <w:lang w:eastAsia="zh-CN"/>
        </w:rPr>
        <w:t xml:space="preserve"> values are reduced</w:t>
      </w:r>
      <w:r w:rsidR="00DF133B">
        <w:rPr>
          <w:lang w:eastAsia="zh-CN"/>
        </w:rPr>
        <w:t xml:space="preserve"> by </w:t>
      </w:r>
      <w:r w:rsidR="00DF71C4">
        <w:rPr>
          <w:lang w:eastAsia="zh-CN"/>
        </w:rPr>
        <w:t>about</w:t>
      </w:r>
      <w:r w:rsidR="00DF133B">
        <w:rPr>
          <w:lang w:eastAsia="zh-CN"/>
        </w:rPr>
        <w:t xml:space="preserve"> 50% and </w:t>
      </w:r>
      <w:r w:rsidR="00DF71C4">
        <w:rPr>
          <w:lang w:eastAsia="zh-CN"/>
        </w:rPr>
        <w:t xml:space="preserve">99.5%, respectively. Also, compared with Option 3, the reduction in KL divergence and MSE are </w:t>
      </w:r>
      <w:r w:rsidR="006B5391">
        <w:rPr>
          <w:lang w:eastAsia="zh-CN"/>
        </w:rPr>
        <w:t>85</w:t>
      </w:r>
      <w:r w:rsidR="006B5391" w:rsidRPr="00A71037">
        <w:rPr>
          <w:lang w:eastAsia="zh-CN"/>
        </w:rPr>
        <w:t>%</w:t>
      </w:r>
      <w:r w:rsidR="00DF71C4" w:rsidRPr="006B5391">
        <w:rPr>
          <w:lang w:eastAsia="zh-CN"/>
        </w:rPr>
        <w:t xml:space="preserve"> and </w:t>
      </w:r>
      <w:r w:rsidR="006B5391">
        <w:rPr>
          <w:lang w:eastAsia="zh-CN"/>
        </w:rPr>
        <w:t>98%</w:t>
      </w:r>
      <w:r w:rsidR="00DF71C4" w:rsidRPr="006B5391">
        <w:rPr>
          <w:lang w:eastAsia="zh-CN"/>
        </w:rPr>
        <w:t>,</w:t>
      </w:r>
      <w:r w:rsidR="00DF71C4">
        <w:rPr>
          <w:lang w:eastAsia="zh-CN"/>
        </w:rPr>
        <w:t xml:space="preserve"> respectively.</w:t>
      </w:r>
    </w:p>
    <w:p w:rsidR="008849AF" w:rsidRPr="00A71037" w:rsidRDefault="008849AF" w:rsidP="008849AF">
      <w:pPr>
        <w:jc w:val="center"/>
        <w:rPr>
          <w:b/>
          <w:sz w:val="21"/>
          <w:lang w:eastAsia="zh-CN"/>
        </w:rPr>
      </w:pPr>
      <w:r w:rsidRPr="00A71037">
        <w:rPr>
          <w:b/>
          <w:sz w:val="21"/>
          <w:lang w:eastAsia="zh-CN"/>
        </w:rPr>
        <w:t xml:space="preserve">Table 2 KL divergence and MSE for different fitting options. </w:t>
      </w:r>
    </w:p>
    <w:tbl>
      <w:tblPr>
        <w:tblStyle w:val="ab"/>
        <w:tblW w:w="0" w:type="auto"/>
        <w:jc w:val="center"/>
        <w:tblLook w:val="04A0" w:firstRow="1" w:lastRow="0" w:firstColumn="1" w:lastColumn="0" w:noHBand="0" w:noVBand="1"/>
      </w:tblPr>
      <w:tblGrid>
        <w:gridCol w:w="1386"/>
        <w:gridCol w:w="2119"/>
        <w:gridCol w:w="3074"/>
        <w:gridCol w:w="2728"/>
      </w:tblGrid>
      <w:tr w:rsidR="008849AF" w:rsidTr="009F1F12">
        <w:trPr>
          <w:jc w:val="center"/>
        </w:trPr>
        <w:tc>
          <w:tcPr>
            <w:tcW w:w="3505" w:type="dxa"/>
            <w:gridSpan w:val="2"/>
            <w:vAlign w:val="center"/>
          </w:tcPr>
          <w:p w:rsidR="008849AF" w:rsidRPr="005471BC" w:rsidRDefault="008849AF" w:rsidP="009F1F12">
            <w:pPr>
              <w:jc w:val="center"/>
              <w:rPr>
                <w:b/>
                <w:lang w:eastAsia="zh-CN"/>
              </w:rPr>
            </w:pPr>
            <w:r>
              <w:rPr>
                <w:b/>
                <w:lang w:eastAsia="zh-CN"/>
              </w:rPr>
              <w:t xml:space="preserve"># </w:t>
            </w:r>
            <w:r w:rsidRPr="009169BA">
              <w:rPr>
                <w:b/>
                <w:lang w:eastAsia="zh-CN"/>
              </w:rPr>
              <w:t xml:space="preserve">between the expected </w:t>
            </w:r>
            <w:hyperlink r:id="rId8" w:tooltip="Probability distribution" w:history="1">
              <w:r w:rsidRPr="009169BA">
                <w:rPr>
                  <w:b/>
                  <w:lang w:eastAsia="zh-CN"/>
                </w:rPr>
                <w:t>probability distribution</w:t>
              </w:r>
            </w:hyperlink>
            <w:r>
              <w:rPr>
                <w:b/>
                <w:lang w:eastAsia="zh-CN"/>
              </w:rPr>
              <w:t xml:space="preserve"> and P</w:t>
            </w:r>
            <w:r w:rsidRPr="009169BA">
              <w:rPr>
                <w:b/>
                <w:lang w:eastAsia="zh-CN"/>
              </w:rPr>
              <w:t>areto distributions</w:t>
            </w:r>
          </w:p>
        </w:tc>
        <w:tc>
          <w:tcPr>
            <w:tcW w:w="3074" w:type="dxa"/>
            <w:vAlign w:val="center"/>
          </w:tcPr>
          <w:p w:rsidR="008849AF" w:rsidRDefault="008849AF" w:rsidP="009F1F12">
            <w:pPr>
              <w:jc w:val="center"/>
              <w:rPr>
                <w:lang w:eastAsia="zh-CN"/>
              </w:rPr>
            </w:pPr>
            <w:r w:rsidRPr="005471BC">
              <w:rPr>
                <w:b/>
                <w:lang w:eastAsia="zh-CN"/>
              </w:rPr>
              <w:t>KL divergence</w:t>
            </w:r>
          </w:p>
        </w:tc>
        <w:tc>
          <w:tcPr>
            <w:tcW w:w="2728" w:type="dxa"/>
            <w:vAlign w:val="center"/>
          </w:tcPr>
          <w:p w:rsidR="008849AF" w:rsidRPr="005471BC" w:rsidRDefault="008849AF" w:rsidP="009F1F12">
            <w:pPr>
              <w:jc w:val="center"/>
              <w:rPr>
                <w:b/>
                <w:lang w:eastAsia="zh-CN"/>
              </w:rPr>
            </w:pPr>
            <w:r>
              <w:rPr>
                <w:b/>
                <w:lang w:eastAsia="zh-CN"/>
              </w:rPr>
              <w:t>MSE</w:t>
            </w:r>
          </w:p>
        </w:tc>
      </w:tr>
      <w:tr w:rsidR="008849AF" w:rsidTr="009F1F12">
        <w:trPr>
          <w:jc w:val="center"/>
        </w:trPr>
        <w:tc>
          <w:tcPr>
            <w:tcW w:w="1386" w:type="dxa"/>
            <w:vMerge w:val="restart"/>
            <w:vAlign w:val="center"/>
          </w:tcPr>
          <w:p w:rsidR="008849AF" w:rsidRDefault="008849AF" w:rsidP="009F1F12">
            <w:pPr>
              <w:jc w:val="center"/>
              <w:rPr>
                <w:lang w:eastAsia="zh-CN"/>
              </w:rPr>
            </w:pPr>
            <w:r>
              <w:rPr>
                <w:lang w:eastAsia="zh-CN"/>
              </w:rPr>
              <w:t>Pareto distribution</w:t>
            </w:r>
          </w:p>
        </w:tc>
        <w:tc>
          <w:tcPr>
            <w:tcW w:w="2119" w:type="dxa"/>
            <w:vAlign w:val="center"/>
          </w:tcPr>
          <w:p w:rsidR="008849AF" w:rsidRDefault="006D6C3D" w:rsidP="009F1F12">
            <w:pPr>
              <w:jc w:val="center"/>
              <w:rPr>
                <w:lang w:eastAsia="zh-CN"/>
              </w:rPr>
            </w:pP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min</m:t>
                  </m:r>
                </m:sub>
              </m:sSub>
              <m:r>
                <w:rPr>
                  <w:rFonts w:ascii="Cambria Math" w:hAnsi="Cambria Math"/>
                  <w:lang w:eastAsia="zh-CN"/>
                </w:rPr>
                <m:t>=40</m:t>
              </m:r>
            </m:oMath>
            <w:r w:rsidR="008849AF">
              <w:rPr>
                <w:lang w:eastAsia="zh-CN"/>
              </w:rPr>
              <w:t>, α=1.5</w:t>
            </w:r>
          </w:p>
        </w:tc>
        <w:tc>
          <w:tcPr>
            <w:tcW w:w="3074" w:type="dxa"/>
            <w:vAlign w:val="center"/>
          </w:tcPr>
          <w:p w:rsidR="008849AF" w:rsidRDefault="008849AF" w:rsidP="009F1F12">
            <w:pPr>
              <w:jc w:val="center"/>
              <w:rPr>
                <w:lang w:eastAsia="zh-CN"/>
              </w:rPr>
            </w:pPr>
            <w:r>
              <w:rPr>
                <w:lang w:eastAsia="zh-CN"/>
              </w:rPr>
              <w:t>0.2682</w:t>
            </w:r>
          </w:p>
        </w:tc>
        <w:tc>
          <w:tcPr>
            <w:tcW w:w="2728" w:type="dxa"/>
            <w:vAlign w:val="center"/>
          </w:tcPr>
          <w:p w:rsidR="008849AF" w:rsidRDefault="008849AF" w:rsidP="009F1F12">
            <w:pPr>
              <w:jc w:val="center"/>
              <w:rPr>
                <w:lang w:eastAsia="zh-CN"/>
              </w:rPr>
            </w:pPr>
            <w:r>
              <w:rPr>
                <w:lang w:eastAsia="zh-CN"/>
              </w:rPr>
              <w:t>0.0198</w:t>
            </w:r>
          </w:p>
        </w:tc>
      </w:tr>
      <w:tr w:rsidR="008849AF" w:rsidTr="009F1F12">
        <w:trPr>
          <w:jc w:val="center"/>
        </w:trPr>
        <w:tc>
          <w:tcPr>
            <w:tcW w:w="1386" w:type="dxa"/>
            <w:vMerge/>
            <w:vAlign w:val="center"/>
          </w:tcPr>
          <w:p w:rsidR="008849AF" w:rsidRDefault="008849AF" w:rsidP="009F1F12">
            <w:pPr>
              <w:jc w:val="center"/>
              <w:rPr>
                <w:lang w:eastAsia="zh-CN"/>
              </w:rPr>
            </w:pPr>
          </w:p>
        </w:tc>
        <w:tc>
          <w:tcPr>
            <w:tcW w:w="2119" w:type="dxa"/>
            <w:vAlign w:val="center"/>
          </w:tcPr>
          <w:p w:rsidR="008849AF" w:rsidRPr="00006F82" w:rsidRDefault="006D6C3D" w:rsidP="009F1F12">
            <w:pPr>
              <w:jc w:val="center"/>
              <w:rPr>
                <w:b/>
                <w:color w:val="FF0000"/>
                <w:lang w:eastAsia="zh-CN"/>
              </w:rPr>
            </w:pPr>
            <m:oMath>
              <m:sSub>
                <m:sSubPr>
                  <m:ctrlPr>
                    <w:rPr>
                      <w:rFonts w:ascii="Cambria Math" w:hAnsi="Cambria Math"/>
                      <w:b/>
                      <w:color w:val="FF0000"/>
                      <w:lang w:eastAsia="zh-CN"/>
                    </w:rPr>
                  </m:ctrlPr>
                </m:sSubPr>
                <m:e>
                  <m:r>
                    <m:rPr>
                      <m:sty m:val="bi"/>
                    </m:rPr>
                    <w:rPr>
                      <w:rFonts w:ascii="Cambria Math" w:hAnsi="Cambria Math"/>
                      <w:color w:val="FF0000"/>
                      <w:lang w:eastAsia="zh-CN"/>
                    </w:rPr>
                    <m:t>S</m:t>
                  </m:r>
                </m:e>
                <m:sub>
                  <m:r>
                    <m:rPr>
                      <m:sty m:val="bi"/>
                    </m:rPr>
                    <w:rPr>
                      <w:rFonts w:ascii="Cambria Math" w:hAnsi="Cambria Math"/>
                      <w:color w:val="FF0000"/>
                      <w:lang w:eastAsia="zh-CN"/>
                    </w:rPr>
                    <m:t>min</m:t>
                  </m:r>
                </m:sub>
              </m:sSub>
              <m:r>
                <m:rPr>
                  <m:sty m:val="bi"/>
                </m:rPr>
                <w:rPr>
                  <w:rFonts w:ascii="Cambria Math" w:hAnsi="Cambria Math"/>
                  <w:color w:val="FF0000"/>
                  <w:lang w:eastAsia="zh-CN"/>
                </w:rPr>
                <m:t>=60</m:t>
              </m:r>
            </m:oMath>
            <w:r w:rsidR="008849AF" w:rsidRPr="00006F82">
              <w:rPr>
                <w:b/>
                <w:color w:val="FF0000"/>
                <w:lang w:eastAsia="zh-CN"/>
              </w:rPr>
              <w:t>, α=1.25</w:t>
            </w:r>
          </w:p>
        </w:tc>
        <w:tc>
          <w:tcPr>
            <w:tcW w:w="3074" w:type="dxa"/>
            <w:vAlign w:val="center"/>
          </w:tcPr>
          <w:p w:rsidR="008849AF" w:rsidRPr="00006F82" w:rsidRDefault="008849AF" w:rsidP="009F1F12">
            <w:pPr>
              <w:jc w:val="center"/>
              <w:rPr>
                <w:b/>
                <w:color w:val="FF0000"/>
                <w:lang w:eastAsia="zh-CN"/>
              </w:rPr>
            </w:pPr>
            <w:r w:rsidRPr="00006F82">
              <w:rPr>
                <w:b/>
                <w:color w:val="FF0000"/>
                <w:lang w:eastAsia="zh-CN"/>
              </w:rPr>
              <w:t>0.136</w:t>
            </w:r>
          </w:p>
        </w:tc>
        <w:tc>
          <w:tcPr>
            <w:tcW w:w="2728" w:type="dxa"/>
            <w:vAlign w:val="center"/>
          </w:tcPr>
          <w:p w:rsidR="008849AF" w:rsidRPr="00006F82" w:rsidRDefault="008849AF" w:rsidP="009F1F12">
            <w:pPr>
              <w:jc w:val="center"/>
              <w:rPr>
                <w:b/>
                <w:color w:val="FF0000"/>
                <w:lang w:eastAsia="zh-CN"/>
              </w:rPr>
            </w:pPr>
            <w:r w:rsidRPr="00006F82">
              <w:rPr>
                <w:b/>
                <w:color w:val="FF0000"/>
                <w:lang w:eastAsia="zh-CN"/>
              </w:rPr>
              <w:t>0.0001</w:t>
            </w:r>
          </w:p>
        </w:tc>
      </w:tr>
      <w:tr w:rsidR="008849AF" w:rsidTr="009F1F12">
        <w:trPr>
          <w:jc w:val="center"/>
        </w:trPr>
        <w:tc>
          <w:tcPr>
            <w:tcW w:w="1386" w:type="dxa"/>
            <w:vMerge/>
            <w:vAlign w:val="center"/>
          </w:tcPr>
          <w:p w:rsidR="008849AF" w:rsidRDefault="008849AF" w:rsidP="009F1F12">
            <w:pPr>
              <w:jc w:val="center"/>
              <w:rPr>
                <w:lang w:eastAsia="zh-CN"/>
              </w:rPr>
            </w:pPr>
          </w:p>
        </w:tc>
        <w:tc>
          <w:tcPr>
            <w:tcW w:w="2119" w:type="dxa"/>
            <w:vAlign w:val="center"/>
          </w:tcPr>
          <w:p w:rsidR="008849AF" w:rsidRDefault="006D6C3D" w:rsidP="009F1F12">
            <w:pPr>
              <w:jc w:val="center"/>
              <w:rPr>
                <w:lang w:eastAsia="zh-CN"/>
              </w:rPr>
            </w:pP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min</m:t>
                  </m:r>
                </m:sub>
              </m:sSub>
              <m:r>
                <w:rPr>
                  <w:rFonts w:ascii="Cambria Math" w:hAnsi="Cambria Math"/>
                  <w:lang w:eastAsia="zh-CN"/>
                </w:rPr>
                <m:t>=80</m:t>
              </m:r>
            </m:oMath>
            <w:r w:rsidR="008849AF">
              <w:rPr>
                <w:lang w:eastAsia="zh-CN"/>
              </w:rPr>
              <w:t>, α=1.5</w:t>
            </w:r>
          </w:p>
        </w:tc>
        <w:tc>
          <w:tcPr>
            <w:tcW w:w="3074" w:type="dxa"/>
            <w:vAlign w:val="center"/>
          </w:tcPr>
          <w:p w:rsidR="008849AF" w:rsidRDefault="008849AF" w:rsidP="009F1F12">
            <w:pPr>
              <w:jc w:val="center"/>
              <w:rPr>
                <w:lang w:eastAsia="zh-CN"/>
              </w:rPr>
            </w:pPr>
            <w:r>
              <w:rPr>
                <w:lang w:eastAsia="zh-CN"/>
              </w:rPr>
              <w:t>0.8787</w:t>
            </w:r>
          </w:p>
        </w:tc>
        <w:tc>
          <w:tcPr>
            <w:tcW w:w="2728" w:type="dxa"/>
            <w:vAlign w:val="center"/>
          </w:tcPr>
          <w:p w:rsidR="008849AF" w:rsidRDefault="008849AF" w:rsidP="009F1F12">
            <w:pPr>
              <w:jc w:val="center"/>
              <w:rPr>
                <w:lang w:eastAsia="zh-CN"/>
              </w:rPr>
            </w:pPr>
            <w:r>
              <w:rPr>
                <w:lang w:eastAsia="zh-CN"/>
              </w:rPr>
              <w:t>0.0053</w:t>
            </w:r>
          </w:p>
        </w:tc>
      </w:tr>
    </w:tbl>
    <w:p w:rsidR="008849AF" w:rsidRDefault="008849AF" w:rsidP="008C7B7B">
      <w:pPr>
        <w:spacing w:beforeLines="100" w:before="240"/>
        <w:rPr>
          <w:i/>
        </w:rPr>
      </w:pPr>
      <w:r>
        <w:rPr>
          <w:b/>
          <w:i/>
        </w:rPr>
        <w:t>O</w:t>
      </w:r>
      <w:r w:rsidRPr="007E49F2">
        <w:rPr>
          <w:b/>
          <w:i/>
        </w:rPr>
        <w:t>bservation</w:t>
      </w:r>
      <w:r>
        <w:rPr>
          <w:b/>
          <w:i/>
        </w:rPr>
        <w:t xml:space="preserve"> 1</w:t>
      </w:r>
      <w:r w:rsidRPr="00234BE8">
        <w:rPr>
          <w:b/>
          <w:i/>
        </w:rPr>
        <w:t xml:space="preserve">: </w:t>
      </w:r>
      <w:r>
        <w:rPr>
          <w:i/>
        </w:rPr>
        <w:t>60~600</w:t>
      </w:r>
      <w:r w:rsidRPr="00FC0C65">
        <w:rPr>
          <w:i/>
        </w:rPr>
        <w:t xml:space="preserve"> bytes Pareto distribution, </w:t>
      </w:r>
      <w:r>
        <w:rPr>
          <w:i/>
        </w:rPr>
        <w:t xml:space="preserve">with shaping parameter alpha = </w:t>
      </w:r>
      <w:r w:rsidRPr="00FC0C65">
        <w:rPr>
          <w:i/>
        </w:rPr>
        <w:t>1.</w:t>
      </w:r>
      <w:r>
        <w:rPr>
          <w:i/>
        </w:rPr>
        <w:t>2</w:t>
      </w:r>
      <w:r w:rsidRPr="00FC0C65">
        <w:rPr>
          <w:i/>
        </w:rPr>
        <w:t>5</w:t>
      </w:r>
      <w:r>
        <w:rPr>
          <w:i/>
        </w:rPr>
        <w:t xml:space="preserve"> is the closest </w:t>
      </w:r>
      <w:r w:rsidRPr="00FC0C65">
        <w:rPr>
          <w:i/>
        </w:rPr>
        <w:t>Pareto distribution</w:t>
      </w:r>
      <w:r>
        <w:rPr>
          <w:i/>
        </w:rPr>
        <w:t xml:space="preserve"> to the measured </w:t>
      </w:r>
      <w:r w:rsidRPr="00FC0C65">
        <w:rPr>
          <w:i/>
        </w:rPr>
        <w:t>Heavier Background Traffic</w:t>
      </w:r>
      <w:r>
        <w:rPr>
          <w:i/>
        </w:rPr>
        <w:t xml:space="preserve"> in 3GPP TR36.822.</w:t>
      </w:r>
    </w:p>
    <w:p w:rsidR="00772E5F" w:rsidRDefault="00772E5F" w:rsidP="00A71037">
      <w:pPr>
        <w:jc w:val="center"/>
        <w:rPr>
          <w:lang w:eastAsia="zh-CN"/>
        </w:rPr>
      </w:pPr>
      <w:r w:rsidRPr="00772E5F">
        <w:rPr>
          <w:noProof/>
          <w:lang w:eastAsia="zh-CN"/>
        </w:rPr>
        <w:lastRenderedPageBreak/>
        <w:drawing>
          <wp:inline distT="0" distB="0" distL="0" distR="0">
            <wp:extent cx="4870800" cy="37152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70800" cy="3715200"/>
                    </a:xfrm>
                    <a:prstGeom prst="rect">
                      <a:avLst/>
                    </a:prstGeom>
                    <a:noFill/>
                    <a:ln>
                      <a:noFill/>
                    </a:ln>
                  </pic:spPr>
                </pic:pic>
              </a:graphicData>
            </a:graphic>
          </wp:inline>
        </w:drawing>
      </w:r>
    </w:p>
    <w:p w:rsidR="00DF71C4" w:rsidRPr="00A71037" w:rsidRDefault="00DF71C4" w:rsidP="00A71037">
      <w:pPr>
        <w:spacing w:after="240"/>
        <w:jc w:val="center"/>
        <w:rPr>
          <w:b/>
          <w:sz w:val="21"/>
          <w:lang w:eastAsia="zh-CN"/>
        </w:rPr>
      </w:pPr>
      <w:r w:rsidRPr="00A71037">
        <w:rPr>
          <w:b/>
          <w:sz w:val="21"/>
          <w:lang w:eastAsia="zh-CN"/>
        </w:rPr>
        <w:t xml:space="preserve">Figure 1 </w:t>
      </w:r>
      <w:r w:rsidR="00903031" w:rsidRPr="00A71037">
        <w:rPr>
          <w:b/>
          <w:sz w:val="21"/>
          <w:lang w:eastAsia="zh-CN"/>
        </w:rPr>
        <w:t>F</w:t>
      </w:r>
      <w:r w:rsidRPr="00A71037">
        <w:rPr>
          <w:b/>
          <w:sz w:val="21"/>
          <w:lang w:eastAsia="zh-CN"/>
        </w:rPr>
        <w:t>itting performance of the 3 options.</w:t>
      </w:r>
    </w:p>
    <w:p w:rsidR="000F1A38" w:rsidRPr="000F1A38" w:rsidRDefault="00FC6301" w:rsidP="000F1A38">
      <w:pPr>
        <w:rPr>
          <w:i/>
        </w:rPr>
      </w:pPr>
      <w:r w:rsidRPr="0000309F">
        <w:rPr>
          <w:b/>
          <w:i/>
        </w:rPr>
        <w:t>Proposal</w:t>
      </w:r>
      <w:r w:rsidR="007B450B">
        <w:rPr>
          <w:b/>
          <w:i/>
        </w:rPr>
        <w:t xml:space="preserve"> 1</w:t>
      </w:r>
      <w:r w:rsidRPr="0000309F">
        <w:rPr>
          <w:b/>
          <w:i/>
        </w:rPr>
        <w:t>:</w:t>
      </w:r>
      <w:r>
        <w:rPr>
          <w:i/>
        </w:rPr>
        <w:t xml:space="preserve"> </w:t>
      </w:r>
      <w:r w:rsidR="000857A0">
        <w:rPr>
          <w:i/>
        </w:rPr>
        <w:t>Adopt t</w:t>
      </w:r>
      <w:r w:rsidR="000F1A38" w:rsidRPr="000F1A38">
        <w:rPr>
          <w:i/>
        </w:rPr>
        <w:t>he</w:t>
      </w:r>
      <w:r w:rsidR="000857A0">
        <w:rPr>
          <w:i/>
        </w:rPr>
        <w:t xml:space="preserve"> following</w:t>
      </w:r>
      <w:r w:rsidR="000F1A38" w:rsidRPr="000F1A38">
        <w:rPr>
          <w:i/>
        </w:rPr>
        <w:t xml:space="preserve"> traffic model for NOMA evaluations in eMBB scenario:</w:t>
      </w:r>
    </w:p>
    <w:p w:rsidR="000F1A38" w:rsidRPr="00AA78F5" w:rsidRDefault="000F1A38" w:rsidP="00AA78F5">
      <w:pPr>
        <w:pStyle w:val="af3"/>
        <w:numPr>
          <w:ilvl w:val="0"/>
          <w:numId w:val="78"/>
        </w:numPr>
        <w:ind w:firstLineChars="0"/>
        <w:rPr>
          <w:i/>
        </w:rPr>
      </w:pPr>
      <w:r w:rsidRPr="00AA78F5">
        <w:rPr>
          <w:i/>
        </w:rPr>
        <w:t>Packet arrival per UE: FTP Model 3 with Poisson arrival</w:t>
      </w:r>
    </w:p>
    <w:p w:rsidR="000F1A38" w:rsidRDefault="000F1A38" w:rsidP="00AA78F5">
      <w:pPr>
        <w:pStyle w:val="af3"/>
        <w:numPr>
          <w:ilvl w:val="0"/>
          <w:numId w:val="78"/>
        </w:numPr>
        <w:ind w:firstLineChars="0"/>
        <w:rPr>
          <w:i/>
        </w:rPr>
      </w:pPr>
      <w:r w:rsidRPr="00AA78F5">
        <w:rPr>
          <w:i/>
        </w:rPr>
        <w:t>Packet size: 60</w:t>
      </w:r>
      <w:r w:rsidR="00413065" w:rsidRPr="00AA78F5">
        <w:rPr>
          <w:i/>
        </w:rPr>
        <w:t>~600</w:t>
      </w:r>
      <w:r w:rsidRPr="00AA78F5">
        <w:rPr>
          <w:i/>
        </w:rPr>
        <w:t xml:space="preserve"> bytes Pareto distribution, </w:t>
      </w:r>
      <w:r w:rsidR="00413065" w:rsidRPr="00AA78F5">
        <w:rPr>
          <w:i/>
        </w:rPr>
        <w:t xml:space="preserve">with shaping parameter alpha = </w:t>
      </w:r>
      <w:r w:rsidRPr="00AA78F5">
        <w:rPr>
          <w:i/>
        </w:rPr>
        <w:t>1.2</w:t>
      </w:r>
      <w:r w:rsidR="00413065" w:rsidRPr="00AA78F5">
        <w:rPr>
          <w:i/>
        </w:rPr>
        <w:t>5</w:t>
      </w:r>
      <w:r w:rsidRPr="00AA78F5">
        <w:rPr>
          <w:i/>
        </w:rPr>
        <w:t>.</w:t>
      </w:r>
    </w:p>
    <w:p w:rsidR="000857A0" w:rsidRDefault="000857A0" w:rsidP="000857A0">
      <w:pPr>
        <w:pStyle w:val="2"/>
        <w:numPr>
          <w:ilvl w:val="1"/>
          <w:numId w:val="2"/>
        </w:numPr>
        <w:tabs>
          <w:tab w:val="clear" w:pos="4120"/>
          <w:tab w:val="num" w:pos="576"/>
        </w:tabs>
        <w:spacing w:before="240"/>
        <w:ind w:left="578" w:hanging="578"/>
        <w:rPr>
          <w:lang w:val="en-GB" w:eastAsia="zh-CN"/>
        </w:rPr>
      </w:pPr>
      <w:r>
        <w:rPr>
          <w:lang w:val="en-GB" w:eastAsia="zh-CN"/>
        </w:rPr>
        <w:t xml:space="preserve">Target PDR </w:t>
      </w:r>
      <w:r w:rsidR="00A018FC">
        <w:rPr>
          <w:lang w:val="en-GB" w:eastAsia="zh-CN"/>
        </w:rPr>
        <w:t>and the target ratio of satisfied UEs</w:t>
      </w:r>
    </w:p>
    <w:p w:rsidR="000857A0" w:rsidRDefault="000857A0">
      <w:pPr>
        <w:rPr>
          <w:lang w:eastAsia="zh-CN"/>
        </w:rPr>
      </w:pPr>
      <w:r>
        <w:rPr>
          <w:lang w:eastAsia="zh-CN"/>
        </w:rPr>
        <w:t>In RAN#92b [</w:t>
      </w:r>
      <w:r w:rsidR="00E93DBB">
        <w:rPr>
          <w:lang w:eastAsia="zh-CN"/>
        </w:rPr>
        <w:t>5</w:t>
      </w:r>
      <w:r>
        <w:rPr>
          <w:lang w:eastAsia="zh-CN"/>
        </w:rPr>
        <w:t xml:space="preserve">], </w:t>
      </w:r>
      <w:r>
        <w:rPr>
          <w:lang w:val="en-GB" w:eastAsia="zh-CN"/>
        </w:rPr>
        <w:t>h</w:t>
      </w:r>
      <w:r w:rsidRPr="00765BBC">
        <w:rPr>
          <w:lang w:val="en-GB" w:eastAsia="zh-CN"/>
        </w:rPr>
        <w:t>igher layer packet</w:t>
      </w:r>
      <w:r>
        <w:rPr>
          <w:lang w:val="en-GB" w:eastAsia="zh-CN"/>
        </w:rPr>
        <w:t>-</w:t>
      </w:r>
      <w:r w:rsidRPr="00765BBC">
        <w:rPr>
          <w:lang w:val="en-GB" w:eastAsia="zh-CN"/>
        </w:rPr>
        <w:t>arrival</w:t>
      </w:r>
      <w:r>
        <w:rPr>
          <w:lang w:val="en-GB" w:eastAsia="zh-CN"/>
        </w:rPr>
        <w:t>-</w:t>
      </w:r>
      <w:r w:rsidRPr="00765BBC">
        <w:rPr>
          <w:lang w:val="en-GB" w:eastAsia="zh-CN"/>
        </w:rPr>
        <w:t xml:space="preserve">rate (PAR) vs. </w:t>
      </w:r>
      <w:r>
        <w:rPr>
          <w:lang w:val="en-GB" w:eastAsia="zh-CN"/>
        </w:rPr>
        <w:t>h</w:t>
      </w:r>
      <w:r w:rsidRPr="00765BBC">
        <w:rPr>
          <w:lang w:val="en-GB" w:eastAsia="zh-CN"/>
        </w:rPr>
        <w:t>igher layer packet</w:t>
      </w:r>
      <w:r>
        <w:rPr>
          <w:lang w:val="en-GB" w:eastAsia="zh-CN"/>
        </w:rPr>
        <w:t>-</w:t>
      </w:r>
      <w:r w:rsidRPr="00765BBC">
        <w:rPr>
          <w:lang w:val="en-GB" w:eastAsia="zh-CN"/>
        </w:rPr>
        <w:t>drop</w:t>
      </w:r>
      <w:r>
        <w:rPr>
          <w:lang w:val="en-GB" w:eastAsia="zh-CN"/>
        </w:rPr>
        <w:t>-</w:t>
      </w:r>
      <w:r w:rsidRPr="00765BBC">
        <w:rPr>
          <w:lang w:val="en-GB" w:eastAsia="zh-CN"/>
        </w:rPr>
        <w:t xml:space="preserve">rate (PDR) has been agreed as </w:t>
      </w:r>
      <w:r w:rsidR="00EA3E97">
        <w:rPr>
          <w:lang w:val="en-GB" w:eastAsia="zh-CN"/>
        </w:rPr>
        <w:t>the main SLS performance metric</w:t>
      </w:r>
      <w:r w:rsidR="009D2E9F">
        <w:rPr>
          <w:lang w:val="en-GB" w:eastAsia="zh-CN"/>
        </w:rPr>
        <w:t xml:space="preserve"> for mMTC</w:t>
      </w:r>
      <w:r w:rsidR="009D2E9F">
        <w:rPr>
          <w:rFonts w:hint="eastAsia"/>
          <w:lang w:val="en-GB" w:eastAsia="zh-CN"/>
        </w:rPr>
        <w:t xml:space="preserve"> </w:t>
      </w:r>
      <w:r w:rsidR="009D2E9F">
        <w:rPr>
          <w:lang w:val="en-GB" w:eastAsia="zh-CN"/>
        </w:rPr>
        <w:t>and eMBB scenarios</w:t>
      </w:r>
      <w:r w:rsidRPr="00765BBC">
        <w:rPr>
          <w:lang w:val="en-GB" w:eastAsia="zh-CN"/>
        </w:rPr>
        <w:t>.</w:t>
      </w:r>
      <w:r>
        <w:rPr>
          <w:lang w:eastAsia="zh-CN"/>
        </w:rPr>
        <w:t xml:space="preserve"> In RAN#93 [1], the definition of PDR is </w:t>
      </w:r>
      <w:r w:rsidR="009D2E9F">
        <w:rPr>
          <w:lang w:eastAsia="zh-CN"/>
        </w:rPr>
        <w:t xml:space="preserve">further </w:t>
      </w:r>
      <w:r>
        <w:rPr>
          <w:lang w:eastAsia="zh-CN"/>
        </w:rPr>
        <w:t>agreed as: #</w:t>
      </w:r>
      <w:r w:rsidRPr="00A926E1">
        <w:rPr>
          <w:lang w:eastAsia="zh-CN"/>
        </w:rPr>
        <w:t xml:space="preserve"> of packets in outage / </w:t>
      </w:r>
      <w:r>
        <w:rPr>
          <w:lang w:eastAsia="zh-CN"/>
        </w:rPr>
        <w:t xml:space="preserve"># of packets generated. </w:t>
      </w:r>
      <w:r w:rsidR="009D2E9F">
        <w:rPr>
          <w:lang w:eastAsia="zh-CN"/>
        </w:rPr>
        <w:t>However, t</w:t>
      </w:r>
      <w:r>
        <w:rPr>
          <w:lang w:eastAsia="zh-CN"/>
        </w:rPr>
        <w:t>he value</w:t>
      </w:r>
      <w:r w:rsidR="009D2E9F">
        <w:rPr>
          <w:lang w:eastAsia="zh-CN"/>
        </w:rPr>
        <w:t>s</w:t>
      </w:r>
      <w:r>
        <w:rPr>
          <w:lang w:eastAsia="zh-CN"/>
        </w:rPr>
        <w:t xml:space="preserve"> of the target PDR, or the PDR requirement</w:t>
      </w:r>
      <w:r w:rsidR="009D2E9F">
        <w:rPr>
          <w:lang w:eastAsia="zh-CN"/>
        </w:rPr>
        <w:t>s</w:t>
      </w:r>
      <w:r>
        <w:rPr>
          <w:lang w:eastAsia="zh-CN"/>
        </w:rPr>
        <w:t xml:space="preserve">, </w:t>
      </w:r>
      <w:r w:rsidR="009D2E9F">
        <w:rPr>
          <w:lang w:eastAsia="zh-CN"/>
        </w:rPr>
        <w:t>are</w:t>
      </w:r>
      <w:r>
        <w:rPr>
          <w:lang w:eastAsia="zh-CN"/>
        </w:rPr>
        <w:t xml:space="preserve"> still open </w:t>
      </w:r>
      <w:r w:rsidR="009D2E9F">
        <w:rPr>
          <w:lang w:eastAsia="zh-CN"/>
        </w:rPr>
        <w:t xml:space="preserve">for both cases, which deserves further discussion </w:t>
      </w:r>
      <w:r w:rsidR="00A56E5D">
        <w:rPr>
          <w:rFonts w:hint="eastAsia"/>
          <w:lang w:eastAsia="zh-CN"/>
        </w:rPr>
        <w:t xml:space="preserve">to better assess </w:t>
      </w:r>
      <w:r w:rsidR="00A56E5D">
        <w:rPr>
          <w:lang w:eastAsia="zh-CN"/>
        </w:rPr>
        <w:t>practical</w:t>
      </w:r>
      <w:r w:rsidR="00A56E5D">
        <w:rPr>
          <w:rFonts w:hint="eastAsia"/>
          <w:lang w:eastAsia="zh-CN"/>
        </w:rPr>
        <w:t xml:space="preserve"> system </w:t>
      </w:r>
      <w:r w:rsidR="00A56E5D">
        <w:rPr>
          <w:lang w:eastAsia="zh-CN"/>
        </w:rPr>
        <w:t>performance</w:t>
      </w:r>
      <w:r w:rsidR="009D2E9F">
        <w:rPr>
          <w:lang w:eastAsia="zh-CN"/>
        </w:rPr>
        <w:t>.</w:t>
      </w:r>
    </w:p>
    <w:p w:rsidR="00354178" w:rsidRPr="00A71037" w:rsidRDefault="00354178" w:rsidP="000857A0">
      <w:pPr>
        <w:rPr>
          <w:lang w:val="en-GB" w:eastAsia="zh-CN"/>
        </w:rPr>
      </w:pPr>
      <w:r w:rsidRPr="00A71037">
        <w:rPr>
          <w:lang w:val="en-GB" w:eastAsia="zh-CN"/>
        </w:rPr>
        <w:t xml:space="preserve">Similarly, </w:t>
      </w:r>
      <w:r w:rsidR="00EA3E97" w:rsidRPr="00A71037">
        <w:rPr>
          <w:lang w:val="en-GB" w:eastAsia="zh-CN"/>
        </w:rPr>
        <w:t>in RAN#92b [</w:t>
      </w:r>
      <w:r w:rsidR="00E93DBB">
        <w:rPr>
          <w:lang w:val="en-GB" w:eastAsia="zh-CN"/>
        </w:rPr>
        <w:t>5</w:t>
      </w:r>
      <w:r w:rsidR="00EA3E97" w:rsidRPr="00A71037">
        <w:rPr>
          <w:lang w:val="en-GB" w:eastAsia="zh-CN"/>
        </w:rPr>
        <w:t>], percentage of users satisfying reliability and latency requirements vs. packet arrival rate (PAR) has been agreed as the main SLS performance metric for the URLLC scenario. Again, the target percentage of UEs satisfying the requirements, i.e., Y%, hasn’</w:t>
      </w:r>
      <w:r w:rsidR="009F610E" w:rsidRPr="00A71037">
        <w:rPr>
          <w:lang w:val="en-GB" w:eastAsia="zh-CN"/>
        </w:rPr>
        <w:t>t been discussed</w:t>
      </w:r>
      <w:r w:rsidR="00A56E5D">
        <w:rPr>
          <w:rFonts w:hint="eastAsia"/>
          <w:lang w:val="en-GB" w:eastAsia="zh-CN"/>
        </w:rPr>
        <w:t>, which should also be further discussed</w:t>
      </w:r>
      <w:r w:rsidR="00DB1D11">
        <w:rPr>
          <w:rFonts w:hint="eastAsia"/>
          <w:lang w:val="en-GB" w:eastAsia="zh-CN"/>
        </w:rPr>
        <w:t xml:space="preserve"> to assess the practical system performance</w:t>
      </w:r>
      <w:r w:rsidR="009F610E" w:rsidRPr="00A71037">
        <w:rPr>
          <w:lang w:val="en-GB" w:eastAsia="zh-CN"/>
        </w:rPr>
        <w:t xml:space="preserve">. </w:t>
      </w:r>
    </w:p>
    <w:p w:rsidR="009F610E" w:rsidRDefault="009F610E" w:rsidP="009F610E">
      <w:pPr>
        <w:rPr>
          <w:lang w:eastAsia="zh-CN"/>
        </w:rPr>
      </w:pPr>
      <w:r>
        <w:rPr>
          <w:lang w:eastAsia="zh-CN"/>
        </w:rPr>
        <w:t>NR Rel-14 agreed and captured a target PDR of</w:t>
      </w:r>
      <w:r w:rsidR="00E16DF0">
        <w:rPr>
          <w:lang w:eastAsia="zh-CN"/>
        </w:rPr>
        <w:t xml:space="preserve"> </w:t>
      </w:r>
      <w:r>
        <w:rPr>
          <w:lang w:eastAsia="zh-CN"/>
        </w:rPr>
        <w:t>1</w:t>
      </w:r>
      <w:r w:rsidR="00E16DF0">
        <w:rPr>
          <w:lang w:eastAsia="zh-CN"/>
        </w:rPr>
        <w:t>%</w:t>
      </w:r>
      <w:r>
        <w:rPr>
          <w:lang w:eastAsia="zh-CN"/>
        </w:rPr>
        <w:t xml:space="preserve"> in 3GPP TR38.802 [</w:t>
      </w:r>
      <w:r w:rsidR="00E93DBB">
        <w:rPr>
          <w:lang w:eastAsia="zh-CN"/>
        </w:rPr>
        <w:t>6</w:t>
      </w:r>
      <w:r>
        <w:rPr>
          <w:lang w:eastAsia="zh-CN"/>
        </w:rPr>
        <w:t xml:space="preserve">] </w:t>
      </w:r>
      <w:r w:rsidRPr="00F67F53">
        <w:rPr>
          <w:lang w:eastAsia="zh-CN"/>
        </w:rPr>
        <w:t>Table A.2.2-2</w:t>
      </w:r>
      <w:r>
        <w:rPr>
          <w:lang w:eastAsia="zh-CN"/>
        </w:rPr>
        <w:t xml:space="preserve">, which </w:t>
      </w:r>
      <w:r w:rsidR="00DB1D11">
        <w:rPr>
          <w:rFonts w:hint="eastAsia"/>
          <w:lang w:eastAsia="zh-CN"/>
        </w:rPr>
        <w:t>should be taken</w:t>
      </w:r>
      <w:r>
        <w:rPr>
          <w:lang w:eastAsia="zh-CN"/>
        </w:rPr>
        <w:t xml:space="preserve"> for both mMTC and eMBB in the current NoMA study. While for the percentage of Y, Rel-14 did not </w:t>
      </w:r>
      <w:r w:rsidR="000060EA">
        <w:rPr>
          <w:lang w:eastAsia="zh-CN"/>
        </w:rPr>
        <w:t xml:space="preserve">provide any </w:t>
      </w:r>
      <w:r w:rsidR="008D4A36">
        <w:rPr>
          <w:lang w:eastAsia="zh-CN"/>
        </w:rPr>
        <w:t>guidance</w:t>
      </w:r>
      <w:r w:rsidR="000060EA">
        <w:rPr>
          <w:lang w:eastAsia="zh-CN"/>
        </w:rPr>
        <w:t>,</w:t>
      </w:r>
      <w:r>
        <w:rPr>
          <w:lang w:eastAsia="zh-CN"/>
        </w:rPr>
        <w:t xml:space="preserve"> and we may need the </w:t>
      </w:r>
      <w:r w:rsidR="000060EA">
        <w:rPr>
          <w:lang w:eastAsia="zh-CN"/>
        </w:rPr>
        <w:t xml:space="preserve">study and </w:t>
      </w:r>
      <w:r>
        <w:rPr>
          <w:lang w:eastAsia="zh-CN"/>
        </w:rPr>
        <w:t>opinion f</w:t>
      </w:r>
      <w:r w:rsidR="00393798">
        <w:rPr>
          <w:lang w:eastAsia="zh-CN"/>
        </w:rPr>
        <w:t>ro</w:t>
      </w:r>
      <w:r>
        <w:rPr>
          <w:lang w:eastAsia="zh-CN"/>
        </w:rPr>
        <w:t xml:space="preserve">m the NR Rel-16 URLLC </w:t>
      </w:r>
      <w:r w:rsidR="000060EA">
        <w:rPr>
          <w:lang w:eastAsia="zh-CN"/>
        </w:rPr>
        <w:t>perspective</w:t>
      </w:r>
      <w:r>
        <w:rPr>
          <w:lang w:eastAsia="zh-CN"/>
        </w:rPr>
        <w:t>.</w:t>
      </w:r>
      <w:r w:rsidR="00C17631">
        <w:rPr>
          <w:lang w:eastAsia="zh-CN"/>
        </w:rPr>
        <w:t xml:space="preserve"> </w:t>
      </w:r>
    </w:p>
    <w:p w:rsidR="00E16DF0" w:rsidRDefault="002E3425" w:rsidP="00A71037">
      <w:pPr>
        <w:rPr>
          <w:b/>
          <w:i/>
        </w:rPr>
      </w:pPr>
      <w:r>
        <w:rPr>
          <w:b/>
          <w:i/>
        </w:rPr>
        <w:t xml:space="preserve">Propose </w:t>
      </w:r>
      <w:r w:rsidR="004E2026">
        <w:rPr>
          <w:b/>
          <w:i/>
        </w:rPr>
        <w:t>2</w:t>
      </w:r>
      <w:r>
        <w:rPr>
          <w:b/>
          <w:i/>
        </w:rPr>
        <w:t xml:space="preserve">: </w:t>
      </w:r>
      <w:r w:rsidR="00E16DF0" w:rsidRPr="00A71037">
        <w:rPr>
          <w:i/>
        </w:rPr>
        <w:t>In the SLS evaluation of the NoMA schemes</w:t>
      </w:r>
    </w:p>
    <w:p w:rsidR="00E16DF0" w:rsidRDefault="00E16DF0">
      <w:pPr>
        <w:pStyle w:val="af3"/>
        <w:numPr>
          <w:ilvl w:val="0"/>
          <w:numId w:val="78"/>
        </w:numPr>
        <w:ind w:firstLineChars="0"/>
        <w:rPr>
          <w:i/>
        </w:rPr>
      </w:pPr>
      <w:r>
        <w:rPr>
          <w:i/>
        </w:rPr>
        <w:t>1%</w:t>
      </w:r>
      <w:r w:rsidR="003267B8" w:rsidRPr="00A71037">
        <w:rPr>
          <w:i/>
        </w:rPr>
        <w:t xml:space="preserve"> </w:t>
      </w:r>
      <w:r w:rsidR="00C17631">
        <w:rPr>
          <w:i/>
        </w:rPr>
        <w:t xml:space="preserve">higher layer system </w:t>
      </w:r>
      <w:r w:rsidR="003267B8" w:rsidRPr="00A71037">
        <w:rPr>
          <w:i/>
        </w:rPr>
        <w:t xml:space="preserve">PDR </w:t>
      </w:r>
      <w:r>
        <w:rPr>
          <w:i/>
        </w:rPr>
        <w:t xml:space="preserve">is </w:t>
      </w:r>
      <w:r w:rsidR="003267B8" w:rsidRPr="00A71037">
        <w:rPr>
          <w:i/>
        </w:rPr>
        <w:t>used</w:t>
      </w:r>
      <w:r>
        <w:rPr>
          <w:i/>
        </w:rPr>
        <w:t xml:space="preserve"> in the SLS</w:t>
      </w:r>
      <w:r w:rsidR="003267B8" w:rsidRPr="00A71037">
        <w:rPr>
          <w:i/>
        </w:rPr>
        <w:t xml:space="preserve"> to evaluate the supported</w:t>
      </w:r>
      <w:r w:rsidR="00917FCC" w:rsidRPr="00A71037">
        <w:rPr>
          <w:i/>
        </w:rPr>
        <w:t xml:space="preserve"> system capability</w:t>
      </w:r>
      <w:r w:rsidR="00C17631">
        <w:rPr>
          <w:i/>
        </w:rPr>
        <w:t xml:space="preserve"> in terms of high layer system PAR</w:t>
      </w:r>
      <w:r w:rsidR="00917FCC" w:rsidRPr="00A71037">
        <w:rPr>
          <w:i/>
        </w:rPr>
        <w:t xml:space="preserve"> </w:t>
      </w:r>
      <w:r w:rsidR="003267B8" w:rsidRPr="00A71037">
        <w:rPr>
          <w:i/>
        </w:rPr>
        <w:t>for mMTC or eMBB</w:t>
      </w:r>
      <w:r>
        <w:rPr>
          <w:i/>
        </w:rPr>
        <w:t xml:space="preserve"> scenarios</w:t>
      </w:r>
      <w:r w:rsidR="003267B8" w:rsidRPr="00A71037">
        <w:rPr>
          <w:i/>
        </w:rPr>
        <w:t xml:space="preserve">; </w:t>
      </w:r>
    </w:p>
    <w:p w:rsidR="002E3425" w:rsidRPr="00981B22" w:rsidRDefault="00DB1D11">
      <w:pPr>
        <w:pStyle w:val="af3"/>
        <w:numPr>
          <w:ilvl w:val="0"/>
          <w:numId w:val="78"/>
        </w:numPr>
        <w:ind w:firstLineChars="0"/>
        <w:rPr>
          <w:i/>
        </w:rPr>
      </w:pPr>
      <w:r>
        <w:rPr>
          <w:rFonts w:hint="eastAsia"/>
          <w:i/>
          <w:lang w:eastAsia="zh-CN"/>
        </w:rPr>
        <w:t xml:space="preserve">Further discuss the value of Y, i.e. percentage of </w:t>
      </w:r>
      <w:r w:rsidR="003267B8" w:rsidRPr="00A71037">
        <w:rPr>
          <w:i/>
        </w:rPr>
        <w:t>users satisfying reliability and latency requirements</w:t>
      </w:r>
      <w:r>
        <w:rPr>
          <w:rFonts w:hint="eastAsia"/>
          <w:i/>
          <w:lang w:eastAsia="zh-CN"/>
        </w:rPr>
        <w:t>, to be</w:t>
      </w:r>
      <w:r w:rsidR="003267B8" w:rsidRPr="00A71037">
        <w:rPr>
          <w:i/>
        </w:rPr>
        <w:t xml:space="preserve"> used to evaluate</w:t>
      </w:r>
      <w:r w:rsidR="00C17631" w:rsidRPr="00C17631">
        <w:rPr>
          <w:i/>
        </w:rPr>
        <w:t xml:space="preserve"> </w:t>
      </w:r>
      <w:r w:rsidR="00C17631" w:rsidRPr="00792A31">
        <w:rPr>
          <w:i/>
        </w:rPr>
        <w:t>the supported system capability</w:t>
      </w:r>
      <w:r w:rsidR="00C17631">
        <w:rPr>
          <w:i/>
        </w:rPr>
        <w:t xml:space="preserve"> in terms per UE PAR for URLLC scenario</w:t>
      </w:r>
      <w:r w:rsidR="003267B8" w:rsidRPr="00A71037">
        <w:rPr>
          <w:i/>
        </w:rPr>
        <w:t>.</w:t>
      </w:r>
    </w:p>
    <w:p w:rsidR="000857A0" w:rsidRDefault="000857A0" w:rsidP="000857A0">
      <w:pPr>
        <w:pStyle w:val="2"/>
        <w:numPr>
          <w:ilvl w:val="1"/>
          <w:numId w:val="2"/>
        </w:numPr>
        <w:tabs>
          <w:tab w:val="clear" w:pos="4120"/>
          <w:tab w:val="num" w:pos="576"/>
        </w:tabs>
        <w:spacing w:before="240"/>
        <w:ind w:left="578" w:hanging="578"/>
        <w:rPr>
          <w:lang w:val="en-GB" w:eastAsia="zh-CN"/>
        </w:rPr>
      </w:pPr>
      <w:r>
        <w:rPr>
          <w:lang w:val="en-GB" w:eastAsia="zh-CN"/>
        </w:rPr>
        <w:lastRenderedPageBreak/>
        <w:t>Some more parameters to align the SLS platform</w:t>
      </w:r>
    </w:p>
    <w:p w:rsidR="000857A0" w:rsidRDefault="00DF71C4" w:rsidP="000857A0">
      <w:pPr>
        <w:rPr>
          <w:lang w:eastAsia="zh-CN"/>
        </w:rPr>
      </w:pPr>
      <w:r>
        <w:rPr>
          <w:lang w:eastAsia="zh-CN"/>
        </w:rPr>
        <w:t xml:space="preserve">As discussed in </w:t>
      </w:r>
      <w:r w:rsidRPr="008E6B3B">
        <w:rPr>
          <w:lang w:eastAsia="zh-CN"/>
        </w:rPr>
        <w:t>[</w:t>
      </w:r>
      <w:r w:rsidR="00361989" w:rsidRPr="00A71037">
        <w:rPr>
          <w:lang w:eastAsia="zh-CN"/>
        </w:rPr>
        <w:t>7</w:t>
      </w:r>
      <w:r w:rsidRPr="008E6B3B">
        <w:rPr>
          <w:lang w:eastAsia="zh-CN"/>
        </w:rPr>
        <w:t>]</w:t>
      </w:r>
      <w:r>
        <w:rPr>
          <w:lang w:eastAsia="zh-CN"/>
        </w:rPr>
        <w:t xml:space="preserve">, in order to align the OMA calibration of the SLS platform, some more parameters need to be aligned. We give our suggestion below. </w:t>
      </w:r>
    </w:p>
    <w:p w:rsidR="00DF71C4" w:rsidRDefault="00AB4807" w:rsidP="000857A0">
      <w:pPr>
        <w:rPr>
          <w:lang w:eastAsia="zh-CN"/>
        </w:rPr>
      </w:pPr>
      <w:r w:rsidRPr="008A11B2">
        <w:rPr>
          <w:b/>
          <w:i/>
          <w:lang w:eastAsia="zh-CN"/>
        </w:rPr>
        <w:t xml:space="preserve">Proposal </w:t>
      </w:r>
      <w:r w:rsidR="004E2026">
        <w:rPr>
          <w:b/>
          <w:i/>
          <w:lang w:eastAsia="zh-CN"/>
        </w:rPr>
        <w:t>3</w:t>
      </w:r>
      <w:r w:rsidRPr="008A11B2">
        <w:rPr>
          <w:i/>
          <w:lang w:eastAsia="zh-CN"/>
        </w:rPr>
        <w:t xml:space="preserve">: </w:t>
      </w:r>
      <w:r>
        <w:rPr>
          <w:i/>
          <w:lang w:eastAsia="zh-CN"/>
        </w:rPr>
        <w:t xml:space="preserve">Further adopt the </w:t>
      </w:r>
      <w:r w:rsidRPr="00FA34A4">
        <w:rPr>
          <w:i/>
          <w:lang w:eastAsia="zh-CN"/>
        </w:rPr>
        <w:t>complementary</w:t>
      </w:r>
      <w:r>
        <w:rPr>
          <w:i/>
          <w:lang w:eastAsia="zh-CN"/>
        </w:rPr>
        <w:t xml:space="preserve"> parameters in </w:t>
      </w:r>
      <w:r w:rsidRPr="008E6B3B">
        <w:rPr>
          <w:i/>
          <w:lang w:eastAsia="zh-CN"/>
        </w:rPr>
        <w:t>Table 1</w:t>
      </w:r>
      <w:r w:rsidR="006B0D39" w:rsidRPr="00A71037">
        <w:rPr>
          <w:i/>
          <w:lang w:eastAsia="zh-CN"/>
        </w:rPr>
        <w:t xml:space="preserve"> of </w:t>
      </w:r>
      <w:r w:rsidR="006B0D39" w:rsidRPr="008E6B3B">
        <w:rPr>
          <w:i/>
          <w:lang w:eastAsia="zh-CN"/>
        </w:rPr>
        <w:t>R1-</w:t>
      </w:r>
      <w:bookmarkStart w:id="4" w:name="OLE_LINK38"/>
      <w:r w:rsidR="006B0D39" w:rsidRPr="008E6B3B">
        <w:rPr>
          <w:i/>
          <w:lang w:eastAsia="zh-CN"/>
        </w:rPr>
        <w:t>1808053</w:t>
      </w:r>
      <w:bookmarkEnd w:id="4"/>
      <w:r>
        <w:rPr>
          <w:i/>
          <w:lang w:eastAsia="zh-CN"/>
        </w:rPr>
        <w:t xml:space="preserve"> f</w:t>
      </w:r>
      <w:r w:rsidRPr="008A11B2">
        <w:rPr>
          <w:i/>
          <w:lang w:eastAsia="zh-CN"/>
        </w:rPr>
        <w:t>or the OMA calibration</w:t>
      </w:r>
      <w:r>
        <w:rPr>
          <w:i/>
          <w:lang w:eastAsia="zh-CN"/>
        </w:rPr>
        <w:t xml:space="preserve"> in the system level simulations among companies.</w:t>
      </w:r>
    </w:p>
    <w:p w:rsidR="00194353" w:rsidRPr="00D36294" w:rsidRDefault="00FA66D3" w:rsidP="00A71037">
      <w:pPr>
        <w:pStyle w:val="1"/>
        <w:numPr>
          <w:ilvl w:val="0"/>
          <w:numId w:val="2"/>
        </w:numPr>
        <w:spacing w:before="240"/>
        <w:ind w:left="578" w:hanging="578"/>
        <w:rPr>
          <w:lang w:val="en-GB" w:eastAsia="zh-CN"/>
        </w:rPr>
      </w:pPr>
      <w:r>
        <w:rPr>
          <w:rFonts w:hint="eastAsia"/>
          <w:lang w:eastAsia="zh-CN"/>
        </w:rPr>
        <w:t>Discussion on</w:t>
      </w:r>
      <w:r>
        <w:rPr>
          <w:lang w:eastAsia="zh-CN"/>
        </w:rPr>
        <w:t xml:space="preserve"> </w:t>
      </w:r>
      <w:r w:rsidR="001634CE">
        <w:rPr>
          <w:lang w:eastAsia="zh-CN"/>
        </w:rPr>
        <w:t>LLS</w:t>
      </w:r>
      <w:r>
        <w:rPr>
          <w:lang w:eastAsia="zh-CN"/>
        </w:rPr>
        <w:t xml:space="preserve"> evaluations</w:t>
      </w:r>
    </w:p>
    <w:p w:rsidR="00F05F29" w:rsidRPr="00A71037" w:rsidRDefault="00F05F29" w:rsidP="00A71037">
      <w:pPr>
        <w:rPr>
          <w:lang w:eastAsia="zh-CN"/>
        </w:rPr>
      </w:pPr>
      <w:r w:rsidRPr="00A71037">
        <w:rPr>
          <w:lang w:eastAsia="zh-CN"/>
        </w:rPr>
        <w:t>Most of the LLS parameters and metrics are agreed in RAN1#92</w:t>
      </w:r>
      <w:r w:rsidR="00E63DC1">
        <w:rPr>
          <w:lang w:eastAsia="zh-CN"/>
        </w:rPr>
        <w:t xml:space="preserve"> </w:t>
      </w:r>
      <w:r w:rsidRPr="00A71037">
        <w:rPr>
          <w:lang w:eastAsia="zh-CN"/>
        </w:rPr>
        <w:t>with only a few items to be further defined. Some of the LLS parameters and the metrics related to the mMTC scenario may need to be revisited given the agreements in the RAN plenary meeting.</w:t>
      </w:r>
    </w:p>
    <w:p w:rsidR="00194353" w:rsidRDefault="00194353" w:rsidP="00194353">
      <w:pPr>
        <w:pStyle w:val="2"/>
        <w:numPr>
          <w:ilvl w:val="1"/>
          <w:numId w:val="2"/>
        </w:numPr>
        <w:tabs>
          <w:tab w:val="clear" w:pos="4120"/>
          <w:tab w:val="num" w:pos="576"/>
        </w:tabs>
        <w:spacing w:before="240"/>
        <w:ind w:left="578" w:hanging="578"/>
        <w:rPr>
          <w:lang w:val="en-GB" w:eastAsia="zh-CN"/>
        </w:rPr>
      </w:pPr>
      <w:r>
        <w:rPr>
          <w:rFonts w:hint="eastAsia"/>
          <w:lang w:val="en-GB" w:eastAsia="zh-CN"/>
        </w:rPr>
        <w:t xml:space="preserve">Number of UEs </w:t>
      </w:r>
    </w:p>
    <w:p w:rsidR="001634CE" w:rsidRPr="001634CE" w:rsidRDefault="001634CE" w:rsidP="001634CE">
      <w:pPr>
        <w:rPr>
          <w:lang w:val="en-GB" w:eastAsia="zh-CN"/>
        </w:rPr>
      </w:pPr>
      <w:r w:rsidRPr="001634CE">
        <w:rPr>
          <w:lang w:val="en-GB" w:eastAsia="zh-CN"/>
        </w:rPr>
        <w:t xml:space="preserve">For </w:t>
      </w:r>
      <w:r w:rsidR="000036EB">
        <w:rPr>
          <w:lang w:val="en-GB" w:eastAsia="zh-CN"/>
        </w:rPr>
        <w:t xml:space="preserve">a </w:t>
      </w:r>
      <w:r w:rsidRPr="001634CE">
        <w:rPr>
          <w:lang w:val="en-GB" w:eastAsia="zh-CN"/>
        </w:rPr>
        <w:t xml:space="preserve">better calibration/alignment of NoMA evaluations, a set of </w:t>
      </w:r>
      <w:r w:rsidR="000036EB">
        <w:rPr>
          <w:lang w:val="en-GB" w:eastAsia="zh-CN"/>
        </w:rPr>
        <w:t xml:space="preserve">the # of </w:t>
      </w:r>
      <w:r w:rsidRPr="001634CE">
        <w:rPr>
          <w:lang w:val="en-GB" w:eastAsia="zh-CN"/>
        </w:rPr>
        <w:t>UE</w:t>
      </w:r>
      <w:r w:rsidR="000036EB">
        <w:rPr>
          <w:lang w:val="en-GB" w:eastAsia="zh-CN"/>
        </w:rPr>
        <w:t>s</w:t>
      </w:r>
      <w:r w:rsidRPr="001634CE">
        <w:rPr>
          <w:lang w:val="en-GB" w:eastAsia="zh-CN"/>
        </w:rPr>
        <w:t xml:space="preserve"> with proper values can be defined. In system level evaluations, </w:t>
      </w:r>
      <w:r w:rsidR="000036EB">
        <w:rPr>
          <w:lang w:val="en-GB" w:eastAsia="zh-CN"/>
        </w:rPr>
        <w:t xml:space="preserve">the </w:t>
      </w:r>
      <w:r w:rsidRPr="001634CE">
        <w:rPr>
          <w:lang w:val="en-GB" w:eastAsia="zh-CN"/>
        </w:rPr>
        <w:t xml:space="preserve">link level curves </w:t>
      </w:r>
      <w:r w:rsidR="000036EB">
        <w:rPr>
          <w:lang w:val="en-GB" w:eastAsia="zh-CN"/>
        </w:rPr>
        <w:t>in function of</w:t>
      </w:r>
      <w:r w:rsidR="000036EB" w:rsidRPr="001634CE">
        <w:rPr>
          <w:lang w:val="en-GB" w:eastAsia="zh-CN"/>
        </w:rPr>
        <w:t xml:space="preserve"> </w:t>
      </w:r>
      <w:r w:rsidR="000036EB">
        <w:rPr>
          <w:lang w:val="en-GB" w:eastAsia="zh-CN"/>
        </w:rPr>
        <w:t>#</w:t>
      </w:r>
      <w:r w:rsidRPr="001634CE">
        <w:rPr>
          <w:lang w:val="en-GB" w:eastAsia="zh-CN"/>
        </w:rPr>
        <w:t xml:space="preserve"> of UEs </w:t>
      </w:r>
      <w:r w:rsidR="000036EB">
        <w:rPr>
          <w:lang w:val="en-GB" w:eastAsia="zh-CN"/>
        </w:rPr>
        <w:t>referenced</w:t>
      </w:r>
      <w:r w:rsidR="000036EB" w:rsidRPr="001634CE">
        <w:rPr>
          <w:lang w:val="en-GB" w:eastAsia="zh-CN"/>
        </w:rPr>
        <w:t xml:space="preserve"> </w:t>
      </w:r>
      <w:r w:rsidRPr="001634CE">
        <w:rPr>
          <w:lang w:val="en-GB" w:eastAsia="zh-CN"/>
        </w:rPr>
        <w:t xml:space="preserve">by the scheduler shall be generated with a granularity of 1 UE up to the maximum number of multiplexed UEs by the scheduler. </w:t>
      </w:r>
      <w:r w:rsidR="000036EB">
        <w:rPr>
          <w:lang w:val="en-GB" w:eastAsia="zh-CN"/>
        </w:rPr>
        <w:t xml:space="preserve">The </w:t>
      </w:r>
      <w:r w:rsidRPr="001634CE">
        <w:rPr>
          <w:lang w:val="en-GB" w:eastAsia="zh-CN"/>
        </w:rPr>
        <w:t xml:space="preserve">system level evaluation with the agreed traffic model </w:t>
      </w:r>
      <w:r w:rsidR="000D72BE">
        <w:rPr>
          <w:lang w:val="en-GB" w:eastAsia="zh-CN"/>
        </w:rPr>
        <w:t xml:space="preserve">and acceptable network and per UE performance </w:t>
      </w:r>
      <w:r w:rsidRPr="001634CE">
        <w:rPr>
          <w:lang w:val="en-GB" w:eastAsia="zh-CN"/>
        </w:rPr>
        <w:t>can reflect the most frequently used number of multiplex UEs</w:t>
      </w:r>
      <w:r w:rsidR="00F203DF">
        <w:rPr>
          <w:lang w:val="en-GB" w:eastAsia="zh-CN"/>
        </w:rPr>
        <w:t>, which should be prioritized for performance comparison across companies.</w:t>
      </w:r>
      <w:r w:rsidR="000D72BE">
        <w:rPr>
          <w:lang w:val="en-GB" w:eastAsia="zh-CN"/>
        </w:rPr>
        <w:t xml:space="preserve"> </w:t>
      </w:r>
    </w:p>
    <w:p w:rsidR="00194353" w:rsidRDefault="000036EB" w:rsidP="001634CE">
      <w:pPr>
        <w:rPr>
          <w:lang w:val="en-GB" w:eastAsia="zh-CN"/>
        </w:rPr>
      </w:pPr>
      <w:r>
        <w:rPr>
          <w:lang w:val="en-GB" w:eastAsia="zh-CN"/>
        </w:rPr>
        <w:t>In case that the</w:t>
      </w:r>
      <w:r w:rsidR="001634CE" w:rsidRPr="001634CE">
        <w:rPr>
          <w:lang w:val="en-GB" w:eastAsia="zh-CN"/>
        </w:rPr>
        <w:t xml:space="preserve"> number of multiplexed UEs exceeds th</w:t>
      </w:r>
      <w:r>
        <w:rPr>
          <w:lang w:val="en-GB" w:eastAsia="zh-CN"/>
        </w:rPr>
        <w:t>at designed by</w:t>
      </w:r>
      <w:r w:rsidR="001634CE" w:rsidRPr="001634CE">
        <w:rPr>
          <w:lang w:val="en-GB" w:eastAsia="zh-CN"/>
        </w:rPr>
        <w:t xml:space="preserve"> Rel-15 DMRS,</w:t>
      </w:r>
      <w:r w:rsidR="000D72BE">
        <w:rPr>
          <w:lang w:val="en-GB" w:eastAsia="zh-CN"/>
        </w:rPr>
        <w:t xml:space="preserve"> </w:t>
      </w:r>
      <w:r w:rsidR="001634CE" w:rsidRPr="001634CE">
        <w:rPr>
          <w:lang w:val="en-GB" w:eastAsia="zh-CN"/>
        </w:rPr>
        <w:t>clarification of DMRS extension is needed by proponents and the link level evaluations shall capture the performance impact due to the corresponding DMRS extension.</w:t>
      </w:r>
    </w:p>
    <w:p w:rsidR="00323A88" w:rsidRDefault="00323A88" w:rsidP="00323A88">
      <w:pPr>
        <w:rPr>
          <w:lang w:eastAsia="zh-CN"/>
        </w:rPr>
      </w:pPr>
      <w:r w:rsidRPr="008A11B2">
        <w:rPr>
          <w:b/>
          <w:i/>
          <w:lang w:eastAsia="zh-CN"/>
        </w:rPr>
        <w:t xml:space="preserve">Proposal </w:t>
      </w:r>
      <w:r w:rsidR="004E2026">
        <w:rPr>
          <w:b/>
          <w:i/>
          <w:lang w:eastAsia="zh-CN"/>
        </w:rPr>
        <w:t>4</w:t>
      </w:r>
      <w:r w:rsidRPr="008A11B2">
        <w:rPr>
          <w:i/>
          <w:lang w:eastAsia="zh-CN"/>
        </w:rPr>
        <w:t>:</w:t>
      </w:r>
      <w:r w:rsidRPr="00323A88">
        <w:rPr>
          <w:i/>
          <w:lang w:eastAsia="zh-CN"/>
        </w:rPr>
        <w:t xml:space="preserve"> Further study how many NoMA UEs can be multiplexed in the same PRBs in practical multi-cell deployments, taking inter-cell interference and per UE performance into account</w:t>
      </w:r>
      <w:r w:rsidR="00903031">
        <w:rPr>
          <w:i/>
          <w:lang w:eastAsia="zh-CN"/>
        </w:rPr>
        <w:t>.</w:t>
      </w:r>
    </w:p>
    <w:p w:rsidR="001634CE" w:rsidRDefault="001634CE" w:rsidP="001634CE">
      <w:pPr>
        <w:pStyle w:val="2"/>
        <w:numPr>
          <w:ilvl w:val="1"/>
          <w:numId w:val="2"/>
        </w:numPr>
        <w:tabs>
          <w:tab w:val="clear" w:pos="4120"/>
          <w:tab w:val="num" w:pos="576"/>
        </w:tabs>
        <w:spacing w:before="240"/>
        <w:ind w:left="578" w:hanging="578"/>
        <w:rPr>
          <w:lang w:val="en-GB" w:eastAsia="zh-CN"/>
        </w:rPr>
      </w:pPr>
      <w:r>
        <w:rPr>
          <w:lang w:val="en-GB" w:eastAsia="zh-CN"/>
        </w:rPr>
        <w:t>MCL</w:t>
      </w:r>
    </w:p>
    <w:p w:rsidR="00F05F29" w:rsidRPr="00F05F29" w:rsidRDefault="00F05F29" w:rsidP="00F05F29">
      <w:pPr>
        <w:rPr>
          <w:lang w:val="en-GB" w:eastAsia="zh-CN"/>
        </w:rPr>
      </w:pPr>
      <w:r w:rsidRPr="00F05F29">
        <w:rPr>
          <w:lang w:val="en-GB" w:eastAsia="zh-CN"/>
        </w:rPr>
        <w:t xml:space="preserve">MCL was agreed as a link-level performance metric in RAN1#92, to evaluate the coverage performance of NoMA schemes. Coverage performance is mainly considered for the mMTC scenario. However, </w:t>
      </w:r>
      <w:r w:rsidR="00DB1D11">
        <w:rPr>
          <w:rFonts w:hint="eastAsia"/>
          <w:lang w:val="en-GB" w:eastAsia="zh-CN"/>
        </w:rPr>
        <w:t>RAN</w:t>
      </w:r>
      <w:r w:rsidRPr="00F05F29">
        <w:rPr>
          <w:lang w:val="en-GB" w:eastAsia="zh-CN"/>
        </w:rPr>
        <w:t xml:space="preserve"> agreed that no NR based solution will be studied or specified for the LPWA use case</w:t>
      </w:r>
      <w:r w:rsidR="00DB1D11">
        <w:rPr>
          <w:rFonts w:hint="eastAsia"/>
          <w:lang w:val="en-GB" w:eastAsia="zh-CN"/>
        </w:rPr>
        <w:t xml:space="preserve"> in Rel-16</w:t>
      </w:r>
      <w:r w:rsidR="005F35BB">
        <w:rPr>
          <w:lang w:val="en-GB" w:eastAsia="zh-CN"/>
        </w:rPr>
        <w:t xml:space="preserve"> </w:t>
      </w:r>
      <w:r w:rsidRPr="005E5072">
        <w:rPr>
          <w:lang w:val="en-GB" w:eastAsia="zh-CN"/>
        </w:rPr>
        <w:t>[</w:t>
      </w:r>
      <w:r w:rsidR="00CC6880" w:rsidRPr="00A71037">
        <w:rPr>
          <w:lang w:val="en-GB" w:eastAsia="zh-CN"/>
        </w:rPr>
        <w:t>8</w:t>
      </w:r>
      <w:r w:rsidRPr="005E5072">
        <w:rPr>
          <w:lang w:val="en-GB" w:eastAsia="zh-CN"/>
        </w:rPr>
        <w:t>]</w:t>
      </w:r>
      <w:r w:rsidRPr="00F05F29">
        <w:rPr>
          <w:lang w:val="en-GB" w:eastAsia="zh-CN"/>
        </w:rPr>
        <w:t xml:space="preserve">. Thus, coverage is no longer the major </w:t>
      </w:r>
      <w:r w:rsidR="005F35BB">
        <w:rPr>
          <w:lang w:val="en-GB" w:eastAsia="zh-CN"/>
        </w:rPr>
        <w:t>concern of NoMA study, and it thus</w:t>
      </w:r>
      <w:r w:rsidRPr="00F05F29">
        <w:rPr>
          <w:lang w:val="en-GB" w:eastAsia="zh-CN"/>
        </w:rPr>
        <w:t xml:space="preserve"> </w:t>
      </w:r>
      <w:r w:rsidR="005F35BB">
        <w:rPr>
          <w:lang w:val="en-GB" w:eastAsia="zh-CN"/>
        </w:rPr>
        <w:t xml:space="preserve">needs further discussion </w:t>
      </w:r>
      <w:r w:rsidRPr="00F05F29">
        <w:rPr>
          <w:lang w:val="en-GB" w:eastAsia="zh-CN"/>
        </w:rPr>
        <w:t>whether MCL is still a proper metric for NoMA.</w:t>
      </w:r>
    </w:p>
    <w:p w:rsidR="00194353" w:rsidRDefault="00F05F29" w:rsidP="00F05F29">
      <w:pPr>
        <w:rPr>
          <w:lang w:val="en-GB" w:eastAsia="zh-CN"/>
        </w:rPr>
      </w:pPr>
      <w:r w:rsidRPr="00F05F29">
        <w:rPr>
          <w:lang w:val="en-GB" w:eastAsia="zh-CN"/>
        </w:rPr>
        <w:t>If MCL is to be considered, the calculation method needs to be further discussed. For fair comparison, the data rate, numerology, and bandwidth should be aligned. On the other hand, MCL is usually calculated with single UE transmission. For NoMA study, it is natural to consider MCL with multiple UEs.</w:t>
      </w:r>
    </w:p>
    <w:p w:rsidR="00323A88" w:rsidRDefault="00323A88" w:rsidP="00323A88">
      <w:pPr>
        <w:rPr>
          <w:lang w:eastAsia="zh-CN"/>
        </w:rPr>
      </w:pPr>
      <w:r w:rsidRPr="008A11B2">
        <w:rPr>
          <w:b/>
          <w:i/>
          <w:lang w:eastAsia="zh-CN"/>
        </w:rPr>
        <w:t xml:space="preserve">Proposal </w:t>
      </w:r>
      <w:r w:rsidR="004E2026">
        <w:rPr>
          <w:b/>
          <w:i/>
          <w:lang w:eastAsia="zh-CN"/>
        </w:rPr>
        <w:t>5</w:t>
      </w:r>
      <w:r w:rsidRPr="00A71037">
        <w:rPr>
          <w:i/>
          <w:lang w:eastAsia="zh-CN"/>
        </w:rPr>
        <w:t>:</w:t>
      </w:r>
      <w:r w:rsidRPr="00323A88">
        <w:rPr>
          <w:i/>
          <w:lang w:eastAsia="zh-CN"/>
        </w:rPr>
        <w:t xml:space="preserve"> Further </w:t>
      </w:r>
      <w:r>
        <w:rPr>
          <w:i/>
          <w:lang w:eastAsia="zh-CN"/>
        </w:rPr>
        <w:t xml:space="preserve">discuss whether MCL is still a suitable metric for UL NoMA study in Rel-16 and </w:t>
      </w:r>
      <w:r w:rsidR="00DD355F">
        <w:rPr>
          <w:i/>
          <w:lang w:eastAsia="zh-CN"/>
        </w:rPr>
        <w:t>how to calculate multi-user MCL and how to apply the metric if it is still needed.</w:t>
      </w:r>
    </w:p>
    <w:p w:rsidR="005F3C84" w:rsidRPr="008E6B3B" w:rsidRDefault="005F3C84" w:rsidP="005F3C84">
      <w:pPr>
        <w:pStyle w:val="2"/>
        <w:numPr>
          <w:ilvl w:val="1"/>
          <w:numId w:val="2"/>
        </w:numPr>
        <w:tabs>
          <w:tab w:val="clear" w:pos="4120"/>
          <w:tab w:val="num" w:pos="576"/>
        </w:tabs>
        <w:spacing w:before="240"/>
        <w:ind w:left="578" w:hanging="578"/>
        <w:rPr>
          <w:lang w:val="en-GB" w:eastAsia="zh-CN"/>
        </w:rPr>
      </w:pPr>
      <w:r w:rsidRPr="008E6B3B">
        <w:rPr>
          <w:lang w:val="en-GB" w:eastAsia="zh-CN"/>
        </w:rPr>
        <w:t>Random selection</w:t>
      </w:r>
    </w:p>
    <w:p w:rsidR="008E6B3B" w:rsidRDefault="008E6B3B">
      <w:r>
        <w:t>Naturally, t</w:t>
      </w:r>
      <w:r w:rsidRPr="00792A31">
        <w:t xml:space="preserve">he MA signature allocation for GF transmission </w:t>
      </w:r>
      <w:r>
        <w:t>should</w:t>
      </w:r>
      <w:r w:rsidRPr="00792A31">
        <w:t xml:space="preserve"> follow the NR Rel-15 configured grant.</w:t>
      </w:r>
      <w:r>
        <w:t xml:space="preserve"> When NoMA transceiver is applied, its MA signature should be pre-configured together with the DMRS in a UE specific way by a simple extension from the current resource configuration method defined for NR configured grant Type 1 and Type 2. This would minimize or eliminate the DMRS and MA signature collision to improve the performance of GF NoMA transmission. Assuming there are </w:t>
      </w:r>
      <w:r w:rsidRPr="00792A31">
        <w:rPr>
          <w:i/>
        </w:rPr>
        <w:t>N</w:t>
      </w:r>
      <w:r>
        <w:t xml:space="preserve"> potential UEs in the network, by defining MA signature pool of the same size a one-to-one mapping between UE and MA signature is possible</w:t>
      </w:r>
      <w:r w:rsidR="00DB1D11">
        <w:rPr>
          <w:rFonts w:hint="eastAsia"/>
          <w:lang w:eastAsia="zh-CN"/>
        </w:rPr>
        <w:t>,</w:t>
      </w:r>
      <w:r>
        <w:t xml:space="preserve"> which </w:t>
      </w:r>
      <w:r w:rsidR="00DB1D11">
        <w:rPr>
          <w:rFonts w:hint="eastAsia"/>
          <w:lang w:eastAsia="zh-CN"/>
        </w:rPr>
        <w:t>completely avoids</w:t>
      </w:r>
      <w:r w:rsidR="00DB1D11">
        <w:t xml:space="preserve"> </w:t>
      </w:r>
      <w:r w:rsidR="00DB1D11">
        <w:rPr>
          <w:rFonts w:hint="eastAsia"/>
          <w:lang w:eastAsia="zh-CN"/>
        </w:rPr>
        <w:t xml:space="preserve">MA </w:t>
      </w:r>
      <w:r>
        <w:t xml:space="preserve">signature collision. In case the signature pool size is less than </w:t>
      </w:r>
      <w:r w:rsidRPr="00792A31">
        <w:rPr>
          <w:i/>
        </w:rPr>
        <w:t>N</w:t>
      </w:r>
      <w:r>
        <w:t xml:space="preserve">, the MA signatures can be repeated to obtain the desired pool size. </w:t>
      </w:r>
    </w:p>
    <w:p w:rsidR="008E6B3B" w:rsidRDefault="008E6B3B">
      <w:r>
        <w:t>The mapping between MA signatures and UEs established through configured grant can be reflected in the system-level evaluation in a straightforward manner. Due to the Poisson nature of the traffic, both the number of active users and index of the active users vary for each instance of the simulation and the index of the MA signatures can be obtained from this mapping.</w:t>
      </w:r>
    </w:p>
    <w:p w:rsidR="008E6B3B" w:rsidRDefault="008E6B3B">
      <w:r>
        <w:lastRenderedPageBreak/>
        <w:t xml:space="preserve">As an example, let us assume the number of potential UEs is </w:t>
      </w:r>
      <w:r w:rsidRPr="00792A31">
        <w:rPr>
          <w:i/>
        </w:rPr>
        <w:t>N</w:t>
      </w:r>
      <w:r>
        <w:t xml:space="preserve">=12 and the signature pool is defined as </w:t>
      </w:r>
    </w:p>
    <w:tbl>
      <w:tblPr>
        <w:tblStyle w:val="ab"/>
        <w:tblW w:w="4805" w:type="dxa"/>
        <w:jc w:val="center"/>
        <w:tblLayout w:type="fixed"/>
        <w:tblLook w:val="04A0" w:firstRow="1" w:lastRow="0" w:firstColumn="1" w:lastColumn="0" w:noHBand="0" w:noVBand="1"/>
      </w:tblPr>
      <w:tblGrid>
        <w:gridCol w:w="1893"/>
        <w:gridCol w:w="2912"/>
      </w:tblGrid>
      <w:tr w:rsidR="008E6B3B" w:rsidRPr="000E2D92" w:rsidTr="00A71037">
        <w:trPr>
          <w:trHeight w:val="229"/>
          <w:jc w:val="center"/>
        </w:trPr>
        <w:tc>
          <w:tcPr>
            <w:tcW w:w="1893" w:type="dxa"/>
            <w:tcBorders>
              <w:top w:val="single" w:sz="12" w:space="0" w:color="auto"/>
              <w:left w:val="single" w:sz="12" w:space="0" w:color="auto"/>
              <w:bottom w:val="single" w:sz="12" w:space="0" w:color="auto"/>
            </w:tcBorders>
            <w:vAlign w:val="center"/>
          </w:tcPr>
          <w:p w:rsidR="008E6B3B" w:rsidRPr="00792A31" w:rsidRDefault="008E6B3B" w:rsidP="00A71037">
            <w:pPr>
              <w:pStyle w:val="21"/>
              <w:adjustRightInd w:val="0"/>
              <w:snapToGrid w:val="0"/>
              <w:ind w:firstLineChars="0" w:firstLine="0"/>
              <w:jc w:val="center"/>
              <w:rPr>
                <w:b/>
                <w:sz w:val="20"/>
                <w:szCs w:val="20"/>
              </w:rPr>
            </w:pPr>
            <w:r w:rsidRPr="00792A31">
              <w:rPr>
                <w:b/>
                <w:sz w:val="20"/>
                <w:szCs w:val="20"/>
              </w:rPr>
              <w:t>Index</w:t>
            </w:r>
          </w:p>
        </w:tc>
        <w:tc>
          <w:tcPr>
            <w:tcW w:w="2912" w:type="dxa"/>
            <w:tcBorders>
              <w:top w:val="single" w:sz="12" w:space="0" w:color="auto"/>
              <w:bottom w:val="single" w:sz="12" w:space="0" w:color="auto"/>
              <w:right w:val="single" w:sz="12" w:space="0" w:color="auto"/>
            </w:tcBorders>
            <w:vAlign w:val="center"/>
          </w:tcPr>
          <w:p w:rsidR="008E6B3B" w:rsidRPr="00792A31" w:rsidRDefault="008E6B3B" w:rsidP="00A71037">
            <w:pPr>
              <w:pStyle w:val="21"/>
              <w:adjustRightInd w:val="0"/>
              <w:snapToGrid w:val="0"/>
              <w:ind w:firstLineChars="9" w:firstLine="18"/>
              <w:jc w:val="center"/>
              <w:rPr>
                <w:b/>
                <w:sz w:val="20"/>
                <w:szCs w:val="20"/>
              </w:rPr>
            </w:pPr>
            <w:r w:rsidRPr="00792A31">
              <w:rPr>
                <w:b/>
                <w:sz w:val="20"/>
                <w:szCs w:val="20"/>
              </w:rPr>
              <w:t>MA Signature</w:t>
            </w:r>
          </w:p>
        </w:tc>
      </w:tr>
      <w:tr w:rsidR="008E6B3B" w:rsidRPr="000E2D92" w:rsidTr="00A71037">
        <w:trPr>
          <w:trHeight w:val="229"/>
          <w:jc w:val="center"/>
        </w:trPr>
        <w:tc>
          <w:tcPr>
            <w:tcW w:w="1893" w:type="dxa"/>
            <w:tcBorders>
              <w:top w:val="single" w:sz="12" w:space="0" w:color="auto"/>
              <w:left w:val="single" w:sz="12" w:space="0" w:color="auto"/>
            </w:tcBorders>
            <w:vAlign w:val="center"/>
          </w:tcPr>
          <w:p w:rsidR="008E6B3B" w:rsidRPr="00792A31" w:rsidRDefault="008E6B3B" w:rsidP="00A71037">
            <w:pPr>
              <w:pStyle w:val="21"/>
              <w:adjustRightInd w:val="0"/>
              <w:snapToGrid w:val="0"/>
              <w:ind w:firstLineChars="0" w:firstLine="0"/>
              <w:jc w:val="center"/>
              <w:rPr>
                <w:b/>
                <w:sz w:val="20"/>
                <w:szCs w:val="20"/>
              </w:rPr>
            </w:pPr>
            <w:r w:rsidRPr="00792A31">
              <w:rPr>
                <w:b/>
                <w:sz w:val="20"/>
                <w:szCs w:val="20"/>
              </w:rPr>
              <w:t>1</w:t>
            </w:r>
          </w:p>
        </w:tc>
        <w:tc>
          <w:tcPr>
            <w:tcW w:w="2912" w:type="dxa"/>
            <w:tcBorders>
              <w:top w:val="single" w:sz="12" w:space="0" w:color="auto"/>
              <w:right w:val="single" w:sz="12" w:space="0" w:color="auto"/>
            </w:tcBorders>
            <w:vAlign w:val="center"/>
          </w:tcPr>
          <w:p w:rsidR="008E6B3B" w:rsidRPr="000E2D92" w:rsidRDefault="008E6B3B" w:rsidP="00A71037">
            <w:pPr>
              <w:pStyle w:val="21"/>
              <w:adjustRightInd w:val="0"/>
              <w:snapToGrid w:val="0"/>
              <w:ind w:firstLineChars="0" w:firstLine="0"/>
              <w:jc w:val="center"/>
              <w:rPr>
                <w:sz w:val="20"/>
                <w:szCs w:val="20"/>
              </w:rPr>
            </w:pPr>
            <w:r>
              <w:t>S</w:t>
            </w:r>
            <w:r w:rsidRPr="00792A31">
              <w:rPr>
                <w:vertAlign w:val="subscript"/>
              </w:rPr>
              <w:t>1</w:t>
            </w:r>
            <w:r>
              <w:t>=[</w:t>
            </w:r>
            <w:r w:rsidRPr="000E2D92">
              <w:t>1</w:t>
            </w:r>
            <w:r>
              <w:t xml:space="preserve"> </w:t>
            </w:r>
            <w:r w:rsidRPr="000E2D92">
              <w:t>1</w:t>
            </w:r>
            <w:r>
              <w:t xml:space="preserve"> </w:t>
            </w:r>
            <w:r w:rsidRPr="000E2D92">
              <w:t>1</w:t>
            </w:r>
            <w:r>
              <w:t xml:space="preserve"> </w:t>
            </w:r>
            <w:r w:rsidRPr="000E2D92">
              <w:t>1</w:t>
            </w:r>
            <w:r>
              <w:t>]</w:t>
            </w:r>
          </w:p>
        </w:tc>
      </w:tr>
      <w:tr w:rsidR="008E6B3B" w:rsidRPr="000E2D92" w:rsidTr="00A71037">
        <w:trPr>
          <w:trHeight w:val="229"/>
          <w:jc w:val="center"/>
        </w:trPr>
        <w:tc>
          <w:tcPr>
            <w:tcW w:w="1893" w:type="dxa"/>
            <w:tcBorders>
              <w:left w:val="single" w:sz="12" w:space="0" w:color="auto"/>
            </w:tcBorders>
            <w:vAlign w:val="center"/>
          </w:tcPr>
          <w:p w:rsidR="008E6B3B" w:rsidRPr="00792A31" w:rsidRDefault="008E6B3B" w:rsidP="00A71037">
            <w:pPr>
              <w:pStyle w:val="21"/>
              <w:adjustRightInd w:val="0"/>
              <w:snapToGrid w:val="0"/>
              <w:ind w:firstLineChars="0" w:firstLine="0"/>
              <w:jc w:val="center"/>
              <w:rPr>
                <w:b/>
                <w:sz w:val="20"/>
                <w:szCs w:val="20"/>
              </w:rPr>
            </w:pPr>
            <w:r w:rsidRPr="00792A31">
              <w:rPr>
                <w:b/>
                <w:sz w:val="20"/>
                <w:szCs w:val="20"/>
              </w:rPr>
              <w:t>2</w:t>
            </w:r>
          </w:p>
        </w:tc>
        <w:tc>
          <w:tcPr>
            <w:tcW w:w="2912" w:type="dxa"/>
            <w:tcBorders>
              <w:right w:val="single" w:sz="12" w:space="0" w:color="auto"/>
            </w:tcBorders>
            <w:vAlign w:val="center"/>
          </w:tcPr>
          <w:p w:rsidR="008E6B3B" w:rsidRPr="000E2D92" w:rsidRDefault="008E6B3B" w:rsidP="00A71037">
            <w:pPr>
              <w:pStyle w:val="21"/>
              <w:adjustRightInd w:val="0"/>
              <w:snapToGrid w:val="0"/>
              <w:ind w:firstLineChars="0" w:firstLine="0"/>
              <w:jc w:val="center"/>
              <w:rPr>
                <w:sz w:val="20"/>
                <w:szCs w:val="20"/>
              </w:rPr>
            </w:pPr>
            <w:r>
              <w:t>S</w:t>
            </w:r>
            <w:r w:rsidRPr="00792A31">
              <w:rPr>
                <w:vertAlign w:val="subscript"/>
              </w:rPr>
              <w:t>2</w:t>
            </w:r>
            <w:r>
              <w:t>=[</w:t>
            </w:r>
            <w:r w:rsidRPr="000E2D92">
              <w:t>1</w:t>
            </w:r>
            <w:r>
              <w:t xml:space="preserve"> </w:t>
            </w:r>
            <w:r w:rsidRPr="000E2D92">
              <w:t>1</w:t>
            </w:r>
            <w:r>
              <w:t xml:space="preserve"> </w:t>
            </w:r>
            <w:r w:rsidRPr="000E2D92">
              <w:t>-1</w:t>
            </w:r>
            <w:r>
              <w:t xml:space="preserve"> </w:t>
            </w:r>
            <w:r w:rsidRPr="000E2D92">
              <w:t>-1</w:t>
            </w:r>
            <w:r>
              <w:t>]</w:t>
            </w:r>
          </w:p>
        </w:tc>
      </w:tr>
      <w:tr w:rsidR="008E6B3B" w:rsidRPr="000E2D92" w:rsidTr="00A71037">
        <w:trPr>
          <w:trHeight w:val="219"/>
          <w:jc w:val="center"/>
        </w:trPr>
        <w:tc>
          <w:tcPr>
            <w:tcW w:w="1893" w:type="dxa"/>
            <w:tcBorders>
              <w:left w:val="single" w:sz="12" w:space="0" w:color="auto"/>
            </w:tcBorders>
            <w:vAlign w:val="center"/>
          </w:tcPr>
          <w:p w:rsidR="008E6B3B" w:rsidRPr="00792A31" w:rsidRDefault="008E6B3B" w:rsidP="00A71037">
            <w:pPr>
              <w:pStyle w:val="21"/>
              <w:adjustRightInd w:val="0"/>
              <w:snapToGrid w:val="0"/>
              <w:ind w:firstLineChars="0" w:firstLine="0"/>
              <w:jc w:val="center"/>
              <w:rPr>
                <w:b/>
                <w:sz w:val="20"/>
                <w:szCs w:val="20"/>
              </w:rPr>
            </w:pPr>
            <w:r w:rsidRPr="00792A31">
              <w:rPr>
                <w:b/>
                <w:sz w:val="20"/>
                <w:szCs w:val="20"/>
              </w:rPr>
              <w:t>3</w:t>
            </w:r>
          </w:p>
        </w:tc>
        <w:tc>
          <w:tcPr>
            <w:tcW w:w="2912" w:type="dxa"/>
            <w:tcBorders>
              <w:right w:val="single" w:sz="12" w:space="0" w:color="auto"/>
            </w:tcBorders>
            <w:vAlign w:val="center"/>
          </w:tcPr>
          <w:p w:rsidR="008E6B3B" w:rsidRPr="000E2D92" w:rsidRDefault="008E6B3B" w:rsidP="00A71037">
            <w:pPr>
              <w:pStyle w:val="21"/>
              <w:adjustRightInd w:val="0"/>
              <w:snapToGrid w:val="0"/>
              <w:ind w:firstLineChars="0" w:firstLine="0"/>
              <w:jc w:val="center"/>
              <w:rPr>
                <w:sz w:val="20"/>
                <w:szCs w:val="20"/>
              </w:rPr>
            </w:pPr>
            <w:r>
              <w:t>S</w:t>
            </w:r>
            <w:r w:rsidRPr="00792A31">
              <w:rPr>
                <w:vertAlign w:val="subscript"/>
              </w:rPr>
              <w:t>3</w:t>
            </w:r>
            <w:r>
              <w:t>=[</w:t>
            </w:r>
            <w:r w:rsidRPr="000E2D92">
              <w:t>1</w:t>
            </w:r>
            <w:r>
              <w:t xml:space="preserve"> </w:t>
            </w:r>
            <w:r w:rsidRPr="000E2D92">
              <w:t>-1</w:t>
            </w:r>
            <w:r>
              <w:t xml:space="preserve"> </w:t>
            </w:r>
            <w:r w:rsidRPr="000E2D92">
              <w:t>1</w:t>
            </w:r>
            <w:r>
              <w:t xml:space="preserve"> </w:t>
            </w:r>
            <w:r w:rsidRPr="000E2D92">
              <w:t>-1</w:t>
            </w:r>
            <w:r>
              <w:t>]</w:t>
            </w:r>
          </w:p>
        </w:tc>
      </w:tr>
      <w:tr w:rsidR="008E6B3B" w:rsidRPr="000E2D92" w:rsidTr="00A71037">
        <w:trPr>
          <w:trHeight w:val="251"/>
          <w:jc w:val="center"/>
        </w:trPr>
        <w:tc>
          <w:tcPr>
            <w:tcW w:w="1893" w:type="dxa"/>
            <w:tcBorders>
              <w:left w:val="single" w:sz="12" w:space="0" w:color="auto"/>
            </w:tcBorders>
            <w:vAlign w:val="center"/>
          </w:tcPr>
          <w:p w:rsidR="008E6B3B" w:rsidRPr="00792A31" w:rsidRDefault="008E6B3B" w:rsidP="00A71037">
            <w:pPr>
              <w:pStyle w:val="21"/>
              <w:adjustRightInd w:val="0"/>
              <w:snapToGrid w:val="0"/>
              <w:ind w:firstLineChars="0" w:firstLine="0"/>
              <w:jc w:val="center"/>
              <w:rPr>
                <w:b/>
                <w:sz w:val="20"/>
                <w:szCs w:val="20"/>
              </w:rPr>
            </w:pPr>
            <w:r w:rsidRPr="00792A31">
              <w:rPr>
                <w:b/>
                <w:sz w:val="20"/>
                <w:szCs w:val="20"/>
              </w:rPr>
              <w:t>4</w:t>
            </w:r>
          </w:p>
        </w:tc>
        <w:tc>
          <w:tcPr>
            <w:tcW w:w="2912" w:type="dxa"/>
            <w:tcBorders>
              <w:right w:val="single" w:sz="12" w:space="0" w:color="auto"/>
            </w:tcBorders>
            <w:vAlign w:val="center"/>
          </w:tcPr>
          <w:p w:rsidR="008E6B3B" w:rsidRPr="000E2D92" w:rsidRDefault="008E6B3B" w:rsidP="00A71037">
            <w:pPr>
              <w:pStyle w:val="21"/>
              <w:adjustRightInd w:val="0"/>
              <w:snapToGrid w:val="0"/>
              <w:ind w:firstLineChars="0" w:firstLine="0"/>
              <w:jc w:val="center"/>
              <w:rPr>
                <w:sz w:val="20"/>
                <w:szCs w:val="20"/>
              </w:rPr>
            </w:pPr>
            <w:r>
              <w:t>S</w:t>
            </w:r>
            <w:r w:rsidRPr="00792A31">
              <w:rPr>
                <w:vertAlign w:val="subscript"/>
              </w:rPr>
              <w:t>4</w:t>
            </w:r>
            <w:r>
              <w:t>=[</w:t>
            </w:r>
            <w:r w:rsidRPr="000E2D92">
              <w:t>1</w:t>
            </w:r>
            <w:r>
              <w:t xml:space="preserve"> </w:t>
            </w:r>
            <w:r w:rsidRPr="000E2D92">
              <w:t>-1</w:t>
            </w:r>
            <w:r>
              <w:t xml:space="preserve"> </w:t>
            </w:r>
            <w:r w:rsidRPr="000E2D92">
              <w:t>-1</w:t>
            </w:r>
            <w:r>
              <w:t xml:space="preserve"> </w:t>
            </w:r>
            <w:r w:rsidRPr="000E2D92">
              <w:t>1</w:t>
            </w:r>
            <w:r>
              <w:t>]</w:t>
            </w:r>
          </w:p>
        </w:tc>
      </w:tr>
      <w:tr w:rsidR="008E6B3B" w:rsidRPr="000E2D92" w:rsidTr="00A71037">
        <w:trPr>
          <w:trHeight w:val="229"/>
          <w:jc w:val="center"/>
        </w:trPr>
        <w:tc>
          <w:tcPr>
            <w:tcW w:w="1893" w:type="dxa"/>
            <w:tcBorders>
              <w:left w:val="single" w:sz="12" w:space="0" w:color="auto"/>
            </w:tcBorders>
            <w:vAlign w:val="center"/>
          </w:tcPr>
          <w:p w:rsidR="008E6B3B" w:rsidRPr="00792A31" w:rsidRDefault="008E6B3B" w:rsidP="00A71037">
            <w:pPr>
              <w:pStyle w:val="21"/>
              <w:adjustRightInd w:val="0"/>
              <w:snapToGrid w:val="0"/>
              <w:ind w:firstLineChars="0" w:firstLine="0"/>
              <w:jc w:val="center"/>
              <w:rPr>
                <w:b/>
                <w:sz w:val="20"/>
                <w:szCs w:val="20"/>
              </w:rPr>
            </w:pPr>
            <w:r w:rsidRPr="00792A31">
              <w:rPr>
                <w:b/>
                <w:sz w:val="20"/>
                <w:szCs w:val="20"/>
              </w:rPr>
              <w:t>5</w:t>
            </w:r>
          </w:p>
        </w:tc>
        <w:tc>
          <w:tcPr>
            <w:tcW w:w="2912" w:type="dxa"/>
            <w:tcBorders>
              <w:right w:val="single" w:sz="12" w:space="0" w:color="auto"/>
            </w:tcBorders>
            <w:vAlign w:val="center"/>
          </w:tcPr>
          <w:p w:rsidR="008E6B3B" w:rsidRPr="000E2D92" w:rsidRDefault="008E6B3B" w:rsidP="00A71037">
            <w:pPr>
              <w:pStyle w:val="21"/>
              <w:adjustRightInd w:val="0"/>
              <w:snapToGrid w:val="0"/>
              <w:ind w:firstLineChars="0" w:firstLine="0"/>
              <w:jc w:val="center"/>
              <w:rPr>
                <w:sz w:val="20"/>
                <w:szCs w:val="20"/>
              </w:rPr>
            </w:pPr>
            <w:r>
              <w:t>S</w:t>
            </w:r>
            <w:r w:rsidRPr="00792A31">
              <w:rPr>
                <w:vertAlign w:val="subscript"/>
              </w:rPr>
              <w:t>5</w:t>
            </w:r>
            <w:r>
              <w:t>=[</w:t>
            </w:r>
            <w:r w:rsidRPr="000E2D92">
              <w:t>1</w:t>
            </w:r>
            <w:r>
              <w:t xml:space="preserve"> </w:t>
            </w:r>
            <w:r w:rsidRPr="000E2D92">
              <w:t>1</w:t>
            </w:r>
            <w:r>
              <w:t xml:space="preserve"> –</w:t>
            </w:r>
            <w:r w:rsidRPr="000E2D92">
              <w:t>j</w:t>
            </w:r>
            <w:r>
              <w:t xml:space="preserve">  </w:t>
            </w:r>
            <w:r w:rsidRPr="000E2D92">
              <w:t>j</w:t>
            </w:r>
            <w:r>
              <w:t>]</w:t>
            </w:r>
          </w:p>
        </w:tc>
      </w:tr>
      <w:tr w:rsidR="008E6B3B" w:rsidRPr="000E2D92" w:rsidTr="00A71037">
        <w:trPr>
          <w:trHeight w:val="229"/>
          <w:jc w:val="center"/>
        </w:trPr>
        <w:tc>
          <w:tcPr>
            <w:tcW w:w="1893" w:type="dxa"/>
            <w:tcBorders>
              <w:left w:val="single" w:sz="12" w:space="0" w:color="auto"/>
            </w:tcBorders>
            <w:vAlign w:val="center"/>
          </w:tcPr>
          <w:p w:rsidR="008E6B3B" w:rsidRPr="00792A31" w:rsidRDefault="008E6B3B" w:rsidP="00A71037">
            <w:pPr>
              <w:pStyle w:val="21"/>
              <w:adjustRightInd w:val="0"/>
              <w:snapToGrid w:val="0"/>
              <w:ind w:firstLineChars="0" w:firstLine="0"/>
              <w:jc w:val="center"/>
              <w:rPr>
                <w:b/>
                <w:sz w:val="20"/>
                <w:szCs w:val="20"/>
              </w:rPr>
            </w:pPr>
            <w:r w:rsidRPr="00792A31">
              <w:rPr>
                <w:b/>
                <w:sz w:val="20"/>
                <w:szCs w:val="20"/>
              </w:rPr>
              <w:t>6</w:t>
            </w:r>
          </w:p>
        </w:tc>
        <w:tc>
          <w:tcPr>
            <w:tcW w:w="2912" w:type="dxa"/>
            <w:tcBorders>
              <w:right w:val="single" w:sz="12" w:space="0" w:color="auto"/>
            </w:tcBorders>
            <w:vAlign w:val="center"/>
          </w:tcPr>
          <w:p w:rsidR="008E6B3B" w:rsidRPr="000E2D92" w:rsidRDefault="008E6B3B" w:rsidP="00A71037">
            <w:pPr>
              <w:pStyle w:val="21"/>
              <w:adjustRightInd w:val="0"/>
              <w:snapToGrid w:val="0"/>
              <w:ind w:firstLineChars="0" w:firstLine="0"/>
              <w:jc w:val="center"/>
              <w:rPr>
                <w:sz w:val="20"/>
                <w:szCs w:val="20"/>
              </w:rPr>
            </w:pPr>
            <w:r>
              <w:t>S</w:t>
            </w:r>
            <w:r w:rsidRPr="00792A31">
              <w:rPr>
                <w:vertAlign w:val="subscript"/>
              </w:rPr>
              <w:t>6</w:t>
            </w:r>
            <w:r>
              <w:t>=[</w:t>
            </w:r>
            <w:r w:rsidRPr="000E2D92">
              <w:t>1</w:t>
            </w:r>
            <w:r>
              <w:t xml:space="preserve"> </w:t>
            </w:r>
            <w:r w:rsidRPr="000E2D92">
              <w:t>1</w:t>
            </w:r>
            <w:r>
              <w:t xml:space="preserve"> </w:t>
            </w:r>
            <w:r w:rsidRPr="000E2D92">
              <w:t>j</w:t>
            </w:r>
            <w:r>
              <w:t xml:space="preserve"> –</w:t>
            </w:r>
            <w:r w:rsidRPr="000E2D92">
              <w:t>j</w:t>
            </w:r>
            <w:r>
              <w:t>]</w:t>
            </w:r>
          </w:p>
        </w:tc>
      </w:tr>
      <w:tr w:rsidR="008E6B3B" w:rsidRPr="000E2D92" w:rsidTr="00A71037">
        <w:trPr>
          <w:trHeight w:val="229"/>
          <w:jc w:val="center"/>
        </w:trPr>
        <w:tc>
          <w:tcPr>
            <w:tcW w:w="1893" w:type="dxa"/>
            <w:tcBorders>
              <w:left w:val="single" w:sz="12" w:space="0" w:color="auto"/>
            </w:tcBorders>
            <w:vAlign w:val="center"/>
          </w:tcPr>
          <w:p w:rsidR="008E6B3B" w:rsidRPr="00792A31" w:rsidRDefault="008E6B3B" w:rsidP="00A71037">
            <w:pPr>
              <w:pStyle w:val="21"/>
              <w:adjustRightInd w:val="0"/>
              <w:snapToGrid w:val="0"/>
              <w:ind w:firstLineChars="0" w:firstLine="0"/>
              <w:jc w:val="center"/>
              <w:rPr>
                <w:b/>
                <w:sz w:val="20"/>
                <w:szCs w:val="20"/>
              </w:rPr>
            </w:pPr>
            <w:r w:rsidRPr="00792A31">
              <w:rPr>
                <w:b/>
                <w:sz w:val="20"/>
                <w:szCs w:val="20"/>
              </w:rPr>
              <w:t>7</w:t>
            </w:r>
          </w:p>
        </w:tc>
        <w:tc>
          <w:tcPr>
            <w:tcW w:w="2912" w:type="dxa"/>
            <w:tcBorders>
              <w:right w:val="single" w:sz="12" w:space="0" w:color="auto"/>
            </w:tcBorders>
            <w:vAlign w:val="center"/>
          </w:tcPr>
          <w:p w:rsidR="008E6B3B" w:rsidRPr="000E2D92" w:rsidRDefault="008E6B3B" w:rsidP="00A71037">
            <w:pPr>
              <w:pStyle w:val="21"/>
              <w:adjustRightInd w:val="0"/>
              <w:snapToGrid w:val="0"/>
              <w:ind w:firstLineChars="0" w:firstLine="0"/>
              <w:jc w:val="center"/>
              <w:rPr>
                <w:sz w:val="20"/>
                <w:szCs w:val="20"/>
              </w:rPr>
            </w:pPr>
            <w:r>
              <w:t>S</w:t>
            </w:r>
            <w:r w:rsidRPr="00792A31">
              <w:rPr>
                <w:vertAlign w:val="subscript"/>
              </w:rPr>
              <w:t>7</w:t>
            </w:r>
            <w:r>
              <w:t>=[</w:t>
            </w:r>
            <w:r w:rsidRPr="000E2D92">
              <w:t>1</w:t>
            </w:r>
            <w:r>
              <w:t xml:space="preserve"> </w:t>
            </w:r>
            <w:r w:rsidRPr="000E2D92">
              <w:t>-1</w:t>
            </w:r>
            <w:r>
              <w:t xml:space="preserve"> –</w:t>
            </w:r>
            <w:r w:rsidRPr="000E2D92">
              <w:t>j</w:t>
            </w:r>
            <w:r>
              <w:t xml:space="preserve"> –</w:t>
            </w:r>
            <w:r w:rsidRPr="000E2D92">
              <w:t>j</w:t>
            </w:r>
            <w:r>
              <w:t>]</w:t>
            </w:r>
          </w:p>
        </w:tc>
      </w:tr>
      <w:tr w:rsidR="008E6B3B" w:rsidRPr="000E2D92" w:rsidTr="00A71037">
        <w:trPr>
          <w:trHeight w:val="229"/>
          <w:jc w:val="center"/>
        </w:trPr>
        <w:tc>
          <w:tcPr>
            <w:tcW w:w="1893" w:type="dxa"/>
            <w:tcBorders>
              <w:left w:val="single" w:sz="12" w:space="0" w:color="auto"/>
            </w:tcBorders>
            <w:vAlign w:val="center"/>
          </w:tcPr>
          <w:p w:rsidR="008E6B3B" w:rsidRPr="00792A31" w:rsidRDefault="008E6B3B" w:rsidP="00A71037">
            <w:pPr>
              <w:pStyle w:val="21"/>
              <w:adjustRightInd w:val="0"/>
              <w:snapToGrid w:val="0"/>
              <w:ind w:firstLineChars="0" w:firstLine="0"/>
              <w:jc w:val="center"/>
              <w:rPr>
                <w:b/>
                <w:sz w:val="20"/>
                <w:szCs w:val="20"/>
              </w:rPr>
            </w:pPr>
            <w:r w:rsidRPr="00792A31">
              <w:rPr>
                <w:b/>
                <w:sz w:val="20"/>
                <w:szCs w:val="20"/>
              </w:rPr>
              <w:t>8</w:t>
            </w:r>
          </w:p>
        </w:tc>
        <w:tc>
          <w:tcPr>
            <w:tcW w:w="2912" w:type="dxa"/>
            <w:tcBorders>
              <w:right w:val="single" w:sz="12" w:space="0" w:color="auto"/>
            </w:tcBorders>
            <w:vAlign w:val="center"/>
          </w:tcPr>
          <w:p w:rsidR="008E6B3B" w:rsidRPr="000E2D92" w:rsidRDefault="008E6B3B" w:rsidP="00A71037">
            <w:pPr>
              <w:pStyle w:val="21"/>
              <w:adjustRightInd w:val="0"/>
              <w:snapToGrid w:val="0"/>
              <w:ind w:firstLineChars="0" w:firstLine="0"/>
              <w:jc w:val="center"/>
              <w:rPr>
                <w:sz w:val="20"/>
                <w:szCs w:val="20"/>
              </w:rPr>
            </w:pPr>
            <w:r>
              <w:t>S</w:t>
            </w:r>
            <w:r w:rsidRPr="00792A31">
              <w:rPr>
                <w:vertAlign w:val="subscript"/>
              </w:rPr>
              <w:t>8</w:t>
            </w:r>
            <w:r>
              <w:t>=[</w:t>
            </w:r>
            <w:r w:rsidRPr="000E2D92">
              <w:t>1</w:t>
            </w:r>
            <w:r>
              <w:t xml:space="preserve"> </w:t>
            </w:r>
            <w:r w:rsidRPr="000E2D92">
              <w:t>-1</w:t>
            </w:r>
            <w:r>
              <w:t xml:space="preserve"> </w:t>
            </w:r>
            <w:r w:rsidRPr="000E2D92">
              <w:t>j</w:t>
            </w:r>
            <w:r>
              <w:t xml:space="preserve">  </w:t>
            </w:r>
            <w:r w:rsidRPr="000E2D92">
              <w:t>j</w:t>
            </w:r>
            <w:r>
              <w:t>]</w:t>
            </w:r>
          </w:p>
        </w:tc>
      </w:tr>
      <w:tr w:rsidR="008E6B3B" w:rsidRPr="000E2D92" w:rsidTr="00A71037">
        <w:trPr>
          <w:trHeight w:val="219"/>
          <w:jc w:val="center"/>
        </w:trPr>
        <w:tc>
          <w:tcPr>
            <w:tcW w:w="1893" w:type="dxa"/>
            <w:tcBorders>
              <w:left w:val="single" w:sz="12" w:space="0" w:color="auto"/>
            </w:tcBorders>
            <w:vAlign w:val="center"/>
          </w:tcPr>
          <w:p w:rsidR="008E6B3B" w:rsidRPr="00792A31" w:rsidRDefault="008E6B3B" w:rsidP="00A71037">
            <w:pPr>
              <w:pStyle w:val="21"/>
              <w:adjustRightInd w:val="0"/>
              <w:snapToGrid w:val="0"/>
              <w:ind w:firstLineChars="0" w:firstLine="0"/>
              <w:jc w:val="center"/>
              <w:rPr>
                <w:b/>
                <w:sz w:val="20"/>
                <w:szCs w:val="20"/>
              </w:rPr>
            </w:pPr>
            <w:r w:rsidRPr="00792A31">
              <w:rPr>
                <w:b/>
                <w:sz w:val="20"/>
                <w:szCs w:val="20"/>
              </w:rPr>
              <w:t>9</w:t>
            </w:r>
          </w:p>
        </w:tc>
        <w:tc>
          <w:tcPr>
            <w:tcW w:w="2912" w:type="dxa"/>
            <w:tcBorders>
              <w:right w:val="single" w:sz="12" w:space="0" w:color="auto"/>
            </w:tcBorders>
            <w:vAlign w:val="center"/>
          </w:tcPr>
          <w:p w:rsidR="008E6B3B" w:rsidRPr="000E2D92" w:rsidRDefault="008E6B3B" w:rsidP="00A71037">
            <w:pPr>
              <w:pStyle w:val="21"/>
              <w:adjustRightInd w:val="0"/>
              <w:snapToGrid w:val="0"/>
              <w:ind w:firstLineChars="0" w:firstLine="0"/>
              <w:jc w:val="center"/>
              <w:rPr>
                <w:sz w:val="20"/>
                <w:szCs w:val="20"/>
              </w:rPr>
            </w:pPr>
            <w:r>
              <w:t>S</w:t>
            </w:r>
            <w:r w:rsidRPr="00792A31">
              <w:rPr>
                <w:vertAlign w:val="subscript"/>
              </w:rPr>
              <w:t>9</w:t>
            </w:r>
            <w:r>
              <w:t>=[</w:t>
            </w:r>
            <w:r w:rsidRPr="000E2D92">
              <w:t>1</w:t>
            </w:r>
            <w:r>
              <w:t xml:space="preserve"> –</w:t>
            </w:r>
            <w:r w:rsidRPr="000E2D92">
              <w:t>j</w:t>
            </w:r>
            <w:r>
              <w:t xml:space="preserve"> </w:t>
            </w:r>
            <w:r w:rsidRPr="000E2D92">
              <w:t>1</w:t>
            </w:r>
            <w:r>
              <w:t xml:space="preserve"> </w:t>
            </w:r>
            <w:r w:rsidRPr="000E2D92">
              <w:t>j</w:t>
            </w:r>
            <w:r>
              <w:t>]</w:t>
            </w:r>
          </w:p>
        </w:tc>
      </w:tr>
      <w:tr w:rsidR="008E6B3B" w:rsidRPr="000E2D92" w:rsidTr="00A71037">
        <w:trPr>
          <w:trHeight w:val="229"/>
          <w:jc w:val="center"/>
        </w:trPr>
        <w:tc>
          <w:tcPr>
            <w:tcW w:w="1893" w:type="dxa"/>
            <w:tcBorders>
              <w:left w:val="single" w:sz="12" w:space="0" w:color="auto"/>
            </w:tcBorders>
            <w:vAlign w:val="center"/>
          </w:tcPr>
          <w:p w:rsidR="008E6B3B" w:rsidRPr="00792A31" w:rsidRDefault="008E6B3B" w:rsidP="00A71037">
            <w:pPr>
              <w:pStyle w:val="21"/>
              <w:adjustRightInd w:val="0"/>
              <w:snapToGrid w:val="0"/>
              <w:ind w:firstLineChars="0" w:firstLine="0"/>
              <w:jc w:val="center"/>
              <w:rPr>
                <w:b/>
                <w:sz w:val="20"/>
                <w:szCs w:val="20"/>
              </w:rPr>
            </w:pPr>
            <w:r w:rsidRPr="00792A31">
              <w:rPr>
                <w:b/>
                <w:sz w:val="20"/>
                <w:szCs w:val="20"/>
              </w:rPr>
              <w:t>10</w:t>
            </w:r>
          </w:p>
        </w:tc>
        <w:tc>
          <w:tcPr>
            <w:tcW w:w="2912" w:type="dxa"/>
            <w:tcBorders>
              <w:right w:val="single" w:sz="12" w:space="0" w:color="auto"/>
            </w:tcBorders>
            <w:vAlign w:val="center"/>
          </w:tcPr>
          <w:p w:rsidR="008E6B3B" w:rsidRPr="000E2D92" w:rsidRDefault="008E6B3B" w:rsidP="00A71037">
            <w:pPr>
              <w:pStyle w:val="21"/>
              <w:adjustRightInd w:val="0"/>
              <w:snapToGrid w:val="0"/>
              <w:ind w:firstLineChars="0" w:firstLine="0"/>
              <w:jc w:val="center"/>
              <w:rPr>
                <w:sz w:val="20"/>
                <w:szCs w:val="20"/>
              </w:rPr>
            </w:pPr>
            <w:r>
              <w:t>S</w:t>
            </w:r>
            <w:r w:rsidRPr="00792A31">
              <w:rPr>
                <w:vertAlign w:val="subscript"/>
              </w:rPr>
              <w:t>10</w:t>
            </w:r>
            <w:r>
              <w:t>=[</w:t>
            </w:r>
            <w:r w:rsidRPr="000E2D92">
              <w:t>1</w:t>
            </w:r>
            <w:r>
              <w:t xml:space="preserve"> –</w:t>
            </w:r>
            <w:r w:rsidRPr="000E2D92">
              <w:t>j</w:t>
            </w:r>
            <w:r>
              <w:t xml:space="preserve"> </w:t>
            </w:r>
            <w:r w:rsidRPr="000E2D92">
              <w:t>-1</w:t>
            </w:r>
            <w:r>
              <w:t xml:space="preserve"> –</w:t>
            </w:r>
            <w:r w:rsidRPr="000E2D92">
              <w:t>j</w:t>
            </w:r>
            <w:r>
              <w:t>]</w:t>
            </w:r>
          </w:p>
        </w:tc>
      </w:tr>
      <w:tr w:rsidR="008E6B3B" w:rsidRPr="000E2D92" w:rsidTr="00A71037">
        <w:trPr>
          <w:trHeight w:val="229"/>
          <w:jc w:val="center"/>
        </w:trPr>
        <w:tc>
          <w:tcPr>
            <w:tcW w:w="1893" w:type="dxa"/>
            <w:tcBorders>
              <w:left w:val="single" w:sz="12" w:space="0" w:color="auto"/>
            </w:tcBorders>
            <w:vAlign w:val="center"/>
          </w:tcPr>
          <w:p w:rsidR="008E6B3B" w:rsidRPr="00792A31" w:rsidRDefault="008E6B3B" w:rsidP="00A71037">
            <w:pPr>
              <w:pStyle w:val="21"/>
              <w:adjustRightInd w:val="0"/>
              <w:snapToGrid w:val="0"/>
              <w:ind w:firstLineChars="0" w:firstLine="0"/>
              <w:jc w:val="center"/>
              <w:rPr>
                <w:b/>
                <w:sz w:val="20"/>
                <w:szCs w:val="20"/>
              </w:rPr>
            </w:pPr>
            <w:r w:rsidRPr="00792A31">
              <w:rPr>
                <w:b/>
                <w:sz w:val="20"/>
                <w:szCs w:val="20"/>
              </w:rPr>
              <w:t>11</w:t>
            </w:r>
          </w:p>
        </w:tc>
        <w:tc>
          <w:tcPr>
            <w:tcW w:w="2912" w:type="dxa"/>
            <w:tcBorders>
              <w:right w:val="single" w:sz="12" w:space="0" w:color="auto"/>
            </w:tcBorders>
            <w:vAlign w:val="center"/>
          </w:tcPr>
          <w:p w:rsidR="008E6B3B" w:rsidRPr="000E2D92" w:rsidRDefault="008E6B3B" w:rsidP="00A71037">
            <w:pPr>
              <w:pStyle w:val="21"/>
              <w:adjustRightInd w:val="0"/>
              <w:snapToGrid w:val="0"/>
              <w:ind w:firstLineChars="0" w:firstLine="0"/>
              <w:jc w:val="center"/>
              <w:rPr>
                <w:sz w:val="20"/>
                <w:szCs w:val="20"/>
              </w:rPr>
            </w:pPr>
            <w:r>
              <w:t>S</w:t>
            </w:r>
            <w:r w:rsidRPr="00792A31">
              <w:rPr>
                <w:vertAlign w:val="subscript"/>
              </w:rPr>
              <w:t>11</w:t>
            </w:r>
            <w:r>
              <w:t>=[</w:t>
            </w:r>
            <w:r w:rsidRPr="000E2D92">
              <w:t>1</w:t>
            </w:r>
            <w:r>
              <w:t xml:space="preserve"> </w:t>
            </w:r>
            <w:r w:rsidRPr="000E2D92">
              <w:t>j</w:t>
            </w:r>
            <w:r>
              <w:t xml:space="preserve"> </w:t>
            </w:r>
            <w:r w:rsidRPr="000E2D92">
              <w:t>1</w:t>
            </w:r>
            <w:r>
              <w:t xml:space="preserve"> –</w:t>
            </w:r>
            <w:r w:rsidRPr="000E2D92">
              <w:t>j</w:t>
            </w:r>
            <w:r>
              <w:t>]</w:t>
            </w:r>
          </w:p>
        </w:tc>
      </w:tr>
      <w:tr w:rsidR="008E6B3B" w:rsidRPr="000E2D92" w:rsidTr="00A71037">
        <w:trPr>
          <w:trHeight w:val="223"/>
          <w:jc w:val="center"/>
        </w:trPr>
        <w:tc>
          <w:tcPr>
            <w:tcW w:w="1893" w:type="dxa"/>
            <w:tcBorders>
              <w:left w:val="single" w:sz="12" w:space="0" w:color="auto"/>
            </w:tcBorders>
            <w:vAlign w:val="center"/>
          </w:tcPr>
          <w:p w:rsidR="008E6B3B" w:rsidRPr="00792A31" w:rsidRDefault="008E6B3B" w:rsidP="00A71037">
            <w:pPr>
              <w:pStyle w:val="21"/>
              <w:adjustRightInd w:val="0"/>
              <w:snapToGrid w:val="0"/>
              <w:ind w:firstLineChars="0" w:firstLine="0"/>
              <w:jc w:val="center"/>
              <w:rPr>
                <w:b/>
                <w:sz w:val="20"/>
                <w:szCs w:val="20"/>
              </w:rPr>
            </w:pPr>
            <w:r w:rsidRPr="00792A31">
              <w:rPr>
                <w:b/>
                <w:sz w:val="20"/>
                <w:szCs w:val="20"/>
              </w:rPr>
              <w:t>12</w:t>
            </w:r>
          </w:p>
        </w:tc>
        <w:tc>
          <w:tcPr>
            <w:tcW w:w="2912" w:type="dxa"/>
            <w:tcBorders>
              <w:right w:val="single" w:sz="12" w:space="0" w:color="auto"/>
            </w:tcBorders>
            <w:vAlign w:val="center"/>
          </w:tcPr>
          <w:p w:rsidR="008E6B3B" w:rsidRPr="000E2D92" w:rsidRDefault="008E6B3B" w:rsidP="00A71037">
            <w:pPr>
              <w:pStyle w:val="21"/>
              <w:adjustRightInd w:val="0"/>
              <w:snapToGrid w:val="0"/>
              <w:ind w:firstLineChars="0" w:firstLine="0"/>
              <w:jc w:val="center"/>
              <w:rPr>
                <w:sz w:val="20"/>
                <w:szCs w:val="20"/>
              </w:rPr>
            </w:pPr>
            <w:r>
              <w:t>S</w:t>
            </w:r>
            <w:r w:rsidRPr="00792A31">
              <w:rPr>
                <w:vertAlign w:val="subscript"/>
              </w:rPr>
              <w:t>12</w:t>
            </w:r>
            <w:r>
              <w:t>=[</w:t>
            </w:r>
            <w:r w:rsidRPr="000E2D92">
              <w:t>1</w:t>
            </w:r>
            <w:r>
              <w:t xml:space="preserve"> </w:t>
            </w:r>
            <w:r w:rsidRPr="000E2D92">
              <w:t>j</w:t>
            </w:r>
            <w:r>
              <w:t xml:space="preserve"> </w:t>
            </w:r>
            <w:r w:rsidRPr="000E2D92">
              <w:t>-1</w:t>
            </w:r>
            <w:r>
              <w:t xml:space="preserve"> </w:t>
            </w:r>
            <w:r w:rsidRPr="000E2D92">
              <w:t>j</w:t>
            </w:r>
            <w:r>
              <w:t>]</w:t>
            </w:r>
          </w:p>
        </w:tc>
      </w:tr>
    </w:tbl>
    <w:p w:rsidR="008E6B3B" w:rsidRDefault="008E6B3B" w:rsidP="008E6B3B">
      <w:r>
        <w:t xml:space="preserve"> </w:t>
      </w:r>
    </w:p>
    <w:p w:rsidR="008E6B3B" w:rsidRDefault="008E6B3B" w:rsidP="008E6B3B">
      <w:r>
        <w:t>This way, we can assume S</w:t>
      </w:r>
      <w:r w:rsidRPr="00792A31">
        <w:rPr>
          <w:i/>
          <w:vertAlign w:val="subscript"/>
        </w:rPr>
        <w:t>i</w:t>
      </w:r>
      <w:r>
        <w:t xml:space="preserve"> is assigned to UE</w:t>
      </w:r>
      <w:r w:rsidRPr="00792A31">
        <w:rPr>
          <w:i/>
          <w:vertAlign w:val="subscript"/>
        </w:rPr>
        <w:t>i</w:t>
      </w:r>
      <w:r>
        <w:t xml:space="preserve"> without loss of generality. Assume in the first instance UE1 and UE2 are active, which means MA signatures S</w:t>
      </w:r>
      <w:r w:rsidRPr="00792A31">
        <w:rPr>
          <w:vertAlign w:val="subscript"/>
        </w:rPr>
        <w:t>1</w:t>
      </w:r>
      <w:r>
        <w:t xml:space="preserve"> and S</w:t>
      </w:r>
      <w:r w:rsidRPr="00792A31">
        <w:rPr>
          <w:vertAlign w:val="subscript"/>
        </w:rPr>
        <w:t>2</w:t>
      </w:r>
      <w:r>
        <w:t xml:space="preserve"> are active. In the next instance, UE</w:t>
      </w:r>
      <w:r w:rsidRPr="00792A31">
        <w:rPr>
          <w:vertAlign w:val="subscript"/>
        </w:rPr>
        <w:t>4</w:t>
      </w:r>
      <w:r>
        <w:t>, UE</w:t>
      </w:r>
      <w:r w:rsidRPr="00792A31">
        <w:rPr>
          <w:vertAlign w:val="subscript"/>
        </w:rPr>
        <w:t>7</w:t>
      </w:r>
      <w:r>
        <w:t xml:space="preserve"> and UE</w:t>
      </w:r>
      <w:r w:rsidRPr="00792A31">
        <w:rPr>
          <w:vertAlign w:val="subscript"/>
        </w:rPr>
        <w:t>11</w:t>
      </w:r>
      <w:r>
        <w:t xml:space="preserve"> are active, which means MA signatures S</w:t>
      </w:r>
      <w:r>
        <w:rPr>
          <w:vertAlign w:val="subscript"/>
        </w:rPr>
        <w:t>4</w:t>
      </w:r>
      <w:r>
        <w:t xml:space="preserve"> and S</w:t>
      </w:r>
      <w:r>
        <w:rPr>
          <w:vertAlign w:val="subscript"/>
        </w:rPr>
        <w:t>7</w:t>
      </w:r>
      <w:r>
        <w:t xml:space="preserve"> and S</w:t>
      </w:r>
      <w:r w:rsidRPr="00792A31">
        <w:rPr>
          <w:vertAlign w:val="subscript"/>
        </w:rPr>
        <w:t>11</w:t>
      </w:r>
      <w:r>
        <w:t xml:space="preserve"> are active. Note that although the signature selection looks random, however, it follows a pre-configured mapping rule to UEs. In this provided example, there is no signature collision as the signature pool size is equal to # UEs. This way of signature selection is so-called </w:t>
      </w:r>
      <w:r w:rsidRPr="00792A31">
        <w:rPr>
          <w:i/>
        </w:rPr>
        <w:t>Random Active</w:t>
      </w:r>
      <w:r>
        <w:t xml:space="preserve"> selection. </w:t>
      </w:r>
    </w:p>
    <w:p w:rsidR="008E6B3B" w:rsidRDefault="008E6B3B" w:rsidP="008E6B3B">
      <w:r>
        <w:t>Some discussions in Rel.14 SI offered an alternative method to allocate MA signatures for GF transmission, i.e., a UE randomly select</w:t>
      </w:r>
      <w:r w:rsidR="00DB1D11">
        <w:rPr>
          <w:rFonts w:hint="eastAsia"/>
          <w:lang w:eastAsia="zh-CN"/>
        </w:rPr>
        <w:t>s</w:t>
      </w:r>
      <w:r>
        <w:t xml:space="preserve"> one MA signature from a pre-defined pool. Since none of its designs have been detailed yet, this MA signature allocation scheme could be revisited after the detailed designs are well defined.</w:t>
      </w:r>
    </w:p>
    <w:p w:rsidR="0048326C" w:rsidRPr="00A71037" w:rsidRDefault="008E6B3B" w:rsidP="00A71037">
      <w:pPr>
        <w:rPr>
          <w:lang w:val="en-GB" w:eastAsia="zh-CN"/>
        </w:rPr>
      </w:pPr>
      <w:r w:rsidRPr="008A11B2">
        <w:rPr>
          <w:b/>
          <w:i/>
          <w:lang w:eastAsia="zh-CN"/>
        </w:rPr>
        <w:t xml:space="preserve">Proposal </w:t>
      </w:r>
      <w:r w:rsidR="00415217">
        <w:rPr>
          <w:rFonts w:hint="eastAsia"/>
          <w:b/>
          <w:i/>
          <w:lang w:eastAsia="zh-CN"/>
        </w:rPr>
        <w:t>6</w:t>
      </w:r>
      <w:r w:rsidRPr="00792A31">
        <w:rPr>
          <w:i/>
          <w:lang w:eastAsia="zh-CN"/>
        </w:rPr>
        <w:t>:</w:t>
      </w:r>
      <w:r w:rsidRPr="00323A88">
        <w:rPr>
          <w:i/>
          <w:lang w:eastAsia="zh-CN"/>
        </w:rPr>
        <w:t xml:space="preserve"> </w:t>
      </w:r>
      <w:r>
        <w:rPr>
          <w:i/>
          <w:lang w:eastAsia="zh-CN"/>
        </w:rPr>
        <w:t xml:space="preserve">The signature allocation for NoMA evaluation should follow </w:t>
      </w:r>
      <w:r w:rsidRPr="003A3495">
        <w:rPr>
          <w:i/>
          <w:lang w:eastAsia="zh-CN"/>
        </w:rPr>
        <w:t>NR Rel-15 configured grant</w:t>
      </w:r>
      <w:r>
        <w:rPr>
          <w:i/>
          <w:lang w:eastAsia="zh-CN"/>
        </w:rPr>
        <w:t xml:space="preserve"> mechanism, which can be modeled as Random Active selection. </w:t>
      </w:r>
    </w:p>
    <w:p w:rsidR="002A6583" w:rsidRPr="00BB6F1E" w:rsidRDefault="002A6583" w:rsidP="0065506D">
      <w:pPr>
        <w:pStyle w:val="1"/>
        <w:numPr>
          <w:ilvl w:val="0"/>
          <w:numId w:val="2"/>
        </w:numPr>
        <w:spacing w:before="240"/>
        <w:ind w:left="578" w:hanging="578"/>
        <w:rPr>
          <w:lang w:eastAsia="zh-CN"/>
        </w:rPr>
      </w:pPr>
      <w:r w:rsidRPr="00234BE8">
        <w:rPr>
          <w:lang w:eastAsia="zh-CN"/>
        </w:rPr>
        <w:t>Conclusions</w:t>
      </w:r>
      <w:r w:rsidR="002F17F3" w:rsidRPr="00BB6F1E">
        <w:rPr>
          <w:lang w:eastAsia="zh-CN"/>
        </w:rPr>
        <w:t xml:space="preserve"> </w:t>
      </w:r>
    </w:p>
    <w:p w:rsidR="004E2026" w:rsidRDefault="00FA1A57" w:rsidP="009A424B">
      <w:pPr>
        <w:rPr>
          <w:lang w:val="en-GB" w:eastAsia="zh-CN"/>
        </w:rPr>
      </w:pPr>
      <w:r>
        <w:rPr>
          <w:lang w:val="en-GB" w:eastAsia="zh-CN"/>
        </w:rPr>
        <w:t xml:space="preserve">In this contribution, </w:t>
      </w:r>
      <w:r w:rsidR="004E2026">
        <w:rPr>
          <w:lang w:val="en-GB" w:eastAsia="zh-CN"/>
        </w:rPr>
        <w:t xml:space="preserve">we discussed the remaining models and parameters in the SLS and LLS evaluations. The following observations and proposals are derived. </w:t>
      </w:r>
    </w:p>
    <w:p w:rsidR="004E2026" w:rsidRDefault="004E2026" w:rsidP="008C7B7B">
      <w:pPr>
        <w:spacing w:beforeLines="100" w:before="240"/>
        <w:rPr>
          <w:i/>
        </w:rPr>
      </w:pPr>
      <w:r>
        <w:rPr>
          <w:b/>
          <w:i/>
        </w:rPr>
        <w:t>O</w:t>
      </w:r>
      <w:r w:rsidRPr="007E49F2">
        <w:rPr>
          <w:b/>
          <w:i/>
        </w:rPr>
        <w:t>bservation</w:t>
      </w:r>
      <w:r>
        <w:rPr>
          <w:b/>
          <w:i/>
        </w:rPr>
        <w:t xml:space="preserve"> 1</w:t>
      </w:r>
      <w:r w:rsidRPr="00234BE8">
        <w:rPr>
          <w:b/>
          <w:i/>
        </w:rPr>
        <w:t xml:space="preserve">: </w:t>
      </w:r>
      <w:r>
        <w:rPr>
          <w:i/>
        </w:rPr>
        <w:t>60~600</w:t>
      </w:r>
      <w:r w:rsidRPr="00FC0C65">
        <w:rPr>
          <w:i/>
        </w:rPr>
        <w:t xml:space="preserve"> bytes Pareto distribution, </w:t>
      </w:r>
      <w:r>
        <w:rPr>
          <w:i/>
        </w:rPr>
        <w:t xml:space="preserve">with shaping parameter alpha = </w:t>
      </w:r>
      <w:r w:rsidRPr="00FC0C65">
        <w:rPr>
          <w:i/>
        </w:rPr>
        <w:t>1.</w:t>
      </w:r>
      <w:r>
        <w:rPr>
          <w:i/>
        </w:rPr>
        <w:t>2</w:t>
      </w:r>
      <w:r w:rsidRPr="00FC0C65">
        <w:rPr>
          <w:i/>
        </w:rPr>
        <w:t>5</w:t>
      </w:r>
      <w:r>
        <w:rPr>
          <w:i/>
        </w:rPr>
        <w:t xml:space="preserve"> is the closest </w:t>
      </w:r>
      <w:r w:rsidRPr="00FC0C65">
        <w:rPr>
          <w:i/>
        </w:rPr>
        <w:t>Pareto distribution</w:t>
      </w:r>
      <w:r>
        <w:rPr>
          <w:i/>
        </w:rPr>
        <w:t xml:space="preserve"> to the measured </w:t>
      </w:r>
      <w:r w:rsidRPr="00FC0C65">
        <w:rPr>
          <w:i/>
        </w:rPr>
        <w:t>Heavier Background Traffic</w:t>
      </w:r>
      <w:r>
        <w:rPr>
          <w:i/>
        </w:rPr>
        <w:t xml:space="preserve"> in 3GPP TR36.822.</w:t>
      </w:r>
    </w:p>
    <w:p w:rsidR="004E2026" w:rsidRPr="000F1A38" w:rsidRDefault="004E2026" w:rsidP="004E2026">
      <w:pPr>
        <w:rPr>
          <w:i/>
        </w:rPr>
      </w:pPr>
      <w:r w:rsidRPr="0000309F">
        <w:rPr>
          <w:b/>
          <w:i/>
        </w:rPr>
        <w:t>Proposal</w:t>
      </w:r>
      <w:r>
        <w:rPr>
          <w:b/>
          <w:i/>
        </w:rPr>
        <w:t xml:space="preserve"> 1</w:t>
      </w:r>
      <w:r w:rsidRPr="0000309F">
        <w:rPr>
          <w:b/>
          <w:i/>
        </w:rPr>
        <w:t>:</w:t>
      </w:r>
      <w:r>
        <w:rPr>
          <w:i/>
        </w:rPr>
        <w:t xml:space="preserve"> Adopt t</w:t>
      </w:r>
      <w:r w:rsidRPr="000F1A38">
        <w:rPr>
          <w:i/>
        </w:rPr>
        <w:t>he</w:t>
      </w:r>
      <w:r>
        <w:rPr>
          <w:i/>
        </w:rPr>
        <w:t xml:space="preserve"> following</w:t>
      </w:r>
      <w:r w:rsidRPr="000F1A38">
        <w:rPr>
          <w:i/>
        </w:rPr>
        <w:t xml:space="preserve"> traffic model for NOMA evaluations in eMBB scenario:</w:t>
      </w:r>
    </w:p>
    <w:p w:rsidR="004E2026" w:rsidRPr="00AA78F5" w:rsidRDefault="004E2026" w:rsidP="004E2026">
      <w:pPr>
        <w:pStyle w:val="af3"/>
        <w:numPr>
          <w:ilvl w:val="0"/>
          <w:numId w:val="78"/>
        </w:numPr>
        <w:ind w:firstLineChars="0"/>
        <w:rPr>
          <w:i/>
        </w:rPr>
      </w:pPr>
      <w:r w:rsidRPr="00AA78F5">
        <w:rPr>
          <w:i/>
        </w:rPr>
        <w:t>Packet arrival per UE: FTP Model 3 with Poisson arrival</w:t>
      </w:r>
    </w:p>
    <w:p w:rsidR="004E2026" w:rsidRDefault="004E2026" w:rsidP="004E2026">
      <w:pPr>
        <w:pStyle w:val="af3"/>
        <w:numPr>
          <w:ilvl w:val="0"/>
          <w:numId w:val="78"/>
        </w:numPr>
        <w:ind w:firstLineChars="0"/>
        <w:rPr>
          <w:i/>
        </w:rPr>
      </w:pPr>
      <w:r w:rsidRPr="00AA78F5">
        <w:rPr>
          <w:i/>
        </w:rPr>
        <w:t>Packet size: 60~600 bytes Pareto distribution, with shaping parameter alpha = 1.25.</w:t>
      </w:r>
    </w:p>
    <w:p w:rsidR="004E2026" w:rsidRDefault="004E2026" w:rsidP="004E2026">
      <w:pPr>
        <w:rPr>
          <w:b/>
          <w:i/>
        </w:rPr>
      </w:pPr>
      <w:r>
        <w:rPr>
          <w:b/>
          <w:i/>
        </w:rPr>
        <w:t xml:space="preserve">Propose 2: </w:t>
      </w:r>
      <w:r w:rsidRPr="00792A31">
        <w:rPr>
          <w:i/>
        </w:rPr>
        <w:t>In the SLS evaluation of the NoMA schemes</w:t>
      </w:r>
    </w:p>
    <w:p w:rsidR="004E2026" w:rsidRDefault="004E2026" w:rsidP="004E2026">
      <w:pPr>
        <w:pStyle w:val="af3"/>
        <w:numPr>
          <w:ilvl w:val="0"/>
          <w:numId w:val="78"/>
        </w:numPr>
        <w:ind w:firstLineChars="0"/>
        <w:rPr>
          <w:i/>
        </w:rPr>
      </w:pPr>
      <w:r>
        <w:rPr>
          <w:i/>
        </w:rPr>
        <w:t>1%</w:t>
      </w:r>
      <w:r w:rsidRPr="00792A31">
        <w:rPr>
          <w:i/>
        </w:rPr>
        <w:t xml:space="preserve"> </w:t>
      </w:r>
      <w:r>
        <w:rPr>
          <w:i/>
        </w:rPr>
        <w:t xml:space="preserve">higher layer system </w:t>
      </w:r>
      <w:r w:rsidRPr="00792A31">
        <w:rPr>
          <w:i/>
        </w:rPr>
        <w:t xml:space="preserve">PDR </w:t>
      </w:r>
      <w:r>
        <w:rPr>
          <w:i/>
        </w:rPr>
        <w:t xml:space="preserve">is </w:t>
      </w:r>
      <w:r w:rsidRPr="00792A31">
        <w:rPr>
          <w:i/>
        </w:rPr>
        <w:t>used</w:t>
      </w:r>
      <w:r>
        <w:rPr>
          <w:i/>
        </w:rPr>
        <w:t xml:space="preserve"> in the SLS</w:t>
      </w:r>
      <w:r w:rsidRPr="00792A31">
        <w:rPr>
          <w:i/>
        </w:rPr>
        <w:t xml:space="preserve"> to evaluate the supported system capability</w:t>
      </w:r>
      <w:r>
        <w:rPr>
          <w:i/>
        </w:rPr>
        <w:t xml:space="preserve"> in terms of high layer system PAR</w:t>
      </w:r>
      <w:r w:rsidRPr="00792A31">
        <w:rPr>
          <w:i/>
        </w:rPr>
        <w:t xml:space="preserve"> for mMTC or eMBB</w:t>
      </w:r>
      <w:r>
        <w:rPr>
          <w:i/>
        </w:rPr>
        <w:t xml:space="preserve"> scenarios</w:t>
      </w:r>
      <w:r w:rsidRPr="00792A31">
        <w:rPr>
          <w:i/>
        </w:rPr>
        <w:t xml:space="preserve">; </w:t>
      </w:r>
    </w:p>
    <w:p w:rsidR="00DB1D11" w:rsidRPr="00981B22" w:rsidRDefault="00DB1D11" w:rsidP="00DB1D11">
      <w:pPr>
        <w:pStyle w:val="af3"/>
        <w:numPr>
          <w:ilvl w:val="0"/>
          <w:numId w:val="78"/>
        </w:numPr>
        <w:ind w:firstLineChars="0"/>
        <w:rPr>
          <w:i/>
        </w:rPr>
      </w:pPr>
      <w:r>
        <w:rPr>
          <w:rFonts w:hint="eastAsia"/>
          <w:i/>
          <w:lang w:eastAsia="zh-CN"/>
        </w:rPr>
        <w:t xml:space="preserve">Further discuss the value of Y, i.e. percentage of </w:t>
      </w:r>
      <w:r w:rsidRPr="00A71037">
        <w:rPr>
          <w:i/>
        </w:rPr>
        <w:t>users satisfying reliability and latency requirements</w:t>
      </w:r>
      <w:r>
        <w:rPr>
          <w:rFonts w:hint="eastAsia"/>
          <w:i/>
          <w:lang w:eastAsia="zh-CN"/>
        </w:rPr>
        <w:t>, to be</w:t>
      </w:r>
      <w:r w:rsidRPr="00A71037">
        <w:rPr>
          <w:i/>
        </w:rPr>
        <w:t xml:space="preserve"> used to evaluate</w:t>
      </w:r>
      <w:r w:rsidRPr="00C17631">
        <w:rPr>
          <w:i/>
        </w:rPr>
        <w:t xml:space="preserve"> </w:t>
      </w:r>
      <w:r w:rsidRPr="00792A31">
        <w:rPr>
          <w:i/>
        </w:rPr>
        <w:t>the supported system capability</w:t>
      </w:r>
      <w:r>
        <w:rPr>
          <w:i/>
        </w:rPr>
        <w:t xml:space="preserve"> in terms per UE PAR for URLLC scenario</w:t>
      </w:r>
      <w:r w:rsidRPr="00A71037">
        <w:rPr>
          <w:i/>
        </w:rPr>
        <w:t>.</w:t>
      </w:r>
    </w:p>
    <w:p w:rsidR="004E2026" w:rsidRDefault="004E2026" w:rsidP="00A71037">
      <w:pPr>
        <w:rPr>
          <w:lang w:eastAsia="zh-CN"/>
        </w:rPr>
      </w:pPr>
      <w:r w:rsidRPr="00A71037">
        <w:rPr>
          <w:b/>
          <w:i/>
          <w:lang w:eastAsia="zh-CN"/>
        </w:rPr>
        <w:t>Proposal 3</w:t>
      </w:r>
      <w:r w:rsidRPr="00A71037">
        <w:rPr>
          <w:i/>
          <w:lang w:eastAsia="zh-CN"/>
        </w:rPr>
        <w:t>: Further adopt the complementary parameters in Table 1 of R1-1808053 for the OMA calibration in the system level simulations among companies.</w:t>
      </w:r>
    </w:p>
    <w:p w:rsidR="004E2026" w:rsidRDefault="004E2026" w:rsidP="004E2026">
      <w:pPr>
        <w:rPr>
          <w:lang w:eastAsia="zh-CN"/>
        </w:rPr>
      </w:pPr>
      <w:r w:rsidRPr="008A11B2">
        <w:rPr>
          <w:b/>
          <w:i/>
          <w:lang w:eastAsia="zh-CN"/>
        </w:rPr>
        <w:lastRenderedPageBreak/>
        <w:t xml:space="preserve">Proposal </w:t>
      </w:r>
      <w:r>
        <w:rPr>
          <w:b/>
          <w:i/>
          <w:lang w:eastAsia="zh-CN"/>
        </w:rPr>
        <w:t>4</w:t>
      </w:r>
      <w:r w:rsidRPr="008A11B2">
        <w:rPr>
          <w:i/>
          <w:lang w:eastAsia="zh-CN"/>
        </w:rPr>
        <w:t>:</w:t>
      </w:r>
      <w:r w:rsidRPr="00323A88">
        <w:rPr>
          <w:i/>
          <w:lang w:eastAsia="zh-CN"/>
        </w:rPr>
        <w:t xml:space="preserve"> Further study how many NoMA UEs can be multiplexed in the same PRBs in practical multi-cell deployments, taking inter-cell interference and per UE performance into account</w:t>
      </w:r>
      <w:r>
        <w:rPr>
          <w:i/>
          <w:lang w:eastAsia="zh-CN"/>
        </w:rPr>
        <w:t>.</w:t>
      </w:r>
    </w:p>
    <w:p w:rsidR="004E2026" w:rsidRDefault="004E2026" w:rsidP="004E2026">
      <w:pPr>
        <w:rPr>
          <w:lang w:eastAsia="zh-CN"/>
        </w:rPr>
      </w:pPr>
      <w:r w:rsidRPr="008A11B2">
        <w:rPr>
          <w:b/>
          <w:i/>
          <w:lang w:eastAsia="zh-CN"/>
        </w:rPr>
        <w:t xml:space="preserve">Proposal </w:t>
      </w:r>
      <w:r>
        <w:rPr>
          <w:b/>
          <w:i/>
          <w:lang w:eastAsia="zh-CN"/>
        </w:rPr>
        <w:t>5</w:t>
      </w:r>
      <w:r w:rsidRPr="00792A31">
        <w:rPr>
          <w:i/>
          <w:lang w:eastAsia="zh-CN"/>
        </w:rPr>
        <w:t>:</w:t>
      </w:r>
      <w:r w:rsidRPr="00323A88">
        <w:rPr>
          <w:i/>
          <w:lang w:eastAsia="zh-CN"/>
        </w:rPr>
        <w:t xml:space="preserve"> Further </w:t>
      </w:r>
      <w:r>
        <w:rPr>
          <w:i/>
          <w:lang w:eastAsia="zh-CN"/>
        </w:rPr>
        <w:t>discuss whether MCL is still a suitable metric for UL NoMA study in Rel-16 and how to calculate multi-user MCL and how to apply the metric if it is still needed.</w:t>
      </w:r>
    </w:p>
    <w:p w:rsidR="008E6B3B" w:rsidRDefault="00946D07" w:rsidP="008E6B3B">
      <w:pPr>
        <w:rPr>
          <w:lang w:eastAsia="zh-CN"/>
        </w:rPr>
      </w:pPr>
      <w:r w:rsidRPr="00A71037">
        <w:rPr>
          <w:b/>
          <w:i/>
          <w:lang w:val="en-GB" w:eastAsia="zh-CN"/>
        </w:rPr>
        <w:t xml:space="preserve">Proposal </w:t>
      </w:r>
      <w:r w:rsidR="00415217">
        <w:rPr>
          <w:rFonts w:hint="eastAsia"/>
          <w:b/>
          <w:i/>
          <w:lang w:val="en-GB" w:eastAsia="zh-CN"/>
        </w:rPr>
        <w:t>6</w:t>
      </w:r>
      <w:r w:rsidRPr="00A71037">
        <w:rPr>
          <w:i/>
          <w:lang w:val="en-GB" w:eastAsia="zh-CN"/>
        </w:rPr>
        <w:t>:</w:t>
      </w:r>
      <w:r w:rsidR="008E6B3B" w:rsidRPr="008E6B3B">
        <w:rPr>
          <w:i/>
          <w:lang w:eastAsia="zh-CN"/>
        </w:rPr>
        <w:t xml:space="preserve"> </w:t>
      </w:r>
      <w:r w:rsidR="008E6B3B">
        <w:rPr>
          <w:i/>
          <w:lang w:eastAsia="zh-CN"/>
        </w:rPr>
        <w:t xml:space="preserve">The signature allocation for NoMA evaluation should follow </w:t>
      </w:r>
      <w:r w:rsidR="008E6B3B" w:rsidRPr="003A3495">
        <w:rPr>
          <w:i/>
          <w:lang w:eastAsia="zh-CN"/>
        </w:rPr>
        <w:t>NR Rel-15 configured grant</w:t>
      </w:r>
      <w:r w:rsidR="008E6B3B">
        <w:rPr>
          <w:i/>
          <w:lang w:eastAsia="zh-CN"/>
        </w:rPr>
        <w:t xml:space="preserve"> mechanism, which can be modeled as Random Active selection. </w:t>
      </w:r>
    </w:p>
    <w:p w:rsidR="00DB7D32" w:rsidRPr="00985929" w:rsidRDefault="00DB7D32" w:rsidP="00985929">
      <w:pPr>
        <w:rPr>
          <w:i/>
        </w:rPr>
      </w:pPr>
    </w:p>
    <w:p w:rsidR="0017390A" w:rsidRPr="00B04045" w:rsidRDefault="0017390A" w:rsidP="0017390A">
      <w:pPr>
        <w:pStyle w:val="1"/>
        <w:spacing w:before="240"/>
        <w:ind w:left="431" w:hanging="431"/>
      </w:pPr>
      <w:r w:rsidRPr="00B04045">
        <w:t>References</w:t>
      </w:r>
    </w:p>
    <w:p w:rsidR="00622A94" w:rsidRDefault="004E6D60" w:rsidP="00622A94">
      <w:pPr>
        <w:pStyle w:val="References"/>
        <w:numPr>
          <w:ilvl w:val="0"/>
          <w:numId w:val="4"/>
        </w:numPr>
        <w:rPr>
          <w:szCs w:val="20"/>
        </w:rPr>
      </w:pPr>
      <w:r w:rsidRPr="00002A10">
        <w:rPr>
          <w:rFonts w:eastAsia="MS Gothic" w:hint="eastAsia"/>
          <w:szCs w:val="20"/>
          <w:lang w:val="en-GB" w:eastAsia="ja-JP"/>
        </w:rPr>
        <w:t xml:space="preserve">Chairman notes, </w:t>
      </w:r>
      <w:r w:rsidRPr="00002A10">
        <w:rPr>
          <w:rFonts w:eastAsia="MS Gothic"/>
          <w:szCs w:val="20"/>
          <w:lang w:val="en-GB" w:eastAsia="ja-JP"/>
        </w:rPr>
        <w:t>RAN1#93, Busan, Korea, May 21st – 25th, 2018</w:t>
      </w:r>
      <w:r w:rsidR="00393798">
        <w:rPr>
          <w:rFonts w:eastAsia="MS Gothic"/>
          <w:szCs w:val="20"/>
          <w:lang w:val="en-GB" w:eastAsia="ja-JP"/>
        </w:rPr>
        <w:t>.</w:t>
      </w:r>
      <w:r w:rsidR="00622A94" w:rsidRPr="00622A94">
        <w:rPr>
          <w:rFonts w:hint="eastAsia"/>
          <w:szCs w:val="20"/>
          <w:lang w:eastAsia="zh-CN"/>
        </w:rPr>
        <w:t xml:space="preserve"> </w:t>
      </w:r>
    </w:p>
    <w:p w:rsidR="005E5072" w:rsidRPr="00084E5E" w:rsidRDefault="005E5072" w:rsidP="005E5072">
      <w:pPr>
        <w:pStyle w:val="References"/>
        <w:numPr>
          <w:ilvl w:val="0"/>
          <w:numId w:val="4"/>
        </w:numPr>
        <w:rPr>
          <w:szCs w:val="20"/>
          <w:lang w:eastAsia="zh-CN"/>
        </w:rPr>
      </w:pPr>
      <w:r w:rsidRPr="00515F48">
        <w:rPr>
          <w:szCs w:val="20"/>
          <w:lang w:eastAsia="zh-CN"/>
        </w:rPr>
        <w:t>R1-180</w:t>
      </w:r>
      <w:r w:rsidRPr="00515F48">
        <w:rPr>
          <w:rFonts w:hint="eastAsia"/>
          <w:szCs w:val="20"/>
          <w:lang w:eastAsia="zh-CN"/>
        </w:rPr>
        <w:t>5843</w:t>
      </w:r>
      <w:r w:rsidRPr="00515F48">
        <w:rPr>
          <w:szCs w:val="20"/>
          <w:lang w:eastAsia="zh-CN"/>
        </w:rPr>
        <w:t xml:space="preserve">, “Remaining evaluation methodology and assumptions for NOMA”, ZTE, </w:t>
      </w:r>
      <w:r w:rsidRPr="00515F48">
        <w:rPr>
          <w:rFonts w:hint="eastAsia"/>
          <w:szCs w:val="20"/>
          <w:lang w:eastAsia="zh-CN"/>
        </w:rPr>
        <w:t>Busan</w:t>
      </w:r>
      <w:r w:rsidRPr="00515F48">
        <w:rPr>
          <w:szCs w:val="20"/>
          <w:lang w:eastAsia="zh-CN"/>
        </w:rPr>
        <w:t xml:space="preserve">, </w:t>
      </w:r>
      <w:r w:rsidRPr="00515F48">
        <w:rPr>
          <w:rFonts w:hint="eastAsia"/>
          <w:szCs w:val="20"/>
          <w:lang w:eastAsia="zh-CN"/>
        </w:rPr>
        <w:t>Korea</w:t>
      </w:r>
      <w:r w:rsidRPr="00515F48">
        <w:rPr>
          <w:szCs w:val="20"/>
          <w:lang w:eastAsia="zh-CN"/>
        </w:rPr>
        <w:t xml:space="preserve">, </w:t>
      </w:r>
      <w:r w:rsidRPr="00515F48">
        <w:rPr>
          <w:rFonts w:hint="eastAsia"/>
          <w:szCs w:val="20"/>
          <w:lang w:eastAsia="zh-CN"/>
        </w:rPr>
        <w:t>May</w:t>
      </w:r>
      <w:r w:rsidRPr="00515F48">
        <w:rPr>
          <w:szCs w:val="20"/>
          <w:lang w:eastAsia="zh-CN"/>
        </w:rPr>
        <w:t xml:space="preserve"> </w:t>
      </w:r>
      <w:r w:rsidRPr="00515F48">
        <w:rPr>
          <w:rFonts w:hint="eastAsia"/>
          <w:szCs w:val="20"/>
          <w:lang w:eastAsia="zh-CN"/>
        </w:rPr>
        <w:t>21st</w:t>
      </w:r>
      <w:r w:rsidRPr="00515F48">
        <w:rPr>
          <w:szCs w:val="20"/>
          <w:lang w:eastAsia="zh-CN"/>
        </w:rPr>
        <w:t xml:space="preserve"> – 2</w:t>
      </w:r>
      <w:r w:rsidRPr="00515F48">
        <w:rPr>
          <w:rFonts w:hint="eastAsia"/>
          <w:szCs w:val="20"/>
          <w:lang w:eastAsia="zh-CN"/>
        </w:rPr>
        <w:t>5</w:t>
      </w:r>
      <w:r w:rsidRPr="00515F48">
        <w:rPr>
          <w:szCs w:val="20"/>
          <w:lang w:eastAsia="zh-CN"/>
        </w:rPr>
        <w:t>th, 2018</w:t>
      </w:r>
      <w:r w:rsidR="00393798">
        <w:rPr>
          <w:szCs w:val="20"/>
          <w:lang w:eastAsia="zh-CN"/>
        </w:rPr>
        <w:t>.</w:t>
      </w:r>
    </w:p>
    <w:p w:rsidR="00F83969" w:rsidRPr="009479B5" w:rsidRDefault="00F83969" w:rsidP="00F83969">
      <w:pPr>
        <w:pStyle w:val="References"/>
        <w:widowControl w:val="0"/>
        <w:numPr>
          <w:ilvl w:val="0"/>
          <w:numId w:val="4"/>
        </w:numPr>
        <w:tabs>
          <w:tab w:val="left" w:pos="420"/>
        </w:tabs>
        <w:spacing w:after="0"/>
        <w:rPr>
          <w:rFonts w:eastAsia="MS Gothic"/>
          <w:szCs w:val="20"/>
          <w:lang w:val="en-GB" w:eastAsia="ja-JP"/>
        </w:rPr>
      </w:pPr>
      <w:r w:rsidRPr="009479B5">
        <w:rPr>
          <w:rFonts w:eastAsia="MS Gothic"/>
          <w:szCs w:val="20"/>
          <w:lang w:val="en-GB" w:eastAsia="ja-JP"/>
        </w:rPr>
        <w:t xml:space="preserve">3GPP TR </w:t>
      </w:r>
      <w:r w:rsidRPr="009479B5">
        <w:rPr>
          <w:szCs w:val="20"/>
        </w:rPr>
        <w:t>36</w:t>
      </w:r>
      <w:r w:rsidRPr="009479B5">
        <w:rPr>
          <w:rFonts w:eastAsia="MS Gothic"/>
          <w:szCs w:val="20"/>
          <w:lang w:val="en-GB" w:eastAsia="ja-JP"/>
        </w:rPr>
        <w:t>.8</w:t>
      </w:r>
      <w:r w:rsidRPr="009479B5">
        <w:rPr>
          <w:szCs w:val="20"/>
        </w:rPr>
        <w:t>2</w:t>
      </w:r>
      <w:r w:rsidRPr="009479B5">
        <w:rPr>
          <w:rFonts w:eastAsia="MS Gothic"/>
          <w:szCs w:val="20"/>
          <w:lang w:val="en-GB" w:eastAsia="ja-JP"/>
        </w:rPr>
        <w:t>2 V</w:t>
      </w:r>
      <w:r w:rsidRPr="009479B5">
        <w:rPr>
          <w:szCs w:val="20"/>
        </w:rPr>
        <w:t>11</w:t>
      </w:r>
      <w:r w:rsidRPr="009479B5">
        <w:rPr>
          <w:rFonts w:eastAsia="MS Gothic"/>
          <w:szCs w:val="20"/>
          <w:lang w:val="en-GB" w:eastAsia="ja-JP"/>
        </w:rPr>
        <w:t>.</w:t>
      </w:r>
      <w:r w:rsidRPr="009479B5">
        <w:rPr>
          <w:szCs w:val="20"/>
        </w:rPr>
        <w:t>0</w:t>
      </w:r>
      <w:r w:rsidRPr="009479B5">
        <w:rPr>
          <w:rFonts w:eastAsia="MS Gothic"/>
          <w:szCs w:val="20"/>
          <w:lang w:val="en-GB" w:eastAsia="ja-JP"/>
        </w:rPr>
        <w:t>.0, LTE Radio Access Network (RAN)</w:t>
      </w:r>
      <w:r w:rsidRPr="009479B5">
        <w:rPr>
          <w:szCs w:val="20"/>
        </w:rPr>
        <w:t xml:space="preserve"> enhancements for diverse data applications</w:t>
      </w:r>
      <w:r w:rsidRPr="009479B5">
        <w:rPr>
          <w:rFonts w:hint="eastAsia"/>
          <w:szCs w:val="20"/>
        </w:rPr>
        <w:t xml:space="preserve"> (eDDA)</w:t>
      </w:r>
      <w:r w:rsidRPr="009479B5">
        <w:rPr>
          <w:szCs w:val="20"/>
        </w:rPr>
        <w:t>, Release 11.</w:t>
      </w:r>
    </w:p>
    <w:p w:rsidR="004F2A85" w:rsidRPr="008E0220" w:rsidRDefault="004F2A85" w:rsidP="004F2A85">
      <w:pPr>
        <w:pStyle w:val="References"/>
        <w:widowControl w:val="0"/>
        <w:numPr>
          <w:ilvl w:val="0"/>
          <w:numId w:val="4"/>
        </w:numPr>
        <w:tabs>
          <w:tab w:val="left" w:pos="420"/>
        </w:tabs>
        <w:spacing w:after="0"/>
        <w:rPr>
          <w:rFonts w:eastAsia="MS Gothic"/>
          <w:szCs w:val="20"/>
          <w:lang w:val="en-GB" w:eastAsia="ja-JP"/>
        </w:rPr>
      </w:pPr>
      <w:r w:rsidRPr="008E0220">
        <w:rPr>
          <w:rFonts w:eastAsia="MS Gothic"/>
          <w:szCs w:val="20"/>
          <w:lang w:val="en-GB" w:eastAsia="ja-JP"/>
        </w:rPr>
        <w:t>Burnham, Kenneth P., and David R.</w:t>
      </w:r>
      <w:r>
        <w:rPr>
          <w:rFonts w:eastAsia="MS Gothic"/>
          <w:szCs w:val="20"/>
          <w:lang w:val="en-GB" w:eastAsia="ja-JP"/>
        </w:rPr>
        <w:t>,</w:t>
      </w:r>
      <w:r w:rsidRPr="008E0220">
        <w:rPr>
          <w:rFonts w:eastAsia="MS Gothic"/>
          <w:szCs w:val="20"/>
          <w:lang w:val="en-GB" w:eastAsia="ja-JP"/>
        </w:rPr>
        <w:t xml:space="preserve"> </w:t>
      </w:r>
      <w:r>
        <w:rPr>
          <w:rFonts w:eastAsia="MS Gothic"/>
          <w:szCs w:val="20"/>
          <w:lang w:val="en-GB" w:eastAsia="ja-JP"/>
        </w:rPr>
        <w:t>“</w:t>
      </w:r>
      <w:r w:rsidRPr="008E0220">
        <w:rPr>
          <w:rFonts w:eastAsia="MS Gothic"/>
          <w:szCs w:val="20"/>
          <w:lang w:val="en-GB" w:eastAsia="ja-JP"/>
        </w:rPr>
        <w:t>Model selection and multimodel inference: a practical information-theoretic approach</w:t>
      </w:r>
      <w:r>
        <w:rPr>
          <w:rFonts w:eastAsia="MS Gothic"/>
          <w:szCs w:val="20"/>
          <w:lang w:val="en-GB" w:eastAsia="ja-JP"/>
        </w:rPr>
        <w:t>”,</w:t>
      </w:r>
      <w:r w:rsidRPr="008E0220">
        <w:rPr>
          <w:rFonts w:eastAsia="MS Gothic"/>
          <w:szCs w:val="20"/>
          <w:lang w:val="en-GB" w:eastAsia="ja-JP"/>
        </w:rPr>
        <w:t xml:space="preserve"> Springer Science &amp; Business Media, 2003.</w:t>
      </w:r>
    </w:p>
    <w:p w:rsidR="004E6D60" w:rsidRPr="009D2DAA" w:rsidRDefault="00622A94" w:rsidP="00084E5E">
      <w:pPr>
        <w:pStyle w:val="References"/>
        <w:numPr>
          <w:ilvl w:val="0"/>
          <w:numId w:val="4"/>
        </w:numPr>
        <w:rPr>
          <w:rFonts w:eastAsia="MS Gothic"/>
          <w:szCs w:val="20"/>
          <w:lang w:val="en-GB" w:eastAsia="ja-JP"/>
        </w:rPr>
      </w:pPr>
      <w:r>
        <w:rPr>
          <w:rFonts w:hint="eastAsia"/>
          <w:szCs w:val="20"/>
          <w:lang w:eastAsia="zh-CN"/>
        </w:rPr>
        <w:t xml:space="preserve">Chairman notes, </w:t>
      </w:r>
      <w:r w:rsidRPr="00C0300D">
        <w:rPr>
          <w:szCs w:val="20"/>
          <w:lang w:eastAsia="zh-CN"/>
        </w:rPr>
        <w:t>RAN1#92b</w:t>
      </w:r>
      <w:r>
        <w:rPr>
          <w:kern w:val="2"/>
          <w:szCs w:val="20"/>
          <w:lang w:eastAsia="zh-CN"/>
        </w:rPr>
        <w:t xml:space="preserve">is, </w:t>
      </w:r>
      <w:r w:rsidRPr="00C0300D">
        <w:rPr>
          <w:kern w:val="2"/>
          <w:szCs w:val="20"/>
          <w:lang w:eastAsia="zh-CN"/>
        </w:rPr>
        <w:t>Sanya, China, April 16</w:t>
      </w:r>
      <w:r w:rsidRPr="00C0300D">
        <w:rPr>
          <w:kern w:val="2"/>
          <w:szCs w:val="20"/>
          <w:vertAlign w:val="superscript"/>
          <w:lang w:eastAsia="zh-CN"/>
        </w:rPr>
        <w:t>th</w:t>
      </w:r>
      <w:r w:rsidRPr="00C0300D">
        <w:rPr>
          <w:kern w:val="2"/>
          <w:szCs w:val="20"/>
          <w:lang w:eastAsia="zh-CN"/>
        </w:rPr>
        <w:t xml:space="preserve"> – April 20</w:t>
      </w:r>
      <w:r w:rsidRPr="00C0300D">
        <w:rPr>
          <w:kern w:val="2"/>
          <w:szCs w:val="20"/>
          <w:vertAlign w:val="superscript"/>
          <w:lang w:eastAsia="zh-CN"/>
        </w:rPr>
        <w:t>th</w:t>
      </w:r>
      <w:r w:rsidRPr="00C0300D">
        <w:rPr>
          <w:kern w:val="2"/>
          <w:szCs w:val="20"/>
          <w:lang w:eastAsia="zh-CN"/>
        </w:rPr>
        <w:t>, 2018.</w:t>
      </w:r>
    </w:p>
    <w:p w:rsidR="009D2DAA" w:rsidRPr="00A71037" w:rsidRDefault="009D2DAA" w:rsidP="009603C4">
      <w:pPr>
        <w:pStyle w:val="References"/>
        <w:numPr>
          <w:ilvl w:val="0"/>
          <w:numId w:val="4"/>
        </w:numPr>
        <w:rPr>
          <w:rFonts w:eastAsia="MS Gothic"/>
          <w:szCs w:val="20"/>
          <w:lang w:val="en-GB" w:eastAsia="ja-JP"/>
        </w:rPr>
      </w:pPr>
      <w:r w:rsidRPr="009D2DAA">
        <w:rPr>
          <w:kern w:val="2"/>
          <w:szCs w:val="20"/>
          <w:lang w:eastAsia="zh-CN"/>
        </w:rPr>
        <w:t xml:space="preserve">3GPP TR 38.802 V14.2.0, Study on New Radio </w:t>
      </w:r>
      <w:r w:rsidRPr="00A71037">
        <w:rPr>
          <w:rFonts w:eastAsia="MS Gothic"/>
          <w:szCs w:val="20"/>
          <w:lang w:val="en-GB" w:eastAsia="ja-JP"/>
        </w:rPr>
        <w:t>Access Technology Physical Layer Aspects, Release 14.</w:t>
      </w:r>
    </w:p>
    <w:p w:rsidR="00B22709" w:rsidRPr="009D2DAA" w:rsidRDefault="00B22709" w:rsidP="00B22709">
      <w:pPr>
        <w:pStyle w:val="References"/>
        <w:numPr>
          <w:ilvl w:val="0"/>
          <w:numId w:val="4"/>
        </w:numPr>
        <w:rPr>
          <w:rFonts w:eastAsia="MS Gothic"/>
          <w:szCs w:val="20"/>
          <w:lang w:val="en-GB" w:eastAsia="ja-JP"/>
        </w:rPr>
      </w:pPr>
      <w:r w:rsidRPr="00B22709">
        <w:rPr>
          <w:rFonts w:eastAsia="MS Gothic"/>
          <w:szCs w:val="20"/>
          <w:lang w:val="en-GB" w:eastAsia="ja-JP"/>
        </w:rPr>
        <w:t>R1-1808053</w:t>
      </w:r>
      <w:r>
        <w:rPr>
          <w:rFonts w:eastAsia="MS Gothic"/>
          <w:szCs w:val="20"/>
          <w:lang w:val="en-GB" w:eastAsia="ja-JP"/>
        </w:rPr>
        <w:t>,</w:t>
      </w:r>
      <w:r w:rsidRPr="00B22709">
        <w:rPr>
          <w:rFonts w:eastAsia="MS Gothic"/>
          <w:szCs w:val="20"/>
          <w:lang w:val="en-GB" w:eastAsia="ja-JP"/>
        </w:rPr>
        <w:t xml:space="preserve"> </w:t>
      </w:r>
      <w:r>
        <w:rPr>
          <w:rFonts w:eastAsia="MS Gothic"/>
          <w:szCs w:val="20"/>
          <w:lang w:val="en-GB" w:eastAsia="ja-JP"/>
        </w:rPr>
        <w:t>“</w:t>
      </w:r>
      <w:r w:rsidRPr="00B22709">
        <w:rPr>
          <w:rFonts w:eastAsia="MS Gothic"/>
          <w:szCs w:val="20"/>
          <w:lang w:val="en-GB" w:eastAsia="ja-JP"/>
        </w:rPr>
        <w:t>Evaluation results for OMA calibration</w:t>
      </w:r>
      <w:r>
        <w:rPr>
          <w:rFonts w:eastAsia="MS Gothic"/>
          <w:szCs w:val="20"/>
          <w:lang w:val="en-GB" w:eastAsia="ja-JP"/>
        </w:rPr>
        <w:t xml:space="preserve">”, </w:t>
      </w:r>
      <w:r w:rsidRPr="00B22709">
        <w:rPr>
          <w:rFonts w:eastAsia="MS Gothic"/>
          <w:szCs w:val="20"/>
          <w:lang w:val="en-GB" w:eastAsia="ja-JP"/>
        </w:rPr>
        <w:t>Huawei, HiSilicon</w:t>
      </w:r>
      <w:r>
        <w:rPr>
          <w:rFonts w:eastAsia="MS Gothic"/>
          <w:szCs w:val="20"/>
          <w:lang w:val="en-GB" w:eastAsia="ja-JP"/>
        </w:rPr>
        <w:t xml:space="preserve">, </w:t>
      </w:r>
      <w:r w:rsidRPr="00A71037">
        <w:rPr>
          <w:rFonts w:eastAsia="MS Gothic"/>
          <w:szCs w:val="20"/>
          <w:lang w:val="en-GB" w:eastAsia="ja-JP"/>
        </w:rPr>
        <w:t>Gothenburg, Sweden, August 20th – 24th, 2018</w:t>
      </w:r>
      <w:r w:rsidR="00393798">
        <w:rPr>
          <w:rFonts w:eastAsia="MS Gothic"/>
          <w:szCs w:val="20"/>
          <w:lang w:val="en-GB" w:eastAsia="ja-JP"/>
        </w:rPr>
        <w:t>.</w:t>
      </w:r>
    </w:p>
    <w:bookmarkEnd w:id="3"/>
    <w:p w:rsidR="00CF0793" w:rsidRDefault="00A438B9" w:rsidP="00A71037">
      <w:pPr>
        <w:pStyle w:val="References"/>
        <w:numPr>
          <w:ilvl w:val="0"/>
          <w:numId w:val="4"/>
        </w:numPr>
        <w:rPr>
          <w:rFonts w:eastAsia="MS Gothic"/>
          <w:szCs w:val="20"/>
          <w:lang w:val="en-GB" w:eastAsia="ja-JP"/>
        </w:rPr>
      </w:pPr>
      <w:r w:rsidRPr="00070489">
        <w:rPr>
          <w:rFonts w:eastAsia="MS Gothic"/>
          <w:szCs w:val="20"/>
          <w:lang w:val="en-GB" w:eastAsia="ja-JP"/>
        </w:rPr>
        <w:t>RP-181300, RAN#79, Chennai, India</w:t>
      </w:r>
      <w:r>
        <w:rPr>
          <w:rFonts w:eastAsia="MS Gothic"/>
          <w:szCs w:val="20"/>
          <w:lang w:val="en-GB" w:eastAsia="ja-JP"/>
        </w:rPr>
        <w:t xml:space="preserve">, </w:t>
      </w:r>
      <w:r w:rsidRPr="00070489">
        <w:rPr>
          <w:rFonts w:eastAsia="MS Gothic"/>
          <w:szCs w:val="20"/>
          <w:lang w:val="en-GB" w:eastAsia="ja-JP"/>
        </w:rPr>
        <w:t>March 19</w:t>
      </w:r>
      <w:r>
        <w:rPr>
          <w:rFonts w:eastAsia="MS Gothic"/>
          <w:szCs w:val="20"/>
          <w:lang w:val="en-GB" w:eastAsia="ja-JP"/>
        </w:rPr>
        <w:t>th</w:t>
      </w:r>
      <w:r w:rsidRPr="00070489">
        <w:rPr>
          <w:rFonts w:eastAsia="MS Gothic"/>
          <w:szCs w:val="20"/>
          <w:lang w:val="en-GB" w:eastAsia="ja-JP"/>
        </w:rPr>
        <w:t xml:space="preserve"> – 22</w:t>
      </w:r>
      <w:r>
        <w:rPr>
          <w:rFonts w:eastAsia="MS Gothic"/>
          <w:szCs w:val="20"/>
          <w:lang w:val="en-GB" w:eastAsia="ja-JP"/>
        </w:rPr>
        <w:t>th</w:t>
      </w:r>
      <w:r w:rsidRPr="00070489">
        <w:rPr>
          <w:rFonts w:eastAsia="MS Gothic"/>
          <w:szCs w:val="20"/>
          <w:lang w:val="en-GB" w:eastAsia="ja-JP"/>
        </w:rPr>
        <w:t>, 2018</w:t>
      </w:r>
      <w:r w:rsidR="00393798">
        <w:rPr>
          <w:rFonts w:eastAsia="MS Gothic"/>
          <w:szCs w:val="20"/>
          <w:lang w:val="en-GB" w:eastAsia="ja-JP"/>
        </w:rPr>
        <w:t>.</w:t>
      </w:r>
    </w:p>
    <w:p w:rsidR="00E041EE" w:rsidRDefault="009262C5" w:rsidP="009262C5">
      <w:pPr>
        <w:pStyle w:val="1"/>
        <w:spacing w:before="240"/>
        <w:ind w:left="431" w:hanging="431"/>
        <w:rPr>
          <w:lang w:eastAsia="zh-CN"/>
        </w:rPr>
      </w:pPr>
      <w:r>
        <w:rPr>
          <w:rFonts w:hint="eastAsia"/>
          <w:lang w:eastAsia="zh-CN"/>
        </w:rPr>
        <w:t>Appendix</w:t>
      </w:r>
      <w:r w:rsidR="00CF0793">
        <w:rPr>
          <w:lang w:eastAsia="zh-CN"/>
        </w:rPr>
        <w:t xml:space="preserve"> </w:t>
      </w:r>
    </w:p>
    <w:tbl>
      <w:tblPr>
        <w:tblStyle w:val="ab"/>
        <w:tblW w:w="10206" w:type="dxa"/>
        <w:tblInd w:w="-57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3261"/>
        <w:gridCol w:w="141"/>
        <w:gridCol w:w="3402"/>
        <w:gridCol w:w="3402"/>
      </w:tblGrid>
      <w:tr w:rsidR="00E041EE" w:rsidTr="00A71037">
        <w:tc>
          <w:tcPr>
            <w:tcW w:w="3402" w:type="dxa"/>
            <w:gridSpan w:val="2"/>
          </w:tcPr>
          <w:p w:rsidR="00E041EE" w:rsidRDefault="00585420" w:rsidP="009F1F12">
            <w:pPr>
              <w:jc w:val="center"/>
              <w:rPr>
                <w:lang w:eastAsia="zh-CN"/>
              </w:rPr>
            </w:pPr>
            <w:r w:rsidRPr="00783A6F">
              <w:rPr>
                <w:noProof/>
                <w:lang w:eastAsia="zh-CN"/>
              </w:rPr>
              <w:drawing>
                <wp:inline distT="0" distB="0" distL="0" distR="0">
                  <wp:extent cx="2124000" cy="1683748"/>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3705" r="5888"/>
                          <a:stretch/>
                        </pic:blipFill>
                        <pic:spPr bwMode="auto">
                          <a:xfrm>
                            <a:off x="0" y="0"/>
                            <a:ext cx="2124000" cy="1683748"/>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402" w:type="dxa"/>
          </w:tcPr>
          <w:p w:rsidR="00E041EE" w:rsidRDefault="00E041EE" w:rsidP="009F1F12">
            <w:pPr>
              <w:jc w:val="center"/>
              <w:rPr>
                <w:lang w:eastAsia="zh-CN"/>
              </w:rPr>
            </w:pPr>
            <w:r w:rsidRPr="00783A6F">
              <w:rPr>
                <w:noProof/>
                <w:lang w:eastAsia="zh-CN"/>
              </w:rPr>
              <w:drawing>
                <wp:inline distT="0" distB="0" distL="0" distR="0">
                  <wp:extent cx="2124000" cy="168040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3683" r="5732"/>
                          <a:stretch/>
                        </pic:blipFill>
                        <pic:spPr bwMode="auto">
                          <a:xfrm>
                            <a:off x="0" y="0"/>
                            <a:ext cx="2124000" cy="1680403"/>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402" w:type="dxa"/>
          </w:tcPr>
          <w:p w:rsidR="00E041EE" w:rsidRDefault="00E041EE" w:rsidP="009F1F12">
            <w:pPr>
              <w:jc w:val="center"/>
              <w:rPr>
                <w:lang w:eastAsia="zh-CN"/>
              </w:rPr>
            </w:pPr>
            <w:r w:rsidRPr="006F76B0">
              <w:rPr>
                <w:noProof/>
                <w:lang w:eastAsia="zh-CN"/>
              </w:rPr>
              <w:drawing>
                <wp:inline distT="0" distB="0" distL="0" distR="0">
                  <wp:extent cx="2124000" cy="1694164"/>
                  <wp:effectExtent l="0" t="0" r="0"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3314" r="6836"/>
                          <a:stretch/>
                        </pic:blipFill>
                        <pic:spPr bwMode="auto">
                          <a:xfrm>
                            <a:off x="0" y="0"/>
                            <a:ext cx="2124000" cy="1694164"/>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E041EE" w:rsidRPr="00915AD7" w:rsidTr="00A71037">
        <w:tc>
          <w:tcPr>
            <w:tcW w:w="3261" w:type="dxa"/>
          </w:tcPr>
          <w:p w:rsidR="00E041EE" w:rsidRPr="00A71037" w:rsidRDefault="006D6C3D" w:rsidP="009F1F12">
            <w:pPr>
              <w:jc w:val="center"/>
              <w:rPr>
                <w:sz w:val="21"/>
                <w:lang w:eastAsia="zh-CN"/>
              </w:rPr>
            </w:pPr>
            <m:oMathPara>
              <m:oMath>
                <m:sSub>
                  <m:sSubPr>
                    <m:ctrlPr>
                      <w:rPr>
                        <w:rFonts w:ascii="Cambria Math" w:hAnsi="Cambria Math"/>
                        <w:sz w:val="21"/>
                        <w:lang w:eastAsia="zh-CN"/>
                      </w:rPr>
                    </m:ctrlPr>
                  </m:sSubPr>
                  <m:e>
                    <m:r>
                      <w:rPr>
                        <w:rFonts w:ascii="Cambria Math" w:hAnsi="Cambria Math" w:hint="eastAsia"/>
                        <w:sz w:val="21"/>
                        <w:lang w:eastAsia="zh-CN"/>
                      </w:rPr>
                      <m:t>S</m:t>
                    </m:r>
                  </m:e>
                  <m:sub>
                    <m:r>
                      <w:rPr>
                        <w:rFonts w:ascii="Cambria Math" w:hAnsi="Cambria Math" w:hint="eastAsia"/>
                        <w:sz w:val="21"/>
                        <w:lang w:eastAsia="zh-CN"/>
                      </w:rPr>
                      <m:t>min</m:t>
                    </m:r>
                  </m:sub>
                </m:sSub>
                <m:r>
                  <m:rPr>
                    <m:sty m:val="p"/>
                  </m:rPr>
                  <w:rPr>
                    <w:rFonts w:ascii="Cambria Math" w:hAnsi="Cambria Math" w:hint="eastAsia"/>
                    <w:sz w:val="21"/>
                    <w:lang w:eastAsia="zh-CN"/>
                  </w:rPr>
                  <m:t>=40 bytes</m:t>
                </m:r>
              </m:oMath>
            </m:oMathPara>
          </w:p>
        </w:tc>
        <w:tc>
          <w:tcPr>
            <w:tcW w:w="3543" w:type="dxa"/>
            <w:gridSpan w:val="2"/>
          </w:tcPr>
          <w:p w:rsidR="00E041EE" w:rsidRPr="00A71037" w:rsidRDefault="006D6C3D" w:rsidP="009F1F12">
            <w:pPr>
              <w:jc w:val="center"/>
              <w:rPr>
                <w:sz w:val="21"/>
                <w:lang w:eastAsia="zh-CN"/>
              </w:rPr>
            </w:pPr>
            <m:oMathPara>
              <m:oMath>
                <m:sSub>
                  <m:sSubPr>
                    <m:ctrlPr>
                      <w:rPr>
                        <w:rFonts w:ascii="Cambria Math" w:hAnsi="Cambria Math"/>
                        <w:sz w:val="21"/>
                        <w:lang w:eastAsia="zh-CN"/>
                      </w:rPr>
                    </m:ctrlPr>
                  </m:sSubPr>
                  <m:e>
                    <m:r>
                      <w:rPr>
                        <w:rFonts w:ascii="Cambria Math" w:hAnsi="Cambria Math" w:hint="eastAsia"/>
                        <w:sz w:val="21"/>
                        <w:lang w:eastAsia="zh-CN"/>
                      </w:rPr>
                      <m:t>S</m:t>
                    </m:r>
                  </m:e>
                  <m:sub>
                    <m:r>
                      <w:rPr>
                        <w:rFonts w:ascii="Cambria Math" w:hAnsi="Cambria Math" w:hint="eastAsia"/>
                        <w:sz w:val="21"/>
                        <w:lang w:eastAsia="zh-CN"/>
                      </w:rPr>
                      <m:t>min</m:t>
                    </m:r>
                  </m:sub>
                </m:sSub>
                <m:r>
                  <m:rPr>
                    <m:sty m:val="p"/>
                  </m:rPr>
                  <w:rPr>
                    <w:rFonts w:ascii="Cambria Math" w:hAnsi="Cambria Math" w:hint="eastAsia"/>
                    <w:sz w:val="21"/>
                    <w:lang w:eastAsia="zh-CN"/>
                  </w:rPr>
                  <m:t>=60 bytes</m:t>
                </m:r>
              </m:oMath>
            </m:oMathPara>
          </w:p>
        </w:tc>
        <w:tc>
          <w:tcPr>
            <w:tcW w:w="3402" w:type="dxa"/>
          </w:tcPr>
          <w:p w:rsidR="00E041EE" w:rsidRPr="00A71037" w:rsidRDefault="006D6C3D" w:rsidP="009F1F12">
            <w:pPr>
              <w:jc w:val="center"/>
              <w:rPr>
                <w:sz w:val="21"/>
                <w:lang w:eastAsia="zh-CN"/>
              </w:rPr>
            </w:pPr>
            <m:oMathPara>
              <m:oMath>
                <m:sSub>
                  <m:sSubPr>
                    <m:ctrlPr>
                      <w:rPr>
                        <w:rFonts w:ascii="Cambria Math" w:hAnsi="Cambria Math"/>
                        <w:sz w:val="21"/>
                        <w:lang w:eastAsia="zh-CN"/>
                      </w:rPr>
                    </m:ctrlPr>
                  </m:sSubPr>
                  <m:e>
                    <m:r>
                      <w:rPr>
                        <w:rFonts w:ascii="Cambria Math" w:hAnsi="Cambria Math" w:hint="eastAsia"/>
                        <w:sz w:val="21"/>
                        <w:lang w:eastAsia="zh-CN"/>
                      </w:rPr>
                      <m:t>S</m:t>
                    </m:r>
                  </m:e>
                  <m:sub>
                    <m:r>
                      <w:rPr>
                        <w:rFonts w:ascii="Cambria Math" w:hAnsi="Cambria Math" w:hint="eastAsia"/>
                        <w:sz w:val="21"/>
                        <w:lang w:eastAsia="zh-CN"/>
                      </w:rPr>
                      <m:t>min</m:t>
                    </m:r>
                  </m:sub>
                </m:sSub>
                <m:r>
                  <m:rPr>
                    <m:sty m:val="p"/>
                  </m:rPr>
                  <w:rPr>
                    <w:rFonts w:ascii="Cambria Math" w:hAnsi="Cambria Math" w:hint="eastAsia"/>
                    <w:sz w:val="21"/>
                    <w:lang w:eastAsia="zh-CN"/>
                  </w:rPr>
                  <m:t>=80 bytes</m:t>
                </m:r>
              </m:oMath>
            </m:oMathPara>
          </w:p>
        </w:tc>
      </w:tr>
    </w:tbl>
    <w:p w:rsidR="00E041EE" w:rsidRPr="00792A31" w:rsidRDefault="00E041EE" w:rsidP="008C7B7B">
      <w:pPr>
        <w:spacing w:beforeLines="50" w:before="120"/>
        <w:jc w:val="center"/>
        <w:rPr>
          <w:b/>
          <w:sz w:val="20"/>
          <w:lang w:eastAsia="zh-CN"/>
        </w:rPr>
      </w:pPr>
      <w:r>
        <w:rPr>
          <w:b/>
          <w:sz w:val="20"/>
          <w:lang w:eastAsia="zh-CN"/>
        </w:rPr>
        <w:t>Figure</w:t>
      </w:r>
      <w:r w:rsidRPr="00792A31">
        <w:rPr>
          <w:b/>
          <w:sz w:val="20"/>
          <w:lang w:eastAsia="zh-CN"/>
        </w:rPr>
        <w:t xml:space="preserve"> A-1</w:t>
      </w:r>
      <w:r>
        <w:rPr>
          <w:b/>
          <w:sz w:val="20"/>
          <w:lang w:eastAsia="zh-CN"/>
        </w:rPr>
        <w:t xml:space="preserve"> Fitting performance of different parameters.</w:t>
      </w:r>
    </w:p>
    <w:p w:rsidR="00ED1A53" w:rsidRPr="00A71037" w:rsidRDefault="00ED1A53" w:rsidP="008C7B7B">
      <w:pPr>
        <w:spacing w:beforeLines="50" w:before="120"/>
        <w:jc w:val="center"/>
        <w:rPr>
          <w:b/>
          <w:sz w:val="20"/>
          <w:lang w:eastAsia="zh-CN"/>
        </w:rPr>
      </w:pPr>
      <w:r w:rsidRPr="00A71037">
        <w:rPr>
          <w:b/>
          <w:sz w:val="20"/>
          <w:lang w:eastAsia="zh-CN"/>
        </w:rPr>
        <w:t xml:space="preserve">Table </w:t>
      </w:r>
      <w:r w:rsidR="00EA1C97" w:rsidRPr="00A71037">
        <w:rPr>
          <w:b/>
          <w:sz w:val="20"/>
          <w:lang w:eastAsia="zh-CN"/>
        </w:rPr>
        <w:t>A</w:t>
      </w:r>
      <w:r w:rsidR="002F0F68" w:rsidRPr="00A71037">
        <w:rPr>
          <w:b/>
          <w:sz w:val="20"/>
          <w:lang w:eastAsia="zh-CN"/>
        </w:rPr>
        <w:t>-1</w:t>
      </w:r>
      <w:r w:rsidRPr="00A71037">
        <w:rPr>
          <w:b/>
          <w:sz w:val="20"/>
          <w:lang w:eastAsia="zh-CN"/>
        </w:rPr>
        <w:t xml:space="preserve"> KL divergence and MSE between the expected </w:t>
      </w:r>
      <w:hyperlink r:id="rId13" w:tooltip="Probability distribution" w:history="1">
        <w:r w:rsidRPr="00A71037">
          <w:rPr>
            <w:b/>
            <w:sz w:val="20"/>
            <w:lang w:eastAsia="zh-CN"/>
          </w:rPr>
          <w:t>probability distribution</w:t>
        </w:r>
      </w:hyperlink>
      <w:r w:rsidRPr="00A71037">
        <w:rPr>
          <w:b/>
          <w:sz w:val="20"/>
          <w:lang w:eastAsia="zh-CN"/>
        </w:rPr>
        <w:t xml:space="preserve"> and Pareto distributions</w:t>
      </w:r>
    </w:p>
    <w:tbl>
      <w:tblPr>
        <w:tblStyle w:val="ab"/>
        <w:tblW w:w="9634" w:type="dxa"/>
        <w:jc w:val="center"/>
        <w:tblLook w:val="04A0" w:firstRow="1" w:lastRow="0" w:firstColumn="1" w:lastColumn="0" w:noHBand="0" w:noVBand="1"/>
      </w:tblPr>
      <w:tblGrid>
        <w:gridCol w:w="1688"/>
        <w:gridCol w:w="3057"/>
        <w:gridCol w:w="2480"/>
        <w:gridCol w:w="2409"/>
      </w:tblGrid>
      <w:tr w:rsidR="00ED1A53" w:rsidRPr="00A71037" w:rsidTr="00A71037">
        <w:trPr>
          <w:jc w:val="center"/>
        </w:trPr>
        <w:tc>
          <w:tcPr>
            <w:tcW w:w="4745" w:type="dxa"/>
            <w:gridSpan w:val="2"/>
            <w:vAlign w:val="center"/>
          </w:tcPr>
          <w:p w:rsidR="00ED1A53" w:rsidRPr="00A71037" w:rsidRDefault="002F0F68" w:rsidP="00A71037">
            <w:pPr>
              <w:spacing w:after="0" w:line="21" w:lineRule="atLeast"/>
              <w:jc w:val="center"/>
              <w:rPr>
                <w:b/>
                <w:sz w:val="21"/>
                <w:lang w:eastAsia="zh-CN"/>
              </w:rPr>
            </w:pPr>
            <w:r w:rsidRPr="00A71037">
              <w:rPr>
                <w:b/>
                <w:sz w:val="21"/>
                <w:lang w:eastAsia="zh-CN"/>
              </w:rPr>
              <w:t>Candidate Modelling</w:t>
            </w:r>
          </w:p>
        </w:tc>
        <w:tc>
          <w:tcPr>
            <w:tcW w:w="2480" w:type="dxa"/>
            <w:vAlign w:val="center"/>
          </w:tcPr>
          <w:p w:rsidR="00ED1A53" w:rsidRPr="00A71037" w:rsidRDefault="00ED1A53" w:rsidP="00A71037">
            <w:pPr>
              <w:spacing w:after="0" w:line="21" w:lineRule="atLeast"/>
              <w:jc w:val="center"/>
              <w:rPr>
                <w:sz w:val="21"/>
                <w:lang w:eastAsia="zh-CN"/>
              </w:rPr>
            </w:pPr>
            <w:r w:rsidRPr="00A71037">
              <w:rPr>
                <w:b/>
                <w:sz w:val="21"/>
                <w:lang w:eastAsia="zh-CN"/>
              </w:rPr>
              <w:t>KL divergence</w:t>
            </w:r>
          </w:p>
        </w:tc>
        <w:tc>
          <w:tcPr>
            <w:tcW w:w="2409" w:type="dxa"/>
            <w:vAlign w:val="center"/>
          </w:tcPr>
          <w:p w:rsidR="00ED1A53" w:rsidRPr="00A71037" w:rsidRDefault="00ED1A53" w:rsidP="00A71037">
            <w:pPr>
              <w:spacing w:after="0" w:line="21" w:lineRule="atLeast"/>
              <w:jc w:val="center"/>
              <w:rPr>
                <w:b/>
                <w:sz w:val="21"/>
                <w:lang w:eastAsia="zh-CN"/>
              </w:rPr>
            </w:pPr>
            <w:r w:rsidRPr="00A71037">
              <w:rPr>
                <w:b/>
                <w:sz w:val="21"/>
                <w:lang w:eastAsia="zh-CN"/>
              </w:rPr>
              <w:t>MSE</w:t>
            </w:r>
          </w:p>
        </w:tc>
      </w:tr>
      <w:tr w:rsidR="00ED1A53" w:rsidRPr="00A71037" w:rsidTr="00A71037">
        <w:trPr>
          <w:jc w:val="center"/>
        </w:trPr>
        <w:tc>
          <w:tcPr>
            <w:tcW w:w="1688" w:type="dxa"/>
            <w:vMerge w:val="restart"/>
            <w:vAlign w:val="center"/>
          </w:tcPr>
          <w:p w:rsidR="00ED1A53" w:rsidRPr="00A71037" w:rsidRDefault="00ED1A53" w:rsidP="00A71037">
            <w:pPr>
              <w:spacing w:after="0" w:line="21" w:lineRule="atLeast"/>
              <w:jc w:val="center"/>
              <w:rPr>
                <w:sz w:val="21"/>
                <w:lang w:eastAsia="zh-CN"/>
              </w:rPr>
            </w:pPr>
            <w:r w:rsidRPr="00A71037">
              <w:rPr>
                <w:sz w:val="21"/>
                <w:lang w:eastAsia="zh-CN"/>
              </w:rPr>
              <w:t>Pareto distribution</w:t>
            </w:r>
          </w:p>
        </w:tc>
        <w:tc>
          <w:tcPr>
            <w:tcW w:w="3057" w:type="dxa"/>
            <w:vAlign w:val="center"/>
          </w:tcPr>
          <w:p w:rsidR="00ED1A53" w:rsidRPr="00A71037" w:rsidRDefault="006D6C3D" w:rsidP="00A71037">
            <w:pPr>
              <w:spacing w:after="0" w:line="21" w:lineRule="atLeast"/>
              <w:jc w:val="center"/>
              <w:rPr>
                <w:sz w:val="21"/>
                <w:lang w:eastAsia="zh-CN"/>
              </w:rPr>
            </w:pPr>
            <m:oMath>
              <m:sSub>
                <m:sSubPr>
                  <m:ctrlPr>
                    <w:rPr>
                      <w:rFonts w:ascii="Cambria Math" w:hAnsi="Cambria Math"/>
                      <w:sz w:val="21"/>
                      <w:lang w:eastAsia="zh-CN"/>
                    </w:rPr>
                  </m:ctrlPr>
                </m:sSubPr>
                <m:e>
                  <m:r>
                    <w:rPr>
                      <w:rFonts w:ascii="Cambria Math" w:hAnsi="Cambria Math" w:hint="eastAsia"/>
                      <w:sz w:val="21"/>
                      <w:lang w:eastAsia="zh-CN"/>
                    </w:rPr>
                    <m:t>S</m:t>
                  </m:r>
                </m:e>
                <m:sub>
                  <m:r>
                    <w:rPr>
                      <w:rFonts w:ascii="Cambria Math" w:hAnsi="Cambria Math" w:hint="eastAsia"/>
                      <w:sz w:val="21"/>
                      <w:lang w:eastAsia="zh-CN"/>
                    </w:rPr>
                    <m:t>min</m:t>
                  </m:r>
                </m:sub>
              </m:sSub>
              <m:r>
                <w:rPr>
                  <w:rFonts w:ascii="Cambria Math" w:hAnsi="Cambria Math" w:hint="eastAsia"/>
                  <w:sz w:val="21"/>
                  <w:lang w:eastAsia="zh-CN"/>
                </w:rPr>
                <m:t>=40</m:t>
              </m:r>
            </m:oMath>
            <w:r w:rsidR="00ED1A53" w:rsidRPr="00A71037">
              <w:rPr>
                <w:sz w:val="21"/>
                <w:lang w:eastAsia="zh-CN"/>
              </w:rPr>
              <w:t>, α=0.5</w:t>
            </w:r>
          </w:p>
        </w:tc>
        <w:tc>
          <w:tcPr>
            <w:tcW w:w="2480" w:type="dxa"/>
            <w:vAlign w:val="center"/>
          </w:tcPr>
          <w:p w:rsidR="00ED1A53" w:rsidRPr="00A71037" w:rsidRDefault="00ED1A53" w:rsidP="00A71037">
            <w:pPr>
              <w:spacing w:after="0" w:line="21" w:lineRule="atLeast"/>
              <w:jc w:val="center"/>
              <w:rPr>
                <w:sz w:val="21"/>
                <w:lang w:eastAsia="zh-CN"/>
              </w:rPr>
            </w:pPr>
            <w:r w:rsidRPr="00A71037">
              <w:rPr>
                <w:sz w:val="21"/>
                <w:lang w:eastAsia="zh-CN"/>
              </w:rPr>
              <w:t>0.2273</w:t>
            </w:r>
          </w:p>
        </w:tc>
        <w:tc>
          <w:tcPr>
            <w:tcW w:w="2409" w:type="dxa"/>
            <w:vAlign w:val="center"/>
          </w:tcPr>
          <w:p w:rsidR="00ED1A53" w:rsidRPr="00A71037" w:rsidRDefault="00ED1A53" w:rsidP="00A71037">
            <w:pPr>
              <w:spacing w:after="0" w:line="21" w:lineRule="atLeast"/>
              <w:jc w:val="center"/>
              <w:rPr>
                <w:sz w:val="21"/>
                <w:lang w:eastAsia="zh-CN"/>
              </w:rPr>
            </w:pPr>
            <w:r w:rsidRPr="00A71037">
              <w:rPr>
                <w:sz w:val="21"/>
                <w:lang w:eastAsia="zh-CN"/>
              </w:rPr>
              <w:t>0.0405</w:t>
            </w:r>
          </w:p>
        </w:tc>
      </w:tr>
      <w:tr w:rsidR="00ED1A53" w:rsidRPr="00A71037" w:rsidTr="00A71037">
        <w:trPr>
          <w:jc w:val="center"/>
        </w:trPr>
        <w:tc>
          <w:tcPr>
            <w:tcW w:w="1688" w:type="dxa"/>
            <w:vMerge/>
            <w:vAlign w:val="center"/>
          </w:tcPr>
          <w:p w:rsidR="00ED1A53" w:rsidRPr="00A71037" w:rsidRDefault="00ED1A53" w:rsidP="00A71037">
            <w:pPr>
              <w:spacing w:after="0" w:line="21" w:lineRule="atLeast"/>
              <w:jc w:val="center"/>
              <w:rPr>
                <w:sz w:val="21"/>
                <w:lang w:eastAsia="zh-CN"/>
              </w:rPr>
            </w:pPr>
          </w:p>
        </w:tc>
        <w:tc>
          <w:tcPr>
            <w:tcW w:w="3057" w:type="dxa"/>
            <w:vAlign w:val="center"/>
          </w:tcPr>
          <w:p w:rsidR="00ED1A53" w:rsidRPr="00A71037" w:rsidRDefault="006D6C3D" w:rsidP="00A71037">
            <w:pPr>
              <w:spacing w:after="0" w:line="21" w:lineRule="atLeast"/>
              <w:jc w:val="center"/>
              <w:rPr>
                <w:sz w:val="21"/>
                <w:lang w:eastAsia="zh-CN"/>
              </w:rPr>
            </w:pPr>
            <m:oMath>
              <m:sSub>
                <m:sSubPr>
                  <m:ctrlPr>
                    <w:rPr>
                      <w:rFonts w:ascii="Cambria Math" w:hAnsi="Cambria Math"/>
                      <w:sz w:val="21"/>
                      <w:lang w:eastAsia="zh-CN"/>
                    </w:rPr>
                  </m:ctrlPr>
                </m:sSubPr>
                <m:e>
                  <m:r>
                    <w:rPr>
                      <w:rFonts w:ascii="Cambria Math" w:hAnsi="Cambria Math" w:hint="eastAsia"/>
                      <w:sz w:val="21"/>
                      <w:lang w:eastAsia="zh-CN"/>
                    </w:rPr>
                    <m:t>S</m:t>
                  </m:r>
                </m:e>
                <m:sub>
                  <m:r>
                    <w:rPr>
                      <w:rFonts w:ascii="Cambria Math" w:hAnsi="Cambria Math" w:hint="eastAsia"/>
                      <w:sz w:val="21"/>
                      <w:lang w:eastAsia="zh-CN"/>
                    </w:rPr>
                    <m:t>min</m:t>
                  </m:r>
                </m:sub>
              </m:sSub>
              <m:r>
                <w:rPr>
                  <w:rFonts w:ascii="Cambria Math" w:hAnsi="Cambria Math" w:hint="eastAsia"/>
                  <w:sz w:val="21"/>
                  <w:lang w:eastAsia="zh-CN"/>
                </w:rPr>
                <m:t>=40</m:t>
              </m:r>
            </m:oMath>
            <w:r w:rsidR="00ED1A53" w:rsidRPr="00A71037">
              <w:rPr>
                <w:sz w:val="21"/>
                <w:lang w:eastAsia="zh-CN"/>
              </w:rPr>
              <w:t>, α=0.75</w:t>
            </w:r>
          </w:p>
        </w:tc>
        <w:tc>
          <w:tcPr>
            <w:tcW w:w="2480" w:type="dxa"/>
            <w:vAlign w:val="center"/>
          </w:tcPr>
          <w:p w:rsidR="00ED1A53" w:rsidRPr="00A71037" w:rsidRDefault="00ED1A53" w:rsidP="00A71037">
            <w:pPr>
              <w:spacing w:after="0" w:line="21" w:lineRule="atLeast"/>
              <w:jc w:val="center"/>
              <w:rPr>
                <w:sz w:val="21"/>
                <w:lang w:eastAsia="zh-CN"/>
              </w:rPr>
            </w:pPr>
            <w:r w:rsidRPr="00A71037">
              <w:rPr>
                <w:sz w:val="21"/>
                <w:lang w:eastAsia="zh-CN"/>
              </w:rPr>
              <w:t>0.1834</w:t>
            </w:r>
          </w:p>
        </w:tc>
        <w:tc>
          <w:tcPr>
            <w:tcW w:w="2409" w:type="dxa"/>
            <w:vAlign w:val="center"/>
          </w:tcPr>
          <w:p w:rsidR="00ED1A53" w:rsidRPr="00A71037" w:rsidRDefault="00ED1A53" w:rsidP="00A71037">
            <w:pPr>
              <w:spacing w:after="0" w:line="21" w:lineRule="atLeast"/>
              <w:jc w:val="center"/>
              <w:rPr>
                <w:sz w:val="21"/>
                <w:lang w:eastAsia="zh-CN"/>
              </w:rPr>
            </w:pPr>
            <w:r w:rsidRPr="00A71037">
              <w:rPr>
                <w:sz w:val="21"/>
                <w:lang w:eastAsia="zh-CN"/>
              </w:rPr>
              <w:t>0.0073</w:t>
            </w:r>
          </w:p>
        </w:tc>
      </w:tr>
      <w:tr w:rsidR="00ED1A53" w:rsidRPr="00A71037" w:rsidTr="00A71037">
        <w:trPr>
          <w:jc w:val="center"/>
        </w:trPr>
        <w:tc>
          <w:tcPr>
            <w:tcW w:w="1688" w:type="dxa"/>
            <w:vMerge/>
            <w:vAlign w:val="center"/>
          </w:tcPr>
          <w:p w:rsidR="00ED1A53" w:rsidRPr="00A71037" w:rsidRDefault="00ED1A53" w:rsidP="00A71037">
            <w:pPr>
              <w:spacing w:after="0" w:line="21" w:lineRule="atLeast"/>
              <w:jc w:val="center"/>
              <w:rPr>
                <w:sz w:val="21"/>
                <w:lang w:eastAsia="zh-CN"/>
              </w:rPr>
            </w:pPr>
          </w:p>
        </w:tc>
        <w:tc>
          <w:tcPr>
            <w:tcW w:w="3057" w:type="dxa"/>
            <w:vAlign w:val="center"/>
          </w:tcPr>
          <w:p w:rsidR="00ED1A53" w:rsidRPr="00A71037" w:rsidRDefault="006D6C3D" w:rsidP="00A71037">
            <w:pPr>
              <w:spacing w:after="0" w:line="21" w:lineRule="atLeast"/>
              <w:jc w:val="center"/>
              <w:rPr>
                <w:sz w:val="21"/>
                <w:lang w:eastAsia="zh-CN"/>
              </w:rPr>
            </w:pPr>
            <m:oMath>
              <m:sSub>
                <m:sSubPr>
                  <m:ctrlPr>
                    <w:rPr>
                      <w:rFonts w:ascii="Cambria Math" w:hAnsi="Cambria Math"/>
                      <w:sz w:val="21"/>
                      <w:lang w:eastAsia="zh-CN"/>
                    </w:rPr>
                  </m:ctrlPr>
                </m:sSubPr>
                <m:e>
                  <m:r>
                    <w:rPr>
                      <w:rFonts w:ascii="Cambria Math" w:hAnsi="Cambria Math" w:hint="eastAsia"/>
                      <w:sz w:val="21"/>
                      <w:lang w:eastAsia="zh-CN"/>
                    </w:rPr>
                    <m:t>S</m:t>
                  </m:r>
                </m:e>
                <m:sub>
                  <m:r>
                    <w:rPr>
                      <w:rFonts w:ascii="Cambria Math" w:hAnsi="Cambria Math" w:hint="eastAsia"/>
                      <w:sz w:val="21"/>
                      <w:lang w:eastAsia="zh-CN"/>
                    </w:rPr>
                    <m:t>min</m:t>
                  </m:r>
                </m:sub>
              </m:sSub>
              <m:r>
                <w:rPr>
                  <w:rFonts w:ascii="Cambria Math" w:hAnsi="Cambria Math" w:hint="eastAsia"/>
                  <w:sz w:val="21"/>
                  <w:lang w:eastAsia="zh-CN"/>
                </w:rPr>
                <m:t>=40</m:t>
              </m:r>
            </m:oMath>
            <w:r w:rsidR="00ED1A53" w:rsidRPr="00A71037">
              <w:rPr>
                <w:sz w:val="21"/>
                <w:lang w:eastAsia="zh-CN"/>
              </w:rPr>
              <w:t>, α=1</w:t>
            </w:r>
          </w:p>
        </w:tc>
        <w:tc>
          <w:tcPr>
            <w:tcW w:w="2480" w:type="dxa"/>
            <w:vAlign w:val="center"/>
          </w:tcPr>
          <w:p w:rsidR="00ED1A53" w:rsidRPr="00A71037" w:rsidRDefault="00ED1A53" w:rsidP="00A71037">
            <w:pPr>
              <w:spacing w:after="0" w:line="21" w:lineRule="atLeast"/>
              <w:jc w:val="center"/>
              <w:rPr>
                <w:sz w:val="21"/>
                <w:lang w:eastAsia="zh-CN"/>
              </w:rPr>
            </w:pPr>
            <w:r w:rsidRPr="00A71037">
              <w:rPr>
                <w:sz w:val="21"/>
                <w:lang w:eastAsia="zh-CN"/>
              </w:rPr>
              <w:t>0.1882</w:t>
            </w:r>
          </w:p>
        </w:tc>
        <w:tc>
          <w:tcPr>
            <w:tcW w:w="2409" w:type="dxa"/>
            <w:vAlign w:val="center"/>
          </w:tcPr>
          <w:p w:rsidR="00ED1A53" w:rsidRPr="00A71037" w:rsidRDefault="00ED1A53" w:rsidP="00A71037">
            <w:pPr>
              <w:spacing w:after="0" w:line="21" w:lineRule="atLeast"/>
              <w:jc w:val="center"/>
              <w:rPr>
                <w:sz w:val="21"/>
                <w:lang w:eastAsia="zh-CN"/>
              </w:rPr>
            </w:pPr>
            <w:r w:rsidRPr="00A71037">
              <w:rPr>
                <w:sz w:val="21"/>
                <w:lang w:eastAsia="zh-CN"/>
              </w:rPr>
              <w:t>0.0049</w:t>
            </w:r>
          </w:p>
        </w:tc>
      </w:tr>
      <w:tr w:rsidR="00ED1A53" w:rsidRPr="00A71037" w:rsidTr="00A71037">
        <w:trPr>
          <w:jc w:val="center"/>
        </w:trPr>
        <w:tc>
          <w:tcPr>
            <w:tcW w:w="1688" w:type="dxa"/>
            <w:vMerge/>
            <w:vAlign w:val="center"/>
          </w:tcPr>
          <w:p w:rsidR="00ED1A53" w:rsidRPr="00A71037" w:rsidRDefault="00ED1A53" w:rsidP="00A71037">
            <w:pPr>
              <w:spacing w:after="0" w:line="21" w:lineRule="atLeast"/>
              <w:jc w:val="center"/>
              <w:rPr>
                <w:sz w:val="21"/>
                <w:lang w:eastAsia="zh-CN"/>
              </w:rPr>
            </w:pPr>
          </w:p>
        </w:tc>
        <w:tc>
          <w:tcPr>
            <w:tcW w:w="3057" w:type="dxa"/>
            <w:vAlign w:val="center"/>
          </w:tcPr>
          <w:p w:rsidR="00ED1A53" w:rsidRPr="00A71037" w:rsidRDefault="006D6C3D" w:rsidP="00A71037">
            <w:pPr>
              <w:spacing w:after="0" w:line="21" w:lineRule="atLeast"/>
              <w:jc w:val="center"/>
              <w:rPr>
                <w:sz w:val="21"/>
                <w:lang w:eastAsia="zh-CN"/>
              </w:rPr>
            </w:pPr>
            <m:oMath>
              <m:sSub>
                <m:sSubPr>
                  <m:ctrlPr>
                    <w:rPr>
                      <w:rFonts w:ascii="Cambria Math" w:hAnsi="Cambria Math"/>
                      <w:sz w:val="21"/>
                      <w:lang w:eastAsia="zh-CN"/>
                    </w:rPr>
                  </m:ctrlPr>
                </m:sSubPr>
                <m:e>
                  <m:r>
                    <w:rPr>
                      <w:rFonts w:ascii="Cambria Math" w:hAnsi="Cambria Math" w:hint="eastAsia"/>
                      <w:sz w:val="21"/>
                      <w:lang w:eastAsia="zh-CN"/>
                    </w:rPr>
                    <m:t>S</m:t>
                  </m:r>
                </m:e>
                <m:sub>
                  <m:r>
                    <w:rPr>
                      <w:rFonts w:ascii="Cambria Math" w:hAnsi="Cambria Math" w:hint="eastAsia"/>
                      <w:sz w:val="21"/>
                      <w:lang w:eastAsia="zh-CN"/>
                    </w:rPr>
                    <m:t>min</m:t>
                  </m:r>
                </m:sub>
              </m:sSub>
              <m:r>
                <w:rPr>
                  <w:rFonts w:ascii="Cambria Math" w:hAnsi="Cambria Math" w:hint="eastAsia"/>
                  <w:sz w:val="21"/>
                  <w:lang w:eastAsia="zh-CN"/>
                </w:rPr>
                <m:t>=40</m:t>
              </m:r>
            </m:oMath>
            <w:r w:rsidR="00ED1A53" w:rsidRPr="00A71037">
              <w:rPr>
                <w:sz w:val="21"/>
                <w:lang w:eastAsia="zh-CN"/>
              </w:rPr>
              <w:t>, α=1.25</w:t>
            </w:r>
          </w:p>
        </w:tc>
        <w:tc>
          <w:tcPr>
            <w:tcW w:w="2480" w:type="dxa"/>
            <w:vAlign w:val="center"/>
          </w:tcPr>
          <w:p w:rsidR="00ED1A53" w:rsidRPr="00A71037" w:rsidRDefault="00ED1A53" w:rsidP="00A71037">
            <w:pPr>
              <w:spacing w:after="0" w:line="21" w:lineRule="atLeast"/>
              <w:jc w:val="center"/>
              <w:rPr>
                <w:sz w:val="21"/>
                <w:lang w:eastAsia="zh-CN"/>
              </w:rPr>
            </w:pPr>
            <w:r w:rsidRPr="00A71037">
              <w:rPr>
                <w:sz w:val="21"/>
                <w:lang w:eastAsia="zh-CN"/>
              </w:rPr>
              <w:t>0.2197</w:t>
            </w:r>
          </w:p>
        </w:tc>
        <w:tc>
          <w:tcPr>
            <w:tcW w:w="2409" w:type="dxa"/>
            <w:vAlign w:val="center"/>
          </w:tcPr>
          <w:p w:rsidR="00ED1A53" w:rsidRPr="00A71037" w:rsidRDefault="00ED1A53" w:rsidP="00A71037">
            <w:pPr>
              <w:spacing w:after="0" w:line="21" w:lineRule="atLeast"/>
              <w:jc w:val="center"/>
              <w:rPr>
                <w:sz w:val="21"/>
                <w:lang w:eastAsia="zh-CN"/>
              </w:rPr>
            </w:pPr>
            <w:r w:rsidRPr="00A71037">
              <w:rPr>
                <w:sz w:val="21"/>
                <w:lang w:eastAsia="zh-CN"/>
              </w:rPr>
              <w:t>0.0115</w:t>
            </w:r>
          </w:p>
        </w:tc>
      </w:tr>
      <w:tr w:rsidR="00ED1A53" w:rsidRPr="00A71037" w:rsidTr="00A71037">
        <w:trPr>
          <w:jc w:val="center"/>
        </w:trPr>
        <w:tc>
          <w:tcPr>
            <w:tcW w:w="1688" w:type="dxa"/>
            <w:vMerge/>
            <w:vAlign w:val="center"/>
          </w:tcPr>
          <w:p w:rsidR="00ED1A53" w:rsidRPr="00A71037" w:rsidRDefault="00ED1A53" w:rsidP="00A71037">
            <w:pPr>
              <w:spacing w:after="0" w:line="21" w:lineRule="atLeast"/>
              <w:jc w:val="center"/>
              <w:rPr>
                <w:sz w:val="21"/>
                <w:lang w:eastAsia="zh-CN"/>
              </w:rPr>
            </w:pPr>
          </w:p>
        </w:tc>
        <w:tc>
          <w:tcPr>
            <w:tcW w:w="3057" w:type="dxa"/>
            <w:vAlign w:val="center"/>
          </w:tcPr>
          <w:p w:rsidR="00ED1A53" w:rsidRPr="00A71037" w:rsidRDefault="006D6C3D" w:rsidP="00A71037">
            <w:pPr>
              <w:spacing w:after="0" w:line="21" w:lineRule="atLeast"/>
              <w:jc w:val="center"/>
              <w:rPr>
                <w:sz w:val="21"/>
                <w:lang w:eastAsia="zh-CN"/>
              </w:rPr>
            </w:pPr>
            <m:oMath>
              <m:sSub>
                <m:sSubPr>
                  <m:ctrlPr>
                    <w:rPr>
                      <w:rFonts w:ascii="Cambria Math" w:hAnsi="Cambria Math"/>
                      <w:sz w:val="21"/>
                      <w:lang w:eastAsia="zh-CN"/>
                    </w:rPr>
                  </m:ctrlPr>
                </m:sSubPr>
                <m:e>
                  <m:r>
                    <w:rPr>
                      <w:rFonts w:ascii="Cambria Math" w:hAnsi="Cambria Math" w:hint="eastAsia"/>
                      <w:sz w:val="21"/>
                      <w:lang w:eastAsia="zh-CN"/>
                    </w:rPr>
                    <m:t>S</m:t>
                  </m:r>
                </m:e>
                <m:sub>
                  <m:r>
                    <w:rPr>
                      <w:rFonts w:ascii="Cambria Math" w:hAnsi="Cambria Math" w:hint="eastAsia"/>
                      <w:sz w:val="21"/>
                      <w:lang w:eastAsia="zh-CN"/>
                    </w:rPr>
                    <m:t>min</m:t>
                  </m:r>
                </m:sub>
              </m:sSub>
              <m:r>
                <w:rPr>
                  <w:rFonts w:ascii="Cambria Math" w:hAnsi="Cambria Math" w:hint="eastAsia"/>
                  <w:sz w:val="21"/>
                  <w:lang w:eastAsia="zh-CN"/>
                </w:rPr>
                <m:t>=40</m:t>
              </m:r>
            </m:oMath>
            <w:r w:rsidR="00ED1A53" w:rsidRPr="00A71037">
              <w:rPr>
                <w:sz w:val="21"/>
                <w:lang w:eastAsia="zh-CN"/>
              </w:rPr>
              <w:t>, α=1.5</w:t>
            </w:r>
          </w:p>
        </w:tc>
        <w:tc>
          <w:tcPr>
            <w:tcW w:w="2480" w:type="dxa"/>
            <w:vAlign w:val="center"/>
          </w:tcPr>
          <w:p w:rsidR="00ED1A53" w:rsidRPr="00A71037" w:rsidRDefault="00ED1A53" w:rsidP="00A71037">
            <w:pPr>
              <w:spacing w:after="0" w:line="21" w:lineRule="atLeast"/>
              <w:jc w:val="center"/>
              <w:rPr>
                <w:sz w:val="21"/>
                <w:lang w:eastAsia="zh-CN"/>
              </w:rPr>
            </w:pPr>
            <w:r w:rsidRPr="00A71037">
              <w:rPr>
                <w:sz w:val="21"/>
                <w:lang w:eastAsia="zh-CN"/>
              </w:rPr>
              <w:t>0.2682</w:t>
            </w:r>
          </w:p>
        </w:tc>
        <w:tc>
          <w:tcPr>
            <w:tcW w:w="2409" w:type="dxa"/>
            <w:vAlign w:val="center"/>
          </w:tcPr>
          <w:p w:rsidR="00ED1A53" w:rsidRPr="00A71037" w:rsidRDefault="00ED1A53" w:rsidP="00A71037">
            <w:pPr>
              <w:spacing w:after="0" w:line="21" w:lineRule="atLeast"/>
              <w:jc w:val="center"/>
              <w:rPr>
                <w:sz w:val="21"/>
                <w:lang w:eastAsia="zh-CN"/>
              </w:rPr>
            </w:pPr>
            <w:r w:rsidRPr="00A71037">
              <w:rPr>
                <w:sz w:val="21"/>
                <w:lang w:eastAsia="zh-CN"/>
              </w:rPr>
              <w:t>0.0198</w:t>
            </w:r>
          </w:p>
        </w:tc>
      </w:tr>
      <w:tr w:rsidR="00ED1A53" w:rsidRPr="00A71037" w:rsidTr="00A71037">
        <w:trPr>
          <w:jc w:val="center"/>
        </w:trPr>
        <w:tc>
          <w:tcPr>
            <w:tcW w:w="1688" w:type="dxa"/>
            <w:vMerge/>
            <w:vAlign w:val="center"/>
          </w:tcPr>
          <w:p w:rsidR="00ED1A53" w:rsidRPr="00A71037" w:rsidRDefault="00ED1A53" w:rsidP="00A71037">
            <w:pPr>
              <w:spacing w:after="0" w:line="21" w:lineRule="atLeast"/>
              <w:jc w:val="center"/>
              <w:rPr>
                <w:sz w:val="21"/>
                <w:lang w:eastAsia="zh-CN"/>
              </w:rPr>
            </w:pPr>
          </w:p>
        </w:tc>
        <w:tc>
          <w:tcPr>
            <w:tcW w:w="3057" w:type="dxa"/>
            <w:vAlign w:val="center"/>
          </w:tcPr>
          <w:p w:rsidR="00ED1A53" w:rsidRPr="00A71037" w:rsidRDefault="006D6C3D" w:rsidP="00A71037">
            <w:pPr>
              <w:spacing w:after="0" w:line="21" w:lineRule="atLeast"/>
              <w:jc w:val="center"/>
              <w:rPr>
                <w:sz w:val="21"/>
                <w:lang w:eastAsia="zh-CN"/>
              </w:rPr>
            </w:pPr>
            <m:oMath>
              <m:sSub>
                <m:sSubPr>
                  <m:ctrlPr>
                    <w:rPr>
                      <w:rFonts w:ascii="Cambria Math" w:hAnsi="Cambria Math"/>
                      <w:sz w:val="21"/>
                      <w:lang w:eastAsia="zh-CN"/>
                    </w:rPr>
                  </m:ctrlPr>
                </m:sSubPr>
                <m:e>
                  <m:r>
                    <w:rPr>
                      <w:rFonts w:ascii="Cambria Math" w:hAnsi="Cambria Math" w:hint="eastAsia"/>
                      <w:sz w:val="21"/>
                      <w:lang w:eastAsia="zh-CN"/>
                    </w:rPr>
                    <m:t>S</m:t>
                  </m:r>
                </m:e>
                <m:sub>
                  <m:r>
                    <w:rPr>
                      <w:rFonts w:ascii="Cambria Math" w:hAnsi="Cambria Math" w:hint="eastAsia"/>
                      <w:sz w:val="21"/>
                      <w:lang w:eastAsia="zh-CN"/>
                    </w:rPr>
                    <m:t>min</m:t>
                  </m:r>
                </m:sub>
              </m:sSub>
              <m:r>
                <w:rPr>
                  <w:rFonts w:ascii="Cambria Math" w:hAnsi="Cambria Math" w:hint="eastAsia"/>
                  <w:sz w:val="21"/>
                  <w:lang w:eastAsia="zh-CN"/>
                </w:rPr>
                <m:t>=60</m:t>
              </m:r>
            </m:oMath>
            <w:r w:rsidR="00ED1A53" w:rsidRPr="00A71037">
              <w:rPr>
                <w:sz w:val="21"/>
                <w:lang w:eastAsia="zh-CN"/>
              </w:rPr>
              <w:t>, α=1</w:t>
            </w:r>
          </w:p>
        </w:tc>
        <w:tc>
          <w:tcPr>
            <w:tcW w:w="2480" w:type="dxa"/>
            <w:vAlign w:val="center"/>
          </w:tcPr>
          <w:p w:rsidR="00ED1A53" w:rsidRPr="00A71037" w:rsidRDefault="00ED1A53" w:rsidP="00A71037">
            <w:pPr>
              <w:spacing w:after="0" w:line="21" w:lineRule="atLeast"/>
              <w:jc w:val="center"/>
              <w:rPr>
                <w:sz w:val="21"/>
                <w:lang w:eastAsia="zh-CN"/>
              </w:rPr>
            </w:pPr>
            <w:r w:rsidRPr="00A71037">
              <w:rPr>
                <w:sz w:val="21"/>
                <w:lang w:eastAsia="zh-CN"/>
              </w:rPr>
              <w:t>0.1441</w:t>
            </w:r>
          </w:p>
        </w:tc>
        <w:tc>
          <w:tcPr>
            <w:tcW w:w="2409" w:type="dxa"/>
            <w:vAlign w:val="center"/>
          </w:tcPr>
          <w:p w:rsidR="00ED1A53" w:rsidRPr="00A71037" w:rsidRDefault="00ED1A53" w:rsidP="00A71037">
            <w:pPr>
              <w:spacing w:after="0" w:line="21" w:lineRule="atLeast"/>
              <w:jc w:val="center"/>
              <w:rPr>
                <w:sz w:val="21"/>
                <w:lang w:eastAsia="zh-CN"/>
              </w:rPr>
            </w:pPr>
            <w:r w:rsidRPr="00A71037">
              <w:rPr>
                <w:sz w:val="21"/>
                <w:lang w:eastAsia="zh-CN"/>
              </w:rPr>
              <w:t>0.0041</w:t>
            </w:r>
          </w:p>
        </w:tc>
      </w:tr>
      <w:tr w:rsidR="00ED1A53" w:rsidRPr="00A71037" w:rsidTr="00A71037">
        <w:trPr>
          <w:jc w:val="center"/>
        </w:trPr>
        <w:tc>
          <w:tcPr>
            <w:tcW w:w="1688" w:type="dxa"/>
            <w:vMerge/>
            <w:vAlign w:val="center"/>
          </w:tcPr>
          <w:p w:rsidR="00ED1A53" w:rsidRPr="00A71037" w:rsidRDefault="00ED1A53" w:rsidP="00A71037">
            <w:pPr>
              <w:spacing w:after="0" w:line="21" w:lineRule="atLeast"/>
              <w:jc w:val="center"/>
              <w:rPr>
                <w:sz w:val="21"/>
                <w:lang w:eastAsia="zh-CN"/>
              </w:rPr>
            </w:pPr>
          </w:p>
        </w:tc>
        <w:tc>
          <w:tcPr>
            <w:tcW w:w="3057" w:type="dxa"/>
            <w:vAlign w:val="center"/>
          </w:tcPr>
          <w:p w:rsidR="00ED1A53" w:rsidRPr="00A71037" w:rsidRDefault="006D6C3D" w:rsidP="00A71037">
            <w:pPr>
              <w:spacing w:after="0" w:line="21" w:lineRule="atLeast"/>
              <w:jc w:val="center"/>
              <w:rPr>
                <w:b/>
                <w:color w:val="FF0000"/>
                <w:sz w:val="21"/>
                <w:lang w:eastAsia="zh-CN"/>
              </w:rPr>
            </w:pPr>
            <m:oMath>
              <m:sSub>
                <m:sSubPr>
                  <m:ctrlPr>
                    <w:rPr>
                      <w:rFonts w:ascii="Cambria Math" w:hAnsi="Cambria Math"/>
                      <w:b/>
                      <w:color w:val="FF0000"/>
                      <w:sz w:val="21"/>
                      <w:lang w:eastAsia="zh-CN"/>
                    </w:rPr>
                  </m:ctrlPr>
                </m:sSubPr>
                <m:e>
                  <m:r>
                    <m:rPr>
                      <m:sty m:val="bi"/>
                    </m:rPr>
                    <w:rPr>
                      <w:rFonts w:ascii="Cambria Math" w:hAnsi="Cambria Math" w:hint="eastAsia"/>
                      <w:color w:val="FF0000"/>
                      <w:sz w:val="21"/>
                      <w:lang w:eastAsia="zh-CN"/>
                    </w:rPr>
                    <m:t>S</m:t>
                  </m:r>
                </m:e>
                <m:sub>
                  <m:r>
                    <m:rPr>
                      <m:sty m:val="bi"/>
                    </m:rPr>
                    <w:rPr>
                      <w:rFonts w:ascii="Cambria Math" w:hAnsi="Cambria Math" w:hint="eastAsia"/>
                      <w:color w:val="FF0000"/>
                      <w:sz w:val="21"/>
                      <w:lang w:eastAsia="zh-CN"/>
                    </w:rPr>
                    <m:t>min</m:t>
                  </m:r>
                </m:sub>
              </m:sSub>
              <m:r>
                <m:rPr>
                  <m:sty m:val="bi"/>
                </m:rPr>
                <w:rPr>
                  <w:rFonts w:ascii="Cambria Math" w:hAnsi="Cambria Math" w:hint="eastAsia"/>
                  <w:color w:val="FF0000"/>
                  <w:sz w:val="21"/>
                  <w:lang w:eastAsia="zh-CN"/>
                </w:rPr>
                <m:t>=60</m:t>
              </m:r>
            </m:oMath>
            <w:r w:rsidR="00ED1A53" w:rsidRPr="00A71037">
              <w:rPr>
                <w:b/>
                <w:color w:val="FF0000"/>
                <w:sz w:val="21"/>
                <w:lang w:eastAsia="zh-CN"/>
              </w:rPr>
              <w:t>, α=1.25</w:t>
            </w:r>
          </w:p>
        </w:tc>
        <w:tc>
          <w:tcPr>
            <w:tcW w:w="2480" w:type="dxa"/>
            <w:vAlign w:val="center"/>
          </w:tcPr>
          <w:p w:rsidR="00ED1A53" w:rsidRPr="00A71037" w:rsidRDefault="00ED1A53" w:rsidP="00A71037">
            <w:pPr>
              <w:spacing w:after="0" w:line="21" w:lineRule="atLeast"/>
              <w:jc w:val="center"/>
              <w:rPr>
                <w:b/>
                <w:color w:val="FF0000"/>
                <w:sz w:val="21"/>
                <w:lang w:eastAsia="zh-CN"/>
              </w:rPr>
            </w:pPr>
            <w:r w:rsidRPr="00A71037">
              <w:rPr>
                <w:b/>
                <w:color w:val="FF0000"/>
                <w:sz w:val="21"/>
                <w:lang w:eastAsia="zh-CN"/>
              </w:rPr>
              <w:t>0.136</w:t>
            </w:r>
          </w:p>
        </w:tc>
        <w:tc>
          <w:tcPr>
            <w:tcW w:w="2409" w:type="dxa"/>
            <w:vAlign w:val="center"/>
          </w:tcPr>
          <w:p w:rsidR="00ED1A53" w:rsidRPr="00A71037" w:rsidRDefault="00ED1A53" w:rsidP="00A71037">
            <w:pPr>
              <w:spacing w:after="0" w:line="21" w:lineRule="atLeast"/>
              <w:jc w:val="center"/>
              <w:rPr>
                <w:b/>
                <w:color w:val="FF0000"/>
                <w:sz w:val="21"/>
                <w:lang w:eastAsia="zh-CN"/>
              </w:rPr>
            </w:pPr>
            <w:r w:rsidRPr="00A71037">
              <w:rPr>
                <w:b/>
                <w:color w:val="FF0000"/>
                <w:sz w:val="21"/>
                <w:lang w:eastAsia="zh-CN"/>
              </w:rPr>
              <w:t>0.0001</w:t>
            </w:r>
          </w:p>
        </w:tc>
      </w:tr>
      <w:tr w:rsidR="00ED1A53" w:rsidRPr="00A71037" w:rsidTr="00A71037">
        <w:trPr>
          <w:jc w:val="center"/>
        </w:trPr>
        <w:tc>
          <w:tcPr>
            <w:tcW w:w="1688" w:type="dxa"/>
            <w:vMerge/>
            <w:vAlign w:val="center"/>
          </w:tcPr>
          <w:p w:rsidR="00ED1A53" w:rsidRPr="00A71037" w:rsidRDefault="00ED1A53" w:rsidP="00A71037">
            <w:pPr>
              <w:spacing w:after="0" w:line="21" w:lineRule="atLeast"/>
              <w:jc w:val="center"/>
              <w:rPr>
                <w:sz w:val="21"/>
                <w:lang w:eastAsia="zh-CN"/>
              </w:rPr>
            </w:pPr>
          </w:p>
        </w:tc>
        <w:tc>
          <w:tcPr>
            <w:tcW w:w="3057" w:type="dxa"/>
            <w:vAlign w:val="center"/>
          </w:tcPr>
          <w:p w:rsidR="00ED1A53" w:rsidRPr="00A71037" w:rsidRDefault="006D6C3D" w:rsidP="00A71037">
            <w:pPr>
              <w:spacing w:after="0" w:line="21" w:lineRule="atLeast"/>
              <w:jc w:val="center"/>
              <w:rPr>
                <w:sz w:val="21"/>
                <w:lang w:eastAsia="zh-CN"/>
              </w:rPr>
            </w:pPr>
            <m:oMath>
              <m:sSub>
                <m:sSubPr>
                  <m:ctrlPr>
                    <w:rPr>
                      <w:rFonts w:ascii="Cambria Math" w:hAnsi="Cambria Math"/>
                      <w:sz w:val="21"/>
                      <w:lang w:eastAsia="zh-CN"/>
                    </w:rPr>
                  </m:ctrlPr>
                </m:sSubPr>
                <m:e>
                  <m:r>
                    <w:rPr>
                      <w:rFonts w:ascii="Cambria Math" w:hAnsi="Cambria Math" w:hint="eastAsia"/>
                      <w:sz w:val="21"/>
                      <w:lang w:eastAsia="zh-CN"/>
                    </w:rPr>
                    <m:t>S</m:t>
                  </m:r>
                </m:e>
                <m:sub>
                  <m:r>
                    <w:rPr>
                      <w:rFonts w:ascii="Cambria Math" w:hAnsi="Cambria Math" w:hint="eastAsia"/>
                      <w:sz w:val="21"/>
                      <w:lang w:eastAsia="zh-CN"/>
                    </w:rPr>
                    <m:t>min</m:t>
                  </m:r>
                </m:sub>
              </m:sSub>
              <m:r>
                <w:rPr>
                  <w:rFonts w:ascii="Cambria Math" w:hAnsi="Cambria Math" w:hint="eastAsia"/>
                  <w:sz w:val="21"/>
                  <w:lang w:eastAsia="zh-CN"/>
                </w:rPr>
                <m:t>=60</m:t>
              </m:r>
            </m:oMath>
            <w:r w:rsidR="00ED1A53" w:rsidRPr="00A71037">
              <w:rPr>
                <w:sz w:val="21"/>
                <w:lang w:eastAsia="zh-CN"/>
              </w:rPr>
              <w:t>, α=1.5</w:t>
            </w:r>
          </w:p>
        </w:tc>
        <w:tc>
          <w:tcPr>
            <w:tcW w:w="2480" w:type="dxa"/>
            <w:vAlign w:val="center"/>
          </w:tcPr>
          <w:p w:rsidR="00ED1A53" w:rsidRPr="00A71037" w:rsidRDefault="00ED1A53" w:rsidP="00A71037">
            <w:pPr>
              <w:spacing w:after="0" w:line="21" w:lineRule="atLeast"/>
              <w:jc w:val="center"/>
              <w:rPr>
                <w:sz w:val="21"/>
                <w:lang w:eastAsia="zh-CN"/>
              </w:rPr>
            </w:pPr>
            <w:r w:rsidRPr="00A71037">
              <w:rPr>
                <w:sz w:val="21"/>
                <w:lang w:eastAsia="zh-CN"/>
              </w:rPr>
              <w:t>0.1439</w:t>
            </w:r>
          </w:p>
        </w:tc>
        <w:tc>
          <w:tcPr>
            <w:tcW w:w="2409" w:type="dxa"/>
            <w:vAlign w:val="center"/>
          </w:tcPr>
          <w:p w:rsidR="00ED1A53" w:rsidRPr="00A71037" w:rsidRDefault="00ED1A53" w:rsidP="00A71037">
            <w:pPr>
              <w:spacing w:after="0" w:line="21" w:lineRule="atLeast"/>
              <w:jc w:val="center"/>
              <w:rPr>
                <w:sz w:val="21"/>
                <w:lang w:eastAsia="zh-CN"/>
              </w:rPr>
            </w:pPr>
            <w:r w:rsidRPr="00A71037">
              <w:rPr>
                <w:sz w:val="21"/>
                <w:lang w:eastAsia="zh-CN"/>
              </w:rPr>
              <w:t>0.0016</w:t>
            </w:r>
          </w:p>
        </w:tc>
      </w:tr>
      <w:tr w:rsidR="00ED1A53" w:rsidRPr="00A71037" w:rsidTr="00A71037">
        <w:trPr>
          <w:jc w:val="center"/>
        </w:trPr>
        <w:tc>
          <w:tcPr>
            <w:tcW w:w="1688" w:type="dxa"/>
            <w:vMerge/>
            <w:vAlign w:val="center"/>
          </w:tcPr>
          <w:p w:rsidR="00ED1A53" w:rsidRPr="00A71037" w:rsidRDefault="00ED1A53" w:rsidP="00A71037">
            <w:pPr>
              <w:spacing w:after="0" w:line="21" w:lineRule="atLeast"/>
              <w:jc w:val="center"/>
              <w:rPr>
                <w:sz w:val="21"/>
                <w:lang w:eastAsia="zh-CN"/>
              </w:rPr>
            </w:pPr>
          </w:p>
        </w:tc>
        <w:tc>
          <w:tcPr>
            <w:tcW w:w="3057" w:type="dxa"/>
            <w:vAlign w:val="center"/>
          </w:tcPr>
          <w:p w:rsidR="00ED1A53" w:rsidRPr="00A71037" w:rsidRDefault="006D6C3D" w:rsidP="00A71037">
            <w:pPr>
              <w:spacing w:after="0" w:line="21" w:lineRule="atLeast"/>
              <w:jc w:val="center"/>
              <w:rPr>
                <w:sz w:val="21"/>
                <w:lang w:eastAsia="zh-CN"/>
              </w:rPr>
            </w:pPr>
            <m:oMath>
              <m:sSub>
                <m:sSubPr>
                  <m:ctrlPr>
                    <w:rPr>
                      <w:rFonts w:ascii="Cambria Math" w:hAnsi="Cambria Math"/>
                      <w:sz w:val="21"/>
                      <w:lang w:eastAsia="zh-CN"/>
                    </w:rPr>
                  </m:ctrlPr>
                </m:sSubPr>
                <m:e>
                  <m:r>
                    <w:rPr>
                      <w:rFonts w:ascii="Cambria Math" w:hAnsi="Cambria Math" w:hint="eastAsia"/>
                      <w:sz w:val="21"/>
                      <w:lang w:eastAsia="zh-CN"/>
                    </w:rPr>
                    <m:t>S</m:t>
                  </m:r>
                </m:e>
                <m:sub>
                  <m:r>
                    <w:rPr>
                      <w:rFonts w:ascii="Cambria Math" w:hAnsi="Cambria Math" w:hint="eastAsia"/>
                      <w:sz w:val="21"/>
                      <w:lang w:eastAsia="zh-CN"/>
                    </w:rPr>
                    <m:t>min</m:t>
                  </m:r>
                </m:sub>
              </m:sSub>
              <m:r>
                <w:rPr>
                  <w:rFonts w:ascii="Cambria Math" w:hAnsi="Cambria Math" w:hint="eastAsia"/>
                  <w:sz w:val="21"/>
                  <w:lang w:eastAsia="zh-CN"/>
                </w:rPr>
                <m:t>=80</m:t>
              </m:r>
            </m:oMath>
            <w:r w:rsidR="00ED1A53" w:rsidRPr="00A71037">
              <w:rPr>
                <w:sz w:val="21"/>
                <w:lang w:eastAsia="zh-CN"/>
              </w:rPr>
              <w:t>, α=1.25</w:t>
            </w:r>
          </w:p>
        </w:tc>
        <w:tc>
          <w:tcPr>
            <w:tcW w:w="2480" w:type="dxa"/>
            <w:vAlign w:val="center"/>
          </w:tcPr>
          <w:p w:rsidR="00ED1A53" w:rsidRPr="00A71037" w:rsidRDefault="00ED1A53" w:rsidP="00A71037">
            <w:pPr>
              <w:spacing w:after="0" w:line="21" w:lineRule="atLeast"/>
              <w:jc w:val="center"/>
              <w:rPr>
                <w:sz w:val="21"/>
                <w:lang w:eastAsia="zh-CN"/>
              </w:rPr>
            </w:pPr>
            <w:r w:rsidRPr="00A71037">
              <w:rPr>
                <w:sz w:val="21"/>
                <w:lang w:eastAsia="zh-CN"/>
              </w:rPr>
              <w:t>0.8752</w:t>
            </w:r>
          </w:p>
        </w:tc>
        <w:tc>
          <w:tcPr>
            <w:tcW w:w="2409" w:type="dxa"/>
            <w:vAlign w:val="center"/>
          </w:tcPr>
          <w:p w:rsidR="00ED1A53" w:rsidRPr="00A71037" w:rsidRDefault="00ED1A53" w:rsidP="00A71037">
            <w:pPr>
              <w:spacing w:after="0" w:line="21" w:lineRule="atLeast"/>
              <w:jc w:val="center"/>
              <w:rPr>
                <w:sz w:val="21"/>
                <w:lang w:eastAsia="zh-CN"/>
              </w:rPr>
            </w:pPr>
            <w:r w:rsidRPr="00A71037">
              <w:rPr>
                <w:sz w:val="21"/>
                <w:lang w:eastAsia="zh-CN"/>
              </w:rPr>
              <w:t>0.0098</w:t>
            </w:r>
          </w:p>
        </w:tc>
      </w:tr>
      <w:tr w:rsidR="00ED1A53" w:rsidRPr="00A71037" w:rsidTr="00A71037">
        <w:trPr>
          <w:jc w:val="center"/>
        </w:trPr>
        <w:tc>
          <w:tcPr>
            <w:tcW w:w="1688" w:type="dxa"/>
            <w:vMerge/>
            <w:vAlign w:val="center"/>
          </w:tcPr>
          <w:p w:rsidR="00ED1A53" w:rsidRPr="00A71037" w:rsidRDefault="00ED1A53" w:rsidP="00A71037">
            <w:pPr>
              <w:spacing w:after="0" w:line="21" w:lineRule="atLeast"/>
              <w:jc w:val="center"/>
              <w:rPr>
                <w:sz w:val="21"/>
                <w:lang w:eastAsia="zh-CN"/>
              </w:rPr>
            </w:pPr>
          </w:p>
        </w:tc>
        <w:tc>
          <w:tcPr>
            <w:tcW w:w="3057" w:type="dxa"/>
            <w:vAlign w:val="center"/>
          </w:tcPr>
          <w:p w:rsidR="00ED1A53" w:rsidRPr="00A71037" w:rsidRDefault="006D6C3D" w:rsidP="00A71037">
            <w:pPr>
              <w:spacing w:after="0" w:line="21" w:lineRule="atLeast"/>
              <w:jc w:val="center"/>
              <w:rPr>
                <w:sz w:val="21"/>
                <w:lang w:eastAsia="zh-CN"/>
              </w:rPr>
            </w:pPr>
            <m:oMath>
              <m:sSub>
                <m:sSubPr>
                  <m:ctrlPr>
                    <w:rPr>
                      <w:rFonts w:ascii="Cambria Math" w:hAnsi="Cambria Math"/>
                      <w:sz w:val="21"/>
                      <w:lang w:eastAsia="zh-CN"/>
                    </w:rPr>
                  </m:ctrlPr>
                </m:sSubPr>
                <m:e>
                  <m:r>
                    <w:rPr>
                      <w:rFonts w:ascii="Cambria Math" w:hAnsi="Cambria Math" w:hint="eastAsia"/>
                      <w:sz w:val="21"/>
                      <w:lang w:eastAsia="zh-CN"/>
                    </w:rPr>
                    <m:t>S</m:t>
                  </m:r>
                </m:e>
                <m:sub>
                  <m:r>
                    <w:rPr>
                      <w:rFonts w:ascii="Cambria Math" w:hAnsi="Cambria Math" w:hint="eastAsia"/>
                      <w:sz w:val="21"/>
                      <w:lang w:eastAsia="zh-CN"/>
                    </w:rPr>
                    <m:t>min</m:t>
                  </m:r>
                </m:sub>
              </m:sSub>
              <m:r>
                <w:rPr>
                  <w:rFonts w:ascii="Cambria Math" w:hAnsi="Cambria Math" w:hint="eastAsia"/>
                  <w:sz w:val="21"/>
                  <w:lang w:eastAsia="zh-CN"/>
                </w:rPr>
                <m:t>=80</m:t>
              </m:r>
            </m:oMath>
            <w:r w:rsidR="00ED1A53" w:rsidRPr="00A71037">
              <w:rPr>
                <w:sz w:val="21"/>
                <w:lang w:eastAsia="zh-CN"/>
              </w:rPr>
              <w:t>, α=1.5</w:t>
            </w:r>
          </w:p>
        </w:tc>
        <w:tc>
          <w:tcPr>
            <w:tcW w:w="2480" w:type="dxa"/>
            <w:vAlign w:val="center"/>
          </w:tcPr>
          <w:p w:rsidR="00ED1A53" w:rsidRPr="00A71037" w:rsidRDefault="00ED1A53" w:rsidP="00A71037">
            <w:pPr>
              <w:spacing w:after="0" w:line="21" w:lineRule="atLeast"/>
              <w:jc w:val="center"/>
              <w:rPr>
                <w:sz w:val="21"/>
                <w:lang w:eastAsia="zh-CN"/>
              </w:rPr>
            </w:pPr>
            <w:r w:rsidRPr="00A71037">
              <w:rPr>
                <w:sz w:val="21"/>
                <w:lang w:eastAsia="zh-CN"/>
              </w:rPr>
              <w:t>0.8787</w:t>
            </w:r>
          </w:p>
        </w:tc>
        <w:tc>
          <w:tcPr>
            <w:tcW w:w="2409" w:type="dxa"/>
            <w:vAlign w:val="center"/>
          </w:tcPr>
          <w:p w:rsidR="00ED1A53" w:rsidRPr="00A71037" w:rsidRDefault="00ED1A53" w:rsidP="00A71037">
            <w:pPr>
              <w:spacing w:after="0" w:line="21" w:lineRule="atLeast"/>
              <w:jc w:val="center"/>
              <w:rPr>
                <w:sz w:val="21"/>
                <w:lang w:eastAsia="zh-CN"/>
              </w:rPr>
            </w:pPr>
            <w:r w:rsidRPr="00A71037">
              <w:rPr>
                <w:sz w:val="21"/>
                <w:lang w:eastAsia="zh-CN"/>
              </w:rPr>
              <w:t>0.0053</w:t>
            </w:r>
          </w:p>
        </w:tc>
      </w:tr>
      <w:tr w:rsidR="00ED1A53" w:rsidRPr="00A71037" w:rsidTr="00A71037">
        <w:trPr>
          <w:trHeight w:val="56"/>
          <w:jc w:val="center"/>
        </w:trPr>
        <w:tc>
          <w:tcPr>
            <w:tcW w:w="1688" w:type="dxa"/>
            <w:vMerge/>
            <w:vAlign w:val="center"/>
          </w:tcPr>
          <w:p w:rsidR="00ED1A53" w:rsidRPr="00A71037" w:rsidRDefault="00ED1A53" w:rsidP="00A71037">
            <w:pPr>
              <w:spacing w:after="0" w:line="21" w:lineRule="atLeast"/>
              <w:jc w:val="center"/>
              <w:rPr>
                <w:sz w:val="21"/>
                <w:lang w:eastAsia="zh-CN"/>
              </w:rPr>
            </w:pPr>
          </w:p>
        </w:tc>
        <w:tc>
          <w:tcPr>
            <w:tcW w:w="3057" w:type="dxa"/>
            <w:vAlign w:val="center"/>
          </w:tcPr>
          <w:p w:rsidR="00ED1A53" w:rsidRPr="00A71037" w:rsidRDefault="006D6C3D" w:rsidP="00A71037">
            <w:pPr>
              <w:spacing w:after="0" w:line="21" w:lineRule="atLeast"/>
              <w:jc w:val="center"/>
              <w:rPr>
                <w:sz w:val="21"/>
                <w:lang w:eastAsia="zh-CN"/>
              </w:rPr>
            </w:pPr>
            <m:oMath>
              <m:sSub>
                <m:sSubPr>
                  <m:ctrlPr>
                    <w:rPr>
                      <w:rFonts w:ascii="Cambria Math" w:hAnsi="Cambria Math"/>
                      <w:sz w:val="21"/>
                      <w:lang w:eastAsia="zh-CN"/>
                    </w:rPr>
                  </m:ctrlPr>
                </m:sSubPr>
                <m:e>
                  <m:r>
                    <w:rPr>
                      <w:rFonts w:ascii="Cambria Math" w:hAnsi="Cambria Math" w:hint="eastAsia"/>
                      <w:sz w:val="21"/>
                      <w:lang w:eastAsia="zh-CN"/>
                    </w:rPr>
                    <m:t>S</m:t>
                  </m:r>
                </m:e>
                <m:sub>
                  <m:r>
                    <w:rPr>
                      <w:rFonts w:ascii="Cambria Math" w:hAnsi="Cambria Math" w:hint="eastAsia"/>
                      <w:sz w:val="21"/>
                      <w:lang w:eastAsia="zh-CN"/>
                    </w:rPr>
                    <m:t>min</m:t>
                  </m:r>
                </m:sub>
              </m:sSub>
              <m:r>
                <w:rPr>
                  <w:rFonts w:ascii="Cambria Math" w:hAnsi="Cambria Math" w:hint="eastAsia"/>
                  <w:sz w:val="21"/>
                  <w:lang w:eastAsia="zh-CN"/>
                </w:rPr>
                <m:t>=80</m:t>
              </m:r>
            </m:oMath>
            <w:r w:rsidR="00ED1A53" w:rsidRPr="00A71037">
              <w:rPr>
                <w:sz w:val="21"/>
                <w:lang w:eastAsia="zh-CN"/>
              </w:rPr>
              <w:t>, α=1.75</w:t>
            </w:r>
          </w:p>
        </w:tc>
        <w:tc>
          <w:tcPr>
            <w:tcW w:w="2480" w:type="dxa"/>
            <w:vAlign w:val="center"/>
          </w:tcPr>
          <w:p w:rsidR="00ED1A53" w:rsidRPr="00A71037" w:rsidRDefault="00ED1A53" w:rsidP="00A71037">
            <w:pPr>
              <w:spacing w:after="0" w:line="21" w:lineRule="atLeast"/>
              <w:jc w:val="center"/>
              <w:rPr>
                <w:sz w:val="21"/>
                <w:lang w:eastAsia="zh-CN"/>
              </w:rPr>
            </w:pPr>
            <w:r w:rsidRPr="00A71037">
              <w:rPr>
                <w:sz w:val="21"/>
                <w:lang w:eastAsia="zh-CN"/>
              </w:rPr>
              <w:t>0.8902</w:t>
            </w:r>
          </w:p>
        </w:tc>
        <w:tc>
          <w:tcPr>
            <w:tcW w:w="2409" w:type="dxa"/>
            <w:vAlign w:val="center"/>
          </w:tcPr>
          <w:p w:rsidR="00ED1A53" w:rsidRPr="00A71037" w:rsidRDefault="00ED1A53" w:rsidP="00A71037">
            <w:pPr>
              <w:spacing w:after="0" w:line="21" w:lineRule="atLeast"/>
              <w:jc w:val="center"/>
              <w:rPr>
                <w:sz w:val="21"/>
                <w:lang w:eastAsia="zh-CN"/>
              </w:rPr>
            </w:pPr>
            <w:r w:rsidRPr="00A71037">
              <w:rPr>
                <w:sz w:val="21"/>
                <w:lang w:eastAsia="zh-CN"/>
              </w:rPr>
              <w:t>0.0044</w:t>
            </w:r>
          </w:p>
        </w:tc>
      </w:tr>
    </w:tbl>
    <w:p w:rsidR="00593350" w:rsidRPr="00084E5E" w:rsidRDefault="00593350" w:rsidP="00A71037">
      <w:pPr>
        <w:rPr>
          <w:lang w:eastAsia="zh-CN"/>
        </w:rPr>
      </w:pPr>
    </w:p>
    <w:sectPr w:rsidR="00593350" w:rsidRPr="00084E5E"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6C3D" w:rsidRDefault="006D6C3D">
      <w:r>
        <w:separator/>
      </w:r>
    </w:p>
  </w:endnote>
  <w:endnote w:type="continuationSeparator" w:id="0">
    <w:p w:rsidR="006D6C3D" w:rsidRDefault="006D6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6C3D" w:rsidRDefault="006D6C3D">
      <w:r>
        <w:separator/>
      </w:r>
    </w:p>
  </w:footnote>
  <w:footnote w:type="continuationSeparator" w:id="0">
    <w:p w:rsidR="006D6C3D" w:rsidRDefault="006D6C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26DEB"/>
    <w:multiLevelType w:val="hybridMultilevel"/>
    <w:tmpl w:val="37FA000E"/>
    <w:lvl w:ilvl="0" w:tplc="5C42A220">
      <w:start w:val="1"/>
      <w:numFmt w:val="bullet"/>
      <w:lvlText w:val="•"/>
      <w:lvlJc w:val="left"/>
      <w:pPr>
        <w:tabs>
          <w:tab w:val="num" w:pos="720"/>
        </w:tabs>
        <w:ind w:left="720" w:hanging="360"/>
      </w:pPr>
      <w:rPr>
        <w:rFonts w:ascii="Arial" w:hAnsi="Arial" w:hint="default"/>
      </w:rPr>
    </w:lvl>
    <w:lvl w:ilvl="1" w:tplc="29BA14A0">
      <w:start w:val="1"/>
      <w:numFmt w:val="bullet"/>
      <w:lvlText w:val="•"/>
      <w:lvlJc w:val="left"/>
      <w:pPr>
        <w:tabs>
          <w:tab w:val="num" w:pos="1440"/>
        </w:tabs>
        <w:ind w:left="1440" w:hanging="360"/>
      </w:pPr>
      <w:rPr>
        <w:rFonts w:ascii="Arial" w:hAnsi="Arial" w:hint="default"/>
      </w:rPr>
    </w:lvl>
    <w:lvl w:ilvl="2" w:tplc="8C867814" w:tentative="1">
      <w:start w:val="1"/>
      <w:numFmt w:val="bullet"/>
      <w:lvlText w:val="•"/>
      <w:lvlJc w:val="left"/>
      <w:pPr>
        <w:tabs>
          <w:tab w:val="num" w:pos="2160"/>
        </w:tabs>
        <w:ind w:left="2160" w:hanging="360"/>
      </w:pPr>
      <w:rPr>
        <w:rFonts w:ascii="Arial" w:hAnsi="Arial" w:hint="default"/>
      </w:rPr>
    </w:lvl>
    <w:lvl w:ilvl="3" w:tplc="3222CFD0" w:tentative="1">
      <w:start w:val="1"/>
      <w:numFmt w:val="bullet"/>
      <w:lvlText w:val="•"/>
      <w:lvlJc w:val="left"/>
      <w:pPr>
        <w:tabs>
          <w:tab w:val="num" w:pos="2880"/>
        </w:tabs>
        <w:ind w:left="2880" w:hanging="360"/>
      </w:pPr>
      <w:rPr>
        <w:rFonts w:ascii="Arial" w:hAnsi="Arial" w:hint="default"/>
      </w:rPr>
    </w:lvl>
    <w:lvl w:ilvl="4" w:tplc="D88E560A" w:tentative="1">
      <w:start w:val="1"/>
      <w:numFmt w:val="bullet"/>
      <w:lvlText w:val="•"/>
      <w:lvlJc w:val="left"/>
      <w:pPr>
        <w:tabs>
          <w:tab w:val="num" w:pos="3600"/>
        </w:tabs>
        <w:ind w:left="3600" w:hanging="360"/>
      </w:pPr>
      <w:rPr>
        <w:rFonts w:ascii="Arial" w:hAnsi="Arial" w:hint="default"/>
      </w:rPr>
    </w:lvl>
    <w:lvl w:ilvl="5" w:tplc="140A0804" w:tentative="1">
      <w:start w:val="1"/>
      <w:numFmt w:val="bullet"/>
      <w:lvlText w:val="•"/>
      <w:lvlJc w:val="left"/>
      <w:pPr>
        <w:tabs>
          <w:tab w:val="num" w:pos="4320"/>
        </w:tabs>
        <w:ind w:left="4320" w:hanging="360"/>
      </w:pPr>
      <w:rPr>
        <w:rFonts w:ascii="Arial" w:hAnsi="Arial" w:hint="default"/>
      </w:rPr>
    </w:lvl>
    <w:lvl w:ilvl="6" w:tplc="F4FE4938" w:tentative="1">
      <w:start w:val="1"/>
      <w:numFmt w:val="bullet"/>
      <w:lvlText w:val="•"/>
      <w:lvlJc w:val="left"/>
      <w:pPr>
        <w:tabs>
          <w:tab w:val="num" w:pos="5040"/>
        </w:tabs>
        <w:ind w:left="5040" w:hanging="360"/>
      </w:pPr>
      <w:rPr>
        <w:rFonts w:ascii="Arial" w:hAnsi="Arial" w:hint="default"/>
      </w:rPr>
    </w:lvl>
    <w:lvl w:ilvl="7" w:tplc="45F6741E" w:tentative="1">
      <w:start w:val="1"/>
      <w:numFmt w:val="bullet"/>
      <w:lvlText w:val="•"/>
      <w:lvlJc w:val="left"/>
      <w:pPr>
        <w:tabs>
          <w:tab w:val="num" w:pos="5760"/>
        </w:tabs>
        <w:ind w:left="5760" w:hanging="360"/>
      </w:pPr>
      <w:rPr>
        <w:rFonts w:ascii="Arial" w:hAnsi="Arial" w:hint="default"/>
      </w:rPr>
    </w:lvl>
    <w:lvl w:ilvl="8" w:tplc="0BF4F1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36039B"/>
    <w:multiLevelType w:val="hybridMultilevel"/>
    <w:tmpl w:val="286C02C4"/>
    <w:lvl w:ilvl="0" w:tplc="118EE8C6">
      <w:numFmt w:val="bullet"/>
      <w:lvlText w:val="-"/>
      <w:lvlJc w:val="left"/>
      <w:pPr>
        <w:ind w:left="845" w:hanging="420"/>
      </w:pPr>
      <w:rPr>
        <w:rFonts w:ascii="Times New Roman" w:eastAsia="Times New Roman" w:hAnsi="Times New Roman" w:cs="Times New Roman" w:hint="default"/>
        <w:lang w:val="en-GB"/>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08E572E7"/>
    <w:multiLevelType w:val="hybridMultilevel"/>
    <w:tmpl w:val="8C923168"/>
    <w:lvl w:ilvl="0" w:tplc="D18EB022">
      <w:start w:val="1"/>
      <w:numFmt w:val="bullet"/>
      <w:lvlText w:val="•"/>
      <w:lvlJc w:val="left"/>
      <w:pPr>
        <w:tabs>
          <w:tab w:val="num" w:pos="720"/>
        </w:tabs>
        <w:ind w:left="720" w:hanging="360"/>
      </w:pPr>
      <w:rPr>
        <w:rFonts w:ascii="Arial" w:hAnsi="Arial" w:hint="default"/>
      </w:rPr>
    </w:lvl>
    <w:lvl w:ilvl="1" w:tplc="8F6EEB8C">
      <w:start w:val="33"/>
      <w:numFmt w:val="bullet"/>
      <w:lvlText w:val="–"/>
      <w:lvlJc w:val="left"/>
      <w:pPr>
        <w:tabs>
          <w:tab w:val="num" w:pos="1440"/>
        </w:tabs>
        <w:ind w:left="1440" w:hanging="360"/>
      </w:pPr>
      <w:rPr>
        <w:rFonts w:ascii="Arial" w:hAnsi="Arial" w:hint="default"/>
      </w:rPr>
    </w:lvl>
    <w:lvl w:ilvl="2" w:tplc="ECD6914A" w:tentative="1">
      <w:start w:val="1"/>
      <w:numFmt w:val="bullet"/>
      <w:lvlText w:val="•"/>
      <w:lvlJc w:val="left"/>
      <w:pPr>
        <w:tabs>
          <w:tab w:val="num" w:pos="2160"/>
        </w:tabs>
        <w:ind w:left="2160" w:hanging="360"/>
      </w:pPr>
      <w:rPr>
        <w:rFonts w:ascii="Arial" w:hAnsi="Arial" w:hint="default"/>
      </w:rPr>
    </w:lvl>
    <w:lvl w:ilvl="3" w:tplc="2DAA204A" w:tentative="1">
      <w:start w:val="1"/>
      <w:numFmt w:val="bullet"/>
      <w:lvlText w:val="•"/>
      <w:lvlJc w:val="left"/>
      <w:pPr>
        <w:tabs>
          <w:tab w:val="num" w:pos="2880"/>
        </w:tabs>
        <w:ind w:left="2880" w:hanging="360"/>
      </w:pPr>
      <w:rPr>
        <w:rFonts w:ascii="Arial" w:hAnsi="Arial" w:hint="default"/>
      </w:rPr>
    </w:lvl>
    <w:lvl w:ilvl="4" w:tplc="F6B4EE16" w:tentative="1">
      <w:start w:val="1"/>
      <w:numFmt w:val="bullet"/>
      <w:lvlText w:val="•"/>
      <w:lvlJc w:val="left"/>
      <w:pPr>
        <w:tabs>
          <w:tab w:val="num" w:pos="3600"/>
        </w:tabs>
        <w:ind w:left="3600" w:hanging="360"/>
      </w:pPr>
      <w:rPr>
        <w:rFonts w:ascii="Arial" w:hAnsi="Arial" w:hint="default"/>
      </w:rPr>
    </w:lvl>
    <w:lvl w:ilvl="5" w:tplc="6F22CFC6" w:tentative="1">
      <w:start w:val="1"/>
      <w:numFmt w:val="bullet"/>
      <w:lvlText w:val="•"/>
      <w:lvlJc w:val="left"/>
      <w:pPr>
        <w:tabs>
          <w:tab w:val="num" w:pos="4320"/>
        </w:tabs>
        <w:ind w:left="4320" w:hanging="360"/>
      </w:pPr>
      <w:rPr>
        <w:rFonts w:ascii="Arial" w:hAnsi="Arial" w:hint="default"/>
      </w:rPr>
    </w:lvl>
    <w:lvl w:ilvl="6" w:tplc="8E46931C" w:tentative="1">
      <w:start w:val="1"/>
      <w:numFmt w:val="bullet"/>
      <w:lvlText w:val="•"/>
      <w:lvlJc w:val="left"/>
      <w:pPr>
        <w:tabs>
          <w:tab w:val="num" w:pos="5040"/>
        </w:tabs>
        <w:ind w:left="5040" w:hanging="360"/>
      </w:pPr>
      <w:rPr>
        <w:rFonts w:ascii="Arial" w:hAnsi="Arial" w:hint="default"/>
      </w:rPr>
    </w:lvl>
    <w:lvl w:ilvl="7" w:tplc="37B47E16" w:tentative="1">
      <w:start w:val="1"/>
      <w:numFmt w:val="bullet"/>
      <w:lvlText w:val="•"/>
      <w:lvlJc w:val="left"/>
      <w:pPr>
        <w:tabs>
          <w:tab w:val="num" w:pos="5760"/>
        </w:tabs>
        <w:ind w:left="5760" w:hanging="360"/>
      </w:pPr>
      <w:rPr>
        <w:rFonts w:ascii="Arial" w:hAnsi="Arial" w:hint="default"/>
      </w:rPr>
    </w:lvl>
    <w:lvl w:ilvl="8" w:tplc="A64A02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202BE7"/>
    <w:multiLevelType w:val="hybridMultilevel"/>
    <w:tmpl w:val="CB586F86"/>
    <w:lvl w:ilvl="0" w:tplc="D7C2D32C">
      <w:start w:val="35"/>
      <w:numFmt w:val="bullet"/>
      <w:lvlText w:val="-"/>
      <w:lvlJc w:val="left"/>
      <w:pPr>
        <w:ind w:left="785" w:hanging="360"/>
      </w:pPr>
      <w:rPr>
        <w:rFonts w:ascii="Times New Roman" w:eastAsia="宋体" w:hAnsi="Times New Roman" w:cs="Times New Roman" w:hint="default"/>
      </w:rPr>
    </w:lvl>
    <w:lvl w:ilvl="1" w:tplc="118EE8C6">
      <w:numFmt w:val="bullet"/>
      <w:lvlText w:val="-"/>
      <w:lvlJc w:val="left"/>
      <w:pPr>
        <w:ind w:left="1265" w:hanging="420"/>
      </w:pPr>
      <w:rPr>
        <w:rFonts w:ascii="Times New Roman" w:eastAsia="Times New Roman" w:hAnsi="Times New Roman" w:cs="Times New Roman" w:hint="default"/>
        <w:lang w:val="en-GB"/>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B160992"/>
    <w:multiLevelType w:val="hybridMultilevel"/>
    <w:tmpl w:val="8AB2476A"/>
    <w:lvl w:ilvl="0" w:tplc="45B2457C">
      <w:start w:val="1"/>
      <w:numFmt w:val="bullet"/>
      <w:lvlText w:val="•"/>
      <w:lvlJc w:val="left"/>
      <w:pPr>
        <w:tabs>
          <w:tab w:val="num" w:pos="720"/>
        </w:tabs>
        <w:ind w:left="720" w:hanging="360"/>
      </w:pPr>
      <w:rPr>
        <w:rFonts w:ascii="Arial" w:hAnsi="Arial" w:hint="default"/>
      </w:rPr>
    </w:lvl>
    <w:lvl w:ilvl="1" w:tplc="34A04138">
      <w:start w:val="2351"/>
      <w:numFmt w:val="bullet"/>
      <w:lvlText w:val="–"/>
      <w:lvlJc w:val="left"/>
      <w:pPr>
        <w:tabs>
          <w:tab w:val="num" w:pos="1440"/>
        </w:tabs>
        <w:ind w:left="1440" w:hanging="360"/>
      </w:pPr>
      <w:rPr>
        <w:rFonts w:ascii="Arial" w:hAnsi="Arial" w:hint="default"/>
      </w:rPr>
    </w:lvl>
    <w:lvl w:ilvl="2" w:tplc="6D6E9908">
      <w:start w:val="2351"/>
      <w:numFmt w:val="bullet"/>
      <w:lvlText w:val="•"/>
      <w:lvlJc w:val="left"/>
      <w:pPr>
        <w:tabs>
          <w:tab w:val="num" w:pos="2160"/>
        </w:tabs>
        <w:ind w:left="2160" w:hanging="360"/>
      </w:pPr>
      <w:rPr>
        <w:rFonts w:ascii="Arial" w:hAnsi="Arial" w:hint="default"/>
      </w:rPr>
    </w:lvl>
    <w:lvl w:ilvl="3" w:tplc="4948C752">
      <w:start w:val="2351"/>
      <w:numFmt w:val="bullet"/>
      <w:lvlText w:val="–"/>
      <w:lvlJc w:val="left"/>
      <w:pPr>
        <w:tabs>
          <w:tab w:val="num" w:pos="2880"/>
        </w:tabs>
        <w:ind w:left="2880" w:hanging="360"/>
      </w:pPr>
      <w:rPr>
        <w:rFonts w:ascii="Arial" w:hAnsi="Arial" w:hint="default"/>
      </w:rPr>
    </w:lvl>
    <w:lvl w:ilvl="4" w:tplc="4A60BC74" w:tentative="1">
      <w:start w:val="1"/>
      <w:numFmt w:val="bullet"/>
      <w:lvlText w:val="•"/>
      <w:lvlJc w:val="left"/>
      <w:pPr>
        <w:tabs>
          <w:tab w:val="num" w:pos="3600"/>
        </w:tabs>
        <w:ind w:left="3600" w:hanging="360"/>
      </w:pPr>
      <w:rPr>
        <w:rFonts w:ascii="Arial" w:hAnsi="Arial" w:hint="default"/>
      </w:rPr>
    </w:lvl>
    <w:lvl w:ilvl="5" w:tplc="5EDA6082" w:tentative="1">
      <w:start w:val="1"/>
      <w:numFmt w:val="bullet"/>
      <w:lvlText w:val="•"/>
      <w:lvlJc w:val="left"/>
      <w:pPr>
        <w:tabs>
          <w:tab w:val="num" w:pos="4320"/>
        </w:tabs>
        <w:ind w:left="4320" w:hanging="360"/>
      </w:pPr>
      <w:rPr>
        <w:rFonts w:ascii="Arial" w:hAnsi="Arial" w:hint="default"/>
      </w:rPr>
    </w:lvl>
    <w:lvl w:ilvl="6" w:tplc="D16A849E" w:tentative="1">
      <w:start w:val="1"/>
      <w:numFmt w:val="bullet"/>
      <w:lvlText w:val="•"/>
      <w:lvlJc w:val="left"/>
      <w:pPr>
        <w:tabs>
          <w:tab w:val="num" w:pos="5040"/>
        </w:tabs>
        <w:ind w:left="5040" w:hanging="360"/>
      </w:pPr>
      <w:rPr>
        <w:rFonts w:ascii="Arial" w:hAnsi="Arial" w:hint="default"/>
      </w:rPr>
    </w:lvl>
    <w:lvl w:ilvl="7" w:tplc="30F6A77C" w:tentative="1">
      <w:start w:val="1"/>
      <w:numFmt w:val="bullet"/>
      <w:lvlText w:val="•"/>
      <w:lvlJc w:val="left"/>
      <w:pPr>
        <w:tabs>
          <w:tab w:val="num" w:pos="5760"/>
        </w:tabs>
        <w:ind w:left="5760" w:hanging="360"/>
      </w:pPr>
      <w:rPr>
        <w:rFonts w:ascii="Arial" w:hAnsi="Arial" w:hint="default"/>
      </w:rPr>
    </w:lvl>
    <w:lvl w:ilvl="8" w:tplc="BD82BD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5B42A8"/>
    <w:multiLevelType w:val="hybridMultilevel"/>
    <w:tmpl w:val="DD2C90C6"/>
    <w:lvl w:ilvl="0" w:tplc="76143E58">
      <w:numFmt w:val="bullet"/>
      <w:lvlText w:val="-"/>
      <w:lvlJc w:val="left"/>
      <w:pPr>
        <w:ind w:left="360" w:hanging="360"/>
      </w:pPr>
      <w:rPr>
        <w:rFonts w:ascii="Times New Roman" w:eastAsia="Arial Unicode MS"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BD17C84"/>
    <w:multiLevelType w:val="hybridMultilevel"/>
    <w:tmpl w:val="33B28BFC"/>
    <w:lvl w:ilvl="0" w:tplc="54EEB79A">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F5076E"/>
    <w:multiLevelType w:val="hybridMultilevel"/>
    <w:tmpl w:val="68ECBBA2"/>
    <w:lvl w:ilvl="0" w:tplc="C88AE292">
      <w:start w:val="1"/>
      <w:numFmt w:val="bullet"/>
      <w:lvlText w:val="•"/>
      <w:lvlJc w:val="left"/>
      <w:pPr>
        <w:tabs>
          <w:tab w:val="num" w:pos="720"/>
        </w:tabs>
        <w:ind w:left="720" w:hanging="360"/>
      </w:pPr>
      <w:rPr>
        <w:rFonts w:ascii="Arial" w:hAnsi="Arial" w:hint="default"/>
      </w:rPr>
    </w:lvl>
    <w:lvl w:ilvl="1" w:tplc="92F6656E">
      <w:start w:val="1283"/>
      <w:numFmt w:val="bullet"/>
      <w:lvlText w:val="–"/>
      <w:lvlJc w:val="left"/>
      <w:pPr>
        <w:tabs>
          <w:tab w:val="num" w:pos="1440"/>
        </w:tabs>
        <w:ind w:left="1440" w:hanging="360"/>
      </w:pPr>
      <w:rPr>
        <w:rFonts w:ascii="Arial" w:hAnsi="Arial" w:hint="default"/>
      </w:rPr>
    </w:lvl>
    <w:lvl w:ilvl="2" w:tplc="AA9467EE" w:tentative="1">
      <w:start w:val="1"/>
      <w:numFmt w:val="bullet"/>
      <w:lvlText w:val="•"/>
      <w:lvlJc w:val="left"/>
      <w:pPr>
        <w:tabs>
          <w:tab w:val="num" w:pos="2160"/>
        </w:tabs>
        <w:ind w:left="2160" w:hanging="360"/>
      </w:pPr>
      <w:rPr>
        <w:rFonts w:ascii="Arial" w:hAnsi="Arial" w:hint="default"/>
      </w:rPr>
    </w:lvl>
    <w:lvl w:ilvl="3" w:tplc="978E898C" w:tentative="1">
      <w:start w:val="1"/>
      <w:numFmt w:val="bullet"/>
      <w:lvlText w:val="•"/>
      <w:lvlJc w:val="left"/>
      <w:pPr>
        <w:tabs>
          <w:tab w:val="num" w:pos="2880"/>
        </w:tabs>
        <w:ind w:left="2880" w:hanging="360"/>
      </w:pPr>
      <w:rPr>
        <w:rFonts w:ascii="Arial" w:hAnsi="Arial" w:hint="default"/>
      </w:rPr>
    </w:lvl>
    <w:lvl w:ilvl="4" w:tplc="4CD2868C" w:tentative="1">
      <w:start w:val="1"/>
      <w:numFmt w:val="bullet"/>
      <w:lvlText w:val="•"/>
      <w:lvlJc w:val="left"/>
      <w:pPr>
        <w:tabs>
          <w:tab w:val="num" w:pos="3600"/>
        </w:tabs>
        <w:ind w:left="3600" w:hanging="360"/>
      </w:pPr>
      <w:rPr>
        <w:rFonts w:ascii="Arial" w:hAnsi="Arial" w:hint="default"/>
      </w:rPr>
    </w:lvl>
    <w:lvl w:ilvl="5" w:tplc="19EE1220" w:tentative="1">
      <w:start w:val="1"/>
      <w:numFmt w:val="bullet"/>
      <w:lvlText w:val="•"/>
      <w:lvlJc w:val="left"/>
      <w:pPr>
        <w:tabs>
          <w:tab w:val="num" w:pos="4320"/>
        </w:tabs>
        <w:ind w:left="4320" w:hanging="360"/>
      </w:pPr>
      <w:rPr>
        <w:rFonts w:ascii="Arial" w:hAnsi="Arial" w:hint="default"/>
      </w:rPr>
    </w:lvl>
    <w:lvl w:ilvl="6" w:tplc="DAF0D96A" w:tentative="1">
      <w:start w:val="1"/>
      <w:numFmt w:val="bullet"/>
      <w:lvlText w:val="•"/>
      <w:lvlJc w:val="left"/>
      <w:pPr>
        <w:tabs>
          <w:tab w:val="num" w:pos="5040"/>
        </w:tabs>
        <w:ind w:left="5040" w:hanging="360"/>
      </w:pPr>
      <w:rPr>
        <w:rFonts w:ascii="Arial" w:hAnsi="Arial" w:hint="default"/>
      </w:rPr>
    </w:lvl>
    <w:lvl w:ilvl="7" w:tplc="6A3273C4" w:tentative="1">
      <w:start w:val="1"/>
      <w:numFmt w:val="bullet"/>
      <w:lvlText w:val="•"/>
      <w:lvlJc w:val="left"/>
      <w:pPr>
        <w:tabs>
          <w:tab w:val="num" w:pos="5760"/>
        </w:tabs>
        <w:ind w:left="5760" w:hanging="360"/>
      </w:pPr>
      <w:rPr>
        <w:rFonts w:ascii="Arial" w:hAnsi="Arial" w:hint="default"/>
      </w:rPr>
    </w:lvl>
    <w:lvl w:ilvl="8" w:tplc="AB7EAD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C37588"/>
    <w:multiLevelType w:val="hybridMultilevel"/>
    <w:tmpl w:val="5B1E2B90"/>
    <w:lvl w:ilvl="0" w:tplc="04090001">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1" w15:restartNumberingAfterBreak="0">
    <w:nsid w:val="13DE6434"/>
    <w:multiLevelType w:val="hybridMultilevel"/>
    <w:tmpl w:val="C7C2D942"/>
    <w:lvl w:ilvl="0" w:tplc="4E5CA9E4">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2" w15:restartNumberingAfterBreak="0">
    <w:nsid w:val="161F5A65"/>
    <w:multiLevelType w:val="hybridMultilevel"/>
    <w:tmpl w:val="3C3E8D8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166A10D3"/>
    <w:multiLevelType w:val="hybridMultilevel"/>
    <w:tmpl w:val="1EB45B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83B52F4"/>
    <w:multiLevelType w:val="hybridMultilevel"/>
    <w:tmpl w:val="540CE246"/>
    <w:lvl w:ilvl="0" w:tplc="04090001">
      <w:start w:val="1"/>
      <w:numFmt w:val="bullet"/>
      <w:lvlText w:val=""/>
      <w:lvlJc w:val="left"/>
      <w:pPr>
        <w:ind w:left="1265" w:hanging="420"/>
      </w:pPr>
      <w:rPr>
        <w:rFonts w:ascii="Symbol" w:hAnsi="Symbo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5" w15:restartNumberingAfterBreak="0">
    <w:nsid w:val="196B51EF"/>
    <w:multiLevelType w:val="hybridMultilevel"/>
    <w:tmpl w:val="F2D68648"/>
    <w:lvl w:ilvl="0" w:tplc="AAF043BA">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1A0731BE"/>
    <w:multiLevelType w:val="hybridMultilevel"/>
    <w:tmpl w:val="4D868D4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A722CCF"/>
    <w:multiLevelType w:val="hybridMultilevel"/>
    <w:tmpl w:val="4E687CE0"/>
    <w:lvl w:ilvl="0" w:tplc="2CB8E07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1B8C0629"/>
    <w:multiLevelType w:val="hybridMultilevel"/>
    <w:tmpl w:val="FCC4A3CE"/>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00466F"/>
    <w:multiLevelType w:val="hybridMultilevel"/>
    <w:tmpl w:val="C2969BD6"/>
    <w:lvl w:ilvl="0" w:tplc="4E5CA9E4">
      <w:numFmt w:val="bullet"/>
      <w:lvlText w:val="-"/>
      <w:lvlJc w:val="left"/>
      <w:pPr>
        <w:ind w:left="845" w:hanging="420"/>
      </w:pPr>
      <w:rPr>
        <w:rFonts w:ascii="Times New Roman" w:eastAsia="MS Mincho" w:hAnsi="Times New Roman" w:cs="Times New Roman" w:hint="default"/>
      </w:rPr>
    </w:lvl>
    <w:lvl w:ilvl="1" w:tplc="4E5CA9E4">
      <w:numFmt w:val="bullet"/>
      <w:lvlText w:val="-"/>
      <w:lvlJc w:val="left"/>
      <w:pPr>
        <w:ind w:left="1265" w:hanging="420"/>
      </w:pPr>
      <w:rPr>
        <w:rFonts w:ascii="Times New Roman" w:eastAsia="MS Mincho"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1D47640C"/>
    <w:multiLevelType w:val="hybridMultilevel"/>
    <w:tmpl w:val="BD7CE44C"/>
    <w:lvl w:ilvl="0" w:tplc="76143E58">
      <w:numFmt w:val="bullet"/>
      <w:lvlText w:val="-"/>
      <w:lvlJc w:val="left"/>
      <w:pPr>
        <w:ind w:left="840" w:hanging="420"/>
      </w:pPr>
      <w:rPr>
        <w:rFonts w:ascii="Times New Roman" w:eastAsia="Arial Unicode MS"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1E5B3433"/>
    <w:multiLevelType w:val="hybridMultilevel"/>
    <w:tmpl w:val="1F3A4554"/>
    <w:lvl w:ilvl="0" w:tplc="76143E58">
      <w:numFmt w:val="bullet"/>
      <w:lvlText w:val="-"/>
      <w:lvlJc w:val="left"/>
      <w:pPr>
        <w:ind w:left="420" w:hanging="420"/>
      </w:pPr>
      <w:rPr>
        <w:rFonts w:ascii="Times New Roman" w:eastAsia="Arial Unicode MS" w:hAnsi="Times New Roman" w:cs="Times New Roman" w:hint="default"/>
      </w:rPr>
    </w:lvl>
    <w:lvl w:ilvl="1" w:tplc="76143E58">
      <w:numFmt w:val="bullet"/>
      <w:lvlText w:val="-"/>
      <w:lvlJc w:val="left"/>
      <w:pPr>
        <w:ind w:left="840" w:hanging="420"/>
      </w:pPr>
      <w:rPr>
        <w:rFonts w:ascii="Times New Roman" w:eastAsia="Arial Unicode MS"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F6063C2"/>
    <w:multiLevelType w:val="hybridMultilevel"/>
    <w:tmpl w:val="BC6AC9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0A46031"/>
    <w:multiLevelType w:val="hybridMultilevel"/>
    <w:tmpl w:val="E9F4B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C14004"/>
    <w:multiLevelType w:val="hybridMultilevel"/>
    <w:tmpl w:val="B9C2DDF2"/>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04090005">
      <w:start w:val="1"/>
      <w:numFmt w:val="bullet"/>
      <w:lvlText w:val=""/>
      <w:lvlJc w:val="left"/>
      <w:pPr>
        <w:ind w:left="1680" w:hanging="420"/>
      </w:pPr>
      <w:rPr>
        <w:rFonts w:ascii="Wingdings" w:hAnsi="Wingdings" w:hint="default"/>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12B2226"/>
    <w:multiLevelType w:val="hybridMultilevel"/>
    <w:tmpl w:val="3A3EC7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1AB4E07"/>
    <w:multiLevelType w:val="hybridMultilevel"/>
    <w:tmpl w:val="437C7222"/>
    <w:lvl w:ilvl="0" w:tplc="FFFFFFF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2903492"/>
    <w:multiLevelType w:val="hybridMultilevel"/>
    <w:tmpl w:val="8DACA170"/>
    <w:lvl w:ilvl="0" w:tplc="92F6656E">
      <w:start w:val="128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50C75A4"/>
    <w:multiLevelType w:val="hybridMultilevel"/>
    <w:tmpl w:val="112E7038"/>
    <w:lvl w:ilvl="0" w:tplc="D7C2D32C">
      <w:start w:val="35"/>
      <w:numFmt w:val="bullet"/>
      <w:lvlText w:val="-"/>
      <w:lvlJc w:val="left"/>
      <w:pPr>
        <w:ind w:left="785" w:hanging="360"/>
      </w:pPr>
      <w:rPr>
        <w:rFonts w:ascii="Times New Roman" w:eastAsia="宋体"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26DB5724"/>
    <w:multiLevelType w:val="hybridMultilevel"/>
    <w:tmpl w:val="89A050B8"/>
    <w:lvl w:ilvl="0" w:tplc="118EE8C6">
      <w:numFmt w:val="bullet"/>
      <w:lvlText w:val="-"/>
      <w:lvlJc w:val="left"/>
      <w:pPr>
        <w:ind w:left="420" w:hanging="420"/>
      </w:pPr>
      <w:rPr>
        <w:rFonts w:ascii="Times New Roman" w:eastAsia="Times New Roman" w:hAnsi="Times New Roman" w:cs="Times New Roman" w:hint="default"/>
        <w:lang w:val="en-GB"/>
      </w:rPr>
    </w:lvl>
    <w:lvl w:ilvl="1" w:tplc="118EE8C6">
      <w:numFmt w:val="bullet"/>
      <w:lvlText w:val="-"/>
      <w:lvlJc w:val="left"/>
      <w:pPr>
        <w:ind w:left="840" w:hanging="420"/>
      </w:pPr>
      <w:rPr>
        <w:rFonts w:ascii="Times New Roman" w:eastAsia="Times New Roman" w:hAnsi="Times New Roman" w:cs="Times New Roman" w:hint="default"/>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7440BCC"/>
    <w:multiLevelType w:val="hybridMultilevel"/>
    <w:tmpl w:val="A0927E28"/>
    <w:lvl w:ilvl="0" w:tplc="4E5CA9E4">
      <w:numFmt w:val="bullet"/>
      <w:lvlText w:val="-"/>
      <w:lvlJc w:val="left"/>
      <w:pPr>
        <w:ind w:left="845" w:hanging="420"/>
      </w:pPr>
      <w:rPr>
        <w:rFonts w:ascii="Times New Roman" w:eastAsia="MS Mincho"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29E4397C"/>
    <w:multiLevelType w:val="hybridMultilevel"/>
    <w:tmpl w:val="FBF22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C7006A6"/>
    <w:multiLevelType w:val="hybridMultilevel"/>
    <w:tmpl w:val="EBD03F88"/>
    <w:lvl w:ilvl="0" w:tplc="6B4EEE9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2E3326AD"/>
    <w:multiLevelType w:val="hybridMultilevel"/>
    <w:tmpl w:val="D26E7F22"/>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2F8C50C8"/>
    <w:multiLevelType w:val="hybridMultilevel"/>
    <w:tmpl w:val="A2726ED6"/>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1413A17"/>
    <w:multiLevelType w:val="multilevel"/>
    <w:tmpl w:val="939404B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32E834BB"/>
    <w:multiLevelType w:val="hybridMultilevel"/>
    <w:tmpl w:val="491637C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357507A1"/>
    <w:multiLevelType w:val="hybridMultilevel"/>
    <w:tmpl w:val="B0CABE76"/>
    <w:lvl w:ilvl="0" w:tplc="8F2C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6B45CDF"/>
    <w:multiLevelType w:val="hybridMultilevel"/>
    <w:tmpl w:val="997EF194"/>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8403943"/>
    <w:multiLevelType w:val="multilevel"/>
    <w:tmpl w:val="11DED604"/>
    <w:lvl w:ilvl="0">
      <w:start w:val="1"/>
      <w:numFmt w:val="bullet"/>
      <w:lvlText w:val=""/>
      <w:lvlJc w:val="left"/>
      <w:pPr>
        <w:ind w:left="420" w:hanging="420"/>
      </w:pPr>
      <w:rPr>
        <w:rFonts w:ascii="Symbol" w:hAnsi="Symbol" w:hint="default"/>
      </w:rPr>
    </w:lvl>
    <w:lvl w:ilvl="1">
      <w:start w:val="1"/>
      <w:numFmt w:val="bullet"/>
      <w:lvlText w:val=""/>
      <w:lvlJc w:val="left"/>
      <w:pPr>
        <w:tabs>
          <w:tab w:val="left" w:pos="840"/>
        </w:tabs>
        <w:ind w:left="840" w:hanging="420"/>
      </w:pPr>
      <w:rPr>
        <w:rFonts w:ascii="Wingdings" w:hAnsi="Wingdings" w:hint="default"/>
        <w:sz w:val="20"/>
        <w:szCs w:val="20"/>
      </w:rPr>
    </w:lvl>
    <w:lvl w:ilvl="2">
      <w:start w:val="1"/>
      <w:numFmt w:val="bullet"/>
      <w:lvlText w:val=""/>
      <w:lvlJc w:val="left"/>
      <w:pPr>
        <w:tabs>
          <w:tab w:val="left" w:pos="1260"/>
        </w:tabs>
        <w:ind w:left="1260" w:hanging="420"/>
      </w:pPr>
      <w:rPr>
        <w:rFonts w:ascii="Wingdings" w:hAnsi="Wingdings"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2" w15:restartNumberingAfterBreak="0">
    <w:nsid w:val="3852700F"/>
    <w:multiLevelType w:val="hybridMultilevel"/>
    <w:tmpl w:val="8C32BAE8"/>
    <w:lvl w:ilvl="0" w:tplc="E2E86E72">
      <w:start w:val="4038"/>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89E4F1E"/>
    <w:multiLevelType w:val="hybridMultilevel"/>
    <w:tmpl w:val="DE642D46"/>
    <w:lvl w:ilvl="0" w:tplc="04090001">
      <w:start w:val="1"/>
      <w:numFmt w:val="bullet"/>
      <w:lvlText w:val=""/>
      <w:lvlJc w:val="left"/>
      <w:pPr>
        <w:ind w:left="1265" w:hanging="420"/>
      </w:pPr>
      <w:rPr>
        <w:rFonts w:ascii="Symbol" w:hAnsi="Symbo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44" w15:restartNumberingAfterBreak="0">
    <w:nsid w:val="39A53FA0"/>
    <w:multiLevelType w:val="hybridMultilevel"/>
    <w:tmpl w:val="4D8441F4"/>
    <w:lvl w:ilvl="0" w:tplc="54EEB79A">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6" w15:restartNumberingAfterBreak="0">
    <w:nsid w:val="3C292421"/>
    <w:multiLevelType w:val="hybridMultilevel"/>
    <w:tmpl w:val="80468620"/>
    <w:lvl w:ilvl="0" w:tplc="0E2C0BA6">
      <w:start w:val="1"/>
      <w:numFmt w:val="bullet"/>
      <w:lvlText w:val="•"/>
      <w:lvlJc w:val="left"/>
      <w:pPr>
        <w:tabs>
          <w:tab w:val="num" w:pos="720"/>
        </w:tabs>
        <w:ind w:left="720" w:hanging="360"/>
      </w:pPr>
      <w:rPr>
        <w:rFonts w:ascii="Arial" w:hAnsi="Arial" w:hint="default"/>
      </w:rPr>
    </w:lvl>
    <w:lvl w:ilvl="1" w:tplc="6538B516">
      <w:start w:val="33"/>
      <w:numFmt w:val="bullet"/>
      <w:lvlText w:val="–"/>
      <w:lvlJc w:val="left"/>
      <w:pPr>
        <w:tabs>
          <w:tab w:val="num" w:pos="1440"/>
        </w:tabs>
        <w:ind w:left="1440" w:hanging="360"/>
      </w:pPr>
      <w:rPr>
        <w:rFonts w:ascii="Arial" w:hAnsi="Arial" w:hint="default"/>
      </w:rPr>
    </w:lvl>
    <w:lvl w:ilvl="2" w:tplc="96F4BD00">
      <w:start w:val="33"/>
      <w:numFmt w:val="bullet"/>
      <w:lvlText w:val="•"/>
      <w:lvlJc w:val="left"/>
      <w:pPr>
        <w:tabs>
          <w:tab w:val="num" w:pos="2160"/>
        </w:tabs>
        <w:ind w:left="2160" w:hanging="360"/>
      </w:pPr>
      <w:rPr>
        <w:rFonts w:ascii="Arial" w:hAnsi="Arial" w:hint="default"/>
      </w:rPr>
    </w:lvl>
    <w:lvl w:ilvl="3" w:tplc="4E403F7A" w:tentative="1">
      <w:start w:val="1"/>
      <w:numFmt w:val="bullet"/>
      <w:lvlText w:val="•"/>
      <w:lvlJc w:val="left"/>
      <w:pPr>
        <w:tabs>
          <w:tab w:val="num" w:pos="2880"/>
        </w:tabs>
        <w:ind w:left="2880" w:hanging="360"/>
      </w:pPr>
      <w:rPr>
        <w:rFonts w:ascii="Arial" w:hAnsi="Arial" w:hint="default"/>
      </w:rPr>
    </w:lvl>
    <w:lvl w:ilvl="4" w:tplc="7DCA15B4" w:tentative="1">
      <w:start w:val="1"/>
      <w:numFmt w:val="bullet"/>
      <w:lvlText w:val="•"/>
      <w:lvlJc w:val="left"/>
      <w:pPr>
        <w:tabs>
          <w:tab w:val="num" w:pos="3600"/>
        </w:tabs>
        <w:ind w:left="3600" w:hanging="360"/>
      </w:pPr>
      <w:rPr>
        <w:rFonts w:ascii="Arial" w:hAnsi="Arial" w:hint="default"/>
      </w:rPr>
    </w:lvl>
    <w:lvl w:ilvl="5" w:tplc="E6DC22C2" w:tentative="1">
      <w:start w:val="1"/>
      <w:numFmt w:val="bullet"/>
      <w:lvlText w:val="•"/>
      <w:lvlJc w:val="left"/>
      <w:pPr>
        <w:tabs>
          <w:tab w:val="num" w:pos="4320"/>
        </w:tabs>
        <w:ind w:left="4320" w:hanging="360"/>
      </w:pPr>
      <w:rPr>
        <w:rFonts w:ascii="Arial" w:hAnsi="Arial" w:hint="default"/>
      </w:rPr>
    </w:lvl>
    <w:lvl w:ilvl="6" w:tplc="C16E0ECA" w:tentative="1">
      <w:start w:val="1"/>
      <w:numFmt w:val="bullet"/>
      <w:lvlText w:val="•"/>
      <w:lvlJc w:val="left"/>
      <w:pPr>
        <w:tabs>
          <w:tab w:val="num" w:pos="5040"/>
        </w:tabs>
        <w:ind w:left="5040" w:hanging="360"/>
      </w:pPr>
      <w:rPr>
        <w:rFonts w:ascii="Arial" w:hAnsi="Arial" w:hint="default"/>
      </w:rPr>
    </w:lvl>
    <w:lvl w:ilvl="7" w:tplc="B5D4F3D8" w:tentative="1">
      <w:start w:val="1"/>
      <w:numFmt w:val="bullet"/>
      <w:lvlText w:val="•"/>
      <w:lvlJc w:val="left"/>
      <w:pPr>
        <w:tabs>
          <w:tab w:val="num" w:pos="5760"/>
        </w:tabs>
        <w:ind w:left="5760" w:hanging="360"/>
      </w:pPr>
      <w:rPr>
        <w:rFonts w:ascii="Arial" w:hAnsi="Arial" w:hint="default"/>
      </w:rPr>
    </w:lvl>
    <w:lvl w:ilvl="8" w:tplc="2A823B4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CAE1FA1"/>
    <w:multiLevelType w:val="multilevel"/>
    <w:tmpl w:val="260E2C2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8" w15:restartNumberingAfterBreak="0">
    <w:nsid w:val="3E411383"/>
    <w:multiLevelType w:val="hybridMultilevel"/>
    <w:tmpl w:val="76727AEC"/>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118EE8C6">
      <w:numFmt w:val="bullet"/>
      <w:lvlText w:val="-"/>
      <w:lvlJc w:val="left"/>
      <w:pPr>
        <w:ind w:left="1680" w:hanging="420"/>
      </w:pPr>
      <w:rPr>
        <w:rFonts w:ascii="Times New Roman" w:eastAsia="Times New Roman" w:hAnsi="Times New Roman" w:cs="Times New Roman" w:hint="default"/>
        <w:lang w:val="en-GB"/>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3E481C8F"/>
    <w:multiLevelType w:val="hybridMultilevel"/>
    <w:tmpl w:val="BC34A644"/>
    <w:lvl w:ilvl="0" w:tplc="54EEB79A">
      <w:start w:val="1"/>
      <w:numFmt w:val="bullet"/>
      <w:lvlText w:val=""/>
      <w:lvlJc w:val="left"/>
      <w:pPr>
        <w:ind w:left="-180" w:hanging="360"/>
      </w:pPr>
      <w:rPr>
        <w:rFonts w:ascii="Symbol" w:hAnsi="Symbol" w:hint="default"/>
        <w:sz w:val="20"/>
      </w:rPr>
    </w:lvl>
    <w:lvl w:ilvl="1" w:tplc="04090003">
      <w:start w:val="1"/>
      <w:numFmt w:val="bullet"/>
      <w:lvlText w:val="o"/>
      <w:lvlJc w:val="left"/>
      <w:pPr>
        <w:ind w:left="540" w:hanging="360"/>
      </w:pPr>
      <w:rPr>
        <w:rFonts w:ascii="Courier New" w:hAnsi="Courier New" w:cs="Times New Roman" w:hint="default"/>
      </w:rPr>
    </w:lvl>
    <w:lvl w:ilvl="2" w:tplc="04090005">
      <w:start w:val="1"/>
      <w:numFmt w:val="bullet"/>
      <w:lvlText w:val=""/>
      <w:lvlJc w:val="left"/>
      <w:pPr>
        <w:ind w:left="1260" w:hanging="360"/>
      </w:pPr>
      <w:rPr>
        <w:rFonts w:ascii="Wingdings" w:hAnsi="Wingdings" w:hint="default"/>
      </w:rPr>
    </w:lvl>
    <w:lvl w:ilvl="3" w:tplc="04090005">
      <w:start w:val="1"/>
      <w:numFmt w:val="bullet"/>
      <w:lvlText w:val=""/>
      <w:lvlJc w:val="left"/>
      <w:pPr>
        <w:ind w:left="1980" w:hanging="360"/>
      </w:pPr>
      <w:rPr>
        <w:rFonts w:ascii="Wingdings" w:hAnsi="Wingdings" w:hint="default"/>
      </w:rPr>
    </w:lvl>
    <w:lvl w:ilvl="4" w:tplc="92F6656E">
      <w:start w:val="1283"/>
      <w:numFmt w:val="bullet"/>
      <w:lvlText w:val="–"/>
      <w:lvlJc w:val="left"/>
      <w:pPr>
        <w:ind w:left="2700" w:hanging="360"/>
      </w:pPr>
      <w:rPr>
        <w:rFonts w:ascii="Arial" w:hAnsi="Arial" w:hint="default"/>
      </w:rPr>
    </w:lvl>
    <w:lvl w:ilvl="5" w:tplc="04090005">
      <w:start w:val="1"/>
      <w:numFmt w:val="bullet"/>
      <w:lvlText w:val=""/>
      <w:lvlJc w:val="left"/>
      <w:pPr>
        <w:ind w:left="3420" w:hanging="360"/>
      </w:pPr>
      <w:rPr>
        <w:rFonts w:ascii="Wingdings" w:hAnsi="Wingdings" w:hint="default"/>
      </w:rPr>
    </w:lvl>
    <w:lvl w:ilvl="6" w:tplc="04090001">
      <w:start w:val="1"/>
      <w:numFmt w:val="bullet"/>
      <w:lvlText w:val=""/>
      <w:lvlJc w:val="left"/>
      <w:pPr>
        <w:ind w:left="4140" w:hanging="360"/>
      </w:pPr>
      <w:rPr>
        <w:rFonts w:ascii="Symbol" w:hAnsi="Symbol" w:hint="default"/>
      </w:rPr>
    </w:lvl>
    <w:lvl w:ilvl="7" w:tplc="04090003">
      <w:start w:val="1"/>
      <w:numFmt w:val="bullet"/>
      <w:lvlText w:val="o"/>
      <w:lvlJc w:val="left"/>
      <w:pPr>
        <w:ind w:left="4860" w:hanging="360"/>
      </w:pPr>
      <w:rPr>
        <w:rFonts w:ascii="Courier New" w:hAnsi="Courier New" w:cs="Times New Roman" w:hint="default"/>
      </w:rPr>
    </w:lvl>
    <w:lvl w:ilvl="8" w:tplc="04090005">
      <w:start w:val="1"/>
      <w:numFmt w:val="bullet"/>
      <w:lvlText w:val=""/>
      <w:lvlJc w:val="left"/>
      <w:pPr>
        <w:ind w:left="5580" w:hanging="360"/>
      </w:pPr>
      <w:rPr>
        <w:rFonts w:ascii="Wingdings" w:hAnsi="Wingdings" w:hint="default"/>
      </w:rPr>
    </w:lvl>
  </w:abstractNum>
  <w:abstractNum w:abstractNumId="50" w15:restartNumberingAfterBreak="0">
    <w:nsid w:val="3FEC760F"/>
    <w:multiLevelType w:val="hybridMultilevel"/>
    <w:tmpl w:val="CB9468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42C66FF6"/>
    <w:multiLevelType w:val="hybridMultilevel"/>
    <w:tmpl w:val="15000F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A887E5E"/>
    <w:multiLevelType w:val="hybridMultilevel"/>
    <w:tmpl w:val="76561F8E"/>
    <w:lvl w:ilvl="0" w:tplc="54EEB79A">
      <w:start w:val="1"/>
      <w:numFmt w:val="bullet"/>
      <w:lvlText w:val=""/>
      <w:lvlJc w:val="left"/>
      <w:pPr>
        <w:ind w:left="-180" w:hanging="360"/>
      </w:pPr>
      <w:rPr>
        <w:rFonts w:ascii="Symbol" w:hAnsi="Symbol" w:hint="default"/>
        <w:sz w:val="20"/>
      </w:rPr>
    </w:lvl>
    <w:lvl w:ilvl="1" w:tplc="04090003">
      <w:start w:val="1"/>
      <w:numFmt w:val="bullet"/>
      <w:lvlText w:val="o"/>
      <w:lvlJc w:val="left"/>
      <w:pPr>
        <w:ind w:left="540" w:hanging="360"/>
      </w:pPr>
      <w:rPr>
        <w:rFonts w:ascii="Courier New" w:hAnsi="Courier New" w:cs="Times New Roman" w:hint="default"/>
      </w:rPr>
    </w:lvl>
    <w:lvl w:ilvl="2" w:tplc="04090005">
      <w:start w:val="1"/>
      <w:numFmt w:val="bullet"/>
      <w:lvlText w:val=""/>
      <w:lvlJc w:val="left"/>
      <w:pPr>
        <w:ind w:left="1260" w:hanging="360"/>
      </w:pPr>
      <w:rPr>
        <w:rFonts w:ascii="Wingdings" w:hAnsi="Wingdings" w:hint="default"/>
      </w:rPr>
    </w:lvl>
    <w:lvl w:ilvl="3" w:tplc="04090005">
      <w:start w:val="1"/>
      <w:numFmt w:val="bullet"/>
      <w:lvlText w:val=""/>
      <w:lvlJc w:val="left"/>
      <w:pPr>
        <w:ind w:left="1980" w:hanging="360"/>
      </w:pPr>
      <w:rPr>
        <w:rFonts w:ascii="Wingdings" w:hAnsi="Wingdings" w:hint="default"/>
      </w:rPr>
    </w:lvl>
    <w:lvl w:ilvl="4" w:tplc="04090003">
      <w:start w:val="1"/>
      <w:numFmt w:val="bullet"/>
      <w:lvlText w:val="o"/>
      <w:lvlJc w:val="left"/>
      <w:pPr>
        <w:ind w:left="2700" w:hanging="360"/>
      </w:pPr>
      <w:rPr>
        <w:rFonts w:ascii="Courier New" w:hAnsi="Courier New" w:cs="Times New Roman" w:hint="default"/>
      </w:rPr>
    </w:lvl>
    <w:lvl w:ilvl="5" w:tplc="04090005">
      <w:start w:val="1"/>
      <w:numFmt w:val="bullet"/>
      <w:lvlText w:val=""/>
      <w:lvlJc w:val="left"/>
      <w:pPr>
        <w:ind w:left="3420" w:hanging="360"/>
      </w:pPr>
      <w:rPr>
        <w:rFonts w:ascii="Wingdings" w:hAnsi="Wingdings" w:hint="default"/>
      </w:rPr>
    </w:lvl>
    <w:lvl w:ilvl="6" w:tplc="04090001">
      <w:start w:val="1"/>
      <w:numFmt w:val="bullet"/>
      <w:lvlText w:val=""/>
      <w:lvlJc w:val="left"/>
      <w:pPr>
        <w:ind w:left="4140" w:hanging="360"/>
      </w:pPr>
      <w:rPr>
        <w:rFonts w:ascii="Symbol" w:hAnsi="Symbol" w:hint="default"/>
      </w:rPr>
    </w:lvl>
    <w:lvl w:ilvl="7" w:tplc="04090003">
      <w:start w:val="1"/>
      <w:numFmt w:val="bullet"/>
      <w:lvlText w:val="o"/>
      <w:lvlJc w:val="left"/>
      <w:pPr>
        <w:ind w:left="4860" w:hanging="360"/>
      </w:pPr>
      <w:rPr>
        <w:rFonts w:ascii="Courier New" w:hAnsi="Courier New" w:cs="Times New Roman" w:hint="default"/>
      </w:rPr>
    </w:lvl>
    <w:lvl w:ilvl="8" w:tplc="04090005">
      <w:start w:val="1"/>
      <w:numFmt w:val="bullet"/>
      <w:lvlText w:val=""/>
      <w:lvlJc w:val="left"/>
      <w:pPr>
        <w:ind w:left="5580" w:hanging="360"/>
      </w:pPr>
      <w:rPr>
        <w:rFonts w:ascii="Wingdings" w:hAnsi="Wingdings" w:hint="default"/>
      </w:rPr>
    </w:lvl>
  </w:abstractNum>
  <w:abstractNum w:abstractNumId="53" w15:restartNumberingAfterBreak="0">
    <w:nsid w:val="4BE128F6"/>
    <w:multiLevelType w:val="hybridMultilevel"/>
    <w:tmpl w:val="CC24F928"/>
    <w:lvl w:ilvl="0" w:tplc="54EEB79A">
      <w:start w:val="1"/>
      <w:numFmt w:val="bullet"/>
      <w:lvlText w:val=""/>
      <w:lvlJc w:val="left"/>
      <w:pPr>
        <w:ind w:left="-180" w:hanging="360"/>
      </w:pPr>
      <w:rPr>
        <w:rFonts w:ascii="Symbol" w:hAnsi="Symbol" w:hint="default"/>
        <w:sz w:val="20"/>
      </w:rPr>
    </w:lvl>
    <w:lvl w:ilvl="1" w:tplc="04090003">
      <w:start w:val="1"/>
      <w:numFmt w:val="bullet"/>
      <w:lvlText w:val="o"/>
      <w:lvlJc w:val="left"/>
      <w:pPr>
        <w:ind w:left="540" w:hanging="360"/>
      </w:pPr>
      <w:rPr>
        <w:rFonts w:ascii="Courier New" w:hAnsi="Courier New" w:cs="Times New Roman" w:hint="default"/>
      </w:rPr>
    </w:lvl>
    <w:lvl w:ilvl="2" w:tplc="04090005">
      <w:start w:val="1"/>
      <w:numFmt w:val="bullet"/>
      <w:lvlText w:val=""/>
      <w:lvlJc w:val="left"/>
      <w:pPr>
        <w:ind w:left="1260" w:hanging="360"/>
      </w:pPr>
      <w:rPr>
        <w:rFonts w:ascii="Wingdings" w:hAnsi="Wingdings" w:hint="default"/>
      </w:rPr>
    </w:lvl>
    <w:lvl w:ilvl="3" w:tplc="04090001">
      <w:start w:val="1"/>
      <w:numFmt w:val="bullet"/>
      <w:lvlText w:val=""/>
      <w:lvlJc w:val="left"/>
      <w:pPr>
        <w:ind w:left="1980" w:hanging="360"/>
      </w:pPr>
      <w:rPr>
        <w:rFonts w:ascii="Symbol" w:hAnsi="Symbol" w:hint="default"/>
      </w:rPr>
    </w:lvl>
    <w:lvl w:ilvl="4" w:tplc="04090003">
      <w:start w:val="1"/>
      <w:numFmt w:val="bullet"/>
      <w:lvlText w:val="o"/>
      <w:lvlJc w:val="left"/>
      <w:pPr>
        <w:ind w:left="2700" w:hanging="360"/>
      </w:pPr>
      <w:rPr>
        <w:rFonts w:ascii="Courier New" w:hAnsi="Courier New" w:cs="Times New Roman" w:hint="default"/>
      </w:rPr>
    </w:lvl>
    <w:lvl w:ilvl="5" w:tplc="04090005">
      <w:start w:val="1"/>
      <w:numFmt w:val="bullet"/>
      <w:lvlText w:val=""/>
      <w:lvlJc w:val="left"/>
      <w:pPr>
        <w:ind w:left="3420" w:hanging="360"/>
      </w:pPr>
      <w:rPr>
        <w:rFonts w:ascii="Wingdings" w:hAnsi="Wingdings" w:hint="default"/>
      </w:rPr>
    </w:lvl>
    <w:lvl w:ilvl="6" w:tplc="04090001">
      <w:start w:val="1"/>
      <w:numFmt w:val="bullet"/>
      <w:lvlText w:val=""/>
      <w:lvlJc w:val="left"/>
      <w:pPr>
        <w:ind w:left="4140" w:hanging="360"/>
      </w:pPr>
      <w:rPr>
        <w:rFonts w:ascii="Symbol" w:hAnsi="Symbol" w:hint="default"/>
      </w:rPr>
    </w:lvl>
    <w:lvl w:ilvl="7" w:tplc="04090003">
      <w:start w:val="1"/>
      <w:numFmt w:val="bullet"/>
      <w:lvlText w:val="o"/>
      <w:lvlJc w:val="left"/>
      <w:pPr>
        <w:ind w:left="4860" w:hanging="360"/>
      </w:pPr>
      <w:rPr>
        <w:rFonts w:ascii="Courier New" w:hAnsi="Courier New" w:cs="Times New Roman" w:hint="default"/>
      </w:rPr>
    </w:lvl>
    <w:lvl w:ilvl="8" w:tplc="04090005">
      <w:start w:val="1"/>
      <w:numFmt w:val="bullet"/>
      <w:lvlText w:val=""/>
      <w:lvlJc w:val="left"/>
      <w:pPr>
        <w:ind w:left="5580" w:hanging="360"/>
      </w:pPr>
      <w:rPr>
        <w:rFonts w:ascii="Wingdings" w:hAnsi="Wingdings" w:hint="default"/>
      </w:rPr>
    </w:lvl>
  </w:abstractNum>
  <w:abstractNum w:abstractNumId="54" w15:restartNumberingAfterBreak="0">
    <w:nsid w:val="4F9005B3"/>
    <w:multiLevelType w:val="hybridMultilevel"/>
    <w:tmpl w:val="AD0EA154"/>
    <w:lvl w:ilvl="0" w:tplc="54EEB79A">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2CB6CDC"/>
    <w:multiLevelType w:val="hybridMultilevel"/>
    <w:tmpl w:val="E3862B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30538AA"/>
    <w:multiLevelType w:val="hybridMultilevel"/>
    <w:tmpl w:val="09B818F4"/>
    <w:lvl w:ilvl="0" w:tplc="04090001">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57" w15:restartNumberingAfterBreak="0">
    <w:nsid w:val="53150914"/>
    <w:multiLevelType w:val="hybridMultilevel"/>
    <w:tmpl w:val="F8A46B9A"/>
    <w:lvl w:ilvl="0" w:tplc="FFFFFFFF">
      <w:start w:val="1"/>
      <w:numFmt w:val="bullet"/>
      <w:lvlText w:val="•"/>
      <w:lvlJc w:val="left"/>
      <w:pPr>
        <w:tabs>
          <w:tab w:val="num" w:pos="720"/>
        </w:tabs>
        <w:ind w:left="720" w:hanging="360"/>
      </w:pPr>
      <w:rPr>
        <w:rFonts w:ascii="Arial" w:hAnsi="Arial" w:hint="default"/>
      </w:rPr>
    </w:lvl>
    <w:lvl w:ilvl="1" w:tplc="8F6EEB8C">
      <w:start w:val="33"/>
      <w:numFmt w:val="bullet"/>
      <w:lvlText w:val="–"/>
      <w:lvlJc w:val="left"/>
      <w:pPr>
        <w:tabs>
          <w:tab w:val="num" w:pos="1440"/>
        </w:tabs>
        <w:ind w:left="1440" w:hanging="360"/>
      </w:pPr>
      <w:rPr>
        <w:rFonts w:ascii="Arial" w:hAnsi="Arial" w:hint="default"/>
      </w:rPr>
    </w:lvl>
    <w:lvl w:ilvl="2" w:tplc="ECD6914A" w:tentative="1">
      <w:start w:val="1"/>
      <w:numFmt w:val="bullet"/>
      <w:lvlText w:val="•"/>
      <w:lvlJc w:val="left"/>
      <w:pPr>
        <w:tabs>
          <w:tab w:val="num" w:pos="2160"/>
        </w:tabs>
        <w:ind w:left="2160" w:hanging="360"/>
      </w:pPr>
      <w:rPr>
        <w:rFonts w:ascii="Arial" w:hAnsi="Arial" w:hint="default"/>
      </w:rPr>
    </w:lvl>
    <w:lvl w:ilvl="3" w:tplc="2DAA204A" w:tentative="1">
      <w:start w:val="1"/>
      <w:numFmt w:val="bullet"/>
      <w:lvlText w:val="•"/>
      <w:lvlJc w:val="left"/>
      <w:pPr>
        <w:tabs>
          <w:tab w:val="num" w:pos="2880"/>
        </w:tabs>
        <w:ind w:left="2880" w:hanging="360"/>
      </w:pPr>
      <w:rPr>
        <w:rFonts w:ascii="Arial" w:hAnsi="Arial" w:hint="default"/>
      </w:rPr>
    </w:lvl>
    <w:lvl w:ilvl="4" w:tplc="F6B4EE16" w:tentative="1">
      <w:start w:val="1"/>
      <w:numFmt w:val="bullet"/>
      <w:lvlText w:val="•"/>
      <w:lvlJc w:val="left"/>
      <w:pPr>
        <w:tabs>
          <w:tab w:val="num" w:pos="3600"/>
        </w:tabs>
        <w:ind w:left="3600" w:hanging="360"/>
      </w:pPr>
      <w:rPr>
        <w:rFonts w:ascii="Arial" w:hAnsi="Arial" w:hint="default"/>
      </w:rPr>
    </w:lvl>
    <w:lvl w:ilvl="5" w:tplc="6F22CFC6" w:tentative="1">
      <w:start w:val="1"/>
      <w:numFmt w:val="bullet"/>
      <w:lvlText w:val="•"/>
      <w:lvlJc w:val="left"/>
      <w:pPr>
        <w:tabs>
          <w:tab w:val="num" w:pos="4320"/>
        </w:tabs>
        <w:ind w:left="4320" w:hanging="360"/>
      </w:pPr>
      <w:rPr>
        <w:rFonts w:ascii="Arial" w:hAnsi="Arial" w:hint="default"/>
      </w:rPr>
    </w:lvl>
    <w:lvl w:ilvl="6" w:tplc="8E46931C" w:tentative="1">
      <w:start w:val="1"/>
      <w:numFmt w:val="bullet"/>
      <w:lvlText w:val="•"/>
      <w:lvlJc w:val="left"/>
      <w:pPr>
        <w:tabs>
          <w:tab w:val="num" w:pos="5040"/>
        </w:tabs>
        <w:ind w:left="5040" w:hanging="360"/>
      </w:pPr>
      <w:rPr>
        <w:rFonts w:ascii="Arial" w:hAnsi="Arial" w:hint="default"/>
      </w:rPr>
    </w:lvl>
    <w:lvl w:ilvl="7" w:tplc="37B47E16" w:tentative="1">
      <w:start w:val="1"/>
      <w:numFmt w:val="bullet"/>
      <w:lvlText w:val="•"/>
      <w:lvlJc w:val="left"/>
      <w:pPr>
        <w:tabs>
          <w:tab w:val="num" w:pos="5760"/>
        </w:tabs>
        <w:ind w:left="5760" w:hanging="360"/>
      </w:pPr>
      <w:rPr>
        <w:rFonts w:ascii="Arial" w:hAnsi="Arial" w:hint="default"/>
      </w:rPr>
    </w:lvl>
    <w:lvl w:ilvl="8" w:tplc="A64A021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54167D3"/>
    <w:multiLevelType w:val="hybridMultilevel"/>
    <w:tmpl w:val="D39A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84758EF"/>
    <w:multiLevelType w:val="hybridMultilevel"/>
    <w:tmpl w:val="22988222"/>
    <w:lvl w:ilvl="0" w:tplc="54EEB79A">
      <w:start w:val="1"/>
      <w:numFmt w:val="bullet"/>
      <w:lvlText w:val=""/>
      <w:lvlJc w:val="left"/>
      <w:pPr>
        <w:ind w:left="-180" w:hanging="360"/>
      </w:pPr>
      <w:rPr>
        <w:rFonts w:ascii="Symbol" w:hAnsi="Symbol" w:hint="default"/>
        <w:sz w:val="20"/>
      </w:rPr>
    </w:lvl>
    <w:lvl w:ilvl="1" w:tplc="04090003">
      <w:start w:val="1"/>
      <w:numFmt w:val="bullet"/>
      <w:lvlText w:val="o"/>
      <w:lvlJc w:val="left"/>
      <w:pPr>
        <w:ind w:left="540" w:hanging="360"/>
      </w:pPr>
      <w:rPr>
        <w:rFonts w:ascii="Courier New" w:hAnsi="Courier New" w:cs="Times New Roman" w:hint="default"/>
      </w:rPr>
    </w:lvl>
    <w:lvl w:ilvl="2" w:tplc="04090003">
      <w:start w:val="1"/>
      <w:numFmt w:val="bullet"/>
      <w:lvlText w:val="o"/>
      <w:lvlJc w:val="left"/>
      <w:pPr>
        <w:ind w:left="1260" w:hanging="360"/>
      </w:pPr>
      <w:rPr>
        <w:rFonts w:ascii="Courier New" w:hAnsi="Courier New" w:cs="Courier New" w:hint="default"/>
      </w:rPr>
    </w:lvl>
    <w:lvl w:ilvl="3" w:tplc="04090001">
      <w:start w:val="1"/>
      <w:numFmt w:val="bullet"/>
      <w:lvlText w:val=""/>
      <w:lvlJc w:val="left"/>
      <w:pPr>
        <w:ind w:left="1980" w:hanging="360"/>
      </w:pPr>
      <w:rPr>
        <w:rFonts w:ascii="Symbol" w:hAnsi="Symbol" w:hint="default"/>
      </w:rPr>
    </w:lvl>
    <w:lvl w:ilvl="4" w:tplc="04090003">
      <w:start w:val="1"/>
      <w:numFmt w:val="bullet"/>
      <w:lvlText w:val="o"/>
      <w:lvlJc w:val="left"/>
      <w:pPr>
        <w:ind w:left="2700" w:hanging="360"/>
      </w:pPr>
      <w:rPr>
        <w:rFonts w:ascii="Courier New" w:hAnsi="Courier New" w:cs="Times New Roman" w:hint="default"/>
      </w:rPr>
    </w:lvl>
    <w:lvl w:ilvl="5" w:tplc="04090005">
      <w:start w:val="1"/>
      <w:numFmt w:val="bullet"/>
      <w:lvlText w:val=""/>
      <w:lvlJc w:val="left"/>
      <w:pPr>
        <w:ind w:left="3420" w:hanging="360"/>
      </w:pPr>
      <w:rPr>
        <w:rFonts w:ascii="Wingdings" w:hAnsi="Wingdings" w:hint="default"/>
      </w:rPr>
    </w:lvl>
    <w:lvl w:ilvl="6" w:tplc="04090001">
      <w:start w:val="1"/>
      <w:numFmt w:val="bullet"/>
      <w:lvlText w:val=""/>
      <w:lvlJc w:val="left"/>
      <w:pPr>
        <w:ind w:left="4140" w:hanging="360"/>
      </w:pPr>
      <w:rPr>
        <w:rFonts w:ascii="Symbol" w:hAnsi="Symbol" w:hint="default"/>
      </w:rPr>
    </w:lvl>
    <w:lvl w:ilvl="7" w:tplc="04090003">
      <w:start w:val="1"/>
      <w:numFmt w:val="bullet"/>
      <w:lvlText w:val="o"/>
      <w:lvlJc w:val="left"/>
      <w:pPr>
        <w:ind w:left="4860" w:hanging="360"/>
      </w:pPr>
      <w:rPr>
        <w:rFonts w:ascii="Courier New" w:hAnsi="Courier New" w:cs="Times New Roman" w:hint="default"/>
      </w:rPr>
    </w:lvl>
    <w:lvl w:ilvl="8" w:tplc="04090005">
      <w:start w:val="1"/>
      <w:numFmt w:val="bullet"/>
      <w:lvlText w:val=""/>
      <w:lvlJc w:val="left"/>
      <w:pPr>
        <w:ind w:left="5580" w:hanging="360"/>
      </w:pPr>
      <w:rPr>
        <w:rFonts w:ascii="Wingdings" w:hAnsi="Wingdings" w:hint="default"/>
      </w:rPr>
    </w:lvl>
  </w:abstractNum>
  <w:abstractNum w:abstractNumId="60" w15:restartNumberingAfterBreak="0">
    <w:nsid w:val="586D1FD2"/>
    <w:multiLevelType w:val="hybridMultilevel"/>
    <w:tmpl w:val="0A8286AA"/>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1" w15:restartNumberingAfterBreak="0">
    <w:nsid w:val="595A25C1"/>
    <w:multiLevelType w:val="hybridMultilevel"/>
    <w:tmpl w:val="3892A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AA9E34B"/>
    <w:multiLevelType w:val="multilevel"/>
    <w:tmpl w:val="856890B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3" w15:restartNumberingAfterBreak="0">
    <w:nsid w:val="5AFE381C"/>
    <w:multiLevelType w:val="singleLevel"/>
    <w:tmpl w:val="94B4423C"/>
    <w:lvl w:ilvl="0">
      <w:start w:val="1"/>
      <w:numFmt w:val="bullet"/>
      <w:lvlText w:val="o"/>
      <w:lvlJc w:val="left"/>
      <w:pPr>
        <w:ind w:left="420" w:hanging="420"/>
      </w:pPr>
      <w:rPr>
        <w:rFonts w:ascii="Courier New" w:hAnsi="Courier New" w:cs="Courier New" w:hint="default"/>
        <w:sz w:val="20"/>
        <w:szCs w:val="20"/>
      </w:rPr>
    </w:lvl>
  </w:abstractNum>
  <w:abstractNum w:abstractNumId="64" w15:restartNumberingAfterBreak="0">
    <w:nsid w:val="5F977338"/>
    <w:multiLevelType w:val="hybridMultilevel"/>
    <w:tmpl w:val="5B54F834"/>
    <w:lvl w:ilvl="0" w:tplc="EBF0E01A">
      <w:start w:val="1"/>
      <w:numFmt w:val="bullet"/>
      <w:lvlText w:val=""/>
      <w:lvlJc w:val="left"/>
      <w:pPr>
        <w:tabs>
          <w:tab w:val="num" w:pos="360"/>
        </w:tabs>
        <w:ind w:left="360" w:hanging="360"/>
      </w:pPr>
      <w:rPr>
        <w:rFonts w:ascii="Wingdings" w:hAnsi="Wingdings" w:hint="default"/>
      </w:rPr>
    </w:lvl>
    <w:lvl w:ilvl="1" w:tplc="FD8A25F6">
      <w:start w:val="1"/>
      <w:numFmt w:val="decimal"/>
      <w:lvlText w:val="%2."/>
      <w:lvlJc w:val="left"/>
      <w:pPr>
        <w:tabs>
          <w:tab w:val="num" w:pos="1440"/>
        </w:tabs>
        <w:ind w:left="1440" w:hanging="360"/>
      </w:pPr>
    </w:lvl>
    <w:lvl w:ilvl="2" w:tplc="D7D4918E" w:tentative="1">
      <w:start w:val="1"/>
      <w:numFmt w:val="decimal"/>
      <w:lvlText w:val="%3."/>
      <w:lvlJc w:val="left"/>
      <w:pPr>
        <w:tabs>
          <w:tab w:val="num" w:pos="2160"/>
        </w:tabs>
        <w:ind w:left="2160" w:hanging="360"/>
      </w:pPr>
    </w:lvl>
    <w:lvl w:ilvl="3" w:tplc="74CA06B4" w:tentative="1">
      <w:start w:val="1"/>
      <w:numFmt w:val="decimal"/>
      <w:lvlText w:val="%4."/>
      <w:lvlJc w:val="left"/>
      <w:pPr>
        <w:tabs>
          <w:tab w:val="num" w:pos="2880"/>
        </w:tabs>
        <w:ind w:left="2880" w:hanging="360"/>
      </w:pPr>
    </w:lvl>
    <w:lvl w:ilvl="4" w:tplc="6EC624AA" w:tentative="1">
      <w:start w:val="1"/>
      <w:numFmt w:val="decimal"/>
      <w:lvlText w:val="%5."/>
      <w:lvlJc w:val="left"/>
      <w:pPr>
        <w:tabs>
          <w:tab w:val="num" w:pos="3600"/>
        </w:tabs>
        <w:ind w:left="3600" w:hanging="360"/>
      </w:pPr>
    </w:lvl>
    <w:lvl w:ilvl="5" w:tplc="FC6A1220" w:tentative="1">
      <w:start w:val="1"/>
      <w:numFmt w:val="decimal"/>
      <w:lvlText w:val="%6."/>
      <w:lvlJc w:val="left"/>
      <w:pPr>
        <w:tabs>
          <w:tab w:val="num" w:pos="4320"/>
        </w:tabs>
        <w:ind w:left="4320" w:hanging="360"/>
      </w:pPr>
    </w:lvl>
    <w:lvl w:ilvl="6" w:tplc="98B28990" w:tentative="1">
      <w:start w:val="1"/>
      <w:numFmt w:val="decimal"/>
      <w:lvlText w:val="%7."/>
      <w:lvlJc w:val="left"/>
      <w:pPr>
        <w:tabs>
          <w:tab w:val="num" w:pos="5040"/>
        </w:tabs>
        <w:ind w:left="5040" w:hanging="360"/>
      </w:pPr>
    </w:lvl>
    <w:lvl w:ilvl="7" w:tplc="D9AE9180" w:tentative="1">
      <w:start w:val="1"/>
      <w:numFmt w:val="decimal"/>
      <w:lvlText w:val="%8."/>
      <w:lvlJc w:val="left"/>
      <w:pPr>
        <w:tabs>
          <w:tab w:val="num" w:pos="5760"/>
        </w:tabs>
        <w:ind w:left="5760" w:hanging="360"/>
      </w:pPr>
    </w:lvl>
    <w:lvl w:ilvl="8" w:tplc="819CDEA6" w:tentative="1">
      <w:start w:val="1"/>
      <w:numFmt w:val="decimal"/>
      <w:lvlText w:val="%9."/>
      <w:lvlJc w:val="left"/>
      <w:pPr>
        <w:tabs>
          <w:tab w:val="num" w:pos="6480"/>
        </w:tabs>
        <w:ind w:left="6480" w:hanging="360"/>
      </w:pPr>
    </w:lvl>
  </w:abstractNum>
  <w:abstractNum w:abstractNumId="65" w15:restartNumberingAfterBreak="0">
    <w:nsid w:val="604503F3"/>
    <w:multiLevelType w:val="hybridMultilevel"/>
    <w:tmpl w:val="5144FCFE"/>
    <w:lvl w:ilvl="0" w:tplc="118EE8C6">
      <w:numFmt w:val="bullet"/>
      <w:lvlText w:val="-"/>
      <w:lvlJc w:val="left"/>
      <w:pPr>
        <w:ind w:left="840" w:hanging="420"/>
      </w:pPr>
      <w:rPr>
        <w:rFonts w:ascii="Times New Roman" w:eastAsia="Times New Roman"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60514AB6"/>
    <w:multiLevelType w:val="multilevel"/>
    <w:tmpl w:val="CE2636D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sz w:val="20"/>
        <w:szCs w:val="20"/>
      </w:rPr>
    </w:lvl>
    <w:lvl w:ilvl="2">
      <w:start w:val="1"/>
      <w:numFmt w:val="bullet"/>
      <w:lvlText w:val=""/>
      <w:lvlJc w:val="left"/>
      <w:pPr>
        <w:tabs>
          <w:tab w:val="left" w:pos="1260"/>
        </w:tabs>
        <w:ind w:left="1260" w:hanging="420"/>
      </w:pPr>
      <w:rPr>
        <w:rFonts w:ascii="Wingdings" w:hAnsi="Wingdings"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7" w15:restartNumberingAfterBreak="0">
    <w:nsid w:val="64E9086D"/>
    <w:multiLevelType w:val="hybridMultilevel"/>
    <w:tmpl w:val="01521E8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6102DBD"/>
    <w:multiLevelType w:val="hybridMultilevel"/>
    <w:tmpl w:val="F09E68FC"/>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118EE8C6">
      <w:numFmt w:val="bullet"/>
      <w:lvlText w:val="-"/>
      <w:lvlJc w:val="left"/>
      <w:pPr>
        <w:ind w:left="1680" w:hanging="420"/>
      </w:pPr>
      <w:rPr>
        <w:rFonts w:ascii="Times New Roman" w:eastAsia="Times New Roman" w:hAnsi="Times New Roman" w:cs="Times New Roman" w:hint="default"/>
        <w:lang w:val="en-GB"/>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15:restartNumberingAfterBreak="0">
    <w:nsid w:val="6C7932B2"/>
    <w:multiLevelType w:val="hybridMultilevel"/>
    <w:tmpl w:val="3FC27A5E"/>
    <w:lvl w:ilvl="0" w:tplc="4E5CA9E4">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70" w15:restartNumberingAfterBreak="0">
    <w:nsid w:val="6CB77141"/>
    <w:multiLevelType w:val="hybridMultilevel"/>
    <w:tmpl w:val="521457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1" w15:restartNumberingAfterBreak="0">
    <w:nsid w:val="708A2EEA"/>
    <w:multiLevelType w:val="hybridMultilevel"/>
    <w:tmpl w:val="287ED2D4"/>
    <w:lvl w:ilvl="0" w:tplc="92F6656E">
      <w:start w:val="1283"/>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72EB698E"/>
    <w:multiLevelType w:val="hybridMultilevel"/>
    <w:tmpl w:val="2DA2F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4C626C7"/>
    <w:multiLevelType w:val="hybridMultilevel"/>
    <w:tmpl w:val="BDAE33DE"/>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7C1927B6"/>
    <w:multiLevelType w:val="hybridMultilevel"/>
    <w:tmpl w:val="43DA7B68"/>
    <w:lvl w:ilvl="0" w:tplc="54EEB79A">
      <w:start w:val="1"/>
      <w:numFmt w:val="bullet"/>
      <w:lvlText w:val=""/>
      <w:lvlJc w:val="left"/>
      <w:pPr>
        <w:ind w:left="750" w:hanging="360"/>
      </w:pPr>
      <w:rPr>
        <w:rFonts w:ascii="Symbol" w:hAnsi="Symbol" w:hint="default"/>
        <w:sz w:val="20"/>
      </w:rPr>
    </w:lvl>
    <w:lvl w:ilvl="1" w:tplc="04090003">
      <w:start w:val="1"/>
      <w:numFmt w:val="bullet"/>
      <w:lvlText w:val="o"/>
      <w:lvlJc w:val="left"/>
      <w:pPr>
        <w:ind w:left="1470" w:hanging="360"/>
      </w:pPr>
      <w:rPr>
        <w:rFonts w:ascii="Courier New" w:hAnsi="Courier New" w:cs="Times New Roman"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Times New Roman"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Times New Roman" w:hint="default"/>
      </w:rPr>
    </w:lvl>
    <w:lvl w:ilvl="8" w:tplc="04090005">
      <w:start w:val="1"/>
      <w:numFmt w:val="bullet"/>
      <w:lvlText w:val=""/>
      <w:lvlJc w:val="left"/>
      <w:pPr>
        <w:ind w:left="6510" w:hanging="360"/>
      </w:pPr>
      <w:rPr>
        <w:rFonts w:ascii="Wingdings" w:hAnsi="Wingdings" w:hint="default"/>
      </w:rPr>
    </w:lvl>
  </w:abstractNum>
  <w:abstractNum w:abstractNumId="76" w15:restartNumberingAfterBreak="0">
    <w:nsid w:val="7E0136D0"/>
    <w:multiLevelType w:val="hybridMultilevel"/>
    <w:tmpl w:val="23804A08"/>
    <w:lvl w:ilvl="0" w:tplc="92F6656E">
      <w:start w:val="1283"/>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5"/>
  </w:num>
  <w:num w:numId="2">
    <w:abstractNumId w:val="38"/>
  </w:num>
  <w:num w:numId="3">
    <w:abstractNumId w:val="1"/>
  </w:num>
  <w:num w:numId="4">
    <w:abstractNumId w:val="74"/>
  </w:num>
  <w:num w:numId="5">
    <w:abstractNumId w:val="20"/>
  </w:num>
  <w:num w:numId="6">
    <w:abstractNumId w:val="21"/>
  </w:num>
  <w:num w:numId="7">
    <w:abstractNumId w:val="2"/>
  </w:num>
  <w:num w:numId="8">
    <w:abstractNumId w:val="65"/>
  </w:num>
  <w:num w:numId="9">
    <w:abstractNumId w:val="29"/>
  </w:num>
  <w:num w:numId="10">
    <w:abstractNumId w:val="24"/>
  </w:num>
  <w:num w:numId="11">
    <w:abstractNumId w:val="48"/>
  </w:num>
  <w:num w:numId="12">
    <w:abstractNumId w:val="68"/>
  </w:num>
  <w:num w:numId="13">
    <w:abstractNumId w:val="28"/>
  </w:num>
  <w:num w:numId="14">
    <w:abstractNumId w:val="4"/>
  </w:num>
  <w:num w:numId="15">
    <w:abstractNumId w:val="18"/>
  </w:num>
  <w:num w:numId="16">
    <w:abstractNumId w:val="15"/>
  </w:num>
  <w:num w:numId="17">
    <w:abstractNumId w:val="60"/>
  </w:num>
  <w:num w:numId="18">
    <w:abstractNumId w:val="69"/>
  </w:num>
  <w:num w:numId="19">
    <w:abstractNumId w:val="34"/>
  </w:num>
  <w:num w:numId="20">
    <w:abstractNumId w:val="33"/>
  </w:num>
  <w:num w:numId="21">
    <w:abstractNumId w:val="43"/>
  </w:num>
  <w:num w:numId="22">
    <w:abstractNumId w:val="14"/>
  </w:num>
  <w:num w:numId="23">
    <w:abstractNumId w:val="30"/>
  </w:num>
  <w:num w:numId="24">
    <w:abstractNumId w:val="11"/>
  </w:num>
  <w:num w:numId="25">
    <w:abstractNumId w:val="8"/>
  </w:num>
  <w:num w:numId="26">
    <w:abstractNumId w:val="19"/>
  </w:num>
  <w:num w:numId="27">
    <w:abstractNumId w:val="73"/>
  </w:num>
  <w:num w:numId="28">
    <w:abstractNumId w:val="9"/>
  </w:num>
  <w:num w:numId="29">
    <w:abstractNumId w:val="58"/>
  </w:num>
  <w:num w:numId="30">
    <w:abstractNumId w:val="5"/>
  </w:num>
  <w:num w:numId="31">
    <w:abstractNumId w:val="3"/>
  </w:num>
  <w:num w:numId="32">
    <w:abstractNumId w:val="46"/>
  </w:num>
  <w:num w:numId="33">
    <w:abstractNumId w:val="26"/>
  </w:num>
  <w:num w:numId="34">
    <w:abstractNumId w:val="57"/>
  </w:num>
  <w:num w:numId="35">
    <w:abstractNumId w:val="56"/>
  </w:num>
  <w:num w:numId="36">
    <w:abstractNumId w:val="10"/>
  </w:num>
  <w:num w:numId="37">
    <w:abstractNumId w:val="62"/>
  </w:num>
  <w:num w:numId="38">
    <w:abstractNumId w:val="67"/>
  </w:num>
  <w:num w:numId="39">
    <w:abstractNumId w:val="16"/>
  </w:num>
  <w:num w:numId="40">
    <w:abstractNumId w:val="25"/>
  </w:num>
  <w:num w:numId="41">
    <w:abstractNumId w:val="64"/>
  </w:num>
  <w:num w:numId="42">
    <w:abstractNumId w:val="0"/>
  </w:num>
  <w:num w:numId="43">
    <w:abstractNumId w:val="51"/>
  </w:num>
  <w:num w:numId="44">
    <w:abstractNumId w:val="13"/>
  </w:num>
  <w:num w:numId="45">
    <w:abstractNumId w:val="39"/>
  </w:num>
  <w:num w:numId="46">
    <w:abstractNumId w:val="22"/>
  </w:num>
  <w:num w:numId="47">
    <w:abstractNumId w:val="35"/>
  </w:num>
  <w:num w:numId="48">
    <w:abstractNumId w:val="71"/>
  </w:num>
  <w:num w:numId="49">
    <w:abstractNumId w:val="76"/>
  </w:num>
  <w:num w:numId="50">
    <w:abstractNumId w:val="55"/>
  </w:num>
  <w:num w:numId="51">
    <w:abstractNumId w:val="70"/>
  </w:num>
  <w:num w:numId="52">
    <w:abstractNumId w:val="45"/>
  </w:num>
  <w:num w:numId="53">
    <w:abstractNumId w:val="36"/>
  </w:num>
  <w:num w:numId="54">
    <w:abstractNumId w:val="53"/>
  </w:num>
  <w:num w:numId="55">
    <w:abstractNumId w:val="75"/>
  </w:num>
  <w:num w:numId="56">
    <w:abstractNumId w:val="7"/>
  </w:num>
  <w:num w:numId="57">
    <w:abstractNumId w:val="44"/>
  </w:num>
  <w:num w:numId="58">
    <w:abstractNumId w:val="54"/>
  </w:num>
  <w:num w:numId="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7"/>
  </w:num>
  <w:num w:numId="61">
    <w:abstractNumId w:val="50"/>
  </w:num>
  <w:num w:numId="62">
    <w:abstractNumId w:val="27"/>
  </w:num>
  <w:num w:numId="63">
    <w:abstractNumId w:val="12"/>
  </w:num>
  <w:num w:numId="64">
    <w:abstractNumId w:val="59"/>
  </w:num>
  <w:num w:numId="65">
    <w:abstractNumId w:val="52"/>
  </w:num>
  <w:num w:numId="66">
    <w:abstractNumId w:val="49"/>
  </w:num>
  <w:num w:numId="67">
    <w:abstractNumId w:val="42"/>
  </w:num>
  <w:num w:numId="68">
    <w:abstractNumId w:val="41"/>
  </w:num>
  <w:num w:numId="69">
    <w:abstractNumId w:val="32"/>
  </w:num>
  <w:num w:numId="70">
    <w:abstractNumId w:val="63"/>
  </w:num>
  <w:num w:numId="71">
    <w:abstractNumId w:val="40"/>
  </w:num>
  <w:num w:numId="72">
    <w:abstractNumId w:val="47"/>
  </w:num>
  <w:num w:numId="73">
    <w:abstractNumId w:val="66"/>
  </w:num>
  <w:num w:numId="74">
    <w:abstractNumId w:val="6"/>
  </w:num>
  <w:num w:numId="75">
    <w:abstractNumId w:val="61"/>
  </w:num>
  <w:num w:numId="76">
    <w:abstractNumId w:val="72"/>
  </w:num>
  <w:num w:numId="77">
    <w:abstractNumId w:val="31"/>
  </w:num>
  <w:num w:numId="78">
    <w:abstractNumId w:val="23"/>
  </w:num>
  <w:num w:numId="79">
    <w:abstractNumId w:val="45"/>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402"/>
    <w:rsid w:val="00000411"/>
    <w:rsid w:val="00000D04"/>
    <w:rsid w:val="00000DB2"/>
    <w:rsid w:val="00001376"/>
    <w:rsid w:val="000016CD"/>
    <w:rsid w:val="00001A4E"/>
    <w:rsid w:val="00001C14"/>
    <w:rsid w:val="00002070"/>
    <w:rsid w:val="000020F6"/>
    <w:rsid w:val="00002231"/>
    <w:rsid w:val="00002893"/>
    <w:rsid w:val="00002945"/>
    <w:rsid w:val="00002C9F"/>
    <w:rsid w:val="00003396"/>
    <w:rsid w:val="000033A3"/>
    <w:rsid w:val="0000349F"/>
    <w:rsid w:val="00003605"/>
    <w:rsid w:val="000036EB"/>
    <w:rsid w:val="00003726"/>
    <w:rsid w:val="00003860"/>
    <w:rsid w:val="0000391F"/>
    <w:rsid w:val="00003C56"/>
    <w:rsid w:val="00003D3F"/>
    <w:rsid w:val="00003E07"/>
    <w:rsid w:val="00003EC2"/>
    <w:rsid w:val="000040A9"/>
    <w:rsid w:val="000044C0"/>
    <w:rsid w:val="0000458E"/>
    <w:rsid w:val="0000498A"/>
    <w:rsid w:val="00004DD2"/>
    <w:rsid w:val="00004E70"/>
    <w:rsid w:val="000057B1"/>
    <w:rsid w:val="000059D3"/>
    <w:rsid w:val="000059F6"/>
    <w:rsid w:val="00005D99"/>
    <w:rsid w:val="000060EA"/>
    <w:rsid w:val="000063D6"/>
    <w:rsid w:val="0000649C"/>
    <w:rsid w:val="00006ACB"/>
    <w:rsid w:val="000072B6"/>
    <w:rsid w:val="000074F1"/>
    <w:rsid w:val="00007813"/>
    <w:rsid w:val="00007A9D"/>
    <w:rsid w:val="0001012C"/>
    <w:rsid w:val="00010319"/>
    <w:rsid w:val="0001057A"/>
    <w:rsid w:val="000109E6"/>
    <w:rsid w:val="00010ACC"/>
    <w:rsid w:val="00010C0A"/>
    <w:rsid w:val="00010EBC"/>
    <w:rsid w:val="000111FC"/>
    <w:rsid w:val="000113B4"/>
    <w:rsid w:val="00011A82"/>
    <w:rsid w:val="00011E20"/>
    <w:rsid w:val="00011F67"/>
    <w:rsid w:val="000121D2"/>
    <w:rsid w:val="000122A4"/>
    <w:rsid w:val="000127C4"/>
    <w:rsid w:val="00012862"/>
    <w:rsid w:val="000128E6"/>
    <w:rsid w:val="00013133"/>
    <w:rsid w:val="00013199"/>
    <w:rsid w:val="0001358F"/>
    <w:rsid w:val="000136C3"/>
    <w:rsid w:val="000139DC"/>
    <w:rsid w:val="00013CF1"/>
    <w:rsid w:val="0001484B"/>
    <w:rsid w:val="00014923"/>
    <w:rsid w:val="00014E77"/>
    <w:rsid w:val="00015308"/>
    <w:rsid w:val="00015846"/>
    <w:rsid w:val="00015EFB"/>
    <w:rsid w:val="0001644B"/>
    <w:rsid w:val="00016593"/>
    <w:rsid w:val="000165E2"/>
    <w:rsid w:val="00016C8D"/>
    <w:rsid w:val="000172BE"/>
    <w:rsid w:val="00017AD7"/>
    <w:rsid w:val="00017D8A"/>
    <w:rsid w:val="00017FA3"/>
    <w:rsid w:val="0002021C"/>
    <w:rsid w:val="00021075"/>
    <w:rsid w:val="000210CC"/>
    <w:rsid w:val="000211CC"/>
    <w:rsid w:val="00021426"/>
    <w:rsid w:val="000217F1"/>
    <w:rsid w:val="00021DBF"/>
    <w:rsid w:val="0002306B"/>
    <w:rsid w:val="0002335E"/>
    <w:rsid w:val="00023388"/>
    <w:rsid w:val="000233F5"/>
    <w:rsid w:val="00023425"/>
    <w:rsid w:val="00023599"/>
    <w:rsid w:val="00023BA7"/>
    <w:rsid w:val="000241BE"/>
    <w:rsid w:val="000242F2"/>
    <w:rsid w:val="000243A2"/>
    <w:rsid w:val="00024AD3"/>
    <w:rsid w:val="00024D43"/>
    <w:rsid w:val="0002547C"/>
    <w:rsid w:val="0002568C"/>
    <w:rsid w:val="00025CE0"/>
    <w:rsid w:val="00025E50"/>
    <w:rsid w:val="000263D2"/>
    <w:rsid w:val="00026BE0"/>
    <w:rsid w:val="00026D4B"/>
    <w:rsid w:val="000271E1"/>
    <w:rsid w:val="000275C6"/>
    <w:rsid w:val="00027AD6"/>
    <w:rsid w:val="00027B49"/>
    <w:rsid w:val="00027FD1"/>
    <w:rsid w:val="0003024C"/>
    <w:rsid w:val="00030865"/>
    <w:rsid w:val="000309C2"/>
    <w:rsid w:val="00030A20"/>
    <w:rsid w:val="00030C37"/>
    <w:rsid w:val="0003190B"/>
    <w:rsid w:val="00031ADB"/>
    <w:rsid w:val="00032056"/>
    <w:rsid w:val="000325D9"/>
    <w:rsid w:val="000328CA"/>
    <w:rsid w:val="00032AA8"/>
    <w:rsid w:val="00032AFD"/>
    <w:rsid w:val="00032C5E"/>
    <w:rsid w:val="00032E40"/>
    <w:rsid w:val="00033169"/>
    <w:rsid w:val="0003375B"/>
    <w:rsid w:val="0003376B"/>
    <w:rsid w:val="00033807"/>
    <w:rsid w:val="00033C8E"/>
    <w:rsid w:val="00033EAE"/>
    <w:rsid w:val="00034676"/>
    <w:rsid w:val="000346E6"/>
    <w:rsid w:val="00034FF5"/>
    <w:rsid w:val="000352B3"/>
    <w:rsid w:val="000352B5"/>
    <w:rsid w:val="00035B5E"/>
    <w:rsid w:val="00035C41"/>
    <w:rsid w:val="00037F8A"/>
    <w:rsid w:val="00037FCF"/>
    <w:rsid w:val="00040187"/>
    <w:rsid w:val="0004023E"/>
    <w:rsid w:val="0004024B"/>
    <w:rsid w:val="00040318"/>
    <w:rsid w:val="0004056F"/>
    <w:rsid w:val="000409C8"/>
    <w:rsid w:val="00040D9B"/>
    <w:rsid w:val="00040EA8"/>
    <w:rsid w:val="00040FC6"/>
    <w:rsid w:val="000416E2"/>
    <w:rsid w:val="0004172C"/>
    <w:rsid w:val="000418CF"/>
    <w:rsid w:val="00041C57"/>
    <w:rsid w:val="00042100"/>
    <w:rsid w:val="0004257E"/>
    <w:rsid w:val="00042704"/>
    <w:rsid w:val="000428B5"/>
    <w:rsid w:val="00042A93"/>
    <w:rsid w:val="000434B7"/>
    <w:rsid w:val="000435E4"/>
    <w:rsid w:val="000437CA"/>
    <w:rsid w:val="00043B6A"/>
    <w:rsid w:val="00043E52"/>
    <w:rsid w:val="00044909"/>
    <w:rsid w:val="000450DA"/>
    <w:rsid w:val="00045B45"/>
    <w:rsid w:val="00046393"/>
    <w:rsid w:val="00046796"/>
    <w:rsid w:val="000467FD"/>
    <w:rsid w:val="00046AAF"/>
    <w:rsid w:val="00046DA8"/>
    <w:rsid w:val="00047225"/>
    <w:rsid w:val="00047487"/>
    <w:rsid w:val="0004757B"/>
    <w:rsid w:val="00047E60"/>
    <w:rsid w:val="000503D4"/>
    <w:rsid w:val="00050A1E"/>
    <w:rsid w:val="00051156"/>
    <w:rsid w:val="00051C91"/>
    <w:rsid w:val="000528C7"/>
    <w:rsid w:val="00052AD2"/>
    <w:rsid w:val="00052D8D"/>
    <w:rsid w:val="00052FBD"/>
    <w:rsid w:val="000530DF"/>
    <w:rsid w:val="000531CF"/>
    <w:rsid w:val="0005366F"/>
    <w:rsid w:val="00053B70"/>
    <w:rsid w:val="00054860"/>
    <w:rsid w:val="00054E0C"/>
    <w:rsid w:val="00055046"/>
    <w:rsid w:val="0005541D"/>
    <w:rsid w:val="0005581A"/>
    <w:rsid w:val="00055B4C"/>
    <w:rsid w:val="000565C8"/>
    <w:rsid w:val="000566E1"/>
    <w:rsid w:val="00056D57"/>
    <w:rsid w:val="0005760E"/>
    <w:rsid w:val="000578D9"/>
    <w:rsid w:val="00057DC8"/>
    <w:rsid w:val="00060C19"/>
    <w:rsid w:val="00060EC3"/>
    <w:rsid w:val="0006111C"/>
    <w:rsid w:val="000612E1"/>
    <w:rsid w:val="000614FE"/>
    <w:rsid w:val="00061553"/>
    <w:rsid w:val="00061604"/>
    <w:rsid w:val="0006171C"/>
    <w:rsid w:val="00061741"/>
    <w:rsid w:val="00061926"/>
    <w:rsid w:val="00061BCD"/>
    <w:rsid w:val="000620CE"/>
    <w:rsid w:val="0006244D"/>
    <w:rsid w:val="00062A19"/>
    <w:rsid w:val="00062BEF"/>
    <w:rsid w:val="000632B6"/>
    <w:rsid w:val="00063535"/>
    <w:rsid w:val="0006353E"/>
    <w:rsid w:val="000635E3"/>
    <w:rsid w:val="00063941"/>
    <w:rsid w:val="0006398D"/>
    <w:rsid w:val="00063AB5"/>
    <w:rsid w:val="00064695"/>
    <w:rsid w:val="00064774"/>
    <w:rsid w:val="00064B18"/>
    <w:rsid w:val="00064D65"/>
    <w:rsid w:val="000651A2"/>
    <w:rsid w:val="00065D38"/>
    <w:rsid w:val="00066D19"/>
    <w:rsid w:val="000672F1"/>
    <w:rsid w:val="000674C2"/>
    <w:rsid w:val="00067DD1"/>
    <w:rsid w:val="0007040C"/>
    <w:rsid w:val="00070447"/>
    <w:rsid w:val="00070489"/>
    <w:rsid w:val="00070688"/>
    <w:rsid w:val="000706E7"/>
    <w:rsid w:val="00070B9D"/>
    <w:rsid w:val="00070CE1"/>
    <w:rsid w:val="00070D89"/>
    <w:rsid w:val="00070EF8"/>
    <w:rsid w:val="00071105"/>
    <w:rsid w:val="00071192"/>
    <w:rsid w:val="000713A7"/>
    <w:rsid w:val="00071DF9"/>
    <w:rsid w:val="0007216B"/>
    <w:rsid w:val="0007220F"/>
    <w:rsid w:val="000729E0"/>
    <w:rsid w:val="00072A80"/>
    <w:rsid w:val="00072CCC"/>
    <w:rsid w:val="00072D2A"/>
    <w:rsid w:val="00073010"/>
    <w:rsid w:val="00073188"/>
    <w:rsid w:val="000731A0"/>
    <w:rsid w:val="000736C1"/>
    <w:rsid w:val="00073797"/>
    <w:rsid w:val="000737C3"/>
    <w:rsid w:val="00073DEC"/>
    <w:rsid w:val="00074203"/>
    <w:rsid w:val="0007429E"/>
    <w:rsid w:val="000744AB"/>
    <w:rsid w:val="000745AA"/>
    <w:rsid w:val="00074E86"/>
    <w:rsid w:val="000757F2"/>
    <w:rsid w:val="00076097"/>
    <w:rsid w:val="00076228"/>
    <w:rsid w:val="000762DC"/>
    <w:rsid w:val="0007640B"/>
    <w:rsid w:val="00076541"/>
    <w:rsid w:val="000769C6"/>
    <w:rsid w:val="00076E5C"/>
    <w:rsid w:val="00076EB8"/>
    <w:rsid w:val="00077029"/>
    <w:rsid w:val="000772D4"/>
    <w:rsid w:val="000772F4"/>
    <w:rsid w:val="00077594"/>
    <w:rsid w:val="000776EB"/>
    <w:rsid w:val="0008059A"/>
    <w:rsid w:val="000807AF"/>
    <w:rsid w:val="00080E4D"/>
    <w:rsid w:val="00080FD8"/>
    <w:rsid w:val="00081BF0"/>
    <w:rsid w:val="00081FD6"/>
    <w:rsid w:val="000823B0"/>
    <w:rsid w:val="000831A4"/>
    <w:rsid w:val="0008335B"/>
    <w:rsid w:val="00083379"/>
    <w:rsid w:val="00083587"/>
    <w:rsid w:val="00083695"/>
    <w:rsid w:val="00083838"/>
    <w:rsid w:val="0008385A"/>
    <w:rsid w:val="00083A31"/>
    <w:rsid w:val="00083B6A"/>
    <w:rsid w:val="00083CC8"/>
    <w:rsid w:val="00083DEC"/>
    <w:rsid w:val="00084957"/>
    <w:rsid w:val="00084AEB"/>
    <w:rsid w:val="00084E5E"/>
    <w:rsid w:val="00085249"/>
    <w:rsid w:val="000854FA"/>
    <w:rsid w:val="000857A0"/>
    <w:rsid w:val="00085841"/>
    <w:rsid w:val="00085C92"/>
    <w:rsid w:val="00085E04"/>
    <w:rsid w:val="00086800"/>
    <w:rsid w:val="00086DA9"/>
    <w:rsid w:val="00087695"/>
    <w:rsid w:val="000877C2"/>
    <w:rsid w:val="00087913"/>
    <w:rsid w:val="00087D08"/>
    <w:rsid w:val="00087DA6"/>
    <w:rsid w:val="00087FFD"/>
    <w:rsid w:val="000902DC"/>
    <w:rsid w:val="00090694"/>
    <w:rsid w:val="00090B84"/>
    <w:rsid w:val="00090DE6"/>
    <w:rsid w:val="000911AE"/>
    <w:rsid w:val="0009154B"/>
    <w:rsid w:val="00091581"/>
    <w:rsid w:val="00091676"/>
    <w:rsid w:val="000917F8"/>
    <w:rsid w:val="00091863"/>
    <w:rsid w:val="00091A0E"/>
    <w:rsid w:val="000922B6"/>
    <w:rsid w:val="00092368"/>
    <w:rsid w:val="000925D3"/>
    <w:rsid w:val="0009291F"/>
    <w:rsid w:val="00092C86"/>
    <w:rsid w:val="00092D2E"/>
    <w:rsid w:val="00092E13"/>
    <w:rsid w:val="00093697"/>
    <w:rsid w:val="00093D42"/>
    <w:rsid w:val="00093DD0"/>
    <w:rsid w:val="00094539"/>
    <w:rsid w:val="00094863"/>
    <w:rsid w:val="00094A16"/>
    <w:rsid w:val="00094B24"/>
    <w:rsid w:val="00094DE6"/>
    <w:rsid w:val="00095630"/>
    <w:rsid w:val="0009597F"/>
    <w:rsid w:val="00095DED"/>
    <w:rsid w:val="00096356"/>
    <w:rsid w:val="00096428"/>
    <w:rsid w:val="00096587"/>
    <w:rsid w:val="00096FA8"/>
    <w:rsid w:val="00097725"/>
    <w:rsid w:val="00097C99"/>
    <w:rsid w:val="000A061A"/>
    <w:rsid w:val="000A0719"/>
    <w:rsid w:val="000A0963"/>
    <w:rsid w:val="000A0F14"/>
    <w:rsid w:val="000A1441"/>
    <w:rsid w:val="000A1595"/>
    <w:rsid w:val="000A181E"/>
    <w:rsid w:val="000A1A06"/>
    <w:rsid w:val="000A1B60"/>
    <w:rsid w:val="000A2005"/>
    <w:rsid w:val="000A21B4"/>
    <w:rsid w:val="000A2CC7"/>
    <w:rsid w:val="000A2ED6"/>
    <w:rsid w:val="000A3366"/>
    <w:rsid w:val="000A36A6"/>
    <w:rsid w:val="000A389A"/>
    <w:rsid w:val="000A3ACB"/>
    <w:rsid w:val="000A4205"/>
    <w:rsid w:val="000A44E1"/>
    <w:rsid w:val="000A4A19"/>
    <w:rsid w:val="000A4AD2"/>
    <w:rsid w:val="000A4D79"/>
    <w:rsid w:val="000A5167"/>
    <w:rsid w:val="000A536D"/>
    <w:rsid w:val="000A584E"/>
    <w:rsid w:val="000A5EED"/>
    <w:rsid w:val="000A615F"/>
    <w:rsid w:val="000A6351"/>
    <w:rsid w:val="000A63D6"/>
    <w:rsid w:val="000A666A"/>
    <w:rsid w:val="000A68B0"/>
    <w:rsid w:val="000A708F"/>
    <w:rsid w:val="000A7B38"/>
    <w:rsid w:val="000A7B4A"/>
    <w:rsid w:val="000A7B5F"/>
    <w:rsid w:val="000A7E70"/>
    <w:rsid w:val="000A7F9D"/>
    <w:rsid w:val="000B0343"/>
    <w:rsid w:val="000B0D38"/>
    <w:rsid w:val="000B12F9"/>
    <w:rsid w:val="000B1465"/>
    <w:rsid w:val="000B154C"/>
    <w:rsid w:val="000B1572"/>
    <w:rsid w:val="000B16F4"/>
    <w:rsid w:val="000B20A1"/>
    <w:rsid w:val="000B2985"/>
    <w:rsid w:val="000B2A44"/>
    <w:rsid w:val="000B2BBA"/>
    <w:rsid w:val="000B2BEA"/>
    <w:rsid w:val="000B2C00"/>
    <w:rsid w:val="000B2C88"/>
    <w:rsid w:val="000B2D32"/>
    <w:rsid w:val="000B2EC4"/>
    <w:rsid w:val="000B2FBD"/>
    <w:rsid w:val="000B3342"/>
    <w:rsid w:val="000B382C"/>
    <w:rsid w:val="000B3AD1"/>
    <w:rsid w:val="000B3C84"/>
    <w:rsid w:val="000B418B"/>
    <w:rsid w:val="000B4351"/>
    <w:rsid w:val="000B4390"/>
    <w:rsid w:val="000B51FA"/>
    <w:rsid w:val="000B5399"/>
    <w:rsid w:val="000B5887"/>
    <w:rsid w:val="000B5905"/>
    <w:rsid w:val="000B5975"/>
    <w:rsid w:val="000B6A6C"/>
    <w:rsid w:val="000B6E2C"/>
    <w:rsid w:val="000B76C5"/>
    <w:rsid w:val="000B7833"/>
    <w:rsid w:val="000B79A0"/>
    <w:rsid w:val="000B7A10"/>
    <w:rsid w:val="000B7AC9"/>
    <w:rsid w:val="000B7C96"/>
    <w:rsid w:val="000B7DD4"/>
    <w:rsid w:val="000C0063"/>
    <w:rsid w:val="000C0688"/>
    <w:rsid w:val="000C0B2E"/>
    <w:rsid w:val="000C115D"/>
    <w:rsid w:val="000C1535"/>
    <w:rsid w:val="000C20FD"/>
    <w:rsid w:val="000C236E"/>
    <w:rsid w:val="000C252B"/>
    <w:rsid w:val="000C295C"/>
    <w:rsid w:val="000C2FBD"/>
    <w:rsid w:val="000C3B0C"/>
    <w:rsid w:val="000C3BD0"/>
    <w:rsid w:val="000C4009"/>
    <w:rsid w:val="000C422D"/>
    <w:rsid w:val="000C479C"/>
    <w:rsid w:val="000C48BE"/>
    <w:rsid w:val="000C4EB0"/>
    <w:rsid w:val="000C533A"/>
    <w:rsid w:val="000C54D0"/>
    <w:rsid w:val="000C5ABA"/>
    <w:rsid w:val="000C5D38"/>
    <w:rsid w:val="000C5F91"/>
    <w:rsid w:val="000C6025"/>
    <w:rsid w:val="000C61A5"/>
    <w:rsid w:val="000C638A"/>
    <w:rsid w:val="000C72DF"/>
    <w:rsid w:val="000D0565"/>
    <w:rsid w:val="000D0CA4"/>
    <w:rsid w:val="000D0DEE"/>
    <w:rsid w:val="000D0E4E"/>
    <w:rsid w:val="000D113C"/>
    <w:rsid w:val="000D1196"/>
    <w:rsid w:val="000D12D1"/>
    <w:rsid w:val="000D159A"/>
    <w:rsid w:val="000D1796"/>
    <w:rsid w:val="000D18CD"/>
    <w:rsid w:val="000D194F"/>
    <w:rsid w:val="000D1A63"/>
    <w:rsid w:val="000D1DAB"/>
    <w:rsid w:val="000D1FD8"/>
    <w:rsid w:val="000D202B"/>
    <w:rsid w:val="000D20AD"/>
    <w:rsid w:val="000D22CC"/>
    <w:rsid w:val="000D2D27"/>
    <w:rsid w:val="000D36AE"/>
    <w:rsid w:val="000D36DE"/>
    <w:rsid w:val="000D38A1"/>
    <w:rsid w:val="000D3A29"/>
    <w:rsid w:val="000D3A5C"/>
    <w:rsid w:val="000D3D07"/>
    <w:rsid w:val="000D4085"/>
    <w:rsid w:val="000D465F"/>
    <w:rsid w:val="000D488D"/>
    <w:rsid w:val="000D4C4E"/>
    <w:rsid w:val="000D4C83"/>
    <w:rsid w:val="000D4EFC"/>
    <w:rsid w:val="000D5077"/>
    <w:rsid w:val="000D5168"/>
    <w:rsid w:val="000D5274"/>
    <w:rsid w:val="000D5333"/>
    <w:rsid w:val="000D5362"/>
    <w:rsid w:val="000D5417"/>
    <w:rsid w:val="000D5526"/>
    <w:rsid w:val="000D57F8"/>
    <w:rsid w:val="000D5851"/>
    <w:rsid w:val="000D5C60"/>
    <w:rsid w:val="000D609A"/>
    <w:rsid w:val="000D65DD"/>
    <w:rsid w:val="000D69D1"/>
    <w:rsid w:val="000D6B7C"/>
    <w:rsid w:val="000D71E2"/>
    <w:rsid w:val="000D72BE"/>
    <w:rsid w:val="000D73A5"/>
    <w:rsid w:val="000E07D6"/>
    <w:rsid w:val="000E09F9"/>
    <w:rsid w:val="000E0B6E"/>
    <w:rsid w:val="000E0C24"/>
    <w:rsid w:val="000E10FB"/>
    <w:rsid w:val="000E129F"/>
    <w:rsid w:val="000E1380"/>
    <w:rsid w:val="000E18DF"/>
    <w:rsid w:val="000E1BA7"/>
    <w:rsid w:val="000E1E5D"/>
    <w:rsid w:val="000E1F09"/>
    <w:rsid w:val="000E32B6"/>
    <w:rsid w:val="000E372D"/>
    <w:rsid w:val="000E3F80"/>
    <w:rsid w:val="000E402E"/>
    <w:rsid w:val="000E4179"/>
    <w:rsid w:val="000E41B5"/>
    <w:rsid w:val="000E470B"/>
    <w:rsid w:val="000E4819"/>
    <w:rsid w:val="000E4F15"/>
    <w:rsid w:val="000E5002"/>
    <w:rsid w:val="000E5360"/>
    <w:rsid w:val="000E581B"/>
    <w:rsid w:val="000E58F8"/>
    <w:rsid w:val="000E59A0"/>
    <w:rsid w:val="000E5D62"/>
    <w:rsid w:val="000E5FB5"/>
    <w:rsid w:val="000E6211"/>
    <w:rsid w:val="000E703F"/>
    <w:rsid w:val="000E7835"/>
    <w:rsid w:val="000E7A00"/>
    <w:rsid w:val="000E7A84"/>
    <w:rsid w:val="000F07A4"/>
    <w:rsid w:val="000F0A6E"/>
    <w:rsid w:val="000F1300"/>
    <w:rsid w:val="000F15BC"/>
    <w:rsid w:val="000F180A"/>
    <w:rsid w:val="000F186F"/>
    <w:rsid w:val="000F1925"/>
    <w:rsid w:val="000F1A38"/>
    <w:rsid w:val="000F1C92"/>
    <w:rsid w:val="000F1F4B"/>
    <w:rsid w:val="000F2036"/>
    <w:rsid w:val="000F248F"/>
    <w:rsid w:val="000F2575"/>
    <w:rsid w:val="000F2BDE"/>
    <w:rsid w:val="000F2EEE"/>
    <w:rsid w:val="000F2F94"/>
    <w:rsid w:val="000F35D5"/>
    <w:rsid w:val="000F3697"/>
    <w:rsid w:val="000F3E53"/>
    <w:rsid w:val="000F3E7F"/>
    <w:rsid w:val="000F446D"/>
    <w:rsid w:val="000F4C3B"/>
    <w:rsid w:val="000F4E71"/>
    <w:rsid w:val="000F4F99"/>
    <w:rsid w:val="000F56C3"/>
    <w:rsid w:val="000F58B2"/>
    <w:rsid w:val="000F5EAA"/>
    <w:rsid w:val="000F6423"/>
    <w:rsid w:val="000F65BE"/>
    <w:rsid w:val="000F6E57"/>
    <w:rsid w:val="000F7500"/>
    <w:rsid w:val="000F7F58"/>
    <w:rsid w:val="00100128"/>
    <w:rsid w:val="00100236"/>
    <w:rsid w:val="0010040E"/>
    <w:rsid w:val="00100AC9"/>
    <w:rsid w:val="00100FF3"/>
    <w:rsid w:val="0010130F"/>
    <w:rsid w:val="001014CB"/>
    <w:rsid w:val="00101B59"/>
    <w:rsid w:val="00101E8C"/>
    <w:rsid w:val="001020D6"/>
    <w:rsid w:val="001023CC"/>
    <w:rsid w:val="00102487"/>
    <w:rsid w:val="001026CA"/>
    <w:rsid w:val="0010286C"/>
    <w:rsid w:val="00102B4E"/>
    <w:rsid w:val="00102FCB"/>
    <w:rsid w:val="00103154"/>
    <w:rsid w:val="00103503"/>
    <w:rsid w:val="00103543"/>
    <w:rsid w:val="00103850"/>
    <w:rsid w:val="0010387A"/>
    <w:rsid w:val="00103BF4"/>
    <w:rsid w:val="00103C1F"/>
    <w:rsid w:val="001040AC"/>
    <w:rsid w:val="001043C2"/>
    <w:rsid w:val="001043E1"/>
    <w:rsid w:val="0010467C"/>
    <w:rsid w:val="001047BE"/>
    <w:rsid w:val="00104F1F"/>
    <w:rsid w:val="0010505A"/>
    <w:rsid w:val="00105CC7"/>
    <w:rsid w:val="00106719"/>
    <w:rsid w:val="0010671A"/>
    <w:rsid w:val="001073F3"/>
    <w:rsid w:val="00107716"/>
    <w:rsid w:val="00107779"/>
    <w:rsid w:val="001078C2"/>
    <w:rsid w:val="00107C7D"/>
    <w:rsid w:val="00107D79"/>
    <w:rsid w:val="00107E1C"/>
    <w:rsid w:val="00107E48"/>
    <w:rsid w:val="00110243"/>
    <w:rsid w:val="0011123A"/>
    <w:rsid w:val="001112C4"/>
    <w:rsid w:val="00111444"/>
    <w:rsid w:val="001114CE"/>
    <w:rsid w:val="00111723"/>
    <w:rsid w:val="00112753"/>
    <w:rsid w:val="00112818"/>
    <w:rsid w:val="001129B5"/>
    <w:rsid w:val="00112D97"/>
    <w:rsid w:val="001137BC"/>
    <w:rsid w:val="00113819"/>
    <w:rsid w:val="00113F2B"/>
    <w:rsid w:val="001141E3"/>
    <w:rsid w:val="00114289"/>
    <w:rsid w:val="001144DF"/>
    <w:rsid w:val="0011505F"/>
    <w:rsid w:val="001150A0"/>
    <w:rsid w:val="001150F3"/>
    <w:rsid w:val="0011557B"/>
    <w:rsid w:val="0011575E"/>
    <w:rsid w:val="00115C83"/>
    <w:rsid w:val="00115DA0"/>
    <w:rsid w:val="00116376"/>
    <w:rsid w:val="00116EDB"/>
    <w:rsid w:val="0011783B"/>
    <w:rsid w:val="00117C85"/>
    <w:rsid w:val="00117D41"/>
    <w:rsid w:val="001202C4"/>
    <w:rsid w:val="00120B13"/>
    <w:rsid w:val="00121424"/>
    <w:rsid w:val="00121ADE"/>
    <w:rsid w:val="00121C79"/>
    <w:rsid w:val="00121FC6"/>
    <w:rsid w:val="0012393F"/>
    <w:rsid w:val="001239BB"/>
    <w:rsid w:val="00123F73"/>
    <w:rsid w:val="00124401"/>
    <w:rsid w:val="00124477"/>
    <w:rsid w:val="00124AF3"/>
    <w:rsid w:val="00124CCC"/>
    <w:rsid w:val="00124D84"/>
    <w:rsid w:val="001250DD"/>
    <w:rsid w:val="001251B6"/>
    <w:rsid w:val="001254F2"/>
    <w:rsid w:val="00125710"/>
    <w:rsid w:val="00125733"/>
    <w:rsid w:val="00125BD4"/>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21D3"/>
    <w:rsid w:val="001330F2"/>
    <w:rsid w:val="0013325B"/>
    <w:rsid w:val="00133599"/>
    <w:rsid w:val="00133BF7"/>
    <w:rsid w:val="00133DFC"/>
    <w:rsid w:val="001341AF"/>
    <w:rsid w:val="001347EA"/>
    <w:rsid w:val="00134B88"/>
    <w:rsid w:val="001353DB"/>
    <w:rsid w:val="0013559F"/>
    <w:rsid w:val="001357B4"/>
    <w:rsid w:val="001363ED"/>
    <w:rsid w:val="00136426"/>
    <w:rsid w:val="0013663B"/>
    <w:rsid w:val="00136A23"/>
    <w:rsid w:val="00136B99"/>
    <w:rsid w:val="00136BED"/>
    <w:rsid w:val="00136E92"/>
    <w:rsid w:val="0013786A"/>
    <w:rsid w:val="00137A9E"/>
    <w:rsid w:val="00137F98"/>
    <w:rsid w:val="0014015B"/>
    <w:rsid w:val="0014034E"/>
    <w:rsid w:val="0014063E"/>
    <w:rsid w:val="0014087D"/>
    <w:rsid w:val="00140923"/>
    <w:rsid w:val="00140F74"/>
    <w:rsid w:val="00141191"/>
    <w:rsid w:val="00141405"/>
    <w:rsid w:val="0014159C"/>
    <w:rsid w:val="00141B1B"/>
    <w:rsid w:val="00142665"/>
    <w:rsid w:val="00142FD4"/>
    <w:rsid w:val="00143205"/>
    <w:rsid w:val="0014384A"/>
    <w:rsid w:val="001438D5"/>
    <w:rsid w:val="00143E76"/>
    <w:rsid w:val="0014431F"/>
    <w:rsid w:val="001443E4"/>
    <w:rsid w:val="0014450F"/>
    <w:rsid w:val="00144A6C"/>
    <w:rsid w:val="00144D8F"/>
    <w:rsid w:val="00145584"/>
    <w:rsid w:val="001455E0"/>
    <w:rsid w:val="00145792"/>
    <w:rsid w:val="00145796"/>
    <w:rsid w:val="001457EB"/>
    <w:rsid w:val="00145C74"/>
    <w:rsid w:val="001462E9"/>
    <w:rsid w:val="001463F5"/>
    <w:rsid w:val="00146E32"/>
    <w:rsid w:val="0014708D"/>
    <w:rsid w:val="0014729B"/>
    <w:rsid w:val="00147B76"/>
    <w:rsid w:val="00150ADC"/>
    <w:rsid w:val="00150EBC"/>
    <w:rsid w:val="00150F55"/>
    <w:rsid w:val="00151619"/>
    <w:rsid w:val="00151A6E"/>
    <w:rsid w:val="00151D25"/>
    <w:rsid w:val="001520C9"/>
    <w:rsid w:val="0015234F"/>
    <w:rsid w:val="00152677"/>
    <w:rsid w:val="00152835"/>
    <w:rsid w:val="00152B9B"/>
    <w:rsid w:val="00152EA8"/>
    <w:rsid w:val="0015341B"/>
    <w:rsid w:val="0015354E"/>
    <w:rsid w:val="00153670"/>
    <w:rsid w:val="00153BEE"/>
    <w:rsid w:val="00154389"/>
    <w:rsid w:val="00154481"/>
    <w:rsid w:val="00154496"/>
    <w:rsid w:val="001546F2"/>
    <w:rsid w:val="00154B55"/>
    <w:rsid w:val="00154F1A"/>
    <w:rsid w:val="001559A4"/>
    <w:rsid w:val="001559FA"/>
    <w:rsid w:val="00156374"/>
    <w:rsid w:val="0015639A"/>
    <w:rsid w:val="001568E4"/>
    <w:rsid w:val="00156DFE"/>
    <w:rsid w:val="00156F85"/>
    <w:rsid w:val="001577D8"/>
    <w:rsid w:val="0015781A"/>
    <w:rsid w:val="00157C05"/>
    <w:rsid w:val="00157C64"/>
    <w:rsid w:val="00157C84"/>
    <w:rsid w:val="00157FC3"/>
    <w:rsid w:val="00160739"/>
    <w:rsid w:val="0016084C"/>
    <w:rsid w:val="00160C3E"/>
    <w:rsid w:val="00160E6A"/>
    <w:rsid w:val="00161E1E"/>
    <w:rsid w:val="001620E6"/>
    <w:rsid w:val="0016271E"/>
    <w:rsid w:val="00162D7A"/>
    <w:rsid w:val="00162E10"/>
    <w:rsid w:val="00162FDD"/>
    <w:rsid w:val="0016342E"/>
    <w:rsid w:val="001634CE"/>
    <w:rsid w:val="00163631"/>
    <w:rsid w:val="001637FE"/>
    <w:rsid w:val="00163D29"/>
    <w:rsid w:val="00164155"/>
    <w:rsid w:val="00164329"/>
    <w:rsid w:val="00164625"/>
    <w:rsid w:val="00164DAB"/>
    <w:rsid w:val="0016509E"/>
    <w:rsid w:val="001650BA"/>
    <w:rsid w:val="0016512D"/>
    <w:rsid w:val="001656E2"/>
    <w:rsid w:val="00165BBB"/>
    <w:rsid w:val="0016613F"/>
    <w:rsid w:val="00166215"/>
    <w:rsid w:val="00166591"/>
    <w:rsid w:val="00166929"/>
    <w:rsid w:val="00166B47"/>
    <w:rsid w:val="00166FB3"/>
    <w:rsid w:val="00167257"/>
    <w:rsid w:val="00167EF0"/>
    <w:rsid w:val="00167F54"/>
    <w:rsid w:val="00170CDE"/>
    <w:rsid w:val="00170DF8"/>
    <w:rsid w:val="00171143"/>
    <w:rsid w:val="001718C1"/>
    <w:rsid w:val="00171DEB"/>
    <w:rsid w:val="001721A3"/>
    <w:rsid w:val="001721AC"/>
    <w:rsid w:val="001722E9"/>
    <w:rsid w:val="0017272E"/>
    <w:rsid w:val="00172864"/>
    <w:rsid w:val="00172B82"/>
    <w:rsid w:val="00172EFA"/>
    <w:rsid w:val="0017307D"/>
    <w:rsid w:val="00173608"/>
    <w:rsid w:val="0017390A"/>
    <w:rsid w:val="00173CAB"/>
    <w:rsid w:val="00173CDF"/>
    <w:rsid w:val="001742AC"/>
    <w:rsid w:val="001745EC"/>
    <w:rsid w:val="001747B7"/>
    <w:rsid w:val="00174EFD"/>
    <w:rsid w:val="00174F26"/>
    <w:rsid w:val="00175476"/>
    <w:rsid w:val="001757F2"/>
    <w:rsid w:val="001759F4"/>
    <w:rsid w:val="00175C30"/>
    <w:rsid w:val="001766F4"/>
    <w:rsid w:val="00176F6C"/>
    <w:rsid w:val="00177069"/>
    <w:rsid w:val="0017766E"/>
    <w:rsid w:val="0017783E"/>
    <w:rsid w:val="00177B9E"/>
    <w:rsid w:val="00177C31"/>
    <w:rsid w:val="00177FC1"/>
    <w:rsid w:val="001801BE"/>
    <w:rsid w:val="00180402"/>
    <w:rsid w:val="001805C6"/>
    <w:rsid w:val="0018117A"/>
    <w:rsid w:val="001815A2"/>
    <w:rsid w:val="00181BEA"/>
    <w:rsid w:val="00181C7C"/>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DC1"/>
    <w:rsid w:val="00183EE6"/>
    <w:rsid w:val="00183FB0"/>
    <w:rsid w:val="001840A1"/>
    <w:rsid w:val="001852B9"/>
    <w:rsid w:val="00185584"/>
    <w:rsid w:val="001857A9"/>
    <w:rsid w:val="0018588A"/>
    <w:rsid w:val="001862B9"/>
    <w:rsid w:val="0018636D"/>
    <w:rsid w:val="001868AF"/>
    <w:rsid w:val="00186B82"/>
    <w:rsid w:val="00187252"/>
    <w:rsid w:val="00187D11"/>
    <w:rsid w:val="00187E42"/>
    <w:rsid w:val="00190784"/>
    <w:rsid w:val="00190C41"/>
    <w:rsid w:val="00190F82"/>
    <w:rsid w:val="00191478"/>
    <w:rsid w:val="00191BE0"/>
    <w:rsid w:val="00191C91"/>
    <w:rsid w:val="0019248B"/>
    <w:rsid w:val="00192687"/>
    <w:rsid w:val="00192DD9"/>
    <w:rsid w:val="0019303B"/>
    <w:rsid w:val="001933B2"/>
    <w:rsid w:val="0019380D"/>
    <w:rsid w:val="00193E53"/>
    <w:rsid w:val="00193ECD"/>
    <w:rsid w:val="00194339"/>
    <w:rsid w:val="00194353"/>
    <w:rsid w:val="00194848"/>
    <w:rsid w:val="0019502B"/>
    <w:rsid w:val="0019582A"/>
    <w:rsid w:val="001958EA"/>
    <w:rsid w:val="00195E0E"/>
    <w:rsid w:val="00196686"/>
    <w:rsid w:val="0019690E"/>
    <w:rsid w:val="00196A9A"/>
    <w:rsid w:val="00197162"/>
    <w:rsid w:val="00197AB1"/>
    <w:rsid w:val="00197AC1"/>
    <w:rsid w:val="00197C03"/>
    <w:rsid w:val="00197DE3"/>
    <w:rsid w:val="00197F78"/>
    <w:rsid w:val="001A01AE"/>
    <w:rsid w:val="001A0305"/>
    <w:rsid w:val="001A0471"/>
    <w:rsid w:val="001A0DF7"/>
    <w:rsid w:val="001A14B5"/>
    <w:rsid w:val="001A1686"/>
    <w:rsid w:val="001A180D"/>
    <w:rsid w:val="001A1BAC"/>
    <w:rsid w:val="001A217D"/>
    <w:rsid w:val="001A22E7"/>
    <w:rsid w:val="001A2397"/>
    <w:rsid w:val="001A23CE"/>
    <w:rsid w:val="001A2C89"/>
    <w:rsid w:val="001A31FA"/>
    <w:rsid w:val="001A359C"/>
    <w:rsid w:val="001A35F3"/>
    <w:rsid w:val="001A411D"/>
    <w:rsid w:val="001A42EB"/>
    <w:rsid w:val="001A4770"/>
    <w:rsid w:val="001A4A50"/>
    <w:rsid w:val="001A4D3C"/>
    <w:rsid w:val="001A5450"/>
    <w:rsid w:val="001A563A"/>
    <w:rsid w:val="001A582A"/>
    <w:rsid w:val="001A5FBA"/>
    <w:rsid w:val="001A63CB"/>
    <w:rsid w:val="001A673E"/>
    <w:rsid w:val="001A697B"/>
    <w:rsid w:val="001A6B73"/>
    <w:rsid w:val="001A7763"/>
    <w:rsid w:val="001A7B57"/>
    <w:rsid w:val="001A7C55"/>
    <w:rsid w:val="001A7D91"/>
    <w:rsid w:val="001B05D8"/>
    <w:rsid w:val="001B068B"/>
    <w:rsid w:val="001B0920"/>
    <w:rsid w:val="001B0DDD"/>
    <w:rsid w:val="001B134A"/>
    <w:rsid w:val="001B18A2"/>
    <w:rsid w:val="001B1A8A"/>
    <w:rsid w:val="001B1D68"/>
    <w:rsid w:val="001B2159"/>
    <w:rsid w:val="001B245A"/>
    <w:rsid w:val="001B27F6"/>
    <w:rsid w:val="001B2802"/>
    <w:rsid w:val="001B365B"/>
    <w:rsid w:val="001B3860"/>
    <w:rsid w:val="001B38FD"/>
    <w:rsid w:val="001B3964"/>
    <w:rsid w:val="001B4452"/>
    <w:rsid w:val="001B466C"/>
    <w:rsid w:val="001B4F34"/>
    <w:rsid w:val="001B52EC"/>
    <w:rsid w:val="001B5490"/>
    <w:rsid w:val="001B554A"/>
    <w:rsid w:val="001B59CB"/>
    <w:rsid w:val="001B5B37"/>
    <w:rsid w:val="001B5D3A"/>
    <w:rsid w:val="001B6021"/>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78"/>
    <w:rsid w:val="001C2690"/>
    <w:rsid w:val="001C295C"/>
    <w:rsid w:val="001C2BD0"/>
    <w:rsid w:val="001C30EA"/>
    <w:rsid w:val="001C3651"/>
    <w:rsid w:val="001C36E7"/>
    <w:rsid w:val="001C3998"/>
    <w:rsid w:val="001C3EE9"/>
    <w:rsid w:val="001C3FA4"/>
    <w:rsid w:val="001C40F9"/>
    <w:rsid w:val="001C44F5"/>
    <w:rsid w:val="001C458B"/>
    <w:rsid w:val="001C45F0"/>
    <w:rsid w:val="001C4E6B"/>
    <w:rsid w:val="001C4F07"/>
    <w:rsid w:val="001C517C"/>
    <w:rsid w:val="001C52B0"/>
    <w:rsid w:val="001C549E"/>
    <w:rsid w:val="001C55CF"/>
    <w:rsid w:val="001C566F"/>
    <w:rsid w:val="001C5B0B"/>
    <w:rsid w:val="001C5D4F"/>
    <w:rsid w:val="001C63CA"/>
    <w:rsid w:val="001C63FD"/>
    <w:rsid w:val="001C64C0"/>
    <w:rsid w:val="001C66A0"/>
    <w:rsid w:val="001C6888"/>
    <w:rsid w:val="001C69DA"/>
    <w:rsid w:val="001C6C58"/>
    <w:rsid w:val="001C6E18"/>
    <w:rsid w:val="001C6F06"/>
    <w:rsid w:val="001C72D5"/>
    <w:rsid w:val="001C7D05"/>
    <w:rsid w:val="001D0943"/>
    <w:rsid w:val="001D0E63"/>
    <w:rsid w:val="001D1B68"/>
    <w:rsid w:val="001D2360"/>
    <w:rsid w:val="001D2631"/>
    <w:rsid w:val="001D2BB7"/>
    <w:rsid w:val="001D3109"/>
    <w:rsid w:val="001D332E"/>
    <w:rsid w:val="001D37C5"/>
    <w:rsid w:val="001D37D6"/>
    <w:rsid w:val="001D3EEE"/>
    <w:rsid w:val="001D41BC"/>
    <w:rsid w:val="001D4422"/>
    <w:rsid w:val="001D4470"/>
    <w:rsid w:val="001D48B4"/>
    <w:rsid w:val="001D5033"/>
    <w:rsid w:val="001D59E5"/>
    <w:rsid w:val="001D59FD"/>
    <w:rsid w:val="001D5BFE"/>
    <w:rsid w:val="001D5C88"/>
    <w:rsid w:val="001D6567"/>
    <w:rsid w:val="001D659B"/>
    <w:rsid w:val="001D68AB"/>
    <w:rsid w:val="001D695C"/>
    <w:rsid w:val="001D6B2C"/>
    <w:rsid w:val="001D6FD9"/>
    <w:rsid w:val="001D780E"/>
    <w:rsid w:val="001D7CEE"/>
    <w:rsid w:val="001E00FE"/>
    <w:rsid w:val="001E05C3"/>
    <w:rsid w:val="001E07DF"/>
    <w:rsid w:val="001E0AD3"/>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5A"/>
    <w:rsid w:val="001E46F4"/>
    <w:rsid w:val="001E52B5"/>
    <w:rsid w:val="001E53FA"/>
    <w:rsid w:val="001E5477"/>
    <w:rsid w:val="001E58DC"/>
    <w:rsid w:val="001E5AF0"/>
    <w:rsid w:val="001E5C23"/>
    <w:rsid w:val="001E5CF0"/>
    <w:rsid w:val="001E709A"/>
    <w:rsid w:val="001E74F3"/>
    <w:rsid w:val="001E7504"/>
    <w:rsid w:val="001E76DF"/>
    <w:rsid w:val="001E7BE1"/>
    <w:rsid w:val="001F1308"/>
    <w:rsid w:val="001F1525"/>
    <w:rsid w:val="001F1DD0"/>
    <w:rsid w:val="001F1E87"/>
    <w:rsid w:val="001F1EB6"/>
    <w:rsid w:val="001F20F8"/>
    <w:rsid w:val="001F22C3"/>
    <w:rsid w:val="001F26A6"/>
    <w:rsid w:val="001F2E23"/>
    <w:rsid w:val="001F2E71"/>
    <w:rsid w:val="001F2E87"/>
    <w:rsid w:val="001F341F"/>
    <w:rsid w:val="001F3911"/>
    <w:rsid w:val="001F391A"/>
    <w:rsid w:val="001F3F1A"/>
    <w:rsid w:val="001F4392"/>
    <w:rsid w:val="001F4AD1"/>
    <w:rsid w:val="001F4CBD"/>
    <w:rsid w:val="001F5481"/>
    <w:rsid w:val="001F5545"/>
    <w:rsid w:val="001F5777"/>
    <w:rsid w:val="001F5937"/>
    <w:rsid w:val="001F59E3"/>
    <w:rsid w:val="001F59ED"/>
    <w:rsid w:val="001F6188"/>
    <w:rsid w:val="001F6235"/>
    <w:rsid w:val="001F6971"/>
    <w:rsid w:val="001F6B67"/>
    <w:rsid w:val="001F6BCF"/>
    <w:rsid w:val="001F6D9E"/>
    <w:rsid w:val="001F7121"/>
    <w:rsid w:val="00200082"/>
    <w:rsid w:val="00200D2C"/>
    <w:rsid w:val="00201217"/>
    <w:rsid w:val="00201279"/>
    <w:rsid w:val="00201281"/>
    <w:rsid w:val="002012B8"/>
    <w:rsid w:val="0020178A"/>
    <w:rsid w:val="002019D8"/>
    <w:rsid w:val="00201AC2"/>
    <w:rsid w:val="00201CBD"/>
    <w:rsid w:val="00201E4B"/>
    <w:rsid w:val="00201EC7"/>
    <w:rsid w:val="00202495"/>
    <w:rsid w:val="00202C8D"/>
    <w:rsid w:val="0020349A"/>
    <w:rsid w:val="002034B4"/>
    <w:rsid w:val="00203997"/>
    <w:rsid w:val="00204032"/>
    <w:rsid w:val="002047DD"/>
    <w:rsid w:val="00204879"/>
    <w:rsid w:val="002049AA"/>
    <w:rsid w:val="00204BAD"/>
    <w:rsid w:val="00204D60"/>
    <w:rsid w:val="00204ED2"/>
    <w:rsid w:val="00205627"/>
    <w:rsid w:val="002056D0"/>
    <w:rsid w:val="00205933"/>
    <w:rsid w:val="002060E0"/>
    <w:rsid w:val="0020648E"/>
    <w:rsid w:val="00206620"/>
    <w:rsid w:val="002068A7"/>
    <w:rsid w:val="0020693C"/>
    <w:rsid w:val="00206C10"/>
    <w:rsid w:val="0020705F"/>
    <w:rsid w:val="00207711"/>
    <w:rsid w:val="00207C36"/>
    <w:rsid w:val="00210149"/>
    <w:rsid w:val="00210860"/>
    <w:rsid w:val="0021093D"/>
    <w:rsid w:val="00210AE3"/>
    <w:rsid w:val="00210B6A"/>
    <w:rsid w:val="002112F3"/>
    <w:rsid w:val="0021164C"/>
    <w:rsid w:val="00211868"/>
    <w:rsid w:val="00211E7D"/>
    <w:rsid w:val="002123A5"/>
    <w:rsid w:val="0021274D"/>
    <w:rsid w:val="00212833"/>
    <w:rsid w:val="00212A88"/>
    <w:rsid w:val="00212CB6"/>
    <w:rsid w:val="00212CC1"/>
    <w:rsid w:val="00212E37"/>
    <w:rsid w:val="00212E79"/>
    <w:rsid w:val="00213558"/>
    <w:rsid w:val="002135C8"/>
    <w:rsid w:val="00213721"/>
    <w:rsid w:val="00213814"/>
    <w:rsid w:val="00213824"/>
    <w:rsid w:val="002140FF"/>
    <w:rsid w:val="00215266"/>
    <w:rsid w:val="00215407"/>
    <w:rsid w:val="002154FD"/>
    <w:rsid w:val="00215509"/>
    <w:rsid w:val="00215846"/>
    <w:rsid w:val="0021598E"/>
    <w:rsid w:val="00215B0F"/>
    <w:rsid w:val="00215D11"/>
    <w:rsid w:val="00216606"/>
    <w:rsid w:val="0021677B"/>
    <w:rsid w:val="00216E69"/>
    <w:rsid w:val="0021738C"/>
    <w:rsid w:val="0021745D"/>
    <w:rsid w:val="00217532"/>
    <w:rsid w:val="00217CAF"/>
    <w:rsid w:val="00220894"/>
    <w:rsid w:val="002209FD"/>
    <w:rsid w:val="00220DBF"/>
    <w:rsid w:val="00220E26"/>
    <w:rsid w:val="00221366"/>
    <w:rsid w:val="002216CF"/>
    <w:rsid w:val="00221F7F"/>
    <w:rsid w:val="0022214A"/>
    <w:rsid w:val="002228CB"/>
    <w:rsid w:val="00222FDC"/>
    <w:rsid w:val="00223449"/>
    <w:rsid w:val="00223671"/>
    <w:rsid w:val="002237A6"/>
    <w:rsid w:val="00223BEE"/>
    <w:rsid w:val="00223CE5"/>
    <w:rsid w:val="00223D48"/>
    <w:rsid w:val="002244CC"/>
    <w:rsid w:val="00224822"/>
    <w:rsid w:val="00224952"/>
    <w:rsid w:val="00224984"/>
    <w:rsid w:val="00224A44"/>
    <w:rsid w:val="00224DD2"/>
    <w:rsid w:val="002256DE"/>
    <w:rsid w:val="00225A6A"/>
    <w:rsid w:val="00225AC7"/>
    <w:rsid w:val="00225ACC"/>
    <w:rsid w:val="00225F6E"/>
    <w:rsid w:val="00226DB8"/>
    <w:rsid w:val="00227D09"/>
    <w:rsid w:val="00230210"/>
    <w:rsid w:val="00230831"/>
    <w:rsid w:val="002312A9"/>
    <w:rsid w:val="00231781"/>
    <w:rsid w:val="00231A1D"/>
    <w:rsid w:val="00231C25"/>
    <w:rsid w:val="00231C6F"/>
    <w:rsid w:val="002324E4"/>
    <w:rsid w:val="002325F8"/>
    <w:rsid w:val="00232A90"/>
    <w:rsid w:val="00232AAD"/>
    <w:rsid w:val="00232B58"/>
    <w:rsid w:val="00232C6D"/>
    <w:rsid w:val="00233A10"/>
    <w:rsid w:val="00233E9A"/>
    <w:rsid w:val="00234151"/>
    <w:rsid w:val="002348D1"/>
    <w:rsid w:val="00234BE8"/>
    <w:rsid w:val="00234F50"/>
    <w:rsid w:val="00234F8C"/>
    <w:rsid w:val="00235542"/>
    <w:rsid w:val="00235586"/>
    <w:rsid w:val="00235FE7"/>
    <w:rsid w:val="002369B0"/>
    <w:rsid w:val="00236AD8"/>
    <w:rsid w:val="00236B42"/>
    <w:rsid w:val="00236C6B"/>
    <w:rsid w:val="0023799E"/>
    <w:rsid w:val="00237B0A"/>
    <w:rsid w:val="00237DDC"/>
    <w:rsid w:val="00237EDC"/>
    <w:rsid w:val="0024006D"/>
    <w:rsid w:val="002401F5"/>
    <w:rsid w:val="002403E5"/>
    <w:rsid w:val="00240C5A"/>
    <w:rsid w:val="00240D5C"/>
    <w:rsid w:val="00240E54"/>
    <w:rsid w:val="00240FF3"/>
    <w:rsid w:val="00241032"/>
    <w:rsid w:val="002419ED"/>
    <w:rsid w:val="00241DBA"/>
    <w:rsid w:val="00241E59"/>
    <w:rsid w:val="00241EC8"/>
    <w:rsid w:val="00242B80"/>
    <w:rsid w:val="00243382"/>
    <w:rsid w:val="002437E7"/>
    <w:rsid w:val="00243A29"/>
    <w:rsid w:val="00243B7E"/>
    <w:rsid w:val="00243BDF"/>
    <w:rsid w:val="00243CE8"/>
    <w:rsid w:val="00243EDE"/>
    <w:rsid w:val="0024463B"/>
    <w:rsid w:val="0024492B"/>
    <w:rsid w:val="00244B83"/>
    <w:rsid w:val="002451C5"/>
    <w:rsid w:val="00245356"/>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3FF"/>
    <w:rsid w:val="00251546"/>
    <w:rsid w:val="002516DE"/>
    <w:rsid w:val="00251899"/>
    <w:rsid w:val="00251A1A"/>
    <w:rsid w:val="00251B5E"/>
    <w:rsid w:val="00251F81"/>
    <w:rsid w:val="00252BE0"/>
    <w:rsid w:val="00252F6B"/>
    <w:rsid w:val="0025312C"/>
    <w:rsid w:val="00253588"/>
    <w:rsid w:val="002537AD"/>
    <w:rsid w:val="00253EE0"/>
    <w:rsid w:val="00254495"/>
    <w:rsid w:val="002546F4"/>
    <w:rsid w:val="00254A1A"/>
    <w:rsid w:val="002551D0"/>
    <w:rsid w:val="00255374"/>
    <w:rsid w:val="002554FA"/>
    <w:rsid w:val="00255B6C"/>
    <w:rsid w:val="00255CDA"/>
    <w:rsid w:val="002567AA"/>
    <w:rsid w:val="00257481"/>
    <w:rsid w:val="00257AF2"/>
    <w:rsid w:val="00257BF4"/>
    <w:rsid w:val="00257C17"/>
    <w:rsid w:val="00257D7E"/>
    <w:rsid w:val="00257F8B"/>
    <w:rsid w:val="00260003"/>
    <w:rsid w:val="0026035D"/>
    <w:rsid w:val="002606D6"/>
    <w:rsid w:val="002606E2"/>
    <w:rsid w:val="002608EC"/>
    <w:rsid w:val="00260B9E"/>
    <w:rsid w:val="00260D06"/>
    <w:rsid w:val="00260F20"/>
    <w:rsid w:val="00261295"/>
    <w:rsid w:val="00261506"/>
    <w:rsid w:val="00261752"/>
    <w:rsid w:val="00261BC1"/>
    <w:rsid w:val="00261C98"/>
    <w:rsid w:val="00261D26"/>
    <w:rsid w:val="002621A2"/>
    <w:rsid w:val="002621A9"/>
    <w:rsid w:val="0026238D"/>
    <w:rsid w:val="0026248E"/>
    <w:rsid w:val="00262914"/>
    <w:rsid w:val="0026293A"/>
    <w:rsid w:val="00262B12"/>
    <w:rsid w:val="00262DB9"/>
    <w:rsid w:val="00262EF2"/>
    <w:rsid w:val="00263403"/>
    <w:rsid w:val="00263AB2"/>
    <w:rsid w:val="00263BB0"/>
    <w:rsid w:val="00264070"/>
    <w:rsid w:val="0026440F"/>
    <w:rsid w:val="0026461E"/>
    <w:rsid w:val="002647BF"/>
    <w:rsid w:val="002647D5"/>
    <w:rsid w:val="00264F5F"/>
    <w:rsid w:val="00265032"/>
    <w:rsid w:val="002651FB"/>
    <w:rsid w:val="0026538C"/>
    <w:rsid w:val="0026546C"/>
    <w:rsid w:val="0026553A"/>
    <w:rsid w:val="00265635"/>
    <w:rsid w:val="00265781"/>
    <w:rsid w:val="00265F14"/>
    <w:rsid w:val="00265FDB"/>
    <w:rsid w:val="002660C8"/>
    <w:rsid w:val="002664A3"/>
    <w:rsid w:val="002668DD"/>
    <w:rsid w:val="00266A2B"/>
    <w:rsid w:val="00266B13"/>
    <w:rsid w:val="00266B1F"/>
    <w:rsid w:val="00267094"/>
    <w:rsid w:val="0026771A"/>
    <w:rsid w:val="00267B53"/>
    <w:rsid w:val="00270166"/>
    <w:rsid w:val="002701C3"/>
    <w:rsid w:val="00270728"/>
    <w:rsid w:val="00270741"/>
    <w:rsid w:val="00270AC1"/>
    <w:rsid w:val="00270CEE"/>
    <w:rsid w:val="00270D42"/>
    <w:rsid w:val="002710B2"/>
    <w:rsid w:val="00271408"/>
    <w:rsid w:val="0027195D"/>
    <w:rsid w:val="00271A7B"/>
    <w:rsid w:val="00271F77"/>
    <w:rsid w:val="002728CF"/>
    <w:rsid w:val="00272B03"/>
    <w:rsid w:val="00272F58"/>
    <w:rsid w:val="002733E2"/>
    <w:rsid w:val="00273427"/>
    <w:rsid w:val="0027360A"/>
    <w:rsid w:val="00273BBE"/>
    <w:rsid w:val="00273FAE"/>
    <w:rsid w:val="002744D4"/>
    <w:rsid w:val="002746BA"/>
    <w:rsid w:val="00274978"/>
    <w:rsid w:val="00274A9A"/>
    <w:rsid w:val="002750B1"/>
    <w:rsid w:val="002753F0"/>
    <w:rsid w:val="002766CA"/>
    <w:rsid w:val="0027686F"/>
    <w:rsid w:val="00276A35"/>
    <w:rsid w:val="00276BF2"/>
    <w:rsid w:val="00276C81"/>
    <w:rsid w:val="00276CCF"/>
    <w:rsid w:val="00276FD3"/>
    <w:rsid w:val="002772F6"/>
    <w:rsid w:val="002773A3"/>
    <w:rsid w:val="0027759B"/>
    <w:rsid w:val="00277835"/>
    <w:rsid w:val="002806F8"/>
    <w:rsid w:val="00280A9E"/>
    <w:rsid w:val="00280AB1"/>
    <w:rsid w:val="00280AD9"/>
    <w:rsid w:val="0028120B"/>
    <w:rsid w:val="002812D6"/>
    <w:rsid w:val="00281BCB"/>
    <w:rsid w:val="00281C45"/>
    <w:rsid w:val="00283465"/>
    <w:rsid w:val="002839B1"/>
    <w:rsid w:val="002839C5"/>
    <w:rsid w:val="00283B72"/>
    <w:rsid w:val="00283FBA"/>
    <w:rsid w:val="00284722"/>
    <w:rsid w:val="00284793"/>
    <w:rsid w:val="0028483D"/>
    <w:rsid w:val="00284BAE"/>
    <w:rsid w:val="00284C19"/>
    <w:rsid w:val="002858A6"/>
    <w:rsid w:val="002859AF"/>
    <w:rsid w:val="00285FFF"/>
    <w:rsid w:val="00286160"/>
    <w:rsid w:val="002864AC"/>
    <w:rsid w:val="002867FD"/>
    <w:rsid w:val="00286AE7"/>
    <w:rsid w:val="00286C1A"/>
    <w:rsid w:val="00286EF9"/>
    <w:rsid w:val="00287243"/>
    <w:rsid w:val="0028754A"/>
    <w:rsid w:val="0028770E"/>
    <w:rsid w:val="00287C6B"/>
    <w:rsid w:val="00287E11"/>
    <w:rsid w:val="0029036F"/>
    <w:rsid w:val="0029041E"/>
    <w:rsid w:val="00290647"/>
    <w:rsid w:val="002907C2"/>
    <w:rsid w:val="00290915"/>
    <w:rsid w:val="00291385"/>
    <w:rsid w:val="002913A5"/>
    <w:rsid w:val="00291422"/>
    <w:rsid w:val="00291F11"/>
    <w:rsid w:val="002920C7"/>
    <w:rsid w:val="0029237F"/>
    <w:rsid w:val="00292715"/>
    <w:rsid w:val="002927E5"/>
    <w:rsid w:val="00292952"/>
    <w:rsid w:val="00292CD8"/>
    <w:rsid w:val="002938CC"/>
    <w:rsid w:val="00293E57"/>
    <w:rsid w:val="002947D1"/>
    <w:rsid w:val="002948DF"/>
    <w:rsid w:val="00294D90"/>
    <w:rsid w:val="002950AA"/>
    <w:rsid w:val="002950F0"/>
    <w:rsid w:val="002951A5"/>
    <w:rsid w:val="00295410"/>
    <w:rsid w:val="002957B9"/>
    <w:rsid w:val="00295DE8"/>
    <w:rsid w:val="00295F4C"/>
    <w:rsid w:val="00296060"/>
    <w:rsid w:val="00296584"/>
    <w:rsid w:val="0029687E"/>
    <w:rsid w:val="00296E28"/>
    <w:rsid w:val="00296F62"/>
    <w:rsid w:val="00297377"/>
    <w:rsid w:val="0029759B"/>
    <w:rsid w:val="00297822"/>
    <w:rsid w:val="00297973"/>
    <w:rsid w:val="00297D5E"/>
    <w:rsid w:val="002A00BC"/>
    <w:rsid w:val="002A0732"/>
    <w:rsid w:val="002A07A7"/>
    <w:rsid w:val="002A11EC"/>
    <w:rsid w:val="002A134B"/>
    <w:rsid w:val="002A13D8"/>
    <w:rsid w:val="002A1A83"/>
    <w:rsid w:val="002A1E92"/>
    <w:rsid w:val="002A204D"/>
    <w:rsid w:val="002A2487"/>
    <w:rsid w:val="002A2616"/>
    <w:rsid w:val="002A26E1"/>
    <w:rsid w:val="002A28AA"/>
    <w:rsid w:val="002A2CA9"/>
    <w:rsid w:val="002A3018"/>
    <w:rsid w:val="002A368A"/>
    <w:rsid w:val="002A3AE0"/>
    <w:rsid w:val="002A3C69"/>
    <w:rsid w:val="002A4065"/>
    <w:rsid w:val="002A4145"/>
    <w:rsid w:val="002A41D7"/>
    <w:rsid w:val="002A4488"/>
    <w:rsid w:val="002A44C1"/>
    <w:rsid w:val="002A47C6"/>
    <w:rsid w:val="002A4B87"/>
    <w:rsid w:val="002A4B8D"/>
    <w:rsid w:val="002A50DC"/>
    <w:rsid w:val="002A5703"/>
    <w:rsid w:val="002A57A7"/>
    <w:rsid w:val="002A59F0"/>
    <w:rsid w:val="002A6288"/>
    <w:rsid w:val="002A6432"/>
    <w:rsid w:val="002A6516"/>
    <w:rsid w:val="002A6583"/>
    <w:rsid w:val="002A66CB"/>
    <w:rsid w:val="002A699C"/>
    <w:rsid w:val="002A6D2B"/>
    <w:rsid w:val="002A6F11"/>
    <w:rsid w:val="002A6F25"/>
    <w:rsid w:val="002A6F36"/>
    <w:rsid w:val="002A6FD3"/>
    <w:rsid w:val="002A765D"/>
    <w:rsid w:val="002A7B48"/>
    <w:rsid w:val="002A7F10"/>
    <w:rsid w:val="002B0002"/>
    <w:rsid w:val="002B00E1"/>
    <w:rsid w:val="002B0281"/>
    <w:rsid w:val="002B082A"/>
    <w:rsid w:val="002B0A01"/>
    <w:rsid w:val="002B0A7D"/>
    <w:rsid w:val="002B11F9"/>
    <w:rsid w:val="002B158A"/>
    <w:rsid w:val="002B1A69"/>
    <w:rsid w:val="002B1CD8"/>
    <w:rsid w:val="002B21EA"/>
    <w:rsid w:val="002B2723"/>
    <w:rsid w:val="002B2AE0"/>
    <w:rsid w:val="002B2B45"/>
    <w:rsid w:val="002B2CC1"/>
    <w:rsid w:val="002B303A"/>
    <w:rsid w:val="002B37D3"/>
    <w:rsid w:val="002B37F6"/>
    <w:rsid w:val="002B3FEB"/>
    <w:rsid w:val="002B4166"/>
    <w:rsid w:val="002B441B"/>
    <w:rsid w:val="002B4684"/>
    <w:rsid w:val="002B4E43"/>
    <w:rsid w:val="002B538E"/>
    <w:rsid w:val="002B5636"/>
    <w:rsid w:val="002B585D"/>
    <w:rsid w:val="002B58E3"/>
    <w:rsid w:val="002B5A56"/>
    <w:rsid w:val="002B5DCA"/>
    <w:rsid w:val="002B650B"/>
    <w:rsid w:val="002B66D0"/>
    <w:rsid w:val="002B6BDC"/>
    <w:rsid w:val="002B6FF7"/>
    <w:rsid w:val="002B75B0"/>
    <w:rsid w:val="002B7644"/>
    <w:rsid w:val="002B7A99"/>
    <w:rsid w:val="002B7E99"/>
    <w:rsid w:val="002B7EAF"/>
    <w:rsid w:val="002C00C3"/>
    <w:rsid w:val="002C015D"/>
    <w:rsid w:val="002C0573"/>
    <w:rsid w:val="002C07F7"/>
    <w:rsid w:val="002C099C"/>
    <w:rsid w:val="002C0A72"/>
    <w:rsid w:val="002C0B74"/>
    <w:rsid w:val="002C0C8B"/>
    <w:rsid w:val="002C0CBB"/>
    <w:rsid w:val="002C0F2B"/>
    <w:rsid w:val="002C1201"/>
    <w:rsid w:val="002C1460"/>
    <w:rsid w:val="002C1BF3"/>
    <w:rsid w:val="002C20F2"/>
    <w:rsid w:val="002C22CA"/>
    <w:rsid w:val="002C242D"/>
    <w:rsid w:val="002C26AA"/>
    <w:rsid w:val="002C2AEB"/>
    <w:rsid w:val="002C3895"/>
    <w:rsid w:val="002C38B2"/>
    <w:rsid w:val="002C3F9C"/>
    <w:rsid w:val="002C46AA"/>
    <w:rsid w:val="002C49E5"/>
    <w:rsid w:val="002C4E0B"/>
    <w:rsid w:val="002C530E"/>
    <w:rsid w:val="002C55D4"/>
    <w:rsid w:val="002C569D"/>
    <w:rsid w:val="002C5AFA"/>
    <w:rsid w:val="002C5F93"/>
    <w:rsid w:val="002C6135"/>
    <w:rsid w:val="002C6196"/>
    <w:rsid w:val="002C6724"/>
    <w:rsid w:val="002C6CA0"/>
    <w:rsid w:val="002C71A6"/>
    <w:rsid w:val="002C77F8"/>
    <w:rsid w:val="002C7BC3"/>
    <w:rsid w:val="002D0433"/>
    <w:rsid w:val="002D0439"/>
    <w:rsid w:val="002D11B6"/>
    <w:rsid w:val="002D11B7"/>
    <w:rsid w:val="002D11C1"/>
    <w:rsid w:val="002D127A"/>
    <w:rsid w:val="002D1334"/>
    <w:rsid w:val="002D146D"/>
    <w:rsid w:val="002D1753"/>
    <w:rsid w:val="002D1863"/>
    <w:rsid w:val="002D1B16"/>
    <w:rsid w:val="002D1DBB"/>
    <w:rsid w:val="002D27DC"/>
    <w:rsid w:val="002D2E0E"/>
    <w:rsid w:val="002D34F1"/>
    <w:rsid w:val="002D368A"/>
    <w:rsid w:val="002D39B6"/>
    <w:rsid w:val="002D3BBC"/>
    <w:rsid w:val="002D438A"/>
    <w:rsid w:val="002D5142"/>
    <w:rsid w:val="002D55A2"/>
    <w:rsid w:val="002D5705"/>
    <w:rsid w:val="002D5738"/>
    <w:rsid w:val="002D5D12"/>
    <w:rsid w:val="002D5E53"/>
    <w:rsid w:val="002D600B"/>
    <w:rsid w:val="002D614A"/>
    <w:rsid w:val="002D6216"/>
    <w:rsid w:val="002D6672"/>
    <w:rsid w:val="002D6799"/>
    <w:rsid w:val="002D6B3C"/>
    <w:rsid w:val="002D71E7"/>
    <w:rsid w:val="002E0319"/>
    <w:rsid w:val="002E179B"/>
    <w:rsid w:val="002E1C9E"/>
    <w:rsid w:val="002E1D34"/>
    <w:rsid w:val="002E1FED"/>
    <w:rsid w:val="002E257B"/>
    <w:rsid w:val="002E28D7"/>
    <w:rsid w:val="002E295A"/>
    <w:rsid w:val="002E299C"/>
    <w:rsid w:val="002E29DC"/>
    <w:rsid w:val="002E3247"/>
    <w:rsid w:val="002E3425"/>
    <w:rsid w:val="002E3426"/>
    <w:rsid w:val="002E34D9"/>
    <w:rsid w:val="002E392C"/>
    <w:rsid w:val="002E3C65"/>
    <w:rsid w:val="002E3F5B"/>
    <w:rsid w:val="002E4362"/>
    <w:rsid w:val="002E5969"/>
    <w:rsid w:val="002E598B"/>
    <w:rsid w:val="002E63D9"/>
    <w:rsid w:val="002E63DE"/>
    <w:rsid w:val="002E640E"/>
    <w:rsid w:val="002E6C8C"/>
    <w:rsid w:val="002E7392"/>
    <w:rsid w:val="002E78DE"/>
    <w:rsid w:val="002F02A9"/>
    <w:rsid w:val="002F081F"/>
    <w:rsid w:val="002F0A29"/>
    <w:rsid w:val="002F0C28"/>
    <w:rsid w:val="002F0F68"/>
    <w:rsid w:val="002F164B"/>
    <w:rsid w:val="002F17F3"/>
    <w:rsid w:val="002F1AA5"/>
    <w:rsid w:val="002F1B8A"/>
    <w:rsid w:val="002F2FE4"/>
    <w:rsid w:val="002F30C3"/>
    <w:rsid w:val="002F3388"/>
    <w:rsid w:val="002F3736"/>
    <w:rsid w:val="002F3ADC"/>
    <w:rsid w:val="002F3B27"/>
    <w:rsid w:val="002F3CB9"/>
    <w:rsid w:val="002F3CDE"/>
    <w:rsid w:val="002F4260"/>
    <w:rsid w:val="002F469A"/>
    <w:rsid w:val="002F4D7A"/>
    <w:rsid w:val="002F4FC8"/>
    <w:rsid w:val="002F5053"/>
    <w:rsid w:val="002F5138"/>
    <w:rsid w:val="002F55B7"/>
    <w:rsid w:val="002F5626"/>
    <w:rsid w:val="002F5DD6"/>
    <w:rsid w:val="002F5FEA"/>
    <w:rsid w:val="002F63E7"/>
    <w:rsid w:val="002F696C"/>
    <w:rsid w:val="002F6CE9"/>
    <w:rsid w:val="002F7052"/>
    <w:rsid w:val="002F73E6"/>
    <w:rsid w:val="002F762F"/>
    <w:rsid w:val="002F7BE3"/>
    <w:rsid w:val="002F7C0A"/>
    <w:rsid w:val="002F7E6A"/>
    <w:rsid w:val="00300165"/>
    <w:rsid w:val="0030094F"/>
    <w:rsid w:val="00300A88"/>
    <w:rsid w:val="00300CD4"/>
    <w:rsid w:val="00300F16"/>
    <w:rsid w:val="003010CF"/>
    <w:rsid w:val="003013A4"/>
    <w:rsid w:val="00301B16"/>
    <w:rsid w:val="00301F88"/>
    <w:rsid w:val="003025DC"/>
    <w:rsid w:val="00302769"/>
    <w:rsid w:val="003028A7"/>
    <w:rsid w:val="00302AE9"/>
    <w:rsid w:val="00303001"/>
    <w:rsid w:val="00303440"/>
    <w:rsid w:val="00303693"/>
    <w:rsid w:val="003036F6"/>
    <w:rsid w:val="003038B4"/>
    <w:rsid w:val="003039D1"/>
    <w:rsid w:val="00303C2A"/>
    <w:rsid w:val="0030440D"/>
    <w:rsid w:val="003044F7"/>
    <w:rsid w:val="00304D9B"/>
    <w:rsid w:val="00305339"/>
    <w:rsid w:val="00305FF9"/>
    <w:rsid w:val="00306245"/>
    <w:rsid w:val="00306667"/>
    <w:rsid w:val="00306E6B"/>
    <w:rsid w:val="00307AA9"/>
    <w:rsid w:val="00307CC0"/>
    <w:rsid w:val="00307D79"/>
    <w:rsid w:val="003100C8"/>
    <w:rsid w:val="00310613"/>
    <w:rsid w:val="00311161"/>
    <w:rsid w:val="0031151A"/>
    <w:rsid w:val="00311750"/>
    <w:rsid w:val="00311E3D"/>
    <w:rsid w:val="00311E7C"/>
    <w:rsid w:val="003122AA"/>
    <w:rsid w:val="003122F5"/>
    <w:rsid w:val="00312400"/>
    <w:rsid w:val="00312739"/>
    <w:rsid w:val="00312D10"/>
    <w:rsid w:val="003138AD"/>
    <w:rsid w:val="00314D62"/>
    <w:rsid w:val="00314E91"/>
    <w:rsid w:val="0031508C"/>
    <w:rsid w:val="00316123"/>
    <w:rsid w:val="0031655B"/>
    <w:rsid w:val="003165D5"/>
    <w:rsid w:val="003170D2"/>
    <w:rsid w:val="00317506"/>
    <w:rsid w:val="00317766"/>
    <w:rsid w:val="003178DA"/>
    <w:rsid w:val="00317B4E"/>
    <w:rsid w:val="00317DB8"/>
    <w:rsid w:val="00317F1C"/>
    <w:rsid w:val="00320618"/>
    <w:rsid w:val="00320D28"/>
    <w:rsid w:val="0032100B"/>
    <w:rsid w:val="00321BD7"/>
    <w:rsid w:val="00322111"/>
    <w:rsid w:val="0032260F"/>
    <w:rsid w:val="0032274B"/>
    <w:rsid w:val="003228DA"/>
    <w:rsid w:val="0032387C"/>
    <w:rsid w:val="00323A88"/>
    <w:rsid w:val="00323D6B"/>
    <w:rsid w:val="003244BA"/>
    <w:rsid w:val="00325097"/>
    <w:rsid w:val="00325452"/>
    <w:rsid w:val="003260FC"/>
    <w:rsid w:val="003262A5"/>
    <w:rsid w:val="003267B8"/>
    <w:rsid w:val="00326957"/>
    <w:rsid w:val="00326AE2"/>
    <w:rsid w:val="00326AEB"/>
    <w:rsid w:val="00326B98"/>
    <w:rsid w:val="00326E75"/>
    <w:rsid w:val="003271EF"/>
    <w:rsid w:val="0032774E"/>
    <w:rsid w:val="00331426"/>
    <w:rsid w:val="00331570"/>
    <w:rsid w:val="0033171D"/>
    <w:rsid w:val="00331FC3"/>
    <w:rsid w:val="0033250F"/>
    <w:rsid w:val="00332687"/>
    <w:rsid w:val="003336B3"/>
    <w:rsid w:val="00333AA6"/>
    <w:rsid w:val="00334106"/>
    <w:rsid w:val="00334517"/>
    <w:rsid w:val="003346C5"/>
    <w:rsid w:val="00334D33"/>
    <w:rsid w:val="00334F48"/>
    <w:rsid w:val="0033506A"/>
    <w:rsid w:val="003358BB"/>
    <w:rsid w:val="00335B75"/>
    <w:rsid w:val="00335BBC"/>
    <w:rsid w:val="00335C64"/>
    <w:rsid w:val="00335D8C"/>
    <w:rsid w:val="00336072"/>
    <w:rsid w:val="0033619A"/>
    <w:rsid w:val="0033627B"/>
    <w:rsid w:val="00336322"/>
    <w:rsid w:val="003363A1"/>
    <w:rsid w:val="00336A38"/>
    <w:rsid w:val="00336ABB"/>
    <w:rsid w:val="00336D3B"/>
    <w:rsid w:val="00337199"/>
    <w:rsid w:val="00337232"/>
    <w:rsid w:val="00337498"/>
    <w:rsid w:val="00337729"/>
    <w:rsid w:val="00337F11"/>
    <w:rsid w:val="0034002E"/>
    <w:rsid w:val="003403DD"/>
    <w:rsid w:val="0034121D"/>
    <w:rsid w:val="003414E0"/>
    <w:rsid w:val="00341A1B"/>
    <w:rsid w:val="00342049"/>
    <w:rsid w:val="0034226D"/>
    <w:rsid w:val="00342972"/>
    <w:rsid w:val="00342E44"/>
    <w:rsid w:val="00342EBB"/>
    <w:rsid w:val="00342FDD"/>
    <w:rsid w:val="00343235"/>
    <w:rsid w:val="0034362F"/>
    <w:rsid w:val="0034390E"/>
    <w:rsid w:val="00343B74"/>
    <w:rsid w:val="00344189"/>
    <w:rsid w:val="00344261"/>
    <w:rsid w:val="0034429B"/>
    <w:rsid w:val="00344866"/>
    <w:rsid w:val="003448E2"/>
    <w:rsid w:val="00344C3E"/>
    <w:rsid w:val="00345280"/>
    <w:rsid w:val="0034638C"/>
    <w:rsid w:val="003464D6"/>
    <w:rsid w:val="00346D04"/>
    <w:rsid w:val="00346F7F"/>
    <w:rsid w:val="003477C9"/>
    <w:rsid w:val="00347C32"/>
    <w:rsid w:val="00350108"/>
    <w:rsid w:val="003502CB"/>
    <w:rsid w:val="00350762"/>
    <w:rsid w:val="003507C4"/>
    <w:rsid w:val="0035087E"/>
    <w:rsid w:val="003509EA"/>
    <w:rsid w:val="00350B5D"/>
    <w:rsid w:val="00350D01"/>
    <w:rsid w:val="00350D31"/>
    <w:rsid w:val="00350FDE"/>
    <w:rsid w:val="00351178"/>
    <w:rsid w:val="0035120B"/>
    <w:rsid w:val="003519A1"/>
    <w:rsid w:val="003519E7"/>
    <w:rsid w:val="00351C92"/>
    <w:rsid w:val="00351D4B"/>
    <w:rsid w:val="00351F8E"/>
    <w:rsid w:val="00352480"/>
    <w:rsid w:val="003525C8"/>
    <w:rsid w:val="003529F5"/>
    <w:rsid w:val="003530D2"/>
    <w:rsid w:val="0035331A"/>
    <w:rsid w:val="0035334C"/>
    <w:rsid w:val="003534E1"/>
    <w:rsid w:val="00353811"/>
    <w:rsid w:val="00353980"/>
    <w:rsid w:val="003540B0"/>
    <w:rsid w:val="00354178"/>
    <w:rsid w:val="003542F4"/>
    <w:rsid w:val="003546F9"/>
    <w:rsid w:val="003548D8"/>
    <w:rsid w:val="0035490D"/>
    <w:rsid w:val="00354F8F"/>
    <w:rsid w:val="00355296"/>
    <w:rsid w:val="003554CA"/>
    <w:rsid w:val="00355BDB"/>
    <w:rsid w:val="00355F2C"/>
    <w:rsid w:val="00355F6C"/>
    <w:rsid w:val="00355FAE"/>
    <w:rsid w:val="00355FD2"/>
    <w:rsid w:val="00356860"/>
    <w:rsid w:val="00356ABC"/>
    <w:rsid w:val="00356B18"/>
    <w:rsid w:val="00356BCD"/>
    <w:rsid w:val="00357437"/>
    <w:rsid w:val="003574C6"/>
    <w:rsid w:val="00360232"/>
    <w:rsid w:val="003602E0"/>
    <w:rsid w:val="00360D01"/>
    <w:rsid w:val="00360D74"/>
    <w:rsid w:val="00361348"/>
    <w:rsid w:val="0036156E"/>
    <w:rsid w:val="003616EB"/>
    <w:rsid w:val="00361781"/>
    <w:rsid w:val="00361976"/>
    <w:rsid w:val="00361989"/>
    <w:rsid w:val="00361E7D"/>
    <w:rsid w:val="00361F2B"/>
    <w:rsid w:val="00361FF5"/>
    <w:rsid w:val="00362569"/>
    <w:rsid w:val="00362C13"/>
    <w:rsid w:val="003636CD"/>
    <w:rsid w:val="00363DA2"/>
    <w:rsid w:val="00363F28"/>
    <w:rsid w:val="00364096"/>
    <w:rsid w:val="0036487C"/>
    <w:rsid w:val="00364884"/>
    <w:rsid w:val="00364A02"/>
    <w:rsid w:val="00364B2A"/>
    <w:rsid w:val="00364CF4"/>
    <w:rsid w:val="003652D2"/>
    <w:rsid w:val="00365411"/>
    <w:rsid w:val="003658FC"/>
    <w:rsid w:val="00365CBF"/>
    <w:rsid w:val="00365CD4"/>
    <w:rsid w:val="00365ECF"/>
    <w:rsid w:val="00365F2E"/>
    <w:rsid w:val="00365FA2"/>
    <w:rsid w:val="003668F6"/>
    <w:rsid w:val="00366C69"/>
    <w:rsid w:val="00366E59"/>
    <w:rsid w:val="00366E9E"/>
    <w:rsid w:val="00367075"/>
    <w:rsid w:val="00367301"/>
    <w:rsid w:val="00367441"/>
    <w:rsid w:val="003675DC"/>
    <w:rsid w:val="00367ACA"/>
    <w:rsid w:val="00367B1D"/>
    <w:rsid w:val="00367F31"/>
    <w:rsid w:val="003700C5"/>
    <w:rsid w:val="00370396"/>
    <w:rsid w:val="0037054C"/>
    <w:rsid w:val="003706A1"/>
    <w:rsid w:val="00370734"/>
    <w:rsid w:val="003707A0"/>
    <w:rsid w:val="00370864"/>
    <w:rsid w:val="00370E4F"/>
    <w:rsid w:val="003710BA"/>
    <w:rsid w:val="003711F3"/>
    <w:rsid w:val="00371215"/>
    <w:rsid w:val="00371524"/>
    <w:rsid w:val="003718DA"/>
    <w:rsid w:val="00371CD7"/>
    <w:rsid w:val="00372152"/>
    <w:rsid w:val="003728B7"/>
    <w:rsid w:val="00372F0D"/>
    <w:rsid w:val="00372F91"/>
    <w:rsid w:val="003731ED"/>
    <w:rsid w:val="00373C2C"/>
    <w:rsid w:val="00374059"/>
    <w:rsid w:val="00374249"/>
    <w:rsid w:val="00374705"/>
    <w:rsid w:val="00374823"/>
    <w:rsid w:val="00374C47"/>
    <w:rsid w:val="00374D7D"/>
    <w:rsid w:val="0037535B"/>
    <w:rsid w:val="0037548C"/>
    <w:rsid w:val="0037552D"/>
    <w:rsid w:val="003756DB"/>
    <w:rsid w:val="0037574C"/>
    <w:rsid w:val="00375AA6"/>
    <w:rsid w:val="00375ECF"/>
    <w:rsid w:val="00375F22"/>
    <w:rsid w:val="003762E1"/>
    <w:rsid w:val="00376D7B"/>
    <w:rsid w:val="003770BB"/>
    <w:rsid w:val="00377374"/>
    <w:rsid w:val="0037759B"/>
    <w:rsid w:val="0037771A"/>
    <w:rsid w:val="003779BC"/>
    <w:rsid w:val="00380233"/>
    <w:rsid w:val="003802DC"/>
    <w:rsid w:val="0038050F"/>
    <w:rsid w:val="00380E4E"/>
    <w:rsid w:val="00380FBF"/>
    <w:rsid w:val="003817DE"/>
    <w:rsid w:val="00381978"/>
    <w:rsid w:val="00381ACC"/>
    <w:rsid w:val="00382A43"/>
    <w:rsid w:val="00382AC4"/>
    <w:rsid w:val="00382D60"/>
    <w:rsid w:val="00382F29"/>
    <w:rsid w:val="003833DE"/>
    <w:rsid w:val="00383A7E"/>
    <w:rsid w:val="00383BDB"/>
    <w:rsid w:val="00383C8D"/>
    <w:rsid w:val="00383F1E"/>
    <w:rsid w:val="00384402"/>
    <w:rsid w:val="00384527"/>
    <w:rsid w:val="0038458D"/>
    <w:rsid w:val="00384722"/>
    <w:rsid w:val="0038472F"/>
    <w:rsid w:val="0038521B"/>
    <w:rsid w:val="003852FB"/>
    <w:rsid w:val="00385429"/>
    <w:rsid w:val="00385B05"/>
    <w:rsid w:val="00386265"/>
    <w:rsid w:val="00386382"/>
    <w:rsid w:val="00386546"/>
    <w:rsid w:val="00386575"/>
    <w:rsid w:val="003865EF"/>
    <w:rsid w:val="00386BA9"/>
    <w:rsid w:val="00386FD9"/>
    <w:rsid w:val="00390017"/>
    <w:rsid w:val="003900DD"/>
    <w:rsid w:val="003901A3"/>
    <w:rsid w:val="0039044F"/>
    <w:rsid w:val="00390624"/>
    <w:rsid w:val="0039072F"/>
    <w:rsid w:val="00390A0E"/>
    <w:rsid w:val="00390C81"/>
    <w:rsid w:val="00390F76"/>
    <w:rsid w:val="00390F96"/>
    <w:rsid w:val="00391FEB"/>
    <w:rsid w:val="0039251A"/>
    <w:rsid w:val="00392B75"/>
    <w:rsid w:val="0039315E"/>
    <w:rsid w:val="0039348B"/>
    <w:rsid w:val="00393798"/>
    <w:rsid w:val="00393957"/>
    <w:rsid w:val="003940CE"/>
    <w:rsid w:val="00394BA2"/>
    <w:rsid w:val="00394FBF"/>
    <w:rsid w:val="0039567F"/>
    <w:rsid w:val="00395C2E"/>
    <w:rsid w:val="0039680D"/>
    <w:rsid w:val="00396F22"/>
    <w:rsid w:val="00397043"/>
    <w:rsid w:val="00397128"/>
    <w:rsid w:val="0039726B"/>
    <w:rsid w:val="00397349"/>
    <w:rsid w:val="0039738E"/>
    <w:rsid w:val="00397C1D"/>
    <w:rsid w:val="00397EE7"/>
    <w:rsid w:val="003A0299"/>
    <w:rsid w:val="003A04C6"/>
    <w:rsid w:val="003A0645"/>
    <w:rsid w:val="003A0CE7"/>
    <w:rsid w:val="003A1214"/>
    <w:rsid w:val="003A1422"/>
    <w:rsid w:val="003A170A"/>
    <w:rsid w:val="003A180F"/>
    <w:rsid w:val="003A18DD"/>
    <w:rsid w:val="003A1BF9"/>
    <w:rsid w:val="003A20C8"/>
    <w:rsid w:val="003A2576"/>
    <w:rsid w:val="003A2BDD"/>
    <w:rsid w:val="003A2C29"/>
    <w:rsid w:val="003A2EC3"/>
    <w:rsid w:val="003A36F2"/>
    <w:rsid w:val="003A3A5C"/>
    <w:rsid w:val="003A3AD4"/>
    <w:rsid w:val="003A3D39"/>
    <w:rsid w:val="003A3DB6"/>
    <w:rsid w:val="003A3EC7"/>
    <w:rsid w:val="003A40B4"/>
    <w:rsid w:val="003A467E"/>
    <w:rsid w:val="003A51BE"/>
    <w:rsid w:val="003A564F"/>
    <w:rsid w:val="003A573A"/>
    <w:rsid w:val="003A5CA2"/>
    <w:rsid w:val="003A5CE1"/>
    <w:rsid w:val="003A5E64"/>
    <w:rsid w:val="003A6B47"/>
    <w:rsid w:val="003A7834"/>
    <w:rsid w:val="003A7CE4"/>
    <w:rsid w:val="003B0000"/>
    <w:rsid w:val="003B00B5"/>
    <w:rsid w:val="003B00CB"/>
    <w:rsid w:val="003B02E0"/>
    <w:rsid w:val="003B05AF"/>
    <w:rsid w:val="003B0986"/>
    <w:rsid w:val="003B0AC8"/>
    <w:rsid w:val="003B0B5B"/>
    <w:rsid w:val="003B0E79"/>
    <w:rsid w:val="003B1294"/>
    <w:rsid w:val="003B1406"/>
    <w:rsid w:val="003B1726"/>
    <w:rsid w:val="003B18EA"/>
    <w:rsid w:val="003B20FD"/>
    <w:rsid w:val="003B265F"/>
    <w:rsid w:val="003B28E3"/>
    <w:rsid w:val="003B3035"/>
    <w:rsid w:val="003B34E4"/>
    <w:rsid w:val="003B3575"/>
    <w:rsid w:val="003B369E"/>
    <w:rsid w:val="003B3A38"/>
    <w:rsid w:val="003B406C"/>
    <w:rsid w:val="003B4088"/>
    <w:rsid w:val="003B4623"/>
    <w:rsid w:val="003B4E28"/>
    <w:rsid w:val="003B50BC"/>
    <w:rsid w:val="003B5295"/>
    <w:rsid w:val="003B5ACF"/>
    <w:rsid w:val="003B5B3B"/>
    <w:rsid w:val="003B5B62"/>
    <w:rsid w:val="003B5D97"/>
    <w:rsid w:val="003B5E6A"/>
    <w:rsid w:val="003B5E7E"/>
    <w:rsid w:val="003B62BA"/>
    <w:rsid w:val="003B63A4"/>
    <w:rsid w:val="003B64A9"/>
    <w:rsid w:val="003B68FE"/>
    <w:rsid w:val="003B6D7D"/>
    <w:rsid w:val="003B7169"/>
    <w:rsid w:val="003B7D7E"/>
    <w:rsid w:val="003B7F42"/>
    <w:rsid w:val="003C027A"/>
    <w:rsid w:val="003C0D8F"/>
    <w:rsid w:val="003C0EFE"/>
    <w:rsid w:val="003C1012"/>
    <w:rsid w:val="003C11C9"/>
    <w:rsid w:val="003C1229"/>
    <w:rsid w:val="003C12B8"/>
    <w:rsid w:val="003C1658"/>
    <w:rsid w:val="003C166A"/>
    <w:rsid w:val="003C1ACB"/>
    <w:rsid w:val="003C1D9C"/>
    <w:rsid w:val="003C1FD2"/>
    <w:rsid w:val="003C1FD4"/>
    <w:rsid w:val="003C2123"/>
    <w:rsid w:val="003C213D"/>
    <w:rsid w:val="003C2418"/>
    <w:rsid w:val="003C25AD"/>
    <w:rsid w:val="003C2854"/>
    <w:rsid w:val="003C2B37"/>
    <w:rsid w:val="003C2D21"/>
    <w:rsid w:val="003C2D7B"/>
    <w:rsid w:val="003C3525"/>
    <w:rsid w:val="003C39B2"/>
    <w:rsid w:val="003C3EBB"/>
    <w:rsid w:val="003C431E"/>
    <w:rsid w:val="003C44BF"/>
    <w:rsid w:val="003C49C3"/>
    <w:rsid w:val="003C4A99"/>
    <w:rsid w:val="003C4C36"/>
    <w:rsid w:val="003C5E6B"/>
    <w:rsid w:val="003C6308"/>
    <w:rsid w:val="003C6453"/>
    <w:rsid w:val="003C69F9"/>
    <w:rsid w:val="003C6EA9"/>
    <w:rsid w:val="003C76BA"/>
    <w:rsid w:val="003C7AD7"/>
    <w:rsid w:val="003D0097"/>
    <w:rsid w:val="003D014B"/>
    <w:rsid w:val="003D0751"/>
    <w:rsid w:val="003D07C0"/>
    <w:rsid w:val="003D08AE"/>
    <w:rsid w:val="003D08B3"/>
    <w:rsid w:val="003D0FC3"/>
    <w:rsid w:val="003D1174"/>
    <w:rsid w:val="003D1802"/>
    <w:rsid w:val="003D1C7A"/>
    <w:rsid w:val="003D219A"/>
    <w:rsid w:val="003D2464"/>
    <w:rsid w:val="003D25D1"/>
    <w:rsid w:val="003D268E"/>
    <w:rsid w:val="003D2C1D"/>
    <w:rsid w:val="003D2C34"/>
    <w:rsid w:val="003D2FEB"/>
    <w:rsid w:val="003D356A"/>
    <w:rsid w:val="003D3BFC"/>
    <w:rsid w:val="003D3DDD"/>
    <w:rsid w:val="003D4026"/>
    <w:rsid w:val="003D490F"/>
    <w:rsid w:val="003D507C"/>
    <w:rsid w:val="003D5872"/>
    <w:rsid w:val="003D5C61"/>
    <w:rsid w:val="003D5CBF"/>
    <w:rsid w:val="003D66D1"/>
    <w:rsid w:val="003D66D2"/>
    <w:rsid w:val="003D6968"/>
    <w:rsid w:val="003D6EC6"/>
    <w:rsid w:val="003D7657"/>
    <w:rsid w:val="003D7926"/>
    <w:rsid w:val="003D7BDF"/>
    <w:rsid w:val="003E07AE"/>
    <w:rsid w:val="003E0ACD"/>
    <w:rsid w:val="003E0B26"/>
    <w:rsid w:val="003E14FC"/>
    <w:rsid w:val="003E1A6C"/>
    <w:rsid w:val="003E1E8D"/>
    <w:rsid w:val="003E23F1"/>
    <w:rsid w:val="003E2976"/>
    <w:rsid w:val="003E2CCF"/>
    <w:rsid w:val="003E34A2"/>
    <w:rsid w:val="003E3682"/>
    <w:rsid w:val="003E3856"/>
    <w:rsid w:val="003E3E81"/>
    <w:rsid w:val="003E3F63"/>
    <w:rsid w:val="003E4391"/>
    <w:rsid w:val="003E4697"/>
    <w:rsid w:val="003E4858"/>
    <w:rsid w:val="003E4D06"/>
    <w:rsid w:val="003E5A31"/>
    <w:rsid w:val="003E5FC3"/>
    <w:rsid w:val="003E602B"/>
    <w:rsid w:val="003E62DA"/>
    <w:rsid w:val="003E6316"/>
    <w:rsid w:val="003E63AF"/>
    <w:rsid w:val="003E64BB"/>
    <w:rsid w:val="003E672A"/>
    <w:rsid w:val="003E6884"/>
    <w:rsid w:val="003E6AC5"/>
    <w:rsid w:val="003E6C12"/>
    <w:rsid w:val="003E7B16"/>
    <w:rsid w:val="003E7CFF"/>
    <w:rsid w:val="003F0096"/>
    <w:rsid w:val="003F05FD"/>
    <w:rsid w:val="003F0850"/>
    <w:rsid w:val="003F0D12"/>
    <w:rsid w:val="003F0EC9"/>
    <w:rsid w:val="003F0F80"/>
    <w:rsid w:val="003F11CD"/>
    <w:rsid w:val="003F160C"/>
    <w:rsid w:val="003F1774"/>
    <w:rsid w:val="003F1973"/>
    <w:rsid w:val="003F1A17"/>
    <w:rsid w:val="003F221A"/>
    <w:rsid w:val="003F26E9"/>
    <w:rsid w:val="003F2776"/>
    <w:rsid w:val="003F27D2"/>
    <w:rsid w:val="003F2BCA"/>
    <w:rsid w:val="003F2BF0"/>
    <w:rsid w:val="003F2CB7"/>
    <w:rsid w:val="003F2D82"/>
    <w:rsid w:val="003F3203"/>
    <w:rsid w:val="003F324F"/>
    <w:rsid w:val="003F338C"/>
    <w:rsid w:val="003F33BC"/>
    <w:rsid w:val="003F3600"/>
    <w:rsid w:val="003F3711"/>
    <w:rsid w:val="003F3D4E"/>
    <w:rsid w:val="003F4630"/>
    <w:rsid w:val="003F477E"/>
    <w:rsid w:val="003F5F10"/>
    <w:rsid w:val="003F613B"/>
    <w:rsid w:val="003F61EA"/>
    <w:rsid w:val="003F6A3F"/>
    <w:rsid w:val="003F6CD2"/>
    <w:rsid w:val="003F6E88"/>
    <w:rsid w:val="003F6F14"/>
    <w:rsid w:val="003F6FD5"/>
    <w:rsid w:val="003F6FE8"/>
    <w:rsid w:val="003F70E3"/>
    <w:rsid w:val="003F7113"/>
    <w:rsid w:val="003F788D"/>
    <w:rsid w:val="003F78F8"/>
    <w:rsid w:val="003F7B50"/>
    <w:rsid w:val="004000FF"/>
    <w:rsid w:val="004004F1"/>
    <w:rsid w:val="00400634"/>
    <w:rsid w:val="00400810"/>
    <w:rsid w:val="0040094C"/>
    <w:rsid w:val="00400ABE"/>
    <w:rsid w:val="00400DC8"/>
    <w:rsid w:val="00400FD3"/>
    <w:rsid w:val="0040126E"/>
    <w:rsid w:val="00401586"/>
    <w:rsid w:val="004015C5"/>
    <w:rsid w:val="004017FD"/>
    <w:rsid w:val="00401815"/>
    <w:rsid w:val="0040189B"/>
    <w:rsid w:val="00401A8C"/>
    <w:rsid w:val="004020D4"/>
    <w:rsid w:val="004021B6"/>
    <w:rsid w:val="00402464"/>
    <w:rsid w:val="004027A2"/>
    <w:rsid w:val="00402B70"/>
    <w:rsid w:val="00403280"/>
    <w:rsid w:val="00403A27"/>
    <w:rsid w:val="00403E80"/>
    <w:rsid w:val="004047C4"/>
    <w:rsid w:val="004047F4"/>
    <w:rsid w:val="00404B28"/>
    <w:rsid w:val="00404D4F"/>
    <w:rsid w:val="0040570B"/>
    <w:rsid w:val="00405EDB"/>
    <w:rsid w:val="00405FB1"/>
    <w:rsid w:val="0040639A"/>
    <w:rsid w:val="004063C8"/>
    <w:rsid w:val="00406460"/>
    <w:rsid w:val="0040658C"/>
    <w:rsid w:val="0040699C"/>
    <w:rsid w:val="0040745C"/>
    <w:rsid w:val="004076C6"/>
    <w:rsid w:val="00407C63"/>
    <w:rsid w:val="004102AE"/>
    <w:rsid w:val="004104BE"/>
    <w:rsid w:val="004105B5"/>
    <w:rsid w:val="0041090D"/>
    <w:rsid w:val="00410C13"/>
    <w:rsid w:val="00410D8B"/>
    <w:rsid w:val="00412136"/>
    <w:rsid w:val="0041238C"/>
    <w:rsid w:val="00412461"/>
    <w:rsid w:val="00412546"/>
    <w:rsid w:val="00412B94"/>
    <w:rsid w:val="00413053"/>
    <w:rsid w:val="00413065"/>
    <w:rsid w:val="0041319C"/>
    <w:rsid w:val="00413546"/>
    <w:rsid w:val="004137B6"/>
    <w:rsid w:val="00413A54"/>
    <w:rsid w:val="00413C10"/>
    <w:rsid w:val="00413CD9"/>
    <w:rsid w:val="00413F9A"/>
    <w:rsid w:val="004140CA"/>
    <w:rsid w:val="0041457C"/>
    <w:rsid w:val="0041485A"/>
    <w:rsid w:val="004148D2"/>
    <w:rsid w:val="00414C65"/>
    <w:rsid w:val="00414D97"/>
    <w:rsid w:val="00415217"/>
    <w:rsid w:val="004153A0"/>
    <w:rsid w:val="00415635"/>
    <w:rsid w:val="00415C5F"/>
    <w:rsid w:val="00415D76"/>
    <w:rsid w:val="00415ECD"/>
    <w:rsid w:val="00415F18"/>
    <w:rsid w:val="0041606F"/>
    <w:rsid w:val="004165D3"/>
    <w:rsid w:val="00416665"/>
    <w:rsid w:val="00416A67"/>
    <w:rsid w:val="00416ACB"/>
    <w:rsid w:val="00416BC3"/>
    <w:rsid w:val="00416D32"/>
    <w:rsid w:val="004173DC"/>
    <w:rsid w:val="004177E8"/>
    <w:rsid w:val="00417C15"/>
    <w:rsid w:val="00417CE6"/>
    <w:rsid w:val="004200A1"/>
    <w:rsid w:val="0042021E"/>
    <w:rsid w:val="0042045F"/>
    <w:rsid w:val="004205E4"/>
    <w:rsid w:val="00420A9B"/>
    <w:rsid w:val="00420FD2"/>
    <w:rsid w:val="0042137B"/>
    <w:rsid w:val="00421429"/>
    <w:rsid w:val="004215BF"/>
    <w:rsid w:val="00421769"/>
    <w:rsid w:val="00421C2B"/>
    <w:rsid w:val="00421DCF"/>
    <w:rsid w:val="00421F6D"/>
    <w:rsid w:val="00422341"/>
    <w:rsid w:val="004225B1"/>
    <w:rsid w:val="00422F0B"/>
    <w:rsid w:val="0042308B"/>
    <w:rsid w:val="00423641"/>
    <w:rsid w:val="00423E24"/>
    <w:rsid w:val="00424180"/>
    <w:rsid w:val="0042423F"/>
    <w:rsid w:val="00424464"/>
    <w:rsid w:val="004245C2"/>
    <w:rsid w:val="00425089"/>
    <w:rsid w:val="00425328"/>
    <w:rsid w:val="00425A30"/>
    <w:rsid w:val="00425C57"/>
    <w:rsid w:val="00425C58"/>
    <w:rsid w:val="00425FBB"/>
    <w:rsid w:val="00426266"/>
    <w:rsid w:val="004266C4"/>
    <w:rsid w:val="00426913"/>
    <w:rsid w:val="00427DD8"/>
    <w:rsid w:val="00430054"/>
    <w:rsid w:val="00430A2D"/>
    <w:rsid w:val="00430E69"/>
    <w:rsid w:val="00430FDC"/>
    <w:rsid w:val="00431505"/>
    <w:rsid w:val="00431576"/>
    <w:rsid w:val="00431AF0"/>
    <w:rsid w:val="0043213A"/>
    <w:rsid w:val="004325D4"/>
    <w:rsid w:val="00432F88"/>
    <w:rsid w:val="00432FAF"/>
    <w:rsid w:val="004330F4"/>
    <w:rsid w:val="00433547"/>
    <w:rsid w:val="00433590"/>
    <w:rsid w:val="00433647"/>
    <w:rsid w:val="0043393D"/>
    <w:rsid w:val="004344C7"/>
    <w:rsid w:val="0043457B"/>
    <w:rsid w:val="00435274"/>
    <w:rsid w:val="004352AD"/>
    <w:rsid w:val="0043543D"/>
    <w:rsid w:val="0043545D"/>
    <w:rsid w:val="00435485"/>
    <w:rsid w:val="00435930"/>
    <w:rsid w:val="00435FE2"/>
    <w:rsid w:val="004364CD"/>
    <w:rsid w:val="004366D7"/>
    <w:rsid w:val="00436A27"/>
    <w:rsid w:val="00436E2F"/>
    <w:rsid w:val="00436EAB"/>
    <w:rsid w:val="00437286"/>
    <w:rsid w:val="0043758C"/>
    <w:rsid w:val="00440AAE"/>
    <w:rsid w:val="00440B30"/>
    <w:rsid w:val="004417B3"/>
    <w:rsid w:val="00441880"/>
    <w:rsid w:val="00441916"/>
    <w:rsid w:val="00441DB9"/>
    <w:rsid w:val="00442000"/>
    <w:rsid w:val="00442F6B"/>
    <w:rsid w:val="00443218"/>
    <w:rsid w:val="00443409"/>
    <w:rsid w:val="004434F0"/>
    <w:rsid w:val="004436E0"/>
    <w:rsid w:val="00443FA0"/>
    <w:rsid w:val="00444402"/>
    <w:rsid w:val="00444799"/>
    <w:rsid w:val="004448FF"/>
    <w:rsid w:val="0044588D"/>
    <w:rsid w:val="00445929"/>
    <w:rsid w:val="004459C6"/>
    <w:rsid w:val="004461D9"/>
    <w:rsid w:val="00446606"/>
    <w:rsid w:val="00446667"/>
    <w:rsid w:val="00446AC6"/>
    <w:rsid w:val="004472D6"/>
    <w:rsid w:val="004473E7"/>
    <w:rsid w:val="0044759B"/>
    <w:rsid w:val="00447798"/>
    <w:rsid w:val="0044779E"/>
    <w:rsid w:val="00447F54"/>
    <w:rsid w:val="00450B7E"/>
    <w:rsid w:val="00450C93"/>
    <w:rsid w:val="00451199"/>
    <w:rsid w:val="0045136B"/>
    <w:rsid w:val="0045177F"/>
    <w:rsid w:val="00451798"/>
    <w:rsid w:val="00451C7E"/>
    <w:rsid w:val="00451F9B"/>
    <w:rsid w:val="00452C77"/>
    <w:rsid w:val="00453255"/>
    <w:rsid w:val="00453A9C"/>
    <w:rsid w:val="00453B93"/>
    <w:rsid w:val="00453BB6"/>
    <w:rsid w:val="00453CAA"/>
    <w:rsid w:val="0045485B"/>
    <w:rsid w:val="00454A80"/>
    <w:rsid w:val="00455113"/>
    <w:rsid w:val="0045534C"/>
    <w:rsid w:val="004555BF"/>
    <w:rsid w:val="00455833"/>
    <w:rsid w:val="00455BEF"/>
    <w:rsid w:val="00455EA9"/>
    <w:rsid w:val="00456421"/>
    <w:rsid w:val="00456A07"/>
    <w:rsid w:val="00456C63"/>
    <w:rsid w:val="00456DAB"/>
    <w:rsid w:val="00456E15"/>
    <w:rsid w:val="00456E95"/>
    <w:rsid w:val="00457467"/>
    <w:rsid w:val="00460A5F"/>
    <w:rsid w:val="00460A97"/>
    <w:rsid w:val="00460CC3"/>
    <w:rsid w:val="00460E86"/>
    <w:rsid w:val="00461268"/>
    <w:rsid w:val="0046128D"/>
    <w:rsid w:val="00461768"/>
    <w:rsid w:val="00463100"/>
    <w:rsid w:val="00463445"/>
    <w:rsid w:val="00463901"/>
    <w:rsid w:val="00463970"/>
    <w:rsid w:val="004645F1"/>
    <w:rsid w:val="004646B4"/>
    <w:rsid w:val="004647F4"/>
    <w:rsid w:val="00464865"/>
    <w:rsid w:val="00464A88"/>
    <w:rsid w:val="0046505E"/>
    <w:rsid w:val="004651A0"/>
    <w:rsid w:val="004654C8"/>
    <w:rsid w:val="00465DEE"/>
    <w:rsid w:val="0046605B"/>
    <w:rsid w:val="00466532"/>
    <w:rsid w:val="00466567"/>
    <w:rsid w:val="00466693"/>
    <w:rsid w:val="00466852"/>
    <w:rsid w:val="00466ED8"/>
    <w:rsid w:val="00467488"/>
    <w:rsid w:val="0046750B"/>
    <w:rsid w:val="0046766B"/>
    <w:rsid w:val="004678EC"/>
    <w:rsid w:val="00467930"/>
    <w:rsid w:val="0047083E"/>
    <w:rsid w:val="00470EB5"/>
    <w:rsid w:val="004711FB"/>
    <w:rsid w:val="0047187D"/>
    <w:rsid w:val="0047189C"/>
    <w:rsid w:val="00471CB8"/>
    <w:rsid w:val="00471FFD"/>
    <w:rsid w:val="004727DC"/>
    <w:rsid w:val="0047286B"/>
    <w:rsid w:val="00472CC6"/>
    <w:rsid w:val="00472E27"/>
    <w:rsid w:val="004730F2"/>
    <w:rsid w:val="00473289"/>
    <w:rsid w:val="00473682"/>
    <w:rsid w:val="00473E40"/>
    <w:rsid w:val="004740D7"/>
    <w:rsid w:val="0047416C"/>
    <w:rsid w:val="00474220"/>
    <w:rsid w:val="004743AB"/>
    <w:rsid w:val="0047486C"/>
    <w:rsid w:val="0047494C"/>
    <w:rsid w:val="00474E90"/>
    <w:rsid w:val="004752D3"/>
    <w:rsid w:val="0047536A"/>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52"/>
    <w:rsid w:val="004779DF"/>
    <w:rsid w:val="00477C35"/>
    <w:rsid w:val="00477C43"/>
    <w:rsid w:val="0048056E"/>
    <w:rsid w:val="00480947"/>
    <w:rsid w:val="00480988"/>
    <w:rsid w:val="00480B65"/>
    <w:rsid w:val="00480E05"/>
    <w:rsid w:val="00480EA5"/>
    <w:rsid w:val="00480EDF"/>
    <w:rsid w:val="0048183A"/>
    <w:rsid w:val="00481B0F"/>
    <w:rsid w:val="00481B31"/>
    <w:rsid w:val="00481E08"/>
    <w:rsid w:val="00481F7D"/>
    <w:rsid w:val="00482021"/>
    <w:rsid w:val="00482686"/>
    <w:rsid w:val="00482BBE"/>
    <w:rsid w:val="00482E70"/>
    <w:rsid w:val="00483151"/>
    <w:rsid w:val="0048326C"/>
    <w:rsid w:val="004837AD"/>
    <w:rsid w:val="00483A12"/>
    <w:rsid w:val="004843C4"/>
    <w:rsid w:val="00484A77"/>
    <w:rsid w:val="00484ACE"/>
    <w:rsid w:val="00484C80"/>
    <w:rsid w:val="0048540F"/>
    <w:rsid w:val="0048595A"/>
    <w:rsid w:val="00485970"/>
    <w:rsid w:val="00485979"/>
    <w:rsid w:val="00485C0D"/>
    <w:rsid w:val="004862E7"/>
    <w:rsid w:val="00486575"/>
    <w:rsid w:val="004866D0"/>
    <w:rsid w:val="00486939"/>
    <w:rsid w:val="00486CD3"/>
    <w:rsid w:val="00490502"/>
    <w:rsid w:val="0049050B"/>
    <w:rsid w:val="004907D2"/>
    <w:rsid w:val="0049089A"/>
    <w:rsid w:val="00490EB6"/>
    <w:rsid w:val="00490EFE"/>
    <w:rsid w:val="00491589"/>
    <w:rsid w:val="004919E4"/>
    <w:rsid w:val="00492240"/>
    <w:rsid w:val="0049227E"/>
    <w:rsid w:val="00492353"/>
    <w:rsid w:val="004927DE"/>
    <w:rsid w:val="00492DFC"/>
    <w:rsid w:val="00492F85"/>
    <w:rsid w:val="00493191"/>
    <w:rsid w:val="00493322"/>
    <w:rsid w:val="004939B3"/>
    <w:rsid w:val="00493B77"/>
    <w:rsid w:val="004941DD"/>
    <w:rsid w:val="0049422D"/>
    <w:rsid w:val="00494242"/>
    <w:rsid w:val="0049437A"/>
    <w:rsid w:val="00494C77"/>
    <w:rsid w:val="00494E8E"/>
    <w:rsid w:val="004955BC"/>
    <w:rsid w:val="00495D63"/>
    <w:rsid w:val="0049604E"/>
    <w:rsid w:val="0049616F"/>
    <w:rsid w:val="0049648F"/>
    <w:rsid w:val="00496606"/>
    <w:rsid w:val="004969AA"/>
    <w:rsid w:val="004969FF"/>
    <w:rsid w:val="00496AC8"/>
    <w:rsid w:val="00496BB2"/>
    <w:rsid w:val="00496F05"/>
    <w:rsid w:val="00497145"/>
    <w:rsid w:val="00497370"/>
    <w:rsid w:val="00497C52"/>
    <w:rsid w:val="004A0318"/>
    <w:rsid w:val="004A0737"/>
    <w:rsid w:val="004A07C2"/>
    <w:rsid w:val="004A08B0"/>
    <w:rsid w:val="004A0F39"/>
    <w:rsid w:val="004A11D3"/>
    <w:rsid w:val="004A1254"/>
    <w:rsid w:val="004A1B2B"/>
    <w:rsid w:val="004A1C6F"/>
    <w:rsid w:val="004A1C77"/>
    <w:rsid w:val="004A251F"/>
    <w:rsid w:val="004A2784"/>
    <w:rsid w:val="004A27CE"/>
    <w:rsid w:val="004A32D7"/>
    <w:rsid w:val="004A32FD"/>
    <w:rsid w:val="004A3349"/>
    <w:rsid w:val="004A36E2"/>
    <w:rsid w:val="004A37AE"/>
    <w:rsid w:val="004A3BF1"/>
    <w:rsid w:val="004A3E42"/>
    <w:rsid w:val="004A4715"/>
    <w:rsid w:val="004A4EC1"/>
    <w:rsid w:val="004A500D"/>
    <w:rsid w:val="004A5046"/>
    <w:rsid w:val="004A5167"/>
    <w:rsid w:val="004A565E"/>
    <w:rsid w:val="004A5896"/>
    <w:rsid w:val="004A5DF3"/>
    <w:rsid w:val="004A5F5E"/>
    <w:rsid w:val="004A6134"/>
    <w:rsid w:val="004A64FD"/>
    <w:rsid w:val="004A674C"/>
    <w:rsid w:val="004A6F05"/>
    <w:rsid w:val="004A6FFD"/>
    <w:rsid w:val="004A7092"/>
    <w:rsid w:val="004A78B4"/>
    <w:rsid w:val="004A7E65"/>
    <w:rsid w:val="004B010D"/>
    <w:rsid w:val="004B01BE"/>
    <w:rsid w:val="004B14D9"/>
    <w:rsid w:val="004B1A38"/>
    <w:rsid w:val="004B1C79"/>
    <w:rsid w:val="004B222A"/>
    <w:rsid w:val="004B2C9B"/>
    <w:rsid w:val="004B358A"/>
    <w:rsid w:val="004B3597"/>
    <w:rsid w:val="004B3FC0"/>
    <w:rsid w:val="004B4591"/>
    <w:rsid w:val="004B4692"/>
    <w:rsid w:val="004B488E"/>
    <w:rsid w:val="004B49E6"/>
    <w:rsid w:val="004B4D0F"/>
    <w:rsid w:val="004B4D69"/>
    <w:rsid w:val="004B4EFE"/>
    <w:rsid w:val="004B54D1"/>
    <w:rsid w:val="004B5A97"/>
    <w:rsid w:val="004B5DED"/>
    <w:rsid w:val="004B5ECB"/>
    <w:rsid w:val="004B66DF"/>
    <w:rsid w:val="004B69FA"/>
    <w:rsid w:val="004B6C06"/>
    <w:rsid w:val="004B6F80"/>
    <w:rsid w:val="004B72DC"/>
    <w:rsid w:val="004B7340"/>
    <w:rsid w:val="004B75C4"/>
    <w:rsid w:val="004C01A8"/>
    <w:rsid w:val="004C06F2"/>
    <w:rsid w:val="004C08CA"/>
    <w:rsid w:val="004C0F85"/>
    <w:rsid w:val="004C125A"/>
    <w:rsid w:val="004C175A"/>
    <w:rsid w:val="004C1840"/>
    <w:rsid w:val="004C1F60"/>
    <w:rsid w:val="004C2357"/>
    <w:rsid w:val="004C24C9"/>
    <w:rsid w:val="004C2F0A"/>
    <w:rsid w:val="004C2FD6"/>
    <w:rsid w:val="004C3081"/>
    <w:rsid w:val="004C30C3"/>
    <w:rsid w:val="004C314B"/>
    <w:rsid w:val="004C31B6"/>
    <w:rsid w:val="004C332A"/>
    <w:rsid w:val="004C3BF8"/>
    <w:rsid w:val="004C3CBB"/>
    <w:rsid w:val="004C3FC4"/>
    <w:rsid w:val="004C5319"/>
    <w:rsid w:val="004C5409"/>
    <w:rsid w:val="004C5455"/>
    <w:rsid w:val="004C5650"/>
    <w:rsid w:val="004C59F1"/>
    <w:rsid w:val="004C5CE9"/>
    <w:rsid w:val="004C5D3D"/>
    <w:rsid w:val="004C5E3B"/>
    <w:rsid w:val="004C5F00"/>
    <w:rsid w:val="004C6151"/>
    <w:rsid w:val="004C621F"/>
    <w:rsid w:val="004C65CF"/>
    <w:rsid w:val="004C671F"/>
    <w:rsid w:val="004C6877"/>
    <w:rsid w:val="004C6B1E"/>
    <w:rsid w:val="004C72F0"/>
    <w:rsid w:val="004C758E"/>
    <w:rsid w:val="004C770B"/>
    <w:rsid w:val="004C7948"/>
    <w:rsid w:val="004C7BB8"/>
    <w:rsid w:val="004C7C60"/>
    <w:rsid w:val="004C7DE6"/>
    <w:rsid w:val="004D0374"/>
    <w:rsid w:val="004D0769"/>
    <w:rsid w:val="004D0AFF"/>
    <w:rsid w:val="004D0DFE"/>
    <w:rsid w:val="004D1186"/>
    <w:rsid w:val="004D137C"/>
    <w:rsid w:val="004D1D91"/>
    <w:rsid w:val="004D1FB2"/>
    <w:rsid w:val="004D22C3"/>
    <w:rsid w:val="004D38DC"/>
    <w:rsid w:val="004D444E"/>
    <w:rsid w:val="004D494D"/>
    <w:rsid w:val="004D62FA"/>
    <w:rsid w:val="004D6BB3"/>
    <w:rsid w:val="004D6F4D"/>
    <w:rsid w:val="004D6F95"/>
    <w:rsid w:val="004D72FE"/>
    <w:rsid w:val="004D73A7"/>
    <w:rsid w:val="004D7C1E"/>
    <w:rsid w:val="004D7C35"/>
    <w:rsid w:val="004D7E91"/>
    <w:rsid w:val="004E0024"/>
    <w:rsid w:val="004E003A"/>
    <w:rsid w:val="004E0425"/>
    <w:rsid w:val="004E06EF"/>
    <w:rsid w:val="004E0768"/>
    <w:rsid w:val="004E0C33"/>
    <w:rsid w:val="004E0DA3"/>
    <w:rsid w:val="004E0E79"/>
    <w:rsid w:val="004E0F3E"/>
    <w:rsid w:val="004E1989"/>
    <w:rsid w:val="004E1A31"/>
    <w:rsid w:val="004E1AF7"/>
    <w:rsid w:val="004E2026"/>
    <w:rsid w:val="004E2504"/>
    <w:rsid w:val="004E271A"/>
    <w:rsid w:val="004E2899"/>
    <w:rsid w:val="004E2DAD"/>
    <w:rsid w:val="004E2DE0"/>
    <w:rsid w:val="004E2ED4"/>
    <w:rsid w:val="004E34AB"/>
    <w:rsid w:val="004E3842"/>
    <w:rsid w:val="004E3AEE"/>
    <w:rsid w:val="004E3F14"/>
    <w:rsid w:val="004E4060"/>
    <w:rsid w:val="004E409A"/>
    <w:rsid w:val="004E410A"/>
    <w:rsid w:val="004E412C"/>
    <w:rsid w:val="004E45CE"/>
    <w:rsid w:val="004E47B1"/>
    <w:rsid w:val="004E488E"/>
    <w:rsid w:val="004E4A91"/>
    <w:rsid w:val="004E4C6A"/>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6D60"/>
    <w:rsid w:val="004E7360"/>
    <w:rsid w:val="004E7A16"/>
    <w:rsid w:val="004E7C94"/>
    <w:rsid w:val="004F007B"/>
    <w:rsid w:val="004F00C9"/>
    <w:rsid w:val="004F022D"/>
    <w:rsid w:val="004F0A2D"/>
    <w:rsid w:val="004F0B80"/>
    <w:rsid w:val="004F0FB9"/>
    <w:rsid w:val="004F1001"/>
    <w:rsid w:val="004F1C3F"/>
    <w:rsid w:val="004F237D"/>
    <w:rsid w:val="004F2A06"/>
    <w:rsid w:val="004F2A85"/>
    <w:rsid w:val="004F2AC2"/>
    <w:rsid w:val="004F2EC4"/>
    <w:rsid w:val="004F2F7E"/>
    <w:rsid w:val="004F320B"/>
    <w:rsid w:val="004F32B5"/>
    <w:rsid w:val="004F3439"/>
    <w:rsid w:val="004F3922"/>
    <w:rsid w:val="004F3C5F"/>
    <w:rsid w:val="004F3F77"/>
    <w:rsid w:val="004F407E"/>
    <w:rsid w:val="004F4470"/>
    <w:rsid w:val="004F5168"/>
    <w:rsid w:val="004F5479"/>
    <w:rsid w:val="004F595B"/>
    <w:rsid w:val="004F5BA2"/>
    <w:rsid w:val="004F609D"/>
    <w:rsid w:val="004F621A"/>
    <w:rsid w:val="004F6318"/>
    <w:rsid w:val="004F6575"/>
    <w:rsid w:val="004F6674"/>
    <w:rsid w:val="004F687C"/>
    <w:rsid w:val="004F6E54"/>
    <w:rsid w:val="004F7528"/>
    <w:rsid w:val="004F75B8"/>
    <w:rsid w:val="004F7824"/>
    <w:rsid w:val="004F78A0"/>
    <w:rsid w:val="004F7B5E"/>
    <w:rsid w:val="004F7BCA"/>
    <w:rsid w:val="004F7D89"/>
    <w:rsid w:val="0050001E"/>
    <w:rsid w:val="005000E1"/>
    <w:rsid w:val="0050143B"/>
    <w:rsid w:val="00501763"/>
    <w:rsid w:val="00501788"/>
    <w:rsid w:val="00501808"/>
    <w:rsid w:val="005018CE"/>
    <w:rsid w:val="00501981"/>
    <w:rsid w:val="00501A85"/>
    <w:rsid w:val="00501BB3"/>
    <w:rsid w:val="005021DD"/>
    <w:rsid w:val="005026CA"/>
    <w:rsid w:val="00502B65"/>
    <w:rsid w:val="00502B72"/>
    <w:rsid w:val="00503EAD"/>
    <w:rsid w:val="0050413C"/>
    <w:rsid w:val="005045CB"/>
    <w:rsid w:val="00504638"/>
    <w:rsid w:val="00504BC1"/>
    <w:rsid w:val="00505134"/>
    <w:rsid w:val="00505377"/>
    <w:rsid w:val="00505AB9"/>
    <w:rsid w:val="00505C04"/>
    <w:rsid w:val="00506900"/>
    <w:rsid w:val="00506DA6"/>
    <w:rsid w:val="00506FCA"/>
    <w:rsid w:val="005072F0"/>
    <w:rsid w:val="00507510"/>
    <w:rsid w:val="00507D71"/>
    <w:rsid w:val="0051069A"/>
    <w:rsid w:val="00510756"/>
    <w:rsid w:val="00510D43"/>
    <w:rsid w:val="00510EA9"/>
    <w:rsid w:val="005114B1"/>
    <w:rsid w:val="00511E40"/>
    <w:rsid w:val="00511EC9"/>
    <w:rsid w:val="00511F15"/>
    <w:rsid w:val="00512112"/>
    <w:rsid w:val="0051260D"/>
    <w:rsid w:val="0051272C"/>
    <w:rsid w:val="00512DC0"/>
    <w:rsid w:val="0051318C"/>
    <w:rsid w:val="005131A3"/>
    <w:rsid w:val="00513269"/>
    <w:rsid w:val="00513482"/>
    <w:rsid w:val="00513694"/>
    <w:rsid w:val="005139E8"/>
    <w:rsid w:val="00513C85"/>
    <w:rsid w:val="00513CCA"/>
    <w:rsid w:val="005142CD"/>
    <w:rsid w:val="005143C9"/>
    <w:rsid w:val="0051469B"/>
    <w:rsid w:val="00514EBB"/>
    <w:rsid w:val="005156A4"/>
    <w:rsid w:val="005156DC"/>
    <w:rsid w:val="005156DE"/>
    <w:rsid w:val="00515733"/>
    <w:rsid w:val="005157A9"/>
    <w:rsid w:val="005160ED"/>
    <w:rsid w:val="005166EA"/>
    <w:rsid w:val="00516A3E"/>
    <w:rsid w:val="00516EDB"/>
    <w:rsid w:val="005171F0"/>
    <w:rsid w:val="005173A7"/>
    <w:rsid w:val="005177E1"/>
    <w:rsid w:val="005178AC"/>
    <w:rsid w:val="00517D53"/>
    <w:rsid w:val="00517F99"/>
    <w:rsid w:val="00520129"/>
    <w:rsid w:val="0052056B"/>
    <w:rsid w:val="00520B34"/>
    <w:rsid w:val="00520C0A"/>
    <w:rsid w:val="00521037"/>
    <w:rsid w:val="00521075"/>
    <w:rsid w:val="005212C1"/>
    <w:rsid w:val="00521305"/>
    <w:rsid w:val="0052162F"/>
    <w:rsid w:val="005218B6"/>
    <w:rsid w:val="0052195C"/>
    <w:rsid w:val="00521B94"/>
    <w:rsid w:val="00521F91"/>
    <w:rsid w:val="00522086"/>
    <w:rsid w:val="00522450"/>
    <w:rsid w:val="0052255D"/>
    <w:rsid w:val="00522589"/>
    <w:rsid w:val="00522A4F"/>
    <w:rsid w:val="00523020"/>
    <w:rsid w:val="0052331B"/>
    <w:rsid w:val="00523359"/>
    <w:rsid w:val="005242E5"/>
    <w:rsid w:val="00524545"/>
    <w:rsid w:val="00524832"/>
    <w:rsid w:val="00524BB6"/>
    <w:rsid w:val="00524BC9"/>
    <w:rsid w:val="005255BF"/>
    <w:rsid w:val="005257DE"/>
    <w:rsid w:val="00526128"/>
    <w:rsid w:val="00526B7C"/>
    <w:rsid w:val="00527200"/>
    <w:rsid w:val="00527210"/>
    <w:rsid w:val="005275CC"/>
    <w:rsid w:val="00527D9A"/>
    <w:rsid w:val="00527ED6"/>
    <w:rsid w:val="00530157"/>
    <w:rsid w:val="00530903"/>
    <w:rsid w:val="00530A91"/>
    <w:rsid w:val="00530EAB"/>
    <w:rsid w:val="005310F9"/>
    <w:rsid w:val="00531E24"/>
    <w:rsid w:val="00531EBE"/>
    <w:rsid w:val="00531FA3"/>
    <w:rsid w:val="00532F8B"/>
    <w:rsid w:val="005336D4"/>
    <w:rsid w:val="00533737"/>
    <w:rsid w:val="00534005"/>
    <w:rsid w:val="00534218"/>
    <w:rsid w:val="00534299"/>
    <w:rsid w:val="0053459C"/>
    <w:rsid w:val="00534B23"/>
    <w:rsid w:val="00535045"/>
    <w:rsid w:val="005350AC"/>
    <w:rsid w:val="00535152"/>
    <w:rsid w:val="00535202"/>
    <w:rsid w:val="005355CD"/>
    <w:rsid w:val="005358D3"/>
    <w:rsid w:val="00535B79"/>
    <w:rsid w:val="00535C58"/>
    <w:rsid w:val="00535D2E"/>
    <w:rsid w:val="00535D7C"/>
    <w:rsid w:val="00535F5A"/>
    <w:rsid w:val="005361B5"/>
    <w:rsid w:val="00536579"/>
    <w:rsid w:val="00536C1E"/>
    <w:rsid w:val="005377FC"/>
    <w:rsid w:val="00537884"/>
    <w:rsid w:val="00537893"/>
    <w:rsid w:val="00537B00"/>
    <w:rsid w:val="0054016B"/>
    <w:rsid w:val="00540262"/>
    <w:rsid w:val="00540514"/>
    <w:rsid w:val="005406CD"/>
    <w:rsid w:val="0054088F"/>
    <w:rsid w:val="00541403"/>
    <w:rsid w:val="00541A52"/>
    <w:rsid w:val="00542606"/>
    <w:rsid w:val="0054292C"/>
    <w:rsid w:val="00542C4D"/>
    <w:rsid w:val="0054343A"/>
    <w:rsid w:val="005436A9"/>
    <w:rsid w:val="005437DB"/>
    <w:rsid w:val="00543974"/>
    <w:rsid w:val="00543EBF"/>
    <w:rsid w:val="00544223"/>
    <w:rsid w:val="00544375"/>
    <w:rsid w:val="0054477F"/>
    <w:rsid w:val="00544ABA"/>
    <w:rsid w:val="00544B0A"/>
    <w:rsid w:val="00544B28"/>
    <w:rsid w:val="00544F0F"/>
    <w:rsid w:val="005456A7"/>
    <w:rsid w:val="0054593A"/>
    <w:rsid w:val="00545AB5"/>
    <w:rsid w:val="00545CDD"/>
    <w:rsid w:val="005467FB"/>
    <w:rsid w:val="00546AE9"/>
    <w:rsid w:val="00546D91"/>
    <w:rsid w:val="00547567"/>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21B4"/>
    <w:rsid w:val="005526C8"/>
    <w:rsid w:val="00552768"/>
    <w:rsid w:val="00552935"/>
    <w:rsid w:val="00553002"/>
    <w:rsid w:val="00553127"/>
    <w:rsid w:val="005537D5"/>
    <w:rsid w:val="005539CB"/>
    <w:rsid w:val="00553F14"/>
    <w:rsid w:val="00554407"/>
    <w:rsid w:val="00554552"/>
    <w:rsid w:val="005549F0"/>
    <w:rsid w:val="00554BE7"/>
    <w:rsid w:val="00554DDD"/>
    <w:rsid w:val="00555BD9"/>
    <w:rsid w:val="00555F25"/>
    <w:rsid w:val="00556329"/>
    <w:rsid w:val="00556993"/>
    <w:rsid w:val="00556A08"/>
    <w:rsid w:val="00556A9E"/>
    <w:rsid w:val="00556CCE"/>
    <w:rsid w:val="00556D68"/>
    <w:rsid w:val="00557173"/>
    <w:rsid w:val="00557256"/>
    <w:rsid w:val="00557370"/>
    <w:rsid w:val="005573A9"/>
    <w:rsid w:val="0055749D"/>
    <w:rsid w:val="005576A1"/>
    <w:rsid w:val="005577F6"/>
    <w:rsid w:val="00557A64"/>
    <w:rsid w:val="00560202"/>
    <w:rsid w:val="005605C0"/>
    <w:rsid w:val="00560BEE"/>
    <w:rsid w:val="00560D23"/>
    <w:rsid w:val="00560D5B"/>
    <w:rsid w:val="00561451"/>
    <w:rsid w:val="005615D8"/>
    <w:rsid w:val="00562130"/>
    <w:rsid w:val="00562155"/>
    <w:rsid w:val="005626D6"/>
    <w:rsid w:val="0056291C"/>
    <w:rsid w:val="00563305"/>
    <w:rsid w:val="005638D4"/>
    <w:rsid w:val="00563AB8"/>
    <w:rsid w:val="00563E12"/>
    <w:rsid w:val="005640BC"/>
    <w:rsid w:val="00564847"/>
    <w:rsid w:val="005648C4"/>
    <w:rsid w:val="00564CE4"/>
    <w:rsid w:val="00565155"/>
    <w:rsid w:val="005656ED"/>
    <w:rsid w:val="00565BC8"/>
    <w:rsid w:val="00565D4A"/>
    <w:rsid w:val="005661B7"/>
    <w:rsid w:val="00566405"/>
    <w:rsid w:val="00566544"/>
    <w:rsid w:val="005665BC"/>
    <w:rsid w:val="00566608"/>
    <w:rsid w:val="00566C83"/>
    <w:rsid w:val="00566C85"/>
    <w:rsid w:val="00567091"/>
    <w:rsid w:val="00567AE5"/>
    <w:rsid w:val="00567E7F"/>
    <w:rsid w:val="00567E9D"/>
    <w:rsid w:val="00567EB3"/>
    <w:rsid w:val="00567EF4"/>
    <w:rsid w:val="00567F8E"/>
    <w:rsid w:val="005700FE"/>
    <w:rsid w:val="00570396"/>
    <w:rsid w:val="005705FC"/>
    <w:rsid w:val="00570766"/>
    <w:rsid w:val="00570D0F"/>
    <w:rsid w:val="00570D62"/>
    <w:rsid w:val="00570E24"/>
    <w:rsid w:val="00570F4D"/>
    <w:rsid w:val="00571414"/>
    <w:rsid w:val="005715C5"/>
    <w:rsid w:val="00571EDB"/>
    <w:rsid w:val="005724AA"/>
    <w:rsid w:val="00572732"/>
    <w:rsid w:val="00572760"/>
    <w:rsid w:val="00572D9F"/>
    <w:rsid w:val="0057350C"/>
    <w:rsid w:val="0057353F"/>
    <w:rsid w:val="0057393C"/>
    <w:rsid w:val="005743DE"/>
    <w:rsid w:val="00574F3F"/>
    <w:rsid w:val="00574F52"/>
    <w:rsid w:val="005755AF"/>
    <w:rsid w:val="0057562C"/>
    <w:rsid w:val="005759E3"/>
    <w:rsid w:val="005759F6"/>
    <w:rsid w:val="00575E3E"/>
    <w:rsid w:val="0057612F"/>
    <w:rsid w:val="005765F5"/>
    <w:rsid w:val="00576D6C"/>
    <w:rsid w:val="0057761B"/>
    <w:rsid w:val="00577994"/>
    <w:rsid w:val="00577A2E"/>
    <w:rsid w:val="005801C8"/>
    <w:rsid w:val="0058034B"/>
    <w:rsid w:val="00580774"/>
    <w:rsid w:val="00580873"/>
    <w:rsid w:val="00580AE1"/>
    <w:rsid w:val="00580E48"/>
    <w:rsid w:val="00580F0A"/>
    <w:rsid w:val="00581234"/>
    <w:rsid w:val="00581246"/>
    <w:rsid w:val="005814B3"/>
    <w:rsid w:val="00581501"/>
    <w:rsid w:val="00581EE5"/>
    <w:rsid w:val="00582106"/>
    <w:rsid w:val="005823E5"/>
    <w:rsid w:val="00582BD2"/>
    <w:rsid w:val="00582C3A"/>
    <w:rsid w:val="00582C90"/>
    <w:rsid w:val="00582CBE"/>
    <w:rsid w:val="00582E1A"/>
    <w:rsid w:val="00582E96"/>
    <w:rsid w:val="00582F45"/>
    <w:rsid w:val="00582F63"/>
    <w:rsid w:val="00583147"/>
    <w:rsid w:val="00583A3D"/>
    <w:rsid w:val="00584416"/>
    <w:rsid w:val="00584B39"/>
    <w:rsid w:val="00584B54"/>
    <w:rsid w:val="00584BF6"/>
    <w:rsid w:val="00584FE8"/>
    <w:rsid w:val="00585028"/>
    <w:rsid w:val="00585357"/>
    <w:rsid w:val="00585420"/>
    <w:rsid w:val="005854D1"/>
    <w:rsid w:val="005859E0"/>
    <w:rsid w:val="00585D5D"/>
    <w:rsid w:val="00585F5B"/>
    <w:rsid w:val="0058620A"/>
    <w:rsid w:val="00586A44"/>
    <w:rsid w:val="00586CE8"/>
    <w:rsid w:val="00586FA1"/>
    <w:rsid w:val="0058725D"/>
    <w:rsid w:val="00587A04"/>
    <w:rsid w:val="00587ADE"/>
    <w:rsid w:val="00587FC0"/>
    <w:rsid w:val="005900CF"/>
    <w:rsid w:val="005906AD"/>
    <w:rsid w:val="00590DA6"/>
    <w:rsid w:val="00590FB3"/>
    <w:rsid w:val="00591C7D"/>
    <w:rsid w:val="00592684"/>
    <w:rsid w:val="00592851"/>
    <w:rsid w:val="00592B03"/>
    <w:rsid w:val="00593027"/>
    <w:rsid w:val="00593070"/>
    <w:rsid w:val="00593350"/>
    <w:rsid w:val="00593408"/>
    <w:rsid w:val="00593586"/>
    <w:rsid w:val="00593AB9"/>
    <w:rsid w:val="005942EA"/>
    <w:rsid w:val="005943F7"/>
    <w:rsid w:val="005944C7"/>
    <w:rsid w:val="00594ABB"/>
    <w:rsid w:val="00594BAD"/>
    <w:rsid w:val="00594C86"/>
    <w:rsid w:val="00594D1C"/>
    <w:rsid w:val="00594E36"/>
    <w:rsid w:val="00594E77"/>
    <w:rsid w:val="00594F0A"/>
    <w:rsid w:val="00595195"/>
    <w:rsid w:val="0059525E"/>
    <w:rsid w:val="00595887"/>
    <w:rsid w:val="00595E47"/>
    <w:rsid w:val="005961F7"/>
    <w:rsid w:val="00596657"/>
    <w:rsid w:val="005969B2"/>
    <w:rsid w:val="00596B9C"/>
    <w:rsid w:val="00597623"/>
    <w:rsid w:val="00597A6A"/>
    <w:rsid w:val="00597AFD"/>
    <w:rsid w:val="00597D9F"/>
    <w:rsid w:val="005A031B"/>
    <w:rsid w:val="005A054D"/>
    <w:rsid w:val="005A0A46"/>
    <w:rsid w:val="005A0D97"/>
    <w:rsid w:val="005A0F32"/>
    <w:rsid w:val="005A10B9"/>
    <w:rsid w:val="005A11EA"/>
    <w:rsid w:val="005A1527"/>
    <w:rsid w:val="005A1683"/>
    <w:rsid w:val="005A269F"/>
    <w:rsid w:val="005A274C"/>
    <w:rsid w:val="005A2AE1"/>
    <w:rsid w:val="005A2D61"/>
    <w:rsid w:val="005A305E"/>
    <w:rsid w:val="005A30BB"/>
    <w:rsid w:val="005A3172"/>
    <w:rsid w:val="005A3887"/>
    <w:rsid w:val="005A4414"/>
    <w:rsid w:val="005A48AB"/>
    <w:rsid w:val="005A4C9E"/>
    <w:rsid w:val="005A5D4D"/>
    <w:rsid w:val="005A5F34"/>
    <w:rsid w:val="005A6043"/>
    <w:rsid w:val="005A691A"/>
    <w:rsid w:val="005A7268"/>
    <w:rsid w:val="005A76D0"/>
    <w:rsid w:val="005B0542"/>
    <w:rsid w:val="005B05D5"/>
    <w:rsid w:val="005B0805"/>
    <w:rsid w:val="005B1390"/>
    <w:rsid w:val="005B172E"/>
    <w:rsid w:val="005B1E17"/>
    <w:rsid w:val="005B1E4F"/>
    <w:rsid w:val="005B2031"/>
    <w:rsid w:val="005B2161"/>
    <w:rsid w:val="005B2225"/>
    <w:rsid w:val="005B23EC"/>
    <w:rsid w:val="005B2799"/>
    <w:rsid w:val="005B29FC"/>
    <w:rsid w:val="005B2B77"/>
    <w:rsid w:val="005B2CB1"/>
    <w:rsid w:val="005B30FA"/>
    <w:rsid w:val="005B333E"/>
    <w:rsid w:val="005B3476"/>
    <w:rsid w:val="005B37F2"/>
    <w:rsid w:val="005B3D4A"/>
    <w:rsid w:val="005B3DA2"/>
    <w:rsid w:val="005B3E29"/>
    <w:rsid w:val="005B4127"/>
    <w:rsid w:val="005B4290"/>
    <w:rsid w:val="005B446E"/>
    <w:rsid w:val="005B4D87"/>
    <w:rsid w:val="005B50EE"/>
    <w:rsid w:val="005B570B"/>
    <w:rsid w:val="005B5790"/>
    <w:rsid w:val="005B598D"/>
    <w:rsid w:val="005B5CF0"/>
    <w:rsid w:val="005B69BE"/>
    <w:rsid w:val="005B6BAA"/>
    <w:rsid w:val="005B6E0D"/>
    <w:rsid w:val="005B6FE4"/>
    <w:rsid w:val="005B765F"/>
    <w:rsid w:val="005B7AB1"/>
    <w:rsid w:val="005B7DD1"/>
    <w:rsid w:val="005C00A0"/>
    <w:rsid w:val="005C044E"/>
    <w:rsid w:val="005C0B4D"/>
    <w:rsid w:val="005C1851"/>
    <w:rsid w:val="005C1DA5"/>
    <w:rsid w:val="005C2124"/>
    <w:rsid w:val="005C2273"/>
    <w:rsid w:val="005C22EB"/>
    <w:rsid w:val="005C28FA"/>
    <w:rsid w:val="005C2DF4"/>
    <w:rsid w:val="005C37A3"/>
    <w:rsid w:val="005C3911"/>
    <w:rsid w:val="005C39FB"/>
    <w:rsid w:val="005C3BB3"/>
    <w:rsid w:val="005C40F4"/>
    <w:rsid w:val="005C41F6"/>
    <w:rsid w:val="005C43BE"/>
    <w:rsid w:val="005C44F3"/>
    <w:rsid w:val="005C47BC"/>
    <w:rsid w:val="005C4B38"/>
    <w:rsid w:val="005C4CBD"/>
    <w:rsid w:val="005C4E7F"/>
    <w:rsid w:val="005C5099"/>
    <w:rsid w:val="005C596B"/>
    <w:rsid w:val="005C5A93"/>
    <w:rsid w:val="005C5D49"/>
    <w:rsid w:val="005C5FA2"/>
    <w:rsid w:val="005C690D"/>
    <w:rsid w:val="005C6BFA"/>
    <w:rsid w:val="005C6C10"/>
    <w:rsid w:val="005C6DE9"/>
    <w:rsid w:val="005C712D"/>
    <w:rsid w:val="005C78EE"/>
    <w:rsid w:val="005C78FD"/>
    <w:rsid w:val="005C7C23"/>
    <w:rsid w:val="005C7C75"/>
    <w:rsid w:val="005D022A"/>
    <w:rsid w:val="005D074B"/>
    <w:rsid w:val="005D0DD6"/>
    <w:rsid w:val="005D0E4F"/>
    <w:rsid w:val="005D1102"/>
    <w:rsid w:val="005D1329"/>
    <w:rsid w:val="005D1350"/>
    <w:rsid w:val="005D1B27"/>
    <w:rsid w:val="005D1BD7"/>
    <w:rsid w:val="005D1E32"/>
    <w:rsid w:val="005D206B"/>
    <w:rsid w:val="005D2166"/>
    <w:rsid w:val="005D22B7"/>
    <w:rsid w:val="005D244B"/>
    <w:rsid w:val="005D2A96"/>
    <w:rsid w:val="005D2BDE"/>
    <w:rsid w:val="005D2C74"/>
    <w:rsid w:val="005D2F69"/>
    <w:rsid w:val="005D3705"/>
    <w:rsid w:val="005D39F7"/>
    <w:rsid w:val="005D3BB3"/>
    <w:rsid w:val="005D3D76"/>
    <w:rsid w:val="005D3F01"/>
    <w:rsid w:val="005D4578"/>
    <w:rsid w:val="005D49AA"/>
    <w:rsid w:val="005D4EBD"/>
    <w:rsid w:val="005D4EFA"/>
    <w:rsid w:val="005D54BE"/>
    <w:rsid w:val="005D55BA"/>
    <w:rsid w:val="005D5ADB"/>
    <w:rsid w:val="005D60EB"/>
    <w:rsid w:val="005D6244"/>
    <w:rsid w:val="005D648A"/>
    <w:rsid w:val="005D698A"/>
    <w:rsid w:val="005D6EF6"/>
    <w:rsid w:val="005D751D"/>
    <w:rsid w:val="005D7B4B"/>
    <w:rsid w:val="005D7BBA"/>
    <w:rsid w:val="005D7E0D"/>
    <w:rsid w:val="005E0727"/>
    <w:rsid w:val="005E098A"/>
    <w:rsid w:val="005E0AE6"/>
    <w:rsid w:val="005E1EE8"/>
    <w:rsid w:val="005E1FE7"/>
    <w:rsid w:val="005E234A"/>
    <w:rsid w:val="005E24BC"/>
    <w:rsid w:val="005E26F8"/>
    <w:rsid w:val="005E2E4F"/>
    <w:rsid w:val="005E2EDC"/>
    <w:rsid w:val="005E3119"/>
    <w:rsid w:val="005E3210"/>
    <w:rsid w:val="005E322E"/>
    <w:rsid w:val="005E3445"/>
    <w:rsid w:val="005E3581"/>
    <w:rsid w:val="005E35CC"/>
    <w:rsid w:val="005E371E"/>
    <w:rsid w:val="005E38D7"/>
    <w:rsid w:val="005E5072"/>
    <w:rsid w:val="005E50A3"/>
    <w:rsid w:val="005E5353"/>
    <w:rsid w:val="005E53F9"/>
    <w:rsid w:val="005E58B3"/>
    <w:rsid w:val="005E5BD2"/>
    <w:rsid w:val="005E64C5"/>
    <w:rsid w:val="005E6D2A"/>
    <w:rsid w:val="005E6EC4"/>
    <w:rsid w:val="005E7039"/>
    <w:rsid w:val="005E7109"/>
    <w:rsid w:val="005E7260"/>
    <w:rsid w:val="005E775D"/>
    <w:rsid w:val="005E7812"/>
    <w:rsid w:val="005E7AEC"/>
    <w:rsid w:val="005F0057"/>
    <w:rsid w:val="005F0A43"/>
    <w:rsid w:val="005F0E28"/>
    <w:rsid w:val="005F0F82"/>
    <w:rsid w:val="005F15CE"/>
    <w:rsid w:val="005F1617"/>
    <w:rsid w:val="005F2362"/>
    <w:rsid w:val="005F2710"/>
    <w:rsid w:val="005F27BF"/>
    <w:rsid w:val="005F27FE"/>
    <w:rsid w:val="005F2C06"/>
    <w:rsid w:val="005F2D59"/>
    <w:rsid w:val="005F2F17"/>
    <w:rsid w:val="005F2F2B"/>
    <w:rsid w:val="005F34C1"/>
    <w:rsid w:val="005F35A2"/>
    <w:rsid w:val="005F35BB"/>
    <w:rsid w:val="005F37E0"/>
    <w:rsid w:val="005F3C84"/>
    <w:rsid w:val="005F3EE0"/>
    <w:rsid w:val="005F4171"/>
    <w:rsid w:val="005F46B1"/>
    <w:rsid w:val="005F46D6"/>
    <w:rsid w:val="005F487D"/>
    <w:rsid w:val="005F4DD6"/>
    <w:rsid w:val="005F50D8"/>
    <w:rsid w:val="005F53A1"/>
    <w:rsid w:val="005F5453"/>
    <w:rsid w:val="005F6311"/>
    <w:rsid w:val="005F6567"/>
    <w:rsid w:val="005F6571"/>
    <w:rsid w:val="005F677F"/>
    <w:rsid w:val="005F6B77"/>
    <w:rsid w:val="005F6BFC"/>
    <w:rsid w:val="005F7162"/>
    <w:rsid w:val="005F7487"/>
    <w:rsid w:val="005F7A5A"/>
    <w:rsid w:val="005F7E1D"/>
    <w:rsid w:val="005F7FA4"/>
    <w:rsid w:val="006002C7"/>
    <w:rsid w:val="00600BC2"/>
    <w:rsid w:val="00600F95"/>
    <w:rsid w:val="00601839"/>
    <w:rsid w:val="0060240D"/>
    <w:rsid w:val="00602521"/>
    <w:rsid w:val="00602759"/>
    <w:rsid w:val="0060277A"/>
    <w:rsid w:val="00602B7C"/>
    <w:rsid w:val="00602D15"/>
    <w:rsid w:val="0060316E"/>
    <w:rsid w:val="00603312"/>
    <w:rsid w:val="00603B06"/>
    <w:rsid w:val="00603D52"/>
    <w:rsid w:val="00603D6D"/>
    <w:rsid w:val="00604597"/>
    <w:rsid w:val="006045D4"/>
    <w:rsid w:val="0060466B"/>
    <w:rsid w:val="00604DC7"/>
    <w:rsid w:val="00604E24"/>
    <w:rsid w:val="00604E47"/>
    <w:rsid w:val="00604E89"/>
    <w:rsid w:val="00605441"/>
    <w:rsid w:val="00605C7E"/>
    <w:rsid w:val="00606110"/>
    <w:rsid w:val="00606970"/>
    <w:rsid w:val="006069E1"/>
    <w:rsid w:val="00606A20"/>
    <w:rsid w:val="006070B2"/>
    <w:rsid w:val="006072C6"/>
    <w:rsid w:val="00607A2E"/>
    <w:rsid w:val="006109A9"/>
    <w:rsid w:val="006111D3"/>
    <w:rsid w:val="00611F50"/>
    <w:rsid w:val="0061294D"/>
    <w:rsid w:val="00612979"/>
    <w:rsid w:val="00612CDF"/>
    <w:rsid w:val="006130F7"/>
    <w:rsid w:val="0061310B"/>
    <w:rsid w:val="0061329F"/>
    <w:rsid w:val="00613387"/>
    <w:rsid w:val="00613AF8"/>
    <w:rsid w:val="00613D8E"/>
    <w:rsid w:val="006142E0"/>
    <w:rsid w:val="00614343"/>
    <w:rsid w:val="006146BA"/>
    <w:rsid w:val="00614BDA"/>
    <w:rsid w:val="00614DD4"/>
    <w:rsid w:val="00615957"/>
    <w:rsid w:val="00616112"/>
    <w:rsid w:val="00616939"/>
    <w:rsid w:val="006169CA"/>
    <w:rsid w:val="00616A46"/>
    <w:rsid w:val="006171C2"/>
    <w:rsid w:val="00617401"/>
    <w:rsid w:val="00617438"/>
    <w:rsid w:val="00617507"/>
    <w:rsid w:val="00617F7C"/>
    <w:rsid w:val="006205CA"/>
    <w:rsid w:val="00620E31"/>
    <w:rsid w:val="00621014"/>
    <w:rsid w:val="006218D4"/>
    <w:rsid w:val="006219F4"/>
    <w:rsid w:val="00621F53"/>
    <w:rsid w:val="0062276B"/>
    <w:rsid w:val="00622A94"/>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0CE"/>
    <w:rsid w:val="006311A7"/>
    <w:rsid w:val="0063120A"/>
    <w:rsid w:val="0063150B"/>
    <w:rsid w:val="00631585"/>
    <w:rsid w:val="006316D9"/>
    <w:rsid w:val="00631B29"/>
    <w:rsid w:val="00631C29"/>
    <w:rsid w:val="006322F8"/>
    <w:rsid w:val="00632874"/>
    <w:rsid w:val="006329E0"/>
    <w:rsid w:val="00632F8E"/>
    <w:rsid w:val="006333E5"/>
    <w:rsid w:val="006339C7"/>
    <w:rsid w:val="00633B15"/>
    <w:rsid w:val="00633D06"/>
    <w:rsid w:val="00634023"/>
    <w:rsid w:val="00634267"/>
    <w:rsid w:val="00634600"/>
    <w:rsid w:val="0063494F"/>
    <w:rsid w:val="00634ACF"/>
    <w:rsid w:val="00635035"/>
    <w:rsid w:val="006350B8"/>
    <w:rsid w:val="0063580D"/>
    <w:rsid w:val="00635CAE"/>
    <w:rsid w:val="006366C7"/>
    <w:rsid w:val="00637099"/>
    <w:rsid w:val="00637240"/>
    <w:rsid w:val="0063757E"/>
    <w:rsid w:val="0063789F"/>
    <w:rsid w:val="00637FAD"/>
    <w:rsid w:val="00640133"/>
    <w:rsid w:val="00640368"/>
    <w:rsid w:val="0064051B"/>
    <w:rsid w:val="0064080A"/>
    <w:rsid w:val="0064092A"/>
    <w:rsid w:val="00640F14"/>
    <w:rsid w:val="00642241"/>
    <w:rsid w:val="00643660"/>
    <w:rsid w:val="00643D1C"/>
    <w:rsid w:val="006442F4"/>
    <w:rsid w:val="0064432E"/>
    <w:rsid w:val="00644867"/>
    <w:rsid w:val="00644FCB"/>
    <w:rsid w:val="006452D1"/>
    <w:rsid w:val="006452EB"/>
    <w:rsid w:val="00645DC2"/>
    <w:rsid w:val="00645E3A"/>
    <w:rsid w:val="00646188"/>
    <w:rsid w:val="006462BF"/>
    <w:rsid w:val="0064632B"/>
    <w:rsid w:val="0064651B"/>
    <w:rsid w:val="00646ABA"/>
    <w:rsid w:val="00646DEB"/>
    <w:rsid w:val="006474C6"/>
    <w:rsid w:val="00647CE0"/>
    <w:rsid w:val="00647F75"/>
    <w:rsid w:val="00647F81"/>
    <w:rsid w:val="00650139"/>
    <w:rsid w:val="00650297"/>
    <w:rsid w:val="00650659"/>
    <w:rsid w:val="006506B1"/>
    <w:rsid w:val="0065078D"/>
    <w:rsid w:val="006508CD"/>
    <w:rsid w:val="0065112A"/>
    <w:rsid w:val="00651921"/>
    <w:rsid w:val="00651BEC"/>
    <w:rsid w:val="00651CE6"/>
    <w:rsid w:val="00652003"/>
    <w:rsid w:val="006520DF"/>
    <w:rsid w:val="006520E1"/>
    <w:rsid w:val="006525BE"/>
    <w:rsid w:val="00652756"/>
    <w:rsid w:val="00652A51"/>
    <w:rsid w:val="00652AD8"/>
    <w:rsid w:val="00652B79"/>
    <w:rsid w:val="006533C3"/>
    <w:rsid w:val="00653EF1"/>
    <w:rsid w:val="00653F7E"/>
    <w:rsid w:val="00654068"/>
    <w:rsid w:val="00654B38"/>
    <w:rsid w:val="00654B83"/>
    <w:rsid w:val="00654BF5"/>
    <w:rsid w:val="00655061"/>
    <w:rsid w:val="0065506D"/>
    <w:rsid w:val="0065510C"/>
    <w:rsid w:val="0065515D"/>
    <w:rsid w:val="006552D9"/>
    <w:rsid w:val="00655B49"/>
    <w:rsid w:val="00655B63"/>
    <w:rsid w:val="00655BBB"/>
    <w:rsid w:val="0065657E"/>
    <w:rsid w:val="00656A1F"/>
    <w:rsid w:val="00656A35"/>
    <w:rsid w:val="006571F6"/>
    <w:rsid w:val="006578E7"/>
    <w:rsid w:val="00657909"/>
    <w:rsid w:val="00657AFB"/>
    <w:rsid w:val="00657C2D"/>
    <w:rsid w:val="00657DB2"/>
    <w:rsid w:val="00657F92"/>
    <w:rsid w:val="00660189"/>
    <w:rsid w:val="006603DA"/>
    <w:rsid w:val="00660538"/>
    <w:rsid w:val="006607F7"/>
    <w:rsid w:val="00660954"/>
    <w:rsid w:val="00660D52"/>
    <w:rsid w:val="00660E24"/>
    <w:rsid w:val="00661406"/>
    <w:rsid w:val="0066177B"/>
    <w:rsid w:val="00661822"/>
    <w:rsid w:val="006618CC"/>
    <w:rsid w:val="00662111"/>
    <w:rsid w:val="00662118"/>
    <w:rsid w:val="00662662"/>
    <w:rsid w:val="00662764"/>
    <w:rsid w:val="00663293"/>
    <w:rsid w:val="006638AD"/>
    <w:rsid w:val="00663C64"/>
    <w:rsid w:val="00664027"/>
    <w:rsid w:val="006641CB"/>
    <w:rsid w:val="006644B9"/>
    <w:rsid w:val="00664F75"/>
    <w:rsid w:val="00664FB0"/>
    <w:rsid w:val="006665CC"/>
    <w:rsid w:val="0066732C"/>
    <w:rsid w:val="0066748F"/>
    <w:rsid w:val="006679F5"/>
    <w:rsid w:val="00667B77"/>
    <w:rsid w:val="00667D2C"/>
    <w:rsid w:val="00667F94"/>
    <w:rsid w:val="006706D6"/>
    <w:rsid w:val="00670D02"/>
    <w:rsid w:val="006716DA"/>
    <w:rsid w:val="006717E9"/>
    <w:rsid w:val="00671803"/>
    <w:rsid w:val="00671A55"/>
    <w:rsid w:val="00671AC6"/>
    <w:rsid w:val="006726AE"/>
    <w:rsid w:val="006728ED"/>
    <w:rsid w:val="00672DAF"/>
    <w:rsid w:val="006732B1"/>
    <w:rsid w:val="00673DAB"/>
    <w:rsid w:val="0067446F"/>
    <w:rsid w:val="006746A4"/>
    <w:rsid w:val="00674E1C"/>
    <w:rsid w:val="006752FA"/>
    <w:rsid w:val="00675558"/>
    <w:rsid w:val="00675611"/>
    <w:rsid w:val="00675913"/>
    <w:rsid w:val="006759DE"/>
    <w:rsid w:val="00675A60"/>
    <w:rsid w:val="00675C11"/>
    <w:rsid w:val="00676206"/>
    <w:rsid w:val="0067646E"/>
    <w:rsid w:val="0067656F"/>
    <w:rsid w:val="006766EF"/>
    <w:rsid w:val="0067697E"/>
    <w:rsid w:val="00676A1E"/>
    <w:rsid w:val="00676FBE"/>
    <w:rsid w:val="00677443"/>
    <w:rsid w:val="00677501"/>
    <w:rsid w:val="0067750D"/>
    <w:rsid w:val="0067769A"/>
    <w:rsid w:val="00677C04"/>
    <w:rsid w:val="00677CCB"/>
    <w:rsid w:val="00680221"/>
    <w:rsid w:val="00680261"/>
    <w:rsid w:val="0068035B"/>
    <w:rsid w:val="00680392"/>
    <w:rsid w:val="00680437"/>
    <w:rsid w:val="00680576"/>
    <w:rsid w:val="006806A3"/>
    <w:rsid w:val="006806A6"/>
    <w:rsid w:val="00680815"/>
    <w:rsid w:val="00680C68"/>
    <w:rsid w:val="00681211"/>
    <w:rsid w:val="00681690"/>
    <w:rsid w:val="00681695"/>
    <w:rsid w:val="006817AE"/>
    <w:rsid w:val="00681B36"/>
    <w:rsid w:val="00682A50"/>
    <w:rsid w:val="00682DDE"/>
    <w:rsid w:val="00682E14"/>
    <w:rsid w:val="00682E4B"/>
    <w:rsid w:val="00683109"/>
    <w:rsid w:val="00683711"/>
    <w:rsid w:val="006838C5"/>
    <w:rsid w:val="00683A8A"/>
    <w:rsid w:val="00683AA3"/>
    <w:rsid w:val="00683FEE"/>
    <w:rsid w:val="006840CE"/>
    <w:rsid w:val="006842E4"/>
    <w:rsid w:val="0068436C"/>
    <w:rsid w:val="006845B5"/>
    <w:rsid w:val="0068545E"/>
    <w:rsid w:val="00685A07"/>
    <w:rsid w:val="00685FD4"/>
    <w:rsid w:val="006862D1"/>
    <w:rsid w:val="0068656B"/>
    <w:rsid w:val="00686612"/>
    <w:rsid w:val="0068661E"/>
    <w:rsid w:val="00686773"/>
    <w:rsid w:val="00686B55"/>
    <w:rsid w:val="00686C23"/>
    <w:rsid w:val="00687F19"/>
    <w:rsid w:val="00687F6A"/>
    <w:rsid w:val="00690437"/>
    <w:rsid w:val="00690561"/>
    <w:rsid w:val="00690A49"/>
    <w:rsid w:val="00690BB6"/>
    <w:rsid w:val="00690E49"/>
    <w:rsid w:val="0069106C"/>
    <w:rsid w:val="0069138B"/>
    <w:rsid w:val="00691461"/>
    <w:rsid w:val="0069154E"/>
    <w:rsid w:val="00691655"/>
    <w:rsid w:val="00691B30"/>
    <w:rsid w:val="00692A62"/>
    <w:rsid w:val="00692F8F"/>
    <w:rsid w:val="006934A2"/>
    <w:rsid w:val="00693E1F"/>
    <w:rsid w:val="00693ECB"/>
    <w:rsid w:val="00694064"/>
    <w:rsid w:val="00694071"/>
    <w:rsid w:val="00694107"/>
    <w:rsid w:val="006943EB"/>
    <w:rsid w:val="0069449C"/>
    <w:rsid w:val="006945BD"/>
    <w:rsid w:val="00694797"/>
    <w:rsid w:val="00694907"/>
    <w:rsid w:val="006949E1"/>
    <w:rsid w:val="00694EFB"/>
    <w:rsid w:val="006950B6"/>
    <w:rsid w:val="00695887"/>
    <w:rsid w:val="00695C18"/>
    <w:rsid w:val="00695E0A"/>
    <w:rsid w:val="0069632F"/>
    <w:rsid w:val="00696794"/>
    <w:rsid w:val="0069702A"/>
    <w:rsid w:val="00697733"/>
    <w:rsid w:val="006A1511"/>
    <w:rsid w:val="006A16BE"/>
    <w:rsid w:val="006A20D1"/>
    <w:rsid w:val="006A2325"/>
    <w:rsid w:val="006A254E"/>
    <w:rsid w:val="006A25E3"/>
    <w:rsid w:val="006A28CC"/>
    <w:rsid w:val="006A2C30"/>
    <w:rsid w:val="006A2D98"/>
    <w:rsid w:val="006A2DB3"/>
    <w:rsid w:val="006A301C"/>
    <w:rsid w:val="006A332D"/>
    <w:rsid w:val="006A3D7A"/>
    <w:rsid w:val="006A3E2B"/>
    <w:rsid w:val="006A48EE"/>
    <w:rsid w:val="006A4D74"/>
    <w:rsid w:val="006A5BE8"/>
    <w:rsid w:val="006A6E17"/>
    <w:rsid w:val="006A72DF"/>
    <w:rsid w:val="006A7482"/>
    <w:rsid w:val="006A75C4"/>
    <w:rsid w:val="006A76C1"/>
    <w:rsid w:val="006B0819"/>
    <w:rsid w:val="006B0C32"/>
    <w:rsid w:val="006B0D39"/>
    <w:rsid w:val="006B120D"/>
    <w:rsid w:val="006B14EB"/>
    <w:rsid w:val="006B1624"/>
    <w:rsid w:val="006B17E7"/>
    <w:rsid w:val="006B19E8"/>
    <w:rsid w:val="006B1A8A"/>
    <w:rsid w:val="006B1BBD"/>
    <w:rsid w:val="006B1C50"/>
    <w:rsid w:val="006B1C68"/>
    <w:rsid w:val="006B1FD5"/>
    <w:rsid w:val="006B22AA"/>
    <w:rsid w:val="006B2582"/>
    <w:rsid w:val="006B25A1"/>
    <w:rsid w:val="006B2D5D"/>
    <w:rsid w:val="006B2EE1"/>
    <w:rsid w:val="006B30FD"/>
    <w:rsid w:val="006B37FB"/>
    <w:rsid w:val="006B41F0"/>
    <w:rsid w:val="006B4592"/>
    <w:rsid w:val="006B5221"/>
    <w:rsid w:val="006B5391"/>
    <w:rsid w:val="006B555A"/>
    <w:rsid w:val="006B595D"/>
    <w:rsid w:val="006B5969"/>
    <w:rsid w:val="006B5DA8"/>
    <w:rsid w:val="006B600A"/>
    <w:rsid w:val="006B6635"/>
    <w:rsid w:val="006B73C5"/>
    <w:rsid w:val="006B7D22"/>
    <w:rsid w:val="006B7D2C"/>
    <w:rsid w:val="006C063C"/>
    <w:rsid w:val="006C07F1"/>
    <w:rsid w:val="006C081D"/>
    <w:rsid w:val="006C0A9F"/>
    <w:rsid w:val="006C0E09"/>
    <w:rsid w:val="006C1019"/>
    <w:rsid w:val="006C1FB7"/>
    <w:rsid w:val="006C22BB"/>
    <w:rsid w:val="006C23A7"/>
    <w:rsid w:val="006C25C8"/>
    <w:rsid w:val="006C26D8"/>
    <w:rsid w:val="006C2BB5"/>
    <w:rsid w:val="006C2BEE"/>
    <w:rsid w:val="006C38F5"/>
    <w:rsid w:val="006C38F6"/>
    <w:rsid w:val="006C3AD8"/>
    <w:rsid w:val="006C3B76"/>
    <w:rsid w:val="006C4057"/>
    <w:rsid w:val="006C4163"/>
    <w:rsid w:val="006C4516"/>
    <w:rsid w:val="006C455E"/>
    <w:rsid w:val="006C4567"/>
    <w:rsid w:val="006C4EA2"/>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10A4"/>
    <w:rsid w:val="006D10F8"/>
    <w:rsid w:val="006D16B0"/>
    <w:rsid w:val="006D1993"/>
    <w:rsid w:val="006D2130"/>
    <w:rsid w:val="006D2182"/>
    <w:rsid w:val="006D2444"/>
    <w:rsid w:val="006D254B"/>
    <w:rsid w:val="006D289B"/>
    <w:rsid w:val="006D2D9E"/>
    <w:rsid w:val="006D31C7"/>
    <w:rsid w:val="006D3333"/>
    <w:rsid w:val="006D3BE1"/>
    <w:rsid w:val="006D3F56"/>
    <w:rsid w:val="006D43F2"/>
    <w:rsid w:val="006D47A8"/>
    <w:rsid w:val="006D4819"/>
    <w:rsid w:val="006D48FC"/>
    <w:rsid w:val="006D4F01"/>
    <w:rsid w:val="006D55A8"/>
    <w:rsid w:val="006D5716"/>
    <w:rsid w:val="006D5E36"/>
    <w:rsid w:val="006D60A5"/>
    <w:rsid w:val="006D617C"/>
    <w:rsid w:val="006D6196"/>
    <w:rsid w:val="006D61A4"/>
    <w:rsid w:val="006D62BC"/>
    <w:rsid w:val="006D6450"/>
    <w:rsid w:val="006D6548"/>
    <w:rsid w:val="006D6939"/>
    <w:rsid w:val="006D6C3D"/>
    <w:rsid w:val="006D6CCD"/>
    <w:rsid w:val="006D6CD5"/>
    <w:rsid w:val="006D6E4F"/>
    <w:rsid w:val="006D741A"/>
    <w:rsid w:val="006D7731"/>
    <w:rsid w:val="006D7EB0"/>
    <w:rsid w:val="006E0138"/>
    <w:rsid w:val="006E02DE"/>
    <w:rsid w:val="006E082A"/>
    <w:rsid w:val="006E0980"/>
    <w:rsid w:val="006E0BB0"/>
    <w:rsid w:val="006E0FC8"/>
    <w:rsid w:val="006E12A3"/>
    <w:rsid w:val="006E12C3"/>
    <w:rsid w:val="006E1668"/>
    <w:rsid w:val="006E192C"/>
    <w:rsid w:val="006E2081"/>
    <w:rsid w:val="006E2441"/>
    <w:rsid w:val="006E2529"/>
    <w:rsid w:val="006E2E82"/>
    <w:rsid w:val="006E309C"/>
    <w:rsid w:val="006E345A"/>
    <w:rsid w:val="006E34A5"/>
    <w:rsid w:val="006E359F"/>
    <w:rsid w:val="006E374D"/>
    <w:rsid w:val="006E389A"/>
    <w:rsid w:val="006E3DC0"/>
    <w:rsid w:val="006E4199"/>
    <w:rsid w:val="006E41F1"/>
    <w:rsid w:val="006E42D9"/>
    <w:rsid w:val="006E43F3"/>
    <w:rsid w:val="006E45F3"/>
    <w:rsid w:val="006E4A2F"/>
    <w:rsid w:val="006E4D85"/>
    <w:rsid w:val="006E4E06"/>
    <w:rsid w:val="006E4ECD"/>
    <w:rsid w:val="006E4ED4"/>
    <w:rsid w:val="006E5836"/>
    <w:rsid w:val="006E5A47"/>
    <w:rsid w:val="006E5B19"/>
    <w:rsid w:val="006E5CEE"/>
    <w:rsid w:val="006E5E19"/>
    <w:rsid w:val="006E5EF8"/>
    <w:rsid w:val="006E61C3"/>
    <w:rsid w:val="006E7584"/>
    <w:rsid w:val="006E76DD"/>
    <w:rsid w:val="006E7856"/>
    <w:rsid w:val="006E799D"/>
    <w:rsid w:val="006E7B0A"/>
    <w:rsid w:val="006E7F65"/>
    <w:rsid w:val="006F0593"/>
    <w:rsid w:val="006F098D"/>
    <w:rsid w:val="006F1011"/>
    <w:rsid w:val="006F1064"/>
    <w:rsid w:val="006F1EB7"/>
    <w:rsid w:val="006F22AC"/>
    <w:rsid w:val="006F22EA"/>
    <w:rsid w:val="006F335F"/>
    <w:rsid w:val="006F337B"/>
    <w:rsid w:val="006F3546"/>
    <w:rsid w:val="006F3EB6"/>
    <w:rsid w:val="006F4D99"/>
    <w:rsid w:val="006F51C2"/>
    <w:rsid w:val="006F52E5"/>
    <w:rsid w:val="006F5706"/>
    <w:rsid w:val="006F6066"/>
    <w:rsid w:val="006F63CD"/>
    <w:rsid w:val="006F64AA"/>
    <w:rsid w:val="006F6850"/>
    <w:rsid w:val="006F68A0"/>
    <w:rsid w:val="006F707E"/>
    <w:rsid w:val="006F798F"/>
    <w:rsid w:val="006F7E12"/>
    <w:rsid w:val="007001C1"/>
    <w:rsid w:val="007001DC"/>
    <w:rsid w:val="007008D3"/>
    <w:rsid w:val="0070143E"/>
    <w:rsid w:val="00701DDD"/>
    <w:rsid w:val="0070215B"/>
    <w:rsid w:val="00702285"/>
    <w:rsid w:val="007025CB"/>
    <w:rsid w:val="00702E2B"/>
    <w:rsid w:val="007034AA"/>
    <w:rsid w:val="00703524"/>
    <w:rsid w:val="00703A5D"/>
    <w:rsid w:val="00703C9D"/>
    <w:rsid w:val="007046CE"/>
    <w:rsid w:val="0070490C"/>
    <w:rsid w:val="00704A5C"/>
    <w:rsid w:val="0070523B"/>
    <w:rsid w:val="0070526A"/>
    <w:rsid w:val="00705C38"/>
    <w:rsid w:val="00705D74"/>
    <w:rsid w:val="00705F05"/>
    <w:rsid w:val="00705F9C"/>
    <w:rsid w:val="00706227"/>
    <w:rsid w:val="00706465"/>
    <w:rsid w:val="0070695A"/>
    <w:rsid w:val="00706B9F"/>
    <w:rsid w:val="00706E69"/>
    <w:rsid w:val="007073E2"/>
    <w:rsid w:val="007074C8"/>
    <w:rsid w:val="007074DA"/>
    <w:rsid w:val="0070782D"/>
    <w:rsid w:val="007079F6"/>
    <w:rsid w:val="00707B15"/>
    <w:rsid w:val="00707F12"/>
    <w:rsid w:val="007104CA"/>
    <w:rsid w:val="00710980"/>
    <w:rsid w:val="007109C2"/>
    <w:rsid w:val="00710BA6"/>
    <w:rsid w:val="00710FC2"/>
    <w:rsid w:val="00711340"/>
    <w:rsid w:val="00711652"/>
    <w:rsid w:val="007119A6"/>
    <w:rsid w:val="00712182"/>
    <w:rsid w:val="00712552"/>
    <w:rsid w:val="00712A50"/>
    <w:rsid w:val="00712C42"/>
    <w:rsid w:val="00713111"/>
    <w:rsid w:val="007134A3"/>
    <w:rsid w:val="00713596"/>
    <w:rsid w:val="00713924"/>
    <w:rsid w:val="00713C0D"/>
    <w:rsid w:val="00713DE4"/>
    <w:rsid w:val="00713E4D"/>
    <w:rsid w:val="00714123"/>
    <w:rsid w:val="00714185"/>
    <w:rsid w:val="007141FE"/>
    <w:rsid w:val="007148B5"/>
    <w:rsid w:val="00714C47"/>
    <w:rsid w:val="00714EFD"/>
    <w:rsid w:val="007154E0"/>
    <w:rsid w:val="007156F8"/>
    <w:rsid w:val="007158E7"/>
    <w:rsid w:val="00715B0D"/>
    <w:rsid w:val="00715DB1"/>
    <w:rsid w:val="00715E5B"/>
    <w:rsid w:val="00716354"/>
    <w:rsid w:val="00716462"/>
    <w:rsid w:val="00716591"/>
    <w:rsid w:val="00716A3D"/>
    <w:rsid w:val="00716F46"/>
    <w:rsid w:val="007174A7"/>
    <w:rsid w:val="00717883"/>
    <w:rsid w:val="00720770"/>
    <w:rsid w:val="00720FE4"/>
    <w:rsid w:val="00721084"/>
    <w:rsid w:val="007211B7"/>
    <w:rsid w:val="00721262"/>
    <w:rsid w:val="00721444"/>
    <w:rsid w:val="00721495"/>
    <w:rsid w:val="0072189C"/>
    <w:rsid w:val="00721D9B"/>
    <w:rsid w:val="00722121"/>
    <w:rsid w:val="007224B9"/>
    <w:rsid w:val="00722EAF"/>
    <w:rsid w:val="00722F94"/>
    <w:rsid w:val="007230DD"/>
    <w:rsid w:val="007233A3"/>
    <w:rsid w:val="00723AA7"/>
    <w:rsid w:val="0072432E"/>
    <w:rsid w:val="00724BDF"/>
    <w:rsid w:val="00724EF8"/>
    <w:rsid w:val="00725760"/>
    <w:rsid w:val="007259F5"/>
    <w:rsid w:val="00726036"/>
    <w:rsid w:val="00726279"/>
    <w:rsid w:val="00726292"/>
    <w:rsid w:val="00726A0C"/>
    <w:rsid w:val="00726A9B"/>
    <w:rsid w:val="00727230"/>
    <w:rsid w:val="00727530"/>
    <w:rsid w:val="0072774E"/>
    <w:rsid w:val="00727803"/>
    <w:rsid w:val="00730325"/>
    <w:rsid w:val="007308BD"/>
    <w:rsid w:val="00730FEE"/>
    <w:rsid w:val="007310BE"/>
    <w:rsid w:val="0073117A"/>
    <w:rsid w:val="00731538"/>
    <w:rsid w:val="00731ABF"/>
    <w:rsid w:val="00731E7C"/>
    <w:rsid w:val="0073209A"/>
    <w:rsid w:val="0073210D"/>
    <w:rsid w:val="0073299F"/>
    <w:rsid w:val="007329EF"/>
    <w:rsid w:val="0073327A"/>
    <w:rsid w:val="00733334"/>
    <w:rsid w:val="00733400"/>
    <w:rsid w:val="0073368E"/>
    <w:rsid w:val="007336FB"/>
    <w:rsid w:val="0073381A"/>
    <w:rsid w:val="00733FF2"/>
    <w:rsid w:val="0073437C"/>
    <w:rsid w:val="007345E1"/>
    <w:rsid w:val="007346D9"/>
    <w:rsid w:val="00734CDB"/>
    <w:rsid w:val="00734DE3"/>
    <w:rsid w:val="00734EBE"/>
    <w:rsid w:val="00735237"/>
    <w:rsid w:val="007354F9"/>
    <w:rsid w:val="007358DD"/>
    <w:rsid w:val="00735A69"/>
    <w:rsid w:val="00735BB2"/>
    <w:rsid w:val="0073676A"/>
    <w:rsid w:val="0073679B"/>
    <w:rsid w:val="007367BA"/>
    <w:rsid w:val="00736874"/>
    <w:rsid w:val="00736AC5"/>
    <w:rsid w:val="00736DD8"/>
    <w:rsid w:val="00736EC3"/>
    <w:rsid w:val="00737576"/>
    <w:rsid w:val="007375C9"/>
    <w:rsid w:val="00737B88"/>
    <w:rsid w:val="00737C79"/>
    <w:rsid w:val="00737D81"/>
    <w:rsid w:val="00740233"/>
    <w:rsid w:val="0074052B"/>
    <w:rsid w:val="0074076A"/>
    <w:rsid w:val="00740B67"/>
    <w:rsid w:val="00740DD8"/>
    <w:rsid w:val="00741418"/>
    <w:rsid w:val="00741659"/>
    <w:rsid w:val="00741AF4"/>
    <w:rsid w:val="00741DCC"/>
    <w:rsid w:val="00741E82"/>
    <w:rsid w:val="0074203A"/>
    <w:rsid w:val="00742097"/>
    <w:rsid w:val="007421D1"/>
    <w:rsid w:val="00742336"/>
    <w:rsid w:val="007425FD"/>
    <w:rsid w:val="007427AC"/>
    <w:rsid w:val="007427B5"/>
    <w:rsid w:val="00742865"/>
    <w:rsid w:val="0074296C"/>
    <w:rsid w:val="00742C83"/>
    <w:rsid w:val="00742DC8"/>
    <w:rsid w:val="00742FE5"/>
    <w:rsid w:val="0074360F"/>
    <w:rsid w:val="00744749"/>
    <w:rsid w:val="007449FF"/>
    <w:rsid w:val="00744A64"/>
    <w:rsid w:val="00744A7D"/>
    <w:rsid w:val="00744D47"/>
    <w:rsid w:val="00744EA0"/>
    <w:rsid w:val="007453F2"/>
    <w:rsid w:val="00745C6B"/>
    <w:rsid w:val="007460D4"/>
    <w:rsid w:val="0074638D"/>
    <w:rsid w:val="00746484"/>
    <w:rsid w:val="00746B55"/>
    <w:rsid w:val="00746D27"/>
    <w:rsid w:val="0074704F"/>
    <w:rsid w:val="00747125"/>
    <w:rsid w:val="007479A0"/>
    <w:rsid w:val="00747F48"/>
    <w:rsid w:val="00747F4C"/>
    <w:rsid w:val="00750A4C"/>
    <w:rsid w:val="00750CF4"/>
    <w:rsid w:val="00751091"/>
    <w:rsid w:val="00751914"/>
    <w:rsid w:val="00751984"/>
    <w:rsid w:val="007519DF"/>
    <w:rsid w:val="00751B83"/>
    <w:rsid w:val="00752056"/>
    <w:rsid w:val="0075253F"/>
    <w:rsid w:val="00752791"/>
    <w:rsid w:val="007528CF"/>
    <w:rsid w:val="00752AF8"/>
    <w:rsid w:val="007536BE"/>
    <w:rsid w:val="007537AC"/>
    <w:rsid w:val="00753AD7"/>
    <w:rsid w:val="00753D78"/>
    <w:rsid w:val="00754359"/>
    <w:rsid w:val="00754391"/>
    <w:rsid w:val="00754411"/>
    <w:rsid w:val="007545B9"/>
    <w:rsid w:val="00754780"/>
    <w:rsid w:val="00754BD9"/>
    <w:rsid w:val="00754C37"/>
    <w:rsid w:val="00754E7A"/>
    <w:rsid w:val="0075540C"/>
    <w:rsid w:val="007556FE"/>
    <w:rsid w:val="00755AFB"/>
    <w:rsid w:val="00755BE8"/>
    <w:rsid w:val="00755C64"/>
    <w:rsid w:val="00755DB1"/>
    <w:rsid w:val="0075655E"/>
    <w:rsid w:val="00756FF7"/>
    <w:rsid w:val="007573A0"/>
    <w:rsid w:val="0075749C"/>
    <w:rsid w:val="007574FC"/>
    <w:rsid w:val="007578C2"/>
    <w:rsid w:val="00760221"/>
    <w:rsid w:val="00760975"/>
    <w:rsid w:val="007610D1"/>
    <w:rsid w:val="007612BA"/>
    <w:rsid w:val="00761365"/>
    <w:rsid w:val="007613C3"/>
    <w:rsid w:val="00761FDA"/>
    <w:rsid w:val="007621FF"/>
    <w:rsid w:val="007634E3"/>
    <w:rsid w:val="0076356C"/>
    <w:rsid w:val="007637CD"/>
    <w:rsid w:val="00763903"/>
    <w:rsid w:val="00763921"/>
    <w:rsid w:val="00763E3E"/>
    <w:rsid w:val="00764194"/>
    <w:rsid w:val="00764262"/>
    <w:rsid w:val="0076442B"/>
    <w:rsid w:val="007645ED"/>
    <w:rsid w:val="00764B97"/>
    <w:rsid w:val="00764BA6"/>
    <w:rsid w:val="00764BC5"/>
    <w:rsid w:val="00764E9F"/>
    <w:rsid w:val="00765BBC"/>
    <w:rsid w:val="00765ED3"/>
    <w:rsid w:val="0076614B"/>
    <w:rsid w:val="00766240"/>
    <w:rsid w:val="007664CA"/>
    <w:rsid w:val="0076675C"/>
    <w:rsid w:val="0076681D"/>
    <w:rsid w:val="00766A65"/>
    <w:rsid w:val="00766B0F"/>
    <w:rsid w:val="007671F5"/>
    <w:rsid w:val="007676B8"/>
    <w:rsid w:val="0076793D"/>
    <w:rsid w:val="007702EE"/>
    <w:rsid w:val="0077088D"/>
    <w:rsid w:val="00770BFD"/>
    <w:rsid w:val="00771138"/>
    <w:rsid w:val="0077175C"/>
    <w:rsid w:val="00771870"/>
    <w:rsid w:val="00771B26"/>
    <w:rsid w:val="00771BF9"/>
    <w:rsid w:val="0077275A"/>
    <w:rsid w:val="0077284E"/>
    <w:rsid w:val="00772B2E"/>
    <w:rsid w:val="00772D78"/>
    <w:rsid w:val="00772E5F"/>
    <w:rsid w:val="00772EC4"/>
    <w:rsid w:val="00772F8A"/>
    <w:rsid w:val="007739C6"/>
    <w:rsid w:val="00774113"/>
    <w:rsid w:val="0077456E"/>
    <w:rsid w:val="00774889"/>
    <w:rsid w:val="00774F40"/>
    <w:rsid w:val="00774FF5"/>
    <w:rsid w:val="007750B3"/>
    <w:rsid w:val="00775676"/>
    <w:rsid w:val="00775C32"/>
    <w:rsid w:val="00775F41"/>
    <w:rsid w:val="00775F76"/>
    <w:rsid w:val="007761EA"/>
    <w:rsid w:val="00776AEA"/>
    <w:rsid w:val="007770D8"/>
    <w:rsid w:val="007772AB"/>
    <w:rsid w:val="007777C4"/>
    <w:rsid w:val="00777824"/>
    <w:rsid w:val="00777A48"/>
    <w:rsid w:val="00777BA0"/>
    <w:rsid w:val="00777D90"/>
    <w:rsid w:val="007803BD"/>
    <w:rsid w:val="007804E9"/>
    <w:rsid w:val="00780D7F"/>
    <w:rsid w:val="00781075"/>
    <w:rsid w:val="007811DC"/>
    <w:rsid w:val="007814B7"/>
    <w:rsid w:val="00781841"/>
    <w:rsid w:val="00781EE4"/>
    <w:rsid w:val="007820FA"/>
    <w:rsid w:val="0078214B"/>
    <w:rsid w:val="00782238"/>
    <w:rsid w:val="0078285F"/>
    <w:rsid w:val="00782928"/>
    <w:rsid w:val="00782B89"/>
    <w:rsid w:val="00783207"/>
    <w:rsid w:val="00783624"/>
    <w:rsid w:val="007838CB"/>
    <w:rsid w:val="00783915"/>
    <w:rsid w:val="00783E1D"/>
    <w:rsid w:val="0078414F"/>
    <w:rsid w:val="0078483B"/>
    <w:rsid w:val="007849BD"/>
    <w:rsid w:val="00784EED"/>
    <w:rsid w:val="00785900"/>
    <w:rsid w:val="00785E4C"/>
    <w:rsid w:val="0078616A"/>
    <w:rsid w:val="00786958"/>
    <w:rsid w:val="00786ABC"/>
    <w:rsid w:val="00786E71"/>
    <w:rsid w:val="00787ECB"/>
    <w:rsid w:val="00787F3E"/>
    <w:rsid w:val="00791428"/>
    <w:rsid w:val="007915F5"/>
    <w:rsid w:val="0079162F"/>
    <w:rsid w:val="00791A12"/>
    <w:rsid w:val="00791D0E"/>
    <w:rsid w:val="007921BB"/>
    <w:rsid w:val="00792603"/>
    <w:rsid w:val="00792813"/>
    <w:rsid w:val="00793568"/>
    <w:rsid w:val="007939F7"/>
    <w:rsid w:val="00793DEB"/>
    <w:rsid w:val="00793FD3"/>
    <w:rsid w:val="007943E6"/>
    <w:rsid w:val="00794924"/>
    <w:rsid w:val="00794AB1"/>
    <w:rsid w:val="00794CC0"/>
    <w:rsid w:val="00795A37"/>
    <w:rsid w:val="00795AFD"/>
    <w:rsid w:val="00795DC9"/>
    <w:rsid w:val="0079638A"/>
    <w:rsid w:val="00796490"/>
    <w:rsid w:val="0079684C"/>
    <w:rsid w:val="00796ACB"/>
    <w:rsid w:val="00796BBD"/>
    <w:rsid w:val="00796F3D"/>
    <w:rsid w:val="00797320"/>
    <w:rsid w:val="00797508"/>
    <w:rsid w:val="007978CD"/>
    <w:rsid w:val="00797BB5"/>
    <w:rsid w:val="007A001F"/>
    <w:rsid w:val="007A0256"/>
    <w:rsid w:val="007A0766"/>
    <w:rsid w:val="007A0BC2"/>
    <w:rsid w:val="007A0E43"/>
    <w:rsid w:val="007A1168"/>
    <w:rsid w:val="007A13BD"/>
    <w:rsid w:val="007A18F5"/>
    <w:rsid w:val="007A1F44"/>
    <w:rsid w:val="007A23FF"/>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85"/>
    <w:rsid w:val="007A5FF5"/>
    <w:rsid w:val="007A6718"/>
    <w:rsid w:val="007A6ADF"/>
    <w:rsid w:val="007A70C6"/>
    <w:rsid w:val="007A71E8"/>
    <w:rsid w:val="007A7245"/>
    <w:rsid w:val="007A7749"/>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270A"/>
    <w:rsid w:val="007B2AC7"/>
    <w:rsid w:val="007B2D02"/>
    <w:rsid w:val="007B2D3B"/>
    <w:rsid w:val="007B2EA6"/>
    <w:rsid w:val="007B3174"/>
    <w:rsid w:val="007B334C"/>
    <w:rsid w:val="007B39CD"/>
    <w:rsid w:val="007B3C11"/>
    <w:rsid w:val="007B448F"/>
    <w:rsid w:val="007B450B"/>
    <w:rsid w:val="007B484E"/>
    <w:rsid w:val="007B52CD"/>
    <w:rsid w:val="007B5472"/>
    <w:rsid w:val="007B552B"/>
    <w:rsid w:val="007B559E"/>
    <w:rsid w:val="007B5730"/>
    <w:rsid w:val="007B6608"/>
    <w:rsid w:val="007B675E"/>
    <w:rsid w:val="007B6787"/>
    <w:rsid w:val="007B759D"/>
    <w:rsid w:val="007B761B"/>
    <w:rsid w:val="007B7A6C"/>
    <w:rsid w:val="007B7DC1"/>
    <w:rsid w:val="007B7EDB"/>
    <w:rsid w:val="007B7F70"/>
    <w:rsid w:val="007C04AF"/>
    <w:rsid w:val="007C08B1"/>
    <w:rsid w:val="007C0B34"/>
    <w:rsid w:val="007C1066"/>
    <w:rsid w:val="007C1112"/>
    <w:rsid w:val="007C1586"/>
    <w:rsid w:val="007C15BF"/>
    <w:rsid w:val="007C19AD"/>
    <w:rsid w:val="007C19B8"/>
    <w:rsid w:val="007C1E54"/>
    <w:rsid w:val="007C1F30"/>
    <w:rsid w:val="007C2139"/>
    <w:rsid w:val="007C218C"/>
    <w:rsid w:val="007C2319"/>
    <w:rsid w:val="007C2B7B"/>
    <w:rsid w:val="007C3598"/>
    <w:rsid w:val="007C3610"/>
    <w:rsid w:val="007C3746"/>
    <w:rsid w:val="007C39A1"/>
    <w:rsid w:val="007C3B6D"/>
    <w:rsid w:val="007C3C9B"/>
    <w:rsid w:val="007C3EC9"/>
    <w:rsid w:val="007C3FA8"/>
    <w:rsid w:val="007C49A5"/>
    <w:rsid w:val="007C5941"/>
    <w:rsid w:val="007C5989"/>
    <w:rsid w:val="007C63DF"/>
    <w:rsid w:val="007C659C"/>
    <w:rsid w:val="007C68DA"/>
    <w:rsid w:val="007C7609"/>
    <w:rsid w:val="007C79F3"/>
    <w:rsid w:val="007C7C89"/>
    <w:rsid w:val="007D034F"/>
    <w:rsid w:val="007D0623"/>
    <w:rsid w:val="007D0B63"/>
    <w:rsid w:val="007D0E30"/>
    <w:rsid w:val="007D10D5"/>
    <w:rsid w:val="007D14CE"/>
    <w:rsid w:val="007D1726"/>
    <w:rsid w:val="007D1DC5"/>
    <w:rsid w:val="007D229A"/>
    <w:rsid w:val="007D286B"/>
    <w:rsid w:val="007D2F44"/>
    <w:rsid w:val="007D2F4D"/>
    <w:rsid w:val="007D3555"/>
    <w:rsid w:val="007D4178"/>
    <w:rsid w:val="007D4378"/>
    <w:rsid w:val="007D43CF"/>
    <w:rsid w:val="007D45F1"/>
    <w:rsid w:val="007D4A89"/>
    <w:rsid w:val="007D4BFC"/>
    <w:rsid w:val="007D4D33"/>
    <w:rsid w:val="007D4D61"/>
    <w:rsid w:val="007D5B6B"/>
    <w:rsid w:val="007D6949"/>
    <w:rsid w:val="007D6B14"/>
    <w:rsid w:val="007D6E8E"/>
    <w:rsid w:val="007D7175"/>
    <w:rsid w:val="007D7654"/>
    <w:rsid w:val="007D77FB"/>
    <w:rsid w:val="007D7B8F"/>
    <w:rsid w:val="007D7BA2"/>
    <w:rsid w:val="007E010B"/>
    <w:rsid w:val="007E0189"/>
    <w:rsid w:val="007E047A"/>
    <w:rsid w:val="007E075C"/>
    <w:rsid w:val="007E094F"/>
    <w:rsid w:val="007E0970"/>
    <w:rsid w:val="007E0E4C"/>
    <w:rsid w:val="007E0E51"/>
    <w:rsid w:val="007E1250"/>
    <w:rsid w:val="007E1369"/>
    <w:rsid w:val="007E13CF"/>
    <w:rsid w:val="007E13E7"/>
    <w:rsid w:val="007E14E0"/>
    <w:rsid w:val="007E1548"/>
    <w:rsid w:val="007E188D"/>
    <w:rsid w:val="007E1A1B"/>
    <w:rsid w:val="007E1A88"/>
    <w:rsid w:val="007E1C05"/>
    <w:rsid w:val="007E1DF8"/>
    <w:rsid w:val="007E2242"/>
    <w:rsid w:val="007E226A"/>
    <w:rsid w:val="007E350A"/>
    <w:rsid w:val="007E37C5"/>
    <w:rsid w:val="007E3CC5"/>
    <w:rsid w:val="007E474F"/>
    <w:rsid w:val="007E4C88"/>
    <w:rsid w:val="007E4DB7"/>
    <w:rsid w:val="007E4F25"/>
    <w:rsid w:val="007E54EE"/>
    <w:rsid w:val="007E54EF"/>
    <w:rsid w:val="007E556C"/>
    <w:rsid w:val="007E585E"/>
    <w:rsid w:val="007E5E61"/>
    <w:rsid w:val="007E5ED3"/>
    <w:rsid w:val="007E6D13"/>
    <w:rsid w:val="007E703A"/>
    <w:rsid w:val="007E7406"/>
    <w:rsid w:val="007E7973"/>
    <w:rsid w:val="007E7DDF"/>
    <w:rsid w:val="007E7E5E"/>
    <w:rsid w:val="007F0875"/>
    <w:rsid w:val="007F0F5C"/>
    <w:rsid w:val="007F11C8"/>
    <w:rsid w:val="007F124A"/>
    <w:rsid w:val="007F1CFB"/>
    <w:rsid w:val="007F1DAB"/>
    <w:rsid w:val="007F1EA7"/>
    <w:rsid w:val="007F220B"/>
    <w:rsid w:val="007F27DD"/>
    <w:rsid w:val="007F2A60"/>
    <w:rsid w:val="007F3AB0"/>
    <w:rsid w:val="007F3CFA"/>
    <w:rsid w:val="007F3DE5"/>
    <w:rsid w:val="007F4130"/>
    <w:rsid w:val="007F4584"/>
    <w:rsid w:val="007F4858"/>
    <w:rsid w:val="007F4C32"/>
    <w:rsid w:val="007F4E6F"/>
    <w:rsid w:val="007F5032"/>
    <w:rsid w:val="007F531D"/>
    <w:rsid w:val="007F53BE"/>
    <w:rsid w:val="007F540A"/>
    <w:rsid w:val="007F540B"/>
    <w:rsid w:val="007F552D"/>
    <w:rsid w:val="007F55E4"/>
    <w:rsid w:val="007F5877"/>
    <w:rsid w:val="007F5934"/>
    <w:rsid w:val="007F5A0E"/>
    <w:rsid w:val="007F6412"/>
    <w:rsid w:val="007F6546"/>
    <w:rsid w:val="007F6880"/>
    <w:rsid w:val="007F6B5B"/>
    <w:rsid w:val="007F6EC2"/>
    <w:rsid w:val="007F7573"/>
    <w:rsid w:val="007F76B4"/>
    <w:rsid w:val="007F7ABC"/>
    <w:rsid w:val="0080013C"/>
    <w:rsid w:val="008001B4"/>
    <w:rsid w:val="00800214"/>
    <w:rsid w:val="00800299"/>
    <w:rsid w:val="00800769"/>
    <w:rsid w:val="00800841"/>
    <w:rsid w:val="00800B3D"/>
    <w:rsid w:val="00800E72"/>
    <w:rsid w:val="00800ED2"/>
    <w:rsid w:val="0080146B"/>
    <w:rsid w:val="00801646"/>
    <w:rsid w:val="00801650"/>
    <w:rsid w:val="008017B8"/>
    <w:rsid w:val="00801B09"/>
    <w:rsid w:val="008024C5"/>
    <w:rsid w:val="0080268B"/>
    <w:rsid w:val="00802969"/>
    <w:rsid w:val="00802E74"/>
    <w:rsid w:val="0080364F"/>
    <w:rsid w:val="00803F0B"/>
    <w:rsid w:val="0080428A"/>
    <w:rsid w:val="008042BC"/>
    <w:rsid w:val="0080435A"/>
    <w:rsid w:val="00804378"/>
    <w:rsid w:val="008048AA"/>
    <w:rsid w:val="00804B92"/>
    <w:rsid w:val="00804E21"/>
    <w:rsid w:val="00804E8E"/>
    <w:rsid w:val="00804F7A"/>
    <w:rsid w:val="00805092"/>
    <w:rsid w:val="0080513C"/>
    <w:rsid w:val="00806087"/>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E03"/>
    <w:rsid w:val="00812EF7"/>
    <w:rsid w:val="00813604"/>
    <w:rsid w:val="00813814"/>
    <w:rsid w:val="00813C85"/>
    <w:rsid w:val="00813EED"/>
    <w:rsid w:val="008141C5"/>
    <w:rsid w:val="008147B8"/>
    <w:rsid w:val="00814C48"/>
    <w:rsid w:val="00814CA0"/>
    <w:rsid w:val="00814D55"/>
    <w:rsid w:val="008155ED"/>
    <w:rsid w:val="0081581D"/>
    <w:rsid w:val="00815C31"/>
    <w:rsid w:val="00815C36"/>
    <w:rsid w:val="00815C81"/>
    <w:rsid w:val="00816197"/>
    <w:rsid w:val="008167CA"/>
    <w:rsid w:val="00816829"/>
    <w:rsid w:val="0081703B"/>
    <w:rsid w:val="008170E9"/>
    <w:rsid w:val="008172BE"/>
    <w:rsid w:val="00817B71"/>
    <w:rsid w:val="00817EEF"/>
    <w:rsid w:val="00820244"/>
    <w:rsid w:val="00820272"/>
    <w:rsid w:val="00820E5B"/>
    <w:rsid w:val="00821412"/>
    <w:rsid w:val="008216D3"/>
    <w:rsid w:val="00821902"/>
    <w:rsid w:val="00821DE6"/>
    <w:rsid w:val="00821F4C"/>
    <w:rsid w:val="008221B3"/>
    <w:rsid w:val="0082248E"/>
    <w:rsid w:val="0082255B"/>
    <w:rsid w:val="00822C70"/>
    <w:rsid w:val="008231E5"/>
    <w:rsid w:val="008240BC"/>
    <w:rsid w:val="00824436"/>
    <w:rsid w:val="00824C1B"/>
    <w:rsid w:val="00824FDF"/>
    <w:rsid w:val="00825125"/>
    <w:rsid w:val="008256FE"/>
    <w:rsid w:val="00825799"/>
    <w:rsid w:val="008257CA"/>
    <w:rsid w:val="008257CC"/>
    <w:rsid w:val="00825D73"/>
    <w:rsid w:val="00825F48"/>
    <w:rsid w:val="0082611A"/>
    <w:rsid w:val="00826EE3"/>
    <w:rsid w:val="0082728A"/>
    <w:rsid w:val="008274BF"/>
    <w:rsid w:val="00827A5E"/>
    <w:rsid w:val="00827B5F"/>
    <w:rsid w:val="00827F64"/>
    <w:rsid w:val="008302C7"/>
    <w:rsid w:val="0083037F"/>
    <w:rsid w:val="0083076F"/>
    <w:rsid w:val="00830D58"/>
    <w:rsid w:val="00830DC3"/>
    <w:rsid w:val="00830DCE"/>
    <w:rsid w:val="00830F4D"/>
    <w:rsid w:val="00831555"/>
    <w:rsid w:val="00831588"/>
    <w:rsid w:val="00831F52"/>
    <w:rsid w:val="00832019"/>
    <w:rsid w:val="00832110"/>
    <w:rsid w:val="00832154"/>
    <w:rsid w:val="00832490"/>
    <w:rsid w:val="00832A9E"/>
    <w:rsid w:val="00832BDE"/>
    <w:rsid w:val="00832C04"/>
    <w:rsid w:val="00832CA9"/>
    <w:rsid w:val="00832F5C"/>
    <w:rsid w:val="008331AA"/>
    <w:rsid w:val="00833821"/>
    <w:rsid w:val="00833BFB"/>
    <w:rsid w:val="00833F5C"/>
    <w:rsid w:val="00833FBA"/>
    <w:rsid w:val="008340A9"/>
    <w:rsid w:val="00834FD8"/>
    <w:rsid w:val="0083533C"/>
    <w:rsid w:val="0083536C"/>
    <w:rsid w:val="0083568C"/>
    <w:rsid w:val="008359E0"/>
    <w:rsid w:val="00835A0E"/>
    <w:rsid w:val="00835EA5"/>
    <w:rsid w:val="008364C2"/>
    <w:rsid w:val="00836F5B"/>
    <w:rsid w:val="00837687"/>
    <w:rsid w:val="008376F6"/>
    <w:rsid w:val="00837D5B"/>
    <w:rsid w:val="00840607"/>
    <w:rsid w:val="00840A75"/>
    <w:rsid w:val="00840B32"/>
    <w:rsid w:val="00840C9B"/>
    <w:rsid w:val="00840CF3"/>
    <w:rsid w:val="00841360"/>
    <w:rsid w:val="00841A60"/>
    <w:rsid w:val="00841AC8"/>
    <w:rsid w:val="00841CD2"/>
    <w:rsid w:val="00841D4C"/>
    <w:rsid w:val="00842247"/>
    <w:rsid w:val="0084282A"/>
    <w:rsid w:val="008429F4"/>
    <w:rsid w:val="00842B77"/>
    <w:rsid w:val="00842C22"/>
    <w:rsid w:val="00842FCA"/>
    <w:rsid w:val="0084309F"/>
    <w:rsid w:val="00843169"/>
    <w:rsid w:val="00843451"/>
    <w:rsid w:val="00843CCD"/>
    <w:rsid w:val="00843E99"/>
    <w:rsid w:val="008442D9"/>
    <w:rsid w:val="00844B32"/>
    <w:rsid w:val="00845C12"/>
    <w:rsid w:val="008469D9"/>
    <w:rsid w:val="00846C1C"/>
    <w:rsid w:val="00846C2C"/>
    <w:rsid w:val="00846DC0"/>
    <w:rsid w:val="008474A7"/>
    <w:rsid w:val="008478CA"/>
    <w:rsid w:val="00847DEF"/>
    <w:rsid w:val="008500FB"/>
    <w:rsid w:val="00850290"/>
    <w:rsid w:val="008506B6"/>
    <w:rsid w:val="00850AE0"/>
    <w:rsid w:val="008519B8"/>
    <w:rsid w:val="00851FA7"/>
    <w:rsid w:val="00852150"/>
    <w:rsid w:val="008524D2"/>
    <w:rsid w:val="00852E19"/>
    <w:rsid w:val="008534DC"/>
    <w:rsid w:val="0085351B"/>
    <w:rsid w:val="00853DC2"/>
    <w:rsid w:val="00853EDF"/>
    <w:rsid w:val="008552C4"/>
    <w:rsid w:val="00855595"/>
    <w:rsid w:val="008561D0"/>
    <w:rsid w:val="00856833"/>
    <w:rsid w:val="00856840"/>
    <w:rsid w:val="00856CA6"/>
    <w:rsid w:val="00856E5B"/>
    <w:rsid w:val="00857623"/>
    <w:rsid w:val="00857D66"/>
    <w:rsid w:val="00857EFE"/>
    <w:rsid w:val="008606C3"/>
    <w:rsid w:val="00860844"/>
    <w:rsid w:val="0086087C"/>
    <w:rsid w:val="00860D8E"/>
    <w:rsid w:val="0086105D"/>
    <w:rsid w:val="00861951"/>
    <w:rsid w:val="00861EBC"/>
    <w:rsid w:val="00862178"/>
    <w:rsid w:val="008621AA"/>
    <w:rsid w:val="0086275E"/>
    <w:rsid w:val="008630D5"/>
    <w:rsid w:val="008633CC"/>
    <w:rsid w:val="0086357C"/>
    <w:rsid w:val="008635F0"/>
    <w:rsid w:val="00863AC4"/>
    <w:rsid w:val="00864418"/>
    <w:rsid w:val="00864440"/>
    <w:rsid w:val="0086445E"/>
    <w:rsid w:val="00864A23"/>
    <w:rsid w:val="00864C93"/>
    <w:rsid w:val="00864D76"/>
    <w:rsid w:val="008650FC"/>
    <w:rsid w:val="00865BB8"/>
    <w:rsid w:val="00865FF9"/>
    <w:rsid w:val="0086616E"/>
    <w:rsid w:val="0086621D"/>
    <w:rsid w:val="00866EB3"/>
    <w:rsid w:val="0086701A"/>
    <w:rsid w:val="00867086"/>
    <w:rsid w:val="00867605"/>
    <w:rsid w:val="00867BD2"/>
    <w:rsid w:val="00870188"/>
    <w:rsid w:val="0087027A"/>
    <w:rsid w:val="008706B2"/>
    <w:rsid w:val="008707C2"/>
    <w:rsid w:val="008712FD"/>
    <w:rsid w:val="008714C6"/>
    <w:rsid w:val="008716A1"/>
    <w:rsid w:val="00871755"/>
    <w:rsid w:val="00871771"/>
    <w:rsid w:val="008721A2"/>
    <w:rsid w:val="008721DB"/>
    <w:rsid w:val="00872911"/>
    <w:rsid w:val="00872D3F"/>
    <w:rsid w:val="008733C9"/>
    <w:rsid w:val="008733E4"/>
    <w:rsid w:val="00873F15"/>
    <w:rsid w:val="00874077"/>
    <w:rsid w:val="00874096"/>
    <w:rsid w:val="00874321"/>
    <w:rsid w:val="00874408"/>
    <w:rsid w:val="008744E6"/>
    <w:rsid w:val="00874623"/>
    <w:rsid w:val="00874831"/>
    <w:rsid w:val="0087485D"/>
    <w:rsid w:val="00875000"/>
    <w:rsid w:val="008756A4"/>
    <w:rsid w:val="00875F73"/>
    <w:rsid w:val="0087673D"/>
    <w:rsid w:val="00876840"/>
    <w:rsid w:val="008770A2"/>
    <w:rsid w:val="00877405"/>
    <w:rsid w:val="00877866"/>
    <w:rsid w:val="00877D4C"/>
    <w:rsid w:val="00877F6F"/>
    <w:rsid w:val="008808BE"/>
    <w:rsid w:val="00880EAE"/>
    <w:rsid w:val="00880F30"/>
    <w:rsid w:val="0088101D"/>
    <w:rsid w:val="008810BE"/>
    <w:rsid w:val="008810C4"/>
    <w:rsid w:val="008812AC"/>
    <w:rsid w:val="00881B03"/>
    <w:rsid w:val="00881E91"/>
    <w:rsid w:val="0088221D"/>
    <w:rsid w:val="00882F65"/>
    <w:rsid w:val="0088310E"/>
    <w:rsid w:val="008833E8"/>
    <w:rsid w:val="008834F0"/>
    <w:rsid w:val="00883C5D"/>
    <w:rsid w:val="00883CCF"/>
    <w:rsid w:val="00883CD4"/>
    <w:rsid w:val="00883D02"/>
    <w:rsid w:val="00884191"/>
    <w:rsid w:val="008849AF"/>
    <w:rsid w:val="00884B32"/>
    <w:rsid w:val="00884E35"/>
    <w:rsid w:val="00885447"/>
    <w:rsid w:val="00885864"/>
    <w:rsid w:val="0088630D"/>
    <w:rsid w:val="00886A79"/>
    <w:rsid w:val="00887097"/>
    <w:rsid w:val="0088735A"/>
    <w:rsid w:val="00887820"/>
    <w:rsid w:val="00887AE5"/>
    <w:rsid w:val="00887B48"/>
    <w:rsid w:val="00887CF2"/>
    <w:rsid w:val="008911C1"/>
    <w:rsid w:val="00891289"/>
    <w:rsid w:val="00891480"/>
    <w:rsid w:val="0089171C"/>
    <w:rsid w:val="0089176E"/>
    <w:rsid w:val="008917E0"/>
    <w:rsid w:val="00891AAE"/>
    <w:rsid w:val="00891CDD"/>
    <w:rsid w:val="0089219E"/>
    <w:rsid w:val="00892365"/>
    <w:rsid w:val="008923E5"/>
    <w:rsid w:val="00892BE5"/>
    <w:rsid w:val="00893023"/>
    <w:rsid w:val="008932DE"/>
    <w:rsid w:val="0089338B"/>
    <w:rsid w:val="0089387C"/>
    <w:rsid w:val="008941FC"/>
    <w:rsid w:val="0089444E"/>
    <w:rsid w:val="008945D1"/>
    <w:rsid w:val="008949DF"/>
    <w:rsid w:val="00894E58"/>
    <w:rsid w:val="008951DB"/>
    <w:rsid w:val="00895820"/>
    <w:rsid w:val="00895A5C"/>
    <w:rsid w:val="00895B45"/>
    <w:rsid w:val="008962BF"/>
    <w:rsid w:val="0089630A"/>
    <w:rsid w:val="008969F7"/>
    <w:rsid w:val="00896A4A"/>
    <w:rsid w:val="00896C2F"/>
    <w:rsid w:val="00896C81"/>
    <w:rsid w:val="00896D83"/>
    <w:rsid w:val="008971C8"/>
    <w:rsid w:val="00897785"/>
    <w:rsid w:val="00897B61"/>
    <w:rsid w:val="00897D83"/>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1B"/>
    <w:rsid w:val="008A2D4D"/>
    <w:rsid w:val="008A2F14"/>
    <w:rsid w:val="008A2F64"/>
    <w:rsid w:val="008A3004"/>
    <w:rsid w:val="008A3074"/>
    <w:rsid w:val="008A3466"/>
    <w:rsid w:val="008A389F"/>
    <w:rsid w:val="008A3D02"/>
    <w:rsid w:val="008A40A5"/>
    <w:rsid w:val="008A4464"/>
    <w:rsid w:val="008A488C"/>
    <w:rsid w:val="008A5113"/>
    <w:rsid w:val="008A5543"/>
    <w:rsid w:val="008A5940"/>
    <w:rsid w:val="008A5B2F"/>
    <w:rsid w:val="008A5C07"/>
    <w:rsid w:val="008A73B2"/>
    <w:rsid w:val="008B0182"/>
    <w:rsid w:val="008B043F"/>
    <w:rsid w:val="008B0670"/>
    <w:rsid w:val="008B0808"/>
    <w:rsid w:val="008B0AEC"/>
    <w:rsid w:val="008B0F5B"/>
    <w:rsid w:val="008B115C"/>
    <w:rsid w:val="008B183F"/>
    <w:rsid w:val="008B1873"/>
    <w:rsid w:val="008B198C"/>
    <w:rsid w:val="008B1B07"/>
    <w:rsid w:val="008B1B6C"/>
    <w:rsid w:val="008B1C12"/>
    <w:rsid w:val="008B1E3B"/>
    <w:rsid w:val="008B1E53"/>
    <w:rsid w:val="008B1E5B"/>
    <w:rsid w:val="008B2216"/>
    <w:rsid w:val="008B245C"/>
    <w:rsid w:val="008B261D"/>
    <w:rsid w:val="008B274A"/>
    <w:rsid w:val="008B289E"/>
    <w:rsid w:val="008B2987"/>
    <w:rsid w:val="008B2C7C"/>
    <w:rsid w:val="008B2D9F"/>
    <w:rsid w:val="008B36B4"/>
    <w:rsid w:val="008B389D"/>
    <w:rsid w:val="008B3AE8"/>
    <w:rsid w:val="008B3C5C"/>
    <w:rsid w:val="008B3D7E"/>
    <w:rsid w:val="008B4241"/>
    <w:rsid w:val="008B4E09"/>
    <w:rsid w:val="008B4ED8"/>
    <w:rsid w:val="008B4F36"/>
    <w:rsid w:val="008B5032"/>
    <w:rsid w:val="008B5299"/>
    <w:rsid w:val="008B542D"/>
    <w:rsid w:val="008B5801"/>
    <w:rsid w:val="008B58CA"/>
    <w:rsid w:val="008B592D"/>
    <w:rsid w:val="008B5A5F"/>
    <w:rsid w:val="008B5A9B"/>
    <w:rsid w:val="008B5AB0"/>
    <w:rsid w:val="008B5C22"/>
    <w:rsid w:val="008B5C28"/>
    <w:rsid w:val="008B6054"/>
    <w:rsid w:val="008B65DD"/>
    <w:rsid w:val="008B6E0D"/>
    <w:rsid w:val="008B70AD"/>
    <w:rsid w:val="008B72A0"/>
    <w:rsid w:val="008B72EB"/>
    <w:rsid w:val="008B7B08"/>
    <w:rsid w:val="008C0406"/>
    <w:rsid w:val="008C13F0"/>
    <w:rsid w:val="008C167A"/>
    <w:rsid w:val="008C1BB8"/>
    <w:rsid w:val="008C1F26"/>
    <w:rsid w:val="008C21D6"/>
    <w:rsid w:val="008C2338"/>
    <w:rsid w:val="008C2676"/>
    <w:rsid w:val="008C27F4"/>
    <w:rsid w:val="008C280C"/>
    <w:rsid w:val="008C2A3A"/>
    <w:rsid w:val="008C2F8F"/>
    <w:rsid w:val="008C338D"/>
    <w:rsid w:val="008C36D0"/>
    <w:rsid w:val="008C3AD6"/>
    <w:rsid w:val="008C3B3D"/>
    <w:rsid w:val="008C3EFC"/>
    <w:rsid w:val="008C4024"/>
    <w:rsid w:val="008C469A"/>
    <w:rsid w:val="008C4774"/>
    <w:rsid w:val="008C4888"/>
    <w:rsid w:val="008C4AFE"/>
    <w:rsid w:val="008C4C7E"/>
    <w:rsid w:val="008C5301"/>
    <w:rsid w:val="008C55C6"/>
    <w:rsid w:val="008C592E"/>
    <w:rsid w:val="008C5C46"/>
    <w:rsid w:val="008C5C56"/>
    <w:rsid w:val="008C6122"/>
    <w:rsid w:val="008C6184"/>
    <w:rsid w:val="008C6CFD"/>
    <w:rsid w:val="008C707A"/>
    <w:rsid w:val="008C736D"/>
    <w:rsid w:val="008C7388"/>
    <w:rsid w:val="008C77AE"/>
    <w:rsid w:val="008C785E"/>
    <w:rsid w:val="008C7A0F"/>
    <w:rsid w:val="008C7A77"/>
    <w:rsid w:val="008C7B2C"/>
    <w:rsid w:val="008C7B7B"/>
    <w:rsid w:val="008D035A"/>
    <w:rsid w:val="008D0416"/>
    <w:rsid w:val="008D06E2"/>
    <w:rsid w:val="008D0AFB"/>
    <w:rsid w:val="008D0C80"/>
    <w:rsid w:val="008D144C"/>
    <w:rsid w:val="008D1511"/>
    <w:rsid w:val="008D1B3C"/>
    <w:rsid w:val="008D1C5B"/>
    <w:rsid w:val="008D1D3F"/>
    <w:rsid w:val="008D1E92"/>
    <w:rsid w:val="008D21C8"/>
    <w:rsid w:val="008D24F2"/>
    <w:rsid w:val="008D2BCA"/>
    <w:rsid w:val="008D312A"/>
    <w:rsid w:val="008D3141"/>
    <w:rsid w:val="008D32DF"/>
    <w:rsid w:val="008D3304"/>
    <w:rsid w:val="008D35E9"/>
    <w:rsid w:val="008D35F2"/>
    <w:rsid w:val="008D3959"/>
    <w:rsid w:val="008D3966"/>
    <w:rsid w:val="008D3C67"/>
    <w:rsid w:val="008D3E26"/>
    <w:rsid w:val="008D400F"/>
    <w:rsid w:val="008D4136"/>
    <w:rsid w:val="008D4352"/>
    <w:rsid w:val="008D4A36"/>
    <w:rsid w:val="008D4DEB"/>
    <w:rsid w:val="008D50DD"/>
    <w:rsid w:val="008D53EC"/>
    <w:rsid w:val="008D60BC"/>
    <w:rsid w:val="008D6D7B"/>
    <w:rsid w:val="008D7244"/>
    <w:rsid w:val="008D78D7"/>
    <w:rsid w:val="008D7A09"/>
    <w:rsid w:val="008D7EA4"/>
    <w:rsid w:val="008D7EA8"/>
    <w:rsid w:val="008D7EB7"/>
    <w:rsid w:val="008E08A0"/>
    <w:rsid w:val="008E0C52"/>
    <w:rsid w:val="008E0CCC"/>
    <w:rsid w:val="008E0EB8"/>
    <w:rsid w:val="008E10A6"/>
    <w:rsid w:val="008E10E5"/>
    <w:rsid w:val="008E1271"/>
    <w:rsid w:val="008E146C"/>
    <w:rsid w:val="008E184A"/>
    <w:rsid w:val="008E18E2"/>
    <w:rsid w:val="008E2211"/>
    <w:rsid w:val="008E2251"/>
    <w:rsid w:val="008E24B3"/>
    <w:rsid w:val="008E24CA"/>
    <w:rsid w:val="008E2C94"/>
    <w:rsid w:val="008E2F6E"/>
    <w:rsid w:val="008E38AD"/>
    <w:rsid w:val="008E39F2"/>
    <w:rsid w:val="008E3ED6"/>
    <w:rsid w:val="008E3EE7"/>
    <w:rsid w:val="008E3EEC"/>
    <w:rsid w:val="008E5B48"/>
    <w:rsid w:val="008E5BF2"/>
    <w:rsid w:val="008E5C81"/>
    <w:rsid w:val="008E6611"/>
    <w:rsid w:val="008E6977"/>
    <w:rsid w:val="008E6A67"/>
    <w:rsid w:val="008E6AD9"/>
    <w:rsid w:val="008E6B3B"/>
    <w:rsid w:val="008E70C6"/>
    <w:rsid w:val="008E7639"/>
    <w:rsid w:val="008E7D87"/>
    <w:rsid w:val="008E7DBC"/>
    <w:rsid w:val="008E7F50"/>
    <w:rsid w:val="008F046F"/>
    <w:rsid w:val="008F09C1"/>
    <w:rsid w:val="008F09E3"/>
    <w:rsid w:val="008F0A38"/>
    <w:rsid w:val="008F0AC0"/>
    <w:rsid w:val="008F0E1A"/>
    <w:rsid w:val="008F0F84"/>
    <w:rsid w:val="008F1014"/>
    <w:rsid w:val="008F11C9"/>
    <w:rsid w:val="008F13F4"/>
    <w:rsid w:val="008F142A"/>
    <w:rsid w:val="008F204E"/>
    <w:rsid w:val="008F23D8"/>
    <w:rsid w:val="008F288A"/>
    <w:rsid w:val="008F28D5"/>
    <w:rsid w:val="008F2BA2"/>
    <w:rsid w:val="008F2FD5"/>
    <w:rsid w:val="008F341A"/>
    <w:rsid w:val="008F3522"/>
    <w:rsid w:val="008F37E5"/>
    <w:rsid w:val="008F4742"/>
    <w:rsid w:val="008F48C2"/>
    <w:rsid w:val="008F503F"/>
    <w:rsid w:val="008F5380"/>
    <w:rsid w:val="008F552B"/>
    <w:rsid w:val="008F5840"/>
    <w:rsid w:val="008F5BEA"/>
    <w:rsid w:val="008F5C31"/>
    <w:rsid w:val="008F5EEF"/>
    <w:rsid w:val="008F5F3C"/>
    <w:rsid w:val="008F61EB"/>
    <w:rsid w:val="008F66FE"/>
    <w:rsid w:val="008F6DB3"/>
    <w:rsid w:val="008F72CC"/>
    <w:rsid w:val="008F72CD"/>
    <w:rsid w:val="008F7D78"/>
    <w:rsid w:val="008F7EFD"/>
    <w:rsid w:val="0090127C"/>
    <w:rsid w:val="0090216B"/>
    <w:rsid w:val="00902B27"/>
    <w:rsid w:val="00902FED"/>
    <w:rsid w:val="00903031"/>
    <w:rsid w:val="0090310F"/>
    <w:rsid w:val="00903802"/>
    <w:rsid w:val="00903D6B"/>
    <w:rsid w:val="00904C35"/>
    <w:rsid w:val="00905803"/>
    <w:rsid w:val="00905B80"/>
    <w:rsid w:val="00905E36"/>
    <w:rsid w:val="0090627E"/>
    <w:rsid w:val="009065DF"/>
    <w:rsid w:val="00906922"/>
    <w:rsid w:val="0090692C"/>
    <w:rsid w:val="0090696D"/>
    <w:rsid w:val="00906CD6"/>
    <w:rsid w:val="00906D13"/>
    <w:rsid w:val="00906E4D"/>
    <w:rsid w:val="00906F31"/>
    <w:rsid w:val="0090745A"/>
    <w:rsid w:val="009076EC"/>
    <w:rsid w:val="009078B3"/>
    <w:rsid w:val="0090793F"/>
    <w:rsid w:val="00907A77"/>
    <w:rsid w:val="00907E00"/>
    <w:rsid w:val="0091088D"/>
    <w:rsid w:val="00910C82"/>
    <w:rsid w:val="00910FB3"/>
    <w:rsid w:val="00910FC9"/>
    <w:rsid w:val="00910FCB"/>
    <w:rsid w:val="009110BA"/>
    <w:rsid w:val="009111C5"/>
    <w:rsid w:val="00911367"/>
    <w:rsid w:val="0091176D"/>
    <w:rsid w:val="00911B93"/>
    <w:rsid w:val="009122B3"/>
    <w:rsid w:val="009122BE"/>
    <w:rsid w:val="00912467"/>
    <w:rsid w:val="0091291A"/>
    <w:rsid w:val="00913612"/>
    <w:rsid w:val="0091366A"/>
    <w:rsid w:val="00913824"/>
    <w:rsid w:val="00913B4F"/>
    <w:rsid w:val="00913E3D"/>
    <w:rsid w:val="00914262"/>
    <w:rsid w:val="0091525C"/>
    <w:rsid w:val="009155AB"/>
    <w:rsid w:val="00915757"/>
    <w:rsid w:val="009159B3"/>
    <w:rsid w:val="00915AD7"/>
    <w:rsid w:val="00915DF2"/>
    <w:rsid w:val="00915EB1"/>
    <w:rsid w:val="00916181"/>
    <w:rsid w:val="0091659A"/>
    <w:rsid w:val="009166C4"/>
    <w:rsid w:val="00916C5C"/>
    <w:rsid w:val="00916CA3"/>
    <w:rsid w:val="009174BB"/>
    <w:rsid w:val="00917556"/>
    <w:rsid w:val="009175F7"/>
    <w:rsid w:val="00917ED5"/>
    <w:rsid w:val="00917FCC"/>
    <w:rsid w:val="00920105"/>
    <w:rsid w:val="00920124"/>
    <w:rsid w:val="009204BE"/>
    <w:rsid w:val="009204C5"/>
    <w:rsid w:val="0092062C"/>
    <w:rsid w:val="00920800"/>
    <w:rsid w:val="009208BA"/>
    <w:rsid w:val="00921046"/>
    <w:rsid w:val="00921384"/>
    <w:rsid w:val="00921595"/>
    <w:rsid w:val="0092180D"/>
    <w:rsid w:val="0092193E"/>
    <w:rsid w:val="00921BC4"/>
    <w:rsid w:val="00921DD0"/>
    <w:rsid w:val="00922254"/>
    <w:rsid w:val="0092265D"/>
    <w:rsid w:val="0092279C"/>
    <w:rsid w:val="009227C7"/>
    <w:rsid w:val="00922C8A"/>
    <w:rsid w:val="009232C9"/>
    <w:rsid w:val="009234D7"/>
    <w:rsid w:val="00923608"/>
    <w:rsid w:val="00923766"/>
    <w:rsid w:val="009238E5"/>
    <w:rsid w:val="00923CE4"/>
    <w:rsid w:val="00923DF9"/>
    <w:rsid w:val="00923F12"/>
    <w:rsid w:val="0092425B"/>
    <w:rsid w:val="009245C2"/>
    <w:rsid w:val="00924863"/>
    <w:rsid w:val="00924F22"/>
    <w:rsid w:val="00924FF8"/>
    <w:rsid w:val="00925BA8"/>
    <w:rsid w:val="00925E23"/>
    <w:rsid w:val="009262C5"/>
    <w:rsid w:val="00926DA7"/>
    <w:rsid w:val="00927375"/>
    <w:rsid w:val="00927F8B"/>
    <w:rsid w:val="0093094D"/>
    <w:rsid w:val="00930D8E"/>
    <w:rsid w:val="009311D7"/>
    <w:rsid w:val="009314BA"/>
    <w:rsid w:val="00931B8A"/>
    <w:rsid w:val="00931F4B"/>
    <w:rsid w:val="00931FCA"/>
    <w:rsid w:val="0093249A"/>
    <w:rsid w:val="009328C7"/>
    <w:rsid w:val="009332B0"/>
    <w:rsid w:val="00933471"/>
    <w:rsid w:val="009336EC"/>
    <w:rsid w:val="0093373B"/>
    <w:rsid w:val="00933E06"/>
    <w:rsid w:val="00933F56"/>
    <w:rsid w:val="00934C13"/>
    <w:rsid w:val="00934D3E"/>
    <w:rsid w:val="00935228"/>
    <w:rsid w:val="009355A2"/>
    <w:rsid w:val="0093593E"/>
    <w:rsid w:val="00935A86"/>
    <w:rsid w:val="00935F9E"/>
    <w:rsid w:val="0093677E"/>
    <w:rsid w:val="009368A5"/>
    <w:rsid w:val="00936D98"/>
    <w:rsid w:val="009371C8"/>
    <w:rsid w:val="0093734F"/>
    <w:rsid w:val="0093740A"/>
    <w:rsid w:val="00937776"/>
    <w:rsid w:val="00937A60"/>
    <w:rsid w:val="00940891"/>
    <w:rsid w:val="00940D06"/>
    <w:rsid w:val="00941185"/>
    <w:rsid w:val="0094127E"/>
    <w:rsid w:val="0094140E"/>
    <w:rsid w:val="0094154C"/>
    <w:rsid w:val="00941635"/>
    <w:rsid w:val="00941649"/>
    <w:rsid w:val="00941A2B"/>
    <w:rsid w:val="00941CCC"/>
    <w:rsid w:val="0094248C"/>
    <w:rsid w:val="00942862"/>
    <w:rsid w:val="00942C29"/>
    <w:rsid w:val="00942C80"/>
    <w:rsid w:val="00942D67"/>
    <w:rsid w:val="00943197"/>
    <w:rsid w:val="009433A2"/>
    <w:rsid w:val="009435F2"/>
    <w:rsid w:val="00943660"/>
    <w:rsid w:val="009438B0"/>
    <w:rsid w:val="00943CA6"/>
    <w:rsid w:val="00944AC3"/>
    <w:rsid w:val="00945180"/>
    <w:rsid w:val="009452C3"/>
    <w:rsid w:val="0094590C"/>
    <w:rsid w:val="00945EC0"/>
    <w:rsid w:val="00946355"/>
    <w:rsid w:val="009467AE"/>
    <w:rsid w:val="009468B7"/>
    <w:rsid w:val="00946D07"/>
    <w:rsid w:val="0094724E"/>
    <w:rsid w:val="00947973"/>
    <w:rsid w:val="009479B5"/>
    <w:rsid w:val="00947B01"/>
    <w:rsid w:val="00947B04"/>
    <w:rsid w:val="00947B1B"/>
    <w:rsid w:val="00947BE6"/>
    <w:rsid w:val="00947E8A"/>
    <w:rsid w:val="00950103"/>
    <w:rsid w:val="0095048D"/>
    <w:rsid w:val="00950960"/>
    <w:rsid w:val="00950A2D"/>
    <w:rsid w:val="00950C60"/>
    <w:rsid w:val="00950D41"/>
    <w:rsid w:val="00951256"/>
    <w:rsid w:val="00951ABA"/>
    <w:rsid w:val="00951ADB"/>
    <w:rsid w:val="00951E68"/>
    <w:rsid w:val="009520C1"/>
    <w:rsid w:val="00952301"/>
    <w:rsid w:val="00952381"/>
    <w:rsid w:val="00952970"/>
    <w:rsid w:val="0095304D"/>
    <w:rsid w:val="009530E0"/>
    <w:rsid w:val="0095380C"/>
    <w:rsid w:val="009538C2"/>
    <w:rsid w:val="0095420D"/>
    <w:rsid w:val="00954353"/>
    <w:rsid w:val="0095496C"/>
    <w:rsid w:val="00954E9E"/>
    <w:rsid w:val="00955404"/>
    <w:rsid w:val="00955828"/>
    <w:rsid w:val="00955B8E"/>
    <w:rsid w:val="00955C0A"/>
    <w:rsid w:val="00955C41"/>
    <w:rsid w:val="00955C4F"/>
    <w:rsid w:val="00955DBF"/>
    <w:rsid w:val="00955E3E"/>
    <w:rsid w:val="0095682A"/>
    <w:rsid w:val="00956986"/>
    <w:rsid w:val="00956B9D"/>
    <w:rsid w:val="009577C4"/>
    <w:rsid w:val="009601A2"/>
    <w:rsid w:val="009603C4"/>
    <w:rsid w:val="00960461"/>
    <w:rsid w:val="009604B1"/>
    <w:rsid w:val="009609F9"/>
    <w:rsid w:val="00960EC7"/>
    <w:rsid w:val="0096133D"/>
    <w:rsid w:val="00961620"/>
    <w:rsid w:val="009617C2"/>
    <w:rsid w:val="0096197B"/>
    <w:rsid w:val="00961A84"/>
    <w:rsid w:val="00961D32"/>
    <w:rsid w:val="00962F55"/>
    <w:rsid w:val="00962F80"/>
    <w:rsid w:val="00962FAC"/>
    <w:rsid w:val="00963756"/>
    <w:rsid w:val="0096398D"/>
    <w:rsid w:val="00963F1A"/>
    <w:rsid w:val="009643F6"/>
    <w:rsid w:val="0096490F"/>
    <w:rsid w:val="00964B7A"/>
    <w:rsid w:val="00964D36"/>
    <w:rsid w:val="00964E45"/>
    <w:rsid w:val="009650A8"/>
    <w:rsid w:val="009657F1"/>
    <w:rsid w:val="00966069"/>
    <w:rsid w:val="0096625D"/>
    <w:rsid w:val="009669A0"/>
    <w:rsid w:val="00967128"/>
    <w:rsid w:val="00967976"/>
    <w:rsid w:val="00967ACB"/>
    <w:rsid w:val="00970372"/>
    <w:rsid w:val="00970886"/>
    <w:rsid w:val="009709F8"/>
    <w:rsid w:val="00970A41"/>
    <w:rsid w:val="00970C6B"/>
    <w:rsid w:val="00970EB5"/>
    <w:rsid w:val="009712B1"/>
    <w:rsid w:val="00971726"/>
    <w:rsid w:val="00971891"/>
    <w:rsid w:val="00971AF7"/>
    <w:rsid w:val="00972171"/>
    <w:rsid w:val="00972929"/>
    <w:rsid w:val="00972F91"/>
    <w:rsid w:val="00973827"/>
    <w:rsid w:val="00973AC0"/>
    <w:rsid w:val="00973DF5"/>
    <w:rsid w:val="00973DFA"/>
    <w:rsid w:val="00973E1C"/>
    <w:rsid w:val="00973EFA"/>
    <w:rsid w:val="0097418B"/>
    <w:rsid w:val="009742D3"/>
    <w:rsid w:val="009747EA"/>
    <w:rsid w:val="00974D89"/>
    <w:rsid w:val="00975458"/>
    <w:rsid w:val="00975675"/>
    <w:rsid w:val="00976013"/>
    <w:rsid w:val="009764A2"/>
    <w:rsid w:val="0097654D"/>
    <w:rsid w:val="00976A73"/>
    <w:rsid w:val="00976CBE"/>
    <w:rsid w:val="009777E5"/>
    <w:rsid w:val="00977BA7"/>
    <w:rsid w:val="00977ECB"/>
    <w:rsid w:val="0098076F"/>
    <w:rsid w:val="00980807"/>
    <w:rsid w:val="00980F25"/>
    <w:rsid w:val="0098193B"/>
    <w:rsid w:val="0098194F"/>
    <w:rsid w:val="00981B22"/>
    <w:rsid w:val="00981DD3"/>
    <w:rsid w:val="00981F81"/>
    <w:rsid w:val="00981FC9"/>
    <w:rsid w:val="009826C8"/>
    <w:rsid w:val="00982971"/>
    <w:rsid w:val="00982E8B"/>
    <w:rsid w:val="00982F2A"/>
    <w:rsid w:val="009830A5"/>
    <w:rsid w:val="0098316B"/>
    <w:rsid w:val="009832AE"/>
    <w:rsid w:val="009833FF"/>
    <w:rsid w:val="009836E4"/>
    <w:rsid w:val="009837B5"/>
    <w:rsid w:val="0098386B"/>
    <w:rsid w:val="00983CB5"/>
    <w:rsid w:val="00983EFA"/>
    <w:rsid w:val="0098412F"/>
    <w:rsid w:val="00984C62"/>
    <w:rsid w:val="00984D8B"/>
    <w:rsid w:val="00984F14"/>
    <w:rsid w:val="009850CB"/>
    <w:rsid w:val="00985492"/>
    <w:rsid w:val="00985929"/>
    <w:rsid w:val="00985F28"/>
    <w:rsid w:val="00986149"/>
    <w:rsid w:val="00986176"/>
    <w:rsid w:val="00986C53"/>
    <w:rsid w:val="00986E7F"/>
    <w:rsid w:val="00987196"/>
    <w:rsid w:val="00987536"/>
    <w:rsid w:val="0098759A"/>
    <w:rsid w:val="009876F9"/>
    <w:rsid w:val="00987B18"/>
    <w:rsid w:val="00987D60"/>
    <w:rsid w:val="009906C1"/>
    <w:rsid w:val="00990A39"/>
    <w:rsid w:val="00990BD5"/>
    <w:rsid w:val="00991149"/>
    <w:rsid w:val="0099164B"/>
    <w:rsid w:val="0099170B"/>
    <w:rsid w:val="0099196F"/>
    <w:rsid w:val="00991A08"/>
    <w:rsid w:val="00991A51"/>
    <w:rsid w:val="00991BAC"/>
    <w:rsid w:val="0099208F"/>
    <w:rsid w:val="00992288"/>
    <w:rsid w:val="00992B98"/>
    <w:rsid w:val="00992E33"/>
    <w:rsid w:val="00993128"/>
    <w:rsid w:val="0099359F"/>
    <w:rsid w:val="00993909"/>
    <w:rsid w:val="00993EB2"/>
    <w:rsid w:val="00993F4D"/>
    <w:rsid w:val="00994285"/>
    <w:rsid w:val="00994871"/>
    <w:rsid w:val="00994E08"/>
    <w:rsid w:val="009951F9"/>
    <w:rsid w:val="00995285"/>
    <w:rsid w:val="00995C95"/>
    <w:rsid w:val="00995E85"/>
    <w:rsid w:val="00995F96"/>
    <w:rsid w:val="00996468"/>
    <w:rsid w:val="009965AD"/>
    <w:rsid w:val="00996637"/>
    <w:rsid w:val="00996876"/>
    <w:rsid w:val="00996B42"/>
    <w:rsid w:val="00996E32"/>
    <w:rsid w:val="00996FFA"/>
    <w:rsid w:val="00997042"/>
    <w:rsid w:val="00997207"/>
    <w:rsid w:val="009973F1"/>
    <w:rsid w:val="009973F3"/>
    <w:rsid w:val="00997DD0"/>
    <w:rsid w:val="009A010D"/>
    <w:rsid w:val="009A090F"/>
    <w:rsid w:val="009A0A9B"/>
    <w:rsid w:val="009A0C6F"/>
    <w:rsid w:val="009A103E"/>
    <w:rsid w:val="009A14EF"/>
    <w:rsid w:val="009A1866"/>
    <w:rsid w:val="009A2409"/>
    <w:rsid w:val="009A289F"/>
    <w:rsid w:val="009A2A4C"/>
    <w:rsid w:val="009A2DF9"/>
    <w:rsid w:val="009A3A86"/>
    <w:rsid w:val="009A3EB3"/>
    <w:rsid w:val="009A424B"/>
    <w:rsid w:val="009A4869"/>
    <w:rsid w:val="009A4BB0"/>
    <w:rsid w:val="009A4CCC"/>
    <w:rsid w:val="009A4ECA"/>
    <w:rsid w:val="009A4F65"/>
    <w:rsid w:val="009A5839"/>
    <w:rsid w:val="009A5876"/>
    <w:rsid w:val="009A5BE0"/>
    <w:rsid w:val="009A5BF1"/>
    <w:rsid w:val="009A5DF8"/>
    <w:rsid w:val="009A65CD"/>
    <w:rsid w:val="009A6A6B"/>
    <w:rsid w:val="009A6D69"/>
    <w:rsid w:val="009A72DE"/>
    <w:rsid w:val="009A73B7"/>
    <w:rsid w:val="009A7DB6"/>
    <w:rsid w:val="009B0084"/>
    <w:rsid w:val="009B0320"/>
    <w:rsid w:val="009B0FDB"/>
    <w:rsid w:val="009B15C8"/>
    <w:rsid w:val="009B16F6"/>
    <w:rsid w:val="009B1A0F"/>
    <w:rsid w:val="009B1B13"/>
    <w:rsid w:val="009B1CDA"/>
    <w:rsid w:val="009B1EF9"/>
    <w:rsid w:val="009B22A9"/>
    <w:rsid w:val="009B22FE"/>
    <w:rsid w:val="009B2310"/>
    <w:rsid w:val="009B26AC"/>
    <w:rsid w:val="009B334B"/>
    <w:rsid w:val="009B361B"/>
    <w:rsid w:val="009B37E2"/>
    <w:rsid w:val="009B3C0B"/>
    <w:rsid w:val="009B3F50"/>
    <w:rsid w:val="009B42C3"/>
    <w:rsid w:val="009B4519"/>
    <w:rsid w:val="009B47B4"/>
    <w:rsid w:val="009B4C64"/>
    <w:rsid w:val="009B506B"/>
    <w:rsid w:val="009B56D8"/>
    <w:rsid w:val="009B57EF"/>
    <w:rsid w:val="009B593F"/>
    <w:rsid w:val="009B5954"/>
    <w:rsid w:val="009B5B85"/>
    <w:rsid w:val="009B612E"/>
    <w:rsid w:val="009B6640"/>
    <w:rsid w:val="009B6C3B"/>
    <w:rsid w:val="009B6D76"/>
    <w:rsid w:val="009B6EC3"/>
    <w:rsid w:val="009B7204"/>
    <w:rsid w:val="009B770C"/>
    <w:rsid w:val="009B781B"/>
    <w:rsid w:val="009B788C"/>
    <w:rsid w:val="009B79F0"/>
    <w:rsid w:val="009B7C70"/>
    <w:rsid w:val="009C0053"/>
    <w:rsid w:val="009C0074"/>
    <w:rsid w:val="009C0108"/>
    <w:rsid w:val="009C0219"/>
    <w:rsid w:val="009C0564"/>
    <w:rsid w:val="009C069C"/>
    <w:rsid w:val="009C0708"/>
    <w:rsid w:val="009C073C"/>
    <w:rsid w:val="009C075D"/>
    <w:rsid w:val="009C0AEA"/>
    <w:rsid w:val="009C1928"/>
    <w:rsid w:val="009C1B14"/>
    <w:rsid w:val="009C1FC7"/>
    <w:rsid w:val="009C2685"/>
    <w:rsid w:val="009C26D6"/>
    <w:rsid w:val="009C2A5D"/>
    <w:rsid w:val="009C34C0"/>
    <w:rsid w:val="009C39BC"/>
    <w:rsid w:val="009C4349"/>
    <w:rsid w:val="009C4BC2"/>
    <w:rsid w:val="009C4D22"/>
    <w:rsid w:val="009C4F2A"/>
    <w:rsid w:val="009C51C9"/>
    <w:rsid w:val="009C6334"/>
    <w:rsid w:val="009C676C"/>
    <w:rsid w:val="009C6988"/>
    <w:rsid w:val="009C7133"/>
    <w:rsid w:val="009C71A0"/>
    <w:rsid w:val="009C7320"/>
    <w:rsid w:val="009C7D84"/>
    <w:rsid w:val="009D0729"/>
    <w:rsid w:val="009D0E73"/>
    <w:rsid w:val="009D0F66"/>
    <w:rsid w:val="009D1A06"/>
    <w:rsid w:val="009D1BA4"/>
    <w:rsid w:val="009D22E4"/>
    <w:rsid w:val="009D22F7"/>
    <w:rsid w:val="009D2763"/>
    <w:rsid w:val="009D2DAA"/>
    <w:rsid w:val="009D2E9F"/>
    <w:rsid w:val="009D319C"/>
    <w:rsid w:val="009D3CFD"/>
    <w:rsid w:val="009D4046"/>
    <w:rsid w:val="009D40F3"/>
    <w:rsid w:val="009D4438"/>
    <w:rsid w:val="009D4470"/>
    <w:rsid w:val="009D495E"/>
    <w:rsid w:val="009D498D"/>
    <w:rsid w:val="009D5023"/>
    <w:rsid w:val="009D50F1"/>
    <w:rsid w:val="009D5BAB"/>
    <w:rsid w:val="009D65E4"/>
    <w:rsid w:val="009D6A0A"/>
    <w:rsid w:val="009D6B0C"/>
    <w:rsid w:val="009D7176"/>
    <w:rsid w:val="009D7240"/>
    <w:rsid w:val="009D74C9"/>
    <w:rsid w:val="009D74D2"/>
    <w:rsid w:val="009D78BC"/>
    <w:rsid w:val="009D7A1B"/>
    <w:rsid w:val="009E058F"/>
    <w:rsid w:val="009E0645"/>
    <w:rsid w:val="009E0A9E"/>
    <w:rsid w:val="009E10E1"/>
    <w:rsid w:val="009E195B"/>
    <w:rsid w:val="009E19A2"/>
    <w:rsid w:val="009E1B20"/>
    <w:rsid w:val="009E1C17"/>
    <w:rsid w:val="009E2062"/>
    <w:rsid w:val="009E2B75"/>
    <w:rsid w:val="009E31A8"/>
    <w:rsid w:val="009E3211"/>
    <w:rsid w:val="009E3AB4"/>
    <w:rsid w:val="009E3AFD"/>
    <w:rsid w:val="009E3CDD"/>
    <w:rsid w:val="009E3DE3"/>
    <w:rsid w:val="009E4B16"/>
    <w:rsid w:val="009E505D"/>
    <w:rsid w:val="009E5C60"/>
    <w:rsid w:val="009E64DB"/>
    <w:rsid w:val="009E6794"/>
    <w:rsid w:val="009E679A"/>
    <w:rsid w:val="009E6ADA"/>
    <w:rsid w:val="009E7189"/>
    <w:rsid w:val="009E7E46"/>
    <w:rsid w:val="009E7FC1"/>
    <w:rsid w:val="009F01E1"/>
    <w:rsid w:val="009F0223"/>
    <w:rsid w:val="009F0261"/>
    <w:rsid w:val="009F046E"/>
    <w:rsid w:val="009F0B4D"/>
    <w:rsid w:val="009F0EBA"/>
    <w:rsid w:val="009F0F91"/>
    <w:rsid w:val="009F1096"/>
    <w:rsid w:val="009F1269"/>
    <w:rsid w:val="009F150E"/>
    <w:rsid w:val="009F1712"/>
    <w:rsid w:val="009F17ED"/>
    <w:rsid w:val="009F187D"/>
    <w:rsid w:val="009F1E03"/>
    <w:rsid w:val="009F1F12"/>
    <w:rsid w:val="009F263B"/>
    <w:rsid w:val="009F27AD"/>
    <w:rsid w:val="009F28AE"/>
    <w:rsid w:val="009F3FB5"/>
    <w:rsid w:val="009F422A"/>
    <w:rsid w:val="009F478B"/>
    <w:rsid w:val="009F4B09"/>
    <w:rsid w:val="009F4E83"/>
    <w:rsid w:val="009F4FE9"/>
    <w:rsid w:val="009F521F"/>
    <w:rsid w:val="009F553C"/>
    <w:rsid w:val="009F5598"/>
    <w:rsid w:val="009F59F8"/>
    <w:rsid w:val="009F610E"/>
    <w:rsid w:val="009F6209"/>
    <w:rsid w:val="009F6610"/>
    <w:rsid w:val="009F698D"/>
    <w:rsid w:val="009F6E6E"/>
    <w:rsid w:val="009F6E9F"/>
    <w:rsid w:val="009F755D"/>
    <w:rsid w:val="009F79EB"/>
    <w:rsid w:val="009F7A4A"/>
    <w:rsid w:val="00A00040"/>
    <w:rsid w:val="00A003FD"/>
    <w:rsid w:val="00A005B0"/>
    <w:rsid w:val="00A017B7"/>
    <w:rsid w:val="00A018FC"/>
    <w:rsid w:val="00A01F17"/>
    <w:rsid w:val="00A022A5"/>
    <w:rsid w:val="00A026B0"/>
    <w:rsid w:val="00A02707"/>
    <w:rsid w:val="00A0300C"/>
    <w:rsid w:val="00A033CA"/>
    <w:rsid w:val="00A03432"/>
    <w:rsid w:val="00A03610"/>
    <w:rsid w:val="00A03735"/>
    <w:rsid w:val="00A03A22"/>
    <w:rsid w:val="00A03D6B"/>
    <w:rsid w:val="00A04634"/>
    <w:rsid w:val="00A05826"/>
    <w:rsid w:val="00A0583C"/>
    <w:rsid w:val="00A05A7E"/>
    <w:rsid w:val="00A06119"/>
    <w:rsid w:val="00A06B8E"/>
    <w:rsid w:val="00A0769E"/>
    <w:rsid w:val="00A078FF"/>
    <w:rsid w:val="00A07A48"/>
    <w:rsid w:val="00A108EE"/>
    <w:rsid w:val="00A10BB8"/>
    <w:rsid w:val="00A10F77"/>
    <w:rsid w:val="00A10FE0"/>
    <w:rsid w:val="00A119B2"/>
    <w:rsid w:val="00A11B8A"/>
    <w:rsid w:val="00A1200D"/>
    <w:rsid w:val="00A12E15"/>
    <w:rsid w:val="00A12E56"/>
    <w:rsid w:val="00A13192"/>
    <w:rsid w:val="00A136A4"/>
    <w:rsid w:val="00A137E4"/>
    <w:rsid w:val="00A14339"/>
    <w:rsid w:val="00A144AF"/>
    <w:rsid w:val="00A14813"/>
    <w:rsid w:val="00A148BA"/>
    <w:rsid w:val="00A14C60"/>
    <w:rsid w:val="00A15201"/>
    <w:rsid w:val="00A153CD"/>
    <w:rsid w:val="00A1566A"/>
    <w:rsid w:val="00A15BE5"/>
    <w:rsid w:val="00A15E72"/>
    <w:rsid w:val="00A164B3"/>
    <w:rsid w:val="00A165BF"/>
    <w:rsid w:val="00A167F2"/>
    <w:rsid w:val="00A1708C"/>
    <w:rsid w:val="00A172E8"/>
    <w:rsid w:val="00A1731A"/>
    <w:rsid w:val="00A179CB"/>
    <w:rsid w:val="00A179FF"/>
    <w:rsid w:val="00A17B0C"/>
    <w:rsid w:val="00A2013C"/>
    <w:rsid w:val="00A204A0"/>
    <w:rsid w:val="00A20910"/>
    <w:rsid w:val="00A20CC3"/>
    <w:rsid w:val="00A21491"/>
    <w:rsid w:val="00A214F8"/>
    <w:rsid w:val="00A21A36"/>
    <w:rsid w:val="00A227D8"/>
    <w:rsid w:val="00A22919"/>
    <w:rsid w:val="00A22F6C"/>
    <w:rsid w:val="00A230EA"/>
    <w:rsid w:val="00A230FA"/>
    <w:rsid w:val="00A23595"/>
    <w:rsid w:val="00A23E5D"/>
    <w:rsid w:val="00A23F90"/>
    <w:rsid w:val="00A24532"/>
    <w:rsid w:val="00A24C0C"/>
    <w:rsid w:val="00A24EC8"/>
    <w:rsid w:val="00A25294"/>
    <w:rsid w:val="00A254EE"/>
    <w:rsid w:val="00A2580E"/>
    <w:rsid w:val="00A258BC"/>
    <w:rsid w:val="00A25BE7"/>
    <w:rsid w:val="00A25BF1"/>
    <w:rsid w:val="00A25D41"/>
    <w:rsid w:val="00A265D7"/>
    <w:rsid w:val="00A26814"/>
    <w:rsid w:val="00A26AC6"/>
    <w:rsid w:val="00A26E72"/>
    <w:rsid w:val="00A26EA1"/>
    <w:rsid w:val="00A26F16"/>
    <w:rsid w:val="00A27008"/>
    <w:rsid w:val="00A270A3"/>
    <w:rsid w:val="00A27106"/>
    <w:rsid w:val="00A27434"/>
    <w:rsid w:val="00A2771A"/>
    <w:rsid w:val="00A27CDF"/>
    <w:rsid w:val="00A30576"/>
    <w:rsid w:val="00A306A5"/>
    <w:rsid w:val="00A309C6"/>
    <w:rsid w:val="00A30AE1"/>
    <w:rsid w:val="00A30D13"/>
    <w:rsid w:val="00A314F9"/>
    <w:rsid w:val="00A31538"/>
    <w:rsid w:val="00A31849"/>
    <w:rsid w:val="00A319D0"/>
    <w:rsid w:val="00A31AD9"/>
    <w:rsid w:val="00A32316"/>
    <w:rsid w:val="00A325CB"/>
    <w:rsid w:val="00A32E02"/>
    <w:rsid w:val="00A3300E"/>
    <w:rsid w:val="00A33172"/>
    <w:rsid w:val="00A331E1"/>
    <w:rsid w:val="00A3339C"/>
    <w:rsid w:val="00A33A7F"/>
    <w:rsid w:val="00A33D87"/>
    <w:rsid w:val="00A33E85"/>
    <w:rsid w:val="00A3432B"/>
    <w:rsid w:val="00A345C5"/>
    <w:rsid w:val="00A346BA"/>
    <w:rsid w:val="00A348E2"/>
    <w:rsid w:val="00A34C67"/>
    <w:rsid w:val="00A34D62"/>
    <w:rsid w:val="00A34FE7"/>
    <w:rsid w:val="00A35258"/>
    <w:rsid w:val="00A35D12"/>
    <w:rsid w:val="00A36050"/>
    <w:rsid w:val="00A36063"/>
    <w:rsid w:val="00A36085"/>
    <w:rsid w:val="00A3611D"/>
    <w:rsid w:val="00A36339"/>
    <w:rsid w:val="00A366E4"/>
    <w:rsid w:val="00A36F19"/>
    <w:rsid w:val="00A37F9D"/>
    <w:rsid w:val="00A40239"/>
    <w:rsid w:val="00A408C6"/>
    <w:rsid w:val="00A4105C"/>
    <w:rsid w:val="00A41181"/>
    <w:rsid w:val="00A415C9"/>
    <w:rsid w:val="00A423A6"/>
    <w:rsid w:val="00A42AF2"/>
    <w:rsid w:val="00A4300C"/>
    <w:rsid w:val="00A43623"/>
    <w:rsid w:val="00A4376F"/>
    <w:rsid w:val="00A438B9"/>
    <w:rsid w:val="00A440EA"/>
    <w:rsid w:val="00A4549F"/>
    <w:rsid w:val="00A457BE"/>
    <w:rsid w:val="00A45B9B"/>
    <w:rsid w:val="00A45C5E"/>
    <w:rsid w:val="00A462F2"/>
    <w:rsid w:val="00A462FE"/>
    <w:rsid w:val="00A46848"/>
    <w:rsid w:val="00A46E3B"/>
    <w:rsid w:val="00A46E43"/>
    <w:rsid w:val="00A4771C"/>
    <w:rsid w:val="00A479DD"/>
    <w:rsid w:val="00A501C9"/>
    <w:rsid w:val="00A50506"/>
    <w:rsid w:val="00A5073D"/>
    <w:rsid w:val="00A519D6"/>
    <w:rsid w:val="00A521D0"/>
    <w:rsid w:val="00A527E8"/>
    <w:rsid w:val="00A52818"/>
    <w:rsid w:val="00A53495"/>
    <w:rsid w:val="00A53911"/>
    <w:rsid w:val="00A53EC3"/>
    <w:rsid w:val="00A53F55"/>
    <w:rsid w:val="00A5417B"/>
    <w:rsid w:val="00A5442A"/>
    <w:rsid w:val="00A544F9"/>
    <w:rsid w:val="00A54599"/>
    <w:rsid w:val="00A547B6"/>
    <w:rsid w:val="00A548C9"/>
    <w:rsid w:val="00A54B82"/>
    <w:rsid w:val="00A54E4E"/>
    <w:rsid w:val="00A567B5"/>
    <w:rsid w:val="00A569D4"/>
    <w:rsid w:val="00A56C11"/>
    <w:rsid w:val="00A56E5D"/>
    <w:rsid w:val="00A57B64"/>
    <w:rsid w:val="00A57E96"/>
    <w:rsid w:val="00A57F1A"/>
    <w:rsid w:val="00A60163"/>
    <w:rsid w:val="00A6038D"/>
    <w:rsid w:val="00A60C77"/>
    <w:rsid w:val="00A60CF0"/>
    <w:rsid w:val="00A61370"/>
    <w:rsid w:val="00A61429"/>
    <w:rsid w:val="00A61514"/>
    <w:rsid w:val="00A61645"/>
    <w:rsid w:val="00A61A39"/>
    <w:rsid w:val="00A61F67"/>
    <w:rsid w:val="00A62080"/>
    <w:rsid w:val="00A62145"/>
    <w:rsid w:val="00A62695"/>
    <w:rsid w:val="00A62A92"/>
    <w:rsid w:val="00A62B5E"/>
    <w:rsid w:val="00A62CC7"/>
    <w:rsid w:val="00A62DC3"/>
    <w:rsid w:val="00A630A2"/>
    <w:rsid w:val="00A63146"/>
    <w:rsid w:val="00A632B8"/>
    <w:rsid w:val="00A63830"/>
    <w:rsid w:val="00A63BF3"/>
    <w:rsid w:val="00A63DD5"/>
    <w:rsid w:val="00A64158"/>
    <w:rsid w:val="00A64214"/>
    <w:rsid w:val="00A64942"/>
    <w:rsid w:val="00A65911"/>
    <w:rsid w:val="00A66013"/>
    <w:rsid w:val="00A6643C"/>
    <w:rsid w:val="00A6730F"/>
    <w:rsid w:val="00A67544"/>
    <w:rsid w:val="00A67E9F"/>
    <w:rsid w:val="00A70103"/>
    <w:rsid w:val="00A703DC"/>
    <w:rsid w:val="00A7075B"/>
    <w:rsid w:val="00A70841"/>
    <w:rsid w:val="00A708AC"/>
    <w:rsid w:val="00A70925"/>
    <w:rsid w:val="00A70DA8"/>
    <w:rsid w:val="00A71037"/>
    <w:rsid w:val="00A71AA3"/>
    <w:rsid w:val="00A71CE6"/>
    <w:rsid w:val="00A71D23"/>
    <w:rsid w:val="00A71F59"/>
    <w:rsid w:val="00A721D1"/>
    <w:rsid w:val="00A726CE"/>
    <w:rsid w:val="00A7333A"/>
    <w:rsid w:val="00A73D0D"/>
    <w:rsid w:val="00A74181"/>
    <w:rsid w:val="00A74A92"/>
    <w:rsid w:val="00A7541F"/>
    <w:rsid w:val="00A75BCC"/>
    <w:rsid w:val="00A75CC1"/>
    <w:rsid w:val="00A75E88"/>
    <w:rsid w:val="00A760C0"/>
    <w:rsid w:val="00A764B8"/>
    <w:rsid w:val="00A76AB4"/>
    <w:rsid w:val="00A76BCA"/>
    <w:rsid w:val="00A77A3B"/>
    <w:rsid w:val="00A77E64"/>
    <w:rsid w:val="00A80122"/>
    <w:rsid w:val="00A8056E"/>
    <w:rsid w:val="00A80FB8"/>
    <w:rsid w:val="00A8100F"/>
    <w:rsid w:val="00A81039"/>
    <w:rsid w:val="00A812EC"/>
    <w:rsid w:val="00A81893"/>
    <w:rsid w:val="00A818F7"/>
    <w:rsid w:val="00A829BF"/>
    <w:rsid w:val="00A82D58"/>
    <w:rsid w:val="00A8399D"/>
    <w:rsid w:val="00A83E3D"/>
    <w:rsid w:val="00A842C2"/>
    <w:rsid w:val="00A8443A"/>
    <w:rsid w:val="00A84540"/>
    <w:rsid w:val="00A84711"/>
    <w:rsid w:val="00A8479C"/>
    <w:rsid w:val="00A84C5D"/>
    <w:rsid w:val="00A85338"/>
    <w:rsid w:val="00A8557B"/>
    <w:rsid w:val="00A858E3"/>
    <w:rsid w:val="00A85A05"/>
    <w:rsid w:val="00A85FF6"/>
    <w:rsid w:val="00A86425"/>
    <w:rsid w:val="00A8685A"/>
    <w:rsid w:val="00A86A85"/>
    <w:rsid w:val="00A86B70"/>
    <w:rsid w:val="00A86D63"/>
    <w:rsid w:val="00A87797"/>
    <w:rsid w:val="00A877FE"/>
    <w:rsid w:val="00A87CB2"/>
    <w:rsid w:val="00A87FEF"/>
    <w:rsid w:val="00A902B5"/>
    <w:rsid w:val="00A90E72"/>
    <w:rsid w:val="00A91412"/>
    <w:rsid w:val="00A917E9"/>
    <w:rsid w:val="00A922A2"/>
    <w:rsid w:val="00A926E1"/>
    <w:rsid w:val="00A929CD"/>
    <w:rsid w:val="00A931AA"/>
    <w:rsid w:val="00A9327B"/>
    <w:rsid w:val="00A932D8"/>
    <w:rsid w:val="00A937AF"/>
    <w:rsid w:val="00A9391D"/>
    <w:rsid w:val="00A93994"/>
    <w:rsid w:val="00A93B69"/>
    <w:rsid w:val="00A93EE6"/>
    <w:rsid w:val="00A93FA9"/>
    <w:rsid w:val="00A9476C"/>
    <w:rsid w:val="00A94DAA"/>
    <w:rsid w:val="00A963C7"/>
    <w:rsid w:val="00A9696D"/>
    <w:rsid w:val="00A96D6D"/>
    <w:rsid w:val="00A97C22"/>
    <w:rsid w:val="00AA12FD"/>
    <w:rsid w:val="00AA1626"/>
    <w:rsid w:val="00AA1C25"/>
    <w:rsid w:val="00AA30EA"/>
    <w:rsid w:val="00AA352E"/>
    <w:rsid w:val="00AA3685"/>
    <w:rsid w:val="00AA3736"/>
    <w:rsid w:val="00AA37F8"/>
    <w:rsid w:val="00AA3DB7"/>
    <w:rsid w:val="00AA4087"/>
    <w:rsid w:val="00AA4111"/>
    <w:rsid w:val="00AA43D6"/>
    <w:rsid w:val="00AA44C0"/>
    <w:rsid w:val="00AA46E8"/>
    <w:rsid w:val="00AA4813"/>
    <w:rsid w:val="00AA4D44"/>
    <w:rsid w:val="00AA51F5"/>
    <w:rsid w:val="00AA55F1"/>
    <w:rsid w:val="00AA574D"/>
    <w:rsid w:val="00AA5C4A"/>
    <w:rsid w:val="00AA5E3B"/>
    <w:rsid w:val="00AA62BF"/>
    <w:rsid w:val="00AA658C"/>
    <w:rsid w:val="00AA67BE"/>
    <w:rsid w:val="00AA68B4"/>
    <w:rsid w:val="00AA6DD2"/>
    <w:rsid w:val="00AA7005"/>
    <w:rsid w:val="00AA71A2"/>
    <w:rsid w:val="00AA7472"/>
    <w:rsid w:val="00AA75E1"/>
    <w:rsid w:val="00AA78F5"/>
    <w:rsid w:val="00AB0543"/>
    <w:rsid w:val="00AB0820"/>
    <w:rsid w:val="00AB0AC9"/>
    <w:rsid w:val="00AB0F09"/>
    <w:rsid w:val="00AB10C3"/>
    <w:rsid w:val="00AB12D3"/>
    <w:rsid w:val="00AB185A"/>
    <w:rsid w:val="00AB1BA7"/>
    <w:rsid w:val="00AB1D8D"/>
    <w:rsid w:val="00AB1E04"/>
    <w:rsid w:val="00AB29CF"/>
    <w:rsid w:val="00AB2C62"/>
    <w:rsid w:val="00AB2D89"/>
    <w:rsid w:val="00AB2FF3"/>
    <w:rsid w:val="00AB3113"/>
    <w:rsid w:val="00AB348A"/>
    <w:rsid w:val="00AB3C61"/>
    <w:rsid w:val="00AB3DBD"/>
    <w:rsid w:val="00AB3E3A"/>
    <w:rsid w:val="00AB3F38"/>
    <w:rsid w:val="00AB401A"/>
    <w:rsid w:val="00AB414B"/>
    <w:rsid w:val="00AB43EC"/>
    <w:rsid w:val="00AB44C5"/>
    <w:rsid w:val="00AB4807"/>
    <w:rsid w:val="00AB4A25"/>
    <w:rsid w:val="00AB4BF4"/>
    <w:rsid w:val="00AB4D56"/>
    <w:rsid w:val="00AB4DA2"/>
    <w:rsid w:val="00AB4FB5"/>
    <w:rsid w:val="00AB4FFF"/>
    <w:rsid w:val="00AB50E9"/>
    <w:rsid w:val="00AB53A6"/>
    <w:rsid w:val="00AB58F7"/>
    <w:rsid w:val="00AB5ADF"/>
    <w:rsid w:val="00AB5E57"/>
    <w:rsid w:val="00AB5E74"/>
    <w:rsid w:val="00AB6BB2"/>
    <w:rsid w:val="00AB6D7B"/>
    <w:rsid w:val="00AB7043"/>
    <w:rsid w:val="00AB70FC"/>
    <w:rsid w:val="00AB711A"/>
    <w:rsid w:val="00AB725F"/>
    <w:rsid w:val="00AB77BA"/>
    <w:rsid w:val="00AB79FE"/>
    <w:rsid w:val="00AB7B79"/>
    <w:rsid w:val="00AB7D26"/>
    <w:rsid w:val="00AC0705"/>
    <w:rsid w:val="00AC0C76"/>
    <w:rsid w:val="00AC0DC3"/>
    <w:rsid w:val="00AC109B"/>
    <w:rsid w:val="00AC1759"/>
    <w:rsid w:val="00AC176F"/>
    <w:rsid w:val="00AC1E2C"/>
    <w:rsid w:val="00AC1E80"/>
    <w:rsid w:val="00AC1FFE"/>
    <w:rsid w:val="00AC2210"/>
    <w:rsid w:val="00AC26AA"/>
    <w:rsid w:val="00AC28FA"/>
    <w:rsid w:val="00AC2C1D"/>
    <w:rsid w:val="00AC38D4"/>
    <w:rsid w:val="00AC3A48"/>
    <w:rsid w:val="00AC3C67"/>
    <w:rsid w:val="00AC3D51"/>
    <w:rsid w:val="00AC3F4D"/>
    <w:rsid w:val="00AC3F89"/>
    <w:rsid w:val="00AC587A"/>
    <w:rsid w:val="00AC5DDE"/>
    <w:rsid w:val="00AC6DA9"/>
    <w:rsid w:val="00AC6E01"/>
    <w:rsid w:val="00AC6E4D"/>
    <w:rsid w:val="00AC6F79"/>
    <w:rsid w:val="00AC7003"/>
    <w:rsid w:val="00AC74DA"/>
    <w:rsid w:val="00AC7A2B"/>
    <w:rsid w:val="00AC7A6F"/>
    <w:rsid w:val="00AC7C25"/>
    <w:rsid w:val="00AC7E07"/>
    <w:rsid w:val="00AC7E2E"/>
    <w:rsid w:val="00AC7F62"/>
    <w:rsid w:val="00AC7FBA"/>
    <w:rsid w:val="00AD0108"/>
    <w:rsid w:val="00AD08C1"/>
    <w:rsid w:val="00AD0A51"/>
    <w:rsid w:val="00AD0B37"/>
    <w:rsid w:val="00AD1144"/>
    <w:rsid w:val="00AD11F7"/>
    <w:rsid w:val="00AD1240"/>
    <w:rsid w:val="00AD189A"/>
    <w:rsid w:val="00AD1913"/>
    <w:rsid w:val="00AD1DB7"/>
    <w:rsid w:val="00AD2852"/>
    <w:rsid w:val="00AD2EB0"/>
    <w:rsid w:val="00AD321E"/>
    <w:rsid w:val="00AD3976"/>
    <w:rsid w:val="00AD3E4D"/>
    <w:rsid w:val="00AD3FD1"/>
    <w:rsid w:val="00AD414F"/>
    <w:rsid w:val="00AD443B"/>
    <w:rsid w:val="00AD4D2A"/>
    <w:rsid w:val="00AD4F7B"/>
    <w:rsid w:val="00AD5414"/>
    <w:rsid w:val="00AD542F"/>
    <w:rsid w:val="00AD55E7"/>
    <w:rsid w:val="00AD5B6C"/>
    <w:rsid w:val="00AD5DB7"/>
    <w:rsid w:val="00AD5FE4"/>
    <w:rsid w:val="00AD615B"/>
    <w:rsid w:val="00AD7158"/>
    <w:rsid w:val="00AD7305"/>
    <w:rsid w:val="00AD7910"/>
    <w:rsid w:val="00AD7E64"/>
    <w:rsid w:val="00AE0223"/>
    <w:rsid w:val="00AE0727"/>
    <w:rsid w:val="00AE0C56"/>
    <w:rsid w:val="00AE0D8F"/>
    <w:rsid w:val="00AE0DAA"/>
    <w:rsid w:val="00AE0E6A"/>
    <w:rsid w:val="00AE149E"/>
    <w:rsid w:val="00AE1939"/>
    <w:rsid w:val="00AE1A78"/>
    <w:rsid w:val="00AE1F8B"/>
    <w:rsid w:val="00AE205B"/>
    <w:rsid w:val="00AE210B"/>
    <w:rsid w:val="00AE2156"/>
    <w:rsid w:val="00AE22F2"/>
    <w:rsid w:val="00AE2670"/>
    <w:rsid w:val="00AE26EF"/>
    <w:rsid w:val="00AE29FC"/>
    <w:rsid w:val="00AE2C44"/>
    <w:rsid w:val="00AE2F3F"/>
    <w:rsid w:val="00AE318B"/>
    <w:rsid w:val="00AE33B6"/>
    <w:rsid w:val="00AE3B4E"/>
    <w:rsid w:val="00AE3D1E"/>
    <w:rsid w:val="00AE3DD6"/>
    <w:rsid w:val="00AE3E18"/>
    <w:rsid w:val="00AE42B7"/>
    <w:rsid w:val="00AE4B84"/>
    <w:rsid w:val="00AE5567"/>
    <w:rsid w:val="00AE59EC"/>
    <w:rsid w:val="00AE6511"/>
    <w:rsid w:val="00AE67B3"/>
    <w:rsid w:val="00AE6B1C"/>
    <w:rsid w:val="00AE6E7C"/>
    <w:rsid w:val="00AE7231"/>
    <w:rsid w:val="00AE7864"/>
    <w:rsid w:val="00AE7949"/>
    <w:rsid w:val="00AE7CA7"/>
    <w:rsid w:val="00AE7CE0"/>
    <w:rsid w:val="00AE7D7A"/>
    <w:rsid w:val="00AF0091"/>
    <w:rsid w:val="00AF0616"/>
    <w:rsid w:val="00AF17E8"/>
    <w:rsid w:val="00AF1B96"/>
    <w:rsid w:val="00AF1F9B"/>
    <w:rsid w:val="00AF1FBF"/>
    <w:rsid w:val="00AF2531"/>
    <w:rsid w:val="00AF25D5"/>
    <w:rsid w:val="00AF2718"/>
    <w:rsid w:val="00AF33BB"/>
    <w:rsid w:val="00AF36E3"/>
    <w:rsid w:val="00AF37FF"/>
    <w:rsid w:val="00AF3DBB"/>
    <w:rsid w:val="00AF4270"/>
    <w:rsid w:val="00AF454B"/>
    <w:rsid w:val="00AF4970"/>
    <w:rsid w:val="00AF4B30"/>
    <w:rsid w:val="00AF4E4C"/>
    <w:rsid w:val="00AF4E97"/>
    <w:rsid w:val="00AF4EBF"/>
    <w:rsid w:val="00AF5014"/>
    <w:rsid w:val="00AF5194"/>
    <w:rsid w:val="00AF53EF"/>
    <w:rsid w:val="00AF57E0"/>
    <w:rsid w:val="00AF59EA"/>
    <w:rsid w:val="00AF5D3C"/>
    <w:rsid w:val="00AF5FF0"/>
    <w:rsid w:val="00AF6604"/>
    <w:rsid w:val="00AF6662"/>
    <w:rsid w:val="00AF6963"/>
    <w:rsid w:val="00AF73C3"/>
    <w:rsid w:val="00AF7776"/>
    <w:rsid w:val="00AF795C"/>
    <w:rsid w:val="00AF7D17"/>
    <w:rsid w:val="00B001C7"/>
    <w:rsid w:val="00B00295"/>
    <w:rsid w:val="00B004E0"/>
    <w:rsid w:val="00B00501"/>
    <w:rsid w:val="00B00752"/>
    <w:rsid w:val="00B007D5"/>
    <w:rsid w:val="00B00821"/>
    <w:rsid w:val="00B00A87"/>
    <w:rsid w:val="00B00ADB"/>
    <w:rsid w:val="00B00C6A"/>
    <w:rsid w:val="00B00EE0"/>
    <w:rsid w:val="00B02372"/>
    <w:rsid w:val="00B026C1"/>
    <w:rsid w:val="00B02826"/>
    <w:rsid w:val="00B02B83"/>
    <w:rsid w:val="00B02B9C"/>
    <w:rsid w:val="00B02C75"/>
    <w:rsid w:val="00B02F5B"/>
    <w:rsid w:val="00B02F72"/>
    <w:rsid w:val="00B0353B"/>
    <w:rsid w:val="00B035CE"/>
    <w:rsid w:val="00B03872"/>
    <w:rsid w:val="00B04045"/>
    <w:rsid w:val="00B040B2"/>
    <w:rsid w:val="00B04584"/>
    <w:rsid w:val="00B04F25"/>
    <w:rsid w:val="00B05012"/>
    <w:rsid w:val="00B05375"/>
    <w:rsid w:val="00B062B5"/>
    <w:rsid w:val="00B0660A"/>
    <w:rsid w:val="00B067AD"/>
    <w:rsid w:val="00B06C9A"/>
    <w:rsid w:val="00B073E0"/>
    <w:rsid w:val="00B07C7C"/>
    <w:rsid w:val="00B10050"/>
    <w:rsid w:val="00B10558"/>
    <w:rsid w:val="00B10D68"/>
    <w:rsid w:val="00B11405"/>
    <w:rsid w:val="00B1182E"/>
    <w:rsid w:val="00B11A3E"/>
    <w:rsid w:val="00B11CCF"/>
    <w:rsid w:val="00B11FC4"/>
    <w:rsid w:val="00B124B8"/>
    <w:rsid w:val="00B125A8"/>
    <w:rsid w:val="00B12CE7"/>
    <w:rsid w:val="00B13684"/>
    <w:rsid w:val="00B13D85"/>
    <w:rsid w:val="00B1434F"/>
    <w:rsid w:val="00B14651"/>
    <w:rsid w:val="00B14D17"/>
    <w:rsid w:val="00B14DA1"/>
    <w:rsid w:val="00B1527F"/>
    <w:rsid w:val="00B156A9"/>
    <w:rsid w:val="00B15F16"/>
    <w:rsid w:val="00B15F83"/>
    <w:rsid w:val="00B160FF"/>
    <w:rsid w:val="00B16322"/>
    <w:rsid w:val="00B1662E"/>
    <w:rsid w:val="00B16A6F"/>
    <w:rsid w:val="00B16A8A"/>
    <w:rsid w:val="00B16F9F"/>
    <w:rsid w:val="00B16FFA"/>
    <w:rsid w:val="00B17B02"/>
    <w:rsid w:val="00B17E25"/>
    <w:rsid w:val="00B17F5D"/>
    <w:rsid w:val="00B17FC0"/>
    <w:rsid w:val="00B2011A"/>
    <w:rsid w:val="00B204DA"/>
    <w:rsid w:val="00B210B2"/>
    <w:rsid w:val="00B21464"/>
    <w:rsid w:val="00B2167E"/>
    <w:rsid w:val="00B21AAD"/>
    <w:rsid w:val="00B21DBF"/>
    <w:rsid w:val="00B2205F"/>
    <w:rsid w:val="00B2223E"/>
    <w:rsid w:val="00B22709"/>
    <w:rsid w:val="00B22C0D"/>
    <w:rsid w:val="00B22E01"/>
    <w:rsid w:val="00B22FCE"/>
    <w:rsid w:val="00B233C8"/>
    <w:rsid w:val="00B235F7"/>
    <w:rsid w:val="00B23AF4"/>
    <w:rsid w:val="00B23C15"/>
    <w:rsid w:val="00B24329"/>
    <w:rsid w:val="00B24CD4"/>
    <w:rsid w:val="00B24FD9"/>
    <w:rsid w:val="00B250C2"/>
    <w:rsid w:val="00B25762"/>
    <w:rsid w:val="00B2582A"/>
    <w:rsid w:val="00B25B40"/>
    <w:rsid w:val="00B25C4D"/>
    <w:rsid w:val="00B25FAE"/>
    <w:rsid w:val="00B25FDE"/>
    <w:rsid w:val="00B26AB0"/>
    <w:rsid w:val="00B26AD2"/>
    <w:rsid w:val="00B26CA2"/>
    <w:rsid w:val="00B2722C"/>
    <w:rsid w:val="00B278EB"/>
    <w:rsid w:val="00B27A1E"/>
    <w:rsid w:val="00B27A62"/>
    <w:rsid w:val="00B27ADA"/>
    <w:rsid w:val="00B27C84"/>
    <w:rsid w:val="00B27C8A"/>
    <w:rsid w:val="00B27EA4"/>
    <w:rsid w:val="00B30B4E"/>
    <w:rsid w:val="00B30F6C"/>
    <w:rsid w:val="00B31246"/>
    <w:rsid w:val="00B31540"/>
    <w:rsid w:val="00B31E47"/>
    <w:rsid w:val="00B32450"/>
    <w:rsid w:val="00B3268E"/>
    <w:rsid w:val="00B326FF"/>
    <w:rsid w:val="00B32733"/>
    <w:rsid w:val="00B32E77"/>
    <w:rsid w:val="00B32E87"/>
    <w:rsid w:val="00B32EF0"/>
    <w:rsid w:val="00B32F27"/>
    <w:rsid w:val="00B3300B"/>
    <w:rsid w:val="00B33036"/>
    <w:rsid w:val="00B33585"/>
    <w:rsid w:val="00B339F2"/>
    <w:rsid w:val="00B340AA"/>
    <w:rsid w:val="00B34121"/>
    <w:rsid w:val="00B34299"/>
    <w:rsid w:val="00B345F1"/>
    <w:rsid w:val="00B3499D"/>
    <w:rsid w:val="00B34A9F"/>
    <w:rsid w:val="00B34B49"/>
    <w:rsid w:val="00B34B80"/>
    <w:rsid w:val="00B34BCE"/>
    <w:rsid w:val="00B35CDA"/>
    <w:rsid w:val="00B36406"/>
    <w:rsid w:val="00B3653D"/>
    <w:rsid w:val="00B368C6"/>
    <w:rsid w:val="00B36F71"/>
    <w:rsid w:val="00B37231"/>
    <w:rsid w:val="00B37331"/>
    <w:rsid w:val="00B3780B"/>
    <w:rsid w:val="00B37D97"/>
    <w:rsid w:val="00B4034D"/>
    <w:rsid w:val="00B40756"/>
    <w:rsid w:val="00B411BD"/>
    <w:rsid w:val="00B41559"/>
    <w:rsid w:val="00B418E8"/>
    <w:rsid w:val="00B41AB2"/>
    <w:rsid w:val="00B41D27"/>
    <w:rsid w:val="00B4204F"/>
    <w:rsid w:val="00B42285"/>
    <w:rsid w:val="00B4274B"/>
    <w:rsid w:val="00B4300F"/>
    <w:rsid w:val="00B435B1"/>
    <w:rsid w:val="00B435E0"/>
    <w:rsid w:val="00B4367F"/>
    <w:rsid w:val="00B438BA"/>
    <w:rsid w:val="00B43D48"/>
    <w:rsid w:val="00B441E6"/>
    <w:rsid w:val="00B4490E"/>
    <w:rsid w:val="00B44C84"/>
    <w:rsid w:val="00B44F99"/>
    <w:rsid w:val="00B4500A"/>
    <w:rsid w:val="00B45876"/>
    <w:rsid w:val="00B45DE9"/>
    <w:rsid w:val="00B45EDE"/>
    <w:rsid w:val="00B45F94"/>
    <w:rsid w:val="00B461B0"/>
    <w:rsid w:val="00B461C8"/>
    <w:rsid w:val="00B469BA"/>
    <w:rsid w:val="00B46D7C"/>
    <w:rsid w:val="00B47179"/>
    <w:rsid w:val="00B500A6"/>
    <w:rsid w:val="00B50615"/>
    <w:rsid w:val="00B507F2"/>
    <w:rsid w:val="00B50AC5"/>
    <w:rsid w:val="00B51542"/>
    <w:rsid w:val="00B519C9"/>
    <w:rsid w:val="00B51B8C"/>
    <w:rsid w:val="00B51CE1"/>
    <w:rsid w:val="00B51D1D"/>
    <w:rsid w:val="00B51E61"/>
    <w:rsid w:val="00B525A4"/>
    <w:rsid w:val="00B527DF"/>
    <w:rsid w:val="00B52879"/>
    <w:rsid w:val="00B52DBE"/>
    <w:rsid w:val="00B5310E"/>
    <w:rsid w:val="00B5323D"/>
    <w:rsid w:val="00B53E2B"/>
    <w:rsid w:val="00B54095"/>
    <w:rsid w:val="00B54ACC"/>
    <w:rsid w:val="00B54DCB"/>
    <w:rsid w:val="00B54F04"/>
    <w:rsid w:val="00B5505C"/>
    <w:rsid w:val="00B554A8"/>
    <w:rsid w:val="00B55619"/>
    <w:rsid w:val="00B55AC2"/>
    <w:rsid w:val="00B55ADC"/>
    <w:rsid w:val="00B560C9"/>
    <w:rsid w:val="00B5642D"/>
    <w:rsid w:val="00B56533"/>
    <w:rsid w:val="00B56CFC"/>
    <w:rsid w:val="00B57200"/>
    <w:rsid w:val="00B57759"/>
    <w:rsid w:val="00B57777"/>
    <w:rsid w:val="00B57A17"/>
    <w:rsid w:val="00B60399"/>
    <w:rsid w:val="00B60B84"/>
    <w:rsid w:val="00B60C8B"/>
    <w:rsid w:val="00B6168F"/>
    <w:rsid w:val="00B61BE2"/>
    <w:rsid w:val="00B61E54"/>
    <w:rsid w:val="00B6266F"/>
    <w:rsid w:val="00B62D3D"/>
    <w:rsid w:val="00B62E0B"/>
    <w:rsid w:val="00B62FB0"/>
    <w:rsid w:val="00B634EB"/>
    <w:rsid w:val="00B63BA7"/>
    <w:rsid w:val="00B63C32"/>
    <w:rsid w:val="00B64434"/>
    <w:rsid w:val="00B644FB"/>
    <w:rsid w:val="00B64547"/>
    <w:rsid w:val="00B651DB"/>
    <w:rsid w:val="00B653A7"/>
    <w:rsid w:val="00B655B9"/>
    <w:rsid w:val="00B656B9"/>
    <w:rsid w:val="00B657DA"/>
    <w:rsid w:val="00B65BA3"/>
    <w:rsid w:val="00B6608C"/>
    <w:rsid w:val="00B670A4"/>
    <w:rsid w:val="00B67467"/>
    <w:rsid w:val="00B67A46"/>
    <w:rsid w:val="00B67C4D"/>
    <w:rsid w:val="00B70083"/>
    <w:rsid w:val="00B7068A"/>
    <w:rsid w:val="00B711CE"/>
    <w:rsid w:val="00B71987"/>
    <w:rsid w:val="00B719F7"/>
    <w:rsid w:val="00B71DC8"/>
    <w:rsid w:val="00B729CD"/>
    <w:rsid w:val="00B72DEA"/>
    <w:rsid w:val="00B7318D"/>
    <w:rsid w:val="00B73D5F"/>
    <w:rsid w:val="00B73E7C"/>
    <w:rsid w:val="00B73FB6"/>
    <w:rsid w:val="00B746C6"/>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BAE"/>
    <w:rsid w:val="00B77D1D"/>
    <w:rsid w:val="00B77D3B"/>
    <w:rsid w:val="00B80197"/>
    <w:rsid w:val="00B80910"/>
    <w:rsid w:val="00B80A70"/>
    <w:rsid w:val="00B80D91"/>
    <w:rsid w:val="00B81299"/>
    <w:rsid w:val="00B812F3"/>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485"/>
    <w:rsid w:val="00B836ED"/>
    <w:rsid w:val="00B839F1"/>
    <w:rsid w:val="00B83D1A"/>
    <w:rsid w:val="00B840BD"/>
    <w:rsid w:val="00B844A3"/>
    <w:rsid w:val="00B845F8"/>
    <w:rsid w:val="00B84BFE"/>
    <w:rsid w:val="00B85078"/>
    <w:rsid w:val="00B853BE"/>
    <w:rsid w:val="00B8596B"/>
    <w:rsid w:val="00B85FD5"/>
    <w:rsid w:val="00B8610A"/>
    <w:rsid w:val="00B86476"/>
    <w:rsid w:val="00B86A3D"/>
    <w:rsid w:val="00B86C66"/>
    <w:rsid w:val="00B8720C"/>
    <w:rsid w:val="00B872F3"/>
    <w:rsid w:val="00B8753B"/>
    <w:rsid w:val="00B875C7"/>
    <w:rsid w:val="00B87735"/>
    <w:rsid w:val="00B87EA4"/>
    <w:rsid w:val="00B9027D"/>
    <w:rsid w:val="00B902C6"/>
    <w:rsid w:val="00B90469"/>
    <w:rsid w:val="00B9066B"/>
    <w:rsid w:val="00B90908"/>
    <w:rsid w:val="00B90D10"/>
    <w:rsid w:val="00B90FE5"/>
    <w:rsid w:val="00B91535"/>
    <w:rsid w:val="00B915B6"/>
    <w:rsid w:val="00B919AD"/>
    <w:rsid w:val="00B91A2B"/>
    <w:rsid w:val="00B91D73"/>
    <w:rsid w:val="00B91EE0"/>
    <w:rsid w:val="00B9221A"/>
    <w:rsid w:val="00B92853"/>
    <w:rsid w:val="00B92FE0"/>
    <w:rsid w:val="00B93204"/>
    <w:rsid w:val="00B93547"/>
    <w:rsid w:val="00B93AAC"/>
    <w:rsid w:val="00B9471B"/>
    <w:rsid w:val="00B94E17"/>
    <w:rsid w:val="00B95470"/>
    <w:rsid w:val="00B957FE"/>
    <w:rsid w:val="00B95F02"/>
    <w:rsid w:val="00B96BEF"/>
    <w:rsid w:val="00B96D58"/>
    <w:rsid w:val="00B96E19"/>
    <w:rsid w:val="00B96FC0"/>
    <w:rsid w:val="00B970F6"/>
    <w:rsid w:val="00B97260"/>
    <w:rsid w:val="00B97318"/>
    <w:rsid w:val="00B97A04"/>
    <w:rsid w:val="00B97A69"/>
    <w:rsid w:val="00B97C1F"/>
    <w:rsid w:val="00BA0219"/>
    <w:rsid w:val="00BA0265"/>
    <w:rsid w:val="00BA0632"/>
    <w:rsid w:val="00BA0AAA"/>
    <w:rsid w:val="00BA0D29"/>
    <w:rsid w:val="00BA0DFB"/>
    <w:rsid w:val="00BA17C0"/>
    <w:rsid w:val="00BA1E4C"/>
    <w:rsid w:val="00BA2510"/>
    <w:rsid w:val="00BA2757"/>
    <w:rsid w:val="00BA2A27"/>
    <w:rsid w:val="00BA2DB5"/>
    <w:rsid w:val="00BA2FEF"/>
    <w:rsid w:val="00BA3102"/>
    <w:rsid w:val="00BA44A2"/>
    <w:rsid w:val="00BA5B69"/>
    <w:rsid w:val="00BA5CB3"/>
    <w:rsid w:val="00BA6430"/>
    <w:rsid w:val="00BA64D5"/>
    <w:rsid w:val="00BA679F"/>
    <w:rsid w:val="00BA6C9A"/>
    <w:rsid w:val="00BA6F71"/>
    <w:rsid w:val="00BA7105"/>
    <w:rsid w:val="00BA723A"/>
    <w:rsid w:val="00BA72DA"/>
    <w:rsid w:val="00BA7520"/>
    <w:rsid w:val="00BA7980"/>
    <w:rsid w:val="00BA7A20"/>
    <w:rsid w:val="00BB0957"/>
    <w:rsid w:val="00BB0E21"/>
    <w:rsid w:val="00BB14ED"/>
    <w:rsid w:val="00BB1548"/>
    <w:rsid w:val="00BB1CE7"/>
    <w:rsid w:val="00BB1F8E"/>
    <w:rsid w:val="00BB2C0D"/>
    <w:rsid w:val="00BB2DB0"/>
    <w:rsid w:val="00BB2FD3"/>
    <w:rsid w:val="00BB2FDF"/>
    <w:rsid w:val="00BB2FFF"/>
    <w:rsid w:val="00BB3469"/>
    <w:rsid w:val="00BB3840"/>
    <w:rsid w:val="00BB38A8"/>
    <w:rsid w:val="00BB4B62"/>
    <w:rsid w:val="00BB4CBC"/>
    <w:rsid w:val="00BB595F"/>
    <w:rsid w:val="00BB5A94"/>
    <w:rsid w:val="00BB5FCB"/>
    <w:rsid w:val="00BB604B"/>
    <w:rsid w:val="00BB68A1"/>
    <w:rsid w:val="00BB6F1E"/>
    <w:rsid w:val="00BB6F6F"/>
    <w:rsid w:val="00BB7A30"/>
    <w:rsid w:val="00BB7F4C"/>
    <w:rsid w:val="00BC003A"/>
    <w:rsid w:val="00BC00EC"/>
    <w:rsid w:val="00BC04EC"/>
    <w:rsid w:val="00BC0818"/>
    <w:rsid w:val="00BC08C5"/>
    <w:rsid w:val="00BC0CB9"/>
    <w:rsid w:val="00BC12FB"/>
    <w:rsid w:val="00BC14BC"/>
    <w:rsid w:val="00BC1C1D"/>
    <w:rsid w:val="00BC1C3C"/>
    <w:rsid w:val="00BC1CDD"/>
    <w:rsid w:val="00BC2216"/>
    <w:rsid w:val="00BC2249"/>
    <w:rsid w:val="00BC2435"/>
    <w:rsid w:val="00BC2BEB"/>
    <w:rsid w:val="00BC307F"/>
    <w:rsid w:val="00BC3159"/>
    <w:rsid w:val="00BC3257"/>
    <w:rsid w:val="00BC3372"/>
    <w:rsid w:val="00BC33B9"/>
    <w:rsid w:val="00BC358E"/>
    <w:rsid w:val="00BC3626"/>
    <w:rsid w:val="00BC39DB"/>
    <w:rsid w:val="00BC3A32"/>
    <w:rsid w:val="00BC3B07"/>
    <w:rsid w:val="00BC3C3A"/>
    <w:rsid w:val="00BC40A5"/>
    <w:rsid w:val="00BC44FC"/>
    <w:rsid w:val="00BC46EF"/>
    <w:rsid w:val="00BC4938"/>
    <w:rsid w:val="00BC5A1E"/>
    <w:rsid w:val="00BC5CDD"/>
    <w:rsid w:val="00BC5DE1"/>
    <w:rsid w:val="00BC5FB6"/>
    <w:rsid w:val="00BC6495"/>
    <w:rsid w:val="00BC6680"/>
    <w:rsid w:val="00BC66E5"/>
    <w:rsid w:val="00BC6F35"/>
    <w:rsid w:val="00BC6FD6"/>
    <w:rsid w:val="00BC705D"/>
    <w:rsid w:val="00BC7364"/>
    <w:rsid w:val="00BC754E"/>
    <w:rsid w:val="00BC7AF4"/>
    <w:rsid w:val="00BC7BC9"/>
    <w:rsid w:val="00BC7DE9"/>
    <w:rsid w:val="00BD008E"/>
    <w:rsid w:val="00BD05D6"/>
    <w:rsid w:val="00BD0A21"/>
    <w:rsid w:val="00BD0D69"/>
    <w:rsid w:val="00BD0FA5"/>
    <w:rsid w:val="00BD11A9"/>
    <w:rsid w:val="00BD1685"/>
    <w:rsid w:val="00BD1825"/>
    <w:rsid w:val="00BD19B4"/>
    <w:rsid w:val="00BD1B64"/>
    <w:rsid w:val="00BD1D71"/>
    <w:rsid w:val="00BD1FD8"/>
    <w:rsid w:val="00BD27B4"/>
    <w:rsid w:val="00BD296E"/>
    <w:rsid w:val="00BD2A5F"/>
    <w:rsid w:val="00BD2ABB"/>
    <w:rsid w:val="00BD2E84"/>
    <w:rsid w:val="00BD2F3B"/>
    <w:rsid w:val="00BD3372"/>
    <w:rsid w:val="00BD470C"/>
    <w:rsid w:val="00BD4EA3"/>
    <w:rsid w:val="00BD50AA"/>
    <w:rsid w:val="00BD5135"/>
    <w:rsid w:val="00BD5421"/>
    <w:rsid w:val="00BD5682"/>
    <w:rsid w:val="00BD5706"/>
    <w:rsid w:val="00BD5D94"/>
    <w:rsid w:val="00BD5FE3"/>
    <w:rsid w:val="00BD6897"/>
    <w:rsid w:val="00BD7291"/>
    <w:rsid w:val="00BD7596"/>
    <w:rsid w:val="00BD7E85"/>
    <w:rsid w:val="00BD7EA3"/>
    <w:rsid w:val="00BD7F08"/>
    <w:rsid w:val="00BD7FE2"/>
    <w:rsid w:val="00BE0035"/>
    <w:rsid w:val="00BE018A"/>
    <w:rsid w:val="00BE0397"/>
    <w:rsid w:val="00BE06D0"/>
    <w:rsid w:val="00BE077E"/>
    <w:rsid w:val="00BE0B19"/>
    <w:rsid w:val="00BE0DD8"/>
    <w:rsid w:val="00BE0EE0"/>
    <w:rsid w:val="00BE1A15"/>
    <w:rsid w:val="00BE1D82"/>
    <w:rsid w:val="00BE1EE4"/>
    <w:rsid w:val="00BE1F8B"/>
    <w:rsid w:val="00BE27C5"/>
    <w:rsid w:val="00BE2B4F"/>
    <w:rsid w:val="00BE2F39"/>
    <w:rsid w:val="00BE3269"/>
    <w:rsid w:val="00BE332D"/>
    <w:rsid w:val="00BE35A4"/>
    <w:rsid w:val="00BE3624"/>
    <w:rsid w:val="00BE3CF1"/>
    <w:rsid w:val="00BE3DD8"/>
    <w:rsid w:val="00BE3E93"/>
    <w:rsid w:val="00BE4201"/>
    <w:rsid w:val="00BE42BA"/>
    <w:rsid w:val="00BE4420"/>
    <w:rsid w:val="00BE4AA3"/>
    <w:rsid w:val="00BE4B20"/>
    <w:rsid w:val="00BE4C5B"/>
    <w:rsid w:val="00BE4D89"/>
    <w:rsid w:val="00BE5437"/>
    <w:rsid w:val="00BE57EA"/>
    <w:rsid w:val="00BE5E7C"/>
    <w:rsid w:val="00BE5FC4"/>
    <w:rsid w:val="00BE64E0"/>
    <w:rsid w:val="00BE6F4E"/>
    <w:rsid w:val="00BE7243"/>
    <w:rsid w:val="00BE725C"/>
    <w:rsid w:val="00BE7263"/>
    <w:rsid w:val="00BE758D"/>
    <w:rsid w:val="00BE774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4D0"/>
    <w:rsid w:val="00BF2752"/>
    <w:rsid w:val="00BF2A8B"/>
    <w:rsid w:val="00BF2B6F"/>
    <w:rsid w:val="00BF2DCB"/>
    <w:rsid w:val="00BF31E4"/>
    <w:rsid w:val="00BF34D2"/>
    <w:rsid w:val="00BF351A"/>
    <w:rsid w:val="00BF3914"/>
    <w:rsid w:val="00BF3A24"/>
    <w:rsid w:val="00BF3A48"/>
    <w:rsid w:val="00BF3EE9"/>
    <w:rsid w:val="00BF40B4"/>
    <w:rsid w:val="00BF49B1"/>
    <w:rsid w:val="00BF4BDB"/>
    <w:rsid w:val="00BF52F0"/>
    <w:rsid w:val="00BF5552"/>
    <w:rsid w:val="00BF6920"/>
    <w:rsid w:val="00BF73F2"/>
    <w:rsid w:val="00BF7531"/>
    <w:rsid w:val="00C00B4B"/>
    <w:rsid w:val="00C00C8B"/>
    <w:rsid w:val="00C012A6"/>
    <w:rsid w:val="00C012BC"/>
    <w:rsid w:val="00C015F2"/>
    <w:rsid w:val="00C01671"/>
    <w:rsid w:val="00C01910"/>
    <w:rsid w:val="00C01F54"/>
    <w:rsid w:val="00C02392"/>
    <w:rsid w:val="00C02419"/>
    <w:rsid w:val="00C025A0"/>
    <w:rsid w:val="00C02766"/>
    <w:rsid w:val="00C02DC2"/>
    <w:rsid w:val="00C0300D"/>
    <w:rsid w:val="00C03076"/>
    <w:rsid w:val="00C030FC"/>
    <w:rsid w:val="00C03543"/>
    <w:rsid w:val="00C0389A"/>
    <w:rsid w:val="00C03EE8"/>
    <w:rsid w:val="00C0404E"/>
    <w:rsid w:val="00C05196"/>
    <w:rsid w:val="00C05BEC"/>
    <w:rsid w:val="00C0651C"/>
    <w:rsid w:val="00C06E27"/>
    <w:rsid w:val="00C06E7D"/>
    <w:rsid w:val="00C07133"/>
    <w:rsid w:val="00C0748F"/>
    <w:rsid w:val="00C07738"/>
    <w:rsid w:val="00C07758"/>
    <w:rsid w:val="00C10AF6"/>
    <w:rsid w:val="00C10C2B"/>
    <w:rsid w:val="00C10F5A"/>
    <w:rsid w:val="00C1112B"/>
    <w:rsid w:val="00C111D5"/>
    <w:rsid w:val="00C11444"/>
    <w:rsid w:val="00C11858"/>
    <w:rsid w:val="00C11A88"/>
    <w:rsid w:val="00C11D55"/>
    <w:rsid w:val="00C12012"/>
    <w:rsid w:val="00C1236E"/>
    <w:rsid w:val="00C1248C"/>
    <w:rsid w:val="00C127C7"/>
    <w:rsid w:val="00C12874"/>
    <w:rsid w:val="00C129FE"/>
    <w:rsid w:val="00C12BC1"/>
    <w:rsid w:val="00C130C8"/>
    <w:rsid w:val="00C132C9"/>
    <w:rsid w:val="00C139DE"/>
    <w:rsid w:val="00C13BDA"/>
    <w:rsid w:val="00C13DC6"/>
    <w:rsid w:val="00C13FFD"/>
    <w:rsid w:val="00C14260"/>
    <w:rsid w:val="00C1452E"/>
    <w:rsid w:val="00C14632"/>
    <w:rsid w:val="00C146C5"/>
    <w:rsid w:val="00C14804"/>
    <w:rsid w:val="00C1486D"/>
    <w:rsid w:val="00C152BE"/>
    <w:rsid w:val="00C16096"/>
    <w:rsid w:val="00C16C30"/>
    <w:rsid w:val="00C17382"/>
    <w:rsid w:val="00C173EA"/>
    <w:rsid w:val="00C17494"/>
    <w:rsid w:val="00C17596"/>
    <w:rsid w:val="00C17631"/>
    <w:rsid w:val="00C17920"/>
    <w:rsid w:val="00C179C6"/>
    <w:rsid w:val="00C20149"/>
    <w:rsid w:val="00C20A00"/>
    <w:rsid w:val="00C211CA"/>
    <w:rsid w:val="00C21424"/>
    <w:rsid w:val="00C215E9"/>
    <w:rsid w:val="00C21673"/>
    <w:rsid w:val="00C2170B"/>
    <w:rsid w:val="00C21C7A"/>
    <w:rsid w:val="00C21E2D"/>
    <w:rsid w:val="00C21FC0"/>
    <w:rsid w:val="00C22395"/>
    <w:rsid w:val="00C22499"/>
    <w:rsid w:val="00C22803"/>
    <w:rsid w:val="00C2286B"/>
    <w:rsid w:val="00C22AA9"/>
    <w:rsid w:val="00C23130"/>
    <w:rsid w:val="00C2325A"/>
    <w:rsid w:val="00C23B56"/>
    <w:rsid w:val="00C23B59"/>
    <w:rsid w:val="00C240EB"/>
    <w:rsid w:val="00C24845"/>
    <w:rsid w:val="00C248C1"/>
    <w:rsid w:val="00C24902"/>
    <w:rsid w:val="00C25354"/>
    <w:rsid w:val="00C255A5"/>
    <w:rsid w:val="00C2566B"/>
    <w:rsid w:val="00C2584B"/>
    <w:rsid w:val="00C25891"/>
    <w:rsid w:val="00C258C2"/>
    <w:rsid w:val="00C25942"/>
    <w:rsid w:val="00C25DD9"/>
    <w:rsid w:val="00C265FF"/>
    <w:rsid w:val="00C2663F"/>
    <w:rsid w:val="00C26889"/>
    <w:rsid w:val="00C26C33"/>
    <w:rsid w:val="00C26DB8"/>
    <w:rsid w:val="00C2706D"/>
    <w:rsid w:val="00C2715B"/>
    <w:rsid w:val="00C27316"/>
    <w:rsid w:val="00C27872"/>
    <w:rsid w:val="00C27D6F"/>
    <w:rsid w:val="00C301C4"/>
    <w:rsid w:val="00C306FE"/>
    <w:rsid w:val="00C30FAE"/>
    <w:rsid w:val="00C31156"/>
    <w:rsid w:val="00C311F2"/>
    <w:rsid w:val="00C317EA"/>
    <w:rsid w:val="00C3189F"/>
    <w:rsid w:val="00C31EF4"/>
    <w:rsid w:val="00C31FF9"/>
    <w:rsid w:val="00C3219E"/>
    <w:rsid w:val="00C32A2F"/>
    <w:rsid w:val="00C32C7A"/>
    <w:rsid w:val="00C33288"/>
    <w:rsid w:val="00C33755"/>
    <w:rsid w:val="00C33C2C"/>
    <w:rsid w:val="00C3400F"/>
    <w:rsid w:val="00C342BC"/>
    <w:rsid w:val="00C346D5"/>
    <w:rsid w:val="00C348F8"/>
    <w:rsid w:val="00C34A50"/>
    <w:rsid w:val="00C34AF0"/>
    <w:rsid w:val="00C34B64"/>
    <w:rsid w:val="00C34B8E"/>
    <w:rsid w:val="00C34C36"/>
    <w:rsid w:val="00C352B3"/>
    <w:rsid w:val="00C356C6"/>
    <w:rsid w:val="00C360EF"/>
    <w:rsid w:val="00C360F7"/>
    <w:rsid w:val="00C36261"/>
    <w:rsid w:val="00C364A7"/>
    <w:rsid w:val="00C3654C"/>
    <w:rsid w:val="00C36BF5"/>
    <w:rsid w:val="00C36CA0"/>
    <w:rsid w:val="00C36DBC"/>
    <w:rsid w:val="00C376BA"/>
    <w:rsid w:val="00C379A7"/>
    <w:rsid w:val="00C40013"/>
    <w:rsid w:val="00C40373"/>
    <w:rsid w:val="00C4051E"/>
    <w:rsid w:val="00C40803"/>
    <w:rsid w:val="00C4082D"/>
    <w:rsid w:val="00C40A27"/>
    <w:rsid w:val="00C40AE6"/>
    <w:rsid w:val="00C40EE1"/>
    <w:rsid w:val="00C411AF"/>
    <w:rsid w:val="00C4138D"/>
    <w:rsid w:val="00C41A76"/>
    <w:rsid w:val="00C41B11"/>
    <w:rsid w:val="00C41E3A"/>
    <w:rsid w:val="00C428C5"/>
    <w:rsid w:val="00C42AAC"/>
    <w:rsid w:val="00C42BE8"/>
    <w:rsid w:val="00C42E18"/>
    <w:rsid w:val="00C4304C"/>
    <w:rsid w:val="00C43315"/>
    <w:rsid w:val="00C44442"/>
    <w:rsid w:val="00C44627"/>
    <w:rsid w:val="00C452F5"/>
    <w:rsid w:val="00C45398"/>
    <w:rsid w:val="00C46555"/>
    <w:rsid w:val="00C4694A"/>
    <w:rsid w:val="00C46B04"/>
    <w:rsid w:val="00C46B15"/>
    <w:rsid w:val="00C46F7D"/>
    <w:rsid w:val="00C47000"/>
    <w:rsid w:val="00C47083"/>
    <w:rsid w:val="00C4716B"/>
    <w:rsid w:val="00C473A6"/>
    <w:rsid w:val="00C47420"/>
    <w:rsid w:val="00C479B5"/>
    <w:rsid w:val="00C47C34"/>
    <w:rsid w:val="00C50242"/>
    <w:rsid w:val="00C5034D"/>
    <w:rsid w:val="00C5050E"/>
    <w:rsid w:val="00C50560"/>
    <w:rsid w:val="00C50E99"/>
    <w:rsid w:val="00C50EDB"/>
    <w:rsid w:val="00C516A9"/>
    <w:rsid w:val="00C51A4E"/>
    <w:rsid w:val="00C51AAB"/>
    <w:rsid w:val="00C51DDD"/>
    <w:rsid w:val="00C525EC"/>
    <w:rsid w:val="00C52744"/>
    <w:rsid w:val="00C52B69"/>
    <w:rsid w:val="00C52DD1"/>
    <w:rsid w:val="00C52E35"/>
    <w:rsid w:val="00C531C0"/>
    <w:rsid w:val="00C5362D"/>
    <w:rsid w:val="00C538BD"/>
    <w:rsid w:val="00C53EB3"/>
    <w:rsid w:val="00C53F09"/>
    <w:rsid w:val="00C542D4"/>
    <w:rsid w:val="00C5437A"/>
    <w:rsid w:val="00C54D71"/>
    <w:rsid w:val="00C54FAA"/>
    <w:rsid w:val="00C55D15"/>
    <w:rsid w:val="00C55E35"/>
    <w:rsid w:val="00C56068"/>
    <w:rsid w:val="00C563C0"/>
    <w:rsid w:val="00C563F5"/>
    <w:rsid w:val="00C5648B"/>
    <w:rsid w:val="00C56B5E"/>
    <w:rsid w:val="00C57006"/>
    <w:rsid w:val="00C570F7"/>
    <w:rsid w:val="00C60253"/>
    <w:rsid w:val="00C605E2"/>
    <w:rsid w:val="00C60D33"/>
    <w:rsid w:val="00C60EFD"/>
    <w:rsid w:val="00C613A2"/>
    <w:rsid w:val="00C61513"/>
    <w:rsid w:val="00C618F1"/>
    <w:rsid w:val="00C61A98"/>
    <w:rsid w:val="00C61D66"/>
    <w:rsid w:val="00C62427"/>
    <w:rsid w:val="00C62484"/>
    <w:rsid w:val="00C62919"/>
    <w:rsid w:val="00C62CD5"/>
    <w:rsid w:val="00C63231"/>
    <w:rsid w:val="00C636E6"/>
    <w:rsid w:val="00C639D6"/>
    <w:rsid w:val="00C63F8E"/>
    <w:rsid w:val="00C63FA8"/>
    <w:rsid w:val="00C640E9"/>
    <w:rsid w:val="00C64283"/>
    <w:rsid w:val="00C64695"/>
    <w:rsid w:val="00C647FB"/>
    <w:rsid w:val="00C64B03"/>
    <w:rsid w:val="00C64FD2"/>
    <w:rsid w:val="00C654E0"/>
    <w:rsid w:val="00C65BAF"/>
    <w:rsid w:val="00C65E0C"/>
    <w:rsid w:val="00C662ED"/>
    <w:rsid w:val="00C67915"/>
    <w:rsid w:val="00C67BF2"/>
    <w:rsid w:val="00C67EAB"/>
    <w:rsid w:val="00C70508"/>
    <w:rsid w:val="00C70712"/>
    <w:rsid w:val="00C70D86"/>
    <w:rsid w:val="00C70DFF"/>
    <w:rsid w:val="00C71304"/>
    <w:rsid w:val="00C71305"/>
    <w:rsid w:val="00C72528"/>
    <w:rsid w:val="00C726FA"/>
    <w:rsid w:val="00C72791"/>
    <w:rsid w:val="00C7302F"/>
    <w:rsid w:val="00C73188"/>
    <w:rsid w:val="00C73228"/>
    <w:rsid w:val="00C733C9"/>
    <w:rsid w:val="00C736F8"/>
    <w:rsid w:val="00C74143"/>
    <w:rsid w:val="00C745BA"/>
    <w:rsid w:val="00C754A2"/>
    <w:rsid w:val="00C7593D"/>
    <w:rsid w:val="00C75A63"/>
    <w:rsid w:val="00C75A6B"/>
    <w:rsid w:val="00C75D05"/>
    <w:rsid w:val="00C7603D"/>
    <w:rsid w:val="00C760FD"/>
    <w:rsid w:val="00C763B6"/>
    <w:rsid w:val="00C7644F"/>
    <w:rsid w:val="00C768F6"/>
    <w:rsid w:val="00C76D64"/>
    <w:rsid w:val="00C76FEB"/>
    <w:rsid w:val="00C77480"/>
    <w:rsid w:val="00C775C3"/>
    <w:rsid w:val="00C778C4"/>
    <w:rsid w:val="00C77BA4"/>
    <w:rsid w:val="00C77EC1"/>
    <w:rsid w:val="00C80073"/>
    <w:rsid w:val="00C8099D"/>
    <w:rsid w:val="00C80DEA"/>
    <w:rsid w:val="00C80E08"/>
    <w:rsid w:val="00C80EFC"/>
    <w:rsid w:val="00C81375"/>
    <w:rsid w:val="00C814C9"/>
    <w:rsid w:val="00C8161D"/>
    <w:rsid w:val="00C81968"/>
    <w:rsid w:val="00C81C70"/>
    <w:rsid w:val="00C821B9"/>
    <w:rsid w:val="00C82245"/>
    <w:rsid w:val="00C827EE"/>
    <w:rsid w:val="00C82838"/>
    <w:rsid w:val="00C82A82"/>
    <w:rsid w:val="00C82D7E"/>
    <w:rsid w:val="00C82F3B"/>
    <w:rsid w:val="00C832DC"/>
    <w:rsid w:val="00C8377F"/>
    <w:rsid w:val="00C83943"/>
    <w:rsid w:val="00C83AD9"/>
    <w:rsid w:val="00C83C05"/>
    <w:rsid w:val="00C84284"/>
    <w:rsid w:val="00C84555"/>
    <w:rsid w:val="00C84C6B"/>
    <w:rsid w:val="00C85270"/>
    <w:rsid w:val="00C853BC"/>
    <w:rsid w:val="00C85CD9"/>
    <w:rsid w:val="00C860FC"/>
    <w:rsid w:val="00C8646D"/>
    <w:rsid w:val="00C86764"/>
    <w:rsid w:val="00C87614"/>
    <w:rsid w:val="00C8781F"/>
    <w:rsid w:val="00C87B0E"/>
    <w:rsid w:val="00C87C5D"/>
    <w:rsid w:val="00C906BB"/>
    <w:rsid w:val="00C90F66"/>
    <w:rsid w:val="00C91DE3"/>
    <w:rsid w:val="00C929EB"/>
    <w:rsid w:val="00C92AB1"/>
    <w:rsid w:val="00C92C7F"/>
    <w:rsid w:val="00C92FC1"/>
    <w:rsid w:val="00C93198"/>
    <w:rsid w:val="00C9369D"/>
    <w:rsid w:val="00C93D21"/>
    <w:rsid w:val="00C93F7B"/>
    <w:rsid w:val="00C944FA"/>
    <w:rsid w:val="00C94850"/>
    <w:rsid w:val="00C9502A"/>
    <w:rsid w:val="00C95854"/>
    <w:rsid w:val="00C95CA6"/>
    <w:rsid w:val="00C95EFF"/>
    <w:rsid w:val="00C9610F"/>
    <w:rsid w:val="00C9622B"/>
    <w:rsid w:val="00C96A8F"/>
    <w:rsid w:val="00C96E59"/>
    <w:rsid w:val="00C96E6F"/>
    <w:rsid w:val="00C97037"/>
    <w:rsid w:val="00C97475"/>
    <w:rsid w:val="00C97872"/>
    <w:rsid w:val="00CA0532"/>
    <w:rsid w:val="00CA0987"/>
    <w:rsid w:val="00CA0BD7"/>
    <w:rsid w:val="00CA1071"/>
    <w:rsid w:val="00CA1206"/>
    <w:rsid w:val="00CA1446"/>
    <w:rsid w:val="00CA1559"/>
    <w:rsid w:val="00CA1A0E"/>
    <w:rsid w:val="00CA2189"/>
    <w:rsid w:val="00CA2241"/>
    <w:rsid w:val="00CA2A26"/>
    <w:rsid w:val="00CA32EB"/>
    <w:rsid w:val="00CA3565"/>
    <w:rsid w:val="00CA39D3"/>
    <w:rsid w:val="00CA3C94"/>
    <w:rsid w:val="00CA3CDD"/>
    <w:rsid w:val="00CA403B"/>
    <w:rsid w:val="00CA4F81"/>
    <w:rsid w:val="00CA5053"/>
    <w:rsid w:val="00CA505A"/>
    <w:rsid w:val="00CA5240"/>
    <w:rsid w:val="00CA5531"/>
    <w:rsid w:val="00CA59DD"/>
    <w:rsid w:val="00CA6490"/>
    <w:rsid w:val="00CA6496"/>
    <w:rsid w:val="00CA6A64"/>
    <w:rsid w:val="00CA75A3"/>
    <w:rsid w:val="00CB008E"/>
    <w:rsid w:val="00CB01FA"/>
    <w:rsid w:val="00CB0737"/>
    <w:rsid w:val="00CB0841"/>
    <w:rsid w:val="00CB097A"/>
    <w:rsid w:val="00CB0A49"/>
    <w:rsid w:val="00CB17D0"/>
    <w:rsid w:val="00CB2092"/>
    <w:rsid w:val="00CB24E4"/>
    <w:rsid w:val="00CB26EC"/>
    <w:rsid w:val="00CB2D2A"/>
    <w:rsid w:val="00CB3181"/>
    <w:rsid w:val="00CB3D7F"/>
    <w:rsid w:val="00CB4A54"/>
    <w:rsid w:val="00CB4EC9"/>
    <w:rsid w:val="00CB4EF6"/>
    <w:rsid w:val="00CB4FB6"/>
    <w:rsid w:val="00CB56A8"/>
    <w:rsid w:val="00CB58E4"/>
    <w:rsid w:val="00CB59E5"/>
    <w:rsid w:val="00CB5B1E"/>
    <w:rsid w:val="00CB5BA4"/>
    <w:rsid w:val="00CB5BE2"/>
    <w:rsid w:val="00CB63F3"/>
    <w:rsid w:val="00CB6641"/>
    <w:rsid w:val="00CB6D4E"/>
    <w:rsid w:val="00CB6D8B"/>
    <w:rsid w:val="00CB6FDD"/>
    <w:rsid w:val="00CB76B1"/>
    <w:rsid w:val="00CB787A"/>
    <w:rsid w:val="00CB7C74"/>
    <w:rsid w:val="00CB7CE1"/>
    <w:rsid w:val="00CB7D5B"/>
    <w:rsid w:val="00CC03BE"/>
    <w:rsid w:val="00CC0BF5"/>
    <w:rsid w:val="00CC0C4A"/>
    <w:rsid w:val="00CC144E"/>
    <w:rsid w:val="00CC17F0"/>
    <w:rsid w:val="00CC1853"/>
    <w:rsid w:val="00CC19DE"/>
    <w:rsid w:val="00CC1F56"/>
    <w:rsid w:val="00CC1FAE"/>
    <w:rsid w:val="00CC239E"/>
    <w:rsid w:val="00CC2A8B"/>
    <w:rsid w:val="00CC37B3"/>
    <w:rsid w:val="00CC3A23"/>
    <w:rsid w:val="00CC3D02"/>
    <w:rsid w:val="00CC4F1D"/>
    <w:rsid w:val="00CC4F95"/>
    <w:rsid w:val="00CC614C"/>
    <w:rsid w:val="00CC61CE"/>
    <w:rsid w:val="00CC6720"/>
    <w:rsid w:val="00CC6880"/>
    <w:rsid w:val="00CC69A6"/>
    <w:rsid w:val="00CC6D18"/>
    <w:rsid w:val="00CC6E22"/>
    <w:rsid w:val="00CC6E5B"/>
    <w:rsid w:val="00CC737C"/>
    <w:rsid w:val="00CC7551"/>
    <w:rsid w:val="00CC79BE"/>
    <w:rsid w:val="00CC7BBC"/>
    <w:rsid w:val="00CC7EEB"/>
    <w:rsid w:val="00CD011E"/>
    <w:rsid w:val="00CD087D"/>
    <w:rsid w:val="00CD09E6"/>
    <w:rsid w:val="00CD0BC6"/>
    <w:rsid w:val="00CD0E2D"/>
    <w:rsid w:val="00CD0F5D"/>
    <w:rsid w:val="00CD11E3"/>
    <w:rsid w:val="00CD1344"/>
    <w:rsid w:val="00CD151A"/>
    <w:rsid w:val="00CD16EA"/>
    <w:rsid w:val="00CD1C0B"/>
    <w:rsid w:val="00CD2140"/>
    <w:rsid w:val="00CD239A"/>
    <w:rsid w:val="00CD2B87"/>
    <w:rsid w:val="00CD2EE6"/>
    <w:rsid w:val="00CD2FEF"/>
    <w:rsid w:val="00CD316C"/>
    <w:rsid w:val="00CD4794"/>
    <w:rsid w:val="00CD4E21"/>
    <w:rsid w:val="00CD52E2"/>
    <w:rsid w:val="00CD5512"/>
    <w:rsid w:val="00CD5635"/>
    <w:rsid w:val="00CD581B"/>
    <w:rsid w:val="00CD5E5B"/>
    <w:rsid w:val="00CD629F"/>
    <w:rsid w:val="00CD6E3D"/>
    <w:rsid w:val="00CD71AB"/>
    <w:rsid w:val="00CD78F1"/>
    <w:rsid w:val="00CE00C8"/>
    <w:rsid w:val="00CE0109"/>
    <w:rsid w:val="00CE0BA7"/>
    <w:rsid w:val="00CE0F8D"/>
    <w:rsid w:val="00CE1260"/>
    <w:rsid w:val="00CE178C"/>
    <w:rsid w:val="00CE1FC5"/>
    <w:rsid w:val="00CE2172"/>
    <w:rsid w:val="00CE2B3B"/>
    <w:rsid w:val="00CE36CF"/>
    <w:rsid w:val="00CE3792"/>
    <w:rsid w:val="00CE37F9"/>
    <w:rsid w:val="00CE3B33"/>
    <w:rsid w:val="00CE3D67"/>
    <w:rsid w:val="00CE46E5"/>
    <w:rsid w:val="00CE485A"/>
    <w:rsid w:val="00CE489C"/>
    <w:rsid w:val="00CE49D8"/>
    <w:rsid w:val="00CE4AC1"/>
    <w:rsid w:val="00CE4C6D"/>
    <w:rsid w:val="00CE5279"/>
    <w:rsid w:val="00CE585C"/>
    <w:rsid w:val="00CE5911"/>
    <w:rsid w:val="00CE5A78"/>
    <w:rsid w:val="00CE6694"/>
    <w:rsid w:val="00CE6B0C"/>
    <w:rsid w:val="00CE6ED2"/>
    <w:rsid w:val="00CE73E8"/>
    <w:rsid w:val="00CE7731"/>
    <w:rsid w:val="00CE78AE"/>
    <w:rsid w:val="00CE7A86"/>
    <w:rsid w:val="00CE7BB5"/>
    <w:rsid w:val="00CE7DD9"/>
    <w:rsid w:val="00CE7E62"/>
    <w:rsid w:val="00CF0257"/>
    <w:rsid w:val="00CF0793"/>
    <w:rsid w:val="00CF15CD"/>
    <w:rsid w:val="00CF16C0"/>
    <w:rsid w:val="00CF195E"/>
    <w:rsid w:val="00CF19DA"/>
    <w:rsid w:val="00CF1C7F"/>
    <w:rsid w:val="00CF1CC0"/>
    <w:rsid w:val="00CF20C3"/>
    <w:rsid w:val="00CF2449"/>
    <w:rsid w:val="00CF24F8"/>
    <w:rsid w:val="00CF2653"/>
    <w:rsid w:val="00CF28DF"/>
    <w:rsid w:val="00CF2BC7"/>
    <w:rsid w:val="00CF2E69"/>
    <w:rsid w:val="00CF3EEE"/>
    <w:rsid w:val="00CF4247"/>
    <w:rsid w:val="00CF42E0"/>
    <w:rsid w:val="00CF45E3"/>
    <w:rsid w:val="00CF48B8"/>
    <w:rsid w:val="00CF4959"/>
    <w:rsid w:val="00CF4F2C"/>
    <w:rsid w:val="00CF51BB"/>
    <w:rsid w:val="00CF5263"/>
    <w:rsid w:val="00CF5702"/>
    <w:rsid w:val="00CF5C18"/>
    <w:rsid w:val="00CF60B5"/>
    <w:rsid w:val="00CF651B"/>
    <w:rsid w:val="00CF6A9D"/>
    <w:rsid w:val="00CF6EED"/>
    <w:rsid w:val="00CF7554"/>
    <w:rsid w:val="00CF755B"/>
    <w:rsid w:val="00CF7EB7"/>
    <w:rsid w:val="00D001E7"/>
    <w:rsid w:val="00D004FA"/>
    <w:rsid w:val="00D010CA"/>
    <w:rsid w:val="00D01428"/>
    <w:rsid w:val="00D01B19"/>
    <w:rsid w:val="00D01B21"/>
    <w:rsid w:val="00D01E2F"/>
    <w:rsid w:val="00D02323"/>
    <w:rsid w:val="00D02391"/>
    <w:rsid w:val="00D02436"/>
    <w:rsid w:val="00D02678"/>
    <w:rsid w:val="00D0284E"/>
    <w:rsid w:val="00D0291D"/>
    <w:rsid w:val="00D02A42"/>
    <w:rsid w:val="00D02CCA"/>
    <w:rsid w:val="00D02E77"/>
    <w:rsid w:val="00D03102"/>
    <w:rsid w:val="00D03672"/>
    <w:rsid w:val="00D03727"/>
    <w:rsid w:val="00D0378A"/>
    <w:rsid w:val="00D0391B"/>
    <w:rsid w:val="00D03C53"/>
    <w:rsid w:val="00D042F3"/>
    <w:rsid w:val="00D04C37"/>
    <w:rsid w:val="00D05132"/>
    <w:rsid w:val="00D056AB"/>
    <w:rsid w:val="00D05AA3"/>
    <w:rsid w:val="00D05D8F"/>
    <w:rsid w:val="00D05EA9"/>
    <w:rsid w:val="00D05F5C"/>
    <w:rsid w:val="00D064DE"/>
    <w:rsid w:val="00D07029"/>
    <w:rsid w:val="00D071F8"/>
    <w:rsid w:val="00D07232"/>
    <w:rsid w:val="00D07252"/>
    <w:rsid w:val="00D0727E"/>
    <w:rsid w:val="00D074F4"/>
    <w:rsid w:val="00D07B8A"/>
    <w:rsid w:val="00D07C2C"/>
    <w:rsid w:val="00D07CE1"/>
    <w:rsid w:val="00D07D49"/>
    <w:rsid w:val="00D1026A"/>
    <w:rsid w:val="00D10686"/>
    <w:rsid w:val="00D107CF"/>
    <w:rsid w:val="00D10941"/>
    <w:rsid w:val="00D10A5A"/>
    <w:rsid w:val="00D113D6"/>
    <w:rsid w:val="00D11B0B"/>
    <w:rsid w:val="00D120C1"/>
    <w:rsid w:val="00D12293"/>
    <w:rsid w:val="00D12308"/>
    <w:rsid w:val="00D12324"/>
    <w:rsid w:val="00D12EE0"/>
    <w:rsid w:val="00D13591"/>
    <w:rsid w:val="00D13719"/>
    <w:rsid w:val="00D13C3D"/>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91D"/>
    <w:rsid w:val="00D16BE5"/>
    <w:rsid w:val="00D16D11"/>
    <w:rsid w:val="00D16E87"/>
    <w:rsid w:val="00D17DDF"/>
    <w:rsid w:val="00D20217"/>
    <w:rsid w:val="00D20439"/>
    <w:rsid w:val="00D209E0"/>
    <w:rsid w:val="00D20B8B"/>
    <w:rsid w:val="00D20EFB"/>
    <w:rsid w:val="00D2162C"/>
    <w:rsid w:val="00D21A3C"/>
    <w:rsid w:val="00D21D80"/>
    <w:rsid w:val="00D233F1"/>
    <w:rsid w:val="00D237C9"/>
    <w:rsid w:val="00D239B3"/>
    <w:rsid w:val="00D23BD1"/>
    <w:rsid w:val="00D243A8"/>
    <w:rsid w:val="00D24508"/>
    <w:rsid w:val="00D24D85"/>
    <w:rsid w:val="00D24EC0"/>
    <w:rsid w:val="00D252A7"/>
    <w:rsid w:val="00D256F8"/>
    <w:rsid w:val="00D259FB"/>
    <w:rsid w:val="00D26835"/>
    <w:rsid w:val="00D2685C"/>
    <w:rsid w:val="00D26A3B"/>
    <w:rsid w:val="00D2726A"/>
    <w:rsid w:val="00D274BA"/>
    <w:rsid w:val="00D276A4"/>
    <w:rsid w:val="00D27CC7"/>
    <w:rsid w:val="00D27D26"/>
    <w:rsid w:val="00D27EC0"/>
    <w:rsid w:val="00D302FD"/>
    <w:rsid w:val="00D3038A"/>
    <w:rsid w:val="00D3098D"/>
    <w:rsid w:val="00D30F1D"/>
    <w:rsid w:val="00D31A02"/>
    <w:rsid w:val="00D320C4"/>
    <w:rsid w:val="00D3227E"/>
    <w:rsid w:val="00D32699"/>
    <w:rsid w:val="00D32749"/>
    <w:rsid w:val="00D32793"/>
    <w:rsid w:val="00D32796"/>
    <w:rsid w:val="00D3323C"/>
    <w:rsid w:val="00D33456"/>
    <w:rsid w:val="00D336CA"/>
    <w:rsid w:val="00D3383F"/>
    <w:rsid w:val="00D3396F"/>
    <w:rsid w:val="00D33CA7"/>
    <w:rsid w:val="00D33D4D"/>
    <w:rsid w:val="00D34551"/>
    <w:rsid w:val="00D349BC"/>
    <w:rsid w:val="00D34A0B"/>
    <w:rsid w:val="00D34C5F"/>
    <w:rsid w:val="00D34CEB"/>
    <w:rsid w:val="00D354C0"/>
    <w:rsid w:val="00D35537"/>
    <w:rsid w:val="00D35681"/>
    <w:rsid w:val="00D360CD"/>
    <w:rsid w:val="00D36234"/>
    <w:rsid w:val="00D3625B"/>
    <w:rsid w:val="00D36294"/>
    <w:rsid w:val="00D36371"/>
    <w:rsid w:val="00D36B12"/>
    <w:rsid w:val="00D374FC"/>
    <w:rsid w:val="00D3756A"/>
    <w:rsid w:val="00D37A10"/>
    <w:rsid w:val="00D37F2C"/>
    <w:rsid w:val="00D400E4"/>
    <w:rsid w:val="00D40233"/>
    <w:rsid w:val="00D40D6B"/>
    <w:rsid w:val="00D40DA0"/>
    <w:rsid w:val="00D41109"/>
    <w:rsid w:val="00D414A9"/>
    <w:rsid w:val="00D41D16"/>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418"/>
    <w:rsid w:val="00D47391"/>
    <w:rsid w:val="00D473B0"/>
    <w:rsid w:val="00D47BE0"/>
    <w:rsid w:val="00D47DD0"/>
    <w:rsid w:val="00D50183"/>
    <w:rsid w:val="00D5040E"/>
    <w:rsid w:val="00D50F59"/>
    <w:rsid w:val="00D51196"/>
    <w:rsid w:val="00D51257"/>
    <w:rsid w:val="00D512C3"/>
    <w:rsid w:val="00D517EB"/>
    <w:rsid w:val="00D518E2"/>
    <w:rsid w:val="00D51D12"/>
    <w:rsid w:val="00D51D95"/>
    <w:rsid w:val="00D51F83"/>
    <w:rsid w:val="00D5240D"/>
    <w:rsid w:val="00D527A9"/>
    <w:rsid w:val="00D52B0C"/>
    <w:rsid w:val="00D52CCE"/>
    <w:rsid w:val="00D52EB2"/>
    <w:rsid w:val="00D52F0A"/>
    <w:rsid w:val="00D53007"/>
    <w:rsid w:val="00D5362B"/>
    <w:rsid w:val="00D539CC"/>
    <w:rsid w:val="00D53C20"/>
    <w:rsid w:val="00D53F77"/>
    <w:rsid w:val="00D54B00"/>
    <w:rsid w:val="00D54BB7"/>
    <w:rsid w:val="00D54C45"/>
    <w:rsid w:val="00D55072"/>
    <w:rsid w:val="00D550D5"/>
    <w:rsid w:val="00D5516C"/>
    <w:rsid w:val="00D551B5"/>
    <w:rsid w:val="00D55665"/>
    <w:rsid w:val="00D5582F"/>
    <w:rsid w:val="00D55899"/>
    <w:rsid w:val="00D5627D"/>
    <w:rsid w:val="00D56380"/>
    <w:rsid w:val="00D56998"/>
    <w:rsid w:val="00D56C1A"/>
    <w:rsid w:val="00D56C60"/>
    <w:rsid w:val="00D56DB2"/>
    <w:rsid w:val="00D56DD6"/>
    <w:rsid w:val="00D57473"/>
    <w:rsid w:val="00D5747F"/>
    <w:rsid w:val="00D57495"/>
    <w:rsid w:val="00D574FA"/>
    <w:rsid w:val="00D5760F"/>
    <w:rsid w:val="00D602A9"/>
    <w:rsid w:val="00D60630"/>
    <w:rsid w:val="00D60983"/>
    <w:rsid w:val="00D60C3E"/>
    <w:rsid w:val="00D60C8D"/>
    <w:rsid w:val="00D60E89"/>
    <w:rsid w:val="00D61374"/>
    <w:rsid w:val="00D6168A"/>
    <w:rsid w:val="00D616A5"/>
    <w:rsid w:val="00D61716"/>
    <w:rsid w:val="00D61FF0"/>
    <w:rsid w:val="00D6211D"/>
    <w:rsid w:val="00D626E0"/>
    <w:rsid w:val="00D62C3A"/>
    <w:rsid w:val="00D62C97"/>
    <w:rsid w:val="00D62F73"/>
    <w:rsid w:val="00D62FDB"/>
    <w:rsid w:val="00D63517"/>
    <w:rsid w:val="00D636CF"/>
    <w:rsid w:val="00D63AD3"/>
    <w:rsid w:val="00D63B2A"/>
    <w:rsid w:val="00D63B75"/>
    <w:rsid w:val="00D648D8"/>
    <w:rsid w:val="00D64C8D"/>
    <w:rsid w:val="00D64DDF"/>
    <w:rsid w:val="00D64F96"/>
    <w:rsid w:val="00D6504D"/>
    <w:rsid w:val="00D6571C"/>
    <w:rsid w:val="00D659B1"/>
    <w:rsid w:val="00D65E66"/>
    <w:rsid w:val="00D66061"/>
    <w:rsid w:val="00D6648C"/>
    <w:rsid w:val="00D66826"/>
    <w:rsid w:val="00D66CD3"/>
    <w:rsid w:val="00D66E18"/>
    <w:rsid w:val="00D670DA"/>
    <w:rsid w:val="00D6734D"/>
    <w:rsid w:val="00D6764A"/>
    <w:rsid w:val="00D678D5"/>
    <w:rsid w:val="00D679CF"/>
    <w:rsid w:val="00D679D3"/>
    <w:rsid w:val="00D70002"/>
    <w:rsid w:val="00D70334"/>
    <w:rsid w:val="00D70BC4"/>
    <w:rsid w:val="00D7168D"/>
    <w:rsid w:val="00D71AB2"/>
    <w:rsid w:val="00D71AFE"/>
    <w:rsid w:val="00D71C14"/>
    <w:rsid w:val="00D72130"/>
    <w:rsid w:val="00D72CB6"/>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1A"/>
    <w:rsid w:val="00D7592E"/>
    <w:rsid w:val="00D761AA"/>
    <w:rsid w:val="00D763EE"/>
    <w:rsid w:val="00D76534"/>
    <w:rsid w:val="00D76604"/>
    <w:rsid w:val="00D769F3"/>
    <w:rsid w:val="00D76EAE"/>
    <w:rsid w:val="00D76FAE"/>
    <w:rsid w:val="00D76FB0"/>
    <w:rsid w:val="00D77283"/>
    <w:rsid w:val="00D77664"/>
    <w:rsid w:val="00D777D7"/>
    <w:rsid w:val="00D77DD7"/>
    <w:rsid w:val="00D77F74"/>
    <w:rsid w:val="00D80062"/>
    <w:rsid w:val="00D803A2"/>
    <w:rsid w:val="00D80897"/>
    <w:rsid w:val="00D80AB8"/>
    <w:rsid w:val="00D80B28"/>
    <w:rsid w:val="00D80D79"/>
    <w:rsid w:val="00D8102B"/>
    <w:rsid w:val="00D8131F"/>
    <w:rsid w:val="00D81792"/>
    <w:rsid w:val="00D819B1"/>
    <w:rsid w:val="00D82494"/>
    <w:rsid w:val="00D82610"/>
    <w:rsid w:val="00D827FC"/>
    <w:rsid w:val="00D82D2A"/>
    <w:rsid w:val="00D82D94"/>
    <w:rsid w:val="00D834BA"/>
    <w:rsid w:val="00D836BA"/>
    <w:rsid w:val="00D8384B"/>
    <w:rsid w:val="00D83AE9"/>
    <w:rsid w:val="00D83E70"/>
    <w:rsid w:val="00D84147"/>
    <w:rsid w:val="00D847AB"/>
    <w:rsid w:val="00D84AEB"/>
    <w:rsid w:val="00D8513C"/>
    <w:rsid w:val="00D8515D"/>
    <w:rsid w:val="00D857B8"/>
    <w:rsid w:val="00D8587B"/>
    <w:rsid w:val="00D858C5"/>
    <w:rsid w:val="00D858F0"/>
    <w:rsid w:val="00D85938"/>
    <w:rsid w:val="00D85B41"/>
    <w:rsid w:val="00D8617B"/>
    <w:rsid w:val="00D866E7"/>
    <w:rsid w:val="00D86F85"/>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2111"/>
    <w:rsid w:val="00D921B6"/>
    <w:rsid w:val="00D9251F"/>
    <w:rsid w:val="00D92C29"/>
    <w:rsid w:val="00D935DD"/>
    <w:rsid w:val="00D936E2"/>
    <w:rsid w:val="00D93802"/>
    <w:rsid w:val="00D93815"/>
    <w:rsid w:val="00D939EA"/>
    <w:rsid w:val="00D93A6E"/>
    <w:rsid w:val="00D93FD9"/>
    <w:rsid w:val="00D94176"/>
    <w:rsid w:val="00D9431E"/>
    <w:rsid w:val="00D94C2F"/>
    <w:rsid w:val="00D95104"/>
    <w:rsid w:val="00D9517D"/>
    <w:rsid w:val="00D95600"/>
    <w:rsid w:val="00D956FA"/>
    <w:rsid w:val="00D95E26"/>
    <w:rsid w:val="00D95F62"/>
    <w:rsid w:val="00D9647D"/>
    <w:rsid w:val="00D9683C"/>
    <w:rsid w:val="00D969C7"/>
    <w:rsid w:val="00D9731C"/>
    <w:rsid w:val="00D97884"/>
    <w:rsid w:val="00D97DD0"/>
    <w:rsid w:val="00DA014E"/>
    <w:rsid w:val="00DA0A7F"/>
    <w:rsid w:val="00DA0E19"/>
    <w:rsid w:val="00DA13B4"/>
    <w:rsid w:val="00DA156F"/>
    <w:rsid w:val="00DA177C"/>
    <w:rsid w:val="00DA1ACE"/>
    <w:rsid w:val="00DA1C31"/>
    <w:rsid w:val="00DA1DBA"/>
    <w:rsid w:val="00DA20BC"/>
    <w:rsid w:val="00DA20D8"/>
    <w:rsid w:val="00DA2ED7"/>
    <w:rsid w:val="00DA302E"/>
    <w:rsid w:val="00DA30C2"/>
    <w:rsid w:val="00DA3395"/>
    <w:rsid w:val="00DA3E7A"/>
    <w:rsid w:val="00DA430C"/>
    <w:rsid w:val="00DA4532"/>
    <w:rsid w:val="00DA45C3"/>
    <w:rsid w:val="00DA4A62"/>
    <w:rsid w:val="00DA4A9C"/>
    <w:rsid w:val="00DA513F"/>
    <w:rsid w:val="00DA52CC"/>
    <w:rsid w:val="00DA5888"/>
    <w:rsid w:val="00DA615D"/>
    <w:rsid w:val="00DA6276"/>
    <w:rsid w:val="00DA651A"/>
    <w:rsid w:val="00DA6598"/>
    <w:rsid w:val="00DA6824"/>
    <w:rsid w:val="00DA6C0F"/>
    <w:rsid w:val="00DA6D32"/>
    <w:rsid w:val="00DA702F"/>
    <w:rsid w:val="00DA7556"/>
    <w:rsid w:val="00DA75BD"/>
    <w:rsid w:val="00DA773C"/>
    <w:rsid w:val="00DA7A03"/>
    <w:rsid w:val="00DA7F8A"/>
    <w:rsid w:val="00DB0048"/>
    <w:rsid w:val="00DB0176"/>
    <w:rsid w:val="00DB0404"/>
    <w:rsid w:val="00DB0C13"/>
    <w:rsid w:val="00DB101C"/>
    <w:rsid w:val="00DB11E6"/>
    <w:rsid w:val="00DB11F8"/>
    <w:rsid w:val="00DB126A"/>
    <w:rsid w:val="00DB126B"/>
    <w:rsid w:val="00DB1300"/>
    <w:rsid w:val="00DB1340"/>
    <w:rsid w:val="00DB18F8"/>
    <w:rsid w:val="00DB1D11"/>
    <w:rsid w:val="00DB1F2A"/>
    <w:rsid w:val="00DB2402"/>
    <w:rsid w:val="00DB247A"/>
    <w:rsid w:val="00DB28AC"/>
    <w:rsid w:val="00DB297F"/>
    <w:rsid w:val="00DB2CA2"/>
    <w:rsid w:val="00DB2DFA"/>
    <w:rsid w:val="00DB3153"/>
    <w:rsid w:val="00DB317A"/>
    <w:rsid w:val="00DB39CD"/>
    <w:rsid w:val="00DB3B82"/>
    <w:rsid w:val="00DB3F12"/>
    <w:rsid w:val="00DB485D"/>
    <w:rsid w:val="00DB4B3C"/>
    <w:rsid w:val="00DB4C3F"/>
    <w:rsid w:val="00DB5967"/>
    <w:rsid w:val="00DB63B6"/>
    <w:rsid w:val="00DB64F3"/>
    <w:rsid w:val="00DB6D86"/>
    <w:rsid w:val="00DB6E96"/>
    <w:rsid w:val="00DB6EDD"/>
    <w:rsid w:val="00DB71E0"/>
    <w:rsid w:val="00DB736A"/>
    <w:rsid w:val="00DB74AD"/>
    <w:rsid w:val="00DB7D32"/>
    <w:rsid w:val="00DB7F0B"/>
    <w:rsid w:val="00DC01E2"/>
    <w:rsid w:val="00DC0428"/>
    <w:rsid w:val="00DC0B3D"/>
    <w:rsid w:val="00DC1288"/>
    <w:rsid w:val="00DC1327"/>
    <w:rsid w:val="00DC133F"/>
    <w:rsid w:val="00DC1350"/>
    <w:rsid w:val="00DC1AF0"/>
    <w:rsid w:val="00DC2C0C"/>
    <w:rsid w:val="00DC2CA8"/>
    <w:rsid w:val="00DC3237"/>
    <w:rsid w:val="00DC3306"/>
    <w:rsid w:val="00DC3726"/>
    <w:rsid w:val="00DC37DC"/>
    <w:rsid w:val="00DC3E75"/>
    <w:rsid w:val="00DC41A4"/>
    <w:rsid w:val="00DC4D6A"/>
    <w:rsid w:val="00DC50F1"/>
    <w:rsid w:val="00DC5528"/>
    <w:rsid w:val="00DC5672"/>
    <w:rsid w:val="00DC5A5D"/>
    <w:rsid w:val="00DC5A78"/>
    <w:rsid w:val="00DC60A2"/>
    <w:rsid w:val="00DC6600"/>
    <w:rsid w:val="00DC67BD"/>
    <w:rsid w:val="00DC6924"/>
    <w:rsid w:val="00DC71F2"/>
    <w:rsid w:val="00DC7422"/>
    <w:rsid w:val="00DC7D16"/>
    <w:rsid w:val="00DD0285"/>
    <w:rsid w:val="00DD0925"/>
    <w:rsid w:val="00DD0B53"/>
    <w:rsid w:val="00DD1B58"/>
    <w:rsid w:val="00DD1D19"/>
    <w:rsid w:val="00DD2025"/>
    <w:rsid w:val="00DD22EA"/>
    <w:rsid w:val="00DD22EB"/>
    <w:rsid w:val="00DD23A0"/>
    <w:rsid w:val="00DD2720"/>
    <w:rsid w:val="00DD2B05"/>
    <w:rsid w:val="00DD2CDE"/>
    <w:rsid w:val="00DD355F"/>
    <w:rsid w:val="00DD35F1"/>
    <w:rsid w:val="00DD3EF5"/>
    <w:rsid w:val="00DD40BF"/>
    <w:rsid w:val="00DD4223"/>
    <w:rsid w:val="00DD445C"/>
    <w:rsid w:val="00DD48B7"/>
    <w:rsid w:val="00DD4BCE"/>
    <w:rsid w:val="00DD53FA"/>
    <w:rsid w:val="00DD56C5"/>
    <w:rsid w:val="00DD5B93"/>
    <w:rsid w:val="00DD5F42"/>
    <w:rsid w:val="00DD617B"/>
    <w:rsid w:val="00DD620D"/>
    <w:rsid w:val="00DD62EC"/>
    <w:rsid w:val="00DD6C78"/>
    <w:rsid w:val="00DE02B2"/>
    <w:rsid w:val="00DE0E59"/>
    <w:rsid w:val="00DE0F6C"/>
    <w:rsid w:val="00DE1026"/>
    <w:rsid w:val="00DE1692"/>
    <w:rsid w:val="00DE18ED"/>
    <w:rsid w:val="00DE219B"/>
    <w:rsid w:val="00DE2388"/>
    <w:rsid w:val="00DE289A"/>
    <w:rsid w:val="00DE2E0C"/>
    <w:rsid w:val="00DE2EA1"/>
    <w:rsid w:val="00DE3256"/>
    <w:rsid w:val="00DE33F4"/>
    <w:rsid w:val="00DE33FC"/>
    <w:rsid w:val="00DE351B"/>
    <w:rsid w:val="00DE3903"/>
    <w:rsid w:val="00DE3E6D"/>
    <w:rsid w:val="00DE423A"/>
    <w:rsid w:val="00DE44B1"/>
    <w:rsid w:val="00DE47D4"/>
    <w:rsid w:val="00DE481A"/>
    <w:rsid w:val="00DE497D"/>
    <w:rsid w:val="00DE52E3"/>
    <w:rsid w:val="00DE56C4"/>
    <w:rsid w:val="00DE5CD4"/>
    <w:rsid w:val="00DE678E"/>
    <w:rsid w:val="00DE6A23"/>
    <w:rsid w:val="00DE6B06"/>
    <w:rsid w:val="00DE7209"/>
    <w:rsid w:val="00DE7BE1"/>
    <w:rsid w:val="00DE7C00"/>
    <w:rsid w:val="00DF03E9"/>
    <w:rsid w:val="00DF03ED"/>
    <w:rsid w:val="00DF04EE"/>
    <w:rsid w:val="00DF06DC"/>
    <w:rsid w:val="00DF0900"/>
    <w:rsid w:val="00DF0BF4"/>
    <w:rsid w:val="00DF133B"/>
    <w:rsid w:val="00DF179D"/>
    <w:rsid w:val="00DF1C5E"/>
    <w:rsid w:val="00DF1E9C"/>
    <w:rsid w:val="00DF2CC7"/>
    <w:rsid w:val="00DF335F"/>
    <w:rsid w:val="00DF3A7C"/>
    <w:rsid w:val="00DF3C35"/>
    <w:rsid w:val="00DF4572"/>
    <w:rsid w:val="00DF4658"/>
    <w:rsid w:val="00DF5281"/>
    <w:rsid w:val="00DF58F0"/>
    <w:rsid w:val="00DF611F"/>
    <w:rsid w:val="00DF61C5"/>
    <w:rsid w:val="00DF6BC8"/>
    <w:rsid w:val="00DF6C8B"/>
    <w:rsid w:val="00DF6F17"/>
    <w:rsid w:val="00DF71C4"/>
    <w:rsid w:val="00DF78FA"/>
    <w:rsid w:val="00DF79B1"/>
    <w:rsid w:val="00E00291"/>
    <w:rsid w:val="00E002F1"/>
    <w:rsid w:val="00E003AA"/>
    <w:rsid w:val="00E0082C"/>
    <w:rsid w:val="00E00E76"/>
    <w:rsid w:val="00E011FD"/>
    <w:rsid w:val="00E01207"/>
    <w:rsid w:val="00E01477"/>
    <w:rsid w:val="00E01645"/>
    <w:rsid w:val="00E01DAA"/>
    <w:rsid w:val="00E01E12"/>
    <w:rsid w:val="00E023E5"/>
    <w:rsid w:val="00E02432"/>
    <w:rsid w:val="00E02460"/>
    <w:rsid w:val="00E0281E"/>
    <w:rsid w:val="00E02AE8"/>
    <w:rsid w:val="00E02BA5"/>
    <w:rsid w:val="00E02DB4"/>
    <w:rsid w:val="00E02E88"/>
    <w:rsid w:val="00E03331"/>
    <w:rsid w:val="00E0368C"/>
    <w:rsid w:val="00E0371B"/>
    <w:rsid w:val="00E04022"/>
    <w:rsid w:val="00E041C6"/>
    <w:rsid w:val="00E041EE"/>
    <w:rsid w:val="00E043F9"/>
    <w:rsid w:val="00E044EF"/>
    <w:rsid w:val="00E04699"/>
    <w:rsid w:val="00E04A06"/>
    <w:rsid w:val="00E05B31"/>
    <w:rsid w:val="00E05C94"/>
    <w:rsid w:val="00E0607E"/>
    <w:rsid w:val="00E061B1"/>
    <w:rsid w:val="00E06610"/>
    <w:rsid w:val="00E0675E"/>
    <w:rsid w:val="00E0728F"/>
    <w:rsid w:val="00E0755C"/>
    <w:rsid w:val="00E076FC"/>
    <w:rsid w:val="00E1051C"/>
    <w:rsid w:val="00E1059A"/>
    <w:rsid w:val="00E10868"/>
    <w:rsid w:val="00E10ED9"/>
    <w:rsid w:val="00E10FA7"/>
    <w:rsid w:val="00E10FE9"/>
    <w:rsid w:val="00E115D4"/>
    <w:rsid w:val="00E116CE"/>
    <w:rsid w:val="00E11D46"/>
    <w:rsid w:val="00E128C3"/>
    <w:rsid w:val="00E12C3E"/>
    <w:rsid w:val="00E12DB0"/>
    <w:rsid w:val="00E130A0"/>
    <w:rsid w:val="00E135FB"/>
    <w:rsid w:val="00E13E20"/>
    <w:rsid w:val="00E14150"/>
    <w:rsid w:val="00E14857"/>
    <w:rsid w:val="00E14951"/>
    <w:rsid w:val="00E14A7E"/>
    <w:rsid w:val="00E151E1"/>
    <w:rsid w:val="00E15802"/>
    <w:rsid w:val="00E15C01"/>
    <w:rsid w:val="00E15C7E"/>
    <w:rsid w:val="00E15EE8"/>
    <w:rsid w:val="00E16614"/>
    <w:rsid w:val="00E16AA9"/>
    <w:rsid w:val="00E16B10"/>
    <w:rsid w:val="00E16B65"/>
    <w:rsid w:val="00E16C62"/>
    <w:rsid w:val="00E16DF0"/>
    <w:rsid w:val="00E16E68"/>
    <w:rsid w:val="00E1748E"/>
    <w:rsid w:val="00E175AE"/>
    <w:rsid w:val="00E17619"/>
    <w:rsid w:val="00E17805"/>
    <w:rsid w:val="00E17955"/>
    <w:rsid w:val="00E17C68"/>
    <w:rsid w:val="00E17E02"/>
    <w:rsid w:val="00E20F79"/>
    <w:rsid w:val="00E20FDD"/>
    <w:rsid w:val="00E211BF"/>
    <w:rsid w:val="00E21278"/>
    <w:rsid w:val="00E212E3"/>
    <w:rsid w:val="00E2195C"/>
    <w:rsid w:val="00E219E9"/>
    <w:rsid w:val="00E21BC8"/>
    <w:rsid w:val="00E21E59"/>
    <w:rsid w:val="00E220E1"/>
    <w:rsid w:val="00E22249"/>
    <w:rsid w:val="00E22788"/>
    <w:rsid w:val="00E2295A"/>
    <w:rsid w:val="00E22CCD"/>
    <w:rsid w:val="00E2315F"/>
    <w:rsid w:val="00E239D5"/>
    <w:rsid w:val="00E23A11"/>
    <w:rsid w:val="00E23A97"/>
    <w:rsid w:val="00E23AA2"/>
    <w:rsid w:val="00E23FB7"/>
    <w:rsid w:val="00E242DA"/>
    <w:rsid w:val="00E2432C"/>
    <w:rsid w:val="00E24A27"/>
    <w:rsid w:val="00E24AF2"/>
    <w:rsid w:val="00E24DB7"/>
    <w:rsid w:val="00E24F16"/>
    <w:rsid w:val="00E2516D"/>
    <w:rsid w:val="00E25C9F"/>
    <w:rsid w:val="00E25EA5"/>
    <w:rsid w:val="00E25F89"/>
    <w:rsid w:val="00E261F3"/>
    <w:rsid w:val="00E2640C"/>
    <w:rsid w:val="00E269E2"/>
    <w:rsid w:val="00E26A35"/>
    <w:rsid w:val="00E27F5C"/>
    <w:rsid w:val="00E30427"/>
    <w:rsid w:val="00E3066E"/>
    <w:rsid w:val="00E30EBF"/>
    <w:rsid w:val="00E31593"/>
    <w:rsid w:val="00E318D3"/>
    <w:rsid w:val="00E31F4C"/>
    <w:rsid w:val="00E324D7"/>
    <w:rsid w:val="00E32711"/>
    <w:rsid w:val="00E32D62"/>
    <w:rsid w:val="00E33146"/>
    <w:rsid w:val="00E3351C"/>
    <w:rsid w:val="00E33571"/>
    <w:rsid w:val="00E337BD"/>
    <w:rsid w:val="00E339DC"/>
    <w:rsid w:val="00E339FF"/>
    <w:rsid w:val="00E33D54"/>
    <w:rsid w:val="00E33E15"/>
    <w:rsid w:val="00E349EE"/>
    <w:rsid w:val="00E34A43"/>
    <w:rsid w:val="00E34AD8"/>
    <w:rsid w:val="00E34F00"/>
    <w:rsid w:val="00E34F51"/>
    <w:rsid w:val="00E35078"/>
    <w:rsid w:val="00E350A0"/>
    <w:rsid w:val="00E35515"/>
    <w:rsid w:val="00E35624"/>
    <w:rsid w:val="00E35B41"/>
    <w:rsid w:val="00E35EDB"/>
    <w:rsid w:val="00E361B8"/>
    <w:rsid w:val="00E362FC"/>
    <w:rsid w:val="00E3669D"/>
    <w:rsid w:val="00E36A1B"/>
    <w:rsid w:val="00E36A2D"/>
    <w:rsid w:val="00E36AE9"/>
    <w:rsid w:val="00E36E04"/>
    <w:rsid w:val="00E37179"/>
    <w:rsid w:val="00E371D3"/>
    <w:rsid w:val="00E37B2E"/>
    <w:rsid w:val="00E37F3D"/>
    <w:rsid w:val="00E40707"/>
    <w:rsid w:val="00E40F76"/>
    <w:rsid w:val="00E40FDA"/>
    <w:rsid w:val="00E41CDF"/>
    <w:rsid w:val="00E41E0A"/>
    <w:rsid w:val="00E420DF"/>
    <w:rsid w:val="00E426AF"/>
    <w:rsid w:val="00E426BA"/>
    <w:rsid w:val="00E427A9"/>
    <w:rsid w:val="00E429ED"/>
    <w:rsid w:val="00E43601"/>
    <w:rsid w:val="00E436A9"/>
    <w:rsid w:val="00E4377B"/>
    <w:rsid w:val="00E438B0"/>
    <w:rsid w:val="00E43DF2"/>
    <w:rsid w:val="00E43F37"/>
    <w:rsid w:val="00E440C1"/>
    <w:rsid w:val="00E44155"/>
    <w:rsid w:val="00E44D79"/>
    <w:rsid w:val="00E44F15"/>
    <w:rsid w:val="00E450ED"/>
    <w:rsid w:val="00E45892"/>
    <w:rsid w:val="00E465D0"/>
    <w:rsid w:val="00E4791B"/>
    <w:rsid w:val="00E47E31"/>
    <w:rsid w:val="00E500CF"/>
    <w:rsid w:val="00E50540"/>
    <w:rsid w:val="00E506D2"/>
    <w:rsid w:val="00E50AC6"/>
    <w:rsid w:val="00E50D6A"/>
    <w:rsid w:val="00E5101A"/>
    <w:rsid w:val="00E51117"/>
    <w:rsid w:val="00E51162"/>
    <w:rsid w:val="00E51613"/>
    <w:rsid w:val="00E51D11"/>
    <w:rsid w:val="00E51D4E"/>
    <w:rsid w:val="00E51DA0"/>
    <w:rsid w:val="00E51DDD"/>
    <w:rsid w:val="00E51DF9"/>
    <w:rsid w:val="00E51FDD"/>
    <w:rsid w:val="00E52435"/>
    <w:rsid w:val="00E52A16"/>
    <w:rsid w:val="00E53122"/>
    <w:rsid w:val="00E5351B"/>
    <w:rsid w:val="00E535FA"/>
    <w:rsid w:val="00E53859"/>
    <w:rsid w:val="00E53FA9"/>
    <w:rsid w:val="00E5414C"/>
    <w:rsid w:val="00E542CE"/>
    <w:rsid w:val="00E547B3"/>
    <w:rsid w:val="00E547D1"/>
    <w:rsid w:val="00E551FB"/>
    <w:rsid w:val="00E55275"/>
    <w:rsid w:val="00E553A8"/>
    <w:rsid w:val="00E5584B"/>
    <w:rsid w:val="00E569F0"/>
    <w:rsid w:val="00E56C8B"/>
    <w:rsid w:val="00E572CB"/>
    <w:rsid w:val="00E5733D"/>
    <w:rsid w:val="00E57A88"/>
    <w:rsid w:val="00E57B15"/>
    <w:rsid w:val="00E607B6"/>
    <w:rsid w:val="00E607CF"/>
    <w:rsid w:val="00E609A7"/>
    <w:rsid w:val="00E61A6B"/>
    <w:rsid w:val="00E61CC0"/>
    <w:rsid w:val="00E61CD9"/>
    <w:rsid w:val="00E624C7"/>
    <w:rsid w:val="00E62778"/>
    <w:rsid w:val="00E6277B"/>
    <w:rsid w:val="00E627B2"/>
    <w:rsid w:val="00E63BC6"/>
    <w:rsid w:val="00E63DC1"/>
    <w:rsid w:val="00E641C6"/>
    <w:rsid w:val="00E6436B"/>
    <w:rsid w:val="00E64424"/>
    <w:rsid w:val="00E647AB"/>
    <w:rsid w:val="00E648DA"/>
    <w:rsid w:val="00E64C11"/>
    <w:rsid w:val="00E64C99"/>
    <w:rsid w:val="00E64C9C"/>
    <w:rsid w:val="00E64CD3"/>
    <w:rsid w:val="00E64F6F"/>
    <w:rsid w:val="00E65064"/>
    <w:rsid w:val="00E65327"/>
    <w:rsid w:val="00E653E0"/>
    <w:rsid w:val="00E65DB0"/>
    <w:rsid w:val="00E66043"/>
    <w:rsid w:val="00E66548"/>
    <w:rsid w:val="00E665E1"/>
    <w:rsid w:val="00E666A1"/>
    <w:rsid w:val="00E667E2"/>
    <w:rsid w:val="00E66B06"/>
    <w:rsid w:val="00E66F14"/>
    <w:rsid w:val="00E671C9"/>
    <w:rsid w:val="00E6743F"/>
    <w:rsid w:val="00E6758E"/>
    <w:rsid w:val="00E67688"/>
    <w:rsid w:val="00E67A52"/>
    <w:rsid w:val="00E67C37"/>
    <w:rsid w:val="00E67D47"/>
    <w:rsid w:val="00E67E23"/>
    <w:rsid w:val="00E70016"/>
    <w:rsid w:val="00E70150"/>
    <w:rsid w:val="00E7065C"/>
    <w:rsid w:val="00E70B5F"/>
    <w:rsid w:val="00E70BC7"/>
    <w:rsid w:val="00E70FBC"/>
    <w:rsid w:val="00E714DA"/>
    <w:rsid w:val="00E7154D"/>
    <w:rsid w:val="00E71669"/>
    <w:rsid w:val="00E7198E"/>
    <w:rsid w:val="00E71C57"/>
    <w:rsid w:val="00E72B60"/>
    <w:rsid w:val="00E72C01"/>
    <w:rsid w:val="00E736DB"/>
    <w:rsid w:val="00E7396F"/>
    <w:rsid w:val="00E741AC"/>
    <w:rsid w:val="00E74895"/>
    <w:rsid w:val="00E75079"/>
    <w:rsid w:val="00E75174"/>
    <w:rsid w:val="00E75275"/>
    <w:rsid w:val="00E75352"/>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C"/>
    <w:rsid w:val="00E82235"/>
    <w:rsid w:val="00E8224D"/>
    <w:rsid w:val="00E8229B"/>
    <w:rsid w:val="00E82472"/>
    <w:rsid w:val="00E83C64"/>
    <w:rsid w:val="00E83EE9"/>
    <w:rsid w:val="00E84653"/>
    <w:rsid w:val="00E84690"/>
    <w:rsid w:val="00E847BC"/>
    <w:rsid w:val="00E84BAB"/>
    <w:rsid w:val="00E84CA7"/>
    <w:rsid w:val="00E84DC5"/>
    <w:rsid w:val="00E8519F"/>
    <w:rsid w:val="00E85C12"/>
    <w:rsid w:val="00E85CC3"/>
    <w:rsid w:val="00E85DFC"/>
    <w:rsid w:val="00E8644A"/>
    <w:rsid w:val="00E86461"/>
    <w:rsid w:val="00E86ED7"/>
    <w:rsid w:val="00E870DD"/>
    <w:rsid w:val="00E872FF"/>
    <w:rsid w:val="00E87897"/>
    <w:rsid w:val="00E878FC"/>
    <w:rsid w:val="00E87D33"/>
    <w:rsid w:val="00E87FE9"/>
    <w:rsid w:val="00E90279"/>
    <w:rsid w:val="00E90635"/>
    <w:rsid w:val="00E909A1"/>
    <w:rsid w:val="00E90BFF"/>
    <w:rsid w:val="00E90C1E"/>
    <w:rsid w:val="00E91297"/>
    <w:rsid w:val="00E91707"/>
    <w:rsid w:val="00E91CB8"/>
    <w:rsid w:val="00E91DBE"/>
    <w:rsid w:val="00E91F04"/>
    <w:rsid w:val="00E91F35"/>
    <w:rsid w:val="00E930C4"/>
    <w:rsid w:val="00E93DBB"/>
    <w:rsid w:val="00E93E10"/>
    <w:rsid w:val="00E93EAA"/>
    <w:rsid w:val="00E93FE6"/>
    <w:rsid w:val="00E942EB"/>
    <w:rsid w:val="00E94CE2"/>
    <w:rsid w:val="00E94D29"/>
    <w:rsid w:val="00E95047"/>
    <w:rsid w:val="00E9538A"/>
    <w:rsid w:val="00E955A7"/>
    <w:rsid w:val="00E95730"/>
    <w:rsid w:val="00E95BA6"/>
    <w:rsid w:val="00E95E18"/>
    <w:rsid w:val="00E96896"/>
    <w:rsid w:val="00E96BDC"/>
    <w:rsid w:val="00E96D0A"/>
    <w:rsid w:val="00E9745F"/>
    <w:rsid w:val="00E975FE"/>
    <w:rsid w:val="00E97648"/>
    <w:rsid w:val="00E977B6"/>
    <w:rsid w:val="00E979F0"/>
    <w:rsid w:val="00E97D62"/>
    <w:rsid w:val="00E97F4A"/>
    <w:rsid w:val="00EA00A4"/>
    <w:rsid w:val="00EA08E2"/>
    <w:rsid w:val="00EA0E4A"/>
    <w:rsid w:val="00EA1331"/>
    <w:rsid w:val="00EA1A54"/>
    <w:rsid w:val="00EA1C97"/>
    <w:rsid w:val="00EA2226"/>
    <w:rsid w:val="00EA26FC"/>
    <w:rsid w:val="00EA2978"/>
    <w:rsid w:val="00EA2B7D"/>
    <w:rsid w:val="00EA3547"/>
    <w:rsid w:val="00EA3686"/>
    <w:rsid w:val="00EA3B5A"/>
    <w:rsid w:val="00EA3BDB"/>
    <w:rsid w:val="00EA3E97"/>
    <w:rsid w:val="00EA410E"/>
    <w:rsid w:val="00EA42C7"/>
    <w:rsid w:val="00EA44E0"/>
    <w:rsid w:val="00EA48C2"/>
    <w:rsid w:val="00EA4FD1"/>
    <w:rsid w:val="00EA53C2"/>
    <w:rsid w:val="00EA5695"/>
    <w:rsid w:val="00EA5B0A"/>
    <w:rsid w:val="00EA5B86"/>
    <w:rsid w:val="00EA60E7"/>
    <w:rsid w:val="00EA65AD"/>
    <w:rsid w:val="00EA6F0F"/>
    <w:rsid w:val="00EA6FF0"/>
    <w:rsid w:val="00EA7355"/>
    <w:rsid w:val="00EA759A"/>
    <w:rsid w:val="00EA7778"/>
    <w:rsid w:val="00EA79B7"/>
    <w:rsid w:val="00EA7AAF"/>
    <w:rsid w:val="00EA7D06"/>
    <w:rsid w:val="00EA7D39"/>
    <w:rsid w:val="00EA7E8B"/>
    <w:rsid w:val="00EA7FCF"/>
    <w:rsid w:val="00EB0752"/>
    <w:rsid w:val="00EB0A64"/>
    <w:rsid w:val="00EB0CA3"/>
    <w:rsid w:val="00EB104F"/>
    <w:rsid w:val="00EB13DB"/>
    <w:rsid w:val="00EB148C"/>
    <w:rsid w:val="00EB14AE"/>
    <w:rsid w:val="00EB1797"/>
    <w:rsid w:val="00EB1B27"/>
    <w:rsid w:val="00EB1DA8"/>
    <w:rsid w:val="00EB1EF3"/>
    <w:rsid w:val="00EB20F4"/>
    <w:rsid w:val="00EB2601"/>
    <w:rsid w:val="00EB320B"/>
    <w:rsid w:val="00EB379F"/>
    <w:rsid w:val="00EB3C17"/>
    <w:rsid w:val="00EB3E20"/>
    <w:rsid w:val="00EB4229"/>
    <w:rsid w:val="00EB4CFF"/>
    <w:rsid w:val="00EB5476"/>
    <w:rsid w:val="00EB55FC"/>
    <w:rsid w:val="00EB5A21"/>
    <w:rsid w:val="00EB5BB5"/>
    <w:rsid w:val="00EB651B"/>
    <w:rsid w:val="00EB68B1"/>
    <w:rsid w:val="00EB701E"/>
    <w:rsid w:val="00EB70B0"/>
    <w:rsid w:val="00EB72A2"/>
    <w:rsid w:val="00EB72DE"/>
    <w:rsid w:val="00EB7633"/>
    <w:rsid w:val="00EB7736"/>
    <w:rsid w:val="00EB7AAE"/>
    <w:rsid w:val="00EC0064"/>
    <w:rsid w:val="00EC0989"/>
    <w:rsid w:val="00EC09FF"/>
    <w:rsid w:val="00EC10FC"/>
    <w:rsid w:val="00EC11CF"/>
    <w:rsid w:val="00EC16D4"/>
    <w:rsid w:val="00EC189A"/>
    <w:rsid w:val="00EC19A6"/>
    <w:rsid w:val="00EC1DDA"/>
    <w:rsid w:val="00EC1E0F"/>
    <w:rsid w:val="00EC210C"/>
    <w:rsid w:val="00EC2B88"/>
    <w:rsid w:val="00EC2CD8"/>
    <w:rsid w:val="00EC2E2D"/>
    <w:rsid w:val="00EC2E31"/>
    <w:rsid w:val="00EC2E9C"/>
    <w:rsid w:val="00EC359D"/>
    <w:rsid w:val="00EC37E3"/>
    <w:rsid w:val="00EC4180"/>
    <w:rsid w:val="00EC42A1"/>
    <w:rsid w:val="00EC462B"/>
    <w:rsid w:val="00EC4723"/>
    <w:rsid w:val="00EC4C37"/>
    <w:rsid w:val="00EC507B"/>
    <w:rsid w:val="00EC51F2"/>
    <w:rsid w:val="00EC5385"/>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BA"/>
    <w:rsid w:val="00ED17DE"/>
    <w:rsid w:val="00ED18B2"/>
    <w:rsid w:val="00ED1A53"/>
    <w:rsid w:val="00ED29D1"/>
    <w:rsid w:val="00ED2E52"/>
    <w:rsid w:val="00ED2FF4"/>
    <w:rsid w:val="00ED3024"/>
    <w:rsid w:val="00ED38B7"/>
    <w:rsid w:val="00ED4144"/>
    <w:rsid w:val="00ED4531"/>
    <w:rsid w:val="00ED4C0B"/>
    <w:rsid w:val="00ED5297"/>
    <w:rsid w:val="00ED56A4"/>
    <w:rsid w:val="00ED57F5"/>
    <w:rsid w:val="00ED5FE4"/>
    <w:rsid w:val="00ED66EE"/>
    <w:rsid w:val="00ED6AC6"/>
    <w:rsid w:val="00ED6AF6"/>
    <w:rsid w:val="00ED6F91"/>
    <w:rsid w:val="00ED71C5"/>
    <w:rsid w:val="00ED75E8"/>
    <w:rsid w:val="00ED7797"/>
    <w:rsid w:val="00ED7A19"/>
    <w:rsid w:val="00EE0118"/>
    <w:rsid w:val="00EE0C5F"/>
    <w:rsid w:val="00EE0E3A"/>
    <w:rsid w:val="00EE1027"/>
    <w:rsid w:val="00EE16FA"/>
    <w:rsid w:val="00EE1AC1"/>
    <w:rsid w:val="00EE1C67"/>
    <w:rsid w:val="00EE1E9A"/>
    <w:rsid w:val="00EE228B"/>
    <w:rsid w:val="00EE2786"/>
    <w:rsid w:val="00EE2C00"/>
    <w:rsid w:val="00EE3C42"/>
    <w:rsid w:val="00EE3D4F"/>
    <w:rsid w:val="00EE3E7E"/>
    <w:rsid w:val="00EE40A6"/>
    <w:rsid w:val="00EE4268"/>
    <w:rsid w:val="00EE458C"/>
    <w:rsid w:val="00EE5139"/>
    <w:rsid w:val="00EE534D"/>
    <w:rsid w:val="00EE53A4"/>
    <w:rsid w:val="00EE5560"/>
    <w:rsid w:val="00EE55EF"/>
    <w:rsid w:val="00EE564A"/>
    <w:rsid w:val="00EE58FC"/>
    <w:rsid w:val="00EE5F33"/>
    <w:rsid w:val="00EE6562"/>
    <w:rsid w:val="00EE6989"/>
    <w:rsid w:val="00EE6F1E"/>
    <w:rsid w:val="00EE7430"/>
    <w:rsid w:val="00EE74E7"/>
    <w:rsid w:val="00EE74F4"/>
    <w:rsid w:val="00EE7843"/>
    <w:rsid w:val="00EE7D90"/>
    <w:rsid w:val="00EF0348"/>
    <w:rsid w:val="00EF0686"/>
    <w:rsid w:val="00EF09D0"/>
    <w:rsid w:val="00EF0FF1"/>
    <w:rsid w:val="00EF126F"/>
    <w:rsid w:val="00EF1F9C"/>
    <w:rsid w:val="00EF20D2"/>
    <w:rsid w:val="00EF2386"/>
    <w:rsid w:val="00EF2694"/>
    <w:rsid w:val="00EF2901"/>
    <w:rsid w:val="00EF29DB"/>
    <w:rsid w:val="00EF31EE"/>
    <w:rsid w:val="00EF3281"/>
    <w:rsid w:val="00EF3321"/>
    <w:rsid w:val="00EF3D22"/>
    <w:rsid w:val="00EF3FC4"/>
    <w:rsid w:val="00EF4366"/>
    <w:rsid w:val="00EF4CD6"/>
    <w:rsid w:val="00EF5029"/>
    <w:rsid w:val="00EF55A0"/>
    <w:rsid w:val="00EF581A"/>
    <w:rsid w:val="00EF6068"/>
    <w:rsid w:val="00EF610A"/>
    <w:rsid w:val="00EF6251"/>
    <w:rsid w:val="00EF63D1"/>
    <w:rsid w:val="00EF6513"/>
    <w:rsid w:val="00EF6683"/>
    <w:rsid w:val="00EF6837"/>
    <w:rsid w:val="00EF6DA1"/>
    <w:rsid w:val="00EF7002"/>
    <w:rsid w:val="00EF75F6"/>
    <w:rsid w:val="00EF769B"/>
    <w:rsid w:val="00EF76AF"/>
    <w:rsid w:val="00EF77F0"/>
    <w:rsid w:val="00EF78C7"/>
    <w:rsid w:val="00F005EC"/>
    <w:rsid w:val="00F011E0"/>
    <w:rsid w:val="00F021D7"/>
    <w:rsid w:val="00F022B3"/>
    <w:rsid w:val="00F027BA"/>
    <w:rsid w:val="00F02827"/>
    <w:rsid w:val="00F03122"/>
    <w:rsid w:val="00F0351E"/>
    <w:rsid w:val="00F036A6"/>
    <w:rsid w:val="00F03E79"/>
    <w:rsid w:val="00F03FDF"/>
    <w:rsid w:val="00F04185"/>
    <w:rsid w:val="00F04455"/>
    <w:rsid w:val="00F04AEA"/>
    <w:rsid w:val="00F05605"/>
    <w:rsid w:val="00F05F29"/>
    <w:rsid w:val="00F05F75"/>
    <w:rsid w:val="00F0628D"/>
    <w:rsid w:val="00F0648C"/>
    <w:rsid w:val="00F06494"/>
    <w:rsid w:val="00F06651"/>
    <w:rsid w:val="00F06A40"/>
    <w:rsid w:val="00F0730C"/>
    <w:rsid w:val="00F077FF"/>
    <w:rsid w:val="00F07DE6"/>
    <w:rsid w:val="00F1056C"/>
    <w:rsid w:val="00F107F1"/>
    <w:rsid w:val="00F10AC8"/>
    <w:rsid w:val="00F10B43"/>
    <w:rsid w:val="00F10FC1"/>
    <w:rsid w:val="00F110E7"/>
    <w:rsid w:val="00F112FD"/>
    <w:rsid w:val="00F1145E"/>
    <w:rsid w:val="00F12318"/>
    <w:rsid w:val="00F1253C"/>
    <w:rsid w:val="00F12554"/>
    <w:rsid w:val="00F12CDC"/>
    <w:rsid w:val="00F130F7"/>
    <w:rsid w:val="00F133A1"/>
    <w:rsid w:val="00F13998"/>
    <w:rsid w:val="00F13ECD"/>
    <w:rsid w:val="00F146D1"/>
    <w:rsid w:val="00F15556"/>
    <w:rsid w:val="00F155CE"/>
    <w:rsid w:val="00F15731"/>
    <w:rsid w:val="00F161D3"/>
    <w:rsid w:val="00F16547"/>
    <w:rsid w:val="00F168C8"/>
    <w:rsid w:val="00F16B45"/>
    <w:rsid w:val="00F16DD1"/>
    <w:rsid w:val="00F1785E"/>
    <w:rsid w:val="00F17EAE"/>
    <w:rsid w:val="00F17FB3"/>
    <w:rsid w:val="00F203DF"/>
    <w:rsid w:val="00F20B6E"/>
    <w:rsid w:val="00F20D6C"/>
    <w:rsid w:val="00F212FF"/>
    <w:rsid w:val="00F21444"/>
    <w:rsid w:val="00F21543"/>
    <w:rsid w:val="00F218D4"/>
    <w:rsid w:val="00F22302"/>
    <w:rsid w:val="00F2250A"/>
    <w:rsid w:val="00F23B7C"/>
    <w:rsid w:val="00F23F80"/>
    <w:rsid w:val="00F24788"/>
    <w:rsid w:val="00F25079"/>
    <w:rsid w:val="00F2519D"/>
    <w:rsid w:val="00F25534"/>
    <w:rsid w:val="00F25C95"/>
    <w:rsid w:val="00F25CEF"/>
    <w:rsid w:val="00F25F0E"/>
    <w:rsid w:val="00F262CB"/>
    <w:rsid w:val="00F2640F"/>
    <w:rsid w:val="00F26A2C"/>
    <w:rsid w:val="00F26E34"/>
    <w:rsid w:val="00F273D6"/>
    <w:rsid w:val="00F27C1C"/>
    <w:rsid w:val="00F27C34"/>
    <w:rsid w:val="00F27E46"/>
    <w:rsid w:val="00F301C2"/>
    <w:rsid w:val="00F302E1"/>
    <w:rsid w:val="00F30370"/>
    <w:rsid w:val="00F305CD"/>
    <w:rsid w:val="00F30F7C"/>
    <w:rsid w:val="00F31251"/>
    <w:rsid w:val="00F31A98"/>
    <w:rsid w:val="00F31B22"/>
    <w:rsid w:val="00F31B49"/>
    <w:rsid w:val="00F31EED"/>
    <w:rsid w:val="00F32087"/>
    <w:rsid w:val="00F32135"/>
    <w:rsid w:val="00F32289"/>
    <w:rsid w:val="00F32443"/>
    <w:rsid w:val="00F32C8F"/>
    <w:rsid w:val="00F32F56"/>
    <w:rsid w:val="00F33510"/>
    <w:rsid w:val="00F33830"/>
    <w:rsid w:val="00F33B1D"/>
    <w:rsid w:val="00F33D4F"/>
    <w:rsid w:val="00F33EEC"/>
    <w:rsid w:val="00F34740"/>
    <w:rsid w:val="00F34CD6"/>
    <w:rsid w:val="00F34D59"/>
    <w:rsid w:val="00F34E6D"/>
    <w:rsid w:val="00F34F4B"/>
    <w:rsid w:val="00F351FA"/>
    <w:rsid w:val="00F3539F"/>
    <w:rsid w:val="00F35873"/>
    <w:rsid w:val="00F35920"/>
    <w:rsid w:val="00F35A9D"/>
    <w:rsid w:val="00F35BEE"/>
    <w:rsid w:val="00F35D47"/>
    <w:rsid w:val="00F35FCB"/>
    <w:rsid w:val="00F36005"/>
    <w:rsid w:val="00F36571"/>
    <w:rsid w:val="00F365A4"/>
    <w:rsid w:val="00F366A5"/>
    <w:rsid w:val="00F36865"/>
    <w:rsid w:val="00F36C5F"/>
    <w:rsid w:val="00F37259"/>
    <w:rsid w:val="00F37A08"/>
    <w:rsid w:val="00F402CD"/>
    <w:rsid w:val="00F405A4"/>
    <w:rsid w:val="00F40B00"/>
    <w:rsid w:val="00F40DBE"/>
    <w:rsid w:val="00F4104B"/>
    <w:rsid w:val="00F41060"/>
    <w:rsid w:val="00F41099"/>
    <w:rsid w:val="00F414DD"/>
    <w:rsid w:val="00F41657"/>
    <w:rsid w:val="00F41707"/>
    <w:rsid w:val="00F41F05"/>
    <w:rsid w:val="00F42074"/>
    <w:rsid w:val="00F42962"/>
    <w:rsid w:val="00F42989"/>
    <w:rsid w:val="00F42F92"/>
    <w:rsid w:val="00F4304B"/>
    <w:rsid w:val="00F433BD"/>
    <w:rsid w:val="00F4340A"/>
    <w:rsid w:val="00F4357A"/>
    <w:rsid w:val="00F43A2A"/>
    <w:rsid w:val="00F43E9E"/>
    <w:rsid w:val="00F44956"/>
    <w:rsid w:val="00F44EC5"/>
    <w:rsid w:val="00F4618A"/>
    <w:rsid w:val="00F462B2"/>
    <w:rsid w:val="00F4645D"/>
    <w:rsid w:val="00F47252"/>
    <w:rsid w:val="00F47498"/>
    <w:rsid w:val="00F47563"/>
    <w:rsid w:val="00F50250"/>
    <w:rsid w:val="00F5088A"/>
    <w:rsid w:val="00F50B2C"/>
    <w:rsid w:val="00F50EF5"/>
    <w:rsid w:val="00F50FD0"/>
    <w:rsid w:val="00F512B2"/>
    <w:rsid w:val="00F51D96"/>
    <w:rsid w:val="00F5278D"/>
    <w:rsid w:val="00F527D4"/>
    <w:rsid w:val="00F5283D"/>
    <w:rsid w:val="00F52ABA"/>
    <w:rsid w:val="00F52BC7"/>
    <w:rsid w:val="00F53781"/>
    <w:rsid w:val="00F53BF4"/>
    <w:rsid w:val="00F53C61"/>
    <w:rsid w:val="00F54266"/>
    <w:rsid w:val="00F54507"/>
    <w:rsid w:val="00F54F90"/>
    <w:rsid w:val="00F54F91"/>
    <w:rsid w:val="00F55043"/>
    <w:rsid w:val="00F56312"/>
    <w:rsid w:val="00F5655B"/>
    <w:rsid w:val="00F5676C"/>
    <w:rsid w:val="00F56DCF"/>
    <w:rsid w:val="00F57034"/>
    <w:rsid w:val="00F5770C"/>
    <w:rsid w:val="00F57EE2"/>
    <w:rsid w:val="00F60155"/>
    <w:rsid w:val="00F60B2D"/>
    <w:rsid w:val="00F60BE9"/>
    <w:rsid w:val="00F61029"/>
    <w:rsid w:val="00F61723"/>
    <w:rsid w:val="00F61944"/>
    <w:rsid w:val="00F61FD8"/>
    <w:rsid w:val="00F6238F"/>
    <w:rsid w:val="00F62720"/>
    <w:rsid w:val="00F62776"/>
    <w:rsid w:val="00F62786"/>
    <w:rsid w:val="00F62939"/>
    <w:rsid w:val="00F62DBF"/>
    <w:rsid w:val="00F63457"/>
    <w:rsid w:val="00F6371F"/>
    <w:rsid w:val="00F63ECB"/>
    <w:rsid w:val="00F641BC"/>
    <w:rsid w:val="00F641FC"/>
    <w:rsid w:val="00F64310"/>
    <w:rsid w:val="00F647F7"/>
    <w:rsid w:val="00F65354"/>
    <w:rsid w:val="00F65805"/>
    <w:rsid w:val="00F6583C"/>
    <w:rsid w:val="00F6589A"/>
    <w:rsid w:val="00F658BD"/>
    <w:rsid w:val="00F658BE"/>
    <w:rsid w:val="00F65E3B"/>
    <w:rsid w:val="00F66443"/>
    <w:rsid w:val="00F668FD"/>
    <w:rsid w:val="00F66AAF"/>
    <w:rsid w:val="00F66D86"/>
    <w:rsid w:val="00F67216"/>
    <w:rsid w:val="00F67359"/>
    <w:rsid w:val="00F6783E"/>
    <w:rsid w:val="00F67B4D"/>
    <w:rsid w:val="00F67B99"/>
    <w:rsid w:val="00F67F53"/>
    <w:rsid w:val="00F7037F"/>
    <w:rsid w:val="00F7039F"/>
    <w:rsid w:val="00F70451"/>
    <w:rsid w:val="00F706E9"/>
    <w:rsid w:val="00F70707"/>
    <w:rsid w:val="00F70D98"/>
    <w:rsid w:val="00F70DBE"/>
    <w:rsid w:val="00F71124"/>
    <w:rsid w:val="00F71182"/>
    <w:rsid w:val="00F713C1"/>
    <w:rsid w:val="00F717FB"/>
    <w:rsid w:val="00F71888"/>
    <w:rsid w:val="00F719CD"/>
    <w:rsid w:val="00F71BB8"/>
    <w:rsid w:val="00F71C9F"/>
    <w:rsid w:val="00F71E3A"/>
    <w:rsid w:val="00F72001"/>
    <w:rsid w:val="00F72023"/>
    <w:rsid w:val="00F722E8"/>
    <w:rsid w:val="00F72584"/>
    <w:rsid w:val="00F7290D"/>
    <w:rsid w:val="00F72971"/>
    <w:rsid w:val="00F72DC7"/>
    <w:rsid w:val="00F7302F"/>
    <w:rsid w:val="00F73267"/>
    <w:rsid w:val="00F732EC"/>
    <w:rsid w:val="00F7348F"/>
    <w:rsid w:val="00F73A30"/>
    <w:rsid w:val="00F73ACD"/>
    <w:rsid w:val="00F73D08"/>
    <w:rsid w:val="00F7402F"/>
    <w:rsid w:val="00F74175"/>
    <w:rsid w:val="00F7482F"/>
    <w:rsid w:val="00F75355"/>
    <w:rsid w:val="00F755E0"/>
    <w:rsid w:val="00F7586B"/>
    <w:rsid w:val="00F75F2F"/>
    <w:rsid w:val="00F7627A"/>
    <w:rsid w:val="00F76445"/>
    <w:rsid w:val="00F76573"/>
    <w:rsid w:val="00F766E2"/>
    <w:rsid w:val="00F7685A"/>
    <w:rsid w:val="00F76ECC"/>
    <w:rsid w:val="00F77510"/>
    <w:rsid w:val="00F77529"/>
    <w:rsid w:val="00F77956"/>
    <w:rsid w:val="00F77BE6"/>
    <w:rsid w:val="00F77C18"/>
    <w:rsid w:val="00F8038E"/>
    <w:rsid w:val="00F80399"/>
    <w:rsid w:val="00F80873"/>
    <w:rsid w:val="00F80C9A"/>
    <w:rsid w:val="00F812C8"/>
    <w:rsid w:val="00F8132D"/>
    <w:rsid w:val="00F818AE"/>
    <w:rsid w:val="00F8193A"/>
    <w:rsid w:val="00F81B40"/>
    <w:rsid w:val="00F81BB4"/>
    <w:rsid w:val="00F81BFF"/>
    <w:rsid w:val="00F81E6D"/>
    <w:rsid w:val="00F820C4"/>
    <w:rsid w:val="00F82B56"/>
    <w:rsid w:val="00F83117"/>
    <w:rsid w:val="00F83161"/>
    <w:rsid w:val="00F835FD"/>
    <w:rsid w:val="00F83829"/>
    <w:rsid w:val="00F83969"/>
    <w:rsid w:val="00F83BAB"/>
    <w:rsid w:val="00F84069"/>
    <w:rsid w:val="00F843D7"/>
    <w:rsid w:val="00F84639"/>
    <w:rsid w:val="00F8506D"/>
    <w:rsid w:val="00F85536"/>
    <w:rsid w:val="00F8568E"/>
    <w:rsid w:val="00F85FEC"/>
    <w:rsid w:val="00F8656D"/>
    <w:rsid w:val="00F8657A"/>
    <w:rsid w:val="00F865FD"/>
    <w:rsid w:val="00F8679A"/>
    <w:rsid w:val="00F86AA0"/>
    <w:rsid w:val="00F86BE2"/>
    <w:rsid w:val="00F86E13"/>
    <w:rsid w:val="00F8700D"/>
    <w:rsid w:val="00F87076"/>
    <w:rsid w:val="00F87117"/>
    <w:rsid w:val="00F8736C"/>
    <w:rsid w:val="00F900C1"/>
    <w:rsid w:val="00F9030E"/>
    <w:rsid w:val="00F90ADB"/>
    <w:rsid w:val="00F90B4E"/>
    <w:rsid w:val="00F90E04"/>
    <w:rsid w:val="00F90E77"/>
    <w:rsid w:val="00F90E78"/>
    <w:rsid w:val="00F91209"/>
    <w:rsid w:val="00F9153C"/>
    <w:rsid w:val="00F91578"/>
    <w:rsid w:val="00F91D0F"/>
    <w:rsid w:val="00F91FA5"/>
    <w:rsid w:val="00F920A6"/>
    <w:rsid w:val="00F9221F"/>
    <w:rsid w:val="00F92A03"/>
    <w:rsid w:val="00F92E0C"/>
    <w:rsid w:val="00F92EAF"/>
    <w:rsid w:val="00F931C7"/>
    <w:rsid w:val="00F93559"/>
    <w:rsid w:val="00F93722"/>
    <w:rsid w:val="00F93B60"/>
    <w:rsid w:val="00F93D4E"/>
    <w:rsid w:val="00F93D72"/>
    <w:rsid w:val="00F93E65"/>
    <w:rsid w:val="00F94070"/>
    <w:rsid w:val="00F9459C"/>
    <w:rsid w:val="00F9479F"/>
    <w:rsid w:val="00F9482C"/>
    <w:rsid w:val="00F94C8A"/>
    <w:rsid w:val="00F94CB5"/>
    <w:rsid w:val="00F94D19"/>
    <w:rsid w:val="00F950B5"/>
    <w:rsid w:val="00F9513F"/>
    <w:rsid w:val="00F95F84"/>
    <w:rsid w:val="00F960C5"/>
    <w:rsid w:val="00F96319"/>
    <w:rsid w:val="00F96A86"/>
    <w:rsid w:val="00F97769"/>
    <w:rsid w:val="00F97908"/>
    <w:rsid w:val="00F97B43"/>
    <w:rsid w:val="00F97C4A"/>
    <w:rsid w:val="00F97E63"/>
    <w:rsid w:val="00FA02CB"/>
    <w:rsid w:val="00FA07F8"/>
    <w:rsid w:val="00FA105C"/>
    <w:rsid w:val="00FA117D"/>
    <w:rsid w:val="00FA1475"/>
    <w:rsid w:val="00FA148A"/>
    <w:rsid w:val="00FA1A57"/>
    <w:rsid w:val="00FA216D"/>
    <w:rsid w:val="00FA227D"/>
    <w:rsid w:val="00FA27C8"/>
    <w:rsid w:val="00FA2E9A"/>
    <w:rsid w:val="00FA3B76"/>
    <w:rsid w:val="00FA3F24"/>
    <w:rsid w:val="00FA42E8"/>
    <w:rsid w:val="00FA43CD"/>
    <w:rsid w:val="00FA43D1"/>
    <w:rsid w:val="00FA49C7"/>
    <w:rsid w:val="00FA4C80"/>
    <w:rsid w:val="00FA4CD0"/>
    <w:rsid w:val="00FA4D66"/>
    <w:rsid w:val="00FA544A"/>
    <w:rsid w:val="00FA5A4E"/>
    <w:rsid w:val="00FA5B6E"/>
    <w:rsid w:val="00FA5C9C"/>
    <w:rsid w:val="00FA5D80"/>
    <w:rsid w:val="00FA6026"/>
    <w:rsid w:val="00FA63AF"/>
    <w:rsid w:val="00FA66D3"/>
    <w:rsid w:val="00FA71E9"/>
    <w:rsid w:val="00FA769F"/>
    <w:rsid w:val="00FA798F"/>
    <w:rsid w:val="00FA7DD0"/>
    <w:rsid w:val="00FB0082"/>
    <w:rsid w:val="00FB0243"/>
    <w:rsid w:val="00FB0330"/>
    <w:rsid w:val="00FB033E"/>
    <w:rsid w:val="00FB0CD7"/>
    <w:rsid w:val="00FB0D05"/>
    <w:rsid w:val="00FB1001"/>
    <w:rsid w:val="00FB1527"/>
    <w:rsid w:val="00FB1634"/>
    <w:rsid w:val="00FB20D8"/>
    <w:rsid w:val="00FB21F3"/>
    <w:rsid w:val="00FB2537"/>
    <w:rsid w:val="00FB2668"/>
    <w:rsid w:val="00FB271B"/>
    <w:rsid w:val="00FB33DC"/>
    <w:rsid w:val="00FB39CA"/>
    <w:rsid w:val="00FB3B3E"/>
    <w:rsid w:val="00FB4233"/>
    <w:rsid w:val="00FB4338"/>
    <w:rsid w:val="00FB477E"/>
    <w:rsid w:val="00FB4872"/>
    <w:rsid w:val="00FB4C9C"/>
    <w:rsid w:val="00FB50BE"/>
    <w:rsid w:val="00FB59F9"/>
    <w:rsid w:val="00FB604D"/>
    <w:rsid w:val="00FB6165"/>
    <w:rsid w:val="00FB673D"/>
    <w:rsid w:val="00FB71C9"/>
    <w:rsid w:val="00FB7762"/>
    <w:rsid w:val="00FB77A1"/>
    <w:rsid w:val="00FB77B6"/>
    <w:rsid w:val="00FB7B96"/>
    <w:rsid w:val="00FB7F6D"/>
    <w:rsid w:val="00FC0150"/>
    <w:rsid w:val="00FC03AB"/>
    <w:rsid w:val="00FC04B8"/>
    <w:rsid w:val="00FC0B52"/>
    <w:rsid w:val="00FC127D"/>
    <w:rsid w:val="00FC15F1"/>
    <w:rsid w:val="00FC1ACD"/>
    <w:rsid w:val="00FC1C61"/>
    <w:rsid w:val="00FC1DAE"/>
    <w:rsid w:val="00FC26B7"/>
    <w:rsid w:val="00FC3183"/>
    <w:rsid w:val="00FC3345"/>
    <w:rsid w:val="00FC33C1"/>
    <w:rsid w:val="00FC3769"/>
    <w:rsid w:val="00FC3E34"/>
    <w:rsid w:val="00FC3E49"/>
    <w:rsid w:val="00FC402F"/>
    <w:rsid w:val="00FC40D9"/>
    <w:rsid w:val="00FC4535"/>
    <w:rsid w:val="00FC4729"/>
    <w:rsid w:val="00FC4A58"/>
    <w:rsid w:val="00FC4A8C"/>
    <w:rsid w:val="00FC4CBD"/>
    <w:rsid w:val="00FC53DB"/>
    <w:rsid w:val="00FC5C01"/>
    <w:rsid w:val="00FC5EE9"/>
    <w:rsid w:val="00FC5FC2"/>
    <w:rsid w:val="00FC6177"/>
    <w:rsid w:val="00FC6301"/>
    <w:rsid w:val="00FC63D1"/>
    <w:rsid w:val="00FC6B12"/>
    <w:rsid w:val="00FC6B20"/>
    <w:rsid w:val="00FC7528"/>
    <w:rsid w:val="00FD006E"/>
    <w:rsid w:val="00FD0572"/>
    <w:rsid w:val="00FD0614"/>
    <w:rsid w:val="00FD0D3F"/>
    <w:rsid w:val="00FD130F"/>
    <w:rsid w:val="00FD14DE"/>
    <w:rsid w:val="00FD1783"/>
    <w:rsid w:val="00FD1A85"/>
    <w:rsid w:val="00FD1A97"/>
    <w:rsid w:val="00FD1FEF"/>
    <w:rsid w:val="00FD2030"/>
    <w:rsid w:val="00FD20C8"/>
    <w:rsid w:val="00FD20ED"/>
    <w:rsid w:val="00FD238A"/>
    <w:rsid w:val="00FD23B3"/>
    <w:rsid w:val="00FD2500"/>
    <w:rsid w:val="00FD2854"/>
    <w:rsid w:val="00FD289E"/>
    <w:rsid w:val="00FD2D7B"/>
    <w:rsid w:val="00FD2D96"/>
    <w:rsid w:val="00FD2F30"/>
    <w:rsid w:val="00FD37F6"/>
    <w:rsid w:val="00FD38DB"/>
    <w:rsid w:val="00FD4029"/>
    <w:rsid w:val="00FD4099"/>
    <w:rsid w:val="00FD4589"/>
    <w:rsid w:val="00FD473E"/>
    <w:rsid w:val="00FD5549"/>
    <w:rsid w:val="00FD63E7"/>
    <w:rsid w:val="00FD6682"/>
    <w:rsid w:val="00FD6F09"/>
    <w:rsid w:val="00FD7245"/>
    <w:rsid w:val="00FD732E"/>
    <w:rsid w:val="00FD733C"/>
    <w:rsid w:val="00FD7940"/>
    <w:rsid w:val="00FD7DF9"/>
    <w:rsid w:val="00FE035D"/>
    <w:rsid w:val="00FE08AB"/>
    <w:rsid w:val="00FE0B51"/>
    <w:rsid w:val="00FE0B78"/>
    <w:rsid w:val="00FE0ED4"/>
    <w:rsid w:val="00FE1EAB"/>
    <w:rsid w:val="00FE2043"/>
    <w:rsid w:val="00FE23C0"/>
    <w:rsid w:val="00FE28C8"/>
    <w:rsid w:val="00FE2F7B"/>
    <w:rsid w:val="00FE3328"/>
    <w:rsid w:val="00FE3465"/>
    <w:rsid w:val="00FE34D7"/>
    <w:rsid w:val="00FE42BF"/>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651"/>
    <w:rsid w:val="00FF21D2"/>
    <w:rsid w:val="00FF21EB"/>
    <w:rsid w:val="00FF2310"/>
    <w:rsid w:val="00FF2628"/>
    <w:rsid w:val="00FF2D99"/>
    <w:rsid w:val="00FF2E1B"/>
    <w:rsid w:val="00FF2E73"/>
    <w:rsid w:val="00FF381F"/>
    <w:rsid w:val="00FF3ABC"/>
    <w:rsid w:val="00FF3C2F"/>
    <w:rsid w:val="00FF4488"/>
    <w:rsid w:val="00FF4AE2"/>
    <w:rsid w:val="00FF4BF2"/>
    <w:rsid w:val="00FF4C49"/>
    <w:rsid w:val="00FF4E6A"/>
    <w:rsid w:val="00FF50A8"/>
    <w:rsid w:val="00FF571E"/>
    <w:rsid w:val="00FF5C77"/>
    <w:rsid w:val="00FF65F1"/>
    <w:rsid w:val="00FF6B6C"/>
    <w:rsid w:val="00FF6BD1"/>
    <w:rsid w:val="00FF6CC0"/>
    <w:rsid w:val="00FF6D1B"/>
    <w:rsid w:val="00FF7021"/>
    <w:rsid w:val="00FF7029"/>
    <w:rsid w:val="00FF70A9"/>
    <w:rsid w:val="00FF7512"/>
    <w:rsid w:val="00FF7563"/>
    <w:rsid w:val="00FF7824"/>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91CEC7E-D259-41FD-ABAB-E58BF742B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0BA6"/>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Char"/>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572D9F"/>
    <w:pPr>
      <w:keepNext/>
      <w:spacing w:before="120"/>
      <w:outlineLvl w:val="3"/>
    </w:pPr>
    <w:rPr>
      <w:b/>
      <w:bCs/>
      <w:szCs w:val="28"/>
    </w:rPr>
  </w:style>
  <w:style w:type="paragraph" w:styleId="5">
    <w:name w:val="heading 5"/>
    <w:aliases w:val="h5,Heading5,H5"/>
    <w:basedOn w:val="a"/>
    <w:next w:val="a"/>
    <w:qFormat/>
    <w:rsid w:val="00572D9F"/>
    <w:pPr>
      <w:keepNext/>
      <w:spacing w:before="120"/>
      <w:outlineLvl w:val="4"/>
    </w:pPr>
    <w:rPr>
      <w:b/>
      <w:bCs/>
      <w:i/>
      <w:iCs/>
      <w:szCs w:val="26"/>
    </w:rPr>
  </w:style>
  <w:style w:type="paragraph" w:styleId="6">
    <w:name w:val="heading 6"/>
    <w:basedOn w:val="a"/>
    <w:next w:val="a"/>
    <w:qFormat/>
    <w:rsid w:val="00572D9F"/>
    <w:pPr>
      <w:spacing w:before="240" w:after="60"/>
      <w:outlineLvl w:val="5"/>
    </w:pPr>
    <w:rPr>
      <w:b/>
      <w:bCs/>
    </w:rPr>
  </w:style>
  <w:style w:type="paragraph" w:styleId="7">
    <w:name w:val="heading 7"/>
    <w:basedOn w:val="a"/>
    <w:next w:val="a"/>
    <w:qFormat/>
    <w:rsid w:val="00572D9F"/>
    <w:pPr>
      <w:spacing w:before="240" w:after="60"/>
      <w:outlineLvl w:val="6"/>
    </w:pPr>
    <w:rPr>
      <w:sz w:val="24"/>
      <w:szCs w:val="24"/>
    </w:rPr>
  </w:style>
  <w:style w:type="paragraph" w:styleId="8">
    <w:name w:val="heading 8"/>
    <w:aliases w:val="Table Heading"/>
    <w:basedOn w:val="a"/>
    <w:next w:val="a"/>
    <w:qFormat/>
    <w:rsid w:val="00572D9F"/>
    <w:pPr>
      <w:spacing w:before="240" w:after="60"/>
      <w:outlineLvl w:val="7"/>
    </w:pPr>
    <w:rPr>
      <w:i/>
      <w:iCs/>
      <w:sz w:val="24"/>
      <w:szCs w:val="24"/>
    </w:rPr>
  </w:style>
  <w:style w:type="paragraph" w:styleId="9">
    <w:name w:val="heading 9"/>
    <w:aliases w:val="Figure Heading,FH"/>
    <w:basedOn w:val="a"/>
    <w:next w:val="a"/>
    <w:qFormat/>
    <w:rsid w:val="00572D9F"/>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rsid w:val="00572D9F"/>
    <w:rPr>
      <w:color w:val="0000FF"/>
      <w:u w:val="single"/>
    </w:rPr>
  </w:style>
  <w:style w:type="paragraph" w:styleId="a5">
    <w:name w:val="caption"/>
    <w:aliases w:val="cap,cap Char Char Char Char Char Char Char"/>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572D9F"/>
    <w:rPr>
      <w:color w:val="800080"/>
      <w:u w:val="single"/>
    </w:rPr>
  </w:style>
  <w:style w:type="paragraph" w:styleId="a9">
    <w:name w:val="footnote text"/>
    <w:basedOn w:val="a"/>
    <w:semiHidden/>
    <w:rsid w:val="00572D9F"/>
    <w:rPr>
      <w:sz w:val="20"/>
      <w:szCs w:val="20"/>
    </w:rPr>
  </w:style>
  <w:style w:type="character" w:styleId="aa">
    <w:name w:val="footnote reference"/>
    <w:semiHidden/>
    <w:rsid w:val="00572D9F"/>
    <w:rPr>
      <w:vertAlign w:val="superscript"/>
    </w:rPr>
  </w:style>
  <w:style w:type="table" w:styleId="ab">
    <w:name w:val="Table Grid"/>
    <w:basedOn w:val="a1"/>
    <w:uiPriority w:val="59"/>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style>
  <w:style w:type="character" w:customStyle="1" w:styleId="Char1">
    <w:name w:val="页眉 Char"/>
    <w:link w:val="ac"/>
    <w:rsid w:val="00AB3F38"/>
    <w:rPr>
      <w:sz w:val="22"/>
      <w:szCs w:val="22"/>
    </w:rPr>
  </w:style>
  <w:style w:type="paragraph" w:styleId="ad">
    <w:name w:val="footer"/>
    <w:basedOn w:val="a"/>
    <w:link w:val="Char2"/>
    <w:rsid w:val="00AB3F38"/>
    <w:pPr>
      <w:tabs>
        <w:tab w:val="center" w:pos="4680"/>
        <w:tab w:val="right" w:pos="9360"/>
      </w:tabs>
    </w:pPr>
  </w:style>
  <w:style w:type="character" w:customStyle="1" w:styleId="Char2">
    <w:name w:val="页脚 Char"/>
    <w:link w:val="ad"/>
    <w:rsid w:val="00AB3F38"/>
    <w:rPr>
      <w:sz w:val="22"/>
      <w:szCs w:val="22"/>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33506A"/>
    <w:rPr>
      <w:rFonts w:ascii="宋体"/>
      <w:sz w:val="18"/>
      <w:szCs w:val="18"/>
    </w:rPr>
  </w:style>
  <w:style w:type="character" w:customStyle="1" w:styleId="Char3">
    <w:name w:val="文档结构图 Char"/>
    <w:link w:val="ae"/>
    <w:rsid w:val="0033506A"/>
    <w:rPr>
      <w:rFonts w:ascii="宋体"/>
      <w:sz w:val="18"/>
      <w:szCs w:val="18"/>
      <w:lang w:eastAsia="en-US"/>
    </w:rPr>
  </w:style>
  <w:style w:type="paragraph" w:styleId="af">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0">
    <w:name w:val="annotation reference"/>
    <w:uiPriority w:val="99"/>
    <w:qFormat/>
    <w:rsid w:val="005C78FD"/>
    <w:rPr>
      <w:sz w:val="21"/>
      <w:szCs w:val="21"/>
    </w:rPr>
  </w:style>
  <w:style w:type="paragraph" w:styleId="af1">
    <w:name w:val="annotation text"/>
    <w:basedOn w:val="a"/>
    <w:link w:val="Char4"/>
    <w:rsid w:val="005C78FD"/>
    <w:pPr>
      <w:jc w:val="left"/>
    </w:pPr>
  </w:style>
  <w:style w:type="character" w:customStyle="1" w:styleId="Char4">
    <w:name w:val="批注文字 Char"/>
    <w:link w:val="af1"/>
    <w:rsid w:val="005C78FD"/>
    <w:rPr>
      <w:sz w:val="22"/>
      <w:szCs w:val="22"/>
      <w:lang w:eastAsia="en-US"/>
    </w:rPr>
  </w:style>
  <w:style w:type="paragraph" w:styleId="af2">
    <w:name w:val="annotation subject"/>
    <w:basedOn w:val="af1"/>
    <w:next w:val="af1"/>
    <w:link w:val="Char5"/>
    <w:rsid w:val="005C78FD"/>
    <w:rPr>
      <w:b/>
      <w:bCs/>
    </w:rPr>
  </w:style>
  <w:style w:type="character" w:customStyle="1" w:styleId="Char5">
    <w:name w:val="批注主题 Char"/>
    <w:link w:val="af2"/>
    <w:rsid w:val="005C78FD"/>
    <w:rPr>
      <w:b/>
      <w:bCs/>
      <w:sz w:val="22"/>
      <w:szCs w:val="22"/>
      <w:lang w:eastAsia="en-US"/>
    </w:rPr>
  </w:style>
  <w:style w:type="paragraph" w:styleId="af3">
    <w:name w:val="List Paragraph"/>
    <w:aliases w:val="- Bullets,목록 단락,リスト段落,¥¡¡¡¡ì¬º¥¹¥È¶ÎÂä,?? ??,?????,????,Lista1,ÁÐ³ö¶ÎÂä"/>
    <w:basedOn w:val="a"/>
    <w:link w:val="Char6"/>
    <w:uiPriority w:val="34"/>
    <w:qFormat/>
    <w:rsid w:val="00CE178C"/>
    <w:pPr>
      <w:ind w:firstLineChars="200" w:firstLine="420"/>
    </w:pPr>
  </w:style>
  <w:style w:type="paragraph" w:styleId="af4">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4"/>
    <w:rsid w:val="000A68B0"/>
    <w:rPr>
      <w:rFonts w:ascii="Cambria" w:eastAsia="宋体" w:hAnsi="Cambria" w:cs="Times New Roman"/>
      <w:b/>
      <w:bCs/>
      <w:sz w:val="32"/>
      <w:szCs w:val="32"/>
      <w:lang w:eastAsia="en-US"/>
    </w:rPr>
  </w:style>
  <w:style w:type="character" w:styleId="af5">
    <w:name w:val="Placeholder Text"/>
    <w:uiPriority w:val="99"/>
    <w:semiHidden/>
    <w:rsid w:val="00303C2A"/>
    <w:rPr>
      <w:color w:val="808080"/>
    </w:rPr>
  </w:style>
  <w:style w:type="paragraph" w:customStyle="1" w:styleId="af6">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ì¬º¥¹¥È¶ÎÂä Char,?? ?? Char,????? Char,???? Char,Lista1 Char,ÁÐ³ö¶ÎÂä Char"/>
    <w:link w:val="af3"/>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7">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8">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9">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
    <w:link w:val="B1Zchn"/>
    <w:rsid w:val="002A3C69"/>
    <w:pPr>
      <w:autoSpaceDE/>
      <w:autoSpaceDN/>
      <w:adjustRightInd/>
      <w:snapToGrid/>
      <w:spacing w:after="180"/>
      <w:ind w:left="568" w:hanging="284"/>
      <w:jc w:val="left"/>
    </w:pPr>
    <w:rPr>
      <w:sz w:val="20"/>
      <w:szCs w:val="20"/>
      <w:lang w:val="en-GB"/>
    </w:rPr>
  </w:style>
  <w:style w:type="character" w:customStyle="1" w:styleId="B1Zchn">
    <w:name w:val="B1 Zchn"/>
    <w:link w:val="B1"/>
    <w:rsid w:val="002A3C69"/>
    <w:rPr>
      <w:rFonts w:eastAsia="宋体"/>
      <w:lang w:val="en-GB" w:eastAsia="en-US"/>
    </w:rPr>
  </w:style>
  <w:style w:type="paragraph" w:customStyle="1" w:styleId="bullet">
    <w:name w:val="bullet"/>
    <w:basedOn w:val="af3"/>
    <w:qFormat/>
    <w:rsid w:val="00425089"/>
    <w:pPr>
      <w:widowControl w:val="0"/>
      <w:numPr>
        <w:numId w:val="20"/>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
    <w:rsid w:val="009A424B"/>
    <w:pPr>
      <w:keepNext/>
      <w:keepLines/>
      <w:autoSpaceDE/>
      <w:autoSpaceDN/>
      <w:adjustRightInd/>
      <w:snapToGrid/>
      <w:spacing w:before="60" w:after="180"/>
      <w:jc w:val="center"/>
    </w:pPr>
    <w:rPr>
      <w:rFonts w:ascii="Arial" w:hAnsi="Arial"/>
      <w:b/>
      <w:sz w:val="20"/>
      <w:szCs w:val="20"/>
      <w:lang w:val="en-GB"/>
    </w:rPr>
  </w:style>
  <w:style w:type="paragraph" w:customStyle="1" w:styleId="LGTdoc">
    <w:name w:val="LGTdoc_본문"/>
    <w:basedOn w:val="a"/>
    <w:rsid w:val="0093677E"/>
    <w:pPr>
      <w:widowControl w:val="0"/>
      <w:spacing w:afterLines="50" w:line="264" w:lineRule="auto"/>
    </w:pPr>
    <w:rPr>
      <w:rFonts w:eastAsia="Batang"/>
      <w:kern w:val="2"/>
      <w:szCs w:val="24"/>
      <w:lang w:val="en-GB" w:eastAsia="ko-KR"/>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rsid w:val="00EB1797"/>
    <w:rPr>
      <w:b/>
      <w:bCs/>
      <w:sz w:val="24"/>
      <w:szCs w:val="22"/>
      <w:lang w:eastAsia="en-US"/>
    </w:rPr>
  </w:style>
  <w:style w:type="paragraph" w:customStyle="1" w:styleId="TAL">
    <w:name w:val="TAL"/>
    <w:basedOn w:val="a"/>
    <w:link w:val="TALChar"/>
    <w:rsid w:val="00FC6301"/>
    <w:pPr>
      <w:keepNext/>
      <w:keepLines/>
      <w:autoSpaceDE/>
      <w:autoSpaceDN/>
      <w:adjustRightInd/>
      <w:snapToGrid/>
      <w:spacing w:after="0"/>
      <w:jc w:val="left"/>
    </w:pPr>
    <w:rPr>
      <w:rFonts w:ascii="Arial" w:eastAsia="Times New Roman" w:hAnsi="Arial"/>
      <w:sz w:val="18"/>
      <w:szCs w:val="20"/>
    </w:rPr>
  </w:style>
  <w:style w:type="paragraph" w:customStyle="1" w:styleId="TAH">
    <w:name w:val="TAH"/>
    <w:basedOn w:val="TAC"/>
    <w:link w:val="TAHCar"/>
    <w:rsid w:val="00FC6301"/>
    <w:rPr>
      <w:b/>
    </w:rPr>
  </w:style>
  <w:style w:type="paragraph" w:customStyle="1" w:styleId="TAC">
    <w:name w:val="TAC"/>
    <w:basedOn w:val="TAL"/>
    <w:rsid w:val="00FC6301"/>
    <w:pPr>
      <w:jc w:val="center"/>
    </w:pPr>
  </w:style>
  <w:style w:type="character" w:customStyle="1" w:styleId="TAHCar">
    <w:name w:val="TAH Car"/>
    <w:link w:val="TAH"/>
    <w:locked/>
    <w:rsid w:val="00FC6301"/>
    <w:rPr>
      <w:rFonts w:ascii="Arial" w:eastAsia="Times New Roman" w:hAnsi="Arial"/>
      <w:b/>
      <w:sz w:val="18"/>
      <w:lang w:eastAsia="en-US"/>
    </w:rPr>
  </w:style>
  <w:style w:type="character" w:customStyle="1" w:styleId="TALChar">
    <w:name w:val="TAL Char"/>
    <w:link w:val="TAL"/>
    <w:locked/>
    <w:rsid w:val="00FC6301"/>
    <w:rPr>
      <w:rFonts w:ascii="Arial" w:eastAsia="Times New Roman" w:hAnsi="Arial"/>
      <w:sz w:val="18"/>
      <w:lang w:eastAsia="en-US"/>
    </w:rPr>
  </w:style>
  <w:style w:type="character" w:customStyle="1" w:styleId="fontstyle01">
    <w:name w:val="fontstyle01"/>
    <w:basedOn w:val="a0"/>
    <w:rsid w:val="00765BBC"/>
    <w:rPr>
      <w:rFonts w:ascii="Times New Roman" w:hAnsi="Times New Roman" w:cs="Times New Roman" w:hint="default"/>
      <w:b w:val="0"/>
      <w:bCs w:val="0"/>
      <w:i w:val="0"/>
      <w:iCs w:val="0"/>
      <w:color w:val="000000"/>
      <w:sz w:val="14"/>
      <w:szCs w:val="14"/>
    </w:rPr>
  </w:style>
  <w:style w:type="paragraph" w:customStyle="1" w:styleId="21">
    <w:name w:val="列出段落2"/>
    <w:basedOn w:val="a"/>
    <w:uiPriority w:val="34"/>
    <w:qFormat/>
    <w:rsid w:val="008E6B3B"/>
    <w:pPr>
      <w:widowControl w:val="0"/>
      <w:autoSpaceDE/>
      <w:autoSpaceDN/>
      <w:adjustRightInd/>
      <w:snapToGrid/>
      <w:spacing w:after="0" w:line="276" w:lineRule="auto"/>
      <w:ind w:firstLineChars="200" w:firstLine="420"/>
    </w:pPr>
    <w:rPr>
      <w:rFonts w:eastAsiaTheme="minorEastAsia"/>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729037">
      <w:bodyDiv w:val="1"/>
      <w:marLeft w:val="0"/>
      <w:marRight w:val="0"/>
      <w:marTop w:val="0"/>
      <w:marBottom w:val="0"/>
      <w:divBdr>
        <w:top w:val="none" w:sz="0" w:space="0" w:color="auto"/>
        <w:left w:val="none" w:sz="0" w:space="0" w:color="auto"/>
        <w:bottom w:val="none" w:sz="0" w:space="0" w:color="auto"/>
        <w:right w:val="none" w:sz="0" w:space="0" w:color="auto"/>
      </w:divBdr>
      <w:divsChild>
        <w:div w:id="1165778195">
          <w:marLeft w:val="1166"/>
          <w:marRight w:val="0"/>
          <w:marTop w:val="96"/>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26433765">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2568565">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1437592">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80944917">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Probability_distribution" TargetMode="External"/><Relationship Id="rId13" Type="http://schemas.openxmlformats.org/officeDocument/2006/relationships/hyperlink" Target="https://en.wikipedia.org/wiki/Probability_distribu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B9F86F-6ECA-46E6-8ACA-C26B26FB5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2732</Words>
  <Characters>13278</Characters>
  <Application>Microsoft Office Word</Application>
  <DocSecurity>0</DocSecurity>
  <Lines>331</Lines>
  <Paragraphs>225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6</cp:revision>
  <cp:lastPrinted>2018-08-08T18:19:00Z</cp:lastPrinted>
  <dcterms:created xsi:type="dcterms:W3CDTF">2018-08-11T04:17:00Z</dcterms:created>
  <dcterms:modified xsi:type="dcterms:W3CDTF">2018-08-11T05:13:00Z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(3)IdeWGDZsbto67Kj/xIYlTh+iYPFFabDMbKvwk7jjYU5mF+R5et2NHNhtKFfBWBRhGWVaiCiR
WOE1TPpGg5ZkRvl/E1WET6igtq0Cf4Rmh1KsceU+x2egPSfpuWFPxWRSREe6rUNzy3K4gqEA
M4/ZbkhqYsGyS/EjoY7K9BSlzeNQ4sxK1vD3obQxpsFB1r7c5TGo5BdyOs1Ry/DgjAC5iF7z
CnDRrG/Fz7vn25WELY</vt:lpwstr>
  </property>
  <property fmtid="{D5CDD505-2E9C-101B-9397-08002B2CF9AE}" pid="13" name="_2015_ms_pID_725343_00">
    <vt:lpwstr>_2015_ms_pID_725343</vt:lpwstr>
  </property>
  <property fmtid="{D5CDD505-2E9C-101B-9397-08002B2CF9AE}" pid="14" name="_2015_ms_pID_7253431">
    <vt:lpwstr>hP9+QZWcx2YXLKM5QbDoS9Id5YBV5xDZOFuXFM1eqgIEa8mjGZHRja
VhJvMlgZbdIoHrr8d0dxW4PB5DyOeUmF5Tc89ZRgwLfX4SWjL+sk7LKt8pnCuZsH9hkuM0t5
hnkfzO1Gp65/ofLWETki/5jp9yQHUizfSSWiaTHYR7jYwsKjAWJVPZGa06EuqvJl6hQ1Jo6P
pevA3cny1Dw67JWshAGVXS4wYV5fGQKeoFHQ</vt:lpwstr>
  </property>
  <property fmtid="{D5CDD505-2E9C-101B-9397-08002B2CF9AE}" pid="15" name="_2015_ms_pID_7253431_00">
    <vt:lpwstr>_2015_ms_pID_7253431</vt:lpwstr>
  </property>
  <property fmtid="{D5CDD505-2E9C-101B-9397-08002B2CF9AE}" pid="16" name="_2015_ms_pID_7253432">
    <vt:lpwstr>fwysXAhxTMWBBHdnNzlG0ZUeMbw3bKGcXThG
bhGnpU8LSJqw9Bw9hq5KUuN6TeKXMw==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1533962187</vt:lpwstr>
  </property>
</Properties>
</file>