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4EA" w:rsidRPr="00B744EA" w:rsidRDefault="00B744EA" w:rsidP="00B744EA">
      <w:pPr>
        <w:tabs>
          <w:tab w:val="center" w:pos="4536"/>
          <w:tab w:val="right" w:pos="8280"/>
          <w:tab w:val="right" w:pos="9781"/>
        </w:tabs>
        <w:ind w:left="1440" w:right="-58" w:hanging="1440"/>
        <w:rPr>
          <w:rFonts w:ascii="Arial" w:hAnsi="Arial" w:cs="Arial"/>
          <w:b/>
          <w:bCs/>
          <w:color w:val="000000"/>
          <w:sz w:val="28"/>
          <w:szCs w:val="24"/>
        </w:rPr>
      </w:pPr>
      <w:r w:rsidRPr="00487866">
        <w:rPr>
          <w:rFonts w:ascii="Arial" w:eastAsia="Batang" w:hAnsi="Arial" w:cs="Arial"/>
          <w:b/>
          <w:bCs/>
          <w:sz w:val="28"/>
          <w:szCs w:val="24"/>
        </w:rPr>
        <w:t>3GPP TSG RAN WG1 Meeting</w:t>
      </w:r>
      <w:r>
        <w:rPr>
          <w:rFonts w:ascii="Arial" w:hAnsi="Arial" w:cs="Arial" w:hint="eastAsia"/>
          <w:b/>
          <w:bCs/>
          <w:sz w:val="28"/>
          <w:szCs w:val="24"/>
        </w:rPr>
        <w:t xml:space="preserve"> #</w:t>
      </w:r>
      <w:r w:rsidR="00AD05B3">
        <w:rPr>
          <w:rFonts w:ascii="Arial" w:hAnsi="Arial" w:cs="Arial" w:hint="eastAsia"/>
          <w:b/>
          <w:bCs/>
          <w:sz w:val="28"/>
          <w:szCs w:val="24"/>
        </w:rPr>
        <w:t>9</w:t>
      </w:r>
      <w:r w:rsidR="00AD05B3">
        <w:rPr>
          <w:rFonts w:ascii="Arial" w:hAnsi="Arial" w:cs="Arial"/>
          <w:b/>
          <w:bCs/>
          <w:sz w:val="28"/>
          <w:szCs w:val="24"/>
        </w:rPr>
        <w:t>3</w:t>
      </w:r>
      <w:r w:rsidR="00AD05B3" w:rsidRPr="00487866">
        <w:rPr>
          <w:rFonts w:ascii="Arial" w:eastAsia="MS Mincho" w:hAnsi="Arial" w:cs="Arial" w:hint="eastAsia"/>
          <w:b/>
          <w:bCs/>
          <w:sz w:val="28"/>
          <w:szCs w:val="24"/>
          <w:lang w:eastAsia="ja-JP"/>
        </w:rPr>
        <w:t xml:space="preserve"> </w:t>
      </w:r>
      <w:r w:rsidR="00AD05B3">
        <w:rPr>
          <w:rFonts w:ascii="Arial" w:hAnsi="Arial" w:cs="Arial" w:hint="eastAsia"/>
          <w:b/>
          <w:bCs/>
          <w:color w:val="000000"/>
          <w:sz w:val="28"/>
          <w:szCs w:val="24"/>
        </w:rPr>
        <w:t xml:space="preserve">                       </w:t>
      </w:r>
      <w:r w:rsidRPr="001A3879">
        <w:rPr>
          <w:rFonts w:ascii="Arial" w:eastAsia="Batang" w:hAnsi="Arial" w:cs="Arial"/>
          <w:b/>
          <w:bCs/>
          <w:color w:val="000000"/>
          <w:sz w:val="28"/>
          <w:szCs w:val="24"/>
        </w:rPr>
        <w:t>R1-</w:t>
      </w:r>
      <w:r w:rsidR="00672F18">
        <w:rPr>
          <w:rFonts w:ascii="Arial" w:eastAsia="Batang" w:hAnsi="Arial" w:cs="Arial"/>
          <w:b/>
          <w:bCs/>
          <w:color w:val="000000"/>
          <w:sz w:val="28"/>
          <w:szCs w:val="24"/>
        </w:rPr>
        <w:t>1807209</w:t>
      </w:r>
    </w:p>
    <w:p w:rsidR="00B744EA" w:rsidRPr="00B744EA" w:rsidRDefault="00AD05B3" w:rsidP="00B744EA">
      <w:pPr>
        <w:tabs>
          <w:tab w:val="center" w:pos="4536"/>
          <w:tab w:val="right" w:pos="9072"/>
        </w:tabs>
        <w:ind w:left="1440" w:hanging="1440"/>
        <w:rPr>
          <w:rFonts w:ascii="Arial" w:hAnsi="Arial" w:cs="Arial"/>
          <w:b/>
          <w:bCs/>
          <w:sz w:val="28"/>
          <w:szCs w:val="24"/>
        </w:rPr>
      </w:pPr>
      <w:r>
        <w:rPr>
          <w:rFonts w:ascii="Arial" w:eastAsia="MS Mincho" w:hAnsi="Arial" w:cs="Arial"/>
          <w:b/>
          <w:bCs/>
          <w:sz w:val="28"/>
          <w:szCs w:val="24"/>
          <w:lang w:eastAsia="ja-JP"/>
        </w:rPr>
        <w:t>Busan</w:t>
      </w:r>
      <w:r w:rsidR="00B744EA" w:rsidRPr="00487866">
        <w:rPr>
          <w:rFonts w:ascii="Arial" w:eastAsia="Batang" w:hAnsi="Arial" w:cs="Arial"/>
          <w:b/>
          <w:bCs/>
          <w:sz w:val="28"/>
          <w:szCs w:val="24"/>
        </w:rPr>
        <w:t xml:space="preserve">, </w:t>
      </w:r>
      <w:r>
        <w:rPr>
          <w:rFonts w:ascii="Arial" w:hAnsi="Arial" w:cs="Arial"/>
          <w:b/>
          <w:bCs/>
          <w:sz w:val="28"/>
          <w:szCs w:val="24"/>
        </w:rPr>
        <w:t>Korea</w:t>
      </w:r>
      <w:r w:rsidR="00B744EA" w:rsidRPr="00487866">
        <w:rPr>
          <w:rFonts w:ascii="Arial" w:eastAsia="Batang" w:hAnsi="Arial" w:cs="Arial"/>
          <w:b/>
          <w:bCs/>
          <w:sz w:val="28"/>
          <w:szCs w:val="24"/>
        </w:rPr>
        <w:t xml:space="preserve">, </w:t>
      </w:r>
      <w:r>
        <w:rPr>
          <w:rFonts w:ascii="Arial" w:hAnsi="Arial" w:cs="Arial"/>
          <w:b/>
          <w:bCs/>
          <w:sz w:val="28"/>
          <w:szCs w:val="24"/>
        </w:rPr>
        <w:t>May</w:t>
      </w:r>
      <w:r>
        <w:rPr>
          <w:rFonts w:ascii="Arial" w:hAnsi="Arial" w:cs="Arial" w:hint="eastAsia"/>
          <w:b/>
          <w:bCs/>
          <w:sz w:val="28"/>
          <w:szCs w:val="24"/>
        </w:rPr>
        <w:t xml:space="preserve"> </w:t>
      </w:r>
      <w:r>
        <w:rPr>
          <w:rFonts w:ascii="Arial" w:eastAsia="Batang" w:hAnsi="Arial" w:cs="Arial"/>
          <w:b/>
          <w:bCs/>
          <w:sz w:val="28"/>
          <w:szCs w:val="24"/>
        </w:rPr>
        <w:t>21</w:t>
      </w:r>
      <w:r w:rsidRPr="00487866">
        <w:rPr>
          <w:rFonts w:ascii="Arial" w:eastAsia="Batang" w:hAnsi="Arial" w:cs="Arial" w:hint="eastAsia"/>
          <w:b/>
          <w:bCs/>
          <w:sz w:val="28"/>
          <w:szCs w:val="24"/>
          <w:vertAlign w:val="superscript"/>
        </w:rPr>
        <w:t>th</w:t>
      </w:r>
      <w:r w:rsidRPr="00487866">
        <w:rPr>
          <w:rFonts w:ascii="Arial" w:eastAsia="Batang" w:hAnsi="Arial" w:cs="Arial" w:hint="eastAsia"/>
          <w:b/>
          <w:bCs/>
          <w:sz w:val="28"/>
          <w:szCs w:val="24"/>
        </w:rPr>
        <w:t xml:space="preserve"> </w:t>
      </w:r>
      <w:r w:rsidR="00B744EA" w:rsidRPr="00487866">
        <w:rPr>
          <w:rFonts w:ascii="Arial" w:eastAsia="Batang" w:hAnsi="Arial" w:cs="Arial"/>
          <w:b/>
          <w:bCs/>
          <w:sz w:val="28"/>
          <w:szCs w:val="24"/>
        </w:rPr>
        <w:t xml:space="preserve">- </w:t>
      </w:r>
      <w:r>
        <w:rPr>
          <w:rFonts w:ascii="Arial" w:eastAsia="MS Mincho" w:hAnsi="Arial" w:cs="Arial"/>
          <w:b/>
          <w:bCs/>
          <w:sz w:val="28"/>
          <w:szCs w:val="24"/>
          <w:lang w:eastAsia="ja-JP"/>
        </w:rPr>
        <w:t>25</w:t>
      </w:r>
      <w:r w:rsidRPr="00487866">
        <w:rPr>
          <w:rFonts w:ascii="Arial" w:eastAsia="Batang" w:hAnsi="Arial" w:cs="Arial"/>
          <w:b/>
          <w:bCs/>
          <w:sz w:val="28"/>
          <w:szCs w:val="24"/>
          <w:vertAlign w:val="superscript"/>
        </w:rPr>
        <w:t>th</w:t>
      </w:r>
      <w:r w:rsidRPr="00487866">
        <w:rPr>
          <w:rFonts w:ascii="Arial" w:eastAsia="Batang" w:hAnsi="Arial" w:cs="Arial"/>
          <w:b/>
          <w:bCs/>
          <w:sz w:val="28"/>
          <w:szCs w:val="24"/>
        </w:rPr>
        <w:t xml:space="preserve"> </w:t>
      </w:r>
      <w:r w:rsidR="00B744EA" w:rsidRPr="00487866">
        <w:rPr>
          <w:rFonts w:ascii="Arial" w:eastAsia="Batang" w:hAnsi="Arial" w:cs="Arial"/>
          <w:b/>
          <w:bCs/>
          <w:sz w:val="28"/>
          <w:szCs w:val="24"/>
        </w:rPr>
        <w:t>201</w:t>
      </w:r>
      <w:r w:rsidR="00B744EA">
        <w:rPr>
          <w:rFonts w:ascii="Arial" w:hAnsi="Arial" w:cs="Arial" w:hint="eastAsia"/>
          <w:b/>
          <w:bCs/>
          <w:sz w:val="28"/>
          <w:szCs w:val="24"/>
        </w:rPr>
        <w:t>8</w:t>
      </w:r>
    </w:p>
    <w:p w:rsidR="00B744EA" w:rsidRPr="004D07EA" w:rsidRDefault="00B744EA" w:rsidP="00B744EA">
      <w:pPr>
        <w:pStyle w:val="Header"/>
        <w:tabs>
          <w:tab w:val="right" w:pos="9639"/>
        </w:tabs>
        <w:jc w:val="both"/>
        <w:rPr>
          <w:sz w:val="24"/>
          <w:lang w:eastAsia="zh-TW"/>
        </w:rPr>
      </w:pPr>
      <w:r w:rsidRPr="004D07EA">
        <w:tab/>
      </w:r>
    </w:p>
    <w:p w:rsidR="00B744EA" w:rsidRPr="004D07EA" w:rsidRDefault="00B744EA" w:rsidP="00B744EA">
      <w:pPr>
        <w:jc w:val="both"/>
        <w:rPr>
          <w:rFonts w:ascii="Arial" w:hAnsi="Arial"/>
          <w:b/>
        </w:rPr>
      </w:pPr>
      <w:r w:rsidRPr="004D07EA">
        <w:rPr>
          <w:rFonts w:ascii="Arial" w:hAnsi="Arial"/>
          <w:b/>
        </w:rPr>
        <w:t>Agenda item:</w:t>
      </w:r>
      <w:r w:rsidR="006B6C8B">
        <w:rPr>
          <w:rFonts w:ascii="Arial" w:hAnsi="Arial" w:hint="eastAsia"/>
          <w:b/>
        </w:rPr>
        <w:t xml:space="preserve">      7.4.3</w:t>
      </w:r>
    </w:p>
    <w:p w:rsidR="00B744EA" w:rsidRPr="004D07EA" w:rsidRDefault="00B744EA" w:rsidP="00B744EA">
      <w:pPr>
        <w:ind w:left="1170" w:hanging="1170"/>
        <w:jc w:val="both"/>
        <w:rPr>
          <w:rFonts w:ascii="Arial" w:hAnsi="Arial"/>
          <w:b/>
        </w:rPr>
      </w:pPr>
      <w:r w:rsidRPr="004D07EA">
        <w:rPr>
          <w:rFonts w:ascii="Arial" w:hAnsi="Arial"/>
          <w:b/>
        </w:rPr>
        <w:t>Source:</w:t>
      </w:r>
      <w:r>
        <w:rPr>
          <w:rFonts w:ascii="Arial" w:hAnsi="Arial" w:hint="eastAsia"/>
          <w:b/>
        </w:rPr>
        <w:t xml:space="preserve">           Google, Inc.</w:t>
      </w:r>
    </w:p>
    <w:p w:rsidR="00B744EA" w:rsidRDefault="00B744EA" w:rsidP="00B744EA">
      <w:pPr>
        <w:ind w:left="1988" w:hanging="1988"/>
        <w:jc w:val="both"/>
        <w:rPr>
          <w:rFonts w:ascii="Arial" w:hAnsi="Arial"/>
          <w:b/>
          <w:szCs w:val="24"/>
        </w:rPr>
      </w:pPr>
      <w:r w:rsidRPr="004D07EA">
        <w:rPr>
          <w:rFonts w:ascii="Arial" w:hAnsi="Arial"/>
          <w:b/>
          <w:szCs w:val="24"/>
        </w:rPr>
        <w:t>Title:</w:t>
      </w:r>
      <w:r>
        <w:rPr>
          <w:rFonts w:ascii="Arial" w:hAnsi="Arial" w:hint="eastAsia"/>
          <w:b/>
          <w:szCs w:val="24"/>
        </w:rPr>
        <w:t xml:space="preserve">    </w:t>
      </w:r>
      <w:r w:rsidRPr="004D07EA">
        <w:rPr>
          <w:rFonts w:ascii="Arial" w:hAnsi="Arial"/>
          <w:b/>
          <w:szCs w:val="24"/>
        </w:rPr>
        <w:t xml:space="preserve">   </w:t>
      </w:r>
      <w:r>
        <w:rPr>
          <w:rFonts w:ascii="Arial" w:hAnsi="Arial" w:hint="eastAsia"/>
          <w:b/>
          <w:szCs w:val="24"/>
        </w:rPr>
        <w:t xml:space="preserve">    </w:t>
      </w:r>
      <w:r>
        <w:rPr>
          <w:rFonts w:ascii="Arial" w:hAnsi="Arial"/>
          <w:b/>
          <w:szCs w:val="24"/>
        </w:rPr>
        <w:t xml:space="preserve">  </w:t>
      </w:r>
      <w:r>
        <w:rPr>
          <w:rFonts w:ascii="Arial" w:hAnsi="Arial" w:hint="eastAsia"/>
          <w:b/>
          <w:szCs w:val="24"/>
        </w:rPr>
        <w:t xml:space="preserve"> Discussion </w:t>
      </w:r>
      <w:r w:rsidR="00672F18">
        <w:rPr>
          <w:rFonts w:ascii="Arial" w:hAnsi="Arial"/>
          <w:b/>
          <w:szCs w:val="24"/>
        </w:rPr>
        <w:t>on</w:t>
      </w:r>
      <w:r>
        <w:rPr>
          <w:rFonts w:ascii="Arial" w:hAnsi="Arial" w:hint="eastAsia"/>
          <w:b/>
          <w:szCs w:val="24"/>
        </w:rPr>
        <w:t xml:space="preserve"> NOMA</w:t>
      </w:r>
      <w:r w:rsidR="00672F18">
        <w:rPr>
          <w:rFonts w:ascii="Arial" w:hAnsi="Arial"/>
          <w:b/>
          <w:szCs w:val="24"/>
        </w:rPr>
        <w:t xml:space="preserve"> procedure</w:t>
      </w:r>
    </w:p>
    <w:p w:rsidR="00B744EA" w:rsidRPr="004D07EA" w:rsidRDefault="00B744EA" w:rsidP="00B744EA">
      <w:pPr>
        <w:ind w:left="1988" w:hanging="1988"/>
        <w:jc w:val="both"/>
        <w:rPr>
          <w:rFonts w:ascii="Arial" w:hAnsi="Arial"/>
          <w:b/>
          <w:szCs w:val="24"/>
        </w:rPr>
      </w:pPr>
      <w:r>
        <w:rPr>
          <w:rFonts w:ascii="Arial" w:hAnsi="Arial" w:hint="eastAsia"/>
          <w:b/>
          <w:szCs w:val="24"/>
        </w:rPr>
        <w:t>Document for:     Discussion and Decision</w:t>
      </w:r>
    </w:p>
    <w:p w:rsidR="00B744EA" w:rsidRDefault="00B744EA" w:rsidP="00B744EA">
      <w:pPr>
        <w:pStyle w:val="Heading1"/>
        <w:rPr>
          <w:lang w:val="en-US" w:eastAsia="zh-TW"/>
        </w:rPr>
      </w:pPr>
      <w:bookmarkStart w:id="0" w:name="OLE_LINK16"/>
      <w:bookmarkStart w:id="1" w:name="OLE_LINK17"/>
      <w:r>
        <w:rPr>
          <w:rFonts w:hint="eastAsia"/>
          <w:lang w:val="en-US" w:eastAsia="zh-TW"/>
        </w:rPr>
        <w:t>Introduction</w:t>
      </w:r>
    </w:p>
    <w:p w:rsidR="000B096E" w:rsidRPr="006F304A" w:rsidRDefault="00B744EA" w:rsidP="004737F1">
      <w:pPr>
        <w:jc w:val="both"/>
        <w:rPr>
          <w:rFonts w:ascii="Times New Roman" w:hAnsi="Times New Roman" w:cs="Times New Roman"/>
        </w:rPr>
      </w:pPr>
      <w:r w:rsidRPr="006F304A">
        <w:rPr>
          <w:rFonts w:ascii="Times New Roman" w:hAnsi="Times New Roman" w:cs="Times New Roman"/>
        </w:rPr>
        <w:t>In</w:t>
      </w:r>
      <w:r w:rsidR="004737F1" w:rsidRPr="006F304A">
        <w:rPr>
          <w:rFonts w:ascii="Times New Roman" w:hAnsi="Times New Roman" w:cs="Times New Roman"/>
        </w:rPr>
        <w:t xml:space="preserve"> RAN1 </w:t>
      </w:r>
      <w:r w:rsidR="00947A7E" w:rsidRPr="006F304A">
        <w:rPr>
          <w:rFonts w:ascii="Times New Roman" w:hAnsi="Times New Roman" w:cs="Times New Roman"/>
        </w:rPr>
        <w:t xml:space="preserve">meeting </w:t>
      </w:r>
      <w:r w:rsidR="004737F1" w:rsidRPr="006F304A">
        <w:rPr>
          <w:rFonts w:ascii="Times New Roman" w:hAnsi="Times New Roman" w:cs="Times New Roman"/>
        </w:rPr>
        <w:t>#86, it was agreed that</w:t>
      </w:r>
    </w:p>
    <w:p w:rsidR="006F304A" w:rsidRPr="002A1ADC" w:rsidRDefault="006F304A" w:rsidP="004737F1">
      <w:pPr>
        <w:jc w:val="both"/>
        <w:rPr>
          <w:rFonts w:ascii="Times New Roman" w:hAnsi="Times New Roman" w:cs="Times New Roman"/>
          <w:sz w:val="22"/>
        </w:rPr>
      </w:pPr>
    </w:p>
    <w:p w:rsidR="00C656CF" w:rsidRPr="002A1ADC" w:rsidRDefault="00C656CF" w:rsidP="00C656CF">
      <w:pPr>
        <w:rPr>
          <w:rFonts w:ascii="Times New Roman" w:hAnsi="Times New Roman" w:cs="Times New Roman"/>
          <w:sz w:val="22"/>
          <w:lang w:eastAsia="ja-JP"/>
        </w:rPr>
      </w:pPr>
      <w:r w:rsidRPr="002A1ADC">
        <w:rPr>
          <w:rFonts w:ascii="Times New Roman" w:hAnsi="Times New Roman" w:cs="Times New Roman"/>
          <w:sz w:val="22"/>
          <w:highlight w:val="green"/>
          <w:lang w:eastAsia="ja-JP"/>
        </w:rPr>
        <w:t>Agreement:</w:t>
      </w:r>
    </w:p>
    <w:p w:rsidR="00C656CF" w:rsidRPr="002A1ADC" w:rsidRDefault="00C656CF" w:rsidP="00C656CF">
      <w:pPr>
        <w:pStyle w:val="ListParagraph"/>
        <w:numPr>
          <w:ilvl w:val="0"/>
          <w:numId w:val="8"/>
        </w:numPr>
        <w:ind w:leftChars="0"/>
        <w:contextualSpacing/>
        <w:rPr>
          <w:rFonts w:eastAsia="MS Mincho"/>
          <w:i/>
          <w:sz w:val="22"/>
          <w:szCs w:val="22"/>
          <w:lang w:val="en-US"/>
        </w:rPr>
      </w:pPr>
      <w:r w:rsidRPr="002A1ADC">
        <w:rPr>
          <w:rFonts w:eastAsia="MS Mincho"/>
          <w:i/>
          <w:sz w:val="22"/>
          <w:szCs w:val="22"/>
          <w:lang w:val="en-US"/>
        </w:rPr>
        <w:t>At least the following options for “autonomous/grant-free/contention based” UL transmission should be studied</w:t>
      </w:r>
    </w:p>
    <w:p w:rsidR="00C656CF" w:rsidRPr="002A1ADC" w:rsidRDefault="00C656CF" w:rsidP="00C656CF">
      <w:pPr>
        <w:pStyle w:val="ListParagraph"/>
        <w:numPr>
          <w:ilvl w:val="1"/>
          <w:numId w:val="8"/>
        </w:numPr>
        <w:ind w:leftChars="0"/>
        <w:contextualSpacing/>
        <w:rPr>
          <w:rFonts w:eastAsia="MS Mincho"/>
          <w:i/>
          <w:sz w:val="22"/>
          <w:szCs w:val="22"/>
          <w:lang w:val="en-US"/>
        </w:rPr>
      </w:pPr>
      <w:r w:rsidRPr="002A1ADC">
        <w:rPr>
          <w:rFonts w:eastAsia="MS Mincho"/>
          <w:i/>
          <w:sz w:val="22"/>
          <w:szCs w:val="22"/>
          <w:lang w:val="en-US"/>
        </w:rPr>
        <w:t>Opt. 1: a UE performs random resource selection</w:t>
      </w:r>
    </w:p>
    <w:p w:rsidR="00C656CF" w:rsidRPr="002A1ADC" w:rsidRDefault="00C656CF" w:rsidP="00C656CF">
      <w:pPr>
        <w:pStyle w:val="ListParagraph"/>
        <w:numPr>
          <w:ilvl w:val="2"/>
          <w:numId w:val="8"/>
        </w:numPr>
        <w:ind w:leftChars="0"/>
        <w:contextualSpacing/>
        <w:rPr>
          <w:rFonts w:eastAsia="MS Mincho"/>
          <w:i/>
          <w:sz w:val="22"/>
          <w:szCs w:val="22"/>
          <w:lang w:val="en-US"/>
        </w:rPr>
      </w:pPr>
      <w:r w:rsidRPr="002A1ADC">
        <w:rPr>
          <w:rFonts w:eastAsia="MS Mincho"/>
          <w:i/>
          <w:sz w:val="22"/>
          <w:szCs w:val="22"/>
          <w:lang w:val="en-US"/>
        </w:rPr>
        <w:t>Details FFS</w:t>
      </w:r>
    </w:p>
    <w:p w:rsidR="00C656CF" w:rsidRPr="002A1ADC" w:rsidRDefault="00C656CF" w:rsidP="00C656CF">
      <w:pPr>
        <w:pStyle w:val="ListParagraph"/>
        <w:numPr>
          <w:ilvl w:val="1"/>
          <w:numId w:val="8"/>
        </w:numPr>
        <w:ind w:leftChars="0"/>
        <w:contextualSpacing/>
        <w:rPr>
          <w:rFonts w:eastAsia="MS Mincho"/>
          <w:i/>
          <w:sz w:val="22"/>
          <w:szCs w:val="22"/>
          <w:lang w:val="en-US"/>
        </w:rPr>
      </w:pPr>
      <w:r w:rsidRPr="002A1ADC">
        <w:rPr>
          <w:rFonts w:eastAsia="MS Mincho"/>
          <w:i/>
          <w:sz w:val="22"/>
          <w:szCs w:val="22"/>
          <w:lang w:val="en-US"/>
        </w:rPr>
        <w:t xml:space="preserve">Opt. 2: a UE’s resource is pre-configured by </w:t>
      </w:r>
      <w:proofErr w:type="spellStart"/>
      <w:r w:rsidRPr="002A1ADC">
        <w:rPr>
          <w:rFonts w:eastAsia="MS Mincho"/>
          <w:i/>
          <w:sz w:val="22"/>
          <w:szCs w:val="22"/>
          <w:lang w:val="en-US"/>
        </w:rPr>
        <w:t>eNB</w:t>
      </w:r>
      <w:proofErr w:type="spellEnd"/>
      <w:r w:rsidRPr="002A1ADC">
        <w:rPr>
          <w:rFonts w:eastAsia="MS Mincho"/>
          <w:i/>
          <w:sz w:val="22"/>
          <w:szCs w:val="22"/>
          <w:lang w:val="en-US"/>
        </w:rPr>
        <w:t xml:space="preserve"> or pre-determined</w:t>
      </w:r>
    </w:p>
    <w:p w:rsidR="00C656CF" w:rsidRPr="002A1ADC" w:rsidRDefault="00C656CF" w:rsidP="00C656CF">
      <w:pPr>
        <w:pStyle w:val="ListParagraph"/>
        <w:numPr>
          <w:ilvl w:val="2"/>
          <w:numId w:val="8"/>
        </w:numPr>
        <w:ind w:leftChars="0"/>
        <w:contextualSpacing/>
        <w:rPr>
          <w:rFonts w:eastAsia="MS Mincho"/>
          <w:i/>
          <w:sz w:val="22"/>
          <w:szCs w:val="22"/>
          <w:lang w:val="en-US"/>
        </w:rPr>
      </w:pPr>
      <w:r w:rsidRPr="002A1ADC">
        <w:rPr>
          <w:rFonts w:eastAsia="MS Mincho"/>
          <w:i/>
          <w:sz w:val="22"/>
          <w:szCs w:val="22"/>
          <w:lang w:val="en-US"/>
        </w:rPr>
        <w:t>Details FFS</w:t>
      </w:r>
    </w:p>
    <w:p w:rsidR="003174A3" w:rsidRPr="002A1ADC" w:rsidRDefault="00C656CF" w:rsidP="006F304A">
      <w:pPr>
        <w:pStyle w:val="ListParagraph"/>
        <w:numPr>
          <w:ilvl w:val="1"/>
          <w:numId w:val="8"/>
        </w:numPr>
        <w:ind w:leftChars="0"/>
        <w:contextualSpacing/>
        <w:rPr>
          <w:rFonts w:eastAsia="MS Mincho"/>
          <w:i/>
          <w:sz w:val="22"/>
          <w:szCs w:val="22"/>
          <w:lang w:val="en-US"/>
        </w:rPr>
      </w:pPr>
      <w:r w:rsidRPr="002A1ADC">
        <w:rPr>
          <w:rFonts w:eastAsia="MS Mincho"/>
          <w:i/>
          <w:sz w:val="22"/>
          <w:szCs w:val="22"/>
          <w:lang w:val="en-US"/>
        </w:rPr>
        <w:t>Other options are not precluded</w:t>
      </w:r>
    </w:p>
    <w:p w:rsidR="00C656CF" w:rsidRPr="002A1ADC" w:rsidRDefault="00C656CF" w:rsidP="00C656CF">
      <w:pPr>
        <w:rPr>
          <w:rFonts w:ascii="Times New Roman" w:eastAsia="MS Mincho" w:hAnsi="Times New Roman" w:cs="Times New Roman"/>
          <w:sz w:val="22"/>
          <w:lang w:eastAsia="ja-JP"/>
        </w:rPr>
      </w:pPr>
      <w:r w:rsidRPr="002A1ADC">
        <w:rPr>
          <w:rFonts w:ascii="Times New Roman" w:eastAsia="MS Mincho" w:hAnsi="Times New Roman" w:cs="Times New Roman"/>
          <w:sz w:val="22"/>
          <w:highlight w:val="green"/>
          <w:lang w:eastAsia="ja-JP"/>
        </w:rPr>
        <w:t>Agreements:</w:t>
      </w:r>
    </w:p>
    <w:p w:rsidR="00C656CF" w:rsidRPr="002A1ADC" w:rsidRDefault="00C656CF" w:rsidP="00C656CF">
      <w:pPr>
        <w:widowControl/>
        <w:numPr>
          <w:ilvl w:val="0"/>
          <w:numId w:val="9"/>
        </w:numPr>
        <w:rPr>
          <w:rFonts w:ascii="Times New Roman" w:eastAsia="MS Mincho" w:hAnsi="Times New Roman" w:cs="Times New Roman"/>
          <w:b/>
          <w:i/>
          <w:sz w:val="22"/>
          <w:lang w:eastAsia="ja-JP"/>
        </w:rPr>
      </w:pPr>
      <w:r w:rsidRPr="002A1ADC">
        <w:rPr>
          <w:rFonts w:ascii="Times New Roman" w:eastAsia="MS Mincho" w:hAnsi="Times New Roman" w:cs="Times New Roman"/>
          <w:i/>
          <w:sz w:val="22"/>
          <w:lang w:eastAsia="ja-JP"/>
        </w:rPr>
        <w:t>A MA physical resource for “grant-free” UL transmission is comprised of a time-frequency block</w:t>
      </w:r>
    </w:p>
    <w:p w:rsidR="00C656CF" w:rsidRPr="002A1ADC" w:rsidRDefault="00C656CF" w:rsidP="00C656CF">
      <w:pPr>
        <w:widowControl/>
        <w:numPr>
          <w:ilvl w:val="1"/>
          <w:numId w:val="9"/>
        </w:numPr>
        <w:rPr>
          <w:rFonts w:ascii="Times New Roman" w:eastAsia="MS Mincho" w:hAnsi="Times New Roman" w:cs="Times New Roman"/>
          <w:b/>
          <w:i/>
          <w:sz w:val="22"/>
          <w:lang w:eastAsia="ja-JP"/>
        </w:rPr>
      </w:pPr>
      <w:r w:rsidRPr="002A1ADC">
        <w:rPr>
          <w:rFonts w:ascii="Times New Roman" w:eastAsia="MS Mincho" w:hAnsi="Times New Roman" w:cs="Times New Roman"/>
          <w:i/>
          <w:sz w:val="22"/>
          <w:lang w:eastAsia="ja-JP"/>
        </w:rPr>
        <w:t>Note: spatial dimension is not considered as a physical resource in this context</w:t>
      </w:r>
    </w:p>
    <w:p w:rsidR="00C656CF" w:rsidRPr="002A1ADC" w:rsidRDefault="00C656CF" w:rsidP="00C656CF">
      <w:pPr>
        <w:widowControl/>
        <w:numPr>
          <w:ilvl w:val="0"/>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A MA resource is comprised of a MA physical resource and a MA signature, where a MA signature includes at least one of the following:</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Codebook/</w:t>
      </w:r>
      <w:proofErr w:type="spellStart"/>
      <w:r w:rsidRPr="002A1ADC">
        <w:rPr>
          <w:rFonts w:ascii="Times New Roman" w:eastAsia="MS Mincho" w:hAnsi="Times New Roman" w:cs="Times New Roman"/>
          <w:i/>
          <w:sz w:val="22"/>
          <w:lang w:eastAsia="ja-JP"/>
        </w:rPr>
        <w:t>Codeword</w:t>
      </w:r>
      <w:proofErr w:type="spellEnd"/>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Sequence</w:t>
      </w:r>
    </w:p>
    <w:p w:rsidR="00C656CF" w:rsidRPr="002A1ADC" w:rsidRDefault="00C656CF" w:rsidP="00C656CF">
      <w:pPr>
        <w:widowControl/>
        <w:numPr>
          <w:ilvl w:val="1"/>
          <w:numId w:val="9"/>
        </w:numPr>
        <w:rPr>
          <w:rFonts w:ascii="Times New Roman" w:eastAsia="MS Mincho" w:hAnsi="Times New Roman" w:cs="Times New Roman"/>
          <w:i/>
          <w:sz w:val="22"/>
          <w:lang w:eastAsia="ja-JP"/>
        </w:rPr>
      </w:pPr>
      <w:proofErr w:type="spellStart"/>
      <w:r w:rsidRPr="002A1ADC">
        <w:rPr>
          <w:rFonts w:ascii="Times New Roman" w:eastAsia="MS Mincho" w:hAnsi="Times New Roman" w:cs="Times New Roman"/>
          <w:i/>
          <w:sz w:val="22"/>
          <w:lang w:eastAsia="ja-JP"/>
        </w:rPr>
        <w:t>Interleaver</w:t>
      </w:r>
      <w:proofErr w:type="spellEnd"/>
      <w:r w:rsidRPr="002A1ADC">
        <w:rPr>
          <w:rFonts w:ascii="Times New Roman" w:eastAsia="MS Mincho" w:hAnsi="Times New Roman" w:cs="Times New Roman"/>
          <w:i/>
          <w:sz w:val="22"/>
          <w:lang w:eastAsia="ja-JP"/>
        </w:rPr>
        <w:t xml:space="preserve"> and/or mapping pattern</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Demodulation reference signal</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Preamble</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Spatial-dimension</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Power-dimension</w:t>
      </w:r>
    </w:p>
    <w:p w:rsidR="00C656CF" w:rsidRPr="002A1ADC" w:rsidRDefault="00C656CF" w:rsidP="00C656CF">
      <w:pPr>
        <w:widowControl/>
        <w:numPr>
          <w:ilvl w:val="1"/>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Others are not precluded</w:t>
      </w:r>
    </w:p>
    <w:p w:rsidR="00C656CF" w:rsidRPr="002A1ADC" w:rsidRDefault="00C656CF" w:rsidP="00C656CF">
      <w:pPr>
        <w:widowControl/>
        <w:numPr>
          <w:ilvl w:val="0"/>
          <w:numId w:val="9"/>
        </w:numPr>
        <w:rPr>
          <w:rFonts w:ascii="Times New Roman" w:eastAsia="MS Mincho" w:hAnsi="Times New Roman" w:cs="Times New Roman"/>
          <w:i/>
          <w:sz w:val="22"/>
          <w:lang w:eastAsia="ja-JP"/>
        </w:rPr>
      </w:pPr>
      <w:r w:rsidRPr="002A1ADC">
        <w:rPr>
          <w:rFonts w:ascii="Times New Roman" w:eastAsia="MS Mincho" w:hAnsi="Times New Roman" w:cs="Times New Roman"/>
          <w:i/>
          <w:sz w:val="22"/>
          <w:lang w:eastAsia="ja-JP"/>
        </w:rPr>
        <w:t xml:space="preserve">Details on MA physical resource and MA signature resource FFS </w:t>
      </w:r>
    </w:p>
    <w:p w:rsidR="004737F1" w:rsidRPr="00EB1F9E" w:rsidRDefault="004737F1" w:rsidP="00B744EA">
      <w:pPr>
        <w:jc w:val="both"/>
        <w:rPr>
          <w:rFonts w:ascii="Times New Roman" w:hAnsi="Times New Roman" w:cs="Times New Roman"/>
          <w:sz w:val="22"/>
        </w:rPr>
      </w:pPr>
    </w:p>
    <w:p w:rsidR="00CC0ABD" w:rsidRPr="006F304A" w:rsidRDefault="00214BA0" w:rsidP="00B744EA">
      <w:pPr>
        <w:jc w:val="both"/>
        <w:rPr>
          <w:rFonts w:ascii="Times New Roman" w:hAnsi="Times New Roman" w:cs="Times New Roman"/>
        </w:rPr>
      </w:pPr>
      <w:r w:rsidRPr="006F304A">
        <w:rPr>
          <w:rFonts w:ascii="Times New Roman" w:hAnsi="Times New Roman" w:cs="Times New Roman"/>
        </w:rPr>
        <w:t xml:space="preserve">The research about </w:t>
      </w:r>
      <w:r w:rsidR="00067E5B" w:rsidRPr="006F304A">
        <w:rPr>
          <w:rFonts w:ascii="Times New Roman" w:hAnsi="Times New Roman" w:cs="Times New Roman"/>
        </w:rPr>
        <w:t>non-orthogonal multiple access (NOMA)</w:t>
      </w:r>
      <w:r w:rsidRPr="006F304A">
        <w:rPr>
          <w:rFonts w:ascii="Times New Roman" w:hAnsi="Times New Roman" w:cs="Times New Roman"/>
        </w:rPr>
        <w:t xml:space="preserve"> </w:t>
      </w:r>
      <w:r w:rsidR="0046019E">
        <w:rPr>
          <w:rFonts w:ascii="Times New Roman" w:hAnsi="Times New Roman" w:cs="Times New Roman"/>
        </w:rPr>
        <w:t>was</w:t>
      </w:r>
      <w:r w:rsidRPr="006F304A">
        <w:rPr>
          <w:rFonts w:ascii="Times New Roman" w:hAnsi="Times New Roman" w:cs="Times New Roman"/>
        </w:rPr>
        <w:t xml:space="preserve"> </w:t>
      </w:r>
      <w:r w:rsidR="00B64A88" w:rsidRPr="006F304A">
        <w:rPr>
          <w:rFonts w:ascii="Times New Roman" w:hAnsi="Times New Roman" w:cs="Times New Roman"/>
        </w:rPr>
        <w:t>discussed</w:t>
      </w:r>
      <w:r w:rsidRPr="006F304A">
        <w:rPr>
          <w:rFonts w:ascii="Times New Roman" w:hAnsi="Times New Roman" w:cs="Times New Roman"/>
        </w:rPr>
        <w:t xml:space="preserve"> in Rel-14. </w:t>
      </w:r>
      <w:r w:rsidR="00CC0ABD" w:rsidRPr="006F304A">
        <w:rPr>
          <w:rFonts w:ascii="Times New Roman" w:hAnsi="Times New Roman" w:cs="Times New Roman"/>
        </w:rPr>
        <w:t>T</w:t>
      </w:r>
      <w:r w:rsidRPr="006F304A">
        <w:rPr>
          <w:rFonts w:ascii="Times New Roman" w:hAnsi="Times New Roman" w:cs="Times New Roman"/>
        </w:rPr>
        <w:t>he t</w:t>
      </w:r>
      <w:r w:rsidR="000B096E" w:rsidRPr="006F304A">
        <w:rPr>
          <w:rFonts w:ascii="Times New Roman" w:hAnsi="Times New Roman" w:cs="Times New Roman"/>
        </w:rPr>
        <w:t>ransmission</w:t>
      </w:r>
      <w:r w:rsidRPr="006F304A">
        <w:rPr>
          <w:rFonts w:ascii="Times New Roman" w:hAnsi="Times New Roman" w:cs="Times New Roman"/>
        </w:rPr>
        <w:t xml:space="preserve"> </w:t>
      </w:r>
      <w:r w:rsidR="00CC0ABD" w:rsidRPr="006F304A">
        <w:rPr>
          <w:rFonts w:ascii="Times New Roman" w:hAnsi="Times New Roman" w:cs="Times New Roman"/>
        </w:rPr>
        <w:t xml:space="preserve">of NOMA </w:t>
      </w:r>
      <w:r w:rsidRPr="006F304A">
        <w:rPr>
          <w:rFonts w:ascii="Times New Roman" w:hAnsi="Times New Roman" w:cs="Times New Roman"/>
        </w:rPr>
        <w:t>provides superior spec</w:t>
      </w:r>
      <w:r w:rsidR="000B096E" w:rsidRPr="006F304A">
        <w:rPr>
          <w:rFonts w:ascii="Times New Roman" w:hAnsi="Times New Roman" w:cs="Times New Roman"/>
        </w:rPr>
        <w:t xml:space="preserve">trum efficiency, compared to </w:t>
      </w:r>
      <w:r w:rsidR="00725F21">
        <w:rPr>
          <w:rFonts w:ascii="Times New Roman" w:hAnsi="Times New Roman" w:cs="Times New Roman" w:hint="eastAsia"/>
        </w:rPr>
        <w:t xml:space="preserve">that of </w:t>
      </w:r>
      <w:r w:rsidRPr="006F304A">
        <w:rPr>
          <w:rFonts w:ascii="Times New Roman" w:hAnsi="Times New Roman" w:cs="Times New Roman"/>
        </w:rPr>
        <w:t xml:space="preserve">orthogonal multiple </w:t>
      </w:r>
      <w:r w:rsidR="000B096E" w:rsidRPr="006F304A">
        <w:rPr>
          <w:rFonts w:ascii="Times New Roman" w:hAnsi="Times New Roman" w:cs="Times New Roman"/>
        </w:rPr>
        <w:t>acce</w:t>
      </w:r>
      <w:r w:rsidRPr="006F304A">
        <w:rPr>
          <w:rFonts w:ascii="Times New Roman" w:hAnsi="Times New Roman" w:cs="Times New Roman"/>
        </w:rPr>
        <w:t>ss (OMA)</w:t>
      </w:r>
      <w:r w:rsidR="00252C81">
        <w:rPr>
          <w:rFonts w:ascii="Times New Roman" w:hAnsi="Times New Roman" w:cs="Times New Roman" w:hint="eastAsia"/>
        </w:rPr>
        <w:t>.</w:t>
      </w:r>
      <w:r w:rsidR="000B096E" w:rsidRPr="006F304A">
        <w:rPr>
          <w:rFonts w:ascii="Times New Roman" w:hAnsi="Times New Roman" w:cs="Times New Roman"/>
        </w:rPr>
        <w:t xml:space="preserve"> </w:t>
      </w:r>
      <w:r w:rsidR="00252C81">
        <w:rPr>
          <w:rFonts w:ascii="Times New Roman" w:hAnsi="Times New Roman" w:cs="Times New Roman" w:hint="eastAsia"/>
        </w:rPr>
        <w:t>I</w:t>
      </w:r>
      <w:r w:rsidR="000B096E" w:rsidRPr="006F304A">
        <w:rPr>
          <w:rFonts w:ascii="Times New Roman" w:hAnsi="Times New Roman" w:cs="Times New Roman"/>
        </w:rPr>
        <w:t xml:space="preserve">t provides better capacity </w:t>
      </w:r>
      <w:r w:rsidR="00CC0ABD" w:rsidRPr="006F304A">
        <w:rPr>
          <w:rFonts w:ascii="Times New Roman" w:hAnsi="Times New Roman" w:cs="Times New Roman"/>
        </w:rPr>
        <w:t xml:space="preserve">and system throughput </w:t>
      </w:r>
      <w:r w:rsidR="000B096E" w:rsidRPr="006F304A">
        <w:rPr>
          <w:rFonts w:ascii="Times New Roman" w:hAnsi="Times New Roman" w:cs="Times New Roman"/>
        </w:rPr>
        <w:t xml:space="preserve">particularly when the system </w:t>
      </w:r>
      <w:r w:rsidR="0041349E" w:rsidRPr="006F304A">
        <w:rPr>
          <w:rFonts w:ascii="Times New Roman" w:hAnsi="Times New Roman" w:cs="Times New Roman"/>
        </w:rPr>
        <w:t>supports</w:t>
      </w:r>
      <w:r w:rsidR="000B096E" w:rsidRPr="006F304A">
        <w:rPr>
          <w:rFonts w:ascii="Times New Roman" w:hAnsi="Times New Roman" w:cs="Times New Roman"/>
        </w:rPr>
        <w:t xml:space="preserve"> wireless connectivity for </w:t>
      </w:r>
      <w:r w:rsidR="0041349E" w:rsidRPr="006F304A">
        <w:rPr>
          <w:rFonts w:ascii="Times New Roman" w:hAnsi="Times New Roman" w:cs="Times New Roman"/>
        </w:rPr>
        <w:t>massive communication</w:t>
      </w:r>
      <w:r w:rsidR="00B16EAC" w:rsidRPr="006F304A">
        <w:rPr>
          <w:rFonts w:ascii="Times New Roman" w:hAnsi="Times New Roman" w:cs="Times New Roman"/>
        </w:rPr>
        <w:t xml:space="preserve"> </w:t>
      </w:r>
      <w:r w:rsidR="000B096E" w:rsidRPr="006F304A">
        <w:rPr>
          <w:rFonts w:ascii="Times New Roman" w:hAnsi="Times New Roman" w:cs="Times New Roman"/>
        </w:rPr>
        <w:t xml:space="preserve">devices. </w:t>
      </w:r>
      <w:r w:rsidR="00F22107">
        <w:rPr>
          <w:rFonts w:ascii="Times New Roman" w:hAnsi="Times New Roman" w:cs="Times New Roman" w:hint="eastAsia"/>
        </w:rPr>
        <w:t xml:space="preserve">On the other hand, it has been agreed that grant-free transmission should be studied </w:t>
      </w:r>
      <w:r w:rsidR="00DD7745">
        <w:rPr>
          <w:rFonts w:ascii="Times New Roman" w:hAnsi="Times New Roman" w:cs="Times New Roman"/>
        </w:rPr>
        <w:t>for</w:t>
      </w:r>
      <w:r w:rsidR="00DD7745">
        <w:rPr>
          <w:rFonts w:ascii="Times New Roman" w:hAnsi="Times New Roman" w:cs="Times New Roman" w:hint="eastAsia"/>
        </w:rPr>
        <w:t xml:space="preserve"> </w:t>
      </w:r>
      <w:r w:rsidR="00F22107">
        <w:rPr>
          <w:rFonts w:ascii="Times New Roman" w:hAnsi="Times New Roman" w:cs="Times New Roman" w:hint="eastAsia"/>
        </w:rPr>
        <w:t xml:space="preserve">NOMA. In </w:t>
      </w:r>
      <w:r w:rsidR="0046019E">
        <w:rPr>
          <w:rFonts w:ascii="Times New Roman" w:hAnsi="Times New Roman" w:cs="Times New Roman"/>
        </w:rPr>
        <w:t xml:space="preserve">a </w:t>
      </w:r>
      <w:r w:rsidR="00F22107">
        <w:rPr>
          <w:rFonts w:ascii="Times New Roman" w:hAnsi="Times New Roman" w:cs="Times New Roman" w:hint="eastAsia"/>
        </w:rPr>
        <w:t>grant-based transmission</w:t>
      </w:r>
      <w:r w:rsidR="00877AE3">
        <w:rPr>
          <w:rFonts w:ascii="Times New Roman" w:hAnsi="Times New Roman" w:cs="Times New Roman" w:hint="eastAsia"/>
        </w:rPr>
        <w:t xml:space="preserve"> structure</w:t>
      </w:r>
      <w:r w:rsidR="000B096E" w:rsidRPr="006F304A">
        <w:rPr>
          <w:rFonts w:ascii="Times New Roman" w:hAnsi="Times New Roman" w:cs="Times New Roman"/>
        </w:rPr>
        <w:t>,</w:t>
      </w:r>
      <w:r w:rsidR="00CC0ABD" w:rsidRPr="006F304A">
        <w:rPr>
          <w:rFonts w:ascii="Times New Roman" w:hAnsi="Times New Roman" w:cs="Times New Roman"/>
        </w:rPr>
        <w:t xml:space="preserve"> the more </w:t>
      </w:r>
      <w:r w:rsidR="006B6A78">
        <w:rPr>
          <w:rFonts w:ascii="Times New Roman" w:hAnsi="Times New Roman" w:cs="Times New Roman" w:hint="eastAsia"/>
        </w:rPr>
        <w:t xml:space="preserve">User </w:t>
      </w:r>
      <w:proofErr w:type="spellStart"/>
      <w:r w:rsidR="006B6A78">
        <w:rPr>
          <w:rFonts w:ascii="Times New Roman" w:hAnsi="Times New Roman" w:cs="Times New Roman" w:hint="eastAsia"/>
        </w:rPr>
        <w:t>Equipments</w:t>
      </w:r>
      <w:proofErr w:type="spellEnd"/>
      <w:r w:rsidR="006B6A78" w:rsidRPr="006F304A">
        <w:rPr>
          <w:rFonts w:ascii="Times New Roman" w:hAnsi="Times New Roman" w:cs="Times New Roman"/>
        </w:rPr>
        <w:t xml:space="preserve"> </w:t>
      </w:r>
      <w:r w:rsidR="00CC0ABD" w:rsidRPr="006F304A">
        <w:rPr>
          <w:rFonts w:ascii="Times New Roman" w:hAnsi="Times New Roman" w:cs="Times New Roman"/>
        </w:rPr>
        <w:t xml:space="preserve">(UEs) capable of communicating with a </w:t>
      </w:r>
      <w:proofErr w:type="spellStart"/>
      <w:r w:rsidR="00B64A88" w:rsidRPr="006F304A">
        <w:rPr>
          <w:rFonts w:ascii="Times New Roman" w:hAnsi="Times New Roman" w:cs="Times New Roman"/>
        </w:rPr>
        <w:t>gNB</w:t>
      </w:r>
      <w:proofErr w:type="spellEnd"/>
      <w:r w:rsidR="00CC0ABD" w:rsidRPr="006F304A">
        <w:rPr>
          <w:rFonts w:ascii="Times New Roman" w:hAnsi="Times New Roman" w:cs="Times New Roman"/>
        </w:rPr>
        <w:t xml:space="preserve"> are</w:t>
      </w:r>
      <w:r w:rsidR="00B64A88" w:rsidRPr="006F304A">
        <w:rPr>
          <w:rFonts w:ascii="Times New Roman" w:hAnsi="Times New Roman" w:cs="Times New Roman"/>
        </w:rPr>
        <w:t xml:space="preserve"> in a cell</w:t>
      </w:r>
      <w:r w:rsidR="00CC0ABD" w:rsidRPr="006F304A">
        <w:rPr>
          <w:rFonts w:ascii="Times New Roman" w:hAnsi="Times New Roman" w:cs="Times New Roman"/>
        </w:rPr>
        <w:t xml:space="preserve">, the more time-frequency resources the system </w:t>
      </w:r>
      <w:r w:rsidR="00B16EAC" w:rsidRPr="006F304A">
        <w:rPr>
          <w:rFonts w:ascii="Times New Roman" w:hAnsi="Times New Roman" w:cs="Times New Roman"/>
        </w:rPr>
        <w:t xml:space="preserve">consumes to perform UL </w:t>
      </w:r>
      <w:r w:rsidR="00CC0ABD" w:rsidRPr="006F304A">
        <w:rPr>
          <w:rFonts w:ascii="Times New Roman" w:hAnsi="Times New Roman" w:cs="Times New Roman"/>
        </w:rPr>
        <w:t>scheduling grants.</w:t>
      </w:r>
      <w:r w:rsidR="00B64A88" w:rsidRPr="006F304A">
        <w:rPr>
          <w:rFonts w:ascii="Times New Roman" w:hAnsi="Times New Roman" w:cs="Times New Roman"/>
        </w:rPr>
        <w:t xml:space="preserve"> In the document, we discuss some considerations related to</w:t>
      </w:r>
      <w:r w:rsidR="003174A3" w:rsidRPr="006F304A">
        <w:rPr>
          <w:rFonts w:ascii="Times New Roman" w:hAnsi="Times New Roman" w:cs="Times New Roman"/>
        </w:rPr>
        <w:t xml:space="preserve"> grant-free transmission</w:t>
      </w:r>
      <w:r w:rsidR="00BF2C95">
        <w:rPr>
          <w:rFonts w:ascii="Times New Roman" w:hAnsi="Times New Roman" w:cs="Times New Roman" w:hint="eastAsia"/>
        </w:rPr>
        <w:t xml:space="preserve"> and resource allocation</w:t>
      </w:r>
      <w:r w:rsidR="003174A3" w:rsidRPr="006F304A">
        <w:rPr>
          <w:rFonts w:ascii="Times New Roman" w:hAnsi="Times New Roman" w:cs="Times New Roman"/>
        </w:rPr>
        <w:t>.</w:t>
      </w:r>
    </w:p>
    <w:p w:rsidR="003174A3" w:rsidRPr="006F304A" w:rsidRDefault="003174A3" w:rsidP="00B744EA">
      <w:pPr>
        <w:jc w:val="both"/>
        <w:rPr>
          <w:rFonts w:ascii="Times New Roman" w:hAnsi="Times New Roman" w:cs="Times New Roman"/>
        </w:rPr>
      </w:pPr>
    </w:p>
    <w:p w:rsidR="00B744EA" w:rsidRDefault="00B744EA" w:rsidP="00B744EA">
      <w:pPr>
        <w:pStyle w:val="Heading1"/>
        <w:rPr>
          <w:lang w:val="en-US" w:eastAsia="zh-TW"/>
        </w:rPr>
      </w:pPr>
      <w:r>
        <w:rPr>
          <w:rFonts w:hint="eastAsia"/>
          <w:lang w:val="en-US" w:eastAsia="zh-TW"/>
        </w:rPr>
        <w:t>Discussions</w:t>
      </w:r>
    </w:p>
    <w:p w:rsidR="00F22016" w:rsidRPr="006F304A" w:rsidRDefault="00F22016" w:rsidP="00B744EA">
      <w:pPr>
        <w:jc w:val="both"/>
        <w:rPr>
          <w:rFonts w:ascii="Times New Roman" w:hAnsi="Times New Roman" w:cs="Times New Roman"/>
          <w:b/>
        </w:rPr>
      </w:pPr>
      <w:r w:rsidRPr="006F304A">
        <w:rPr>
          <w:rFonts w:ascii="Times New Roman" w:hAnsi="Times New Roman" w:cs="Times New Roman"/>
          <w:b/>
        </w:rPr>
        <w:t>Grant-free transmission and DMRS</w:t>
      </w:r>
    </w:p>
    <w:p w:rsidR="000540D0" w:rsidRDefault="008A4135" w:rsidP="00B744EA">
      <w:pPr>
        <w:jc w:val="both"/>
        <w:rPr>
          <w:rFonts w:ascii="Times New Roman" w:hAnsi="Times New Roman" w:cs="Times New Roman"/>
        </w:rPr>
      </w:pPr>
      <w:r w:rsidRPr="006F304A">
        <w:rPr>
          <w:rFonts w:ascii="Times New Roman" w:hAnsi="Times New Roman" w:cs="Times New Roman"/>
        </w:rPr>
        <w:t>According to previous discussion</w:t>
      </w:r>
      <w:r w:rsidR="0041349E" w:rsidRPr="006F304A">
        <w:rPr>
          <w:rFonts w:ascii="Times New Roman" w:hAnsi="Times New Roman" w:cs="Times New Roman"/>
        </w:rPr>
        <w:t xml:space="preserve">s, we know that </w:t>
      </w:r>
      <w:r w:rsidR="00725F21">
        <w:rPr>
          <w:rFonts w:ascii="Times New Roman" w:hAnsi="Times New Roman" w:cs="Times New Roman" w:hint="eastAsia"/>
        </w:rPr>
        <w:t xml:space="preserve">overall uplink system </w:t>
      </w:r>
      <w:r w:rsidR="0041349E" w:rsidRPr="006F304A">
        <w:rPr>
          <w:rFonts w:ascii="Times New Roman" w:hAnsi="Times New Roman" w:cs="Times New Roman"/>
        </w:rPr>
        <w:t>efficiency</w:t>
      </w:r>
      <w:r w:rsidR="00D741CD" w:rsidRPr="006F304A">
        <w:rPr>
          <w:rFonts w:ascii="Times New Roman" w:hAnsi="Times New Roman" w:cs="Times New Roman"/>
        </w:rPr>
        <w:t xml:space="preserve"> </w:t>
      </w:r>
      <w:r w:rsidRPr="006F304A">
        <w:rPr>
          <w:rFonts w:ascii="Times New Roman" w:hAnsi="Times New Roman" w:cs="Times New Roman"/>
        </w:rPr>
        <w:t xml:space="preserve">is </w:t>
      </w:r>
      <w:r w:rsidR="00F22016" w:rsidRPr="006F304A">
        <w:rPr>
          <w:rFonts w:ascii="Times New Roman" w:hAnsi="Times New Roman" w:cs="Times New Roman"/>
        </w:rPr>
        <w:t xml:space="preserve">closely related to </w:t>
      </w:r>
      <w:r w:rsidR="001F3BBE">
        <w:rPr>
          <w:rFonts w:ascii="Times New Roman" w:hAnsi="Times New Roman" w:cs="Times New Roman" w:hint="eastAsia"/>
        </w:rPr>
        <w:t xml:space="preserve">detection of </w:t>
      </w:r>
      <w:r w:rsidRPr="006F304A">
        <w:rPr>
          <w:rFonts w:ascii="Times New Roman" w:hAnsi="Times New Roman" w:cs="Times New Roman"/>
        </w:rPr>
        <w:t xml:space="preserve">UE activity and </w:t>
      </w:r>
      <w:r w:rsidR="00163EC9" w:rsidRPr="006F304A">
        <w:rPr>
          <w:rFonts w:ascii="Times New Roman" w:hAnsi="Times New Roman" w:cs="Times New Roman"/>
        </w:rPr>
        <w:t xml:space="preserve">decoding performance. </w:t>
      </w:r>
      <w:r w:rsidR="00791A41">
        <w:rPr>
          <w:rFonts w:ascii="Times New Roman" w:hAnsi="Times New Roman" w:cs="Times New Roman"/>
        </w:rPr>
        <w:t>Furthermore</w:t>
      </w:r>
      <w:r w:rsidR="00F22016" w:rsidRPr="006F304A">
        <w:rPr>
          <w:rFonts w:ascii="Times New Roman" w:hAnsi="Times New Roman" w:cs="Times New Roman"/>
        </w:rPr>
        <w:t xml:space="preserve">, </w:t>
      </w:r>
      <w:r w:rsidR="0019192F">
        <w:rPr>
          <w:rFonts w:ascii="Times New Roman" w:hAnsi="Times New Roman" w:cs="Times New Roman"/>
        </w:rPr>
        <w:t xml:space="preserve">the design of </w:t>
      </w:r>
      <w:r w:rsidR="00066102">
        <w:rPr>
          <w:rFonts w:ascii="Times New Roman" w:hAnsi="Times New Roman" w:cs="Times New Roman"/>
        </w:rPr>
        <w:t xml:space="preserve">the procedure of </w:t>
      </w:r>
      <w:r w:rsidR="00827B10">
        <w:rPr>
          <w:rFonts w:ascii="Times New Roman" w:hAnsi="Times New Roman" w:cs="Times New Roman"/>
        </w:rPr>
        <w:t>NOMA system</w:t>
      </w:r>
      <w:r w:rsidR="0019192F">
        <w:rPr>
          <w:rFonts w:ascii="Times New Roman" w:hAnsi="Times New Roman" w:cs="Times New Roman"/>
        </w:rPr>
        <w:t xml:space="preserve"> influences </w:t>
      </w:r>
      <w:r w:rsidR="004C3535">
        <w:rPr>
          <w:rFonts w:ascii="Times New Roman" w:hAnsi="Times New Roman" w:cs="Times New Roman"/>
        </w:rPr>
        <w:t xml:space="preserve">the </w:t>
      </w:r>
      <w:r w:rsidR="00DC0C7C">
        <w:rPr>
          <w:rFonts w:ascii="Times New Roman" w:hAnsi="Times New Roman" w:cs="Times New Roman"/>
        </w:rPr>
        <w:t>capability</w:t>
      </w:r>
      <w:r w:rsidR="004C3535">
        <w:rPr>
          <w:rFonts w:ascii="Times New Roman" w:hAnsi="Times New Roman" w:cs="Times New Roman"/>
        </w:rPr>
        <w:t xml:space="preserve"> of</w:t>
      </w:r>
      <w:r w:rsidR="004C3535" w:rsidRPr="006F304A">
        <w:rPr>
          <w:rFonts w:ascii="Times New Roman" w:hAnsi="Times New Roman" w:cs="Times New Roman"/>
        </w:rPr>
        <w:t xml:space="preserve"> </w:t>
      </w:r>
      <w:r w:rsidR="001F3BBE">
        <w:rPr>
          <w:rFonts w:ascii="Times New Roman" w:hAnsi="Times New Roman" w:cs="Times New Roman" w:hint="eastAsia"/>
        </w:rPr>
        <w:t xml:space="preserve">detection of </w:t>
      </w:r>
      <w:r w:rsidR="00163EC9" w:rsidRPr="006F304A">
        <w:rPr>
          <w:rFonts w:ascii="Times New Roman" w:hAnsi="Times New Roman" w:cs="Times New Roman"/>
        </w:rPr>
        <w:t xml:space="preserve">UE activity. </w:t>
      </w:r>
      <w:r w:rsidR="0019192F">
        <w:rPr>
          <w:rFonts w:ascii="Times New Roman" w:hAnsi="Times New Roman" w:cs="Times New Roman"/>
        </w:rPr>
        <w:t xml:space="preserve">It is helpful for enhancing the </w:t>
      </w:r>
      <w:r w:rsidR="0019192F">
        <w:rPr>
          <w:rFonts w:ascii="Times New Roman" w:hAnsi="Times New Roman" w:cs="Times New Roman"/>
        </w:rPr>
        <w:lastRenderedPageBreak/>
        <w:t xml:space="preserve">speed of </w:t>
      </w:r>
      <w:r w:rsidR="00CD4684">
        <w:rPr>
          <w:rFonts w:ascii="Times New Roman" w:hAnsi="Times New Roman" w:cs="Times New Roman"/>
        </w:rPr>
        <w:t xml:space="preserve">the </w:t>
      </w:r>
      <w:r w:rsidR="0019192F">
        <w:rPr>
          <w:rFonts w:ascii="Times New Roman" w:hAnsi="Times New Roman" w:cs="Times New Roman"/>
        </w:rPr>
        <w:t xml:space="preserve">detection to </w:t>
      </w:r>
      <w:r w:rsidR="0019100B">
        <w:rPr>
          <w:rFonts w:ascii="Times New Roman" w:hAnsi="Times New Roman" w:cs="Times New Roman"/>
        </w:rPr>
        <w:t xml:space="preserve">give the </w:t>
      </w:r>
      <w:proofErr w:type="spellStart"/>
      <w:r w:rsidR="0019100B">
        <w:rPr>
          <w:rFonts w:ascii="Times New Roman" w:hAnsi="Times New Roman" w:cs="Times New Roman"/>
        </w:rPr>
        <w:t>gNB</w:t>
      </w:r>
      <w:proofErr w:type="spellEnd"/>
      <w:r w:rsidR="0019100B">
        <w:rPr>
          <w:rFonts w:ascii="Times New Roman" w:hAnsi="Times New Roman" w:cs="Times New Roman"/>
        </w:rPr>
        <w:t xml:space="preserve"> some information </w:t>
      </w:r>
      <w:r w:rsidR="00C639BA">
        <w:rPr>
          <w:rFonts w:ascii="Times New Roman" w:hAnsi="Times New Roman" w:cs="Times New Roman"/>
        </w:rPr>
        <w:t>about</w:t>
      </w:r>
      <w:r w:rsidR="0019100B">
        <w:rPr>
          <w:rFonts w:ascii="Times New Roman" w:hAnsi="Times New Roman" w:cs="Times New Roman"/>
        </w:rPr>
        <w:t xml:space="preserve"> </w:t>
      </w:r>
      <w:r w:rsidR="00C639BA">
        <w:rPr>
          <w:rFonts w:ascii="Times New Roman" w:hAnsi="Times New Roman" w:cs="Times New Roman"/>
        </w:rPr>
        <w:t>UE transmission</w:t>
      </w:r>
      <w:r w:rsidR="0019100B">
        <w:rPr>
          <w:rFonts w:ascii="Times New Roman" w:hAnsi="Times New Roman" w:cs="Times New Roman"/>
        </w:rPr>
        <w:t xml:space="preserve"> implicitly</w:t>
      </w:r>
      <w:r w:rsidR="00DC0C7C">
        <w:rPr>
          <w:rFonts w:ascii="Times New Roman" w:hAnsi="Times New Roman" w:cs="Times New Roman"/>
        </w:rPr>
        <w:t xml:space="preserve"> or explicitly</w:t>
      </w:r>
      <w:r w:rsidR="0019100B">
        <w:rPr>
          <w:rFonts w:ascii="Times New Roman" w:hAnsi="Times New Roman" w:cs="Times New Roman"/>
        </w:rPr>
        <w:t xml:space="preserve">. </w:t>
      </w:r>
      <w:r w:rsidR="00F22107">
        <w:rPr>
          <w:rFonts w:ascii="Times New Roman" w:hAnsi="Times New Roman" w:cs="Times New Roman" w:hint="eastAsia"/>
        </w:rPr>
        <w:t>I</w:t>
      </w:r>
      <w:r w:rsidR="003C6CCE" w:rsidRPr="006F304A">
        <w:rPr>
          <w:rFonts w:ascii="Times New Roman" w:hAnsi="Times New Roman" w:cs="Times New Roman"/>
        </w:rPr>
        <w:t xml:space="preserve">n </w:t>
      </w:r>
      <w:r w:rsidR="00805DC4">
        <w:rPr>
          <w:rFonts w:ascii="Times New Roman" w:hAnsi="Times New Roman" w:cs="Times New Roman"/>
        </w:rPr>
        <w:t xml:space="preserve">the case of </w:t>
      </w:r>
      <w:r w:rsidR="003C6CCE" w:rsidRPr="006F304A">
        <w:rPr>
          <w:rFonts w:ascii="Times New Roman" w:hAnsi="Times New Roman" w:cs="Times New Roman"/>
        </w:rPr>
        <w:t xml:space="preserve">grant-free transmission, the </w:t>
      </w:r>
      <w:proofErr w:type="spellStart"/>
      <w:r w:rsidR="003C6CCE" w:rsidRPr="006F304A">
        <w:rPr>
          <w:rFonts w:ascii="Times New Roman" w:hAnsi="Times New Roman" w:cs="Times New Roman"/>
        </w:rPr>
        <w:t>gNB</w:t>
      </w:r>
      <w:proofErr w:type="spellEnd"/>
      <w:r w:rsidR="003C6CCE" w:rsidRPr="006F304A">
        <w:rPr>
          <w:rFonts w:ascii="Times New Roman" w:hAnsi="Times New Roman" w:cs="Times New Roman"/>
        </w:rPr>
        <w:t xml:space="preserve"> is unable to </w:t>
      </w:r>
      <w:r w:rsidR="00DD7745">
        <w:rPr>
          <w:rFonts w:ascii="Times New Roman" w:hAnsi="Times New Roman" w:cs="Times New Roman"/>
        </w:rPr>
        <w:t>foreknow</w:t>
      </w:r>
      <w:r w:rsidR="003C6CCE" w:rsidRPr="006F304A">
        <w:rPr>
          <w:rFonts w:ascii="Times New Roman" w:hAnsi="Times New Roman" w:cs="Times New Roman"/>
        </w:rPr>
        <w:t xml:space="preserve"> when a </w:t>
      </w:r>
      <w:r w:rsidR="00A06275" w:rsidRPr="006F304A">
        <w:rPr>
          <w:rFonts w:ascii="Times New Roman" w:hAnsi="Times New Roman" w:cs="Times New Roman"/>
        </w:rPr>
        <w:t xml:space="preserve">certain </w:t>
      </w:r>
      <w:r w:rsidR="003C6CCE" w:rsidRPr="006F304A">
        <w:rPr>
          <w:rFonts w:ascii="Times New Roman" w:hAnsi="Times New Roman" w:cs="Times New Roman"/>
        </w:rPr>
        <w:t xml:space="preserve">UE transmits data </w:t>
      </w:r>
      <w:r w:rsidR="009E2B13" w:rsidRPr="006F304A">
        <w:rPr>
          <w:rFonts w:ascii="Times New Roman" w:hAnsi="Times New Roman" w:cs="Times New Roman"/>
        </w:rPr>
        <w:t>after it pre-assigns</w:t>
      </w:r>
      <w:r w:rsidR="003C6CCE" w:rsidRPr="006F304A">
        <w:rPr>
          <w:rFonts w:ascii="Times New Roman" w:hAnsi="Times New Roman" w:cs="Times New Roman"/>
        </w:rPr>
        <w:t xml:space="preserve"> resources</w:t>
      </w:r>
      <w:r w:rsidR="009E2B13" w:rsidRPr="006F304A">
        <w:rPr>
          <w:rFonts w:ascii="Times New Roman" w:hAnsi="Times New Roman" w:cs="Times New Roman"/>
        </w:rPr>
        <w:t xml:space="preserve"> to the UE</w:t>
      </w:r>
      <w:r w:rsidR="003C6CCE" w:rsidRPr="006F304A">
        <w:rPr>
          <w:rFonts w:ascii="Times New Roman" w:hAnsi="Times New Roman" w:cs="Times New Roman"/>
        </w:rPr>
        <w:t xml:space="preserve">. </w:t>
      </w:r>
      <w:r w:rsidR="00385AA2">
        <w:rPr>
          <w:rFonts w:ascii="Times New Roman" w:hAnsi="Times New Roman" w:cs="Times New Roman"/>
        </w:rPr>
        <w:t>H</w:t>
      </w:r>
      <w:r w:rsidR="005719F4">
        <w:rPr>
          <w:rFonts w:ascii="Times New Roman" w:hAnsi="Times New Roman" w:cs="Times New Roman"/>
        </w:rPr>
        <w:t xml:space="preserve">ow </w:t>
      </w:r>
      <w:r w:rsidR="00DF4A18">
        <w:rPr>
          <w:rFonts w:ascii="Times New Roman" w:hAnsi="Times New Roman" w:cs="Times New Roman"/>
        </w:rPr>
        <w:t>to</w:t>
      </w:r>
      <w:r w:rsidR="005719F4">
        <w:rPr>
          <w:rFonts w:ascii="Times New Roman" w:hAnsi="Times New Roman" w:cs="Times New Roman"/>
        </w:rPr>
        <w:t xml:space="preserve"> raise the ability to d</w:t>
      </w:r>
      <w:r w:rsidR="00DF4A18">
        <w:rPr>
          <w:rFonts w:ascii="Times New Roman" w:hAnsi="Times New Roman" w:cs="Times New Roman"/>
        </w:rPr>
        <w:t>etect</w:t>
      </w:r>
      <w:r w:rsidR="005719F4">
        <w:rPr>
          <w:rFonts w:ascii="Times New Roman" w:hAnsi="Times New Roman" w:cs="Times New Roman"/>
        </w:rPr>
        <w:t xml:space="preserve"> signals </w:t>
      </w:r>
      <w:r w:rsidR="00DF4A18">
        <w:rPr>
          <w:rFonts w:ascii="Times New Roman" w:hAnsi="Times New Roman" w:cs="Times New Roman"/>
        </w:rPr>
        <w:t>is a noteworthy issue in NOMA system</w:t>
      </w:r>
      <w:r w:rsidR="005719F4">
        <w:rPr>
          <w:rFonts w:ascii="Times New Roman" w:hAnsi="Times New Roman" w:cs="Times New Roman"/>
        </w:rPr>
        <w:t>.</w:t>
      </w:r>
    </w:p>
    <w:p w:rsidR="00D741CD" w:rsidRDefault="00712CEC" w:rsidP="00B744EA">
      <w:pPr>
        <w:jc w:val="both"/>
        <w:rPr>
          <w:rFonts w:ascii="Times New Roman" w:hAnsi="Times New Roman" w:cs="Times New Roman"/>
        </w:rPr>
      </w:pPr>
      <w:r>
        <w:rPr>
          <w:rFonts w:ascii="Times New Roman" w:hAnsi="Times New Roman" w:cs="Times New Roman"/>
        </w:rPr>
        <w:t xml:space="preserve">It has been agreed to use DMRS for the detection of UE activity. </w:t>
      </w:r>
      <w:r w:rsidR="00FE4B72">
        <w:rPr>
          <w:rFonts w:ascii="Times New Roman" w:hAnsi="Times New Roman" w:cs="Times New Roman"/>
        </w:rPr>
        <w:t>T</w:t>
      </w:r>
      <w:r w:rsidR="00DD7745">
        <w:rPr>
          <w:rFonts w:ascii="Times New Roman" w:hAnsi="Times New Roman" w:cs="Times New Roman"/>
        </w:rPr>
        <w:t xml:space="preserve">he </w:t>
      </w:r>
      <w:r w:rsidR="00962025" w:rsidRPr="006F304A">
        <w:rPr>
          <w:rFonts w:ascii="Times New Roman" w:hAnsi="Times New Roman" w:cs="Times New Roman"/>
        </w:rPr>
        <w:t xml:space="preserve">DMRS design </w:t>
      </w:r>
      <w:r w:rsidR="00FE4B72">
        <w:rPr>
          <w:rFonts w:ascii="Times New Roman" w:hAnsi="Times New Roman" w:cs="Times New Roman"/>
        </w:rPr>
        <w:t xml:space="preserve">of UL transmission </w:t>
      </w:r>
      <w:r w:rsidR="009D6771">
        <w:rPr>
          <w:rFonts w:ascii="Times New Roman" w:hAnsi="Times New Roman" w:cs="Times New Roman"/>
        </w:rPr>
        <w:t xml:space="preserve">has a significant </w:t>
      </w:r>
      <w:r w:rsidR="009D6771" w:rsidRPr="006F304A">
        <w:rPr>
          <w:rFonts w:ascii="Times New Roman" w:hAnsi="Times New Roman" w:cs="Times New Roman"/>
        </w:rPr>
        <w:t>impact</w:t>
      </w:r>
      <w:r w:rsidR="009D6771">
        <w:rPr>
          <w:rFonts w:ascii="Times New Roman" w:hAnsi="Times New Roman" w:cs="Times New Roman"/>
        </w:rPr>
        <w:t xml:space="preserve"> on</w:t>
      </w:r>
      <w:r w:rsidR="009D6771" w:rsidRPr="006F304A">
        <w:rPr>
          <w:rFonts w:ascii="Times New Roman" w:hAnsi="Times New Roman" w:cs="Times New Roman"/>
        </w:rPr>
        <w:t xml:space="preserve"> </w:t>
      </w:r>
      <w:r w:rsidR="00217B39" w:rsidRPr="006F304A">
        <w:rPr>
          <w:rFonts w:ascii="Times New Roman" w:hAnsi="Times New Roman" w:cs="Times New Roman"/>
        </w:rPr>
        <w:t>the ability of demodulation</w:t>
      </w:r>
      <w:r w:rsidR="00962025" w:rsidRPr="006F304A">
        <w:rPr>
          <w:rFonts w:ascii="Times New Roman" w:hAnsi="Times New Roman" w:cs="Times New Roman"/>
        </w:rPr>
        <w:t xml:space="preserve"> in NOMA. </w:t>
      </w:r>
      <w:r w:rsidR="00A07765">
        <w:rPr>
          <w:rFonts w:ascii="Times New Roman" w:hAnsi="Times New Roman" w:cs="Times New Roman"/>
        </w:rPr>
        <w:t>On the other hand, i</w:t>
      </w:r>
      <w:r w:rsidR="00D25784" w:rsidRPr="006F304A">
        <w:rPr>
          <w:rFonts w:ascii="Times New Roman" w:hAnsi="Times New Roman" w:cs="Times New Roman"/>
        </w:rPr>
        <w:t>n Rel-14</w:t>
      </w:r>
      <w:r w:rsidR="001323F0" w:rsidRPr="006F304A">
        <w:rPr>
          <w:rFonts w:ascii="Times New Roman" w:hAnsi="Times New Roman" w:cs="Times New Roman"/>
        </w:rPr>
        <w:t xml:space="preserve"> NOMA SI,</w:t>
      </w:r>
      <w:r w:rsidR="00D25784" w:rsidRPr="006F304A">
        <w:rPr>
          <w:rFonts w:ascii="Times New Roman" w:hAnsi="Times New Roman" w:cs="Times New Roman"/>
        </w:rPr>
        <w:t xml:space="preserve"> a variety of NOMA schemes </w:t>
      </w:r>
      <w:r w:rsidR="00F22107" w:rsidRPr="006F304A">
        <w:rPr>
          <w:rFonts w:ascii="Times New Roman" w:hAnsi="Times New Roman" w:cs="Times New Roman"/>
        </w:rPr>
        <w:t>ha</w:t>
      </w:r>
      <w:r w:rsidR="00F22107">
        <w:rPr>
          <w:rFonts w:ascii="Times New Roman" w:hAnsi="Times New Roman" w:cs="Times New Roman" w:hint="eastAsia"/>
        </w:rPr>
        <w:t>d</w:t>
      </w:r>
      <w:r w:rsidR="00F22107" w:rsidRPr="006F304A">
        <w:rPr>
          <w:rFonts w:ascii="Times New Roman" w:hAnsi="Times New Roman" w:cs="Times New Roman"/>
        </w:rPr>
        <w:t xml:space="preserve"> </w:t>
      </w:r>
      <w:r w:rsidR="00A809CA" w:rsidRPr="006F304A">
        <w:rPr>
          <w:rFonts w:ascii="Times New Roman" w:hAnsi="Times New Roman" w:cs="Times New Roman"/>
        </w:rPr>
        <w:t>been</w:t>
      </w:r>
      <w:r w:rsidR="00D25784" w:rsidRPr="006F304A">
        <w:rPr>
          <w:rFonts w:ascii="Times New Roman" w:hAnsi="Times New Roman" w:cs="Times New Roman"/>
        </w:rPr>
        <w:t xml:space="preserve"> proposed. A UE uses </w:t>
      </w:r>
      <w:r w:rsidR="006301FC" w:rsidRPr="006F304A">
        <w:rPr>
          <w:rFonts w:ascii="Times New Roman" w:hAnsi="Times New Roman" w:cs="Times New Roman"/>
        </w:rPr>
        <w:t xml:space="preserve">a </w:t>
      </w:r>
      <w:r w:rsidR="00D25784" w:rsidRPr="006F304A">
        <w:rPr>
          <w:rFonts w:ascii="Times New Roman" w:hAnsi="Times New Roman" w:cs="Times New Roman"/>
        </w:rPr>
        <w:t xml:space="preserve">MA signature to perform UL transmission. Different from </w:t>
      </w:r>
      <w:r w:rsidR="00214BA0" w:rsidRPr="006F304A">
        <w:rPr>
          <w:rFonts w:ascii="Times New Roman" w:hAnsi="Times New Roman" w:cs="Times New Roman"/>
        </w:rPr>
        <w:t>OMA</w:t>
      </w:r>
      <w:r w:rsidR="00D25784" w:rsidRPr="006F304A">
        <w:rPr>
          <w:rFonts w:ascii="Times New Roman" w:hAnsi="Times New Roman" w:cs="Times New Roman"/>
        </w:rPr>
        <w:t xml:space="preserve">, </w:t>
      </w:r>
      <w:r w:rsidR="00A06275" w:rsidRPr="006F304A">
        <w:rPr>
          <w:rFonts w:ascii="Times New Roman" w:hAnsi="Times New Roman" w:cs="Times New Roman"/>
        </w:rPr>
        <w:t xml:space="preserve">NOMA </w:t>
      </w:r>
      <w:r w:rsidR="00A809CA" w:rsidRPr="006F304A">
        <w:rPr>
          <w:rFonts w:ascii="Times New Roman" w:hAnsi="Times New Roman" w:cs="Times New Roman"/>
        </w:rPr>
        <w:t>requ</w:t>
      </w:r>
      <w:r w:rsidR="00EC6182" w:rsidRPr="006F304A">
        <w:rPr>
          <w:rFonts w:ascii="Times New Roman" w:hAnsi="Times New Roman" w:cs="Times New Roman"/>
        </w:rPr>
        <w:t>est</w:t>
      </w:r>
      <w:r w:rsidR="00A809CA" w:rsidRPr="006F304A">
        <w:rPr>
          <w:rFonts w:ascii="Times New Roman" w:hAnsi="Times New Roman" w:cs="Times New Roman"/>
        </w:rPr>
        <w:t>s</w:t>
      </w:r>
      <w:r w:rsidR="00A06275" w:rsidRPr="006F304A">
        <w:rPr>
          <w:rFonts w:ascii="Times New Roman" w:hAnsi="Times New Roman" w:cs="Times New Roman"/>
        </w:rPr>
        <w:t xml:space="preserve"> </w:t>
      </w:r>
      <w:r w:rsidR="00954E5D">
        <w:rPr>
          <w:rFonts w:ascii="Times New Roman" w:hAnsi="Times New Roman" w:cs="Times New Roman" w:hint="eastAsia"/>
        </w:rPr>
        <w:t>the</w:t>
      </w:r>
      <w:r w:rsidR="00954E5D" w:rsidRPr="006F304A">
        <w:rPr>
          <w:rFonts w:ascii="Times New Roman" w:hAnsi="Times New Roman" w:cs="Times New Roman"/>
        </w:rPr>
        <w:t xml:space="preserve"> </w:t>
      </w:r>
      <w:r w:rsidR="00D25784" w:rsidRPr="006F304A">
        <w:rPr>
          <w:rFonts w:ascii="Times New Roman" w:hAnsi="Times New Roman" w:cs="Times New Roman"/>
        </w:rPr>
        <w:t xml:space="preserve">receiver </w:t>
      </w:r>
      <w:r w:rsidR="00A809CA" w:rsidRPr="006F304A">
        <w:rPr>
          <w:rFonts w:ascii="Times New Roman" w:hAnsi="Times New Roman" w:cs="Times New Roman"/>
        </w:rPr>
        <w:t xml:space="preserve">to </w:t>
      </w:r>
      <w:r w:rsidR="00D25784" w:rsidRPr="006F304A">
        <w:rPr>
          <w:rFonts w:ascii="Times New Roman" w:hAnsi="Times New Roman" w:cs="Times New Roman"/>
        </w:rPr>
        <w:t>distinguish signals from different UEs through MA signatures</w:t>
      </w:r>
      <w:r w:rsidR="00A06275" w:rsidRPr="006F304A">
        <w:rPr>
          <w:rFonts w:ascii="Times New Roman" w:hAnsi="Times New Roman" w:cs="Times New Roman"/>
        </w:rPr>
        <w:t xml:space="preserve">, and these signals </w:t>
      </w:r>
      <w:r w:rsidR="005B4AE1" w:rsidRPr="006F304A">
        <w:rPr>
          <w:rFonts w:ascii="Times New Roman" w:hAnsi="Times New Roman" w:cs="Times New Roman"/>
        </w:rPr>
        <w:t xml:space="preserve">from multiple UEs </w:t>
      </w:r>
      <w:r w:rsidR="00A06275" w:rsidRPr="006F304A">
        <w:rPr>
          <w:rFonts w:ascii="Times New Roman" w:hAnsi="Times New Roman" w:cs="Times New Roman"/>
        </w:rPr>
        <w:t>are</w:t>
      </w:r>
      <w:r w:rsidR="00D25784" w:rsidRPr="006F304A">
        <w:rPr>
          <w:rFonts w:ascii="Times New Roman" w:hAnsi="Times New Roman" w:cs="Times New Roman"/>
        </w:rPr>
        <w:t xml:space="preserve"> likely to overlap </w:t>
      </w:r>
      <w:r w:rsidR="00A06275" w:rsidRPr="006F304A">
        <w:rPr>
          <w:rFonts w:ascii="Times New Roman" w:hAnsi="Times New Roman" w:cs="Times New Roman"/>
        </w:rPr>
        <w:t xml:space="preserve">in the same </w:t>
      </w:r>
      <w:r w:rsidR="00D25784" w:rsidRPr="006F304A">
        <w:rPr>
          <w:rFonts w:ascii="Times New Roman" w:hAnsi="Times New Roman" w:cs="Times New Roman"/>
        </w:rPr>
        <w:t>t</w:t>
      </w:r>
      <w:r w:rsidR="00A06275" w:rsidRPr="006F304A">
        <w:rPr>
          <w:rFonts w:ascii="Times New Roman" w:hAnsi="Times New Roman" w:cs="Times New Roman"/>
        </w:rPr>
        <w:t>ime-frequency resource</w:t>
      </w:r>
      <w:r w:rsidR="00D25784" w:rsidRPr="006F304A">
        <w:rPr>
          <w:rFonts w:ascii="Times New Roman" w:hAnsi="Times New Roman" w:cs="Times New Roman"/>
        </w:rPr>
        <w:t>.</w:t>
      </w:r>
      <w:r w:rsidR="00962025" w:rsidRPr="006F304A">
        <w:rPr>
          <w:rFonts w:ascii="Times New Roman" w:hAnsi="Times New Roman" w:cs="Times New Roman"/>
        </w:rPr>
        <w:t xml:space="preserve"> </w:t>
      </w:r>
      <w:r w:rsidR="00217B39" w:rsidRPr="006F304A">
        <w:rPr>
          <w:rFonts w:ascii="Times New Roman" w:hAnsi="Times New Roman" w:cs="Times New Roman"/>
        </w:rPr>
        <w:t>For NOMA</w:t>
      </w:r>
      <w:r w:rsidR="006301FC" w:rsidRPr="006F304A">
        <w:rPr>
          <w:rFonts w:ascii="Times New Roman" w:hAnsi="Times New Roman" w:cs="Times New Roman"/>
        </w:rPr>
        <w:t xml:space="preserve"> </w:t>
      </w:r>
      <w:r w:rsidR="00217B39" w:rsidRPr="006F304A">
        <w:rPr>
          <w:rFonts w:ascii="Times New Roman" w:hAnsi="Times New Roman" w:cs="Times New Roman"/>
        </w:rPr>
        <w:t>in which a massive number of connections are supported, i</w:t>
      </w:r>
      <w:r w:rsidR="00962025" w:rsidRPr="006F304A">
        <w:rPr>
          <w:rFonts w:ascii="Times New Roman" w:hAnsi="Times New Roman" w:cs="Times New Roman"/>
        </w:rPr>
        <w:t xml:space="preserve">f the </w:t>
      </w:r>
      <w:proofErr w:type="spellStart"/>
      <w:r w:rsidR="00962025" w:rsidRPr="006F304A">
        <w:rPr>
          <w:rFonts w:ascii="Times New Roman" w:hAnsi="Times New Roman" w:cs="Times New Roman"/>
        </w:rPr>
        <w:t>gNB</w:t>
      </w:r>
      <w:proofErr w:type="spellEnd"/>
      <w:r w:rsidR="00962025" w:rsidRPr="006F304A">
        <w:rPr>
          <w:rFonts w:ascii="Times New Roman" w:hAnsi="Times New Roman" w:cs="Times New Roman"/>
        </w:rPr>
        <w:t xml:space="preserve"> </w:t>
      </w:r>
      <w:r w:rsidR="00725F21">
        <w:rPr>
          <w:rFonts w:ascii="Times New Roman" w:hAnsi="Times New Roman" w:cs="Times New Roman" w:hint="eastAsia"/>
        </w:rPr>
        <w:t>cannot</w:t>
      </w:r>
      <w:r w:rsidR="00725F21" w:rsidRPr="006F304A">
        <w:rPr>
          <w:rFonts w:ascii="Times New Roman" w:hAnsi="Times New Roman" w:cs="Times New Roman"/>
        </w:rPr>
        <w:t xml:space="preserve"> </w:t>
      </w:r>
      <w:r w:rsidR="00C249A0" w:rsidRPr="006F304A">
        <w:rPr>
          <w:rFonts w:ascii="Times New Roman" w:hAnsi="Times New Roman" w:cs="Times New Roman"/>
        </w:rPr>
        <w:t xml:space="preserve">distinguish signals from different UEs, the </w:t>
      </w:r>
      <w:r w:rsidR="00335A91" w:rsidRPr="006F304A">
        <w:rPr>
          <w:rFonts w:ascii="Times New Roman" w:hAnsi="Times New Roman" w:cs="Times New Roman"/>
        </w:rPr>
        <w:t xml:space="preserve">error probability </w:t>
      </w:r>
      <w:r w:rsidR="00217B39" w:rsidRPr="006F304A">
        <w:rPr>
          <w:rFonts w:ascii="Times New Roman" w:hAnsi="Times New Roman" w:cs="Times New Roman"/>
        </w:rPr>
        <w:t xml:space="preserve">of data </w:t>
      </w:r>
      <w:r w:rsidR="00335A91" w:rsidRPr="006F304A">
        <w:rPr>
          <w:rFonts w:ascii="Times New Roman" w:hAnsi="Times New Roman" w:cs="Times New Roman"/>
        </w:rPr>
        <w:t>will become relatively poor.</w:t>
      </w:r>
      <w:r w:rsidR="005E26F9" w:rsidRPr="006F304A">
        <w:rPr>
          <w:rFonts w:ascii="Times New Roman" w:hAnsi="Times New Roman" w:cs="Times New Roman"/>
        </w:rPr>
        <w:t xml:space="preserve"> In order to e</w:t>
      </w:r>
      <w:r w:rsidR="00A06275" w:rsidRPr="006F304A">
        <w:rPr>
          <w:rFonts w:ascii="Times New Roman" w:hAnsi="Times New Roman" w:cs="Times New Roman"/>
        </w:rPr>
        <w:t>levate</w:t>
      </w:r>
      <w:r w:rsidR="00A809CA" w:rsidRPr="006F304A">
        <w:rPr>
          <w:rFonts w:ascii="Times New Roman" w:hAnsi="Times New Roman" w:cs="Times New Roman"/>
        </w:rPr>
        <w:t xml:space="preserve"> the capability to </w:t>
      </w:r>
      <w:r w:rsidR="000536CD" w:rsidRPr="006F304A">
        <w:rPr>
          <w:rFonts w:ascii="Times New Roman" w:hAnsi="Times New Roman" w:cs="Times New Roman"/>
        </w:rPr>
        <w:t>detect</w:t>
      </w:r>
      <w:r w:rsidR="00B16EAC" w:rsidRPr="006F304A">
        <w:rPr>
          <w:rFonts w:ascii="Times New Roman" w:hAnsi="Times New Roman" w:cs="Times New Roman"/>
        </w:rPr>
        <w:t xml:space="preserve"> and distinguish</w:t>
      </w:r>
      <w:r w:rsidR="000536CD" w:rsidRPr="006F304A">
        <w:rPr>
          <w:rFonts w:ascii="Times New Roman" w:hAnsi="Times New Roman" w:cs="Times New Roman"/>
        </w:rPr>
        <w:t xml:space="preserve"> </w:t>
      </w:r>
      <w:r w:rsidR="00A809CA" w:rsidRPr="006F304A">
        <w:rPr>
          <w:rFonts w:ascii="Times New Roman" w:hAnsi="Times New Roman" w:cs="Times New Roman"/>
        </w:rPr>
        <w:t xml:space="preserve">signals from </w:t>
      </w:r>
      <w:r w:rsidR="000E5FD6" w:rsidRPr="006F304A">
        <w:rPr>
          <w:rFonts w:ascii="Times New Roman" w:hAnsi="Times New Roman" w:cs="Times New Roman"/>
        </w:rPr>
        <w:t>multiple</w:t>
      </w:r>
      <w:r w:rsidR="00A809CA" w:rsidRPr="006F304A">
        <w:rPr>
          <w:rFonts w:ascii="Times New Roman" w:hAnsi="Times New Roman" w:cs="Times New Roman"/>
        </w:rPr>
        <w:t xml:space="preserve"> UEs</w:t>
      </w:r>
      <w:r w:rsidR="005E26F9" w:rsidRPr="006F304A">
        <w:rPr>
          <w:rFonts w:ascii="Times New Roman" w:hAnsi="Times New Roman" w:cs="Times New Roman"/>
        </w:rPr>
        <w:t xml:space="preserve">, it is a straightforward method to </w:t>
      </w:r>
      <w:r w:rsidR="000E5FD6" w:rsidRPr="006F304A">
        <w:rPr>
          <w:rFonts w:ascii="Times New Roman" w:hAnsi="Times New Roman" w:cs="Times New Roman"/>
        </w:rPr>
        <w:t xml:space="preserve">have </w:t>
      </w:r>
      <w:r w:rsidR="00D9138E" w:rsidRPr="006F304A">
        <w:rPr>
          <w:rFonts w:ascii="Times New Roman" w:hAnsi="Times New Roman" w:cs="Times New Roman"/>
        </w:rPr>
        <w:t xml:space="preserve">MA signatures </w:t>
      </w:r>
      <w:r w:rsidR="000E5FD6" w:rsidRPr="006F304A">
        <w:rPr>
          <w:rFonts w:ascii="Times New Roman" w:hAnsi="Times New Roman" w:cs="Times New Roman"/>
        </w:rPr>
        <w:t xml:space="preserve">connected to </w:t>
      </w:r>
      <w:r w:rsidR="00D9138E">
        <w:rPr>
          <w:rFonts w:ascii="Times New Roman" w:hAnsi="Times New Roman" w:cs="Times New Roman" w:hint="eastAsia"/>
        </w:rPr>
        <w:t>DMRS</w:t>
      </w:r>
      <w:r w:rsidR="000E5FD6" w:rsidRPr="006F304A">
        <w:rPr>
          <w:rFonts w:ascii="Times New Roman" w:hAnsi="Times New Roman" w:cs="Times New Roman"/>
        </w:rPr>
        <w:t xml:space="preserve">. The </w:t>
      </w:r>
      <w:proofErr w:type="spellStart"/>
      <w:r w:rsidR="000E5FD6" w:rsidRPr="006F304A">
        <w:rPr>
          <w:rFonts w:ascii="Times New Roman" w:hAnsi="Times New Roman" w:cs="Times New Roman"/>
        </w:rPr>
        <w:t>gNB</w:t>
      </w:r>
      <w:proofErr w:type="spellEnd"/>
      <w:r w:rsidR="000E5FD6" w:rsidRPr="006F304A">
        <w:rPr>
          <w:rFonts w:ascii="Times New Roman" w:hAnsi="Times New Roman" w:cs="Times New Roman"/>
        </w:rPr>
        <w:t xml:space="preserve"> has a </w:t>
      </w:r>
      <w:r w:rsidR="00F22107">
        <w:rPr>
          <w:rFonts w:ascii="Times New Roman" w:hAnsi="Times New Roman" w:cs="Times New Roman" w:hint="eastAsia"/>
        </w:rPr>
        <w:t>priori</w:t>
      </w:r>
      <w:r w:rsidR="00F22107" w:rsidRPr="006F304A">
        <w:rPr>
          <w:rFonts w:ascii="Times New Roman" w:hAnsi="Times New Roman" w:cs="Times New Roman"/>
        </w:rPr>
        <w:t xml:space="preserve"> </w:t>
      </w:r>
      <w:r w:rsidR="000E5FD6" w:rsidRPr="006F304A">
        <w:rPr>
          <w:rFonts w:ascii="Times New Roman" w:hAnsi="Times New Roman" w:cs="Times New Roman"/>
        </w:rPr>
        <w:t>knowledge</w:t>
      </w:r>
      <w:r w:rsidR="000E0045" w:rsidRPr="006F304A">
        <w:rPr>
          <w:rFonts w:ascii="Times New Roman" w:hAnsi="Times New Roman" w:cs="Times New Roman"/>
        </w:rPr>
        <w:t xml:space="preserve"> </w:t>
      </w:r>
      <w:r w:rsidR="004B31D9">
        <w:rPr>
          <w:rFonts w:ascii="Times New Roman" w:hAnsi="Times New Roman" w:cs="Times New Roman" w:hint="eastAsia"/>
        </w:rPr>
        <w:t>about</w:t>
      </w:r>
      <w:r w:rsidR="000E0045" w:rsidRPr="006F304A">
        <w:rPr>
          <w:rFonts w:ascii="Times New Roman" w:hAnsi="Times New Roman" w:cs="Times New Roman"/>
        </w:rPr>
        <w:t xml:space="preserve"> </w:t>
      </w:r>
      <w:r w:rsidR="00F22107">
        <w:rPr>
          <w:rFonts w:ascii="Times New Roman" w:hAnsi="Times New Roman" w:cs="Times New Roman" w:hint="eastAsia"/>
        </w:rPr>
        <w:t>the mapping between</w:t>
      </w:r>
      <w:r w:rsidR="000E0045" w:rsidRPr="006F304A">
        <w:rPr>
          <w:rFonts w:ascii="Times New Roman" w:hAnsi="Times New Roman" w:cs="Times New Roman"/>
        </w:rPr>
        <w:t xml:space="preserve"> MA signatures </w:t>
      </w:r>
      <w:r w:rsidR="00F22107">
        <w:rPr>
          <w:rFonts w:ascii="Times New Roman" w:hAnsi="Times New Roman" w:cs="Times New Roman" w:hint="eastAsia"/>
        </w:rPr>
        <w:t>and</w:t>
      </w:r>
      <w:r w:rsidR="000536CD" w:rsidRPr="006F304A">
        <w:rPr>
          <w:rFonts w:ascii="Times New Roman" w:hAnsi="Times New Roman" w:cs="Times New Roman"/>
        </w:rPr>
        <w:t xml:space="preserve"> DMRS. W</w:t>
      </w:r>
      <w:r w:rsidR="000E0045" w:rsidRPr="006F304A">
        <w:rPr>
          <w:rFonts w:ascii="Times New Roman" w:hAnsi="Times New Roman" w:cs="Times New Roman"/>
        </w:rPr>
        <w:t xml:space="preserve">hen </w:t>
      </w:r>
      <w:r w:rsidR="000536CD" w:rsidRPr="006F304A">
        <w:rPr>
          <w:rFonts w:ascii="Times New Roman" w:hAnsi="Times New Roman" w:cs="Times New Roman"/>
        </w:rPr>
        <w:t xml:space="preserve">the </w:t>
      </w:r>
      <w:proofErr w:type="spellStart"/>
      <w:r w:rsidR="000536CD" w:rsidRPr="006F304A">
        <w:rPr>
          <w:rFonts w:ascii="Times New Roman" w:hAnsi="Times New Roman" w:cs="Times New Roman"/>
        </w:rPr>
        <w:t>gNB</w:t>
      </w:r>
      <w:proofErr w:type="spellEnd"/>
      <w:r w:rsidR="000E0045" w:rsidRPr="006F304A">
        <w:rPr>
          <w:rFonts w:ascii="Times New Roman" w:hAnsi="Times New Roman" w:cs="Times New Roman"/>
        </w:rPr>
        <w:t xml:space="preserve"> identifies the presence </w:t>
      </w:r>
      <w:r w:rsidR="000536CD" w:rsidRPr="006F304A">
        <w:rPr>
          <w:rFonts w:ascii="Times New Roman" w:hAnsi="Times New Roman" w:cs="Times New Roman"/>
        </w:rPr>
        <w:t xml:space="preserve">of </w:t>
      </w:r>
      <w:r w:rsidR="003C3D1C" w:rsidRPr="006F304A">
        <w:rPr>
          <w:rFonts w:ascii="Times New Roman" w:hAnsi="Times New Roman" w:cs="Times New Roman"/>
        </w:rPr>
        <w:t>a certain</w:t>
      </w:r>
      <w:r w:rsidR="000536CD" w:rsidRPr="006F304A">
        <w:rPr>
          <w:rFonts w:ascii="Times New Roman" w:hAnsi="Times New Roman" w:cs="Times New Roman"/>
        </w:rPr>
        <w:t xml:space="preserve"> </w:t>
      </w:r>
      <w:r w:rsidR="00D9138E">
        <w:rPr>
          <w:rFonts w:ascii="Times New Roman" w:hAnsi="Times New Roman" w:cs="Times New Roman" w:hint="eastAsia"/>
        </w:rPr>
        <w:t>MA signature</w:t>
      </w:r>
      <w:r w:rsidR="000536CD" w:rsidRPr="006F304A">
        <w:rPr>
          <w:rFonts w:ascii="Times New Roman" w:hAnsi="Times New Roman" w:cs="Times New Roman"/>
        </w:rPr>
        <w:t>, it simultaneously know</w:t>
      </w:r>
      <w:r w:rsidR="00F9073B" w:rsidRPr="006F304A">
        <w:rPr>
          <w:rFonts w:ascii="Times New Roman" w:hAnsi="Times New Roman" w:cs="Times New Roman"/>
        </w:rPr>
        <w:t>s</w:t>
      </w:r>
      <w:r w:rsidR="000536CD" w:rsidRPr="006F304A">
        <w:rPr>
          <w:rFonts w:ascii="Times New Roman" w:hAnsi="Times New Roman" w:cs="Times New Roman"/>
        </w:rPr>
        <w:t xml:space="preserve"> </w:t>
      </w:r>
      <w:r w:rsidR="00D9138E">
        <w:rPr>
          <w:rFonts w:ascii="Times New Roman" w:hAnsi="Times New Roman" w:cs="Times New Roman" w:hint="eastAsia"/>
        </w:rPr>
        <w:t>DMRS</w:t>
      </w:r>
      <w:r w:rsidR="003D37B1">
        <w:rPr>
          <w:rFonts w:ascii="Times New Roman" w:hAnsi="Times New Roman" w:cs="Times New Roman" w:hint="eastAsia"/>
        </w:rPr>
        <w:t xml:space="preserve"> </w:t>
      </w:r>
      <w:r w:rsidR="001478D4">
        <w:rPr>
          <w:rFonts w:ascii="Times New Roman" w:hAnsi="Times New Roman" w:cs="Times New Roman"/>
        </w:rPr>
        <w:t xml:space="preserve">to </w:t>
      </w:r>
      <w:r w:rsidR="003D37B1">
        <w:rPr>
          <w:rFonts w:ascii="Times New Roman" w:hAnsi="Times New Roman" w:cs="Times New Roman" w:hint="eastAsia"/>
        </w:rPr>
        <w:t>which the MA signature is mapped</w:t>
      </w:r>
      <w:r w:rsidR="000536CD" w:rsidRPr="006F304A">
        <w:rPr>
          <w:rFonts w:ascii="Times New Roman" w:hAnsi="Times New Roman" w:cs="Times New Roman"/>
        </w:rPr>
        <w:t>.</w:t>
      </w:r>
      <w:r w:rsidR="00D741CD" w:rsidRPr="006F304A">
        <w:rPr>
          <w:rFonts w:ascii="Times New Roman" w:hAnsi="Times New Roman" w:cs="Times New Roman"/>
        </w:rPr>
        <w:t xml:space="preserve"> </w:t>
      </w:r>
      <w:r w:rsidR="00725F21">
        <w:rPr>
          <w:rFonts w:ascii="Times New Roman" w:hAnsi="Times New Roman" w:cs="Times New Roman" w:hint="eastAsia"/>
        </w:rPr>
        <w:t xml:space="preserve">In other words, the </w:t>
      </w:r>
      <w:proofErr w:type="spellStart"/>
      <w:r w:rsidR="00725F21">
        <w:rPr>
          <w:rFonts w:ascii="Times New Roman" w:hAnsi="Times New Roman" w:cs="Times New Roman" w:hint="eastAsia"/>
        </w:rPr>
        <w:t>gNB</w:t>
      </w:r>
      <w:proofErr w:type="spellEnd"/>
      <w:r w:rsidR="00725F21">
        <w:rPr>
          <w:rFonts w:ascii="Times New Roman" w:hAnsi="Times New Roman" w:cs="Times New Roman" w:hint="eastAsia"/>
        </w:rPr>
        <w:t xml:space="preserve"> need not detect all </w:t>
      </w:r>
      <w:r w:rsidR="00D9138E">
        <w:rPr>
          <w:rFonts w:ascii="Times New Roman" w:hAnsi="Times New Roman" w:cs="Times New Roman" w:hint="eastAsia"/>
        </w:rPr>
        <w:t>DMRS</w:t>
      </w:r>
      <w:r w:rsidR="00725F21">
        <w:rPr>
          <w:rFonts w:ascii="Times New Roman" w:hAnsi="Times New Roman" w:cs="Times New Roman" w:hint="eastAsia"/>
        </w:rPr>
        <w:t xml:space="preserve"> on a resource when it detects a </w:t>
      </w:r>
      <w:r w:rsidR="00D9138E">
        <w:rPr>
          <w:rFonts w:ascii="Times New Roman" w:hAnsi="Times New Roman" w:cs="Times New Roman" w:hint="eastAsia"/>
        </w:rPr>
        <w:t>MA signature</w:t>
      </w:r>
      <w:r w:rsidR="00725F21">
        <w:rPr>
          <w:rFonts w:ascii="Times New Roman" w:hAnsi="Times New Roman" w:cs="Times New Roman" w:hint="eastAsia"/>
        </w:rPr>
        <w:t xml:space="preserve">. </w:t>
      </w:r>
      <w:r w:rsidR="00EC6182" w:rsidRPr="006F304A">
        <w:rPr>
          <w:rFonts w:ascii="Times New Roman" w:hAnsi="Times New Roman" w:cs="Times New Roman"/>
        </w:rPr>
        <w:t>F</w:t>
      </w:r>
      <w:r w:rsidR="00D741CD" w:rsidRPr="006F304A">
        <w:rPr>
          <w:rFonts w:ascii="Times New Roman" w:hAnsi="Times New Roman" w:cs="Times New Roman"/>
        </w:rPr>
        <w:t xml:space="preserve">or grant-free transmission, the method </w:t>
      </w:r>
      <w:r w:rsidR="002718DF">
        <w:rPr>
          <w:rFonts w:ascii="Times New Roman" w:hAnsi="Times New Roman" w:cs="Times New Roman" w:hint="eastAsia"/>
        </w:rPr>
        <w:t>alleviates</w:t>
      </w:r>
      <w:r w:rsidR="002718DF" w:rsidRPr="006F304A">
        <w:rPr>
          <w:rFonts w:ascii="Times New Roman" w:hAnsi="Times New Roman" w:cs="Times New Roman"/>
        </w:rPr>
        <w:t xml:space="preserve"> </w:t>
      </w:r>
      <w:r w:rsidR="00D741CD" w:rsidRPr="006F304A">
        <w:rPr>
          <w:rFonts w:ascii="Times New Roman" w:hAnsi="Times New Roman" w:cs="Times New Roman"/>
        </w:rPr>
        <w:t xml:space="preserve">the burden of </w:t>
      </w:r>
      <w:r w:rsidR="00C13DC8">
        <w:rPr>
          <w:rFonts w:ascii="Times New Roman" w:hAnsi="Times New Roman" w:cs="Times New Roman"/>
        </w:rPr>
        <w:t>detecting signals</w:t>
      </w:r>
      <w:r w:rsidR="002908C2" w:rsidRPr="006F304A">
        <w:rPr>
          <w:rFonts w:ascii="Times New Roman" w:hAnsi="Times New Roman" w:cs="Times New Roman"/>
        </w:rPr>
        <w:t>.</w:t>
      </w:r>
      <w:r w:rsidR="00D741CD" w:rsidRPr="006F304A">
        <w:rPr>
          <w:rFonts w:ascii="Times New Roman" w:hAnsi="Times New Roman" w:cs="Times New Roman"/>
        </w:rPr>
        <w:t xml:space="preserve"> </w:t>
      </w:r>
      <w:r w:rsidR="00EC6182" w:rsidRPr="006F304A">
        <w:rPr>
          <w:rFonts w:ascii="Times New Roman" w:hAnsi="Times New Roman" w:cs="Times New Roman"/>
        </w:rPr>
        <w:t>Consequently, this will lead to an</w:t>
      </w:r>
      <w:r w:rsidR="00D741CD" w:rsidRPr="006F304A">
        <w:rPr>
          <w:rFonts w:ascii="Times New Roman" w:hAnsi="Times New Roman" w:cs="Times New Roman"/>
        </w:rPr>
        <w:t xml:space="preserve"> improvement of decoding</w:t>
      </w:r>
      <w:r w:rsidR="00B16EAC" w:rsidRPr="006F304A">
        <w:rPr>
          <w:rFonts w:ascii="Times New Roman" w:hAnsi="Times New Roman" w:cs="Times New Roman"/>
        </w:rPr>
        <w:t xml:space="preserve"> performance</w:t>
      </w:r>
      <w:r w:rsidR="003B21CE">
        <w:rPr>
          <w:rFonts w:ascii="Times New Roman" w:hAnsi="Times New Roman" w:cs="Times New Roman" w:hint="eastAsia"/>
        </w:rPr>
        <w:t xml:space="preserve"> </w:t>
      </w:r>
      <w:r w:rsidR="00057A4E">
        <w:rPr>
          <w:rFonts w:ascii="Times New Roman" w:hAnsi="Times New Roman" w:cs="Times New Roman"/>
        </w:rPr>
        <w:t>[1</w:t>
      </w:r>
      <w:proofErr w:type="gramStart"/>
      <w:r w:rsidR="00057A4E">
        <w:rPr>
          <w:rFonts w:ascii="Times New Roman" w:hAnsi="Times New Roman" w:cs="Times New Roman"/>
        </w:rPr>
        <w:t>]</w:t>
      </w:r>
      <w:r w:rsidR="003B21CE">
        <w:rPr>
          <w:rFonts w:ascii="Times New Roman" w:hAnsi="Times New Roman" w:cs="Times New Roman" w:hint="eastAsia"/>
        </w:rPr>
        <w:t>[</w:t>
      </w:r>
      <w:proofErr w:type="gramEnd"/>
      <w:r w:rsidR="003B21CE">
        <w:rPr>
          <w:rFonts w:ascii="Times New Roman" w:hAnsi="Times New Roman" w:cs="Times New Roman" w:hint="eastAsia"/>
        </w:rPr>
        <w:t>2]</w:t>
      </w:r>
      <w:r w:rsidR="002C769B">
        <w:rPr>
          <w:rFonts w:ascii="Times New Roman" w:hAnsi="Times New Roman" w:cs="Times New Roman" w:hint="eastAsia"/>
        </w:rPr>
        <w:t>.</w:t>
      </w:r>
    </w:p>
    <w:p w:rsidR="00A87179" w:rsidRDefault="00A87179" w:rsidP="00B744EA">
      <w:pPr>
        <w:jc w:val="both"/>
        <w:rPr>
          <w:rFonts w:ascii="Times New Roman" w:hAnsi="Times New Roman" w:cs="Times New Roman"/>
        </w:rPr>
      </w:pPr>
    </w:p>
    <w:p w:rsidR="00A87179" w:rsidRPr="00E53036" w:rsidRDefault="00A87179" w:rsidP="00B744EA">
      <w:pPr>
        <w:jc w:val="both"/>
        <w:rPr>
          <w:rFonts w:ascii="Times New Roman" w:hAnsi="Times New Roman" w:cs="Times New Roman"/>
          <w:b/>
          <w:i/>
        </w:rPr>
      </w:pPr>
      <w:r w:rsidRPr="00E53036">
        <w:rPr>
          <w:rFonts w:ascii="Times New Roman" w:hAnsi="Times New Roman" w:cs="Times New Roman" w:hint="eastAsia"/>
          <w:b/>
          <w:i/>
        </w:rPr>
        <w:t xml:space="preserve">Proposal 1: </w:t>
      </w:r>
      <w:r w:rsidR="00A114B9">
        <w:rPr>
          <w:rFonts w:ascii="Times New Roman" w:hAnsi="Times New Roman" w:cs="Times New Roman"/>
          <w:b/>
          <w:i/>
        </w:rPr>
        <w:t>I</w:t>
      </w:r>
      <w:r w:rsidRPr="00E53036">
        <w:rPr>
          <w:rFonts w:ascii="Times New Roman" w:hAnsi="Times New Roman" w:cs="Times New Roman" w:hint="eastAsia"/>
          <w:b/>
          <w:i/>
        </w:rPr>
        <w:t xml:space="preserve">nformation about </w:t>
      </w:r>
      <w:r w:rsidR="00D9138E">
        <w:rPr>
          <w:rFonts w:ascii="Times New Roman" w:hAnsi="Times New Roman" w:cs="Times New Roman" w:hint="eastAsia"/>
          <w:b/>
          <w:i/>
        </w:rPr>
        <w:t>DMRS</w:t>
      </w:r>
      <w:r w:rsidRPr="00E53036">
        <w:rPr>
          <w:rFonts w:ascii="Times New Roman" w:hAnsi="Times New Roman" w:cs="Times New Roman" w:hint="eastAsia"/>
          <w:b/>
          <w:i/>
        </w:rPr>
        <w:t xml:space="preserve"> </w:t>
      </w:r>
      <w:r w:rsidR="00A114B9">
        <w:rPr>
          <w:rFonts w:ascii="Times New Roman" w:hAnsi="Times New Roman" w:cs="Times New Roman"/>
          <w:b/>
          <w:i/>
        </w:rPr>
        <w:t xml:space="preserve">is given implicitly </w:t>
      </w:r>
      <w:r w:rsidR="00A114B9">
        <w:rPr>
          <w:rFonts w:ascii="Times New Roman" w:hAnsi="Times New Roman" w:cs="Times New Roman" w:hint="eastAsia"/>
          <w:b/>
          <w:i/>
        </w:rPr>
        <w:t>from</w:t>
      </w:r>
      <w:r w:rsidRPr="00E53036">
        <w:rPr>
          <w:rFonts w:ascii="Times New Roman" w:hAnsi="Times New Roman" w:cs="Times New Roman" w:hint="eastAsia"/>
          <w:b/>
          <w:i/>
        </w:rPr>
        <w:t xml:space="preserve"> </w:t>
      </w:r>
      <w:r w:rsidR="00D9138E">
        <w:rPr>
          <w:rFonts w:ascii="Times New Roman" w:hAnsi="Times New Roman" w:cs="Times New Roman" w:hint="eastAsia"/>
          <w:b/>
          <w:i/>
        </w:rPr>
        <w:t>MA signatures</w:t>
      </w:r>
      <w:r w:rsidR="00D9138E" w:rsidRPr="00E53036">
        <w:rPr>
          <w:rFonts w:ascii="Times New Roman" w:hAnsi="Times New Roman" w:cs="Times New Roman" w:hint="eastAsia"/>
          <w:b/>
          <w:i/>
        </w:rPr>
        <w:t xml:space="preserve"> </w:t>
      </w:r>
      <w:r w:rsidRPr="00E53036">
        <w:rPr>
          <w:rFonts w:ascii="Times New Roman" w:hAnsi="Times New Roman" w:cs="Times New Roman" w:hint="eastAsia"/>
          <w:b/>
          <w:i/>
        </w:rPr>
        <w:t xml:space="preserve">is a method to improve </w:t>
      </w:r>
      <w:r w:rsidR="00C13DC8">
        <w:rPr>
          <w:rFonts w:ascii="Times New Roman" w:hAnsi="Times New Roman" w:cs="Times New Roman"/>
          <w:b/>
          <w:i/>
        </w:rPr>
        <w:t>the capability of detecting signals</w:t>
      </w:r>
      <w:r w:rsidRPr="00E53036">
        <w:rPr>
          <w:rFonts w:ascii="Times New Roman" w:hAnsi="Times New Roman" w:cs="Times New Roman" w:hint="eastAsia"/>
          <w:b/>
          <w:i/>
        </w:rPr>
        <w:t>.</w:t>
      </w:r>
    </w:p>
    <w:p w:rsidR="00B16EAC" w:rsidRPr="006F304A" w:rsidRDefault="00B16EAC" w:rsidP="00B744EA">
      <w:pPr>
        <w:jc w:val="both"/>
        <w:rPr>
          <w:rFonts w:ascii="Times New Roman" w:hAnsi="Times New Roman" w:cs="Times New Roman"/>
        </w:rPr>
      </w:pPr>
    </w:p>
    <w:p w:rsidR="00D741CD" w:rsidRPr="006F304A" w:rsidRDefault="0041349E" w:rsidP="00B744EA">
      <w:pPr>
        <w:jc w:val="both"/>
        <w:rPr>
          <w:rFonts w:ascii="Times New Roman" w:hAnsi="Times New Roman" w:cs="Times New Roman"/>
          <w:b/>
        </w:rPr>
      </w:pPr>
      <w:r w:rsidRPr="006F304A">
        <w:rPr>
          <w:rFonts w:ascii="Times New Roman" w:hAnsi="Times New Roman" w:cs="Times New Roman"/>
          <w:b/>
        </w:rPr>
        <w:t>UE identification in grant-free transmission</w:t>
      </w:r>
    </w:p>
    <w:p w:rsidR="00CD039B" w:rsidRPr="006F304A" w:rsidRDefault="00892275" w:rsidP="008D79DC">
      <w:pPr>
        <w:jc w:val="both"/>
        <w:rPr>
          <w:rFonts w:ascii="Times New Roman" w:hAnsi="Times New Roman" w:cs="Times New Roman"/>
        </w:rPr>
      </w:pPr>
      <w:r w:rsidRPr="006F304A">
        <w:rPr>
          <w:rFonts w:ascii="Times New Roman" w:hAnsi="Times New Roman" w:cs="Times New Roman"/>
        </w:rPr>
        <w:t>It is assumed that the system needs to pre-allocate a part o</w:t>
      </w:r>
      <w:r w:rsidR="0024759C">
        <w:rPr>
          <w:rFonts w:ascii="Times New Roman" w:hAnsi="Times New Roman" w:cs="Times New Roman"/>
        </w:rPr>
        <w:t xml:space="preserve">f time-frequency resources to </w:t>
      </w:r>
      <w:r w:rsidR="0024759C">
        <w:rPr>
          <w:rFonts w:ascii="Times New Roman" w:hAnsi="Times New Roman" w:cs="Times New Roman" w:hint="eastAsia"/>
        </w:rPr>
        <w:t xml:space="preserve">a </w:t>
      </w:r>
      <w:r w:rsidRPr="006F304A">
        <w:rPr>
          <w:rFonts w:ascii="Times New Roman" w:hAnsi="Times New Roman" w:cs="Times New Roman"/>
        </w:rPr>
        <w:t xml:space="preserve">UE </w:t>
      </w:r>
      <w:r w:rsidR="00C13DC8">
        <w:rPr>
          <w:rFonts w:ascii="Times New Roman" w:hAnsi="Times New Roman" w:cs="Times New Roman"/>
        </w:rPr>
        <w:t xml:space="preserve">semi-statically </w:t>
      </w:r>
      <w:r w:rsidRPr="006F304A">
        <w:rPr>
          <w:rFonts w:ascii="Times New Roman" w:hAnsi="Times New Roman" w:cs="Times New Roman"/>
        </w:rPr>
        <w:t>so that the UE performs grant-free</w:t>
      </w:r>
      <w:r w:rsidR="008D79DC" w:rsidRPr="006F304A">
        <w:rPr>
          <w:rFonts w:ascii="Times New Roman" w:hAnsi="Times New Roman" w:cs="Times New Roman"/>
        </w:rPr>
        <w:t xml:space="preserve"> </w:t>
      </w:r>
      <w:r w:rsidRPr="006F304A">
        <w:rPr>
          <w:rFonts w:ascii="Times New Roman" w:hAnsi="Times New Roman" w:cs="Times New Roman"/>
        </w:rPr>
        <w:t>transmission.</w:t>
      </w:r>
      <w:r w:rsidR="00BF546C" w:rsidRPr="006F304A">
        <w:rPr>
          <w:rFonts w:ascii="Times New Roman" w:hAnsi="Times New Roman" w:cs="Times New Roman"/>
        </w:rPr>
        <w:t xml:space="preserve"> </w:t>
      </w:r>
      <w:r w:rsidR="008D79DC" w:rsidRPr="006F304A">
        <w:rPr>
          <w:rFonts w:ascii="Times New Roman" w:hAnsi="Times New Roman" w:cs="Times New Roman"/>
        </w:rPr>
        <w:t>However, an expected scenario is that</w:t>
      </w:r>
      <w:r w:rsidR="00E00614" w:rsidRPr="006F304A">
        <w:rPr>
          <w:rFonts w:ascii="Times New Roman" w:hAnsi="Times New Roman" w:cs="Times New Roman"/>
        </w:rPr>
        <w:t xml:space="preserve"> </w:t>
      </w:r>
      <w:r w:rsidR="00CD039B" w:rsidRPr="006F304A">
        <w:rPr>
          <w:rFonts w:ascii="Times New Roman" w:hAnsi="Times New Roman" w:cs="Times New Roman"/>
        </w:rPr>
        <w:t xml:space="preserve">the more resources the </w:t>
      </w:r>
      <w:proofErr w:type="spellStart"/>
      <w:r w:rsidR="00CD039B" w:rsidRPr="006F304A">
        <w:rPr>
          <w:rFonts w:ascii="Times New Roman" w:hAnsi="Times New Roman" w:cs="Times New Roman"/>
        </w:rPr>
        <w:t>gNB</w:t>
      </w:r>
      <w:proofErr w:type="spellEnd"/>
      <w:r w:rsidR="00CD039B" w:rsidRPr="006F304A">
        <w:rPr>
          <w:rFonts w:ascii="Times New Roman" w:hAnsi="Times New Roman" w:cs="Times New Roman"/>
        </w:rPr>
        <w:t xml:space="preserve"> </w:t>
      </w:r>
      <w:r w:rsidR="00017D59" w:rsidRPr="006F304A">
        <w:rPr>
          <w:rFonts w:ascii="Times New Roman" w:hAnsi="Times New Roman" w:cs="Times New Roman"/>
        </w:rPr>
        <w:t>allocate</w:t>
      </w:r>
      <w:r w:rsidR="00CD039B" w:rsidRPr="006F304A">
        <w:rPr>
          <w:rFonts w:ascii="Times New Roman" w:hAnsi="Times New Roman" w:cs="Times New Roman"/>
        </w:rPr>
        <w:t xml:space="preserve">s to UEs </w:t>
      </w:r>
      <w:r w:rsidR="00C37198" w:rsidRPr="006F304A">
        <w:rPr>
          <w:rFonts w:ascii="Times New Roman" w:hAnsi="Times New Roman" w:cs="Times New Roman"/>
        </w:rPr>
        <w:t>performing</w:t>
      </w:r>
      <w:r w:rsidR="00CD039B" w:rsidRPr="006F304A">
        <w:rPr>
          <w:rFonts w:ascii="Times New Roman" w:hAnsi="Times New Roman" w:cs="Times New Roman"/>
        </w:rPr>
        <w:t xml:space="preserve"> grant-free transmission, the</w:t>
      </w:r>
      <w:r w:rsidR="003C3D1C" w:rsidRPr="006F304A">
        <w:rPr>
          <w:rFonts w:ascii="Times New Roman" w:hAnsi="Times New Roman" w:cs="Times New Roman"/>
        </w:rPr>
        <w:t xml:space="preserve"> less the resources the </w:t>
      </w:r>
      <w:proofErr w:type="spellStart"/>
      <w:r w:rsidR="003C3D1C" w:rsidRPr="006F304A">
        <w:rPr>
          <w:rFonts w:ascii="Times New Roman" w:hAnsi="Times New Roman" w:cs="Times New Roman"/>
        </w:rPr>
        <w:t>gNB</w:t>
      </w:r>
      <w:proofErr w:type="spellEnd"/>
      <w:r w:rsidR="003C3D1C" w:rsidRPr="006F304A">
        <w:rPr>
          <w:rFonts w:ascii="Times New Roman" w:hAnsi="Times New Roman" w:cs="Times New Roman"/>
        </w:rPr>
        <w:t xml:space="preserve"> can assign </w:t>
      </w:r>
      <w:r w:rsidR="009C0889" w:rsidRPr="006F304A">
        <w:rPr>
          <w:rFonts w:ascii="Times New Roman" w:hAnsi="Times New Roman" w:cs="Times New Roman"/>
        </w:rPr>
        <w:t xml:space="preserve">to other UEs will </w:t>
      </w:r>
      <w:r w:rsidR="00CD039B" w:rsidRPr="006F304A">
        <w:rPr>
          <w:rFonts w:ascii="Times New Roman" w:hAnsi="Times New Roman" w:cs="Times New Roman"/>
        </w:rPr>
        <w:t>become. When many resources are used in grant-</w:t>
      </w:r>
      <w:r w:rsidR="00536EF9">
        <w:rPr>
          <w:rFonts w:ascii="Times New Roman" w:hAnsi="Times New Roman" w:cs="Times New Roman"/>
        </w:rPr>
        <w:t xml:space="preserve">free transmission, the </w:t>
      </w:r>
      <w:proofErr w:type="spellStart"/>
      <w:r w:rsidR="00536EF9">
        <w:rPr>
          <w:rFonts w:ascii="Times New Roman" w:hAnsi="Times New Roman" w:cs="Times New Roman"/>
        </w:rPr>
        <w:t>gNB</w:t>
      </w:r>
      <w:proofErr w:type="spellEnd"/>
      <w:r w:rsidR="00536EF9">
        <w:rPr>
          <w:rFonts w:ascii="Times New Roman" w:hAnsi="Times New Roman" w:cs="Times New Roman"/>
        </w:rPr>
        <w:t xml:space="preserve"> can</w:t>
      </w:r>
      <w:r w:rsidR="00536EF9">
        <w:rPr>
          <w:rFonts w:ascii="Times New Roman" w:hAnsi="Times New Roman" w:cs="Times New Roman" w:hint="eastAsia"/>
        </w:rPr>
        <w:t>not</w:t>
      </w:r>
      <w:r w:rsidR="00CD039B" w:rsidRPr="006F304A">
        <w:rPr>
          <w:rFonts w:ascii="Times New Roman" w:hAnsi="Times New Roman" w:cs="Times New Roman"/>
        </w:rPr>
        <w:t xml:space="preserve"> flexibly allocate those resources for downlink or uplink transmission.</w:t>
      </w:r>
      <w:r w:rsidR="00EE2400" w:rsidRPr="006F304A">
        <w:rPr>
          <w:rFonts w:ascii="Times New Roman" w:hAnsi="Times New Roman" w:cs="Times New Roman"/>
        </w:rPr>
        <w:t xml:space="preserve"> </w:t>
      </w:r>
      <w:r w:rsidR="008255DD">
        <w:rPr>
          <w:rFonts w:ascii="Times New Roman" w:hAnsi="Times New Roman" w:cs="Times New Roman" w:hint="eastAsia"/>
        </w:rPr>
        <w:t>In addition</w:t>
      </w:r>
      <w:r w:rsidR="00EE2400">
        <w:rPr>
          <w:rFonts w:ascii="Times New Roman" w:hAnsi="Times New Roman" w:cs="Times New Roman" w:hint="eastAsia"/>
        </w:rPr>
        <w:t>, it</w:t>
      </w:r>
      <w:r w:rsidR="00F10AD7" w:rsidRPr="006F304A">
        <w:rPr>
          <w:rFonts w:ascii="Times New Roman" w:hAnsi="Times New Roman" w:cs="Times New Roman"/>
        </w:rPr>
        <w:t xml:space="preserve"> implies a waste of resources</w:t>
      </w:r>
      <w:r w:rsidR="00286237" w:rsidRPr="006F304A">
        <w:rPr>
          <w:rFonts w:ascii="Times New Roman" w:hAnsi="Times New Roman" w:cs="Times New Roman"/>
        </w:rPr>
        <w:t xml:space="preserve"> </w:t>
      </w:r>
      <w:r w:rsidR="00EE2400">
        <w:rPr>
          <w:rFonts w:ascii="Times New Roman" w:hAnsi="Times New Roman" w:cs="Times New Roman" w:hint="eastAsia"/>
        </w:rPr>
        <w:t>that</w:t>
      </w:r>
      <w:r w:rsidR="00EE2400" w:rsidRPr="006F304A">
        <w:rPr>
          <w:rFonts w:ascii="Times New Roman" w:hAnsi="Times New Roman" w:cs="Times New Roman"/>
        </w:rPr>
        <w:t xml:space="preserve"> </w:t>
      </w:r>
      <w:r w:rsidR="00286237" w:rsidRPr="006F304A">
        <w:rPr>
          <w:rFonts w:ascii="Times New Roman" w:hAnsi="Times New Roman" w:cs="Times New Roman"/>
        </w:rPr>
        <w:t xml:space="preserve">the pre-allocated resources </w:t>
      </w:r>
      <w:r w:rsidR="00F22107" w:rsidRPr="006F304A">
        <w:rPr>
          <w:rFonts w:ascii="Times New Roman" w:hAnsi="Times New Roman" w:cs="Times New Roman"/>
        </w:rPr>
        <w:t>are</w:t>
      </w:r>
      <w:r w:rsidR="00F22107">
        <w:rPr>
          <w:rFonts w:ascii="Times New Roman" w:hAnsi="Times New Roman" w:cs="Times New Roman" w:hint="eastAsia"/>
        </w:rPr>
        <w:t xml:space="preserve"> not</w:t>
      </w:r>
      <w:r w:rsidR="00F22107" w:rsidRPr="006F304A">
        <w:rPr>
          <w:rFonts w:ascii="Times New Roman" w:hAnsi="Times New Roman" w:cs="Times New Roman"/>
        </w:rPr>
        <w:t xml:space="preserve"> </w:t>
      </w:r>
      <w:r w:rsidR="00286237" w:rsidRPr="006F304A">
        <w:rPr>
          <w:rFonts w:ascii="Times New Roman" w:hAnsi="Times New Roman" w:cs="Times New Roman"/>
        </w:rPr>
        <w:t>used by the UEs</w:t>
      </w:r>
      <w:r w:rsidR="00F10AD7" w:rsidRPr="006F304A">
        <w:rPr>
          <w:rFonts w:ascii="Times New Roman" w:hAnsi="Times New Roman" w:cs="Times New Roman"/>
        </w:rPr>
        <w:t xml:space="preserve">. In order to decrease the consumption of the pre-allocated resources, it should be considered that the same </w:t>
      </w:r>
      <w:r w:rsidR="00EE2400">
        <w:rPr>
          <w:rFonts w:ascii="Times New Roman" w:hAnsi="Times New Roman" w:cs="Times New Roman" w:hint="eastAsia"/>
        </w:rPr>
        <w:t xml:space="preserve">MA </w:t>
      </w:r>
      <w:r w:rsidR="00F10AD7" w:rsidRPr="006F304A">
        <w:rPr>
          <w:rFonts w:ascii="Times New Roman" w:hAnsi="Times New Roman" w:cs="Times New Roman"/>
        </w:rPr>
        <w:t>resource</w:t>
      </w:r>
      <w:r w:rsidR="00EE2400">
        <w:rPr>
          <w:rFonts w:ascii="Times New Roman" w:hAnsi="Times New Roman" w:cs="Times New Roman" w:hint="eastAsia"/>
        </w:rPr>
        <w:t>, which is comprised of a MA physical resource and a MA signature,</w:t>
      </w:r>
      <w:r w:rsidR="00F10AD7" w:rsidRPr="006F304A">
        <w:rPr>
          <w:rFonts w:ascii="Times New Roman" w:hAnsi="Times New Roman" w:cs="Times New Roman"/>
        </w:rPr>
        <w:t xml:space="preserve"> </w:t>
      </w:r>
      <w:r w:rsidR="00EE2400">
        <w:rPr>
          <w:rFonts w:ascii="Times New Roman" w:hAnsi="Times New Roman" w:cs="Times New Roman" w:hint="eastAsia"/>
        </w:rPr>
        <w:t>is</w:t>
      </w:r>
      <w:r w:rsidR="00EE2400" w:rsidRPr="006F304A">
        <w:rPr>
          <w:rFonts w:ascii="Times New Roman" w:hAnsi="Times New Roman" w:cs="Times New Roman"/>
        </w:rPr>
        <w:t xml:space="preserve"> </w:t>
      </w:r>
      <w:r w:rsidR="003C3D1C" w:rsidRPr="006F304A">
        <w:rPr>
          <w:rFonts w:ascii="Times New Roman" w:hAnsi="Times New Roman" w:cs="Times New Roman"/>
        </w:rPr>
        <w:t>semi-statically pre-</w:t>
      </w:r>
      <w:r w:rsidR="00F10AD7" w:rsidRPr="006F304A">
        <w:rPr>
          <w:rFonts w:ascii="Times New Roman" w:hAnsi="Times New Roman" w:cs="Times New Roman"/>
        </w:rPr>
        <w:t>allocated to different UEs in grant-free transmission.</w:t>
      </w:r>
      <w:r w:rsidR="003C3D1C" w:rsidRPr="006F304A">
        <w:rPr>
          <w:rFonts w:ascii="Times New Roman" w:hAnsi="Times New Roman" w:cs="Times New Roman"/>
        </w:rPr>
        <w:t xml:space="preserve"> </w:t>
      </w:r>
      <w:r w:rsidR="00286237" w:rsidRPr="006F304A">
        <w:rPr>
          <w:rFonts w:ascii="Times New Roman" w:hAnsi="Times New Roman" w:cs="Times New Roman"/>
        </w:rPr>
        <w:t xml:space="preserve">In other words, the same </w:t>
      </w:r>
      <w:r w:rsidR="00EE2400">
        <w:rPr>
          <w:rFonts w:ascii="Times New Roman" w:hAnsi="Times New Roman" w:cs="Times New Roman" w:hint="eastAsia"/>
        </w:rPr>
        <w:t xml:space="preserve">MA </w:t>
      </w:r>
      <w:r w:rsidR="00286237" w:rsidRPr="006F304A">
        <w:rPr>
          <w:rFonts w:ascii="Times New Roman" w:hAnsi="Times New Roman" w:cs="Times New Roman"/>
        </w:rPr>
        <w:t xml:space="preserve">resource </w:t>
      </w:r>
      <w:r w:rsidR="00FA3C27" w:rsidRPr="006F304A">
        <w:rPr>
          <w:rFonts w:ascii="Times New Roman" w:hAnsi="Times New Roman" w:cs="Times New Roman"/>
        </w:rPr>
        <w:t>can be</w:t>
      </w:r>
      <w:r w:rsidR="00286237" w:rsidRPr="006F304A">
        <w:rPr>
          <w:rFonts w:ascii="Times New Roman" w:hAnsi="Times New Roman" w:cs="Times New Roman"/>
        </w:rPr>
        <w:t xml:space="preserve"> shared by two or more UEs.</w:t>
      </w:r>
    </w:p>
    <w:p w:rsidR="00A87179" w:rsidRDefault="00A87179" w:rsidP="008D79DC">
      <w:pPr>
        <w:jc w:val="both"/>
        <w:rPr>
          <w:rFonts w:ascii="Times New Roman" w:hAnsi="Times New Roman" w:cs="Times New Roman"/>
        </w:rPr>
      </w:pPr>
    </w:p>
    <w:p w:rsidR="00A87179" w:rsidRPr="00A87179" w:rsidRDefault="00A87179" w:rsidP="008D79DC">
      <w:pPr>
        <w:jc w:val="both"/>
        <w:rPr>
          <w:rFonts w:ascii="Times New Roman" w:hAnsi="Times New Roman" w:cs="Times New Roman"/>
          <w:b/>
          <w:i/>
        </w:rPr>
      </w:pPr>
      <w:r w:rsidRPr="00A87179">
        <w:rPr>
          <w:rFonts w:ascii="Times New Roman" w:hAnsi="Times New Roman" w:cs="Times New Roman" w:hint="eastAsia"/>
          <w:b/>
          <w:i/>
        </w:rPr>
        <w:t xml:space="preserve">Proposal 2: </w:t>
      </w:r>
      <w:r w:rsidR="00A23807">
        <w:rPr>
          <w:rFonts w:ascii="Times New Roman" w:hAnsi="Times New Roman" w:cs="Times New Roman" w:hint="eastAsia"/>
          <w:b/>
          <w:i/>
        </w:rPr>
        <w:t>Sharing</w:t>
      </w:r>
      <w:r w:rsidR="00A23807" w:rsidRPr="00A87179">
        <w:rPr>
          <w:rFonts w:ascii="Times New Roman" w:hAnsi="Times New Roman" w:cs="Times New Roman" w:hint="eastAsia"/>
          <w:b/>
          <w:i/>
        </w:rPr>
        <w:t xml:space="preserve"> </w:t>
      </w:r>
      <w:r w:rsidRPr="00A87179">
        <w:rPr>
          <w:rFonts w:ascii="Times New Roman" w:hAnsi="Times New Roman" w:cs="Times New Roman"/>
          <w:b/>
          <w:i/>
        </w:rPr>
        <w:t xml:space="preserve">the same </w:t>
      </w:r>
      <w:r w:rsidR="00EE2400">
        <w:rPr>
          <w:rFonts w:ascii="Times New Roman" w:hAnsi="Times New Roman" w:cs="Times New Roman" w:hint="eastAsia"/>
          <w:b/>
          <w:i/>
        </w:rPr>
        <w:t xml:space="preserve">MA </w:t>
      </w:r>
      <w:r w:rsidRPr="00A87179">
        <w:rPr>
          <w:rFonts w:ascii="Times New Roman" w:hAnsi="Times New Roman" w:cs="Times New Roman"/>
          <w:b/>
          <w:i/>
        </w:rPr>
        <w:t xml:space="preserve">resource </w:t>
      </w:r>
      <w:r w:rsidR="00A23807">
        <w:rPr>
          <w:rFonts w:ascii="Times New Roman" w:hAnsi="Times New Roman" w:cs="Times New Roman" w:hint="eastAsia"/>
          <w:b/>
          <w:i/>
        </w:rPr>
        <w:t>among</w:t>
      </w:r>
      <w:r w:rsidRPr="00A87179">
        <w:rPr>
          <w:rFonts w:ascii="Times New Roman" w:hAnsi="Times New Roman" w:cs="Times New Roman"/>
          <w:b/>
          <w:i/>
        </w:rPr>
        <w:t xml:space="preserve"> </w:t>
      </w:r>
      <w:r w:rsidR="00A23807">
        <w:rPr>
          <w:rFonts w:ascii="Times New Roman" w:hAnsi="Times New Roman" w:cs="Times New Roman" w:hint="eastAsia"/>
          <w:b/>
          <w:i/>
        </w:rPr>
        <w:t>multiple</w:t>
      </w:r>
      <w:r w:rsidRPr="00A87179">
        <w:rPr>
          <w:rFonts w:ascii="Times New Roman" w:hAnsi="Times New Roman" w:cs="Times New Roman"/>
          <w:b/>
          <w:i/>
        </w:rPr>
        <w:t xml:space="preserve"> UEs</w:t>
      </w:r>
      <w:r w:rsidRPr="00A87179">
        <w:rPr>
          <w:rFonts w:ascii="Times New Roman" w:hAnsi="Times New Roman" w:cs="Times New Roman" w:hint="eastAsia"/>
          <w:b/>
          <w:i/>
        </w:rPr>
        <w:t xml:space="preserve"> </w:t>
      </w:r>
      <w:r>
        <w:rPr>
          <w:rFonts w:ascii="Times New Roman" w:hAnsi="Times New Roman" w:cs="Times New Roman"/>
          <w:b/>
          <w:i/>
        </w:rPr>
        <w:t>in grant-free transmission should be studied.</w:t>
      </w:r>
    </w:p>
    <w:p w:rsidR="00A87179" w:rsidRDefault="00A87179" w:rsidP="008D79DC">
      <w:pPr>
        <w:jc w:val="both"/>
        <w:rPr>
          <w:rFonts w:ascii="Times New Roman" w:hAnsi="Times New Roman" w:cs="Times New Roman"/>
        </w:rPr>
      </w:pPr>
    </w:p>
    <w:p w:rsidR="00CD039B" w:rsidRPr="006F304A" w:rsidRDefault="006C4219" w:rsidP="008D79DC">
      <w:pPr>
        <w:jc w:val="both"/>
        <w:rPr>
          <w:rFonts w:ascii="Times New Roman" w:hAnsi="Times New Roman" w:cs="Times New Roman"/>
        </w:rPr>
      </w:pPr>
      <w:r w:rsidRPr="006F304A">
        <w:rPr>
          <w:rFonts w:ascii="Times New Roman" w:hAnsi="Times New Roman" w:cs="Times New Roman"/>
        </w:rPr>
        <w:t>For the above grant-free transmission scheme, a</w:t>
      </w:r>
      <w:r w:rsidR="00286237" w:rsidRPr="006F304A">
        <w:rPr>
          <w:rFonts w:ascii="Times New Roman" w:hAnsi="Times New Roman" w:cs="Times New Roman"/>
        </w:rPr>
        <w:t>n</w:t>
      </w:r>
      <w:r w:rsidR="005E41E0" w:rsidRPr="006F304A">
        <w:rPr>
          <w:rFonts w:ascii="Times New Roman" w:hAnsi="Times New Roman" w:cs="Times New Roman"/>
        </w:rPr>
        <w:t xml:space="preserve"> obvious question is how the </w:t>
      </w:r>
      <w:proofErr w:type="spellStart"/>
      <w:r w:rsidR="005E41E0" w:rsidRPr="006F304A">
        <w:rPr>
          <w:rFonts w:ascii="Times New Roman" w:hAnsi="Times New Roman" w:cs="Times New Roman"/>
        </w:rPr>
        <w:t>gNB</w:t>
      </w:r>
      <w:proofErr w:type="spellEnd"/>
      <w:r w:rsidR="005E41E0" w:rsidRPr="006F304A">
        <w:rPr>
          <w:rFonts w:ascii="Times New Roman" w:hAnsi="Times New Roman" w:cs="Times New Roman"/>
        </w:rPr>
        <w:t xml:space="preserve"> </w:t>
      </w:r>
      <w:r w:rsidR="005E7B53" w:rsidRPr="006F304A">
        <w:rPr>
          <w:rFonts w:ascii="Times New Roman" w:hAnsi="Times New Roman" w:cs="Times New Roman"/>
        </w:rPr>
        <w:t>knows</w:t>
      </w:r>
      <w:r w:rsidR="005E41E0" w:rsidRPr="006F304A">
        <w:rPr>
          <w:rFonts w:ascii="Times New Roman" w:hAnsi="Times New Roman" w:cs="Times New Roman"/>
        </w:rPr>
        <w:t xml:space="preserve"> UE identification when two or more UEs transmit data on a </w:t>
      </w:r>
      <w:r w:rsidR="00272455">
        <w:rPr>
          <w:rFonts w:ascii="Times New Roman" w:hAnsi="Times New Roman" w:cs="Times New Roman" w:hint="eastAsia"/>
        </w:rPr>
        <w:t>MA</w:t>
      </w:r>
      <w:r w:rsidR="005E41E0" w:rsidRPr="006F304A">
        <w:rPr>
          <w:rFonts w:ascii="Times New Roman" w:hAnsi="Times New Roman" w:cs="Times New Roman"/>
        </w:rPr>
        <w:t xml:space="preserve"> resource.</w:t>
      </w:r>
      <w:r w:rsidR="00087CD4" w:rsidRPr="006F304A">
        <w:rPr>
          <w:rFonts w:ascii="Times New Roman" w:hAnsi="Times New Roman" w:cs="Times New Roman"/>
        </w:rPr>
        <w:t xml:space="preserve"> </w:t>
      </w:r>
      <w:r w:rsidR="00272455">
        <w:rPr>
          <w:rFonts w:ascii="Times New Roman" w:hAnsi="Times New Roman" w:cs="Times New Roman" w:hint="eastAsia"/>
        </w:rPr>
        <w:t>A desirable method is</w:t>
      </w:r>
      <w:r w:rsidR="00087CD4" w:rsidRPr="006F304A">
        <w:rPr>
          <w:rFonts w:ascii="Times New Roman" w:hAnsi="Times New Roman" w:cs="Times New Roman"/>
        </w:rPr>
        <w:t xml:space="preserve"> to </w:t>
      </w:r>
      <w:r w:rsidR="00D03CD4" w:rsidRPr="006F304A">
        <w:rPr>
          <w:rFonts w:ascii="Times New Roman" w:hAnsi="Times New Roman" w:cs="Times New Roman"/>
        </w:rPr>
        <w:t xml:space="preserve">indicate UE-ID </w:t>
      </w:r>
      <w:r w:rsidR="00C13DC8">
        <w:rPr>
          <w:rFonts w:ascii="Times New Roman" w:hAnsi="Times New Roman" w:cs="Times New Roman"/>
        </w:rPr>
        <w:t xml:space="preserve">implicitly </w:t>
      </w:r>
      <w:r w:rsidR="00D03CD4" w:rsidRPr="006F304A">
        <w:rPr>
          <w:rFonts w:ascii="Times New Roman" w:hAnsi="Times New Roman" w:cs="Times New Roman"/>
        </w:rPr>
        <w:t xml:space="preserve">through DMRS sequence. </w:t>
      </w:r>
      <w:r w:rsidR="00EF3A83" w:rsidRPr="006F304A">
        <w:rPr>
          <w:rFonts w:ascii="Times New Roman" w:hAnsi="Times New Roman" w:cs="Times New Roman"/>
        </w:rPr>
        <w:t>Th</w:t>
      </w:r>
      <w:r w:rsidR="00017D59" w:rsidRPr="006F304A">
        <w:rPr>
          <w:rFonts w:ascii="Times New Roman" w:hAnsi="Times New Roman" w:cs="Times New Roman"/>
        </w:rPr>
        <w:t>e</w:t>
      </w:r>
      <w:r w:rsidR="00EF3A83" w:rsidRPr="006F304A">
        <w:rPr>
          <w:rFonts w:ascii="Times New Roman" w:hAnsi="Times New Roman" w:cs="Times New Roman"/>
        </w:rPr>
        <w:t xml:space="preserve"> </w:t>
      </w:r>
      <w:r w:rsidR="00AC0DBC" w:rsidRPr="006F304A">
        <w:rPr>
          <w:rFonts w:ascii="Times New Roman" w:hAnsi="Times New Roman" w:cs="Times New Roman"/>
        </w:rPr>
        <w:t xml:space="preserve">way reduces </w:t>
      </w:r>
      <w:r w:rsidR="00A97542">
        <w:rPr>
          <w:rFonts w:ascii="Times New Roman" w:hAnsi="Times New Roman" w:cs="Times New Roman" w:hint="eastAsia"/>
        </w:rPr>
        <w:t xml:space="preserve">the </w:t>
      </w:r>
      <w:r w:rsidR="00AC0DBC" w:rsidRPr="006F304A">
        <w:rPr>
          <w:rFonts w:ascii="Times New Roman" w:hAnsi="Times New Roman" w:cs="Times New Roman"/>
        </w:rPr>
        <w:t>UE-ID overhead</w:t>
      </w:r>
      <w:r w:rsidR="00017D59" w:rsidRPr="006F304A">
        <w:rPr>
          <w:rFonts w:ascii="Times New Roman" w:hAnsi="Times New Roman" w:cs="Times New Roman"/>
        </w:rPr>
        <w:t xml:space="preserve">, but this implies that the number of UEs </w:t>
      </w:r>
      <w:r w:rsidR="002156FA">
        <w:rPr>
          <w:rFonts w:ascii="Times New Roman" w:hAnsi="Times New Roman" w:cs="Times New Roman"/>
        </w:rPr>
        <w:t xml:space="preserve">that share the same resource </w:t>
      </w:r>
      <w:r w:rsidR="00017D59" w:rsidRPr="006F304A">
        <w:rPr>
          <w:rFonts w:ascii="Times New Roman" w:hAnsi="Times New Roman" w:cs="Times New Roman"/>
        </w:rPr>
        <w:t xml:space="preserve">depends on the usable number of DMRS sequences on </w:t>
      </w:r>
      <w:r w:rsidR="002156FA">
        <w:rPr>
          <w:rFonts w:ascii="Times New Roman" w:hAnsi="Times New Roman" w:cs="Times New Roman"/>
        </w:rPr>
        <w:t>the</w:t>
      </w:r>
      <w:r w:rsidR="002156FA">
        <w:rPr>
          <w:rFonts w:ascii="Times New Roman" w:hAnsi="Times New Roman" w:cs="Times New Roman" w:hint="eastAsia"/>
        </w:rPr>
        <w:t xml:space="preserve"> </w:t>
      </w:r>
      <w:r w:rsidR="00017D59" w:rsidRPr="006F304A">
        <w:rPr>
          <w:rFonts w:ascii="Times New Roman" w:hAnsi="Times New Roman" w:cs="Times New Roman"/>
        </w:rPr>
        <w:t xml:space="preserve">resource. </w:t>
      </w:r>
      <w:r w:rsidR="002156FA">
        <w:rPr>
          <w:rFonts w:ascii="Times New Roman" w:hAnsi="Times New Roman" w:cs="Times New Roman"/>
        </w:rPr>
        <w:t xml:space="preserve">If </w:t>
      </w:r>
      <w:r w:rsidR="00272455">
        <w:rPr>
          <w:rFonts w:ascii="Times New Roman" w:hAnsi="Times New Roman" w:cs="Times New Roman" w:hint="eastAsia"/>
        </w:rPr>
        <w:t xml:space="preserve">the number of </w:t>
      </w:r>
      <w:r w:rsidR="00017D59" w:rsidRPr="006F304A">
        <w:rPr>
          <w:rFonts w:ascii="Times New Roman" w:hAnsi="Times New Roman" w:cs="Times New Roman"/>
        </w:rPr>
        <w:t>DMRS sequences increase</w:t>
      </w:r>
      <w:r w:rsidR="00F22107">
        <w:rPr>
          <w:rFonts w:ascii="Times New Roman" w:hAnsi="Times New Roman" w:cs="Times New Roman" w:hint="eastAsia"/>
        </w:rPr>
        <w:t>s</w:t>
      </w:r>
      <w:r w:rsidR="00017D59" w:rsidRPr="006F304A">
        <w:rPr>
          <w:rFonts w:ascii="Times New Roman" w:hAnsi="Times New Roman" w:cs="Times New Roman"/>
        </w:rPr>
        <w:t xml:space="preserve"> on a resource</w:t>
      </w:r>
      <w:r w:rsidR="002156FA">
        <w:rPr>
          <w:rFonts w:ascii="Times New Roman" w:hAnsi="Times New Roman" w:cs="Times New Roman"/>
        </w:rPr>
        <w:t>, the channel-estimation accuracy will reduce</w:t>
      </w:r>
      <w:r w:rsidR="00017D59" w:rsidRPr="006F304A">
        <w:rPr>
          <w:rFonts w:ascii="Times New Roman" w:hAnsi="Times New Roman" w:cs="Times New Roman"/>
        </w:rPr>
        <w:t xml:space="preserve">. </w:t>
      </w:r>
      <w:r w:rsidR="002156FA">
        <w:rPr>
          <w:rFonts w:ascii="Times New Roman" w:hAnsi="Times New Roman" w:cs="Times New Roman"/>
        </w:rPr>
        <w:t xml:space="preserve">On the other hand, it is </w:t>
      </w:r>
      <w:r w:rsidR="00586E28">
        <w:rPr>
          <w:rFonts w:ascii="Times New Roman" w:hAnsi="Times New Roman" w:cs="Times New Roman"/>
        </w:rPr>
        <w:t xml:space="preserve">also </w:t>
      </w:r>
      <w:r w:rsidR="002156FA">
        <w:rPr>
          <w:rFonts w:ascii="Times New Roman" w:hAnsi="Times New Roman" w:cs="Times New Roman"/>
        </w:rPr>
        <w:t>a considerable method to put UE-ID into transmitted data</w:t>
      </w:r>
      <w:r w:rsidR="00586E28">
        <w:rPr>
          <w:rFonts w:ascii="Times New Roman" w:hAnsi="Times New Roman" w:cs="Times New Roman"/>
        </w:rPr>
        <w:t xml:space="preserve"> (e.g., MAC CE)</w:t>
      </w:r>
      <w:r w:rsidR="002156FA">
        <w:rPr>
          <w:rFonts w:ascii="Times New Roman" w:hAnsi="Times New Roman" w:cs="Times New Roman"/>
        </w:rPr>
        <w:t xml:space="preserve">. </w:t>
      </w:r>
      <w:r w:rsidR="00586E28">
        <w:rPr>
          <w:rFonts w:ascii="Times New Roman" w:hAnsi="Times New Roman" w:cs="Times New Roman"/>
        </w:rPr>
        <w:t xml:space="preserve">The </w:t>
      </w:r>
      <w:proofErr w:type="spellStart"/>
      <w:r w:rsidR="00586E28">
        <w:rPr>
          <w:rFonts w:ascii="Times New Roman" w:hAnsi="Times New Roman" w:cs="Times New Roman"/>
        </w:rPr>
        <w:t>gNB</w:t>
      </w:r>
      <w:proofErr w:type="spellEnd"/>
      <w:r w:rsidR="00586E28">
        <w:rPr>
          <w:rFonts w:ascii="Times New Roman" w:hAnsi="Times New Roman" w:cs="Times New Roman"/>
        </w:rPr>
        <w:t xml:space="preserve"> does not know which UE a MA resource is used by until it demodulates the signals. However, the method of transmission will increase the overhead of data. </w:t>
      </w:r>
      <w:r w:rsidR="00017D59" w:rsidRPr="006F304A">
        <w:rPr>
          <w:rFonts w:ascii="Times New Roman" w:hAnsi="Times New Roman" w:cs="Times New Roman"/>
        </w:rPr>
        <w:t>Therefore, w</w:t>
      </w:r>
      <w:r w:rsidR="00D03CD4" w:rsidRPr="006F304A">
        <w:rPr>
          <w:rFonts w:ascii="Times New Roman" w:hAnsi="Times New Roman" w:cs="Times New Roman"/>
        </w:rPr>
        <w:t xml:space="preserve">hether </w:t>
      </w:r>
      <w:r w:rsidR="00586E28">
        <w:rPr>
          <w:rFonts w:ascii="Times New Roman" w:hAnsi="Times New Roman" w:cs="Times New Roman"/>
        </w:rPr>
        <w:t xml:space="preserve">UEs </w:t>
      </w:r>
      <w:r w:rsidR="00256C25">
        <w:rPr>
          <w:rFonts w:ascii="Times New Roman" w:hAnsi="Times New Roman" w:cs="Times New Roman"/>
        </w:rPr>
        <w:t>show</w:t>
      </w:r>
      <w:r w:rsidR="00D03CD4" w:rsidRPr="006F304A">
        <w:rPr>
          <w:rFonts w:ascii="Times New Roman" w:hAnsi="Times New Roman" w:cs="Times New Roman"/>
        </w:rPr>
        <w:t xml:space="preserve"> UE-ID </w:t>
      </w:r>
      <w:r w:rsidR="00256C25">
        <w:rPr>
          <w:rFonts w:ascii="Times New Roman" w:hAnsi="Times New Roman" w:cs="Times New Roman"/>
        </w:rPr>
        <w:t xml:space="preserve">explicitly </w:t>
      </w:r>
      <w:r w:rsidR="00D03CD4" w:rsidRPr="006F304A">
        <w:rPr>
          <w:rFonts w:ascii="Times New Roman" w:hAnsi="Times New Roman" w:cs="Times New Roman"/>
        </w:rPr>
        <w:t xml:space="preserve">or </w:t>
      </w:r>
      <w:r w:rsidR="00256C25">
        <w:rPr>
          <w:rFonts w:ascii="Times New Roman" w:hAnsi="Times New Roman" w:cs="Times New Roman"/>
        </w:rPr>
        <w:t>implicitly</w:t>
      </w:r>
      <w:r w:rsidR="00256C25" w:rsidRPr="006F304A">
        <w:rPr>
          <w:rFonts w:ascii="Times New Roman" w:hAnsi="Times New Roman" w:cs="Times New Roman"/>
        </w:rPr>
        <w:t xml:space="preserve"> </w:t>
      </w:r>
      <w:r w:rsidR="00D03CD4" w:rsidRPr="006F304A">
        <w:rPr>
          <w:rFonts w:ascii="Times New Roman" w:hAnsi="Times New Roman" w:cs="Times New Roman"/>
        </w:rPr>
        <w:t>is a considerable issue</w:t>
      </w:r>
      <w:r w:rsidR="00F164B2">
        <w:rPr>
          <w:rFonts w:ascii="Times New Roman" w:hAnsi="Times New Roman" w:cs="Times New Roman" w:hint="eastAsia"/>
        </w:rPr>
        <w:t xml:space="preserve"> [3]</w:t>
      </w:r>
      <w:r w:rsidR="00D03CD4" w:rsidRPr="006F304A">
        <w:rPr>
          <w:rFonts w:ascii="Times New Roman" w:hAnsi="Times New Roman" w:cs="Times New Roman"/>
        </w:rPr>
        <w:t>.</w:t>
      </w:r>
    </w:p>
    <w:p w:rsidR="005E26F9" w:rsidRPr="006F304A" w:rsidRDefault="005E26F9" w:rsidP="00B744EA">
      <w:pPr>
        <w:jc w:val="both"/>
        <w:rPr>
          <w:rFonts w:ascii="Times New Roman" w:hAnsi="Times New Roman" w:cs="Times New Roman"/>
        </w:rPr>
      </w:pPr>
    </w:p>
    <w:p w:rsidR="00A87179" w:rsidRPr="00A87179" w:rsidRDefault="00A87179" w:rsidP="00A87179">
      <w:pPr>
        <w:jc w:val="both"/>
        <w:rPr>
          <w:rFonts w:ascii="Times New Roman" w:hAnsi="Times New Roman" w:cs="Times New Roman"/>
          <w:b/>
          <w:i/>
        </w:rPr>
      </w:pPr>
      <w:r w:rsidRPr="00A87179">
        <w:rPr>
          <w:rFonts w:ascii="Times New Roman" w:hAnsi="Times New Roman" w:cs="Times New Roman" w:hint="eastAsia"/>
          <w:b/>
          <w:i/>
        </w:rPr>
        <w:t xml:space="preserve">Proposal 3: </w:t>
      </w:r>
      <w:r w:rsidR="00256C25">
        <w:rPr>
          <w:rFonts w:ascii="Times New Roman" w:hAnsi="Times New Roman" w:cs="Times New Roman"/>
          <w:b/>
          <w:i/>
        </w:rPr>
        <w:t>In the case of a resource shared by multiple UEs, w</w:t>
      </w:r>
      <w:r w:rsidR="002534D1" w:rsidRPr="00A87179">
        <w:rPr>
          <w:rFonts w:ascii="Times New Roman" w:hAnsi="Times New Roman" w:cs="Times New Roman"/>
          <w:b/>
          <w:i/>
        </w:rPr>
        <w:t xml:space="preserve">hether </w:t>
      </w:r>
      <w:r w:rsidR="00256C25">
        <w:rPr>
          <w:rFonts w:ascii="Times New Roman" w:hAnsi="Times New Roman" w:cs="Times New Roman"/>
          <w:b/>
          <w:i/>
        </w:rPr>
        <w:t xml:space="preserve">the UEs show </w:t>
      </w:r>
      <w:r w:rsidRPr="00A87179">
        <w:rPr>
          <w:rFonts w:ascii="Times New Roman" w:hAnsi="Times New Roman" w:cs="Times New Roman"/>
          <w:b/>
          <w:i/>
        </w:rPr>
        <w:t xml:space="preserve">UE-ID </w:t>
      </w:r>
      <w:r w:rsidR="00256C25">
        <w:rPr>
          <w:rFonts w:ascii="Times New Roman" w:hAnsi="Times New Roman" w:cs="Times New Roman"/>
          <w:b/>
          <w:i/>
        </w:rPr>
        <w:t>explicitly</w:t>
      </w:r>
      <w:r w:rsidRPr="00A87179">
        <w:rPr>
          <w:rFonts w:ascii="Times New Roman" w:hAnsi="Times New Roman" w:cs="Times New Roman"/>
          <w:b/>
          <w:i/>
        </w:rPr>
        <w:t xml:space="preserve"> or </w:t>
      </w:r>
      <w:r w:rsidR="00256C25">
        <w:rPr>
          <w:rFonts w:ascii="Times New Roman" w:hAnsi="Times New Roman" w:cs="Times New Roman"/>
          <w:b/>
          <w:i/>
        </w:rPr>
        <w:t>implicitly</w:t>
      </w:r>
      <w:r w:rsidR="00256C25" w:rsidRPr="00A87179">
        <w:rPr>
          <w:rFonts w:ascii="Times New Roman" w:hAnsi="Times New Roman" w:cs="Times New Roman"/>
          <w:b/>
          <w:i/>
        </w:rPr>
        <w:t xml:space="preserve"> </w:t>
      </w:r>
      <w:r w:rsidRPr="00A87179">
        <w:rPr>
          <w:rFonts w:ascii="Times New Roman" w:hAnsi="Times New Roman" w:cs="Times New Roman"/>
          <w:b/>
          <w:i/>
        </w:rPr>
        <w:t>is a considerable issue</w:t>
      </w:r>
      <w:r w:rsidRPr="00A87179">
        <w:rPr>
          <w:rFonts w:ascii="Times New Roman" w:hAnsi="Times New Roman" w:cs="Times New Roman" w:hint="eastAsia"/>
          <w:b/>
          <w:i/>
        </w:rPr>
        <w:t>.</w:t>
      </w:r>
    </w:p>
    <w:p w:rsidR="005E26F9" w:rsidRDefault="005E26F9" w:rsidP="00B744EA">
      <w:pPr>
        <w:jc w:val="both"/>
        <w:rPr>
          <w:rFonts w:ascii="Times New Roman" w:hAnsi="Times New Roman" w:cs="Times New Roman"/>
        </w:rPr>
      </w:pPr>
    </w:p>
    <w:p w:rsidR="005C607E" w:rsidRPr="002E4AA3" w:rsidRDefault="005C607E" w:rsidP="005C607E">
      <w:pPr>
        <w:jc w:val="both"/>
        <w:rPr>
          <w:rFonts w:ascii="Times New Roman" w:hAnsi="Times New Roman" w:cs="Times New Roman"/>
          <w:b/>
        </w:rPr>
      </w:pPr>
      <w:r w:rsidRPr="002E4AA3">
        <w:rPr>
          <w:rFonts w:ascii="Times New Roman" w:hAnsi="Times New Roman" w:cs="Times New Roman"/>
          <w:b/>
        </w:rPr>
        <w:t>Resource allocation</w:t>
      </w:r>
    </w:p>
    <w:p w:rsidR="005C607E" w:rsidRDefault="005C607E" w:rsidP="005C607E">
      <w:pPr>
        <w:jc w:val="both"/>
        <w:rPr>
          <w:rFonts w:ascii="Times New Roman" w:hAnsi="Times New Roman" w:cs="Times New Roman"/>
        </w:rPr>
      </w:pPr>
      <w:r w:rsidRPr="002E4AA3">
        <w:rPr>
          <w:rFonts w:ascii="Times New Roman" w:hAnsi="Times New Roman" w:cs="Times New Roman"/>
        </w:rPr>
        <w:lastRenderedPageBreak/>
        <w:t xml:space="preserve">In previous discussions, it was assumed that data transmission without grant is based on RRC configuration for resource allocation. Whether NOMA transmission is activated by RRC or dynamically signaling, it requires the semi-static pre-configuration for resource assignment. In the case, however, it is less efficient for UEs to </w:t>
      </w:r>
      <w:r w:rsidR="009441E4">
        <w:rPr>
          <w:rFonts w:ascii="Times New Roman" w:hAnsi="Times New Roman" w:cs="Times New Roman" w:hint="eastAsia"/>
        </w:rPr>
        <w:t xml:space="preserve">use periodic resource to </w:t>
      </w:r>
      <w:r w:rsidRPr="002E4AA3">
        <w:rPr>
          <w:rFonts w:ascii="Times New Roman" w:hAnsi="Times New Roman" w:cs="Times New Roman"/>
        </w:rPr>
        <w:t xml:space="preserve">handle asynchronous services such as </w:t>
      </w:r>
      <w:proofErr w:type="spellStart"/>
      <w:r w:rsidRPr="002E4AA3">
        <w:rPr>
          <w:rFonts w:ascii="Times New Roman" w:hAnsi="Times New Roman" w:cs="Times New Roman"/>
        </w:rPr>
        <w:t>bursty</w:t>
      </w:r>
      <w:proofErr w:type="spellEnd"/>
      <w:r w:rsidRPr="002E4AA3">
        <w:rPr>
          <w:rFonts w:ascii="Times New Roman" w:hAnsi="Times New Roman" w:cs="Times New Roman"/>
        </w:rPr>
        <w:t xml:space="preserve"> traffic. If a UE is unable to dispatch a sudden data service, thi</w:t>
      </w:r>
      <w:r>
        <w:rPr>
          <w:rFonts w:ascii="Times New Roman" w:hAnsi="Times New Roman" w:cs="Times New Roman"/>
        </w:rPr>
        <w:t>s will lead to a delay of time.</w:t>
      </w:r>
    </w:p>
    <w:p w:rsidR="005C607E" w:rsidRDefault="005C607E" w:rsidP="005C607E">
      <w:pPr>
        <w:jc w:val="both"/>
        <w:rPr>
          <w:rFonts w:ascii="Times New Roman" w:hAnsi="Times New Roman" w:cs="Times New Roman"/>
        </w:rPr>
      </w:pPr>
      <w:r>
        <w:rPr>
          <w:rFonts w:ascii="Times New Roman" w:hAnsi="Times New Roman" w:cs="Times New Roman" w:hint="eastAsia"/>
        </w:rPr>
        <w:t>On the other hand</w:t>
      </w:r>
      <w:r w:rsidRPr="002E4AA3">
        <w:rPr>
          <w:rFonts w:ascii="Times New Roman" w:hAnsi="Times New Roman" w:cs="Times New Roman"/>
        </w:rPr>
        <w:t xml:space="preserve">, the action for pre-allocating resources itself has to consume parts of resources and processing time as well. </w:t>
      </w:r>
      <w:r w:rsidR="009441E4">
        <w:rPr>
          <w:rFonts w:ascii="Times New Roman" w:hAnsi="Times New Roman" w:cs="Times New Roman" w:hint="eastAsia"/>
        </w:rPr>
        <w:t>When</w:t>
      </w:r>
      <w:r w:rsidRPr="002E4AA3">
        <w:rPr>
          <w:rFonts w:ascii="Times New Roman" w:hAnsi="Times New Roman" w:cs="Times New Roman"/>
        </w:rPr>
        <w:t xml:space="preserve"> cell switching happens, a complicated re-configuration for resource allocation will introduce a high-latency conn</w:t>
      </w:r>
      <w:r>
        <w:rPr>
          <w:rFonts w:ascii="Times New Roman" w:hAnsi="Times New Roman" w:cs="Times New Roman"/>
        </w:rPr>
        <w:t>ection</w:t>
      </w:r>
      <w:r w:rsidR="00BB7A97">
        <w:rPr>
          <w:rFonts w:ascii="Times New Roman" w:hAnsi="Times New Roman" w:cs="Times New Roman" w:hint="eastAsia"/>
        </w:rPr>
        <w:t xml:space="preserve"> [2]</w:t>
      </w:r>
      <w:r>
        <w:rPr>
          <w:rFonts w:ascii="Times New Roman" w:hAnsi="Times New Roman" w:cs="Times New Roman"/>
        </w:rPr>
        <w:t>.</w:t>
      </w:r>
    </w:p>
    <w:p w:rsidR="009441E4" w:rsidRPr="00BB7A97" w:rsidRDefault="009441E4" w:rsidP="005C607E">
      <w:pPr>
        <w:jc w:val="both"/>
        <w:rPr>
          <w:rFonts w:ascii="Times New Roman" w:hAnsi="Times New Roman" w:cs="Times New Roman"/>
        </w:rPr>
      </w:pPr>
      <w:r>
        <w:rPr>
          <w:rFonts w:ascii="Times New Roman" w:hAnsi="Times New Roman" w:cs="Times New Roman" w:hint="eastAsia"/>
        </w:rPr>
        <w:t>I</w:t>
      </w:r>
      <w:r w:rsidR="005C607E" w:rsidRPr="002E4AA3">
        <w:rPr>
          <w:rFonts w:ascii="Times New Roman" w:hAnsi="Times New Roman" w:cs="Times New Roman"/>
        </w:rPr>
        <w:t>t should be further studied to have UE</w:t>
      </w:r>
      <w:r w:rsidR="00AC1C08">
        <w:rPr>
          <w:rFonts w:ascii="Times New Roman" w:hAnsi="Times New Roman" w:cs="Times New Roman"/>
        </w:rPr>
        <w:t>s</w:t>
      </w:r>
      <w:r w:rsidR="005C607E" w:rsidRPr="002E4AA3">
        <w:rPr>
          <w:rFonts w:ascii="Times New Roman" w:hAnsi="Times New Roman" w:cs="Times New Roman"/>
        </w:rPr>
        <w:t xml:space="preserve"> randomly select UL resources from a pre-defined </w:t>
      </w:r>
      <w:r>
        <w:rPr>
          <w:rFonts w:ascii="Times New Roman" w:hAnsi="Times New Roman" w:cs="Times New Roman"/>
        </w:rPr>
        <w:t>resource pool for transmission.</w:t>
      </w:r>
      <w:r>
        <w:rPr>
          <w:rFonts w:ascii="Times New Roman" w:hAnsi="Times New Roman" w:cs="Times New Roman" w:hint="eastAsia"/>
        </w:rPr>
        <w:t xml:space="preserve"> Without </w:t>
      </w:r>
      <w:r w:rsidR="00BB7A97">
        <w:rPr>
          <w:rFonts w:ascii="Times New Roman" w:hAnsi="Times New Roman" w:cs="Times New Roman" w:hint="eastAsia"/>
        </w:rPr>
        <w:t xml:space="preserve">the </w:t>
      </w:r>
      <w:r>
        <w:rPr>
          <w:rFonts w:ascii="Times New Roman" w:hAnsi="Times New Roman" w:cs="Times New Roman" w:hint="eastAsia"/>
        </w:rPr>
        <w:t>pre-allocation of resource</w:t>
      </w:r>
      <w:r w:rsidR="00BB7A97">
        <w:rPr>
          <w:rFonts w:ascii="Times New Roman" w:hAnsi="Times New Roman" w:cs="Times New Roman" w:hint="eastAsia"/>
        </w:rPr>
        <w:t>s</w:t>
      </w:r>
      <w:r>
        <w:rPr>
          <w:rFonts w:ascii="Times New Roman" w:hAnsi="Times New Roman" w:cs="Times New Roman" w:hint="eastAsia"/>
        </w:rPr>
        <w:t xml:space="preserve">, the structure </w:t>
      </w:r>
      <w:r w:rsidR="00BB7A97">
        <w:rPr>
          <w:rFonts w:ascii="Times New Roman" w:hAnsi="Times New Roman" w:cs="Times New Roman" w:hint="eastAsia"/>
        </w:rPr>
        <w:t xml:space="preserve">provides UEs with high flexibility in </w:t>
      </w:r>
      <w:r w:rsidRPr="002E4AA3">
        <w:rPr>
          <w:rFonts w:ascii="Times New Roman" w:hAnsi="Times New Roman" w:cs="Times New Roman"/>
        </w:rPr>
        <w:t xml:space="preserve">the selection of </w:t>
      </w:r>
      <w:r w:rsidR="00BB7A97">
        <w:rPr>
          <w:rFonts w:ascii="Times New Roman" w:hAnsi="Times New Roman" w:cs="Times New Roman" w:hint="eastAsia"/>
        </w:rPr>
        <w:t>time-</w:t>
      </w:r>
      <w:r w:rsidRPr="002E4AA3">
        <w:rPr>
          <w:rFonts w:ascii="Times New Roman" w:hAnsi="Times New Roman" w:cs="Times New Roman"/>
        </w:rPr>
        <w:t>frequency</w:t>
      </w:r>
      <w:r w:rsidR="00BB7A97">
        <w:rPr>
          <w:rFonts w:ascii="Times New Roman" w:hAnsi="Times New Roman" w:cs="Times New Roman" w:hint="eastAsia"/>
        </w:rPr>
        <w:t xml:space="preserve"> </w:t>
      </w:r>
      <w:r w:rsidR="00536EF9">
        <w:rPr>
          <w:rFonts w:ascii="Times New Roman" w:hAnsi="Times New Roman" w:cs="Times New Roman" w:hint="eastAsia"/>
        </w:rPr>
        <w:t xml:space="preserve">resources </w:t>
      </w:r>
      <w:r w:rsidR="00BB7A97">
        <w:rPr>
          <w:rFonts w:ascii="Times New Roman" w:hAnsi="Times New Roman" w:cs="Times New Roman" w:hint="eastAsia"/>
        </w:rPr>
        <w:t>to perform UL transmission</w:t>
      </w:r>
      <w:r>
        <w:rPr>
          <w:rFonts w:ascii="Times New Roman" w:hAnsi="Times New Roman" w:cs="Times New Roman" w:hint="eastAsia"/>
        </w:rPr>
        <w:t>.</w:t>
      </w:r>
    </w:p>
    <w:p w:rsidR="00BB7A97" w:rsidRDefault="009441E4" w:rsidP="005C607E">
      <w:pPr>
        <w:jc w:val="both"/>
        <w:rPr>
          <w:rFonts w:ascii="Times New Roman" w:hAnsi="Times New Roman" w:cs="Times New Roman"/>
        </w:rPr>
      </w:pPr>
      <w:r>
        <w:rPr>
          <w:rFonts w:ascii="Times New Roman" w:hAnsi="Times New Roman" w:cs="Times New Roman" w:hint="eastAsia"/>
        </w:rPr>
        <w:t>Moreover, under the structure, t</w:t>
      </w:r>
      <w:r w:rsidR="005C607E" w:rsidRPr="002E4AA3">
        <w:rPr>
          <w:rFonts w:ascii="Times New Roman" w:hAnsi="Times New Roman" w:cs="Times New Roman"/>
        </w:rPr>
        <w:t xml:space="preserve">he </w:t>
      </w:r>
      <w:r w:rsidR="00536EF9">
        <w:rPr>
          <w:rFonts w:ascii="Times New Roman" w:hAnsi="Times New Roman" w:cs="Times New Roman" w:hint="eastAsia"/>
        </w:rPr>
        <w:t xml:space="preserve">data of </w:t>
      </w:r>
      <w:r w:rsidR="005C607E" w:rsidRPr="002E4AA3">
        <w:rPr>
          <w:rFonts w:ascii="Times New Roman" w:hAnsi="Times New Roman" w:cs="Times New Roman"/>
        </w:rPr>
        <w:t>UL transmission need not be fixed-size, for it did</w:t>
      </w:r>
      <w:r w:rsidR="00536EF9">
        <w:rPr>
          <w:rFonts w:ascii="Times New Roman" w:hAnsi="Times New Roman" w:cs="Times New Roman" w:hint="eastAsia"/>
        </w:rPr>
        <w:t xml:space="preserve"> not</w:t>
      </w:r>
      <w:r w:rsidR="005C607E" w:rsidRPr="002E4AA3">
        <w:rPr>
          <w:rFonts w:ascii="Times New Roman" w:hAnsi="Times New Roman" w:cs="Times New Roman"/>
        </w:rPr>
        <w:t xml:space="preserve"> require pre-allocation of resources. Different sizes of data payload can be dynamically determined</w:t>
      </w:r>
      <w:r w:rsidR="00BB7A97">
        <w:rPr>
          <w:rFonts w:ascii="Times New Roman" w:hAnsi="Times New Roman" w:cs="Times New Roman"/>
        </w:rPr>
        <w:t xml:space="preserve"> in the transmission structure.</w:t>
      </w:r>
    </w:p>
    <w:p w:rsidR="005C607E" w:rsidRDefault="00AC1C08" w:rsidP="005C607E">
      <w:pPr>
        <w:jc w:val="both"/>
        <w:rPr>
          <w:rFonts w:ascii="Times New Roman" w:hAnsi="Times New Roman" w:cs="Times New Roman"/>
        </w:rPr>
      </w:pPr>
      <w:r>
        <w:rPr>
          <w:rFonts w:ascii="Times New Roman" w:hAnsi="Times New Roman" w:cs="Times New Roman"/>
        </w:rPr>
        <w:t>F</w:t>
      </w:r>
      <w:r w:rsidR="009F6C2A">
        <w:rPr>
          <w:rFonts w:ascii="Times New Roman" w:hAnsi="Times New Roman" w:cs="Times New Roman" w:hint="eastAsia"/>
        </w:rPr>
        <w:t>rom</w:t>
      </w:r>
      <w:r w:rsidR="00BB7A97">
        <w:rPr>
          <w:rFonts w:ascii="Times New Roman" w:hAnsi="Times New Roman" w:cs="Times New Roman" w:hint="eastAsia"/>
        </w:rPr>
        <w:t xml:space="preserve"> a UE </w:t>
      </w:r>
      <w:r w:rsidR="00BB7A97" w:rsidRPr="002E4AA3">
        <w:rPr>
          <w:rFonts w:ascii="Times New Roman" w:hAnsi="Times New Roman" w:cs="Times New Roman"/>
        </w:rPr>
        <w:t>perspective</w:t>
      </w:r>
      <w:r w:rsidR="00BB7A97">
        <w:rPr>
          <w:rFonts w:ascii="Times New Roman" w:hAnsi="Times New Roman" w:cs="Times New Roman" w:hint="eastAsia"/>
        </w:rPr>
        <w:t xml:space="preserve">, a </w:t>
      </w:r>
      <w:r w:rsidR="00BB7A97">
        <w:rPr>
          <w:rFonts w:ascii="Times New Roman" w:hAnsi="Times New Roman" w:cs="Times New Roman"/>
        </w:rPr>
        <w:t>UE</w:t>
      </w:r>
      <w:r w:rsidR="005C607E" w:rsidRPr="002E4AA3">
        <w:rPr>
          <w:rFonts w:ascii="Times New Roman" w:hAnsi="Times New Roman" w:cs="Times New Roman"/>
        </w:rPr>
        <w:t xml:space="preserve"> can select resources </w:t>
      </w:r>
      <w:r w:rsidR="009445AB">
        <w:rPr>
          <w:rFonts w:ascii="Times New Roman" w:hAnsi="Times New Roman" w:cs="Times New Roman"/>
        </w:rPr>
        <w:t>that</w:t>
      </w:r>
      <w:r w:rsidR="005C607E" w:rsidRPr="002E4AA3">
        <w:rPr>
          <w:rFonts w:ascii="Times New Roman" w:hAnsi="Times New Roman" w:cs="Times New Roman"/>
        </w:rPr>
        <w:t xml:space="preserve"> have good channel conditions from the </w:t>
      </w:r>
      <w:r w:rsidR="00BB7A97">
        <w:rPr>
          <w:rFonts w:ascii="Times New Roman" w:hAnsi="Times New Roman" w:cs="Times New Roman" w:hint="eastAsia"/>
        </w:rPr>
        <w:t xml:space="preserve">pre-defined </w:t>
      </w:r>
      <w:r w:rsidR="005C607E" w:rsidRPr="002E4AA3">
        <w:rPr>
          <w:rFonts w:ascii="Times New Roman" w:hAnsi="Times New Roman" w:cs="Times New Roman"/>
        </w:rPr>
        <w:t>resource pool</w:t>
      </w:r>
      <w:r w:rsidR="00BB7A97">
        <w:rPr>
          <w:rFonts w:ascii="Times New Roman" w:hAnsi="Times New Roman" w:cs="Times New Roman" w:hint="eastAsia"/>
        </w:rPr>
        <w:t>. Consequently,</w:t>
      </w:r>
      <w:r w:rsidR="005C607E" w:rsidRPr="002E4AA3">
        <w:rPr>
          <w:rFonts w:ascii="Times New Roman" w:hAnsi="Times New Roman" w:cs="Times New Roman"/>
        </w:rPr>
        <w:t xml:space="preserve"> UEs have good user throughput and peak data rates.</w:t>
      </w:r>
    </w:p>
    <w:p w:rsidR="005C607E" w:rsidRPr="005C607E" w:rsidRDefault="005C607E" w:rsidP="00B744EA">
      <w:pPr>
        <w:jc w:val="both"/>
        <w:rPr>
          <w:rFonts w:ascii="Times New Roman" w:hAnsi="Times New Roman" w:cs="Times New Roman"/>
        </w:rPr>
      </w:pPr>
    </w:p>
    <w:p w:rsidR="008A4135" w:rsidRDefault="00BB7A97" w:rsidP="00B744EA">
      <w:pPr>
        <w:jc w:val="both"/>
        <w:rPr>
          <w:rFonts w:ascii="Times New Roman" w:hAnsi="Times New Roman" w:cs="Times New Roman"/>
          <w:b/>
          <w:i/>
        </w:rPr>
      </w:pPr>
      <w:r w:rsidRPr="00CF7BE7">
        <w:rPr>
          <w:rFonts w:ascii="Times New Roman" w:hAnsi="Times New Roman" w:cs="Times New Roman"/>
          <w:b/>
          <w:i/>
        </w:rPr>
        <w:t>Proposal 4: It should be further studied that UE randomly select</w:t>
      </w:r>
      <w:r w:rsidR="00ED4D41">
        <w:rPr>
          <w:rFonts w:ascii="Times New Roman" w:hAnsi="Times New Roman" w:cs="Times New Roman" w:hint="eastAsia"/>
          <w:b/>
          <w:i/>
        </w:rPr>
        <w:t>s</w:t>
      </w:r>
      <w:r w:rsidRPr="00CF7BE7">
        <w:rPr>
          <w:rFonts w:ascii="Times New Roman" w:hAnsi="Times New Roman" w:cs="Times New Roman"/>
          <w:b/>
          <w:i/>
        </w:rPr>
        <w:t xml:space="preserve"> UL resources for transmission in NOMA.</w:t>
      </w:r>
    </w:p>
    <w:p w:rsidR="00C4045C" w:rsidRDefault="00C4045C" w:rsidP="00C4045C">
      <w:pPr>
        <w:jc w:val="both"/>
        <w:rPr>
          <w:rFonts w:ascii="Times New Roman" w:hAnsi="Times New Roman" w:cs="Times New Roman"/>
        </w:rPr>
      </w:pPr>
    </w:p>
    <w:p w:rsidR="00C4045C" w:rsidRDefault="00234890" w:rsidP="00234890">
      <w:pPr>
        <w:jc w:val="center"/>
        <w:rPr>
          <w:rFonts w:ascii="Times New Roman" w:hAnsi="Times New Roman" w:cs="Times New Roman"/>
        </w:rPr>
      </w:pPr>
      <w:r>
        <w:rPr>
          <w:rFonts w:ascii="Times New Roman" w:hAnsi="Times New Roman" w:cs="Times New Roman"/>
          <w:noProof/>
        </w:rPr>
        <w:drawing>
          <wp:inline distT="0" distB="0" distL="0" distR="0">
            <wp:extent cx="3477545" cy="186247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5645" cy="1866815"/>
                    </a:xfrm>
                    <a:prstGeom prst="rect">
                      <a:avLst/>
                    </a:prstGeom>
                    <a:noFill/>
                    <a:ln>
                      <a:noFill/>
                    </a:ln>
                  </pic:spPr>
                </pic:pic>
              </a:graphicData>
            </a:graphic>
          </wp:inline>
        </w:drawing>
      </w:r>
    </w:p>
    <w:p w:rsidR="00C4045C" w:rsidRDefault="00234890" w:rsidP="00234890">
      <w:pPr>
        <w:jc w:val="center"/>
        <w:rPr>
          <w:rFonts w:ascii="Times New Roman" w:hAnsi="Times New Roman" w:cs="Times New Roman"/>
        </w:rPr>
      </w:pPr>
      <w:r w:rsidRPr="00865E41">
        <w:rPr>
          <w:rFonts w:ascii="Times New Roman" w:hAnsi="Times New Roman" w:cs="Times New Roman"/>
        </w:rPr>
        <w:t xml:space="preserve">Figure 1: </w:t>
      </w:r>
      <w:r w:rsidR="00865E41" w:rsidRPr="00865E41">
        <w:rPr>
          <w:rFonts w:ascii="Times New Roman" w:hAnsi="Times New Roman" w:cs="Times New Roman"/>
        </w:rPr>
        <w:t>Illustra</w:t>
      </w:r>
      <w:r w:rsidR="00BF4CBD">
        <w:rPr>
          <w:rFonts w:ascii="Times New Roman" w:hAnsi="Times New Roman" w:cs="Times New Roman"/>
        </w:rPr>
        <w:t xml:space="preserve">tion of dividing MA </w:t>
      </w:r>
      <w:r w:rsidR="00865E41" w:rsidRPr="00865E41">
        <w:rPr>
          <w:rFonts w:ascii="Times New Roman" w:hAnsi="Times New Roman" w:cs="Times New Roman"/>
        </w:rPr>
        <w:t>resources into different groups</w:t>
      </w:r>
      <w:r w:rsidR="00BF4CBD">
        <w:rPr>
          <w:rFonts w:ascii="Times New Roman" w:hAnsi="Times New Roman" w:cs="Times New Roman"/>
        </w:rPr>
        <w:t xml:space="preserve"> for supporting HARQ retransmission</w:t>
      </w:r>
    </w:p>
    <w:p w:rsidR="00865E41" w:rsidRPr="00865E41" w:rsidRDefault="00865E41" w:rsidP="00865E41">
      <w:pPr>
        <w:jc w:val="both"/>
        <w:rPr>
          <w:rFonts w:ascii="Times New Roman" w:hAnsi="Times New Roman" w:cs="Times New Roman"/>
        </w:rPr>
      </w:pPr>
    </w:p>
    <w:p w:rsidR="00C4045C" w:rsidRPr="00234890" w:rsidRDefault="00234890" w:rsidP="00C4045C">
      <w:pPr>
        <w:jc w:val="both"/>
        <w:rPr>
          <w:rFonts w:ascii="Times New Roman" w:hAnsi="Times New Roman" w:cs="Times New Roman"/>
          <w:b/>
        </w:rPr>
      </w:pPr>
      <w:r w:rsidRPr="00234890">
        <w:rPr>
          <w:rFonts w:ascii="Times New Roman" w:hAnsi="Times New Roman" w:cs="Times New Roman"/>
          <w:b/>
        </w:rPr>
        <w:t>Resource grouping</w:t>
      </w:r>
    </w:p>
    <w:p w:rsidR="00865E41" w:rsidRPr="00865E41" w:rsidRDefault="00865E41" w:rsidP="00BB0936">
      <w:pPr>
        <w:jc w:val="both"/>
        <w:rPr>
          <w:rFonts w:ascii="Times New Roman" w:hAnsi="Times New Roman" w:cs="Times New Roman"/>
        </w:rPr>
      </w:pPr>
      <w:r w:rsidRPr="00865E41">
        <w:rPr>
          <w:rFonts w:ascii="Times New Roman" w:hAnsi="Times New Roman" w:cs="Times New Roman"/>
        </w:rPr>
        <w:t xml:space="preserve">In the UL grant-free transmission, </w:t>
      </w:r>
      <w:r w:rsidR="00BB0936">
        <w:rPr>
          <w:rFonts w:ascii="Times New Roman" w:hAnsi="Times New Roman" w:cs="Times New Roman"/>
        </w:rPr>
        <w:t>i</w:t>
      </w:r>
      <w:r w:rsidRPr="00865E41">
        <w:rPr>
          <w:rFonts w:ascii="Times New Roman" w:hAnsi="Times New Roman" w:cs="Times New Roman"/>
        </w:rPr>
        <w:t xml:space="preserve">t has been agreed that the MA resource can be pre-allocated by a </w:t>
      </w:r>
      <w:proofErr w:type="spellStart"/>
      <w:r w:rsidRPr="00865E41">
        <w:rPr>
          <w:rFonts w:ascii="Times New Roman" w:hAnsi="Times New Roman" w:cs="Times New Roman"/>
        </w:rPr>
        <w:t>gNB</w:t>
      </w:r>
      <w:proofErr w:type="spellEnd"/>
      <w:r w:rsidRPr="00865E41">
        <w:rPr>
          <w:rFonts w:ascii="Times New Roman" w:hAnsi="Times New Roman" w:cs="Times New Roman"/>
        </w:rPr>
        <w:t xml:space="preserve"> or be randomly selected by UEs. However</w:t>
      </w:r>
      <w:r w:rsidR="00BB0936">
        <w:rPr>
          <w:rFonts w:ascii="Times New Roman" w:hAnsi="Times New Roman" w:cs="Times New Roman"/>
        </w:rPr>
        <w:t>,</w:t>
      </w:r>
      <w:r w:rsidRPr="00865E41">
        <w:rPr>
          <w:rFonts w:ascii="Times New Roman" w:hAnsi="Times New Roman" w:cs="Times New Roman"/>
        </w:rPr>
        <w:t xml:space="preserve"> in the grant-free HARQ retransmission scheme, whether the resource is pre-allocated or is randomly selected, the </w:t>
      </w:r>
      <w:proofErr w:type="spellStart"/>
      <w:r w:rsidRPr="00865E41">
        <w:rPr>
          <w:rFonts w:ascii="Times New Roman" w:hAnsi="Times New Roman" w:cs="Times New Roman"/>
        </w:rPr>
        <w:t>gNB</w:t>
      </w:r>
      <w:proofErr w:type="spellEnd"/>
      <w:r w:rsidRPr="00865E41">
        <w:rPr>
          <w:rFonts w:ascii="Times New Roman" w:hAnsi="Times New Roman" w:cs="Times New Roman"/>
        </w:rPr>
        <w:t xml:space="preserve"> cannot know whether the received data is the first transmission or retransmissions. Therefore</w:t>
      </w:r>
      <w:r w:rsidR="00BB0936">
        <w:rPr>
          <w:rFonts w:ascii="Times New Roman" w:hAnsi="Times New Roman" w:cs="Times New Roman"/>
        </w:rPr>
        <w:t>,</w:t>
      </w:r>
      <w:r w:rsidRPr="00865E41">
        <w:rPr>
          <w:rFonts w:ascii="Times New Roman" w:hAnsi="Times New Roman" w:cs="Times New Roman"/>
        </w:rPr>
        <w:t xml:space="preserve"> an idea is to divide all MA </w:t>
      </w:r>
      <w:r w:rsidR="00BB0936">
        <w:rPr>
          <w:rFonts w:ascii="Times New Roman" w:hAnsi="Times New Roman" w:cs="Times New Roman"/>
        </w:rPr>
        <w:t>resources</w:t>
      </w:r>
      <w:r w:rsidRPr="00865E41">
        <w:rPr>
          <w:rFonts w:ascii="Times New Roman" w:hAnsi="Times New Roman" w:cs="Times New Roman"/>
        </w:rPr>
        <w:t xml:space="preserve"> into different groups in advance [</w:t>
      </w:r>
      <w:r w:rsidR="00BB0936">
        <w:rPr>
          <w:rFonts w:ascii="Times New Roman" w:hAnsi="Times New Roman" w:cs="Times New Roman"/>
        </w:rPr>
        <w:t>4</w:t>
      </w:r>
      <w:r w:rsidRPr="00865E41">
        <w:rPr>
          <w:rFonts w:ascii="Times New Roman" w:hAnsi="Times New Roman" w:cs="Times New Roman"/>
        </w:rPr>
        <w:t xml:space="preserve">]. The MA </w:t>
      </w:r>
      <w:r w:rsidR="00BB0936">
        <w:rPr>
          <w:rFonts w:ascii="Times New Roman" w:hAnsi="Times New Roman" w:cs="Times New Roman"/>
        </w:rPr>
        <w:t>resource</w:t>
      </w:r>
      <w:r w:rsidRPr="00865E41">
        <w:rPr>
          <w:rFonts w:ascii="Times New Roman" w:hAnsi="Times New Roman" w:cs="Times New Roman"/>
        </w:rPr>
        <w:t xml:space="preserve">s of different groups are separately </w:t>
      </w:r>
      <w:proofErr w:type="gramStart"/>
      <w:r w:rsidRPr="00865E41">
        <w:rPr>
          <w:rFonts w:ascii="Times New Roman" w:hAnsi="Times New Roman" w:cs="Times New Roman"/>
        </w:rPr>
        <w:t>used</w:t>
      </w:r>
      <w:proofErr w:type="gramEnd"/>
      <w:r w:rsidRPr="00865E41">
        <w:rPr>
          <w:rFonts w:ascii="Times New Roman" w:hAnsi="Times New Roman" w:cs="Times New Roman"/>
        </w:rPr>
        <w:t xml:space="preserve"> </w:t>
      </w:r>
      <w:r w:rsidR="00BB0936">
        <w:rPr>
          <w:rFonts w:ascii="Times New Roman" w:hAnsi="Times New Roman" w:cs="Times New Roman"/>
        </w:rPr>
        <w:t>for</w:t>
      </w:r>
      <w:r w:rsidRPr="00865E41">
        <w:rPr>
          <w:rFonts w:ascii="Times New Roman" w:hAnsi="Times New Roman" w:cs="Times New Roman"/>
        </w:rPr>
        <w:t xml:space="preserve"> </w:t>
      </w:r>
      <w:r w:rsidR="000A04AC">
        <w:rPr>
          <w:rFonts w:ascii="Times New Roman" w:hAnsi="Times New Roman" w:cs="Times New Roman"/>
        </w:rPr>
        <w:t xml:space="preserve">the </w:t>
      </w:r>
      <w:r w:rsidRPr="00865E41">
        <w:rPr>
          <w:rFonts w:ascii="Times New Roman" w:hAnsi="Times New Roman" w:cs="Times New Roman"/>
        </w:rPr>
        <w:t xml:space="preserve">transmission that represents the different number of </w:t>
      </w:r>
      <w:r w:rsidR="00DE78FC">
        <w:rPr>
          <w:rFonts w:ascii="Times New Roman" w:hAnsi="Times New Roman" w:cs="Times New Roman"/>
        </w:rPr>
        <w:t>retransmission</w:t>
      </w:r>
      <w:r w:rsidR="000A04AC">
        <w:rPr>
          <w:rFonts w:ascii="Times New Roman" w:hAnsi="Times New Roman" w:cs="Times New Roman"/>
        </w:rPr>
        <w:t>s</w:t>
      </w:r>
      <w:r w:rsidR="00DE78FC">
        <w:rPr>
          <w:rFonts w:ascii="Times New Roman" w:hAnsi="Times New Roman" w:cs="Times New Roman"/>
        </w:rPr>
        <w:t xml:space="preserve"> </w:t>
      </w:r>
      <w:r w:rsidR="00AD5D0E">
        <w:rPr>
          <w:rFonts w:ascii="Times New Roman" w:hAnsi="Times New Roman" w:cs="Times New Roman"/>
        </w:rPr>
        <w:t>in order to support</w:t>
      </w:r>
      <w:r w:rsidR="00DE78FC">
        <w:rPr>
          <w:rFonts w:ascii="Times New Roman" w:hAnsi="Times New Roman" w:cs="Times New Roman"/>
        </w:rPr>
        <w:t xml:space="preserve"> </w:t>
      </w:r>
      <w:r w:rsidR="00AD5D0E">
        <w:rPr>
          <w:rFonts w:ascii="Times New Roman" w:hAnsi="Times New Roman" w:cs="Times New Roman"/>
        </w:rPr>
        <w:t>HARQ process. For example, a</w:t>
      </w:r>
      <w:r w:rsidRPr="00865E41">
        <w:rPr>
          <w:rFonts w:ascii="Times New Roman" w:hAnsi="Times New Roman" w:cs="Times New Roman"/>
        </w:rPr>
        <w:t xml:space="preserve">ll </w:t>
      </w:r>
      <w:r w:rsidR="00AD5D0E">
        <w:rPr>
          <w:rFonts w:ascii="Times New Roman" w:hAnsi="Times New Roman" w:cs="Times New Roman"/>
        </w:rPr>
        <w:t>physical</w:t>
      </w:r>
      <w:r w:rsidRPr="00865E41">
        <w:rPr>
          <w:rFonts w:ascii="Times New Roman" w:hAnsi="Times New Roman" w:cs="Times New Roman"/>
        </w:rPr>
        <w:t xml:space="preserve"> </w:t>
      </w:r>
      <w:r w:rsidR="00BB0936">
        <w:rPr>
          <w:rFonts w:ascii="Times New Roman" w:hAnsi="Times New Roman" w:cs="Times New Roman"/>
        </w:rPr>
        <w:t>resource</w:t>
      </w:r>
      <w:r w:rsidRPr="00865E41">
        <w:rPr>
          <w:rFonts w:ascii="Times New Roman" w:hAnsi="Times New Roman" w:cs="Times New Roman"/>
        </w:rPr>
        <w:t xml:space="preserve">s of one group (called Group 1) are only used in the first transmission. All </w:t>
      </w:r>
      <w:r w:rsidR="00AD5D0E">
        <w:rPr>
          <w:rFonts w:ascii="Times New Roman" w:hAnsi="Times New Roman" w:cs="Times New Roman"/>
        </w:rPr>
        <w:t>physical</w:t>
      </w:r>
      <w:r w:rsidRPr="00865E41">
        <w:rPr>
          <w:rFonts w:ascii="Times New Roman" w:hAnsi="Times New Roman" w:cs="Times New Roman"/>
        </w:rPr>
        <w:t xml:space="preserve"> </w:t>
      </w:r>
      <w:r w:rsidR="00BB0936">
        <w:rPr>
          <w:rFonts w:ascii="Times New Roman" w:hAnsi="Times New Roman" w:cs="Times New Roman"/>
        </w:rPr>
        <w:t>resource</w:t>
      </w:r>
      <w:r w:rsidRPr="00865E41">
        <w:rPr>
          <w:rFonts w:ascii="Times New Roman" w:hAnsi="Times New Roman" w:cs="Times New Roman"/>
        </w:rPr>
        <w:t>s of another group (called Group 2) are only used i</w:t>
      </w:r>
      <w:r w:rsidR="00BB0936">
        <w:rPr>
          <w:rFonts w:ascii="Times New Roman" w:hAnsi="Times New Roman" w:cs="Times New Roman"/>
        </w:rPr>
        <w:t xml:space="preserve">n </w:t>
      </w:r>
      <w:r w:rsidRPr="00865E41">
        <w:rPr>
          <w:rFonts w:ascii="Times New Roman" w:hAnsi="Times New Roman" w:cs="Times New Roman"/>
        </w:rPr>
        <w:t>the first retransm</w:t>
      </w:r>
      <w:r w:rsidR="00BB0936">
        <w:rPr>
          <w:rFonts w:ascii="Times New Roman" w:hAnsi="Times New Roman" w:cs="Times New Roman"/>
        </w:rPr>
        <w:t>ission. In addition</w:t>
      </w:r>
      <w:r w:rsidRPr="00865E41">
        <w:rPr>
          <w:rFonts w:ascii="Times New Roman" w:hAnsi="Times New Roman" w:cs="Times New Roman"/>
        </w:rPr>
        <w:t xml:space="preserve">, each </w:t>
      </w:r>
      <w:r w:rsidR="00BB0936">
        <w:rPr>
          <w:rFonts w:ascii="Times New Roman" w:hAnsi="Times New Roman" w:cs="Times New Roman"/>
        </w:rPr>
        <w:t>resource</w:t>
      </w:r>
      <w:r w:rsidRPr="00865E41">
        <w:rPr>
          <w:rFonts w:ascii="Times New Roman" w:hAnsi="Times New Roman" w:cs="Times New Roman"/>
        </w:rPr>
        <w:t xml:space="preserve"> in one group is mapped to </w:t>
      </w:r>
      <w:r w:rsidR="00BB0936">
        <w:rPr>
          <w:rFonts w:ascii="Times New Roman" w:hAnsi="Times New Roman" w:cs="Times New Roman"/>
        </w:rPr>
        <w:t>resource</w:t>
      </w:r>
      <w:r w:rsidR="00631109">
        <w:rPr>
          <w:rFonts w:ascii="Times New Roman" w:hAnsi="Times New Roman" w:cs="Times New Roman"/>
        </w:rPr>
        <w:t>s</w:t>
      </w:r>
      <w:r w:rsidRPr="00865E41">
        <w:rPr>
          <w:rFonts w:ascii="Times New Roman" w:hAnsi="Times New Roman" w:cs="Times New Roman"/>
        </w:rPr>
        <w:t xml:space="preserve"> in another grou</w:t>
      </w:r>
      <w:r w:rsidR="00BB0936">
        <w:rPr>
          <w:rFonts w:ascii="Times New Roman" w:hAnsi="Times New Roman" w:cs="Times New Roman"/>
        </w:rPr>
        <w:t>p. This is showed in Figure 1</w:t>
      </w:r>
      <w:r w:rsidRPr="00865E41">
        <w:rPr>
          <w:rFonts w:ascii="Times New Roman" w:hAnsi="Times New Roman" w:cs="Times New Roman"/>
        </w:rPr>
        <w:t xml:space="preserve">. Without transmitting any scheduling grant, the </w:t>
      </w:r>
      <w:proofErr w:type="spellStart"/>
      <w:r w:rsidRPr="00865E41">
        <w:rPr>
          <w:rFonts w:ascii="Times New Roman" w:hAnsi="Times New Roman" w:cs="Times New Roman"/>
        </w:rPr>
        <w:t>gNB</w:t>
      </w:r>
      <w:proofErr w:type="spellEnd"/>
      <w:r w:rsidRPr="00865E41">
        <w:rPr>
          <w:rFonts w:ascii="Times New Roman" w:hAnsi="Times New Roman" w:cs="Times New Roman"/>
        </w:rPr>
        <w:t xml:space="preserve"> can identify the transmission order </w:t>
      </w:r>
      <w:r w:rsidR="00BB0936">
        <w:rPr>
          <w:rFonts w:ascii="Times New Roman" w:hAnsi="Times New Roman" w:cs="Times New Roman"/>
        </w:rPr>
        <w:t>by knowing</w:t>
      </w:r>
      <w:r w:rsidRPr="00865E41">
        <w:rPr>
          <w:rFonts w:ascii="Times New Roman" w:hAnsi="Times New Roman" w:cs="Times New Roman"/>
        </w:rPr>
        <w:t xml:space="preserve"> which </w:t>
      </w:r>
      <w:r w:rsidR="00DE78FC">
        <w:rPr>
          <w:rFonts w:ascii="Times New Roman" w:hAnsi="Times New Roman" w:cs="Times New Roman"/>
        </w:rPr>
        <w:t>resource</w:t>
      </w:r>
      <w:r w:rsidR="00703723">
        <w:rPr>
          <w:rFonts w:ascii="Times New Roman" w:hAnsi="Times New Roman" w:cs="Times New Roman"/>
        </w:rPr>
        <w:t>s</w:t>
      </w:r>
      <w:r w:rsidR="00DE78FC">
        <w:rPr>
          <w:rFonts w:ascii="Times New Roman" w:hAnsi="Times New Roman" w:cs="Times New Roman"/>
        </w:rPr>
        <w:t xml:space="preserve"> </w:t>
      </w:r>
      <w:r w:rsidR="00703723">
        <w:rPr>
          <w:rFonts w:ascii="Times New Roman" w:hAnsi="Times New Roman" w:cs="Times New Roman"/>
        </w:rPr>
        <w:t>are</w:t>
      </w:r>
      <w:r w:rsidR="00DE78FC">
        <w:rPr>
          <w:rFonts w:ascii="Times New Roman" w:hAnsi="Times New Roman" w:cs="Times New Roman"/>
        </w:rPr>
        <w:t xml:space="preserve"> used by the UE</w:t>
      </w:r>
      <w:r w:rsidR="00703723">
        <w:rPr>
          <w:rFonts w:ascii="Times New Roman" w:hAnsi="Times New Roman" w:cs="Times New Roman"/>
        </w:rPr>
        <w:t>s</w:t>
      </w:r>
      <w:r w:rsidR="00DE78FC">
        <w:rPr>
          <w:rFonts w:ascii="Times New Roman" w:hAnsi="Times New Roman" w:cs="Times New Roman"/>
        </w:rPr>
        <w:t>.</w:t>
      </w:r>
      <w:r w:rsidRPr="00865E41">
        <w:rPr>
          <w:rFonts w:ascii="Times New Roman" w:hAnsi="Times New Roman" w:cs="Times New Roman"/>
        </w:rPr>
        <w:t xml:space="preserve"> If a UE </w:t>
      </w:r>
      <w:r w:rsidR="00DE78FC">
        <w:rPr>
          <w:rFonts w:ascii="Times New Roman" w:hAnsi="Times New Roman" w:cs="Times New Roman"/>
        </w:rPr>
        <w:t>identifies</w:t>
      </w:r>
      <w:r w:rsidRPr="00865E41">
        <w:rPr>
          <w:rFonts w:ascii="Times New Roman" w:hAnsi="Times New Roman" w:cs="Times New Roman"/>
        </w:rPr>
        <w:t xml:space="preserve"> a data is incorrectly decoded by the </w:t>
      </w:r>
      <w:proofErr w:type="spellStart"/>
      <w:r w:rsidRPr="00865E41">
        <w:rPr>
          <w:rFonts w:ascii="Times New Roman" w:hAnsi="Times New Roman" w:cs="Times New Roman"/>
        </w:rPr>
        <w:t>gNB</w:t>
      </w:r>
      <w:proofErr w:type="spellEnd"/>
      <w:r w:rsidRPr="00865E41">
        <w:rPr>
          <w:rFonts w:ascii="Times New Roman" w:hAnsi="Times New Roman" w:cs="Times New Roman"/>
        </w:rPr>
        <w:t xml:space="preserve">, the UE retransmits data </w:t>
      </w:r>
      <w:r w:rsidR="00DE78FC">
        <w:rPr>
          <w:rFonts w:ascii="Times New Roman" w:hAnsi="Times New Roman" w:cs="Times New Roman"/>
        </w:rPr>
        <w:t>by</w:t>
      </w:r>
      <w:r w:rsidRPr="00865E41">
        <w:rPr>
          <w:rFonts w:ascii="Times New Roman" w:hAnsi="Times New Roman" w:cs="Times New Roman"/>
        </w:rPr>
        <w:t xml:space="preserve"> using </w:t>
      </w:r>
      <w:r w:rsidR="00DE78FC">
        <w:rPr>
          <w:rFonts w:ascii="Times New Roman" w:hAnsi="Times New Roman" w:cs="Times New Roman"/>
        </w:rPr>
        <w:t>the</w:t>
      </w:r>
      <w:r w:rsidRPr="00865E41">
        <w:rPr>
          <w:rFonts w:ascii="Times New Roman" w:hAnsi="Times New Roman" w:cs="Times New Roman"/>
        </w:rPr>
        <w:t xml:space="preserve"> </w:t>
      </w:r>
      <w:r w:rsidR="00DE78FC">
        <w:rPr>
          <w:rFonts w:ascii="Times New Roman" w:hAnsi="Times New Roman" w:cs="Times New Roman"/>
        </w:rPr>
        <w:t>mapped resource</w:t>
      </w:r>
      <w:r w:rsidRPr="00865E41">
        <w:rPr>
          <w:rFonts w:ascii="Times New Roman" w:hAnsi="Times New Roman" w:cs="Times New Roman"/>
        </w:rPr>
        <w:t xml:space="preserve">. </w:t>
      </w:r>
    </w:p>
    <w:p w:rsidR="00234890" w:rsidRDefault="00234890" w:rsidP="00865E41">
      <w:pPr>
        <w:jc w:val="both"/>
        <w:rPr>
          <w:rFonts w:ascii="Times New Roman" w:hAnsi="Times New Roman" w:cs="Times New Roman"/>
        </w:rPr>
      </w:pPr>
    </w:p>
    <w:p w:rsidR="008268FE" w:rsidRPr="008268FE" w:rsidRDefault="008268FE" w:rsidP="00865E41">
      <w:pPr>
        <w:jc w:val="both"/>
        <w:rPr>
          <w:rFonts w:ascii="Times New Roman" w:hAnsi="Times New Roman" w:cs="Times New Roman"/>
          <w:b/>
          <w:i/>
        </w:rPr>
      </w:pPr>
      <w:r w:rsidRPr="008268FE">
        <w:rPr>
          <w:rFonts w:ascii="Times New Roman" w:hAnsi="Times New Roman" w:cs="Times New Roman"/>
          <w:b/>
          <w:i/>
        </w:rPr>
        <w:t>Proposal 5: In order to support H</w:t>
      </w:r>
      <w:bookmarkStart w:id="2" w:name="_GoBack"/>
      <w:bookmarkEnd w:id="2"/>
      <w:r w:rsidRPr="008268FE">
        <w:rPr>
          <w:rFonts w:ascii="Times New Roman" w:hAnsi="Times New Roman" w:cs="Times New Roman"/>
          <w:b/>
          <w:i/>
        </w:rPr>
        <w:t>ARQ retransmission in grant-free scheme, grouping MA resources should be considered.</w:t>
      </w:r>
    </w:p>
    <w:p w:rsidR="00C4045C" w:rsidRPr="00C4045C" w:rsidRDefault="00C4045C" w:rsidP="00C4045C">
      <w:pPr>
        <w:jc w:val="both"/>
        <w:rPr>
          <w:rFonts w:ascii="Times New Roman" w:hAnsi="Times New Roman" w:cs="Times New Roman"/>
        </w:rPr>
      </w:pPr>
    </w:p>
    <w:p w:rsidR="00B744EA" w:rsidRDefault="00B744EA" w:rsidP="00B744EA">
      <w:pPr>
        <w:pStyle w:val="Heading1"/>
        <w:rPr>
          <w:lang w:val="en-US" w:eastAsia="zh-TW"/>
        </w:rPr>
      </w:pPr>
      <w:r>
        <w:rPr>
          <w:rFonts w:hint="eastAsia"/>
          <w:lang w:val="en-US" w:eastAsia="zh-TW"/>
        </w:rPr>
        <w:lastRenderedPageBreak/>
        <w:t>Conclusions</w:t>
      </w:r>
    </w:p>
    <w:p w:rsidR="00B744EA" w:rsidRDefault="00FF5018" w:rsidP="00B744EA">
      <w:pPr>
        <w:jc w:val="both"/>
        <w:rPr>
          <w:rFonts w:ascii="Times New Roman" w:hAnsi="Times New Roman" w:cs="Times New Roman"/>
        </w:rPr>
      </w:pPr>
      <w:r w:rsidRPr="006F304A">
        <w:rPr>
          <w:rFonts w:ascii="Times New Roman" w:hAnsi="Times New Roman" w:cs="Times New Roman"/>
        </w:rPr>
        <w:t>In the document, we propose the following discussion:</w:t>
      </w:r>
    </w:p>
    <w:p w:rsidR="00E53036" w:rsidRPr="006F304A" w:rsidRDefault="00E53036" w:rsidP="00B744EA">
      <w:pPr>
        <w:jc w:val="both"/>
        <w:rPr>
          <w:rFonts w:ascii="Times New Roman" w:hAnsi="Times New Roman" w:cs="Times New Roman"/>
        </w:rPr>
      </w:pPr>
    </w:p>
    <w:p w:rsidR="00E53036" w:rsidRDefault="00A114B9" w:rsidP="00E53036">
      <w:pPr>
        <w:jc w:val="both"/>
        <w:rPr>
          <w:rFonts w:ascii="Times New Roman" w:hAnsi="Times New Roman" w:cs="Times New Roman"/>
          <w:b/>
          <w:i/>
        </w:rPr>
      </w:pPr>
      <w:r w:rsidRPr="00E53036">
        <w:rPr>
          <w:rFonts w:ascii="Times New Roman" w:hAnsi="Times New Roman" w:cs="Times New Roman" w:hint="eastAsia"/>
          <w:b/>
          <w:i/>
        </w:rPr>
        <w:t xml:space="preserve">Proposal 1: </w:t>
      </w:r>
      <w:r>
        <w:rPr>
          <w:rFonts w:ascii="Times New Roman" w:hAnsi="Times New Roman" w:cs="Times New Roman"/>
          <w:b/>
          <w:i/>
        </w:rPr>
        <w:t>I</w:t>
      </w:r>
      <w:r w:rsidRPr="00E53036">
        <w:rPr>
          <w:rFonts w:ascii="Times New Roman" w:hAnsi="Times New Roman" w:cs="Times New Roman" w:hint="eastAsia"/>
          <w:b/>
          <w:i/>
        </w:rPr>
        <w:t xml:space="preserve">nformation about </w:t>
      </w:r>
      <w:r>
        <w:rPr>
          <w:rFonts w:ascii="Times New Roman" w:hAnsi="Times New Roman" w:cs="Times New Roman" w:hint="eastAsia"/>
          <w:b/>
          <w:i/>
        </w:rPr>
        <w:t>DMRS</w:t>
      </w:r>
      <w:r w:rsidRPr="00E53036">
        <w:rPr>
          <w:rFonts w:ascii="Times New Roman" w:hAnsi="Times New Roman" w:cs="Times New Roman" w:hint="eastAsia"/>
          <w:b/>
          <w:i/>
        </w:rPr>
        <w:t xml:space="preserve"> </w:t>
      </w:r>
      <w:r>
        <w:rPr>
          <w:rFonts w:ascii="Times New Roman" w:hAnsi="Times New Roman" w:cs="Times New Roman"/>
          <w:b/>
          <w:i/>
        </w:rPr>
        <w:t xml:space="preserve">is given implicitly </w:t>
      </w:r>
      <w:r>
        <w:rPr>
          <w:rFonts w:ascii="Times New Roman" w:hAnsi="Times New Roman" w:cs="Times New Roman" w:hint="eastAsia"/>
          <w:b/>
          <w:i/>
        </w:rPr>
        <w:t>from</w:t>
      </w:r>
      <w:r w:rsidRPr="00E53036">
        <w:rPr>
          <w:rFonts w:ascii="Times New Roman" w:hAnsi="Times New Roman" w:cs="Times New Roman" w:hint="eastAsia"/>
          <w:b/>
          <w:i/>
        </w:rPr>
        <w:t xml:space="preserve"> </w:t>
      </w:r>
      <w:r>
        <w:rPr>
          <w:rFonts w:ascii="Times New Roman" w:hAnsi="Times New Roman" w:cs="Times New Roman" w:hint="eastAsia"/>
          <w:b/>
          <w:i/>
        </w:rPr>
        <w:t>MA signatures</w:t>
      </w:r>
      <w:r w:rsidRPr="00E53036">
        <w:rPr>
          <w:rFonts w:ascii="Times New Roman" w:hAnsi="Times New Roman" w:cs="Times New Roman" w:hint="eastAsia"/>
          <w:b/>
          <w:i/>
        </w:rPr>
        <w:t xml:space="preserve"> is a method to improve </w:t>
      </w:r>
      <w:r>
        <w:rPr>
          <w:rFonts w:ascii="Times New Roman" w:hAnsi="Times New Roman" w:cs="Times New Roman"/>
          <w:b/>
          <w:i/>
        </w:rPr>
        <w:t>the capability of detecting signals</w:t>
      </w:r>
      <w:r w:rsidRPr="00E53036">
        <w:rPr>
          <w:rFonts w:ascii="Times New Roman" w:hAnsi="Times New Roman" w:cs="Times New Roman" w:hint="eastAsia"/>
          <w:b/>
          <w:i/>
        </w:rPr>
        <w:t>.</w:t>
      </w:r>
    </w:p>
    <w:p w:rsidR="00A114B9" w:rsidRPr="00A114B9" w:rsidRDefault="00A114B9" w:rsidP="00E53036">
      <w:pPr>
        <w:jc w:val="both"/>
        <w:rPr>
          <w:rFonts w:ascii="Times New Roman" w:hAnsi="Times New Roman" w:cs="Times New Roman"/>
        </w:rPr>
      </w:pPr>
    </w:p>
    <w:p w:rsidR="00E53036" w:rsidRPr="00E53036" w:rsidRDefault="00E53036" w:rsidP="00E53036">
      <w:pPr>
        <w:jc w:val="both"/>
        <w:rPr>
          <w:rFonts w:ascii="Times New Roman" w:hAnsi="Times New Roman" w:cs="Times New Roman"/>
          <w:b/>
          <w:i/>
        </w:rPr>
      </w:pPr>
      <w:r w:rsidRPr="00E53036">
        <w:rPr>
          <w:rFonts w:ascii="Times New Roman" w:hAnsi="Times New Roman" w:cs="Times New Roman" w:hint="eastAsia"/>
          <w:b/>
          <w:i/>
        </w:rPr>
        <w:t xml:space="preserve">Proposal 2: </w:t>
      </w:r>
      <w:r w:rsidR="00A23807">
        <w:rPr>
          <w:rFonts w:ascii="Times New Roman" w:hAnsi="Times New Roman" w:cs="Times New Roman" w:hint="eastAsia"/>
          <w:b/>
          <w:i/>
        </w:rPr>
        <w:t>Sharing</w:t>
      </w:r>
      <w:r w:rsidR="00A23807" w:rsidRPr="00E53036">
        <w:rPr>
          <w:rFonts w:ascii="Times New Roman" w:hAnsi="Times New Roman" w:cs="Times New Roman" w:hint="eastAsia"/>
          <w:b/>
          <w:i/>
        </w:rPr>
        <w:t xml:space="preserve"> </w:t>
      </w:r>
      <w:r w:rsidRPr="00E53036">
        <w:rPr>
          <w:rFonts w:ascii="Times New Roman" w:hAnsi="Times New Roman" w:cs="Times New Roman"/>
          <w:b/>
          <w:i/>
        </w:rPr>
        <w:t xml:space="preserve">the same </w:t>
      </w:r>
      <w:r w:rsidR="00EE2400">
        <w:rPr>
          <w:rFonts w:ascii="Times New Roman" w:hAnsi="Times New Roman" w:cs="Times New Roman" w:hint="eastAsia"/>
          <w:b/>
          <w:i/>
        </w:rPr>
        <w:t xml:space="preserve">MA </w:t>
      </w:r>
      <w:r w:rsidRPr="00E53036">
        <w:rPr>
          <w:rFonts w:ascii="Times New Roman" w:hAnsi="Times New Roman" w:cs="Times New Roman"/>
          <w:b/>
          <w:i/>
        </w:rPr>
        <w:t xml:space="preserve">resource </w:t>
      </w:r>
      <w:r w:rsidR="00A23807">
        <w:rPr>
          <w:rFonts w:ascii="Times New Roman" w:hAnsi="Times New Roman" w:cs="Times New Roman" w:hint="eastAsia"/>
          <w:b/>
          <w:i/>
        </w:rPr>
        <w:t>among</w:t>
      </w:r>
      <w:r w:rsidRPr="00E53036">
        <w:rPr>
          <w:rFonts w:ascii="Times New Roman" w:hAnsi="Times New Roman" w:cs="Times New Roman"/>
          <w:b/>
          <w:i/>
        </w:rPr>
        <w:t xml:space="preserve"> </w:t>
      </w:r>
      <w:r w:rsidR="00A23807">
        <w:rPr>
          <w:rFonts w:ascii="Times New Roman" w:hAnsi="Times New Roman" w:cs="Times New Roman" w:hint="eastAsia"/>
          <w:b/>
          <w:i/>
        </w:rPr>
        <w:t>multiple</w:t>
      </w:r>
      <w:r w:rsidRPr="00E53036">
        <w:rPr>
          <w:rFonts w:ascii="Times New Roman" w:hAnsi="Times New Roman" w:cs="Times New Roman"/>
          <w:b/>
          <w:i/>
        </w:rPr>
        <w:t xml:space="preserve"> UEs</w:t>
      </w:r>
      <w:r w:rsidRPr="00E53036">
        <w:rPr>
          <w:rFonts w:ascii="Times New Roman" w:hAnsi="Times New Roman" w:cs="Times New Roman" w:hint="eastAsia"/>
          <w:b/>
          <w:i/>
        </w:rPr>
        <w:t xml:space="preserve"> </w:t>
      </w:r>
      <w:r w:rsidRPr="00E53036">
        <w:rPr>
          <w:rFonts w:ascii="Times New Roman" w:hAnsi="Times New Roman" w:cs="Times New Roman"/>
          <w:b/>
          <w:i/>
        </w:rPr>
        <w:t>in grant-free transmission should be studied.</w:t>
      </w:r>
    </w:p>
    <w:p w:rsidR="00E53036" w:rsidRPr="00E53036" w:rsidRDefault="00E53036" w:rsidP="00E53036">
      <w:pPr>
        <w:jc w:val="both"/>
        <w:rPr>
          <w:rFonts w:ascii="Times New Roman" w:hAnsi="Times New Roman" w:cs="Times New Roman"/>
          <w:b/>
          <w:i/>
        </w:rPr>
      </w:pPr>
    </w:p>
    <w:p w:rsidR="00E53036" w:rsidRPr="00E53036" w:rsidRDefault="00E53036" w:rsidP="00E53036">
      <w:pPr>
        <w:jc w:val="both"/>
        <w:rPr>
          <w:rFonts w:ascii="Times New Roman" w:hAnsi="Times New Roman" w:cs="Times New Roman"/>
          <w:b/>
          <w:i/>
        </w:rPr>
      </w:pPr>
      <w:r w:rsidRPr="00E53036">
        <w:rPr>
          <w:rFonts w:ascii="Times New Roman" w:hAnsi="Times New Roman" w:cs="Times New Roman" w:hint="eastAsia"/>
          <w:b/>
          <w:i/>
        </w:rPr>
        <w:t xml:space="preserve">Proposal 3: </w:t>
      </w:r>
      <w:r w:rsidR="00256C25">
        <w:rPr>
          <w:rFonts w:ascii="Times New Roman" w:hAnsi="Times New Roman" w:cs="Times New Roman"/>
          <w:b/>
          <w:i/>
        </w:rPr>
        <w:t>In the case of a resource shared by multiple UEs, w</w:t>
      </w:r>
      <w:r w:rsidR="00256C25" w:rsidRPr="00E53036">
        <w:rPr>
          <w:rFonts w:ascii="Times New Roman" w:hAnsi="Times New Roman" w:cs="Times New Roman"/>
          <w:b/>
          <w:i/>
        </w:rPr>
        <w:t xml:space="preserve">hether </w:t>
      </w:r>
      <w:r w:rsidR="00256C25">
        <w:rPr>
          <w:rFonts w:ascii="Times New Roman" w:hAnsi="Times New Roman" w:cs="Times New Roman"/>
          <w:b/>
          <w:i/>
        </w:rPr>
        <w:t xml:space="preserve">the UEs show </w:t>
      </w:r>
      <w:r w:rsidR="00A114B9">
        <w:rPr>
          <w:rFonts w:ascii="Times New Roman" w:hAnsi="Times New Roman" w:cs="Times New Roman"/>
          <w:b/>
          <w:i/>
        </w:rPr>
        <w:t xml:space="preserve">UE-ID </w:t>
      </w:r>
      <w:r w:rsidR="00256C25">
        <w:rPr>
          <w:rFonts w:ascii="Times New Roman" w:hAnsi="Times New Roman" w:cs="Times New Roman"/>
          <w:b/>
          <w:i/>
        </w:rPr>
        <w:t>explicitly</w:t>
      </w:r>
      <w:r w:rsidRPr="00E53036">
        <w:rPr>
          <w:rFonts w:ascii="Times New Roman" w:hAnsi="Times New Roman" w:cs="Times New Roman"/>
          <w:b/>
          <w:i/>
        </w:rPr>
        <w:t xml:space="preserve"> or </w:t>
      </w:r>
      <w:r w:rsidR="00256C25">
        <w:rPr>
          <w:rFonts w:ascii="Times New Roman" w:hAnsi="Times New Roman" w:cs="Times New Roman"/>
          <w:b/>
          <w:i/>
        </w:rPr>
        <w:t>implicitly</w:t>
      </w:r>
      <w:r w:rsidR="00256C25" w:rsidRPr="00E53036">
        <w:rPr>
          <w:rFonts w:ascii="Times New Roman" w:hAnsi="Times New Roman" w:cs="Times New Roman"/>
          <w:b/>
          <w:i/>
        </w:rPr>
        <w:t xml:space="preserve"> </w:t>
      </w:r>
      <w:r w:rsidRPr="00E53036">
        <w:rPr>
          <w:rFonts w:ascii="Times New Roman" w:hAnsi="Times New Roman" w:cs="Times New Roman"/>
          <w:b/>
          <w:i/>
        </w:rPr>
        <w:t>is a considerable issue</w:t>
      </w:r>
      <w:r w:rsidRPr="00E53036">
        <w:rPr>
          <w:rFonts w:ascii="Times New Roman" w:hAnsi="Times New Roman" w:cs="Times New Roman" w:hint="eastAsia"/>
          <w:b/>
          <w:i/>
        </w:rPr>
        <w:t>.</w:t>
      </w:r>
    </w:p>
    <w:p w:rsidR="00FF5018" w:rsidRDefault="00FF5018" w:rsidP="00B744EA">
      <w:pPr>
        <w:jc w:val="both"/>
        <w:rPr>
          <w:rFonts w:ascii="Times New Roman" w:hAnsi="Times New Roman" w:cs="Times New Roman"/>
        </w:rPr>
      </w:pPr>
    </w:p>
    <w:p w:rsidR="00BB7A97" w:rsidRDefault="00BB7A97" w:rsidP="00B744EA">
      <w:pPr>
        <w:jc w:val="both"/>
        <w:rPr>
          <w:rFonts w:ascii="Times New Roman" w:hAnsi="Times New Roman" w:cs="Times New Roman"/>
          <w:b/>
          <w:i/>
        </w:rPr>
      </w:pPr>
      <w:r w:rsidRPr="00CF7BE7">
        <w:rPr>
          <w:rFonts w:ascii="Times New Roman" w:hAnsi="Times New Roman" w:cs="Times New Roman"/>
          <w:b/>
          <w:i/>
        </w:rPr>
        <w:t>Proposal 4: It should be further studied that UE randomly select</w:t>
      </w:r>
      <w:r w:rsidR="00ED4D41">
        <w:rPr>
          <w:rFonts w:ascii="Times New Roman" w:hAnsi="Times New Roman" w:cs="Times New Roman" w:hint="eastAsia"/>
          <w:b/>
          <w:i/>
        </w:rPr>
        <w:t>s</w:t>
      </w:r>
      <w:r w:rsidRPr="00CF7BE7">
        <w:rPr>
          <w:rFonts w:ascii="Times New Roman" w:hAnsi="Times New Roman" w:cs="Times New Roman"/>
          <w:b/>
          <w:i/>
        </w:rPr>
        <w:t xml:space="preserve"> UL resources for transmission in NOMA.</w:t>
      </w:r>
    </w:p>
    <w:p w:rsidR="008268FE" w:rsidRDefault="008268FE" w:rsidP="00B744EA">
      <w:pPr>
        <w:jc w:val="both"/>
        <w:rPr>
          <w:rFonts w:ascii="Times New Roman" w:hAnsi="Times New Roman" w:cs="Times New Roman"/>
        </w:rPr>
      </w:pPr>
    </w:p>
    <w:p w:rsidR="008268FE" w:rsidRPr="008268FE" w:rsidRDefault="008268FE" w:rsidP="008268FE">
      <w:pPr>
        <w:jc w:val="both"/>
        <w:rPr>
          <w:rFonts w:ascii="Times New Roman" w:hAnsi="Times New Roman" w:cs="Times New Roman"/>
          <w:b/>
          <w:i/>
        </w:rPr>
      </w:pPr>
      <w:r w:rsidRPr="008268FE">
        <w:rPr>
          <w:rFonts w:ascii="Times New Roman" w:hAnsi="Times New Roman" w:cs="Times New Roman"/>
          <w:b/>
          <w:i/>
        </w:rPr>
        <w:t>Proposal 5: In order to support HARQ retransmission in grant-free scheme, grouping MA resources should be considered.</w:t>
      </w:r>
    </w:p>
    <w:p w:rsidR="00BB7A97" w:rsidRPr="006F304A" w:rsidRDefault="00BB7A97" w:rsidP="00B744EA">
      <w:pPr>
        <w:jc w:val="both"/>
        <w:rPr>
          <w:rFonts w:ascii="Times New Roman" w:hAnsi="Times New Roman" w:cs="Times New Roman"/>
        </w:rPr>
      </w:pPr>
    </w:p>
    <w:p w:rsidR="00B744EA" w:rsidRDefault="00B744EA" w:rsidP="00B744EA">
      <w:pPr>
        <w:pStyle w:val="Heading1"/>
        <w:rPr>
          <w:lang w:val="en-US" w:eastAsia="zh-TW"/>
        </w:rPr>
      </w:pPr>
      <w:r>
        <w:rPr>
          <w:rFonts w:hint="eastAsia"/>
          <w:lang w:val="en-US" w:eastAsia="zh-TW"/>
        </w:rPr>
        <w:t>References</w:t>
      </w:r>
    </w:p>
    <w:bookmarkEnd w:id="0"/>
    <w:bookmarkEnd w:id="1"/>
    <w:p w:rsidR="00B744EA" w:rsidRPr="006F304A" w:rsidRDefault="00B744EA" w:rsidP="00B744EA">
      <w:pPr>
        <w:rPr>
          <w:rFonts w:ascii="Times New Roman" w:hAnsi="Times New Roman" w:cs="Times New Roman"/>
        </w:rPr>
      </w:pPr>
      <w:r w:rsidRPr="006F304A">
        <w:rPr>
          <w:rFonts w:ascii="Times New Roman" w:hAnsi="Times New Roman" w:cs="Times New Roman"/>
        </w:rPr>
        <w:t xml:space="preserve">[1] </w:t>
      </w:r>
      <w:r w:rsidR="00F22107" w:rsidRPr="00F22107">
        <w:rPr>
          <w:rFonts w:ascii="Times New Roman" w:hAnsi="Times New Roman" w:cs="Times New Roman"/>
        </w:rPr>
        <w:t xml:space="preserve">R1-1802029, “Essential procedures to be discussed with NOMA,” Nokia, Nokia </w:t>
      </w:r>
      <w:r w:rsidR="00F4231A">
        <w:rPr>
          <w:rFonts w:ascii="Times New Roman" w:hAnsi="Times New Roman" w:cs="Times New Roman"/>
        </w:rPr>
        <w:t>Shanghai Bell</w:t>
      </w:r>
      <w:r w:rsidR="00F22107" w:rsidRPr="00F22107">
        <w:rPr>
          <w:rFonts w:ascii="Times New Roman" w:hAnsi="Times New Roman" w:cs="Times New Roman"/>
        </w:rPr>
        <w:t>, February 2018</w:t>
      </w:r>
    </w:p>
    <w:p w:rsidR="001F4D0A" w:rsidRDefault="002718DF" w:rsidP="00B744EA">
      <w:pPr>
        <w:rPr>
          <w:rFonts w:ascii="Times New Roman" w:hAnsi="Times New Roman" w:cs="Times New Roman"/>
        </w:rPr>
      </w:pPr>
      <w:r>
        <w:rPr>
          <w:rFonts w:ascii="Times New Roman" w:hAnsi="Times New Roman" w:cs="Times New Roman" w:hint="eastAsia"/>
        </w:rPr>
        <w:t>[2] R1-1801417</w:t>
      </w:r>
      <w:r w:rsidRPr="00F22107">
        <w:rPr>
          <w:rFonts w:ascii="Times New Roman" w:hAnsi="Times New Roman" w:cs="Times New Roman"/>
        </w:rPr>
        <w:t>, “</w:t>
      </w:r>
      <w:r w:rsidRPr="002718DF">
        <w:rPr>
          <w:rFonts w:ascii="Times New Roman" w:hAnsi="Times New Roman" w:cs="Times New Roman"/>
        </w:rPr>
        <w:t>Considerations on Procedures related to NOMA</w:t>
      </w:r>
      <w:r w:rsidRPr="00F22107">
        <w:rPr>
          <w:rFonts w:ascii="Times New Roman" w:hAnsi="Times New Roman" w:cs="Times New Roman"/>
        </w:rPr>
        <w:t xml:space="preserve">,” </w:t>
      </w:r>
      <w:r w:rsidRPr="002718DF">
        <w:rPr>
          <w:rFonts w:ascii="Times New Roman" w:hAnsi="Times New Roman" w:cs="Times New Roman"/>
        </w:rPr>
        <w:t xml:space="preserve">ZTE, </w:t>
      </w:r>
      <w:proofErr w:type="spellStart"/>
      <w:r w:rsidRPr="002718DF">
        <w:rPr>
          <w:rFonts w:ascii="Times New Roman" w:hAnsi="Times New Roman" w:cs="Times New Roman"/>
        </w:rPr>
        <w:t>Sanechips</w:t>
      </w:r>
      <w:proofErr w:type="spellEnd"/>
      <w:r w:rsidRPr="00F22107">
        <w:rPr>
          <w:rFonts w:ascii="Times New Roman" w:hAnsi="Times New Roman" w:cs="Times New Roman"/>
        </w:rPr>
        <w:t>, February 2018</w:t>
      </w:r>
    </w:p>
    <w:p w:rsidR="00F164B2" w:rsidRDefault="00F4231A" w:rsidP="00B744EA">
      <w:pPr>
        <w:rPr>
          <w:rFonts w:ascii="Times New Roman" w:hAnsi="Times New Roman" w:cs="Times New Roman"/>
        </w:rPr>
      </w:pPr>
      <w:r w:rsidRPr="00F4231A">
        <w:rPr>
          <w:rFonts w:ascii="Times New Roman" w:hAnsi="Times New Roman" w:cs="Times New Roman"/>
        </w:rPr>
        <w:t xml:space="preserve">[3] R1-1802769, “Procedures related to </w:t>
      </w:r>
      <w:proofErr w:type="spellStart"/>
      <w:r w:rsidRPr="00F4231A">
        <w:rPr>
          <w:rFonts w:ascii="Times New Roman" w:hAnsi="Times New Roman" w:cs="Times New Roman"/>
        </w:rPr>
        <w:t>NoMA</w:t>
      </w:r>
      <w:proofErr w:type="spellEnd"/>
      <w:r w:rsidRPr="00F4231A">
        <w:rPr>
          <w:rFonts w:ascii="Times New Roman" w:hAnsi="Times New Roman" w:cs="Times New Roman"/>
        </w:rPr>
        <w:t>,” Ericsson, February 2018</w:t>
      </w:r>
    </w:p>
    <w:p w:rsidR="00BB0936" w:rsidRDefault="00BB0936" w:rsidP="00B744EA">
      <w:pPr>
        <w:rPr>
          <w:rFonts w:ascii="Times New Roman" w:hAnsi="Times New Roman" w:cs="Times New Roman"/>
        </w:rPr>
      </w:pPr>
      <w:r>
        <w:rPr>
          <w:rFonts w:ascii="Times New Roman" w:hAnsi="Times New Roman" w:cs="Times New Roman"/>
        </w:rPr>
        <w:t>[4] R1-1804398, “Procedures related consideration to NOMA,” Samsung, April 2018</w:t>
      </w:r>
    </w:p>
    <w:p w:rsidR="00C8272E" w:rsidRPr="00F4231A" w:rsidRDefault="00C8272E" w:rsidP="00B744EA">
      <w:pPr>
        <w:rPr>
          <w:rFonts w:ascii="Times New Roman" w:hAnsi="Times New Roman" w:cs="Times New Roman"/>
        </w:rPr>
      </w:pPr>
    </w:p>
    <w:sectPr w:rsidR="00C8272E" w:rsidRPr="00F4231A" w:rsidSect="00B744EA">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8A4" w:rsidRDefault="003A68A4">
      <w:r>
        <w:separator/>
      </w:r>
    </w:p>
  </w:endnote>
  <w:endnote w:type="continuationSeparator" w:id="0">
    <w:p w:rsidR="003A68A4" w:rsidRDefault="003A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F48" w:rsidRDefault="00B744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0F48" w:rsidRDefault="003A6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F48" w:rsidRDefault="00B744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0372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372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8A4" w:rsidRDefault="003A68A4">
      <w:r>
        <w:separator/>
      </w:r>
    </w:p>
  </w:footnote>
  <w:footnote w:type="continuationSeparator" w:id="0">
    <w:p w:rsidR="003A68A4" w:rsidRDefault="003A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F48" w:rsidRDefault="00B744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F5080"/>
    <w:multiLevelType w:val="multilevel"/>
    <w:tmpl w:val="CD8E7678"/>
    <w:lvl w:ilvl="0">
      <w:start w:val="1"/>
      <w:numFmt w:val="decimal"/>
      <w:pStyle w:val="Heading1"/>
      <w:lvlText w:val="%1"/>
      <w:lvlJc w:val="left"/>
      <w:pPr>
        <w:tabs>
          <w:tab w:val="num" w:pos="432"/>
        </w:tabs>
        <w:ind w:left="432" w:hanging="432"/>
      </w:pPr>
      <w:rPr>
        <w:rFonts w:hint="eastAsia"/>
        <w:b/>
      </w:rPr>
    </w:lvl>
    <w:lvl w:ilvl="1">
      <w:start w:val="1"/>
      <w:numFmt w:val="decimal"/>
      <w:pStyle w:val="Heading2"/>
      <w:lvlText w:val="%1.%2"/>
      <w:lvlJc w:val="left"/>
      <w:pPr>
        <w:tabs>
          <w:tab w:val="num" w:pos="5113"/>
        </w:tabs>
        <w:ind w:left="5113"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F270A"/>
    <w:multiLevelType w:val="multilevel"/>
    <w:tmpl w:val="E348C282"/>
    <w:lvl w:ilvl="0">
      <w:start w:val="1"/>
      <w:numFmt w:val="none"/>
      <w:lvlText w:val="2"/>
      <w:lvlJc w:val="left"/>
      <w:pPr>
        <w:tabs>
          <w:tab w:val="num" w:pos="432"/>
        </w:tabs>
        <w:ind w:left="432" w:hanging="432"/>
      </w:pPr>
      <w:rPr>
        <w:rFonts w:hint="eastAsia"/>
        <w:b/>
      </w:rPr>
    </w:lvl>
    <w:lvl w:ilvl="1">
      <w:start w:val="1"/>
      <w:numFmt w:val="decimal"/>
      <w:lvlText w:val="%12.%2"/>
      <w:lvlJc w:val="left"/>
      <w:pPr>
        <w:tabs>
          <w:tab w:val="num" w:pos="737"/>
        </w:tabs>
        <w:ind w:left="576" w:hanging="576"/>
      </w:pPr>
      <w:rPr>
        <w:rFonts w:hint="eastAsia"/>
      </w:rPr>
    </w:lvl>
    <w:lvl w:ilvl="2">
      <w:start w:val="1"/>
      <w:numFmt w:val="decimal"/>
      <w:lvlText w:val="%12.%2.%3"/>
      <w:lvlJc w:val="left"/>
      <w:pPr>
        <w:tabs>
          <w:tab w:val="num" w:pos="720"/>
        </w:tabs>
        <w:ind w:left="720" w:hanging="720"/>
      </w:pPr>
      <w:rPr>
        <w:rFonts w:hint="eastAsia"/>
      </w:rPr>
    </w:lvl>
    <w:lvl w:ilvl="3">
      <w:start w:val="1"/>
      <w:numFmt w:val="decimal"/>
      <w:lvlText w:val="%12.%2.%3.%4"/>
      <w:lvlJc w:val="left"/>
      <w:pPr>
        <w:tabs>
          <w:tab w:val="num" w:pos="864"/>
        </w:tabs>
        <w:ind w:left="864" w:hanging="864"/>
      </w:pPr>
      <w:rPr>
        <w:rFonts w:hint="eastAsia"/>
      </w:rPr>
    </w:lvl>
    <w:lvl w:ilvl="4">
      <w:start w:val="1"/>
      <w:numFmt w:val="decimal"/>
      <w:lvlText w:val="%12.%2.%3.%4.%5"/>
      <w:lvlJc w:val="left"/>
      <w:pPr>
        <w:tabs>
          <w:tab w:val="num" w:pos="1008"/>
        </w:tabs>
        <w:ind w:left="1008" w:hanging="1008"/>
      </w:pPr>
      <w:rPr>
        <w:rFonts w:hint="eastAsia"/>
      </w:rPr>
    </w:lvl>
    <w:lvl w:ilvl="5">
      <w:start w:val="1"/>
      <w:numFmt w:val="decimal"/>
      <w:lvlText w:val="%12.%2.%3.%4.%5.%6"/>
      <w:lvlJc w:val="left"/>
      <w:pPr>
        <w:tabs>
          <w:tab w:val="num" w:pos="1152"/>
        </w:tabs>
        <w:ind w:left="1152" w:hanging="1152"/>
      </w:pPr>
      <w:rPr>
        <w:rFonts w:hint="eastAsia"/>
      </w:rPr>
    </w:lvl>
    <w:lvl w:ilvl="6">
      <w:start w:val="1"/>
      <w:numFmt w:val="decimal"/>
      <w:lvlText w:val="%12.%2.%3.%4.%5.%6.%7"/>
      <w:lvlJc w:val="left"/>
      <w:pPr>
        <w:tabs>
          <w:tab w:val="num" w:pos="1296"/>
        </w:tabs>
        <w:ind w:left="1296" w:hanging="1296"/>
      </w:pPr>
      <w:rPr>
        <w:rFonts w:hint="eastAsia"/>
      </w:rPr>
    </w:lvl>
    <w:lvl w:ilvl="7">
      <w:start w:val="1"/>
      <w:numFmt w:val="decimal"/>
      <w:lvlText w:val="%12.%2.%3.%4.%5.%6.%7.%8"/>
      <w:lvlJc w:val="left"/>
      <w:pPr>
        <w:tabs>
          <w:tab w:val="num" w:pos="1440"/>
        </w:tabs>
        <w:ind w:left="1440" w:hanging="1440"/>
      </w:pPr>
      <w:rPr>
        <w:rFonts w:hint="eastAsia"/>
      </w:rPr>
    </w:lvl>
    <w:lvl w:ilvl="8">
      <w:start w:val="1"/>
      <w:numFmt w:val="decimal"/>
      <w:lvlText w:val="%12.%2.%3.%4.%5.%6.%7.%8.%9"/>
      <w:lvlJc w:val="left"/>
      <w:pPr>
        <w:tabs>
          <w:tab w:val="num" w:pos="1584"/>
        </w:tabs>
        <w:ind w:left="1584" w:hanging="1584"/>
      </w:pPr>
      <w:rPr>
        <w:rFonts w:hint="eastAsia"/>
      </w:rPr>
    </w:lvl>
  </w:abstractNum>
  <w:abstractNum w:abstractNumId="6" w15:restartNumberingAfterBreak="0">
    <w:nsid w:val="37FC6E63"/>
    <w:multiLevelType w:val="hybridMultilevel"/>
    <w:tmpl w:val="04E8B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3"/>
  </w:num>
  <w:num w:numId="5">
    <w:abstractNumId w:val="0"/>
  </w:num>
  <w:num w:numId="6">
    <w:abstractNumId w:val="2"/>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bordersDoNotSurroundHeader/>
  <w:bordersDoNotSurroundFooter/>
  <w:activeWritingStyle w:appName="MSWord" w:lang="en-US" w:vendorID="64" w:dllVersion="131078"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4EA"/>
    <w:rsid w:val="00011810"/>
    <w:rsid w:val="000121E8"/>
    <w:rsid w:val="00017D59"/>
    <w:rsid w:val="000317B6"/>
    <w:rsid w:val="000536CD"/>
    <w:rsid w:val="000540D0"/>
    <w:rsid w:val="00057A4E"/>
    <w:rsid w:val="00066102"/>
    <w:rsid w:val="00067E5B"/>
    <w:rsid w:val="00087CD4"/>
    <w:rsid w:val="000A04AC"/>
    <w:rsid w:val="000A1A51"/>
    <w:rsid w:val="000B096E"/>
    <w:rsid w:val="000E0045"/>
    <w:rsid w:val="000E5FD6"/>
    <w:rsid w:val="00107FB0"/>
    <w:rsid w:val="0013178F"/>
    <w:rsid w:val="001323F0"/>
    <w:rsid w:val="001478D4"/>
    <w:rsid w:val="001500D5"/>
    <w:rsid w:val="00151F31"/>
    <w:rsid w:val="00163EC9"/>
    <w:rsid w:val="0019100B"/>
    <w:rsid w:val="0019192F"/>
    <w:rsid w:val="001F3BBE"/>
    <w:rsid w:val="001F4D0A"/>
    <w:rsid w:val="00214BA0"/>
    <w:rsid w:val="002156FA"/>
    <w:rsid w:val="00217B39"/>
    <w:rsid w:val="00226D90"/>
    <w:rsid w:val="00234890"/>
    <w:rsid w:val="0024759C"/>
    <w:rsid w:val="00252C81"/>
    <w:rsid w:val="002534D1"/>
    <w:rsid w:val="00256C25"/>
    <w:rsid w:val="00260036"/>
    <w:rsid w:val="002718DF"/>
    <w:rsid w:val="00272455"/>
    <w:rsid w:val="002765A5"/>
    <w:rsid w:val="00286237"/>
    <w:rsid w:val="002908C2"/>
    <w:rsid w:val="002A1974"/>
    <w:rsid w:val="002A1ADC"/>
    <w:rsid w:val="002A3B9D"/>
    <w:rsid w:val="002C769B"/>
    <w:rsid w:val="003174A3"/>
    <w:rsid w:val="00335A91"/>
    <w:rsid w:val="003710DA"/>
    <w:rsid w:val="003810A2"/>
    <w:rsid w:val="00385AA2"/>
    <w:rsid w:val="003A68A4"/>
    <w:rsid w:val="003B21CE"/>
    <w:rsid w:val="003C3D1C"/>
    <w:rsid w:val="003C6CCE"/>
    <w:rsid w:val="003D37B1"/>
    <w:rsid w:val="0041349E"/>
    <w:rsid w:val="0046019E"/>
    <w:rsid w:val="0047252A"/>
    <w:rsid w:val="004737F1"/>
    <w:rsid w:val="0047705B"/>
    <w:rsid w:val="004B31D9"/>
    <w:rsid w:val="004C3535"/>
    <w:rsid w:val="00536EF9"/>
    <w:rsid w:val="00563AE9"/>
    <w:rsid w:val="0057127A"/>
    <w:rsid w:val="005719F4"/>
    <w:rsid w:val="00573858"/>
    <w:rsid w:val="00586E28"/>
    <w:rsid w:val="005B4AE1"/>
    <w:rsid w:val="005C607E"/>
    <w:rsid w:val="005E26F9"/>
    <w:rsid w:val="005E3BD4"/>
    <w:rsid w:val="005E41E0"/>
    <w:rsid w:val="005E7B53"/>
    <w:rsid w:val="006301FC"/>
    <w:rsid w:val="00631109"/>
    <w:rsid w:val="00640175"/>
    <w:rsid w:val="006577C5"/>
    <w:rsid w:val="00667035"/>
    <w:rsid w:val="00672F18"/>
    <w:rsid w:val="00676FBC"/>
    <w:rsid w:val="006960CD"/>
    <w:rsid w:val="006A79FC"/>
    <w:rsid w:val="006B2DA5"/>
    <w:rsid w:val="006B6A78"/>
    <w:rsid w:val="006B6C8B"/>
    <w:rsid w:val="006B7AFC"/>
    <w:rsid w:val="006C4219"/>
    <w:rsid w:val="006D538F"/>
    <w:rsid w:val="006E18CB"/>
    <w:rsid w:val="006F304A"/>
    <w:rsid w:val="006F483A"/>
    <w:rsid w:val="00703723"/>
    <w:rsid w:val="00712CEC"/>
    <w:rsid w:val="00725F21"/>
    <w:rsid w:val="00726C14"/>
    <w:rsid w:val="0073005E"/>
    <w:rsid w:val="0074428A"/>
    <w:rsid w:val="00791A41"/>
    <w:rsid w:val="007A1995"/>
    <w:rsid w:val="007A370E"/>
    <w:rsid w:val="007B3CD4"/>
    <w:rsid w:val="007C1196"/>
    <w:rsid w:val="00805DC4"/>
    <w:rsid w:val="008255DD"/>
    <w:rsid w:val="008268FE"/>
    <w:rsid w:val="00827B10"/>
    <w:rsid w:val="00840FCA"/>
    <w:rsid w:val="00865E41"/>
    <w:rsid w:val="00870A2A"/>
    <w:rsid w:val="00877AE3"/>
    <w:rsid w:val="00892275"/>
    <w:rsid w:val="00895D22"/>
    <w:rsid w:val="008A0849"/>
    <w:rsid w:val="008A4135"/>
    <w:rsid w:val="008D150B"/>
    <w:rsid w:val="008D79DC"/>
    <w:rsid w:val="00902B73"/>
    <w:rsid w:val="009046A0"/>
    <w:rsid w:val="009267DD"/>
    <w:rsid w:val="0094129D"/>
    <w:rsid w:val="009441E4"/>
    <w:rsid w:val="009445AB"/>
    <w:rsid w:val="00947A7E"/>
    <w:rsid w:val="00954E5D"/>
    <w:rsid w:val="0096025D"/>
    <w:rsid w:val="00962025"/>
    <w:rsid w:val="009852FB"/>
    <w:rsid w:val="00995CFB"/>
    <w:rsid w:val="009A1EA3"/>
    <w:rsid w:val="009B1411"/>
    <w:rsid w:val="009C0889"/>
    <w:rsid w:val="009C5AC6"/>
    <w:rsid w:val="009D6771"/>
    <w:rsid w:val="009E2B13"/>
    <w:rsid w:val="009E2FE1"/>
    <w:rsid w:val="009F6C2A"/>
    <w:rsid w:val="00A048BE"/>
    <w:rsid w:val="00A054F3"/>
    <w:rsid w:val="00A05561"/>
    <w:rsid w:val="00A06275"/>
    <w:rsid w:val="00A0657E"/>
    <w:rsid w:val="00A07765"/>
    <w:rsid w:val="00A114B9"/>
    <w:rsid w:val="00A23807"/>
    <w:rsid w:val="00A37708"/>
    <w:rsid w:val="00A469CA"/>
    <w:rsid w:val="00A616AF"/>
    <w:rsid w:val="00A809CA"/>
    <w:rsid w:val="00A8392A"/>
    <w:rsid w:val="00A87179"/>
    <w:rsid w:val="00A97542"/>
    <w:rsid w:val="00AC0DBC"/>
    <w:rsid w:val="00AC1C08"/>
    <w:rsid w:val="00AC557B"/>
    <w:rsid w:val="00AD05B3"/>
    <w:rsid w:val="00AD3E47"/>
    <w:rsid w:val="00AD5D0E"/>
    <w:rsid w:val="00AF0A3B"/>
    <w:rsid w:val="00B16EAC"/>
    <w:rsid w:val="00B24954"/>
    <w:rsid w:val="00B35308"/>
    <w:rsid w:val="00B64A88"/>
    <w:rsid w:val="00B66255"/>
    <w:rsid w:val="00B7006D"/>
    <w:rsid w:val="00B744EA"/>
    <w:rsid w:val="00BB0936"/>
    <w:rsid w:val="00BB7A97"/>
    <w:rsid w:val="00BD0BF8"/>
    <w:rsid w:val="00BF2C95"/>
    <w:rsid w:val="00BF4CBD"/>
    <w:rsid w:val="00BF546C"/>
    <w:rsid w:val="00C04616"/>
    <w:rsid w:val="00C121D7"/>
    <w:rsid w:val="00C13DC8"/>
    <w:rsid w:val="00C15CBB"/>
    <w:rsid w:val="00C249A0"/>
    <w:rsid w:val="00C2704A"/>
    <w:rsid w:val="00C37198"/>
    <w:rsid w:val="00C4045C"/>
    <w:rsid w:val="00C52A96"/>
    <w:rsid w:val="00C639BA"/>
    <w:rsid w:val="00C656CF"/>
    <w:rsid w:val="00C8272E"/>
    <w:rsid w:val="00CA47D8"/>
    <w:rsid w:val="00CB123A"/>
    <w:rsid w:val="00CB1F7F"/>
    <w:rsid w:val="00CB693E"/>
    <w:rsid w:val="00CC0ABD"/>
    <w:rsid w:val="00CC3736"/>
    <w:rsid w:val="00CD039B"/>
    <w:rsid w:val="00CD0615"/>
    <w:rsid w:val="00CD4684"/>
    <w:rsid w:val="00CE126D"/>
    <w:rsid w:val="00CE19A3"/>
    <w:rsid w:val="00CF7BE7"/>
    <w:rsid w:val="00D03CD4"/>
    <w:rsid w:val="00D11446"/>
    <w:rsid w:val="00D22ACC"/>
    <w:rsid w:val="00D25784"/>
    <w:rsid w:val="00D257FC"/>
    <w:rsid w:val="00D467C9"/>
    <w:rsid w:val="00D741CD"/>
    <w:rsid w:val="00D9138E"/>
    <w:rsid w:val="00DC0C7C"/>
    <w:rsid w:val="00DD7745"/>
    <w:rsid w:val="00DE78FC"/>
    <w:rsid w:val="00DF4A18"/>
    <w:rsid w:val="00E00614"/>
    <w:rsid w:val="00E03A77"/>
    <w:rsid w:val="00E53036"/>
    <w:rsid w:val="00EB1F9E"/>
    <w:rsid w:val="00EC6182"/>
    <w:rsid w:val="00ED373D"/>
    <w:rsid w:val="00ED4D41"/>
    <w:rsid w:val="00EE2400"/>
    <w:rsid w:val="00EF3A83"/>
    <w:rsid w:val="00F10AD7"/>
    <w:rsid w:val="00F164B2"/>
    <w:rsid w:val="00F22016"/>
    <w:rsid w:val="00F22107"/>
    <w:rsid w:val="00F34809"/>
    <w:rsid w:val="00F4231A"/>
    <w:rsid w:val="00F43840"/>
    <w:rsid w:val="00F46033"/>
    <w:rsid w:val="00F85E48"/>
    <w:rsid w:val="00F9073B"/>
    <w:rsid w:val="00F92B03"/>
    <w:rsid w:val="00FA3C27"/>
    <w:rsid w:val="00FC176F"/>
    <w:rsid w:val="00FD3EF2"/>
    <w:rsid w:val="00FE4B72"/>
    <w:rsid w:val="00FF50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BF961"/>
  <w15:docId w15:val="{000AC20E-A798-474D-B08B-EA13F7E5D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paragraph" w:styleId="Heading1">
    <w:name w:val="heading 1"/>
    <w:next w:val="Normal"/>
    <w:link w:val="Heading1Char"/>
    <w:qFormat/>
    <w:rsid w:val="00B744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PMingLiU" w:hAnsi="Arial" w:cs="Times New Roman"/>
      <w:kern w:val="0"/>
      <w:sz w:val="36"/>
      <w:szCs w:val="20"/>
      <w:lang w:val="en-GB" w:eastAsia="en-US"/>
    </w:rPr>
  </w:style>
  <w:style w:type="paragraph" w:styleId="Heading2">
    <w:name w:val="heading 2"/>
    <w:basedOn w:val="Heading1"/>
    <w:next w:val="Normal"/>
    <w:link w:val="Heading2Char"/>
    <w:qFormat/>
    <w:rsid w:val="00B744E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744EA"/>
    <w:pPr>
      <w:numPr>
        <w:ilvl w:val="2"/>
      </w:numPr>
      <w:spacing w:before="120"/>
      <w:outlineLvl w:val="2"/>
    </w:pPr>
    <w:rPr>
      <w:sz w:val="28"/>
    </w:rPr>
  </w:style>
  <w:style w:type="paragraph" w:styleId="Heading4">
    <w:name w:val="heading 4"/>
    <w:aliases w:val="h4"/>
    <w:basedOn w:val="Heading3"/>
    <w:next w:val="Normal"/>
    <w:link w:val="Heading4Char"/>
    <w:qFormat/>
    <w:rsid w:val="00B744EA"/>
    <w:pPr>
      <w:numPr>
        <w:ilvl w:val="3"/>
      </w:numPr>
      <w:outlineLvl w:val="3"/>
    </w:pPr>
    <w:rPr>
      <w:sz w:val="24"/>
    </w:rPr>
  </w:style>
  <w:style w:type="paragraph" w:styleId="Heading5">
    <w:name w:val="heading 5"/>
    <w:basedOn w:val="Heading4"/>
    <w:next w:val="Normal"/>
    <w:link w:val="Heading5Char"/>
    <w:qFormat/>
    <w:rsid w:val="00B744EA"/>
    <w:pPr>
      <w:numPr>
        <w:ilvl w:val="4"/>
      </w:numPr>
      <w:outlineLvl w:val="4"/>
    </w:pPr>
    <w:rPr>
      <w:sz w:val="22"/>
    </w:rPr>
  </w:style>
  <w:style w:type="paragraph" w:styleId="Heading6">
    <w:name w:val="heading 6"/>
    <w:basedOn w:val="Normal"/>
    <w:next w:val="Normal"/>
    <w:link w:val="Heading6Char"/>
    <w:qFormat/>
    <w:rsid w:val="00B744EA"/>
    <w:pPr>
      <w:keepNext/>
      <w:keepLines/>
      <w:widowControl/>
      <w:numPr>
        <w:ilvl w:val="5"/>
        <w:numId w:val="1"/>
      </w:numPr>
      <w:overflowPunct w:val="0"/>
      <w:autoSpaceDE w:val="0"/>
      <w:autoSpaceDN w:val="0"/>
      <w:adjustRightInd w:val="0"/>
      <w:spacing w:before="120" w:after="180"/>
      <w:textAlignment w:val="baseline"/>
      <w:outlineLvl w:val="5"/>
    </w:pPr>
    <w:rPr>
      <w:rFonts w:ascii="Arial" w:eastAsia="PMingLiU" w:hAnsi="Arial" w:cs="Times New Roman"/>
      <w:kern w:val="0"/>
      <w:sz w:val="20"/>
      <w:szCs w:val="20"/>
      <w:lang w:val="en-GB" w:eastAsia="en-US"/>
    </w:rPr>
  </w:style>
  <w:style w:type="paragraph" w:styleId="Heading7">
    <w:name w:val="heading 7"/>
    <w:basedOn w:val="Normal"/>
    <w:next w:val="Normal"/>
    <w:link w:val="Heading7Char"/>
    <w:qFormat/>
    <w:rsid w:val="00B744EA"/>
    <w:pPr>
      <w:keepNext/>
      <w:keepLines/>
      <w:widowControl/>
      <w:numPr>
        <w:ilvl w:val="6"/>
        <w:numId w:val="1"/>
      </w:numPr>
      <w:overflowPunct w:val="0"/>
      <w:autoSpaceDE w:val="0"/>
      <w:autoSpaceDN w:val="0"/>
      <w:adjustRightInd w:val="0"/>
      <w:spacing w:before="120" w:after="180"/>
      <w:textAlignment w:val="baseline"/>
      <w:outlineLvl w:val="6"/>
    </w:pPr>
    <w:rPr>
      <w:rFonts w:ascii="Arial" w:eastAsia="PMingLiU" w:hAnsi="Arial" w:cs="Times New Roman"/>
      <w:kern w:val="0"/>
      <w:sz w:val="20"/>
      <w:szCs w:val="20"/>
      <w:lang w:val="en-GB" w:eastAsia="en-US"/>
    </w:rPr>
  </w:style>
  <w:style w:type="paragraph" w:styleId="Heading8">
    <w:name w:val="heading 8"/>
    <w:basedOn w:val="Heading1"/>
    <w:next w:val="Normal"/>
    <w:link w:val="Heading8Char"/>
    <w:qFormat/>
    <w:rsid w:val="00B744EA"/>
    <w:pPr>
      <w:numPr>
        <w:ilvl w:val="7"/>
      </w:numPr>
      <w:outlineLvl w:val="7"/>
    </w:pPr>
  </w:style>
  <w:style w:type="paragraph" w:styleId="Heading9">
    <w:name w:val="heading 9"/>
    <w:basedOn w:val="Heading8"/>
    <w:next w:val="Normal"/>
    <w:link w:val="Heading9Char"/>
    <w:qFormat/>
    <w:rsid w:val="00B744E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44EA"/>
    <w:rPr>
      <w:rFonts w:ascii="Arial" w:eastAsia="PMingLiU" w:hAnsi="Arial" w:cs="Times New Roman"/>
      <w:kern w:val="0"/>
      <w:sz w:val="36"/>
      <w:szCs w:val="20"/>
      <w:lang w:val="en-GB" w:eastAsia="en-US"/>
    </w:rPr>
  </w:style>
  <w:style w:type="character" w:customStyle="1" w:styleId="Heading2Char">
    <w:name w:val="Heading 2 Char"/>
    <w:basedOn w:val="DefaultParagraphFont"/>
    <w:link w:val="Heading2"/>
    <w:rsid w:val="00B744EA"/>
    <w:rPr>
      <w:rFonts w:ascii="Arial" w:eastAsia="PMingLiU" w:hAnsi="Arial" w:cs="Times New Roman"/>
      <w:kern w:val="0"/>
      <w:sz w:val="32"/>
      <w:szCs w:val="20"/>
      <w:lang w:val="en-GB" w:eastAsia="en-US"/>
    </w:rPr>
  </w:style>
  <w:style w:type="character" w:customStyle="1" w:styleId="Heading3Char">
    <w:name w:val="Heading 3 Char"/>
    <w:basedOn w:val="DefaultParagraphFont"/>
    <w:link w:val="Heading3"/>
    <w:rsid w:val="00B744EA"/>
    <w:rPr>
      <w:rFonts w:ascii="Arial" w:eastAsia="PMingLiU" w:hAnsi="Arial" w:cs="Times New Roman"/>
      <w:kern w:val="0"/>
      <w:sz w:val="28"/>
      <w:szCs w:val="20"/>
      <w:lang w:val="en-GB" w:eastAsia="en-US"/>
    </w:rPr>
  </w:style>
  <w:style w:type="character" w:customStyle="1" w:styleId="Heading4Char">
    <w:name w:val="Heading 4 Char"/>
    <w:aliases w:val="h4 Char"/>
    <w:basedOn w:val="DefaultParagraphFont"/>
    <w:link w:val="Heading4"/>
    <w:rsid w:val="00B744EA"/>
    <w:rPr>
      <w:rFonts w:ascii="Arial" w:eastAsia="PMingLiU" w:hAnsi="Arial" w:cs="Times New Roman"/>
      <w:kern w:val="0"/>
      <w:szCs w:val="20"/>
      <w:lang w:val="en-GB" w:eastAsia="en-US"/>
    </w:rPr>
  </w:style>
  <w:style w:type="character" w:customStyle="1" w:styleId="Heading5Char">
    <w:name w:val="Heading 5 Char"/>
    <w:basedOn w:val="DefaultParagraphFont"/>
    <w:link w:val="Heading5"/>
    <w:rsid w:val="00B744EA"/>
    <w:rPr>
      <w:rFonts w:ascii="Arial" w:eastAsia="PMingLiU" w:hAnsi="Arial" w:cs="Times New Roman"/>
      <w:kern w:val="0"/>
      <w:sz w:val="22"/>
      <w:szCs w:val="20"/>
      <w:lang w:val="en-GB" w:eastAsia="en-US"/>
    </w:rPr>
  </w:style>
  <w:style w:type="character" w:customStyle="1" w:styleId="Heading6Char">
    <w:name w:val="Heading 6 Char"/>
    <w:basedOn w:val="DefaultParagraphFont"/>
    <w:link w:val="Heading6"/>
    <w:rsid w:val="00B744EA"/>
    <w:rPr>
      <w:rFonts w:ascii="Arial" w:eastAsia="PMingLiU" w:hAnsi="Arial" w:cs="Times New Roman"/>
      <w:kern w:val="0"/>
      <w:sz w:val="20"/>
      <w:szCs w:val="20"/>
      <w:lang w:val="en-GB" w:eastAsia="en-US"/>
    </w:rPr>
  </w:style>
  <w:style w:type="character" w:customStyle="1" w:styleId="Heading7Char">
    <w:name w:val="Heading 7 Char"/>
    <w:basedOn w:val="DefaultParagraphFont"/>
    <w:link w:val="Heading7"/>
    <w:rsid w:val="00B744EA"/>
    <w:rPr>
      <w:rFonts w:ascii="Arial" w:eastAsia="PMingLiU" w:hAnsi="Arial" w:cs="Times New Roman"/>
      <w:kern w:val="0"/>
      <w:sz w:val="20"/>
      <w:szCs w:val="20"/>
      <w:lang w:val="en-GB" w:eastAsia="en-US"/>
    </w:rPr>
  </w:style>
  <w:style w:type="character" w:customStyle="1" w:styleId="Heading8Char">
    <w:name w:val="Heading 8 Char"/>
    <w:basedOn w:val="DefaultParagraphFont"/>
    <w:link w:val="Heading8"/>
    <w:rsid w:val="00B744EA"/>
    <w:rPr>
      <w:rFonts w:ascii="Arial" w:eastAsia="PMingLiU" w:hAnsi="Arial" w:cs="Times New Roman"/>
      <w:kern w:val="0"/>
      <w:sz w:val="36"/>
      <w:szCs w:val="20"/>
      <w:lang w:val="en-GB" w:eastAsia="en-US"/>
    </w:rPr>
  </w:style>
  <w:style w:type="character" w:customStyle="1" w:styleId="Heading9Char">
    <w:name w:val="Heading 9 Char"/>
    <w:basedOn w:val="DefaultParagraphFont"/>
    <w:link w:val="Heading9"/>
    <w:rsid w:val="00B744EA"/>
    <w:rPr>
      <w:rFonts w:ascii="Arial" w:eastAsia="PMingLiU"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744EA"/>
    <w:pPr>
      <w:widowControl w:val="0"/>
      <w:overflowPunct w:val="0"/>
      <w:autoSpaceDE w:val="0"/>
      <w:autoSpaceDN w:val="0"/>
      <w:adjustRightInd w:val="0"/>
      <w:textAlignment w:val="baseline"/>
    </w:pPr>
    <w:rPr>
      <w:rFonts w:ascii="Arial" w:eastAsia="PMingLiU"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744EA"/>
    <w:rPr>
      <w:rFonts w:ascii="Arial" w:eastAsia="PMingLiU" w:hAnsi="Arial" w:cs="Times New Roman"/>
      <w:b/>
      <w:noProof/>
      <w:kern w:val="0"/>
      <w:sz w:val="18"/>
      <w:szCs w:val="20"/>
      <w:lang w:eastAsia="en-US"/>
    </w:rPr>
  </w:style>
  <w:style w:type="paragraph" w:styleId="Footer">
    <w:name w:val="footer"/>
    <w:basedOn w:val="Header"/>
    <w:link w:val="FooterChar"/>
    <w:rsid w:val="00B744EA"/>
    <w:pPr>
      <w:jc w:val="center"/>
    </w:pPr>
    <w:rPr>
      <w:i/>
    </w:rPr>
  </w:style>
  <w:style w:type="character" w:customStyle="1" w:styleId="FooterChar">
    <w:name w:val="Footer Char"/>
    <w:basedOn w:val="DefaultParagraphFont"/>
    <w:link w:val="Footer"/>
    <w:rsid w:val="00B744EA"/>
    <w:rPr>
      <w:rFonts w:ascii="Arial" w:eastAsia="PMingLiU" w:hAnsi="Arial" w:cs="Times New Roman"/>
      <w:b/>
      <w:i/>
      <w:noProof/>
      <w:kern w:val="0"/>
      <w:sz w:val="18"/>
      <w:szCs w:val="20"/>
      <w:lang w:eastAsia="en-US"/>
    </w:rPr>
  </w:style>
  <w:style w:type="paragraph" w:styleId="BodyText">
    <w:name w:val="Body Text"/>
    <w:aliases w:val="bt"/>
    <w:basedOn w:val="Normal"/>
    <w:link w:val="BodyTextChar"/>
    <w:rsid w:val="00B744EA"/>
    <w:pPr>
      <w:widowControl/>
      <w:overflowPunct w:val="0"/>
      <w:autoSpaceDE w:val="0"/>
      <w:autoSpaceDN w:val="0"/>
      <w:adjustRightInd w:val="0"/>
      <w:spacing w:after="120"/>
      <w:jc w:val="both"/>
      <w:textAlignment w:val="baseline"/>
    </w:pPr>
    <w:rPr>
      <w:rFonts w:ascii="Times" w:eastAsia="PMingLiU" w:hAnsi="Times" w:cs="Times New Roman"/>
      <w:kern w:val="0"/>
      <w:sz w:val="20"/>
      <w:szCs w:val="24"/>
      <w:lang w:eastAsia="en-US"/>
    </w:rPr>
  </w:style>
  <w:style w:type="character" w:customStyle="1" w:styleId="BodyTextChar">
    <w:name w:val="Body Text Char"/>
    <w:aliases w:val="bt Char"/>
    <w:basedOn w:val="DefaultParagraphFont"/>
    <w:link w:val="BodyText"/>
    <w:rsid w:val="00B744EA"/>
    <w:rPr>
      <w:rFonts w:ascii="Times" w:eastAsia="PMingLiU" w:hAnsi="Times" w:cs="Times New Roman"/>
      <w:kern w:val="0"/>
      <w:sz w:val="20"/>
      <w:szCs w:val="24"/>
      <w:lang w:eastAsia="en-US"/>
    </w:rPr>
  </w:style>
  <w:style w:type="character" w:styleId="PageNumber">
    <w:name w:val="page number"/>
    <w:basedOn w:val="DefaultParagraphFont"/>
    <w:rsid w:val="00B744EA"/>
  </w:style>
  <w:style w:type="paragraph" w:styleId="ListParagraph">
    <w:name w:val="List Paragraph"/>
    <w:basedOn w:val="Normal"/>
    <w:link w:val="ListParagraphChar"/>
    <w:uiPriority w:val="34"/>
    <w:qFormat/>
    <w:rsid w:val="00B744EA"/>
    <w:pPr>
      <w:widowControl/>
      <w:overflowPunct w:val="0"/>
      <w:autoSpaceDE w:val="0"/>
      <w:autoSpaceDN w:val="0"/>
      <w:adjustRightInd w:val="0"/>
      <w:spacing w:after="180"/>
      <w:ind w:leftChars="200" w:left="480"/>
      <w:textAlignment w:val="baseline"/>
    </w:pPr>
    <w:rPr>
      <w:rFonts w:ascii="Times New Roman" w:eastAsia="PMingLiU" w:hAnsi="Times New Roman" w:cs="Times New Roman"/>
      <w:kern w:val="0"/>
      <w:sz w:val="20"/>
      <w:szCs w:val="20"/>
      <w:lang w:val="en-GB" w:eastAsia="en-US"/>
    </w:rPr>
  </w:style>
  <w:style w:type="character" w:customStyle="1" w:styleId="ListParagraphChar">
    <w:name w:val="List Paragraph Char"/>
    <w:link w:val="ListParagraph"/>
    <w:uiPriority w:val="34"/>
    <w:locked/>
    <w:rsid w:val="00B744EA"/>
    <w:rPr>
      <w:rFonts w:ascii="Times New Roman" w:eastAsia="PMingLiU"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B744E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744E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BE966-1590-4F24-87A1-EDC09CFD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Tang</dc:creator>
  <cp:lastModifiedBy>Tim Tang</cp:lastModifiedBy>
  <cp:revision>19</cp:revision>
  <dcterms:created xsi:type="dcterms:W3CDTF">2018-05-10T10:18:00Z</dcterms:created>
  <dcterms:modified xsi:type="dcterms:W3CDTF">2018-05-11T10:41:00Z</dcterms:modified>
</cp:coreProperties>
</file>