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18792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E558E0" w:rsidRPr="00110232">
        <w:rPr>
          <w:b/>
        </w:rPr>
        <w:t>Meeting</w:t>
      </w:r>
      <w:r w:rsidR="00125B5E">
        <w:rPr>
          <w:rFonts w:hint="eastAsia"/>
          <w:b/>
          <w:lang w:eastAsia="zh-CN"/>
        </w:rPr>
        <w:t xml:space="preserve"> #9</w:t>
      </w:r>
      <w:r w:rsidR="00095499">
        <w:rPr>
          <w:b/>
          <w:lang w:eastAsia="zh-CN"/>
        </w:rPr>
        <w:t>3</w:t>
      </w:r>
      <w:r w:rsidR="00125B5E">
        <w:rPr>
          <w:b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DD4B34" w:rsidRPr="00DD4B34">
        <w:rPr>
          <w:b/>
          <w:kern w:val="2"/>
          <w:lang w:eastAsia="zh-CN"/>
        </w:rPr>
        <w:t>R1-1</w:t>
      </w:r>
      <w:r w:rsidR="00B9155E">
        <w:rPr>
          <w:b/>
          <w:kern w:val="2"/>
          <w:lang w:eastAsia="zh-CN"/>
        </w:rPr>
        <w:t>8</w:t>
      </w:r>
      <w:r w:rsidR="002B6B9B">
        <w:rPr>
          <w:rFonts w:hint="eastAsia"/>
          <w:b/>
          <w:kern w:val="2"/>
          <w:lang w:eastAsia="zh-CN"/>
        </w:rPr>
        <w:t>07306</w:t>
      </w:r>
    </w:p>
    <w:p w:rsidR="009C0564" w:rsidRPr="00CF195E" w:rsidRDefault="00095499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</w:t>
      </w:r>
      <w:r w:rsidRPr="002F5344">
        <w:rPr>
          <w:b/>
          <w:kern w:val="2"/>
          <w:lang w:eastAsia="zh-CN"/>
        </w:rPr>
        <w:t xml:space="preserve">, </w:t>
      </w:r>
      <w:r w:rsidRPr="007C3AE0">
        <w:rPr>
          <w:rFonts w:hint="eastAsia"/>
          <w:b/>
          <w:kern w:val="2"/>
          <w:lang w:eastAsia="zh-CN"/>
        </w:rPr>
        <w:t>Korea</w:t>
      </w:r>
      <w:r w:rsidRPr="002F5344">
        <w:rPr>
          <w:b/>
          <w:kern w:val="2"/>
          <w:lang w:eastAsia="zh-CN"/>
        </w:rPr>
        <w:t xml:space="preserve">, </w:t>
      </w:r>
      <w:r w:rsidR="002B6B9B">
        <w:rPr>
          <w:rFonts w:hint="eastAsia"/>
          <w:b/>
          <w:kern w:val="2"/>
          <w:lang w:eastAsia="zh-CN"/>
        </w:rPr>
        <w:t xml:space="preserve">May </w:t>
      </w:r>
      <w:r>
        <w:rPr>
          <w:b/>
          <w:kern w:val="2"/>
          <w:lang w:eastAsia="zh-CN"/>
        </w:rPr>
        <w:t xml:space="preserve">21 </w:t>
      </w:r>
      <w:r w:rsidRPr="002F5344">
        <w:rPr>
          <w:b/>
          <w:kern w:val="2"/>
          <w:lang w:eastAsia="zh-CN"/>
        </w:rPr>
        <w:t>–</w:t>
      </w:r>
      <w:r w:rsidR="002B6B9B">
        <w:rPr>
          <w:rFonts w:hint="eastAsia"/>
          <w:b/>
          <w:kern w:val="2"/>
          <w:lang w:eastAsia="zh-CN"/>
        </w:rPr>
        <w:t xml:space="preserve"> 25</w:t>
      </w:r>
      <w:r w:rsidRPr="002F5344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B2D19" w:rsidRPr="00DD4B34">
        <w:rPr>
          <w:b/>
          <w:kern w:val="2"/>
          <w:lang w:eastAsia="zh-CN"/>
        </w:rPr>
        <w:t>7.</w:t>
      </w:r>
      <w:r w:rsidR="00B9155E">
        <w:rPr>
          <w:b/>
          <w:kern w:val="2"/>
          <w:lang w:eastAsia="zh-CN"/>
        </w:rPr>
        <w:t>1</w:t>
      </w:r>
      <w:r w:rsidR="00BB2D19" w:rsidRPr="00DD4B34">
        <w:rPr>
          <w:b/>
          <w:kern w:val="2"/>
          <w:lang w:eastAsia="zh-CN"/>
        </w:rPr>
        <w:t>.</w:t>
      </w:r>
      <w:r w:rsidR="00B9155E">
        <w:rPr>
          <w:b/>
          <w:kern w:val="2"/>
          <w:lang w:eastAsia="zh-CN"/>
        </w:rPr>
        <w:t>3</w:t>
      </w:r>
      <w:r w:rsidR="00BB2D19" w:rsidRPr="00DD4B34">
        <w:rPr>
          <w:b/>
          <w:kern w:val="2"/>
          <w:lang w:eastAsia="zh-CN"/>
        </w:rPr>
        <w:t>.</w:t>
      </w:r>
      <w:r w:rsidR="00B9155E">
        <w:rPr>
          <w:b/>
          <w:kern w:val="2"/>
          <w:lang w:eastAsia="zh-CN"/>
        </w:rPr>
        <w:t>6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95499" w:rsidRPr="00095499">
        <w:rPr>
          <w:b/>
          <w:kern w:val="2"/>
          <w:lang w:eastAsia="zh-CN"/>
        </w:rPr>
        <w:t>Design considerations for UE power saving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047AD" w:rsidRDefault="00460F39" w:rsidP="00BF643F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ower </w:t>
      </w:r>
      <w:r w:rsidR="00A26ADE">
        <w:rPr>
          <w:rFonts w:hint="eastAsia"/>
          <w:lang w:eastAsia="zh-CN"/>
        </w:rPr>
        <w:t>consumption of DoU wa</w:t>
      </w:r>
      <w:r>
        <w:rPr>
          <w:rFonts w:hint="eastAsia"/>
          <w:lang w:eastAsia="zh-CN"/>
        </w:rPr>
        <w:t xml:space="preserve">s </w:t>
      </w:r>
      <w:r w:rsidR="00796606">
        <w:rPr>
          <w:rFonts w:hint="eastAsia"/>
          <w:lang w:eastAsia="zh-CN"/>
        </w:rPr>
        <w:t xml:space="preserve">evaluated in </w:t>
      </w:r>
      <w:bookmarkStart w:id="2" w:name="OLE_LINK26"/>
      <w:bookmarkStart w:id="3" w:name="OLE_LINK27"/>
      <w:r w:rsidR="0018792F">
        <w:rPr>
          <w:lang w:eastAsia="zh-CN"/>
        </w:rPr>
        <w:fldChar w:fldCharType="begin"/>
      </w:r>
      <w:r w:rsidR="00796606">
        <w:rPr>
          <w:lang w:eastAsia="zh-CN"/>
        </w:rPr>
        <w:instrText xml:space="preserve"> </w:instrText>
      </w:r>
      <w:r w:rsidR="00796606">
        <w:rPr>
          <w:rFonts w:hint="eastAsia"/>
          <w:lang w:eastAsia="zh-CN"/>
        </w:rPr>
        <w:instrText>REF _Ref463021347 \r \h</w:instrText>
      </w:r>
      <w:r w:rsidR="00796606">
        <w:rPr>
          <w:lang w:eastAsia="zh-CN"/>
        </w:rPr>
        <w:instrText xml:space="preserve"> </w:instrText>
      </w:r>
      <w:r w:rsidR="0018792F">
        <w:rPr>
          <w:lang w:eastAsia="zh-CN"/>
        </w:rPr>
      </w:r>
      <w:r w:rsidR="0018792F">
        <w:rPr>
          <w:lang w:eastAsia="zh-CN"/>
        </w:rPr>
        <w:fldChar w:fldCharType="separate"/>
      </w:r>
      <w:r w:rsidR="00796606">
        <w:rPr>
          <w:lang w:eastAsia="zh-CN"/>
        </w:rPr>
        <w:t>[1]</w:t>
      </w:r>
      <w:r w:rsidR="0018792F">
        <w:rPr>
          <w:lang w:eastAsia="zh-CN"/>
        </w:rPr>
        <w:fldChar w:fldCharType="end"/>
      </w:r>
      <w:bookmarkEnd w:id="2"/>
      <w:bookmarkEnd w:id="3"/>
      <w:r w:rsidR="00796606">
        <w:rPr>
          <w:rFonts w:hint="eastAsia"/>
          <w:lang w:eastAsia="zh-CN"/>
        </w:rPr>
        <w:t xml:space="preserve">. </w:t>
      </w:r>
      <w:r w:rsidR="00796606">
        <w:rPr>
          <w:lang w:eastAsia="zh-CN"/>
        </w:rPr>
        <w:t>A</w:t>
      </w:r>
      <w:r w:rsidR="00796606">
        <w:rPr>
          <w:rFonts w:hint="eastAsia"/>
          <w:lang w:eastAsia="zh-CN"/>
        </w:rPr>
        <w:t xml:space="preserve">ccording to the evaluation result, </w:t>
      </w:r>
      <w:r w:rsidR="00724778">
        <w:rPr>
          <w:rFonts w:hint="eastAsia"/>
          <w:lang w:eastAsia="zh-CN"/>
        </w:rPr>
        <w:t>LTE legacy DRX design and ty</w:t>
      </w:r>
      <w:r w:rsidR="00724778" w:rsidRPr="00FD5619">
        <w:rPr>
          <w:rFonts w:hint="eastAsia"/>
          <w:lang w:eastAsia="zh-CN"/>
        </w:rPr>
        <w:t xml:space="preserve">pical parameter setting result in large percentage of power </w:t>
      </w:r>
      <w:r w:rsidR="00630153">
        <w:rPr>
          <w:lang w:eastAsia="zh-CN"/>
        </w:rPr>
        <w:t>consumption</w:t>
      </w:r>
      <w:r w:rsidR="00724778" w:rsidRPr="00FD5619">
        <w:rPr>
          <w:rFonts w:hint="eastAsia"/>
          <w:lang w:eastAsia="zh-CN"/>
        </w:rPr>
        <w:t xml:space="preserve"> in the active state without any grant </w:t>
      </w:r>
      <w:fldSimple w:instr=" REF _Ref463021347 \r \h  \* MERGEFORMAT ">
        <w:r w:rsidR="00724778" w:rsidRPr="00FD5619">
          <w:rPr>
            <w:lang w:eastAsia="zh-CN"/>
          </w:rPr>
          <w:t>[1]</w:t>
        </w:r>
      </w:fldSimple>
      <w:r w:rsidR="00724778" w:rsidRPr="00FD5619">
        <w:rPr>
          <w:rFonts w:hint="eastAsia"/>
          <w:lang w:eastAsia="zh-CN"/>
        </w:rPr>
        <w:t xml:space="preserve">. NR design also </w:t>
      </w:r>
      <w:r w:rsidR="00724778" w:rsidRPr="00FD5619">
        <w:rPr>
          <w:lang w:eastAsia="zh-CN"/>
        </w:rPr>
        <w:t>considers</w:t>
      </w:r>
      <w:r w:rsidR="00175DCE" w:rsidRPr="00FD5619">
        <w:rPr>
          <w:rFonts w:eastAsia="MS PGothic"/>
        </w:rPr>
        <w:t xml:space="preserve"> UE modem energy </w:t>
      </w:r>
      <w:r w:rsidR="00175DCE" w:rsidRPr="00FD5619">
        <w:rPr>
          <w:rFonts w:hint="eastAsia"/>
          <w:lang w:eastAsia="zh-CN"/>
        </w:rPr>
        <w:t>efficiency as one of KPIs</w:t>
      </w:r>
      <w:r w:rsidR="00312407" w:rsidRPr="00FD5619">
        <w:rPr>
          <w:rFonts w:hint="eastAsia"/>
          <w:lang w:eastAsia="zh-CN"/>
        </w:rPr>
        <w:t xml:space="preserve"> </w:t>
      </w:r>
      <w:fldSimple w:instr=" REF _Ref473130429 \r \h  \* MERGEFORMAT ">
        <w:r w:rsidR="00312407" w:rsidRPr="00FD5619">
          <w:rPr>
            <w:lang w:eastAsia="zh-CN"/>
          </w:rPr>
          <w:t>[2]</w:t>
        </w:r>
      </w:fldSimple>
      <w:r w:rsidR="00724778" w:rsidRPr="00FD5619">
        <w:rPr>
          <w:rFonts w:hint="eastAsia"/>
          <w:lang w:eastAsia="zh-CN"/>
        </w:rPr>
        <w:t xml:space="preserve">. </w:t>
      </w:r>
      <w:r w:rsidR="00630153">
        <w:rPr>
          <w:lang w:eastAsia="zh-CN"/>
        </w:rPr>
        <w:t xml:space="preserve">A number of </w:t>
      </w:r>
      <w:r w:rsidR="006E177D">
        <w:rPr>
          <w:lang w:eastAsia="zh-CN"/>
        </w:rPr>
        <w:t>design</w:t>
      </w:r>
      <w:r w:rsidR="00B9155E">
        <w:rPr>
          <w:lang w:eastAsia="zh-CN"/>
        </w:rPr>
        <w:t>s</w:t>
      </w:r>
      <w:r w:rsidR="006E177D">
        <w:rPr>
          <w:lang w:eastAsia="zh-CN"/>
        </w:rPr>
        <w:t xml:space="preserve"> </w:t>
      </w:r>
      <w:r w:rsidR="00630153">
        <w:rPr>
          <w:lang w:eastAsia="zh-CN"/>
        </w:rPr>
        <w:t xml:space="preserve">were adopted in NR </w:t>
      </w:r>
      <w:r w:rsidR="001047AD">
        <w:rPr>
          <w:lang w:eastAsia="zh-CN"/>
        </w:rPr>
        <w:t>striv</w:t>
      </w:r>
      <w:r w:rsidR="00DE5F61">
        <w:rPr>
          <w:rFonts w:hint="eastAsia"/>
          <w:lang w:eastAsia="zh-CN"/>
        </w:rPr>
        <w:t>ing</w:t>
      </w:r>
      <w:r w:rsidR="001047AD">
        <w:rPr>
          <w:lang w:eastAsia="zh-CN"/>
        </w:rPr>
        <w:t xml:space="preserve"> </w:t>
      </w:r>
      <w:r w:rsidR="00DE5F61">
        <w:rPr>
          <w:rFonts w:hint="eastAsia"/>
          <w:lang w:eastAsia="zh-CN"/>
        </w:rPr>
        <w:t>for</w:t>
      </w:r>
      <w:r w:rsidR="00DE5F61">
        <w:rPr>
          <w:lang w:eastAsia="zh-CN"/>
        </w:rPr>
        <w:t xml:space="preserve"> </w:t>
      </w:r>
      <w:r w:rsidR="001047AD">
        <w:rPr>
          <w:lang w:eastAsia="zh-CN"/>
        </w:rPr>
        <w:t>UE power saving, for example, the concept of BWP, COR</w:t>
      </w:r>
      <w:r w:rsidR="00884A76">
        <w:rPr>
          <w:lang w:eastAsia="zh-CN"/>
        </w:rPr>
        <w:t>E</w:t>
      </w:r>
      <w:r w:rsidR="001047AD">
        <w:rPr>
          <w:lang w:eastAsia="zh-CN"/>
        </w:rPr>
        <w:t xml:space="preserve">SET and resource set are </w:t>
      </w:r>
      <w:r w:rsidR="00630153">
        <w:rPr>
          <w:lang w:eastAsia="zh-CN"/>
        </w:rPr>
        <w:t xml:space="preserve">all </w:t>
      </w:r>
      <w:r w:rsidR="001047AD">
        <w:rPr>
          <w:lang w:eastAsia="zh-CN"/>
        </w:rPr>
        <w:t>power efficient design. In addition, several contributions</w:t>
      </w:r>
      <w:r w:rsidR="00F33906">
        <w:rPr>
          <w:lang w:eastAsia="zh-CN"/>
        </w:rPr>
        <w:t xml:space="preserve"> </w:t>
      </w:r>
      <w:r w:rsidR="0018792F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_Ref494324821 \r \h </w:instrText>
      </w:r>
      <w:r w:rsidR="0018792F">
        <w:rPr>
          <w:lang w:eastAsia="zh-CN"/>
        </w:rPr>
      </w:r>
      <w:r w:rsidR="0018792F">
        <w:rPr>
          <w:lang w:eastAsia="zh-CN"/>
        </w:rPr>
        <w:fldChar w:fldCharType="separate"/>
      </w:r>
      <w:r w:rsidR="00F33906">
        <w:rPr>
          <w:lang w:eastAsia="zh-CN"/>
        </w:rPr>
        <w:t>[3</w:t>
      </w:r>
      <w:proofErr w:type="gramStart"/>
      <w:r w:rsidR="00F33906">
        <w:rPr>
          <w:lang w:eastAsia="zh-CN"/>
        </w:rPr>
        <w:t>]</w:t>
      </w:r>
      <w:proofErr w:type="gramEnd"/>
      <w:r w:rsidR="0018792F">
        <w:rPr>
          <w:lang w:eastAsia="zh-CN"/>
        </w:rPr>
        <w:fldChar w:fldCharType="end"/>
      </w:r>
      <w:r w:rsidR="0018792F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_Ref494324823 \r \h </w:instrText>
      </w:r>
      <w:r w:rsidR="0018792F">
        <w:rPr>
          <w:lang w:eastAsia="zh-CN"/>
        </w:rPr>
      </w:r>
      <w:r w:rsidR="0018792F">
        <w:rPr>
          <w:lang w:eastAsia="zh-CN"/>
        </w:rPr>
        <w:fldChar w:fldCharType="separate"/>
      </w:r>
      <w:r w:rsidR="00F33906">
        <w:rPr>
          <w:lang w:eastAsia="zh-CN"/>
        </w:rPr>
        <w:t>[4]</w:t>
      </w:r>
      <w:r w:rsidR="0018792F">
        <w:rPr>
          <w:lang w:eastAsia="zh-CN"/>
        </w:rPr>
        <w:fldChar w:fldCharType="end"/>
      </w:r>
      <w:r w:rsidR="0018792F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_Ref494324825 \r \h </w:instrText>
      </w:r>
      <w:r w:rsidR="0018792F">
        <w:rPr>
          <w:lang w:eastAsia="zh-CN"/>
        </w:rPr>
      </w:r>
      <w:r w:rsidR="0018792F">
        <w:rPr>
          <w:lang w:eastAsia="zh-CN"/>
        </w:rPr>
        <w:fldChar w:fldCharType="separate"/>
      </w:r>
      <w:r w:rsidR="00F33906">
        <w:rPr>
          <w:lang w:eastAsia="zh-CN"/>
        </w:rPr>
        <w:t>[5]</w:t>
      </w:r>
      <w:r w:rsidR="0018792F">
        <w:rPr>
          <w:lang w:eastAsia="zh-CN"/>
        </w:rPr>
        <w:fldChar w:fldCharType="end"/>
      </w:r>
      <w:r w:rsidR="001047AD">
        <w:rPr>
          <w:lang w:eastAsia="zh-CN"/>
        </w:rPr>
        <w:t xml:space="preserve"> propose to use additional group</w:t>
      </w:r>
      <w:r w:rsidR="001134B3">
        <w:rPr>
          <w:lang w:eastAsia="zh-CN"/>
        </w:rPr>
        <w:t>-</w:t>
      </w:r>
      <w:r w:rsidR="001047AD">
        <w:rPr>
          <w:lang w:eastAsia="zh-CN"/>
        </w:rPr>
        <w:t xml:space="preserve">common or UE-specific DCI to save the power of PDCCH monitoring. </w:t>
      </w:r>
    </w:p>
    <w:p w:rsidR="00731B59" w:rsidRDefault="00F33906" w:rsidP="00650B3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 paper, we first introduce the power saving mechanisms in LTE.</w:t>
      </w:r>
      <w:r w:rsidR="00650B3E">
        <w:rPr>
          <w:lang w:eastAsia="zh-CN"/>
        </w:rPr>
        <w:t xml:space="preserve"> T</w:t>
      </w:r>
      <w:r w:rsidR="00650B3E">
        <w:rPr>
          <w:rFonts w:hint="eastAsia"/>
          <w:lang w:eastAsia="zh-CN"/>
        </w:rPr>
        <w:t xml:space="preserve">hese </w:t>
      </w:r>
      <w:r w:rsidR="00650B3E">
        <w:rPr>
          <w:lang w:eastAsia="zh-CN"/>
        </w:rPr>
        <w:t>mechanism</w:t>
      </w:r>
      <w:r w:rsidR="006E5490">
        <w:rPr>
          <w:rFonts w:hint="eastAsia"/>
          <w:lang w:eastAsia="zh-CN"/>
        </w:rPr>
        <w:t>s</w:t>
      </w:r>
      <w:r w:rsidR="00650B3E">
        <w:rPr>
          <w:lang w:eastAsia="zh-CN"/>
        </w:rPr>
        <w:t xml:space="preserve"> can be reused in NR. </w:t>
      </w:r>
      <w:r w:rsidR="001B3589">
        <w:rPr>
          <w:lang w:eastAsia="zh-CN"/>
        </w:rPr>
        <w:t>O</w:t>
      </w:r>
      <w:r w:rsidR="00650B3E">
        <w:rPr>
          <w:lang w:eastAsia="zh-CN"/>
        </w:rPr>
        <w:t xml:space="preserve">ther designs </w:t>
      </w:r>
      <w:r w:rsidR="00EE1A95">
        <w:rPr>
          <w:rFonts w:hint="eastAsia"/>
          <w:lang w:eastAsia="zh-CN"/>
        </w:rPr>
        <w:t xml:space="preserve">already supported in NR </w:t>
      </w:r>
      <w:r w:rsidR="00650B3E">
        <w:rPr>
          <w:lang w:eastAsia="zh-CN"/>
        </w:rPr>
        <w:t xml:space="preserve">such as </w:t>
      </w:r>
      <w:r w:rsidR="001B3589">
        <w:rPr>
          <w:lang w:eastAsia="zh-CN"/>
        </w:rPr>
        <w:t>reducing the bandwidth of BWP, configuring the right</w:t>
      </w:r>
      <w:r w:rsidR="00650B3E">
        <w:rPr>
          <w:lang w:eastAsia="zh-CN"/>
        </w:rPr>
        <w:t xml:space="preserve"> </w:t>
      </w:r>
      <w:r w:rsidR="009B74BA">
        <w:rPr>
          <w:lang w:eastAsia="zh-CN"/>
        </w:rPr>
        <w:t>COR</w:t>
      </w:r>
      <w:r w:rsidR="00884A76">
        <w:rPr>
          <w:lang w:eastAsia="zh-CN"/>
        </w:rPr>
        <w:t>E</w:t>
      </w:r>
      <w:r w:rsidR="009B74BA">
        <w:rPr>
          <w:lang w:eastAsia="zh-CN"/>
        </w:rPr>
        <w:t>SET duration, and limit</w:t>
      </w:r>
      <w:r w:rsidR="00797658">
        <w:rPr>
          <w:rFonts w:hint="eastAsia"/>
          <w:lang w:eastAsia="zh-CN"/>
        </w:rPr>
        <w:t>ing</w:t>
      </w:r>
      <w:r w:rsidR="009B74BA">
        <w:rPr>
          <w:lang w:eastAsia="zh-CN"/>
        </w:rPr>
        <w:t xml:space="preserve"> the resource set can further save UE power</w:t>
      </w:r>
      <w:r w:rsidR="00797658">
        <w:rPr>
          <w:rFonts w:hint="eastAsia"/>
          <w:lang w:eastAsia="zh-CN"/>
        </w:rPr>
        <w:t xml:space="preserve"> consumption</w:t>
      </w:r>
      <w:r w:rsidR="009B74BA">
        <w:rPr>
          <w:lang w:eastAsia="zh-CN"/>
        </w:rPr>
        <w:t xml:space="preserve">. </w:t>
      </w:r>
      <w:r w:rsidR="001B3589">
        <w:rPr>
          <w:lang w:eastAsia="zh-CN"/>
        </w:rPr>
        <w:t xml:space="preserve">In addition, </w:t>
      </w:r>
      <w:r w:rsidR="00360A0E">
        <w:rPr>
          <w:lang w:eastAsia="zh-CN"/>
        </w:rPr>
        <w:t xml:space="preserve">the group/common or UE-specific </w:t>
      </w:r>
      <w:r w:rsidR="00425813">
        <w:rPr>
          <w:lang w:eastAsia="zh-CN"/>
        </w:rPr>
        <w:t>signaling can be introduced</w:t>
      </w:r>
      <w:r w:rsidR="00853C61">
        <w:rPr>
          <w:lang w:eastAsia="zh-CN"/>
        </w:rPr>
        <w:t xml:space="preserve"> for lower power consumption monitoring</w:t>
      </w:r>
      <w:r w:rsidR="00EE1A95">
        <w:rPr>
          <w:rFonts w:hint="eastAsia"/>
          <w:lang w:eastAsia="zh-CN"/>
        </w:rPr>
        <w:t xml:space="preserve"> if there is </w:t>
      </w:r>
      <w:r w:rsidR="001D65A7">
        <w:rPr>
          <w:rFonts w:hint="eastAsia"/>
          <w:lang w:eastAsia="zh-CN"/>
        </w:rPr>
        <w:t xml:space="preserve">enough </w:t>
      </w:r>
      <w:r w:rsidR="00EE1A95">
        <w:rPr>
          <w:rFonts w:hint="eastAsia"/>
          <w:lang w:eastAsia="zh-CN"/>
        </w:rPr>
        <w:t>gain on current design</w:t>
      </w:r>
      <w:r w:rsidR="00425813">
        <w:rPr>
          <w:lang w:eastAsia="zh-CN"/>
        </w:rPr>
        <w:t xml:space="preserve">. </w:t>
      </w:r>
    </w:p>
    <w:p w:rsidR="00F22818" w:rsidRPr="006F680C" w:rsidRDefault="00F22818" w:rsidP="00650B3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document is the </w:t>
      </w:r>
      <w:r>
        <w:rPr>
          <w:lang w:eastAsia="zh-CN"/>
        </w:rPr>
        <w:t>resubmission</w:t>
      </w:r>
      <w:r>
        <w:rPr>
          <w:rFonts w:hint="eastAsia"/>
          <w:lang w:eastAsia="zh-CN"/>
        </w:rPr>
        <w:t xml:space="preserve"> of</w:t>
      </w:r>
      <w:r w:rsidR="00BA17B4">
        <w:rPr>
          <w:lang w:eastAsia="zh-CN"/>
        </w:rPr>
        <w:t xml:space="preserve"> </w:t>
      </w:r>
      <w:r w:rsidR="00BA17B4" w:rsidRPr="00BA17B4">
        <w:rPr>
          <w:lang w:eastAsia="zh-CN"/>
        </w:rPr>
        <w:t>R1-1719832</w:t>
      </w:r>
      <w:r>
        <w:rPr>
          <w:rFonts w:hint="eastAsia"/>
          <w:lang w:eastAsia="zh-CN"/>
        </w:rPr>
        <w:t>.</w:t>
      </w:r>
    </w:p>
    <w:p w:rsidR="009A3A86" w:rsidRDefault="009B74BA" w:rsidP="00CF195E">
      <w:pPr>
        <w:pStyle w:val="1"/>
        <w:rPr>
          <w:lang w:eastAsia="zh-CN"/>
        </w:rPr>
      </w:pPr>
      <w:bookmarkStart w:id="4" w:name="_Ref129681832"/>
      <w:r>
        <w:rPr>
          <w:lang w:eastAsia="zh-CN"/>
        </w:rPr>
        <w:t>Discussion</w:t>
      </w:r>
      <w:r w:rsidR="007D229E">
        <w:rPr>
          <w:rFonts w:hint="eastAsia"/>
          <w:lang w:eastAsia="zh-CN"/>
        </w:rPr>
        <w:t xml:space="preserve"> </w:t>
      </w:r>
    </w:p>
    <w:p w:rsidR="00697286" w:rsidRPr="00697286" w:rsidRDefault="00A379EA" w:rsidP="00697286">
      <w:pPr>
        <w:pStyle w:val="2"/>
        <w:rPr>
          <w:kern w:val="2"/>
          <w:lang w:val="en-GB" w:eastAsia="zh-CN"/>
        </w:rPr>
      </w:pPr>
      <w:bookmarkStart w:id="5" w:name="_Ref473183266"/>
      <w:r>
        <w:rPr>
          <w:rFonts w:hint="eastAsia"/>
          <w:kern w:val="2"/>
          <w:lang w:val="en-GB" w:eastAsia="zh-CN"/>
        </w:rPr>
        <w:t>UE DL reception behaviours in LTE legacy connected DRX state</w:t>
      </w:r>
      <w:bookmarkEnd w:id="5"/>
      <w:r>
        <w:rPr>
          <w:rFonts w:hint="eastAsia"/>
          <w:kern w:val="2"/>
          <w:lang w:val="en-GB" w:eastAsia="zh-CN"/>
        </w:rPr>
        <w:t xml:space="preserve"> </w:t>
      </w:r>
    </w:p>
    <w:p w:rsidR="00BA0265" w:rsidRDefault="00990BDA" w:rsidP="003D7476">
      <w:pPr>
        <w:spacing w:after="240"/>
        <w:rPr>
          <w:lang w:eastAsia="zh-CN"/>
        </w:rPr>
      </w:pPr>
      <w:bookmarkStart w:id="6" w:name="OLE_LINK9"/>
      <w:bookmarkStart w:id="7" w:name="OLE_LINK10"/>
      <w:r>
        <w:rPr>
          <w:rFonts w:hint="eastAsia"/>
          <w:lang w:val="en-GB" w:eastAsia="zh-CN"/>
        </w:rPr>
        <w:t>As</w:t>
      </w:r>
      <w:r>
        <w:rPr>
          <w:lang w:val="en-GB"/>
        </w:rPr>
        <w:t xml:space="preserve"> described in </w:t>
      </w:r>
      <w:r w:rsidR="0018792F">
        <w:rPr>
          <w:lang w:val="en-GB"/>
        </w:rPr>
        <w:fldChar w:fldCharType="begin"/>
      </w:r>
      <w:r>
        <w:rPr>
          <w:lang w:val="en-GB"/>
        </w:rPr>
        <w:instrText xml:space="preserve"> REF _Ref494326946 \r \h </w:instrText>
      </w:r>
      <w:r w:rsidR="0018792F">
        <w:rPr>
          <w:lang w:val="en-GB"/>
        </w:rPr>
      </w:r>
      <w:r w:rsidR="0018792F">
        <w:rPr>
          <w:lang w:val="en-GB"/>
        </w:rPr>
        <w:fldChar w:fldCharType="separate"/>
      </w:r>
      <w:r>
        <w:rPr>
          <w:lang w:val="en-GB"/>
        </w:rPr>
        <w:t>[6]</w:t>
      </w:r>
      <w:r w:rsidR="0018792F">
        <w:rPr>
          <w:lang w:val="en-GB"/>
        </w:rPr>
        <w:fldChar w:fldCharType="end"/>
      </w:r>
      <w:r>
        <w:rPr>
          <w:rFonts w:hint="eastAsia"/>
          <w:lang w:val="en-GB"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 w:rsidR="00BA0265">
        <w:rPr>
          <w:rFonts w:hint="eastAsia"/>
          <w:lang w:eastAsia="zh-CN"/>
        </w:rPr>
        <w:t xml:space="preserve">LTE UE in </w:t>
      </w:r>
      <w:bookmarkStart w:id="8" w:name="OLE_LINK2"/>
      <w:bookmarkStart w:id="9" w:name="OLE_LINK3"/>
      <w:r w:rsidR="00BA0265">
        <w:rPr>
          <w:rFonts w:hint="eastAsia"/>
          <w:lang w:eastAsia="zh-CN"/>
        </w:rPr>
        <w:t>RRC_CONNECTED state</w:t>
      </w:r>
      <w:bookmarkEnd w:id="8"/>
      <w:bookmarkEnd w:id="9"/>
      <w:r w:rsidR="00BA0265">
        <w:rPr>
          <w:rFonts w:hint="eastAsia"/>
          <w:lang w:eastAsia="zh-CN"/>
        </w:rPr>
        <w:t xml:space="preserve"> will monitor the PDCCH to get </w:t>
      </w:r>
      <w:r w:rsidR="00D9332E">
        <w:rPr>
          <w:lang w:eastAsia="zh-CN"/>
        </w:rPr>
        <w:t xml:space="preserve">time-frequency </w:t>
      </w:r>
      <w:r w:rsidR="00BA0265">
        <w:rPr>
          <w:rFonts w:hint="eastAsia"/>
          <w:lang w:eastAsia="zh-CN"/>
        </w:rPr>
        <w:t xml:space="preserve">resource for </w:t>
      </w:r>
      <w:r w:rsidR="0005238C">
        <w:rPr>
          <w:rFonts w:hint="eastAsia"/>
          <w:lang w:eastAsia="zh-CN"/>
        </w:rPr>
        <w:t xml:space="preserve">a </w:t>
      </w:r>
      <w:r w:rsidR="00BA0265">
        <w:rPr>
          <w:rFonts w:hint="eastAsia"/>
          <w:lang w:eastAsia="zh-CN"/>
        </w:rPr>
        <w:t xml:space="preserve">UE to receive data on PDSCH. </w:t>
      </w:r>
      <w:r w:rsidR="00BA0265">
        <w:rPr>
          <w:lang w:eastAsia="zh-CN"/>
        </w:rPr>
        <w:t>T</w:t>
      </w:r>
      <w:r w:rsidR="00BA0265">
        <w:rPr>
          <w:rFonts w:hint="eastAsia"/>
          <w:lang w:eastAsia="zh-CN"/>
        </w:rPr>
        <w:t xml:space="preserve">o save the UE power, DRX function is configured. A DRX cycle consists of an </w:t>
      </w:r>
      <w:r w:rsidR="00BA0265">
        <w:rPr>
          <w:lang w:eastAsia="zh-CN"/>
        </w:rPr>
        <w:t>‘</w:t>
      </w:r>
      <w:r w:rsidR="00BA0265">
        <w:rPr>
          <w:rFonts w:hint="eastAsia"/>
          <w:lang w:eastAsia="zh-CN"/>
        </w:rPr>
        <w:t>On Duration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 and </w:t>
      </w:r>
      <w:bookmarkStart w:id="10" w:name="OLE_LINK8"/>
      <w:bookmarkStart w:id="11" w:name="OLE_LINK11"/>
      <w:r w:rsidR="00BA0265">
        <w:rPr>
          <w:lang w:eastAsia="zh-CN"/>
        </w:rPr>
        <w:t>‘</w:t>
      </w:r>
      <w:bookmarkEnd w:id="10"/>
      <w:bookmarkEnd w:id="11"/>
      <w:r w:rsidR="00BA0265">
        <w:rPr>
          <w:rFonts w:hint="eastAsia"/>
          <w:lang w:eastAsia="zh-CN"/>
        </w:rPr>
        <w:t>DRX period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. During </w:t>
      </w:r>
      <w:r w:rsidR="00315F89">
        <w:rPr>
          <w:lang w:eastAsia="zh-CN"/>
        </w:rPr>
        <w:t>‘</w:t>
      </w:r>
      <w:r w:rsidR="00BA0265">
        <w:rPr>
          <w:rFonts w:hint="eastAsia"/>
          <w:lang w:eastAsia="zh-CN"/>
        </w:rPr>
        <w:t>On Duration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 state, </w:t>
      </w:r>
      <w:r w:rsidR="00C36B3E">
        <w:rPr>
          <w:rFonts w:hint="eastAsia"/>
          <w:lang w:eastAsia="zh-CN"/>
        </w:rPr>
        <w:t>a</w:t>
      </w:r>
      <w:r w:rsidR="0005238C">
        <w:rPr>
          <w:rFonts w:hint="eastAsia"/>
          <w:lang w:eastAsia="zh-CN"/>
        </w:rPr>
        <w:t xml:space="preserve"> </w:t>
      </w:r>
      <w:r w:rsidR="00BA0265">
        <w:rPr>
          <w:rFonts w:hint="eastAsia"/>
          <w:lang w:eastAsia="zh-CN"/>
        </w:rPr>
        <w:t>UE should monitor the PDCCH</w:t>
      </w:r>
      <w:r w:rsidR="00C36B3E">
        <w:rPr>
          <w:rFonts w:hint="eastAsia"/>
          <w:lang w:eastAsia="zh-CN"/>
        </w:rPr>
        <w:t xml:space="preserve"> to check if a </w:t>
      </w:r>
      <w:bookmarkStart w:id="12" w:name="OLE_LINK6"/>
      <w:bookmarkStart w:id="13" w:name="OLE_LINK7"/>
      <w:r w:rsidR="00C36B3E">
        <w:rPr>
          <w:rFonts w:hint="eastAsia"/>
          <w:lang w:eastAsia="zh-CN"/>
        </w:rPr>
        <w:t xml:space="preserve">schedule </w:t>
      </w:r>
      <w:bookmarkEnd w:id="12"/>
      <w:bookmarkEnd w:id="13"/>
      <w:r w:rsidR="00C36B3E">
        <w:rPr>
          <w:rFonts w:hint="eastAsia"/>
          <w:lang w:eastAsia="zh-CN"/>
        </w:rPr>
        <w:t>is granted</w:t>
      </w:r>
      <w:r w:rsidR="00BA0265">
        <w:rPr>
          <w:rFonts w:hint="eastAsia"/>
          <w:lang w:eastAsia="zh-CN"/>
        </w:rPr>
        <w:t xml:space="preserve">. </w:t>
      </w:r>
      <w:r w:rsidR="00C36B3E">
        <w:rPr>
          <w:lang w:eastAsia="zh-CN"/>
        </w:rPr>
        <w:t>I</w:t>
      </w:r>
      <w:r w:rsidR="00C36B3E">
        <w:rPr>
          <w:rFonts w:hint="eastAsia"/>
          <w:lang w:eastAsia="zh-CN"/>
        </w:rPr>
        <w:t xml:space="preserve">f a </w:t>
      </w:r>
      <w:r w:rsidR="00C36B3E">
        <w:rPr>
          <w:lang w:eastAsia="zh-CN"/>
        </w:rPr>
        <w:t xml:space="preserve">schedule </w:t>
      </w:r>
      <w:r w:rsidR="00C36B3E">
        <w:rPr>
          <w:rFonts w:hint="eastAsia"/>
          <w:lang w:eastAsia="zh-CN"/>
        </w:rPr>
        <w:t xml:space="preserve">message is </w:t>
      </w:r>
      <w:r w:rsidR="00C36B3E">
        <w:rPr>
          <w:lang w:eastAsia="zh-CN"/>
        </w:rPr>
        <w:t>received</w:t>
      </w:r>
      <w:r w:rsidR="00C36B3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during </w:t>
      </w:r>
      <w:r w:rsidR="00C36B3E">
        <w:rPr>
          <w:rFonts w:hint="eastAsia"/>
          <w:lang w:eastAsia="zh-CN"/>
        </w:rPr>
        <w:t xml:space="preserve">the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On Duration</w:t>
      </w:r>
      <w:r w:rsidR="00C36B3E">
        <w:rPr>
          <w:lang w:eastAsia="zh-CN"/>
        </w:rPr>
        <w:t>”</w:t>
      </w:r>
      <w:r w:rsidR="00C36B3E">
        <w:rPr>
          <w:rFonts w:hint="eastAsia"/>
          <w:lang w:eastAsia="zh-CN"/>
        </w:rPr>
        <w:t xml:space="preserve"> period, the UE will start an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Inactive Timer</w:t>
      </w:r>
      <w:r w:rsidR="00C36B3E">
        <w:rPr>
          <w:lang w:eastAsia="zh-CN"/>
        </w:rPr>
        <w:t>”</w:t>
      </w:r>
      <w:r w:rsidR="00C36B3E">
        <w:rPr>
          <w:rFonts w:hint="eastAsia"/>
          <w:lang w:eastAsia="zh-CN"/>
        </w:rPr>
        <w:t xml:space="preserve">. </w:t>
      </w:r>
      <w:r w:rsidR="00BA0265">
        <w:rPr>
          <w:rFonts w:hint="eastAsia"/>
          <w:lang w:eastAsia="zh-CN"/>
        </w:rPr>
        <w:t xml:space="preserve">UE keeps monitoring the PDCCH until the timer </w:t>
      </w:r>
      <w:r w:rsidR="00BA0265" w:rsidRPr="00432F8C">
        <w:rPr>
          <w:lang w:eastAsia="zh-CN"/>
        </w:rPr>
        <w:t>‘Inactivity Timer’</w:t>
      </w:r>
      <w:r w:rsidR="00BA0265">
        <w:rPr>
          <w:rFonts w:hint="eastAsia"/>
          <w:lang w:eastAsia="zh-CN"/>
        </w:rPr>
        <w:t xml:space="preserve"> </w:t>
      </w:r>
      <w:r w:rsidR="00BA0265" w:rsidRPr="00432F8C">
        <w:rPr>
          <w:lang w:eastAsia="zh-CN"/>
        </w:rPr>
        <w:t xml:space="preserve">expires </w:t>
      </w:r>
      <w:r w:rsidR="00BA0265">
        <w:rPr>
          <w:rFonts w:hint="eastAsia"/>
          <w:lang w:eastAsia="zh-CN"/>
        </w:rPr>
        <w:t>or</w:t>
      </w:r>
      <w:bookmarkStart w:id="14" w:name="OLE_LINK70"/>
      <w:bookmarkStart w:id="15" w:name="OLE_LINK71"/>
      <w:r w:rsidR="00BA0265">
        <w:rPr>
          <w:rFonts w:hint="eastAsia"/>
          <w:lang w:eastAsia="zh-CN"/>
        </w:rPr>
        <w:t xml:space="preserve"> is stopped by a MAC command</w:t>
      </w:r>
      <w:bookmarkEnd w:id="14"/>
      <w:bookmarkEnd w:id="15"/>
      <w:r w:rsidR="00BA0265">
        <w:rPr>
          <w:rFonts w:hint="eastAsia"/>
          <w:lang w:eastAsia="zh-CN"/>
        </w:rPr>
        <w:t xml:space="preserve">. </w:t>
      </w:r>
      <w:r w:rsidR="00C36B3E">
        <w:rPr>
          <w:lang w:eastAsia="zh-CN"/>
        </w:rPr>
        <w:t>T</w:t>
      </w:r>
      <w:r w:rsidR="00C36B3E">
        <w:rPr>
          <w:rFonts w:hint="eastAsia"/>
          <w:lang w:eastAsia="zh-CN"/>
        </w:rPr>
        <w:t xml:space="preserve">hen UE will be in </w:t>
      </w:r>
      <w:r w:rsidR="00C36B3E">
        <w:rPr>
          <w:lang w:eastAsia="zh-CN"/>
        </w:rPr>
        <w:t>“</w:t>
      </w:r>
      <w:r w:rsidR="00C36B3E" w:rsidRPr="00432F8C">
        <w:rPr>
          <w:lang w:eastAsia="zh-CN"/>
        </w:rPr>
        <w:t>DRX</w:t>
      </w:r>
      <w:r w:rsidR="00C36B3E">
        <w:rPr>
          <w:lang w:eastAsia="zh-CN"/>
        </w:rPr>
        <w:t>”</w:t>
      </w:r>
      <w:r w:rsidR="00C36B3E" w:rsidRPr="00432F8C">
        <w:rPr>
          <w:lang w:eastAsia="zh-CN"/>
        </w:rPr>
        <w:t xml:space="preserve"> period</w:t>
      </w:r>
      <w:r w:rsidR="00C36B3E">
        <w:rPr>
          <w:rFonts w:hint="eastAsia"/>
          <w:lang w:eastAsia="zh-CN"/>
        </w:rPr>
        <w:t xml:space="preserve">, the UE can go into sleep mode to save power. </w:t>
      </w:r>
      <w:r w:rsidR="00BA0265">
        <w:rPr>
          <w:lang w:eastAsia="zh-CN"/>
        </w:rPr>
        <w:t>T</w:t>
      </w:r>
      <w:r w:rsidR="00BA0265">
        <w:rPr>
          <w:rFonts w:hint="eastAsia"/>
          <w:lang w:eastAsia="zh-CN"/>
        </w:rPr>
        <w:t>wo DRX cycles are introduced to balance the power saving and low latency requirement</w:t>
      </w:r>
      <w:r w:rsidR="00D974A9">
        <w:rPr>
          <w:rFonts w:hint="eastAsia"/>
          <w:lang w:eastAsia="zh-CN"/>
        </w:rPr>
        <w:t>. Fig</w:t>
      </w:r>
      <w:r w:rsidR="003D7476">
        <w:rPr>
          <w:rFonts w:hint="eastAsia"/>
          <w:lang w:eastAsia="zh-CN"/>
        </w:rPr>
        <w:t xml:space="preserve">ure 1 </w:t>
      </w:r>
      <w:r w:rsidR="00D974A9">
        <w:rPr>
          <w:lang w:eastAsia="zh-CN"/>
        </w:rPr>
        <w:t>shows</w:t>
      </w:r>
      <w:r w:rsidR="00D974A9">
        <w:rPr>
          <w:rFonts w:hint="eastAsia"/>
          <w:lang w:eastAsia="zh-CN"/>
        </w:rPr>
        <w:t xml:space="preserve"> an example of LTE DRX operation.</w:t>
      </w:r>
    </w:p>
    <w:p w:rsidR="00BA0265" w:rsidRPr="00281586" w:rsidRDefault="003D7476" w:rsidP="00BA0265">
      <w:pPr>
        <w:rPr>
          <w:lang w:eastAsia="zh-CN"/>
        </w:rPr>
      </w:pPr>
      <w:r>
        <w:object w:dxaOrig="14521" w:dyaOrig="43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4pt;height:124.85pt" o:ole="">
            <v:imagedata r:id="rId8" o:title=""/>
          </v:shape>
          <o:OLEObject Type="Embed" ProgID="Visio.Drawing.11" ShapeID="_x0000_i1025" DrawAspect="Content" ObjectID="_1587604056" r:id="rId9"/>
        </w:object>
      </w:r>
    </w:p>
    <w:p w:rsidR="00BA0265" w:rsidRDefault="00BA0265" w:rsidP="00427C9D">
      <w:pPr>
        <w:spacing w:beforeLines="100"/>
        <w:jc w:val="center"/>
        <w:rPr>
          <w:lang w:eastAsia="zh-CN"/>
        </w:rPr>
      </w:pPr>
      <w:bookmarkStart w:id="16" w:name="_Ref421869718"/>
      <w:bookmarkStart w:id="17" w:name="OLE_LINK77"/>
      <w:bookmarkStart w:id="18" w:name="OLE_LINK78"/>
      <w:proofErr w:type="gramStart"/>
      <w:r>
        <w:t>Fig</w:t>
      </w:r>
      <w:r w:rsidR="003D7476">
        <w:rPr>
          <w:rFonts w:hint="eastAsia"/>
          <w:lang w:eastAsia="zh-CN"/>
        </w:rPr>
        <w:t>.</w:t>
      </w:r>
      <w:proofErr w:type="gramEnd"/>
      <w:r w:rsidR="003D7476">
        <w:rPr>
          <w:rFonts w:hint="eastAsia"/>
          <w:lang w:eastAsia="zh-CN"/>
        </w:rPr>
        <w:t xml:space="preserve"> </w:t>
      </w:r>
      <w:r w:rsidR="0018792F">
        <w:fldChar w:fldCharType="begin"/>
      </w:r>
      <w:r w:rsidR="00146AB9">
        <w:instrText xml:space="preserve"> SEQ Figure \* ARABIC </w:instrText>
      </w:r>
      <w:r w:rsidR="0018792F">
        <w:fldChar w:fldCharType="separate"/>
      </w:r>
      <w:r>
        <w:rPr>
          <w:noProof/>
        </w:rPr>
        <w:t>1</w:t>
      </w:r>
      <w:r w:rsidR="0018792F">
        <w:fldChar w:fldCharType="end"/>
      </w:r>
      <w:bookmarkEnd w:id="16"/>
      <w:r>
        <w:rPr>
          <w:rFonts w:hint="eastAsia"/>
          <w:lang w:eastAsia="zh-CN"/>
        </w:rPr>
        <w:t xml:space="preserve"> LTE DRX </w:t>
      </w:r>
      <w:bookmarkEnd w:id="17"/>
      <w:bookmarkEnd w:id="18"/>
      <w:r w:rsidR="00AE493E">
        <w:rPr>
          <w:rFonts w:hint="eastAsia"/>
          <w:lang w:eastAsia="zh-CN"/>
        </w:rPr>
        <w:t>operation example</w:t>
      </w:r>
    </w:p>
    <w:p w:rsidR="00BE23A7" w:rsidRDefault="00A93AC2" w:rsidP="00BA0265">
      <w:pPr>
        <w:rPr>
          <w:lang w:val="en-GB" w:eastAsia="zh-CN"/>
        </w:rPr>
      </w:pPr>
      <w:r>
        <w:rPr>
          <w:rFonts w:hint="eastAsia"/>
          <w:lang w:eastAsia="zh-CN"/>
        </w:rPr>
        <w:t>A</w:t>
      </w:r>
      <w:r w:rsidR="00BA0265">
        <w:rPr>
          <w:rFonts w:hint="eastAsia"/>
          <w:lang w:eastAsia="zh-CN"/>
        </w:rPr>
        <w:t xml:space="preserve">ccording to observation in </w:t>
      </w:r>
      <w:r w:rsidR="0018792F">
        <w:rPr>
          <w:lang w:eastAsia="zh-CN"/>
        </w:rPr>
        <w:fldChar w:fldCharType="begin"/>
      </w:r>
      <w:r w:rsidR="00BA0265">
        <w:rPr>
          <w:lang w:eastAsia="zh-CN"/>
        </w:rPr>
        <w:instrText xml:space="preserve"> REF _Ref463021347 \r \h </w:instrText>
      </w:r>
      <w:r w:rsidR="0018792F">
        <w:rPr>
          <w:lang w:eastAsia="zh-CN"/>
        </w:rPr>
      </w:r>
      <w:r w:rsidR="0018792F">
        <w:rPr>
          <w:lang w:eastAsia="zh-CN"/>
        </w:rPr>
        <w:fldChar w:fldCharType="separate"/>
      </w:r>
      <w:r w:rsidR="00BA0265">
        <w:rPr>
          <w:lang w:eastAsia="zh-CN"/>
        </w:rPr>
        <w:t>[1]</w:t>
      </w:r>
      <w:r w:rsidR="0018792F">
        <w:rPr>
          <w:lang w:eastAsia="zh-CN"/>
        </w:rPr>
        <w:fldChar w:fldCharType="end"/>
      </w:r>
      <w:r w:rsidR="00BA0265">
        <w:rPr>
          <w:rFonts w:hint="eastAsia"/>
          <w:lang w:eastAsia="zh-CN"/>
        </w:rPr>
        <w:t>,</w:t>
      </w:r>
      <w:r w:rsidR="00BA0265" w:rsidRPr="003E6BCB">
        <w:rPr>
          <w:rFonts w:hint="eastAsia"/>
          <w:lang w:eastAsia="zh-CN"/>
        </w:rPr>
        <w:t xml:space="preserve"> </w:t>
      </w:r>
      <w:r w:rsidR="00BA0265">
        <w:rPr>
          <w:lang w:val="en-GB"/>
        </w:rPr>
        <w:t>power spent on the PDCCH monitoring</w:t>
      </w:r>
      <w:r w:rsidR="00BA0265">
        <w:rPr>
          <w:rFonts w:hint="eastAsia"/>
          <w:lang w:val="en-GB" w:eastAsia="zh-CN"/>
        </w:rPr>
        <w:t xml:space="preserve"> take a large percentage of UE modem total power consumption. </w:t>
      </w:r>
      <w:r w:rsidR="00BE23A7">
        <w:rPr>
          <w:lang w:val="en-GB" w:eastAsia="zh-CN"/>
        </w:rPr>
        <w:t>T</w:t>
      </w:r>
      <w:r w:rsidR="00BE23A7">
        <w:rPr>
          <w:rFonts w:hint="eastAsia"/>
          <w:lang w:val="en-GB" w:eastAsia="zh-CN"/>
        </w:rPr>
        <w:t xml:space="preserve">he DRX </w:t>
      </w:r>
      <w:r w:rsidR="00BE23A7">
        <w:rPr>
          <w:lang w:val="en-GB" w:eastAsia="zh-CN"/>
        </w:rPr>
        <w:t>configuration</w:t>
      </w:r>
      <w:r w:rsidR="00BE23A7">
        <w:rPr>
          <w:rFonts w:hint="eastAsia"/>
          <w:lang w:val="en-GB" w:eastAsia="zh-CN"/>
        </w:rPr>
        <w:t xml:space="preserve"> </w:t>
      </w:r>
      <w:r w:rsidR="00E86F38">
        <w:rPr>
          <w:lang w:val="en-GB" w:eastAsia="zh-CN"/>
        </w:rPr>
        <w:t>considered</w:t>
      </w:r>
      <w:r w:rsidR="00C53225">
        <w:rPr>
          <w:lang w:val="en-GB" w:eastAsia="zh-CN"/>
        </w:rPr>
        <w:t xml:space="preserve"> was</w:t>
      </w:r>
      <w:r w:rsidR="00BE23A7">
        <w:rPr>
          <w:rFonts w:hint="eastAsia"/>
          <w:lang w:val="en-GB" w:eastAsia="zh-CN"/>
        </w:rPr>
        <w:t>:</w:t>
      </w:r>
    </w:p>
    <w:p w:rsidR="00BE23A7" w:rsidRPr="00BE23A7" w:rsidRDefault="00BE23A7" w:rsidP="007D458C">
      <w:pPr>
        <w:pStyle w:val="af3"/>
        <w:numPr>
          <w:ilvl w:val="0"/>
          <w:numId w:val="3"/>
        </w:numPr>
        <w:ind w:leftChars="0"/>
        <w:rPr>
          <w:sz w:val="22"/>
          <w:szCs w:val="22"/>
        </w:rPr>
      </w:pPr>
      <w:r w:rsidRPr="00BE23A7">
        <w:rPr>
          <w:sz w:val="22"/>
          <w:szCs w:val="22"/>
        </w:rPr>
        <w:t>CDRX cycle: 320 milliseconds</w:t>
      </w:r>
    </w:p>
    <w:p w:rsidR="00BE23A7" w:rsidRPr="00BE23A7" w:rsidRDefault="00BE23A7" w:rsidP="007D458C">
      <w:pPr>
        <w:pStyle w:val="af3"/>
        <w:numPr>
          <w:ilvl w:val="0"/>
          <w:numId w:val="3"/>
        </w:numPr>
        <w:ind w:leftChars="0"/>
        <w:rPr>
          <w:sz w:val="22"/>
          <w:szCs w:val="22"/>
        </w:rPr>
      </w:pPr>
      <w:r w:rsidRPr="00BE23A7">
        <w:rPr>
          <w:sz w:val="22"/>
          <w:szCs w:val="22"/>
        </w:rPr>
        <w:t>On-duration: 10 milliseconds</w:t>
      </w:r>
    </w:p>
    <w:p w:rsidR="00BE23A7" w:rsidRPr="00BE23A7" w:rsidRDefault="00BE23A7" w:rsidP="00427C9D">
      <w:pPr>
        <w:pStyle w:val="af3"/>
        <w:numPr>
          <w:ilvl w:val="0"/>
          <w:numId w:val="3"/>
        </w:numPr>
        <w:spacing w:afterLines="50"/>
        <w:ind w:leftChars="0"/>
        <w:rPr>
          <w:sz w:val="22"/>
          <w:szCs w:val="22"/>
          <w:lang w:eastAsia="zh-CN"/>
        </w:rPr>
      </w:pPr>
      <w:r w:rsidRPr="00BE23A7">
        <w:rPr>
          <w:sz w:val="22"/>
          <w:szCs w:val="22"/>
        </w:rPr>
        <w:t>Inactivity timer: 200 milliseconds</w:t>
      </w:r>
    </w:p>
    <w:p w:rsidR="00BE23A7" w:rsidRDefault="00BE23A7" w:rsidP="00FD5619">
      <w:pPr>
        <w:spacing w:afterLines="50"/>
        <w:rPr>
          <w:lang w:val="en-GB" w:eastAsia="zh-CN"/>
        </w:rPr>
      </w:pPr>
      <w:r>
        <w:rPr>
          <w:lang w:val="en-GB" w:eastAsia="zh-CN"/>
        </w:rPr>
        <w:lastRenderedPageBreak/>
        <w:t>T</w:t>
      </w:r>
      <w:r>
        <w:rPr>
          <w:rFonts w:hint="eastAsia"/>
          <w:lang w:val="en-GB" w:eastAsia="zh-CN"/>
        </w:rPr>
        <w:t>o reduce UE power consumption on</w:t>
      </w:r>
      <w:r w:rsidR="00015D46">
        <w:rPr>
          <w:rFonts w:hint="eastAsia"/>
          <w:lang w:val="en-GB" w:eastAsia="zh-CN"/>
        </w:rPr>
        <w:t xml:space="preserve"> the</w:t>
      </w:r>
      <w:r>
        <w:rPr>
          <w:rFonts w:hint="eastAsia"/>
          <w:lang w:val="en-GB" w:eastAsia="zh-CN"/>
        </w:rPr>
        <w:t xml:space="preserve"> PDCCH monitoring, the easiest way is </w:t>
      </w:r>
      <w:r w:rsidR="0005238C">
        <w:rPr>
          <w:rFonts w:hint="eastAsia"/>
          <w:lang w:val="en-GB" w:eastAsia="zh-CN"/>
        </w:rPr>
        <w:t xml:space="preserve">to </w:t>
      </w:r>
      <w:r>
        <w:rPr>
          <w:rFonts w:hint="eastAsia"/>
          <w:lang w:val="en-GB" w:eastAsia="zh-CN"/>
        </w:rPr>
        <w:t>reduc</w:t>
      </w:r>
      <w:r w:rsidR="0005238C">
        <w:rPr>
          <w:rFonts w:hint="eastAsia"/>
          <w:lang w:val="en-GB" w:eastAsia="zh-CN"/>
        </w:rPr>
        <w:t>e</w:t>
      </w:r>
      <w:r>
        <w:rPr>
          <w:rFonts w:hint="eastAsia"/>
          <w:lang w:val="en-GB" w:eastAsia="zh-CN"/>
        </w:rPr>
        <w:t xml:space="preserve"> the value of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on-duration timer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the value of </w:t>
      </w:r>
      <w:bookmarkStart w:id="19" w:name="OLE_LINK46"/>
      <w:bookmarkStart w:id="20" w:name="OLE_LINK47"/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Inactivity timer</w:t>
      </w:r>
      <w:r>
        <w:rPr>
          <w:lang w:val="en-GB" w:eastAsia="zh-CN"/>
        </w:rPr>
        <w:t>”</w:t>
      </w:r>
      <w:bookmarkEnd w:id="19"/>
      <w:bookmarkEnd w:id="20"/>
      <w:r>
        <w:rPr>
          <w:rFonts w:hint="eastAsia"/>
          <w:lang w:val="en-GB" w:eastAsia="zh-CN"/>
        </w:rPr>
        <w:t xml:space="preserve">. </w:t>
      </w: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he minimum value of these two timers is 1 millisecond. </w:t>
      </w: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we simply configure the value of </w:t>
      </w:r>
      <w:r>
        <w:rPr>
          <w:lang w:val="en-GB" w:eastAsia="zh-CN"/>
        </w:rPr>
        <w:t>“Inactivity timer”</w:t>
      </w:r>
      <w:r>
        <w:rPr>
          <w:rFonts w:hint="eastAsia"/>
          <w:lang w:val="en-GB" w:eastAsia="zh-CN"/>
        </w:rPr>
        <w:t xml:space="preserve"> to 1</w:t>
      </w:r>
      <w:r w:rsidR="00650B3E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millisecond rather than 200 milliseconds, the power consumption on decoding the PDCCH will </w:t>
      </w:r>
      <w:r w:rsidR="002B17BD">
        <w:rPr>
          <w:lang w:val="en-GB" w:eastAsia="zh-CN"/>
        </w:rPr>
        <w:t xml:space="preserve">be </w:t>
      </w:r>
      <w:r>
        <w:rPr>
          <w:rFonts w:hint="eastAsia"/>
          <w:lang w:val="en-GB" w:eastAsia="zh-CN"/>
        </w:rPr>
        <w:t xml:space="preserve">reduced </w:t>
      </w:r>
      <w:r>
        <w:rPr>
          <w:lang w:val="en-GB" w:eastAsia="zh-CN"/>
        </w:rPr>
        <w:t>significantly</w:t>
      </w:r>
      <w:r w:rsidR="002B17BD">
        <w:rPr>
          <w:lang w:val="en-GB" w:eastAsia="zh-CN"/>
        </w:rPr>
        <w:t xml:space="preserve">, but that would put a limitation to the responsiveness of the UE when a new DL packet arrives within a short period and thus </w:t>
      </w:r>
      <w:r w:rsidR="00D368B6">
        <w:rPr>
          <w:lang w:val="en-GB" w:eastAsia="zh-CN"/>
        </w:rPr>
        <w:t xml:space="preserve">potentially </w:t>
      </w:r>
      <w:r w:rsidR="002B17BD">
        <w:rPr>
          <w:lang w:val="en-GB" w:eastAsia="zh-CN"/>
        </w:rPr>
        <w:t>increase the latency</w:t>
      </w:r>
      <w:r>
        <w:rPr>
          <w:rFonts w:hint="eastAsia"/>
          <w:lang w:val="en-GB" w:eastAsia="zh-CN"/>
        </w:rPr>
        <w:t xml:space="preserve">. </w:t>
      </w:r>
      <w:r w:rsidR="00DC7234">
        <w:rPr>
          <w:rFonts w:hint="eastAsia"/>
          <w:lang w:val="en-GB" w:eastAsia="zh-CN"/>
        </w:rPr>
        <w:t>DRX MAC command can be used to save more power consumption</w:t>
      </w:r>
      <w:r w:rsidR="00015D46">
        <w:rPr>
          <w:rFonts w:hint="eastAsia"/>
          <w:lang w:val="en-GB" w:eastAsia="zh-CN"/>
        </w:rPr>
        <w:t>.</w:t>
      </w:r>
    </w:p>
    <w:p w:rsidR="0075762A" w:rsidRDefault="00C53225" w:rsidP="00BA0265">
      <w:pPr>
        <w:rPr>
          <w:lang w:val="en-GB" w:eastAsia="zh-CN"/>
        </w:rPr>
      </w:pPr>
      <w:r>
        <w:rPr>
          <w:lang w:val="en-GB" w:eastAsia="zh-CN"/>
        </w:rPr>
        <w:t xml:space="preserve">Therefore, assuming that </w:t>
      </w:r>
      <w:r w:rsidR="0075762A">
        <w:rPr>
          <w:rFonts w:hint="eastAsia"/>
          <w:lang w:val="en-GB" w:eastAsia="zh-CN"/>
        </w:rPr>
        <w:t xml:space="preserve">the LTE legacy DRX is used in NR, at least </w:t>
      </w:r>
      <w:proofErr w:type="spellStart"/>
      <w:r w:rsidR="0075762A">
        <w:rPr>
          <w:rFonts w:hint="eastAsia"/>
          <w:lang w:val="en-GB" w:eastAsia="zh-CN"/>
        </w:rPr>
        <w:t>gNB</w:t>
      </w:r>
      <w:proofErr w:type="spellEnd"/>
      <w:r w:rsidR="0075762A">
        <w:rPr>
          <w:rFonts w:hint="eastAsia"/>
          <w:lang w:val="en-GB" w:eastAsia="zh-CN"/>
        </w:rPr>
        <w:t xml:space="preserve"> can </w:t>
      </w:r>
      <w:r w:rsidR="0075762A">
        <w:rPr>
          <w:lang w:val="en-GB" w:eastAsia="zh-CN"/>
        </w:rPr>
        <w:t>reconfigure</w:t>
      </w:r>
      <w:r w:rsidR="0075762A">
        <w:rPr>
          <w:rFonts w:hint="eastAsia"/>
          <w:lang w:val="en-GB" w:eastAsia="zh-CN"/>
        </w:rPr>
        <w:t xml:space="preserve"> the DRX parameters semi-static</w:t>
      </w:r>
      <w:r w:rsidR="003C26C5">
        <w:rPr>
          <w:rFonts w:hint="eastAsia"/>
          <w:lang w:val="en-GB" w:eastAsia="zh-CN"/>
        </w:rPr>
        <w:t>al</w:t>
      </w:r>
      <w:r w:rsidR="0075762A">
        <w:rPr>
          <w:rFonts w:hint="eastAsia"/>
          <w:lang w:val="en-GB" w:eastAsia="zh-CN"/>
        </w:rPr>
        <w:t xml:space="preserve">ly </w:t>
      </w:r>
      <w:r w:rsidR="00DC7234">
        <w:rPr>
          <w:rFonts w:hint="eastAsia"/>
          <w:lang w:val="en-GB" w:eastAsia="zh-CN"/>
        </w:rPr>
        <w:t>when the</w:t>
      </w:r>
      <w:r w:rsidR="0075762A">
        <w:rPr>
          <w:rFonts w:hint="eastAsia"/>
          <w:lang w:val="en-GB" w:eastAsia="zh-CN"/>
        </w:rPr>
        <w:t xml:space="preserve"> UE traffic</w:t>
      </w:r>
      <w:r w:rsidR="00DC7234">
        <w:rPr>
          <w:rFonts w:hint="eastAsia"/>
          <w:lang w:val="en-GB" w:eastAsia="zh-CN"/>
        </w:rPr>
        <w:t xml:space="preserve"> is changed</w:t>
      </w:r>
      <w:r w:rsidR="0075762A">
        <w:rPr>
          <w:rFonts w:hint="eastAsia"/>
          <w:lang w:val="en-GB" w:eastAsia="zh-CN"/>
        </w:rPr>
        <w:t xml:space="preserve">. </w:t>
      </w:r>
      <w:r w:rsidR="00DC7234">
        <w:rPr>
          <w:lang w:val="en-GB" w:eastAsia="zh-CN"/>
        </w:rPr>
        <w:t>S</w:t>
      </w:r>
      <w:r w:rsidR="00DC7234">
        <w:rPr>
          <w:rFonts w:hint="eastAsia"/>
          <w:lang w:val="en-GB" w:eastAsia="zh-CN"/>
        </w:rPr>
        <w:t xml:space="preserve">hort DRX cycle can be </w:t>
      </w:r>
      <w:r w:rsidR="00DC7234">
        <w:rPr>
          <w:lang w:val="en-GB" w:eastAsia="zh-CN"/>
        </w:rPr>
        <w:t>configure</w:t>
      </w:r>
      <w:r w:rsidR="00D368B6">
        <w:rPr>
          <w:lang w:val="en-GB" w:eastAsia="zh-CN"/>
        </w:rPr>
        <w:t>d</w:t>
      </w:r>
      <w:r w:rsidR="005853F4">
        <w:rPr>
          <w:rFonts w:hint="eastAsia"/>
          <w:lang w:val="en-GB" w:eastAsia="zh-CN"/>
        </w:rPr>
        <w:t xml:space="preserve"> to balance the power saving and latency requirement</w:t>
      </w:r>
      <w:r w:rsidR="00DC7234">
        <w:rPr>
          <w:rFonts w:hint="eastAsia"/>
          <w:lang w:val="en-GB" w:eastAsia="zh-CN"/>
        </w:rPr>
        <w:t xml:space="preserve">. And the DRX MAC command can be used just like </w:t>
      </w:r>
      <w:r w:rsidR="002B17BD">
        <w:rPr>
          <w:lang w:val="en-GB" w:eastAsia="zh-CN"/>
        </w:rPr>
        <w:t>in</w:t>
      </w:r>
      <w:r w:rsidR="00DC7234">
        <w:rPr>
          <w:rFonts w:hint="eastAsia"/>
          <w:lang w:val="en-GB" w:eastAsia="zh-CN"/>
        </w:rPr>
        <w:t xml:space="preserve"> LTE. </w:t>
      </w:r>
      <w:r w:rsidR="00DC7234">
        <w:rPr>
          <w:lang w:val="en-GB" w:eastAsia="zh-CN"/>
        </w:rPr>
        <w:t>T</w:t>
      </w:r>
      <w:r w:rsidR="00DC7234">
        <w:rPr>
          <w:rFonts w:hint="eastAsia"/>
          <w:lang w:val="en-GB" w:eastAsia="zh-CN"/>
        </w:rPr>
        <w:t>hen t</w:t>
      </w:r>
      <w:r w:rsidR="00BF63F9">
        <w:rPr>
          <w:rFonts w:hint="eastAsia"/>
          <w:lang w:val="en-GB" w:eastAsia="zh-CN"/>
        </w:rPr>
        <w:t xml:space="preserve">he issue of power consumption on decoding PDCCH without grant is not </w:t>
      </w:r>
      <w:proofErr w:type="gramStart"/>
      <w:r w:rsidR="00BF63F9">
        <w:rPr>
          <w:rFonts w:hint="eastAsia"/>
          <w:lang w:val="en-GB" w:eastAsia="zh-CN"/>
        </w:rPr>
        <w:t>so</w:t>
      </w:r>
      <w:proofErr w:type="gramEnd"/>
      <w:r w:rsidR="00BF63F9">
        <w:rPr>
          <w:rFonts w:hint="eastAsia"/>
          <w:lang w:val="en-GB" w:eastAsia="zh-CN"/>
        </w:rPr>
        <w:t xml:space="preserve"> </w:t>
      </w:r>
      <w:r w:rsidR="00BF63F9">
        <w:rPr>
          <w:lang w:val="en-GB" w:eastAsia="zh-CN"/>
        </w:rPr>
        <w:t>significant</w:t>
      </w:r>
      <w:r w:rsidR="00BF63F9">
        <w:rPr>
          <w:rFonts w:hint="eastAsia"/>
          <w:lang w:val="en-GB" w:eastAsia="zh-CN"/>
        </w:rPr>
        <w:t xml:space="preserve"> as shown in </w:t>
      </w:r>
      <w:r w:rsidR="0018792F">
        <w:rPr>
          <w:lang w:val="en-GB" w:eastAsia="zh-CN"/>
        </w:rPr>
        <w:fldChar w:fldCharType="begin"/>
      </w:r>
      <w:r w:rsidR="00BF63F9">
        <w:rPr>
          <w:lang w:val="en-GB" w:eastAsia="zh-CN"/>
        </w:rPr>
        <w:instrText xml:space="preserve"> </w:instrText>
      </w:r>
      <w:r w:rsidR="00BF63F9">
        <w:rPr>
          <w:rFonts w:hint="eastAsia"/>
          <w:lang w:val="en-GB" w:eastAsia="zh-CN"/>
        </w:rPr>
        <w:instrText>REF _Ref463021347 \r \h</w:instrText>
      </w:r>
      <w:r w:rsidR="00BF63F9">
        <w:rPr>
          <w:lang w:val="en-GB" w:eastAsia="zh-CN"/>
        </w:rPr>
        <w:instrText xml:space="preserve"> </w:instrText>
      </w:r>
      <w:r w:rsidR="0018792F">
        <w:rPr>
          <w:lang w:val="en-GB" w:eastAsia="zh-CN"/>
        </w:rPr>
      </w:r>
      <w:r w:rsidR="0018792F">
        <w:rPr>
          <w:lang w:val="en-GB" w:eastAsia="zh-CN"/>
        </w:rPr>
        <w:fldChar w:fldCharType="separate"/>
      </w:r>
      <w:r w:rsidR="00BF63F9">
        <w:rPr>
          <w:lang w:val="en-GB" w:eastAsia="zh-CN"/>
        </w:rPr>
        <w:t>[1]</w:t>
      </w:r>
      <w:r w:rsidR="0018792F">
        <w:rPr>
          <w:lang w:val="en-GB" w:eastAsia="zh-CN"/>
        </w:rPr>
        <w:fldChar w:fldCharType="end"/>
      </w:r>
      <w:r w:rsidR="00BF63F9">
        <w:rPr>
          <w:rFonts w:hint="eastAsia"/>
          <w:lang w:val="en-GB" w:eastAsia="zh-CN"/>
        </w:rPr>
        <w:t xml:space="preserve">. </w:t>
      </w:r>
    </w:p>
    <w:p w:rsidR="00BE23A7" w:rsidRDefault="0030454E" w:rsidP="00BA0265">
      <w:pPr>
        <w:rPr>
          <w:lang w:val="en-GB" w:eastAsia="zh-CN"/>
        </w:rPr>
      </w:pPr>
      <w:bookmarkStart w:id="21" w:name="OLE_LINK54"/>
      <w:bookmarkStart w:id="22" w:name="OLE_LINK55"/>
      <w:bookmarkStart w:id="23" w:name="OLE_LINK107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1: </w:t>
      </w:r>
      <w:r w:rsidR="009B7319">
        <w:rPr>
          <w:rFonts w:hint="eastAsia"/>
          <w:i/>
          <w:kern w:val="2"/>
          <w:lang w:eastAsia="zh-CN"/>
        </w:rPr>
        <w:t xml:space="preserve">The power </w:t>
      </w:r>
      <w:r w:rsidR="009B7319">
        <w:rPr>
          <w:i/>
          <w:kern w:val="2"/>
          <w:lang w:eastAsia="zh-CN"/>
        </w:rPr>
        <w:t>consumed</w:t>
      </w:r>
      <w:r w:rsidR="009B7319">
        <w:rPr>
          <w:rFonts w:hint="eastAsia"/>
          <w:i/>
          <w:kern w:val="2"/>
          <w:lang w:eastAsia="zh-CN"/>
        </w:rPr>
        <w:t xml:space="preserve"> on decoding PDCCH without grant depends on the DRX </w:t>
      </w:r>
      <w:r w:rsidR="00BA5917">
        <w:rPr>
          <w:rFonts w:hint="eastAsia"/>
          <w:i/>
          <w:kern w:val="2"/>
          <w:lang w:eastAsia="zh-CN"/>
        </w:rPr>
        <w:t>parameters</w:t>
      </w:r>
      <w:r w:rsidRPr="00DE7601">
        <w:rPr>
          <w:rFonts w:hint="eastAsia"/>
          <w:i/>
          <w:kern w:val="2"/>
          <w:lang w:eastAsia="zh-CN"/>
        </w:rPr>
        <w:t>.</w:t>
      </w:r>
    </w:p>
    <w:bookmarkEnd w:id="21"/>
    <w:bookmarkEnd w:id="22"/>
    <w:bookmarkEnd w:id="23"/>
    <w:p w:rsidR="002E5CC6" w:rsidRDefault="00A50A26" w:rsidP="00BA0265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 than monitoring </w:t>
      </w:r>
      <w:r w:rsidR="00DC723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PDCCH to get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allocation, </w:t>
      </w:r>
      <w:r w:rsidR="00625727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>UE in RRC_</w:t>
      </w:r>
      <w:r>
        <w:rPr>
          <w:rFonts w:hint="eastAsia"/>
          <w:kern w:val="2"/>
          <w:lang w:eastAsia="zh-CN"/>
        </w:rPr>
        <w:t>CONNECTED</w:t>
      </w:r>
      <w:r>
        <w:rPr>
          <w:rFonts w:hint="eastAsia"/>
          <w:noProof/>
          <w:lang w:eastAsia="zh-CN"/>
        </w:rPr>
        <w:t xml:space="preserve"> </w:t>
      </w:r>
      <w:r w:rsidR="00E20781">
        <w:rPr>
          <w:rFonts w:hint="eastAsia"/>
          <w:lang w:eastAsia="zh-CN"/>
        </w:rPr>
        <w:t xml:space="preserve">needs </w:t>
      </w:r>
      <w:r>
        <w:rPr>
          <w:lang w:eastAsia="zh-CN"/>
        </w:rPr>
        <w:t>to monitor</w:t>
      </w:r>
      <w:r w:rsidR="00E20781">
        <w:rPr>
          <w:rFonts w:hint="eastAsia"/>
          <w:lang w:eastAsia="zh-CN"/>
        </w:rPr>
        <w:t xml:space="preserve"> the serving cell and </w:t>
      </w:r>
      <w:r>
        <w:rPr>
          <w:lang w:eastAsia="zh-CN"/>
        </w:rPr>
        <w:t xml:space="preserve">the neighbor cells to maintain UE mobility performance. </w:t>
      </w:r>
      <w:r w:rsidR="00C53225">
        <w:rPr>
          <w:lang w:eastAsia="zh-CN"/>
        </w:rPr>
        <w:t xml:space="preserve">An </w:t>
      </w:r>
      <w:r w:rsidR="00E20781">
        <w:rPr>
          <w:rFonts w:hint="eastAsia"/>
          <w:lang w:eastAsia="zh-CN"/>
        </w:rPr>
        <w:t xml:space="preserve">LTE </w:t>
      </w:r>
      <w:r w:rsidR="00E20781">
        <w:rPr>
          <w:lang w:eastAsia="zh-CN"/>
        </w:rPr>
        <w:t>UE needs to</w:t>
      </w:r>
      <w:r w:rsidR="00E20781">
        <w:rPr>
          <w:rFonts w:hint="eastAsia"/>
          <w:lang w:eastAsia="zh-CN"/>
        </w:rPr>
        <w:t xml:space="preserve"> maintain the </w:t>
      </w:r>
      <w:r w:rsidR="00E20781">
        <w:rPr>
          <w:lang w:eastAsia="zh-CN"/>
        </w:rPr>
        <w:t>synchronization</w:t>
      </w:r>
      <w:r w:rsidR="00E20781">
        <w:rPr>
          <w:rFonts w:hint="eastAsia"/>
          <w:lang w:eastAsia="zh-CN"/>
        </w:rPr>
        <w:t xml:space="preserve"> to the serving cell and measure the RSRP/RSRQ </w:t>
      </w:r>
      <w:r w:rsidR="00E20781">
        <w:rPr>
          <w:lang w:eastAsia="zh-CN"/>
        </w:rPr>
        <w:t>periodically</w:t>
      </w:r>
      <w:r w:rsidR="00E20781">
        <w:rPr>
          <w:rFonts w:hint="eastAsia"/>
          <w:lang w:eastAsia="zh-CN"/>
        </w:rPr>
        <w:t xml:space="preserve">. </w:t>
      </w:r>
      <w:r w:rsidR="00C53225">
        <w:rPr>
          <w:lang w:eastAsia="zh-CN"/>
        </w:rPr>
        <w:t xml:space="preserve">An </w:t>
      </w:r>
      <w:r w:rsidR="00625727">
        <w:rPr>
          <w:rFonts w:hint="eastAsia"/>
          <w:lang w:eastAsia="zh-CN"/>
        </w:rPr>
        <w:t xml:space="preserve">LTE </w:t>
      </w:r>
      <w:r>
        <w:rPr>
          <w:lang w:eastAsia="zh-CN"/>
        </w:rPr>
        <w:t xml:space="preserve">UE needs to find the neighbor cells by cell search and get the signal quality of neighbor cells from the </w:t>
      </w:r>
      <w:r w:rsidR="00625727">
        <w:rPr>
          <w:rFonts w:hint="eastAsia"/>
          <w:lang w:eastAsia="zh-CN"/>
        </w:rPr>
        <w:t>C</w:t>
      </w:r>
      <w:r>
        <w:rPr>
          <w:lang w:eastAsia="zh-CN"/>
        </w:rPr>
        <w:t>RSs</w:t>
      </w:r>
      <w:r w:rsidR="00B918C5">
        <w:rPr>
          <w:rFonts w:hint="eastAsia"/>
          <w:lang w:eastAsia="zh-CN"/>
        </w:rPr>
        <w:t>/CSI-RSs</w:t>
      </w:r>
      <w:r w:rsidR="00884A76">
        <w:rPr>
          <w:lang w:eastAsia="zh-CN"/>
        </w:rPr>
        <w:t xml:space="preserve"> of the neighbo</w:t>
      </w:r>
      <w:r>
        <w:rPr>
          <w:lang w:eastAsia="zh-CN"/>
        </w:rPr>
        <w:t>r</w:t>
      </w:r>
      <w:r w:rsidR="00D9332E">
        <w:rPr>
          <w:lang w:eastAsia="zh-CN"/>
        </w:rPr>
        <w:t xml:space="preserve"> cells.</w:t>
      </w:r>
      <w:r w:rsidR="00D9332E">
        <w:rPr>
          <w:rFonts w:hint="eastAsia"/>
          <w:lang w:eastAsia="zh-CN"/>
        </w:rPr>
        <w:t xml:space="preserve"> </w:t>
      </w:r>
      <w:r w:rsidR="00B918C5">
        <w:rPr>
          <w:rFonts w:hint="eastAsia"/>
          <w:lang w:eastAsia="zh-CN"/>
        </w:rPr>
        <w:t xml:space="preserve">LTE </w:t>
      </w:r>
      <w:r w:rsidR="00550851">
        <w:rPr>
          <w:rFonts w:hint="eastAsia"/>
          <w:lang w:eastAsia="zh-CN"/>
        </w:rPr>
        <w:t xml:space="preserve">UE needs to report the measurement result </w:t>
      </w:r>
      <w:r w:rsidR="00550851">
        <w:rPr>
          <w:lang w:eastAsia="zh-CN"/>
        </w:rPr>
        <w:t>periodically</w:t>
      </w:r>
      <w:r w:rsidR="00550851">
        <w:rPr>
          <w:rFonts w:hint="eastAsia"/>
          <w:lang w:eastAsia="zh-CN"/>
        </w:rPr>
        <w:t xml:space="preserve"> to the network. </w:t>
      </w:r>
      <w:r w:rsidR="009E421B">
        <w:rPr>
          <w:lang w:eastAsia="zh-CN"/>
        </w:rPr>
        <w:t>T</w:t>
      </w:r>
      <w:r w:rsidR="009E421B">
        <w:rPr>
          <w:rFonts w:hint="eastAsia"/>
          <w:lang w:eastAsia="zh-CN"/>
        </w:rPr>
        <w:t xml:space="preserve">he minimum </w:t>
      </w:r>
      <w:r w:rsidR="009E421B">
        <w:rPr>
          <w:lang w:eastAsia="zh-CN"/>
        </w:rPr>
        <w:t>measurement</w:t>
      </w:r>
      <w:r w:rsidR="009E421B">
        <w:rPr>
          <w:rFonts w:hint="eastAsia"/>
          <w:lang w:eastAsia="zh-CN"/>
        </w:rPr>
        <w:t xml:space="preserve"> report interval in LTE is 120 milliseconds. </w:t>
      </w:r>
      <w:r w:rsidR="009E421B">
        <w:rPr>
          <w:lang w:eastAsia="zh-CN"/>
        </w:rPr>
        <w:t>T</w:t>
      </w:r>
      <w:r w:rsidR="009E421B">
        <w:rPr>
          <w:rFonts w:hint="eastAsia"/>
          <w:lang w:eastAsia="zh-CN"/>
        </w:rPr>
        <w:t xml:space="preserve">o maintain the mobility </w:t>
      </w:r>
      <w:r w:rsidR="009E421B">
        <w:rPr>
          <w:lang w:eastAsia="zh-CN"/>
        </w:rPr>
        <w:t>requirement</w:t>
      </w:r>
      <w:r w:rsidR="009E421B">
        <w:rPr>
          <w:rFonts w:hint="eastAsia"/>
          <w:lang w:eastAsia="zh-CN"/>
        </w:rPr>
        <w:t xml:space="preserve">, LTE UE needs to </w:t>
      </w:r>
      <w:r w:rsidR="00B97FAD">
        <w:rPr>
          <w:rFonts w:hint="eastAsia"/>
          <w:lang w:eastAsia="zh-CN"/>
        </w:rPr>
        <w:t xml:space="preserve">wake-up </w:t>
      </w:r>
      <w:r w:rsidR="00B97FAD">
        <w:rPr>
          <w:lang w:eastAsia="zh-CN"/>
        </w:rPr>
        <w:t>periodically</w:t>
      </w:r>
      <w:r w:rsidR="00B97FAD">
        <w:rPr>
          <w:rFonts w:hint="eastAsia"/>
          <w:lang w:eastAsia="zh-CN"/>
        </w:rPr>
        <w:t xml:space="preserve">, maintain the </w:t>
      </w:r>
      <w:r w:rsidR="00B97FAD">
        <w:rPr>
          <w:lang w:eastAsia="zh-CN"/>
        </w:rPr>
        <w:t>synchronization</w:t>
      </w:r>
      <w:r w:rsidR="00B97FAD">
        <w:rPr>
          <w:rFonts w:hint="eastAsia"/>
          <w:lang w:eastAsia="zh-CN"/>
        </w:rPr>
        <w:t>,</w:t>
      </w:r>
      <w:r w:rsidR="003959E2">
        <w:rPr>
          <w:rFonts w:hint="eastAsia"/>
          <w:lang w:eastAsia="zh-CN"/>
        </w:rPr>
        <w:t xml:space="preserve"> </w:t>
      </w:r>
      <w:proofErr w:type="gramStart"/>
      <w:r w:rsidR="00D9332E">
        <w:rPr>
          <w:lang w:eastAsia="zh-CN"/>
        </w:rPr>
        <w:t>use</w:t>
      </w:r>
      <w:proofErr w:type="gramEnd"/>
      <w:r w:rsidR="00D9332E">
        <w:rPr>
          <w:lang w:eastAsia="zh-CN"/>
        </w:rPr>
        <w:t xml:space="preserve"> </w:t>
      </w:r>
      <w:r w:rsidR="00B97FAD">
        <w:rPr>
          <w:rFonts w:hint="eastAsia"/>
          <w:lang w:eastAsia="zh-CN"/>
        </w:rPr>
        <w:t xml:space="preserve">the CRS/CSI-RS to get the measurement of </w:t>
      </w:r>
      <w:r w:rsidR="00B97FAD">
        <w:rPr>
          <w:lang w:eastAsia="zh-CN"/>
        </w:rPr>
        <w:t>serving</w:t>
      </w:r>
      <w:r w:rsidR="00B97FAD">
        <w:rPr>
          <w:rFonts w:hint="eastAsia"/>
          <w:lang w:eastAsia="zh-CN"/>
        </w:rPr>
        <w:t xml:space="preserve"> cell and </w:t>
      </w:r>
      <w:r w:rsidR="00B97FAD">
        <w:rPr>
          <w:lang w:eastAsia="zh-CN"/>
        </w:rPr>
        <w:t>neighbor</w:t>
      </w:r>
      <w:r w:rsidR="00B97FAD">
        <w:rPr>
          <w:rFonts w:hint="eastAsia"/>
          <w:lang w:eastAsia="zh-CN"/>
        </w:rPr>
        <w:t xml:space="preserve"> cells.</w:t>
      </w:r>
      <w:r w:rsidR="0005238C">
        <w:rPr>
          <w:rFonts w:hint="eastAsia"/>
          <w:lang w:eastAsia="zh-CN"/>
        </w:rPr>
        <w:t xml:space="preserve"> </w:t>
      </w:r>
      <w:r w:rsidR="003959E2">
        <w:rPr>
          <w:lang w:eastAsia="zh-CN"/>
        </w:rPr>
        <w:t>T</w:t>
      </w:r>
      <w:r w:rsidR="003959E2">
        <w:rPr>
          <w:rFonts w:hint="eastAsia"/>
          <w:lang w:eastAsia="zh-CN"/>
        </w:rPr>
        <w:t xml:space="preserve">o save UE energy, </w:t>
      </w:r>
      <w:r w:rsidR="00AE7C6D">
        <w:rPr>
          <w:rFonts w:hint="eastAsia"/>
          <w:lang w:eastAsia="zh-CN"/>
        </w:rPr>
        <w:t xml:space="preserve">the </w:t>
      </w:r>
      <w:r w:rsidR="003959E2">
        <w:rPr>
          <w:rFonts w:hint="eastAsia"/>
          <w:lang w:eastAsia="zh-CN"/>
        </w:rPr>
        <w:t>UE normally perform</w:t>
      </w:r>
      <w:r w:rsidR="0005238C">
        <w:rPr>
          <w:rFonts w:hint="eastAsia"/>
          <w:lang w:eastAsia="zh-CN"/>
        </w:rPr>
        <w:t>s</w:t>
      </w:r>
      <w:r w:rsidR="003959E2">
        <w:rPr>
          <w:rFonts w:hint="eastAsia"/>
          <w:lang w:eastAsia="zh-CN"/>
        </w:rPr>
        <w:t xml:space="preserve"> the measurement before, </w:t>
      </w:r>
      <w:r w:rsidR="00E20781">
        <w:rPr>
          <w:rFonts w:hint="eastAsia"/>
          <w:lang w:eastAsia="zh-CN"/>
        </w:rPr>
        <w:t>duration</w:t>
      </w:r>
      <w:r w:rsidR="003959E2">
        <w:rPr>
          <w:rFonts w:hint="eastAsia"/>
          <w:lang w:eastAsia="zh-CN"/>
        </w:rPr>
        <w:t xml:space="preserve"> or after </w:t>
      </w:r>
      <w:proofErr w:type="gramStart"/>
      <w:r w:rsidR="003959E2">
        <w:rPr>
          <w:rFonts w:hint="eastAsia"/>
          <w:lang w:eastAsia="zh-CN"/>
        </w:rPr>
        <w:t xml:space="preserve">DRX </w:t>
      </w:r>
      <w:r w:rsidR="00BA17B4">
        <w:rPr>
          <w:lang w:eastAsia="zh-CN"/>
        </w:rPr>
        <w:t>”</w:t>
      </w:r>
      <w:proofErr w:type="gramEnd"/>
      <w:r w:rsidR="00BA17B4">
        <w:rPr>
          <w:lang w:eastAsia="zh-CN"/>
        </w:rPr>
        <w:t>O</w:t>
      </w:r>
      <w:r w:rsidR="003959E2">
        <w:rPr>
          <w:rFonts w:hint="eastAsia"/>
          <w:lang w:eastAsia="zh-CN"/>
        </w:rPr>
        <w:t xml:space="preserve">n </w:t>
      </w:r>
      <w:r w:rsidR="00BA17B4">
        <w:rPr>
          <w:lang w:eastAsia="zh-CN"/>
        </w:rPr>
        <w:t>D</w:t>
      </w:r>
      <w:r w:rsidR="003959E2">
        <w:rPr>
          <w:rFonts w:hint="eastAsia"/>
          <w:lang w:eastAsia="zh-CN"/>
        </w:rPr>
        <w:t>uration</w:t>
      </w:r>
      <w:r w:rsidR="00BA17B4">
        <w:rPr>
          <w:lang w:eastAsia="zh-CN"/>
        </w:rPr>
        <w:t>”</w:t>
      </w:r>
      <w:r w:rsidR="003959E2">
        <w:rPr>
          <w:rFonts w:hint="eastAsia"/>
          <w:lang w:eastAsia="zh-CN"/>
        </w:rPr>
        <w:t xml:space="preserve"> time. </w:t>
      </w:r>
      <w:r w:rsidR="001F2622">
        <w:rPr>
          <w:lang w:eastAsia="zh-CN"/>
        </w:rPr>
        <w:t>W</w:t>
      </w:r>
      <w:r w:rsidR="001F2622">
        <w:rPr>
          <w:rFonts w:hint="eastAsia"/>
          <w:lang w:eastAsia="zh-CN"/>
        </w:rPr>
        <w:t xml:space="preserve">hen to perform the measurement and how much power </w:t>
      </w:r>
      <w:r w:rsidR="00923C7D">
        <w:rPr>
          <w:lang w:eastAsia="zh-CN"/>
        </w:rPr>
        <w:t xml:space="preserve">to </w:t>
      </w:r>
      <w:r w:rsidR="002B6B9B">
        <w:rPr>
          <w:lang w:eastAsia="zh-CN"/>
        </w:rPr>
        <w:t>spend on</w:t>
      </w:r>
      <w:r w:rsidR="001F2622">
        <w:rPr>
          <w:rFonts w:hint="eastAsia"/>
          <w:lang w:eastAsia="zh-CN"/>
        </w:rPr>
        <w:t xml:space="preserve"> measurement depend</w:t>
      </w:r>
      <w:r w:rsidR="003C26C5">
        <w:rPr>
          <w:rFonts w:hint="eastAsia"/>
          <w:lang w:eastAsia="zh-CN"/>
        </w:rPr>
        <w:t>s</w:t>
      </w:r>
      <w:r w:rsidR="00F9713E">
        <w:rPr>
          <w:rFonts w:hint="eastAsia"/>
          <w:lang w:eastAsia="zh-CN"/>
        </w:rPr>
        <w:t xml:space="preserve"> </w:t>
      </w:r>
      <w:r w:rsidR="001F2622">
        <w:rPr>
          <w:rFonts w:hint="eastAsia"/>
          <w:lang w:eastAsia="zh-CN"/>
        </w:rPr>
        <w:t xml:space="preserve">on UE implementation. </w:t>
      </w:r>
      <w:r w:rsidR="00AE7C6D">
        <w:rPr>
          <w:lang w:eastAsia="zh-CN"/>
        </w:rPr>
        <w:t>T</w:t>
      </w:r>
      <w:r w:rsidR="00AE7C6D">
        <w:rPr>
          <w:rFonts w:hint="eastAsia"/>
          <w:lang w:eastAsia="zh-CN"/>
        </w:rPr>
        <w:t xml:space="preserve">he UE power consumed on decoding PDCCH without grant should not include the power on </w:t>
      </w:r>
      <w:r w:rsidR="00A52AF4">
        <w:rPr>
          <w:rFonts w:hint="eastAsia"/>
          <w:lang w:eastAsia="zh-CN"/>
        </w:rPr>
        <w:t>RRM</w:t>
      </w:r>
      <w:r w:rsidR="00AE7C6D">
        <w:rPr>
          <w:rFonts w:hint="eastAsia"/>
          <w:lang w:eastAsia="zh-CN"/>
        </w:rPr>
        <w:t xml:space="preserve">. </w:t>
      </w:r>
      <w:r w:rsidR="00C53225">
        <w:rPr>
          <w:lang w:eastAsia="zh-CN"/>
        </w:rPr>
        <w:t>Consequently</w:t>
      </w:r>
      <w:r w:rsidR="002E5CC6">
        <w:rPr>
          <w:rFonts w:hint="eastAsia"/>
          <w:lang w:eastAsia="zh-CN"/>
        </w:rPr>
        <w:t>, when evaluat</w:t>
      </w:r>
      <w:r w:rsidR="00C53225">
        <w:rPr>
          <w:lang w:eastAsia="zh-CN"/>
        </w:rPr>
        <w:t>ing</w:t>
      </w:r>
      <w:r w:rsidR="002E5CC6">
        <w:rPr>
          <w:rFonts w:hint="eastAsia"/>
          <w:lang w:eastAsia="zh-CN"/>
        </w:rPr>
        <w:t xml:space="preserve"> the power consumed on decoding </w:t>
      </w:r>
      <w:r w:rsidR="00A52AF4">
        <w:rPr>
          <w:rFonts w:hint="eastAsia"/>
          <w:lang w:eastAsia="zh-CN"/>
        </w:rPr>
        <w:t xml:space="preserve">the </w:t>
      </w:r>
      <w:r w:rsidR="002E5CC6">
        <w:rPr>
          <w:rFonts w:hint="eastAsia"/>
          <w:lang w:eastAsia="zh-CN"/>
        </w:rPr>
        <w:t>PDCCH without grant, it is suggested not consider the UE efforts on synchronization.</w:t>
      </w:r>
    </w:p>
    <w:p w:rsidR="005D7A47" w:rsidRDefault="000D5C68" w:rsidP="009F41B4">
      <w:pPr>
        <w:rPr>
          <w:i/>
          <w:kern w:val="2"/>
          <w:lang w:eastAsia="zh-CN"/>
        </w:rPr>
      </w:pPr>
      <w:bookmarkStart w:id="24" w:name="OLE_LINK79"/>
      <w:bookmarkStart w:id="25" w:name="OLE_LINK108"/>
      <w:bookmarkStart w:id="26" w:name="OLE_LINK109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2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rFonts w:hint="eastAsia"/>
          <w:i/>
          <w:kern w:val="2"/>
          <w:lang w:eastAsia="zh-CN"/>
        </w:rPr>
        <w:t xml:space="preserve">It is very hard to identify how much power consumed on </w:t>
      </w:r>
      <w:bookmarkStart w:id="27" w:name="OLE_LINK56"/>
      <w:bookmarkStart w:id="28" w:name="OLE_LINK57"/>
      <w:r>
        <w:rPr>
          <w:rFonts w:hint="eastAsia"/>
          <w:i/>
          <w:kern w:val="2"/>
          <w:lang w:eastAsia="zh-CN"/>
        </w:rPr>
        <w:t>synchronization/CRS demodulation for</w:t>
      </w:r>
      <w:bookmarkEnd w:id="27"/>
      <w:bookmarkEnd w:id="28"/>
      <w:r w:rsidR="00FD5619">
        <w:rPr>
          <w:rFonts w:hint="eastAsia"/>
          <w:i/>
          <w:kern w:val="2"/>
          <w:lang w:eastAsia="zh-CN"/>
        </w:rPr>
        <w:t xml:space="preserve"> </w:t>
      </w:r>
      <w:r w:rsidR="00A52AF4">
        <w:rPr>
          <w:rFonts w:hint="eastAsia"/>
          <w:i/>
          <w:kern w:val="2"/>
          <w:lang w:eastAsia="zh-CN"/>
        </w:rPr>
        <w:t>RRM</w:t>
      </w:r>
      <w:r>
        <w:rPr>
          <w:rFonts w:hint="eastAsia"/>
          <w:i/>
          <w:kern w:val="2"/>
          <w:lang w:eastAsia="zh-CN"/>
        </w:rPr>
        <w:t xml:space="preserve"> and how much power consumed on synchronization/CRS demodulation for </w:t>
      </w:r>
      <w:bookmarkStart w:id="29" w:name="OLE_LINK58"/>
      <w:bookmarkStart w:id="30" w:name="OLE_LINK59"/>
      <w:r>
        <w:rPr>
          <w:rFonts w:hint="eastAsia"/>
          <w:i/>
          <w:kern w:val="2"/>
          <w:lang w:eastAsia="zh-CN"/>
        </w:rPr>
        <w:t>decoding PDCCH without grant</w:t>
      </w:r>
      <w:bookmarkEnd w:id="29"/>
      <w:bookmarkEnd w:id="30"/>
      <w:r w:rsidRPr="00DE7601">
        <w:rPr>
          <w:rFonts w:hint="eastAsia"/>
          <w:i/>
          <w:kern w:val="2"/>
          <w:lang w:eastAsia="zh-CN"/>
        </w:rPr>
        <w:t>.</w:t>
      </w:r>
      <w:bookmarkStart w:id="31" w:name="OLE_LINK48"/>
      <w:bookmarkStart w:id="32" w:name="OLE_LINK49"/>
      <w:bookmarkStart w:id="33" w:name="OLE_LINK69"/>
      <w:bookmarkEnd w:id="24"/>
      <w:r w:rsidR="005D7A47" w:rsidRPr="00DE7601">
        <w:rPr>
          <w:rFonts w:hint="eastAsia"/>
          <w:b/>
          <w:i/>
          <w:kern w:val="2"/>
          <w:lang w:eastAsia="zh-CN"/>
        </w:rPr>
        <w:t xml:space="preserve"> </w:t>
      </w:r>
      <w:r w:rsidR="005D7A47">
        <w:rPr>
          <w:rFonts w:hint="eastAsia"/>
          <w:i/>
          <w:kern w:val="2"/>
          <w:lang w:eastAsia="zh-CN"/>
        </w:rPr>
        <w:t xml:space="preserve">Power consumed on synchronization </w:t>
      </w:r>
      <w:r w:rsidR="009F41B4">
        <w:rPr>
          <w:rFonts w:hint="eastAsia"/>
          <w:i/>
          <w:kern w:val="2"/>
          <w:lang w:eastAsia="zh-CN"/>
        </w:rPr>
        <w:t>should</w:t>
      </w:r>
      <w:r w:rsidR="005D7A47">
        <w:rPr>
          <w:rFonts w:hint="eastAsia"/>
          <w:i/>
          <w:kern w:val="2"/>
          <w:lang w:eastAsia="zh-CN"/>
        </w:rPr>
        <w:t xml:space="preserve"> not be considered as the power consumption on decoding </w:t>
      </w:r>
      <w:r w:rsidR="00A52AF4">
        <w:rPr>
          <w:rFonts w:hint="eastAsia"/>
          <w:i/>
          <w:kern w:val="2"/>
          <w:lang w:eastAsia="zh-CN"/>
        </w:rPr>
        <w:t xml:space="preserve">the </w:t>
      </w:r>
      <w:r w:rsidR="005D7A47">
        <w:rPr>
          <w:rFonts w:hint="eastAsia"/>
          <w:i/>
          <w:kern w:val="2"/>
          <w:lang w:eastAsia="zh-CN"/>
        </w:rPr>
        <w:t xml:space="preserve">PDCCH without grant. </w:t>
      </w:r>
    </w:p>
    <w:bookmarkEnd w:id="25"/>
    <w:bookmarkEnd w:id="26"/>
    <w:bookmarkEnd w:id="31"/>
    <w:bookmarkEnd w:id="32"/>
    <w:bookmarkEnd w:id="33"/>
    <w:p w:rsidR="00D31E5B" w:rsidRPr="00DB554B" w:rsidRDefault="00EE62E7" w:rsidP="00F9713E">
      <w:pPr>
        <w:pStyle w:val="2"/>
        <w:rPr>
          <w:lang w:val="en-GB" w:eastAsia="zh-CN"/>
        </w:rPr>
      </w:pPr>
      <w:r w:rsidRPr="00DB554B">
        <w:rPr>
          <w:rFonts w:hint="eastAsia"/>
          <w:lang w:val="en-GB" w:eastAsia="zh-CN"/>
        </w:rPr>
        <w:t xml:space="preserve">Possible </w:t>
      </w:r>
      <w:r w:rsidR="005C17FC" w:rsidRPr="00DB554B">
        <w:rPr>
          <w:lang w:val="en-GB" w:eastAsia="zh-CN"/>
        </w:rPr>
        <w:t>mechanisms</w:t>
      </w:r>
      <w:r w:rsidR="005C17FC" w:rsidRPr="00DB554B">
        <w:rPr>
          <w:rFonts w:hint="eastAsia"/>
          <w:lang w:val="en-GB" w:eastAsia="zh-CN"/>
        </w:rPr>
        <w:t xml:space="preserve"> in NR to reduce the number of </w:t>
      </w:r>
      <w:r w:rsidR="004B384C">
        <w:rPr>
          <w:rFonts w:hint="eastAsia"/>
          <w:lang w:val="en-GB" w:eastAsia="zh-CN"/>
        </w:rPr>
        <w:t>DCI</w:t>
      </w:r>
      <w:r w:rsidR="004B384C" w:rsidRPr="00DB554B">
        <w:rPr>
          <w:rFonts w:hint="eastAsia"/>
          <w:lang w:val="en-GB" w:eastAsia="zh-CN"/>
        </w:rPr>
        <w:t xml:space="preserve"> </w:t>
      </w:r>
      <w:r w:rsidR="005C17FC" w:rsidRPr="00DB554B">
        <w:rPr>
          <w:rFonts w:hint="eastAsia"/>
          <w:lang w:val="en-GB" w:eastAsia="zh-CN"/>
        </w:rPr>
        <w:t xml:space="preserve">monitoring </w:t>
      </w:r>
    </w:p>
    <w:p w:rsidR="00B63F82" w:rsidRPr="00B63F82" w:rsidRDefault="00B63F82" w:rsidP="00037A3E">
      <w:pPr>
        <w:rPr>
          <w:b/>
          <w:u w:val="single"/>
          <w:lang w:eastAsia="zh-CN"/>
        </w:rPr>
      </w:pPr>
      <w:r w:rsidRPr="00B63F82">
        <w:rPr>
          <w:rFonts w:hint="eastAsia"/>
          <w:b/>
          <w:u w:val="single"/>
          <w:lang w:eastAsia="zh-CN"/>
        </w:rPr>
        <w:t>Reconfigure the UE-specific DRX parameters</w:t>
      </w:r>
    </w:p>
    <w:p w:rsidR="00BA5917" w:rsidRDefault="00BA5917" w:rsidP="00037A3E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section </w:t>
      </w:r>
      <w:r w:rsidR="0018792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_Ref473183266 \r \h</w:instrText>
      </w:r>
      <w:r>
        <w:rPr>
          <w:lang w:eastAsia="zh-CN"/>
        </w:rPr>
        <w:instrText xml:space="preserve"> </w:instrText>
      </w:r>
      <w:r w:rsidR="0018792F">
        <w:rPr>
          <w:lang w:eastAsia="zh-CN"/>
        </w:rPr>
      </w:r>
      <w:r w:rsidR="0018792F">
        <w:rPr>
          <w:lang w:eastAsia="zh-CN"/>
        </w:rPr>
        <w:fldChar w:fldCharType="separate"/>
      </w:r>
      <w:r>
        <w:rPr>
          <w:lang w:eastAsia="zh-CN"/>
        </w:rPr>
        <w:t>2.1</w:t>
      </w:r>
      <w:r w:rsidR="0018792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power consumed on decoding </w:t>
      </w:r>
      <w:r w:rsidR="00847CE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PDCCH without grant depends on the DRX </w:t>
      </w:r>
      <w:r>
        <w:rPr>
          <w:lang w:eastAsia="zh-CN"/>
        </w:rPr>
        <w:t>parameter</w:t>
      </w:r>
      <w:r w:rsidR="004F79F5">
        <w:rPr>
          <w:rFonts w:hint="eastAsia"/>
          <w:lang w:eastAsia="zh-CN"/>
        </w:rPr>
        <w:t xml:space="preserve"> setting</w:t>
      </w:r>
      <w:r>
        <w:rPr>
          <w:rFonts w:hint="eastAsia"/>
          <w:lang w:eastAsia="zh-CN"/>
        </w:rPr>
        <w:t xml:space="preserve">. </w:t>
      </w:r>
      <w:r w:rsidR="00E20781">
        <w:rPr>
          <w:rFonts w:hint="eastAsia"/>
          <w:lang w:eastAsia="zh-CN"/>
        </w:rPr>
        <w:t xml:space="preserve">NR </w:t>
      </w:r>
      <w:proofErr w:type="spellStart"/>
      <w:r w:rsidR="00E20781">
        <w:rPr>
          <w:rFonts w:hint="eastAsia"/>
          <w:lang w:eastAsia="zh-CN"/>
        </w:rPr>
        <w:t>gNB</w:t>
      </w:r>
      <w:proofErr w:type="spellEnd"/>
      <w:r w:rsidR="00E20781">
        <w:rPr>
          <w:rFonts w:hint="eastAsia"/>
          <w:lang w:eastAsia="zh-CN"/>
        </w:rPr>
        <w:t xml:space="preserve"> can set the </w:t>
      </w:r>
      <w:bookmarkStart w:id="34" w:name="OLE_LINK72"/>
      <w:bookmarkStart w:id="35" w:name="OLE_LINK73"/>
      <w:r w:rsidR="00E20781">
        <w:rPr>
          <w:rFonts w:hint="eastAsia"/>
          <w:lang w:eastAsia="zh-CN"/>
        </w:rPr>
        <w:t>UE-specific DRX parameters</w:t>
      </w:r>
      <w:bookmarkEnd w:id="34"/>
      <w:bookmarkEnd w:id="35"/>
      <w:r w:rsidR="00E20781">
        <w:rPr>
          <w:rFonts w:hint="eastAsia"/>
          <w:lang w:eastAsia="zh-CN"/>
        </w:rPr>
        <w:t xml:space="preserve"> to consider the t</w:t>
      </w:r>
      <w:r w:rsidR="003C26C5">
        <w:rPr>
          <w:rFonts w:hint="eastAsia"/>
          <w:lang w:eastAsia="zh-CN"/>
        </w:rPr>
        <w:t>r</w:t>
      </w:r>
      <w:r w:rsidR="00E20781">
        <w:rPr>
          <w:rFonts w:hint="eastAsia"/>
          <w:lang w:eastAsia="zh-CN"/>
        </w:rPr>
        <w:t>adeoff between the traffic latency requi</w:t>
      </w:r>
      <w:r w:rsidR="00E20781" w:rsidRPr="00FD5619">
        <w:rPr>
          <w:rFonts w:hint="eastAsia"/>
          <w:lang w:eastAsia="zh-CN"/>
        </w:rPr>
        <w:t xml:space="preserve">rement and UE power saving </w:t>
      </w:r>
      <w:r w:rsidR="00E20781" w:rsidRPr="00FD5619">
        <w:rPr>
          <w:lang w:eastAsia="zh-CN"/>
        </w:rPr>
        <w:t>requirement</w:t>
      </w:r>
      <w:r w:rsidR="00E20781" w:rsidRPr="00FD5619">
        <w:rPr>
          <w:rFonts w:hint="eastAsia"/>
          <w:lang w:eastAsia="zh-CN"/>
        </w:rPr>
        <w:t xml:space="preserve">. </w:t>
      </w:r>
      <w:r w:rsidR="00E20781" w:rsidRPr="00FD5619">
        <w:rPr>
          <w:lang w:eastAsia="zh-CN"/>
        </w:rPr>
        <w:t>W</w:t>
      </w:r>
      <w:r w:rsidR="00E20781" w:rsidRPr="00FD5619">
        <w:rPr>
          <w:rFonts w:hint="eastAsia"/>
          <w:lang w:eastAsia="zh-CN"/>
        </w:rPr>
        <w:t xml:space="preserve">hen the </w:t>
      </w:r>
      <w:proofErr w:type="spellStart"/>
      <w:r w:rsidR="00E20781" w:rsidRPr="00FD5619">
        <w:rPr>
          <w:rFonts w:hint="eastAsia"/>
          <w:lang w:eastAsia="zh-CN"/>
        </w:rPr>
        <w:t>QoS</w:t>
      </w:r>
      <w:proofErr w:type="spellEnd"/>
      <w:r w:rsidR="00E20781" w:rsidRPr="00FD5619">
        <w:rPr>
          <w:rFonts w:hint="eastAsia"/>
          <w:lang w:eastAsia="zh-CN"/>
        </w:rPr>
        <w:t xml:space="preserve"> requirement is </w:t>
      </w:r>
      <w:r w:rsidR="004F79F5" w:rsidRPr="00FD5619">
        <w:rPr>
          <w:rFonts w:hint="eastAsia"/>
          <w:lang w:eastAsia="zh-CN"/>
        </w:rPr>
        <w:t>changed</w:t>
      </w:r>
      <w:r w:rsidR="00E20781" w:rsidRPr="00FD5619">
        <w:rPr>
          <w:rFonts w:hint="eastAsia"/>
          <w:lang w:eastAsia="zh-CN"/>
        </w:rPr>
        <w:t xml:space="preserve">, </w:t>
      </w:r>
      <w:r w:rsidR="00E86F38">
        <w:rPr>
          <w:lang w:eastAsia="zh-CN"/>
        </w:rPr>
        <w:t xml:space="preserve">the </w:t>
      </w:r>
      <w:proofErr w:type="spellStart"/>
      <w:r w:rsidR="00E20781" w:rsidRPr="00FD5619">
        <w:rPr>
          <w:rFonts w:hint="eastAsia"/>
          <w:lang w:eastAsia="zh-CN"/>
        </w:rPr>
        <w:t>gNB</w:t>
      </w:r>
      <w:proofErr w:type="spellEnd"/>
      <w:r w:rsidR="00E20781" w:rsidRPr="00FD5619">
        <w:rPr>
          <w:rFonts w:hint="eastAsia"/>
          <w:lang w:eastAsia="zh-CN"/>
        </w:rPr>
        <w:t xml:space="preserve"> may reconfigure the UE-specific DRX parameters to adapt to the current traffic</w:t>
      </w:r>
      <w:r w:rsidR="004F79F5" w:rsidRPr="00FD5619">
        <w:rPr>
          <w:rFonts w:hint="eastAsia"/>
          <w:lang w:eastAsia="zh-CN"/>
        </w:rPr>
        <w:t xml:space="preserve"> requirement</w:t>
      </w:r>
      <w:r w:rsidR="00E20781" w:rsidRPr="00FD5619">
        <w:rPr>
          <w:rFonts w:hint="eastAsia"/>
          <w:lang w:eastAsia="zh-CN"/>
        </w:rPr>
        <w:t xml:space="preserve">. </w:t>
      </w:r>
      <w:r w:rsidR="00F971BD" w:rsidRPr="00FD5619">
        <w:rPr>
          <w:lang w:eastAsia="zh-CN"/>
        </w:rPr>
        <w:t>F</w:t>
      </w:r>
      <w:r w:rsidR="00F971BD" w:rsidRPr="00FD5619">
        <w:rPr>
          <w:rFonts w:hint="eastAsia"/>
          <w:lang w:eastAsia="zh-CN"/>
        </w:rPr>
        <w:t xml:space="preserve">or example, </w:t>
      </w:r>
      <w:proofErr w:type="spellStart"/>
      <w:r w:rsidR="00F971BD" w:rsidRPr="00FD5619">
        <w:rPr>
          <w:rFonts w:hint="eastAsia"/>
          <w:lang w:eastAsia="zh-CN"/>
        </w:rPr>
        <w:t>gNB</w:t>
      </w:r>
      <w:proofErr w:type="spellEnd"/>
      <w:r w:rsidR="00F971BD" w:rsidRPr="00FD5619">
        <w:rPr>
          <w:rFonts w:hint="eastAsia"/>
          <w:lang w:eastAsia="zh-CN"/>
        </w:rPr>
        <w:t xml:space="preserve"> may configure the DRX </w:t>
      </w:r>
      <w:r w:rsidR="00F971BD" w:rsidRPr="00FD5619">
        <w:rPr>
          <w:lang w:eastAsia="zh-CN"/>
        </w:rPr>
        <w:t>parameters</w:t>
      </w:r>
      <w:r w:rsidR="00F971BD" w:rsidRPr="00FD5619">
        <w:rPr>
          <w:rFonts w:hint="eastAsia"/>
          <w:lang w:eastAsia="zh-CN"/>
        </w:rPr>
        <w:t xml:space="preserve"> in the following DRX parameter during the current wake up time. </w:t>
      </w:r>
      <w:r w:rsidR="00F971BD" w:rsidRPr="00FD5619">
        <w:rPr>
          <w:lang w:eastAsia="zh-CN"/>
        </w:rPr>
        <w:t>T</w:t>
      </w:r>
      <w:r w:rsidR="00F971BD" w:rsidRPr="00FD5619">
        <w:rPr>
          <w:rFonts w:hint="eastAsia"/>
          <w:lang w:eastAsia="zh-CN"/>
        </w:rPr>
        <w:t xml:space="preserve">he new parameters can be configured to UE using high layer </w:t>
      </w:r>
      <w:r w:rsidR="00F971BD" w:rsidRPr="00FD5619">
        <w:rPr>
          <w:lang w:eastAsia="zh-CN"/>
        </w:rPr>
        <w:t>signaling</w:t>
      </w:r>
      <w:r w:rsidR="00F971BD" w:rsidRPr="00FD5619">
        <w:rPr>
          <w:rFonts w:hint="eastAsia"/>
          <w:lang w:eastAsia="zh-CN"/>
        </w:rPr>
        <w:t xml:space="preserve">, MAC command and physical </w:t>
      </w:r>
      <w:r w:rsidR="00F971BD" w:rsidRPr="00FD5619">
        <w:rPr>
          <w:lang w:eastAsia="zh-CN"/>
        </w:rPr>
        <w:t>signaling</w:t>
      </w:r>
      <w:r w:rsidR="00F971BD" w:rsidRPr="00FD5619">
        <w:rPr>
          <w:rFonts w:hint="eastAsia"/>
          <w:lang w:eastAsia="zh-CN"/>
        </w:rPr>
        <w:t xml:space="preserve">. </w:t>
      </w:r>
    </w:p>
    <w:p w:rsidR="00B63F82" w:rsidRPr="00B63F82" w:rsidRDefault="00B63F82" w:rsidP="00037A3E">
      <w:pPr>
        <w:rPr>
          <w:b/>
          <w:u w:val="single"/>
          <w:lang w:eastAsia="zh-CN"/>
        </w:rPr>
      </w:pPr>
      <w:r w:rsidRPr="00B63F82">
        <w:rPr>
          <w:b/>
          <w:u w:val="single"/>
          <w:lang w:eastAsia="zh-CN"/>
        </w:rPr>
        <w:t xml:space="preserve">Fast </w:t>
      </w:r>
      <w:r w:rsidR="00311911">
        <w:rPr>
          <w:b/>
          <w:u w:val="single"/>
          <w:lang w:eastAsia="zh-CN"/>
        </w:rPr>
        <w:t>sleep</w:t>
      </w:r>
    </w:p>
    <w:p w:rsidR="00BC778F" w:rsidRPr="00FD5619" w:rsidRDefault="00F971BD" w:rsidP="00037A3E">
      <w:pPr>
        <w:rPr>
          <w:lang w:eastAsia="zh-CN"/>
        </w:rPr>
      </w:pPr>
      <w:r w:rsidRPr="00FD5619">
        <w:rPr>
          <w:rFonts w:hint="eastAsia"/>
          <w:lang w:eastAsia="zh-CN"/>
        </w:rPr>
        <w:t xml:space="preserve">Meanwhile, </w:t>
      </w:r>
      <w:r w:rsidR="00E86F38">
        <w:rPr>
          <w:lang w:eastAsia="zh-CN"/>
        </w:rPr>
        <w:t>the</w:t>
      </w:r>
      <w:r w:rsidR="00E86F38" w:rsidRPr="00FD5619">
        <w:rPr>
          <w:rFonts w:hint="eastAsia"/>
          <w:lang w:eastAsia="zh-CN"/>
        </w:rPr>
        <w:t xml:space="preserve"> </w:t>
      </w:r>
      <w:proofErr w:type="spellStart"/>
      <w:r w:rsidRPr="00FD5619">
        <w:rPr>
          <w:rFonts w:hint="eastAsia"/>
          <w:lang w:eastAsia="zh-CN"/>
        </w:rPr>
        <w:t>gNB</w:t>
      </w:r>
      <w:proofErr w:type="spellEnd"/>
      <w:r w:rsidRPr="00FD5619">
        <w:rPr>
          <w:rFonts w:hint="eastAsia"/>
          <w:lang w:eastAsia="zh-CN"/>
        </w:rPr>
        <w:t xml:space="preserve"> can stop the </w:t>
      </w:r>
      <w:r w:rsidR="004B384C" w:rsidRPr="00FD5619">
        <w:rPr>
          <w:rFonts w:hint="eastAsia"/>
          <w:lang w:eastAsia="zh-CN"/>
        </w:rPr>
        <w:t xml:space="preserve">DCI </w:t>
      </w:r>
      <w:r w:rsidRPr="00FD5619">
        <w:rPr>
          <w:lang w:eastAsia="zh-CN"/>
        </w:rPr>
        <w:t>monitoring</w:t>
      </w:r>
      <w:r w:rsidRPr="00FD5619">
        <w:rPr>
          <w:rFonts w:hint="eastAsia"/>
          <w:lang w:eastAsia="zh-CN"/>
        </w:rPr>
        <w:t xml:space="preserve"> using DRX MAC command similar as in LTE. </w:t>
      </w:r>
      <w:r w:rsidR="00BC778F" w:rsidRPr="00FD5619">
        <w:rPr>
          <w:lang w:eastAsia="zh-CN"/>
        </w:rPr>
        <w:t>A</w:t>
      </w:r>
      <w:r w:rsidR="00BC778F" w:rsidRPr="00FD5619">
        <w:rPr>
          <w:rFonts w:hint="eastAsia"/>
          <w:lang w:eastAsia="zh-CN"/>
        </w:rPr>
        <w:t xml:space="preserve"> small improvement in NR can be such that </w:t>
      </w:r>
      <w:proofErr w:type="spellStart"/>
      <w:r w:rsidR="0005238C" w:rsidRPr="00FD5619">
        <w:rPr>
          <w:rFonts w:hint="eastAsia"/>
          <w:lang w:eastAsia="zh-CN"/>
        </w:rPr>
        <w:t>g</w:t>
      </w:r>
      <w:r w:rsidRPr="00FD5619">
        <w:rPr>
          <w:rFonts w:hint="eastAsia"/>
          <w:lang w:eastAsia="zh-CN"/>
        </w:rPr>
        <w:t>NB</w:t>
      </w:r>
      <w:proofErr w:type="spellEnd"/>
      <w:r w:rsidRPr="00FD5619">
        <w:rPr>
          <w:rFonts w:hint="eastAsia"/>
          <w:lang w:eastAsia="zh-CN"/>
        </w:rPr>
        <w:t xml:space="preserve"> </w:t>
      </w:r>
      <w:r w:rsidR="0005238C" w:rsidRPr="00FD5619">
        <w:rPr>
          <w:rFonts w:hint="eastAsia"/>
          <w:lang w:eastAsia="zh-CN"/>
        </w:rPr>
        <w:t xml:space="preserve">can </w:t>
      </w:r>
      <w:r w:rsidR="00BC778F" w:rsidRPr="00FD5619">
        <w:rPr>
          <w:rFonts w:hint="eastAsia"/>
          <w:lang w:eastAsia="zh-CN"/>
        </w:rPr>
        <w:t xml:space="preserve">stop the </w:t>
      </w:r>
      <w:r w:rsidR="004B384C" w:rsidRPr="00FD5619">
        <w:rPr>
          <w:rFonts w:hint="eastAsia"/>
          <w:lang w:eastAsia="zh-CN"/>
        </w:rPr>
        <w:t xml:space="preserve">DCI </w:t>
      </w:r>
      <w:r w:rsidR="00BC778F" w:rsidRPr="00FD5619">
        <w:rPr>
          <w:rFonts w:hint="eastAsia"/>
          <w:lang w:eastAsia="zh-CN"/>
        </w:rPr>
        <w:t>monitoring dynamically</w:t>
      </w:r>
      <w:r w:rsidR="00E86F38">
        <w:rPr>
          <w:lang w:eastAsia="zh-CN"/>
        </w:rPr>
        <w:t xml:space="preserve"> rather than semi-statically</w:t>
      </w:r>
      <w:r w:rsidR="001E62C4" w:rsidRPr="00FD5619">
        <w:rPr>
          <w:rFonts w:hint="eastAsia"/>
          <w:lang w:eastAsia="zh-CN"/>
        </w:rPr>
        <w:t xml:space="preserve">. </w:t>
      </w:r>
      <w:r w:rsidR="001E62C4" w:rsidRPr="00FD5619">
        <w:rPr>
          <w:lang w:eastAsia="zh-CN"/>
        </w:rPr>
        <w:t>F</w:t>
      </w:r>
      <w:r w:rsidR="001E62C4" w:rsidRPr="00FD5619">
        <w:rPr>
          <w:rFonts w:hint="eastAsia"/>
          <w:lang w:eastAsia="zh-CN"/>
        </w:rPr>
        <w:t xml:space="preserve">or example, a UE-specific </w:t>
      </w:r>
      <w:r w:rsidR="004B384C" w:rsidRPr="00FD5619">
        <w:rPr>
          <w:rFonts w:hint="eastAsia"/>
          <w:lang w:eastAsia="zh-CN"/>
        </w:rPr>
        <w:t xml:space="preserve">DCI </w:t>
      </w:r>
      <w:r w:rsidR="00BC778F" w:rsidRPr="00FD5619">
        <w:rPr>
          <w:rFonts w:hint="eastAsia"/>
          <w:lang w:eastAsia="zh-CN"/>
        </w:rPr>
        <w:t>contain</w:t>
      </w:r>
      <w:r w:rsidR="0005238C" w:rsidRPr="00FD5619">
        <w:rPr>
          <w:rFonts w:hint="eastAsia"/>
          <w:lang w:eastAsia="zh-CN"/>
        </w:rPr>
        <w:t>s</w:t>
      </w:r>
      <w:r w:rsidR="00BC778F" w:rsidRPr="00FD5619">
        <w:rPr>
          <w:rFonts w:hint="eastAsia"/>
          <w:lang w:eastAsia="zh-CN"/>
        </w:rPr>
        <w:t xml:space="preserve"> stop-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 xml:space="preserve">-monitoring </w:t>
      </w:r>
      <w:r w:rsidR="00BC778F" w:rsidRPr="00FD5619">
        <w:rPr>
          <w:lang w:eastAsia="zh-CN"/>
        </w:rPr>
        <w:t>information</w:t>
      </w:r>
      <w:r w:rsidR="001E62C4" w:rsidRPr="00FD5619">
        <w:rPr>
          <w:rFonts w:hint="eastAsia"/>
          <w:lang w:eastAsia="zh-CN"/>
        </w:rPr>
        <w:t xml:space="preserve"> may </w:t>
      </w:r>
      <w:r w:rsidR="00BC778F" w:rsidRPr="00FD5619">
        <w:rPr>
          <w:rFonts w:hint="eastAsia"/>
          <w:lang w:eastAsia="zh-CN"/>
        </w:rPr>
        <w:t>be sent</w:t>
      </w:r>
      <w:r w:rsidR="001E62C4" w:rsidRPr="00FD5619">
        <w:rPr>
          <w:rFonts w:hint="eastAsia"/>
          <w:lang w:eastAsia="zh-CN"/>
        </w:rPr>
        <w:t xml:space="preserve"> to </w:t>
      </w:r>
      <w:r w:rsidR="004B384C" w:rsidRPr="00FD5619">
        <w:rPr>
          <w:rFonts w:hint="eastAsia"/>
          <w:lang w:eastAsia="zh-CN"/>
        </w:rPr>
        <w:t xml:space="preserve">the </w:t>
      </w:r>
      <w:r w:rsidR="001E62C4" w:rsidRPr="00FD5619">
        <w:rPr>
          <w:rFonts w:hint="eastAsia"/>
          <w:lang w:eastAsia="zh-CN"/>
        </w:rPr>
        <w:t>UE</w:t>
      </w:r>
      <w:r w:rsidR="00BC778F" w:rsidRPr="00FD5619">
        <w:rPr>
          <w:rFonts w:hint="eastAsia"/>
          <w:lang w:eastAsia="zh-CN"/>
        </w:rPr>
        <w:t xml:space="preserve">. This message can </w:t>
      </w:r>
      <w:r w:rsidR="00E86F38">
        <w:rPr>
          <w:lang w:eastAsia="zh-CN"/>
        </w:rPr>
        <w:t>be included in</w:t>
      </w:r>
      <w:r w:rsidR="00BC778F" w:rsidRPr="00FD5619">
        <w:rPr>
          <w:rFonts w:hint="eastAsia"/>
          <w:lang w:eastAsia="zh-CN"/>
        </w:rPr>
        <w:t xml:space="preserve"> the last 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 xml:space="preserve"> with </w:t>
      </w:r>
      <w:r w:rsidR="00E86F38">
        <w:rPr>
          <w:lang w:eastAsia="zh-CN"/>
        </w:rPr>
        <w:t>an assignment/</w:t>
      </w:r>
      <w:r w:rsidR="00BC778F" w:rsidRPr="00FD5619">
        <w:rPr>
          <w:rFonts w:hint="eastAsia"/>
          <w:lang w:eastAsia="zh-CN"/>
        </w:rPr>
        <w:t xml:space="preserve">grant or can be in a </w:t>
      </w:r>
      <w:r w:rsidR="00E86F38">
        <w:rPr>
          <w:lang w:eastAsia="zh-CN"/>
        </w:rPr>
        <w:t>separate new</w:t>
      </w:r>
      <w:r w:rsidR="00BC778F" w:rsidRPr="00FD5619">
        <w:rPr>
          <w:rFonts w:hint="eastAsia"/>
          <w:lang w:eastAsia="zh-CN"/>
        </w:rPr>
        <w:t xml:space="preserve"> 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>. The content</w:t>
      </w:r>
      <w:r w:rsidR="004B384C" w:rsidRPr="00FD5619">
        <w:rPr>
          <w:rFonts w:hint="eastAsia"/>
          <w:lang w:eastAsia="zh-CN"/>
        </w:rPr>
        <w:t>s</w:t>
      </w:r>
      <w:r w:rsidR="00BC778F" w:rsidRPr="00FD5619">
        <w:rPr>
          <w:rFonts w:hint="eastAsia"/>
          <w:lang w:eastAsia="zh-CN"/>
        </w:rPr>
        <w:t xml:space="preserve"> of the new format of PDCCH can include the new DRX parameters or the index of the </w:t>
      </w:r>
      <w:r w:rsidR="004B384C" w:rsidRPr="00FD5619">
        <w:rPr>
          <w:rFonts w:hint="eastAsia"/>
          <w:lang w:eastAsia="zh-CN"/>
        </w:rPr>
        <w:t xml:space="preserve">new </w:t>
      </w:r>
      <w:r w:rsidR="00BC778F" w:rsidRPr="00FD5619">
        <w:rPr>
          <w:rFonts w:hint="eastAsia"/>
          <w:lang w:eastAsia="zh-CN"/>
        </w:rPr>
        <w:t xml:space="preserve">DRX parameter sets. </w:t>
      </w:r>
    </w:p>
    <w:p w:rsidR="003D4936" w:rsidRPr="00E43B03" w:rsidRDefault="003D4936" w:rsidP="003D493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Wake up signaling in group/common PDCCH </w:t>
      </w:r>
    </w:p>
    <w:p w:rsidR="00AD0AFC" w:rsidRDefault="00DD4E04" w:rsidP="00D27AEA">
      <w:pPr>
        <w:rPr>
          <w:lang w:eastAsia="zh-CN"/>
        </w:rPr>
      </w:pPr>
      <w:r>
        <w:rPr>
          <w:rFonts w:hint="eastAsia"/>
          <w:lang w:eastAsia="zh-CN"/>
        </w:rPr>
        <w:t>Several documents proposed to use group/common PDCCH or UE dedicated PDCCH to wake up UE if a grant is expected.</w:t>
      </w:r>
      <w:r w:rsidR="00265DDA">
        <w:rPr>
          <w:rFonts w:hint="eastAsia"/>
          <w:lang w:eastAsia="zh-CN"/>
        </w:rPr>
        <w:t xml:space="preserve"> </w:t>
      </w:r>
      <w:r w:rsidR="00265DDA">
        <w:rPr>
          <w:lang w:eastAsia="zh-CN"/>
        </w:rPr>
        <w:t>However</w:t>
      </w:r>
      <w:r w:rsidR="00265DDA">
        <w:rPr>
          <w:rFonts w:hint="eastAsia"/>
          <w:lang w:eastAsia="zh-CN"/>
        </w:rPr>
        <w:t xml:space="preserve">, the </w:t>
      </w:r>
      <w:r w:rsidR="00265DDA">
        <w:rPr>
          <w:lang w:eastAsia="zh-CN"/>
        </w:rPr>
        <w:t>benefit</w:t>
      </w:r>
      <w:r w:rsidR="00265DDA">
        <w:rPr>
          <w:rFonts w:hint="eastAsia"/>
          <w:lang w:eastAsia="zh-CN"/>
        </w:rPr>
        <w:t xml:space="preserve"> of this design on the traditional DRX </w:t>
      </w:r>
      <w:r w:rsidR="00265DDA">
        <w:rPr>
          <w:lang w:eastAsia="zh-CN"/>
        </w:rPr>
        <w:t>mechanism</w:t>
      </w:r>
      <w:r w:rsidR="00265DDA">
        <w:rPr>
          <w:rFonts w:hint="eastAsia"/>
          <w:lang w:eastAsia="zh-CN"/>
        </w:rPr>
        <w:t xml:space="preserve"> is </w:t>
      </w:r>
      <w:r w:rsidR="00265DDA">
        <w:rPr>
          <w:lang w:eastAsia="zh-CN"/>
        </w:rPr>
        <w:t>questionable</w:t>
      </w:r>
      <w:r w:rsidR="004E522A">
        <w:rPr>
          <w:rFonts w:hint="eastAsia"/>
          <w:lang w:eastAsia="zh-CN"/>
        </w:rPr>
        <w:t xml:space="preserve"> </w:t>
      </w:r>
      <w:r w:rsidR="0018792F">
        <w:rPr>
          <w:lang w:eastAsia="zh-CN"/>
        </w:rPr>
        <w:lastRenderedPageBreak/>
        <w:fldChar w:fldCharType="begin"/>
      </w:r>
      <w:r w:rsidR="004E522A">
        <w:rPr>
          <w:lang w:eastAsia="zh-CN"/>
        </w:rPr>
        <w:instrText xml:space="preserve"> </w:instrText>
      </w:r>
      <w:r w:rsidR="004E522A">
        <w:rPr>
          <w:rFonts w:hint="eastAsia"/>
          <w:lang w:eastAsia="zh-CN"/>
        </w:rPr>
        <w:instrText>REF _Ref494326946 \r \h</w:instrText>
      </w:r>
      <w:r w:rsidR="004E522A">
        <w:rPr>
          <w:lang w:eastAsia="zh-CN"/>
        </w:rPr>
        <w:instrText xml:space="preserve"> </w:instrText>
      </w:r>
      <w:r w:rsidR="0018792F">
        <w:rPr>
          <w:lang w:eastAsia="zh-CN"/>
        </w:rPr>
      </w:r>
      <w:r w:rsidR="0018792F">
        <w:rPr>
          <w:lang w:eastAsia="zh-CN"/>
        </w:rPr>
        <w:fldChar w:fldCharType="separate"/>
      </w:r>
      <w:r w:rsidR="004E522A">
        <w:rPr>
          <w:lang w:eastAsia="zh-CN"/>
        </w:rPr>
        <w:t>[6]</w:t>
      </w:r>
      <w:r w:rsidR="0018792F">
        <w:rPr>
          <w:lang w:eastAsia="zh-CN"/>
        </w:rPr>
        <w:fldChar w:fldCharType="end"/>
      </w:r>
      <w:r w:rsidR="00265DDA">
        <w:rPr>
          <w:rFonts w:hint="eastAsia"/>
          <w:lang w:eastAsia="zh-CN"/>
        </w:rPr>
        <w:t xml:space="preserve">. </w:t>
      </w:r>
      <w:r w:rsidR="00265DDA">
        <w:rPr>
          <w:lang w:eastAsia="zh-CN"/>
        </w:rPr>
        <w:t>B</w:t>
      </w:r>
      <w:r w:rsidR="00265DDA">
        <w:rPr>
          <w:rFonts w:hint="eastAsia"/>
          <w:lang w:eastAsia="zh-CN"/>
        </w:rPr>
        <w:t xml:space="preserve">y </w:t>
      </w:r>
      <w:r w:rsidR="00265DDA">
        <w:rPr>
          <w:rFonts w:hint="eastAsia"/>
          <w:lang w:val="en-GB" w:eastAsia="zh-CN"/>
        </w:rPr>
        <w:t xml:space="preserve">configuring the value of </w:t>
      </w:r>
      <w:r w:rsidR="00265DDA">
        <w:rPr>
          <w:lang w:val="en-GB" w:eastAsia="zh-CN"/>
        </w:rPr>
        <w:t>“</w:t>
      </w:r>
      <w:r w:rsidR="00265DDA">
        <w:rPr>
          <w:rFonts w:hint="eastAsia"/>
          <w:lang w:val="en-GB" w:eastAsia="zh-CN"/>
        </w:rPr>
        <w:t>on-duration timer</w:t>
      </w:r>
      <w:r w:rsidR="00265DDA">
        <w:rPr>
          <w:lang w:val="en-GB" w:eastAsia="zh-CN"/>
        </w:rPr>
        <w:t>”</w:t>
      </w:r>
      <w:r w:rsidR="00265DDA">
        <w:rPr>
          <w:rFonts w:hint="eastAsia"/>
          <w:lang w:val="en-GB" w:eastAsia="zh-CN"/>
        </w:rPr>
        <w:t xml:space="preserve"> and the value of </w:t>
      </w:r>
      <w:r w:rsidR="00265DDA">
        <w:rPr>
          <w:lang w:val="en-GB" w:eastAsia="zh-CN"/>
        </w:rPr>
        <w:t>“</w:t>
      </w:r>
      <w:r w:rsidR="00265DDA">
        <w:rPr>
          <w:rFonts w:hint="eastAsia"/>
          <w:lang w:val="en-GB" w:eastAsia="zh-CN"/>
        </w:rPr>
        <w:t>Inactivity timer</w:t>
      </w:r>
      <w:r w:rsidR="00265DDA">
        <w:rPr>
          <w:lang w:val="en-GB" w:eastAsia="zh-CN"/>
        </w:rPr>
        <w:t>”</w:t>
      </w:r>
      <w:r w:rsidR="00265DDA">
        <w:rPr>
          <w:rFonts w:hint="eastAsia"/>
          <w:lang w:val="en-GB" w:eastAsia="zh-CN"/>
        </w:rPr>
        <w:t xml:space="preserve"> to 1,</w:t>
      </w:r>
      <w:r w:rsidR="00460F4A">
        <w:rPr>
          <w:rFonts w:hint="eastAsia"/>
          <w:lang w:val="en-GB" w:eastAsia="zh-CN"/>
        </w:rPr>
        <w:t xml:space="preserve"> the UE can stop the monitoring fast just like what wake up signal can do</w:t>
      </w:r>
      <w:r w:rsidR="00265DDA">
        <w:rPr>
          <w:rFonts w:hint="eastAsia"/>
          <w:lang w:val="en-GB" w:eastAsia="zh-CN"/>
        </w:rPr>
        <w:t>.</w:t>
      </w:r>
      <w:r w:rsidR="00355A92">
        <w:rPr>
          <w:rFonts w:hint="eastAsia"/>
          <w:lang w:val="en-GB" w:eastAsia="zh-CN"/>
        </w:rPr>
        <w:t xml:space="preserve"> </w:t>
      </w:r>
      <w:r w:rsidR="00355A92">
        <w:rPr>
          <w:lang w:val="en-GB" w:eastAsia="zh-CN"/>
        </w:rPr>
        <w:t>I</w:t>
      </w:r>
      <w:r w:rsidR="00355A92">
        <w:rPr>
          <w:rFonts w:hint="eastAsia"/>
          <w:lang w:val="en-GB" w:eastAsia="zh-CN"/>
        </w:rPr>
        <w:t xml:space="preserve">n </w:t>
      </w:r>
      <w:r w:rsidR="00355A92">
        <w:rPr>
          <w:lang w:val="en-GB" w:eastAsia="zh-CN"/>
        </w:rPr>
        <w:t>addition</w:t>
      </w:r>
      <w:r w:rsidR="00355A92">
        <w:rPr>
          <w:rFonts w:hint="eastAsia"/>
          <w:lang w:val="en-GB" w:eastAsia="zh-CN"/>
        </w:rPr>
        <w:t xml:space="preserve">, NR </w:t>
      </w:r>
      <w:r w:rsidR="008D1B6C">
        <w:rPr>
          <w:lang w:val="en-GB" w:eastAsia="zh-CN"/>
        </w:rPr>
        <w:t xml:space="preserve">can configure </w:t>
      </w:r>
      <w:r w:rsidR="00D26EB7">
        <w:rPr>
          <w:lang w:val="en-GB" w:eastAsia="zh-CN"/>
        </w:rPr>
        <w:t>multiple</w:t>
      </w:r>
      <w:r w:rsidR="008D1B6C">
        <w:rPr>
          <w:lang w:val="en-GB" w:eastAsia="zh-CN"/>
        </w:rPr>
        <w:t xml:space="preserve"> BWPs and </w:t>
      </w:r>
      <w:r w:rsidR="00D26EB7">
        <w:rPr>
          <w:lang w:val="en-GB" w:eastAsia="zh-CN"/>
        </w:rPr>
        <w:t>multiple</w:t>
      </w:r>
      <w:r w:rsidR="008D1B6C">
        <w:rPr>
          <w:lang w:val="en-GB" w:eastAsia="zh-CN"/>
        </w:rPr>
        <w:t xml:space="preserve"> </w:t>
      </w:r>
      <w:r w:rsidR="0076192B">
        <w:rPr>
          <w:rFonts w:hint="eastAsia"/>
          <w:lang w:val="en-GB" w:eastAsia="zh-CN"/>
        </w:rPr>
        <w:t>CORESET</w:t>
      </w:r>
      <w:r w:rsidR="008D1B6C">
        <w:rPr>
          <w:lang w:val="en-GB" w:eastAsia="zh-CN"/>
        </w:rPr>
        <w:t>s</w:t>
      </w:r>
      <w:r w:rsidR="00D26EB7">
        <w:rPr>
          <w:lang w:val="en-GB" w:eastAsia="zh-CN"/>
        </w:rPr>
        <w:t xml:space="preserve"> for different use case</w:t>
      </w:r>
      <w:r w:rsidR="00355A92">
        <w:rPr>
          <w:rFonts w:hint="eastAsia"/>
          <w:lang w:val="en-GB" w:eastAsia="zh-CN"/>
        </w:rPr>
        <w:t>, which can</w:t>
      </w:r>
      <w:r w:rsidR="004925BD">
        <w:rPr>
          <w:rFonts w:hint="eastAsia"/>
          <w:lang w:val="en-GB" w:eastAsia="zh-CN"/>
        </w:rPr>
        <w:t xml:space="preserve"> also</w:t>
      </w:r>
      <w:r w:rsidR="00355A92">
        <w:rPr>
          <w:rFonts w:hint="eastAsia"/>
          <w:lang w:val="en-GB" w:eastAsia="zh-CN"/>
        </w:rPr>
        <w:t xml:space="preserve"> save UE power consumption on PDCCH monitoring. </w:t>
      </w:r>
      <w:r w:rsidR="00ED2CA9">
        <w:rPr>
          <w:lang w:val="en-GB" w:eastAsia="zh-CN"/>
        </w:rPr>
        <w:t xml:space="preserve">In addition, cross-slot scheduling can also help UE to be in micro-sleep </w:t>
      </w:r>
    </w:p>
    <w:p w:rsidR="00355A92" w:rsidRDefault="00355A92" w:rsidP="00037A3E">
      <w:pPr>
        <w:rPr>
          <w:i/>
          <w:kern w:val="2"/>
          <w:lang w:eastAsia="zh-CN"/>
        </w:rPr>
      </w:pPr>
      <w:bookmarkStart w:id="36" w:name="OLE_LINK110"/>
      <w:bookmarkStart w:id="37" w:name="OLE_LINK111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T</w:t>
      </w:r>
      <w:r>
        <w:rPr>
          <w:rFonts w:hint="eastAsia"/>
          <w:i/>
          <w:kern w:val="2"/>
          <w:lang w:eastAsia="zh-CN"/>
        </w:rPr>
        <w:t xml:space="preserve">he power saving gain of wake-up signal should be evaluated on top of the following </w:t>
      </w:r>
      <w:r>
        <w:rPr>
          <w:i/>
          <w:kern w:val="2"/>
          <w:lang w:eastAsia="zh-CN"/>
        </w:rPr>
        <w:t>mechanisms</w:t>
      </w:r>
      <w:r>
        <w:rPr>
          <w:rFonts w:hint="eastAsia"/>
          <w:i/>
          <w:kern w:val="2"/>
          <w:lang w:eastAsia="zh-CN"/>
        </w:rPr>
        <w:t>:</w:t>
      </w:r>
    </w:p>
    <w:p w:rsidR="0087609B" w:rsidRPr="0087609B" w:rsidRDefault="00C96FBD" w:rsidP="00FD5619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943566">
        <w:rPr>
          <w:rFonts w:hint="eastAsia"/>
          <w:i/>
          <w:kern w:val="2"/>
          <w:lang w:eastAsia="zh-CN"/>
        </w:rPr>
        <w:t>adaptively</w:t>
      </w:r>
    </w:p>
    <w:p w:rsidR="008558F1" w:rsidRPr="00B64268" w:rsidRDefault="00B64268" w:rsidP="00FD5619">
      <w:pPr>
        <w:numPr>
          <w:ilvl w:val="0"/>
          <w:numId w:val="6"/>
        </w:numPr>
        <w:spacing w:after="0"/>
        <w:rPr>
          <w:i/>
          <w:lang w:eastAsia="zh-CN"/>
        </w:rPr>
      </w:pPr>
      <w:bookmarkStart w:id="38" w:name="OLE_LINK20"/>
      <w:bookmarkStart w:id="39" w:name="OLE_LINK21"/>
      <w:r>
        <w:rPr>
          <w:i/>
          <w:kern w:val="2"/>
          <w:lang w:eastAsia="zh-CN"/>
        </w:rPr>
        <w:t>Using high layer or physical layer stop-signaling</w:t>
      </w:r>
      <w:r w:rsidR="00DD113E">
        <w:rPr>
          <w:i/>
          <w:kern w:val="2"/>
          <w:lang w:eastAsia="zh-CN"/>
        </w:rPr>
        <w:t xml:space="preserve"> </w:t>
      </w:r>
      <w:r w:rsidR="00FA1779">
        <w:rPr>
          <w:i/>
          <w:kern w:val="2"/>
          <w:lang w:eastAsia="zh-CN"/>
        </w:rPr>
        <w:t>to enable fast sleep</w:t>
      </w:r>
    </w:p>
    <w:bookmarkEnd w:id="36"/>
    <w:bookmarkEnd w:id="37"/>
    <w:bookmarkEnd w:id="38"/>
    <w:bookmarkEnd w:id="39"/>
    <w:p w:rsidR="00F73985" w:rsidRPr="00ED2CA9" w:rsidRDefault="00B9155E" w:rsidP="00FD5619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Dynamic</w:t>
      </w:r>
      <w:r w:rsidR="001E2C8C" w:rsidRPr="00D27AEA">
        <w:rPr>
          <w:rFonts w:hint="eastAsia"/>
          <w:i/>
          <w:kern w:val="2"/>
          <w:lang w:eastAsia="zh-CN"/>
        </w:rPr>
        <w:t xml:space="preserve"> BWP</w:t>
      </w:r>
    </w:p>
    <w:p w:rsidR="00ED2CA9" w:rsidRPr="00D27AEA" w:rsidRDefault="00ED2CA9" w:rsidP="00FD5619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Cross-slot scheduling</w:t>
      </w:r>
    </w:p>
    <w:p w:rsidR="00756DA7" w:rsidRPr="00BE56C4" w:rsidRDefault="00756DA7" w:rsidP="00756DA7">
      <w:pPr>
        <w:spacing w:after="0"/>
        <w:ind w:left="840"/>
        <w:rPr>
          <w:i/>
          <w:lang w:eastAsia="zh-CN"/>
        </w:rPr>
      </w:pPr>
    </w:p>
    <w:p w:rsidR="00D15539" w:rsidRDefault="00381CDB" w:rsidP="00037A3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Power saving is important in NR. Therefore, any design that could help save power can be considered. </w:t>
      </w:r>
      <w:r w:rsidR="00637AC9">
        <w:rPr>
          <w:kern w:val="2"/>
          <w:lang w:eastAsia="zh-CN"/>
        </w:rPr>
        <w:t>S</w:t>
      </w:r>
      <w:r w:rsidR="00637AC9">
        <w:rPr>
          <w:rFonts w:hint="eastAsia"/>
          <w:kern w:val="2"/>
          <w:lang w:eastAsia="zh-CN"/>
        </w:rPr>
        <w:t>o if there is gain of wake up signal on</w:t>
      </w:r>
      <w:r>
        <w:rPr>
          <w:rFonts w:hint="eastAsia"/>
          <w:kern w:val="2"/>
          <w:lang w:eastAsia="zh-CN"/>
        </w:rPr>
        <w:t xml:space="preserve"> top of the</w:t>
      </w:r>
      <w:r w:rsidR="00637AC9">
        <w:rPr>
          <w:rFonts w:hint="eastAsia"/>
          <w:kern w:val="2"/>
          <w:lang w:eastAsia="zh-CN"/>
        </w:rPr>
        <w:t xml:space="preserve"> current designed </w:t>
      </w:r>
      <w:r w:rsidR="00637AC9">
        <w:rPr>
          <w:kern w:val="2"/>
          <w:lang w:eastAsia="zh-CN"/>
        </w:rPr>
        <w:t>mechanisms</w:t>
      </w:r>
      <w:r w:rsidR="00637AC9">
        <w:rPr>
          <w:rFonts w:hint="eastAsia"/>
          <w:kern w:val="2"/>
          <w:lang w:eastAsia="zh-CN"/>
        </w:rPr>
        <w:t xml:space="preserve">, NR can </w:t>
      </w:r>
      <w:r w:rsidR="00637AC9">
        <w:rPr>
          <w:kern w:val="2"/>
          <w:lang w:eastAsia="zh-CN"/>
        </w:rPr>
        <w:t>further</w:t>
      </w:r>
      <w:r w:rsidR="00637AC9">
        <w:rPr>
          <w:rFonts w:hint="eastAsia"/>
          <w:kern w:val="2"/>
          <w:lang w:eastAsia="zh-CN"/>
        </w:rPr>
        <w:t xml:space="preserve"> make </w:t>
      </w:r>
      <w:r w:rsidR="00637AC9">
        <w:rPr>
          <w:kern w:val="2"/>
          <w:lang w:eastAsia="zh-CN"/>
        </w:rPr>
        <w:t>effort</w:t>
      </w:r>
      <w:r w:rsidR="00637AC9">
        <w:rPr>
          <w:rFonts w:hint="eastAsia"/>
          <w:kern w:val="2"/>
          <w:lang w:eastAsia="zh-CN"/>
        </w:rPr>
        <w:t xml:space="preserve"> on </w:t>
      </w:r>
      <w:r w:rsidR="00637AC9">
        <w:rPr>
          <w:kern w:val="2"/>
          <w:lang w:eastAsia="zh-CN"/>
        </w:rPr>
        <w:t>standardiz</w:t>
      </w:r>
      <w:r>
        <w:rPr>
          <w:rFonts w:hint="eastAsia"/>
          <w:kern w:val="2"/>
          <w:lang w:eastAsia="zh-CN"/>
        </w:rPr>
        <w:t>ing</w:t>
      </w:r>
      <w:r w:rsidR="00637AC9">
        <w:rPr>
          <w:rFonts w:hint="eastAsia"/>
          <w:kern w:val="2"/>
          <w:lang w:eastAsia="zh-CN"/>
        </w:rPr>
        <w:t xml:space="preserve"> the wake up signal.</w:t>
      </w:r>
      <w:r w:rsidR="00462AF5">
        <w:rPr>
          <w:rFonts w:hint="eastAsia"/>
          <w:kern w:val="2"/>
          <w:lang w:eastAsia="zh-CN"/>
        </w:rPr>
        <w:t xml:space="preserve"> </w:t>
      </w:r>
      <w:r w:rsidR="00BA17B4">
        <w:rPr>
          <w:kern w:val="2"/>
          <w:lang w:eastAsia="zh-CN"/>
        </w:rPr>
        <w:t xml:space="preserve">In addition, when CA is enabled, power efficiency scheduling is preferred as shown in </w:t>
      </w:r>
      <w:r w:rsidR="0018792F">
        <w:rPr>
          <w:kern w:val="2"/>
          <w:lang w:eastAsia="zh-CN"/>
        </w:rPr>
        <w:fldChar w:fldCharType="begin"/>
      </w:r>
      <w:r w:rsidR="00BA17B4">
        <w:rPr>
          <w:kern w:val="2"/>
          <w:lang w:eastAsia="zh-CN"/>
        </w:rPr>
        <w:instrText xml:space="preserve"> REF _Ref513832908 \r \h </w:instrText>
      </w:r>
      <w:r w:rsidR="0018792F">
        <w:rPr>
          <w:kern w:val="2"/>
          <w:lang w:eastAsia="zh-CN"/>
        </w:rPr>
      </w:r>
      <w:r w:rsidR="0018792F">
        <w:rPr>
          <w:kern w:val="2"/>
          <w:lang w:eastAsia="zh-CN"/>
        </w:rPr>
        <w:fldChar w:fldCharType="separate"/>
      </w:r>
      <w:r w:rsidR="00BA17B4">
        <w:rPr>
          <w:kern w:val="2"/>
          <w:lang w:eastAsia="zh-CN"/>
        </w:rPr>
        <w:t>[7]</w:t>
      </w:r>
      <w:r w:rsidR="0018792F">
        <w:rPr>
          <w:kern w:val="2"/>
          <w:lang w:eastAsia="zh-CN"/>
        </w:rPr>
        <w:fldChar w:fldCharType="end"/>
      </w:r>
      <w:r w:rsidR="00BA17B4">
        <w:rPr>
          <w:kern w:val="2"/>
          <w:lang w:eastAsia="zh-CN"/>
        </w:rPr>
        <w:t>.</w:t>
      </w:r>
    </w:p>
    <w:p w:rsidR="006C665B" w:rsidRPr="00462AF5" w:rsidRDefault="00D15539" w:rsidP="00037A3E">
      <w:pPr>
        <w:rPr>
          <w:i/>
          <w:kern w:val="2"/>
          <w:lang w:eastAsia="zh-CN"/>
        </w:rPr>
      </w:pPr>
      <w:r w:rsidRPr="00462AF5">
        <w:rPr>
          <w:b/>
          <w:i/>
          <w:kern w:val="2"/>
          <w:lang w:eastAsia="zh-CN"/>
        </w:rPr>
        <w:t>P</w:t>
      </w:r>
      <w:r w:rsidRPr="00462AF5">
        <w:rPr>
          <w:rFonts w:hint="eastAsia"/>
          <w:b/>
          <w:i/>
          <w:kern w:val="2"/>
          <w:lang w:eastAsia="zh-CN"/>
        </w:rPr>
        <w:t>roposal:</w:t>
      </w:r>
      <w:r w:rsidRPr="00462AF5">
        <w:rPr>
          <w:rFonts w:hint="eastAsia"/>
          <w:i/>
          <w:kern w:val="2"/>
          <w:lang w:eastAsia="zh-CN"/>
        </w:rPr>
        <w:t xml:space="preserve"> NR</w:t>
      </w:r>
      <w:r w:rsidR="00462AF5" w:rsidRPr="00462AF5">
        <w:rPr>
          <w:rFonts w:hint="eastAsia"/>
          <w:i/>
          <w:kern w:val="2"/>
          <w:lang w:eastAsia="zh-CN"/>
        </w:rPr>
        <w:t xml:space="preserve"> should study the following power saving </w:t>
      </w:r>
      <w:r w:rsidR="00462AF5" w:rsidRPr="00462AF5">
        <w:rPr>
          <w:i/>
          <w:kern w:val="2"/>
          <w:lang w:eastAsia="zh-CN"/>
        </w:rPr>
        <w:t>mechanisms</w:t>
      </w:r>
      <w:r w:rsidR="00462AF5" w:rsidRPr="00462AF5">
        <w:rPr>
          <w:rFonts w:hint="eastAsia"/>
          <w:i/>
          <w:kern w:val="2"/>
          <w:lang w:eastAsia="zh-CN"/>
        </w:rPr>
        <w:t>:</w:t>
      </w:r>
    </w:p>
    <w:p w:rsidR="00381CDB" w:rsidRPr="00381CDB" w:rsidRDefault="00462AF5" w:rsidP="00462AF5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3D7476">
        <w:rPr>
          <w:rFonts w:hint="eastAsia"/>
          <w:i/>
          <w:kern w:val="2"/>
          <w:lang w:eastAsia="zh-CN"/>
        </w:rPr>
        <w:t>adaptively</w:t>
      </w:r>
    </w:p>
    <w:p w:rsidR="00462AF5" w:rsidRPr="00F12C5C" w:rsidRDefault="00381CDB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high layer or physical layer stop-signaling</w:t>
      </w:r>
      <w:r w:rsidR="00FA1779">
        <w:rPr>
          <w:i/>
          <w:kern w:val="2"/>
          <w:lang w:eastAsia="zh-CN"/>
        </w:rPr>
        <w:t xml:space="preserve"> to enable fast sleep</w:t>
      </w:r>
    </w:p>
    <w:p w:rsidR="00BA17B4" w:rsidRPr="00B64268" w:rsidRDefault="00BA17B4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Dynamic BWP</w:t>
      </w:r>
    </w:p>
    <w:p w:rsidR="00462AF5" w:rsidRPr="00F12C5C" w:rsidRDefault="00B9155E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W</w:t>
      </w:r>
      <w:r w:rsidR="00E6002E">
        <w:rPr>
          <w:rFonts w:hint="eastAsia"/>
          <w:i/>
          <w:kern w:val="2"/>
          <w:lang w:eastAsia="zh-CN"/>
        </w:rPr>
        <w:t>ake up signal</w:t>
      </w:r>
    </w:p>
    <w:p w:rsidR="00BA17B4" w:rsidRPr="00756DA7" w:rsidRDefault="00BA17B4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Power saving scheduling in CA</w:t>
      </w:r>
    </w:p>
    <w:p w:rsidR="00462AF5" w:rsidRPr="00BE56C4" w:rsidRDefault="00462AF5" w:rsidP="00462AF5">
      <w:pPr>
        <w:spacing w:after="0"/>
        <w:ind w:left="840"/>
        <w:rPr>
          <w:i/>
          <w:lang w:eastAsia="zh-CN"/>
        </w:rPr>
      </w:pPr>
    </w:p>
    <w:bookmarkEnd w:id="6"/>
    <w:bookmarkEnd w:id="7"/>
    <w:p w:rsidR="00157FC3" w:rsidRPr="00CF195E" w:rsidRDefault="00747F48" w:rsidP="00CF195E">
      <w:pPr>
        <w:pStyle w:val="1"/>
      </w:pPr>
      <w:r w:rsidRPr="00CF195E">
        <w:t>Conclusion</w:t>
      </w:r>
    </w:p>
    <w:p w:rsidR="007B77D0" w:rsidRDefault="009F41B4" w:rsidP="00D36208">
      <w:pPr>
        <w:rPr>
          <w:b/>
          <w:lang w:eastAsia="zh-CN"/>
        </w:rPr>
      </w:pPr>
      <w:r w:rsidRPr="009F41B4">
        <w:rPr>
          <w:lang w:eastAsia="zh-CN"/>
        </w:rPr>
        <w:t>I</w:t>
      </w:r>
      <w:r w:rsidRPr="009F41B4">
        <w:rPr>
          <w:rFonts w:hint="eastAsia"/>
          <w:lang w:eastAsia="zh-CN"/>
        </w:rPr>
        <w:t xml:space="preserve">n this paper, we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</w:t>
      </w:r>
      <w:r w:rsidR="00462AF5">
        <w:rPr>
          <w:rFonts w:hint="eastAsia"/>
          <w:lang w:eastAsia="zh-CN"/>
        </w:rPr>
        <w:t>the possible power saving design for NR</w:t>
      </w:r>
      <w:r w:rsidR="00C8219E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1D04E7">
        <w:rPr>
          <w:rFonts w:hint="eastAsia"/>
          <w:lang w:eastAsia="zh-CN"/>
        </w:rPr>
        <w:t>Based on our analysis</w:t>
      </w:r>
      <w:r w:rsidR="00292420">
        <w:rPr>
          <w:rFonts w:hint="eastAsia"/>
          <w:lang w:eastAsia="zh-CN"/>
        </w:rPr>
        <w:t xml:space="preserve">, we </w:t>
      </w:r>
      <w:r w:rsidR="00C8219E">
        <w:rPr>
          <w:rFonts w:hint="eastAsia"/>
          <w:lang w:eastAsia="zh-CN"/>
        </w:rPr>
        <w:t xml:space="preserve">make </w:t>
      </w:r>
      <w:r w:rsidR="00292420">
        <w:rPr>
          <w:rFonts w:hint="eastAsia"/>
          <w:lang w:eastAsia="zh-CN"/>
        </w:rPr>
        <w:t>the following observations</w:t>
      </w:r>
      <w:r w:rsidR="00462AF5">
        <w:rPr>
          <w:rFonts w:hint="eastAsia"/>
          <w:lang w:eastAsia="zh-CN"/>
        </w:rPr>
        <w:t xml:space="preserve"> and proposal</w:t>
      </w:r>
      <w:r w:rsidR="00292420">
        <w:rPr>
          <w:rFonts w:hint="eastAsia"/>
          <w:lang w:eastAsia="zh-CN"/>
        </w:rPr>
        <w:t>:</w:t>
      </w:r>
    </w:p>
    <w:p w:rsidR="00986F16" w:rsidRDefault="00986F16" w:rsidP="00986F16">
      <w:pPr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1: </w:t>
      </w:r>
      <w:r>
        <w:rPr>
          <w:rFonts w:hint="eastAsia"/>
          <w:i/>
          <w:kern w:val="2"/>
          <w:lang w:eastAsia="zh-CN"/>
        </w:rPr>
        <w:t xml:space="preserve">The power </w:t>
      </w:r>
      <w:r>
        <w:rPr>
          <w:i/>
          <w:kern w:val="2"/>
          <w:lang w:eastAsia="zh-CN"/>
        </w:rPr>
        <w:t>consumed</w:t>
      </w:r>
      <w:r>
        <w:rPr>
          <w:rFonts w:hint="eastAsia"/>
          <w:i/>
          <w:kern w:val="2"/>
          <w:lang w:eastAsia="zh-CN"/>
        </w:rPr>
        <w:t xml:space="preserve"> on decoding PDCCH without grant depends on the DRX parameters</w:t>
      </w:r>
      <w:r w:rsidRPr="00DE7601">
        <w:rPr>
          <w:rFonts w:hint="eastAsia"/>
          <w:i/>
          <w:kern w:val="2"/>
          <w:lang w:eastAsia="zh-CN"/>
        </w:rPr>
        <w:t>.</w:t>
      </w:r>
    </w:p>
    <w:p w:rsidR="00986F16" w:rsidRDefault="00986F16" w:rsidP="00986F16">
      <w:pPr>
        <w:rPr>
          <w:i/>
          <w:kern w:val="2"/>
          <w:lang w:eastAsia="zh-CN"/>
        </w:rPr>
      </w:pPr>
      <w:bookmarkStart w:id="40" w:name="OLE_LINK18"/>
      <w:bookmarkStart w:id="41" w:name="OLE_LINK19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2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rFonts w:hint="eastAsia"/>
          <w:i/>
          <w:kern w:val="2"/>
          <w:lang w:eastAsia="zh-CN"/>
        </w:rPr>
        <w:t>It is very hard to identify how much power consumed on synchronization/CRS demodulation for RRM and how much power consumed on synchronization/CRS demodulation for decoding PDCCH without grant</w:t>
      </w:r>
      <w:r w:rsidRPr="00DE7601">
        <w:rPr>
          <w:rFonts w:hint="eastAsia"/>
          <w:i/>
          <w:kern w:val="2"/>
          <w:lang w:eastAsia="zh-CN"/>
        </w:rPr>
        <w:t>.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Power consumed on synchronization should not be considered as the power consumption on decoding the PDCCH without grant. </w:t>
      </w:r>
    </w:p>
    <w:p w:rsidR="004217CD" w:rsidRDefault="004217CD" w:rsidP="004217CD">
      <w:pPr>
        <w:rPr>
          <w:i/>
          <w:kern w:val="2"/>
          <w:lang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T</w:t>
      </w:r>
      <w:r>
        <w:rPr>
          <w:rFonts w:hint="eastAsia"/>
          <w:i/>
          <w:kern w:val="2"/>
          <w:lang w:eastAsia="zh-CN"/>
        </w:rPr>
        <w:t xml:space="preserve">he power saving gain of wake-up signal should be evaluated on top of the following </w:t>
      </w:r>
      <w:r>
        <w:rPr>
          <w:i/>
          <w:kern w:val="2"/>
          <w:lang w:eastAsia="zh-CN"/>
        </w:rPr>
        <w:t>mechanisms</w:t>
      </w:r>
      <w:r>
        <w:rPr>
          <w:rFonts w:hint="eastAsia"/>
          <w:i/>
          <w:kern w:val="2"/>
          <w:lang w:eastAsia="zh-CN"/>
        </w:rPr>
        <w:t>:</w:t>
      </w:r>
    </w:p>
    <w:p w:rsidR="004217CD" w:rsidRPr="0087609B" w:rsidRDefault="004217CD" w:rsidP="004217CD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>Configure/reconfigure DRX parameters adaptively</w:t>
      </w:r>
    </w:p>
    <w:p w:rsidR="004217CD" w:rsidRPr="00B64268" w:rsidRDefault="004217CD" w:rsidP="004217CD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Using high layer or physical layer stop-signaling to enable fast sleep</w:t>
      </w:r>
    </w:p>
    <w:p w:rsidR="004217CD" w:rsidRPr="00ED2CA9" w:rsidRDefault="004217CD" w:rsidP="004217CD">
      <w:pPr>
        <w:numPr>
          <w:ilvl w:val="0"/>
          <w:numId w:val="6"/>
        </w:numPr>
        <w:spacing w:after="0"/>
        <w:rPr>
          <w:i/>
          <w:lang w:eastAsia="zh-CN"/>
        </w:rPr>
      </w:pPr>
      <w:r w:rsidRPr="00D27AEA">
        <w:rPr>
          <w:i/>
          <w:kern w:val="2"/>
          <w:lang w:eastAsia="zh-CN"/>
        </w:rPr>
        <w:t xml:space="preserve"> </w:t>
      </w:r>
      <w:r w:rsidR="008D1B6C">
        <w:rPr>
          <w:i/>
          <w:kern w:val="2"/>
          <w:lang w:eastAsia="zh-CN"/>
        </w:rPr>
        <w:t>Dynamic BWP</w:t>
      </w:r>
    </w:p>
    <w:p w:rsidR="00ED2CA9" w:rsidRPr="00D27AEA" w:rsidRDefault="00ED2CA9" w:rsidP="00ED2CA9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Cross-slot scheduling</w:t>
      </w:r>
    </w:p>
    <w:p w:rsidR="00840FC2" w:rsidRDefault="00462AF5" w:rsidP="00427C9D">
      <w:pPr>
        <w:spacing w:beforeLines="50"/>
        <w:rPr>
          <w:i/>
          <w:kern w:val="2"/>
          <w:lang w:eastAsia="zh-CN"/>
        </w:rPr>
      </w:pPr>
      <w:r w:rsidRPr="00462AF5">
        <w:rPr>
          <w:b/>
          <w:i/>
          <w:kern w:val="2"/>
          <w:lang w:eastAsia="zh-CN"/>
        </w:rPr>
        <w:t>P</w:t>
      </w:r>
      <w:r w:rsidR="00833C5F">
        <w:rPr>
          <w:rFonts w:hint="eastAsia"/>
          <w:b/>
          <w:i/>
          <w:kern w:val="2"/>
          <w:lang w:eastAsia="zh-CN"/>
        </w:rPr>
        <w:t>roposal</w:t>
      </w:r>
      <w:r w:rsidRPr="00462AF5">
        <w:rPr>
          <w:rFonts w:hint="eastAsia"/>
          <w:b/>
          <w:i/>
          <w:kern w:val="2"/>
          <w:lang w:eastAsia="zh-CN"/>
        </w:rPr>
        <w:t>:</w:t>
      </w:r>
      <w:r w:rsidRPr="00462AF5">
        <w:rPr>
          <w:rFonts w:hint="eastAsia"/>
          <w:i/>
          <w:kern w:val="2"/>
          <w:lang w:eastAsia="zh-CN"/>
        </w:rPr>
        <w:t xml:space="preserve"> NR should study the following power saving </w:t>
      </w:r>
      <w:r w:rsidRPr="00462AF5">
        <w:rPr>
          <w:i/>
          <w:kern w:val="2"/>
          <w:lang w:eastAsia="zh-CN"/>
        </w:rPr>
        <w:t>mechanisms</w:t>
      </w:r>
      <w:r w:rsidRPr="00462AF5">
        <w:rPr>
          <w:rFonts w:hint="eastAsia"/>
          <w:i/>
          <w:kern w:val="2"/>
          <w:lang w:eastAsia="zh-CN"/>
        </w:rPr>
        <w:t>:</w:t>
      </w:r>
    </w:p>
    <w:p w:rsidR="00462AF5" w:rsidRPr="0087609B" w:rsidRDefault="00462AF5" w:rsidP="00462AF5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3D7476">
        <w:rPr>
          <w:rFonts w:hint="eastAsia"/>
          <w:i/>
          <w:kern w:val="2"/>
          <w:lang w:eastAsia="zh-CN"/>
        </w:rPr>
        <w:t>adaptively</w:t>
      </w:r>
    </w:p>
    <w:p w:rsidR="00462AF5" w:rsidRPr="00B64268" w:rsidRDefault="00FA1779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high layer or physical layer stop-signaling</w:t>
      </w:r>
      <w:r>
        <w:rPr>
          <w:i/>
          <w:kern w:val="2"/>
          <w:lang w:eastAsia="zh-CN"/>
        </w:rPr>
        <w:t xml:space="preserve"> to enable fast sleep</w:t>
      </w:r>
    </w:p>
    <w:p w:rsidR="00462AF5" w:rsidRPr="003E2F1C" w:rsidRDefault="00B9155E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Dynamic</w:t>
      </w:r>
      <w:r w:rsidRPr="00D27AEA">
        <w:rPr>
          <w:rFonts w:hint="eastAsia"/>
          <w:i/>
          <w:kern w:val="2"/>
          <w:lang w:eastAsia="zh-CN"/>
        </w:rPr>
        <w:t xml:space="preserve"> BWP</w:t>
      </w:r>
    </w:p>
    <w:p w:rsidR="00462AF5" w:rsidRPr="00F12C5C" w:rsidRDefault="00B9155E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W</w:t>
      </w:r>
      <w:r w:rsidR="00FA1779">
        <w:rPr>
          <w:i/>
          <w:kern w:val="2"/>
          <w:lang w:eastAsia="zh-CN"/>
        </w:rPr>
        <w:t>ake up signal</w:t>
      </w:r>
    </w:p>
    <w:p w:rsidR="00BA17B4" w:rsidRPr="00756DA7" w:rsidRDefault="00BA17B4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Power saving scheduling in CA</w:t>
      </w:r>
    </w:p>
    <w:p w:rsidR="004827B0" w:rsidRPr="00BE56C4" w:rsidRDefault="004827B0" w:rsidP="004827B0">
      <w:pPr>
        <w:spacing w:after="0"/>
        <w:ind w:left="840"/>
        <w:rPr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2" w:name="_Ref124589665"/>
      <w:bookmarkStart w:id="43" w:name="_Ref71620620"/>
      <w:bookmarkStart w:id="44" w:name="_Ref124671424"/>
      <w:bookmarkEnd w:id="40"/>
      <w:bookmarkEnd w:id="41"/>
      <w:r w:rsidRPr="00CF195E">
        <w:t>References</w:t>
      </w:r>
    </w:p>
    <w:p w:rsidR="00796606" w:rsidRPr="00F83E74" w:rsidRDefault="0090737D" w:rsidP="00CF195E">
      <w:pPr>
        <w:pStyle w:val="References"/>
        <w:rPr>
          <w:szCs w:val="20"/>
        </w:rPr>
      </w:pPr>
      <w:bookmarkStart w:id="45" w:name="OLE_LINK66"/>
      <w:bookmarkStart w:id="46" w:name="OLE_LINK67"/>
      <w:bookmarkStart w:id="47" w:name="OLE_LINK64"/>
      <w:bookmarkStart w:id="48" w:name="OLE_LINK65"/>
      <w:bookmarkStart w:id="49" w:name="_Ref463021347"/>
      <w:bookmarkStart w:id="50" w:name="_Ref471480376"/>
      <w:bookmarkEnd w:id="4"/>
      <w:bookmarkEnd w:id="42"/>
      <w:bookmarkEnd w:id="43"/>
      <w:bookmarkEnd w:id="44"/>
      <w:r w:rsidRPr="00F83E74">
        <w:rPr>
          <w:rFonts w:hint="eastAsia"/>
          <w:szCs w:val="20"/>
          <w:lang w:eastAsia="zh-CN"/>
        </w:rPr>
        <w:t>Qualcomm</w:t>
      </w:r>
      <w:bookmarkEnd w:id="45"/>
      <w:bookmarkEnd w:id="46"/>
      <w:r w:rsidRPr="00F83E74">
        <w:rPr>
          <w:rFonts w:hint="eastAsia"/>
          <w:szCs w:val="20"/>
          <w:lang w:eastAsia="zh-CN"/>
        </w:rPr>
        <w:t xml:space="preserve">, </w:t>
      </w:r>
      <w:r w:rsidR="00796606" w:rsidRPr="00F83E74">
        <w:rPr>
          <w:szCs w:val="20"/>
          <w:lang w:eastAsia="zh-CN"/>
        </w:rPr>
        <w:t>R</w:t>
      </w:r>
      <w:r w:rsidR="00796606" w:rsidRPr="00F83E74">
        <w:rPr>
          <w:rFonts w:hint="eastAsia"/>
          <w:szCs w:val="20"/>
          <w:lang w:eastAsia="zh-CN"/>
        </w:rPr>
        <w:t>1-166368,</w:t>
      </w:r>
      <w:bookmarkEnd w:id="47"/>
      <w:bookmarkEnd w:id="48"/>
      <w:r w:rsidR="00796606" w:rsidRPr="00F83E74">
        <w:rPr>
          <w:rFonts w:hint="eastAsia"/>
          <w:szCs w:val="20"/>
          <w:lang w:eastAsia="zh-CN"/>
        </w:rPr>
        <w:t xml:space="preserve"> </w:t>
      </w:r>
      <w:r w:rsidR="00796606" w:rsidRPr="00F83E74">
        <w:rPr>
          <w:szCs w:val="20"/>
          <w:lang w:eastAsia="zh-CN"/>
        </w:rPr>
        <w:t>“UE Power Consideration based on Days-of-Use”</w:t>
      </w:r>
      <w:r w:rsidR="00796606" w:rsidRPr="00F83E74">
        <w:rPr>
          <w:rFonts w:hint="eastAsia"/>
          <w:szCs w:val="20"/>
          <w:lang w:eastAsia="zh-CN"/>
        </w:rPr>
        <w:t xml:space="preserve">, Gothenburg, </w:t>
      </w:r>
      <w:r w:rsidR="00796606" w:rsidRPr="00F83E74">
        <w:rPr>
          <w:szCs w:val="20"/>
          <w:lang w:eastAsia="zh-CN"/>
        </w:rPr>
        <w:t>Sweden</w:t>
      </w:r>
      <w:r w:rsidR="00796606" w:rsidRPr="00F83E74">
        <w:rPr>
          <w:rFonts w:hint="eastAsia"/>
          <w:szCs w:val="20"/>
          <w:lang w:eastAsia="zh-CN"/>
        </w:rPr>
        <w:t>, August 22-26, 2016</w:t>
      </w:r>
      <w:bookmarkEnd w:id="49"/>
    </w:p>
    <w:p w:rsidR="00312407" w:rsidRDefault="00312407" w:rsidP="00CF195E">
      <w:pPr>
        <w:pStyle w:val="References"/>
        <w:rPr>
          <w:szCs w:val="20"/>
          <w:lang w:eastAsia="zh-CN"/>
        </w:rPr>
      </w:pPr>
      <w:bookmarkStart w:id="51" w:name="_Ref473130429"/>
      <w:bookmarkStart w:id="52" w:name="_Ref473129228"/>
      <w:r w:rsidRPr="00F83E74">
        <w:rPr>
          <w:szCs w:val="20"/>
          <w:lang w:eastAsia="zh-CN"/>
        </w:rPr>
        <w:t>3GPP TR 38.913 V14.1.0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“Study on Scenarios and Requirements for</w:t>
      </w:r>
      <w:r w:rsidRPr="00F83E74">
        <w:rPr>
          <w:rFonts w:hint="eastAsia"/>
          <w:szCs w:val="20"/>
          <w:lang w:eastAsia="zh-CN"/>
        </w:rPr>
        <w:t xml:space="preserve"> </w:t>
      </w:r>
      <w:r w:rsidRPr="00F83E74">
        <w:rPr>
          <w:szCs w:val="20"/>
          <w:lang w:eastAsia="zh-CN"/>
        </w:rPr>
        <w:t>Next Generation Access Technologies”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December</w:t>
      </w:r>
      <w:r w:rsidRPr="00F83E74">
        <w:rPr>
          <w:rFonts w:hint="eastAsia"/>
          <w:szCs w:val="20"/>
          <w:lang w:eastAsia="zh-CN"/>
        </w:rPr>
        <w:t>, 2016</w:t>
      </w:r>
    </w:p>
    <w:p w:rsidR="0090737D" w:rsidRPr="00B47E44" w:rsidRDefault="00F125DA" w:rsidP="00CF195E">
      <w:pPr>
        <w:pStyle w:val="References"/>
        <w:rPr>
          <w:color w:val="000000"/>
          <w:szCs w:val="20"/>
          <w:lang w:eastAsia="zh-CN"/>
        </w:rPr>
      </w:pPr>
      <w:bookmarkStart w:id="53" w:name="_Ref494324821"/>
      <w:r w:rsidRPr="00B47E44">
        <w:rPr>
          <w:color w:val="000000"/>
        </w:rPr>
        <w:lastRenderedPageBreak/>
        <w:t>Samsung,</w:t>
      </w:r>
      <w:r w:rsidRPr="00D27AEA">
        <w:rPr>
          <w:color w:val="000000"/>
        </w:rPr>
        <w:t xml:space="preserve"> </w:t>
      </w:r>
      <w:hyperlink r:id="rId10" w:history="1">
        <w:r w:rsidRPr="00D27AEA">
          <w:rPr>
            <w:rStyle w:val="a4"/>
            <w:color w:val="000000"/>
            <w:u w:val="none"/>
          </w:rPr>
          <w:t>R1-1715983</w:t>
        </w:r>
      </w:hyperlink>
      <w:r w:rsidRPr="00B47E44">
        <w:rPr>
          <w:color w:val="000000"/>
        </w:rPr>
        <w:t xml:space="preserve">, “On UE Power Savings”, </w:t>
      </w:r>
      <w:r w:rsidR="007D0CF8" w:rsidRPr="00B47E44">
        <w:rPr>
          <w:color w:val="000000"/>
          <w:szCs w:val="20"/>
          <w:lang w:eastAsia="zh-CN"/>
        </w:rPr>
        <w:t>Nagoya,</w:t>
      </w:r>
      <w:r w:rsidR="007D0CF8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7D0CF8" w:rsidRPr="00B47E44">
        <w:rPr>
          <w:color w:val="000000"/>
          <w:szCs w:val="20"/>
          <w:lang w:eastAsia="zh-CN"/>
        </w:rPr>
        <w:t>Japan,</w:t>
      </w:r>
      <w:r w:rsidR="007D0CF8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7D0CF8" w:rsidRPr="00B47E44">
        <w:rPr>
          <w:color w:val="000000"/>
          <w:szCs w:val="20"/>
          <w:vertAlign w:val="superscript"/>
          <w:lang w:eastAsia="zh-CN"/>
        </w:rPr>
        <w:t>th</w:t>
      </w:r>
      <w:r w:rsidR="007D0CF8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7D0CF8" w:rsidRPr="00B47E44">
        <w:rPr>
          <w:rFonts w:hint="eastAsia"/>
          <w:color w:val="000000"/>
          <w:szCs w:val="20"/>
          <w:lang w:eastAsia="zh-CN"/>
        </w:rPr>
        <w:t>, 2017</w:t>
      </w:r>
      <w:bookmarkEnd w:id="53"/>
    </w:p>
    <w:p w:rsidR="00077AD9" w:rsidRPr="00B47E44" w:rsidRDefault="00077AD9" w:rsidP="00077AD9">
      <w:pPr>
        <w:pStyle w:val="References"/>
        <w:rPr>
          <w:color w:val="000000"/>
        </w:rPr>
      </w:pPr>
      <w:bookmarkStart w:id="54" w:name="_Ref494324823"/>
      <w:r w:rsidRPr="00B47E44">
        <w:rPr>
          <w:color w:val="000000"/>
        </w:rPr>
        <w:t>Qualcomm,</w:t>
      </w:r>
      <w:r w:rsidRPr="00D27AEA">
        <w:rPr>
          <w:color w:val="000000"/>
        </w:rPr>
        <w:t xml:space="preserve"> </w:t>
      </w:r>
      <w:hyperlink r:id="rId11" w:history="1">
        <w:r w:rsidRPr="00D27AEA">
          <w:rPr>
            <w:rStyle w:val="a4"/>
            <w:color w:val="000000"/>
            <w:u w:val="none"/>
          </w:rPr>
          <w:t>R1-1716418</w:t>
        </w:r>
      </w:hyperlink>
      <w:r w:rsidRPr="00B47E44">
        <w:rPr>
          <w:color w:val="000000"/>
        </w:rPr>
        <w:t>, “</w:t>
      </w:r>
      <w:r w:rsidRPr="00B47E44">
        <w:rPr>
          <w:color w:val="000000"/>
        </w:rPr>
        <w:tab/>
        <w:t>Advanced  Grant Indication for UE Power Saving”</w:t>
      </w:r>
      <w:r w:rsidR="00DA19AF" w:rsidRPr="00B47E44">
        <w:rPr>
          <w:color w:val="000000"/>
        </w:rPr>
        <w:t>,</w:t>
      </w:r>
      <w:r w:rsidR="00DA19AF" w:rsidRPr="00B47E44">
        <w:rPr>
          <w:color w:val="000000"/>
          <w:szCs w:val="20"/>
          <w:lang w:eastAsia="zh-CN"/>
        </w:rPr>
        <w:t xml:space="preserve"> Nagoya,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Japan,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DA19AF" w:rsidRPr="00B47E44">
        <w:rPr>
          <w:color w:val="000000"/>
          <w:szCs w:val="20"/>
          <w:vertAlign w:val="superscript"/>
          <w:lang w:eastAsia="zh-CN"/>
        </w:rPr>
        <w:t>th</w:t>
      </w:r>
      <w:r w:rsidR="00DA19AF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DA19AF" w:rsidRPr="00B47E44">
        <w:rPr>
          <w:rFonts w:hint="eastAsia"/>
          <w:color w:val="000000"/>
          <w:szCs w:val="20"/>
          <w:lang w:eastAsia="zh-CN"/>
        </w:rPr>
        <w:t>, 2017</w:t>
      </w:r>
      <w:bookmarkEnd w:id="54"/>
    </w:p>
    <w:p w:rsidR="00077AD9" w:rsidRPr="00B47E44" w:rsidRDefault="00077AD9" w:rsidP="00077AD9">
      <w:pPr>
        <w:pStyle w:val="References"/>
        <w:rPr>
          <w:color w:val="000000"/>
        </w:rPr>
      </w:pPr>
      <w:bookmarkStart w:id="55" w:name="_Ref494324825"/>
      <w:r w:rsidRPr="00B47E44">
        <w:rPr>
          <w:color w:val="000000"/>
        </w:rPr>
        <w:t xml:space="preserve">Apple, </w:t>
      </w:r>
      <w:hyperlink r:id="rId12" w:history="1">
        <w:r w:rsidRPr="00D27AEA">
          <w:rPr>
            <w:rStyle w:val="a4"/>
            <w:color w:val="000000"/>
            <w:u w:val="none"/>
          </w:rPr>
          <w:t>R1-1716553</w:t>
        </w:r>
      </w:hyperlink>
      <w:r w:rsidRPr="00B47E44">
        <w:rPr>
          <w:color w:val="000000"/>
        </w:rPr>
        <w:t>, “Control Information for UE Power Saving</w:t>
      </w:r>
      <w:r w:rsidRPr="00B47E44">
        <w:rPr>
          <w:color w:val="000000"/>
        </w:rPr>
        <w:tab/>
        <w:t xml:space="preserve">“, </w:t>
      </w:r>
      <w:r w:rsidR="00DA19AF" w:rsidRPr="00B47E44">
        <w:rPr>
          <w:color w:val="000000"/>
          <w:szCs w:val="20"/>
          <w:lang w:eastAsia="zh-CN"/>
        </w:rPr>
        <w:t>Nagoya,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Japan,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DA19AF" w:rsidRPr="00B47E44">
        <w:rPr>
          <w:color w:val="000000"/>
          <w:szCs w:val="20"/>
          <w:vertAlign w:val="superscript"/>
          <w:lang w:eastAsia="zh-CN"/>
        </w:rPr>
        <w:t>th</w:t>
      </w:r>
      <w:r w:rsidR="00DA19AF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DA19AF" w:rsidRPr="00B47E44">
        <w:rPr>
          <w:rFonts w:hint="eastAsia"/>
          <w:color w:val="000000"/>
          <w:szCs w:val="20"/>
          <w:lang w:eastAsia="zh-CN"/>
        </w:rPr>
        <w:t>, 2017</w:t>
      </w:r>
      <w:bookmarkEnd w:id="55"/>
    </w:p>
    <w:p w:rsidR="00C47144" w:rsidRPr="00F12C5C" w:rsidRDefault="00E43B03" w:rsidP="00CF195E">
      <w:pPr>
        <w:pStyle w:val="References"/>
        <w:rPr>
          <w:szCs w:val="20"/>
          <w:lang w:eastAsia="zh-CN"/>
        </w:rPr>
      </w:pPr>
      <w:bookmarkStart w:id="56" w:name="_Ref494326946"/>
      <w:r w:rsidRPr="00D27AEA">
        <w:rPr>
          <w:szCs w:val="20"/>
          <w:lang w:eastAsia="zh-CN"/>
        </w:rPr>
        <w:t>H</w:t>
      </w:r>
      <w:r w:rsidRPr="00D27AEA">
        <w:rPr>
          <w:rFonts w:hint="eastAsia"/>
          <w:szCs w:val="20"/>
          <w:lang w:eastAsia="zh-CN"/>
        </w:rPr>
        <w:t>u</w:t>
      </w:r>
      <w:r w:rsidRPr="00D27AEA">
        <w:rPr>
          <w:szCs w:val="20"/>
          <w:lang w:eastAsia="zh-CN"/>
        </w:rPr>
        <w:t>awei, R1-1703333, “</w:t>
      </w:r>
      <w:r w:rsidR="001F5C58" w:rsidRPr="00D27AEA">
        <w:rPr>
          <w:rFonts w:hint="eastAsia"/>
          <w:kern w:val="2"/>
          <w:lang w:eastAsia="zh-CN"/>
        </w:rPr>
        <w:t>Discussion on wake up signal</w:t>
      </w:r>
      <w:r w:rsidRPr="00D27AEA">
        <w:rPr>
          <w:szCs w:val="20"/>
          <w:lang w:eastAsia="zh-CN"/>
        </w:rPr>
        <w:t xml:space="preserve">”, </w:t>
      </w:r>
      <w:r w:rsidR="001F5C58" w:rsidRPr="00D27AEA">
        <w:rPr>
          <w:rFonts w:hint="eastAsia"/>
          <w:kern w:val="2"/>
          <w:lang w:eastAsia="zh-CN"/>
        </w:rPr>
        <w:t>Athens</w:t>
      </w:r>
      <w:r w:rsidR="001F5C58" w:rsidRPr="00D27AEA">
        <w:rPr>
          <w:kern w:val="2"/>
          <w:lang w:eastAsia="zh-CN"/>
        </w:rPr>
        <w:t xml:space="preserve">, </w:t>
      </w:r>
      <w:r w:rsidR="001F5C58" w:rsidRPr="00D27AEA">
        <w:rPr>
          <w:rFonts w:hint="eastAsia"/>
          <w:kern w:val="2"/>
          <w:lang w:eastAsia="zh-CN"/>
        </w:rPr>
        <w:t>Greece</w:t>
      </w:r>
      <w:r w:rsidR="001F5C58" w:rsidRPr="00D27AEA">
        <w:rPr>
          <w:kern w:val="2"/>
          <w:lang w:eastAsia="zh-CN"/>
        </w:rPr>
        <w:t xml:space="preserve">, </w:t>
      </w:r>
      <w:r w:rsidR="001F5C58" w:rsidRPr="00D27AEA">
        <w:rPr>
          <w:rFonts w:hint="eastAsia"/>
          <w:kern w:val="2"/>
          <w:lang w:eastAsia="zh-CN"/>
        </w:rPr>
        <w:t>13</w:t>
      </w:r>
      <w:r w:rsidR="001F5C58" w:rsidRPr="00D27AEA">
        <w:rPr>
          <w:rFonts w:hint="eastAsia"/>
          <w:kern w:val="2"/>
          <w:vertAlign w:val="superscript"/>
          <w:lang w:eastAsia="zh-CN"/>
        </w:rPr>
        <w:t>th</w:t>
      </w:r>
      <w:r w:rsidR="001F5C58" w:rsidRPr="00D27AEA">
        <w:rPr>
          <w:rFonts w:hint="eastAsia"/>
          <w:kern w:val="2"/>
          <w:lang w:eastAsia="zh-CN"/>
        </w:rPr>
        <w:t xml:space="preserve"> </w:t>
      </w:r>
      <w:r w:rsidR="001F5C58" w:rsidRPr="00D27AEA">
        <w:rPr>
          <w:kern w:val="2"/>
          <w:lang w:eastAsia="zh-CN"/>
        </w:rPr>
        <w:t>–</w:t>
      </w:r>
      <w:r w:rsidR="001F5C58" w:rsidRPr="00D27AEA">
        <w:rPr>
          <w:rFonts w:hint="eastAsia"/>
          <w:kern w:val="2"/>
          <w:lang w:eastAsia="zh-CN"/>
        </w:rPr>
        <w:t xml:space="preserve"> 17</w:t>
      </w:r>
      <w:r w:rsidR="001F5C58" w:rsidRPr="00D27AEA">
        <w:rPr>
          <w:rFonts w:hint="eastAsia"/>
          <w:kern w:val="2"/>
          <w:vertAlign w:val="superscript"/>
          <w:lang w:eastAsia="zh-CN"/>
        </w:rPr>
        <w:t>th</w:t>
      </w:r>
      <w:r w:rsidR="001F5C58" w:rsidRPr="00D27AEA">
        <w:rPr>
          <w:rFonts w:hint="eastAsia"/>
          <w:kern w:val="2"/>
          <w:lang w:eastAsia="zh-CN"/>
        </w:rPr>
        <w:t xml:space="preserve"> February</w:t>
      </w:r>
      <w:r w:rsidR="001F5C58" w:rsidRPr="00D27AEA">
        <w:rPr>
          <w:kern w:val="2"/>
          <w:lang w:eastAsia="zh-CN"/>
        </w:rPr>
        <w:t xml:space="preserve"> 2017</w:t>
      </w:r>
      <w:bookmarkEnd w:id="51"/>
      <w:bookmarkEnd w:id="56"/>
    </w:p>
    <w:p w:rsidR="00BA17B4" w:rsidRPr="00D27AEA" w:rsidRDefault="00BA17B4" w:rsidP="00CF195E">
      <w:pPr>
        <w:pStyle w:val="References"/>
        <w:rPr>
          <w:szCs w:val="20"/>
          <w:lang w:eastAsia="zh-CN"/>
        </w:rPr>
      </w:pPr>
      <w:bookmarkStart w:id="57" w:name="_Ref513832908"/>
      <w:bookmarkStart w:id="58" w:name="_GoBack"/>
      <w:r>
        <w:rPr>
          <w:kern w:val="2"/>
          <w:lang w:eastAsia="zh-CN"/>
        </w:rPr>
        <w:t xml:space="preserve">Huawei, </w:t>
      </w:r>
      <w:r w:rsidRPr="00BE26E0">
        <w:rPr>
          <w:kern w:val="2"/>
          <w:lang w:eastAsia="zh-CN"/>
        </w:rPr>
        <w:t>R1-</w:t>
      </w:r>
      <w:r w:rsidR="00FE5C2D" w:rsidRPr="00BE26E0">
        <w:rPr>
          <w:kern w:val="2"/>
          <w:lang w:eastAsia="zh-CN"/>
        </w:rPr>
        <w:t>180</w:t>
      </w:r>
      <w:r w:rsidR="00FE5C2D">
        <w:rPr>
          <w:kern w:val="2"/>
          <w:lang w:eastAsia="zh-CN"/>
        </w:rPr>
        <w:t>6887</w:t>
      </w:r>
      <w:r>
        <w:rPr>
          <w:kern w:val="2"/>
          <w:lang w:eastAsia="zh-CN"/>
        </w:rPr>
        <w:t>, “</w:t>
      </w:r>
      <w:r w:rsidRPr="00BE26E0">
        <w:rPr>
          <w:lang w:eastAsia="zh-CN"/>
        </w:rPr>
        <w:t>Consideration on power saving for NR CA</w:t>
      </w:r>
      <w:r w:rsidRPr="00BE26E0">
        <w:rPr>
          <w:kern w:val="2"/>
          <w:lang w:eastAsia="zh-CN"/>
        </w:rPr>
        <w:t xml:space="preserve">”. </w:t>
      </w:r>
      <w:r w:rsidR="00FE5C2D">
        <w:rPr>
          <w:kern w:val="2"/>
          <w:lang w:val="de-DE" w:eastAsia="zh-CN"/>
        </w:rPr>
        <w:t>Busan</w:t>
      </w:r>
      <w:r w:rsidRPr="00BE26E0">
        <w:rPr>
          <w:kern w:val="2"/>
          <w:lang w:val="de-DE" w:eastAsia="zh-CN"/>
        </w:rPr>
        <w:t xml:space="preserve">, </w:t>
      </w:r>
      <w:r w:rsidR="00FE5C2D" w:rsidRPr="00023C62">
        <w:rPr>
          <w:rFonts w:hint="eastAsia"/>
          <w:kern w:val="2"/>
          <w:lang w:eastAsia="zh-CN"/>
        </w:rPr>
        <w:t>Korea</w:t>
      </w:r>
      <w:r w:rsidR="00FE5C2D" w:rsidRPr="00023C62">
        <w:rPr>
          <w:kern w:val="2"/>
          <w:lang w:eastAsia="zh-CN"/>
        </w:rPr>
        <w:t xml:space="preserve">, </w:t>
      </w:r>
      <w:r w:rsidR="00AF0FFE">
        <w:rPr>
          <w:rFonts w:hint="eastAsia"/>
          <w:kern w:val="2"/>
          <w:lang w:eastAsia="zh-CN"/>
        </w:rPr>
        <w:t xml:space="preserve">May </w:t>
      </w:r>
      <w:r w:rsidR="00FE5C2D" w:rsidRPr="00023C62">
        <w:rPr>
          <w:kern w:val="2"/>
          <w:lang w:eastAsia="zh-CN"/>
        </w:rPr>
        <w:t xml:space="preserve">21 – </w:t>
      </w:r>
      <w:r w:rsidR="002B6B9B">
        <w:rPr>
          <w:rFonts w:hint="eastAsia"/>
          <w:kern w:val="2"/>
          <w:lang w:eastAsia="zh-CN"/>
        </w:rPr>
        <w:t>25</w:t>
      </w:r>
      <w:r w:rsidR="00AF0FFE">
        <w:rPr>
          <w:rFonts w:hint="eastAsia"/>
          <w:kern w:val="2"/>
          <w:lang w:eastAsia="zh-CN"/>
        </w:rPr>
        <w:t>,</w:t>
      </w:r>
      <w:r w:rsidR="002B6B9B">
        <w:rPr>
          <w:rFonts w:hint="eastAsia"/>
          <w:kern w:val="2"/>
          <w:lang w:eastAsia="zh-CN"/>
        </w:rPr>
        <w:t xml:space="preserve"> </w:t>
      </w:r>
      <w:r w:rsidRPr="00BE26E0">
        <w:rPr>
          <w:kern w:val="2"/>
          <w:lang w:eastAsia="zh-CN"/>
        </w:rPr>
        <w:t>2018</w:t>
      </w:r>
      <w:bookmarkEnd w:id="57"/>
    </w:p>
    <w:bookmarkEnd w:id="50"/>
    <w:bookmarkEnd w:id="52"/>
    <w:bookmarkEnd w:id="58"/>
    <w:p w:rsidR="00100E55" w:rsidRPr="00A76FA0" w:rsidRDefault="00100E55" w:rsidP="00DE7601">
      <w:pPr>
        <w:pStyle w:val="References"/>
        <w:numPr>
          <w:ilvl w:val="0"/>
          <w:numId w:val="0"/>
        </w:numPr>
        <w:rPr>
          <w:sz w:val="21"/>
          <w:szCs w:val="22"/>
          <w:lang w:eastAsia="zh-CN"/>
        </w:rPr>
      </w:pPr>
    </w:p>
    <w:sectPr w:rsidR="00100E55" w:rsidRPr="00A76F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CED" w:rsidRDefault="00426CED">
      <w:r>
        <w:separator/>
      </w:r>
    </w:p>
  </w:endnote>
  <w:endnote w:type="continuationSeparator" w:id="0">
    <w:p w:rsidR="00426CED" w:rsidRDefault="00426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CED" w:rsidRDefault="00426CED">
      <w:r>
        <w:separator/>
      </w:r>
    </w:p>
  </w:footnote>
  <w:footnote w:type="continuationSeparator" w:id="0">
    <w:p w:rsidR="00426CED" w:rsidRDefault="00426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51C"/>
    <w:multiLevelType w:val="hybridMultilevel"/>
    <w:tmpl w:val="C88647E2"/>
    <w:lvl w:ilvl="0" w:tplc="85F2F74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661C1F59"/>
    <w:multiLevelType w:val="hybridMultilevel"/>
    <w:tmpl w:val="BF6E82C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2D20A1"/>
    <w:multiLevelType w:val="hybridMultilevel"/>
    <w:tmpl w:val="02E2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10A6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4FC2"/>
    <w:rsid w:val="000072B6"/>
    <w:rsid w:val="00007813"/>
    <w:rsid w:val="000109E6"/>
    <w:rsid w:val="00011446"/>
    <w:rsid w:val="00011B60"/>
    <w:rsid w:val="00011E7C"/>
    <w:rsid w:val="00011F66"/>
    <w:rsid w:val="00011F67"/>
    <w:rsid w:val="0001200C"/>
    <w:rsid w:val="00012862"/>
    <w:rsid w:val="000128E6"/>
    <w:rsid w:val="00014DF4"/>
    <w:rsid w:val="00015CA7"/>
    <w:rsid w:val="00015D46"/>
    <w:rsid w:val="00015EAD"/>
    <w:rsid w:val="00015EFB"/>
    <w:rsid w:val="000165E2"/>
    <w:rsid w:val="000172BE"/>
    <w:rsid w:val="00017A8C"/>
    <w:rsid w:val="00017D8A"/>
    <w:rsid w:val="0002230F"/>
    <w:rsid w:val="00022E33"/>
    <w:rsid w:val="00023388"/>
    <w:rsid w:val="00023425"/>
    <w:rsid w:val="00023C62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1600"/>
    <w:rsid w:val="00041C57"/>
    <w:rsid w:val="000420F8"/>
    <w:rsid w:val="00042FDC"/>
    <w:rsid w:val="000434B7"/>
    <w:rsid w:val="000435E4"/>
    <w:rsid w:val="00043BA4"/>
    <w:rsid w:val="000440B6"/>
    <w:rsid w:val="00046796"/>
    <w:rsid w:val="000467FD"/>
    <w:rsid w:val="00046AAF"/>
    <w:rsid w:val="00047225"/>
    <w:rsid w:val="000475FA"/>
    <w:rsid w:val="00047E60"/>
    <w:rsid w:val="00051B59"/>
    <w:rsid w:val="0005238C"/>
    <w:rsid w:val="00052AD2"/>
    <w:rsid w:val="000530DF"/>
    <w:rsid w:val="00053549"/>
    <w:rsid w:val="00054E0C"/>
    <w:rsid w:val="00055180"/>
    <w:rsid w:val="0005541D"/>
    <w:rsid w:val="00056452"/>
    <w:rsid w:val="0005647A"/>
    <w:rsid w:val="000565C8"/>
    <w:rsid w:val="0005766E"/>
    <w:rsid w:val="00057DC8"/>
    <w:rsid w:val="000612E1"/>
    <w:rsid w:val="000614FE"/>
    <w:rsid w:val="00064D27"/>
    <w:rsid w:val="000658E6"/>
    <w:rsid w:val="00065D38"/>
    <w:rsid w:val="00067DD1"/>
    <w:rsid w:val="00070447"/>
    <w:rsid w:val="000706E7"/>
    <w:rsid w:val="00070EF8"/>
    <w:rsid w:val="00071192"/>
    <w:rsid w:val="0007136E"/>
    <w:rsid w:val="000713A7"/>
    <w:rsid w:val="0007298F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AD9"/>
    <w:rsid w:val="000812FC"/>
    <w:rsid w:val="0008149E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515"/>
    <w:rsid w:val="00093697"/>
    <w:rsid w:val="00093D42"/>
    <w:rsid w:val="00093DD0"/>
    <w:rsid w:val="00093F82"/>
    <w:rsid w:val="00094121"/>
    <w:rsid w:val="00094A16"/>
    <w:rsid w:val="00094DE6"/>
    <w:rsid w:val="00095499"/>
    <w:rsid w:val="00096356"/>
    <w:rsid w:val="0009764E"/>
    <w:rsid w:val="00097C99"/>
    <w:rsid w:val="00097DFA"/>
    <w:rsid w:val="000A0F14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6351"/>
    <w:rsid w:val="000A63D6"/>
    <w:rsid w:val="000A7B38"/>
    <w:rsid w:val="000A7C2D"/>
    <w:rsid w:val="000B0343"/>
    <w:rsid w:val="000B2985"/>
    <w:rsid w:val="000B2C88"/>
    <w:rsid w:val="000B3342"/>
    <w:rsid w:val="000B3F04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51E5"/>
    <w:rsid w:val="000C5382"/>
    <w:rsid w:val="000C5F91"/>
    <w:rsid w:val="000C60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5C68"/>
    <w:rsid w:val="000D60F4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41AB"/>
    <w:rsid w:val="000E59A0"/>
    <w:rsid w:val="000E6CB8"/>
    <w:rsid w:val="000E7A84"/>
    <w:rsid w:val="000F15BC"/>
    <w:rsid w:val="000F180A"/>
    <w:rsid w:val="000F1C92"/>
    <w:rsid w:val="000F2B35"/>
    <w:rsid w:val="000F2EEE"/>
    <w:rsid w:val="000F3697"/>
    <w:rsid w:val="000F3A3B"/>
    <w:rsid w:val="000F712F"/>
    <w:rsid w:val="000F7F58"/>
    <w:rsid w:val="000F7FE8"/>
    <w:rsid w:val="00100128"/>
    <w:rsid w:val="00100E55"/>
    <w:rsid w:val="00100FF3"/>
    <w:rsid w:val="001026CA"/>
    <w:rsid w:val="001043C2"/>
    <w:rsid w:val="001043E1"/>
    <w:rsid w:val="001047AD"/>
    <w:rsid w:val="0010505A"/>
    <w:rsid w:val="00105CC7"/>
    <w:rsid w:val="001076D3"/>
    <w:rsid w:val="00107779"/>
    <w:rsid w:val="001078C2"/>
    <w:rsid w:val="00107E1C"/>
    <w:rsid w:val="00110243"/>
    <w:rsid w:val="001112C4"/>
    <w:rsid w:val="00111444"/>
    <w:rsid w:val="00111723"/>
    <w:rsid w:val="001129B5"/>
    <w:rsid w:val="001134B3"/>
    <w:rsid w:val="00113FD0"/>
    <w:rsid w:val="001141E3"/>
    <w:rsid w:val="001144DF"/>
    <w:rsid w:val="0011515F"/>
    <w:rsid w:val="0011557B"/>
    <w:rsid w:val="00117C85"/>
    <w:rsid w:val="00120B13"/>
    <w:rsid w:val="00123BCE"/>
    <w:rsid w:val="00124D84"/>
    <w:rsid w:val="001250DD"/>
    <w:rsid w:val="00125733"/>
    <w:rsid w:val="00125B5E"/>
    <w:rsid w:val="001263AA"/>
    <w:rsid w:val="00130779"/>
    <w:rsid w:val="001307A1"/>
    <w:rsid w:val="001313AF"/>
    <w:rsid w:val="001317F9"/>
    <w:rsid w:val="001321D3"/>
    <w:rsid w:val="00132366"/>
    <w:rsid w:val="00133599"/>
    <w:rsid w:val="00133BF7"/>
    <w:rsid w:val="00133FDE"/>
    <w:rsid w:val="00134B88"/>
    <w:rsid w:val="001363BC"/>
    <w:rsid w:val="00136A23"/>
    <w:rsid w:val="00136B99"/>
    <w:rsid w:val="00136C76"/>
    <w:rsid w:val="00140582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8B3"/>
    <w:rsid w:val="00146AB9"/>
    <w:rsid w:val="00146E32"/>
    <w:rsid w:val="00147149"/>
    <w:rsid w:val="00151619"/>
    <w:rsid w:val="00152835"/>
    <w:rsid w:val="00154878"/>
    <w:rsid w:val="001552D1"/>
    <w:rsid w:val="0015554B"/>
    <w:rsid w:val="001559FA"/>
    <w:rsid w:val="00156374"/>
    <w:rsid w:val="001577D8"/>
    <w:rsid w:val="00157FC3"/>
    <w:rsid w:val="001604E9"/>
    <w:rsid w:val="00160739"/>
    <w:rsid w:val="0016271E"/>
    <w:rsid w:val="00162D7A"/>
    <w:rsid w:val="001645E3"/>
    <w:rsid w:val="00164DAB"/>
    <w:rsid w:val="00165BBB"/>
    <w:rsid w:val="0016613F"/>
    <w:rsid w:val="00166215"/>
    <w:rsid w:val="00166366"/>
    <w:rsid w:val="00166591"/>
    <w:rsid w:val="00171143"/>
    <w:rsid w:val="00172864"/>
    <w:rsid w:val="00172B82"/>
    <w:rsid w:val="00172EFA"/>
    <w:rsid w:val="00173608"/>
    <w:rsid w:val="001737B8"/>
    <w:rsid w:val="001745EC"/>
    <w:rsid w:val="001747B7"/>
    <w:rsid w:val="00175C30"/>
    <w:rsid w:val="00175DCE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EE6"/>
    <w:rsid w:val="0018588A"/>
    <w:rsid w:val="00187252"/>
    <w:rsid w:val="0018792F"/>
    <w:rsid w:val="001879AE"/>
    <w:rsid w:val="0019146E"/>
    <w:rsid w:val="00191C91"/>
    <w:rsid w:val="00192DD9"/>
    <w:rsid w:val="00194339"/>
    <w:rsid w:val="001946EB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4E43"/>
    <w:rsid w:val="001A5C82"/>
    <w:rsid w:val="001A673E"/>
    <w:rsid w:val="001A7763"/>
    <w:rsid w:val="001B0101"/>
    <w:rsid w:val="001B2E56"/>
    <w:rsid w:val="001B3589"/>
    <w:rsid w:val="001B3964"/>
    <w:rsid w:val="001B4452"/>
    <w:rsid w:val="001B466C"/>
    <w:rsid w:val="001B4F34"/>
    <w:rsid w:val="001B52EC"/>
    <w:rsid w:val="001B554A"/>
    <w:rsid w:val="001B6564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04E7"/>
    <w:rsid w:val="001D1B2C"/>
    <w:rsid w:val="001D2360"/>
    <w:rsid w:val="001D24B1"/>
    <w:rsid w:val="001D3109"/>
    <w:rsid w:val="001D332E"/>
    <w:rsid w:val="001D36F0"/>
    <w:rsid w:val="001D4CFF"/>
    <w:rsid w:val="001D5033"/>
    <w:rsid w:val="001D5C88"/>
    <w:rsid w:val="001D6567"/>
    <w:rsid w:val="001D65A7"/>
    <w:rsid w:val="001D679A"/>
    <w:rsid w:val="001D695C"/>
    <w:rsid w:val="001D6EA0"/>
    <w:rsid w:val="001D6FD9"/>
    <w:rsid w:val="001D780E"/>
    <w:rsid w:val="001E0571"/>
    <w:rsid w:val="001E05C3"/>
    <w:rsid w:val="001E0AD3"/>
    <w:rsid w:val="001E113A"/>
    <w:rsid w:val="001E2BB3"/>
    <w:rsid w:val="001E2C8C"/>
    <w:rsid w:val="001E36E4"/>
    <w:rsid w:val="001E379D"/>
    <w:rsid w:val="001E3A3C"/>
    <w:rsid w:val="001E3C12"/>
    <w:rsid w:val="001E4C4F"/>
    <w:rsid w:val="001E5C23"/>
    <w:rsid w:val="001E62C4"/>
    <w:rsid w:val="001E7504"/>
    <w:rsid w:val="001E76DF"/>
    <w:rsid w:val="001E7885"/>
    <w:rsid w:val="001F02D6"/>
    <w:rsid w:val="001F1308"/>
    <w:rsid w:val="001F1525"/>
    <w:rsid w:val="001F1E87"/>
    <w:rsid w:val="001F1EB6"/>
    <w:rsid w:val="001F2622"/>
    <w:rsid w:val="001F2D76"/>
    <w:rsid w:val="001F2E23"/>
    <w:rsid w:val="001F2E3A"/>
    <w:rsid w:val="001F341F"/>
    <w:rsid w:val="001F36C2"/>
    <w:rsid w:val="001F3911"/>
    <w:rsid w:val="001F3F1A"/>
    <w:rsid w:val="001F4CBD"/>
    <w:rsid w:val="001F5545"/>
    <w:rsid w:val="001F5777"/>
    <w:rsid w:val="001F5937"/>
    <w:rsid w:val="001F59E3"/>
    <w:rsid w:val="001F59ED"/>
    <w:rsid w:val="001F5C58"/>
    <w:rsid w:val="001F7121"/>
    <w:rsid w:val="001F7732"/>
    <w:rsid w:val="001F7AA2"/>
    <w:rsid w:val="00200D2C"/>
    <w:rsid w:val="002019D8"/>
    <w:rsid w:val="00201EC7"/>
    <w:rsid w:val="00202A76"/>
    <w:rsid w:val="00202BCB"/>
    <w:rsid w:val="0020349A"/>
    <w:rsid w:val="002034B4"/>
    <w:rsid w:val="002038A4"/>
    <w:rsid w:val="00204032"/>
    <w:rsid w:val="00204BAD"/>
    <w:rsid w:val="00204D60"/>
    <w:rsid w:val="00205627"/>
    <w:rsid w:val="002056D0"/>
    <w:rsid w:val="002068D3"/>
    <w:rsid w:val="00210860"/>
    <w:rsid w:val="00210B6A"/>
    <w:rsid w:val="0021129B"/>
    <w:rsid w:val="00212CB6"/>
    <w:rsid w:val="00212E37"/>
    <w:rsid w:val="002140FF"/>
    <w:rsid w:val="00214A41"/>
    <w:rsid w:val="00217833"/>
    <w:rsid w:val="00220161"/>
    <w:rsid w:val="0022027C"/>
    <w:rsid w:val="00220894"/>
    <w:rsid w:val="00221DB6"/>
    <w:rsid w:val="002238F1"/>
    <w:rsid w:val="002242B0"/>
    <w:rsid w:val="00224856"/>
    <w:rsid w:val="00224952"/>
    <w:rsid w:val="00224DD2"/>
    <w:rsid w:val="002255A9"/>
    <w:rsid w:val="00225A6A"/>
    <w:rsid w:val="00225AC7"/>
    <w:rsid w:val="00225ACC"/>
    <w:rsid w:val="002268EE"/>
    <w:rsid w:val="00227875"/>
    <w:rsid w:val="00231C25"/>
    <w:rsid w:val="00231C6F"/>
    <w:rsid w:val="00232A90"/>
    <w:rsid w:val="00234151"/>
    <w:rsid w:val="00234F8C"/>
    <w:rsid w:val="00235437"/>
    <w:rsid w:val="00235542"/>
    <w:rsid w:val="002369B0"/>
    <w:rsid w:val="00236AD8"/>
    <w:rsid w:val="002401F5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BE0"/>
    <w:rsid w:val="00253588"/>
    <w:rsid w:val="002546F4"/>
    <w:rsid w:val="00254890"/>
    <w:rsid w:val="002551D0"/>
    <w:rsid w:val="00255374"/>
    <w:rsid w:val="002555D5"/>
    <w:rsid w:val="00257BF4"/>
    <w:rsid w:val="00260003"/>
    <w:rsid w:val="0026035D"/>
    <w:rsid w:val="002606D6"/>
    <w:rsid w:val="0026164D"/>
    <w:rsid w:val="00261C98"/>
    <w:rsid w:val="002621B2"/>
    <w:rsid w:val="0026248E"/>
    <w:rsid w:val="00262914"/>
    <w:rsid w:val="0026303A"/>
    <w:rsid w:val="00263F24"/>
    <w:rsid w:val="002647BF"/>
    <w:rsid w:val="002647D5"/>
    <w:rsid w:val="00265032"/>
    <w:rsid w:val="002651FB"/>
    <w:rsid w:val="00265340"/>
    <w:rsid w:val="0026538C"/>
    <w:rsid w:val="00265781"/>
    <w:rsid w:val="00265DDA"/>
    <w:rsid w:val="00266B13"/>
    <w:rsid w:val="00267573"/>
    <w:rsid w:val="00270728"/>
    <w:rsid w:val="00270B36"/>
    <w:rsid w:val="00270D42"/>
    <w:rsid w:val="0027195D"/>
    <w:rsid w:val="00272B03"/>
    <w:rsid w:val="00272F35"/>
    <w:rsid w:val="002733E2"/>
    <w:rsid w:val="002750B1"/>
    <w:rsid w:val="00276A35"/>
    <w:rsid w:val="00277835"/>
    <w:rsid w:val="00280AB1"/>
    <w:rsid w:val="00280BBD"/>
    <w:rsid w:val="00281586"/>
    <w:rsid w:val="00281B2B"/>
    <w:rsid w:val="00282E55"/>
    <w:rsid w:val="00282EA1"/>
    <w:rsid w:val="00284BAE"/>
    <w:rsid w:val="00285026"/>
    <w:rsid w:val="002859AF"/>
    <w:rsid w:val="00286AE7"/>
    <w:rsid w:val="00287243"/>
    <w:rsid w:val="00290491"/>
    <w:rsid w:val="00290617"/>
    <w:rsid w:val="00290647"/>
    <w:rsid w:val="00291385"/>
    <w:rsid w:val="00291422"/>
    <w:rsid w:val="002914B9"/>
    <w:rsid w:val="0029237F"/>
    <w:rsid w:val="00292420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92F"/>
    <w:rsid w:val="002A0CDE"/>
    <w:rsid w:val="002A1E92"/>
    <w:rsid w:val="002A204D"/>
    <w:rsid w:val="002A2616"/>
    <w:rsid w:val="002A26E1"/>
    <w:rsid w:val="002A368A"/>
    <w:rsid w:val="002A3FCE"/>
    <w:rsid w:val="002A4065"/>
    <w:rsid w:val="002A59F0"/>
    <w:rsid w:val="002A6432"/>
    <w:rsid w:val="002A6F25"/>
    <w:rsid w:val="002A6FD3"/>
    <w:rsid w:val="002A7025"/>
    <w:rsid w:val="002B0A7D"/>
    <w:rsid w:val="002B17BD"/>
    <w:rsid w:val="002B1A69"/>
    <w:rsid w:val="002B2723"/>
    <w:rsid w:val="002B303A"/>
    <w:rsid w:val="002B31E8"/>
    <w:rsid w:val="002B4BCC"/>
    <w:rsid w:val="002B538E"/>
    <w:rsid w:val="002B581E"/>
    <w:rsid w:val="002B5DCA"/>
    <w:rsid w:val="002B612F"/>
    <w:rsid w:val="002B64CF"/>
    <w:rsid w:val="002B6B9B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D4"/>
    <w:rsid w:val="002C5AFA"/>
    <w:rsid w:val="002C5C70"/>
    <w:rsid w:val="002D0439"/>
    <w:rsid w:val="002D11B7"/>
    <w:rsid w:val="002D2CFD"/>
    <w:rsid w:val="002D3BBC"/>
    <w:rsid w:val="002D438A"/>
    <w:rsid w:val="002D5034"/>
    <w:rsid w:val="002D5738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C65"/>
    <w:rsid w:val="002E3F58"/>
    <w:rsid w:val="002E3F5B"/>
    <w:rsid w:val="002E4362"/>
    <w:rsid w:val="002E49C5"/>
    <w:rsid w:val="002E5CC6"/>
    <w:rsid w:val="002E63D9"/>
    <w:rsid w:val="002E640E"/>
    <w:rsid w:val="002E75A2"/>
    <w:rsid w:val="002F0C28"/>
    <w:rsid w:val="002F3CDE"/>
    <w:rsid w:val="002F5547"/>
    <w:rsid w:val="002F56C2"/>
    <w:rsid w:val="002F5DD6"/>
    <w:rsid w:val="002F5FEA"/>
    <w:rsid w:val="002F63E7"/>
    <w:rsid w:val="002F7BE3"/>
    <w:rsid w:val="002F7E6A"/>
    <w:rsid w:val="00300165"/>
    <w:rsid w:val="003010CF"/>
    <w:rsid w:val="003012DD"/>
    <w:rsid w:val="00303126"/>
    <w:rsid w:val="00303440"/>
    <w:rsid w:val="0030454E"/>
    <w:rsid w:val="00304D9B"/>
    <w:rsid w:val="003056B5"/>
    <w:rsid w:val="00305FF9"/>
    <w:rsid w:val="00306E6B"/>
    <w:rsid w:val="003100C8"/>
    <w:rsid w:val="0031038D"/>
    <w:rsid w:val="00311161"/>
    <w:rsid w:val="00311911"/>
    <w:rsid w:val="00312400"/>
    <w:rsid w:val="00312407"/>
    <w:rsid w:val="00312739"/>
    <w:rsid w:val="00312D10"/>
    <w:rsid w:val="00314FE2"/>
    <w:rsid w:val="00315F89"/>
    <w:rsid w:val="003164BD"/>
    <w:rsid w:val="003178DA"/>
    <w:rsid w:val="00317DB8"/>
    <w:rsid w:val="00320618"/>
    <w:rsid w:val="0032100B"/>
    <w:rsid w:val="00321BD7"/>
    <w:rsid w:val="0032260F"/>
    <w:rsid w:val="003228D7"/>
    <w:rsid w:val="003228DA"/>
    <w:rsid w:val="003229F2"/>
    <w:rsid w:val="0032362A"/>
    <w:rsid w:val="003238F4"/>
    <w:rsid w:val="00323A89"/>
    <w:rsid w:val="00323D6B"/>
    <w:rsid w:val="00326957"/>
    <w:rsid w:val="00326AE2"/>
    <w:rsid w:val="00331426"/>
    <w:rsid w:val="00331677"/>
    <w:rsid w:val="0033171D"/>
    <w:rsid w:val="00331FC3"/>
    <w:rsid w:val="003336B3"/>
    <w:rsid w:val="003347E9"/>
    <w:rsid w:val="00335B75"/>
    <w:rsid w:val="00335D8C"/>
    <w:rsid w:val="00336072"/>
    <w:rsid w:val="003363A1"/>
    <w:rsid w:val="003364C2"/>
    <w:rsid w:val="003368C8"/>
    <w:rsid w:val="00340647"/>
    <w:rsid w:val="00341C71"/>
    <w:rsid w:val="00341EED"/>
    <w:rsid w:val="0034226D"/>
    <w:rsid w:val="00342972"/>
    <w:rsid w:val="00342FDD"/>
    <w:rsid w:val="0034429B"/>
    <w:rsid w:val="00344866"/>
    <w:rsid w:val="0034635C"/>
    <w:rsid w:val="0034638C"/>
    <w:rsid w:val="00346F7F"/>
    <w:rsid w:val="00346FB1"/>
    <w:rsid w:val="00350108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5A92"/>
    <w:rsid w:val="00357529"/>
    <w:rsid w:val="00360232"/>
    <w:rsid w:val="003602E0"/>
    <w:rsid w:val="00360A0E"/>
    <w:rsid w:val="00360D01"/>
    <w:rsid w:val="0036247E"/>
    <w:rsid w:val="00362569"/>
    <w:rsid w:val="0036262F"/>
    <w:rsid w:val="00362EA2"/>
    <w:rsid w:val="00362FF5"/>
    <w:rsid w:val="003636CD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215"/>
    <w:rsid w:val="003721B6"/>
    <w:rsid w:val="003722E1"/>
    <w:rsid w:val="00372F0D"/>
    <w:rsid w:val="00374059"/>
    <w:rsid w:val="00375127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CDB"/>
    <w:rsid w:val="00382A43"/>
    <w:rsid w:val="00382D60"/>
    <w:rsid w:val="00382F29"/>
    <w:rsid w:val="00383C8D"/>
    <w:rsid w:val="003852FB"/>
    <w:rsid w:val="00385429"/>
    <w:rsid w:val="00385B05"/>
    <w:rsid w:val="003862A9"/>
    <w:rsid w:val="00386382"/>
    <w:rsid w:val="003865EF"/>
    <w:rsid w:val="003866A0"/>
    <w:rsid w:val="00386BA9"/>
    <w:rsid w:val="00386F58"/>
    <w:rsid w:val="00390017"/>
    <w:rsid w:val="003901A3"/>
    <w:rsid w:val="0039072F"/>
    <w:rsid w:val="00392205"/>
    <w:rsid w:val="00393C74"/>
    <w:rsid w:val="00393F6A"/>
    <w:rsid w:val="003940CE"/>
    <w:rsid w:val="00394FDD"/>
    <w:rsid w:val="003959E2"/>
    <w:rsid w:val="00396032"/>
    <w:rsid w:val="00397C1D"/>
    <w:rsid w:val="003A083F"/>
    <w:rsid w:val="003A10D3"/>
    <w:rsid w:val="003A180F"/>
    <w:rsid w:val="003A1842"/>
    <w:rsid w:val="003A18DD"/>
    <w:rsid w:val="003A20C8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7CB"/>
    <w:rsid w:val="003B0865"/>
    <w:rsid w:val="003B0B5B"/>
    <w:rsid w:val="003B0E79"/>
    <w:rsid w:val="003B1825"/>
    <w:rsid w:val="003B2A90"/>
    <w:rsid w:val="003B3575"/>
    <w:rsid w:val="003B384B"/>
    <w:rsid w:val="003B50BC"/>
    <w:rsid w:val="003B59D3"/>
    <w:rsid w:val="003B5D97"/>
    <w:rsid w:val="003B63A4"/>
    <w:rsid w:val="003B68FE"/>
    <w:rsid w:val="003B6D7D"/>
    <w:rsid w:val="003B7D7E"/>
    <w:rsid w:val="003C0D4F"/>
    <w:rsid w:val="003C1012"/>
    <w:rsid w:val="003C11C9"/>
    <w:rsid w:val="003C1229"/>
    <w:rsid w:val="003C1FD4"/>
    <w:rsid w:val="003C213D"/>
    <w:rsid w:val="003C25AD"/>
    <w:rsid w:val="003C26C5"/>
    <w:rsid w:val="003C2D21"/>
    <w:rsid w:val="003C35B5"/>
    <w:rsid w:val="003C416F"/>
    <w:rsid w:val="003C4838"/>
    <w:rsid w:val="003C4EA5"/>
    <w:rsid w:val="003C5E6B"/>
    <w:rsid w:val="003C7AD7"/>
    <w:rsid w:val="003D0743"/>
    <w:rsid w:val="003D0FC3"/>
    <w:rsid w:val="003D1AC4"/>
    <w:rsid w:val="003D23D4"/>
    <w:rsid w:val="003D2C1D"/>
    <w:rsid w:val="003D2C34"/>
    <w:rsid w:val="003D3DDD"/>
    <w:rsid w:val="003D4936"/>
    <w:rsid w:val="003D5653"/>
    <w:rsid w:val="003D5CBF"/>
    <w:rsid w:val="003D64DF"/>
    <w:rsid w:val="003D66D2"/>
    <w:rsid w:val="003D7476"/>
    <w:rsid w:val="003D784B"/>
    <w:rsid w:val="003E0351"/>
    <w:rsid w:val="003E07AE"/>
    <w:rsid w:val="003E14FC"/>
    <w:rsid w:val="003E2976"/>
    <w:rsid w:val="003E2BD1"/>
    <w:rsid w:val="003E2F1C"/>
    <w:rsid w:val="003E4858"/>
    <w:rsid w:val="003E4F12"/>
    <w:rsid w:val="003E4FC0"/>
    <w:rsid w:val="003E553F"/>
    <w:rsid w:val="003E6316"/>
    <w:rsid w:val="003E6884"/>
    <w:rsid w:val="003E6AC5"/>
    <w:rsid w:val="003F0096"/>
    <w:rsid w:val="003F0850"/>
    <w:rsid w:val="003F0B3A"/>
    <w:rsid w:val="003F0D12"/>
    <w:rsid w:val="003F0DAF"/>
    <w:rsid w:val="003F160C"/>
    <w:rsid w:val="003F18CA"/>
    <w:rsid w:val="003F324F"/>
    <w:rsid w:val="003F33BC"/>
    <w:rsid w:val="003F3D4E"/>
    <w:rsid w:val="003F477E"/>
    <w:rsid w:val="003F490F"/>
    <w:rsid w:val="003F507F"/>
    <w:rsid w:val="003F58EC"/>
    <w:rsid w:val="003F6CD2"/>
    <w:rsid w:val="003F788D"/>
    <w:rsid w:val="0040126E"/>
    <w:rsid w:val="004020D4"/>
    <w:rsid w:val="004021B6"/>
    <w:rsid w:val="00402B19"/>
    <w:rsid w:val="0040467F"/>
    <w:rsid w:val="004047C4"/>
    <w:rsid w:val="00404B5B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DB"/>
    <w:rsid w:val="00415D76"/>
    <w:rsid w:val="00416608"/>
    <w:rsid w:val="00416665"/>
    <w:rsid w:val="00416A67"/>
    <w:rsid w:val="00416ACB"/>
    <w:rsid w:val="00421439"/>
    <w:rsid w:val="00421730"/>
    <w:rsid w:val="004217B6"/>
    <w:rsid w:val="004217CD"/>
    <w:rsid w:val="00421DCF"/>
    <w:rsid w:val="00422341"/>
    <w:rsid w:val="00423641"/>
    <w:rsid w:val="004250B9"/>
    <w:rsid w:val="00425813"/>
    <w:rsid w:val="00425B29"/>
    <w:rsid w:val="00426266"/>
    <w:rsid w:val="00426CED"/>
    <w:rsid w:val="00426D62"/>
    <w:rsid w:val="00427C9D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53C"/>
    <w:rsid w:val="00436E2F"/>
    <w:rsid w:val="00436EAB"/>
    <w:rsid w:val="00442C46"/>
    <w:rsid w:val="0044396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0F39"/>
    <w:rsid w:val="00460F4A"/>
    <w:rsid w:val="004611C4"/>
    <w:rsid w:val="00462AF5"/>
    <w:rsid w:val="004646B4"/>
    <w:rsid w:val="00464A88"/>
    <w:rsid w:val="004651A0"/>
    <w:rsid w:val="00466532"/>
    <w:rsid w:val="00467488"/>
    <w:rsid w:val="0047083E"/>
    <w:rsid w:val="00470B4C"/>
    <w:rsid w:val="00470EB5"/>
    <w:rsid w:val="0047286B"/>
    <w:rsid w:val="00472E27"/>
    <w:rsid w:val="00474220"/>
    <w:rsid w:val="00474A60"/>
    <w:rsid w:val="004752D3"/>
    <w:rsid w:val="004754E1"/>
    <w:rsid w:val="00475CE0"/>
    <w:rsid w:val="00475D5B"/>
    <w:rsid w:val="00476827"/>
    <w:rsid w:val="00476BD4"/>
    <w:rsid w:val="00477C35"/>
    <w:rsid w:val="00480988"/>
    <w:rsid w:val="00480E05"/>
    <w:rsid w:val="0048133B"/>
    <w:rsid w:val="004817C0"/>
    <w:rsid w:val="00482776"/>
    <w:rsid w:val="004827B0"/>
    <w:rsid w:val="00482BBE"/>
    <w:rsid w:val="00483A12"/>
    <w:rsid w:val="00484A77"/>
    <w:rsid w:val="0048540F"/>
    <w:rsid w:val="00485970"/>
    <w:rsid w:val="00485C0D"/>
    <w:rsid w:val="00486575"/>
    <w:rsid w:val="004866D0"/>
    <w:rsid w:val="004872D6"/>
    <w:rsid w:val="0049036A"/>
    <w:rsid w:val="004925BD"/>
    <w:rsid w:val="00492CEA"/>
    <w:rsid w:val="00494242"/>
    <w:rsid w:val="00494E8E"/>
    <w:rsid w:val="004955BC"/>
    <w:rsid w:val="00495745"/>
    <w:rsid w:val="00495D63"/>
    <w:rsid w:val="0049648F"/>
    <w:rsid w:val="00496606"/>
    <w:rsid w:val="00496EA7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917"/>
    <w:rsid w:val="004A5DF3"/>
    <w:rsid w:val="004A6134"/>
    <w:rsid w:val="004A679F"/>
    <w:rsid w:val="004A7092"/>
    <w:rsid w:val="004B1E8B"/>
    <w:rsid w:val="004B2341"/>
    <w:rsid w:val="004B278F"/>
    <w:rsid w:val="004B384C"/>
    <w:rsid w:val="004B49E6"/>
    <w:rsid w:val="004B4D69"/>
    <w:rsid w:val="004B564E"/>
    <w:rsid w:val="004B69D9"/>
    <w:rsid w:val="004B6F6D"/>
    <w:rsid w:val="004B7599"/>
    <w:rsid w:val="004C01A8"/>
    <w:rsid w:val="004C1840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6B5"/>
    <w:rsid w:val="004D0DFE"/>
    <w:rsid w:val="004D10CE"/>
    <w:rsid w:val="004D1D91"/>
    <w:rsid w:val="004D1F35"/>
    <w:rsid w:val="004D1FD5"/>
    <w:rsid w:val="004D22C3"/>
    <w:rsid w:val="004D2D0E"/>
    <w:rsid w:val="004D2F14"/>
    <w:rsid w:val="004D3F7A"/>
    <w:rsid w:val="004D41A8"/>
    <w:rsid w:val="004D5812"/>
    <w:rsid w:val="004D6F4D"/>
    <w:rsid w:val="004D6F95"/>
    <w:rsid w:val="004D72FE"/>
    <w:rsid w:val="004D7E91"/>
    <w:rsid w:val="004E003A"/>
    <w:rsid w:val="004E0768"/>
    <w:rsid w:val="004E1A00"/>
    <w:rsid w:val="004E1A31"/>
    <w:rsid w:val="004E2DE0"/>
    <w:rsid w:val="004E3B64"/>
    <w:rsid w:val="004E4060"/>
    <w:rsid w:val="004E409A"/>
    <w:rsid w:val="004E522A"/>
    <w:rsid w:val="004E5C7B"/>
    <w:rsid w:val="004E6DFA"/>
    <w:rsid w:val="004E7A44"/>
    <w:rsid w:val="004F09CA"/>
    <w:rsid w:val="004F0FB9"/>
    <w:rsid w:val="004F29E6"/>
    <w:rsid w:val="004F2F7E"/>
    <w:rsid w:val="004F32B5"/>
    <w:rsid w:val="004F3CC3"/>
    <w:rsid w:val="004F407E"/>
    <w:rsid w:val="004F5479"/>
    <w:rsid w:val="004F5F06"/>
    <w:rsid w:val="004F64C3"/>
    <w:rsid w:val="004F7528"/>
    <w:rsid w:val="004F79F5"/>
    <w:rsid w:val="004F7BCA"/>
    <w:rsid w:val="004F7D89"/>
    <w:rsid w:val="00500C58"/>
    <w:rsid w:val="00501532"/>
    <w:rsid w:val="00501981"/>
    <w:rsid w:val="00501A85"/>
    <w:rsid w:val="00501BB3"/>
    <w:rsid w:val="005021DD"/>
    <w:rsid w:val="005026CA"/>
    <w:rsid w:val="00502B72"/>
    <w:rsid w:val="00504216"/>
    <w:rsid w:val="00504BC1"/>
    <w:rsid w:val="00505134"/>
    <w:rsid w:val="00505C04"/>
    <w:rsid w:val="00507FA9"/>
    <w:rsid w:val="00510EBD"/>
    <w:rsid w:val="00511F15"/>
    <w:rsid w:val="0051318C"/>
    <w:rsid w:val="0051402D"/>
    <w:rsid w:val="005141AF"/>
    <w:rsid w:val="005142CD"/>
    <w:rsid w:val="005143C9"/>
    <w:rsid w:val="00514D2F"/>
    <w:rsid w:val="005157A9"/>
    <w:rsid w:val="00515CAA"/>
    <w:rsid w:val="005173A7"/>
    <w:rsid w:val="005177E1"/>
    <w:rsid w:val="00520C0A"/>
    <w:rsid w:val="005218B6"/>
    <w:rsid w:val="00521EAF"/>
    <w:rsid w:val="00522589"/>
    <w:rsid w:val="00523475"/>
    <w:rsid w:val="00523E99"/>
    <w:rsid w:val="00524545"/>
    <w:rsid w:val="0052498E"/>
    <w:rsid w:val="005255BF"/>
    <w:rsid w:val="005257DE"/>
    <w:rsid w:val="00527200"/>
    <w:rsid w:val="00530157"/>
    <w:rsid w:val="00531EBE"/>
    <w:rsid w:val="005325F1"/>
    <w:rsid w:val="00532F8B"/>
    <w:rsid w:val="00533737"/>
    <w:rsid w:val="00533F49"/>
    <w:rsid w:val="00535B79"/>
    <w:rsid w:val="00535D7C"/>
    <w:rsid w:val="0053618E"/>
    <w:rsid w:val="00536579"/>
    <w:rsid w:val="00536C1E"/>
    <w:rsid w:val="00536F20"/>
    <w:rsid w:val="00537840"/>
    <w:rsid w:val="00537CA8"/>
    <w:rsid w:val="005403A2"/>
    <w:rsid w:val="005405A7"/>
    <w:rsid w:val="0054144F"/>
    <w:rsid w:val="00542E9F"/>
    <w:rsid w:val="0054343A"/>
    <w:rsid w:val="00543974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0851"/>
    <w:rsid w:val="00551320"/>
    <w:rsid w:val="005518A4"/>
    <w:rsid w:val="00552768"/>
    <w:rsid w:val="00552935"/>
    <w:rsid w:val="00553127"/>
    <w:rsid w:val="005537D5"/>
    <w:rsid w:val="00553886"/>
    <w:rsid w:val="00554BE7"/>
    <w:rsid w:val="00555159"/>
    <w:rsid w:val="00556D68"/>
    <w:rsid w:val="00557173"/>
    <w:rsid w:val="005576A1"/>
    <w:rsid w:val="00557A64"/>
    <w:rsid w:val="005605C0"/>
    <w:rsid w:val="00560D23"/>
    <w:rsid w:val="0056107F"/>
    <w:rsid w:val="005615D8"/>
    <w:rsid w:val="00561F07"/>
    <w:rsid w:val="005626D6"/>
    <w:rsid w:val="00562B6F"/>
    <w:rsid w:val="005638D4"/>
    <w:rsid w:val="005656ED"/>
    <w:rsid w:val="00566544"/>
    <w:rsid w:val="00566608"/>
    <w:rsid w:val="00566C83"/>
    <w:rsid w:val="005700FE"/>
    <w:rsid w:val="00570E24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3F4"/>
    <w:rsid w:val="005854D1"/>
    <w:rsid w:val="00585F5B"/>
    <w:rsid w:val="0058620A"/>
    <w:rsid w:val="00586D1C"/>
    <w:rsid w:val="00587FC0"/>
    <w:rsid w:val="005906AD"/>
    <w:rsid w:val="00590DA6"/>
    <w:rsid w:val="00591C7D"/>
    <w:rsid w:val="00592A34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5AF1"/>
    <w:rsid w:val="005961F7"/>
    <w:rsid w:val="00596B9C"/>
    <w:rsid w:val="005A0404"/>
    <w:rsid w:val="005A054D"/>
    <w:rsid w:val="005A0A46"/>
    <w:rsid w:val="005A10B9"/>
    <w:rsid w:val="005A11EA"/>
    <w:rsid w:val="005A269F"/>
    <w:rsid w:val="005A305E"/>
    <w:rsid w:val="005A30BB"/>
    <w:rsid w:val="005A3887"/>
    <w:rsid w:val="005A3AB7"/>
    <w:rsid w:val="005A548C"/>
    <w:rsid w:val="005A63AD"/>
    <w:rsid w:val="005A6E0C"/>
    <w:rsid w:val="005A7CC5"/>
    <w:rsid w:val="005B0542"/>
    <w:rsid w:val="005B0ABA"/>
    <w:rsid w:val="005B2225"/>
    <w:rsid w:val="005B2556"/>
    <w:rsid w:val="005B2799"/>
    <w:rsid w:val="005B2B77"/>
    <w:rsid w:val="005B3D4A"/>
    <w:rsid w:val="005B4D87"/>
    <w:rsid w:val="005B7DD1"/>
    <w:rsid w:val="005C00A0"/>
    <w:rsid w:val="005C17FC"/>
    <w:rsid w:val="005C28FA"/>
    <w:rsid w:val="005C2F17"/>
    <w:rsid w:val="005C3979"/>
    <w:rsid w:val="005C3B50"/>
    <w:rsid w:val="005C40F4"/>
    <w:rsid w:val="005C43BE"/>
    <w:rsid w:val="005C44F3"/>
    <w:rsid w:val="005C51E1"/>
    <w:rsid w:val="005C712D"/>
    <w:rsid w:val="005C7C75"/>
    <w:rsid w:val="005D0455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7A47"/>
    <w:rsid w:val="005D7E0D"/>
    <w:rsid w:val="005E0856"/>
    <w:rsid w:val="005E121D"/>
    <w:rsid w:val="005E234A"/>
    <w:rsid w:val="005E35CC"/>
    <w:rsid w:val="005E371E"/>
    <w:rsid w:val="005E53F9"/>
    <w:rsid w:val="005E652F"/>
    <w:rsid w:val="005E6700"/>
    <w:rsid w:val="005E775D"/>
    <w:rsid w:val="005F0A43"/>
    <w:rsid w:val="005F27BF"/>
    <w:rsid w:val="005F4171"/>
    <w:rsid w:val="005F46D6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839"/>
    <w:rsid w:val="00601913"/>
    <w:rsid w:val="00602759"/>
    <w:rsid w:val="0060277A"/>
    <w:rsid w:val="00602B7C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A2E"/>
    <w:rsid w:val="00610E09"/>
    <w:rsid w:val="006114F5"/>
    <w:rsid w:val="0061158A"/>
    <w:rsid w:val="006130F7"/>
    <w:rsid w:val="00613AF8"/>
    <w:rsid w:val="00613D8E"/>
    <w:rsid w:val="006142E0"/>
    <w:rsid w:val="00615593"/>
    <w:rsid w:val="00615FC9"/>
    <w:rsid w:val="00616112"/>
    <w:rsid w:val="0061661D"/>
    <w:rsid w:val="006205CA"/>
    <w:rsid w:val="00621F53"/>
    <w:rsid w:val="006229F6"/>
    <w:rsid w:val="00622E2A"/>
    <w:rsid w:val="00623089"/>
    <w:rsid w:val="0062308E"/>
    <w:rsid w:val="0062348F"/>
    <w:rsid w:val="006234C4"/>
    <w:rsid w:val="006244C9"/>
    <w:rsid w:val="006245F6"/>
    <w:rsid w:val="0062475D"/>
    <w:rsid w:val="0062495F"/>
    <w:rsid w:val="00624A3A"/>
    <w:rsid w:val="00624D99"/>
    <w:rsid w:val="00625727"/>
    <w:rsid w:val="00625C7F"/>
    <w:rsid w:val="0062660B"/>
    <w:rsid w:val="00626AD1"/>
    <w:rsid w:val="00630153"/>
    <w:rsid w:val="006304BC"/>
    <w:rsid w:val="00630DCE"/>
    <w:rsid w:val="00631142"/>
    <w:rsid w:val="0063120A"/>
    <w:rsid w:val="0063150B"/>
    <w:rsid w:val="00631585"/>
    <w:rsid w:val="00634ACF"/>
    <w:rsid w:val="00635035"/>
    <w:rsid w:val="0063580D"/>
    <w:rsid w:val="0063599F"/>
    <w:rsid w:val="00635CAE"/>
    <w:rsid w:val="006363C5"/>
    <w:rsid w:val="00637001"/>
    <w:rsid w:val="00637240"/>
    <w:rsid w:val="00637314"/>
    <w:rsid w:val="00637AC9"/>
    <w:rsid w:val="00637BFB"/>
    <w:rsid w:val="006407C7"/>
    <w:rsid w:val="00640A34"/>
    <w:rsid w:val="006421CF"/>
    <w:rsid w:val="00643660"/>
    <w:rsid w:val="00647A9C"/>
    <w:rsid w:val="00650139"/>
    <w:rsid w:val="00650665"/>
    <w:rsid w:val="00650B3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531"/>
    <w:rsid w:val="0065666A"/>
    <w:rsid w:val="006571F6"/>
    <w:rsid w:val="0066093E"/>
    <w:rsid w:val="006618CC"/>
    <w:rsid w:val="00661DD5"/>
    <w:rsid w:val="00662111"/>
    <w:rsid w:val="00662118"/>
    <w:rsid w:val="006638AD"/>
    <w:rsid w:val="00664105"/>
    <w:rsid w:val="00664907"/>
    <w:rsid w:val="0066732C"/>
    <w:rsid w:val="006679F5"/>
    <w:rsid w:val="00667B77"/>
    <w:rsid w:val="00670350"/>
    <w:rsid w:val="006708BE"/>
    <w:rsid w:val="006716DA"/>
    <w:rsid w:val="006728ED"/>
    <w:rsid w:val="006729DC"/>
    <w:rsid w:val="00672E42"/>
    <w:rsid w:val="006732B1"/>
    <w:rsid w:val="0067384D"/>
    <w:rsid w:val="00674115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B36"/>
    <w:rsid w:val="00682E14"/>
    <w:rsid w:val="00683447"/>
    <w:rsid w:val="00684239"/>
    <w:rsid w:val="0068436C"/>
    <w:rsid w:val="00684B2A"/>
    <w:rsid w:val="0068545E"/>
    <w:rsid w:val="00685FD4"/>
    <w:rsid w:val="00686612"/>
    <w:rsid w:val="0068661E"/>
    <w:rsid w:val="00690A49"/>
    <w:rsid w:val="00690BB6"/>
    <w:rsid w:val="0069165F"/>
    <w:rsid w:val="00691B30"/>
    <w:rsid w:val="00692934"/>
    <w:rsid w:val="00692CEA"/>
    <w:rsid w:val="00693E1F"/>
    <w:rsid w:val="00693ECB"/>
    <w:rsid w:val="00694797"/>
    <w:rsid w:val="00695887"/>
    <w:rsid w:val="006958E8"/>
    <w:rsid w:val="00697286"/>
    <w:rsid w:val="00697555"/>
    <w:rsid w:val="00697733"/>
    <w:rsid w:val="006A11E3"/>
    <w:rsid w:val="006A1C8F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0E55"/>
    <w:rsid w:val="006C1019"/>
    <w:rsid w:val="006C2BB5"/>
    <w:rsid w:val="006C2BEE"/>
    <w:rsid w:val="006C38B2"/>
    <w:rsid w:val="006C3AD8"/>
    <w:rsid w:val="006C4516"/>
    <w:rsid w:val="006C455E"/>
    <w:rsid w:val="006C4A21"/>
    <w:rsid w:val="006C5958"/>
    <w:rsid w:val="006C5B4F"/>
    <w:rsid w:val="006C5F53"/>
    <w:rsid w:val="006C643C"/>
    <w:rsid w:val="006C665B"/>
    <w:rsid w:val="006C6E3A"/>
    <w:rsid w:val="006C6FD7"/>
    <w:rsid w:val="006D00DB"/>
    <w:rsid w:val="006D0361"/>
    <w:rsid w:val="006D09CE"/>
    <w:rsid w:val="006D16B0"/>
    <w:rsid w:val="006D2182"/>
    <w:rsid w:val="006D2444"/>
    <w:rsid w:val="006D254B"/>
    <w:rsid w:val="006D289B"/>
    <w:rsid w:val="006D3125"/>
    <w:rsid w:val="006D3BE1"/>
    <w:rsid w:val="006D487D"/>
    <w:rsid w:val="006D48FC"/>
    <w:rsid w:val="006D62BC"/>
    <w:rsid w:val="006D6450"/>
    <w:rsid w:val="006D6939"/>
    <w:rsid w:val="006D7EB0"/>
    <w:rsid w:val="006E0138"/>
    <w:rsid w:val="006E0BB0"/>
    <w:rsid w:val="006E12C3"/>
    <w:rsid w:val="006E177D"/>
    <w:rsid w:val="006E2133"/>
    <w:rsid w:val="006E2529"/>
    <w:rsid w:val="006E367C"/>
    <w:rsid w:val="006E45F3"/>
    <w:rsid w:val="006E4A2F"/>
    <w:rsid w:val="006E4ED4"/>
    <w:rsid w:val="006E5490"/>
    <w:rsid w:val="006E5E19"/>
    <w:rsid w:val="006E5F0D"/>
    <w:rsid w:val="006E61C3"/>
    <w:rsid w:val="006E799D"/>
    <w:rsid w:val="006F0593"/>
    <w:rsid w:val="006F1064"/>
    <w:rsid w:val="006F1EB7"/>
    <w:rsid w:val="006F3A16"/>
    <w:rsid w:val="006F52E5"/>
    <w:rsid w:val="006F6066"/>
    <w:rsid w:val="006F639D"/>
    <w:rsid w:val="006F680C"/>
    <w:rsid w:val="006F6850"/>
    <w:rsid w:val="006F707E"/>
    <w:rsid w:val="007001DC"/>
    <w:rsid w:val="00701B8B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37F"/>
    <w:rsid w:val="00712C42"/>
    <w:rsid w:val="00713DE4"/>
    <w:rsid w:val="00714590"/>
    <w:rsid w:val="00714C47"/>
    <w:rsid w:val="00716462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4778"/>
    <w:rsid w:val="00726036"/>
    <w:rsid w:val="00726279"/>
    <w:rsid w:val="00726A2B"/>
    <w:rsid w:val="00726A9B"/>
    <w:rsid w:val="00726F90"/>
    <w:rsid w:val="00727530"/>
    <w:rsid w:val="00727B90"/>
    <w:rsid w:val="00730F4E"/>
    <w:rsid w:val="00731763"/>
    <w:rsid w:val="00731B59"/>
    <w:rsid w:val="00731E7C"/>
    <w:rsid w:val="00732929"/>
    <w:rsid w:val="007329EF"/>
    <w:rsid w:val="0073327A"/>
    <w:rsid w:val="00734C80"/>
    <w:rsid w:val="00734EBE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9D3"/>
    <w:rsid w:val="007443D7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1091"/>
    <w:rsid w:val="00751B83"/>
    <w:rsid w:val="00753D4D"/>
    <w:rsid w:val="00754359"/>
    <w:rsid w:val="00754411"/>
    <w:rsid w:val="00754BD9"/>
    <w:rsid w:val="00754E5F"/>
    <w:rsid w:val="00754E7A"/>
    <w:rsid w:val="0075540C"/>
    <w:rsid w:val="00755734"/>
    <w:rsid w:val="00755DB1"/>
    <w:rsid w:val="0075622C"/>
    <w:rsid w:val="00756DA7"/>
    <w:rsid w:val="007574FC"/>
    <w:rsid w:val="0075762A"/>
    <w:rsid w:val="00757805"/>
    <w:rsid w:val="0075787E"/>
    <w:rsid w:val="00757B6B"/>
    <w:rsid w:val="00760975"/>
    <w:rsid w:val="0076192B"/>
    <w:rsid w:val="00761A39"/>
    <w:rsid w:val="00761FDA"/>
    <w:rsid w:val="007621FF"/>
    <w:rsid w:val="007634E3"/>
    <w:rsid w:val="0076353B"/>
    <w:rsid w:val="00763D97"/>
    <w:rsid w:val="00764194"/>
    <w:rsid w:val="007645F4"/>
    <w:rsid w:val="00764C86"/>
    <w:rsid w:val="00765ED3"/>
    <w:rsid w:val="0076681D"/>
    <w:rsid w:val="00766A65"/>
    <w:rsid w:val="007671F5"/>
    <w:rsid w:val="00767698"/>
    <w:rsid w:val="007676B8"/>
    <w:rsid w:val="0077073D"/>
    <w:rsid w:val="0077175C"/>
    <w:rsid w:val="00771870"/>
    <w:rsid w:val="007719D0"/>
    <w:rsid w:val="00771BF9"/>
    <w:rsid w:val="00772398"/>
    <w:rsid w:val="00772F8A"/>
    <w:rsid w:val="0077350F"/>
    <w:rsid w:val="007739C6"/>
    <w:rsid w:val="00774889"/>
    <w:rsid w:val="00774A85"/>
    <w:rsid w:val="00774FF5"/>
    <w:rsid w:val="007750B3"/>
    <w:rsid w:val="00775A8B"/>
    <w:rsid w:val="00775F76"/>
    <w:rsid w:val="00776AEA"/>
    <w:rsid w:val="00777BA0"/>
    <w:rsid w:val="007803BD"/>
    <w:rsid w:val="00780B91"/>
    <w:rsid w:val="007811DC"/>
    <w:rsid w:val="007820FA"/>
    <w:rsid w:val="0078285F"/>
    <w:rsid w:val="00783044"/>
    <w:rsid w:val="00783207"/>
    <w:rsid w:val="00783E1D"/>
    <w:rsid w:val="0078483B"/>
    <w:rsid w:val="00784EED"/>
    <w:rsid w:val="00785900"/>
    <w:rsid w:val="007867FB"/>
    <w:rsid w:val="00786958"/>
    <w:rsid w:val="00786E71"/>
    <w:rsid w:val="0079162F"/>
    <w:rsid w:val="007917B6"/>
    <w:rsid w:val="007926C2"/>
    <w:rsid w:val="00794924"/>
    <w:rsid w:val="00794F5E"/>
    <w:rsid w:val="00795008"/>
    <w:rsid w:val="00796606"/>
    <w:rsid w:val="00797658"/>
    <w:rsid w:val="007A0BC2"/>
    <w:rsid w:val="007A127C"/>
    <w:rsid w:val="007A1F44"/>
    <w:rsid w:val="007A2033"/>
    <w:rsid w:val="007A23FF"/>
    <w:rsid w:val="007A295B"/>
    <w:rsid w:val="007A3424"/>
    <w:rsid w:val="007A35EF"/>
    <w:rsid w:val="007A3886"/>
    <w:rsid w:val="007A43A2"/>
    <w:rsid w:val="007A4D04"/>
    <w:rsid w:val="007A742C"/>
    <w:rsid w:val="007A7A96"/>
    <w:rsid w:val="007B03AF"/>
    <w:rsid w:val="007B1543"/>
    <w:rsid w:val="007B1AC0"/>
    <w:rsid w:val="007B21D3"/>
    <w:rsid w:val="007B270A"/>
    <w:rsid w:val="007B2844"/>
    <w:rsid w:val="007B2D3B"/>
    <w:rsid w:val="007B47D1"/>
    <w:rsid w:val="007B52CD"/>
    <w:rsid w:val="007B6000"/>
    <w:rsid w:val="007B77D0"/>
    <w:rsid w:val="007B7DC1"/>
    <w:rsid w:val="007B7E15"/>
    <w:rsid w:val="007B7EDB"/>
    <w:rsid w:val="007C0091"/>
    <w:rsid w:val="007C19AD"/>
    <w:rsid w:val="007C3598"/>
    <w:rsid w:val="007C3FA8"/>
    <w:rsid w:val="007C68DA"/>
    <w:rsid w:val="007C78EF"/>
    <w:rsid w:val="007D0CF8"/>
    <w:rsid w:val="007D1254"/>
    <w:rsid w:val="007D229A"/>
    <w:rsid w:val="007D229E"/>
    <w:rsid w:val="007D2F44"/>
    <w:rsid w:val="007D2F4D"/>
    <w:rsid w:val="007D3960"/>
    <w:rsid w:val="007D4178"/>
    <w:rsid w:val="007D458C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3121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2E74"/>
    <w:rsid w:val="0080306A"/>
    <w:rsid w:val="00804AF7"/>
    <w:rsid w:val="00804B54"/>
    <w:rsid w:val="00804B92"/>
    <w:rsid w:val="00804E21"/>
    <w:rsid w:val="00805092"/>
    <w:rsid w:val="00806AAF"/>
    <w:rsid w:val="008070AC"/>
    <w:rsid w:val="008101FD"/>
    <w:rsid w:val="00810D8D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600"/>
    <w:rsid w:val="0082467F"/>
    <w:rsid w:val="00824FDF"/>
    <w:rsid w:val="00825125"/>
    <w:rsid w:val="008257C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7E3"/>
    <w:rsid w:val="00832F5C"/>
    <w:rsid w:val="00833C5F"/>
    <w:rsid w:val="00833E52"/>
    <w:rsid w:val="008359E0"/>
    <w:rsid w:val="008376F6"/>
    <w:rsid w:val="00837D5B"/>
    <w:rsid w:val="00840607"/>
    <w:rsid w:val="00840892"/>
    <w:rsid w:val="00840A6F"/>
    <w:rsid w:val="00840FC2"/>
    <w:rsid w:val="00841CD2"/>
    <w:rsid w:val="00841D3C"/>
    <w:rsid w:val="00842B77"/>
    <w:rsid w:val="0084309F"/>
    <w:rsid w:val="008442D4"/>
    <w:rsid w:val="0084439B"/>
    <w:rsid w:val="00844876"/>
    <w:rsid w:val="00844C72"/>
    <w:rsid w:val="00845C12"/>
    <w:rsid w:val="00845C20"/>
    <w:rsid w:val="008469D9"/>
    <w:rsid w:val="00846DC0"/>
    <w:rsid w:val="008474A7"/>
    <w:rsid w:val="00847CEB"/>
    <w:rsid w:val="00847D7D"/>
    <w:rsid w:val="008506B6"/>
    <w:rsid w:val="00850AE0"/>
    <w:rsid w:val="008524D2"/>
    <w:rsid w:val="00852E19"/>
    <w:rsid w:val="0085367A"/>
    <w:rsid w:val="00853C61"/>
    <w:rsid w:val="00853FB4"/>
    <w:rsid w:val="008558F1"/>
    <w:rsid w:val="00856833"/>
    <w:rsid w:val="00856840"/>
    <w:rsid w:val="0085748E"/>
    <w:rsid w:val="00857C51"/>
    <w:rsid w:val="0086087C"/>
    <w:rsid w:val="008609E7"/>
    <w:rsid w:val="00860D8E"/>
    <w:rsid w:val="00860DE8"/>
    <w:rsid w:val="0086275E"/>
    <w:rsid w:val="00863994"/>
    <w:rsid w:val="00864440"/>
    <w:rsid w:val="00864D76"/>
    <w:rsid w:val="008650FC"/>
    <w:rsid w:val="00866EB3"/>
    <w:rsid w:val="0086701A"/>
    <w:rsid w:val="00867A8F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593"/>
    <w:rsid w:val="008756A4"/>
    <w:rsid w:val="00875F73"/>
    <w:rsid w:val="0087609B"/>
    <w:rsid w:val="00880F30"/>
    <w:rsid w:val="0088212F"/>
    <w:rsid w:val="008833E8"/>
    <w:rsid w:val="00884A7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1E6"/>
    <w:rsid w:val="008A0AB2"/>
    <w:rsid w:val="008A0CFC"/>
    <w:rsid w:val="008A12FE"/>
    <w:rsid w:val="008A28B6"/>
    <w:rsid w:val="008A2B6A"/>
    <w:rsid w:val="008A2BB1"/>
    <w:rsid w:val="008A3466"/>
    <w:rsid w:val="008A375F"/>
    <w:rsid w:val="008A389F"/>
    <w:rsid w:val="008A3D02"/>
    <w:rsid w:val="008A5940"/>
    <w:rsid w:val="008A73B2"/>
    <w:rsid w:val="008A7415"/>
    <w:rsid w:val="008B043F"/>
    <w:rsid w:val="008B0808"/>
    <w:rsid w:val="008B0AEC"/>
    <w:rsid w:val="008B1E53"/>
    <w:rsid w:val="008B1E5B"/>
    <w:rsid w:val="008B2D9D"/>
    <w:rsid w:val="008B358F"/>
    <w:rsid w:val="008B389D"/>
    <w:rsid w:val="008B3C5C"/>
    <w:rsid w:val="008B5299"/>
    <w:rsid w:val="008B5A5F"/>
    <w:rsid w:val="008B5AB0"/>
    <w:rsid w:val="008B5CF9"/>
    <w:rsid w:val="008B6054"/>
    <w:rsid w:val="008B7B08"/>
    <w:rsid w:val="008C01D8"/>
    <w:rsid w:val="008C13F0"/>
    <w:rsid w:val="008C1538"/>
    <w:rsid w:val="008C1F26"/>
    <w:rsid w:val="008C2A3A"/>
    <w:rsid w:val="008C4C7E"/>
    <w:rsid w:val="008C5A38"/>
    <w:rsid w:val="008C5C46"/>
    <w:rsid w:val="008C6184"/>
    <w:rsid w:val="008C785E"/>
    <w:rsid w:val="008D0AFB"/>
    <w:rsid w:val="008D1511"/>
    <w:rsid w:val="008D1B6C"/>
    <w:rsid w:val="008D1B71"/>
    <w:rsid w:val="008D32DF"/>
    <w:rsid w:val="008D35E9"/>
    <w:rsid w:val="008D3959"/>
    <w:rsid w:val="008D3966"/>
    <w:rsid w:val="008D4352"/>
    <w:rsid w:val="008D574E"/>
    <w:rsid w:val="008D60BC"/>
    <w:rsid w:val="008D6D7B"/>
    <w:rsid w:val="008D6F92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8CF"/>
    <w:rsid w:val="008E3D63"/>
    <w:rsid w:val="008E3EEC"/>
    <w:rsid w:val="008E5BF2"/>
    <w:rsid w:val="008E5C81"/>
    <w:rsid w:val="008E6E4C"/>
    <w:rsid w:val="008E7A1C"/>
    <w:rsid w:val="008F04ED"/>
    <w:rsid w:val="008F0A38"/>
    <w:rsid w:val="008F0F84"/>
    <w:rsid w:val="008F1014"/>
    <w:rsid w:val="008F11C9"/>
    <w:rsid w:val="008F1306"/>
    <w:rsid w:val="008F2259"/>
    <w:rsid w:val="008F23D8"/>
    <w:rsid w:val="008F254B"/>
    <w:rsid w:val="008F2FD5"/>
    <w:rsid w:val="008F37E5"/>
    <w:rsid w:val="008F48C2"/>
    <w:rsid w:val="008F5840"/>
    <w:rsid w:val="008F5E00"/>
    <w:rsid w:val="008F5EEF"/>
    <w:rsid w:val="008F66FE"/>
    <w:rsid w:val="008F6AAE"/>
    <w:rsid w:val="008F72CC"/>
    <w:rsid w:val="008F72CD"/>
    <w:rsid w:val="008F78F0"/>
    <w:rsid w:val="00902470"/>
    <w:rsid w:val="00903802"/>
    <w:rsid w:val="00904250"/>
    <w:rsid w:val="009050D1"/>
    <w:rsid w:val="00906069"/>
    <w:rsid w:val="0090696D"/>
    <w:rsid w:val="00906CD6"/>
    <w:rsid w:val="00906E4D"/>
    <w:rsid w:val="00906F31"/>
    <w:rsid w:val="0090737D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1D"/>
    <w:rsid w:val="009238E5"/>
    <w:rsid w:val="00923C7D"/>
    <w:rsid w:val="00923F12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36EC"/>
    <w:rsid w:val="00933F56"/>
    <w:rsid w:val="00934C13"/>
    <w:rsid w:val="00935228"/>
    <w:rsid w:val="009355A2"/>
    <w:rsid w:val="00935F9E"/>
    <w:rsid w:val="00936D98"/>
    <w:rsid w:val="0094024A"/>
    <w:rsid w:val="00942C80"/>
    <w:rsid w:val="00943197"/>
    <w:rsid w:val="00943566"/>
    <w:rsid w:val="009435F2"/>
    <w:rsid w:val="00945180"/>
    <w:rsid w:val="0094590C"/>
    <w:rsid w:val="00946355"/>
    <w:rsid w:val="009468B7"/>
    <w:rsid w:val="00946910"/>
    <w:rsid w:val="00946FB0"/>
    <w:rsid w:val="0094724E"/>
    <w:rsid w:val="00947973"/>
    <w:rsid w:val="00947BE6"/>
    <w:rsid w:val="0095048D"/>
    <w:rsid w:val="00951ADB"/>
    <w:rsid w:val="009533E6"/>
    <w:rsid w:val="0095365A"/>
    <w:rsid w:val="0095380C"/>
    <w:rsid w:val="00953901"/>
    <w:rsid w:val="00954353"/>
    <w:rsid w:val="00955C0A"/>
    <w:rsid w:val="00955C4F"/>
    <w:rsid w:val="00956098"/>
    <w:rsid w:val="00957521"/>
    <w:rsid w:val="009578F7"/>
    <w:rsid w:val="009657F1"/>
    <w:rsid w:val="0096625D"/>
    <w:rsid w:val="00966639"/>
    <w:rsid w:val="00967F42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3FB5"/>
    <w:rsid w:val="009742D3"/>
    <w:rsid w:val="00974FBA"/>
    <w:rsid w:val="00975EE1"/>
    <w:rsid w:val="00977BA7"/>
    <w:rsid w:val="0098194F"/>
    <w:rsid w:val="009820E6"/>
    <w:rsid w:val="009826C8"/>
    <w:rsid w:val="009828C1"/>
    <w:rsid w:val="009832E7"/>
    <w:rsid w:val="009836E4"/>
    <w:rsid w:val="0098382E"/>
    <w:rsid w:val="0098412F"/>
    <w:rsid w:val="009847ED"/>
    <w:rsid w:val="00985F28"/>
    <w:rsid w:val="00986149"/>
    <w:rsid w:val="00986176"/>
    <w:rsid w:val="00986BD5"/>
    <w:rsid w:val="00986E7F"/>
    <w:rsid w:val="00986F16"/>
    <w:rsid w:val="00987536"/>
    <w:rsid w:val="00990BD5"/>
    <w:rsid w:val="00990BDA"/>
    <w:rsid w:val="00990CAE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8D2"/>
    <w:rsid w:val="009A3A86"/>
    <w:rsid w:val="009A4869"/>
    <w:rsid w:val="009A57E9"/>
    <w:rsid w:val="009A623F"/>
    <w:rsid w:val="009A6A6B"/>
    <w:rsid w:val="009A6CA3"/>
    <w:rsid w:val="009B1B16"/>
    <w:rsid w:val="009B1EF9"/>
    <w:rsid w:val="009B2656"/>
    <w:rsid w:val="009B26AC"/>
    <w:rsid w:val="009B37E2"/>
    <w:rsid w:val="009B3B61"/>
    <w:rsid w:val="009B4519"/>
    <w:rsid w:val="009B506B"/>
    <w:rsid w:val="009B509D"/>
    <w:rsid w:val="009B5401"/>
    <w:rsid w:val="009B57EF"/>
    <w:rsid w:val="009B5B85"/>
    <w:rsid w:val="009B7204"/>
    <w:rsid w:val="009B7319"/>
    <w:rsid w:val="009B74BA"/>
    <w:rsid w:val="009C0074"/>
    <w:rsid w:val="009C0564"/>
    <w:rsid w:val="009C1889"/>
    <w:rsid w:val="009C1C24"/>
    <w:rsid w:val="009C2685"/>
    <w:rsid w:val="009C28E1"/>
    <w:rsid w:val="009C319B"/>
    <w:rsid w:val="009C39BC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FB"/>
    <w:rsid w:val="009D6A0A"/>
    <w:rsid w:val="009E058F"/>
    <w:rsid w:val="009E0A9E"/>
    <w:rsid w:val="009E19A2"/>
    <w:rsid w:val="009E3AFD"/>
    <w:rsid w:val="009E3CDD"/>
    <w:rsid w:val="009E421B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1B4"/>
    <w:rsid w:val="009F4F51"/>
    <w:rsid w:val="009F4F74"/>
    <w:rsid w:val="009F521F"/>
    <w:rsid w:val="009F553C"/>
    <w:rsid w:val="009F59F8"/>
    <w:rsid w:val="009F7479"/>
    <w:rsid w:val="009F7A4D"/>
    <w:rsid w:val="00A00086"/>
    <w:rsid w:val="00A005B0"/>
    <w:rsid w:val="00A00B78"/>
    <w:rsid w:val="00A01AFC"/>
    <w:rsid w:val="00A01F17"/>
    <w:rsid w:val="00A022A5"/>
    <w:rsid w:val="00A033E7"/>
    <w:rsid w:val="00A03A22"/>
    <w:rsid w:val="00A03E3C"/>
    <w:rsid w:val="00A04634"/>
    <w:rsid w:val="00A06119"/>
    <w:rsid w:val="00A07097"/>
    <w:rsid w:val="00A07558"/>
    <w:rsid w:val="00A07A48"/>
    <w:rsid w:val="00A103ED"/>
    <w:rsid w:val="00A108EE"/>
    <w:rsid w:val="00A10926"/>
    <w:rsid w:val="00A10BB8"/>
    <w:rsid w:val="00A1200D"/>
    <w:rsid w:val="00A13218"/>
    <w:rsid w:val="00A137E4"/>
    <w:rsid w:val="00A13C29"/>
    <w:rsid w:val="00A14813"/>
    <w:rsid w:val="00A14A7D"/>
    <w:rsid w:val="00A1566A"/>
    <w:rsid w:val="00A15A4C"/>
    <w:rsid w:val="00A1613E"/>
    <w:rsid w:val="00A165BF"/>
    <w:rsid w:val="00A172E8"/>
    <w:rsid w:val="00A179FF"/>
    <w:rsid w:val="00A21A36"/>
    <w:rsid w:val="00A226A8"/>
    <w:rsid w:val="00A25294"/>
    <w:rsid w:val="00A254EE"/>
    <w:rsid w:val="00A25BE7"/>
    <w:rsid w:val="00A26ADE"/>
    <w:rsid w:val="00A27008"/>
    <w:rsid w:val="00A27CDF"/>
    <w:rsid w:val="00A304B7"/>
    <w:rsid w:val="00A304CC"/>
    <w:rsid w:val="00A309C6"/>
    <w:rsid w:val="00A30D13"/>
    <w:rsid w:val="00A314F9"/>
    <w:rsid w:val="00A317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9EA"/>
    <w:rsid w:val="00A4376F"/>
    <w:rsid w:val="00A4446E"/>
    <w:rsid w:val="00A44652"/>
    <w:rsid w:val="00A4549F"/>
    <w:rsid w:val="00A45B9B"/>
    <w:rsid w:val="00A46017"/>
    <w:rsid w:val="00A462FE"/>
    <w:rsid w:val="00A478E8"/>
    <w:rsid w:val="00A501C9"/>
    <w:rsid w:val="00A50506"/>
    <w:rsid w:val="00A50A26"/>
    <w:rsid w:val="00A5121C"/>
    <w:rsid w:val="00A519D6"/>
    <w:rsid w:val="00A51A5C"/>
    <w:rsid w:val="00A52891"/>
    <w:rsid w:val="00A52AF4"/>
    <w:rsid w:val="00A53F55"/>
    <w:rsid w:val="00A5417B"/>
    <w:rsid w:val="00A54588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AD"/>
    <w:rsid w:val="00A630A2"/>
    <w:rsid w:val="00A632B8"/>
    <w:rsid w:val="00A63BF3"/>
    <w:rsid w:val="00A64942"/>
    <w:rsid w:val="00A64D1F"/>
    <w:rsid w:val="00A65911"/>
    <w:rsid w:val="00A6643C"/>
    <w:rsid w:val="00A67544"/>
    <w:rsid w:val="00A70175"/>
    <w:rsid w:val="00A7075B"/>
    <w:rsid w:val="00A71CE6"/>
    <w:rsid w:val="00A71D23"/>
    <w:rsid w:val="00A7222E"/>
    <w:rsid w:val="00A7333A"/>
    <w:rsid w:val="00A73493"/>
    <w:rsid w:val="00A73D0D"/>
    <w:rsid w:val="00A74A92"/>
    <w:rsid w:val="00A75CC1"/>
    <w:rsid w:val="00A75E88"/>
    <w:rsid w:val="00A76FA0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7D2"/>
    <w:rsid w:val="00A922A2"/>
    <w:rsid w:val="00A923C1"/>
    <w:rsid w:val="00A9327B"/>
    <w:rsid w:val="00A93AC2"/>
    <w:rsid w:val="00A93B69"/>
    <w:rsid w:val="00A94413"/>
    <w:rsid w:val="00A963C7"/>
    <w:rsid w:val="00A97E04"/>
    <w:rsid w:val="00AA1626"/>
    <w:rsid w:val="00AA1C25"/>
    <w:rsid w:val="00AA28A1"/>
    <w:rsid w:val="00AA3DB7"/>
    <w:rsid w:val="00AA51F5"/>
    <w:rsid w:val="00AA5E3B"/>
    <w:rsid w:val="00AA68B4"/>
    <w:rsid w:val="00AA69AD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725F"/>
    <w:rsid w:val="00AB7D1B"/>
    <w:rsid w:val="00AC0705"/>
    <w:rsid w:val="00AC0FC0"/>
    <w:rsid w:val="00AC109B"/>
    <w:rsid w:val="00AC27E1"/>
    <w:rsid w:val="00AC74DA"/>
    <w:rsid w:val="00AC7A2B"/>
    <w:rsid w:val="00AC7B9E"/>
    <w:rsid w:val="00AC7C25"/>
    <w:rsid w:val="00AD0405"/>
    <w:rsid w:val="00AD0A51"/>
    <w:rsid w:val="00AD0AFC"/>
    <w:rsid w:val="00AD0B37"/>
    <w:rsid w:val="00AD0F4D"/>
    <w:rsid w:val="00AD11F7"/>
    <w:rsid w:val="00AD164B"/>
    <w:rsid w:val="00AD19E5"/>
    <w:rsid w:val="00AD1DB7"/>
    <w:rsid w:val="00AD26A7"/>
    <w:rsid w:val="00AD2852"/>
    <w:rsid w:val="00AD3976"/>
    <w:rsid w:val="00AD4D2A"/>
    <w:rsid w:val="00AD4E55"/>
    <w:rsid w:val="00AD542F"/>
    <w:rsid w:val="00AD551E"/>
    <w:rsid w:val="00AD7305"/>
    <w:rsid w:val="00AD7E64"/>
    <w:rsid w:val="00AE0C56"/>
    <w:rsid w:val="00AE149E"/>
    <w:rsid w:val="00AE22F2"/>
    <w:rsid w:val="00AE29FC"/>
    <w:rsid w:val="00AE2F3F"/>
    <w:rsid w:val="00AE3B4E"/>
    <w:rsid w:val="00AE423A"/>
    <w:rsid w:val="00AE493E"/>
    <w:rsid w:val="00AE5156"/>
    <w:rsid w:val="00AE59EC"/>
    <w:rsid w:val="00AE67B3"/>
    <w:rsid w:val="00AE7864"/>
    <w:rsid w:val="00AE7949"/>
    <w:rsid w:val="00AE7C6D"/>
    <w:rsid w:val="00AF0FFE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73C3"/>
    <w:rsid w:val="00AF75FB"/>
    <w:rsid w:val="00AF795C"/>
    <w:rsid w:val="00AF7D8F"/>
    <w:rsid w:val="00B00752"/>
    <w:rsid w:val="00B026C1"/>
    <w:rsid w:val="00B02B9C"/>
    <w:rsid w:val="00B0353B"/>
    <w:rsid w:val="00B03688"/>
    <w:rsid w:val="00B03A66"/>
    <w:rsid w:val="00B040B2"/>
    <w:rsid w:val="00B04711"/>
    <w:rsid w:val="00B04AEA"/>
    <w:rsid w:val="00B0612A"/>
    <w:rsid w:val="00B10558"/>
    <w:rsid w:val="00B11818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225BD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FDE"/>
    <w:rsid w:val="00B26AB0"/>
    <w:rsid w:val="00B26AD2"/>
    <w:rsid w:val="00B26CA2"/>
    <w:rsid w:val="00B27CDC"/>
    <w:rsid w:val="00B304AF"/>
    <w:rsid w:val="00B30B4E"/>
    <w:rsid w:val="00B31246"/>
    <w:rsid w:val="00B326FF"/>
    <w:rsid w:val="00B340AA"/>
    <w:rsid w:val="00B34A9F"/>
    <w:rsid w:val="00B34B80"/>
    <w:rsid w:val="00B34C4A"/>
    <w:rsid w:val="00B35CDA"/>
    <w:rsid w:val="00B37369"/>
    <w:rsid w:val="00B37D97"/>
    <w:rsid w:val="00B40228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F99"/>
    <w:rsid w:val="00B45876"/>
    <w:rsid w:val="00B477DF"/>
    <w:rsid w:val="00B47E44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D3"/>
    <w:rsid w:val="00B61BE2"/>
    <w:rsid w:val="00B6266F"/>
    <w:rsid w:val="00B62D27"/>
    <w:rsid w:val="00B62E0B"/>
    <w:rsid w:val="00B635A9"/>
    <w:rsid w:val="00B63AB9"/>
    <w:rsid w:val="00B63C32"/>
    <w:rsid w:val="00B63F82"/>
    <w:rsid w:val="00B64268"/>
    <w:rsid w:val="00B64434"/>
    <w:rsid w:val="00B64B24"/>
    <w:rsid w:val="00B711CE"/>
    <w:rsid w:val="00B71DC8"/>
    <w:rsid w:val="00B746C6"/>
    <w:rsid w:val="00B74B30"/>
    <w:rsid w:val="00B7585F"/>
    <w:rsid w:val="00B7604C"/>
    <w:rsid w:val="00B7652C"/>
    <w:rsid w:val="00B766BF"/>
    <w:rsid w:val="00B76F08"/>
    <w:rsid w:val="00B76FA6"/>
    <w:rsid w:val="00B80910"/>
    <w:rsid w:val="00B8157C"/>
    <w:rsid w:val="00B818F4"/>
    <w:rsid w:val="00B81BC9"/>
    <w:rsid w:val="00B8222F"/>
    <w:rsid w:val="00B82615"/>
    <w:rsid w:val="00B82912"/>
    <w:rsid w:val="00B83444"/>
    <w:rsid w:val="00B836ED"/>
    <w:rsid w:val="00B853BE"/>
    <w:rsid w:val="00B86476"/>
    <w:rsid w:val="00B86A3D"/>
    <w:rsid w:val="00B875C7"/>
    <w:rsid w:val="00B90D10"/>
    <w:rsid w:val="00B90FE5"/>
    <w:rsid w:val="00B9155E"/>
    <w:rsid w:val="00B918C5"/>
    <w:rsid w:val="00B919AD"/>
    <w:rsid w:val="00B91A2B"/>
    <w:rsid w:val="00B93204"/>
    <w:rsid w:val="00B948D9"/>
    <w:rsid w:val="00B94E17"/>
    <w:rsid w:val="00B957FE"/>
    <w:rsid w:val="00B95F02"/>
    <w:rsid w:val="00B96BEF"/>
    <w:rsid w:val="00B96FC0"/>
    <w:rsid w:val="00B97260"/>
    <w:rsid w:val="00B97A69"/>
    <w:rsid w:val="00B97FAD"/>
    <w:rsid w:val="00BA0265"/>
    <w:rsid w:val="00BA0632"/>
    <w:rsid w:val="00BA0AAA"/>
    <w:rsid w:val="00BA0DFB"/>
    <w:rsid w:val="00BA16EB"/>
    <w:rsid w:val="00BA17B4"/>
    <w:rsid w:val="00BA2FEF"/>
    <w:rsid w:val="00BA5917"/>
    <w:rsid w:val="00BA5B94"/>
    <w:rsid w:val="00BB1548"/>
    <w:rsid w:val="00BB1CE7"/>
    <w:rsid w:val="00BB2D19"/>
    <w:rsid w:val="00BB2FD3"/>
    <w:rsid w:val="00BB2FDF"/>
    <w:rsid w:val="00BB2FFF"/>
    <w:rsid w:val="00BB377A"/>
    <w:rsid w:val="00BB4C6C"/>
    <w:rsid w:val="00BB540C"/>
    <w:rsid w:val="00BB5FCB"/>
    <w:rsid w:val="00BB604B"/>
    <w:rsid w:val="00BC00EC"/>
    <w:rsid w:val="00BC08C5"/>
    <w:rsid w:val="00BC0ED7"/>
    <w:rsid w:val="00BC12FB"/>
    <w:rsid w:val="00BC15B5"/>
    <w:rsid w:val="00BC1C3C"/>
    <w:rsid w:val="00BC307F"/>
    <w:rsid w:val="00BC3159"/>
    <w:rsid w:val="00BC3257"/>
    <w:rsid w:val="00BC35C0"/>
    <w:rsid w:val="00BC39DB"/>
    <w:rsid w:val="00BC3A32"/>
    <w:rsid w:val="00BC3B07"/>
    <w:rsid w:val="00BC3F04"/>
    <w:rsid w:val="00BC46EF"/>
    <w:rsid w:val="00BC5250"/>
    <w:rsid w:val="00BC6FD6"/>
    <w:rsid w:val="00BC778F"/>
    <w:rsid w:val="00BC7A72"/>
    <w:rsid w:val="00BD008E"/>
    <w:rsid w:val="00BD2F3B"/>
    <w:rsid w:val="00BD3372"/>
    <w:rsid w:val="00BD35AA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3A7"/>
    <w:rsid w:val="00BE2B4F"/>
    <w:rsid w:val="00BE2F39"/>
    <w:rsid w:val="00BE332D"/>
    <w:rsid w:val="00BE3525"/>
    <w:rsid w:val="00BE3CF1"/>
    <w:rsid w:val="00BE4B20"/>
    <w:rsid w:val="00BE56C4"/>
    <w:rsid w:val="00BE5C0F"/>
    <w:rsid w:val="00BE5FC4"/>
    <w:rsid w:val="00BE76DA"/>
    <w:rsid w:val="00BE7C4D"/>
    <w:rsid w:val="00BE7F6A"/>
    <w:rsid w:val="00BF0274"/>
    <w:rsid w:val="00BF08C4"/>
    <w:rsid w:val="00BF0B65"/>
    <w:rsid w:val="00BF0BAF"/>
    <w:rsid w:val="00BF19CE"/>
    <w:rsid w:val="00BF1E9D"/>
    <w:rsid w:val="00BF2B6F"/>
    <w:rsid w:val="00BF351A"/>
    <w:rsid w:val="00BF3914"/>
    <w:rsid w:val="00BF49B1"/>
    <w:rsid w:val="00BF4D29"/>
    <w:rsid w:val="00BF5552"/>
    <w:rsid w:val="00BF63F9"/>
    <w:rsid w:val="00BF643F"/>
    <w:rsid w:val="00BF73F2"/>
    <w:rsid w:val="00C01671"/>
    <w:rsid w:val="00C02419"/>
    <w:rsid w:val="00C02766"/>
    <w:rsid w:val="00C0377D"/>
    <w:rsid w:val="00C03EE8"/>
    <w:rsid w:val="00C05BEC"/>
    <w:rsid w:val="00C06E7D"/>
    <w:rsid w:val="00C1112B"/>
    <w:rsid w:val="00C11A88"/>
    <w:rsid w:val="00C12012"/>
    <w:rsid w:val="00C1269B"/>
    <w:rsid w:val="00C12874"/>
    <w:rsid w:val="00C12BC1"/>
    <w:rsid w:val="00C13BDA"/>
    <w:rsid w:val="00C13FFD"/>
    <w:rsid w:val="00C14632"/>
    <w:rsid w:val="00C16AF8"/>
    <w:rsid w:val="00C16C30"/>
    <w:rsid w:val="00C20A00"/>
    <w:rsid w:val="00C21673"/>
    <w:rsid w:val="00C21C2C"/>
    <w:rsid w:val="00C21C7A"/>
    <w:rsid w:val="00C228B5"/>
    <w:rsid w:val="00C23130"/>
    <w:rsid w:val="00C249C4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279CA"/>
    <w:rsid w:val="00C321BC"/>
    <w:rsid w:val="00C32D2C"/>
    <w:rsid w:val="00C33671"/>
    <w:rsid w:val="00C3400F"/>
    <w:rsid w:val="00C34B64"/>
    <w:rsid w:val="00C34C36"/>
    <w:rsid w:val="00C352B3"/>
    <w:rsid w:val="00C3654C"/>
    <w:rsid w:val="00C36B3E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F60"/>
    <w:rsid w:val="00C452F5"/>
    <w:rsid w:val="00C46555"/>
    <w:rsid w:val="00C46B15"/>
    <w:rsid w:val="00C46F7D"/>
    <w:rsid w:val="00C47144"/>
    <w:rsid w:val="00C479B5"/>
    <w:rsid w:val="00C50242"/>
    <w:rsid w:val="00C5034D"/>
    <w:rsid w:val="00C5050E"/>
    <w:rsid w:val="00C50E99"/>
    <w:rsid w:val="00C52744"/>
    <w:rsid w:val="00C53225"/>
    <w:rsid w:val="00C53EB3"/>
    <w:rsid w:val="00C53FCD"/>
    <w:rsid w:val="00C542D4"/>
    <w:rsid w:val="00C54D71"/>
    <w:rsid w:val="00C55386"/>
    <w:rsid w:val="00C563F5"/>
    <w:rsid w:val="00C570F7"/>
    <w:rsid w:val="00C6077C"/>
    <w:rsid w:val="00C62CD5"/>
    <w:rsid w:val="00C636E6"/>
    <w:rsid w:val="00C63873"/>
    <w:rsid w:val="00C639D6"/>
    <w:rsid w:val="00C63F8E"/>
    <w:rsid w:val="00C647FB"/>
    <w:rsid w:val="00C65263"/>
    <w:rsid w:val="00C654E0"/>
    <w:rsid w:val="00C6669F"/>
    <w:rsid w:val="00C67EAB"/>
    <w:rsid w:val="00C70021"/>
    <w:rsid w:val="00C70DFF"/>
    <w:rsid w:val="00C7368C"/>
    <w:rsid w:val="00C75A6B"/>
    <w:rsid w:val="00C763B6"/>
    <w:rsid w:val="00C7644F"/>
    <w:rsid w:val="00C768F6"/>
    <w:rsid w:val="00C80073"/>
    <w:rsid w:val="00C80DEA"/>
    <w:rsid w:val="00C8219E"/>
    <w:rsid w:val="00C828E9"/>
    <w:rsid w:val="00C832DC"/>
    <w:rsid w:val="00C8377F"/>
    <w:rsid w:val="00C8646D"/>
    <w:rsid w:val="00C875CF"/>
    <w:rsid w:val="00C91AFB"/>
    <w:rsid w:val="00C91DE3"/>
    <w:rsid w:val="00C92C7F"/>
    <w:rsid w:val="00C92ED3"/>
    <w:rsid w:val="00C9369D"/>
    <w:rsid w:val="00C944FA"/>
    <w:rsid w:val="00C94A15"/>
    <w:rsid w:val="00C95854"/>
    <w:rsid w:val="00C95EFF"/>
    <w:rsid w:val="00C96E6F"/>
    <w:rsid w:val="00C96FBD"/>
    <w:rsid w:val="00C97872"/>
    <w:rsid w:val="00CA0532"/>
    <w:rsid w:val="00CA18C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4AB"/>
    <w:rsid w:val="00CB4191"/>
    <w:rsid w:val="00CB5B1E"/>
    <w:rsid w:val="00CB787A"/>
    <w:rsid w:val="00CB7D4B"/>
    <w:rsid w:val="00CC0C4A"/>
    <w:rsid w:val="00CC17F0"/>
    <w:rsid w:val="00CC1853"/>
    <w:rsid w:val="00CC1FAE"/>
    <w:rsid w:val="00CC3A23"/>
    <w:rsid w:val="00CC4D2B"/>
    <w:rsid w:val="00CC555E"/>
    <w:rsid w:val="00CC7357"/>
    <w:rsid w:val="00CC737C"/>
    <w:rsid w:val="00CD087D"/>
    <w:rsid w:val="00CD0F5D"/>
    <w:rsid w:val="00CD1C0B"/>
    <w:rsid w:val="00CD239A"/>
    <w:rsid w:val="00CD334E"/>
    <w:rsid w:val="00CD4994"/>
    <w:rsid w:val="00CD546A"/>
    <w:rsid w:val="00CD5512"/>
    <w:rsid w:val="00CD6794"/>
    <w:rsid w:val="00CD6A9D"/>
    <w:rsid w:val="00CD6E3D"/>
    <w:rsid w:val="00CD71AB"/>
    <w:rsid w:val="00CD775F"/>
    <w:rsid w:val="00CE0109"/>
    <w:rsid w:val="00CE1FC5"/>
    <w:rsid w:val="00CE3256"/>
    <w:rsid w:val="00CE3CE5"/>
    <w:rsid w:val="00CE46E5"/>
    <w:rsid w:val="00CE485A"/>
    <w:rsid w:val="00CE5279"/>
    <w:rsid w:val="00CE5A78"/>
    <w:rsid w:val="00CE60F4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DE9"/>
    <w:rsid w:val="00D004FA"/>
    <w:rsid w:val="00D00564"/>
    <w:rsid w:val="00D01B21"/>
    <w:rsid w:val="00D01E2F"/>
    <w:rsid w:val="00D03102"/>
    <w:rsid w:val="00D032EB"/>
    <w:rsid w:val="00D03727"/>
    <w:rsid w:val="00D0373E"/>
    <w:rsid w:val="00D0378A"/>
    <w:rsid w:val="00D03CA7"/>
    <w:rsid w:val="00D04754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4236"/>
    <w:rsid w:val="00D14553"/>
    <w:rsid w:val="00D14DB1"/>
    <w:rsid w:val="00D15539"/>
    <w:rsid w:val="00D15F43"/>
    <w:rsid w:val="00D16E87"/>
    <w:rsid w:val="00D20B8B"/>
    <w:rsid w:val="00D2113D"/>
    <w:rsid w:val="00D213D5"/>
    <w:rsid w:val="00D2162C"/>
    <w:rsid w:val="00D21A3C"/>
    <w:rsid w:val="00D226D9"/>
    <w:rsid w:val="00D230E5"/>
    <w:rsid w:val="00D233F1"/>
    <w:rsid w:val="00D25051"/>
    <w:rsid w:val="00D256F8"/>
    <w:rsid w:val="00D25703"/>
    <w:rsid w:val="00D266E6"/>
    <w:rsid w:val="00D2685C"/>
    <w:rsid w:val="00D26A3B"/>
    <w:rsid w:val="00D26A66"/>
    <w:rsid w:val="00D26EB7"/>
    <w:rsid w:val="00D27AEA"/>
    <w:rsid w:val="00D301E3"/>
    <w:rsid w:val="00D302FD"/>
    <w:rsid w:val="00D3038A"/>
    <w:rsid w:val="00D3098D"/>
    <w:rsid w:val="00D310D3"/>
    <w:rsid w:val="00D31A02"/>
    <w:rsid w:val="00D31E5B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8B6"/>
    <w:rsid w:val="00D428D7"/>
    <w:rsid w:val="00D42F97"/>
    <w:rsid w:val="00D437D8"/>
    <w:rsid w:val="00D43DFA"/>
    <w:rsid w:val="00D442FF"/>
    <w:rsid w:val="00D44994"/>
    <w:rsid w:val="00D454E5"/>
    <w:rsid w:val="00D45DF3"/>
    <w:rsid w:val="00D46174"/>
    <w:rsid w:val="00D46DEC"/>
    <w:rsid w:val="00D47325"/>
    <w:rsid w:val="00D47DD0"/>
    <w:rsid w:val="00D50183"/>
    <w:rsid w:val="00D51D12"/>
    <w:rsid w:val="00D52175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11D"/>
    <w:rsid w:val="00D62C97"/>
    <w:rsid w:val="00D62FC6"/>
    <w:rsid w:val="00D63517"/>
    <w:rsid w:val="00D63B75"/>
    <w:rsid w:val="00D659B1"/>
    <w:rsid w:val="00D66E18"/>
    <w:rsid w:val="00D6734D"/>
    <w:rsid w:val="00D679CF"/>
    <w:rsid w:val="00D679D3"/>
    <w:rsid w:val="00D726E1"/>
    <w:rsid w:val="00D7356F"/>
    <w:rsid w:val="00D73587"/>
    <w:rsid w:val="00D73EBB"/>
    <w:rsid w:val="00D751FB"/>
    <w:rsid w:val="00D752CD"/>
    <w:rsid w:val="00D754D6"/>
    <w:rsid w:val="00D761AA"/>
    <w:rsid w:val="00D76A9F"/>
    <w:rsid w:val="00D76FAE"/>
    <w:rsid w:val="00D777D7"/>
    <w:rsid w:val="00D80AB8"/>
    <w:rsid w:val="00D81792"/>
    <w:rsid w:val="00D819B1"/>
    <w:rsid w:val="00D82494"/>
    <w:rsid w:val="00D83AE9"/>
    <w:rsid w:val="00D857B8"/>
    <w:rsid w:val="00D86460"/>
    <w:rsid w:val="00D87175"/>
    <w:rsid w:val="00D87ABF"/>
    <w:rsid w:val="00D90CD3"/>
    <w:rsid w:val="00D919E6"/>
    <w:rsid w:val="00D91BE1"/>
    <w:rsid w:val="00D92C29"/>
    <w:rsid w:val="00D93060"/>
    <w:rsid w:val="00D9332E"/>
    <w:rsid w:val="00D936E2"/>
    <w:rsid w:val="00D9466C"/>
    <w:rsid w:val="00D95104"/>
    <w:rsid w:val="00D95571"/>
    <w:rsid w:val="00D95600"/>
    <w:rsid w:val="00D96453"/>
    <w:rsid w:val="00D9683C"/>
    <w:rsid w:val="00D96FC7"/>
    <w:rsid w:val="00D974A9"/>
    <w:rsid w:val="00D97884"/>
    <w:rsid w:val="00DA05C8"/>
    <w:rsid w:val="00DA0A7F"/>
    <w:rsid w:val="00DA19AF"/>
    <w:rsid w:val="00DA1C31"/>
    <w:rsid w:val="00DA20BC"/>
    <w:rsid w:val="00DA2ED7"/>
    <w:rsid w:val="00DA3E7A"/>
    <w:rsid w:val="00DA430C"/>
    <w:rsid w:val="00DA568C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44D"/>
    <w:rsid w:val="00DB18F8"/>
    <w:rsid w:val="00DB1F2A"/>
    <w:rsid w:val="00DB297F"/>
    <w:rsid w:val="00DB3153"/>
    <w:rsid w:val="00DB317A"/>
    <w:rsid w:val="00DB3B82"/>
    <w:rsid w:val="00DB485D"/>
    <w:rsid w:val="00DB554B"/>
    <w:rsid w:val="00DB5941"/>
    <w:rsid w:val="00DC0EC7"/>
    <w:rsid w:val="00DC1327"/>
    <w:rsid w:val="00DC1350"/>
    <w:rsid w:val="00DC1C9A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71F2"/>
    <w:rsid w:val="00DC7234"/>
    <w:rsid w:val="00DD07BF"/>
    <w:rsid w:val="00DD113E"/>
    <w:rsid w:val="00DD1D62"/>
    <w:rsid w:val="00DD2025"/>
    <w:rsid w:val="00DD22EA"/>
    <w:rsid w:val="00DD23A0"/>
    <w:rsid w:val="00DD2835"/>
    <w:rsid w:val="00DD322F"/>
    <w:rsid w:val="00DD3A58"/>
    <w:rsid w:val="00DD3EF5"/>
    <w:rsid w:val="00DD42BB"/>
    <w:rsid w:val="00DD4B34"/>
    <w:rsid w:val="00DD4E04"/>
    <w:rsid w:val="00DD53FA"/>
    <w:rsid w:val="00DD5F42"/>
    <w:rsid w:val="00DD617B"/>
    <w:rsid w:val="00DD6E51"/>
    <w:rsid w:val="00DE0E59"/>
    <w:rsid w:val="00DE0F6C"/>
    <w:rsid w:val="00DE219B"/>
    <w:rsid w:val="00DE447A"/>
    <w:rsid w:val="00DE45AD"/>
    <w:rsid w:val="00DE52E3"/>
    <w:rsid w:val="00DE5F61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40FD"/>
    <w:rsid w:val="00DF44C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A84"/>
    <w:rsid w:val="00E14A7E"/>
    <w:rsid w:val="00E151E1"/>
    <w:rsid w:val="00E15CD8"/>
    <w:rsid w:val="00E1668D"/>
    <w:rsid w:val="00E17619"/>
    <w:rsid w:val="00E17805"/>
    <w:rsid w:val="00E20781"/>
    <w:rsid w:val="00E20F79"/>
    <w:rsid w:val="00E21278"/>
    <w:rsid w:val="00E22CCD"/>
    <w:rsid w:val="00E231CC"/>
    <w:rsid w:val="00E23A11"/>
    <w:rsid w:val="00E23FB7"/>
    <w:rsid w:val="00E24A27"/>
    <w:rsid w:val="00E25F89"/>
    <w:rsid w:val="00E32099"/>
    <w:rsid w:val="00E32D62"/>
    <w:rsid w:val="00E3300D"/>
    <w:rsid w:val="00E339DC"/>
    <w:rsid w:val="00E33E15"/>
    <w:rsid w:val="00E35B80"/>
    <w:rsid w:val="00E361B8"/>
    <w:rsid w:val="00E36A1B"/>
    <w:rsid w:val="00E37269"/>
    <w:rsid w:val="00E429ED"/>
    <w:rsid w:val="00E438D0"/>
    <w:rsid w:val="00E43AB7"/>
    <w:rsid w:val="00E43B03"/>
    <w:rsid w:val="00E43F37"/>
    <w:rsid w:val="00E450ED"/>
    <w:rsid w:val="00E46044"/>
    <w:rsid w:val="00E4791B"/>
    <w:rsid w:val="00E47E31"/>
    <w:rsid w:val="00E47EF7"/>
    <w:rsid w:val="00E50AC6"/>
    <w:rsid w:val="00E51DDD"/>
    <w:rsid w:val="00E51FDD"/>
    <w:rsid w:val="00E522DD"/>
    <w:rsid w:val="00E52435"/>
    <w:rsid w:val="00E53122"/>
    <w:rsid w:val="00E5351B"/>
    <w:rsid w:val="00E53FA9"/>
    <w:rsid w:val="00E5414C"/>
    <w:rsid w:val="00E547B3"/>
    <w:rsid w:val="00E558E0"/>
    <w:rsid w:val="00E56406"/>
    <w:rsid w:val="00E5733D"/>
    <w:rsid w:val="00E6002E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6C2"/>
    <w:rsid w:val="00E70BC7"/>
    <w:rsid w:val="00E70FBC"/>
    <w:rsid w:val="00E72C01"/>
    <w:rsid w:val="00E741AC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3E20"/>
    <w:rsid w:val="00E8519F"/>
    <w:rsid w:val="00E85C94"/>
    <w:rsid w:val="00E85CC3"/>
    <w:rsid w:val="00E8644A"/>
    <w:rsid w:val="00E86D6D"/>
    <w:rsid w:val="00E86F38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6C4"/>
    <w:rsid w:val="00EA0E4A"/>
    <w:rsid w:val="00EA18EC"/>
    <w:rsid w:val="00EA1A54"/>
    <w:rsid w:val="00EA221E"/>
    <w:rsid w:val="00EA2226"/>
    <w:rsid w:val="00EA26FC"/>
    <w:rsid w:val="00EA3332"/>
    <w:rsid w:val="00EA3B5A"/>
    <w:rsid w:val="00EA410E"/>
    <w:rsid w:val="00EA4A76"/>
    <w:rsid w:val="00EA4FD1"/>
    <w:rsid w:val="00EA53C2"/>
    <w:rsid w:val="00EA5695"/>
    <w:rsid w:val="00EA5B0A"/>
    <w:rsid w:val="00EA65AD"/>
    <w:rsid w:val="00EA7F37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E46"/>
    <w:rsid w:val="00EB7FC7"/>
    <w:rsid w:val="00EC127D"/>
    <w:rsid w:val="00EC2E2D"/>
    <w:rsid w:val="00EC462B"/>
    <w:rsid w:val="00EC4723"/>
    <w:rsid w:val="00EC56E0"/>
    <w:rsid w:val="00EC5913"/>
    <w:rsid w:val="00EC5B89"/>
    <w:rsid w:val="00EC6057"/>
    <w:rsid w:val="00EC6847"/>
    <w:rsid w:val="00EC6A29"/>
    <w:rsid w:val="00EC7DB6"/>
    <w:rsid w:val="00ED162F"/>
    <w:rsid w:val="00ED167B"/>
    <w:rsid w:val="00ED192E"/>
    <w:rsid w:val="00ED2CA9"/>
    <w:rsid w:val="00ED2E52"/>
    <w:rsid w:val="00ED3024"/>
    <w:rsid w:val="00ED55C8"/>
    <w:rsid w:val="00ED5FE4"/>
    <w:rsid w:val="00ED6C5B"/>
    <w:rsid w:val="00ED71C5"/>
    <w:rsid w:val="00ED762D"/>
    <w:rsid w:val="00EE1109"/>
    <w:rsid w:val="00EE16FA"/>
    <w:rsid w:val="00EE1A95"/>
    <w:rsid w:val="00EE2A2D"/>
    <w:rsid w:val="00EE303C"/>
    <w:rsid w:val="00EE3A3A"/>
    <w:rsid w:val="00EE3C42"/>
    <w:rsid w:val="00EE3D4F"/>
    <w:rsid w:val="00EE534D"/>
    <w:rsid w:val="00EE5445"/>
    <w:rsid w:val="00EE5560"/>
    <w:rsid w:val="00EE6073"/>
    <w:rsid w:val="00EE62E7"/>
    <w:rsid w:val="00EE6E55"/>
    <w:rsid w:val="00EE6F1E"/>
    <w:rsid w:val="00EF0348"/>
    <w:rsid w:val="00EF15EB"/>
    <w:rsid w:val="00EF1F9C"/>
    <w:rsid w:val="00EF2628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25DA"/>
    <w:rsid w:val="00F12B40"/>
    <w:rsid w:val="00F12C5C"/>
    <w:rsid w:val="00F133A1"/>
    <w:rsid w:val="00F13ECD"/>
    <w:rsid w:val="00F1424F"/>
    <w:rsid w:val="00F14555"/>
    <w:rsid w:val="00F1494E"/>
    <w:rsid w:val="00F155CE"/>
    <w:rsid w:val="00F16620"/>
    <w:rsid w:val="00F17EAE"/>
    <w:rsid w:val="00F218D4"/>
    <w:rsid w:val="00F21AD8"/>
    <w:rsid w:val="00F22273"/>
    <w:rsid w:val="00F2250A"/>
    <w:rsid w:val="00F22818"/>
    <w:rsid w:val="00F24788"/>
    <w:rsid w:val="00F263C8"/>
    <w:rsid w:val="00F2640F"/>
    <w:rsid w:val="00F27ADE"/>
    <w:rsid w:val="00F27C34"/>
    <w:rsid w:val="00F27E46"/>
    <w:rsid w:val="00F301C2"/>
    <w:rsid w:val="00F302E1"/>
    <w:rsid w:val="00F3111F"/>
    <w:rsid w:val="00F31B22"/>
    <w:rsid w:val="00F31B49"/>
    <w:rsid w:val="00F329E5"/>
    <w:rsid w:val="00F32F56"/>
    <w:rsid w:val="00F3311A"/>
    <w:rsid w:val="00F33435"/>
    <w:rsid w:val="00F3363D"/>
    <w:rsid w:val="00F33906"/>
    <w:rsid w:val="00F33D4F"/>
    <w:rsid w:val="00F34CD6"/>
    <w:rsid w:val="00F35873"/>
    <w:rsid w:val="00F35920"/>
    <w:rsid w:val="00F366A5"/>
    <w:rsid w:val="00F36C5F"/>
    <w:rsid w:val="00F37259"/>
    <w:rsid w:val="00F405A4"/>
    <w:rsid w:val="00F41133"/>
    <w:rsid w:val="00F41758"/>
    <w:rsid w:val="00F41D39"/>
    <w:rsid w:val="00F41F05"/>
    <w:rsid w:val="00F433BD"/>
    <w:rsid w:val="00F44EC5"/>
    <w:rsid w:val="00F47498"/>
    <w:rsid w:val="00F505DC"/>
    <w:rsid w:val="00F512B2"/>
    <w:rsid w:val="00F5283D"/>
    <w:rsid w:val="00F52ABA"/>
    <w:rsid w:val="00F52BC7"/>
    <w:rsid w:val="00F52EA3"/>
    <w:rsid w:val="00F53BF4"/>
    <w:rsid w:val="00F54266"/>
    <w:rsid w:val="00F55043"/>
    <w:rsid w:val="00F56DCF"/>
    <w:rsid w:val="00F56F3C"/>
    <w:rsid w:val="00F57034"/>
    <w:rsid w:val="00F60BE9"/>
    <w:rsid w:val="00F61E2A"/>
    <w:rsid w:val="00F61FD8"/>
    <w:rsid w:val="00F62DBF"/>
    <w:rsid w:val="00F631C7"/>
    <w:rsid w:val="00F641FC"/>
    <w:rsid w:val="00F647F7"/>
    <w:rsid w:val="00F6583C"/>
    <w:rsid w:val="00F6589A"/>
    <w:rsid w:val="00F6636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A5"/>
    <w:rsid w:val="00F73985"/>
    <w:rsid w:val="00F73D08"/>
    <w:rsid w:val="00F752EA"/>
    <w:rsid w:val="00F7586B"/>
    <w:rsid w:val="00F75F2F"/>
    <w:rsid w:val="00F76445"/>
    <w:rsid w:val="00F76BFA"/>
    <w:rsid w:val="00F76ECC"/>
    <w:rsid w:val="00F80399"/>
    <w:rsid w:val="00F80D10"/>
    <w:rsid w:val="00F812C8"/>
    <w:rsid w:val="00F8132D"/>
    <w:rsid w:val="00F818AE"/>
    <w:rsid w:val="00F81B40"/>
    <w:rsid w:val="00F820C4"/>
    <w:rsid w:val="00F83829"/>
    <w:rsid w:val="00F83E74"/>
    <w:rsid w:val="00F84069"/>
    <w:rsid w:val="00F843AB"/>
    <w:rsid w:val="00F843D7"/>
    <w:rsid w:val="00F85536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570"/>
    <w:rsid w:val="00F9713E"/>
    <w:rsid w:val="00F971BD"/>
    <w:rsid w:val="00F97796"/>
    <w:rsid w:val="00F97908"/>
    <w:rsid w:val="00F97B43"/>
    <w:rsid w:val="00FA07F8"/>
    <w:rsid w:val="00FA105C"/>
    <w:rsid w:val="00FA107B"/>
    <w:rsid w:val="00FA1475"/>
    <w:rsid w:val="00FA148A"/>
    <w:rsid w:val="00FA1779"/>
    <w:rsid w:val="00FA27C8"/>
    <w:rsid w:val="00FA3B76"/>
    <w:rsid w:val="00FA4D66"/>
    <w:rsid w:val="00FA5A4E"/>
    <w:rsid w:val="00FA7A6B"/>
    <w:rsid w:val="00FB0082"/>
    <w:rsid w:val="00FB0243"/>
    <w:rsid w:val="00FB1527"/>
    <w:rsid w:val="00FB162E"/>
    <w:rsid w:val="00FB2537"/>
    <w:rsid w:val="00FB32E9"/>
    <w:rsid w:val="00FB33DC"/>
    <w:rsid w:val="00FB34FC"/>
    <w:rsid w:val="00FB4338"/>
    <w:rsid w:val="00FB477E"/>
    <w:rsid w:val="00FB4B5F"/>
    <w:rsid w:val="00FB4C9C"/>
    <w:rsid w:val="00FB6165"/>
    <w:rsid w:val="00FC0150"/>
    <w:rsid w:val="00FC03AB"/>
    <w:rsid w:val="00FC152F"/>
    <w:rsid w:val="00FC33AF"/>
    <w:rsid w:val="00FC4729"/>
    <w:rsid w:val="00FC4A8C"/>
    <w:rsid w:val="00FC53DB"/>
    <w:rsid w:val="00FC5FC2"/>
    <w:rsid w:val="00FC6087"/>
    <w:rsid w:val="00FC6177"/>
    <w:rsid w:val="00FC63D1"/>
    <w:rsid w:val="00FC7528"/>
    <w:rsid w:val="00FC7E8B"/>
    <w:rsid w:val="00FD0572"/>
    <w:rsid w:val="00FD1806"/>
    <w:rsid w:val="00FD1A97"/>
    <w:rsid w:val="00FD2A73"/>
    <w:rsid w:val="00FD2C55"/>
    <w:rsid w:val="00FD2D7B"/>
    <w:rsid w:val="00FD37F6"/>
    <w:rsid w:val="00FD3D96"/>
    <w:rsid w:val="00FD4589"/>
    <w:rsid w:val="00FD473E"/>
    <w:rsid w:val="00FD5619"/>
    <w:rsid w:val="00FD7DF9"/>
    <w:rsid w:val="00FE0B51"/>
    <w:rsid w:val="00FE0B78"/>
    <w:rsid w:val="00FE0ED4"/>
    <w:rsid w:val="00FE195C"/>
    <w:rsid w:val="00FE1961"/>
    <w:rsid w:val="00FE1EAB"/>
    <w:rsid w:val="00FE3465"/>
    <w:rsid w:val="00FE5C2D"/>
    <w:rsid w:val="00FE67CF"/>
    <w:rsid w:val="00FE69B0"/>
    <w:rsid w:val="00FE6D20"/>
    <w:rsid w:val="00FE6FB9"/>
    <w:rsid w:val="00FE7549"/>
    <w:rsid w:val="00FE7BCC"/>
    <w:rsid w:val="00FF0BD8"/>
    <w:rsid w:val="00FF126D"/>
    <w:rsid w:val="00FF2310"/>
    <w:rsid w:val="00FF2E73"/>
    <w:rsid w:val="00FF4AE2"/>
    <w:rsid w:val="00FF50A8"/>
    <w:rsid w:val="00FF571E"/>
    <w:rsid w:val="00FF596C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46AB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46AB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46AB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46AB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46AB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46AB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46AB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46AB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46AB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46AB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46AB9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46AB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46AB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46AB9"/>
    <w:pPr>
      <w:ind w:left="360" w:hanging="360"/>
    </w:pPr>
  </w:style>
  <w:style w:type="paragraph" w:styleId="20">
    <w:name w:val="Body Text 2"/>
    <w:basedOn w:val="a"/>
    <w:rsid w:val="00146AB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46AB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46AB9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46AB9"/>
    <w:rPr>
      <w:sz w:val="20"/>
      <w:szCs w:val="20"/>
    </w:rPr>
  </w:style>
  <w:style w:type="character" w:styleId="ab">
    <w:name w:val="footnote reference"/>
    <w:semiHidden/>
    <w:rsid w:val="00146AB9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1"/>
    <w:rsid w:val="00FC7E8B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4"/>
    <w:rsid w:val="00FC7E8B"/>
    <w:rPr>
      <w:b/>
      <w:bCs/>
    </w:rPr>
  </w:style>
  <w:style w:type="character" w:customStyle="1" w:styleId="Char4">
    <w:name w:val="批注主题 Char"/>
    <w:link w:val="af2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3"/>
    <w:uiPriority w:val="34"/>
    <w:rsid w:val="00F3111F"/>
    <w:rPr>
      <w:rFonts w:ascii="Times" w:eastAsia="Batang" w:hAnsi="Times"/>
      <w:szCs w:val="24"/>
      <w:lang w:val="en-GB"/>
    </w:rPr>
  </w:style>
  <w:style w:type="paragraph" w:styleId="af4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5">
    <w:name w:val="Revision"/>
    <w:hidden/>
    <w:uiPriority w:val="99"/>
    <w:semiHidden/>
    <w:rsid w:val="00C7368C"/>
    <w:rPr>
      <w:sz w:val="22"/>
      <w:szCs w:val="22"/>
      <w:lang w:eastAsia="en-US"/>
    </w:rPr>
  </w:style>
  <w:style w:type="paragraph" w:styleId="af6">
    <w:name w:val="Document Map"/>
    <w:basedOn w:val="a"/>
    <w:link w:val="Char6"/>
    <w:semiHidden/>
    <w:unhideWhenUsed/>
    <w:rsid w:val="000010A6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6"/>
    <w:semiHidden/>
    <w:rsid w:val="000010A6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RAN1\R1-1716553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N1\R1-171641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RAN1\R1-1715983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1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C355D-7324-494B-B82B-AAFD654A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10236</CharactersWithSpaces>
  <SharedDoc>false</SharedDoc>
  <HLinks>
    <vt:vector size="18" baseType="variant">
      <vt:variant>
        <vt:i4>4653124</vt:i4>
      </vt:variant>
      <vt:variant>
        <vt:i4>51</vt:i4>
      </vt:variant>
      <vt:variant>
        <vt:i4>0</vt:i4>
      </vt:variant>
      <vt:variant>
        <vt:i4>5</vt:i4>
      </vt:variant>
      <vt:variant>
        <vt:lpwstr>D:\RAN1\R1-1716553.zip</vt:lpwstr>
      </vt:variant>
      <vt:variant>
        <vt:lpwstr/>
      </vt:variant>
      <vt:variant>
        <vt:i4>5046336</vt:i4>
      </vt:variant>
      <vt:variant>
        <vt:i4>48</vt:i4>
      </vt:variant>
      <vt:variant>
        <vt:i4>0</vt:i4>
      </vt:variant>
      <vt:variant>
        <vt:i4>5</vt:i4>
      </vt:variant>
      <vt:variant>
        <vt:lpwstr>D:\RAN1\R1-1716418.zip</vt:lpwstr>
      </vt:variant>
      <vt:variant>
        <vt:lpwstr/>
      </vt:variant>
      <vt:variant>
        <vt:i4>4915274</vt:i4>
      </vt:variant>
      <vt:variant>
        <vt:i4>45</vt:i4>
      </vt:variant>
      <vt:variant>
        <vt:i4>0</vt:i4>
      </vt:variant>
      <vt:variant>
        <vt:i4>5</vt:i4>
      </vt:variant>
      <vt:variant>
        <vt:lpwstr>D:\RAN1\R1-1715983.zip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11</cp:revision>
  <cp:lastPrinted>2007-06-18T21:08:00Z</cp:lastPrinted>
  <dcterms:created xsi:type="dcterms:W3CDTF">2018-05-11T12:24:00Z</dcterms:created>
  <dcterms:modified xsi:type="dcterms:W3CDTF">2018-05-11T18:26:00Z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(3)2Wk8fF3rntMcfhG/ByaeiEGPQMZ78SLVjxio+mghBWhtiOfckj9QQyCioSJp+IbMZ5KdCFmH
DoHsx0S8AbaulM44Svin/hal+2gnSWXbm79ZCLL26wirqKqQS85pVdz6+H4jgkruTVRSGwGS
T7FHsYUanSwtxKrnam5GMd6EZ35GwrQ09sQCLVsmSkdGnTNhDAG1fbJ8IwBRsgGla3h9kMSO
3iJXr7EbB5GZFhvp69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/o+DpAfVWeIbYwtRU9ACGlhhEXG5KNKbJVRF4GfzAmqaNrwFb383d/
RpDpH/VZylgNVqo85O0ZSvdcpxHIrWdhrB+uBMqtojldt9z0I9uiNlVjWLmRlucExD2bbJd4
+LtDASLc82QW0Xl1AOBDEGaxc8KOAnvRWyw0qhQFqIv8d2/fYveJnnn3UZPdV8s7EI3xJ2lw
1yj0n6ijc9nT2+C9beVhxiPmd06QuWi6KgxX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RgHjNCvcYMmKlp9iXUXe2784qL+86PLPnL3o
hAO4aQ4v6et8WmZsfnAW1cZjvdXSIQ==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1526055245</vt:lpwstr>
  </property>
</Properties>
</file>