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A36B9" w:rsidRPr="00255FAE" w:rsidRDefault="002A36B9" w:rsidP="002A36B9">
      <w:pPr>
        <w:tabs>
          <w:tab w:val="left" w:pos="1985"/>
        </w:tabs>
        <w:spacing w:after="120"/>
        <w:rPr>
          <w:rFonts w:ascii="Arial" w:eastAsia="MS Mincho" w:hAnsi="Arial" w:cs="Arial"/>
          <w:b/>
          <w:bCs/>
          <w:sz w:val="24"/>
          <w:szCs w:val="24"/>
          <w:lang w:val="de-DE" w:eastAsia="en-US"/>
        </w:rPr>
      </w:pPr>
      <w:bookmarkStart w:id="0" w:name="OLE_LINK1"/>
      <w:bookmarkStart w:id="1" w:name="OLE_LINK2"/>
      <w:bookmarkStart w:id="2" w:name="OLE_LINK3"/>
      <w:r w:rsidRPr="00255FAE">
        <w:rPr>
          <w:rFonts w:ascii="Arial" w:eastAsia="MS Mincho" w:hAnsi="Arial" w:cs="Arial"/>
          <w:b/>
          <w:bCs/>
          <w:sz w:val="24"/>
          <w:szCs w:val="24"/>
          <w:lang w:val="de-DE" w:eastAsia="en-US"/>
        </w:rPr>
        <w:t xml:space="preserve">3GPP TSG RAN </w:t>
      </w:r>
      <w:r w:rsidR="00067605">
        <w:rPr>
          <w:rFonts w:ascii="Arial" w:eastAsia="MS Mincho" w:hAnsi="Arial" w:cs="Arial"/>
          <w:b/>
          <w:bCs/>
          <w:sz w:val="24"/>
          <w:szCs w:val="24"/>
          <w:lang w:val="de-DE" w:eastAsia="en-US"/>
        </w:rPr>
        <w:t>WG1 Meeting #9</w:t>
      </w:r>
      <w:r w:rsidR="009E19EC">
        <w:rPr>
          <w:rFonts w:ascii="Arial" w:eastAsia="MS Mincho" w:hAnsi="Arial" w:cs="Arial"/>
          <w:b/>
          <w:bCs/>
          <w:sz w:val="24"/>
          <w:szCs w:val="24"/>
          <w:lang w:val="de-DE" w:eastAsia="en-US"/>
        </w:rPr>
        <w:t>3</w:t>
      </w:r>
      <w:r w:rsidRPr="00255FAE">
        <w:rPr>
          <w:rFonts w:ascii="Arial" w:eastAsia="MS Mincho" w:hAnsi="Arial" w:cs="Arial"/>
          <w:b/>
          <w:bCs/>
          <w:sz w:val="24"/>
          <w:szCs w:val="24"/>
          <w:lang w:val="de-DE" w:eastAsia="en-US"/>
        </w:rPr>
        <w:t xml:space="preserve">           </w:t>
      </w:r>
      <w:r w:rsidR="00255FAE" w:rsidRPr="00255FAE">
        <w:rPr>
          <w:rFonts w:ascii="Arial" w:eastAsia="MS Mincho" w:hAnsi="Arial" w:cs="Arial"/>
          <w:b/>
          <w:bCs/>
          <w:sz w:val="24"/>
          <w:szCs w:val="24"/>
          <w:lang w:val="de-DE" w:eastAsia="en-US"/>
        </w:rPr>
        <w:t xml:space="preserve">                            </w:t>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00AA63DC" w:rsidRPr="006129BD">
        <w:rPr>
          <w:rFonts w:ascii="Arial" w:eastAsia="MS Mincho" w:hAnsi="Arial" w:cs="Arial"/>
          <w:b/>
          <w:bCs/>
          <w:sz w:val="24"/>
          <w:szCs w:val="24"/>
          <w:lang w:val="de-DE" w:eastAsia="en-US"/>
        </w:rPr>
        <w:t xml:space="preserve">  </w:t>
      </w:r>
      <w:r w:rsidR="009E19EC">
        <w:rPr>
          <w:rFonts w:ascii="Arial" w:eastAsia="MS Mincho" w:hAnsi="Arial" w:cs="Arial"/>
          <w:b/>
          <w:bCs/>
          <w:sz w:val="24"/>
          <w:szCs w:val="24"/>
          <w:lang w:val="de-DE" w:eastAsia="en-US"/>
        </w:rPr>
        <w:t xml:space="preserve">  </w:t>
      </w:r>
      <w:r w:rsidR="00AA63DC" w:rsidRPr="006129BD">
        <w:rPr>
          <w:rFonts w:ascii="Arial" w:eastAsia="MS Mincho" w:hAnsi="Arial" w:cs="Arial"/>
          <w:b/>
          <w:bCs/>
          <w:sz w:val="24"/>
          <w:szCs w:val="24"/>
          <w:lang w:val="de-DE" w:eastAsia="en-US"/>
        </w:rPr>
        <w:t xml:space="preserve"> </w:t>
      </w:r>
      <w:r w:rsidR="0011490E" w:rsidRPr="006129BD">
        <w:rPr>
          <w:rFonts w:ascii="Arial" w:eastAsia="MS Mincho" w:hAnsi="Arial" w:cs="Arial"/>
          <w:b/>
          <w:bCs/>
          <w:sz w:val="24"/>
          <w:szCs w:val="24"/>
          <w:lang w:val="de-DE" w:eastAsia="en-US"/>
        </w:rPr>
        <w:t>R1-1</w:t>
      </w:r>
      <w:r w:rsidR="007F4B5C" w:rsidRPr="006129BD">
        <w:rPr>
          <w:rFonts w:ascii="Arial" w:eastAsia="MS Mincho" w:hAnsi="Arial" w:cs="Arial"/>
          <w:b/>
          <w:bCs/>
          <w:sz w:val="24"/>
          <w:szCs w:val="24"/>
          <w:lang w:val="de-DE" w:eastAsia="en-US"/>
        </w:rPr>
        <w:t>8</w:t>
      </w:r>
      <w:r w:rsidR="00406C1E">
        <w:rPr>
          <w:rFonts w:ascii="Arial" w:eastAsia="MS Mincho" w:hAnsi="Arial" w:cs="Arial"/>
          <w:b/>
          <w:bCs/>
          <w:sz w:val="24"/>
          <w:szCs w:val="24"/>
          <w:lang w:val="de-DE" w:eastAsia="en-US"/>
        </w:rPr>
        <w:t>06682</w:t>
      </w:r>
    </w:p>
    <w:p w:rsidR="006E2B41" w:rsidRPr="00F405DE" w:rsidRDefault="009E19EC" w:rsidP="006E2B41">
      <w:pPr>
        <w:tabs>
          <w:tab w:val="left" w:pos="1985"/>
        </w:tabs>
        <w:rPr>
          <w:rFonts w:ascii="Arial" w:eastAsia="MS Mincho" w:hAnsi="Arial" w:cs="Arial"/>
          <w:b/>
          <w:bCs/>
          <w:sz w:val="24"/>
          <w:lang w:val="de-DE"/>
        </w:rPr>
      </w:pPr>
      <w:r>
        <w:rPr>
          <w:rFonts w:ascii="Arial" w:eastAsia="MS Mincho" w:hAnsi="Arial" w:cs="Arial"/>
          <w:b/>
          <w:bCs/>
          <w:sz w:val="24"/>
          <w:lang w:val="de-DE" w:eastAsia="en-US"/>
        </w:rPr>
        <w:t>Busan, Korea</w:t>
      </w:r>
      <w:r w:rsidR="007F4B5C">
        <w:rPr>
          <w:rFonts w:ascii="Arial" w:eastAsia="MS Mincho" w:hAnsi="Arial" w:cs="Arial"/>
          <w:b/>
          <w:bCs/>
          <w:sz w:val="24"/>
          <w:lang w:val="de-DE" w:eastAsia="en-US"/>
        </w:rPr>
        <w:t xml:space="preserve">, </w:t>
      </w:r>
      <w:r>
        <w:rPr>
          <w:rFonts w:ascii="Arial" w:eastAsia="MS Mincho" w:hAnsi="Arial" w:cs="Arial"/>
          <w:b/>
          <w:bCs/>
          <w:sz w:val="24"/>
          <w:lang w:val="de-DE" w:eastAsia="en-US"/>
        </w:rPr>
        <w:t>May 21th</w:t>
      </w:r>
      <w:r w:rsidR="00067605" w:rsidRPr="00067605">
        <w:rPr>
          <w:rFonts w:ascii="Arial" w:eastAsia="MS Mincho" w:hAnsi="Arial" w:cs="Arial"/>
          <w:b/>
          <w:bCs/>
          <w:sz w:val="24"/>
          <w:lang w:val="de-DE" w:eastAsia="en-US"/>
        </w:rPr>
        <w:t xml:space="preserve"> – </w:t>
      </w:r>
      <w:r>
        <w:rPr>
          <w:rFonts w:ascii="Arial" w:eastAsia="MS Mincho" w:hAnsi="Arial" w:cs="Arial"/>
          <w:b/>
          <w:bCs/>
          <w:sz w:val="24"/>
          <w:lang w:val="de-DE" w:eastAsia="en-US"/>
        </w:rPr>
        <w:t>25</w:t>
      </w:r>
      <w:r w:rsidR="00FE3588">
        <w:rPr>
          <w:rFonts w:ascii="Arial" w:eastAsia="MS Mincho" w:hAnsi="Arial" w:cs="Arial"/>
          <w:b/>
          <w:bCs/>
          <w:sz w:val="24"/>
          <w:lang w:val="de-DE" w:eastAsia="en-US"/>
        </w:rPr>
        <w:t>th</w:t>
      </w:r>
      <w:r w:rsidR="007F4B5C">
        <w:rPr>
          <w:rFonts w:ascii="Arial" w:eastAsia="MS Mincho" w:hAnsi="Arial" w:cs="Arial"/>
          <w:b/>
          <w:bCs/>
          <w:sz w:val="24"/>
          <w:lang w:val="de-DE" w:eastAsia="en-US"/>
        </w:rPr>
        <w:t>, 2018</w:t>
      </w:r>
    </w:p>
    <w:p w:rsidR="003D57ED" w:rsidRPr="000322D7" w:rsidRDefault="003D57ED" w:rsidP="006E2B41">
      <w:pPr>
        <w:tabs>
          <w:tab w:val="left" w:pos="1985"/>
        </w:tabs>
        <w:spacing w:before="240" w:after="120"/>
        <w:rPr>
          <w:rFonts w:ascii="Arial" w:hAnsi="Arial"/>
          <w:sz w:val="22"/>
          <w:szCs w:val="22"/>
        </w:rPr>
      </w:pPr>
      <w:r w:rsidRPr="00255FAE">
        <w:rPr>
          <w:rFonts w:ascii="Arial" w:hAnsi="Arial"/>
          <w:b/>
          <w:sz w:val="22"/>
          <w:szCs w:val="22"/>
        </w:rPr>
        <w:t>Agenda item:</w:t>
      </w:r>
      <w:r w:rsidRPr="00255FAE">
        <w:rPr>
          <w:rFonts w:ascii="Arial" w:hAnsi="Arial"/>
          <w:sz w:val="22"/>
          <w:szCs w:val="22"/>
        </w:rPr>
        <w:tab/>
      </w:r>
      <w:r w:rsidR="00FE3588">
        <w:rPr>
          <w:rFonts w:ascii="Arial" w:hAnsi="Arial"/>
          <w:sz w:val="22"/>
          <w:szCs w:val="22"/>
        </w:rPr>
        <w:t>6.2.6</w:t>
      </w:r>
      <w:r w:rsidR="009E19EC">
        <w:rPr>
          <w:rFonts w:ascii="Arial" w:hAnsi="Arial"/>
          <w:sz w:val="22"/>
          <w:szCs w:val="22"/>
        </w:rPr>
        <w:t>.1</w:t>
      </w:r>
    </w:p>
    <w:p w:rsidR="0075049F" w:rsidRPr="000322D7" w:rsidRDefault="0075049F" w:rsidP="0075049F">
      <w:pPr>
        <w:tabs>
          <w:tab w:val="left" w:pos="1985"/>
        </w:tabs>
        <w:spacing w:after="120"/>
        <w:rPr>
          <w:rFonts w:ascii="Arial" w:hAnsi="Arial"/>
          <w:sz w:val="22"/>
          <w:szCs w:val="22"/>
        </w:rPr>
      </w:pPr>
      <w:r w:rsidRPr="000322D7">
        <w:rPr>
          <w:rFonts w:ascii="Arial" w:hAnsi="Arial"/>
          <w:b/>
          <w:sz w:val="22"/>
          <w:szCs w:val="22"/>
        </w:rPr>
        <w:t xml:space="preserve">Source: </w:t>
      </w:r>
      <w:r w:rsidRPr="000322D7">
        <w:rPr>
          <w:rFonts w:ascii="Arial" w:hAnsi="Arial"/>
          <w:b/>
          <w:sz w:val="22"/>
          <w:szCs w:val="22"/>
        </w:rPr>
        <w:tab/>
      </w:r>
      <w:r w:rsidRPr="000322D7">
        <w:rPr>
          <w:rFonts w:ascii="Arial" w:hAnsi="Arial"/>
          <w:sz w:val="22"/>
          <w:szCs w:val="22"/>
        </w:rPr>
        <w:t xml:space="preserve">Samsung </w:t>
      </w:r>
    </w:p>
    <w:p w:rsidR="0075049F" w:rsidRPr="000322D7" w:rsidRDefault="0075049F" w:rsidP="00E7173D">
      <w:pPr>
        <w:spacing w:after="120"/>
        <w:ind w:left="1977" w:hangingChars="895" w:hanging="1977"/>
        <w:rPr>
          <w:rFonts w:ascii="Arial" w:hAnsi="Arial"/>
          <w:b/>
          <w:sz w:val="22"/>
          <w:szCs w:val="22"/>
        </w:rPr>
      </w:pPr>
      <w:r w:rsidRPr="000322D7">
        <w:rPr>
          <w:rFonts w:ascii="Arial" w:hAnsi="Arial"/>
          <w:b/>
          <w:sz w:val="22"/>
          <w:szCs w:val="22"/>
        </w:rPr>
        <w:t>Title:</w:t>
      </w:r>
      <w:r w:rsidRPr="000322D7">
        <w:rPr>
          <w:rFonts w:ascii="Arial" w:hAnsi="Arial"/>
          <w:sz w:val="22"/>
          <w:szCs w:val="22"/>
        </w:rPr>
        <w:t xml:space="preserve"> </w:t>
      </w:r>
      <w:r w:rsidRPr="000322D7">
        <w:rPr>
          <w:rFonts w:ascii="Arial" w:hAnsi="Arial"/>
          <w:sz w:val="22"/>
          <w:szCs w:val="22"/>
        </w:rPr>
        <w:tab/>
      </w:r>
      <w:r w:rsidRPr="000322D7">
        <w:rPr>
          <w:rFonts w:ascii="Arial" w:hAnsi="Arial"/>
          <w:sz w:val="22"/>
          <w:szCs w:val="22"/>
        </w:rPr>
        <w:tab/>
      </w:r>
      <w:r w:rsidR="00E7173D">
        <w:rPr>
          <w:rFonts w:ascii="Arial" w:hAnsi="Arial"/>
          <w:sz w:val="22"/>
          <w:szCs w:val="22"/>
        </w:rPr>
        <w:t>Discussion on Enhanced Synchronization Signals and R</w:t>
      </w:r>
      <w:r w:rsidR="00255DD1" w:rsidRPr="00255DD1">
        <w:rPr>
          <w:rFonts w:ascii="Arial" w:hAnsi="Arial"/>
          <w:sz w:val="22"/>
          <w:szCs w:val="22"/>
        </w:rPr>
        <w:t>e</w:t>
      </w:r>
      <w:r w:rsidR="00E7173D">
        <w:rPr>
          <w:rFonts w:ascii="Arial" w:hAnsi="Arial"/>
          <w:sz w:val="22"/>
          <w:szCs w:val="22"/>
        </w:rPr>
        <w:t>-Synchronization S</w:t>
      </w:r>
      <w:r w:rsidR="00255DD1" w:rsidRPr="00255DD1">
        <w:rPr>
          <w:rFonts w:ascii="Arial" w:hAnsi="Arial"/>
          <w:sz w:val="22"/>
          <w:szCs w:val="22"/>
        </w:rPr>
        <w:t>ignals</w:t>
      </w:r>
    </w:p>
    <w:p w:rsidR="0075049F" w:rsidRPr="000322D7" w:rsidRDefault="0075049F" w:rsidP="006E2B41">
      <w:pPr>
        <w:pBdr>
          <w:bottom w:val="single" w:sz="12" w:space="1" w:color="auto"/>
        </w:pBdr>
        <w:tabs>
          <w:tab w:val="left" w:pos="1985"/>
        </w:tabs>
        <w:spacing w:after="0"/>
        <w:rPr>
          <w:rFonts w:ascii="Arial" w:eastAsia="Batang" w:hAnsi="Arial"/>
          <w:sz w:val="22"/>
          <w:szCs w:val="22"/>
          <w:lang w:eastAsia="ko-KR"/>
        </w:rPr>
      </w:pPr>
      <w:r w:rsidRPr="000322D7">
        <w:rPr>
          <w:rFonts w:ascii="Arial" w:hAnsi="Arial"/>
          <w:b/>
          <w:sz w:val="22"/>
          <w:szCs w:val="22"/>
        </w:rPr>
        <w:t>Document for:</w:t>
      </w:r>
      <w:r w:rsidRPr="000322D7">
        <w:rPr>
          <w:rFonts w:ascii="Arial" w:hAnsi="Arial"/>
          <w:sz w:val="22"/>
          <w:szCs w:val="22"/>
        </w:rPr>
        <w:tab/>
      </w:r>
      <w:r w:rsidR="007F4B5C">
        <w:rPr>
          <w:rFonts w:ascii="Arial" w:eastAsia="Batang" w:hAnsi="Arial"/>
          <w:sz w:val="22"/>
          <w:szCs w:val="22"/>
          <w:lang w:eastAsia="ko-KR"/>
        </w:rPr>
        <w:t xml:space="preserve">Discussion and </w:t>
      </w:r>
      <w:r w:rsidRPr="000322D7">
        <w:rPr>
          <w:rFonts w:ascii="Arial" w:eastAsia="Batang" w:hAnsi="Arial" w:hint="eastAsia"/>
          <w:sz w:val="22"/>
          <w:szCs w:val="22"/>
          <w:lang w:eastAsia="ko-KR"/>
        </w:rPr>
        <w:t>D</w:t>
      </w:r>
      <w:r w:rsidRPr="000322D7">
        <w:rPr>
          <w:rFonts w:ascii="Arial" w:eastAsia="Batang" w:hAnsi="Arial"/>
          <w:sz w:val="22"/>
          <w:szCs w:val="22"/>
          <w:lang w:eastAsia="ko-KR"/>
        </w:rPr>
        <w:t>ecision</w:t>
      </w:r>
    </w:p>
    <w:bookmarkEnd w:id="0"/>
    <w:bookmarkEnd w:id="1"/>
    <w:bookmarkEnd w:id="2"/>
    <w:p w:rsidR="00162A07" w:rsidRPr="00E23FCA" w:rsidRDefault="00162A07" w:rsidP="002C755C">
      <w:pPr>
        <w:pStyle w:val="Heading1"/>
        <w:spacing w:after="60"/>
        <w:rPr>
          <w:lang w:val="en-US" w:eastAsia="ko-KR"/>
        </w:rPr>
      </w:pPr>
      <w:r w:rsidRPr="00E23FCA">
        <w:rPr>
          <w:lang w:val="en-US" w:eastAsia="ko-KR"/>
        </w:rPr>
        <w:t>Introduction</w:t>
      </w:r>
      <w:bookmarkStart w:id="3" w:name="_GoBack"/>
      <w:bookmarkEnd w:id="3"/>
    </w:p>
    <w:p w:rsidR="009E19EC" w:rsidRDefault="009E19EC" w:rsidP="009E19EC">
      <w:pPr>
        <w:pStyle w:val="LGTdoc"/>
        <w:spacing w:before="240" w:afterLines="0" w:line="240" w:lineRule="auto"/>
        <w:rPr>
          <w:rFonts w:eastAsia="SimSun"/>
          <w:sz w:val="20"/>
          <w:szCs w:val="20"/>
          <w:lang w:eastAsia="zh-CN"/>
        </w:rPr>
      </w:pPr>
      <w:r>
        <w:rPr>
          <w:rFonts w:eastAsia="SimSun"/>
          <w:sz w:val="20"/>
          <w:szCs w:val="20"/>
          <w:lang w:eastAsia="zh-CN"/>
        </w:rPr>
        <w:t xml:space="preserve">In RAN1 NR #92bis, the following agreement was made [1]: </w:t>
      </w:r>
    </w:p>
    <w:p w:rsidR="009E19EC" w:rsidRDefault="009E19EC" w:rsidP="00DB2A06">
      <w:pPr>
        <w:pStyle w:val="LGTdoc"/>
        <w:spacing w:before="120" w:afterLines="0" w:line="240" w:lineRule="auto"/>
        <w:rPr>
          <w:rFonts w:eastAsia="MS Mincho"/>
          <w:kern w:val="0"/>
          <w:sz w:val="20"/>
          <w:szCs w:val="20"/>
          <w:lang w:eastAsia="ja-JP"/>
        </w:rPr>
      </w:pPr>
      <w:r>
        <w:rPr>
          <w:rFonts w:eastAsia="MS Mincho"/>
          <w:noProof/>
          <w:lang w:val="en-US" w:eastAsia="zh-CN"/>
        </w:rPr>
        <mc:AlternateContent>
          <mc:Choice Requires="wps">
            <w:drawing>
              <wp:anchor distT="0" distB="0" distL="114300" distR="114300" simplePos="0" relativeHeight="251660800" behindDoc="0" locked="0" layoutInCell="1" allowOverlap="1" wp14:anchorId="77AAAEA0" wp14:editId="69FA1DE5">
                <wp:simplePos x="0" y="0"/>
                <wp:positionH relativeFrom="column">
                  <wp:posOffset>17329</wp:posOffset>
                </wp:positionH>
                <wp:positionV relativeFrom="paragraph">
                  <wp:posOffset>7395</wp:posOffset>
                </wp:positionV>
                <wp:extent cx="6113780" cy="3377380"/>
                <wp:effectExtent l="0" t="0" r="20320" b="1397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337738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E19EC" w:rsidRPr="00B12ECE" w:rsidRDefault="009E19EC" w:rsidP="009E19EC">
                            <w:pPr>
                              <w:spacing w:after="0"/>
                            </w:pPr>
                            <w:r w:rsidRPr="001A1D32">
                              <w:rPr>
                                <w:highlight w:val="green"/>
                              </w:rPr>
                              <w:t>Agreement:</w:t>
                            </w:r>
                          </w:p>
                          <w:p w:rsidR="009E19EC" w:rsidRPr="004F003A" w:rsidRDefault="009E19EC" w:rsidP="009E19EC">
                            <w:pPr>
                              <w:numPr>
                                <w:ilvl w:val="0"/>
                                <w:numId w:val="38"/>
                              </w:numPr>
                              <w:spacing w:after="0"/>
                              <w:jc w:val="both"/>
                            </w:pPr>
                            <w:r w:rsidRPr="004F003A">
                              <w:t>Resynchronization signal (RSS) configuration information is provided in SIB.</w:t>
                            </w:r>
                          </w:p>
                          <w:p w:rsidR="009E19EC" w:rsidRPr="004F003A" w:rsidRDefault="009E19EC" w:rsidP="009E19EC">
                            <w:pPr>
                              <w:numPr>
                                <w:ilvl w:val="0"/>
                                <w:numId w:val="38"/>
                              </w:numPr>
                              <w:spacing w:after="0"/>
                              <w:jc w:val="both"/>
                            </w:pPr>
                            <w:r w:rsidRPr="004F003A">
                              <w:t>The frequency location[s] of the RSS are configurable. Details are FFS.</w:t>
                            </w:r>
                          </w:p>
                          <w:p w:rsidR="009E19EC" w:rsidRPr="004F003A" w:rsidRDefault="009E19EC" w:rsidP="009E19EC">
                            <w:pPr>
                              <w:numPr>
                                <w:ilvl w:val="0"/>
                                <w:numId w:val="38"/>
                              </w:numPr>
                              <w:spacing w:after="0"/>
                              <w:jc w:val="both"/>
                            </w:pPr>
                            <w:r w:rsidRPr="004F003A">
                              <w:t xml:space="preserve">The UE can assume that the transmission of RSS in subframes (2n, 2n+1) is from the same antenna port at least when TxD is used. </w:t>
                            </w:r>
                          </w:p>
                          <w:p w:rsidR="009E19EC" w:rsidRPr="004F003A" w:rsidRDefault="009E19EC" w:rsidP="009E19EC">
                            <w:pPr>
                              <w:numPr>
                                <w:ilvl w:val="1"/>
                                <w:numId w:val="38"/>
                              </w:numPr>
                              <w:spacing w:after="0"/>
                              <w:jc w:val="both"/>
                            </w:pPr>
                            <w:r w:rsidRPr="004F003A">
                              <w:t>FFS if TX diversity is signaled to UE.</w:t>
                            </w:r>
                          </w:p>
                          <w:p w:rsidR="009E19EC" w:rsidRDefault="009E19EC" w:rsidP="009E19EC">
                            <w:pPr>
                              <w:numPr>
                                <w:ilvl w:val="0"/>
                                <w:numId w:val="38"/>
                              </w:numPr>
                              <w:spacing w:after="0"/>
                              <w:jc w:val="both"/>
                            </w:pPr>
                            <w:r w:rsidRPr="004F003A">
                              <w:t>The periodicity of the first subframe of RSS is configurable to 160, 320, 640 and 1280 ms.</w:t>
                            </w:r>
                          </w:p>
                          <w:p w:rsidR="009E19EC" w:rsidRPr="00CA6D61" w:rsidRDefault="009E19EC" w:rsidP="009E19EC">
                            <w:pPr>
                              <w:numPr>
                                <w:ilvl w:val="1"/>
                                <w:numId w:val="38"/>
                              </w:numPr>
                              <w:spacing w:after="0"/>
                              <w:jc w:val="both"/>
                            </w:pPr>
                            <w:r w:rsidRPr="00CA6D61">
                              <w:rPr>
                                <w:rFonts w:eastAsia="Yu Mincho" w:hint="eastAsia"/>
                                <w:lang w:eastAsia="ja-JP"/>
                              </w:rPr>
                              <w:t>I</w:t>
                            </w:r>
                            <w:r w:rsidRPr="00CA6D61">
                              <w:rPr>
                                <w:rFonts w:eastAsia="Yu Mincho"/>
                                <w:lang w:eastAsia="ja-JP"/>
                              </w:rPr>
                              <w:t xml:space="preserve">n addition, time offset is configurable </w:t>
                            </w:r>
                          </w:p>
                          <w:p w:rsidR="009E19EC" w:rsidRPr="00CA6D61" w:rsidRDefault="009E19EC" w:rsidP="009E19EC">
                            <w:pPr>
                              <w:numPr>
                                <w:ilvl w:val="2"/>
                                <w:numId w:val="38"/>
                              </w:numPr>
                              <w:spacing w:after="0"/>
                              <w:jc w:val="both"/>
                            </w:pPr>
                            <w:r w:rsidRPr="00CA6D61">
                              <w:rPr>
                                <w:rFonts w:eastAsia="Yu Mincho" w:hint="eastAsia"/>
                                <w:lang w:eastAsia="ja-JP"/>
                              </w:rPr>
                              <w:t>F</w:t>
                            </w:r>
                            <w:r w:rsidRPr="00CA6D61">
                              <w:rPr>
                                <w:rFonts w:eastAsia="Yu Mincho"/>
                                <w:lang w:eastAsia="ja-JP"/>
                              </w:rPr>
                              <w:t>FS: Details</w:t>
                            </w:r>
                          </w:p>
                          <w:p w:rsidR="009E19EC" w:rsidRPr="004F003A" w:rsidRDefault="009E19EC" w:rsidP="009E19EC">
                            <w:pPr>
                              <w:numPr>
                                <w:ilvl w:val="0"/>
                                <w:numId w:val="38"/>
                              </w:numPr>
                              <w:spacing w:after="0"/>
                              <w:jc w:val="both"/>
                            </w:pPr>
                            <w:r w:rsidRPr="004F003A">
                              <w:t>The RSS provides information about at least cell id.</w:t>
                            </w:r>
                          </w:p>
                          <w:p w:rsidR="009E19EC" w:rsidRPr="008D2A0E" w:rsidRDefault="009E19EC" w:rsidP="009E19EC">
                            <w:pPr>
                              <w:rPr>
                                <w:b/>
                                <w:highlight w:val="darkYellow"/>
                              </w:rPr>
                            </w:pPr>
                            <w:r w:rsidRPr="008D2A0E">
                              <w:rPr>
                                <w:b/>
                                <w:highlight w:val="darkYellow"/>
                              </w:rPr>
                              <w:t>Working assumption</w:t>
                            </w:r>
                          </w:p>
                          <w:p w:rsidR="009E19EC" w:rsidRPr="008D2A0E" w:rsidRDefault="009E19EC" w:rsidP="009E19EC">
                            <w:pPr>
                              <w:pStyle w:val="BodyText"/>
                              <w:numPr>
                                <w:ilvl w:val="0"/>
                                <w:numId w:val="39"/>
                              </w:numPr>
                              <w:spacing w:after="120"/>
                              <w:jc w:val="both"/>
                            </w:pPr>
                            <w:r w:rsidRPr="008D2A0E">
                              <w:t xml:space="preserve">The RSS bandwidth is 2 PRBs. </w:t>
                            </w:r>
                          </w:p>
                          <w:p w:rsidR="009E19EC" w:rsidRPr="008D2A0E" w:rsidRDefault="009E19EC" w:rsidP="009E19EC">
                            <w:pPr>
                              <w:pStyle w:val="BodyText"/>
                              <w:numPr>
                                <w:ilvl w:val="1"/>
                                <w:numId w:val="39"/>
                              </w:numPr>
                              <w:spacing w:after="120"/>
                              <w:jc w:val="both"/>
                            </w:pPr>
                            <w:r w:rsidRPr="002476D2">
                              <w:rPr>
                                <w:rFonts w:eastAsia="Yu Mincho" w:hint="eastAsia"/>
                                <w:lang w:eastAsia="ja-JP"/>
                              </w:rPr>
                              <w:t>F</w:t>
                            </w:r>
                            <w:r w:rsidRPr="002476D2">
                              <w:rPr>
                                <w:rFonts w:eastAsia="Yu Mincho"/>
                                <w:lang w:eastAsia="ja-JP"/>
                              </w:rPr>
                              <w:t>FS whether the 2PRB sequence is repetitions in the frequency domain of 1 PRB sequence.</w:t>
                            </w:r>
                          </w:p>
                          <w:p w:rsidR="009E19EC" w:rsidRDefault="009E19EC" w:rsidP="009E19EC">
                            <w:pPr>
                              <w:pStyle w:val="BodyText"/>
                              <w:numPr>
                                <w:ilvl w:val="1"/>
                                <w:numId w:val="39"/>
                              </w:numPr>
                              <w:spacing w:after="120"/>
                              <w:jc w:val="both"/>
                            </w:pPr>
                            <w:r w:rsidRPr="008D2A0E">
                              <w:t>Confirmed when analysis shows enough sequences with good cross correlation, without</w:t>
                            </w:r>
                            <w:r w:rsidRPr="008D2A0E">
                              <w:rPr>
                                <w:b/>
                              </w:rPr>
                              <w:t xml:space="preserve"> </w:t>
                            </w:r>
                            <w:r w:rsidRPr="008D2A0E">
                              <w:t>significantly</w:t>
                            </w:r>
                            <w:r w:rsidRPr="008D2A0E">
                              <w:rPr>
                                <w:b/>
                              </w:rPr>
                              <w:t xml:space="preserve"> </w:t>
                            </w:r>
                            <w:r w:rsidRPr="008D2A0E">
                              <w:t>increasing the time duration compared to 6 PRBs, can be found.</w:t>
                            </w:r>
                          </w:p>
                          <w:p w:rsidR="009E19EC" w:rsidRPr="00C41481" w:rsidRDefault="009E19EC" w:rsidP="009E19EC">
                            <w:pPr>
                              <w:pStyle w:val="BodyText"/>
                              <w:ind w:left="1695" w:hanging="1695"/>
                              <w:rPr>
                                <w:rFonts w:cs="Arial"/>
                              </w:rPr>
                            </w:pPr>
                            <w:r w:rsidRPr="00C41481">
                              <w:rPr>
                                <w:rFonts w:cs="Arial"/>
                                <w:b/>
                                <w:highlight w:val="green"/>
                              </w:rPr>
                              <w:t>Agreement</w:t>
                            </w:r>
                          </w:p>
                          <w:p w:rsidR="009E19EC" w:rsidRPr="00C41481" w:rsidRDefault="009E19EC" w:rsidP="009E19EC">
                            <w:pPr>
                              <w:numPr>
                                <w:ilvl w:val="0"/>
                                <w:numId w:val="39"/>
                              </w:numPr>
                              <w:spacing w:after="0"/>
                              <w:jc w:val="both"/>
                            </w:pPr>
                            <w:r w:rsidRPr="00C41481">
                              <w:t>The RSS should be designed taking into account the correlation properties with other LTE signals.</w:t>
                            </w:r>
                          </w:p>
                          <w:p w:rsidR="009E19EC" w:rsidRPr="00C41481" w:rsidRDefault="009E19EC" w:rsidP="009E19EC">
                            <w:pPr>
                              <w:numPr>
                                <w:ilvl w:val="0"/>
                                <w:numId w:val="39"/>
                              </w:numPr>
                              <w:spacing w:after="0"/>
                              <w:jc w:val="both"/>
                            </w:pPr>
                            <w:r w:rsidRPr="00C41481">
                              <w:t xml:space="preserve">The RSS transmission length is configurable in SIB </w:t>
                            </w:r>
                          </w:p>
                          <w:p w:rsidR="009E19EC" w:rsidRPr="00C41481" w:rsidRDefault="009E19EC" w:rsidP="009E19EC">
                            <w:pPr>
                              <w:numPr>
                                <w:ilvl w:val="0"/>
                                <w:numId w:val="39"/>
                              </w:numPr>
                              <w:spacing w:after="0"/>
                              <w:jc w:val="both"/>
                            </w:pPr>
                            <w:r w:rsidRPr="00C41481">
                              <w:t>The RSS base sequence duration is down selected from 1 and 11 symbols.</w:t>
                            </w:r>
                          </w:p>
                          <w:p w:rsidR="009E19EC" w:rsidRPr="009E19EC" w:rsidRDefault="009E19EC" w:rsidP="009E19EC">
                            <w:pPr>
                              <w:spacing w:after="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AAAEA0" id="_x0000_t202" coordsize="21600,21600" o:spt="202" path="m,l,21600r21600,l21600,xe">
                <v:stroke joinstyle="miter"/>
                <v:path gradientshapeok="t" o:connecttype="rect"/>
              </v:shapetype>
              <v:shape id="Text Box 3" o:spid="_x0000_s1026" type="#_x0000_t202" style="position:absolute;left:0;text-align:left;margin-left:1.35pt;margin-top:.6pt;width:481.4pt;height:265.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">
                <v:textbox>
                  <w:txbxContent>
                    <w:p w:rsidR="009E19EC" w:rsidRPr="00B12ECE" w:rsidRDefault="009E19EC" w:rsidP="009E19EC">
                      <w:pPr>
                        <w:spacing w:after="0"/>
                      </w:pPr>
                      <w:r w:rsidRPr="001A1D32">
                        <w:rPr>
                          <w:highlight w:val="green"/>
                        </w:rPr>
                        <w:t>Agreement:</w:t>
                      </w:r>
                    </w:p>
                    <w:p w:rsidR="009E19EC" w:rsidRPr="004F003A" w:rsidRDefault="009E19EC" w:rsidP="009E19EC">
                      <w:pPr>
                        <w:numPr>
                          <w:ilvl w:val="0"/>
                          <w:numId w:val="38"/>
                        </w:numPr>
                        <w:spacing w:after="0"/>
                        <w:jc w:val="both"/>
                      </w:pPr>
                      <w:r w:rsidRPr="004F003A">
                        <w:t>Resynchronization signal (RSS) configuration information is provided in SIB.</w:t>
                      </w:r>
                    </w:p>
                    <w:p w:rsidR="009E19EC" w:rsidRPr="004F003A" w:rsidRDefault="009E19EC" w:rsidP="009E19EC">
                      <w:pPr>
                        <w:numPr>
                          <w:ilvl w:val="0"/>
                          <w:numId w:val="38"/>
                        </w:numPr>
                        <w:spacing w:after="0"/>
                        <w:jc w:val="both"/>
                      </w:pPr>
                      <w:r w:rsidRPr="004F003A">
                        <w:t>The frequency location[s] of the RSS are configurable. Details are FFS.</w:t>
                      </w:r>
                    </w:p>
                    <w:p w:rsidR="009E19EC" w:rsidRPr="004F003A" w:rsidRDefault="009E19EC" w:rsidP="009E19EC">
                      <w:pPr>
                        <w:numPr>
                          <w:ilvl w:val="0"/>
                          <w:numId w:val="38"/>
                        </w:numPr>
                        <w:spacing w:after="0"/>
                        <w:jc w:val="both"/>
                      </w:pPr>
                      <w:r w:rsidRPr="004F003A">
                        <w:t xml:space="preserve">The UE can assume that the transmission of RSS in subframes (2n, 2n+1) is from the same antenna port at least when TxD is used. </w:t>
                      </w:r>
                    </w:p>
                    <w:p w:rsidR="009E19EC" w:rsidRPr="004F003A" w:rsidRDefault="009E19EC" w:rsidP="009E19EC">
                      <w:pPr>
                        <w:numPr>
                          <w:ilvl w:val="1"/>
                          <w:numId w:val="38"/>
                        </w:numPr>
                        <w:spacing w:after="0"/>
                        <w:jc w:val="both"/>
                      </w:pPr>
                      <w:r w:rsidRPr="004F003A">
                        <w:t>FFS if TX diversity is signaled to UE.</w:t>
                      </w:r>
                    </w:p>
                    <w:p w:rsidR="009E19EC" w:rsidRDefault="009E19EC" w:rsidP="009E19EC">
                      <w:pPr>
                        <w:numPr>
                          <w:ilvl w:val="0"/>
                          <w:numId w:val="38"/>
                        </w:numPr>
                        <w:spacing w:after="0"/>
                        <w:jc w:val="both"/>
                      </w:pPr>
                      <w:r w:rsidRPr="004F003A">
                        <w:t>The periodicity of the first subframe of RSS is configurable to 160, 320, 640 and 1280 ms.</w:t>
                      </w:r>
                    </w:p>
                    <w:p w:rsidR="009E19EC" w:rsidRPr="00CA6D61" w:rsidRDefault="009E19EC" w:rsidP="009E19EC">
                      <w:pPr>
                        <w:numPr>
                          <w:ilvl w:val="1"/>
                          <w:numId w:val="38"/>
                        </w:numPr>
                        <w:spacing w:after="0"/>
                        <w:jc w:val="both"/>
                      </w:pPr>
                      <w:r w:rsidRPr="00CA6D61">
                        <w:rPr>
                          <w:rFonts w:eastAsia="Yu Mincho" w:hint="eastAsia"/>
                          <w:lang w:eastAsia="ja-JP"/>
                        </w:rPr>
                        <w:t>I</w:t>
                      </w:r>
                      <w:r w:rsidRPr="00CA6D61">
                        <w:rPr>
                          <w:rFonts w:eastAsia="Yu Mincho"/>
                          <w:lang w:eastAsia="ja-JP"/>
                        </w:rPr>
                        <w:t xml:space="preserve">n addition, time offset is configurable </w:t>
                      </w:r>
                    </w:p>
                    <w:p w:rsidR="009E19EC" w:rsidRPr="00CA6D61" w:rsidRDefault="009E19EC" w:rsidP="009E19EC">
                      <w:pPr>
                        <w:numPr>
                          <w:ilvl w:val="2"/>
                          <w:numId w:val="38"/>
                        </w:numPr>
                        <w:spacing w:after="0"/>
                        <w:jc w:val="both"/>
                      </w:pPr>
                      <w:r w:rsidRPr="00CA6D61">
                        <w:rPr>
                          <w:rFonts w:eastAsia="Yu Mincho" w:hint="eastAsia"/>
                          <w:lang w:eastAsia="ja-JP"/>
                        </w:rPr>
                        <w:t>F</w:t>
                      </w:r>
                      <w:r w:rsidRPr="00CA6D61">
                        <w:rPr>
                          <w:rFonts w:eastAsia="Yu Mincho"/>
                          <w:lang w:eastAsia="ja-JP"/>
                        </w:rPr>
                        <w:t>FS: Details</w:t>
                      </w:r>
                    </w:p>
                    <w:p w:rsidR="009E19EC" w:rsidRPr="004F003A" w:rsidRDefault="009E19EC" w:rsidP="009E19EC">
                      <w:pPr>
                        <w:numPr>
                          <w:ilvl w:val="0"/>
                          <w:numId w:val="38"/>
                        </w:numPr>
                        <w:spacing w:after="0"/>
                        <w:jc w:val="both"/>
                      </w:pPr>
                      <w:r w:rsidRPr="004F003A">
                        <w:t>The RSS provides information about at least cell id.</w:t>
                      </w:r>
                    </w:p>
                    <w:p w:rsidR="009E19EC" w:rsidRPr="008D2A0E" w:rsidRDefault="009E19EC" w:rsidP="009E19EC">
                      <w:pPr>
                        <w:rPr>
                          <w:b/>
                          <w:highlight w:val="darkYellow"/>
                        </w:rPr>
                      </w:pPr>
                      <w:r w:rsidRPr="008D2A0E">
                        <w:rPr>
                          <w:b/>
                          <w:highlight w:val="darkYellow"/>
                        </w:rPr>
                        <w:t>Working assumption</w:t>
                      </w:r>
                    </w:p>
                    <w:p w:rsidR="009E19EC" w:rsidRPr="008D2A0E" w:rsidRDefault="009E19EC" w:rsidP="009E19EC">
                      <w:pPr>
                        <w:pStyle w:val="BodyText"/>
                        <w:numPr>
                          <w:ilvl w:val="0"/>
                          <w:numId w:val="39"/>
                        </w:numPr>
                        <w:spacing w:after="120"/>
                        <w:jc w:val="both"/>
                      </w:pPr>
                      <w:r w:rsidRPr="008D2A0E">
                        <w:t xml:space="preserve">The RSS bandwidth is 2 PRBs. </w:t>
                      </w:r>
                    </w:p>
                    <w:p w:rsidR="009E19EC" w:rsidRPr="008D2A0E" w:rsidRDefault="009E19EC" w:rsidP="009E19EC">
                      <w:pPr>
                        <w:pStyle w:val="BodyText"/>
                        <w:numPr>
                          <w:ilvl w:val="1"/>
                          <w:numId w:val="39"/>
                        </w:numPr>
                        <w:spacing w:after="120"/>
                        <w:jc w:val="both"/>
                      </w:pPr>
                      <w:r w:rsidRPr="002476D2">
                        <w:rPr>
                          <w:rFonts w:eastAsia="Yu Mincho" w:hint="eastAsia"/>
                          <w:lang w:eastAsia="ja-JP"/>
                        </w:rPr>
                        <w:t>F</w:t>
                      </w:r>
                      <w:r w:rsidRPr="002476D2">
                        <w:rPr>
                          <w:rFonts w:eastAsia="Yu Mincho"/>
                          <w:lang w:eastAsia="ja-JP"/>
                        </w:rPr>
                        <w:t>FS whether the 2PRB sequence is repetitions in the frequency domain of 1 PRB sequence.</w:t>
                      </w:r>
                    </w:p>
                    <w:p w:rsidR="009E19EC" w:rsidRDefault="009E19EC" w:rsidP="009E19EC">
                      <w:pPr>
                        <w:pStyle w:val="BodyText"/>
                        <w:numPr>
                          <w:ilvl w:val="1"/>
                          <w:numId w:val="39"/>
                        </w:numPr>
                        <w:spacing w:after="120"/>
                        <w:jc w:val="both"/>
                      </w:pPr>
                      <w:r w:rsidRPr="008D2A0E">
                        <w:t>Confirmed when analysis shows enough sequences with good cross correlation, without</w:t>
                      </w:r>
                      <w:r w:rsidRPr="008D2A0E">
                        <w:rPr>
                          <w:b/>
                        </w:rPr>
                        <w:t xml:space="preserve"> </w:t>
                      </w:r>
                      <w:r w:rsidRPr="008D2A0E">
                        <w:t>significantly</w:t>
                      </w:r>
                      <w:r w:rsidRPr="008D2A0E">
                        <w:rPr>
                          <w:b/>
                        </w:rPr>
                        <w:t xml:space="preserve"> </w:t>
                      </w:r>
                      <w:r w:rsidRPr="008D2A0E">
                        <w:t>increasing the time duration compared to 6 PRBs, can be found.</w:t>
                      </w:r>
                    </w:p>
                    <w:p w:rsidR="009E19EC" w:rsidRPr="00C41481" w:rsidRDefault="009E19EC" w:rsidP="009E19EC">
                      <w:pPr>
                        <w:pStyle w:val="BodyText"/>
                        <w:ind w:left="1695" w:hanging="1695"/>
                        <w:rPr>
                          <w:rFonts w:cs="Arial"/>
                        </w:rPr>
                      </w:pPr>
                      <w:r w:rsidRPr="00C41481">
                        <w:rPr>
                          <w:rFonts w:cs="Arial"/>
                          <w:b/>
                          <w:highlight w:val="green"/>
                        </w:rPr>
                        <w:t>Agreement</w:t>
                      </w:r>
                    </w:p>
                    <w:p w:rsidR="009E19EC" w:rsidRPr="00C41481" w:rsidRDefault="009E19EC" w:rsidP="009E19EC">
                      <w:pPr>
                        <w:numPr>
                          <w:ilvl w:val="0"/>
                          <w:numId w:val="39"/>
                        </w:numPr>
                        <w:spacing w:after="0"/>
                        <w:jc w:val="both"/>
                      </w:pPr>
                      <w:r w:rsidRPr="00C41481">
                        <w:t>The RSS should be designed taking into account the correlation properties with other LTE signals.</w:t>
                      </w:r>
                    </w:p>
                    <w:p w:rsidR="009E19EC" w:rsidRPr="00C41481" w:rsidRDefault="009E19EC" w:rsidP="009E19EC">
                      <w:pPr>
                        <w:numPr>
                          <w:ilvl w:val="0"/>
                          <w:numId w:val="39"/>
                        </w:numPr>
                        <w:spacing w:after="0"/>
                        <w:jc w:val="both"/>
                      </w:pPr>
                      <w:r w:rsidRPr="00C41481">
                        <w:t xml:space="preserve">The RSS transmission length is configurable in SIB </w:t>
                      </w:r>
                    </w:p>
                    <w:p w:rsidR="009E19EC" w:rsidRPr="00C41481" w:rsidRDefault="009E19EC" w:rsidP="009E19EC">
                      <w:pPr>
                        <w:numPr>
                          <w:ilvl w:val="0"/>
                          <w:numId w:val="39"/>
                        </w:numPr>
                        <w:spacing w:after="0"/>
                        <w:jc w:val="both"/>
                      </w:pPr>
                      <w:r w:rsidRPr="00C41481">
                        <w:t>The RSS base sequence duration is down selected from 1 and 11 symbols.</w:t>
                      </w:r>
                    </w:p>
                    <w:p w:rsidR="009E19EC" w:rsidRPr="009E19EC" w:rsidRDefault="009E19EC" w:rsidP="009E19EC">
                      <w:pPr>
                        <w:spacing w:after="0"/>
                      </w:pPr>
                    </w:p>
                  </w:txbxContent>
                </v:textbox>
              </v:shape>
            </w:pict>
          </mc:Fallback>
        </mc:AlternateContent>
      </w:r>
    </w:p>
    <w:p w:rsidR="009E19EC" w:rsidRDefault="009E19EC" w:rsidP="00DB2A06">
      <w:pPr>
        <w:pStyle w:val="LGTdoc"/>
        <w:spacing w:before="120" w:afterLines="0" w:line="240" w:lineRule="auto"/>
        <w:rPr>
          <w:rFonts w:eastAsia="MS Mincho"/>
          <w:kern w:val="0"/>
          <w:sz w:val="20"/>
          <w:szCs w:val="20"/>
          <w:lang w:eastAsia="ja-JP"/>
        </w:rPr>
      </w:pPr>
    </w:p>
    <w:p w:rsidR="009E19EC" w:rsidRDefault="009E19EC" w:rsidP="00DB2A06">
      <w:pPr>
        <w:pStyle w:val="LGTdoc"/>
        <w:spacing w:before="120" w:afterLines="0" w:line="240" w:lineRule="auto"/>
        <w:rPr>
          <w:rFonts w:eastAsia="MS Mincho"/>
          <w:kern w:val="0"/>
          <w:sz w:val="20"/>
          <w:szCs w:val="20"/>
          <w:lang w:eastAsia="ja-JP"/>
        </w:rPr>
      </w:pPr>
    </w:p>
    <w:p w:rsidR="009E19EC" w:rsidRDefault="009E19EC" w:rsidP="00DB2A06">
      <w:pPr>
        <w:pStyle w:val="LGTdoc"/>
        <w:spacing w:before="120" w:afterLines="0" w:line="240" w:lineRule="auto"/>
        <w:rPr>
          <w:rFonts w:eastAsia="MS Mincho"/>
          <w:kern w:val="0"/>
          <w:sz w:val="20"/>
          <w:szCs w:val="20"/>
          <w:lang w:eastAsia="ja-JP"/>
        </w:rPr>
      </w:pPr>
    </w:p>
    <w:p w:rsidR="009E19EC" w:rsidRDefault="009E19EC" w:rsidP="00DB2A06">
      <w:pPr>
        <w:pStyle w:val="LGTdoc"/>
        <w:spacing w:before="120" w:afterLines="0" w:line="240" w:lineRule="auto"/>
        <w:rPr>
          <w:rFonts w:eastAsia="MS Mincho"/>
          <w:kern w:val="0"/>
          <w:sz w:val="20"/>
          <w:szCs w:val="20"/>
          <w:lang w:eastAsia="ja-JP"/>
        </w:rPr>
      </w:pPr>
    </w:p>
    <w:p w:rsidR="009E19EC" w:rsidRDefault="009E19EC" w:rsidP="00DB2A06">
      <w:pPr>
        <w:pStyle w:val="LGTdoc"/>
        <w:spacing w:before="120" w:afterLines="0" w:line="240" w:lineRule="auto"/>
        <w:rPr>
          <w:rFonts w:eastAsia="MS Mincho"/>
          <w:kern w:val="0"/>
          <w:sz w:val="20"/>
          <w:szCs w:val="20"/>
          <w:lang w:eastAsia="ja-JP"/>
        </w:rPr>
      </w:pPr>
    </w:p>
    <w:p w:rsidR="009E19EC" w:rsidRDefault="009E19EC" w:rsidP="00DB2A06">
      <w:pPr>
        <w:pStyle w:val="LGTdoc"/>
        <w:spacing w:before="120" w:afterLines="0" w:line="240" w:lineRule="auto"/>
        <w:rPr>
          <w:rFonts w:eastAsia="MS Mincho"/>
          <w:kern w:val="0"/>
          <w:sz w:val="20"/>
          <w:szCs w:val="20"/>
          <w:lang w:eastAsia="ja-JP"/>
        </w:rPr>
      </w:pPr>
    </w:p>
    <w:p w:rsidR="009E19EC" w:rsidRDefault="009E19EC" w:rsidP="00DB2A06">
      <w:pPr>
        <w:pStyle w:val="LGTdoc"/>
        <w:spacing w:before="120" w:afterLines="0" w:line="240" w:lineRule="auto"/>
        <w:rPr>
          <w:rFonts w:eastAsia="MS Mincho"/>
          <w:kern w:val="0"/>
          <w:sz w:val="20"/>
          <w:szCs w:val="20"/>
          <w:lang w:eastAsia="ja-JP"/>
        </w:rPr>
      </w:pPr>
    </w:p>
    <w:p w:rsidR="009E19EC" w:rsidRPr="009E19EC" w:rsidRDefault="009E19EC" w:rsidP="00DB2A06">
      <w:pPr>
        <w:pStyle w:val="LGTdoc"/>
        <w:spacing w:before="120" w:afterLines="0" w:line="240" w:lineRule="auto"/>
        <w:rPr>
          <w:rFonts w:eastAsia="MS Mincho"/>
          <w:kern w:val="0"/>
          <w:sz w:val="20"/>
          <w:szCs w:val="20"/>
          <w:lang w:eastAsia="ja-JP"/>
        </w:rPr>
      </w:pPr>
    </w:p>
    <w:p w:rsidR="002A36B9" w:rsidRDefault="00F67817" w:rsidP="00DB2A06">
      <w:pPr>
        <w:pStyle w:val="LGTdoc"/>
        <w:spacing w:before="120" w:afterLines="0" w:line="240" w:lineRule="auto"/>
        <w:rPr>
          <w:rFonts w:eastAsia="SimSun"/>
          <w:sz w:val="20"/>
          <w:szCs w:val="20"/>
          <w:lang w:eastAsia="zh-CN"/>
        </w:rPr>
      </w:pPr>
      <w:r w:rsidRPr="00134423">
        <w:rPr>
          <w:rFonts w:eastAsia="MS Mincho"/>
          <w:kern w:val="0"/>
          <w:sz w:val="20"/>
          <w:szCs w:val="20"/>
          <w:lang w:val="en-US" w:eastAsia="ja-JP"/>
        </w:rPr>
        <w:t xml:space="preserve">In this contribution, we focus on the </w:t>
      </w:r>
      <w:r>
        <w:rPr>
          <w:rFonts w:eastAsia="MS Mincho"/>
          <w:kern w:val="0"/>
          <w:sz w:val="20"/>
          <w:szCs w:val="20"/>
          <w:lang w:val="en-US" w:eastAsia="ja-JP"/>
        </w:rPr>
        <w:t xml:space="preserve">issues related to </w:t>
      </w:r>
      <w:r w:rsidR="00255DD1">
        <w:rPr>
          <w:rFonts w:eastAsia="MS Mincho"/>
          <w:kern w:val="0"/>
          <w:sz w:val="20"/>
          <w:szCs w:val="20"/>
          <w:lang w:val="en-US" w:eastAsia="ja-JP"/>
        </w:rPr>
        <w:t>the reduced system acquisition time for MTC, including enhanced synchronization signals for performance enhancement in initial access, and resynchronization signals for improved system acquisition with apriori information</w:t>
      </w:r>
      <w:r w:rsidRPr="00134423">
        <w:rPr>
          <w:rFonts w:eastAsia="MS Mincho"/>
          <w:kern w:val="0"/>
          <w:sz w:val="20"/>
          <w:szCs w:val="20"/>
          <w:lang w:val="en-US" w:eastAsia="ja-JP"/>
        </w:rPr>
        <w:t>.</w:t>
      </w:r>
    </w:p>
    <w:p w:rsidR="00892313" w:rsidRDefault="00255DD1" w:rsidP="00892313">
      <w:pPr>
        <w:pStyle w:val="Heading1"/>
        <w:spacing w:after="60"/>
        <w:rPr>
          <w:lang w:val="en-US" w:eastAsia="ko-KR"/>
        </w:rPr>
      </w:pPr>
      <w:r>
        <w:rPr>
          <w:lang w:val="en-US" w:eastAsia="ko-KR"/>
        </w:rPr>
        <w:t>Enhanced Synchronization Signals</w:t>
      </w:r>
    </w:p>
    <w:p w:rsidR="009E19EC" w:rsidRDefault="009E19EC" w:rsidP="006E346D">
      <w:pPr>
        <w:pStyle w:val="BodyText"/>
        <w:spacing w:before="240" w:after="0"/>
        <w:jc w:val="both"/>
        <w:rPr>
          <w:lang w:eastAsia="ko-KR"/>
        </w:rPr>
      </w:pPr>
    </w:p>
    <w:p w:rsidR="009E19EC" w:rsidRDefault="009E19EC" w:rsidP="006E346D">
      <w:pPr>
        <w:pStyle w:val="BodyText"/>
        <w:spacing w:before="240" w:after="0"/>
        <w:jc w:val="both"/>
        <w:rPr>
          <w:lang w:eastAsia="ko-KR"/>
        </w:rPr>
      </w:pPr>
    </w:p>
    <w:p w:rsidR="006E346D" w:rsidRDefault="008B11A3" w:rsidP="008B11A3">
      <w:pPr>
        <w:pStyle w:val="BodyText"/>
        <w:spacing w:before="240" w:after="0"/>
        <w:jc w:val="both"/>
      </w:pPr>
      <w:r>
        <w:rPr>
          <w:lang w:eastAsia="ko-KR"/>
        </w:rPr>
        <w:t>In [3</w:t>
      </w:r>
      <w:r w:rsidR="0087149A">
        <w:rPr>
          <w:lang w:eastAsia="ko-KR"/>
        </w:rPr>
        <w:t xml:space="preserve">], we proposed </w:t>
      </w:r>
      <w:r w:rsidR="0087149A">
        <w:t xml:space="preserve">to introduce </w:t>
      </w:r>
      <w:r w:rsidR="00EB43ED">
        <w:t xml:space="preserve">enhanced PSS and </w:t>
      </w:r>
      <w:r w:rsidR="0087149A">
        <w:t>SSS</w:t>
      </w:r>
      <w:r w:rsidR="00705890">
        <w:t xml:space="preserve"> (i.e., ePSS and eSSS) </w:t>
      </w:r>
      <w:r w:rsidR="00EB43ED">
        <w:t xml:space="preserve">to improve the system acquisition time </w:t>
      </w:r>
      <w:r w:rsidR="002B3C4D">
        <w:t>in</w:t>
      </w:r>
      <w:r w:rsidR="00EB43ED">
        <w:t xml:space="preserve"> initial access</w:t>
      </w:r>
      <w:r w:rsidR="002B3C4D">
        <w:t xml:space="preserve"> for MTC</w:t>
      </w:r>
      <w:r w:rsidR="00EB43ED">
        <w:t xml:space="preserve">. </w:t>
      </w:r>
      <w:r w:rsidR="006E346D">
        <w:t xml:space="preserve"> </w:t>
      </w:r>
      <w:r>
        <w:t>Evaluation results in [3</w:t>
      </w:r>
      <w:r w:rsidR="006E346D">
        <w:t xml:space="preserve">] </w:t>
      </w:r>
      <w:r w:rsidR="006E346D" w:rsidRPr="00581327">
        <w:t>show</w:t>
      </w:r>
      <w:r w:rsidR="006E346D">
        <w:t xml:space="preserve"> that</w:t>
      </w:r>
      <w:r w:rsidR="006E346D" w:rsidRPr="00581327">
        <w:t xml:space="preserve"> </w:t>
      </w:r>
      <w:r w:rsidR="006E346D">
        <w:t>the PSS detection probability can be improved significantly by using enhanced synchronization signals. For example, the system acquisition time can be reduced from 800</w:t>
      </w:r>
      <w:r w:rsidR="00DA068A">
        <w:t xml:space="preserve"> </w:t>
      </w:r>
      <w:r w:rsidR="006E346D">
        <w:t>ms to 500</w:t>
      </w:r>
      <w:r w:rsidR="00DA068A">
        <w:t xml:space="preserve"> </w:t>
      </w:r>
      <w:r w:rsidR="006E346D">
        <w:t>ms at 50% detection probability</w:t>
      </w:r>
      <w:r w:rsidR="00DA068A">
        <w:t xml:space="preserve"> from ePSS</w:t>
      </w:r>
      <w:r w:rsidR="006E346D">
        <w:t xml:space="preserve">, and the </w:t>
      </w:r>
      <w:r w:rsidR="00DA068A">
        <w:t>c</w:t>
      </w:r>
      <w:r w:rsidR="006E346D">
        <w:t>ell ID detection performance using both ePSS and eSSS can be improved from 27% to 50% after 1</w:t>
      </w:r>
      <w:r w:rsidR="00DA068A">
        <w:t xml:space="preserve"> </w:t>
      </w:r>
      <w:r w:rsidR="006E346D">
        <w:t>s</w:t>
      </w:r>
      <w:r w:rsidR="00DA068A">
        <w:t>econd</w:t>
      </w:r>
      <w:r w:rsidR="006E346D">
        <w:t xml:space="preserve"> accumulation time</w:t>
      </w:r>
      <w:r w:rsidR="006E346D" w:rsidRPr="00581327">
        <w:t xml:space="preserve">. </w:t>
      </w:r>
      <w:r w:rsidR="006E346D">
        <w:t>At the same time, the transmission of ePSS and eSSS has marginal impact on the PSS detection of the legacy UEs.</w:t>
      </w:r>
      <w:r>
        <w:t xml:space="preserve"> </w:t>
      </w:r>
    </w:p>
    <w:p w:rsidR="008B11A3" w:rsidRPr="008B11A3" w:rsidRDefault="008B11A3" w:rsidP="008B11A3">
      <w:pPr>
        <w:pStyle w:val="BodyText"/>
        <w:spacing w:before="240" w:after="0"/>
        <w:jc w:val="both"/>
        <w:rPr>
          <w:rFonts w:eastAsia="MS Mincho"/>
          <w:lang w:eastAsia="ja-JP"/>
        </w:rPr>
      </w:pPr>
      <w:r>
        <w:t xml:space="preserve">However, </w:t>
      </w:r>
      <w:r>
        <w:rPr>
          <w:rFonts w:eastAsia="MS Mincho"/>
          <w:lang w:eastAsia="ja-JP"/>
        </w:rPr>
        <w:t>according to the discussion in last meeting [3], RSS is likely to have bandwidth of 2 PRBs, and duration down selected from 1 and 11 symbols. The proposed scheme in [3] use sequence occupies 6 PRBs, therefore we discuss and propose new RSS design in this paper to satisfy the latest agreements.</w:t>
      </w:r>
    </w:p>
    <w:p w:rsidR="00150198" w:rsidRDefault="00CC3CA9" w:rsidP="00CC3CA9">
      <w:pPr>
        <w:pStyle w:val="Heading1"/>
        <w:numPr>
          <w:ilvl w:val="0"/>
          <w:numId w:val="0"/>
        </w:numPr>
        <w:spacing w:after="60"/>
        <w:rPr>
          <w:lang w:val="en-US" w:eastAsia="ko-KR"/>
        </w:rPr>
      </w:pPr>
      <w:r>
        <w:rPr>
          <w:lang w:val="en-US" w:eastAsia="ko-KR"/>
        </w:rPr>
        <w:t xml:space="preserve">2. </w:t>
      </w:r>
      <w:r w:rsidR="00150198">
        <w:rPr>
          <w:lang w:val="en-US" w:eastAsia="ko-KR"/>
        </w:rPr>
        <w:t>Re-Synchronization Signals</w:t>
      </w:r>
    </w:p>
    <w:p w:rsidR="006639E6" w:rsidRDefault="008B11A3" w:rsidP="006E346D">
      <w:pPr>
        <w:pStyle w:val="BodyText"/>
        <w:spacing w:before="240" w:after="0"/>
        <w:jc w:val="both"/>
        <w:rPr>
          <w:rFonts w:eastAsia="MS Mincho"/>
          <w:lang w:eastAsia="ja-JP"/>
        </w:rPr>
      </w:pPr>
      <w:r>
        <w:rPr>
          <w:rFonts w:eastAsia="MS Mincho"/>
          <w:lang w:eastAsia="ja-JP"/>
        </w:rPr>
        <w:t xml:space="preserve">For the </w:t>
      </w:r>
      <w:r w:rsidR="001A02D1">
        <w:rPr>
          <w:rFonts w:eastAsia="MS Mincho"/>
          <w:lang w:eastAsia="ja-JP"/>
        </w:rPr>
        <w:t xml:space="preserve">sequence construction </w:t>
      </w:r>
      <w:r>
        <w:rPr>
          <w:rFonts w:eastAsia="MS Mincho"/>
          <w:lang w:eastAsia="ja-JP"/>
        </w:rPr>
        <w:t>method</w:t>
      </w:r>
      <w:r w:rsidR="00E40E96">
        <w:rPr>
          <w:rFonts w:eastAsia="MS Mincho"/>
          <w:lang w:eastAsia="ja-JP"/>
        </w:rPr>
        <w:t xml:space="preserve">, RSS can be generated </w:t>
      </w:r>
      <w:r w:rsidR="006639E6">
        <w:rPr>
          <w:rFonts w:eastAsia="MS Mincho"/>
          <w:lang w:eastAsia="ja-JP"/>
        </w:rPr>
        <w:t>in two ways</w:t>
      </w:r>
      <w:r w:rsidR="00E40E96">
        <w:rPr>
          <w:rFonts w:eastAsia="MS Mincho"/>
          <w:lang w:eastAsia="ja-JP"/>
        </w:rPr>
        <w:t>: 1) constructed per symbol and</w:t>
      </w:r>
      <w:r w:rsidR="006639E6">
        <w:rPr>
          <w:rFonts w:eastAsia="MS Mincho"/>
          <w:lang w:eastAsia="ja-JP"/>
        </w:rPr>
        <w:t>/or</w:t>
      </w:r>
      <w:r w:rsidR="00E40E96">
        <w:rPr>
          <w:rFonts w:eastAsia="MS Mincho"/>
          <w:lang w:eastAsia="ja-JP"/>
        </w:rPr>
        <w:t xml:space="preserve"> extended/repeated over symbols </w:t>
      </w:r>
      <w:r w:rsidR="001A02D1">
        <w:rPr>
          <w:rFonts w:eastAsia="MS Mincho"/>
          <w:lang w:eastAsia="ja-JP"/>
        </w:rPr>
        <w:t>over</w:t>
      </w:r>
      <w:r w:rsidR="00E40E96">
        <w:rPr>
          <w:rFonts w:eastAsia="MS Mincho"/>
          <w:lang w:eastAsia="ja-JP"/>
        </w:rPr>
        <w:t xml:space="preserve"> transmission duration;</w:t>
      </w:r>
      <w:r w:rsidR="006639E6">
        <w:rPr>
          <w:rFonts w:eastAsia="MS Mincho"/>
          <w:lang w:eastAsia="ja-JP"/>
        </w:rPr>
        <w:t xml:space="preserve"> </w:t>
      </w:r>
      <w:r w:rsidR="00E40E96">
        <w:rPr>
          <w:rFonts w:eastAsia="MS Mincho"/>
          <w:lang w:eastAsia="ja-JP"/>
        </w:rPr>
        <w:t>2) constructed per subframe and</w:t>
      </w:r>
      <w:r w:rsidR="006639E6">
        <w:rPr>
          <w:rFonts w:eastAsia="MS Mincho"/>
          <w:lang w:eastAsia="ja-JP"/>
        </w:rPr>
        <w:t>/or</w:t>
      </w:r>
      <w:r w:rsidR="00E40E96">
        <w:rPr>
          <w:rFonts w:eastAsia="MS Mincho"/>
          <w:lang w:eastAsia="ja-JP"/>
        </w:rPr>
        <w:t xml:space="preserve"> extended/repeated over subfram</w:t>
      </w:r>
      <w:r w:rsidR="006639E6">
        <w:rPr>
          <w:rFonts w:eastAsia="MS Mincho"/>
          <w:lang w:eastAsia="ja-JP"/>
        </w:rPr>
        <w:t xml:space="preserve">es across transmission duration. </w:t>
      </w:r>
      <w:r w:rsidR="001A02D1">
        <w:rPr>
          <w:rFonts w:eastAsia="MS Mincho"/>
          <w:lang w:eastAsia="ja-JP"/>
        </w:rPr>
        <w:t xml:space="preserve">For sequence extension, </w:t>
      </w:r>
      <w:r w:rsidR="006639E6">
        <w:rPr>
          <w:rFonts w:eastAsia="MS Mincho"/>
          <w:lang w:eastAsia="ja-JP"/>
        </w:rPr>
        <w:t xml:space="preserve">cover code can be applied on repeated </w:t>
      </w:r>
      <w:r>
        <w:rPr>
          <w:rFonts w:eastAsia="MS Mincho"/>
          <w:lang w:eastAsia="ja-JP"/>
        </w:rPr>
        <w:t xml:space="preserve">sequence </w:t>
      </w:r>
      <w:r w:rsidR="006639E6">
        <w:rPr>
          <w:rFonts w:eastAsia="MS Mincho"/>
          <w:lang w:eastAsia="ja-JP"/>
        </w:rPr>
        <w:t xml:space="preserve">to improve the </w:t>
      </w:r>
      <w:r>
        <w:rPr>
          <w:rFonts w:eastAsia="MS Mincho"/>
          <w:lang w:eastAsia="ja-JP"/>
        </w:rPr>
        <w:t xml:space="preserve">RSS </w:t>
      </w:r>
      <w:r w:rsidR="006639E6">
        <w:rPr>
          <w:rFonts w:eastAsia="MS Mincho"/>
          <w:lang w:eastAsia="ja-JP"/>
        </w:rPr>
        <w:t xml:space="preserve">detection performance over larger MCL. </w:t>
      </w:r>
      <w:r w:rsidR="00897606">
        <w:rPr>
          <w:rFonts w:eastAsia="MS Mincho"/>
          <w:lang w:eastAsia="ja-JP"/>
        </w:rPr>
        <w:t>The cover codes can be selected from</w:t>
      </w:r>
      <w:r w:rsidR="00E81517">
        <w:rPr>
          <w:rFonts w:eastAsia="MS Mincho"/>
          <w:lang w:eastAsia="ja-JP"/>
        </w:rPr>
        <w:t xml:space="preserve"> [1 -1] or </w:t>
      </w:r>
      <w:r w:rsidR="00897606" w:rsidRPr="00B20376">
        <w:t>{</w:t>
      </w:r>
      <w:r w:rsidR="00897606" w:rsidRPr="00B20376">
        <w:rPr>
          <w:i/>
        </w:rPr>
        <w:t>S</w:t>
      </w:r>
      <w:r w:rsidR="00897606" w:rsidRPr="00B20376">
        <w:rPr>
          <w:i/>
          <w:vertAlign w:val="subscript"/>
        </w:rPr>
        <w:t>i</w:t>
      </w:r>
      <w:r w:rsidR="00897606" w:rsidRPr="00B20376">
        <w:t xml:space="preserve">, </w:t>
      </w:r>
      <w:r w:rsidR="00897606" w:rsidRPr="00B20376">
        <w:rPr>
          <w:i/>
        </w:rPr>
        <w:t>S</w:t>
      </w:r>
      <w:r w:rsidR="00897606" w:rsidRPr="00B20376">
        <w:rPr>
          <w:i/>
          <w:vertAlign w:val="subscript"/>
        </w:rPr>
        <w:t>i</w:t>
      </w:r>
      <w:r w:rsidR="00897606" w:rsidRPr="00B20376">
        <w:rPr>
          <w:i/>
          <w:vertAlign w:val="superscript"/>
        </w:rPr>
        <w:t>*</w:t>
      </w:r>
      <w:r w:rsidR="00897606" w:rsidRPr="00B20376">
        <w:t>}</w:t>
      </w:r>
      <w:r w:rsidR="00897606">
        <w:t xml:space="preserve"> </w:t>
      </w:r>
      <w:r w:rsidR="00897606">
        <w:rPr>
          <w:rFonts w:eastAsia="MS Mincho"/>
          <w:lang w:eastAsia="ja-JP"/>
        </w:rPr>
        <w:t xml:space="preserve">or </w:t>
      </w:r>
      <w:r w:rsidR="00897606" w:rsidRPr="00B20376">
        <w:t>{1, e</w:t>
      </w:r>
      <w:r w:rsidR="00897606" w:rsidRPr="00B20376">
        <w:rPr>
          <w:vertAlign w:val="superscript"/>
        </w:rPr>
        <w:t>-ja</w:t>
      </w:r>
      <w:r w:rsidR="00897606" w:rsidRPr="00B20376">
        <w:t>}</w:t>
      </w:r>
      <w:r>
        <w:rPr>
          <w:rFonts w:eastAsia="MS Mincho"/>
          <w:lang w:eastAsia="ja-JP"/>
        </w:rPr>
        <w:t xml:space="preserve"> according to</w:t>
      </w:r>
      <w:r w:rsidR="00E81517">
        <w:rPr>
          <w:rFonts w:eastAsia="MS Mincho"/>
          <w:lang w:eastAsia="ja-JP"/>
        </w:rPr>
        <w:t xml:space="preserve"> the </w:t>
      </w:r>
      <w:r w:rsidR="001A02D1">
        <w:rPr>
          <w:rFonts w:eastAsia="MS Mincho"/>
          <w:lang w:eastAsia="ja-JP"/>
        </w:rPr>
        <w:t>agreements</w:t>
      </w:r>
      <w:r w:rsidR="00E81517">
        <w:rPr>
          <w:rFonts w:eastAsia="MS Mincho"/>
          <w:lang w:eastAsia="ja-JP"/>
        </w:rPr>
        <w:t xml:space="preserve"> in RAN1#92</w:t>
      </w:r>
      <w:r w:rsidR="001A02D1">
        <w:rPr>
          <w:rFonts w:eastAsia="MS Mincho"/>
          <w:lang w:eastAsia="ja-JP"/>
        </w:rPr>
        <w:t xml:space="preserve"> </w:t>
      </w:r>
      <w:r w:rsidR="00E81517">
        <w:rPr>
          <w:rFonts w:eastAsia="MS Mincho"/>
          <w:lang w:eastAsia="ja-JP"/>
        </w:rPr>
        <w:t>[2].</w:t>
      </w:r>
    </w:p>
    <w:p w:rsidR="008B11A3" w:rsidRDefault="00E40E96" w:rsidP="00E40E96">
      <w:pPr>
        <w:pStyle w:val="BodyText"/>
        <w:spacing w:before="240" w:after="0"/>
        <w:jc w:val="both"/>
        <w:rPr>
          <w:rFonts w:eastAsia="MS Mincho"/>
          <w:lang w:eastAsia="ja-JP"/>
        </w:rPr>
      </w:pPr>
      <w:r>
        <w:rPr>
          <w:rFonts w:eastAsia="MS Mincho"/>
          <w:lang w:eastAsia="ja-JP"/>
        </w:rPr>
        <w:lastRenderedPageBreak/>
        <w:t>For the base sequence</w:t>
      </w:r>
      <w:r w:rsidR="001A02D1">
        <w:rPr>
          <w:rFonts w:eastAsia="MS Mincho"/>
          <w:lang w:eastAsia="ja-JP"/>
        </w:rPr>
        <w:t xml:space="preserve"> choice</w:t>
      </w:r>
      <w:r>
        <w:rPr>
          <w:rFonts w:eastAsia="MS Mincho"/>
          <w:lang w:eastAsia="ja-JP"/>
        </w:rPr>
        <w:t xml:space="preserve">, ZC-sequence and M-sequence with good correlation property are two </w:t>
      </w:r>
      <w:r w:rsidR="006639E6">
        <w:rPr>
          <w:rFonts w:eastAsia="MS Mincho"/>
          <w:lang w:eastAsia="ja-JP"/>
        </w:rPr>
        <w:t>attractive candidates</w:t>
      </w:r>
      <w:r>
        <w:rPr>
          <w:rFonts w:eastAsia="MS Mincho"/>
          <w:lang w:eastAsia="ja-JP"/>
        </w:rPr>
        <w:t xml:space="preserve">. </w:t>
      </w:r>
      <w:r w:rsidR="006639E6">
        <w:rPr>
          <w:rFonts w:eastAsia="MS Mincho"/>
          <w:lang w:eastAsia="ja-JP"/>
        </w:rPr>
        <w:t xml:space="preserve">The cyclic shift of M-sequence and root of ZC-sequence are used to carry cell ID information in legacy </w:t>
      </w:r>
      <w:r w:rsidR="008B11A3">
        <w:rPr>
          <w:rFonts w:eastAsia="MS Mincho"/>
          <w:lang w:eastAsia="ja-JP"/>
        </w:rPr>
        <w:t>synchronization sequences.</w:t>
      </w:r>
      <w:r w:rsidR="006639E6">
        <w:rPr>
          <w:rFonts w:eastAsia="MS Mincho"/>
          <w:lang w:eastAsia="ja-JP"/>
        </w:rPr>
        <w:t xml:space="preserve"> </w:t>
      </w:r>
      <w:r w:rsidR="008B11A3">
        <w:rPr>
          <w:rFonts w:eastAsia="MS Mincho"/>
          <w:lang w:eastAsia="ja-JP"/>
        </w:rPr>
        <w:t>If</w:t>
      </w:r>
      <w:r w:rsidR="006639E6">
        <w:rPr>
          <w:rFonts w:eastAsia="MS Mincho"/>
          <w:lang w:eastAsia="ja-JP"/>
        </w:rPr>
        <w:t xml:space="preserve"> RSS </w:t>
      </w:r>
      <w:r w:rsidR="008B11A3">
        <w:rPr>
          <w:rFonts w:eastAsia="MS Mincho"/>
          <w:lang w:eastAsia="ja-JP"/>
        </w:rPr>
        <w:t>has bandwidth</w:t>
      </w:r>
      <w:r w:rsidR="006639E6">
        <w:rPr>
          <w:rFonts w:eastAsia="MS Mincho"/>
          <w:lang w:eastAsia="ja-JP"/>
        </w:rPr>
        <w:t xml:space="preserve"> of </w:t>
      </w:r>
      <w:r w:rsidR="008B11A3">
        <w:rPr>
          <w:rFonts w:eastAsia="MS Mincho"/>
          <w:lang w:eastAsia="ja-JP"/>
        </w:rPr>
        <w:t xml:space="preserve">two </w:t>
      </w:r>
      <w:r w:rsidR="006639E6">
        <w:rPr>
          <w:rFonts w:eastAsia="MS Mincho"/>
          <w:lang w:eastAsia="ja-JP"/>
        </w:rPr>
        <w:t>RBs</w:t>
      </w:r>
      <w:r w:rsidR="008B11A3">
        <w:rPr>
          <w:rFonts w:eastAsia="MS Mincho"/>
          <w:lang w:eastAsia="ja-JP"/>
        </w:rPr>
        <w:t xml:space="preserve">, </w:t>
      </w:r>
      <w:r w:rsidR="00E81517" w:rsidRPr="00897606">
        <w:rPr>
          <w:rFonts w:eastAsia="MS Mincho"/>
          <w:lang w:eastAsia="ja-JP"/>
        </w:rPr>
        <w:t>t</w:t>
      </w:r>
      <w:r w:rsidR="006639E6" w:rsidRPr="00897606">
        <w:rPr>
          <w:rFonts w:eastAsia="MS Mincho"/>
          <w:lang w:eastAsia="ja-JP"/>
        </w:rPr>
        <w:t>he</w:t>
      </w:r>
      <w:r w:rsidR="00E81517" w:rsidRPr="00897606">
        <w:rPr>
          <w:rFonts w:eastAsia="MS Mincho"/>
          <w:lang w:eastAsia="ja-JP"/>
        </w:rPr>
        <w:t xml:space="preserve"> length of</w:t>
      </w:r>
      <w:r w:rsidR="006639E6" w:rsidRPr="00897606">
        <w:rPr>
          <w:rFonts w:eastAsia="MS Mincho"/>
          <w:lang w:eastAsia="ja-JP"/>
        </w:rPr>
        <w:t xml:space="preserve"> base sequence constructed </w:t>
      </w:r>
      <w:r w:rsidR="00E81517" w:rsidRPr="00897606">
        <w:rPr>
          <w:rFonts w:eastAsia="MS Mincho"/>
          <w:lang w:eastAsia="ja-JP"/>
        </w:rPr>
        <w:t>per symbol from</w:t>
      </w:r>
      <w:r w:rsidR="006639E6" w:rsidRPr="00897606">
        <w:rPr>
          <w:rFonts w:eastAsia="MS Mincho"/>
          <w:lang w:eastAsia="ja-JP"/>
        </w:rPr>
        <w:t xml:space="preserve"> </w:t>
      </w:r>
      <w:r w:rsidR="00E81517" w:rsidRPr="00897606">
        <w:rPr>
          <w:rFonts w:eastAsia="MS Mincho"/>
          <w:lang w:eastAsia="ja-JP"/>
        </w:rPr>
        <w:t xml:space="preserve">M-sequence </w:t>
      </w:r>
      <w:r w:rsidR="001A02D1" w:rsidRPr="00897606">
        <w:rPr>
          <w:rFonts w:eastAsia="MS Mincho"/>
          <w:lang w:eastAsia="ja-JP"/>
        </w:rPr>
        <w:t>is</w:t>
      </w:r>
      <w:r w:rsidR="00E81517" w:rsidRPr="00897606">
        <w:rPr>
          <w:rFonts w:eastAsia="MS Mincho"/>
          <w:lang w:eastAsia="ja-JP"/>
        </w:rPr>
        <w:t xml:space="preserve"> </w:t>
      </w:r>
      <w:r w:rsidR="006639E6" w:rsidRPr="00897606">
        <w:rPr>
          <w:rFonts w:eastAsia="MS Mincho"/>
          <w:lang w:eastAsia="ja-JP"/>
        </w:rPr>
        <w:t>15</w:t>
      </w:r>
      <w:r w:rsidR="00E81517" w:rsidRPr="00897606">
        <w:rPr>
          <w:rFonts w:eastAsia="MS Mincho"/>
          <w:lang w:eastAsia="ja-JP"/>
        </w:rPr>
        <w:t>, which</w:t>
      </w:r>
      <w:r w:rsidR="006639E6" w:rsidRPr="00897606">
        <w:rPr>
          <w:rFonts w:eastAsia="MS Mincho"/>
          <w:lang w:eastAsia="ja-JP"/>
        </w:rPr>
        <w:t xml:space="preserve"> is too short </w:t>
      </w:r>
      <w:r w:rsidR="00E81517" w:rsidRPr="00897606">
        <w:rPr>
          <w:rFonts w:eastAsia="MS Mincho"/>
          <w:lang w:eastAsia="ja-JP"/>
        </w:rPr>
        <w:t>to provide</w:t>
      </w:r>
      <w:r w:rsidR="001A02D1" w:rsidRPr="00897606">
        <w:rPr>
          <w:rFonts w:eastAsia="MS Mincho"/>
          <w:lang w:eastAsia="ja-JP"/>
        </w:rPr>
        <w:t xml:space="preserve"> enough cyclic shift </w:t>
      </w:r>
      <w:r w:rsidR="008B11A3">
        <w:rPr>
          <w:rFonts w:eastAsia="MS Mincho"/>
          <w:lang w:eastAsia="ja-JP"/>
        </w:rPr>
        <w:t>choices for conveying cell ID</w:t>
      </w:r>
      <w:r w:rsidR="001A02D1" w:rsidRPr="00897606">
        <w:rPr>
          <w:rFonts w:eastAsia="MS Mincho"/>
          <w:lang w:eastAsia="ja-JP"/>
        </w:rPr>
        <w:t>.</w:t>
      </w:r>
      <w:r w:rsidR="00E81517" w:rsidRPr="00897606">
        <w:rPr>
          <w:rFonts w:eastAsia="MS Mincho"/>
          <w:lang w:eastAsia="ja-JP"/>
        </w:rPr>
        <w:t xml:space="preserve"> While the length of based sequence constructed per symbol from ZC-sequence </w:t>
      </w:r>
      <w:r w:rsidR="001A02D1" w:rsidRPr="00897606">
        <w:rPr>
          <w:rFonts w:eastAsia="MS Mincho"/>
          <w:lang w:eastAsia="ja-JP"/>
        </w:rPr>
        <w:t>is</w:t>
      </w:r>
      <w:r w:rsidR="00E81517" w:rsidRPr="00897606">
        <w:rPr>
          <w:rFonts w:eastAsia="MS Mincho"/>
          <w:lang w:eastAsia="ja-JP"/>
        </w:rPr>
        <w:t xml:space="preserve"> 23, wherein the root, u (0&lt;u&lt;23)</w:t>
      </w:r>
      <w:r w:rsidR="001A02D1" w:rsidRPr="00897606">
        <w:rPr>
          <w:rFonts w:eastAsia="MS Mincho"/>
          <w:lang w:eastAsia="ja-JP"/>
        </w:rPr>
        <w:t xml:space="preserve">, </w:t>
      </w:r>
      <w:r w:rsidR="00E81517" w:rsidRPr="00897606">
        <w:rPr>
          <w:rFonts w:eastAsia="MS Mincho"/>
          <w:lang w:eastAsia="ja-JP"/>
        </w:rPr>
        <w:t>can carry up to 22</w:t>
      </w:r>
      <w:r w:rsidR="008B11A3">
        <w:rPr>
          <w:rFonts w:eastAsia="MS Mincho"/>
          <w:lang w:eastAsia="ja-JP"/>
        </w:rPr>
        <w:t xml:space="preserve"> subset of</w:t>
      </w:r>
      <w:r w:rsidR="00E81517" w:rsidRPr="00897606">
        <w:rPr>
          <w:rFonts w:eastAsia="MS Mincho"/>
          <w:lang w:eastAsia="ja-JP"/>
        </w:rPr>
        <w:t xml:space="preserve"> cell IDs</w:t>
      </w:r>
      <w:r w:rsidR="008B11A3">
        <w:rPr>
          <w:rFonts w:eastAsia="MS Mincho"/>
          <w:lang w:eastAsia="ja-JP"/>
        </w:rPr>
        <w:t>. For the</w:t>
      </w:r>
      <w:r w:rsidR="00E81517" w:rsidRPr="00897606">
        <w:rPr>
          <w:rFonts w:eastAsia="MS Mincho"/>
          <w:lang w:eastAsia="ja-JP"/>
        </w:rPr>
        <w:t xml:space="preserve"> second construction </w:t>
      </w:r>
      <w:r w:rsidR="008B11A3">
        <w:rPr>
          <w:rFonts w:eastAsia="MS Mincho"/>
          <w:lang w:eastAsia="ja-JP"/>
        </w:rPr>
        <w:t>type</w:t>
      </w:r>
      <w:r w:rsidR="00E81517" w:rsidRPr="00897606">
        <w:rPr>
          <w:rFonts w:eastAsia="MS Mincho"/>
          <w:lang w:eastAsia="ja-JP"/>
        </w:rPr>
        <w:t>, the length of base sequence constructed per subframe from M-sequence and ZC-sequence is 255 and 263, respectively. B</w:t>
      </w:r>
      <w:r w:rsidR="009E483B" w:rsidRPr="00897606">
        <w:rPr>
          <w:rFonts w:eastAsia="MS Mincho"/>
          <w:lang w:eastAsia="ja-JP"/>
        </w:rPr>
        <w:t>oth of them are ideal and can</w:t>
      </w:r>
      <w:r w:rsidR="00E81517" w:rsidRPr="00897606">
        <w:rPr>
          <w:rFonts w:eastAsia="MS Mincho"/>
          <w:lang w:eastAsia="ja-JP"/>
        </w:rPr>
        <w:t xml:space="preserve"> carry </w:t>
      </w:r>
      <w:r w:rsidR="009E483B" w:rsidRPr="00897606">
        <w:rPr>
          <w:rFonts w:eastAsia="MS Mincho"/>
          <w:lang w:eastAsia="ja-JP"/>
        </w:rPr>
        <w:t xml:space="preserve">a </w:t>
      </w:r>
      <w:r w:rsidR="00E81517" w:rsidRPr="00897606">
        <w:rPr>
          <w:rFonts w:eastAsia="MS Mincho"/>
          <w:lang w:eastAsia="ja-JP"/>
        </w:rPr>
        <w:t>large portion of cell ID</w:t>
      </w:r>
      <w:r w:rsidR="008B11A3">
        <w:rPr>
          <w:rFonts w:eastAsia="MS Mincho"/>
          <w:lang w:eastAsia="ja-JP"/>
        </w:rPr>
        <w:t>s</w:t>
      </w:r>
      <w:r w:rsidR="00E81517" w:rsidRPr="00897606">
        <w:rPr>
          <w:rFonts w:eastAsia="MS Mincho"/>
          <w:lang w:eastAsia="ja-JP"/>
        </w:rPr>
        <w:t>.</w:t>
      </w:r>
      <w:r w:rsidR="001A02D1" w:rsidRPr="00897606">
        <w:rPr>
          <w:rFonts w:eastAsia="MS Mincho"/>
          <w:lang w:eastAsia="ja-JP"/>
        </w:rPr>
        <w:t xml:space="preserve"> </w:t>
      </w:r>
    </w:p>
    <w:p w:rsidR="00E81517" w:rsidRPr="00897606" w:rsidRDefault="008B11A3" w:rsidP="00E40E96">
      <w:pPr>
        <w:pStyle w:val="BodyText"/>
        <w:spacing w:before="240" w:after="0"/>
        <w:jc w:val="both"/>
        <w:rPr>
          <w:rFonts w:eastAsia="MS Mincho"/>
          <w:lang w:eastAsia="ja-JP"/>
        </w:rPr>
      </w:pPr>
      <w:r>
        <w:rPr>
          <w:rFonts w:eastAsia="MS Mincho"/>
          <w:lang w:eastAsia="ja-JP"/>
        </w:rPr>
        <w:t xml:space="preserve">Moreover, </w:t>
      </w:r>
      <w:r w:rsidR="001A02D1" w:rsidRPr="00897606">
        <w:rPr>
          <w:rFonts w:eastAsia="MS Mincho"/>
          <w:lang w:eastAsia="ja-JP"/>
        </w:rPr>
        <w:t xml:space="preserve">BPSK modulated M-sequence consists of -1s and 1s has much </w:t>
      </w:r>
      <w:r>
        <w:rPr>
          <w:rFonts w:eastAsia="MS Mincho"/>
          <w:lang w:eastAsia="ja-JP"/>
        </w:rPr>
        <w:t>lower detection complexity, thus is more preferable over ZC-based complex sequence.</w:t>
      </w:r>
    </w:p>
    <w:p w:rsidR="008B11A3" w:rsidRDefault="008B11A3" w:rsidP="00E40E96">
      <w:pPr>
        <w:pStyle w:val="BodyText"/>
        <w:spacing w:before="240" w:after="0"/>
        <w:jc w:val="both"/>
        <w:rPr>
          <w:rFonts w:eastAsia="MS Mincho"/>
          <w:lang w:eastAsia="ja-JP"/>
        </w:rPr>
      </w:pPr>
      <w:r>
        <w:rPr>
          <w:rFonts w:eastAsia="MS Mincho"/>
          <w:lang w:eastAsia="ja-JP"/>
        </w:rPr>
        <w:t xml:space="preserve">Except for the base sequence, </w:t>
      </w:r>
      <w:r w:rsidR="009E483B" w:rsidRPr="00897606">
        <w:rPr>
          <w:rFonts w:eastAsia="MS Mincho"/>
          <w:lang w:eastAsia="ja-JP"/>
        </w:rPr>
        <w:t xml:space="preserve">the RB locations </w:t>
      </w:r>
      <w:r>
        <w:rPr>
          <w:rFonts w:eastAsia="MS Mincho"/>
          <w:lang w:eastAsia="ja-JP"/>
        </w:rPr>
        <w:t xml:space="preserve">of RSS </w:t>
      </w:r>
      <w:r w:rsidR="009E483B" w:rsidRPr="00897606">
        <w:rPr>
          <w:rFonts w:eastAsia="MS Mincho"/>
          <w:lang w:eastAsia="ja-JP"/>
        </w:rPr>
        <w:t xml:space="preserve">within the </w:t>
      </w:r>
      <w:r>
        <w:rPr>
          <w:rFonts w:eastAsia="MS Mincho"/>
          <w:lang w:eastAsia="ja-JP"/>
        </w:rPr>
        <w:t xml:space="preserve">associated </w:t>
      </w:r>
      <w:r w:rsidR="009E483B" w:rsidRPr="00897606">
        <w:rPr>
          <w:rFonts w:eastAsia="MS Mincho"/>
          <w:lang w:eastAsia="ja-JP"/>
        </w:rPr>
        <w:t xml:space="preserve">narrowband also can be utilized to carry </w:t>
      </w:r>
      <w:r>
        <w:rPr>
          <w:rFonts w:eastAsia="MS Mincho"/>
          <w:lang w:eastAsia="ja-JP"/>
        </w:rPr>
        <w:t>part of cell ID information.</w:t>
      </w:r>
    </w:p>
    <w:p w:rsidR="003F65EC" w:rsidRDefault="00876925" w:rsidP="00E40E96">
      <w:pPr>
        <w:pStyle w:val="BodyText"/>
        <w:spacing w:before="240" w:after="0"/>
        <w:jc w:val="both"/>
        <w:rPr>
          <w:rFonts w:eastAsia="MS Mincho"/>
          <w:lang w:eastAsia="ja-JP"/>
        </w:rPr>
      </w:pPr>
      <w:r>
        <w:rPr>
          <w:rFonts w:eastAsia="MS Mincho"/>
          <w:lang w:eastAsia="ja-JP"/>
        </w:rPr>
        <w:t xml:space="preserve">We evaluate the inter-cell cross-correlation for four designs with different base sequence </w:t>
      </w:r>
      <w:r w:rsidR="003F65EC">
        <w:rPr>
          <w:rFonts w:eastAsia="MS Mincho"/>
          <w:lang w:eastAsia="ja-JP"/>
        </w:rPr>
        <w:t xml:space="preserve">duration and </w:t>
      </w:r>
      <w:r w:rsidR="005E6128">
        <w:rPr>
          <w:rFonts w:eastAsia="MS Mincho"/>
          <w:lang w:eastAsia="ja-JP"/>
        </w:rPr>
        <w:t xml:space="preserve">base sequence </w:t>
      </w:r>
      <w:r w:rsidR="003F65EC">
        <w:rPr>
          <w:rFonts w:eastAsia="MS Mincho"/>
          <w:lang w:eastAsia="ja-JP"/>
        </w:rPr>
        <w:t>type</w:t>
      </w:r>
      <w:r w:rsidR="005E6128">
        <w:rPr>
          <w:rFonts w:eastAsia="MS Mincho"/>
          <w:lang w:eastAsia="ja-JP"/>
        </w:rPr>
        <w:t>s</w:t>
      </w:r>
      <w:r w:rsidR="003F65EC">
        <w:rPr>
          <w:rFonts w:eastAsia="MS Mincho"/>
          <w:lang w:eastAsia="ja-JP"/>
        </w:rPr>
        <w:t>:</w:t>
      </w:r>
    </w:p>
    <w:p w:rsidR="00876925" w:rsidRDefault="00876925" w:rsidP="003F65EC">
      <w:pPr>
        <w:pStyle w:val="BodyText"/>
        <w:numPr>
          <w:ilvl w:val="0"/>
          <w:numId w:val="40"/>
        </w:numPr>
        <w:spacing w:before="240" w:after="0"/>
        <w:jc w:val="both"/>
        <w:rPr>
          <w:rFonts w:eastAsia="MS Mincho"/>
          <w:lang w:eastAsia="ja-JP"/>
        </w:rPr>
      </w:pPr>
      <w:r>
        <w:rPr>
          <w:rFonts w:eastAsia="MS Mincho"/>
          <w:lang w:eastAsia="ja-JP"/>
        </w:rPr>
        <w:t xml:space="preserve">Case 1: base sequence </w:t>
      </w:r>
      <w:r w:rsidR="003F65EC">
        <w:rPr>
          <w:rFonts w:eastAsia="MS Mincho"/>
          <w:lang w:eastAsia="ja-JP"/>
        </w:rPr>
        <w:t>duration of</w:t>
      </w:r>
      <w:r>
        <w:rPr>
          <w:rFonts w:eastAsia="MS Mincho"/>
          <w:lang w:eastAsia="ja-JP"/>
        </w:rPr>
        <w:t xml:space="preserve"> </w:t>
      </w:r>
      <w:r w:rsidR="003F65EC">
        <w:rPr>
          <w:rFonts w:eastAsia="MS Mincho"/>
          <w:lang w:eastAsia="ja-JP"/>
        </w:rPr>
        <w:t xml:space="preserve">1 </w:t>
      </w:r>
      <w:r>
        <w:rPr>
          <w:rFonts w:eastAsia="MS Mincho"/>
          <w:lang w:eastAsia="ja-JP"/>
        </w:rPr>
        <w:t xml:space="preserve">symbol from </w:t>
      </w:r>
      <w:r w:rsidR="003F65EC">
        <w:rPr>
          <w:rFonts w:eastAsia="MS Mincho"/>
          <w:lang w:eastAsia="ja-JP"/>
        </w:rPr>
        <w:t xml:space="preserve">length 23 </w:t>
      </w:r>
      <w:r>
        <w:rPr>
          <w:rFonts w:eastAsia="MS Mincho"/>
          <w:lang w:eastAsia="ja-JP"/>
        </w:rPr>
        <w:t xml:space="preserve">ZC-sequence </w:t>
      </w:r>
    </w:p>
    <w:p w:rsidR="003F65EC" w:rsidRDefault="003F65EC" w:rsidP="003F65EC">
      <w:pPr>
        <w:pStyle w:val="BodyText"/>
        <w:numPr>
          <w:ilvl w:val="0"/>
          <w:numId w:val="40"/>
        </w:numPr>
        <w:spacing w:before="240" w:after="0"/>
        <w:jc w:val="both"/>
        <w:rPr>
          <w:rFonts w:eastAsia="MS Mincho"/>
          <w:lang w:eastAsia="ja-JP"/>
        </w:rPr>
      </w:pPr>
      <w:r>
        <w:rPr>
          <w:rFonts w:eastAsia="MS Mincho"/>
          <w:lang w:eastAsia="ja-JP"/>
        </w:rPr>
        <w:t>Case 2: base sequence duration of 1 symbol from length 15 M-sequence</w:t>
      </w:r>
    </w:p>
    <w:p w:rsidR="003F65EC" w:rsidRDefault="003F65EC" w:rsidP="003F65EC">
      <w:pPr>
        <w:pStyle w:val="BodyText"/>
        <w:numPr>
          <w:ilvl w:val="0"/>
          <w:numId w:val="40"/>
        </w:numPr>
        <w:spacing w:before="240" w:after="0"/>
        <w:jc w:val="both"/>
        <w:rPr>
          <w:rFonts w:eastAsia="MS Mincho"/>
          <w:lang w:eastAsia="ja-JP"/>
        </w:rPr>
      </w:pPr>
      <w:r>
        <w:rPr>
          <w:rFonts w:eastAsia="MS Mincho"/>
          <w:lang w:eastAsia="ja-JP"/>
        </w:rPr>
        <w:t>Case 3: base sequence duration of 11 symbol from length 263 ZC-sequence</w:t>
      </w:r>
    </w:p>
    <w:p w:rsidR="003F65EC" w:rsidRDefault="003F65EC" w:rsidP="003F65EC">
      <w:pPr>
        <w:pStyle w:val="BodyText"/>
        <w:numPr>
          <w:ilvl w:val="0"/>
          <w:numId w:val="40"/>
        </w:numPr>
        <w:spacing w:before="240" w:after="0"/>
        <w:jc w:val="both"/>
        <w:rPr>
          <w:rFonts w:eastAsia="MS Mincho"/>
          <w:lang w:eastAsia="ja-JP"/>
        </w:rPr>
      </w:pPr>
      <w:r>
        <w:rPr>
          <w:rFonts w:eastAsia="MS Mincho"/>
          <w:lang w:eastAsia="ja-JP"/>
        </w:rPr>
        <w:t>Case 4: base sequence duration of 11 symbol from length 255 M-sequence</w:t>
      </w:r>
    </w:p>
    <w:p w:rsidR="003F65EC" w:rsidRDefault="005E6128" w:rsidP="005E6128">
      <w:pPr>
        <w:pStyle w:val="BodyText"/>
        <w:spacing w:before="240" w:after="0"/>
        <w:jc w:val="both"/>
      </w:pPr>
      <w:r>
        <w:rPr>
          <w:rFonts w:eastAsia="MS Mincho"/>
          <w:lang w:eastAsia="ja-JP"/>
        </w:rPr>
        <w:t>All four</w:t>
      </w:r>
      <w:r w:rsidR="003F65EC">
        <w:rPr>
          <w:rFonts w:eastAsia="MS Mincho"/>
          <w:lang w:eastAsia="ja-JP"/>
        </w:rPr>
        <w:t xml:space="preserve"> </w:t>
      </w:r>
      <w:r>
        <w:rPr>
          <w:rFonts w:eastAsia="MS Mincho"/>
          <w:lang w:eastAsia="ja-JP"/>
        </w:rPr>
        <w:t>designs</w:t>
      </w:r>
      <w:r w:rsidR="003F65EC">
        <w:rPr>
          <w:rFonts w:eastAsia="MS Mincho"/>
          <w:lang w:eastAsia="ja-JP"/>
        </w:rPr>
        <w:t xml:space="preserve"> carry</w:t>
      </w:r>
      <w:r w:rsidR="00897606" w:rsidRPr="00894245">
        <w:rPr>
          <w:rFonts w:eastAsia="MS Mincho"/>
          <w:lang w:eastAsia="ja-JP"/>
        </w:rPr>
        <w:t xml:space="preserve"> </w:t>
      </w:r>
      <w:r>
        <w:rPr>
          <w:rFonts w:eastAsia="MS Mincho"/>
          <w:lang w:eastAsia="ja-JP"/>
        </w:rPr>
        <w:t xml:space="preserve">the </w:t>
      </w:r>
      <w:r w:rsidR="00897606" w:rsidRPr="00894245">
        <w:rPr>
          <w:rFonts w:eastAsia="MS Mincho"/>
          <w:lang w:eastAsia="ja-JP"/>
        </w:rPr>
        <w:t xml:space="preserve">complete </w:t>
      </w:r>
      <w:r w:rsidR="008B11A3" w:rsidRPr="00894245">
        <w:rPr>
          <w:rFonts w:eastAsia="MS Mincho"/>
          <w:lang w:eastAsia="ja-JP"/>
        </w:rPr>
        <w:t xml:space="preserve">set of </w:t>
      </w:r>
      <w:r w:rsidR="00897606" w:rsidRPr="00894245">
        <w:rPr>
          <w:rFonts w:eastAsia="MS Mincho"/>
          <w:lang w:eastAsia="ja-JP"/>
        </w:rPr>
        <w:t>Cell ID</w:t>
      </w:r>
      <w:r w:rsidR="008B11A3" w:rsidRPr="00894245">
        <w:rPr>
          <w:rFonts w:eastAsia="MS Mincho"/>
          <w:lang w:eastAsia="ja-JP"/>
        </w:rPr>
        <w:t>s</w:t>
      </w:r>
      <w:r w:rsidR="00897606" w:rsidRPr="00894245">
        <w:rPr>
          <w:rFonts w:eastAsia="MS Mincho"/>
          <w:lang w:eastAsia="ja-JP"/>
        </w:rPr>
        <w:t xml:space="preserve">, </w:t>
      </w:r>
      <w:r w:rsidR="008B11A3" w:rsidRPr="00894245">
        <w:rPr>
          <w:rFonts w:eastAsia="MS Mincho"/>
          <w:lang w:eastAsia="ja-JP"/>
        </w:rPr>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oMath>
      <w:r w:rsidR="00897606" w:rsidRPr="00894245">
        <w:rPr>
          <w:rFonts w:eastAsia="MS Mincho"/>
          <w:lang w:eastAsia="ja-JP"/>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1</m:t>
            </m:r>
          </m:sup>
        </m:sSubSup>
      </m:oMath>
      <w:r w:rsidR="00897606" w:rsidRPr="00894245">
        <w:rPr>
          <w:rFonts w:eastAsia="MS Mincho"/>
          <w:lang w:eastAsia="ja-JP"/>
        </w:rPr>
        <w:t xml:space="preserve">*3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2</m:t>
            </m:r>
          </m:sup>
        </m:sSubSup>
      </m:oMath>
      <w:r w:rsidR="00897606" w:rsidRPr="00894245">
        <w:rPr>
          <w:rFonts w:eastAsia="MS Mincho"/>
          <w:lang w:eastAsia="ja-JP"/>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oMath>
      <w:r w:rsidR="00894245" w:rsidRPr="00894245">
        <w:rPr>
          <w:rFonts w:eastAsia="MS Mincho"/>
          <w:lang w:eastAsia="ja-JP"/>
        </w:rPr>
        <w:t xml:space="preserve"> </w:t>
      </w:r>
      <w:r w:rsidR="00897606" w:rsidRPr="00894245">
        <w:rPr>
          <w:rFonts w:eastAsia="MS Mincho"/>
          <w:lang w:eastAsia="ja-JP"/>
        </w:rPr>
        <w:t xml:space="preserve">= 0, …, 503. </w:t>
      </w:r>
      <w:r w:rsidR="001C5E27" w:rsidRPr="00894245">
        <w:rPr>
          <w:rFonts w:eastAsia="MS Mincho"/>
          <w:lang w:eastAsia="ja-JP"/>
        </w:rPr>
        <w:t xml:space="preserve">For </w:t>
      </w:r>
      <w:r w:rsidR="003F65EC">
        <w:rPr>
          <w:rFonts w:eastAsia="MS Mincho"/>
          <w:lang w:eastAsia="ja-JP"/>
        </w:rPr>
        <w:t>base sequence</w:t>
      </w:r>
      <w:r w:rsidR="00897606" w:rsidRPr="00894245">
        <w:rPr>
          <w:rFonts w:eastAsia="MS Mincho"/>
          <w:lang w:eastAsia="ja-JP"/>
        </w:rPr>
        <w:t xml:space="preserve"> </w:t>
      </w:r>
      <w:r>
        <w:rPr>
          <w:rFonts w:eastAsia="MS Mincho"/>
          <w:lang w:eastAsia="ja-JP"/>
        </w:rPr>
        <w:t>duration</w:t>
      </w:r>
      <w:r w:rsidR="00897606" w:rsidRPr="00894245">
        <w:rPr>
          <w:rFonts w:eastAsia="MS Mincho"/>
          <w:lang w:eastAsia="ja-JP"/>
        </w:rPr>
        <w:t xml:space="preserve"> </w:t>
      </w:r>
      <w:r w:rsidR="003F65EC">
        <w:rPr>
          <w:rFonts w:eastAsia="MS Mincho"/>
          <w:lang w:eastAsia="ja-JP"/>
        </w:rPr>
        <w:t>of 1</w:t>
      </w:r>
      <w:r w:rsidR="00897606" w:rsidRPr="00894245">
        <w:rPr>
          <w:rFonts w:eastAsia="MS Mincho"/>
          <w:lang w:eastAsia="ja-JP"/>
        </w:rPr>
        <w:t xml:space="preserve"> symbol</w:t>
      </w:r>
      <w:r w:rsidR="003F65EC">
        <w:rPr>
          <w:rFonts w:eastAsia="MS Mincho"/>
          <w:lang w:eastAsia="ja-JP"/>
        </w:rPr>
        <w:t xml:space="preserve"> </w:t>
      </w:r>
      <w:r w:rsidR="00897606" w:rsidRPr="00894245">
        <w:rPr>
          <w:rFonts w:eastAsia="MS Mincho"/>
          <w:lang w:eastAsia="ja-JP"/>
        </w:rPr>
        <w:t xml:space="preserve"> and ZC-sequence based design, root of ZC carries part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1</m:t>
            </m:r>
          </m:sup>
        </m:sSubSup>
      </m:oMath>
      <w:r w:rsidR="00897606" w:rsidRPr="00894245">
        <w:rPr>
          <w:rFonts w:eastAsia="MS Mincho"/>
          <w:lang w:eastAsia="ja-JP"/>
        </w:rPr>
        <w:t xml:space="preserve">, and the rest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1</m:t>
            </m:r>
          </m:sup>
        </m:sSubSup>
      </m:oMath>
      <w:r w:rsidR="00897606" w:rsidRPr="00894245">
        <w:rPr>
          <w:rFonts w:eastAsia="MS Mincho"/>
          <w:lang w:eastAsia="ja-JP"/>
        </w:rPr>
        <w:t xml:space="preserve">is carried by the cover code in the format of </w:t>
      </w:r>
      <w:r w:rsidR="00897606" w:rsidRPr="00894245">
        <w:t>{1, e</w:t>
      </w:r>
      <w:r w:rsidR="00897606" w:rsidRPr="00894245">
        <w:rPr>
          <w:vertAlign w:val="superscript"/>
        </w:rPr>
        <w:t>-ja</w:t>
      </w:r>
      <w:r w:rsidR="00897606" w:rsidRPr="00894245">
        <w:t xml:space="preserve">} </w:t>
      </w:r>
      <w:r w:rsidR="008B11A3" w:rsidRPr="00894245">
        <w:t>across symbols within</w:t>
      </w:r>
      <w:r w:rsidR="00897606" w:rsidRPr="00894245">
        <w:t xml:space="preserve"> subframe. </w:t>
      </w:r>
      <w:r w:rsidR="003F65EC" w:rsidRPr="00894245">
        <w:rPr>
          <w:rFonts w:eastAsia="MS Mincho"/>
          <w:lang w:eastAsia="ja-JP"/>
        </w:rPr>
        <w:t xml:space="preserve">For </w:t>
      </w:r>
      <w:r w:rsidR="003F65EC">
        <w:rPr>
          <w:rFonts w:eastAsia="MS Mincho"/>
          <w:lang w:eastAsia="ja-JP"/>
        </w:rPr>
        <w:t>base sequence</w:t>
      </w:r>
      <w:r w:rsidR="003F65EC" w:rsidRPr="00894245">
        <w:rPr>
          <w:rFonts w:eastAsia="MS Mincho"/>
          <w:lang w:eastAsia="ja-JP"/>
        </w:rPr>
        <w:t xml:space="preserve"> unit </w:t>
      </w:r>
      <w:r w:rsidR="003F65EC">
        <w:rPr>
          <w:rFonts w:eastAsia="MS Mincho"/>
          <w:lang w:eastAsia="ja-JP"/>
        </w:rPr>
        <w:t>of 1</w:t>
      </w:r>
      <w:r w:rsidR="003F65EC" w:rsidRPr="00894245">
        <w:rPr>
          <w:rFonts w:eastAsia="MS Mincho"/>
          <w:lang w:eastAsia="ja-JP"/>
        </w:rPr>
        <w:t xml:space="preserve"> symbol</w:t>
      </w:r>
      <w:r w:rsidR="003F65EC">
        <w:rPr>
          <w:rFonts w:eastAsia="MS Mincho"/>
          <w:lang w:eastAsia="ja-JP"/>
        </w:rPr>
        <w:t xml:space="preserve"> and M</w:t>
      </w:r>
      <w:r w:rsidR="003F65EC" w:rsidRPr="00894245">
        <w:rPr>
          <w:rFonts w:eastAsia="MS Mincho"/>
          <w:lang w:eastAsia="ja-JP"/>
        </w:rPr>
        <w:t xml:space="preserve">-sequence based design, </w:t>
      </w:r>
      <w:r w:rsidR="003F65EC">
        <w:rPr>
          <w:rFonts w:eastAsia="MS Mincho"/>
          <w:lang w:eastAsia="ja-JP"/>
        </w:rPr>
        <w:t>cyclic shift</w:t>
      </w:r>
      <w:r w:rsidR="003F65EC" w:rsidRPr="00894245">
        <w:rPr>
          <w:rFonts w:eastAsia="MS Mincho"/>
          <w:lang w:eastAsia="ja-JP"/>
        </w:rPr>
        <w:t xml:space="preserve"> carries part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1</m:t>
            </m:r>
          </m:sup>
        </m:sSubSup>
      </m:oMath>
      <w:r w:rsidR="003F65EC" w:rsidRPr="00894245">
        <w:rPr>
          <w:rFonts w:eastAsia="MS Mincho"/>
          <w:lang w:eastAsia="ja-JP"/>
        </w:rPr>
        <w:t xml:space="preserve">, and the rest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1</m:t>
            </m:r>
          </m:sup>
        </m:sSubSup>
      </m:oMath>
      <w:r w:rsidR="003F65EC" w:rsidRPr="00894245">
        <w:rPr>
          <w:rFonts w:eastAsia="MS Mincho"/>
          <w:lang w:eastAsia="ja-JP"/>
        </w:rPr>
        <w:t xml:space="preserve">is carried by the cover code in the format of </w:t>
      </w:r>
      <w:r w:rsidR="003F65EC" w:rsidRPr="00894245">
        <w:t>{1, e</w:t>
      </w:r>
      <w:r w:rsidR="003F65EC" w:rsidRPr="00894245">
        <w:rPr>
          <w:vertAlign w:val="superscript"/>
        </w:rPr>
        <w:t>-ja</w:t>
      </w:r>
      <w:r w:rsidR="003F65EC" w:rsidRPr="00894245">
        <w:t>} across symbols within</w:t>
      </w:r>
      <w:r w:rsidR="003F65EC">
        <w:t xml:space="preserve"> subframe. </w:t>
      </w:r>
      <w:r w:rsidR="00897606" w:rsidRPr="00894245">
        <w:t xml:space="preserve">For </w:t>
      </w:r>
      <w:r w:rsidR="003F65EC">
        <w:t>base sequence</w:t>
      </w:r>
      <w:r w:rsidR="00897606" w:rsidRPr="00894245">
        <w:t xml:space="preserve"> unit </w:t>
      </w:r>
      <w:r w:rsidR="003F65EC">
        <w:t xml:space="preserve">of 11 symbols </w:t>
      </w:r>
      <w:r w:rsidR="00897606" w:rsidRPr="00894245">
        <w:t xml:space="preserve">and ZC-sequence based design, </w:t>
      </w:r>
      <w:r w:rsidR="003F65EC">
        <w:t>the choice of root is large enough to carry entire set of</w:t>
      </w:r>
      <w:r w:rsidR="00897606" w:rsidRPr="00894245">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1</m:t>
            </m:r>
          </m:sup>
        </m:sSubSup>
      </m:oMath>
      <w:r w:rsidR="00897606" w:rsidRPr="00894245">
        <w:t xml:space="preserve">. </w:t>
      </w:r>
      <w:r w:rsidR="003F65EC">
        <w:t xml:space="preserve">Similarly, for base sequence unit of 11 symbols, the cyclic shift of M-sequence can be used to carry the entire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1</m:t>
            </m:r>
          </m:sup>
        </m:sSubSup>
        <m:r>
          <w:rPr>
            <w:rFonts w:ascii="Cambria Math" w:hAnsi="Cambria Math"/>
          </w:rPr>
          <m:t>.</m:t>
        </m:r>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2</m:t>
            </m:r>
          </m:sup>
        </m:sSubSup>
      </m:oMath>
      <w:r>
        <w:rPr>
          <w:rFonts w:eastAsia="MS Mincho"/>
        </w:rPr>
        <w:t xml:space="preserve"> </w:t>
      </w:r>
      <w:r w:rsidRPr="00894245">
        <w:rPr>
          <w:rFonts w:eastAsia="MS Mincho"/>
          <w:lang w:eastAsia="ja-JP"/>
        </w:rPr>
        <w:t>is mapped into RB locations within the narrowband</w:t>
      </w:r>
      <w:r>
        <w:rPr>
          <w:rFonts w:eastAsia="MS Mincho"/>
          <w:lang w:eastAsia="ja-JP"/>
        </w:rPr>
        <w:t xml:space="preserve"> for all four cases.</w:t>
      </w:r>
    </w:p>
    <w:p w:rsidR="001651ED" w:rsidRDefault="004250EC" w:rsidP="00C6449F">
      <w:pPr>
        <w:pStyle w:val="BodyText"/>
        <w:keepNext/>
        <w:spacing w:before="240" w:after="0"/>
        <w:jc w:val="center"/>
        <w:rPr>
          <w:noProof/>
        </w:rPr>
      </w:pPr>
      <w:r w:rsidRPr="004250EC">
        <w:rPr>
          <w:noProof/>
        </w:rPr>
        <w:drawing>
          <wp:inline distT="0" distB="0" distL="0" distR="0">
            <wp:extent cx="3913091" cy="2933700"/>
            <wp:effectExtent l="0" t="0" r="0" b="0"/>
            <wp:docPr id="7" name="Picture 7" descr="C:\Users\qiongjie.l\Desktop\SRA\Tdocs\RAN#93\RSS_v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qiongjie.l\Desktop\SRA\Tdocs\RAN#93\RSS_v3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7232" cy="2936805"/>
                    </a:xfrm>
                    <a:prstGeom prst="rect">
                      <a:avLst/>
                    </a:prstGeom>
                    <a:noFill/>
                    <a:ln>
                      <a:noFill/>
                    </a:ln>
                  </pic:spPr>
                </pic:pic>
              </a:graphicData>
            </a:graphic>
          </wp:inline>
        </w:drawing>
      </w:r>
    </w:p>
    <w:p w:rsidR="00153BF2" w:rsidRDefault="00001677" w:rsidP="001651ED">
      <w:pPr>
        <w:pStyle w:val="Caption"/>
        <w:jc w:val="center"/>
      </w:pPr>
      <w:r>
        <w:t xml:space="preserve">FIGURE </w:t>
      </w:r>
      <w:r>
        <w:fldChar w:fldCharType="begin"/>
      </w:r>
      <w:r>
        <w:instrText xml:space="preserve"> SEQ FIGURE \* ARABIC </w:instrText>
      </w:r>
      <w:r>
        <w:fldChar w:fldCharType="separate"/>
      </w:r>
      <w:r w:rsidR="00C6449F">
        <w:rPr>
          <w:noProof/>
        </w:rPr>
        <w:t>1</w:t>
      </w:r>
      <w:r>
        <w:fldChar w:fldCharType="end"/>
      </w:r>
    </w:p>
    <w:p w:rsidR="00876925" w:rsidRDefault="00876925" w:rsidP="00876925">
      <w:pPr>
        <w:rPr>
          <w:lang w:val="en-GB" w:eastAsia="en-US"/>
        </w:rPr>
      </w:pPr>
    </w:p>
    <w:p w:rsidR="00C6449F" w:rsidRDefault="00C6449F" w:rsidP="00C6449F">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p>
    <w:tbl>
      <w:tblPr>
        <w:tblStyle w:val="TableGrid"/>
        <w:tblW w:w="0" w:type="auto"/>
        <w:jc w:val="center"/>
        <w:tblLook w:val="04A0" w:firstRow="1" w:lastRow="0" w:firstColumn="1" w:lastColumn="0" w:noHBand="0" w:noVBand="1"/>
      </w:tblPr>
      <w:tblGrid>
        <w:gridCol w:w="1462"/>
        <w:gridCol w:w="1462"/>
        <w:gridCol w:w="1462"/>
        <w:gridCol w:w="1462"/>
        <w:gridCol w:w="1462"/>
      </w:tblGrid>
      <w:tr w:rsidR="00876925" w:rsidTr="00876925">
        <w:trPr>
          <w:trHeight w:val="334"/>
          <w:jc w:val="center"/>
        </w:trPr>
        <w:tc>
          <w:tcPr>
            <w:tcW w:w="1462" w:type="dxa"/>
          </w:tcPr>
          <w:p w:rsidR="00876925" w:rsidRDefault="00876925" w:rsidP="00876925">
            <w:pPr>
              <w:rPr>
                <w:lang w:val="en-GB" w:eastAsia="en-US"/>
              </w:rPr>
            </w:pPr>
          </w:p>
        </w:tc>
        <w:tc>
          <w:tcPr>
            <w:tcW w:w="1462" w:type="dxa"/>
          </w:tcPr>
          <w:p w:rsidR="00876925" w:rsidRDefault="00876925" w:rsidP="00876925">
            <w:pPr>
              <w:rPr>
                <w:lang w:val="en-GB" w:eastAsia="en-US"/>
              </w:rPr>
            </w:pPr>
            <w:r>
              <w:rPr>
                <w:lang w:val="en-GB" w:eastAsia="en-US"/>
              </w:rPr>
              <w:t>Case 1</w:t>
            </w:r>
          </w:p>
        </w:tc>
        <w:tc>
          <w:tcPr>
            <w:tcW w:w="1462" w:type="dxa"/>
          </w:tcPr>
          <w:p w:rsidR="00876925" w:rsidRDefault="00876925" w:rsidP="00876925">
            <w:pPr>
              <w:rPr>
                <w:lang w:val="en-GB" w:eastAsia="en-US"/>
              </w:rPr>
            </w:pPr>
            <w:r>
              <w:rPr>
                <w:lang w:val="en-GB" w:eastAsia="en-US"/>
              </w:rPr>
              <w:t>Case 2</w:t>
            </w:r>
          </w:p>
        </w:tc>
        <w:tc>
          <w:tcPr>
            <w:tcW w:w="1462" w:type="dxa"/>
          </w:tcPr>
          <w:p w:rsidR="00876925" w:rsidRDefault="00876925" w:rsidP="00876925">
            <w:pPr>
              <w:rPr>
                <w:lang w:val="en-GB" w:eastAsia="en-US"/>
              </w:rPr>
            </w:pPr>
            <w:r>
              <w:rPr>
                <w:lang w:val="en-GB" w:eastAsia="en-US"/>
              </w:rPr>
              <w:t>Case 3</w:t>
            </w:r>
          </w:p>
        </w:tc>
        <w:tc>
          <w:tcPr>
            <w:tcW w:w="1462" w:type="dxa"/>
          </w:tcPr>
          <w:p w:rsidR="00876925" w:rsidRDefault="00876925" w:rsidP="00876925">
            <w:pPr>
              <w:rPr>
                <w:lang w:val="en-GB" w:eastAsia="en-US"/>
              </w:rPr>
            </w:pPr>
            <w:r>
              <w:rPr>
                <w:lang w:val="en-GB" w:eastAsia="en-US"/>
              </w:rPr>
              <w:t>Case 4</w:t>
            </w:r>
          </w:p>
        </w:tc>
      </w:tr>
      <w:tr w:rsidR="00876925" w:rsidTr="00876925">
        <w:trPr>
          <w:trHeight w:val="334"/>
          <w:jc w:val="center"/>
        </w:trPr>
        <w:tc>
          <w:tcPr>
            <w:tcW w:w="1462" w:type="dxa"/>
          </w:tcPr>
          <w:p w:rsidR="00876925" w:rsidRDefault="00876925" w:rsidP="00876925">
            <w:pPr>
              <w:rPr>
                <w:lang w:val="en-GB" w:eastAsia="en-US"/>
              </w:rPr>
            </w:pPr>
            <w:r>
              <w:rPr>
                <w:lang w:val="en-GB" w:eastAsia="en-US"/>
              </w:rPr>
              <w:t>Max/dB</w:t>
            </w:r>
          </w:p>
        </w:tc>
        <w:tc>
          <w:tcPr>
            <w:tcW w:w="1462" w:type="dxa"/>
          </w:tcPr>
          <w:p w:rsidR="00876925" w:rsidRDefault="00876925" w:rsidP="00876925">
            <w:pPr>
              <w:rPr>
                <w:lang w:val="en-GB" w:eastAsia="en-US"/>
              </w:rPr>
            </w:pPr>
            <w:r>
              <w:rPr>
                <w:lang w:val="en-GB" w:eastAsia="en-US"/>
              </w:rPr>
              <w:t>-6.17</w:t>
            </w:r>
          </w:p>
        </w:tc>
        <w:tc>
          <w:tcPr>
            <w:tcW w:w="1462" w:type="dxa"/>
          </w:tcPr>
          <w:p w:rsidR="00876925" w:rsidRDefault="00876925" w:rsidP="00876925">
            <w:pPr>
              <w:rPr>
                <w:lang w:val="en-GB" w:eastAsia="en-US"/>
              </w:rPr>
            </w:pPr>
            <w:r>
              <w:rPr>
                <w:lang w:val="en-GB" w:eastAsia="en-US"/>
              </w:rPr>
              <w:t>-6.02</w:t>
            </w:r>
          </w:p>
        </w:tc>
        <w:tc>
          <w:tcPr>
            <w:tcW w:w="1462" w:type="dxa"/>
          </w:tcPr>
          <w:p w:rsidR="00876925" w:rsidRDefault="00876925" w:rsidP="00876925">
            <w:pPr>
              <w:rPr>
                <w:lang w:val="en-GB" w:eastAsia="en-US"/>
              </w:rPr>
            </w:pPr>
            <w:r>
              <w:rPr>
                <w:lang w:val="en-GB" w:eastAsia="en-US"/>
              </w:rPr>
              <w:t>-11.86</w:t>
            </w:r>
          </w:p>
        </w:tc>
        <w:tc>
          <w:tcPr>
            <w:tcW w:w="1462" w:type="dxa"/>
          </w:tcPr>
          <w:p w:rsidR="00876925" w:rsidRDefault="00876925" w:rsidP="00876925">
            <w:pPr>
              <w:rPr>
                <w:lang w:val="en-GB" w:eastAsia="en-US"/>
              </w:rPr>
            </w:pPr>
            <w:r>
              <w:rPr>
                <w:lang w:val="en-GB" w:eastAsia="en-US"/>
              </w:rPr>
              <w:t>-15.19</w:t>
            </w:r>
          </w:p>
        </w:tc>
      </w:tr>
      <w:tr w:rsidR="00876925" w:rsidTr="00876925">
        <w:trPr>
          <w:trHeight w:val="334"/>
          <w:jc w:val="center"/>
        </w:trPr>
        <w:tc>
          <w:tcPr>
            <w:tcW w:w="1462" w:type="dxa"/>
          </w:tcPr>
          <w:p w:rsidR="00876925" w:rsidRDefault="00876925" w:rsidP="00876925">
            <w:pPr>
              <w:rPr>
                <w:lang w:val="en-GB" w:eastAsia="en-US"/>
              </w:rPr>
            </w:pPr>
            <w:r>
              <w:rPr>
                <w:lang w:val="en-GB" w:eastAsia="en-US"/>
              </w:rPr>
              <w:t>Mean/dB</w:t>
            </w:r>
          </w:p>
        </w:tc>
        <w:tc>
          <w:tcPr>
            <w:tcW w:w="1462" w:type="dxa"/>
          </w:tcPr>
          <w:p w:rsidR="00876925" w:rsidRDefault="00876925" w:rsidP="00876925">
            <w:pPr>
              <w:rPr>
                <w:lang w:val="en-GB" w:eastAsia="en-US"/>
              </w:rPr>
            </w:pPr>
            <w:r>
              <w:rPr>
                <w:lang w:val="en-GB" w:eastAsia="en-US"/>
              </w:rPr>
              <w:t>-20.69</w:t>
            </w:r>
          </w:p>
        </w:tc>
        <w:tc>
          <w:tcPr>
            <w:tcW w:w="1462" w:type="dxa"/>
          </w:tcPr>
          <w:p w:rsidR="00876925" w:rsidRDefault="00876925" w:rsidP="00876925">
            <w:pPr>
              <w:rPr>
                <w:lang w:val="en-GB" w:eastAsia="en-US"/>
              </w:rPr>
            </w:pPr>
            <w:r>
              <w:rPr>
                <w:lang w:val="en-GB" w:eastAsia="en-US"/>
              </w:rPr>
              <w:t>-22.22</w:t>
            </w:r>
          </w:p>
        </w:tc>
        <w:tc>
          <w:tcPr>
            <w:tcW w:w="1462" w:type="dxa"/>
          </w:tcPr>
          <w:p w:rsidR="00876925" w:rsidRDefault="00876925" w:rsidP="00876925">
            <w:pPr>
              <w:rPr>
                <w:lang w:val="en-GB" w:eastAsia="en-US"/>
              </w:rPr>
            </w:pPr>
            <w:r>
              <w:rPr>
                <w:lang w:val="en-GB" w:eastAsia="en-US"/>
              </w:rPr>
              <w:t>-16.88</w:t>
            </w:r>
          </w:p>
        </w:tc>
        <w:tc>
          <w:tcPr>
            <w:tcW w:w="1462" w:type="dxa"/>
          </w:tcPr>
          <w:p w:rsidR="00876925" w:rsidRDefault="00876925" w:rsidP="00876925">
            <w:pPr>
              <w:rPr>
                <w:lang w:val="en-GB" w:eastAsia="en-US"/>
              </w:rPr>
            </w:pPr>
            <w:r>
              <w:rPr>
                <w:lang w:val="en-GB" w:eastAsia="en-US"/>
              </w:rPr>
              <w:t>-25.18</w:t>
            </w:r>
          </w:p>
        </w:tc>
      </w:tr>
    </w:tbl>
    <w:p w:rsidR="00876925" w:rsidRPr="00876925" w:rsidRDefault="00876925" w:rsidP="00876925">
      <w:pPr>
        <w:rPr>
          <w:lang w:val="en-GB" w:eastAsia="en-US"/>
        </w:rPr>
      </w:pPr>
    </w:p>
    <w:p w:rsidR="00C6449F" w:rsidRDefault="004250EC" w:rsidP="00C6449F">
      <w:pPr>
        <w:pStyle w:val="BodyText"/>
        <w:keepNext/>
        <w:spacing w:before="240"/>
        <w:jc w:val="center"/>
      </w:pPr>
      <w:r w:rsidRPr="004250EC">
        <w:rPr>
          <w:noProof/>
        </w:rPr>
        <w:drawing>
          <wp:inline distT="0" distB="0" distL="0" distR="0">
            <wp:extent cx="3810000" cy="2856412"/>
            <wp:effectExtent l="0" t="0" r="0" b="1270"/>
            <wp:docPr id="8" name="Picture 8" descr="C:\Users\qiongjie.l\Desktop\SRA\Tdocs\RAN#93\RSS_v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qiongjie.l\Desktop\SRA\Tdocs\RAN#93\RSS_v3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8767" cy="2862984"/>
                    </a:xfrm>
                    <a:prstGeom prst="rect">
                      <a:avLst/>
                    </a:prstGeom>
                    <a:noFill/>
                    <a:ln>
                      <a:noFill/>
                    </a:ln>
                  </pic:spPr>
                </pic:pic>
              </a:graphicData>
            </a:graphic>
          </wp:inline>
        </w:drawing>
      </w:r>
    </w:p>
    <w:p w:rsidR="00C6449F" w:rsidRDefault="00C6449F" w:rsidP="00DC3A3E">
      <w:pPr>
        <w:pStyle w:val="Caption"/>
        <w:jc w:val="center"/>
      </w:pPr>
      <w:r>
        <w:t xml:space="preserve">FIGURE </w:t>
      </w:r>
      <w:r>
        <w:fldChar w:fldCharType="begin"/>
      </w:r>
      <w:r>
        <w:instrText xml:space="preserve"> SEQ FIGURE \* ARABIC </w:instrText>
      </w:r>
      <w:r>
        <w:fldChar w:fldCharType="separate"/>
      </w:r>
      <w:r>
        <w:rPr>
          <w:noProof/>
        </w:rPr>
        <w:t>2</w:t>
      </w:r>
      <w:r>
        <w:fldChar w:fldCharType="end"/>
      </w:r>
    </w:p>
    <w:p w:rsidR="00DC3A3E" w:rsidRPr="00DC3A3E" w:rsidRDefault="00DC3A3E" w:rsidP="00DC3A3E">
      <w:pPr>
        <w:rPr>
          <w:lang w:val="en-GB" w:eastAsia="en-US"/>
        </w:rPr>
      </w:pPr>
    </w:p>
    <w:p w:rsidR="00C6449F" w:rsidRPr="00C6449F" w:rsidRDefault="00C6449F" w:rsidP="00C6449F">
      <w:pPr>
        <w:pStyle w:val="Caption"/>
        <w:jc w:val="center"/>
      </w:pPr>
      <w:r>
        <w:t xml:space="preserve">TABLE </w:t>
      </w:r>
      <w:r>
        <w:fldChar w:fldCharType="begin"/>
      </w:r>
      <w:r>
        <w:instrText xml:space="preserve"> SEQ TABLE \* ARABIC </w:instrText>
      </w:r>
      <w:r>
        <w:fldChar w:fldCharType="separate"/>
      </w:r>
      <w:r>
        <w:rPr>
          <w:noProof/>
        </w:rPr>
        <w:t>2</w:t>
      </w:r>
      <w:r>
        <w:fldChar w:fldCharType="end"/>
      </w:r>
    </w:p>
    <w:tbl>
      <w:tblPr>
        <w:tblStyle w:val="TableGrid"/>
        <w:tblW w:w="0" w:type="auto"/>
        <w:jc w:val="center"/>
        <w:tblLook w:val="04A0" w:firstRow="1" w:lastRow="0" w:firstColumn="1" w:lastColumn="0" w:noHBand="0" w:noVBand="1"/>
      </w:tblPr>
      <w:tblGrid>
        <w:gridCol w:w="1462"/>
        <w:gridCol w:w="1462"/>
        <w:gridCol w:w="1462"/>
        <w:gridCol w:w="1462"/>
        <w:gridCol w:w="1462"/>
      </w:tblGrid>
      <w:tr w:rsidR="00876925" w:rsidTr="00E6167D">
        <w:trPr>
          <w:trHeight w:val="334"/>
          <w:jc w:val="center"/>
        </w:trPr>
        <w:tc>
          <w:tcPr>
            <w:tcW w:w="1462" w:type="dxa"/>
          </w:tcPr>
          <w:p w:rsidR="00876925" w:rsidRDefault="00876925" w:rsidP="00C6449F">
            <w:pPr>
              <w:jc w:val="center"/>
              <w:rPr>
                <w:lang w:val="en-GB" w:eastAsia="en-US"/>
              </w:rPr>
            </w:pPr>
          </w:p>
        </w:tc>
        <w:tc>
          <w:tcPr>
            <w:tcW w:w="1462" w:type="dxa"/>
          </w:tcPr>
          <w:p w:rsidR="00876925" w:rsidRDefault="00876925" w:rsidP="00C6449F">
            <w:pPr>
              <w:jc w:val="center"/>
              <w:rPr>
                <w:lang w:val="en-GB" w:eastAsia="en-US"/>
              </w:rPr>
            </w:pPr>
            <w:r>
              <w:rPr>
                <w:lang w:val="en-GB" w:eastAsia="en-US"/>
              </w:rPr>
              <w:t>Case 1</w:t>
            </w:r>
          </w:p>
        </w:tc>
        <w:tc>
          <w:tcPr>
            <w:tcW w:w="1462" w:type="dxa"/>
          </w:tcPr>
          <w:p w:rsidR="00876925" w:rsidRDefault="00876925" w:rsidP="00C6449F">
            <w:pPr>
              <w:jc w:val="center"/>
              <w:rPr>
                <w:lang w:val="en-GB" w:eastAsia="en-US"/>
              </w:rPr>
            </w:pPr>
            <w:r>
              <w:rPr>
                <w:lang w:val="en-GB" w:eastAsia="en-US"/>
              </w:rPr>
              <w:t>Case 2</w:t>
            </w:r>
          </w:p>
        </w:tc>
        <w:tc>
          <w:tcPr>
            <w:tcW w:w="1462" w:type="dxa"/>
          </w:tcPr>
          <w:p w:rsidR="00876925" w:rsidRDefault="00876925" w:rsidP="00C6449F">
            <w:pPr>
              <w:jc w:val="center"/>
              <w:rPr>
                <w:lang w:val="en-GB" w:eastAsia="en-US"/>
              </w:rPr>
            </w:pPr>
            <w:r>
              <w:rPr>
                <w:lang w:val="en-GB" w:eastAsia="en-US"/>
              </w:rPr>
              <w:t>Case 3</w:t>
            </w:r>
          </w:p>
        </w:tc>
        <w:tc>
          <w:tcPr>
            <w:tcW w:w="1462" w:type="dxa"/>
          </w:tcPr>
          <w:p w:rsidR="00876925" w:rsidRDefault="00876925" w:rsidP="00C6449F">
            <w:pPr>
              <w:jc w:val="center"/>
              <w:rPr>
                <w:lang w:val="en-GB" w:eastAsia="en-US"/>
              </w:rPr>
            </w:pPr>
            <w:r>
              <w:rPr>
                <w:lang w:val="en-GB" w:eastAsia="en-US"/>
              </w:rPr>
              <w:t>Case 4</w:t>
            </w:r>
          </w:p>
        </w:tc>
      </w:tr>
      <w:tr w:rsidR="00876925" w:rsidTr="00E6167D">
        <w:trPr>
          <w:trHeight w:val="334"/>
          <w:jc w:val="center"/>
        </w:trPr>
        <w:tc>
          <w:tcPr>
            <w:tcW w:w="1462" w:type="dxa"/>
          </w:tcPr>
          <w:p w:rsidR="00876925" w:rsidRDefault="00876925" w:rsidP="00C6449F">
            <w:pPr>
              <w:jc w:val="center"/>
              <w:rPr>
                <w:lang w:val="en-GB" w:eastAsia="en-US"/>
              </w:rPr>
            </w:pPr>
            <w:r>
              <w:rPr>
                <w:lang w:val="en-GB" w:eastAsia="en-US"/>
              </w:rPr>
              <w:t>Max/dB</w:t>
            </w:r>
          </w:p>
        </w:tc>
        <w:tc>
          <w:tcPr>
            <w:tcW w:w="1462" w:type="dxa"/>
          </w:tcPr>
          <w:p w:rsidR="00876925" w:rsidRDefault="00876925" w:rsidP="00C6449F">
            <w:pPr>
              <w:jc w:val="center"/>
              <w:rPr>
                <w:lang w:val="en-GB" w:eastAsia="en-US"/>
              </w:rPr>
            </w:pPr>
            <w:r>
              <w:rPr>
                <w:lang w:val="en-GB" w:eastAsia="en-US"/>
              </w:rPr>
              <w:t>0</w:t>
            </w:r>
          </w:p>
        </w:tc>
        <w:tc>
          <w:tcPr>
            <w:tcW w:w="1462" w:type="dxa"/>
          </w:tcPr>
          <w:p w:rsidR="00876925" w:rsidRDefault="00876925" w:rsidP="00C6449F">
            <w:pPr>
              <w:jc w:val="center"/>
              <w:rPr>
                <w:lang w:val="en-GB" w:eastAsia="en-US"/>
              </w:rPr>
            </w:pPr>
            <w:r>
              <w:rPr>
                <w:lang w:val="en-GB" w:eastAsia="en-US"/>
              </w:rPr>
              <w:t>0</w:t>
            </w:r>
          </w:p>
        </w:tc>
        <w:tc>
          <w:tcPr>
            <w:tcW w:w="1462" w:type="dxa"/>
          </w:tcPr>
          <w:p w:rsidR="00876925" w:rsidRDefault="00876925" w:rsidP="00C6449F">
            <w:pPr>
              <w:jc w:val="center"/>
              <w:rPr>
                <w:lang w:val="en-GB" w:eastAsia="en-US"/>
              </w:rPr>
            </w:pPr>
            <w:r>
              <w:rPr>
                <w:lang w:val="en-GB" w:eastAsia="en-US"/>
              </w:rPr>
              <w:t>-3.44</w:t>
            </w:r>
          </w:p>
        </w:tc>
        <w:tc>
          <w:tcPr>
            <w:tcW w:w="1462" w:type="dxa"/>
          </w:tcPr>
          <w:p w:rsidR="00876925" w:rsidRDefault="00876925" w:rsidP="00C6449F">
            <w:pPr>
              <w:jc w:val="center"/>
              <w:rPr>
                <w:lang w:val="en-GB" w:eastAsia="en-US"/>
              </w:rPr>
            </w:pPr>
            <w:r>
              <w:rPr>
                <w:lang w:val="en-GB" w:eastAsia="en-US"/>
              </w:rPr>
              <w:t>-3.01</w:t>
            </w:r>
          </w:p>
        </w:tc>
      </w:tr>
      <w:tr w:rsidR="00876925" w:rsidTr="00E6167D">
        <w:trPr>
          <w:trHeight w:val="334"/>
          <w:jc w:val="center"/>
        </w:trPr>
        <w:tc>
          <w:tcPr>
            <w:tcW w:w="1462" w:type="dxa"/>
          </w:tcPr>
          <w:p w:rsidR="00876925" w:rsidRDefault="00876925" w:rsidP="00C6449F">
            <w:pPr>
              <w:jc w:val="center"/>
              <w:rPr>
                <w:lang w:val="en-GB" w:eastAsia="en-US"/>
              </w:rPr>
            </w:pPr>
            <w:r>
              <w:rPr>
                <w:lang w:val="en-GB" w:eastAsia="en-US"/>
              </w:rPr>
              <w:t>Mean/dB</w:t>
            </w:r>
          </w:p>
        </w:tc>
        <w:tc>
          <w:tcPr>
            <w:tcW w:w="1462" w:type="dxa"/>
          </w:tcPr>
          <w:p w:rsidR="00876925" w:rsidRDefault="00876925" w:rsidP="00C6449F">
            <w:pPr>
              <w:jc w:val="center"/>
              <w:rPr>
                <w:lang w:val="en-GB" w:eastAsia="en-US"/>
              </w:rPr>
            </w:pPr>
            <w:r>
              <w:rPr>
                <w:lang w:val="en-GB" w:eastAsia="en-US"/>
              </w:rPr>
              <w:t>-10.94</w:t>
            </w:r>
          </w:p>
        </w:tc>
        <w:tc>
          <w:tcPr>
            <w:tcW w:w="1462" w:type="dxa"/>
          </w:tcPr>
          <w:p w:rsidR="00876925" w:rsidRDefault="00876925" w:rsidP="00C6449F">
            <w:pPr>
              <w:jc w:val="center"/>
              <w:rPr>
                <w:lang w:val="en-GB" w:eastAsia="en-US"/>
              </w:rPr>
            </w:pPr>
            <w:r>
              <w:rPr>
                <w:lang w:val="en-GB" w:eastAsia="en-US"/>
              </w:rPr>
              <w:t>-13.51</w:t>
            </w:r>
          </w:p>
        </w:tc>
        <w:tc>
          <w:tcPr>
            <w:tcW w:w="1462" w:type="dxa"/>
          </w:tcPr>
          <w:p w:rsidR="00876925" w:rsidRDefault="00876925" w:rsidP="00C6449F">
            <w:pPr>
              <w:jc w:val="center"/>
              <w:rPr>
                <w:lang w:val="en-GB" w:eastAsia="en-US"/>
              </w:rPr>
            </w:pPr>
            <w:r>
              <w:rPr>
                <w:lang w:val="en-GB" w:eastAsia="en-US"/>
              </w:rPr>
              <w:t>-12.38</w:t>
            </w:r>
          </w:p>
        </w:tc>
        <w:tc>
          <w:tcPr>
            <w:tcW w:w="1462" w:type="dxa"/>
          </w:tcPr>
          <w:p w:rsidR="00876925" w:rsidRDefault="00876925" w:rsidP="00C6449F">
            <w:pPr>
              <w:jc w:val="center"/>
              <w:rPr>
                <w:lang w:val="en-GB" w:eastAsia="en-US"/>
              </w:rPr>
            </w:pPr>
            <w:r>
              <w:rPr>
                <w:lang w:val="en-GB" w:eastAsia="en-US"/>
              </w:rPr>
              <w:t>-12.81</w:t>
            </w:r>
          </w:p>
        </w:tc>
      </w:tr>
    </w:tbl>
    <w:p w:rsidR="00876925" w:rsidRDefault="00876925" w:rsidP="00AC6B70">
      <w:pPr>
        <w:pStyle w:val="BodyText"/>
        <w:spacing w:before="240"/>
        <w:jc w:val="both"/>
        <w:rPr>
          <w:b/>
          <w:u w:val="single"/>
          <w:lang w:eastAsia="ko-KR"/>
        </w:rPr>
      </w:pPr>
    </w:p>
    <w:p w:rsidR="0061709B" w:rsidRPr="00784523" w:rsidRDefault="00AC6B70" w:rsidP="00AC6B70">
      <w:pPr>
        <w:pStyle w:val="BodyText"/>
        <w:spacing w:before="240"/>
        <w:jc w:val="both"/>
        <w:rPr>
          <w:b/>
        </w:rPr>
      </w:pPr>
      <w:r w:rsidRPr="00784523">
        <w:rPr>
          <w:b/>
          <w:lang w:eastAsia="ko-KR"/>
        </w:rPr>
        <w:t xml:space="preserve">Observation </w:t>
      </w:r>
      <w:r w:rsidR="00784523" w:rsidRPr="00784523">
        <w:rPr>
          <w:b/>
          <w:lang w:eastAsia="ko-KR"/>
        </w:rPr>
        <w:t>#</w:t>
      </w:r>
      <w:r w:rsidRPr="00784523">
        <w:rPr>
          <w:b/>
          <w:lang w:eastAsia="ko-KR"/>
        </w:rPr>
        <w:t xml:space="preserve">1: </w:t>
      </w:r>
      <w:r w:rsidR="0061709B" w:rsidRPr="00784523">
        <w:rPr>
          <w:b/>
          <w:lang w:eastAsia="ko-KR"/>
        </w:rPr>
        <w:t xml:space="preserve">Base </w:t>
      </w:r>
      <w:r w:rsidR="00C6449F" w:rsidRPr="00784523">
        <w:rPr>
          <w:b/>
        </w:rPr>
        <w:t xml:space="preserve">sequence </w:t>
      </w:r>
      <w:r w:rsidR="0061709B" w:rsidRPr="00784523">
        <w:rPr>
          <w:b/>
        </w:rPr>
        <w:t xml:space="preserve">of 11 symbol (one subframe) outperforms base sequence of 1 symbol on the worst pair with maximum cross-correlation. </w:t>
      </w:r>
    </w:p>
    <w:p w:rsidR="0061709B" w:rsidRPr="00784523" w:rsidRDefault="004250EC" w:rsidP="0061709B">
      <w:pPr>
        <w:pStyle w:val="BodyText"/>
        <w:spacing w:before="240"/>
        <w:jc w:val="both"/>
        <w:rPr>
          <w:b/>
          <w:lang w:eastAsia="ko-KR"/>
        </w:rPr>
      </w:pPr>
      <w:r w:rsidRPr="00784523">
        <w:rPr>
          <w:b/>
          <w:lang w:eastAsia="ko-KR"/>
        </w:rPr>
        <w:t xml:space="preserve">Observation </w:t>
      </w:r>
      <w:r w:rsidR="00784523" w:rsidRPr="00784523">
        <w:rPr>
          <w:b/>
          <w:lang w:eastAsia="ko-KR"/>
        </w:rPr>
        <w:t>#</w:t>
      </w:r>
      <w:r w:rsidRPr="00784523">
        <w:rPr>
          <w:b/>
          <w:lang w:eastAsia="ko-KR"/>
        </w:rPr>
        <w:t>2</w:t>
      </w:r>
      <w:r w:rsidR="0061709B" w:rsidRPr="00784523">
        <w:rPr>
          <w:b/>
          <w:lang w:eastAsia="ko-KR"/>
        </w:rPr>
        <w:t>: M-sequence based RSS outperforms ZC-sequence based RSS</w:t>
      </w:r>
      <w:r w:rsidR="00F06248" w:rsidRPr="00784523">
        <w:rPr>
          <w:b/>
          <w:lang w:eastAsia="ko-KR"/>
        </w:rPr>
        <w:t xml:space="preserve"> on the mean of cross-correlation</w:t>
      </w:r>
      <w:r w:rsidR="0061709B" w:rsidRPr="00784523">
        <w:rPr>
          <w:b/>
          <w:lang w:eastAsia="ko-KR"/>
        </w:rPr>
        <w:t xml:space="preserve"> regardless of RSS duration and base sequence length.</w:t>
      </w:r>
    </w:p>
    <w:p w:rsidR="0061709B" w:rsidRPr="00784523" w:rsidRDefault="004250EC" w:rsidP="00AC6B70">
      <w:pPr>
        <w:pStyle w:val="BodyText"/>
        <w:spacing w:before="240"/>
        <w:jc w:val="both"/>
        <w:rPr>
          <w:b/>
          <w:lang w:eastAsia="ko-KR"/>
        </w:rPr>
      </w:pPr>
      <w:r w:rsidRPr="00784523">
        <w:rPr>
          <w:b/>
          <w:lang w:eastAsia="ko-KR"/>
        </w:rPr>
        <w:t xml:space="preserve">Observation </w:t>
      </w:r>
      <w:r w:rsidR="00784523" w:rsidRPr="00784523">
        <w:rPr>
          <w:b/>
          <w:lang w:eastAsia="ko-KR"/>
        </w:rPr>
        <w:t>#</w:t>
      </w:r>
      <w:r w:rsidRPr="00784523">
        <w:rPr>
          <w:b/>
          <w:lang w:eastAsia="ko-KR"/>
        </w:rPr>
        <w:t xml:space="preserve">3: RSS </w:t>
      </w:r>
      <w:r w:rsidR="00DC3A3E" w:rsidRPr="00784523">
        <w:rPr>
          <w:b/>
          <w:lang w:eastAsia="ko-KR"/>
        </w:rPr>
        <w:t xml:space="preserve">with bandwidth of 2RBs should have </w:t>
      </w:r>
      <w:r w:rsidRPr="00784523">
        <w:rPr>
          <w:b/>
          <w:lang w:eastAsia="ko-KR"/>
        </w:rPr>
        <w:t xml:space="preserve">duration longer enough to </w:t>
      </w:r>
      <w:r w:rsidR="00DC3A3E" w:rsidRPr="00784523">
        <w:rPr>
          <w:b/>
          <w:lang w:eastAsia="ko-KR"/>
        </w:rPr>
        <w:t xml:space="preserve">achieve </w:t>
      </w:r>
      <w:r w:rsidRPr="00784523">
        <w:rPr>
          <w:b/>
          <w:lang w:eastAsia="ko-KR"/>
        </w:rPr>
        <w:t xml:space="preserve">good </w:t>
      </w:r>
      <w:r w:rsidR="00DC3A3E" w:rsidRPr="00784523">
        <w:rPr>
          <w:b/>
          <w:lang w:eastAsia="ko-KR"/>
        </w:rPr>
        <w:t xml:space="preserve">mean/max </w:t>
      </w:r>
      <w:r w:rsidRPr="00784523">
        <w:rPr>
          <w:b/>
          <w:lang w:eastAsia="ko-KR"/>
        </w:rPr>
        <w:t>cross-correlation performance</w:t>
      </w:r>
      <w:r w:rsidR="00DC3A3E" w:rsidRPr="00784523">
        <w:rPr>
          <w:b/>
          <w:lang w:eastAsia="ko-KR"/>
        </w:rPr>
        <w:t>.</w:t>
      </w:r>
    </w:p>
    <w:p w:rsidR="00DC3A3E" w:rsidRDefault="00DC3A3E" w:rsidP="00AC6B70">
      <w:pPr>
        <w:pStyle w:val="BodyText"/>
        <w:spacing w:before="240"/>
        <w:jc w:val="both"/>
      </w:pPr>
    </w:p>
    <w:p w:rsidR="004A4126" w:rsidRPr="00554461" w:rsidRDefault="004A4126" w:rsidP="00AC6B70">
      <w:pPr>
        <w:pStyle w:val="BodyText"/>
        <w:spacing w:before="240"/>
        <w:jc w:val="both"/>
      </w:pPr>
      <w:r>
        <w:t>Based on</w:t>
      </w:r>
      <w:r w:rsidR="00AC6B70" w:rsidRPr="00554461">
        <w:t xml:space="preserve"> the discussion and simulation</w:t>
      </w:r>
      <w:r>
        <w:t xml:space="preserve"> result</w:t>
      </w:r>
      <w:r w:rsidR="00AC6B70" w:rsidRPr="00554461">
        <w:t xml:space="preserve"> in above, we propose</w:t>
      </w:r>
      <w:r>
        <w:t xml:space="preserve"> that</w:t>
      </w:r>
    </w:p>
    <w:p w:rsidR="00E359C5" w:rsidRPr="00784523" w:rsidRDefault="00EB71AE" w:rsidP="009A6927">
      <w:pPr>
        <w:pStyle w:val="BodyText"/>
        <w:spacing w:before="240"/>
        <w:jc w:val="both"/>
        <w:rPr>
          <w:b/>
        </w:rPr>
      </w:pPr>
      <w:r w:rsidRPr="00784523">
        <w:rPr>
          <w:b/>
        </w:rPr>
        <w:t xml:space="preserve">Propose </w:t>
      </w:r>
      <w:r w:rsidR="00784523">
        <w:rPr>
          <w:b/>
        </w:rPr>
        <w:t>#</w:t>
      </w:r>
      <w:r w:rsidRPr="00784523">
        <w:rPr>
          <w:b/>
        </w:rPr>
        <w:t>1: The sequence used for re-synchronization</w:t>
      </w:r>
      <w:r w:rsidR="001734B2" w:rsidRPr="00784523">
        <w:rPr>
          <w:b/>
        </w:rPr>
        <w:t xml:space="preserve"> d</w:t>
      </w:r>
      <w:r w:rsidR="001734B2" w:rsidRPr="00784523">
        <w:rPr>
          <w:rFonts w:hint="eastAsia"/>
          <w:b/>
          <w:vertAlign w:val="subscript"/>
        </w:rPr>
        <w:t>RSS</w:t>
      </w:r>
      <w:r w:rsidR="001734B2" w:rsidRPr="00784523">
        <w:rPr>
          <w:b/>
        </w:rPr>
        <w:t xml:space="preserve">(n), </w:t>
      </w:r>
      <w:r w:rsidRPr="00784523">
        <w:rPr>
          <w:b/>
        </w:rPr>
        <w:t xml:space="preserve">is generated </w:t>
      </w:r>
      <w:r w:rsidR="001734B2" w:rsidRPr="00784523">
        <w:rPr>
          <w:rFonts w:hint="eastAsia"/>
          <w:b/>
        </w:rPr>
        <w:t>per subframe</w:t>
      </w:r>
      <w:r w:rsidR="001734B2" w:rsidRPr="00784523">
        <w:rPr>
          <w:b/>
        </w:rPr>
        <w:t xml:space="preserve"> </w:t>
      </w:r>
      <w:r w:rsidRPr="00784523">
        <w:rPr>
          <w:b/>
        </w:rPr>
        <w:t>from M-sequence</w:t>
      </w:r>
      <w:r w:rsidR="001734B2" w:rsidRPr="00784523">
        <w:rPr>
          <w:b/>
        </w:rPr>
        <w:t xml:space="preserve">, and extended over subframes with </w:t>
      </w:r>
      <w:r w:rsidR="008B11A3" w:rsidRPr="00784523">
        <w:rPr>
          <w:b/>
        </w:rPr>
        <w:t xml:space="preserve">different </w:t>
      </w:r>
      <w:r w:rsidR="001734B2" w:rsidRPr="00784523">
        <w:rPr>
          <w:b/>
        </w:rPr>
        <w:t xml:space="preserve">cover code, c(k), </w:t>
      </w:r>
      <w:r w:rsidRPr="00784523">
        <w:rPr>
          <w:b/>
        </w:rPr>
        <w:t>according to</w:t>
      </w:r>
    </w:p>
    <w:p w:rsidR="00001677" w:rsidRPr="00267D5F" w:rsidRDefault="006F14C8" w:rsidP="00EB71AE">
      <w:pPr>
        <w:jc w:val="both"/>
        <w:rPr>
          <w:b/>
        </w:rPr>
      </w:pPr>
      <m:oMathPara>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RSS</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=c</m:t>
          </m:r>
          <m:d>
            <m:dPr>
              <m:ctrlPr>
                <w:rPr>
                  <w:rFonts w:ascii="Cambria Math" w:hAnsi="Cambria Math"/>
                  <w:b/>
                  <w:i/>
                </w:rPr>
              </m:ctrlPr>
            </m:dPr>
            <m:e>
              <m:r>
                <m:rPr>
                  <m:sty m:val="bi"/>
                </m:rPr>
                <w:rPr>
                  <w:rFonts w:ascii="Cambria Math" w:hAnsi="Cambria Math"/>
                </w:rPr>
                <m:t>k</m:t>
              </m:r>
            </m:e>
          </m:d>
          <m:r>
            <m:rPr>
              <m:sty m:val="bi"/>
            </m:rPr>
            <w:rPr>
              <w:rFonts w:ascii="Cambria Math" w:hAnsi="Cambria Math"/>
            </w:rPr>
            <m:t>⋅</m:t>
          </m:r>
          <m:d>
            <m:dPr>
              <m:ctrlPr>
                <w:rPr>
                  <w:rFonts w:ascii="Cambria Math" w:hAnsi="Cambria Math"/>
                  <w:b/>
                  <w:i/>
                </w:rPr>
              </m:ctrlPr>
            </m:dPr>
            <m:e>
              <m:r>
                <m:rPr>
                  <m:sty m:val="bi"/>
                </m:rPr>
                <w:rPr>
                  <w:rFonts w:ascii="Cambria Math" w:hAnsi="Cambria Math"/>
                </w:rPr>
                <m:t>1-2∙s</m:t>
              </m:r>
              <m:d>
                <m:dPr>
                  <m:ctrlPr>
                    <w:rPr>
                      <w:rFonts w:ascii="Cambria Math" w:hAnsi="Cambria Math"/>
                      <w:b/>
                      <w:i/>
                    </w:rPr>
                  </m:ctrlPr>
                </m:dPr>
                <m:e>
                  <m:r>
                    <m:rPr>
                      <m:sty m:val="bi"/>
                    </m:rPr>
                    <w:rPr>
                      <w:rFonts w:ascii="Cambria Math" w:hAnsi="Cambria Math"/>
                    </w:rPr>
                    <m:t>n'</m:t>
                  </m:r>
                </m:e>
              </m:d>
            </m:e>
          </m:d>
          <m:r>
            <m:rPr>
              <m:sty m:val="bi"/>
            </m:rPr>
            <w:rPr>
              <w:rFonts w:ascii="Cambria Math" w:hAnsi="Cambria Math"/>
            </w:rPr>
            <m:t xml:space="preserve">,  </m:t>
          </m:r>
        </m:oMath>
      </m:oMathPara>
    </w:p>
    <w:p w:rsidR="00EB71AE" w:rsidRPr="00267D5F" w:rsidRDefault="00EB71AE" w:rsidP="001734B2">
      <w:pPr>
        <w:rPr>
          <w:b/>
        </w:rPr>
      </w:pPr>
      <w:r w:rsidRPr="00267D5F">
        <w:rPr>
          <w:b/>
        </w:rPr>
        <w:t xml:space="preserve">where </w:t>
      </w:r>
    </w:p>
    <w:p w:rsidR="00EB71AE" w:rsidRPr="00267D5F" w:rsidRDefault="00267D5F" w:rsidP="001734B2">
      <w:pPr>
        <w:rPr>
          <w:b/>
          <w:i/>
        </w:rPr>
      </w:pPr>
      <m:oMathPara>
        <m:oMath>
          <m:r>
            <m:rPr>
              <m:sty m:val="bi"/>
            </m:rPr>
            <w:rPr>
              <w:rFonts w:ascii="Cambria Math" w:hAnsi="Cambria Math"/>
            </w:rPr>
            <w:lastRenderedPageBreak/>
            <m:t>n=0,1,…,</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REs</m:t>
              </m:r>
            </m:sub>
            <m:sup>
              <m:r>
                <m:rPr>
                  <m:sty m:val="b"/>
                </m:rPr>
                <w:rPr>
                  <w:rFonts w:ascii="Cambria Math" w:hAnsi="Cambria Math"/>
                </w:rPr>
                <m:t>SF</m:t>
              </m:r>
            </m:sup>
          </m:sSubSup>
          <m:r>
            <m:rPr>
              <m:sty m:val="bi"/>
            </m:rPr>
            <w:rPr>
              <w:rFonts w:ascii="Cambria Math" w:hAnsi="Cambria Math"/>
            </w:rPr>
            <m:t>-1.</m:t>
          </m:r>
        </m:oMath>
      </m:oMathPara>
    </w:p>
    <w:p w:rsidR="00EB71AE" w:rsidRPr="00267D5F" w:rsidRDefault="006F14C8" w:rsidP="001734B2">
      <w:pPr>
        <w:rPr>
          <w:b/>
        </w:rPr>
      </w:pPr>
      <m:oMathPara>
        <m:oMath>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=(n+</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cs</m:t>
              </m:r>
            </m:sub>
          </m:sSub>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255</m:t>
          </m:r>
        </m:oMath>
      </m:oMathPara>
    </w:p>
    <w:p w:rsidR="00EB71AE" w:rsidRPr="00267D5F" w:rsidRDefault="006F14C8" w:rsidP="001734B2">
      <w:pPr>
        <w:rPr>
          <w:b/>
        </w:rPr>
      </w:pPr>
      <m:oMathPara>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cs</m:t>
              </m:r>
            </m:sub>
          </m:sSub>
          <m:r>
            <m:rPr>
              <m:sty m:val="bi"/>
            </m:rPr>
            <w:rPr>
              <w:rFonts w:ascii="Cambria Math" w:hAnsi="Cambria Math"/>
            </w:rPr>
            <m:t>=</m:t>
          </m:r>
          <m:d>
            <m:dPr>
              <m:begChr m:val="⌊"/>
              <m:endChr m:val="⌋"/>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ID</m:t>
                  </m:r>
                </m:sub>
                <m:sup>
                  <m:r>
                    <m:rPr>
                      <m:sty m:val="b"/>
                    </m:rPr>
                    <w:rPr>
                      <w:rFonts w:ascii="Cambria Math" w:hAnsi="Cambria Math"/>
                    </w:rPr>
                    <m:t>Cell</m:t>
                  </m:r>
                </m:sup>
              </m:sSubSup>
              <m:r>
                <m:rPr>
                  <m:sty m:val="bi"/>
                </m:rPr>
                <w:rPr>
                  <w:rFonts w:ascii="Cambria Math" w:hAnsi="Cambria Math"/>
                </w:rPr>
                <m:t>/3</m:t>
              </m:r>
            </m:e>
          </m:d>
          <m:r>
            <m:rPr>
              <m:sty m:val="bi"/>
            </m:rPr>
            <w:rPr>
              <w:rFonts w:ascii="Cambria Math" w:hAnsi="Cambria Math"/>
            </w:rPr>
            <m:t>,</m:t>
          </m:r>
        </m:oMath>
      </m:oMathPara>
    </w:p>
    <w:p w:rsidR="00EB71AE" w:rsidRPr="00267D5F" w:rsidRDefault="00267D5F" w:rsidP="008B11A3">
      <w:pPr>
        <w:jc w:val="center"/>
        <w:rPr>
          <w:b/>
        </w:rPr>
      </w:pPr>
      <m:oMath>
        <m:r>
          <m:rPr>
            <m:sty m:val="bi"/>
          </m:rPr>
          <w:rPr>
            <w:rFonts w:ascii="Cambria Math" w:hAnsi="Cambria Math"/>
          </w:rPr>
          <m:t>k=</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SF</m:t>
            </m:r>
          </m:sub>
        </m:sSub>
        <m:r>
          <m:rPr>
            <m:sty m:val="bi"/>
          </m:rPr>
          <w:rPr>
            <w:rFonts w:ascii="Cambria Math" w:hAnsi="Cambria Math"/>
          </w:rPr>
          <m:t xml:space="preserve"> mod 2</m:t>
        </m:r>
      </m:oMath>
      <w:r w:rsidR="001734B2" w:rsidRPr="00267D5F">
        <w:rPr>
          <w:b/>
        </w:rPr>
        <w:t>,</w:t>
      </w:r>
    </w:p>
    <w:p w:rsidR="001734B2" w:rsidRDefault="001734B2" w:rsidP="001734B2">
      <w:pPr>
        <w:jc w:val="both"/>
        <w:rPr>
          <w:b/>
        </w:rPr>
      </w:pPr>
      <w:r w:rsidRPr="00267D5F">
        <w:rPr>
          <w:b/>
        </w:rPr>
        <w:t>and, s(</w:t>
      </w:r>
      <m:oMath>
        <m:r>
          <m:rPr>
            <m:sty m:val="bi"/>
          </m:rPr>
          <w:rPr>
            <w:rFonts w:ascii="Cambria Math" w:hAnsi="Cambria Math"/>
          </w:rPr>
          <m:t>n'</m:t>
        </m:r>
      </m:oMath>
      <w:r w:rsidRPr="00267D5F">
        <w:rPr>
          <w:b/>
        </w:rPr>
        <w:t xml:space="preserve">) is M-sequence </w:t>
      </w:r>
      <w:r w:rsidRPr="00267D5F">
        <w:rPr>
          <w:b/>
          <w:lang w:eastAsia="ja-JP"/>
        </w:rPr>
        <w:t xml:space="preserve">with the generator polynomial of </w:t>
      </w:r>
      <m:oMath>
        <m:sSup>
          <m:sSupPr>
            <m:ctrlPr>
              <w:rPr>
                <w:rFonts w:ascii="Cambria Math" w:eastAsia="MS Mincho" w:hAnsi="Cambria Math"/>
                <w:b/>
                <w:i/>
                <w:lang w:eastAsia="ja-JP"/>
              </w:rPr>
            </m:ctrlPr>
          </m:sSupPr>
          <m:e>
            <m:sSup>
              <m:sSupPr>
                <m:ctrlPr>
                  <w:rPr>
                    <w:rFonts w:ascii="Cambria Math" w:eastAsia="MS Mincho" w:hAnsi="Cambria Math"/>
                    <w:b/>
                    <w:i/>
                    <w:lang w:eastAsia="ja-JP"/>
                  </w:rPr>
                </m:ctrlPr>
              </m:sSupPr>
              <m:e>
                <m:r>
                  <m:rPr>
                    <m:sty m:val="bi"/>
                  </m:rPr>
                  <w:rPr>
                    <w:rFonts w:ascii="Cambria Math" w:eastAsia="MS Mincho" w:hAnsi="Cambria Math"/>
                    <w:lang w:eastAsia="ja-JP"/>
                  </w:rPr>
                  <m:t>x</m:t>
                </m:r>
              </m:e>
              <m:sup>
                <m:r>
                  <m:rPr>
                    <m:sty m:val="bi"/>
                  </m:rPr>
                  <w:rPr>
                    <w:rFonts w:ascii="Cambria Math" w:eastAsia="MS Mincho" w:hAnsi="Cambria Math"/>
                    <w:lang w:eastAsia="ja-JP"/>
                  </w:rPr>
                  <m:t>8</m:t>
                </m:r>
              </m:sup>
            </m:sSup>
            <m:r>
              <m:rPr>
                <m:sty m:val="bi"/>
              </m:rPr>
              <w:rPr>
                <w:rFonts w:ascii="Cambria Math" w:eastAsia="MS Mincho" w:hAnsi="Cambria Math"/>
                <w:lang w:eastAsia="ja-JP"/>
              </w:rPr>
              <m:t>+x</m:t>
            </m:r>
          </m:e>
          <m:sup>
            <m:r>
              <m:rPr>
                <m:sty m:val="bi"/>
              </m:rPr>
              <w:rPr>
                <w:rFonts w:ascii="Cambria Math" w:eastAsia="MS Mincho" w:hAnsi="Cambria Math"/>
                <w:lang w:eastAsia="ja-JP"/>
              </w:rPr>
              <m:t>4</m:t>
            </m:r>
          </m:sup>
        </m:sSup>
        <m:r>
          <m:rPr>
            <m:sty m:val="bi"/>
          </m:rPr>
          <w:rPr>
            <w:rFonts w:ascii="Cambria Math" w:eastAsia="MS Mincho" w:hAnsi="Cambria Math"/>
            <w:lang w:eastAsia="ja-JP"/>
          </w:rPr>
          <m:t>+</m:t>
        </m:r>
        <m:sSup>
          <m:sSupPr>
            <m:ctrlPr>
              <w:rPr>
                <w:rFonts w:ascii="Cambria Math" w:eastAsia="MS Mincho" w:hAnsi="Cambria Math"/>
                <w:b/>
                <w:i/>
                <w:lang w:eastAsia="ja-JP"/>
              </w:rPr>
            </m:ctrlPr>
          </m:sSupPr>
          <m:e>
            <m:r>
              <m:rPr>
                <m:sty m:val="bi"/>
              </m:rPr>
              <w:rPr>
                <w:rFonts w:ascii="Cambria Math" w:eastAsia="MS Mincho" w:hAnsi="Cambria Math"/>
                <w:lang w:eastAsia="ja-JP"/>
              </w:rPr>
              <m:t>x</m:t>
            </m:r>
          </m:e>
          <m:sup>
            <m:r>
              <m:rPr>
                <m:sty m:val="bi"/>
              </m:rPr>
              <w:rPr>
                <w:rFonts w:ascii="Cambria Math" w:eastAsia="MS Mincho" w:hAnsi="Cambria Math"/>
                <w:lang w:eastAsia="ja-JP"/>
              </w:rPr>
              <m:t>3</m:t>
            </m:r>
          </m:sup>
        </m:sSup>
        <m:r>
          <m:rPr>
            <m:sty m:val="bi"/>
          </m:rPr>
          <w:rPr>
            <w:rFonts w:ascii="Cambria Math" w:eastAsia="MS Mincho" w:hAnsi="Cambria Math"/>
            <w:lang w:eastAsia="ja-JP"/>
          </w:rPr>
          <m:t>+</m:t>
        </m:r>
        <m:sSup>
          <m:sSupPr>
            <m:ctrlPr>
              <w:rPr>
                <w:rFonts w:ascii="Cambria Math" w:eastAsia="MS Mincho" w:hAnsi="Cambria Math"/>
                <w:b/>
                <w:i/>
                <w:lang w:eastAsia="ja-JP"/>
              </w:rPr>
            </m:ctrlPr>
          </m:sSupPr>
          <m:e>
            <m:r>
              <m:rPr>
                <m:sty m:val="bi"/>
              </m:rPr>
              <w:rPr>
                <w:rFonts w:ascii="Cambria Math" w:eastAsia="MS Mincho" w:hAnsi="Cambria Math"/>
                <w:lang w:eastAsia="ja-JP"/>
              </w:rPr>
              <m:t>x</m:t>
            </m:r>
          </m:e>
          <m:sup>
            <m:r>
              <m:rPr>
                <m:sty m:val="bi"/>
              </m:rPr>
              <w:rPr>
                <w:rFonts w:ascii="Cambria Math" w:eastAsia="MS Mincho" w:hAnsi="Cambria Math"/>
                <w:lang w:eastAsia="ja-JP"/>
              </w:rPr>
              <m:t>2</m:t>
            </m:r>
          </m:sup>
        </m:sSup>
        <m:r>
          <m:rPr>
            <m:sty m:val="bi"/>
          </m:rPr>
          <w:rPr>
            <w:rFonts w:ascii="Cambria Math" w:eastAsia="MS Mincho" w:hAnsi="Cambria Math"/>
            <w:lang w:eastAsia="ja-JP"/>
          </w:rPr>
          <m:t>+1</m:t>
        </m:r>
      </m:oMath>
      <w:r w:rsidR="008B11A3" w:rsidRPr="00267D5F">
        <w:rPr>
          <w:b/>
          <w:lang w:eastAsia="ja-JP"/>
        </w:rPr>
        <w:t>, c</w:t>
      </w:r>
      <w:r w:rsidRPr="00267D5F">
        <w:rPr>
          <w:b/>
          <w:lang w:eastAsia="ja-JP"/>
        </w:rPr>
        <w:t xml:space="preserve">(k) = [1 -1].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SF</m:t>
            </m:r>
          </m:sub>
        </m:sSub>
      </m:oMath>
      <w:r w:rsidR="008B11A3" w:rsidRPr="00267D5F">
        <w:rPr>
          <w:b/>
          <w:lang w:eastAsia="ja-JP"/>
        </w:rPr>
        <w:t xml:space="preserve"> is subframe index. </w:t>
      </w:r>
      <w:r w:rsidR="008B11A3" w:rsidRPr="00267D5F">
        <w:rPr>
          <w:b/>
        </w:rPr>
        <w:t>T</w:t>
      </w:r>
      <w:r w:rsidR="00C12858" w:rsidRPr="00267D5F">
        <w:rPr>
          <w:b/>
        </w:rPr>
        <w:t>he</w:t>
      </w:r>
      <w:r w:rsidRPr="00267D5F">
        <w:rPr>
          <w:b/>
        </w:rPr>
        <w:t xml:space="preserve"> number of available REs per </w:t>
      </w:r>
      <w:r w:rsidR="00C12858" w:rsidRPr="00267D5F">
        <w:rPr>
          <w:b/>
        </w:rPr>
        <w:t xml:space="preserve">SF,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REs</m:t>
            </m:r>
          </m:sub>
          <m:sup>
            <m:r>
              <m:rPr>
                <m:sty m:val="b"/>
              </m:rPr>
              <w:rPr>
                <w:rFonts w:ascii="Cambria Math" w:hAnsi="Cambria Math"/>
              </w:rPr>
              <m:t>SF</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2</m:t>
            </m:r>
            <m:r>
              <m:rPr>
                <m:sty m:val="bi"/>
              </m:rPr>
              <w:rPr>
                <w:rFonts w:ascii="Cambria Math" w:hAnsi="Cambria Math" w:hint="eastAsia"/>
              </w:rPr>
              <m:t>4</m:t>
            </m:r>
            <m:r>
              <m:rPr>
                <m:sty m:val="bi"/>
              </m:rPr>
              <w:rPr>
                <w:rFonts w:ascii="Cambria Math" w:eastAsia="MS Gothic" w:hAnsi="Cambria Math" w:cs="MS Gothic" w:hint="eastAsia"/>
              </w:rPr>
              <m:t>*</m:t>
            </m:r>
            <m:r>
              <m:rPr>
                <m:sty m:val="bi"/>
              </m:rPr>
              <w:rPr>
                <w:rFonts w:ascii="Cambria Math" w:hAnsi="Cambria Math"/>
              </w:rPr>
              <m:t>N</m:t>
            </m:r>
          </m:e>
          <m:sub>
            <m:r>
              <m:rPr>
                <m:sty m:val="b"/>
              </m:rPr>
              <w:rPr>
                <w:rFonts w:ascii="Cambria Math" w:hAnsi="Cambria Math"/>
              </w:rPr>
              <m:t>symbol</m:t>
            </m:r>
          </m:sub>
          <m:sup>
            <m:r>
              <m:rPr>
                <m:sty m:val="b"/>
              </m:rPr>
              <w:rPr>
                <w:rFonts w:ascii="Cambria Math" w:hAnsi="Cambria Math"/>
              </w:rPr>
              <m:t>SF</m:t>
            </m:r>
          </m:sup>
        </m:sSubSup>
      </m:oMath>
      <w:r w:rsidR="00C12858" w:rsidRPr="00267D5F">
        <w:rPr>
          <w:b/>
        </w:rPr>
        <w:t xml:space="preserve">, which is determined by number of symbols configured for RSS per subframe,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symbl</m:t>
            </m:r>
          </m:sub>
          <m:sup>
            <m:r>
              <m:rPr>
                <m:sty m:val="b"/>
              </m:rPr>
              <w:rPr>
                <w:rFonts w:ascii="Cambria Math" w:hAnsi="Cambria Math"/>
              </w:rPr>
              <m:t>SF</m:t>
            </m:r>
          </m:sup>
        </m:sSubSup>
      </m:oMath>
      <w:r w:rsidR="00C12858" w:rsidRPr="00267D5F">
        <w:rPr>
          <w:b/>
        </w:rPr>
        <w:t>.</w:t>
      </w:r>
    </w:p>
    <w:p w:rsidR="00F06248" w:rsidRPr="00267D5F" w:rsidRDefault="00F06248" w:rsidP="001734B2">
      <w:pPr>
        <w:jc w:val="both"/>
        <w:rPr>
          <w:b/>
        </w:rPr>
      </w:pPr>
    </w:p>
    <w:p w:rsidR="00C12858" w:rsidRPr="00784523" w:rsidRDefault="00C12858" w:rsidP="00C12858">
      <w:pPr>
        <w:pStyle w:val="BodyText"/>
        <w:spacing w:before="240"/>
        <w:jc w:val="both"/>
        <w:rPr>
          <w:b/>
        </w:rPr>
      </w:pPr>
      <w:r w:rsidRPr="00784523">
        <w:rPr>
          <w:b/>
        </w:rPr>
        <w:t xml:space="preserve">Propose </w:t>
      </w:r>
      <w:r w:rsidR="00784523" w:rsidRPr="00784523">
        <w:rPr>
          <w:b/>
        </w:rPr>
        <w:t>#</w:t>
      </w:r>
      <w:r w:rsidRPr="00784523">
        <w:rPr>
          <w:b/>
        </w:rPr>
        <w:t xml:space="preserve">2: </w:t>
      </w:r>
      <w:r w:rsidR="00C83648" w:rsidRPr="00784523">
        <w:rPr>
          <w:b/>
        </w:rPr>
        <w:t xml:space="preserve">RSS is mapped into two </w:t>
      </w:r>
      <w:r w:rsidR="00F06248" w:rsidRPr="00784523">
        <w:rPr>
          <w:b/>
        </w:rPr>
        <w:t xml:space="preserve">contiguous </w:t>
      </w:r>
      <w:r w:rsidRPr="00784523">
        <w:rPr>
          <w:b/>
        </w:rPr>
        <w:t>RB</w:t>
      </w:r>
      <w:r w:rsidR="00C83648" w:rsidRPr="00784523">
        <w:rPr>
          <w:b/>
        </w:rPr>
        <w:t xml:space="preserve">s within </w:t>
      </w:r>
      <w:r w:rsidRPr="00784523">
        <w:rPr>
          <w:b/>
        </w:rPr>
        <w:t>the associated narrowband</w:t>
      </w:r>
      <w:r w:rsidR="00267D5F" w:rsidRPr="00784523">
        <w:rPr>
          <w:b/>
        </w:rPr>
        <w:t xml:space="preserve"> for efeMTC</w:t>
      </w:r>
      <w:r w:rsidR="00C83648" w:rsidRPr="00784523">
        <w:rPr>
          <w:b/>
        </w:rPr>
        <w:t xml:space="preserve">, and the location of the two contiguous RBs with indices of I_RB and I_RB+1, </w:t>
      </w:r>
      <w:r w:rsidRPr="00784523">
        <w:rPr>
          <w:b/>
        </w:rPr>
        <w:t>can be util</w:t>
      </w:r>
      <w:r w:rsidR="00C83648" w:rsidRPr="00784523">
        <w:rPr>
          <w:b/>
        </w:rPr>
        <w:t>ized to carry part of cell ID according to</w:t>
      </w:r>
    </w:p>
    <w:p w:rsidR="00C83648" w:rsidRPr="00267D5F" w:rsidRDefault="006F14C8" w:rsidP="00C83648">
      <w:pPr>
        <w:pStyle w:val="BodyText"/>
        <w:spacing w:before="240"/>
        <w:jc w:val="center"/>
        <w:rPr>
          <w:b/>
          <w:u w:val="single"/>
        </w:rPr>
      </w:pP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RB</m:t>
            </m:r>
          </m:sub>
        </m:sSub>
        <m:r>
          <m:rPr>
            <m:sty m:val="bi"/>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2∙(N</m:t>
            </m:r>
          </m:e>
          <m:sub>
            <m:r>
              <m:rPr>
                <m:sty m:val="b"/>
              </m:rPr>
              <w:rPr>
                <w:rFonts w:ascii="Cambria Math" w:hAnsi="Cambria Math"/>
              </w:rPr>
              <m:t>ID</m:t>
            </m:r>
          </m:sub>
          <m:sup>
            <m:r>
              <m:rPr>
                <m:sty m:val="b"/>
              </m:rPr>
              <w:rPr>
                <w:rFonts w:ascii="Cambria Math" w:hAnsi="Cambria Math"/>
              </w:rPr>
              <m:t>Ncell</m:t>
            </m:r>
          </m:sup>
        </m:sSubSup>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3</m:t>
        </m:r>
      </m:oMath>
      <w:r w:rsidR="00A34ACB">
        <w:rPr>
          <w:b/>
          <w:u w:val="single"/>
        </w:rPr>
        <w:t>)</w:t>
      </w:r>
    </w:p>
    <w:p w:rsidR="00F357A3" w:rsidRPr="00784523" w:rsidRDefault="00C83648" w:rsidP="00ED3DC1">
      <w:pPr>
        <w:pStyle w:val="BodyText"/>
        <w:spacing w:before="240"/>
        <w:jc w:val="both"/>
        <w:rPr>
          <w:b/>
        </w:rPr>
      </w:pPr>
      <w:r w:rsidRPr="00784523">
        <w:rPr>
          <w:b/>
        </w:rPr>
        <w:t xml:space="preserve">Propose </w:t>
      </w:r>
      <w:r w:rsidR="00784523" w:rsidRPr="00784523">
        <w:rPr>
          <w:b/>
        </w:rPr>
        <w:t>#</w:t>
      </w:r>
      <w:r w:rsidRPr="00784523">
        <w:rPr>
          <w:b/>
        </w:rPr>
        <w:t>3: The RSS, d</w:t>
      </w:r>
      <w:r w:rsidRPr="00784523">
        <w:rPr>
          <w:rFonts w:hint="eastAsia"/>
          <w:b/>
          <w:vertAlign w:val="subscript"/>
        </w:rPr>
        <w:t>RSS</w:t>
      </w:r>
      <w:r w:rsidR="00F06248" w:rsidRPr="00784523">
        <w:rPr>
          <w:b/>
        </w:rPr>
        <w:t xml:space="preserve">(n), within one subframe </w:t>
      </w:r>
      <w:r w:rsidRPr="00784523">
        <w:rPr>
          <w:b/>
        </w:rPr>
        <w:t xml:space="preserve">is mapped in frequency domain first and then time domain. </w:t>
      </w:r>
    </w:p>
    <w:p w:rsidR="00ED3DC1" w:rsidRPr="0051487E" w:rsidRDefault="00D02BB8" w:rsidP="00ED3DC1">
      <w:pPr>
        <w:pStyle w:val="BodyText"/>
        <w:spacing w:before="240"/>
        <w:jc w:val="both"/>
        <w:rPr>
          <w:lang w:eastAsia="ko-KR"/>
        </w:rPr>
      </w:pPr>
      <w:r w:rsidRPr="0051487E">
        <w:rPr>
          <w:lang w:eastAsia="ko-KR"/>
        </w:rPr>
        <w:t>Except for initial access, reliable synchronization performance is also essential fo</w:t>
      </w:r>
      <w:r w:rsidR="00266010" w:rsidRPr="0051487E">
        <w:rPr>
          <w:lang w:eastAsia="ko-KR"/>
        </w:rPr>
        <w:t>r UE working in eDRX or PSM</w:t>
      </w:r>
      <w:r w:rsidRPr="0051487E">
        <w:rPr>
          <w:lang w:eastAsia="ko-KR"/>
        </w:rPr>
        <w:t xml:space="preserve">. In idle mode paging, the UE wakes up from a duration of sleep according to the DRX cycle. </w:t>
      </w:r>
      <w:r w:rsidR="002A4F29" w:rsidRPr="0051487E">
        <w:rPr>
          <w:lang w:eastAsia="ko-KR"/>
        </w:rPr>
        <w:t xml:space="preserve">Because of clock drift and </w:t>
      </w:r>
      <w:r w:rsidR="00ED3DC1" w:rsidRPr="0051487E">
        <w:rPr>
          <w:lang w:eastAsia="ko-KR"/>
        </w:rPr>
        <w:t>long</w:t>
      </w:r>
      <w:r w:rsidR="002A4F29" w:rsidRPr="0051487E">
        <w:rPr>
          <w:lang w:eastAsia="ko-KR"/>
        </w:rPr>
        <w:t xml:space="preserve"> DRX cycle, t</w:t>
      </w:r>
      <w:r w:rsidRPr="0051487E">
        <w:rPr>
          <w:lang w:eastAsia="ko-KR"/>
        </w:rPr>
        <w:t>he synchronization error could become very large</w:t>
      </w:r>
      <w:r w:rsidR="002A4F29" w:rsidRPr="0051487E">
        <w:rPr>
          <w:lang w:eastAsia="ko-KR"/>
        </w:rPr>
        <w:t xml:space="preserve"> when UE wakes up at the pre-configured PO. This would dramatically</w:t>
      </w:r>
      <w:r w:rsidRPr="0051487E">
        <w:rPr>
          <w:lang w:eastAsia="ko-KR"/>
        </w:rPr>
        <w:t xml:space="preserve"> </w:t>
      </w:r>
      <w:r w:rsidR="002A4F29" w:rsidRPr="0051487E">
        <w:rPr>
          <w:lang w:eastAsia="ko-KR"/>
        </w:rPr>
        <w:t>de</w:t>
      </w:r>
      <w:r w:rsidR="00ED3DC1" w:rsidRPr="0051487E">
        <w:rPr>
          <w:lang w:eastAsia="ko-KR"/>
        </w:rPr>
        <w:t>grade UE’s</w:t>
      </w:r>
      <w:r w:rsidRPr="0051487E">
        <w:rPr>
          <w:lang w:eastAsia="ko-KR"/>
        </w:rPr>
        <w:t xml:space="preserve"> decoding</w:t>
      </w:r>
      <w:r w:rsidR="00ED3DC1" w:rsidRPr="0051487E">
        <w:rPr>
          <w:lang w:eastAsia="ko-KR"/>
        </w:rPr>
        <w:t xml:space="preserve"> performance</w:t>
      </w:r>
      <w:r w:rsidRPr="0051487E">
        <w:rPr>
          <w:lang w:eastAsia="ko-KR"/>
        </w:rPr>
        <w:t xml:space="preserve"> </w:t>
      </w:r>
      <w:r w:rsidR="002A4F29" w:rsidRPr="0051487E">
        <w:rPr>
          <w:lang w:eastAsia="ko-KR"/>
        </w:rPr>
        <w:t>of the subsequent MPDCCH/PDSCH</w:t>
      </w:r>
      <w:r w:rsidRPr="0051487E">
        <w:rPr>
          <w:lang w:eastAsia="ko-KR"/>
        </w:rPr>
        <w:t>.</w:t>
      </w:r>
      <w:r w:rsidR="002A4F29" w:rsidRPr="0051487E">
        <w:rPr>
          <w:lang w:eastAsia="ko-KR"/>
        </w:rPr>
        <w:t xml:space="preserve"> </w:t>
      </w:r>
      <w:r w:rsidR="00ED3DC1" w:rsidRPr="0051487E">
        <w:rPr>
          <w:lang w:eastAsia="ko-KR"/>
        </w:rPr>
        <w:t xml:space="preserve">A periodic synchronization signal </w:t>
      </w:r>
      <w:r w:rsidR="00CA6896" w:rsidRPr="0051487E">
        <w:rPr>
          <w:lang w:eastAsia="ko-KR"/>
        </w:rPr>
        <w:t>would</w:t>
      </w:r>
      <w:r w:rsidR="00ED3DC1" w:rsidRPr="0051487E">
        <w:rPr>
          <w:lang w:eastAsia="ko-KR"/>
        </w:rPr>
        <w:t xml:space="preserve"> help in this scenario.  </w:t>
      </w:r>
    </w:p>
    <w:p w:rsidR="0009710C" w:rsidRPr="0051487E" w:rsidRDefault="00ED3DC1" w:rsidP="00C3392F">
      <w:pPr>
        <w:pStyle w:val="BodyText"/>
        <w:spacing w:before="240"/>
        <w:jc w:val="both"/>
        <w:rPr>
          <w:lang w:eastAsia="ko-KR"/>
        </w:rPr>
      </w:pPr>
      <w:r w:rsidRPr="0051487E">
        <w:rPr>
          <w:lang w:eastAsia="ko-KR"/>
        </w:rPr>
        <w:t xml:space="preserve">Therefore, the re-synchronization signals are </w:t>
      </w:r>
      <w:r w:rsidR="0009710C" w:rsidRPr="0051487E">
        <w:rPr>
          <w:lang w:eastAsia="ko-KR"/>
        </w:rPr>
        <w:t>proposed to have the following feature:</w:t>
      </w:r>
    </w:p>
    <w:p w:rsidR="0009710C" w:rsidRPr="00784523" w:rsidRDefault="003C084B" w:rsidP="007F4B5C">
      <w:pPr>
        <w:pStyle w:val="BodyText"/>
        <w:spacing w:before="240"/>
        <w:jc w:val="both"/>
        <w:rPr>
          <w:b/>
        </w:rPr>
      </w:pPr>
      <w:r w:rsidRPr="00784523">
        <w:rPr>
          <w:b/>
          <w:lang w:eastAsia="ko-KR"/>
        </w:rPr>
        <w:t xml:space="preserve">Proposal </w:t>
      </w:r>
      <w:r w:rsidR="00784523" w:rsidRPr="00784523">
        <w:rPr>
          <w:b/>
          <w:lang w:eastAsia="ko-KR"/>
        </w:rPr>
        <w:t>#</w:t>
      </w:r>
      <w:r w:rsidRPr="00784523">
        <w:rPr>
          <w:b/>
          <w:lang w:eastAsia="ko-KR"/>
        </w:rPr>
        <w:t>4</w:t>
      </w:r>
      <w:r w:rsidR="00C3392F" w:rsidRPr="00784523">
        <w:rPr>
          <w:b/>
          <w:lang w:eastAsia="ko-KR"/>
        </w:rPr>
        <w:t xml:space="preserve">: </w:t>
      </w:r>
      <w:r w:rsidR="0051487E" w:rsidRPr="00784523">
        <w:rPr>
          <w:b/>
          <w:lang w:eastAsia="ko-KR"/>
        </w:rPr>
        <w:t>At least one configuration for t</w:t>
      </w:r>
      <w:r w:rsidR="00C3392F" w:rsidRPr="00784523">
        <w:rPr>
          <w:b/>
          <w:lang w:eastAsia="ko-KR"/>
        </w:rPr>
        <w:t xml:space="preserve">he periodicity of </w:t>
      </w:r>
      <w:r w:rsidR="00C3392F" w:rsidRPr="00784523">
        <w:rPr>
          <w:b/>
        </w:rPr>
        <w:t xml:space="preserve">re-synchronization signals </w:t>
      </w:r>
      <w:r w:rsidR="0009710C" w:rsidRPr="00784523">
        <w:rPr>
          <w:b/>
        </w:rPr>
        <w:t xml:space="preserve">is </w:t>
      </w:r>
      <w:r w:rsidR="0051487E" w:rsidRPr="00784523">
        <w:rPr>
          <w:b/>
        </w:rPr>
        <w:t>based on</w:t>
      </w:r>
      <w:r w:rsidR="00C3392F" w:rsidRPr="00784523">
        <w:rPr>
          <w:b/>
        </w:rPr>
        <w:t xml:space="preserve"> </w:t>
      </w:r>
      <w:r w:rsidR="0051487E" w:rsidRPr="00784523">
        <w:rPr>
          <w:b/>
        </w:rPr>
        <w:t>the</w:t>
      </w:r>
      <w:r w:rsidR="00C3392F" w:rsidRPr="00784523">
        <w:rPr>
          <w:b/>
        </w:rPr>
        <w:t xml:space="preserve"> DRX cycle</w:t>
      </w:r>
      <w:r w:rsidR="0009710C" w:rsidRPr="00784523">
        <w:rPr>
          <w:b/>
        </w:rPr>
        <w:t xml:space="preserve">, serving for </w:t>
      </w:r>
      <w:r w:rsidR="00C3392F" w:rsidRPr="00784523">
        <w:rPr>
          <w:b/>
        </w:rPr>
        <w:t>idle mode p</w:t>
      </w:r>
      <w:r w:rsidR="0009710C" w:rsidRPr="00784523">
        <w:rPr>
          <w:b/>
        </w:rPr>
        <w:t>a</w:t>
      </w:r>
      <w:r w:rsidR="00C3392F" w:rsidRPr="00784523">
        <w:rPr>
          <w:b/>
        </w:rPr>
        <w:t>ging</w:t>
      </w:r>
      <w:r w:rsidR="0009710C" w:rsidRPr="00784523">
        <w:rPr>
          <w:b/>
        </w:rPr>
        <w:t>.</w:t>
      </w:r>
    </w:p>
    <w:p w:rsidR="00CC3CA9" w:rsidRPr="007F4B5C" w:rsidRDefault="00CC3CA9" w:rsidP="007F4B5C">
      <w:pPr>
        <w:pStyle w:val="BodyText"/>
        <w:spacing w:before="240"/>
        <w:jc w:val="both"/>
        <w:rPr>
          <w:b/>
          <w:u w:val="single"/>
        </w:rPr>
      </w:pPr>
    </w:p>
    <w:p w:rsidR="00DF50A6" w:rsidRDefault="00DF50A6" w:rsidP="00DF50A6">
      <w:pPr>
        <w:pStyle w:val="Heading1"/>
        <w:spacing w:after="60"/>
        <w:rPr>
          <w:lang w:val="en-US" w:eastAsia="ko-KR"/>
        </w:rPr>
      </w:pPr>
      <w:r>
        <w:rPr>
          <w:lang w:val="en-US" w:eastAsia="ko-KR"/>
        </w:rPr>
        <w:t>Conclusions</w:t>
      </w:r>
    </w:p>
    <w:p w:rsidR="006E0C5A" w:rsidRDefault="006E0C5A" w:rsidP="006E0C5A">
      <w:pPr>
        <w:spacing w:before="240"/>
        <w:jc w:val="both"/>
        <w:rPr>
          <w:rFonts w:eastAsia="MS Mincho"/>
          <w:lang w:eastAsia="ja-JP"/>
        </w:rPr>
      </w:pPr>
      <w:r>
        <w:rPr>
          <w:rFonts w:eastAsia="MS Mincho"/>
          <w:lang w:eastAsia="ja-JP"/>
        </w:rPr>
        <w:t xml:space="preserve">This contribution presented the discussion of </w:t>
      </w:r>
      <w:r w:rsidR="0090361C">
        <w:rPr>
          <w:rFonts w:eastAsia="MS Mincho"/>
          <w:lang w:eastAsia="ja-JP"/>
        </w:rPr>
        <w:t>enhanced synchronization signals for performance enhancement in initial access, and resynchronization signals for improved system acquisition with apriori information</w:t>
      </w:r>
      <w:r>
        <w:rPr>
          <w:rFonts w:eastAsia="MS Mincho"/>
          <w:lang w:eastAsia="ja-JP"/>
        </w:rPr>
        <w:t>. Based on the discussion above,</w:t>
      </w:r>
      <w:r w:rsidR="003D0613">
        <w:rPr>
          <w:rFonts w:eastAsia="MS Mincho"/>
          <w:lang w:eastAsia="ja-JP"/>
        </w:rPr>
        <w:t xml:space="preserve"> we have the following proposal</w:t>
      </w:r>
      <w:r w:rsidR="00E359C5">
        <w:rPr>
          <w:rFonts w:eastAsia="MS Mincho"/>
          <w:lang w:eastAsia="ja-JP"/>
        </w:rPr>
        <w:t>s</w:t>
      </w:r>
      <w:r>
        <w:rPr>
          <w:rFonts w:eastAsia="MS Mincho"/>
          <w:lang w:eastAsia="ja-JP"/>
        </w:rPr>
        <w:t>:</w:t>
      </w:r>
    </w:p>
    <w:p w:rsidR="00784523" w:rsidRPr="00784523" w:rsidRDefault="00784523" w:rsidP="00784523">
      <w:pPr>
        <w:pStyle w:val="BodyText"/>
        <w:spacing w:before="240"/>
        <w:jc w:val="both"/>
        <w:rPr>
          <w:b/>
        </w:rPr>
      </w:pPr>
      <w:r w:rsidRPr="00784523">
        <w:rPr>
          <w:b/>
        </w:rPr>
        <w:t xml:space="preserve">Propose </w:t>
      </w:r>
      <w:r>
        <w:rPr>
          <w:b/>
        </w:rPr>
        <w:t>#</w:t>
      </w:r>
      <w:r w:rsidRPr="00784523">
        <w:rPr>
          <w:b/>
        </w:rPr>
        <w:t>1: The sequence used for re-synchronization d</w:t>
      </w:r>
      <w:r w:rsidRPr="00784523">
        <w:rPr>
          <w:rFonts w:hint="eastAsia"/>
          <w:b/>
          <w:vertAlign w:val="subscript"/>
        </w:rPr>
        <w:t>RSS</w:t>
      </w:r>
      <w:r w:rsidRPr="00784523">
        <w:rPr>
          <w:b/>
        </w:rPr>
        <w:t xml:space="preserve">(n), is generated </w:t>
      </w:r>
      <w:r w:rsidRPr="00784523">
        <w:rPr>
          <w:rFonts w:hint="eastAsia"/>
          <w:b/>
        </w:rPr>
        <w:t>per subframe</w:t>
      </w:r>
      <w:r w:rsidRPr="00784523">
        <w:rPr>
          <w:b/>
        </w:rPr>
        <w:t xml:space="preserve"> from M-sequence, and extended over subframes with different cover code, c(k), according to</w:t>
      </w:r>
    </w:p>
    <w:p w:rsidR="00784523" w:rsidRPr="00267D5F" w:rsidRDefault="006F14C8" w:rsidP="00784523">
      <w:pPr>
        <w:jc w:val="both"/>
        <w:rPr>
          <w:b/>
        </w:rPr>
      </w:pPr>
      <m:oMathPara>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RSS</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=c</m:t>
          </m:r>
          <m:d>
            <m:dPr>
              <m:ctrlPr>
                <w:rPr>
                  <w:rFonts w:ascii="Cambria Math" w:hAnsi="Cambria Math"/>
                  <w:b/>
                  <w:i/>
                </w:rPr>
              </m:ctrlPr>
            </m:dPr>
            <m:e>
              <m:r>
                <m:rPr>
                  <m:sty m:val="bi"/>
                </m:rPr>
                <w:rPr>
                  <w:rFonts w:ascii="Cambria Math" w:hAnsi="Cambria Math"/>
                </w:rPr>
                <m:t>k</m:t>
              </m:r>
            </m:e>
          </m:d>
          <m:r>
            <m:rPr>
              <m:sty m:val="bi"/>
            </m:rPr>
            <w:rPr>
              <w:rFonts w:ascii="Cambria Math" w:hAnsi="Cambria Math"/>
            </w:rPr>
            <m:t>⋅</m:t>
          </m:r>
          <m:d>
            <m:dPr>
              <m:ctrlPr>
                <w:rPr>
                  <w:rFonts w:ascii="Cambria Math" w:hAnsi="Cambria Math"/>
                  <w:b/>
                  <w:i/>
                </w:rPr>
              </m:ctrlPr>
            </m:dPr>
            <m:e>
              <m:r>
                <m:rPr>
                  <m:sty m:val="bi"/>
                </m:rPr>
                <w:rPr>
                  <w:rFonts w:ascii="Cambria Math" w:hAnsi="Cambria Math"/>
                </w:rPr>
                <m:t>1-2∙s</m:t>
              </m:r>
              <m:d>
                <m:dPr>
                  <m:ctrlPr>
                    <w:rPr>
                      <w:rFonts w:ascii="Cambria Math" w:hAnsi="Cambria Math"/>
                      <w:b/>
                      <w:i/>
                    </w:rPr>
                  </m:ctrlPr>
                </m:dPr>
                <m:e>
                  <m:r>
                    <m:rPr>
                      <m:sty m:val="bi"/>
                    </m:rPr>
                    <w:rPr>
                      <w:rFonts w:ascii="Cambria Math" w:hAnsi="Cambria Math"/>
                    </w:rPr>
                    <m:t>n'</m:t>
                  </m:r>
                </m:e>
              </m:d>
            </m:e>
          </m:d>
          <m:r>
            <m:rPr>
              <m:sty m:val="bi"/>
            </m:rPr>
            <w:rPr>
              <w:rFonts w:ascii="Cambria Math" w:hAnsi="Cambria Math"/>
            </w:rPr>
            <m:t xml:space="preserve">,  </m:t>
          </m:r>
        </m:oMath>
      </m:oMathPara>
    </w:p>
    <w:p w:rsidR="00784523" w:rsidRPr="00267D5F" w:rsidRDefault="00784523" w:rsidP="00784523">
      <w:pPr>
        <w:rPr>
          <w:b/>
        </w:rPr>
      </w:pPr>
      <w:r w:rsidRPr="00267D5F">
        <w:rPr>
          <w:b/>
        </w:rPr>
        <w:t xml:space="preserve">where </w:t>
      </w:r>
    </w:p>
    <w:p w:rsidR="00784523" w:rsidRPr="00267D5F" w:rsidRDefault="00784523" w:rsidP="00784523">
      <w:pPr>
        <w:rPr>
          <w:b/>
          <w:i/>
        </w:rPr>
      </w:pPr>
      <m:oMathPara>
        <m:oMath>
          <m:r>
            <m:rPr>
              <m:sty m:val="bi"/>
            </m:rPr>
            <w:rPr>
              <w:rFonts w:ascii="Cambria Math" w:hAnsi="Cambria Math"/>
            </w:rPr>
            <m:t>n=0,1,…,</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REs</m:t>
              </m:r>
            </m:sub>
            <m:sup>
              <m:r>
                <m:rPr>
                  <m:sty m:val="b"/>
                </m:rPr>
                <w:rPr>
                  <w:rFonts w:ascii="Cambria Math" w:hAnsi="Cambria Math"/>
                </w:rPr>
                <m:t>SF</m:t>
              </m:r>
            </m:sup>
          </m:sSubSup>
          <m:r>
            <m:rPr>
              <m:sty m:val="bi"/>
            </m:rPr>
            <w:rPr>
              <w:rFonts w:ascii="Cambria Math" w:hAnsi="Cambria Math"/>
            </w:rPr>
            <m:t>-1.</m:t>
          </m:r>
        </m:oMath>
      </m:oMathPara>
    </w:p>
    <w:p w:rsidR="00784523" w:rsidRPr="00267D5F" w:rsidRDefault="006F14C8" w:rsidP="00784523">
      <w:pPr>
        <w:rPr>
          <w:b/>
        </w:rPr>
      </w:pPr>
      <m:oMathPara>
        <m:oMath>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=(n+</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cs</m:t>
              </m:r>
            </m:sub>
          </m:sSub>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255</m:t>
          </m:r>
        </m:oMath>
      </m:oMathPara>
    </w:p>
    <w:p w:rsidR="00784523" w:rsidRPr="00267D5F" w:rsidRDefault="006F14C8" w:rsidP="00784523">
      <w:pPr>
        <w:rPr>
          <w:b/>
        </w:rPr>
      </w:pPr>
      <m:oMathPara>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cs</m:t>
              </m:r>
            </m:sub>
          </m:sSub>
          <m:r>
            <m:rPr>
              <m:sty m:val="bi"/>
            </m:rPr>
            <w:rPr>
              <w:rFonts w:ascii="Cambria Math" w:hAnsi="Cambria Math"/>
            </w:rPr>
            <m:t>=</m:t>
          </m:r>
          <m:d>
            <m:dPr>
              <m:begChr m:val="⌊"/>
              <m:endChr m:val="⌋"/>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ID</m:t>
                  </m:r>
                </m:sub>
                <m:sup>
                  <m:r>
                    <m:rPr>
                      <m:sty m:val="b"/>
                    </m:rPr>
                    <w:rPr>
                      <w:rFonts w:ascii="Cambria Math" w:hAnsi="Cambria Math"/>
                    </w:rPr>
                    <m:t>Cell</m:t>
                  </m:r>
                </m:sup>
              </m:sSubSup>
              <m:r>
                <m:rPr>
                  <m:sty m:val="bi"/>
                </m:rPr>
                <w:rPr>
                  <w:rFonts w:ascii="Cambria Math" w:hAnsi="Cambria Math"/>
                </w:rPr>
                <m:t>/3</m:t>
              </m:r>
            </m:e>
          </m:d>
          <m:r>
            <m:rPr>
              <m:sty m:val="bi"/>
            </m:rPr>
            <w:rPr>
              <w:rFonts w:ascii="Cambria Math" w:hAnsi="Cambria Math"/>
            </w:rPr>
            <m:t>,</m:t>
          </m:r>
        </m:oMath>
      </m:oMathPara>
    </w:p>
    <w:p w:rsidR="00784523" w:rsidRPr="00267D5F" w:rsidRDefault="00784523" w:rsidP="00784523">
      <w:pPr>
        <w:jc w:val="center"/>
        <w:rPr>
          <w:b/>
        </w:rPr>
      </w:pPr>
      <m:oMath>
        <m:r>
          <m:rPr>
            <m:sty m:val="bi"/>
          </m:rPr>
          <w:rPr>
            <w:rFonts w:ascii="Cambria Math" w:hAnsi="Cambria Math"/>
          </w:rPr>
          <m:t>k=</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SF</m:t>
            </m:r>
          </m:sub>
        </m:sSub>
        <m:r>
          <m:rPr>
            <m:sty m:val="bi"/>
          </m:rPr>
          <w:rPr>
            <w:rFonts w:ascii="Cambria Math" w:hAnsi="Cambria Math"/>
          </w:rPr>
          <m:t xml:space="preserve"> mod 2</m:t>
        </m:r>
      </m:oMath>
      <w:r w:rsidRPr="00267D5F">
        <w:rPr>
          <w:b/>
        </w:rPr>
        <w:t>,</w:t>
      </w:r>
    </w:p>
    <w:p w:rsidR="00784523" w:rsidRDefault="00784523" w:rsidP="00784523">
      <w:pPr>
        <w:jc w:val="both"/>
        <w:rPr>
          <w:b/>
        </w:rPr>
      </w:pPr>
      <w:r w:rsidRPr="00267D5F">
        <w:rPr>
          <w:b/>
        </w:rPr>
        <w:t>and, s(</w:t>
      </w:r>
      <m:oMath>
        <m:r>
          <m:rPr>
            <m:sty m:val="bi"/>
          </m:rPr>
          <w:rPr>
            <w:rFonts w:ascii="Cambria Math" w:hAnsi="Cambria Math"/>
          </w:rPr>
          <m:t>n'</m:t>
        </m:r>
      </m:oMath>
      <w:r w:rsidRPr="00267D5F">
        <w:rPr>
          <w:b/>
        </w:rPr>
        <w:t xml:space="preserve">) is M-sequence </w:t>
      </w:r>
      <w:r w:rsidRPr="00267D5F">
        <w:rPr>
          <w:b/>
          <w:lang w:eastAsia="ja-JP"/>
        </w:rPr>
        <w:t xml:space="preserve">with the generator polynomial of </w:t>
      </w:r>
      <m:oMath>
        <m:sSup>
          <m:sSupPr>
            <m:ctrlPr>
              <w:rPr>
                <w:rFonts w:ascii="Cambria Math" w:eastAsia="MS Mincho" w:hAnsi="Cambria Math"/>
                <w:b/>
                <w:i/>
                <w:lang w:eastAsia="ja-JP"/>
              </w:rPr>
            </m:ctrlPr>
          </m:sSupPr>
          <m:e>
            <m:sSup>
              <m:sSupPr>
                <m:ctrlPr>
                  <w:rPr>
                    <w:rFonts w:ascii="Cambria Math" w:eastAsia="MS Mincho" w:hAnsi="Cambria Math"/>
                    <w:b/>
                    <w:i/>
                    <w:lang w:eastAsia="ja-JP"/>
                  </w:rPr>
                </m:ctrlPr>
              </m:sSupPr>
              <m:e>
                <m:r>
                  <m:rPr>
                    <m:sty m:val="bi"/>
                  </m:rPr>
                  <w:rPr>
                    <w:rFonts w:ascii="Cambria Math" w:eastAsia="MS Mincho" w:hAnsi="Cambria Math"/>
                    <w:lang w:eastAsia="ja-JP"/>
                  </w:rPr>
                  <m:t>x</m:t>
                </m:r>
              </m:e>
              <m:sup>
                <m:r>
                  <m:rPr>
                    <m:sty m:val="bi"/>
                  </m:rPr>
                  <w:rPr>
                    <w:rFonts w:ascii="Cambria Math" w:eastAsia="MS Mincho" w:hAnsi="Cambria Math"/>
                    <w:lang w:eastAsia="ja-JP"/>
                  </w:rPr>
                  <m:t>8</m:t>
                </m:r>
              </m:sup>
            </m:sSup>
            <m:r>
              <m:rPr>
                <m:sty m:val="bi"/>
              </m:rPr>
              <w:rPr>
                <w:rFonts w:ascii="Cambria Math" w:eastAsia="MS Mincho" w:hAnsi="Cambria Math"/>
                <w:lang w:eastAsia="ja-JP"/>
              </w:rPr>
              <m:t>+x</m:t>
            </m:r>
          </m:e>
          <m:sup>
            <m:r>
              <m:rPr>
                <m:sty m:val="bi"/>
              </m:rPr>
              <w:rPr>
                <w:rFonts w:ascii="Cambria Math" w:eastAsia="MS Mincho" w:hAnsi="Cambria Math"/>
                <w:lang w:eastAsia="ja-JP"/>
              </w:rPr>
              <m:t>4</m:t>
            </m:r>
          </m:sup>
        </m:sSup>
        <m:r>
          <m:rPr>
            <m:sty m:val="bi"/>
          </m:rPr>
          <w:rPr>
            <w:rFonts w:ascii="Cambria Math" w:eastAsia="MS Mincho" w:hAnsi="Cambria Math"/>
            <w:lang w:eastAsia="ja-JP"/>
          </w:rPr>
          <m:t>+</m:t>
        </m:r>
        <m:sSup>
          <m:sSupPr>
            <m:ctrlPr>
              <w:rPr>
                <w:rFonts w:ascii="Cambria Math" w:eastAsia="MS Mincho" w:hAnsi="Cambria Math"/>
                <w:b/>
                <w:i/>
                <w:lang w:eastAsia="ja-JP"/>
              </w:rPr>
            </m:ctrlPr>
          </m:sSupPr>
          <m:e>
            <m:r>
              <m:rPr>
                <m:sty m:val="bi"/>
              </m:rPr>
              <w:rPr>
                <w:rFonts w:ascii="Cambria Math" w:eastAsia="MS Mincho" w:hAnsi="Cambria Math"/>
                <w:lang w:eastAsia="ja-JP"/>
              </w:rPr>
              <m:t>x</m:t>
            </m:r>
          </m:e>
          <m:sup>
            <m:r>
              <m:rPr>
                <m:sty m:val="bi"/>
              </m:rPr>
              <w:rPr>
                <w:rFonts w:ascii="Cambria Math" w:eastAsia="MS Mincho" w:hAnsi="Cambria Math"/>
                <w:lang w:eastAsia="ja-JP"/>
              </w:rPr>
              <m:t>3</m:t>
            </m:r>
          </m:sup>
        </m:sSup>
        <m:r>
          <m:rPr>
            <m:sty m:val="bi"/>
          </m:rPr>
          <w:rPr>
            <w:rFonts w:ascii="Cambria Math" w:eastAsia="MS Mincho" w:hAnsi="Cambria Math"/>
            <w:lang w:eastAsia="ja-JP"/>
          </w:rPr>
          <m:t>+</m:t>
        </m:r>
        <m:sSup>
          <m:sSupPr>
            <m:ctrlPr>
              <w:rPr>
                <w:rFonts w:ascii="Cambria Math" w:eastAsia="MS Mincho" w:hAnsi="Cambria Math"/>
                <w:b/>
                <w:i/>
                <w:lang w:eastAsia="ja-JP"/>
              </w:rPr>
            </m:ctrlPr>
          </m:sSupPr>
          <m:e>
            <m:r>
              <m:rPr>
                <m:sty m:val="bi"/>
              </m:rPr>
              <w:rPr>
                <w:rFonts w:ascii="Cambria Math" w:eastAsia="MS Mincho" w:hAnsi="Cambria Math"/>
                <w:lang w:eastAsia="ja-JP"/>
              </w:rPr>
              <m:t>x</m:t>
            </m:r>
          </m:e>
          <m:sup>
            <m:r>
              <m:rPr>
                <m:sty m:val="bi"/>
              </m:rPr>
              <w:rPr>
                <w:rFonts w:ascii="Cambria Math" w:eastAsia="MS Mincho" w:hAnsi="Cambria Math"/>
                <w:lang w:eastAsia="ja-JP"/>
              </w:rPr>
              <m:t>2</m:t>
            </m:r>
          </m:sup>
        </m:sSup>
        <m:r>
          <m:rPr>
            <m:sty m:val="bi"/>
          </m:rPr>
          <w:rPr>
            <w:rFonts w:ascii="Cambria Math" w:eastAsia="MS Mincho" w:hAnsi="Cambria Math"/>
            <w:lang w:eastAsia="ja-JP"/>
          </w:rPr>
          <m:t>+1</m:t>
        </m:r>
      </m:oMath>
      <w:r w:rsidRPr="00267D5F">
        <w:rPr>
          <w:b/>
          <w:lang w:eastAsia="ja-JP"/>
        </w:rPr>
        <w:t xml:space="preserve">, c(k) = [1 -1].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SF</m:t>
            </m:r>
          </m:sub>
        </m:sSub>
      </m:oMath>
      <w:r w:rsidRPr="00267D5F">
        <w:rPr>
          <w:b/>
          <w:lang w:eastAsia="ja-JP"/>
        </w:rPr>
        <w:t xml:space="preserve"> is subframe index. </w:t>
      </w:r>
      <w:r w:rsidRPr="00267D5F">
        <w:rPr>
          <w:b/>
        </w:rPr>
        <w:t xml:space="preserve">The number of available REs per SF,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REs</m:t>
            </m:r>
          </m:sub>
          <m:sup>
            <m:r>
              <m:rPr>
                <m:sty m:val="b"/>
              </m:rPr>
              <w:rPr>
                <w:rFonts w:ascii="Cambria Math" w:hAnsi="Cambria Math"/>
              </w:rPr>
              <m:t>SF</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2</m:t>
            </m:r>
            <m:r>
              <m:rPr>
                <m:sty m:val="bi"/>
              </m:rPr>
              <w:rPr>
                <w:rFonts w:ascii="Cambria Math" w:hAnsi="Cambria Math" w:hint="eastAsia"/>
              </w:rPr>
              <m:t>4</m:t>
            </m:r>
            <m:r>
              <m:rPr>
                <m:sty m:val="bi"/>
              </m:rPr>
              <w:rPr>
                <w:rFonts w:ascii="Cambria Math" w:eastAsia="MS Gothic" w:hAnsi="Cambria Math" w:cs="MS Gothic" w:hint="eastAsia"/>
              </w:rPr>
              <m:t>*</m:t>
            </m:r>
            <m:r>
              <m:rPr>
                <m:sty m:val="bi"/>
              </m:rPr>
              <w:rPr>
                <w:rFonts w:ascii="Cambria Math" w:hAnsi="Cambria Math"/>
              </w:rPr>
              <m:t>N</m:t>
            </m:r>
          </m:e>
          <m:sub>
            <m:r>
              <m:rPr>
                <m:sty m:val="b"/>
              </m:rPr>
              <w:rPr>
                <w:rFonts w:ascii="Cambria Math" w:hAnsi="Cambria Math"/>
              </w:rPr>
              <m:t>symbol</m:t>
            </m:r>
          </m:sub>
          <m:sup>
            <m:r>
              <m:rPr>
                <m:sty m:val="b"/>
              </m:rPr>
              <w:rPr>
                <w:rFonts w:ascii="Cambria Math" w:hAnsi="Cambria Math"/>
              </w:rPr>
              <m:t>SF</m:t>
            </m:r>
          </m:sup>
        </m:sSubSup>
      </m:oMath>
      <w:r w:rsidRPr="00267D5F">
        <w:rPr>
          <w:b/>
        </w:rPr>
        <w:t xml:space="preserve">, which is determined by number of symbols configured for RSS per subframe,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symbl</m:t>
            </m:r>
          </m:sub>
          <m:sup>
            <m:r>
              <m:rPr>
                <m:sty m:val="b"/>
              </m:rPr>
              <w:rPr>
                <w:rFonts w:ascii="Cambria Math" w:hAnsi="Cambria Math"/>
              </w:rPr>
              <m:t>SF</m:t>
            </m:r>
          </m:sup>
        </m:sSubSup>
      </m:oMath>
      <w:r w:rsidRPr="00267D5F">
        <w:rPr>
          <w:b/>
        </w:rPr>
        <w:t>.</w:t>
      </w:r>
    </w:p>
    <w:p w:rsidR="00784523" w:rsidRPr="00267D5F" w:rsidRDefault="00784523" w:rsidP="00784523">
      <w:pPr>
        <w:jc w:val="both"/>
        <w:rPr>
          <w:b/>
        </w:rPr>
      </w:pPr>
    </w:p>
    <w:p w:rsidR="00784523" w:rsidRPr="00784523" w:rsidRDefault="00784523" w:rsidP="00784523">
      <w:pPr>
        <w:pStyle w:val="BodyText"/>
        <w:spacing w:before="240"/>
        <w:jc w:val="both"/>
        <w:rPr>
          <w:b/>
        </w:rPr>
      </w:pPr>
      <w:r w:rsidRPr="00784523">
        <w:rPr>
          <w:b/>
        </w:rPr>
        <w:lastRenderedPageBreak/>
        <w:t>Propose #2: RSS is mapped into two contiguous RBs within the associated narrowband for efeMTC, and the location of the two contiguous RBs with indices of I_RB and I_RB+1, can be utilized to carry part of cell ID according to</w:t>
      </w:r>
    </w:p>
    <w:p w:rsidR="00784523" w:rsidRPr="00267D5F" w:rsidRDefault="006F14C8" w:rsidP="00784523">
      <w:pPr>
        <w:pStyle w:val="BodyText"/>
        <w:spacing w:before="240"/>
        <w:jc w:val="center"/>
        <w:rPr>
          <w:b/>
          <w:u w:val="single"/>
        </w:rPr>
      </w:pP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RB</m:t>
            </m:r>
          </m:sub>
        </m:sSub>
        <m:r>
          <m:rPr>
            <m:sty m:val="bi"/>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2∙(N</m:t>
            </m:r>
          </m:e>
          <m:sub>
            <m:r>
              <m:rPr>
                <m:sty m:val="b"/>
              </m:rPr>
              <w:rPr>
                <w:rFonts w:ascii="Cambria Math" w:hAnsi="Cambria Math"/>
              </w:rPr>
              <m:t>ID</m:t>
            </m:r>
          </m:sub>
          <m:sup>
            <m:r>
              <m:rPr>
                <m:sty m:val="b"/>
              </m:rPr>
              <w:rPr>
                <w:rFonts w:ascii="Cambria Math" w:hAnsi="Cambria Math"/>
              </w:rPr>
              <m:t>Ncell</m:t>
            </m:r>
          </m:sup>
        </m:sSubSup>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3</m:t>
        </m:r>
      </m:oMath>
      <w:r w:rsidR="00784523">
        <w:rPr>
          <w:b/>
          <w:u w:val="single"/>
        </w:rPr>
        <w:t>)</w:t>
      </w:r>
    </w:p>
    <w:p w:rsidR="00784523" w:rsidRPr="00784523" w:rsidRDefault="00784523" w:rsidP="00784523">
      <w:pPr>
        <w:pStyle w:val="BodyText"/>
        <w:spacing w:before="240"/>
        <w:jc w:val="both"/>
        <w:rPr>
          <w:b/>
        </w:rPr>
      </w:pPr>
      <w:r w:rsidRPr="00784523">
        <w:rPr>
          <w:b/>
        </w:rPr>
        <w:t>Propose #3: The RSS, d</w:t>
      </w:r>
      <w:r w:rsidRPr="00784523">
        <w:rPr>
          <w:rFonts w:hint="eastAsia"/>
          <w:b/>
          <w:vertAlign w:val="subscript"/>
        </w:rPr>
        <w:t>RSS</w:t>
      </w:r>
      <w:r w:rsidRPr="00784523">
        <w:rPr>
          <w:b/>
        </w:rPr>
        <w:t xml:space="preserve">(n), within one subframe is mapped in frequency domain first and then time domain. </w:t>
      </w:r>
    </w:p>
    <w:p w:rsidR="003C084B" w:rsidRPr="00784523" w:rsidRDefault="00784523" w:rsidP="003C084B">
      <w:pPr>
        <w:pStyle w:val="BodyText"/>
        <w:spacing w:before="240"/>
        <w:jc w:val="both"/>
        <w:rPr>
          <w:b/>
        </w:rPr>
      </w:pPr>
      <w:r w:rsidRPr="00784523">
        <w:rPr>
          <w:b/>
          <w:lang w:eastAsia="ko-KR"/>
        </w:rPr>
        <w:t xml:space="preserve">Proposal #4: At least one configuration for the periodicity of </w:t>
      </w:r>
      <w:r w:rsidRPr="00784523">
        <w:rPr>
          <w:b/>
        </w:rPr>
        <w:t>re-synchronization signals is based on the DRX cycle, serving for idle mode paging.</w:t>
      </w:r>
    </w:p>
    <w:p w:rsidR="001F091D" w:rsidRPr="007253F7" w:rsidRDefault="007253F7" w:rsidP="003C084B">
      <w:pPr>
        <w:pStyle w:val="Heading1"/>
        <w:numPr>
          <w:ilvl w:val="0"/>
          <w:numId w:val="0"/>
        </w:numPr>
        <w:spacing w:after="60"/>
        <w:ind w:left="432" w:hanging="432"/>
        <w:rPr>
          <w:rFonts w:eastAsia="SimSun"/>
          <w:color w:val="000000"/>
          <w:lang w:val="pt-BR" w:eastAsia="zh-CN"/>
        </w:rPr>
      </w:pPr>
      <w:r w:rsidRPr="00DB2A06">
        <w:rPr>
          <w:lang w:val="en-US" w:eastAsia="ko-KR"/>
        </w:rPr>
        <w:t>References</w:t>
      </w:r>
    </w:p>
    <w:p w:rsidR="00C22CEE" w:rsidRDefault="0098319D" w:rsidP="004855E8">
      <w:pPr>
        <w:spacing w:after="0"/>
        <w:jc w:val="both"/>
        <w:rPr>
          <w:rFonts w:eastAsia="MS Mincho"/>
          <w:lang w:eastAsia="ja-JP"/>
        </w:rPr>
      </w:pPr>
      <w:r w:rsidRPr="00DB2A06">
        <w:rPr>
          <w:rFonts w:eastAsia="MS Mincho"/>
          <w:lang w:eastAsia="ja-JP"/>
        </w:rPr>
        <w:t>[1</w:t>
      </w:r>
      <w:r w:rsidR="002B64CA" w:rsidRPr="00DB2A06">
        <w:rPr>
          <w:rFonts w:eastAsia="MS Mincho"/>
          <w:lang w:eastAsia="ja-JP"/>
        </w:rPr>
        <w:t xml:space="preserve">] </w:t>
      </w:r>
      <w:r w:rsidR="00A17179" w:rsidRPr="00DB2A06">
        <w:rPr>
          <w:rFonts w:eastAsia="MS Mincho"/>
          <w:lang w:eastAsia="ja-JP"/>
        </w:rPr>
        <w:t xml:space="preserve">RAN1 Chairman’s Note, </w:t>
      </w:r>
      <w:r w:rsidR="00A17179">
        <w:rPr>
          <w:rFonts w:eastAsia="MS Mincho"/>
          <w:lang w:eastAsia="ja-JP"/>
        </w:rPr>
        <w:t xml:space="preserve">3GPP TSG RAN WG1 </w:t>
      </w:r>
      <w:r w:rsidR="00CC3CA9">
        <w:rPr>
          <w:rFonts w:eastAsia="MS Mincho"/>
          <w:lang w:eastAsia="ja-JP"/>
        </w:rPr>
        <w:t>#92</w:t>
      </w:r>
      <w:r w:rsidR="001A07CD">
        <w:rPr>
          <w:rFonts w:eastAsia="MS Mincho"/>
          <w:lang w:eastAsia="ja-JP"/>
        </w:rPr>
        <w:t>bis</w:t>
      </w:r>
      <w:r w:rsidR="00A17179" w:rsidRPr="00DB2A06">
        <w:rPr>
          <w:rFonts w:eastAsia="MS Mincho"/>
          <w:lang w:eastAsia="ja-JP"/>
        </w:rPr>
        <w:t xml:space="preserve">, </w:t>
      </w:r>
      <w:r w:rsidR="00CC3CA9">
        <w:rPr>
          <w:rFonts w:eastAsia="MS Mincho"/>
          <w:lang w:eastAsia="ja-JP"/>
        </w:rPr>
        <w:t>April 2018</w:t>
      </w:r>
      <w:r w:rsidR="00A17179" w:rsidRPr="00DB2A06">
        <w:rPr>
          <w:rFonts w:eastAsia="MS Mincho"/>
          <w:lang w:eastAsia="ja-JP"/>
        </w:rPr>
        <w:t>.</w:t>
      </w:r>
    </w:p>
    <w:p w:rsidR="008B11A3" w:rsidRDefault="008B11A3" w:rsidP="004855E8">
      <w:pPr>
        <w:spacing w:after="0"/>
        <w:jc w:val="both"/>
        <w:rPr>
          <w:rFonts w:eastAsia="MS Mincho"/>
          <w:lang w:eastAsia="ja-JP"/>
        </w:rPr>
      </w:pPr>
      <w:r>
        <w:rPr>
          <w:rFonts w:eastAsia="MS Mincho"/>
          <w:lang w:eastAsia="ja-JP"/>
        </w:rPr>
        <w:t>[2</w:t>
      </w:r>
      <w:r w:rsidRPr="00DB2A06">
        <w:rPr>
          <w:rFonts w:eastAsia="MS Mincho"/>
          <w:lang w:eastAsia="ja-JP"/>
        </w:rPr>
        <w:t xml:space="preserve">] RAN1 Chairman’s Note, </w:t>
      </w:r>
      <w:r>
        <w:rPr>
          <w:rFonts w:eastAsia="MS Mincho"/>
          <w:lang w:eastAsia="ja-JP"/>
        </w:rPr>
        <w:t>3GPP TSG RAN WG1 #92</w:t>
      </w:r>
      <w:r w:rsidRPr="00DB2A06">
        <w:rPr>
          <w:rFonts w:eastAsia="MS Mincho"/>
          <w:lang w:eastAsia="ja-JP"/>
        </w:rPr>
        <w:t xml:space="preserve">, </w:t>
      </w:r>
      <w:r>
        <w:rPr>
          <w:rFonts w:eastAsia="MS Mincho"/>
          <w:lang w:eastAsia="ja-JP"/>
        </w:rPr>
        <w:t>March 2018</w:t>
      </w:r>
      <w:r w:rsidRPr="00DB2A06">
        <w:rPr>
          <w:rFonts w:eastAsia="MS Mincho"/>
          <w:lang w:eastAsia="ja-JP"/>
        </w:rPr>
        <w:t>.</w:t>
      </w:r>
    </w:p>
    <w:p w:rsidR="00803EEC" w:rsidRDefault="008B11A3" w:rsidP="004855E8">
      <w:pPr>
        <w:spacing w:after="0"/>
        <w:jc w:val="both"/>
        <w:rPr>
          <w:rFonts w:eastAsia="MS Mincho"/>
          <w:lang w:eastAsia="ja-JP"/>
        </w:rPr>
      </w:pPr>
      <w:r>
        <w:rPr>
          <w:rFonts w:eastAsia="MS Mincho"/>
          <w:lang w:eastAsia="ja-JP"/>
        </w:rPr>
        <w:t>[3</w:t>
      </w:r>
      <w:r w:rsidR="004855E8" w:rsidRPr="000D2432">
        <w:rPr>
          <w:rFonts w:eastAsia="MS Mincho"/>
          <w:lang w:eastAsia="ja-JP"/>
        </w:rPr>
        <w:t xml:space="preserve">] </w:t>
      </w:r>
      <w:r w:rsidR="000D2432" w:rsidRPr="000D2432">
        <w:rPr>
          <w:rFonts w:eastAsia="MS Mincho"/>
          <w:lang w:eastAsia="ja-JP"/>
        </w:rPr>
        <w:t>R1-1717563, ePSS/eSSS to reduce acquisition time, Samsung</w:t>
      </w:r>
    </w:p>
    <w:p w:rsidR="00FE3588" w:rsidRDefault="00FE3588" w:rsidP="004855E8">
      <w:pPr>
        <w:spacing w:after="0"/>
        <w:jc w:val="both"/>
        <w:rPr>
          <w:rFonts w:eastAsia="MS Mincho"/>
          <w:lang w:eastAsia="ja-JP"/>
        </w:rPr>
      </w:pPr>
    </w:p>
    <w:sectPr w:rsidR="00FE3588" w:rsidSect="00C3193E">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4C8" w:rsidRPr="00C47AD2" w:rsidRDefault="006F14C8" w:rsidP="00736F7B">
      <w:pPr>
        <w:rPr>
          <w:rFonts w:ascii="Arial" w:hAnsi="Arial"/>
          <w:sz w:val="12"/>
        </w:rPr>
      </w:pPr>
      <w:r>
        <w:separator/>
      </w:r>
    </w:p>
  </w:endnote>
  <w:endnote w:type="continuationSeparator" w:id="0">
    <w:p w:rsidR="006F14C8" w:rsidRPr="00C47AD2" w:rsidRDefault="006F14C8"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1C4" w:rsidRDefault="00D711C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11C4" w:rsidRDefault="00D711C4"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1C4" w:rsidRDefault="00D711C4">
    <w:pPr>
      <w:pStyle w:val="Footer"/>
    </w:pPr>
    <w:r>
      <w:fldChar w:fldCharType="begin"/>
    </w:r>
    <w:r>
      <w:instrText xml:space="preserve"> PAGE   \* MERGEFORMAT </w:instrText>
    </w:r>
    <w:r>
      <w:fldChar w:fldCharType="separate"/>
    </w:r>
    <w:r w:rsidR="00406C1E">
      <w:t>4</w:t>
    </w:r>
    <w:r>
      <w:fldChar w:fldCharType="end"/>
    </w:r>
  </w:p>
  <w:p w:rsidR="00D711C4" w:rsidRDefault="00D711C4"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4C8" w:rsidRPr="00C47AD2" w:rsidRDefault="006F14C8" w:rsidP="00736F7B">
      <w:pPr>
        <w:rPr>
          <w:rFonts w:ascii="Arial" w:hAnsi="Arial"/>
          <w:sz w:val="12"/>
        </w:rPr>
      </w:pPr>
      <w:r>
        <w:separator/>
      </w:r>
    </w:p>
  </w:footnote>
  <w:footnote w:type="continuationSeparator" w:id="0">
    <w:p w:rsidR="006F14C8" w:rsidRPr="00C47AD2" w:rsidRDefault="006F14C8"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0D7E50"/>
    <w:multiLevelType w:val="hybridMultilevel"/>
    <w:tmpl w:val="2A8E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A4670"/>
    <w:multiLevelType w:val="hybridMultilevel"/>
    <w:tmpl w:val="FBFE0298"/>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8F22B1"/>
    <w:multiLevelType w:val="hybridMultilevel"/>
    <w:tmpl w:val="6A746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456C3"/>
    <w:multiLevelType w:val="hybridMultilevel"/>
    <w:tmpl w:val="CCA4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27C19"/>
    <w:multiLevelType w:val="hybridMultilevel"/>
    <w:tmpl w:val="66D681D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7"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4B211C"/>
    <w:multiLevelType w:val="hybridMultilevel"/>
    <w:tmpl w:val="965E2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516E61"/>
    <w:multiLevelType w:val="hybridMultilevel"/>
    <w:tmpl w:val="87ECC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1F3011"/>
    <w:multiLevelType w:val="hybridMultilevel"/>
    <w:tmpl w:val="7B04DDE6"/>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FE84792"/>
    <w:multiLevelType w:val="hybridMultilevel"/>
    <w:tmpl w:val="0186EEF6"/>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8EACC216" w:tentative="1">
      <w:start w:val="1"/>
      <w:numFmt w:val="bullet"/>
      <w:lvlText w:val="•"/>
      <w:lvlJc w:val="left"/>
      <w:pPr>
        <w:tabs>
          <w:tab w:val="num" w:pos="2160"/>
        </w:tabs>
        <w:ind w:left="2160" w:hanging="360"/>
      </w:pPr>
      <w:rPr>
        <w:rFonts w:ascii="Arial" w:hAnsi="Arial"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ED5AC1"/>
    <w:multiLevelType w:val="hybridMultilevel"/>
    <w:tmpl w:val="94667544"/>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6855D1"/>
    <w:multiLevelType w:val="hybridMultilevel"/>
    <w:tmpl w:val="E5C6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8"/>
  </w:num>
  <w:num w:numId="5">
    <w:abstractNumId w:val="26"/>
  </w:num>
  <w:num w:numId="6">
    <w:abstractNumId w:val="39"/>
  </w:num>
  <w:num w:numId="7">
    <w:abstractNumId w:val="27"/>
  </w:num>
  <w:num w:numId="8">
    <w:abstractNumId w:val="23"/>
  </w:num>
  <w:num w:numId="9">
    <w:abstractNumId w:val="36"/>
  </w:num>
  <w:num w:numId="10">
    <w:abstractNumId w:val="5"/>
  </w:num>
  <w:num w:numId="11">
    <w:abstractNumId w:val="9"/>
  </w:num>
  <w:num w:numId="12">
    <w:abstractNumId w:val="37"/>
  </w:num>
  <w:num w:numId="13">
    <w:abstractNumId w:val="1"/>
  </w:num>
  <w:num w:numId="14">
    <w:abstractNumId w:val="14"/>
  </w:num>
  <w:num w:numId="15">
    <w:abstractNumId w:val="34"/>
  </w:num>
  <w:num w:numId="16">
    <w:abstractNumId w:val="25"/>
  </w:num>
  <w:num w:numId="17">
    <w:abstractNumId w:val="17"/>
  </w:num>
  <w:num w:numId="18">
    <w:abstractNumId w:val="10"/>
  </w:num>
  <w:num w:numId="19">
    <w:abstractNumId w:val="21"/>
  </w:num>
  <w:num w:numId="20">
    <w:abstractNumId w:val="12"/>
  </w:num>
  <w:num w:numId="21">
    <w:abstractNumId w:val="8"/>
  </w:num>
  <w:num w:numId="22">
    <w:abstractNumId w:val="22"/>
  </w:num>
  <w:num w:numId="23">
    <w:abstractNumId w:val="32"/>
  </w:num>
  <w:num w:numId="24">
    <w:abstractNumId w:val="6"/>
  </w:num>
  <w:num w:numId="25">
    <w:abstractNumId w:val="16"/>
  </w:num>
  <w:num w:numId="26">
    <w:abstractNumId w:val="11"/>
  </w:num>
  <w:num w:numId="27">
    <w:abstractNumId w:val="30"/>
  </w:num>
  <w:num w:numId="28">
    <w:abstractNumId w:val="29"/>
  </w:num>
  <w:num w:numId="29">
    <w:abstractNumId w:val="20"/>
  </w:num>
  <w:num w:numId="30">
    <w:abstractNumId w:val="24"/>
  </w:num>
  <w:num w:numId="31">
    <w:abstractNumId w:val="7"/>
  </w:num>
  <w:num w:numId="32">
    <w:abstractNumId w:val="2"/>
  </w:num>
  <w:num w:numId="33">
    <w:abstractNumId w:val="15"/>
  </w:num>
  <w:num w:numId="34">
    <w:abstractNumId w:val="28"/>
  </w:num>
  <w:num w:numId="35">
    <w:abstractNumId w:val="4"/>
  </w:num>
  <w:num w:numId="36">
    <w:abstractNumId w:val="13"/>
  </w:num>
  <w:num w:numId="37">
    <w:abstractNumId w:val="33"/>
  </w:num>
  <w:num w:numId="38">
    <w:abstractNumId w:val="3"/>
  </w:num>
  <w:num w:numId="39">
    <w:abstractNumId w:val="31"/>
  </w:num>
  <w:num w:numId="40">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84E"/>
    <w:rsid w:val="00000998"/>
    <w:rsid w:val="00000E5C"/>
    <w:rsid w:val="0000114F"/>
    <w:rsid w:val="0000124D"/>
    <w:rsid w:val="00001264"/>
    <w:rsid w:val="000015D1"/>
    <w:rsid w:val="0000165A"/>
    <w:rsid w:val="00001677"/>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152"/>
    <w:rsid w:val="00004612"/>
    <w:rsid w:val="00004809"/>
    <w:rsid w:val="0000494D"/>
    <w:rsid w:val="00004A64"/>
    <w:rsid w:val="00005534"/>
    <w:rsid w:val="00005940"/>
    <w:rsid w:val="00005F15"/>
    <w:rsid w:val="00006163"/>
    <w:rsid w:val="000064BA"/>
    <w:rsid w:val="00006642"/>
    <w:rsid w:val="0000664B"/>
    <w:rsid w:val="00006766"/>
    <w:rsid w:val="00006C3A"/>
    <w:rsid w:val="00006E56"/>
    <w:rsid w:val="00006EFE"/>
    <w:rsid w:val="00007015"/>
    <w:rsid w:val="00007030"/>
    <w:rsid w:val="00007407"/>
    <w:rsid w:val="00007896"/>
    <w:rsid w:val="000078E2"/>
    <w:rsid w:val="00007D5E"/>
    <w:rsid w:val="000100A9"/>
    <w:rsid w:val="000105C6"/>
    <w:rsid w:val="00010E5D"/>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C41"/>
    <w:rsid w:val="00014FD1"/>
    <w:rsid w:val="00015146"/>
    <w:rsid w:val="000151D8"/>
    <w:rsid w:val="00015340"/>
    <w:rsid w:val="00015942"/>
    <w:rsid w:val="00015A6B"/>
    <w:rsid w:val="00015BA3"/>
    <w:rsid w:val="00015FDA"/>
    <w:rsid w:val="00016003"/>
    <w:rsid w:val="00016187"/>
    <w:rsid w:val="0001621F"/>
    <w:rsid w:val="0001622E"/>
    <w:rsid w:val="00016244"/>
    <w:rsid w:val="000162E7"/>
    <w:rsid w:val="00016749"/>
    <w:rsid w:val="00016E99"/>
    <w:rsid w:val="00017159"/>
    <w:rsid w:val="0001721B"/>
    <w:rsid w:val="000172F7"/>
    <w:rsid w:val="000177E9"/>
    <w:rsid w:val="00017D92"/>
    <w:rsid w:val="0002074D"/>
    <w:rsid w:val="00020E3F"/>
    <w:rsid w:val="00020E49"/>
    <w:rsid w:val="00021085"/>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AD"/>
    <w:rsid w:val="000321AF"/>
    <w:rsid w:val="00032292"/>
    <w:rsid w:val="000322D7"/>
    <w:rsid w:val="00032B68"/>
    <w:rsid w:val="000331DC"/>
    <w:rsid w:val="000337E3"/>
    <w:rsid w:val="00033BAA"/>
    <w:rsid w:val="00034239"/>
    <w:rsid w:val="00034305"/>
    <w:rsid w:val="0003436D"/>
    <w:rsid w:val="000346C1"/>
    <w:rsid w:val="0003513B"/>
    <w:rsid w:val="00035A54"/>
    <w:rsid w:val="00035A6F"/>
    <w:rsid w:val="00035B31"/>
    <w:rsid w:val="00035D65"/>
    <w:rsid w:val="00036512"/>
    <w:rsid w:val="00036527"/>
    <w:rsid w:val="0003684F"/>
    <w:rsid w:val="00036C0E"/>
    <w:rsid w:val="00036D6B"/>
    <w:rsid w:val="00036E7A"/>
    <w:rsid w:val="000371C2"/>
    <w:rsid w:val="0003792F"/>
    <w:rsid w:val="00037E84"/>
    <w:rsid w:val="00040993"/>
    <w:rsid w:val="00040DB0"/>
    <w:rsid w:val="00040E27"/>
    <w:rsid w:val="00040E32"/>
    <w:rsid w:val="000413DC"/>
    <w:rsid w:val="00041467"/>
    <w:rsid w:val="00041544"/>
    <w:rsid w:val="00041854"/>
    <w:rsid w:val="00041D77"/>
    <w:rsid w:val="00041D95"/>
    <w:rsid w:val="00041F2F"/>
    <w:rsid w:val="00042107"/>
    <w:rsid w:val="00042122"/>
    <w:rsid w:val="000421D3"/>
    <w:rsid w:val="000421FB"/>
    <w:rsid w:val="00042402"/>
    <w:rsid w:val="0004269E"/>
    <w:rsid w:val="00042A3E"/>
    <w:rsid w:val="00042A7F"/>
    <w:rsid w:val="00042BAA"/>
    <w:rsid w:val="00042F35"/>
    <w:rsid w:val="00043284"/>
    <w:rsid w:val="000436D7"/>
    <w:rsid w:val="0004396D"/>
    <w:rsid w:val="00043A4F"/>
    <w:rsid w:val="00044831"/>
    <w:rsid w:val="00044C5C"/>
    <w:rsid w:val="00044CD5"/>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282"/>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730"/>
    <w:rsid w:val="00065895"/>
    <w:rsid w:val="00065A12"/>
    <w:rsid w:val="00065AB6"/>
    <w:rsid w:val="00066156"/>
    <w:rsid w:val="000663D2"/>
    <w:rsid w:val="00066480"/>
    <w:rsid w:val="000664FF"/>
    <w:rsid w:val="00066609"/>
    <w:rsid w:val="00066E0D"/>
    <w:rsid w:val="00067001"/>
    <w:rsid w:val="0006732A"/>
    <w:rsid w:val="00067605"/>
    <w:rsid w:val="00067A4D"/>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64F"/>
    <w:rsid w:val="0007274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BB3"/>
    <w:rsid w:val="00077059"/>
    <w:rsid w:val="0007713F"/>
    <w:rsid w:val="000777BE"/>
    <w:rsid w:val="0007787D"/>
    <w:rsid w:val="00077D0F"/>
    <w:rsid w:val="00077D49"/>
    <w:rsid w:val="000807A3"/>
    <w:rsid w:val="00080955"/>
    <w:rsid w:val="00082034"/>
    <w:rsid w:val="000825CF"/>
    <w:rsid w:val="00082BFD"/>
    <w:rsid w:val="000832F9"/>
    <w:rsid w:val="00083627"/>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3F29"/>
    <w:rsid w:val="00093F98"/>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710C"/>
    <w:rsid w:val="0009743B"/>
    <w:rsid w:val="00097A79"/>
    <w:rsid w:val="00097A85"/>
    <w:rsid w:val="00097CD5"/>
    <w:rsid w:val="00097E2C"/>
    <w:rsid w:val="000A013F"/>
    <w:rsid w:val="000A046C"/>
    <w:rsid w:val="000A04F3"/>
    <w:rsid w:val="000A0899"/>
    <w:rsid w:val="000A09A5"/>
    <w:rsid w:val="000A0BD3"/>
    <w:rsid w:val="000A1145"/>
    <w:rsid w:val="000A128F"/>
    <w:rsid w:val="000A1479"/>
    <w:rsid w:val="000A17F3"/>
    <w:rsid w:val="000A21D9"/>
    <w:rsid w:val="000A23A1"/>
    <w:rsid w:val="000A242F"/>
    <w:rsid w:val="000A2733"/>
    <w:rsid w:val="000A3212"/>
    <w:rsid w:val="000A38E5"/>
    <w:rsid w:val="000A39EE"/>
    <w:rsid w:val="000A40EE"/>
    <w:rsid w:val="000A4284"/>
    <w:rsid w:val="000A43C3"/>
    <w:rsid w:val="000A49D0"/>
    <w:rsid w:val="000A5602"/>
    <w:rsid w:val="000A56F2"/>
    <w:rsid w:val="000A582B"/>
    <w:rsid w:val="000A5A0E"/>
    <w:rsid w:val="000A6155"/>
    <w:rsid w:val="000A6309"/>
    <w:rsid w:val="000A7020"/>
    <w:rsid w:val="000A73B2"/>
    <w:rsid w:val="000A7967"/>
    <w:rsid w:val="000A7A88"/>
    <w:rsid w:val="000A7AE9"/>
    <w:rsid w:val="000A7B1C"/>
    <w:rsid w:val="000A7C19"/>
    <w:rsid w:val="000A7CCB"/>
    <w:rsid w:val="000B0305"/>
    <w:rsid w:val="000B03C8"/>
    <w:rsid w:val="000B043C"/>
    <w:rsid w:val="000B062F"/>
    <w:rsid w:val="000B09CB"/>
    <w:rsid w:val="000B0C97"/>
    <w:rsid w:val="000B0F4B"/>
    <w:rsid w:val="000B194B"/>
    <w:rsid w:val="000B2143"/>
    <w:rsid w:val="000B22B0"/>
    <w:rsid w:val="000B23B6"/>
    <w:rsid w:val="000B24E0"/>
    <w:rsid w:val="000B30ED"/>
    <w:rsid w:val="000B3360"/>
    <w:rsid w:val="000B33AB"/>
    <w:rsid w:val="000B38E7"/>
    <w:rsid w:val="000B3BAE"/>
    <w:rsid w:val="000B3CBE"/>
    <w:rsid w:val="000B3E66"/>
    <w:rsid w:val="000B3E69"/>
    <w:rsid w:val="000B47E6"/>
    <w:rsid w:val="000B49F9"/>
    <w:rsid w:val="000B4B7C"/>
    <w:rsid w:val="000B4CC1"/>
    <w:rsid w:val="000B5139"/>
    <w:rsid w:val="000B5253"/>
    <w:rsid w:val="000B530C"/>
    <w:rsid w:val="000B5395"/>
    <w:rsid w:val="000B5522"/>
    <w:rsid w:val="000B593D"/>
    <w:rsid w:val="000B5D0B"/>
    <w:rsid w:val="000B5D45"/>
    <w:rsid w:val="000B5E0E"/>
    <w:rsid w:val="000B61E7"/>
    <w:rsid w:val="000B6209"/>
    <w:rsid w:val="000B6776"/>
    <w:rsid w:val="000B6A53"/>
    <w:rsid w:val="000B6E98"/>
    <w:rsid w:val="000B6F61"/>
    <w:rsid w:val="000B70B5"/>
    <w:rsid w:val="000B72E0"/>
    <w:rsid w:val="000B7603"/>
    <w:rsid w:val="000C01FD"/>
    <w:rsid w:val="000C0A35"/>
    <w:rsid w:val="000C0B0D"/>
    <w:rsid w:val="000C12BA"/>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7A0"/>
    <w:rsid w:val="000D12EA"/>
    <w:rsid w:val="000D1342"/>
    <w:rsid w:val="000D1530"/>
    <w:rsid w:val="000D19B5"/>
    <w:rsid w:val="000D1AC1"/>
    <w:rsid w:val="000D1E20"/>
    <w:rsid w:val="000D21E6"/>
    <w:rsid w:val="000D230B"/>
    <w:rsid w:val="000D2432"/>
    <w:rsid w:val="000D2436"/>
    <w:rsid w:val="000D2677"/>
    <w:rsid w:val="000D2B4B"/>
    <w:rsid w:val="000D2C5D"/>
    <w:rsid w:val="000D2E6A"/>
    <w:rsid w:val="000D3264"/>
    <w:rsid w:val="000D32C4"/>
    <w:rsid w:val="000D373E"/>
    <w:rsid w:val="000D384C"/>
    <w:rsid w:val="000D3C1E"/>
    <w:rsid w:val="000D3F0B"/>
    <w:rsid w:val="000D3F69"/>
    <w:rsid w:val="000D40A7"/>
    <w:rsid w:val="000D494B"/>
    <w:rsid w:val="000D4998"/>
    <w:rsid w:val="000D4A5A"/>
    <w:rsid w:val="000D4BF2"/>
    <w:rsid w:val="000D5908"/>
    <w:rsid w:val="000D62ED"/>
    <w:rsid w:val="000D6342"/>
    <w:rsid w:val="000D6568"/>
    <w:rsid w:val="000D6DE0"/>
    <w:rsid w:val="000D7178"/>
    <w:rsid w:val="000D75B2"/>
    <w:rsid w:val="000D783F"/>
    <w:rsid w:val="000E038F"/>
    <w:rsid w:val="000E045F"/>
    <w:rsid w:val="000E07D1"/>
    <w:rsid w:val="000E0879"/>
    <w:rsid w:val="000E0DAC"/>
    <w:rsid w:val="000E1263"/>
    <w:rsid w:val="000E1296"/>
    <w:rsid w:val="000E1BB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E3A"/>
    <w:rsid w:val="000E6187"/>
    <w:rsid w:val="000E632B"/>
    <w:rsid w:val="000E63CE"/>
    <w:rsid w:val="000E6766"/>
    <w:rsid w:val="000E6BAD"/>
    <w:rsid w:val="000E6CD9"/>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696"/>
    <w:rsid w:val="000F571E"/>
    <w:rsid w:val="000F5C39"/>
    <w:rsid w:val="000F5F83"/>
    <w:rsid w:val="000F637B"/>
    <w:rsid w:val="000F688F"/>
    <w:rsid w:val="000F6C1D"/>
    <w:rsid w:val="000F6D60"/>
    <w:rsid w:val="000F6E4A"/>
    <w:rsid w:val="000F6EFF"/>
    <w:rsid w:val="000F7532"/>
    <w:rsid w:val="000F756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407E"/>
    <w:rsid w:val="00104466"/>
    <w:rsid w:val="00104653"/>
    <w:rsid w:val="001049D0"/>
    <w:rsid w:val="00104F8B"/>
    <w:rsid w:val="0010503D"/>
    <w:rsid w:val="00105785"/>
    <w:rsid w:val="00105B83"/>
    <w:rsid w:val="00105DB3"/>
    <w:rsid w:val="0010603F"/>
    <w:rsid w:val="001061C0"/>
    <w:rsid w:val="0010628A"/>
    <w:rsid w:val="00106357"/>
    <w:rsid w:val="0010653B"/>
    <w:rsid w:val="001065E9"/>
    <w:rsid w:val="001066F3"/>
    <w:rsid w:val="00106A1B"/>
    <w:rsid w:val="00106E88"/>
    <w:rsid w:val="0010717B"/>
    <w:rsid w:val="00107198"/>
    <w:rsid w:val="001071A3"/>
    <w:rsid w:val="00107696"/>
    <w:rsid w:val="001078A4"/>
    <w:rsid w:val="001078BB"/>
    <w:rsid w:val="00107ED9"/>
    <w:rsid w:val="001105D9"/>
    <w:rsid w:val="001105E8"/>
    <w:rsid w:val="00110809"/>
    <w:rsid w:val="00110DD9"/>
    <w:rsid w:val="0011118B"/>
    <w:rsid w:val="00111515"/>
    <w:rsid w:val="00111557"/>
    <w:rsid w:val="00111C1E"/>
    <w:rsid w:val="00111FF3"/>
    <w:rsid w:val="00111FFD"/>
    <w:rsid w:val="001120CF"/>
    <w:rsid w:val="001127BE"/>
    <w:rsid w:val="00112FD7"/>
    <w:rsid w:val="001132D8"/>
    <w:rsid w:val="00113F4B"/>
    <w:rsid w:val="00114083"/>
    <w:rsid w:val="0011490E"/>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C2A"/>
    <w:rsid w:val="00121E51"/>
    <w:rsid w:val="0012200A"/>
    <w:rsid w:val="001226AD"/>
    <w:rsid w:val="00122726"/>
    <w:rsid w:val="00122F3D"/>
    <w:rsid w:val="00123566"/>
    <w:rsid w:val="00123BB5"/>
    <w:rsid w:val="00123F1E"/>
    <w:rsid w:val="001249BE"/>
    <w:rsid w:val="00125227"/>
    <w:rsid w:val="001254E2"/>
    <w:rsid w:val="0012550B"/>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A00"/>
    <w:rsid w:val="00130BF8"/>
    <w:rsid w:val="001310D5"/>
    <w:rsid w:val="001312F2"/>
    <w:rsid w:val="0013138B"/>
    <w:rsid w:val="00131614"/>
    <w:rsid w:val="0013161B"/>
    <w:rsid w:val="001317B3"/>
    <w:rsid w:val="001317D0"/>
    <w:rsid w:val="00131AFA"/>
    <w:rsid w:val="00131C60"/>
    <w:rsid w:val="00131D6A"/>
    <w:rsid w:val="00132215"/>
    <w:rsid w:val="001324A9"/>
    <w:rsid w:val="0013258B"/>
    <w:rsid w:val="00132CB8"/>
    <w:rsid w:val="00132F28"/>
    <w:rsid w:val="00133066"/>
    <w:rsid w:val="00133287"/>
    <w:rsid w:val="00134423"/>
    <w:rsid w:val="00134761"/>
    <w:rsid w:val="001347FE"/>
    <w:rsid w:val="00134BCE"/>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98F"/>
    <w:rsid w:val="00141A9D"/>
    <w:rsid w:val="00141E94"/>
    <w:rsid w:val="00141F85"/>
    <w:rsid w:val="0014281A"/>
    <w:rsid w:val="00142A15"/>
    <w:rsid w:val="00142DD1"/>
    <w:rsid w:val="00142E36"/>
    <w:rsid w:val="00142E84"/>
    <w:rsid w:val="0014336E"/>
    <w:rsid w:val="00143514"/>
    <w:rsid w:val="00144355"/>
    <w:rsid w:val="001444D5"/>
    <w:rsid w:val="001445E6"/>
    <w:rsid w:val="00144A43"/>
    <w:rsid w:val="0014501A"/>
    <w:rsid w:val="0014529D"/>
    <w:rsid w:val="001454FF"/>
    <w:rsid w:val="0014575B"/>
    <w:rsid w:val="0014587C"/>
    <w:rsid w:val="00145DB2"/>
    <w:rsid w:val="0014634C"/>
    <w:rsid w:val="0014681D"/>
    <w:rsid w:val="00147789"/>
    <w:rsid w:val="00147A8F"/>
    <w:rsid w:val="00150160"/>
    <w:rsid w:val="00150198"/>
    <w:rsid w:val="00150A19"/>
    <w:rsid w:val="00150F09"/>
    <w:rsid w:val="001511E6"/>
    <w:rsid w:val="00151542"/>
    <w:rsid w:val="001516BA"/>
    <w:rsid w:val="00151725"/>
    <w:rsid w:val="00151C42"/>
    <w:rsid w:val="00151C80"/>
    <w:rsid w:val="00151D6C"/>
    <w:rsid w:val="00151FDC"/>
    <w:rsid w:val="0015203D"/>
    <w:rsid w:val="0015205A"/>
    <w:rsid w:val="00152088"/>
    <w:rsid w:val="00152BA3"/>
    <w:rsid w:val="0015307F"/>
    <w:rsid w:val="001530BF"/>
    <w:rsid w:val="0015343D"/>
    <w:rsid w:val="001539BE"/>
    <w:rsid w:val="00153BF2"/>
    <w:rsid w:val="00153D56"/>
    <w:rsid w:val="00153D8F"/>
    <w:rsid w:val="00153FD6"/>
    <w:rsid w:val="00154060"/>
    <w:rsid w:val="001543BF"/>
    <w:rsid w:val="00154B03"/>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B92"/>
    <w:rsid w:val="00157EB7"/>
    <w:rsid w:val="001607EC"/>
    <w:rsid w:val="00160973"/>
    <w:rsid w:val="00160ACA"/>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1ED"/>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038"/>
    <w:rsid w:val="00170304"/>
    <w:rsid w:val="001703CE"/>
    <w:rsid w:val="00170630"/>
    <w:rsid w:val="00170C98"/>
    <w:rsid w:val="00170DD5"/>
    <w:rsid w:val="00171422"/>
    <w:rsid w:val="00172090"/>
    <w:rsid w:val="001723EC"/>
    <w:rsid w:val="00172468"/>
    <w:rsid w:val="00172501"/>
    <w:rsid w:val="00173271"/>
    <w:rsid w:val="001732BA"/>
    <w:rsid w:val="00173486"/>
    <w:rsid w:val="001734B2"/>
    <w:rsid w:val="00173BF4"/>
    <w:rsid w:val="00173D49"/>
    <w:rsid w:val="00173E24"/>
    <w:rsid w:val="00173F52"/>
    <w:rsid w:val="001748A0"/>
    <w:rsid w:val="00174B1B"/>
    <w:rsid w:val="0017518D"/>
    <w:rsid w:val="0017553B"/>
    <w:rsid w:val="001757E5"/>
    <w:rsid w:val="001759C3"/>
    <w:rsid w:val="00176118"/>
    <w:rsid w:val="00176331"/>
    <w:rsid w:val="001764B6"/>
    <w:rsid w:val="001766D4"/>
    <w:rsid w:val="001767AE"/>
    <w:rsid w:val="00176949"/>
    <w:rsid w:val="00176EF0"/>
    <w:rsid w:val="00177004"/>
    <w:rsid w:val="0017738A"/>
    <w:rsid w:val="00177BF5"/>
    <w:rsid w:val="00180548"/>
    <w:rsid w:val="00180D35"/>
    <w:rsid w:val="00180DA3"/>
    <w:rsid w:val="00180DE2"/>
    <w:rsid w:val="0018174D"/>
    <w:rsid w:val="00181896"/>
    <w:rsid w:val="0018197E"/>
    <w:rsid w:val="00181C70"/>
    <w:rsid w:val="00181CAF"/>
    <w:rsid w:val="001824AD"/>
    <w:rsid w:val="00182522"/>
    <w:rsid w:val="00182572"/>
    <w:rsid w:val="001827CF"/>
    <w:rsid w:val="00182AA8"/>
    <w:rsid w:val="00183356"/>
    <w:rsid w:val="0018413D"/>
    <w:rsid w:val="001841BA"/>
    <w:rsid w:val="0018421C"/>
    <w:rsid w:val="00184939"/>
    <w:rsid w:val="00184D58"/>
    <w:rsid w:val="00185397"/>
    <w:rsid w:val="00185886"/>
    <w:rsid w:val="00185A85"/>
    <w:rsid w:val="00185C47"/>
    <w:rsid w:val="0018651F"/>
    <w:rsid w:val="001865D9"/>
    <w:rsid w:val="001867D3"/>
    <w:rsid w:val="001870D2"/>
    <w:rsid w:val="00187574"/>
    <w:rsid w:val="00187F3B"/>
    <w:rsid w:val="00190185"/>
    <w:rsid w:val="00190287"/>
    <w:rsid w:val="00190472"/>
    <w:rsid w:val="00190590"/>
    <w:rsid w:val="0019071F"/>
    <w:rsid w:val="00190749"/>
    <w:rsid w:val="00190B0B"/>
    <w:rsid w:val="00190ECA"/>
    <w:rsid w:val="00190FA6"/>
    <w:rsid w:val="00191901"/>
    <w:rsid w:val="00191A03"/>
    <w:rsid w:val="00191C80"/>
    <w:rsid w:val="00191FE4"/>
    <w:rsid w:val="0019225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95B"/>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2D1"/>
    <w:rsid w:val="001A042B"/>
    <w:rsid w:val="001A07CD"/>
    <w:rsid w:val="001A0A67"/>
    <w:rsid w:val="001A0CC4"/>
    <w:rsid w:val="001A0DA9"/>
    <w:rsid w:val="001A0ED3"/>
    <w:rsid w:val="001A1495"/>
    <w:rsid w:val="001A152D"/>
    <w:rsid w:val="001A173F"/>
    <w:rsid w:val="001A1907"/>
    <w:rsid w:val="001A1A04"/>
    <w:rsid w:val="001A1E2F"/>
    <w:rsid w:val="001A1F6F"/>
    <w:rsid w:val="001A225B"/>
    <w:rsid w:val="001A2B97"/>
    <w:rsid w:val="001A2EF7"/>
    <w:rsid w:val="001A318D"/>
    <w:rsid w:val="001A3192"/>
    <w:rsid w:val="001A31E0"/>
    <w:rsid w:val="001A31E7"/>
    <w:rsid w:val="001A33CF"/>
    <w:rsid w:val="001A35D2"/>
    <w:rsid w:val="001A3C3A"/>
    <w:rsid w:val="001A3E49"/>
    <w:rsid w:val="001A4100"/>
    <w:rsid w:val="001A417A"/>
    <w:rsid w:val="001A48BE"/>
    <w:rsid w:val="001A51C6"/>
    <w:rsid w:val="001A52C1"/>
    <w:rsid w:val="001A5514"/>
    <w:rsid w:val="001A559A"/>
    <w:rsid w:val="001A597B"/>
    <w:rsid w:val="001A5C01"/>
    <w:rsid w:val="001A612F"/>
    <w:rsid w:val="001A625E"/>
    <w:rsid w:val="001A6351"/>
    <w:rsid w:val="001A6B1A"/>
    <w:rsid w:val="001A6BE5"/>
    <w:rsid w:val="001A6C63"/>
    <w:rsid w:val="001A7024"/>
    <w:rsid w:val="001A70E2"/>
    <w:rsid w:val="001A72CA"/>
    <w:rsid w:val="001A74D0"/>
    <w:rsid w:val="001A753F"/>
    <w:rsid w:val="001A77A6"/>
    <w:rsid w:val="001A7A35"/>
    <w:rsid w:val="001A7BD7"/>
    <w:rsid w:val="001A7C11"/>
    <w:rsid w:val="001A7E7F"/>
    <w:rsid w:val="001B0287"/>
    <w:rsid w:val="001B02BB"/>
    <w:rsid w:val="001B0674"/>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C3"/>
    <w:rsid w:val="001C1213"/>
    <w:rsid w:val="001C168A"/>
    <w:rsid w:val="001C19D8"/>
    <w:rsid w:val="001C1AD3"/>
    <w:rsid w:val="001C1C12"/>
    <w:rsid w:val="001C2B42"/>
    <w:rsid w:val="001C3270"/>
    <w:rsid w:val="001C3A43"/>
    <w:rsid w:val="001C3B03"/>
    <w:rsid w:val="001C3E55"/>
    <w:rsid w:val="001C4222"/>
    <w:rsid w:val="001C486E"/>
    <w:rsid w:val="001C545D"/>
    <w:rsid w:val="001C5BEA"/>
    <w:rsid w:val="001C5E27"/>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2C78"/>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CB3"/>
    <w:rsid w:val="001D61F7"/>
    <w:rsid w:val="001D6A91"/>
    <w:rsid w:val="001D6B5F"/>
    <w:rsid w:val="001D6D80"/>
    <w:rsid w:val="001D6F0D"/>
    <w:rsid w:val="001D7031"/>
    <w:rsid w:val="001D7312"/>
    <w:rsid w:val="001D76B8"/>
    <w:rsid w:val="001D7933"/>
    <w:rsid w:val="001D7936"/>
    <w:rsid w:val="001D7F8F"/>
    <w:rsid w:val="001E0368"/>
    <w:rsid w:val="001E0F75"/>
    <w:rsid w:val="001E120D"/>
    <w:rsid w:val="001E159C"/>
    <w:rsid w:val="001E15A6"/>
    <w:rsid w:val="001E197E"/>
    <w:rsid w:val="001E1AA5"/>
    <w:rsid w:val="001E1B76"/>
    <w:rsid w:val="001E21C9"/>
    <w:rsid w:val="001E27F1"/>
    <w:rsid w:val="001E28EA"/>
    <w:rsid w:val="001E2F2D"/>
    <w:rsid w:val="001E31B2"/>
    <w:rsid w:val="001E3A70"/>
    <w:rsid w:val="001E428C"/>
    <w:rsid w:val="001E439C"/>
    <w:rsid w:val="001E4777"/>
    <w:rsid w:val="001E4861"/>
    <w:rsid w:val="001E5351"/>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8E8"/>
    <w:rsid w:val="001F1A04"/>
    <w:rsid w:val="001F2119"/>
    <w:rsid w:val="001F245F"/>
    <w:rsid w:val="001F257B"/>
    <w:rsid w:val="001F2661"/>
    <w:rsid w:val="001F2826"/>
    <w:rsid w:val="001F284F"/>
    <w:rsid w:val="001F28D6"/>
    <w:rsid w:val="001F2BB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D9A"/>
    <w:rsid w:val="001F7032"/>
    <w:rsid w:val="001F76CF"/>
    <w:rsid w:val="001F7A78"/>
    <w:rsid w:val="001F7C24"/>
    <w:rsid w:val="001F7F77"/>
    <w:rsid w:val="0020009F"/>
    <w:rsid w:val="00200324"/>
    <w:rsid w:val="0020038D"/>
    <w:rsid w:val="002005F5"/>
    <w:rsid w:val="0020067A"/>
    <w:rsid w:val="00200D6D"/>
    <w:rsid w:val="00200DC9"/>
    <w:rsid w:val="0020102E"/>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7181"/>
    <w:rsid w:val="002072BD"/>
    <w:rsid w:val="002073AB"/>
    <w:rsid w:val="00207D92"/>
    <w:rsid w:val="00207E23"/>
    <w:rsid w:val="00207E58"/>
    <w:rsid w:val="0021032F"/>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7AE"/>
    <w:rsid w:val="00214AD2"/>
    <w:rsid w:val="00215752"/>
    <w:rsid w:val="00215911"/>
    <w:rsid w:val="00215EDD"/>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44B"/>
    <w:rsid w:val="002305ED"/>
    <w:rsid w:val="002306F2"/>
    <w:rsid w:val="00230B78"/>
    <w:rsid w:val="00230C0C"/>
    <w:rsid w:val="00230C20"/>
    <w:rsid w:val="00230D1E"/>
    <w:rsid w:val="0023107B"/>
    <w:rsid w:val="00231693"/>
    <w:rsid w:val="00231996"/>
    <w:rsid w:val="00231C87"/>
    <w:rsid w:val="00231DA6"/>
    <w:rsid w:val="00231FB9"/>
    <w:rsid w:val="002328F2"/>
    <w:rsid w:val="00232AF1"/>
    <w:rsid w:val="00232D0B"/>
    <w:rsid w:val="00232E91"/>
    <w:rsid w:val="0023316E"/>
    <w:rsid w:val="00233308"/>
    <w:rsid w:val="002334BF"/>
    <w:rsid w:val="0023404D"/>
    <w:rsid w:val="002341B2"/>
    <w:rsid w:val="00234B02"/>
    <w:rsid w:val="00234C23"/>
    <w:rsid w:val="002350DB"/>
    <w:rsid w:val="0023668E"/>
    <w:rsid w:val="00236AA0"/>
    <w:rsid w:val="00236B57"/>
    <w:rsid w:val="00236D27"/>
    <w:rsid w:val="00236F93"/>
    <w:rsid w:val="002370EC"/>
    <w:rsid w:val="002370F3"/>
    <w:rsid w:val="0023717F"/>
    <w:rsid w:val="002372B2"/>
    <w:rsid w:val="002377A3"/>
    <w:rsid w:val="002378E4"/>
    <w:rsid w:val="002379F5"/>
    <w:rsid w:val="00237B69"/>
    <w:rsid w:val="00240117"/>
    <w:rsid w:val="002401DC"/>
    <w:rsid w:val="002403A9"/>
    <w:rsid w:val="00240468"/>
    <w:rsid w:val="00240536"/>
    <w:rsid w:val="00240794"/>
    <w:rsid w:val="0024080A"/>
    <w:rsid w:val="002409E9"/>
    <w:rsid w:val="00240A30"/>
    <w:rsid w:val="0024118A"/>
    <w:rsid w:val="0024148E"/>
    <w:rsid w:val="00241792"/>
    <w:rsid w:val="00241F6B"/>
    <w:rsid w:val="002423B0"/>
    <w:rsid w:val="0024261C"/>
    <w:rsid w:val="002430BB"/>
    <w:rsid w:val="002434E6"/>
    <w:rsid w:val="00243564"/>
    <w:rsid w:val="00243975"/>
    <w:rsid w:val="00243F55"/>
    <w:rsid w:val="00244725"/>
    <w:rsid w:val="0024527A"/>
    <w:rsid w:val="002459DB"/>
    <w:rsid w:val="00245F02"/>
    <w:rsid w:val="0024618B"/>
    <w:rsid w:val="00246359"/>
    <w:rsid w:val="002463F4"/>
    <w:rsid w:val="00246538"/>
    <w:rsid w:val="0024765C"/>
    <w:rsid w:val="00247BF9"/>
    <w:rsid w:val="00250486"/>
    <w:rsid w:val="0025048F"/>
    <w:rsid w:val="00250C3D"/>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903"/>
    <w:rsid w:val="00255CC9"/>
    <w:rsid w:val="00255CD0"/>
    <w:rsid w:val="00255DD1"/>
    <w:rsid w:val="00255E4A"/>
    <w:rsid w:val="00255FAE"/>
    <w:rsid w:val="00255FB3"/>
    <w:rsid w:val="0025639F"/>
    <w:rsid w:val="00256546"/>
    <w:rsid w:val="002565D6"/>
    <w:rsid w:val="002566B8"/>
    <w:rsid w:val="00256786"/>
    <w:rsid w:val="0025698C"/>
    <w:rsid w:val="00256AC1"/>
    <w:rsid w:val="00256FA2"/>
    <w:rsid w:val="002570CF"/>
    <w:rsid w:val="002577C5"/>
    <w:rsid w:val="00257976"/>
    <w:rsid w:val="00257A0A"/>
    <w:rsid w:val="00257DFA"/>
    <w:rsid w:val="002600C6"/>
    <w:rsid w:val="00260409"/>
    <w:rsid w:val="00260840"/>
    <w:rsid w:val="00260CF1"/>
    <w:rsid w:val="00260D66"/>
    <w:rsid w:val="00260DC6"/>
    <w:rsid w:val="00260E71"/>
    <w:rsid w:val="00261030"/>
    <w:rsid w:val="00261273"/>
    <w:rsid w:val="0026128F"/>
    <w:rsid w:val="00261295"/>
    <w:rsid w:val="002615EE"/>
    <w:rsid w:val="0026170E"/>
    <w:rsid w:val="00261819"/>
    <w:rsid w:val="002624B5"/>
    <w:rsid w:val="00262687"/>
    <w:rsid w:val="00262D18"/>
    <w:rsid w:val="00262D97"/>
    <w:rsid w:val="00263020"/>
    <w:rsid w:val="002631B1"/>
    <w:rsid w:val="00263283"/>
    <w:rsid w:val="00263652"/>
    <w:rsid w:val="00263B85"/>
    <w:rsid w:val="00264036"/>
    <w:rsid w:val="00264284"/>
    <w:rsid w:val="00264477"/>
    <w:rsid w:val="002644D7"/>
    <w:rsid w:val="00264C5A"/>
    <w:rsid w:val="00264C93"/>
    <w:rsid w:val="00265358"/>
    <w:rsid w:val="00265E33"/>
    <w:rsid w:val="00265F7F"/>
    <w:rsid w:val="00265FB2"/>
    <w:rsid w:val="00266010"/>
    <w:rsid w:val="0026618F"/>
    <w:rsid w:val="002672B1"/>
    <w:rsid w:val="0026784A"/>
    <w:rsid w:val="00267D5F"/>
    <w:rsid w:val="00267D8B"/>
    <w:rsid w:val="00267E00"/>
    <w:rsid w:val="00267E0B"/>
    <w:rsid w:val="00267E4F"/>
    <w:rsid w:val="00270173"/>
    <w:rsid w:val="00270242"/>
    <w:rsid w:val="00270266"/>
    <w:rsid w:val="002704E3"/>
    <w:rsid w:val="0027065D"/>
    <w:rsid w:val="0027174D"/>
    <w:rsid w:val="00271A1C"/>
    <w:rsid w:val="00271EBC"/>
    <w:rsid w:val="00272907"/>
    <w:rsid w:val="00272CD2"/>
    <w:rsid w:val="00272D4B"/>
    <w:rsid w:val="00273170"/>
    <w:rsid w:val="00273736"/>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8059D"/>
    <w:rsid w:val="00280D59"/>
    <w:rsid w:val="00280DE7"/>
    <w:rsid w:val="0028122F"/>
    <w:rsid w:val="002812C6"/>
    <w:rsid w:val="00281753"/>
    <w:rsid w:val="0028207D"/>
    <w:rsid w:val="002820F0"/>
    <w:rsid w:val="00282824"/>
    <w:rsid w:val="00282A78"/>
    <w:rsid w:val="0028307B"/>
    <w:rsid w:val="002834DB"/>
    <w:rsid w:val="00283C3F"/>
    <w:rsid w:val="00283EF6"/>
    <w:rsid w:val="002840CF"/>
    <w:rsid w:val="00284578"/>
    <w:rsid w:val="002845CB"/>
    <w:rsid w:val="002845F6"/>
    <w:rsid w:val="002846AB"/>
    <w:rsid w:val="002849D1"/>
    <w:rsid w:val="00284B25"/>
    <w:rsid w:val="00284B43"/>
    <w:rsid w:val="00284DC9"/>
    <w:rsid w:val="00284F7E"/>
    <w:rsid w:val="00285040"/>
    <w:rsid w:val="00285154"/>
    <w:rsid w:val="00285247"/>
    <w:rsid w:val="0028589F"/>
    <w:rsid w:val="00285BDE"/>
    <w:rsid w:val="00286436"/>
    <w:rsid w:val="002868A0"/>
    <w:rsid w:val="00287199"/>
    <w:rsid w:val="0028784E"/>
    <w:rsid w:val="002878DC"/>
    <w:rsid w:val="00287A9C"/>
    <w:rsid w:val="00287C73"/>
    <w:rsid w:val="0029019B"/>
    <w:rsid w:val="002908F8"/>
    <w:rsid w:val="00290A21"/>
    <w:rsid w:val="002913F7"/>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4F88"/>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877"/>
    <w:rsid w:val="002A1B62"/>
    <w:rsid w:val="002A1CFC"/>
    <w:rsid w:val="002A229D"/>
    <w:rsid w:val="002A2480"/>
    <w:rsid w:val="002A2A32"/>
    <w:rsid w:val="002A2F96"/>
    <w:rsid w:val="002A31CE"/>
    <w:rsid w:val="002A36B9"/>
    <w:rsid w:val="002A370E"/>
    <w:rsid w:val="002A4114"/>
    <w:rsid w:val="002A41D0"/>
    <w:rsid w:val="002A477E"/>
    <w:rsid w:val="002A4A78"/>
    <w:rsid w:val="002A4A97"/>
    <w:rsid w:val="002A4F09"/>
    <w:rsid w:val="002A4F29"/>
    <w:rsid w:val="002A4F9A"/>
    <w:rsid w:val="002A593F"/>
    <w:rsid w:val="002A6026"/>
    <w:rsid w:val="002A611E"/>
    <w:rsid w:val="002A64BD"/>
    <w:rsid w:val="002A6880"/>
    <w:rsid w:val="002A6D08"/>
    <w:rsid w:val="002A7276"/>
    <w:rsid w:val="002A792F"/>
    <w:rsid w:val="002A7949"/>
    <w:rsid w:val="002A796E"/>
    <w:rsid w:val="002A7BBE"/>
    <w:rsid w:val="002B0A3B"/>
    <w:rsid w:val="002B0EEF"/>
    <w:rsid w:val="002B1630"/>
    <w:rsid w:val="002B1C48"/>
    <w:rsid w:val="002B1C5F"/>
    <w:rsid w:val="002B1D14"/>
    <w:rsid w:val="002B1F73"/>
    <w:rsid w:val="002B2C55"/>
    <w:rsid w:val="002B2E6F"/>
    <w:rsid w:val="002B30C9"/>
    <w:rsid w:val="002B31A3"/>
    <w:rsid w:val="002B31AC"/>
    <w:rsid w:val="002B3461"/>
    <w:rsid w:val="002B34EA"/>
    <w:rsid w:val="002B36DE"/>
    <w:rsid w:val="002B3ABA"/>
    <w:rsid w:val="002B3BBC"/>
    <w:rsid w:val="002B3C4D"/>
    <w:rsid w:val="002B404A"/>
    <w:rsid w:val="002B4294"/>
    <w:rsid w:val="002B42C0"/>
    <w:rsid w:val="002B4997"/>
    <w:rsid w:val="002B4E20"/>
    <w:rsid w:val="002B4E3C"/>
    <w:rsid w:val="002B4ECF"/>
    <w:rsid w:val="002B4F04"/>
    <w:rsid w:val="002B51FB"/>
    <w:rsid w:val="002B5269"/>
    <w:rsid w:val="002B531E"/>
    <w:rsid w:val="002B562D"/>
    <w:rsid w:val="002B5749"/>
    <w:rsid w:val="002B58A7"/>
    <w:rsid w:val="002B5970"/>
    <w:rsid w:val="002B59BE"/>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2587"/>
    <w:rsid w:val="002C28B9"/>
    <w:rsid w:val="002C2C28"/>
    <w:rsid w:val="002C2C5D"/>
    <w:rsid w:val="002C2DE5"/>
    <w:rsid w:val="002C37E6"/>
    <w:rsid w:val="002C382C"/>
    <w:rsid w:val="002C3D9E"/>
    <w:rsid w:val="002C3DC6"/>
    <w:rsid w:val="002C3DEB"/>
    <w:rsid w:val="002C4022"/>
    <w:rsid w:val="002C4611"/>
    <w:rsid w:val="002C47E9"/>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C95"/>
    <w:rsid w:val="002D4AC0"/>
    <w:rsid w:val="002D4BAB"/>
    <w:rsid w:val="002D4E4B"/>
    <w:rsid w:val="002D4EC5"/>
    <w:rsid w:val="002D4FDA"/>
    <w:rsid w:val="002D588E"/>
    <w:rsid w:val="002D5E1A"/>
    <w:rsid w:val="002D6277"/>
    <w:rsid w:val="002D6322"/>
    <w:rsid w:val="002D6723"/>
    <w:rsid w:val="002D6840"/>
    <w:rsid w:val="002D6C58"/>
    <w:rsid w:val="002D71EF"/>
    <w:rsid w:val="002D723D"/>
    <w:rsid w:val="002D7468"/>
    <w:rsid w:val="002D7CFD"/>
    <w:rsid w:val="002D7EA3"/>
    <w:rsid w:val="002E16A7"/>
    <w:rsid w:val="002E180B"/>
    <w:rsid w:val="002E1965"/>
    <w:rsid w:val="002E2045"/>
    <w:rsid w:val="002E227C"/>
    <w:rsid w:val="002E26A4"/>
    <w:rsid w:val="002E27B7"/>
    <w:rsid w:val="002E2AAD"/>
    <w:rsid w:val="002E2E7D"/>
    <w:rsid w:val="002E2E8B"/>
    <w:rsid w:val="002E2F0D"/>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810"/>
    <w:rsid w:val="002F1955"/>
    <w:rsid w:val="002F1AD4"/>
    <w:rsid w:val="002F1BCC"/>
    <w:rsid w:val="002F1DAB"/>
    <w:rsid w:val="002F2B2E"/>
    <w:rsid w:val="002F2FD5"/>
    <w:rsid w:val="002F3176"/>
    <w:rsid w:val="002F3224"/>
    <w:rsid w:val="002F34C4"/>
    <w:rsid w:val="002F38FF"/>
    <w:rsid w:val="002F3A9D"/>
    <w:rsid w:val="002F3C9B"/>
    <w:rsid w:val="002F3D39"/>
    <w:rsid w:val="002F3D93"/>
    <w:rsid w:val="002F3F28"/>
    <w:rsid w:val="002F40E0"/>
    <w:rsid w:val="002F4150"/>
    <w:rsid w:val="002F41AD"/>
    <w:rsid w:val="002F426F"/>
    <w:rsid w:val="002F43D9"/>
    <w:rsid w:val="002F47CC"/>
    <w:rsid w:val="002F483E"/>
    <w:rsid w:val="002F4939"/>
    <w:rsid w:val="002F4A19"/>
    <w:rsid w:val="002F4B63"/>
    <w:rsid w:val="002F51B6"/>
    <w:rsid w:val="002F555D"/>
    <w:rsid w:val="002F5D84"/>
    <w:rsid w:val="002F5F92"/>
    <w:rsid w:val="002F69DF"/>
    <w:rsid w:val="002F6E85"/>
    <w:rsid w:val="002F6F6E"/>
    <w:rsid w:val="002F74A9"/>
    <w:rsid w:val="002F74C4"/>
    <w:rsid w:val="002F74FD"/>
    <w:rsid w:val="002F7A54"/>
    <w:rsid w:val="002F7C3C"/>
    <w:rsid w:val="002F7DE8"/>
    <w:rsid w:val="002F7F7B"/>
    <w:rsid w:val="003002EA"/>
    <w:rsid w:val="003010ED"/>
    <w:rsid w:val="003012C1"/>
    <w:rsid w:val="0030146A"/>
    <w:rsid w:val="003014A7"/>
    <w:rsid w:val="003019A5"/>
    <w:rsid w:val="00301D39"/>
    <w:rsid w:val="0030202B"/>
    <w:rsid w:val="00302A1D"/>
    <w:rsid w:val="00302B4D"/>
    <w:rsid w:val="00302DB4"/>
    <w:rsid w:val="003033DB"/>
    <w:rsid w:val="00303F11"/>
    <w:rsid w:val="003044B9"/>
    <w:rsid w:val="00304AA0"/>
    <w:rsid w:val="00304BA1"/>
    <w:rsid w:val="00305495"/>
    <w:rsid w:val="0030554C"/>
    <w:rsid w:val="003058BB"/>
    <w:rsid w:val="00305BA2"/>
    <w:rsid w:val="00305D81"/>
    <w:rsid w:val="00305F4C"/>
    <w:rsid w:val="003062E4"/>
    <w:rsid w:val="00306AE1"/>
    <w:rsid w:val="00306CDB"/>
    <w:rsid w:val="00307802"/>
    <w:rsid w:val="00307963"/>
    <w:rsid w:val="00307C4A"/>
    <w:rsid w:val="00310121"/>
    <w:rsid w:val="003102B6"/>
    <w:rsid w:val="003105C8"/>
    <w:rsid w:val="00310603"/>
    <w:rsid w:val="00310CFC"/>
    <w:rsid w:val="0031150A"/>
    <w:rsid w:val="003115BF"/>
    <w:rsid w:val="00311CD4"/>
    <w:rsid w:val="00311E84"/>
    <w:rsid w:val="00312323"/>
    <w:rsid w:val="003125E4"/>
    <w:rsid w:val="0031297D"/>
    <w:rsid w:val="00312E56"/>
    <w:rsid w:val="00312F4B"/>
    <w:rsid w:val="0031352B"/>
    <w:rsid w:val="00313CF4"/>
    <w:rsid w:val="00314090"/>
    <w:rsid w:val="0031431F"/>
    <w:rsid w:val="00314505"/>
    <w:rsid w:val="00314A91"/>
    <w:rsid w:val="00314D3E"/>
    <w:rsid w:val="00314D6E"/>
    <w:rsid w:val="00315036"/>
    <w:rsid w:val="00315923"/>
    <w:rsid w:val="00315DD1"/>
    <w:rsid w:val="00315DF7"/>
    <w:rsid w:val="00316059"/>
    <w:rsid w:val="003161F8"/>
    <w:rsid w:val="003161FB"/>
    <w:rsid w:val="003170FF"/>
    <w:rsid w:val="0031738C"/>
    <w:rsid w:val="00317414"/>
    <w:rsid w:val="00317453"/>
    <w:rsid w:val="00320116"/>
    <w:rsid w:val="00320512"/>
    <w:rsid w:val="003205A0"/>
    <w:rsid w:val="00320933"/>
    <w:rsid w:val="00320988"/>
    <w:rsid w:val="00320C61"/>
    <w:rsid w:val="00320FA9"/>
    <w:rsid w:val="003210E3"/>
    <w:rsid w:val="003212E8"/>
    <w:rsid w:val="00321B9A"/>
    <w:rsid w:val="00321CAD"/>
    <w:rsid w:val="00321D65"/>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EC"/>
    <w:rsid w:val="00324CB3"/>
    <w:rsid w:val="00325399"/>
    <w:rsid w:val="00325A72"/>
    <w:rsid w:val="00326247"/>
    <w:rsid w:val="00326AD4"/>
    <w:rsid w:val="00326FA9"/>
    <w:rsid w:val="00327344"/>
    <w:rsid w:val="003273E2"/>
    <w:rsid w:val="00327859"/>
    <w:rsid w:val="00327B85"/>
    <w:rsid w:val="00327DCE"/>
    <w:rsid w:val="00330168"/>
    <w:rsid w:val="003308E2"/>
    <w:rsid w:val="00330AA8"/>
    <w:rsid w:val="00330CD3"/>
    <w:rsid w:val="00330E32"/>
    <w:rsid w:val="0033123C"/>
    <w:rsid w:val="003317E9"/>
    <w:rsid w:val="00331844"/>
    <w:rsid w:val="003319C9"/>
    <w:rsid w:val="00331A54"/>
    <w:rsid w:val="00331F0C"/>
    <w:rsid w:val="003320F6"/>
    <w:rsid w:val="00332396"/>
    <w:rsid w:val="0033251C"/>
    <w:rsid w:val="00332812"/>
    <w:rsid w:val="003328BE"/>
    <w:rsid w:val="00332B38"/>
    <w:rsid w:val="00332CCB"/>
    <w:rsid w:val="00332CD6"/>
    <w:rsid w:val="00332D52"/>
    <w:rsid w:val="00332D63"/>
    <w:rsid w:val="00332E19"/>
    <w:rsid w:val="00332E9C"/>
    <w:rsid w:val="00332FA4"/>
    <w:rsid w:val="00333515"/>
    <w:rsid w:val="0033395C"/>
    <w:rsid w:val="00333C29"/>
    <w:rsid w:val="00334413"/>
    <w:rsid w:val="0033462B"/>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6FB4"/>
    <w:rsid w:val="003371A8"/>
    <w:rsid w:val="003372DB"/>
    <w:rsid w:val="0033737D"/>
    <w:rsid w:val="00337A63"/>
    <w:rsid w:val="00337BA4"/>
    <w:rsid w:val="00337C22"/>
    <w:rsid w:val="00340404"/>
    <w:rsid w:val="00340433"/>
    <w:rsid w:val="0034092C"/>
    <w:rsid w:val="00340D02"/>
    <w:rsid w:val="00340D5A"/>
    <w:rsid w:val="00340F92"/>
    <w:rsid w:val="003411BE"/>
    <w:rsid w:val="00341579"/>
    <w:rsid w:val="00341581"/>
    <w:rsid w:val="003415F8"/>
    <w:rsid w:val="00341BC0"/>
    <w:rsid w:val="00341D16"/>
    <w:rsid w:val="00342083"/>
    <w:rsid w:val="0034253F"/>
    <w:rsid w:val="003425F1"/>
    <w:rsid w:val="00342637"/>
    <w:rsid w:val="00342C16"/>
    <w:rsid w:val="00342D18"/>
    <w:rsid w:val="00343679"/>
    <w:rsid w:val="0034396E"/>
    <w:rsid w:val="00343C60"/>
    <w:rsid w:val="00343E81"/>
    <w:rsid w:val="00344246"/>
    <w:rsid w:val="003448EA"/>
    <w:rsid w:val="00344C53"/>
    <w:rsid w:val="00345060"/>
    <w:rsid w:val="00345496"/>
    <w:rsid w:val="00345B98"/>
    <w:rsid w:val="00345D1B"/>
    <w:rsid w:val="00346109"/>
    <w:rsid w:val="003461B2"/>
    <w:rsid w:val="0034622B"/>
    <w:rsid w:val="00346C62"/>
    <w:rsid w:val="0034708A"/>
    <w:rsid w:val="003472DC"/>
    <w:rsid w:val="003475BA"/>
    <w:rsid w:val="003476B8"/>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991"/>
    <w:rsid w:val="00352EFB"/>
    <w:rsid w:val="00352FD9"/>
    <w:rsid w:val="00352FDE"/>
    <w:rsid w:val="003533DE"/>
    <w:rsid w:val="003536B4"/>
    <w:rsid w:val="00353D17"/>
    <w:rsid w:val="00353EC2"/>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D1D"/>
    <w:rsid w:val="00362E9F"/>
    <w:rsid w:val="00363B85"/>
    <w:rsid w:val="003644E1"/>
    <w:rsid w:val="00364741"/>
    <w:rsid w:val="003649B6"/>
    <w:rsid w:val="00364BA6"/>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35A"/>
    <w:rsid w:val="0037148D"/>
    <w:rsid w:val="003718F8"/>
    <w:rsid w:val="00372F9A"/>
    <w:rsid w:val="00373000"/>
    <w:rsid w:val="00373401"/>
    <w:rsid w:val="0037347B"/>
    <w:rsid w:val="0037347F"/>
    <w:rsid w:val="00373784"/>
    <w:rsid w:val="003738A5"/>
    <w:rsid w:val="00373F4C"/>
    <w:rsid w:val="00374034"/>
    <w:rsid w:val="003743DC"/>
    <w:rsid w:val="00374498"/>
    <w:rsid w:val="003745EA"/>
    <w:rsid w:val="00374C2B"/>
    <w:rsid w:val="00374F52"/>
    <w:rsid w:val="00374F69"/>
    <w:rsid w:val="00375310"/>
    <w:rsid w:val="0037558C"/>
    <w:rsid w:val="003758CE"/>
    <w:rsid w:val="00375A93"/>
    <w:rsid w:val="003763A2"/>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5A"/>
    <w:rsid w:val="00390D8D"/>
    <w:rsid w:val="00390E73"/>
    <w:rsid w:val="00390FAD"/>
    <w:rsid w:val="00391043"/>
    <w:rsid w:val="00391076"/>
    <w:rsid w:val="00391508"/>
    <w:rsid w:val="00391BFB"/>
    <w:rsid w:val="00391DB5"/>
    <w:rsid w:val="00391DD5"/>
    <w:rsid w:val="00391E2E"/>
    <w:rsid w:val="00392AB4"/>
    <w:rsid w:val="00392C78"/>
    <w:rsid w:val="00392D14"/>
    <w:rsid w:val="00392E30"/>
    <w:rsid w:val="00392F7F"/>
    <w:rsid w:val="003931FD"/>
    <w:rsid w:val="00393F32"/>
    <w:rsid w:val="0039426B"/>
    <w:rsid w:val="003944EB"/>
    <w:rsid w:val="00394951"/>
    <w:rsid w:val="00394BEE"/>
    <w:rsid w:val="00394BEF"/>
    <w:rsid w:val="00394C9B"/>
    <w:rsid w:val="00394DAF"/>
    <w:rsid w:val="003951D7"/>
    <w:rsid w:val="003955FD"/>
    <w:rsid w:val="0039579B"/>
    <w:rsid w:val="00395870"/>
    <w:rsid w:val="00395E2D"/>
    <w:rsid w:val="00395E49"/>
    <w:rsid w:val="003960BD"/>
    <w:rsid w:val="00396195"/>
    <w:rsid w:val="00396339"/>
    <w:rsid w:val="00396E7D"/>
    <w:rsid w:val="00397384"/>
    <w:rsid w:val="00397476"/>
    <w:rsid w:val="00397749"/>
    <w:rsid w:val="003A0003"/>
    <w:rsid w:val="003A021D"/>
    <w:rsid w:val="003A0B8E"/>
    <w:rsid w:val="003A0FC4"/>
    <w:rsid w:val="003A137F"/>
    <w:rsid w:val="003A17F1"/>
    <w:rsid w:val="003A1D9F"/>
    <w:rsid w:val="003A1EA5"/>
    <w:rsid w:val="003A1EDE"/>
    <w:rsid w:val="003A20D4"/>
    <w:rsid w:val="003A21FC"/>
    <w:rsid w:val="003A23F0"/>
    <w:rsid w:val="003A2477"/>
    <w:rsid w:val="003A2AEA"/>
    <w:rsid w:val="003A2DEA"/>
    <w:rsid w:val="003A2E6A"/>
    <w:rsid w:val="003A2FC8"/>
    <w:rsid w:val="003A3360"/>
    <w:rsid w:val="003A3ED7"/>
    <w:rsid w:val="003A410E"/>
    <w:rsid w:val="003A4478"/>
    <w:rsid w:val="003A45AC"/>
    <w:rsid w:val="003A4826"/>
    <w:rsid w:val="003A4A7E"/>
    <w:rsid w:val="003A5119"/>
    <w:rsid w:val="003A5C19"/>
    <w:rsid w:val="003A5D44"/>
    <w:rsid w:val="003A5D84"/>
    <w:rsid w:val="003A6227"/>
    <w:rsid w:val="003A6594"/>
    <w:rsid w:val="003A69ED"/>
    <w:rsid w:val="003A6A18"/>
    <w:rsid w:val="003A6CAD"/>
    <w:rsid w:val="003A72C7"/>
    <w:rsid w:val="003A744A"/>
    <w:rsid w:val="003A7937"/>
    <w:rsid w:val="003A7A34"/>
    <w:rsid w:val="003A7D8C"/>
    <w:rsid w:val="003A7E24"/>
    <w:rsid w:val="003B0460"/>
    <w:rsid w:val="003B04D1"/>
    <w:rsid w:val="003B0A78"/>
    <w:rsid w:val="003B0A7C"/>
    <w:rsid w:val="003B0BC3"/>
    <w:rsid w:val="003B117D"/>
    <w:rsid w:val="003B11F3"/>
    <w:rsid w:val="003B1256"/>
    <w:rsid w:val="003B1314"/>
    <w:rsid w:val="003B16D1"/>
    <w:rsid w:val="003B1775"/>
    <w:rsid w:val="003B1848"/>
    <w:rsid w:val="003B1C15"/>
    <w:rsid w:val="003B1CD7"/>
    <w:rsid w:val="003B207A"/>
    <w:rsid w:val="003B25E9"/>
    <w:rsid w:val="003B2A6D"/>
    <w:rsid w:val="003B2BD7"/>
    <w:rsid w:val="003B2E50"/>
    <w:rsid w:val="003B2EF3"/>
    <w:rsid w:val="003B374D"/>
    <w:rsid w:val="003B3865"/>
    <w:rsid w:val="003B38C5"/>
    <w:rsid w:val="003B3B25"/>
    <w:rsid w:val="003B4184"/>
    <w:rsid w:val="003B4A51"/>
    <w:rsid w:val="003B4B28"/>
    <w:rsid w:val="003B52C0"/>
    <w:rsid w:val="003B5B97"/>
    <w:rsid w:val="003B5EF7"/>
    <w:rsid w:val="003B6886"/>
    <w:rsid w:val="003B6FBA"/>
    <w:rsid w:val="003B7021"/>
    <w:rsid w:val="003B70B6"/>
    <w:rsid w:val="003B72EA"/>
    <w:rsid w:val="003B7443"/>
    <w:rsid w:val="003B75DC"/>
    <w:rsid w:val="003B7681"/>
    <w:rsid w:val="003B793C"/>
    <w:rsid w:val="003B7DDB"/>
    <w:rsid w:val="003C05EE"/>
    <w:rsid w:val="003C06C6"/>
    <w:rsid w:val="003C084B"/>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C4"/>
    <w:rsid w:val="003C5B10"/>
    <w:rsid w:val="003C5CE4"/>
    <w:rsid w:val="003C62D8"/>
    <w:rsid w:val="003C6311"/>
    <w:rsid w:val="003C6377"/>
    <w:rsid w:val="003C63F4"/>
    <w:rsid w:val="003C6647"/>
    <w:rsid w:val="003C758A"/>
    <w:rsid w:val="003C784F"/>
    <w:rsid w:val="003D034E"/>
    <w:rsid w:val="003D0410"/>
    <w:rsid w:val="003D05B3"/>
    <w:rsid w:val="003D0601"/>
    <w:rsid w:val="003D0613"/>
    <w:rsid w:val="003D063B"/>
    <w:rsid w:val="003D06B0"/>
    <w:rsid w:val="003D079A"/>
    <w:rsid w:val="003D087F"/>
    <w:rsid w:val="003D0B53"/>
    <w:rsid w:val="003D0F45"/>
    <w:rsid w:val="003D1192"/>
    <w:rsid w:val="003D1218"/>
    <w:rsid w:val="003D121B"/>
    <w:rsid w:val="003D156D"/>
    <w:rsid w:val="003D163E"/>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4002"/>
    <w:rsid w:val="003D4959"/>
    <w:rsid w:val="003D5151"/>
    <w:rsid w:val="003D52EA"/>
    <w:rsid w:val="003D5359"/>
    <w:rsid w:val="003D5450"/>
    <w:rsid w:val="003D5607"/>
    <w:rsid w:val="003D5727"/>
    <w:rsid w:val="003D57ED"/>
    <w:rsid w:val="003D581F"/>
    <w:rsid w:val="003D5BE5"/>
    <w:rsid w:val="003D5DC1"/>
    <w:rsid w:val="003D613E"/>
    <w:rsid w:val="003D6289"/>
    <w:rsid w:val="003D62A6"/>
    <w:rsid w:val="003D62A8"/>
    <w:rsid w:val="003D6338"/>
    <w:rsid w:val="003D63A0"/>
    <w:rsid w:val="003D6760"/>
    <w:rsid w:val="003D69AB"/>
    <w:rsid w:val="003D6C43"/>
    <w:rsid w:val="003D6C7B"/>
    <w:rsid w:val="003D79B2"/>
    <w:rsid w:val="003D7A13"/>
    <w:rsid w:val="003D7CB9"/>
    <w:rsid w:val="003D7F63"/>
    <w:rsid w:val="003E0609"/>
    <w:rsid w:val="003E078C"/>
    <w:rsid w:val="003E0845"/>
    <w:rsid w:val="003E0A2F"/>
    <w:rsid w:val="003E0FA0"/>
    <w:rsid w:val="003E1AF1"/>
    <w:rsid w:val="003E1B21"/>
    <w:rsid w:val="003E1CD6"/>
    <w:rsid w:val="003E2770"/>
    <w:rsid w:val="003E28D3"/>
    <w:rsid w:val="003E2D41"/>
    <w:rsid w:val="003E3782"/>
    <w:rsid w:val="003E3A99"/>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DD2"/>
    <w:rsid w:val="003F3E02"/>
    <w:rsid w:val="003F3E50"/>
    <w:rsid w:val="003F3E55"/>
    <w:rsid w:val="003F45F6"/>
    <w:rsid w:val="003F46A4"/>
    <w:rsid w:val="003F46B9"/>
    <w:rsid w:val="003F471E"/>
    <w:rsid w:val="003F47D9"/>
    <w:rsid w:val="003F4AC5"/>
    <w:rsid w:val="003F4C40"/>
    <w:rsid w:val="003F54FB"/>
    <w:rsid w:val="003F55DE"/>
    <w:rsid w:val="003F5747"/>
    <w:rsid w:val="003F57F1"/>
    <w:rsid w:val="003F5A28"/>
    <w:rsid w:val="003F613D"/>
    <w:rsid w:val="003F65EC"/>
    <w:rsid w:val="003F684F"/>
    <w:rsid w:val="003F69D1"/>
    <w:rsid w:val="003F6B47"/>
    <w:rsid w:val="003F6B87"/>
    <w:rsid w:val="003F77B6"/>
    <w:rsid w:val="003F786E"/>
    <w:rsid w:val="003F7B1D"/>
    <w:rsid w:val="003F7D91"/>
    <w:rsid w:val="003F7F9A"/>
    <w:rsid w:val="0040004C"/>
    <w:rsid w:val="004000BD"/>
    <w:rsid w:val="004002BE"/>
    <w:rsid w:val="0040049C"/>
    <w:rsid w:val="00400AF6"/>
    <w:rsid w:val="00400D84"/>
    <w:rsid w:val="00401807"/>
    <w:rsid w:val="00401B64"/>
    <w:rsid w:val="00401D11"/>
    <w:rsid w:val="00401DDD"/>
    <w:rsid w:val="00401E3F"/>
    <w:rsid w:val="00402070"/>
    <w:rsid w:val="00402432"/>
    <w:rsid w:val="00402465"/>
    <w:rsid w:val="00402635"/>
    <w:rsid w:val="004028DD"/>
    <w:rsid w:val="00402BD6"/>
    <w:rsid w:val="00402CD4"/>
    <w:rsid w:val="00402CF3"/>
    <w:rsid w:val="0040329A"/>
    <w:rsid w:val="00403B1F"/>
    <w:rsid w:val="00403BA5"/>
    <w:rsid w:val="004041EA"/>
    <w:rsid w:val="00404250"/>
    <w:rsid w:val="00404A36"/>
    <w:rsid w:val="00405166"/>
    <w:rsid w:val="00405190"/>
    <w:rsid w:val="00405932"/>
    <w:rsid w:val="00405D28"/>
    <w:rsid w:val="00405D93"/>
    <w:rsid w:val="004062E9"/>
    <w:rsid w:val="00406470"/>
    <w:rsid w:val="004068BA"/>
    <w:rsid w:val="00406C1E"/>
    <w:rsid w:val="00406D08"/>
    <w:rsid w:val="00406F7F"/>
    <w:rsid w:val="00407015"/>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B5F"/>
    <w:rsid w:val="00412CEE"/>
    <w:rsid w:val="00412EF9"/>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2CB"/>
    <w:rsid w:val="00417441"/>
    <w:rsid w:val="00417511"/>
    <w:rsid w:val="00417897"/>
    <w:rsid w:val="00417EB5"/>
    <w:rsid w:val="00417EE3"/>
    <w:rsid w:val="00420211"/>
    <w:rsid w:val="004204A4"/>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947"/>
    <w:rsid w:val="00424F33"/>
    <w:rsid w:val="004250EC"/>
    <w:rsid w:val="004251B0"/>
    <w:rsid w:val="004253E3"/>
    <w:rsid w:val="00425527"/>
    <w:rsid w:val="00425695"/>
    <w:rsid w:val="0042574E"/>
    <w:rsid w:val="00425773"/>
    <w:rsid w:val="00425B3F"/>
    <w:rsid w:val="00425BA4"/>
    <w:rsid w:val="00426206"/>
    <w:rsid w:val="00426631"/>
    <w:rsid w:val="00426A18"/>
    <w:rsid w:val="00426AB2"/>
    <w:rsid w:val="00426E11"/>
    <w:rsid w:val="00427596"/>
    <w:rsid w:val="004278D5"/>
    <w:rsid w:val="00427C86"/>
    <w:rsid w:val="00430671"/>
    <w:rsid w:val="00430CEC"/>
    <w:rsid w:val="00430FF3"/>
    <w:rsid w:val="004315B3"/>
    <w:rsid w:val="0043258A"/>
    <w:rsid w:val="004328CF"/>
    <w:rsid w:val="004329F0"/>
    <w:rsid w:val="00432DDF"/>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21F"/>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3BC1"/>
    <w:rsid w:val="0044411D"/>
    <w:rsid w:val="00444201"/>
    <w:rsid w:val="00444351"/>
    <w:rsid w:val="00444DA0"/>
    <w:rsid w:val="00444FD4"/>
    <w:rsid w:val="004454EF"/>
    <w:rsid w:val="004459F2"/>
    <w:rsid w:val="00445A48"/>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D48"/>
    <w:rsid w:val="00450E8D"/>
    <w:rsid w:val="004514A0"/>
    <w:rsid w:val="004514C9"/>
    <w:rsid w:val="004516B5"/>
    <w:rsid w:val="00451C19"/>
    <w:rsid w:val="00452512"/>
    <w:rsid w:val="00452882"/>
    <w:rsid w:val="00452D60"/>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ECC"/>
    <w:rsid w:val="004570E2"/>
    <w:rsid w:val="00457332"/>
    <w:rsid w:val="00457411"/>
    <w:rsid w:val="004574AE"/>
    <w:rsid w:val="00457582"/>
    <w:rsid w:val="004577BD"/>
    <w:rsid w:val="00457BF8"/>
    <w:rsid w:val="00457CF0"/>
    <w:rsid w:val="00457FDD"/>
    <w:rsid w:val="00460272"/>
    <w:rsid w:val="00460280"/>
    <w:rsid w:val="00460318"/>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AAE"/>
    <w:rsid w:val="00464768"/>
    <w:rsid w:val="00464A5E"/>
    <w:rsid w:val="00464AF8"/>
    <w:rsid w:val="00464E06"/>
    <w:rsid w:val="00464E8E"/>
    <w:rsid w:val="0046524A"/>
    <w:rsid w:val="004656A8"/>
    <w:rsid w:val="00465CE9"/>
    <w:rsid w:val="004664E4"/>
    <w:rsid w:val="0046692F"/>
    <w:rsid w:val="00467500"/>
    <w:rsid w:val="004676C6"/>
    <w:rsid w:val="004678C1"/>
    <w:rsid w:val="0046799A"/>
    <w:rsid w:val="00467AFB"/>
    <w:rsid w:val="00467FED"/>
    <w:rsid w:val="00470C5E"/>
    <w:rsid w:val="00470E94"/>
    <w:rsid w:val="0047128F"/>
    <w:rsid w:val="004713D4"/>
    <w:rsid w:val="00471917"/>
    <w:rsid w:val="00471CCB"/>
    <w:rsid w:val="00471D64"/>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64DC"/>
    <w:rsid w:val="00476627"/>
    <w:rsid w:val="0047686E"/>
    <w:rsid w:val="00476AF6"/>
    <w:rsid w:val="00477955"/>
    <w:rsid w:val="00477A6C"/>
    <w:rsid w:val="004800D1"/>
    <w:rsid w:val="0048019C"/>
    <w:rsid w:val="00480210"/>
    <w:rsid w:val="00480B68"/>
    <w:rsid w:val="00480BAF"/>
    <w:rsid w:val="00480BCA"/>
    <w:rsid w:val="00480CFF"/>
    <w:rsid w:val="00480E34"/>
    <w:rsid w:val="004813F2"/>
    <w:rsid w:val="0048162F"/>
    <w:rsid w:val="00481C5C"/>
    <w:rsid w:val="00481D5E"/>
    <w:rsid w:val="00481E26"/>
    <w:rsid w:val="00481E82"/>
    <w:rsid w:val="0048258D"/>
    <w:rsid w:val="004829E0"/>
    <w:rsid w:val="00482C78"/>
    <w:rsid w:val="00482DAD"/>
    <w:rsid w:val="0048361C"/>
    <w:rsid w:val="0048378A"/>
    <w:rsid w:val="00483A8B"/>
    <w:rsid w:val="00483D76"/>
    <w:rsid w:val="00483F7B"/>
    <w:rsid w:val="004843C0"/>
    <w:rsid w:val="00484466"/>
    <w:rsid w:val="0048491D"/>
    <w:rsid w:val="00484BDF"/>
    <w:rsid w:val="0048531A"/>
    <w:rsid w:val="004855E8"/>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11AF"/>
    <w:rsid w:val="004918B0"/>
    <w:rsid w:val="00492799"/>
    <w:rsid w:val="00492CF3"/>
    <w:rsid w:val="00493000"/>
    <w:rsid w:val="0049321A"/>
    <w:rsid w:val="00493950"/>
    <w:rsid w:val="00493E8B"/>
    <w:rsid w:val="004942BB"/>
    <w:rsid w:val="004944C7"/>
    <w:rsid w:val="00494649"/>
    <w:rsid w:val="004946C7"/>
    <w:rsid w:val="004947BE"/>
    <w:rsid w:val="0049508E"/>
    <w:rsid w:val="0049530E"/>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EE9"/>
    <w:rsid w:val="004A0FD4"/>
    <w:rsid w:val="004A119E"/>
    <w:rsid w:val="004A1378"/>
    <w:rsid w:val="004A15E9"/>
    <w:rsid w:val="004A1C29"/>
    <w:rsid w:val="004A2343"/>
    <w:rsid w:val="004A2D54"/>
    <w:rsid w:val="004A2E3F"/>
    <w:rsid w:val="004A3084"/>
    <w:rsid w:val="004A39CD"/>
    <w:rsid w:val="004A3B14"/>
    <w:rsid w:val="004A4126"/>
    <w:rsid w:val="004A4987"/>
    <w:rsid w:val="004A4ACE"/>
    <w:rsid w:val="004A4E4A"/>
    <w:rsid w:val="004A4EA1"/>
    <w:rsid w:val="004A5631"/>
    <w:rsid w:val="004A5C9A"/>
    <w:rsid w:val="004A5E69"/>
    <w:rsid w:val="004A5E91"/>
    <w:rsid w:val="004A5FAF"/>
    <w:rsid w:val="004A5FE0"/>
    <w:rsid w:val="004A60F0"/>
    <w:rsid w:val="004A6239"/>
    <w:rsid w:val="004A6A8B"/>
    <w:rsid w:val="004A6C0F"/>
    <w:rsid w:val="004A6C2E"/>
    <w:rsid w:val="004A7384"/>
    <w:rsid w:val="004A77A8"/>
    <w:rsid w:val="004A7A1E"/>
    <w:rsid w:val="004B0950"/>
    <w:rsid w:val="004B109C"/>
    <w:rsid w:val="004B10D8"/>
    <w:rsid w:val="004B128B"/>
    <w:rsid w:val="004B1CB8"/>
    <w:rsid w:val="004B1D03"/>
    <w:rsid w:val="004B26A3"/>
    <w:rsid w:val="004B288C"/>
    <w:rsid w:val="004B3A53"/>
    <w:rsid w:val="004B3CB2"/>
    <w:rsid w:val="004B3EA8"/>
    <w:rsid w:val="004B40E5"/>
    <w:rsid w:val="004B41D6"/>
    <w:rsid w:val="004B4A3B"/>
    <w:rsid w:val="004B4B60"/>
    <w:rsid w:val="004B4BFE"/>
    <w:rsid w:val="004B503F"/>
    <w:rsid w:val="004B5174"/>
    <w:rsid w:val="004B5282"/>
    <w:rsid w:val="004B53CB"/>
    <w:rsid w:val="004B55A1"/>
    <w:rsid w:val="004B58A5"/>
    <w:rsid w:val="004B5BDB"/>
    <w:rsid w:val="004B5F5F"/>
    <w:rsid w:val="004B609E"/>
    <w:rsid w:val="004B64B6"/>
    <w:rsid w:val="004B6D8D"/>
    <w:rsid w:val="004B6DEC"/>
    <w:rsid w:val="004B775B"/>
    <w:rsid w:val="004B7807"/>
    <w:rsid w:val="004B7B89"/>
    <w:rsid w:val="004B7D95"/>
    <w:rsid w:val="004B7DAB"/>
    <w:rsid w:val="004B7F66"/>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01C"/>
    <w:rsid w:val="004C44D8"/>
    <w:rsid w:val="004C47E6"/>
    <w:rsid w:val="004C4AB6"/>
    <w:rsid w:val="004C4AFF"/>
    <w:rsid w:val="004C5094"/>
    <w:rsid w:val="004C5447"/>
    <w:rsid w:val="004C54AB"/>
    <w:rsid w:val="004C554B"/>
    <w:rsid w:val="004C5563"/>
    <w:rsid w:val="004C5925"/>
    <w:rsid w:val="004C5C18"/>
    <w:rsid w:val="004C6D97"/>
    <w:rsid w:val="004C7C89"/>
    <w:rsid w:val="004C7E38"/>
    <w:rsid w:val="004C7E53"/>
    <w:rsid w:val="004C7F5E"/>
    <w:rsid w:val="004D02FA"/>
    <w:rsid w:val="004D039E"/>
    <w:rsid w:val="004D03F6"/>
    <w:rsid w:val="004D06A8"/>
    <w:rsid w:val="004D0B7B"/>
    <w:rsid w:val="004D11EB"/>
    <w:rsid w:val="004D12D8"/>
    <w:rsid w:val="004D1350"/>
    <w:rsid w:val="004D1A92"/>
    <w:rsid w:val="004D1F49"/>
    <w:rsid w:val="004D2006"/>
    <w:rsid w:val="004D22E8"/>
    <w:rsid w:val="004D2638"/>
    <w:rsid w:val="004D2920"/>
    <w:rsid w:val="004D2A29"/>
    <w:rsid w:val="004D2AD4"/>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4BE"/>
    <w:rsid w:val="004E48C6"/>
    <w:rsid w:val="004E5064"/>
    <w:rsid w:val="004E51D8"/>
    <w:rsid w:val="004E5515"/>
    <w:rsid w:val="004E55C6"/>
    <w:rsid w:val="004E571F"/>
    <w:rsid w:val="004E58FB"/>
    <w:rsid w:val="004E59C7"/>
    <w:rsid w:val="004E60DE"/>
    <w:rsid w:val="004E6569"/>
    <w:rsid w:val="004E6790"/>
    <w:rsid w:val="004E67B6"/>
    <w:rsid w:val="004E6C0F"/>
    <w:rsid w:val="004E71A7"/>
    <w:rsid w:val="004E71DB"/>
    <w:rsid w:val="004E742E"/>
    <w:rsid w:val="004E7692"/>
    <w:rsid w:val="004E7EE2"/>
    <w:rsid w:val="004F041E"/>
    <w:rsid w:val="004F0C18"/>
    <w:rsid w:val="004F14CF"/>
    <w:rsid w:val="004F1A40"/>
    <w:rsid w:val="004F22BA"/>
    <w:rsid w:val="004F22ED"/>
    <w:rsid w:val="004F23E0"/>
    <w:rsid w:val="004F2591"/>
    <w:rsid w:val="004F303B"/>
    <w:rsid w:val="004F3261"/>
    <w:rsid w:val="004F32A4"/>
    <w:rsid w:val="004F34DB"/>
    <w:rsid w:val="004F3536"/>
    <w:rsid w:val="004F35B0"/>
    <w:rsid w:val="004F3C93"/>
    <w:rsid w:val="004F3D7A"/>
    <w:rsid w:val="004F3F00"/>
    <w:rsid w:val="004F40BC"/>
    <w:rsid w:val="004F4284"/>
    <w:rsid w:val="004F45D5"/>
    <w:rsid w:val="004F4625"/>
    <w:rsid w:val="004F4BAD"/>
    <w:rsid w:val="004F4E14"/>
    <w:rsid w:val="004F5025"/>
    <w:rsid w:val="004F5A97"/>
    <w:rsid w:val="004F5DE8"/>
    <w:rsid w:val="004F6672"/>
    <w:rsid w:val="004F6A77"/>
    <w:rsid w:val="004F6B2E"/>
    <w:rsid w:val="004F6DD2"/>
    <w:rsid w:val="004F736B"/>
    <w:rsid w:val="004F7450"/>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84"/>
    <w:rsid w:val="00502FF5"/>
    <w:rsid w:val="00503E57"/>
    <w:rsid w:val="00503F09"/>
    <w:rsid w:val="00504644"/>
    <w:rsid w:val="00504767"/>
    <w:rsid w:val="00504B10"/>
    <w:rsid w:val="00504D29"/>
    <w:rsid w:val="00505072"/>
    <w:rsid w:val="005050EC"/>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78C"/>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9A"/>
    <w:rsid w:val="0051335B"/>
    <w:rsid w:val="005135DA"/>
    <w:rsid w:val="005135DC"/>
    <w:rsid w:val="005140BF"/>
    <w:rsid w:val="005140D2"/>
    <w:rsid w:val="00514764"/>
    <w:rsid w:val="00514837"/>
    <w:rsid w:val="0051487E"/>
    <w:rsid w:val="00514B8C"/>
    <w:rsid w:val="00514B93"/>
    <w:rsid w:val="00514DBA"/>
    <w:rsid w:val="00515026"/>
    <w:rsid w:val="005152BE"/>
    <w:rsid w:val="0051533D"/>
    <w:rsid w:val="0051544A"/>
    <w:rsid w:val="005155EA"/>
    <w:rsid w:val="00515647"/>
    <w:rsid w:val="00515A54"/>
    <w:rsid w:val="00515FEC"/>
    <w:rsid w:val="0051644A"/>
    <w:rsid w:val="00516886"/>
    <w:rsid w:val="0051690E"/>
    <w:rsid w:val="00516994"/>
    <w:rsid w:val="005171B8"/>
    <w:rsid w:val="0051721D"/>
    <w:rsid w:val="00517909"/>
    <w:rsid w:val="0052008F"/>
    <w:rsid w:val="00520132"/>
    <w:rsid w:val="00520200"/>
    <w:rsid w:val="005203F8"/>
    <w:rsid w:val="0052092A"/>
    <w:rsid w:val="00520C25"/>
    <w:rsid w:val="00521158"/>
    <w:rsid w:val="0052218B"/>
    <w:rsid w:val="005221AA"/>
    <w:rsid w:val="005224AF"/>
    <w:rsid w:val="005225A5"/>
    <w:rsid w:val="00522765"/>
    <w:rsid w:val="00522A1B"/>
    <w:rsid w:val="00522E32"/>
    <w:rsid w:val="00523064"/>
    <w:rsid w:val="00523386"/>
    <w:rsid w:val="00523487"/>
    <w:rsid w:val="005234A1"/>
    <w:rsid w:val="005235F5"/>
    <w:rsid w:val="00523E8E"/>
    <w:rsid w:val="00523F36"/>
    <w:rsid w:val="0052474F"/>
    <w:rsid w:val="0052486B"/>
    <w:rsid w:val="005249E0"/>
    <w:rsid w:val="00524C7E"/>
    <w:rsid w:val="00525577"/>
    <w:rsid w:val="005255D7"/>
    <w:rsid w:val="005259BB"/>
    <w:rsid w:val="00525AC9"/>
    <w:rsid w:val="00526026"/>
    <w:rsid w:val="005268AA"/>
    <w:rsid w:val="00527662"/>
    <w:rsid w:val="00527997"/>
    <w:rsid w:val="00527C55"/>
    <w:rsid w:val="005300A1"/>
    <w:rsid w:val="0053023C"/>
    <w:rsid w:val="00530287"/>
    <w:rsid w:val="00530A8E"/>
    <w:rsid w:val="00530AB3"/>
    <w:rsid w:val="00530C34"/>
    <w:rsid w:val="00530F0C"/>
    <w:rsid w:val="00530F2B"/>
    <w:rsid w:val="005319F3"/>
    <w:rsid w:val="00531B9D"/>
    <w:rsid w:val="00531CDE"/>
    <w:rsid w:val="005324DB"/>
    <w:rsid w:val="00533428"/>
    <w:rsid w:val="00533608"/>
    <w:rsid w:val="00533D4F"/>
    <w:rsid w:val="0053471A"/>
    <w:rsid w:val="00534932"/>
    <w:rsid w:val="00535E3E"/>
    <w:rsid w:val="00536451"/>
    <w:rsid w:val="0053648D"/>
    <w:rsid w:val="00536584"/>
    <w:rsid w:val="00536A38"/>
    <w:rsid w:val="00536C57"/>
    <w:rsid w:val="0053722C"/>
    <w:rsid w:val="005372A9"/>
    <w:rsid w:val="00537461"/>
    <w:rsid w:val="00537721"/>
    <w:rsid w:val="00540386"/>
    <w:rsid w:val="005403CD"/>
    <w:rsid w:val="005404C9"/>
    <w:rsid w:val="00540B1B"/>
    <w:rsid w:val="00540BE1"/>
    <w:rsid w:val="005410E2"/>
    <w:rsid w:val="0054115C"/>
    <w:rsid w:val="005411A7"/>
    <w:rsid w:val="005411A8"/>
    <w:rsid w:val="005412AF"/>
    <w:rsid w:val="005412EF"/>
    <w:rsid w:val="005413B6"/>
    <w:rsid w:val="0054149A"/>
    <w:rsid w:val="00541897"/>
    <w:rsid w:val="00541A4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2E"/>
    <w:rsid w:val="00543AE9"/>
    <w:rsid w:val="00543EA5"/>
    <w:rsid w:val="00543EC3"/>
    <w:rsid w:val="00544005"/>
    <w:rsid w:val="00544168"/>
    <w:rsid w:val="00544169"/>
    <w:rsid w:val="00544294"/>
    <w:rsid w:val="00544ECF"/>
    <w:rsid w:val="00545156"/>
    <w:rsid w:val="005452DD"/>
    <w:rsid w:val="005458C2"/>
    <w:rsid w:val="00545CCC"/>
    <w:rsid w:val="0054615E"/>
    <w:rsid w:val="0054671B"/>
    <w:rsid w:val="00546831"/>
    <w:rsid w:val="00546AD0"/>
    <w:rsid w:val="00546EFD"/>
    <w:rsid w:val="005470C7"/>
    <w:rsid w:val="005472D3"/>
    <w:rsid w:val="005473F2"/>
    <w:rsid w:val="005475AB"/>
    <w:rsid w:val="00547B92"/>
    <w:rsid w:val="00547EF4"/>
    <w:rsid w:val="00547EFC"/>
    <w:rsid w:val="00547F2F"/>
    <w:rsid w:val="0055015A"/>
    <w:rsid w:val="00550311"/>
    <w:rsid w:val="005505E7"/>
    <w:rsid w:val="00550B49"/>
    <w:rsid w:val="005512EC"/>
    <w:rsid w:val="00551415"/>
    <w:rsid w:val="005516AB"/>
    <w:rsid w:val="00551700"/>
    <w:rsid w:val="00551E2E"/>
    <w:rsid w:val="00551E83"/>
    <w:rsid w:val="0055204A"/>
    <w:rsid w:val="00552181"/>
    <w:rsid w:val="005521EE"/>
    <w:rsid w:val="005526A9"/>
    <w:rsid w:val="00553500"/>
    <w:rsid w:val="00553595"/>
    <w:rsid w:val="00553BA1"/>
    <w:rsid w:val="00553E72"/>
    <w:rsid w:val="00554276"/>
    <w:rsid w:val="005543C9"/>
    <w:rsid w:val="00554461"/>
    <w:rsid w:val="00554B0B"/>
    <w:rsid w:val="00554F0F"/>
    <w:rsid w:val="005553C9"/>
    <w:rsid w:val="0055569F"/>
    <w:rsid w:val="005556F0"/>
    <w:rsid w:val="005560C0"/>
    <w:rsid w:val="0055625D"/>
    <w:rsid w:val="00556647"/>
    <w:rsid w:val="00557602"/>
    <w:rsid w:val="00557C07"/>
    <w:rsid w:val="00557DE7"/>
    <w:rsid w:val="005602BD"/>
    <w:rsid w:val="005606A3"/>
    <w:rsid w:val="00560F26"/>
    <w:rsid w:val="00560F63"/>
    <w:rsid w:val="00561097"/>
    <w:rsid w:val="005612D6"/>
    <w:rsid w:val="00561460"/>
    <w:rsid w:val="00561467"/>
    <w:rsid w:val="00561742"/>
    <w:rsid w:val="00562290"/>
    <w:rsid w:val="005627E5"/>
    <w:rsid w:val="00562B65"/>
    <w:rsid w:val="00562BD5"/>
    <w:rsid w:val="00562D3C"/>
    <w:rsid w:val="00562EAA"/>
    <w:rsid w:val="005635EF"/>
    <w:rsid w:val="0056378B"/>
    <w:rsid w:val="005638FB"/>
    <w:rsid w:val="00563C41"/>
    <w:rsid w:val="005642F1"/>
    <w:rsid w:val="0056476C"/>
    <w:rsid w:val="0056568E"/>
    <w:rsid w:val="0056599A"/>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B7F"/>
    <w:rsid w:val="00573BCE"/>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DDF"/>
    <w:rsid w:val="00592EAE"/>
    <w:rsid w:val="0059321E"/>
    <w:rsid w:val="00593389"/>
    <w:rsid w:val="005934B3"/>
    <w:rsid w:val="005934B8"/>
    <w:rsid w:val="00593741"/>
    <w:rsid w:val="0059378C"/>
    <w:rsid w:val="005937F7"/>
    <w:rsid w:val="00593A04"/>
    <w:rsid w:val="00593C1D"/>
    <w:rsid w:val="00593C40"/>
    <w:rsid w:val="00593D08"/>
    <w:rsid w:val="005942DD"/>
    <w:rsid w:val="00594455"/>
    <w:rsid w:val="005947D3"/>
    <w:rsid w:val="00594820"/>
    <w:rsid w:val="00594923"/>
    <w:rsid w:val="00594FB0"/>
    <w:rsid w:val="00595294"/>
    <w:rsid w:val="005952A4"/>
    <w:rsid w:val="005958B5"/>
    <w:rsid w:val="0059591F"/>
    <w:rsid w:val="00595C09"/>
    <w:rsid w:val="00595CDA"/>
    <w:rsid w:val="005962C9"/>
    <w:rsid w:val="0059637C"/>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3E48"/>
    <w:rsid w:val="005A402F"/>
    <w:rsid w:val="005A40F7"/>
    <w:rsid w:val="005A4351"/>
    <w:rsid w:val="005A4386"/>
    <w:rsid w:val="005A45F8"/>
    <w:rsid w:val="005A465F"/>
    <w:rsid w:val="005A4960"/>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56B"/>
    <w:rsid w:val="005B26F6"/>
    <w:rsid w:val="005B2A1C"/>
    <w:rsid w:val="005B2B70"/>
    <w:rsid w:val="005B2F86"/>
    <w:rsid w:val="005B304C"/>
    <w:rsid w:val="005B31D5"/>
    <w:rsid w:val="005B3755"/>
    <w:rsid w:val="005B3A9F"/>
    <w:rsid w:val="005B3B24"/>
    <w:rsid w:val="005B3B54"/>
    <w:rsid w:val="005B4260"/>
    <w:rsid w:val="005B442C"/>
    <w:rsid w:val="005B4633"/>
    <w:rsid w:val="005B4E94"/>
    <w:rsid w:val="005B5453"/>
    <w:rsid w:val="005B551B"/>
    <w:rsid w:val="005B5620"/>
    <w:rsid w:val="005B57CA"/>
    <w:rsid w:val="005B5CBD"/>
    <w:rsid w:val="005B5D0D"/>
    <w:rsid w:val="005B5FC2"/>
    <w:rsid w:val="005B6225"/>
    <w:rsid w:val="005B6311"/>
    <w:rsid w:val="005B63CE"/>
    <w:rsid w:val="005B6B94"/>
    <w:rsid w:val="005B6BA8"/>
    <w:rsid w:val="005B6C7A"/>
    <w:rsid w:val="005B6D91"/>
    <w:rsid w:val="005B716D"/>
    <w:rsid w:val="005B73DA"/>
    <w:rsid w:val="005B74FD"/>
    <w:rsid w:val="005B77D8"/>
    <w:rsid w:val="005B79B1"/>
    <w:rsid w:val="005B79E3"/>
    <w:rsid w:val="005B7D69"/>
    <w:rsid w:val="005C036E"/>
    <w:rsid w:val="005C05C6"/>
    <w:rsid w:val="005C0838"/>
    <w:rsid w:val="005C08EB"/>
    <w:rsid w:val="005C0CD4"/>
    <w:rsid w:val="005C0D12"/>
    <w:rsid w:val="005C0F85"/>
    <w:rsid w:val="005C0FAF"/>
    <w:rsid w:val="005C108E"/>
    <w:rsid w:val="005C1257"/>
    <w:rsid w:val="005C12D2"/>
    <w:rsid w:val="005C1448"/>
    <w:rsid w:val="005C166B"/>
    <w:rsid w:val="005C171A"/>
    <w:rsid w:val="005C2394"/>
    <w:rsid w:val="005C2CB4"/>
    <w:rsid w:val="005C3340"/>
    <w:rsid w:val="005C34F6"/>
    <w:rsid w:val="005C3CFF"/>
    <w:rsid w:val="005C3D00"/>
    <w:rsid w:val="005C3E48"/>
    <w:rsid w:val="005C421D"/>
    <w:rsid w:val="005C4469"/>
    <w:rsid w:val="005C4CF2"/>
    <w:rsid w:val="005C504E"/>
    <w:rsid w:val="005C509D"/>
    <w:rsid w:val="005C5950"/>
    <w:rsid w:val="005C5AEF"/>
    <w:rsid w:val="005C5D06"/>
    <w:rsid w:val="005C61FE"/>
    <w:rsid w:val="005C683C"/>
    <w:rsid w:val="005C6A3A"/>
    <w:rsid w:val="005C76E3"/>
    <w:rsid w:val="005C7710"/>
    <w:rsid w:val="005C7AA3"/>
    <w:rsid w:val="005C7D1C"/>
    <w:rsid w:val="005C7DEA"/>
    <w:rsid w:val="005D04C8"/>
    <w:rsid w:val="005D0ED7"/>
    <w:rsid w:val="005D1074"/>
    <w:rsid w:val="005D10D2"/>
    <w:rsid w:val="005D14A2"/>
    <w:rsid w:val="005D2BD3"/>
    <w:rsid w:val="005D2DD7"/>
    <w:rsid w:val="005D3274"/>
    <w:rsid w:val="005D3691"/>
    <w:rsid w:val="005D385D"/>
    <w:rsid w:val="005D38C6"/>
    <w:rsid w:val="005D3F9D"/>
    <w:rsid w:val="005D41D0"/>
    <w:rsid w:val="005D4AD3"/>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1F0"/>
    <w:rsid w:val="005E22A8"/>
    <w:rsid w:val="005E2991"/>
    <w:rsid w:val="005E2A94"/>
    <w:rsid w:val="005E2BAE"/>
    <w:rsid w:val="005E2BFF"/>
    <w:rsid w:val="005E2E41"/>
    <w:rsid w:val="005E301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128"/>
    <w:rsid w:val="005E63D6"/>
    <w:rsid w:val="005E6698"/>
    <w:rsid w:val="005E6BF8"/>
    <w:rsid w:val="005E6C6C"/>
    <w:rsid w:val="005E6CB6"/>
    <w:rsid w:val="005E7121"/>
    <w:rsid w:val="005E7F2B"/>
    <w:rsid w:val="005F01BE"/>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4086"/>
    <w:rsid w:val="005F42B5"/>
    <w:rsid w:val="005F4640"/>
    <w:rsid w:val="005F48AE"/>
    <w:rsid w:val="005F4912"/>
    <w:rsid w:val="005F4C61"/>
    <w:rsid w:val="005F5082"/>
    <w:rsid w:val="005F58AE"/>
    <w:rsid w:val="005F5934"/>
    <w:rsid w:val="005F5B91"/>
    <w:rsid w:val="005F5B9B"/>
    <w:rsid w:val="005F63FF"/>
    <w:rsid w:val="005F645C"/>
    <w:rsid w:val="005F6570"/>
    <w:rsid w:val="005F69EE"/>
    <w:rsid w:val="005F6A51"/>
    <w:rsid w:val="005F6BA1"/>
    <w:rsid w:val="005F6BDE"/>
    <w:rsid w:val="005F6DEB"/>
    <w:rsid w:val="005F70C9"/>
    <w:rsid w:val="005F760F"/>
    <w:rsid w:val="005F7A2B"/>
    <w:rsid w:val="005F7B5B"/>
    <w:rsid w:val="005F7C51"/>
    <w:rsid w:val="00600274"/>
    <w:rsid w:val="00600677"/>
    <w:rsid w:val="006006EE"/>
    <w:rsid w:val="00600879"/>
    <w:rsid w:val="006009E6"/>
    <w:rsid w:val="00600A84"/>
    <w:rsid w:val="00600A9D"/>
    <w:rsid w:val="00600D84"/>
    <w:rsid w:val="00600DA2"/>
    <w:rsid w:val="0060152D"/>
    <w:rsid w:val="00601845"/>
    <w:rsid w:val="00601863"/>
    <w:rsid w:val="00601912"/>
    <w:rsid w:val="00601E31"/>
    <w:rsid w:val="00601EAB"/>
    <w:rsid w:val="00603644"/>
    <w:rsid w:val="0060397F"/>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FCB"/>
    <w:rsid w:val="0060787E"/>
    <w:rsid w:val="00607B88"/>
    <w:rsid w:val="00607BF0"/>
    <w:rsid w:val="00607D18"/>
    <w:rsid w:val="00607EB5"/>
    <w:rsid w:val="00610AE8"/>
    <w:rsid w:val="00610D1A"/>
    <w:rsid w:val="0061167F"/>
    <w:rsid w:val="00611C07"/>
    <w:rsid w:val="00611DE3"/>
    <w:rsid w:val="00611F95"/>
    <w:rsid w:val="006129BD"/>
    <w:rsid w:val="00612BA4"/>
    <w:rsid w:val="00612C39"/>
    <w:rsid w:val="00612C3C"/>
    <w:rsid w:val="00612C5D"/>
    <w:rsid w:val="00612FDD"/>
    <w:rsid w:val="0061305C"/>
    <w:rsid w:val="006134D7"/>
    <w:rsid w:val="00613708"/>
    <w:rsid w:val="00613887"/>
    <w:rsid w:val="00613DF0"/>
    <w:rsid w:val="00613ED3"/>
    <w:rsid w:val="00614160"/>
    <w:rsid w:val="00614635"/>
    <w:rsid w:val="00614812"/>
    <w:rsid w:val="00614E1C"/>
    <w:rsid w:val="00614F95"/>
    <w:rsid w:val="00614FDE"/>
    <w:rsid w:val="006159C0"/>
    <w:rsid w:val="00615F08"/>
    <w:rsid w:val="006164EE"/>
    <w:rsid w:val="00616743"/>
    <w:rsid w:val="006167C4"/>
    <w:rsid w:val="0061693C"/>
    <w:rsid w:val="00616AB6"/>
    <w:rsid w:val="00616D51"/>
    <w:rsid w:val="0061709B"/>
    <w:rsid w:val="0061727A"/>
    <w:rsid w:val="006173E2"/>
    <w:rsid w:val="00617499"/>
    <w:rsid w:val="00617F52"/>
    <w:rsid w:val="00620121"/>
    <w:rsid w:val="0062028A"/>
    <w:rsid w:val="0062103C"/>
    <w:rsid w:val="00621128"/>
    <w:rsid w:val="006214F9"/>
    <w:rsid w:val="006216F8"/>
    <w:rsid w:val="00621A6F"/>
    <w:rsid w:val="00621AC5"/>
    <w:rsid w:val="00621AE2"/>
    <w:rsid w:val="00622561"/>
    <w:rsid w:val="0062264F"/>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61D9"/>
    <w:rsid w:val="00626A6E"/>
    <w:rsid w:val="00626D75"/>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5456"/>
    <w:rsid w:val="006361F9"/>
    <w:rsid w:val="00637556"/>
    <w:rsid w:val="0063774F"/>
    <w:rsid w:val="006377C5"/>
    <w:rsid w:val="00637886"/>
    <w:rsid w:val="006379E7"/>
    <w:rsid w:val="00637F34"/>
    <w:rsid w:val="0064075F"/>
    <w:rsid w:val="00640870"/>
    <w:rsid w:val="00640A0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4237"/>
    <w:rsid w:val="006442C6"/>
    <w:rsid w:val="006444B7"/>
    <w:rsid w:val="00644787"/>
    <w:rsid w:val="00644CEA"/>
    <w:rsid w:val="00644F69"/>
    <w:rsid w:val="0064503D"/>
    <w:rsid w:val="00645838"/>
    <w:rsid w:val="00645B1D"/>
    <w:rsid w:val="00645D92"/>
    <w:rsid w:val="00645E6D"/>
    <w:rsid w:val="006460BD"/>
    <w:rsid w:val="006461E7"/>
    <w:rsid w:val="00646465"/>
    <w:rsid w:val="006466F8"/>
    <w:rsid w:val="006469C0"/>
    <w:rsid w:val="00646D01"/>
    <w:rsid w:val="006472A0"/>
    <w:rsid w:val="006473B4"/>
    <w:rsid w:val="006473E7"/>
    <w:rsid w:val="0064796C"/>
    <w:rsid w:val="00647DF8"/>
    <w:rsid w:val="00647E55"/>
    <w:rsid w:val="0065019B"/>
    <w:rsid w:val="006508CE"/>
    <w:rsid w:val="00650B11"/>
    <w:rsid w:val="00650EB8"/>
    <w:rsid w:val="00651B0D"/>
    <w:rsid w:val="00651C88"/>
    <w:rsid w:val="006522B5"/>
    <w:rsid w:val="006528F4"/>
    <w:rsid w:val="00652AAF"/>
    <w:rsid w:val="00652DD2"/>
    <w:rsid w:val="00652F3A"/>
    <w:rsid w:val="00653A8A"/>
    <w:rsid w:val="00653F84"/>
    <w:rsid w:val="006540C8"/>
    <w:rsid w:val="0065410B"/>
    <w:rsid w:val="00654506"/>
    <w:rsid w:val="00654CAE"/>
    <w:rsid w:val="00655104"/>
    <w:rsid w:val="0065548C"/>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838"/>
    <w:rsid w:val="0066192F"/>
    <w:rsid w:val="00661C18"/>
    <w:rsid w:val="0066220E"/>
    <w:rsid w:val="006623FE"/>
    <w:rsid w:val="00662D0A"/>
    <w:rsid w:val="00662F27"/>
    <w:rsid w:val="0066398A"/>
    <w:rsid w:val="006639E6"/>
    <w:rsid w:val="00663C67"/>
    <w:rsid w:val="0066405C"/>
    <w:rsid w:val="006642E2"/>
    <w:rsid w:val="00664376"/>
    <w:rsid w:val="00664FE0"/>
    <w:rsid w:val="006651A0"/>
    <w:rsid w:val="006652A6"/>
    <w:rsid w:val="0066535B"/>
    <w:rsid w:val="00665B67"/>
    <w:rsid w:val="00665E58"/>
    <w:rsid w:val="00665E5A"/>
    <w:rsid w:val="0066682B"/>
    <w:rsid w:val="00666D24"/>
    <w:rsid w:val="00666F05"/>
    <w:rsid w:val="00667021"/>
    <w:rsid w:val="006678D2"/>
    <w:rsid w:val="0066793F"/>
    <w:rsid w:val="00667B3E"/>
    <w:rsid w:val="00667EF1"/>
    <w:rsid w:val="0067017B"/>
    <w:rsid w:val="00670197"/>
    <w:rsid w:val="006704EC"/>
    <w:rsid w:val="00670B11"/>
    <w:rsid w:val="00670B88"/>
    <w:rsid w:val="00670C40"/>
    <w:rsid w:val="00671CB7"/>
    <w:rsid w:val="00671F22"/>
    <w:rsid w:val="00672330"/>
    <w:rsid w:val="006727EC"/>
    <w:rsid w:val="00672B34"/>
    <w:rsid w:val="00672F43"/>
    <w:rsid w:val="006730B0"/>
    <w:rsid w:val="006736C3"/>
    <w:rsid w:val="00673738"/>
    <w:rsid w:val="006739FC"/>
    <w:rsid w:val="006740BE"/>
    <w:rsid w:val="00674367"/>
    <w:rsid w:val="00674569"/>
    <w:rsid w:val="006751CA"/>
    <w:rsid w:val="00675844"/>
    <w:rsid w:val="006758B5"/>
    <w:rsid w:val="00675BFA"/>
    <w:rsid w:val="00675F6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2A6"/>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670B"/>
    <w:rsid w:val="00686B21"/>
    <w:rsid w:val="00686B4F"/>
    <w:rsid w:val="00686C98"/>
    <w:rsid w:val="00686D11"/>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E03"/>
    <w:rsid w:val="006A3F16"/>
    <w:rsid w:val="006A4930"/>
    <w:rsid w:val="006A49AA"/>
    <w:rsid w:val="006A5002"/>
    <w:rsid w:val="006A511F"/>
    <w:rsid w:val="006A525F"/>
    <w:rsid w:val="006A53FE"/>
    <w:rsid w:val="006A5542"/>
    <w:rsid w:val="006A5952"/>
    <w:rsid w:val="006A618B"/>
    <w:rsid w:val="006A6496"/>
    <w:rsid w:val="006A654F"/>
    <w:rsid w:val="006A65C7"/>
    <w:rsid w:val="006A66D0"/>
    <w:rsid w:val="006A719A"/>
    <w:rsid w:val="006A7AC3"/>
    <w:rsid w:val="006A7FE9"/>
    <w:rsid w:val="006B00CC"/>
    <w:rsid w:val="006B0B1F"/>
    <w:rsid w:val="006B0BF4"/>
    <w:rsid w:val="006B1012"/>
    <w:rsid w:val="006B101C"/>
    <w:rsid w:val="006B115F"/>
    <w:rsid w:val="006B1329"/>
    <w:rsid w:val="006B1ECF"/>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96E"/>
    <w:rsid w:val="006B5A38"/>
    <w:rsid w:val="006B5E32"/>
    <w:rsid w:val="006B5E7F"/>
    <w:rsid w:val="006B6651"/>
    <w:rsid w:val="006B70D8"/>
    <w:rsid w:val="006B779D"/>
    <w:rsid w:val="006B77D9"/>
    <w:rsid w:val="006B7E75"/>
    <w:rsid w:val="006B7E8B"/>
    <w:rsid w:val="006C082C"/>
    <w:rsid w:val="006C0C30"/>
    <w:rsid w:val="006C0CC0"/>
    <w:rsid w:val="006C0D15"/>
    <w:rsid w:val="006C0E23"/>
    <w:rsid w:val="006C1680"/>
    <w:rsid w:val="006C1741"/>
    <w:rsid w:val="006C19A1"/>
    <w:rsid w:val="006C1E58"/>
    <w:rsid w:val="006C250A"/>
    <w:rsid w:val="006C2CFB"/>
    <w:rsid w:val="006C2E05"/>
    <w:rsid w:val="006C2F06"/>
    <w:rsid w:val="006C35B4"/>
    <w:rsid w:val="006C36DD"/>
    <w:rsid w:val="006C3E08"/>
    <w:rsid w:val="006C4E6D"/>
    <w:rsid w:val="006C4F2C"/>
    <w:rsid w:val="006C5267"/>
    <w:rsid w:val="006C5D6C"/>
    <w:rsid w:val="006C606D"/>
    <w:rsid w:val="006C6121"/>
    <w:rsid w:val="006C64F3"/>
    <w:rsid w:val="006C6639"/>
    <w:rsid w:val="006C670C"/>
    <w:rsid w:val="006C67D9"/>
    <w:rsid w:val="006C698C"/>
    <w:rsid w:val="006C699B"/>
    <w:rsid w:val="006C6AF5"/>
    <w:rsid w:val="006C749A"/>
    <w:rsid w:val="006C7A92"/>
    <w:rsid w:val="006D00ED"/>
    <w:rsid w:val="006D02DA"/>
    <w:rsid w:val="006D068B"/>
    <w:rsid w:val="006D11CD"/>
    <w:rsid w:val="006D1B2F"/>
    <w:rsid w:val="006D2061"/>
    <w:rsid w:val="006D2309"/>
    <w:rsid w:val="006D28D3"/>
    <w:rsid w:val="006D2ECF"/>
    <w:rsid w:val="006D2F63"/>
    <w:rsid w:val="006D3844"/>
    <w:rsid w:val="006D46A1"/>
    <w:rsid w:val="006D4907"/>
    <w:rsid w:val="006D5212"/>
    <w:rsid w:val="006D56B6"/>
    <w:rsid w:val="006D5C52"/>
    <w:rsid w:val="006D5F85"/>
    <w:rsid w:val="006D609F"/>
    <w:rsid w:val="006D612E"/>
    <w:rsid w:val="006D723F"/>
    <w:rsid w:val="006D73D2"/>
    <w:rsid w:val="006D752E"/>
    <w:rsid w:val="006D7909"/>
    <w:rsid w:val="006D7BA2"/>
    <w:rsid w:val="006D7C7D"/>
    <w:rsid w:val="006E048F"/>
    <w:rsid w:val="006E05CF"/>
    <w:rsid w:val="006E0789"/>
    <w:rsid w:val="006E0C35"/>
    <w:rsid w:val="006E0C5A"/>
    <w:rsid w:val="006E0C7E"/>
    <w:rsid w:val="006E1EE0"/>
    <w:rsid w:val="006E1F76"/>
    <w:rsid w:val="006E1FD4"/>
    <w:rsid w:val="006E2351"/>
    <w:rsid w:val="006E2899"/>
    <w:rsid w:val="006E29CB"/>
    <w:rsid w:val="006E2B41"/>
    <w:rsid w:val="006E2D4F"/>
    <w:rsid w:val="006E32A9"/>
    <w:rsid w:val="006E3325"/>
    <w:rsid w:val="006E346D"/>
    <w:rsid w:val="006E375D"/>
    <w:rsid w:val="006E380C"/>
    <w:rsid w:val="006E3D0E"/>
    <w:rsid w:val="006E3F27"/>
    <w:rsid w:val="006E4034"/>
    <w:rsid w:val="006E4119"/>
    <w:rsid w:val="006E41BE"/>
    <w:rsid w:val="006E4333"/>
    <w:rsid w:val="006E44C2"/>
    <w:rsid w:val="006E4933"/>
    <w:rsid w:val="006E4BEB"/>
    <w:rsid w:val="006E4E68"/>
    <w:rsid w:val="006E55D2"/>
    <w:rsid w:val="006E57E5"/>
    <w:rsid w:val="006E59A9"/>
    <w:rsid w:val="006E5A2D"/>
    <w:rsid w:val="006E6012"/>
    <w:rsid w:val="006E648F"/>
    <w:rsid w:val="006E6756"/>
    <w:rsid w:val="006E6B7D"/>
    <w:rsid w:val="006E6CE1"/>
    <w:rsid w:val="006E6FE3"/>
    <w:rsid w:val="006E7C99"/>
    <w:rsid w:val="006E7EC1"/>
    <w:rsid w:val="006F03C4"/>
    <w:rsid w:val="006F03DF"/>
    <w:rsid w:val="006F0417"/>
    <w:rsid w:val="006F0B17"/>
    <w:rsid w:val="006F0C44"/>
    <w:rsid w:val="006F0CA2"/>
    <w:rsid w:val="006F0D5E"/>
    <w:rsid w:val="006F10F4"/>
    <w:rsid w:val="006F14C8"/>
    <w:rsid w:val="006F15BE"/>
    <w:rsid w:val="006F1761"/>
    <w:rsid w:val="006F1C9A"/>
    <w:rsid w:val="006F1C9C"/>
    <w:rsid w:val="006F2D26"/>
    <w:rsid w:val="006F2EFD"/>
    <w:rsid w:val="006F326C"/>
    <w:rsid w:val="006F337B"/>
    <w:rsid w:val="006F3610"/>
    <w:rsid w:val="006F395A"/>
    <w:rsid w:val="006F3A1F"/>
    <w:rsid w:val="006F3D3E"/>
    <w:rsid w:val="006F3EB4"/>
    <w:rsid w:val="006F43FB"/>
    <w:rsid w:val="006F46E4"/>
    <w:rsid w:val="006F4FC7"/>
    <w:rsid w:val="006F58F8"/>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890"/>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B84"/>
    <w:rsid w:val="00707C0B"/>
    <w:rsid w:val="007101E8"/>
    <w:rsid w:val="007103F7"/>
    <w:rsid w:val="007107D9"/>
    <w:rsid w:val="00710C19"/>
    <w:rsid w:val="00710D45"/>
    <w:rsid w:val="00711003"/>
    <w:rsid w:val="00711215"/>
    <w:rsid w:val="00711586"/>
    <w:rsid w:val="007117A2"/>
    <w:rsid w:val="007119DF"/>
    <w:rsid w:val="00711A04"/>
    <w:rsid w:val="00711E0D"/>
    <w:rsid w:val="00712073"/>
    <w:rsid w:val="00712D8B"/>
    <w:rsid w:val="00712FBC"/>
    <w:rsid w:val="00713312"/>
    <w:rsid w:val="0071372A"/>
    <w:rsid w:val="00713D21"/>
    <w:rsid w:val="00713FD0"/>
    <w:rsid w:val="0071413E"/>
    <w:rsid w:val="00714D6E"/>
    <w:rsid w:val="007153E9"/>
    <w:rsid w:val="00715721"/>
    <w:rsid w:val="00715AD1"/>
    <w:rsid w:val="00715BBE"/>
    <w:rsid w:val="00715BF5"/>
    <w:rsid w:val="00715E82"/>
    <w:rsid w:val="00715F7C"/>
    <w:rsid w:val="007161B0"/>
    <w:rsid w:val="00716B3D"/>
    <w:rsid w:val="00717158"/>
    <w:rsid w:val="00717328"/>
    <w:rsid w:val="007175DB"/>
    <w:rsid w:val="00717C35"/>
    <w:rsid w:val="00720C58"/>
    <w:rsid w:val="00720D81"/>
    <w:rsid w:val="00721026"/>
    <w:rsid w:val="0072145B"/>
    <w:rsid w:val="00721954"/>
    <w:rsid w:val="00722226"/>
    <w:rsid w:val="0072234B"/>
    <w:rsid w:val="00722734"/>
    <w:rsid w:val="00722776"/>
    <w:rsid w:val="007228C1"/>
    <w:rsid w:val="00722908"/>
    <w:rsid w:val="00722AF8"/>
    <w:rsid w:val="00722C4A"/>
    <w:rsid w:val="00723369"/>
    <w:rsid w:val="00723693"/>
    <w:rsid w:val="0072371E"/>
    <w:rsid w:val="00723DBE"/>
    <w:rsid w:val="00723EB0"/>
    <w:rsid w:val="00724039"/>
    <w:rsid w:val="00724655"/>
    <w:rsid w:val="0072526A"/>
    <w:rsid w:val="007253F7"/>
    <w:rsid w:val="007254E4"/>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868"/>
    <w:rsid w:val="00733B4E"/>
    <w:rsid w:val="0073469E"/>
    <w:rsid w:val="0073481F"/>
    <w:rsid w:val="00734832"/>
    <w:rsid w:val="00734CCD"/>
    <w:rsid w:val="00734D59"/>
    <w:rsid w:val="00734DC7"/>
    <w:rsid w:val="0073510B"/>
    <w:rsid w:val="007367B7"/>
    <w:rsid w:val="00736BB9"/>
    <w:rsid w:val="00736E70"/>
    <w:rsid w:val="00736F7B"/>
    <w:rsid w:val="0073706E"/>
    <w:rsid w:val="0073752B"/>
    <w:rsid w:val="00737A82"/>
    <w:rsid w:val="00737C50"/>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88E"/>
    <w:rsid w:val="00743999"/>
    <w:rsid w:val="00743BEE"/>
    <w:rsid w:val="00743DD6"/>
    <w:rsid w:val="007442F7"/>
    <w:rsid w:val="00744558"/>
    <w:rsid w:val="007449B6"/>
    <w:rsid w:val="0074538E"/>
    <w:rsid w:val="0074553D"/>
    <w:rsid w:val="0074556D"/>
    <w:rsid w:val="007456CC"/>
    <w:rsid w:val="00745787"/>
    <w:rsid w:val="007458A3"/>
    <w:rsid w:val="007461DF"/>
    <w:rsid w:val="007468CD"/>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A8"/>
    <w:rsid w:val="007546D9"/>
    <w:rsid w:val="00754A36"/>
    <w:rsid w:val="00754C80"/>
    <w:rsid w:val="007551A2"/>
    <w:rsid w:val="00755443"/>
    <w:rsid w:val="0075548A"/>
    <w:rsid w:val="00755673"/>
    <w:rsid w:val="007559C7"/>
    <w:rsid w:val="0075663E"/>
    <w:rsid w:val="0075677D"/>
    <w:rsid w:val="00756783"/>
    <w:rsid w:val="00756CFB"/>
    <w:rsid w:val="00756DC8"/>
    <w:rsid w:val="00756E41"/>
    <w:rsid w:val="00757FE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3EE2"/>
    <w:rsid w:val="00764223"/>
    <w:rsid w:val="0076432B"/>
    <w:rsid w:val="00764402"/>
    <w:rsid w:val="007648E8"/>
    <w:rsid w:val="00764A9C"/>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4CE"/>
    <w:rsid w:val="00770552"/>
    <w:rsid w:val="00770AF1"/>
    <w:rsid w:val="00770FE0"/>
    <w:rsid w:val="0077145F"/>
    <w:rsid w:val="0077176A"/>
    <w:rsid w:val="0077191E"/>
    <w:rsid w:val="007721D9"/>
    <w:rsid w:val="00772856"/>
    <w:rsid w:val="00772A55"/>
    <w:rsid w:val="00772C64"/>
    <w:rsid w:val="00772C7D"/>
    <w:rsid w:val="00773064"/>
    <w:rsid w:val="00773D2A"/>
    <w:rsid w:val="00773E7A"/>
    <w:rsid w:val="007745D9"/>
    <w:rsid w:val="00775035"/>
    <w:rsid w:val="0077531A"/>
    <w:rsid w:val="00775855"/>
    <w:rsid w:val="00775C43"/>
    <w:rsid w:val="00775F8E"/>
    <w:rsid w:val="00776801"/>
    <w:rsid w:val="00776A58"/>
    <w:rsid w:val="00776AC0"/>
    <w:rsid w:val="0077717C"/>
    <w:rsid w:val="00777268"/>
    <w:rsid w:val="00777D32"/>
    <w:rsid w:val="00777E3C"/>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375"/>
    <w:rsid w:val="00783497"/>
    <w:rsid w:val="00783A59"/>
    <w:rsid w:val="00783A5F"/>
    <w:rsid w:val="00783D2F"/>
    <w:rsid w:val="00783E83"/>
    <w:rsid w:val="007841B7"/>
    <w:rsid w:val="00784523"/>
    <w:rsid w:val="00784B26"/>
    <w:rsid w:val="00784BF3"/>
    <w:rsid w:val="00784C22"/>
    <w:rsid w:val="00784E28"/>
    <w:rsid w:val="0078511C"/>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D16"/>
    <w:rsid w:val="007920E8"/>
    <w:rsid w:val="007923FA"/>
    <w:rsid w:val="00792454"/>
    <w:rsid w:val="007929EC"/>
    <w:rsid w:val="00792A30"/>
    <w:rsid w:val="00792AAA"/>
    <w:rsid w:val="00792BCE"/>
    <w:rsid w:val="00792E8E"/>
    <w:rsid w:val="00792FD6"/>
    <w:rsid w:val="007930A0"/>
    <w:rsid w:val="00793EFE"/>
    <w:rsid w:val="00793F17"/>
    <w:rsid w:val="00794064"/>
    <w:rsid w:val="00794121"/>
    <w:rsid w:val="007946CD"/>
    <w:rsid w:val="00794BC9"/>
    <w:rsid w:val="007950BF"/>
    <w:rsid w:val="00795240"/>
    <w:rsid w:val="007953F1"/>
    <w:rsid w:val="00795679"/>
    <w:rsid w:val="00795974"/>
    <w:rsid w:val="007959B6"/>
    <w:rsid w:val="00795CB8"/>
    <w:rsid w:val="007968ED"/>
    <w:rsid w:val="00796BEE"/>
    <w:rsid w:val="00796C0B"/>
    <w:rsid w:val="00796DBB"/>
    <w:rsid w:val="007971CC"/>
    <w:rsid w:val="00797A60"/>
    <w:rsid w:val="007A0324"/>
    <w:rsid w:val="007A069F"/>
    <w:rsid w:val="007A0736"/>
    <w:rsid w:val="007A0C56"/>
    <w:rsid w:val="007A0D68"/>
    <w:rsid w:val="007A0E92"/>
    <w:rsid w:val="007A14AD"/>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E90"/>
    <w:rsid w:val="007A4CCD"/>
    <w:rsid w:val="007A4EE8"/>
    <w:rsid w:val="007A5408"/>
    <w:rsid w:val="007A5471"/>
    <w:rsid w:val="007A5659"/>
    <w:rsid w:val="007A574F"/>
    <w:rsid w:val="007A57BA"/>
    <w:rsid w:val="007A57E2"/>
    <w:rsid w:val="007A5808"/>
    <w:rsid w:val="007A590C"/>
    <w:rsid w:val="007A6181"/>
    <w:rsid w:val="007A77F7"/>
    <w:rsid w:val="007A7960"/>
    <w:rsid w:val="007A7BC6"/>
    <w:rsid w:val="007A7C1E"/>
    <w:rsid w:val="007A7D6E"/>
    <w:rsid w:val="007B01B8"/>
    <w:rsid w:val="007B0366"/>
    <w:rsid w:val="007B07DB"/>
    <w:rsid w:val="007B0CE8"/>
    <w:rsid w:val="007B10EE"/>
    <w:rsid w:val="007B1454"/>
    <w:rsid w:val="007B1576"/>
    <w:rsid w:val="007B177C"/>
    <w:rsid w:val="007B1D57"/>
    <w:rsid w:val="007B1D9A"/>
    <w:rsid w:val="007B293B"/>
    <w:rsid w:val="007B2BA0"/>
    <w:rsid w:val="007B2D29"/>
    <w:rsid w:val="007B2EF8"/>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494"/>
    <w:rsid w:val="007B7831"/>
    <w:rsid w:val="007C019F"/>
    <w:rsid w:val="007C047E"/>
    <w:rsid w:val="007C05FE"/>
    <w:rsid w:val="007C07ED"/>
    <w:rsid w:val="007C0B00"/>
    <w:rsid w:val="007C0BC8"/>
    <w:rsid w:val="007C0C61"/>
    <w:rsid w:val="007C0F23"/>
    <w:rsid w:val="007C169F"/>
    <w:rsid w:val="007C18D7"/>
    <w:rsid w:val="007C1B92"/>
    <w:rsid w:val="007C2161"/>
    <w:rsid w:val="007C229C"/>
    <w:rsid w:val="007C238B"/>
    <w:rsid w:val="007C23C9"/>
    <w:rsid w:val="007C247D"/>
    <w:rsid w:val="007C2BA4"/>
    <w:rsid w:val="007C2BD6"/>
    <w:rsid w:val="007C331C"/>
    <w:rsid w:val="007C33EA"/>
    <w:rsid w:val="007C36A7"/>
    <w:rsid w:val="007C3954"/>
    <w:rsid w:val="007C403C"/>
    <w:rsid w:val="007C4049"/>
    <w:rsid w:val="007C4E9C"/>
    <w:rsid w:val="007C52C1"/>
    <w:rsid w:val="007C5737"/>
    <w:rsid w:val="007C5AD6"/>
    <w:rsid w:val="007C5BAA"/>
    <w:rsid w:val="007C5EBD"/>
    <w:rsid w:val="007C5EDA"/>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0FDC"/>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42F"/>
    <w:rsid w:val="007D75E2"/>
    <w:rsid w:val="007D76D2"/>
    <w:rsid w:val="007D7882"/>
    <w:rsid w:val="007D788A"/>
    <w:rsid w:val="007E00FD"/>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C36"/>
    <w:rsid w:val="007E6D7A"/>
    <w:rsid w:val="007E6F90"/>
    <w:rsid w:val="007E7616"/>
    <w:rsid w:val="007E768E"/>
    <w:rsid w:val="007E7C54"/>
    <w:rsid w:val="007E7F9F"/>
    <w:rsid w:val="007F0A9A"/>
    <w:rsid w:val="007F0C07"/>
    <w:rsid w:val="007F0C53"/>
    <w:rsid w:val="007F0CBD"/>
    <w:rsid w:val="007F0D05"/>
    <w:rsid w:val="007F103B"/>
    <w:rsid w:val="007F1360"/>
    <w:rsid w:val="007F283C"/>
    <w:rsid w:val="007F289E"/>
    <w:rsid w:val="007F28ED"/>
    <w:rsid w:val="007F3C37"/>
    <w:rsid w:val="007F3C6A"/>
    <w:rsid w:val="007F4388"/>
    <w:rsid w:val="007F4B5C"/>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3EEC"/>
    <w:rsid w:val="008041EF"/>
    <w:rsid w:val="008048F8"/>
    <w:rsid w:val="00804A07"/>
    <w:rsid w:val="00804F89"/>
    <w:rsid w:val="00805515"/>
    <w:rsid w:val="00805690"/>
    <w:rsid w:val="008063E8"/>
    <w:rsid w:val="008066F9"/>
    <w:rsid w:val="0080673A"/>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B7A"/>
    <w:rsid w:val="00816E56"/>
    <w:rsid w:val="0081705E"/>
    <w:rsid w:val="008172DF"/>
    <w:rsid w:val="0081741A"/>
    <w:rsid w:val="00817A4C"/>
    <w:rsid w:val="00817E3B"/>
    <w:rsid w:val="00817E56"/>
    <w:rsid w:val="00817F24"/>
    <w:rsid w:val="00820CA8"/>
    <w:rsid w:val="00820DF5"/>
    <w:rsid w:val="00820E06"/>
    <w:rsid w:val="00820F70"/>
    <w:rsid w:val="00821026"/>
    <w:rsid w:val="008213B4"/>
    <w:rsid w:val="00821696"/>
    <w:rsid w:val="00821701"/>
    <w:rsid w:val="0082190E"/>
    <w:rsid w:val="00821DB9"/>
    <w:rsid w:val="00821E46"/>
    <w:rsid w:val="00821E8B"/>
    <w:rsid w:val="00822099"/>
    <w:rsid w:val="0082215A"/>
    <w:rsid w:val="008224BB"/>
    <w:rsid w:val="008229EF"/>
    <w:rsid w:val="00822A83"/>
    <w:rsid w:val="008231C9"/>
    <w:rsid w:val="008234DB"/>
    <w:rsid w:val="00823CD6"/>
    <w:rsid w:val="00823E35"/>
    <w:rsid w:val="008244C3"/>
    <w:rsid w:val="008245B4"/>
    <w:rsid w:val="008245C1"/>
    <w:rsid w:val="00824948"/>
    <w:rsid w:val="00824DC2"/>
    <w:rsid w:val="00825060"/>
    <w:rsid w:val="008252AE"/>
    <w:rsid w:val="00825BBC"/>
    <w:rsid w:val="00825E14"/>
    <w:rsid w:val="008261D7"/>
    <w:rsid w:val="00826D9D"/>
    <w:rsid w:val="00827588"/>
    <w:rsid w:val="0082774F"/>
    <w:rsid w:val="00827F46"/>
    <w:rsid w:val="0083099C"/>
    <w:rsid w:val="00830AE5"/>
    <w:rsid w:val="00830D4D"/>
    <w:rsid w:val="00830E35"/>
    <w:rsid w:val="00830F01"/>
    <w:rsid w:val="0083119A"/>
    <w:rsid w:val="00831848"/>
    <w:rsid w:val="00831B75"/>
    <w:rsid w:val="00832D17"/>
    <w:rsid w:val="00832ED9"/>
    <w:rsid w:val="0083323F"/>
    <w:rsid w:val="008332AA"/>
    <w:rsid w:val="00833D2A"/>
    <w:rsid w:val="0083470D"/>
    <w:rsid w:val="0083476C"/>
    <w:rsid w:val="0083530E"/>
    <w:rsid w:val="00835817"/>
    <w:rsid w:val="008359D9"/>
    <w:rsid w:val="00835E55"/>
    <w:rsid w:val="00836304"/>
    <w:rsid w:val="008366D7"/>
    <w:rsid w:val="00836747"/>
    <w:rsid w:val="00836C7D"/>
    <w:rsid w:val="008371C1"/>
    <w:rsid w:val="00837415"/>
    <w:rsid w:val="008376B8"/>
    <w:rsid w:val="00837E05"/>
    <w:rsid w:val="00837EC8"/>
    <w:rsid w:val="00840018"/>
    <w:rsid w:val="0084010F"/>
    <w:rsid w:val="008401C3"/>
    <w:rsid w:val="00840396"/>
    <w:rsid w:val="00840832"/>
    <w:rsid w:val="00840A49"/>
    <w:rsid w:val="008412BC"/>
    <w:rsid w:val="00841A55"/>
    <w:rsid w:val="00841B03"/>
    <w:rsid w:val="00842418"/>
    <w:rsid w:val="00842696"/>
    <w:rsid w:val="008426E8"/>
    <w:rsid w:val="00842701"/>
    <w:rsid w:val="00842C9A"/>
    <w:rsid w:val="00842EDE"/>
    <w:rsid w:val="00843066"/>
    <w:rsid w:val="0084325F"/>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9C"/>
    <w:rsid w:val="00846AC1"/>
    <w:rsid w:val="00846CDF"/>
    <w:rsid w:val="00847008"/>
    <w:rsid w:val="00847358"/>
    <w:rsid w:val="008474FB"/>
    <w:rsid w:val="008479A3"/>
    <w:rsid w:val="00847B9E"/>
    <w:rsid w:val="008501AA"/>
    <w:rsid w:val="008507B7"/>
    <w:rsid w:val="00851105"/>
    <w:rsid w:val="0085130B"/>
    <w:rsid w:val="00851390"/>
    <w:rsid w:val="008513D3"/>
    <w:rsid w:val="008514CE"/>
    <w:rsid w:val="00851D42"/>
    <w:rsid w:val="008521F4"/>
    <w:rsid w:val="00852385"/>
    <w:rsid w:val="00852777"/>
    <w:rsid w:val="008528FE"/>
    <w:rsid w:val="00852F57"/>
    <w:rsid w:val="008532BB"/>
    <w:rsid w:val="008533F6"/>
    <w:rsid w:val="0085368C"/>
    <w:rsid w:val="00853B50"/>
    <w:rsid w:val="00853BAA"/>
    <w:rsid w:val="00853C30"/>
    <w:rsid w:val="00853D06"/>
    <w:rsid w:val="008540C5"/>
    <w:rsid w:val="0085439E"/>
    <w:rsid w:val="0085473E"/>
    <w:rsid w:val="00854BF3"/>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DB3"/>
    <w:rsid w:val="00860968"/>
    <w:rsid w:val="00860B04"/>
    <w:rsid w:val="00860E90"/>
    <w:rsid w:val="00860FC7"/>
    <w:rsid w:val="00861247"/>
    <w:rsid w:val="00861322"/>
    <w:rsid w:val="008614B4"/>
    <w:rsid w:val="0086224C"/>
    <w:rsid w:val="00862614"/>
    <w:rsid w:val="0086297F"/>
    <w:rsid w:val="00862A19"/>
    <w:rsid w:val="00862A44"/>
    <w:rsid w:val="00862BE7"/>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A42"/>
    <w:rsid w:val="0087007B"/>
    <w:rsid w:val="00870350"/>
    <w:rsid w:val="0087037C"/>
    <w:rsid w:val="008708D7"/>
    <w:rsid w:val="008708EE"/>
    <w:rsid w:val="00870905"/>
    <w:rsid w:val="00870970"/>
    <w:rsid w:val="00870A07"/>
    <w:rsid w:val="00870E94"/>
    <w:rsid w:val="0087149A"/>
    <w:rsid w:val="00871797"/>
    <w:rsid w:val="00871D5D"/>
    <w:rsid w:val="00872110"/>
    <w:rsid w:val="0087270D"/>
    <w:rsid w:val="0087298C"/>
    <w:rsid w:val="00873429"/>
    <w:rsid w:val="008734AC"/>
    <w:rsid w:val="00873E8E"/>
    <w:rsid w:val="00874244"/>
    <w:rsid w:val="00874BAD"/>
    <w:rsid w:val="00874D03"/>
    <w:rsid w:val="008757B7"/>
    <w:rsid w:val="00875A31"/>
    <w:rsid w:val="00875BDF"/>
    <w:rsid w:val="00875D94"/>
    <w:rsid w:val="008760FE"/>
    <w:rsid w:val="008761E6"/>
    <w:rsid w:val="008765C2"/>
    <w:rsid w:val="0087661F"/>
    <w:rsid w:val="00876925"/>
    <w:rsid w:val="0087696E"/>
    <w:rsid w:val="008769FB"/>
    <w:rsid w:val="00877102"/>
    <w:rsid w:val="0087736E"/>
    <w:rsid w:val="00877547"/>
    <w:rsid w:val="008777E6"/>
    <w:rsid w:val="00877B76"/>
    <w:rsid w:val="00880134"/>
    <w:rsid w:val="0088043D"/>
    <w:rsid w:val="00880744"/>
    <w:rsid w:val="0088093B"/>
    <w:rsid w:val="00880955"/>
    <w:rsid w:val="00880D1B"/>
    <w:rsid w:val="00880F96"/>
    <w:rsid w:val="00881079"/>
    <w:rsid w:val="00881881"/>
    <w:rsid w:val="00881AD6"/>
    <w:rsid w:val="00881F98"/>
    <w:rsid w:val="0088231D"/>
    <w:rsid w:val="00882C17"/>
    <w:rsid w:val="00882C93"/>
    <w:rsid w:val="00882CC9"/>
    <w:rsid w:val="008830C3"/>
    <w:rsid w:val="00883115"/>
    <w:rsid w:val="00883704"/>
    <w:rsid w:val="00883BBF"/>
    <w:rsid w:val="00883C24"/>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50"/>
    <w:rsid w:val="0088748F"/>
    <w:rsid w:val="00887875"/>
    <w:rsid w:val="00887ADB"/>
    <w:rsid w:val="00890403"/>
    <w:rsid w:val="00890723"/>
    <w:rsid w:val="00890A4B"/>
    <w:rsid w:val="00890D88"/>
    <w:rsid w:val="00890F83"/>
    <w:rsid w:val="008910C5"/>
    <w:rsid w:val="00891B36"/>
    <w:rsid w:val="00892192"/>
    <w:rsid w:val="008922EA"/>
    <w:rsid w:val="00892313"/>
    <w:rsid w:val="00892359"/>
    <w:rsid w:val="00892512"/>
    <w:rsid w:val="00892519"/>
    <w:rsid w:val="008925CB"/>
    <w:rsid w:val="00892A6E"/>
    <w:rsid w:val="00892D2E"/>
    <w:rsid w:val="00892DD4"/>
    <w:rsid w:val="00893C2D"/>
    <w:rsid w:val="00893C85"/>
    <w:rsid w:val="00893CEF"/>
    <w:rsid w:val="00894226"/>
    <w:rsid w:val="00894245"/>
    <w:rsid w:val="008942EE"/>
    <w:rsid w:val="00894AE0"/>
    <w:rsid w:val="00894E84"/>
    <w:rsid w:val="00894F6B"/>
    <w:rsid w:val="00895668"/>
    <w:rsid w:val="0089574A"/>
    <w:rsid w:val="00895879"/>
    <w:rsid w:val="00895A9B"/>
    <w:rsid w:val="00895D3E"/>
    <w:rsid w:val="00896275"/>
    <w:rsid w:val="008963AE"/>
    <w:rsid w:val="00896A93"/>
    <w:rsid w:val="00896C2A"/>
    <w:rsid w:val="00897493"/>
    <w:rsid w:val="00897534"/>
    <w:rsid w:val="008975EA"/>
    <w:rsid w:val="00897606"/>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BB"/>
    <w:rsid w:val="008B0A61"/>
    <w:rsid w:val="008B0BE5"/>
    <w:rsid w:val="008B11A3"/>
    <w:rsid w:val="008B1384"/>
    <w:rsid w:val="008B13C6"/>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1CE"/>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08C"/>
    <w:rsid w:val="008C4B15"/>
    <w:rsid w:val="008C4D85"/>
    <w:rsid w:val="008C4FE0"/>
    <w:rsid w:val="008C5012"/>
    <w:rsid w:val="008C5B22"/>
    <w:rsid w:val="008C5D72"/>
    <w:rsid w:val="008C5E3A"/>
    <w:rsid w:val="008C5F2C"/>
    <w:rsid w:val="008C6160"/>
    <w:rsid w:val="008C61B0"/>
    <w:rsid w:val="008C680F"/>
    <w:rsid w:val="008C6A38"/>
    <w:rsid w:val="008C6C88"/>
    <w:rsid w:val="008C6D1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DF8"/>
    <w:rsid w:val="008D3342"/>
    <w:rsid w:val="008D3C9E"/>
    <w:rsid w:val="008D498E"/>
    <w:rsid w:val="008D4CBF"/>
    <w:rsid w:val="008D4D09"/>
    <w:rsid w:val="008D5257"/>
    <w:rsid w:val="008D5588"/>
    <w:rsid w:val="008D56B4"/>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E00D1"/>
    <w:rsid w:val="008E02C8"/>
    <w:rsid w:val="008E0319"/>
    <w:rsid w:val="008E08F5"/>
    <w:rsid w:val="008E0F93"/>
    <w:rsid w:val="008E1414"/>
    <w:rsid w:val="008E16DE"/>
    <w:rsid w:val="008E1C0E"/>
    <w:rsid w:val="008E25BF"/>
    <w:rsid w:val="008E26EE"/>
    <w:rsid w:val="008E280E"/>
    <w:rsid w:val="008E2863"/>
    <w:rsid w:val="008E30EF"/>
    <w:rsid w:val="008E37F4"/>
    <w:rsid w:val="008E3C9E"/>
    <w:rsid w:val="008E3CFE"/>
    <w:rsid w:val="008E3E81"/>
    <w:rsid w:val="008E3FA3"/>
    <w:rsid w:val="008E4206"/>
    <w:rsid w:val="008E45A6"/>
    <w:rsid w:val="008E46C4"/>
    <w:rsid w:val="008E4891"/>
    <w:rsid w:val="008E4983"/>
    <w:rsid w:val="008E4AA6"/>
    <w:rsid w:val="008E508B"/>
    <w:rsid w:val="008E53AF"/>
    <w:rsid w:val="008E56EA"/>
    <w:rsid w:val="008E57AD"/>
    <w:rsid w:val="008E5C1F"/>
    <w:rsid w:val="008E5FEA"/>
    <w:rsid w:val="008E6299"/>
    <w:rsid w:val="008E62DD"/>
    <w:rsid w:val="008E631E"/>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6463"/>
    <w:rsid w:val="008F673E"/>
    <w:rsid w:val="008F684C"/>
    <w:rsid w:val="008F6BE9"/>
    <w:rsid w:val="008F6D38"/>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8D3"/>
    <w:rsid w:val="00902CC2"/>
    <w:rsid w:val="0090361C"/>
    <w:rsid w:val="009043A4"/>
    <w:rsid w:val="00904BC6"/>
    <w:rsid w:val="00904E90"/>
    <w:rsid w:val="00904FEA"/>
    <w:rsid w:val="009052A6"/>
    <w:rsid w:val="009052F5"/>
    <w:rsid w:val="00905701"/>
    <w:rsid w:val="00905749"/>
    <w:rsid w:val="009058E0"/>
    <w:rsid w:val="00905E26"/>
    <w:rsid w:val="00905FD9"/>
    <w:rsid w:val="00906164"/>
    <w:rsid w:val="009064AF"/>
    <w:rsid w:val="009064D9"/>
    <w:rsid w:val="00906606"/>
    <w:rsid w:val="00906869"/>
    <w:rsid w:val="00906CAD"/>
    <w:rsid w:val="00906FC3"/>
    <w:rsid w:val="009070B8"/>
    <w:rsid w:val="009071A2"/>
    <w:rsid w:val="009073B0"/>
    <w:rsid w:val="00907BF1"/>
    <w:rsid w:val="00907C84"/>
    <w:rsid w:val="00907F56"/>
    <w:rsid w:val="00910015"/>
    <w:rsid w:val="00910BFC"/>
    <w:rsid w:val="00911007"/>
    <w:rsid w:val="00911342"/>
    <w:rsid w:val="009114B2"/>
    <w:rsid w:val="00911B3F"/>
    <w:rsid w:val="00911CCA"/>
    <w:rsid w:val="00911F39"/>
    <w:rsid w:val="00912073"/>
    <w:rsid w:val="00912460"/>
    <w:rsid w:val="00912622"/>
    <w:rsid w:val="009127DB"/>
    <w:rsid w:val="00913037"/>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CC"/>
    <w:rsid w:val="00916615"/>
    <w:rsid w:val="0091661B"/>
    <w:rsid w:val="00916D1F"/>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F34"/>
    <w:rsid w:val="00921F92"/>
    <w:rsid w:val="00922328"/>
    <w:rsid w:val="0092243D"/>
    <w:rsid w:val="00922C7F"/>
    <w:rsid w:val="00922E5D"/>
    <w:rsid w:val="009233AD"/>
    <w:rsid w:val="009234B2"/>
    <w:rsid w:val="009239E5"/>
    <w:rsid w:val="009242C8"/>
    <w:rsid w:val="009247E3"/>
    <w:rsid w:val="00924DF1"/>
    <w:rsid w:val="00925624"/>
    <w:rsid w:val="00925976"/>
    <w:rsid w:val="00926093"/>
    <w:rsid w:val="0092651B"/>
    <w:rsid w:val="009267D8"/>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0DB"/>
    <w:rsid w:val="00933359"/>
    <w:rsid w:val="00933429"/>
    <w:rsid w:val="009339D9"/>
    <w:rsid w:val="00933CE5"/>
    <w:rsid w:val="00934420"/>
    <w:rsid w:val="0093459D"/>
    <w:rsid w:val="00935076"/>
    <w:rsid w:val="00935B26"/>
    <w:rsid w:val="00935EA9"/>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CB"/>
    <w:rsid w:val="00941728"/>
    <w:rsid w:val="0094179A"/>
    <w:rsid w:val="0094182F"/>
    <w:rsid w:val="0094216F"/>
    <w:rsid w:val="00942676"/>
    <w:rsid w:val="009427FE"/>
    <w:rsid w:val="00942B97"/>
    <w:rsid w:val="00942F15"/>
    <w:rsid w:val="00943088"/>
    <w:rsid w:val="00943331"/>
    <w:rsid w:val="009436EA"/>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70C2"/>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A14"/>
    <w:rsid w:val="00955CA1"/>
    <w:rsid w:val="00956094"/>
    <w:rsid w:val="0095618C"/>
    <w:rsid w:val="0095628F"/>
    <w:rsid w:val="009562F4"/>
    <w:rsid w:val="00957633"/>
    <w:rsid w:val="0095768F"/>
    <w:rsid w:val="0095775E"/>
    <w:rsid w:val="00957BD4"/>
    <w:rsid w:val="00957D0F"/>
    <w:rsid w:val="00957E32"/>
    <w:rsid w:val="00960E5B"/>
    <w:rsid w:val="0096108D"/>
    <w:rsid w:val="0096136C"/>
    <w:rsid w:val="009617B0"/>
    <w:rsid w:val="00961A47"/>
    <w:rsid w:val="00961BF4"/>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7197"/>
    <w:rsid w:val="0096721B"/>
    <w:rsid w:val="009676D2"/>
    <w:rsid w:val="00967A4E"/>
    <w:rsid w:val="00967D57"/>
    <w:rsid w:val="00970327"/>
    <w:rsid w:val="00970378"/>
    <w:rsid w:val="00970C42"/>
    <w:rsid w:val="0097158E"/>
    <w:rsid w:val="00971676"/>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AF4"/>
    <w:rsid w:val="00974D85"/>
    <w:rsid w:val="00974EB5"/>
    <w:rsid w:val="0097514B"/>
    <w:rsid w:val="009754D6"/>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3E6"/>
    <w:rsid w:val="009806DE"/>
    <w:rsid w:val="00980A7E"/>
    <w:rsid w:val="00980F54"/>
    <w:rsid w:val="00981596"/>
    <w:rsid w:val="00981B36"/>
    <w:rsid w:val="00982095"/>
    <w:rsid w:val="009826C6"/>
    <w:rsid w:val="009828C2"/>
    <w:rsid w:val="00982A26"/>
    <w:rsid w:val="00982C54"/>
    <w:rsid w:val="0098319D"/>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AAC"/>
    <w:rsid w:val="00987C43"/>
    <w:rsid w:val="0099044C"/>
    <w:rsid w:val="00990783"/>
    <w:rsid w:val="00990A34"/>
    <w:rsid w:val="00990AA1"/>
    <w:rsid w:val="00990B96"/>
    <w:rsid w:val="00990EF0"/>
    <w:rsid w:val="00990EFC"/>
    <w:rsid w:val="00990FA6"/>
    <w:rsid w:val="009911DB"/>
    <w:rsid w:val="009915C5"/>
    <w:rsid w:val="009929B4"/>
    <w:rsid w:val="00992CE7"/>
    <w:rsid w:val="00992F88"/>
    <w:rsid w:val="0099324E"/>
    <w:rsid w:val="009934E2"/>
    <w:rsid w:val="00993695"/>
    <w:rsid w:val="00993975"/>
    <w:rsid w:val="009939CD"/>
    <w:rsid w:val="0099417C"/>
    <w:rsid w:val="00994A03"/>
    <w:rsid w:val="00994A09"/>
    <w:rsid w:val="00994C91"/>
    <w:rsid w:val="009950BF"/>
    <w:rsid w:val="00995198"/>
    <w:rsid w:val="009954B5"/>
    <w:rsid w:val="0099579D"/>
    <w:rsid w:val="009959A2"/>
    <w:rsid w:val="00995A87"/>
    <w:rsid w:val="00995BF4"/>
    <w:rsid w:val="009964FB"/>
    <w:rsid w:val="00996EF6"/>
    <w:rsid w:val="009978ED"/>
    <w:rsid w:val="009A051B"/>
    <w:rsid w:val="009A0B3C"/>
    <w:rsid w:val="009A0D2F"/>
    <w:rsid w:val="009A118F"/>
    <w:rsid w:val="009A185B"/>
    <w:rsid w:val="009A1A19"/>
    <w:rsid w:val="009A2B69"/>
    <w:rsid w:val="009A2D1D"/>
    <w:rsid w:val="009A2FAB"/>
    <w:rsid w:val="009A3030"/>
    <w:rsid w:val="009A3993"/>
    <w:rsid w:val="009A3DCF"/>
    <w:rsid w:val="009A41A1"/>
    <w:rsid w:val="009A44B7"/>
    <w:rsid w:val="009A4955"/>
    <w:rsid w:val="009A4A54"/>
    <w:rsid w:val="009A4EC3"/>
    <w:rsid w:val="009A5007"/>
    <w:rsid w:val="009A52F5"/>
    <w:rsid w:val="009A553B"/>
    <w:rsid w:val="009A55CA"/>
    <w:rsid w:val="009A594F"/>
    <w:rsid w:val="009A5BE2"/>
    <w:rsid w:val="009A68BF"/>
    <w:rsid w:val="009A6927"/>
    <w:rsid w:val="009A6A6D"/>
    <w:rsid w:val="009A6AAF"/>
    <w:rsid w:val="009A6D1F"/>
    <w:rsid w:val="009A6EBA"/>
    <w:rsid w:val="009A7619"/>
    <w:rsid w:val="009A78AB"/>
    <w:rsid w:val="009A7AF5"/>
    <w:rsid w:val="009B0015"/>
    <w:rsid w:val="009B003F"/>
    <w:rsid w:val="009B009C"/>
    <w:rsid w:val="009B022A"/>
    <w:rsid w:val="009B0305"/>
    <w:rsid w:val="009B093D"/>
    <w:rsid w:val="009B1052"/>
    <w:rsid w:val="009B1085"/>
    <w:rsid w:val="009B1554"/>
    <w:rsid w:val="009B16B7"/>
    <w:rsid w:val="009B1A0A"/>
    <w:rsid w:val="009B1A76"/>
    <w:rsid w:val="009B1E3B"/>
    <w:rsid w:val="009B2026"/>
    <w:rsid w:val="009B2039"/>
    <w:rsid w:val="009B2199"/>
    <w:rsid w:val="009B2AFE"/>
    <w:rsid w:val="009B2BA9"/>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6F83"/>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680"/>
    <w:rsid w:val="009C5718"/>
    <w:rsid w:val="009C58C8"/>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1C8"/>
    <w:rsid w:val="009D140F"/>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CB7"/>
    <w:rsid w:val="009E0F37"/>
    <w:rsid w:val="009E10F5"/>
    <w:rsid w:val="009E1426"/>
    <w:rsid w:val="009E19EC"/>
    <w:rsid w:val="009E21AA"/>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3B"/>
    <w:rsid w:val="009E48C3"/>
    <w:rsid w:val="009E51E0"/>
    <w:rsid w:val="009E55E1"/>
    <w:rsid w:val="009E5AAC"/>
    <w:rsid w:val="009E5BB6"/>
    <w:rsid w:val="009E628D"/>
    <w:rsid w:val="009E664B"/>
    <w:rsid w:val="009E6903"/>
    <w:rsid w:val="009E6ABD"/>
    <w:rsid w:val="009E78CD"/>
    <w:rsid w:val="009E7A78"/>
    <w:rsid w:val="009E7B59"/>
    <w:rsid w:val="009F0020"/>
    <w:rsid w:val="009F046B"/>
    <w:rsid w:val="009F06FA"/>
    <w:rsid w:val="009F07AA"/>
    <w:rsid w:val="009F0FE6"/>
    <w:rsid w:val="009F1190"/>
    <w:rsid w:val="009F1262"/>
    <w:rsid w:val="009F1D6B"/>
    <w:rsid w:val="009F20DF"/>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F45"/>
    <w:rsid w:val="00A02077"/>
    <w:rsid w:val="00A02254"/>
    <w:rsid w:val="00A02404"/>
    <w:rsid w:val="00A026D1"/>
    <w:rsid w:val="00A02773"/>
    <w:rsid w:val="00A02A2C"/>
    <w:rsid w:val="00A02CD9"/>
    <w:rsid w:val="00A034FE"/>
    <w:rsid w:val="00A03C2B"/>
    <w:rsid w:val="00A03DCA"/>
    <w:rsid w:val="00A04070"/>
    <w:rsid w:val="00A046A9"/>
    <w:rsid w:val="00A04743"/>
    <w:rsid w:val="00A047DC"/>
    <w:rsid w:val="00A04BE0"/>
    <w:rsid w:val="00A04ECD"/>
    <w:rsid w:val="00A04F6C"/>
    <w:rsid w:val="00A0553C"/>
    <w:rsid w:val="00A055F7"/>
    <w:rsid w:val="00A0571D"/>
    <w:rsid w:val="00A05A77"/>
    <w:rsid w:val="00A05CB7"/>
    <w:rsid w:val="00A064B3"/>
    <w:rsid w:val="00A06A2F"/>
    <w:rsid w:val="00A06A82"/>
    <w:rsid w:val="00A06F24"/>
    <w:rsid w:val="00A073A9"/>
    <w:rsid w:val="00A0771A"/>
    <w:rsid w:val="00A07742"/>
    <w:rsid w:val="00A07C5F"/>
    <w:rsid w:val="00A07E61"/>
    <w:rsid w:val="00A10B4B"/>
    <w:rsid w:val="00A10F55"/>
    <w:rsid w:val="00A114DB"/>
    <w:rsid w:val="00A11796"/>
    <w:rsid w:val="00A1185F"/>
    <w:rsid w:val="00A11947"/>
    <w:rsid w:val="00A11C30"/>
    <w:rsid w:val="00A11CB3"/>
    <w:rsid w:val="00A11F1C"/>
    <w:rsid w:val="00A120DB"/>
    <w:rsid w:val="00A1237B"/>
    <w:rsid w:val="00A12B4F"/>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3D"/>
    <w:rsid w:val="00A16B93"/>
    <w:rsid w:val="00A17179"/>
    <w:rsid w:val="00A172E9"/>
    <w:rsid w:val="00A176E0"/>
    <w:rsid w:val="00A17941"/>
    <w:rsid w:val="00A179DC"/>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42B5"/>
    <w:rsid w:val="00A24BA7"/>
    <w:rsid w:val="00A25225"/>
    <w:rsid w:val="00A25881"/>
    <w:rsid w:val="00A25B75"/>
    <w:rsid w:val="00A260B5"/>
    <w:rsid w:val="00A261D0"/>
    <w:rsid w:val="00A26300"/>
    <w:rsid w:val="00A30498"/>
    <w:rsid w:val="00A305C1"/>
    <w:rsid w:val="00A306FF"/>
    <w:rsid w:val="00A30865"/>
    <w:rsid w:val="00A30887"/>
    <w:rsid w:val="00A309E7"/>
    <w:rsid w:val="00A312FF"/>
    <w:rsid w:val="00A3162E"/>
    <w:rsid w:val="00A31DA4"/>
    <w:rsid w:val="00A321E0"/>
    <w:rsid w:val="00A32473"/>
    <w:rsid w:val="00A32E4C"/>
    <w:rsid w:val="00A32F8E"/>
    <w:rsid w:val="00A33233"/>
    <w:rsid w:val="00A333B3"/>
    <w:rsid w:val="00A33A19"/>
    <w:rsid w:val="00A33B38"/>
    <w:rsid w:val="00A340AA"/>
    <w:rsid w:val="00A34373"/>
    <w:rsid w:val="00A34A1F"/>
    <w:rsid w:val="00A34ACB"/>
    <w:rsid w:val="00A35085"/>
    <w:rsid w:val="00A352F2"/>
    <w:rsid w:val="00A35398"/>
    <w:rsid w:val="00A3567F"/>
    <w:rsid w:val="00A35B8B"/>
    <w:rsid w:val="00A36528"/>
    <w:rsid w:val="00A3654B"/>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2DBD"/>
    <w:rsid w:val="00A43121"/>
    <w:rsid w:val="00A43363"/>
    <w:rsid w:val="00A43569"/>
    <w:rsid w:val="00A43D6A"/>
    <w:rsid w:val="00A43EBA"/>
    <w:rsid w:val="00A447BD"/>
    <w:rsid w:val="00A44C53"/>
    <w:rsid w:val="00A44C86"/>
    <w:rsid w:val="00A44D37"/>
    <w:rsid w:val="00A451BD"/>
    <w:rsid w:val="00A4530D"/>
    <w:rsid w:val="00A45465"/>
    <w:rsid w:val="00A45A09"/>
    <w:rsid w:val="00A45A2B"/>
    <w:rsid w:val="00A45EEE"/>
    <w:rsid w:val="00A46161"/>
    <w:rsid w:val="00A4658B"/>
    <w:rsid w:val="00A467FB"/>
    <w:rsid w:val="00A46989"/>
    <w:rsid w:val="00A46C56"/>
    <w:rsid w:val="00A47210"/>
    <w:rsid w:val="00A47A94"/>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85A"/>
    <w:rsid w:val="00A54C07"/>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57E81"/>
    <w:rsid w:val="00A60103"/>
    <w:rsid w:val="00A6010F"/>
    <w:rsid w:val="00A6054C"/>
    <w:rsid w:val="00A606AC"/>
    <w:rsid w:val="00A608D9"/>
    <w:rsid w:val="00A61028"/>
    <w:rsid w:val="00A6108F"/>
    <w:rsid w:val="00A614AB"/>
    <w:rsid w:val="00A61529"/>
    <w:rsid w:val="00A61582"/>
    <w:rsid w:val="00A61782"/>
    <w:rsid w:val="00A61A34"/>
    <w:rsid w:val="00A6204B"/>
    <w:rsid w:val="00A6212C"/>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6D6"/>
    <w:rsid w:val="00A679E4"/>
    <w:rsid w:val="00A702CA"/>
    <w:rsid w:val="00A70B09"/>
    <w:rsid w:val="00A70BF5"/>
    <w:rsid w:val="00A71750"/>
    <w:rsid w:val="00A7179E"/>
    <w:rsid w:val="00A7188C"/>
    <w:rsid w:val="00A71BE6"/>
    <w:rsid w:val="00A7204C"/>
    <w:rsid w:val="00A72249"/>
    <w:rsid w:val="00A723C9"/>
    <w:rsid w:val="00A7248C"/>
    <w:rsid w:val="00A725B4"/>
    <w:rsid w:val="00A72A1D"/>
    <w:rsid w:val="00A72BF0"/>
    <w:rsid w:val="00A73486"/>
    <w:rsid w:val="00A734A3"/>
    <w:rsid w:val="00A734CB"/>
    <w:rsid w:val="00A73BDD"/>
    <w:rsid w:val="00A73FB6"/>
    <w:rsid w:val="00A7425A"/>
    <w:rsid w:val="00A7436E"/>
    <w:rsid w:val="00A7454E"/>
    <w:rsid w:val="00A74A53"/>
    <w:rsid w:val="00A74B53"/>
    <w:rsid w:val="00A750F9"/>
    <w:rsid w:val="00A752BC"/>
    <w:rsid w:val="00A755AF"/>
    <w:rsid w:val="00A756A9"/>
    <w:rsid w:val="00A75B4C"/>
    <w:rsid w:val="00A76427"/>
    <w:rsid w:val="00A765FC"/>
    <w:rsid w:val="00A7705F"/>
    <w:rsid w:val="00A773F4"/>
    <w:rsid w:val="00A77515"/>
    <w:rsid w:val="00A7771D"/>
    <w:rsid w:val="00A77A70"/>
    <w:rsid w:val="00A77AB8"/>
    <w:rsid w:val="00A80035"/>
    <w:rsid w:val="00A80418"/>
    <w:rsid w:val="00A80AF6"/>
    <w:rsid w:val="00A80B5B"/>
    <w:rsid w:val="00A80C0A"/>
    <w:rsid w:val="00A80F1D"/>
    <w:rsid w:val="00A812FF"/>
    <w:rsid w:val="00A8132A"/>
    <w:rsid w:val="00A8159F"/>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A10"/>
    <w:rsid w:val="00A83A91"/>
    <w:rsid w:val="00A83B06"/>
    <w:rsid w:val="00A83D7F"/>
    <w:rsid w:val="00A84116"/>
    <w:rsid w:val="00A841FB"/>
    <w:rsid w:val="00A8446E"/>
    <w:rsid w:val="00A84936"/>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906DF"/>
    <w:rsid w:val="00A90802"/>
    <w:rsid w:val="00A90C62"/>
    <w:rsid w:val="00A916E5"/>
    <w:rsid w:val="00A91CB1"/>
    <w:rsid w:val="00A921F4"/>
    <w:rsid w:val="00A927CD"/>
    <w:rsid w:val="00A92828"/>
    <w:rsid w:val="00A92AA4"/>
    <w:rsid w:val="00A92BF3"/>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97"/>
    <w:rsid w:val="00A969DB"/>
    <w:rsid w:val="00A96A82"/>
    <w:rsid w:val="00A96AC3"/>
    <w:rsid w:val="00A96BE4"/>
    <w:rsid w:val="00A96CE2"/>
    <w:rsid w:val="00A96D4F"/>
    <w:rsid w:val="00A96EB8"/>
    <w:rsid w:val="00A96F07"/>
    <w:rsid w:val="00A970DF"/>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BDD"/>
    <w:rsid w:val="00AA1E10"/>
    <w:rsid w:val="00AA22F0"/>
    <w:rsid w:val="00AA2315"/>
    <w:rsid w:val="00AA23E3"/>
    <w:rsid w:val="00AA2AEA"/>
    <w:rsid w:val="00AA2C98"/>
    <w:rsid w:val="00AA2FEE"/>
    <w:rsid w:val="00AA38DB"/>
    <w:rsid w:val="00AA3B34"/>
    <w:rsid w:val="00AA3D36"/>
    <w:rsid w:val="00AA3E4E"/>
    <w:rsid w:val="00AA44C4"/>
    <w:rsid w:val="00AA4FDF"/>
    <w:rsid w:val="00AA519D"/>
    <w:rsid w:val="00AA51E7"/>
    <w:rsid w:val="00AA564C"/>
    <w:rsid w:val="00AA5ECF"/>
    <w:rsid w:val="00AA6068"/>
    <w:rsid w:val="00AA63DC"/>
    <w:rsid w:val="00AA63EC"/>
    <w:rsid w:val="00AA6655"/>
    <w:rsid w:val="00AA696F"/>
    <w:rsid w:val="00AA6A30"/>
    <w:rsid w:val="00AA6EAF"/>
    <w:rsid w:val="00AA718B"/>
    <w:rsid w:val="00AA74C8"/>
    <w:rsid w:val="00AA764E"/>
    <w:rsid w:val="00AA7C83"/>
    <w:rsid w:val="00AB0550"/>
    <w:rsid w:val="00AB0639"/>
    <w:rsid w:val="00AB07BC"/>
    <w:rsid w:val="00AB0A50"/>
    <w:rsid w:val="00AB1B90"/>
    <w:rsid w:val="00AB1C62"/>
    <w:rsid w:val="00AB1D0E"/>
    <w:rsid w:val="00AB21B6"/>
    <w:rsid w:val="00AB2A42"/>
    <w:rsid w:val="00AB2CEA"/>
    <w:rsid w:val="00AB2D75"/>
    <w:rsid w:val="00AB32B7"/>
    <w:rsid w:val="00AB355D"/>
    <w:rsid w:val="00AB3599"/>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6230"/>
    <w:rsid w:val="00AB669B"/>
    <w:rsid w:val="00AB68C7"/>
    <w:rsid w:val="00AB70DC"/>
    <w:rsid w:val="00AB7653"/>
    <w:rsid w:val="00AB7694"/>
    <w:rsid w:val="00AB79EB"/>
    <w:rsid w:val="00AC073C"/>
    <w:rsid w:val="00AC0952"/>
    <w:rsid w:val="00AC0C1D"/>
    <w:rsid w:val="00AC0E38"/>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4E78"/>
    <w:rsid w:val="00AC5164"/>
    <w:rsid w:val="00AC593C"/>
    <w:rsid w:val="00AC5B41"/>
    <w:rsid w:val="00AC5B4B"/>
    <w:rsid w:val="00AC5CFB"/>
    <w:rsid w:val="00AC5E47"/>
    <w:rsid w:val="00AC5EDE"/>
    <w:rsid w:val="00AC5FF7"/>
    <w:rsid w:val="00AC623C"/>
    <w:rsid w:val="00AC6496"/>
    <w:rsid w:val="00AC6B70"/>
    <w:rsid w:val="00AC6F87"/>
    <w:rsid w:val="00AC7424"/>
    <w:rsid w:val="00AC7684"/>
    <w:rsid w:val="00AC7923"/>
    <w:rsid w:val="00AC7B70"/>
    <w:rsid w:val="00AD01CE"/>
    <w:rsid w:val="00AD0430"/>
    <w:rsid w:val="00AD074A"/>
    <w:rsid w:val="00AD07D4"/>
    <w:rsid w:val="00AD08E8"/>
    <w:rsid w:val="00AD0E6E"/>
    <w:rsid w:val="00AD0EB3"/>
    <w:rsid w:val="00AD1392"/>
    <w:rsid w:val="00AD1520"/>
    <w:rsid w:val="00AD184F"/>
    <w:rsid w:val="00AD1985"/>
    <w:rsid w:val="00AD1B10"/>
    <w:rsid w:val="00AD1D47"/>
    <w:rsid w:val="00AD23C8"/>
    <w:rsid w:val="00AD2587"/>
    <w:rsid w:val="00AD2B9E"/>
    <w:rsid w:val="00AD2E25"/>
    <w:rsid w:val="00AD3B15"/>
    <w:rsid w:val="00AD3CB3"/>
    <w:rsid w:val="00AD4015"/>
    <w:rsid w:val="00AD40B4"/>
    <w:rsid w:val="00AD46B8"/>
    <w:rsid w:val="00AD483B"/>
    <w:rsid w:val="00AD4846"/>
    <w:rsid w:val="00AD4C47"/>
    <w:rsid w:val="00AD6566"/>
    <w:rsid w:val="00AD66CD"/>
    <w:rsid w:val="00AD6C2D"/>
    <w:rsid w:val="00AD6F4E"/>
    <w:rsid w:val="00AD70DF"/>
    <w:rsid w:val="00AD7193"/>
    <w:rsid w:val="00AD75D7"/>
    <w:rsid w:val="00AD7BB7"/>
    <w:rsid w:val="00AD7F19"/>
    <w:rsid w:val="00AE00FC"/>
    <w:rsid w:val="00AE022D"/>
    <w:rsid w:val="00AE06E4"/>
    <w:rsid w:val="00AE07D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834"/>
    <w:rsid w:val="00AE540A"/>
    <w:rsid w:val="00AE5BB1"/>
    <w:rsid w:val="00AE5BCE"/>
    <w:rsid w:val="00AE5CED"/>
    <w:rsid w:val="00AE5E01"/>
    <w:rsid w:val="00AE5FD8"/>
    <w:rsid w:val="00AE627B"/>
    <w:rsid w:val="00AE628C"/>
    <w:rsid w:val="00AE6294"/>
    <w:rsid w:val="00AE6519"/>
    <w:rsid w:val="00AE692C"/>
    <w:rsid w:val="00AE7433"/>
    <w:rsid w:val="00AE74F5"/>
    <w:rsid w:val="00AE774A"/>
    <w:rsid w:val="00AE7AE7"/>
    <w:rsid w:val="00AF01DB"/>
    <w:rsid w:val="00AF0903"/>
    <w:rsid w:val="00AF0976"/>
    <w:rsid w:val="00AF0B06"/>
    <w:rsid w:val="00AF1020"/>
    <w:rsid w:val="00AF11E0"/>
    <w:rsid w:val="00AF1660"/>
    <w:rsid w:val="00AF1D55"/>
    <w:rsid w:val="00AF1E45"/>
    <w:rsid w:val="00AF2CC0"/>
    <w:rsid w:val="00AF2E91"/>
    <w:rsid w:val="00AF2FEA"/>
    <w:rsid w:val="00AF33A2"/>
    <w:rsid w:val="00AF3458"/>
    <w:rsid w:val="00AF3507"/>
    <w:rsid w:val="00AF3BD9"/>
    <w:rsid w:val="00AF4180"/>
    <w:rsid w:val="00AF423C"/>
    <w:rsid w:val="00AF4516"/>
    <w:rsid w:val="00AF48FE"/>
    <w:rsid w:val="00AF4A16"/>
    <w:rsid w:val="00AF4E8E"/>
    <w:rsid w:val="00AF502F"/>
    <w:rsid w:val="00AF5443"/>
    <w:rsid w:val="00AF60DD"/>
    <w:rsid w:val="00AF61F5"/>
    <w:rsid w:val="00AF62D1"/>
    <w:rsid w:val="00AF64A9"/>
    <w:rsid w:val="00AF66E7"/>
    <w:rsid w:val="00AF674C"/>
    <w:rsid w:val="00AF68BD"/>
    <w:rsid w:val="00AF68CF"/>
    <w:rsid w:val="00AF6AA3"/>
    <w:rsid w:val="00AF6AAF"/>
    <w:rsid w:val="00AF6E2A"/>
    <w:rsid w:val="00AF7550"/>
    <w:rsid w:val="00AF779A"/>
    <w:rsid w:val="00AF78E7"/>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31CB"/>
    <w:rsid w:val="00B033BE"/>
    <w:rsid w:val="00B039B1"/>
    <w:rsid w:val="00B03E7B"/>
    <w:rsid w:val="00B0435F"/>
    <w:rsid w:val="00B0437F"/>
    <w:rsid w:val="00B044CA"/>
    <w:rsid w:val="00B04807"/>
    <w:rsid w:val="00B04C86"/>
    <w:rsid w:val="00B0512B"/>
    <w:rsid w:val="00B051AB"/>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2A0"/>
    <w:rsid w:val="00B11567"/>
    <w:rsid w:val="00B11765"/>
    <w:rsid w:val="00B12549"/>
    <w:rsid w:val="00B12630"/>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8BF"/>
    <w:rsid w:val="00B14D24"/>
    <w:rsid w:val="00B1524C"/>
    <w:rsid w:val="00B15847"/>
    <w:rsid w:val="00B15ADA"/>
    <w:rsid w:val="00B15DF7"/>
    <w:rsid w:val="00B16204"/>
    <w:rsid w:val="00B1674A"/>
    <w:rsid w:val="00B16763"/>
    <w:rsid w:val="00B16B16"/>
    <w:rsid w:val="00B16B32"/>
    <w:rsid w:val="00B17047"/>
    <w:rsid w:val="00B17076"/>
    <w:rsid w:val="00B176F6"/>
    <w:rsid w:val="00B17A9A"/>
    <w:rsid w:val="00B17AEF"/>
    <w:rsid w:val="00B17F87"/>
    <w:rsid w:val="00B2021D"/>
    <w:rsid w:val="00B2087F"/>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BB6"/>
    <w:rsid w:val="00B25143"/>
    <w:rsid w:val="00B259B4"/>
    <w:rsid w:val="00B25B57"/>
    <w:rsid w:val="00B25BA8"/>
    <w:rsid w:val="00B25F1F"/>
    <w:rsid w:val="00B25FEF"/>
    <w:rsid w:val="00B261F4"/>
    <w:rsid w:val="00B262FE"/>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C87"/>
    <w:rsid w:val="00B31D77"/>
    <w:rsid w:val="00B32331"/>
    <w:rsid w:val="00B32532"/>
    <w:rsid w:val="00B32764"/>
    <w:rsid w:val="00B32979"/>
    <w:rsid w:val="00B32C12"/>
    <w:rsid w:val="00B32E9E"/>
    <w:rsid w:val="00B33308"/>
    <w:rsid w:val="00B33310"/>
    <w:rsid w:val="00B33460"/>
    <w:rsid w:val="00B3356B"/>
    <w:rsid w:val="00B33791"/>
    <w:rsid w:val="00B338F8"/>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EF3"/>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A"/>
    <w:rsid w:val="00B420EE"/>
    <w:rsid w:val="00B431AA"/>
    <w:rsid w:val="00B435DE"/>
    <w:rsid w:val="00B4371C"/>
    <w:rsid w:val="00B43956"/>
    <w:rsid w:val="00B43C7E"/>
    <w:rsid w:val="00B43D0A"/>
    <w:rsid w:val="00B440D2"/>
    <w:rsid w:val="00B4433B"/>
    <w:rsid w:val="00B44376"/>
    <w:rsid w:val="00B44603"/>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36D0"/>
    <w:rsid w:val="00B53833"/>
    <w:rsid w:val="00B53993"/>
    <w:rsid w:val="00B53CDE"/>
    <w:rsid w:val="00B54603"/>
    <w:rsid w:val="00B5493D"/>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0B6"/>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CE"/>
    <w:rsid w:val="00B744A7"/>
    <w:rsid w:val="00B74D99"/>
    <w:rsid w:val="00B751D9"/>
    <w:rsid w:val="00B75D97"/>
    <w:rsid w:val="00B75E06"/>
    <w:rsid w:val="00B7660F"/>
    <w:rsid w:val="00B76799"/>
    <w:rsid w:val="00B76A60"/>
    <w:rsid w:val="00B77992"/>
    <w:rsid w:val="00B77B5C"/>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2C88"/>
    <w:rsid w:val="00B82EA7"/>
    <w:rsid w:val="00B83938"/>
    <w:rsid w:val="00B83AB6"/>
    <w:rsid w:val="00B83BC4"/>
    <w:rsid w:val="00B83E47"/>
    <w:rsid w:val="00B8424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F6F"/>
    <w:rsid w:val="00B91246"/>
    <w:rsid w:val="00B914EC"/>
    <w:rsid w:val="00B91667"/>
    <w:rsid w:val="00B91AD4"/>
    <w:rsid w:val="00B91BDD"/>
    <w:rsid w:val="00B926FB"/>
    <w:rsid w:val="00B9289E"/>
    <w:rsid w:val="00B92FAA"/>
    <w:rsid w:val="00B93126"/>
    <w:rsid w:val="00B93274"/>
    <w:rsid w:val="00B93A17"/>
    <w:rsid w:val="00B93C86"/>
    <w:rsid w:val="00B9444E"/>
    <w:rsid w:val="00B945B0"/>
    <w:rsid w:val="00B94817"/>
    <w:rsid w:val="00B94D43"/>
    <w:rsid w:val="00B94ECF"/>
    <w:rsid w:val="00B950DD"/>
    <w:rsid w:val="00B9537F"/>
    <w:rsid w:val="00B9547D"/>
    <w:rsid w:val="00B95534"/>
    <w:rsid w:val="00B959E8"/>
    <w:rsid w:val="00B95BD6"/>
    <w:rsid w:val="00B95CC9"/>
    <w:rsid w:val="00B95FB0"/>
    <w:rsid w:val="00B95FD2"/>
    <w:rsid w:val="00B961FF"/>
    <w:rsid w:val="00B968B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3DE"/>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49D"/>
    <w:rsid w:val="00BA7908"/>
    <w:rsid w:val="00BA7DA3"/>
    <w:rsid w:val="00BB0127"/>
    <w:rsid w:val="00BB044A"/>
    <w:rsid w:val="00BB07A1"/>
    <w:rsid w:val="00BB0830"/>
    <w:rsid w:val="00BB0B00"/>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09A"/>
    <w:rsid w:val="00BB52F4"/>
    <w:rsid w:val="00BB535D"/>
    <w:rsid w:val="00BB5715"/>
    <w:rsid w:val="00BB5B0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433"/>
    <w:rsid w:val="00BC291C"/>
    <w:rsid w:val="00BC2C32"/>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35F"/>
    <w:rsid w:val="00BC5426"/>
    <w:rsid w:val="00BC5A07"/>
    <w:rsid w:val="00BC5C55"/>
    <w:rsid w:val="00BC5D52"/>
    <w:rsid w:val="00BC6162"/>
    <w:rsid w:val="00BC62B7"/>
    <w:rsid w:val="00BC6309"/>
    <w:rsid w:val="00BC6342"/>
    <w:rsid w:val="00BC6877"/>
    <w:rsid w:val="00BC691B"/>
    <w:rsid w:val="00BC6C00"/>
    <w:rsid w:val="00BC6EE4"/>
    <w:rsid w:val="00BC7378"/>
    <w:rsid w:val="00BC7502"/>
    <w:rsid w:val="00BC7604"/>
    <w:rsid w:val="00BC7A3B"/>
    <w:rsid w:val="00BC7B45"/>
    <w:rsid w:val="00BC7C2F"/>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4EFB"/>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3E4"/>
    <w:rsid w:val="00BE3718"/>
    <w:rsid w:val="00BE39D3"/>
    <w:rsid w:val="00BE3A2A"/>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4"/>
    <w:rsid w:val="00BF474B"/>
    <w:rsid w:val="00BF477B"/>
    <w:rsid w:val="00BF4F6A"/>
    <w:rsid w:val="00BF5186"/>
    <w:rsid w:val="00BF53B9"/>
    <w:rsid w:val="00BF540A"/>
    <w:rsid w:val="00BF5BCB"/>
    <w:rsid w:val="00BF5EB5"/>
    <w:rsid w:val="00BF6083"/>
    <w:rsid w:val="00BF6372"/>
    <w:rsid w:val="00BF65FF"/>
    <w:rsid w:val="00BF69F9"/>
    <w:rsid w:val="00BF6EAA"/>
    <w:rsid w:val="00BF74DC"/>
    <w:rsid w:val="00BF7CB0"/>
    <w:rsid w:val="00BF7EFF"/>
    <w:rsid w:val="00C00359"/>
    <w:rsid w:val="00C00951"/>
    <w:rsid w:val="00C00BFD"/>
    <w:rsid w:val="00C018C3"/>
    <w:rsid w:val="00C01B29"/>
    <w:rsid w:val="00C01EF2"/>
    <w:rsid w:val="00C01FDF"/>
    <w:rsid w:val="00C022CD"/>
    <w:rsid w:val="00C02629"/>
    <w:rsid w:val="00C02705"/>
    <w:rsid w:val="00C02709"/>
    <w:rsid w:val="00C02938"/>
    <w:rsid w:val="00C02D0A"/>
    <w:rsid w:val="00C02EDE"/>
    <w:rsid w:val="00C03329"/>
    <w:rsid w:val="00C035BB"/>
    <w:rsid w:val="00C03EF9"/>
    <w:rsid w:val="00C042DE"/>
    <w:rsid w:val="00C043A2"/>
    <w:rsid w:val="00C0453C"/>
    <w:rsid w:val="00C049FB"/>
    <w:rsid w:val="00C04A36"/>
    <w:rsid w:val="00C04A62"/>
    <w:rsid w:val="00C04E38"/>
    <w:rsid w:val="00C04FE0"/>
    <w:rsid w:val="00C052C3"/>
    <w:rsid w:val="00C05457"/>
    <w:rsid w:val="00C05655"/>
    <w:rsid w:val="00C05681"/>
    <w:rsid w:val="00C0576C"/>
    <w:rsid w:val="00C058D5"/>
    <w:rsid w:val="00C05949"/>
    <w:rsid w:val="00C060B0"/>
    <w:rsid w:val="00C060EF"/>
    <w:rsid w:val="00C0619F"/>
    <w:rsid w:val="00C06504"/>
    <w:rsid w:val="00C06632"/>
    <w:rsid w:val="00C06689"/>
    <w:rsid w:val="00C06CB8"/>
    <w:rsid w:val="00C06EF4"/>
    <w:rsid w:val="00C06F2A"/>
    <w:rsid w:val="00C06FFC"/>
    <w:rsid w:val="00C07B94"/>
    <w:rsid w:val="00C07DC0"/>
    <w:rsid w:val="00C07EA0"/>
    <w:rsid w:val="00C10226"/>
    <w:rsid w:val="00C10241"/>
    <w:rsid w:val="00C10534"/>
    <w:rsid w:val="00C10B26"/>
    <w:rsid w:val="00C10C79"/>
    <w:rsid w:val="00C10FD0"/>
    <w:rsid w:val="00C112F6"/>
    <w:rsid w:val="00C114FF"/>
    <w:rsid w:val="00C11642"/>
    <w:rsid w:val="00C11791"/>
    <w:rsid w:val="00C11899"/>
    <w:rsid w:val="00C119A6"/>
    <w:rsid w:val="00C11AF5"/>
    <w:rsid w:val="00C1236A"/>
    <w:rsid w:val="00C125C5"/>
    <w:rsid w:val="00C12858"/>
    <w:rsid w:val="00C1292E"/>
    <w:rsid w:val="00C12D25"/>
    <w:rsid w:val="00C13095"/>
    <w:rsid w:val="00C134BC"/>
    <w:rsid w:val="00C13950"/>
    <w:rsid w:val="00C13F9A"/>
    <w:rsid w:val="00C14572"/>
    <w:rsid w:val="00C14A24"/>
    <w:rsid w:val="00C14A53"/>
    <w:rsid w:val="00C153A1"/>
    <w:rsid w:val="00C1574F"/>
    <w:rsid w:val="00C1577D"/>
    <w:rsid w:val="00C15BA8"/>
    <w:rsid w:val="00C16A91"/>
    <w:rsid w:val="00C16FFC"/>
    <w:rsid w:val="00C171B1"/>
    <w:rsid w:val="00C17372"/>
    <w:rsid w:val="00C1739B"/>
    <w:rsid w:val="00C174E1"/>
    <w:rsid w:val="00C1775C"/>
    <w:rsid w:val="00C20802"/>
    <w:rsid w:val="00C20B05"/>
    <w:rsid w:val="00C20C4D"/>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2CEE"/>
    <w:rsid w:val="00C23314"/>
    <w:rsid w:val="00C23BFB"/>
    <w:rsid w:val="00C23C42"/>
    <w:rsid w:val="00C23E60"/>
    <w:rsid w:val="00C23FBF"/>
    <w:rsid w:val="00C23FD9"/>
    <w:rsid w:val="00C2409C"/>
    <w:rsid w:val="00C2487A"/>
    <w:rsid w:val="00C24EDA"/>
    <w:rsid w:val="00C24EF6"/>
    <w:rsid w:val="00C25393"/>
    <w:rsid w:val="00C25474"/>
    <w:rsid w:val="00C2550A"/>
    <w:rsid w:val="00C2559E"/>
    <w:rsid w:val="00C25DCA"/>
    <w:rsid w:val="00C26126"/>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93E"/>
    <w:rsid w:val="00C319C9"/>
    <w:rsid w:val="00C31CCF"/>
    <w:rsid w:val="00C31F2D"/>
    <w:rsid w:val="00C31F84"/>
    <w:rsid w:val="00C321A5"/>
    <w:rsid w:val="00C3222C"/>
    <w:rsid w:val="00C3255D"/>
    <w:rsid w:val="00C32736"/>
    <w:rsid w:val="00C32EB8"/>
    <w:rsid w:val="00C33048"/>
    <w:rsid w:val="00C3332D"/>
    <w:rsid w:val="00C33513"/>
    <w:rsid w:val="00C3392F"/>
    <w:rsid w:val="00C33AC0"/>
    <w:rsid w:val="00C33CD0"/>
    <w:rsid w:val="00C33D66"/>
    <w:rsid w:val="00C33DD2"/>
    <w:rsid w:val="00C33DEB"/>
    <w:rsid w:val="00C33F10"/>
    <w:rsid w:val="00C34174"/>
    <w:rsid w:val="00C34218"/>
    <w:rsid w:val="00C34AE2"/>
    <w:rsid w:val="00C35F04"/>
    <w:rsid w:val="00C366E4"/>
    <w:rsid w:val="00C36844"/>
    <w:rsid w:val="00C368F9"/>
    <w:rsid w:val="00C36C20"/>
    <w:rsid w:val="00C36E65"/>
    <w:rsid w:val="00C373ED"/>
    <w:rsid w:val="00C3778E"/>
    <w:rsid w:val="00C377D9"/>
    <w:rsid w:val="00C378FB"/>
    <w:rsid w:val="00C37CD9"/>
    <w:rsid w:val="00C40272"/>
    <w:rsid w:val="00C4099C"/>
    <w:rsid w:val="00C40C0B"/>
    <w:rsid w:val="00C414F7"/>
    <w:rsid w:val="00C416B7"/>
    <w:rsid w:val="00C418AA"/>
    <w:rsid w:val="00C41AFD"/>
    <w:rsid w:val="00C41CFB"/>
    <w:rsid w:val="00C42294"/>
    <w:rsid w:val="00C422DD"/>
    <w:rsid w:val="00C423F3"/>
    <w:rsid w:val="00C425D6"/>
    <w:rsid w:val="00C42692"/>
    <w:rsid w:val="00C426A1"/>
    <w:rsid w:val="00C42B94"/>
    <w:rsid w:val="00C42C70"/>
    <w:rsid w:val="00C42E30"/>
    <w:rsid w:val="00C4308E"/>
    <w:rsid w:val="00C431DA"/>
    <w:rsid w:val="00C4324A"/>
    <w:rsid w:val="00C43899"/>
    <w:rsid w:val="00C43AD7"/>
    <w:rsid w:val="00C43D85"/>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AA"/>
    <w:rsid w:val="00C54943"/>
    <w:rsid w:val="00C55962"/>
    <w:rsid w:val="00C55C00"/>
    <w:rsid w:val="00C5613F"/>
    <w:rsid w:val="00C56303"/>
    <w:rsid w:val="00C5634D"/>
    <w:rsid w:val="00C56370"/>
    <w:rsid w:val="00C563AC"/>
    <w:rsid w:val="00C56622"/>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49F"/>
    <w:rsid w:val="00C64594"/>
    <w:rsid w:val="00C64DA7"/>
    <w:rsid w:val="00C651FB"/>
    <w:rsid w:val="00C6576D"/>
    <w:rsid w:val="00C664D6"/>
    <w:rsid w:val="00C66795"/>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2D88"/>
    <w:rsid w:val="00C7323D"/>
    <w:rsid w:val="00C73503"/>
    <w:rsid w:val="00C73569"/>
    <w:rsid w:val="00C73627"/>
    <w:rsid w:val="00C7386D"/>
    <w:rsid w:val="00C73914"/>
    <w:rsid w:val="00C74027"/>
    <w:rsid w:val="00C74549"/>
    <w:rsid w:val="00C74BB6"/>
    <w:rsid w:val="00C74C6C"/>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09D"/>
    <w:rsid w:val="00C82765"/>
    <w:rsid w:val="00C8277D"/>
    <w:rsid w:val="00C833F4"/>
    <w:rsid w:val="00C83648"/>
    <w:rsid w:val="00C8366B"/>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0C1"/>
    <w:rsid w:val="00C92184"/>
    <w:rsid w:val="00C92715"/>
    <w:rsid w:val="00C92749"/>
    <w:rsid w:val="00C929DE"/>
    <w:rsid w:val="00C930DB"/>
    <w:rsid w:val="00C9317A"/>
    <w:rsid w:val="00C9370C"/>
    <w:rsid w:val="00C93A56"/>
    <w:rsid w:val="00C93C1E"/>
    <w:rsid w:val="00C944AD"/>
    <w:rsid w:val="00C948C8"/>
    <w:rsid w:val="00C94B37"/>
    <w:rsid w:val="00C94F3A"/>
    <w:rsid w:val="00C94F62"/>
    <w:rsid w:val="00C951E0"/>
    <w:rsid w:val="00C95578"/>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C02"/>
    <w:rsid w:val="00CA2E33"/>
    <w:rsid w:val="00CA2E95"/>
    <w:rsid w:val="00CA33EA"/>
    <w:rsid w:val="00CA3716"/>
    <w:rsid w:val="00CA392B"/>
    <w:rsid w:val="00CA3B0C"/>
    <w:rsid w:val="00CA3CB9"/>
    <w:rsid w:val="00CA3E8C"/>
    <w:rsid w:val="00CA42A8"/>
    <w:rsid w:val="00CA43EC"/>
    <w:rsid w:val="00CA4540"/>
    <w:rsid w:val="00CA4566"/>
    <w:rsid w:val="00CA4648"/>
    <w:rsid w:val="00CA471D"/>
    <w:rsid w:val="00CA4793"/>
    <w:rsid w:val="00CA4991"/>
    <w:rsid w:val="00CA4B1F"/>
    <w:rsid w:val="00CA514C"/>
    <w:rsid w:val="00CA550E"/>
    <w:rsid w:val="00CA5BEB"/>
    <w:rsid w:val="00CA5E34"/>
    <w:rsid w:val="00CA6067"/>
    <w:rsid w:val="00CA61FE"/>
    <w:rsid w:val="00CA645A"/>
    <w:rsid w:val="00CA64D9"/>
    <w:rsid w:val="00CA6896"/>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4A"/>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0D3"/>
    <w:rsid w:val="00CC0302"/>
    <w:rsid w:val="00CC0351"/>
    <w:rsid w:val="00CC0851"/>
    <w:rsid w:val="00CC0AF6"/>
    <w:rsid w:val="00CC0B2A"/>
    <w:rsid w:val="00CC0CBB"/>
    <w:rsid w:val="00CC0DC9"/>
    <w:rsid w:val="00CC0E88"/>
    <w:rsid w:val="00CC182F"/>
    <w:rsid w:val="00CC1859"/>
    <w:rsid w:val="00CC1862"/>
    <w:rsid w:val="00CC1974"/>
    <w:rsid w:val="00CC1BFF"/>
    <w:rsid w:val="00CC1E89"/>
    <w:rsid w:val="00CC2023"/>
    <w:rsid w:val="00CC20AD"/>
    <w:rsid w:val="00CC253B"/>
    <w:rsid w:val="00CC277B"/>
    <w:rsid w:val="00CC2B24"/>
    <w:rsid w:val="00CC3124"/>
    <w:rsid w:val="00CC3322"/>
    <w:rsid w:val="00CC3A8E"/>
    <w:rsid w:val="00CC3B7E"/>
    <w:rsid w:val="00CC3BB9"/>
    <w:rsid w:val="00CC3CA9"/>
    <w:rsid w:val="00CC3CEE"/>
    <w:rsid w:val="00CC3EC6"/>
    <w:rsid w:val="00CC3EFD"/>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1CF"/>
    <w:rsid w:val="00CC7979"/>
    <w:rsid w:val="00CC7E65"/>
    <w:rsid w:val="00CC7EF5"/>
    <w:rsid w:val="00CD00AF"/>
    <w:rsid w:val="00CD0449"/>
    <w:rsid w:val="00CD05A2"/>
    <w:rsid w:val="00CD0A6C"/>
    <w:rsid w:val="00CD1535"/>
    <w:rsid w:val="00CD1FB6"/>
    <w:rsid w:val="00CD214D"/>
    <w:rsid w:val="00CD244F"/>
    <w:rsid w:val="00CD2559"/>
    <w:rsid w:val="00CD28C3"/>
    <w:rsid w:val="00CD2FD1"/>
    <w:rsid w:val="00CD3159"/>
    <w:rsid w:val="00CD31DA"/>
    <w:rsid w:val="00CD3395"/>
    <w:rsid w:val="00CD3BC5"/>
    <w:rsid w:val="00CD4111"/>
    <w:rsid w:val="00CD46DF"/>
    <w:rsid w:val="00CD49C7"/>
    <w:rsid w:val="00CD4BCB"/>
    <w:rsid w:val="00CD4F6F"/>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BEA"/>
    <w:rsid w:val="00CD7F09"/>
    <w:rsid w:val="00CE0081"/>
    <w:rsid w:val="00CE01E3"/>
    <w:rsid w:val="00CE0564"/>
    <w:rsid w:val="00CE058B"/>
    <w:rsid w:val="00CE0607"/>
    <w:rsid w:val="00CE0856"/>
    <w:rsid w:val="00CE0BD7"/>
    <w:rsid w:val="00CE1630"/>
    <w:rsid w:val="00CE1F75"/>
    <w:rsid w:val="00CE2049"/>
    <w:rsid w:val="00CE210E"/>
    <w:rsid w:val="00CE27F3"/>
    <w:rsid w:val="00CE2D9D"/>
    <w:rsid w:val="00CE3158"/>
    <w:rsid w:val="00CE35B2"/>
    <w:rsid w:val="00CE3933"/>
    <w:rsid w:val="00CE42A3"/>
    <w:rsid w:val="00CE4608"/>
    <w:rsid w:val="00CE5259"/>
    <w:rsid w:val="00CE5349"/>
    <w:rsid w:val="00CE5520"/>
    <w:rsid w:val="00CE59F0"/>
    <w:rsid w:val="00CE5A67"/>
    <w:rsid w:val="00CE5AFB"/>
    <w:rsid w:val="00CE5E37"/>
    <w:rsid w:val="00CE5ED0"/>
    <w:rsid w:val="00CE66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520"/>
    <w:rsid w:val="00CF2DC1"/>
    <w:rsid w:val="00CF2E39"/>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D93"/>
    <w:rsid w:val="00D01FD2"/>
    <w:rsid w:val="00D021EA"/>
    <w:rsid w:val="00D0255E"/>
    <w:rsid w:val="00D02588"/>
    <w:rsid w:val="00D02BB8"/>
    <w:rsid w:val="00D02E63"/>
    <w:rsid w:val="00D03071"/>
    <w:rsid w:val="00D033C3"/>
    <w:rsid w:val="00D0349E"/>
    <w:rsid w:val="00D03AE9"/>
    <w:rsid w:val="00D03BD5"/>
    <w:rsid w:val="00D03DC4"/>
    <w:rsid w:val="00D03F56"/>
    <w:rsid w:val="00D03FFC"/>
    <w:rsid w:val="00D044BD"/>
    <w:rsid w:val="00D04FB4"/>
    <w:rsid w:val="00D0544A"/>
    <w:rsid w:val="00D0588A"/>
    <w:rsid w:val="00D05FDA"/>
    <w:rsid w:val="00D05FE3"/>
    <w:rsid w:val="00D06298"/>
    <w:rsid w:val="00D063E8"/>
    <w:rsid w:val="00D068DA"/>
    <w:rsid w:val="00D0710F"/>
    <w:rsid w:val="00D07B4D"/>
    <w:rsid w:val="00D07EB7"/>
    <w:rsid w:val="00D1011A"/>
    <w:rsid w:val="00D102F2"/>
    <w:rsid w:val="00D10C4A"/>
    <w:rsid w:val="00D1106D"/>
    <w:rsid w:val="00D11815"/>
    <w:rsid w:val="00D118E7"/>
    <w:rsid w:val="00D11AF7"/>
    <w:rsid w:val="00D11CF8"/>
    <w:rsid w:val="00D124E7"/>
    <w:rsid w:val="00D129AC"/>
    <w:rsid w:val="00D129CB"/>
    <w:rsid w:val="00D12FA1"/>
    <w:rsid w:val="00D1339B"/>
    <w:rsid w:val="00D13852"/>
    <w:rsid w:val="00D1421B"/>
    <w:rsid w:val="00D154E5"/>
    <w:rsid w:val="00D158C3"/>
    <w:rsid w:val="00D158C4"/>
    <w:rsid w:val="00D15BDD"/>
    <w:rsid w:val="00D15EDA"/>
    <w:rsid w:val="00D16DB6"/>
    <w:rsid w:val="00D16E2F"/>
    <w:rsid w:val="00D16FBD"/>
    <w:rsid w:val="00D16FE4"/>
    <w:rsid w:val="00D170B6"/>
    <w:rsid w:val="00D17378"/>
    <w:rsid w:val="00D1751F"/>
    <w:rsid w:val="00D17721"/>
    <w:rsid w:val="00D17C75"/>
    <w:rsid w:val="00D17D54"/>
    <w:rsid w:val="00D2003F"/>
    <w:rsid w:val="00D200EF"/>
    <w:rsid w:val="00D20259"/>
    <w:rsid w:val="00D20436"/>
    <w:rsid w:val="00D204AC"/>
    <w:rsid w:val="00D2053D"/>
    <w:rsid w:val="00D20612"/>
    <w:rsid w:val="00D20DCD"/>
    <w:rsid w:val="00D20F2D"/>
    <w:rsid w:val="00D212E2"/>
    <w:rsid w:val="00D21EB4"/>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259"/>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35"/>
    <w:rsid w:val="00D323EA"/>
    <w:rsid w:val="00D326A3"/>
    <w:rsid w:val="00D331BA"/>
    <w:rsid w:val="00D332ED"/>
    <w:rsid w:val="00D33E22"/>
    <w:rsid w:val="00D343A1"/>
    <w:rsid w:val="00D34679"/>
    <w:rsid w:val="00D34A44"/>
    <w:rsid w:val="00D34D2E"/>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B5F"/>
    <w:rsid w:val="00D42C1E"/>
    <w:rsid w:val="00D42C5D"/>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D56"/>
    <w:rsid w:val="00D45DA7"/>
    <w:rsid w:val="00D463AF"/>
    <w:rsid w:val="00D469EA"/>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370"/>
    <w:rsid w:val="00D51683"/>
    <w:rsid w:val="00D516D7"/>
    <w:rsid w:val="00D51D3E"/>
    <w:rsid w:val="00D51D4B"/>
    <w:rsid w:val="00D52838"/>
    <w:rsid w:val="00D52C7E"/>
    <w:rsid w:val="00D533CE"/>
    <w:rsid w:val="00D5357C"/>
    <w:rsid w:val="00D5378B"/>
    <w:rsid w:val="00D5389A"/>
    <w:rsid w:val="00D53F1F"/>
    <w:rsid w:val="00D547F6"/>
    <w:rsid w:val="00D550FF"/>
    <w:rsid w:val="00D557AB"/>
    <w:rsid w:val="00D56220"/>
    <w:rsid w:val="00D5687A"/>
    <w:rsid w:val="00D56BBC"/>
    <w:rsid w:val="00D571B0"/>
    <w:rsid w:val="00D5792F"/>
    <w:rsid w:val="00D57AC8"/>
    <w:rsid w:val="00D60CD3"/>
    <w:rsid w:val="00D60F67"/>
    <w:rsid w:val="00D61440"/>
    <w:rsid w:val="00D618D2"/>
    <w:rsid w:val="00D61BB2"/>
    <w:rsid w:val="00D61DD7"/>
    <w:rsid w:val="00D62B8C"/>
    <w:rsid w:val="00D630B0"/>
    <w:rsid w:val="00D63737"/>
    <w:rsid w:val="00D63856"/>
    <w:rsid w:val="00D63AC9"/>
    <w:rsid w:val="00D63CBE"/>
    <w:rsid w:val="00D63E4D"/>
    <w:rsid w:val="00D63FA2"/>
    <w:rsid w:val="00D6432B"/>
    <w:rsid w:val="00D64491"/>
    <w:rsid w:val="00D64A68"/>
    <w:rsid w:val="00D64CA1"/>
    <w:rsid w:val="00D6525B"/>
    <w:rsid w:val="00D65609"/>
    <w:rsid w:val="00D65B2D"/>
    <w:rsid w:val="00D66115"/>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1C4"/>
    <w:rsid w:val="00D7142B"/>
    <w:rsid w:val="00D71AC3"/>
    <w:rsid w:val="00D71FB2"/>
    <w:rsid w:val="00D71FC7"/>
    <w:rsid w:val="00D720A9"/>
    <w:rsid w:val="00D721C0"/>
    <w:rsid w:val="00D72296"/>
    <w:rsid w:val="00D7240A"/>
    <w:rsid w:val="00D72C84"/>
    <w:rsid w:val="00D7366D"/>
    <w:rsid w:val="00D737C1"/>
    <w:rsid w:val="00D73C5B"/>
    <w:rsid w:val="00D73CB5"/>
    <w:rsid w:val="00D73E42"/>
    <w:rsid w:val="00D73FA5"/>
    <w:rsid w:val="00D74451"/>
    <w:rsid w:val="00D74815"/>
    <w:rsid w:val="00D74A6E"/>
    <w:rsid w:val="00D74AFD"/>
    <w:rsid w:val="00D74B64"/>
    <w:rsid w:val="00D74DC9"/>
    <w:rsid w:val="00D75766"/>
    <w:rsid w:val="00D7637B"/>
    <w:rsid w:val="00D765BF"/>
    <w:rsid w:val="00D76EB9"/>
    <w:rsid w:val="00D770D5"/>
    <w:rsid w:val="00D77462"/>
    <w:rsid w:val="00D7792A"/>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98"/>
    <w:rsid w:val="00D8469C"/>
    <w:rsid w:val="00D84873"/>
    <w:rsid w:val="00D84D2E"/>
    <w:rsid w:val="00D854A0"/>
    <w:rsid w:val="00D85C00"/>
    <w:rsid w:val="00D85D1C"/>
    <w:rsid w:val="00D85D2F"/>
    <w:rsid w:val="00D85D9D"/>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44C"/>
    <w:rsid w:val="00D87B20"/>
    <w:rsid w:val="00D87CE7"/>
    <w:rsid w:val="00D900CB"/>
    <w:rsid w:val="00D91025"/>
    <w:rsid w:val="00D912BC"/>
    <w:rsid w:val="00D91962"/>
    <w:rsid w:val="00D91AD3"/>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169"/>
    <w:rsid w:val="00D948BE"/>
    <w:rsid w:val="00D94A84"/>
    <w:rsid w:val="00D94BCE"/>
    <w:rsid w:val="00D94EE6"/>
    <w:rsid w:val="00D94F83"/>
    <w:rsid w:val="00D95360"/>
    <w:rsid w:val="00D95609"/>
    <w:rsid w:val="00D95890"/>
    <w:rsid w:val="00D958F0"/>
    <w:rsid w:val="00D95BFA"/>
    <w:rsid w:val="00D95EC8"/>
    <w:rsid w:val="00D95FBC"/>
    <w:rsid w:val="00D964AC"/>
    <w:rsid w:val="00D96951"/>
    <w:rsid w:val="00D9703C"/>
    <w:rsid w:val="00D9783C"/>
    <w:rsid w:val="00D97857"/>
    <w:rsid w:val="00D9792C"/>
    <w:rsid w:val="00D97DA3"/>
    <w:rsid w:val="00DA028B"/>
    <w:rsid w:val="00DA02A8"/>
    <w:rsid w:val="00DA068A"/>
    <w:rsid w:val="00DA1413"/>
    <w:rsid w:val="00DA1612"/>
    <w:rsid w:val="00DA1951"/>
    <w:rsid w:val="00DA1F66"/>
    <w:rsid w:val="00DA206D"/>
    <w:rsid w:val="00DA20E2"/>
    <w:rsid w:val="00DA210D"/>
    <w:rsid w:val="00DA2565"/>
    <w:rsid w:val="00DA28D1"/>
    <w:rsid w:val="00DA2A79"/>
    <w:rsid w:val="00DA2CEF"/>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62F"/>
    <w:rsid w:val="00DA68FA"/>
    <w:rsid w:val="00DA6A57"/>
    <w:rsid w:val="00DA6B73"/>
    <w:rsid w:val="00DA74A4"/>
    <w:rsid w:val="00DA7721"/>
    <w:rsid w:val="00DA7BC8"/>
    <w:rsid w:val="00DB00BC"/>
    <w:rsid w:val="00DB06E8"/>
    <w:rsid w:val="00DB0C7C"/>
    <w:rsid w:val="00DB0CE3"/>
    <w:rsid w:val="00DB0D91"/>
    <w:rsid w:val="00DB1024"/>
    <w:rsid w:val="00DB1213"/>
    <w:rsid w:val="00DB1215"/>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8EE"/>
    <w:rsid w:val="00DB6C66"/>
    <w:rsid w:val="00DB6DD5"/>
    <w:rsid w:val="00DB7104"/>
    <w:rsid w:val="00DB7240"/>
    <w:rsid w:val="00DB749D"/>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79A"/>
    <w:rsid w:val="00DC2AD8"/>
    <w:rsid w:val="00DC3735"/>
    <w:rsid w:val="00DC39A8"/>
    <w:rsid w:val="00DC3A3E"/>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75"/>
    <w:rsid w:val="00DD0093"/>
    <w:rsid w:val="00DD03A7"/>
    <w:rsid w:val="00DD089C"/>
    <w:rsid w:val="00DD0B3F"/>
    <w:rsid w:val="00DD0E7C"/>
    <w:rsid w:val="00DD0ECA"/>
    <w:rsid w:val="00DD1966"/>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CD7"/>
    <w:rsid w:val="00DD6F9B"/>
    <w:rsid w:val="00DD7338"/>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3FBE"/>
    <w:rsid w:val="00DE40F6"/>
    <w:rsid w:val="00DE43C6"/>
    <w:rsid w:val="00DE452A"/>
    <w:rsid w:val="00DE45E6"/>
    <w:rsid w:val="00DE46E9"/>
    <w:rsid w:val="00DE4BBE"/>
    <w:rsid w:val="00DE4BE1"/>
    <w:rsid w:val="00DE4D2A"/>
    <w:rsid w:val="00DE4D7A"/>
    <w:rsid w:val="00DE4DFE"/>
    <w:rsid w:val="00DE54C1"/>
    <w:rsid w:val="00DE588E"/>
    <w:rsid w:val="00DE5C0A"/>
    <w:rsid w:val="00DE5D56"/>
    <w:rsid w:val="00DE5E17"/>
    <w:rsid w:val="00DE6124"/>
    <w:rsid w:val="00DE679B"/>
    <w:rsid w:val="00DE69B0"/>
    <w:rsid w:val="00DE7152"/>
    <w:rsid w:val="00DE7266"/>
    <w:rsid w:val="00DE7581"/>
    <w:rsid w:val="00DE77E6"/>
    <w:rsid w:val="00DE7A31"/>
    <w:rsid w:val="00DE7CB7"/>
    <w:rsid w:val="00DF0499"/>
    <w:rsid w:val="00DF0675"/>
    <w:rsid w:val="00DF0906"/>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17"/>
    <w:rsid w:val="00DF50A6"/>
    <w:rsid w:val="00DF50F4"/>
    <w:rsid w:val="00DF515E"/>
    <w:rsid w:val="00DF526F"/>
    <w:rsid w:val="00DF54B4"/>
    <w:rsid w:val="00DF5DFD"/>
    <w:rsid w:val="00DF60EA"/>
    <w:rsid w:val="00DF66F4"/>
    <w:rsid w:val="00DF7110"/>
    <w:rsid w:val="00DF722B"/>
    <w:rsid w:val="00DF7395"/>
    <w:rsid w:val="00DF75FE"/>
    <w:rsid w:val="00DF798A"/>
    <w:rsid w:val="00DF7B6D"/>
    <w:rsid w:val="00DF7C4D"/>
    <w:rsid w:val="00DF7C91"/>
    <w:rsid w:val="00DF7F44"/>
    <w:rsid w:val="00E00286"/>
    <w:rsid w:val="00E005A5"/>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9F3"/>
    <w:rsid w:val="00E03B51"/>
    <w:rsid w:val="00E04119"/>
    <w:rsid w:val="00E042A6"/>
    <w:rsid w:val="00E0464B"/>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70A"/>
    <w:rsid w:val="00E10713"/>
    <w:rsid w:val="00E10771"/>
    <w:rsid w:val="00E10D23"/>
    <w:rsid w:val="00E10D98"/>
    <w:rsid w:val="00E10E0B"/>
    <w:rsid w:val="00E10E8E"/>
    <w:rsid w:val="00E11083"/>
    <w:rsid w:val="00E119B3"/>
    <w:rsid w:val="00E119D6"/>
    <w:rsid w:val="00E11A2E"/>
    <w:rsid w:val="00E11CEC"/>
    <w:rsid w:val="00E12D5A"/>
    <w:rsid w:val="00E12D94"/>
    <w:rsid w:val="00E13291"/>
    <w:rsid w:val="00E1340D"/>
    <w:rsid w:val="00E13875"/>
    <w:rsid w:val="00E13A4E"/>
    <w:rsid w:val="00E13F27"/>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20034"/>
    <w:rsid w:val="00E20398"/>
    <w:rsid w:val="00E206CE"/>
    <w:rsid w:val="00E20A73"/>
    <w:rsid w:val="00E20B2F"/>
    <w:rsid w:val="00E20E1B"/>
    <w:rsid w:val="00E20EA7"/>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D"/>
    <w:rsid w:val="00E2540B"/>
    <w:rsid w:val="00E25B9F"/>
    <w:rsid w:val="00E25C7B"/>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59C5"/>
    <w:rsid w:val="00E36185"/>
    <w:rsid w:val="00E3624A"/>
    <w:rsid w:val="00E36A9A"/>
    <w:rsid w:val="00E36C8D"/>
    <w:rsid w:val="00E36D9F"/>
    <w:rsid w:val="00E36E93"/>
    <w:rsid w:val="00E37568"/>
    <w:rsid w:val="00E376D1"/>
    <w:rsid w:val="00E377C1"/>
    <w:rsid w:val="00E37D3E"/>
    <w:rsid w:val="00E37D8A"/>
    <w:rsid w:val="00E40217"/>
    <w:rsid w:val="00E4054A"/>
    <w:rsid w:val="00E40597"/>
    <w:rsid w:val="00E40E96"/>
    <w:rsid w:val="00E41FBB"/>
    <w:rsid w:val="00E429A5"/>
    <w:rsid w:val="00E42D89"/>
    <w:rsid w:val="00E430F8"/>
    <w:rsid w:val="00E4321A"/>
    <w:rsid w:val="00E432F0"/>
    <w:rsid w:val="00E433AA"/>
    <w:rsid w:val="00E43741"/>
    <w:rsid w:val="00E438F9"/>
    <w:rsid w:val="00E439F7"/>
    <w:rsid w:val="00E43CF4"/>
    <w:rsid w:val="00E43D34"/>
    <w:rsid w:val="00E43D62"/>
    <w:rsid w:val="00E445A1"/>
    <w:rsid w:val="00E4493E"/>
    <w:rsid w:val="00E449C8"/>
    <w:rsid w:val="00E44D7C"/>
    <w:rsid w:val="00E44F11"/>
    <w:rsid w:val="00E459EC"/>
    <w:rsid w:val="00E45E6C"/>
    <w:rsid w:val="00E45FB9"/>
    <w:rsid w:val="00E4610D"/>
    <w:rsid w:val="00E461AD"/>
    <w:rsid w:val="00E46255"/>
    <w:rsid w:val="00E4630A"/>
    <w:rsid w:val="00E46352"/>
    <w:rsid w:val="00E468D1"/>
    <w:rsid w:val="00E46D5D"/>
    <w:rsid w:val="00E46F08"/>
    <w:rsid w:val="00E47077"/>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70B"/>
    <w:rsid w:val="00E560D7"/>
    <w:rsid w:val="00E5623F"/>
    <w:rsid w:val="00E56AFB"/>
    <w:rsid w:val="00E5700F"/>
    <w:rsid w:val="00E5757D"/>
    <w:rsid w:val="00E575D7"/>
    <w:rsid w:val="00E577F6"/>
    <w:rsid w:val="00E57FAE"/>
    <w:rsid w:val="00E57FFD"/>
    <w:rsid w:val="00E606F7"/>
    <w:rsid w:val="00E60DDC"/>
    <w:rsid w:val="00E6138E"/>
    <w:rsid w:val="00E61550"/>
    <w:rsid w:val="00E615EB"/>
    <w:rsid w:val="00E6163C"/>
    <w:rsid w:val="00E61C51"/>
    <w:rsid w:val="00E621D1"/>
    <w:rsid w:val="00E62225"/>
    <w:rsid w:val="00E62872"/>
    <w:rsid w:val="00E628AA"/>
    <w:rsid w:val="00E62D6E"/>
    <w:rsid w:val="00E62D85"/>
    <w:rsid w:val="00E62E3B"/>
    <w:rsid w:val="00E632B1"/>
    <w:rsid w:val="00E63868"/>
    <w:rsid w:val="00E63949"/>
    <w:rsid w:val="00E63CD4"/>
    <w:rsid w:val="00E64334"/>
    <w:rsid w:val="00E64389"/>
    <w:rsid w:val="00E64478"/>
    <w:rsid w:val="00E644EC"/>
    <w:rsid w:val="00E64815"/>
    <w:rsid w:val="00E648F4"/>
    <w:rsid w:val="00E64CD2"/>
    <w:rsid w:val="00E64DD2"/>
    <w:rsid w:val="00E6535A"/>
    <w:rsid w:val="00E65920"/>
    <w:rsid w:val="00E6595A"/>
    <w:rsid w:val="00E65C4D"/>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E88"/>
    <w:rsid w:val="00E67F44"/>
    <w:rsid w:val="00E67FD1"/>
    <w:rsid w:val="00E7026D"/>
    <w:rsid w:val="00E7040C"/>
    <w:rsid w:val="00E70697"/>
    <w:rsid w:val="00E71126"/>
    <w:rsid w:val="00E7127D"/>
    <w:rsid w:val="00E715E9"/>
    <w:rsid w:val="00E716CB"/>
    <w:rsid w:val="00E7173D"/>
    <w:rsid w:val="00E7181F"/>
    <w:rsid w:val="00E71832"/>
    <w:rsid w:val="00E71E07"/>
    <w:rsid w:val="00E720FD"/>
    <w:rsid w:val="00E7214F"/>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AD"/>
    <w:rsid w:val="00E76416"/>
    <w:rsid w:val="00E7673A"/>
    <w:rsid w:val="00E76920"/>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0F6E"/>
    <w:rsid w:val="00E81517"/>
    <w:rsid w:val="00E818F6"/>
    <w:rsid w:val="00E81C16"/>
    <w:rsid w:val="00E81C56"/>
    <w:rsid w:val="00E81F9B"/>
    <w:rsid w:val="00E82075"/>
    <w:rsid w:val="00E8271B"/>
    <w:rsid w:val="00E82793"/>
    <w:rsid w:val="00E8298B"/>
    <w:rsid w:val="00E82CBC"/>
    <w:rsid w:val="00E82E4D"/>
    <w:rsid w:val="00E82EEB"/>
    <w:rsid w:val="00E830B4"/>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1DE"/>
    <w:rsid w:val="00E8770C"/>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280"/>
    <w:rsid w:val="00EA5AB0"/>
    <w:rsid w:val="00EA5BB1"/>
    <w:rsid w:val="00EA5C44"/>
    <w:rsid w:val="00EA5CC0"/>
    <w:rsid w:val="00EA6106"/>
    <w:rsid w:val="00EA6186"/>
    <w:rsid w:val="00EA66B7"/>
    <w:rsid w:val="00EA6F34"/>
    <w:rsid w:val="00EA702E"/>
    <w:rsid w:val="00EA7393"/>
    <w:rsid w:val="00EA74CB"/>
    <w:rsid w:val="00EA7C9E"/>
    <w:rsid w:val="00EA7CFC"/>
    <w:rsid w:val="00EA7DED"/>
    <w:rsid w:val="00EA7E0C"/>
    <w:rsid w:val="00EB04F0"/>
    <w:rsid w:val="00EB053F"/>
    <w:rsid w:val="00EB0ABA"/>
    <w:rsid w:val="00EB1402"/>
    <w:rsid w:val="00EB14DC"/>
    <w:rsid w:val="00EB169B"/>
    <w:rsid w:val="00EB1774"/>
    <w:rsid w:val="00EB17EF"/>
    <w:rsid w:val="00EB1CAC"/>
    <w:rsid w:val="00EB1CDA"/>
    <w:rsid w:val="00EB1F74"/>
    <w:rsid w:val="00EB28FD"/>
    <w:rsid w:val="00EB29BA"/>
    <w:rsid w:val="00EB2DA9"/>
    <w:rsid w:val="00EB305D"/>
    <w:rsid w:val="00EB315C"/>
    <w:rsid w:val="00EB3E89"/>
    <w:rsid w:val="00EB3EA0"/>
    <w:rsid w:val="00EB40F6"/>
    <w:rsid w:val="00EB43ED"/>
    <w:rsid w:val="00EB4516"/>
    <w:rsid w:val="00EB458A"/>
    <w:rsid w:val="00EB45BD"/>
    <w:rsid w:val="00EB48A5"/>
    <w:rsid w:val="00EB4963"/>
    <w:rsid w:val="00EB4D96"/>
    <w:rsid w:val="00EB4F90"/>
    <w:rsid w:val="00EB57ED"/>
    <w:rsid w:val="00EB58AE"/>
    <w:rsid w:val="00EB5E7E"/>
    <w:rsid w:val="00EB698B"/>
    <w:rsid w:val="00EB6AB5"/>
    <w:rsid w:val="00EB6D57"/>
    <w:rsid w:val="00EB6F29"/>
    <w:rsid w:val="00EB71A1"/>
    <w:rsid w:val="00EB71AE"/>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2F9D"/>
    <w:rsid w:val="00ED305E"/>
    <w:rsid w:val="00ED3114"/>
    <w:rsid w:val="00ED3737"/>
    <w:rsid w:val="00ED3DC1"/>
    <w:rsid w:val="00ED4054"/>
    <w:rsid w:val="00ED4148"/>
    <w:rsid w:val="00ED42A8"/>
    <w:rsid w:val="00ED44B9"/>
    <w:rsid w:val="00ED4BAB"/>
    <w:rsid w:val="00ED533E"/>
    <w:rsid w:val="00ED53B0"/>
    <w:rsid w:val="00ED586B"/>
    <w:rsid w:val="00ED5A99"/>
    <w:rsid w:val="00ED5CF9"/>
    <w:rsid w:val="00ED5D31"/>
    <w:rsid w:val="00ED5E8F"/>
    <w:rsid w:val="00ED5FD7"/>
    <w:rsid w:val="00ED63B3"/>
    <w:rsid w:val="00ED65D8"/>
    <w:rsid w:val="00ED6786"/>
    <w:rsid w:val="00ED6E92"/>
    <w:rsid w:val="00ED6F46"/>
    <w:rsid w:val="00ED7247"/>
    <w:rsid w:val="00ED7310"/>
    <w:rsid w:val="00ED7689"/>
    <w:rsid w:val="00ED77F6"/>
    <w:rsid w:val="00ED78D0"/>
    <w:rsid w:val="00ED7BBB"/>
    <w:rsid w:val="00ED7E18"/>
    <w:rsid w:val="00EE019F"/>
    <w:rsid w:val="00EE0332"/>
    <w:rsid w:val="00EE03EC"/>
    <w:rsid w:val="00EE0997"/>
    <w:rsid w:val="00EE0B09"/>
    <w:rsid w:val="00EE0F58"/>
    <w:rsid w:val="00EE12E5"/>
    <w:rsid w:val="00EE133F"/>
    <w:rsid w:val="00EE137A"/>
    <w:rsid w:val="00EE1461"/>
    <w:rsid w:val="00EE2460"/>
    <w:rsid w:val="00EE24C7"/>
    <w:rsid w:val="00EE32F0"/>
    <w:rsid w:val="00EE3308"/>
    <w:rsid w:val="00EE3C0A"/>
    <w:rsid w:val="00EE417E"/>
    <w:rsid w:val="00EE4307"/>
    <w:rsid w:val="00EE43FD"/>
    <w:rsid w:val="00EE4457"/>
    <w:rsid w:val="00EE44C8"/>
    <w:rsid w:val="00EE487A"/>
    <w:rsid w:val="00EE4A31"/>
    <w:rsid w:val="00EE4A7F"/>
    <w:rsid w:val="00EE4B43"/>
    <w:rsid w:val="00EE4CBF"/>
    <w:rsid w:val="00EE4D43"/>
    <w:rsid w:val="00EE4D74"/>
    <w:rsid w:val="00EE537C"/>
    <w:rsid w:val="00EE5544"/>
    <w:rsid w:val="00EE571B"/>
    <w:rsid w:val="00EE5BAB"/>
    <w:rsid w:val="00EE5D40"/>
    <w:rsid w:val="00EE5EEF"/>
    <w:rsid w:val="00EE5FC5"/>
    <w:rsid w:val="00EE61C2"/>
    <w:rsid w:val="00EE62B9"/>
    <w:rsid w:val="00EE6389"/>
    <w:rsid w:val="00EE6FAB"/>
    <w:rsid w:val="00EE7345"/>
    <w:rsid w:val="00EE751F"/>
    <w:rsid w:val="00EE7802"/>
    <w:rsid w:val="00EE7CCB"/>
    <w:rsid w:val="00EF03D7"/>
    <w:rsid w:val="00EF05DF"/>
    <w:rsid w:val="00EF06CD"/>
    <w:rsid w:val="00EF0B03"/>
    <w:rsid w:val="00EF0EAC"/>
    <w:rsid w:val="00EF1587"/>
    <w:rsid w:val="00EF1D5C"/>
    <w:rsid w:val="00EF22BB"/>
    <w:rsid w:val="00EF22D1"/>
    <w:rsid w:val="00EF26AE"/>
    <w:rsid w:val="00EF2874"/>
    <w:rsid w:val="00EF28E4"/>
    <w:rsid w:val="00EF2AFD"/>
    <w:rsid w:val="00EF3250"/>
    <w:rsid w:val="00EF35EF"/>
    <w:rsid w:val="00EF36B4"/>
    <w:rsid w:val="00EF375B"/>
    <w:rsid w:val="00EF3C27"/>
    <w:rsid w:val="00EF3EDA"/>
    <w:rsid w:val="00EF4066"/>
    <w:rsid w:val="00EF4161"/>
    <w:rsid w:val="00EF44EA"/>
    <w:rsid w:val="00EF4976"/>
    <w:rsid w:val="00EF4B8A"/>
    <w:rsid w:val="00EF5103"/>
    <w:rsid w:val="00EF5115"/>
    <w:rsid w:val="00EF51F3"/>
    <w:rsid w:val="00EF5731"/>
    <w:rsid w:val="00EF59E8"/>
    <w:rsid w:val="00EF5A23"/>
    <w:rsid w:val="00EF6291"/>
    <w:rsid w:val="00EF6319"/>
    <w:rsid w:val="00EF6590"/>
    <w:rsid w:val="00EF66B7"/>
    <w:rsid w:val="00EF6926"/>
    <w:rsid w:val="00EF6A06"/>
    <w:rsid w:val="00EF6C13"/>
    <w:rsid w:val="00EF6E03"/>
    <w:rsid w:val="00EF75A5"/>
    <w:rsid w:val="00EF76F1"/>
    <w:rsid w:val="00EF7911"/>
    <w:rsid w:val="00EF7AF9"/>
    <w:rsid w:val="00EF7B27"/>
    <w:rsid w:val="00EF7C07"/>
    <w:rsid w:val="00F00133"/>
    <w:rsid w:val="00F00298"/>
    <w:rsid w:val="00F003CE"/>
    <w:rsid w:val="00F00491"/>
    <w:rsid w:val="00F004E2"/>
    <w:rsid w:val="00F00C8B"/>
    <w:rsid w:val="00F00CDE"/>
    <w:rsid w:val="00F00CE5"/>
    <w:rsid w:val="00F00D59"/>
    <w:rsid w:val="00F017CD"/>
    <w:rsid w:val="00F01A29"/>
    <w:rsid w:val="00F01E46"/>
    <w:rsid w:val="00F01E98"/>
    <w:rsid w:val="00F01FF4"/>
    <w:rsid w:val="00F024BA"/>
    <w:rsid w:val="00F024F7"/>
    <w:rsid w:val="00F02735"/>
    <w:rsid w:val="00F0287B"/>
    <w:rsid w:val="00F02CAE"/>
    <w:rsid w:val="00F02D76"/>
    <w:rsid w:val="00F0308C"/>
    <w:rsid w:val="00F031A3"/>
    <w:rsid w:val="00F03268"/>
    <w:rsid w:val="00F03933"/>
    <w:rsid w:val="00F04257"/>
    <w:rsid w:val="00F0432E"/>
    <w:rsid w:val="00F04B42"/>
    <w:rsid w:val="00F04F24"/>
    <w:rsid w:val="00F050E1"/>
    <w:rsid w:val="00F0513D"/>
    <w:rsid w:val="00F05468"/>
    <w:rsid w:val="00F05794"/>
    <w:rsid w:val="00F05809"/>
    <w:rsid w:val="00F05917"/>
    <w:rsid w:val="00F05955"/>
    <w:rsid w:val="00F059B2"/>
    <w:rsid w:val="00F05C9F"/>
    <w:rsid w:val="00F05E6C"/>
    <w:rsid w:val="00F061EF"/>
    <w:rsid w:val="00F06248"/>
    <w:rsid w:val="00F067CF"/>
    <w:rsid w:val="00F074ED"/>
    <w:rsid w:val="00F076D5"/>
    <w:rsid w:val="00F07C92"/>
    <w:rsid w:val="00F07F60"/>
    <w:rsid w:val="00F10403"/>
    <w:rsid w:val="00F10597"/>
    <w:rsid w:val="00F1065B"/>
    <w:rsid w:val="00F107D5"/>
    <w:rsid w:val="00F10BD6"/>
    <w:rsid w:val="00F11010"/>
    <w:rsid w:val="00F1187B"/>
    <w:rsid w:val="00F11940"/>
    <w:rsid w:val="00F11F03"/>
    <w:rsid w:val="00F11FCF"/>
    <w:rsid w:val="00F120CC"/>
    <w:rsid w:val="00F126B0"/>
    <w:rsid w:val="00F126E2"/>
    <w:rsid w:val="00F127EC"/>
    <w:rsid w:val="00F12AC3"/>
    <w:rsid w:val="00F1365D"/>
    <w:rsid w:val="00F1403F"/>
    <w:rsid w:val="00F1425B"/>
    <w:rsid w:val="00F14567"/>
    <w:rsid w:val="00F1499E"/>
    <w:rsid w:val="00F14A12"/>
    <w:rsid w:val="00F15263"/>
    <w:rsid w:val="00F153ED"/>
    <w:rsid w:val="00F15BBD"/>
    <w:rsid w:val="00F17063"/>
    <w:rsid w:val="00F1794D"/>
    <w:rsid w:val="00F17B6C"/>
    <w:rsid w:val="00F20186"/>
    <w:rsid w:val="00F20373"/>
    <w:rsid w:val="00F203E1"/>
    <w:rsid w:val="00F20FBC"/>
    <w:rsid w:val="00F21AE0"/>
    <w:rsid w:val="00F21CE1"/>
    <w:rsid w:val="00F2200C"/>
    <w:rsid w:val="00F22409"/>
    <w:rsid w:val="00F22DC4"/>
    <w:rsid w:val="00F22EEB"/>
    <w:rsid w:val="00F231DB"/>
    <w:rsid w:val="00F2349D"/>
    <w:rsid w:val="00F235EC"/>
    <w:rsid w:val="00F2361D"/>
    <w:rsid w:val="00F23664"/>
    <w:rsid w:val="00F236FF"/>
    <w:rsid w:val="00F239CE"/>
    <w:rsid w:val="00F23F57"/>
    <w:rsid w:val="00F240BB"/>
    <w:rsid w:val="00F242E8"/>
    <w:rsid w:val="00F24657"/>
    <w:rsid w:val="00F24DD6"/>
    <w:rsid w:val="00F24E19"/>
    <w:rsid w:val="00F24F04"/>
    <w:rsid w:val="00F25C47"/>
    <w:rsid w:val="00F261C5"/>
    <w:rsid w:val="00F2698A"/>
    <w:rsid w:val="00F26FE1"/>
    <w:rsid w:val="00F27609"/>
    <w:rsid w:val="00F2773F"/>
    <w:rsid w:val="00F2781B"/>
    <w:rsid w:val="00F305E9"/>
    <w:rsid w:val="00F307FB"/>
    <w:rsid w:val="00F30E2A"/>
    <w:rsid w:val="00F30E81"/>
    <w:rsid w:val="00F31664"/>
    <w:rsid w:val="00F31943"/>
    <w:rsid w:val="00F31A54"/>
    <w:rsid w:val="00F31C64"/>
    <w:rsid w:val="00F3250F"/>
    <w:rsid w:val="00F327F0"/>
    <w:rsid w:val="00F327F7"/>
    <w:rsid w:val="00F32AAB"/>
    <w:rsid w:val="00F32B5C"/>
    <w:rsid w:val="00F32E74"/>
    <w:rsid w:val="00F33745"/>
    <w:rsid w:val="00F33757"/>
    <w:rsid w:val="00F338DF"/>
    <w:rsid w:val="00F3402F"/>
    <w:rsid w:val="00F34608"/>
    <w:rsid w:val="00F3496D"/>
    <w:rsid w:val="00F34AB5"/>
    <w:rsid w:val="00F350E8"/>
    <w:rsid w:val="00F3515B"/>
    <w:rsid w:val="00F357A3"/>
    <w:rsid w:val="00F35824"/>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0A09"/>
    <w:rsid w:val="00F41707"/>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DA6"/>
    <w:rsid w:val="00F45E53"/>
    <w:rsid w:val="00F46149"/>
    <w:rsid w:val="00F4655C"/>
    <w:rsid w:val="00F46809"/>
    <w:rsid w:val="00F46D5F"/>
    <w:rsid w:val="00F46DDD"/>
    <w:rsid w:val="00F470C4"/>
    <w:rsid w:val="00F4741D"/>
    <w:rsid w:val="00F479BB"/>
    <w:rsid w:val="00F47A87"/>
    <w:rsid w:val="00F47A99"/>
    <w:rsid w:val="00F47A9B"/>
    <w:rsid w:val="00F501B5"/>
    <w:rsid w:val="00F501FE"/>
    <w:rsid w:val="00F50377"/>
    <w:rsid w:val="00F50568"/>
    <w:rsid w:val="00F50809"/>
    <w:rsid w:val="00F50E1A"/>
    <w:rsid w:val="00F515C7"/>
    <w:rsid w:val="00F520E0"/>
    <w:rsid w:val="00F522ED"/>
    <w:rsid w:val="00F52506"/>
    <w:rsid w:val="00F5269B"/>
    <w:rsid w:val="00F52C67"/>
    <w:rsid w:val="00F530B9"/>
    <w:rsid w:val="00F53163"/>
    <w:rsid w:val="00F5333A"/>
    <w:rsid w:val="00F533E6"/>
    <w:rsid w:val="00F5353B"/>
    <w:rsid w:val="00F53A1F"/>
    <w:rsid w:val="00F53C37"/>
    <w:rsid w:val="00F53E48"/>
    <w:rsid w:val="00F53EC2"/>
    <w:rsid w:val="00F545EE"/>
    <w:rsid w:val="00F55076"/>
    <w:rsid w:val="00F5512E"/>
    <w:rsid w:val="00F5515C"/>
    <w:rsid w:val="00F551A1"/>
    <w:rsid w:val="00F55EE3"/>
    <w:rsid w:val="00F56047"/>
    <w:rsid w:val="00F560CC"/>
    <w:rsid w:val="00F56518"/>
    <w:rsid w:val="00F5694F"/>
    <w:rsid w:val="00F56DC3"/>
    <w:rsid w:val="00F57D78"/>
    <w:rsid w:val="00F57FCF"/>
    <w:rsid w:val="00F602A1"/>
    <w:rsid w:val="00F603EF"/>
    <w:rsid w:val="00F60410"/>
    <w:rsid w:val="00F60508"/>
    <w:rsid w:val="00F60548"/>
    <w:rsid w:val="00F60844"/>
    <w:rsid w:val="00F60A76"/>
    <w:rsid w:val="00F60A88"/>
    <w:rsid w:val="00F60B69"/>
    <w:rsid w:val="00F6115E"/>
    <w:rsid w:val="00F61349"/>
    <w:rsid w:val="00F6138B"/>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1F"/>
    <w:rsid w:val="00F65539"/>
    <w:rsid w:val="00F657DB"/>
    <w:rsid w:val="00F65864"/>
    <w:rsid w:val="00F65CC6"/>
    <w:rsid w:val="00F65E24"/>
    <w:rsid w:val="00F66DFC"/>
    <w:rsid w:val="00F66E74"/>
    <w:rsid w:val="00F671A9"/>
    <w:rsid w:val="00F6734A"/>
    <w:rsid w:val="00F67637"/>
    <w:rsid w:val="00F67817"/>
    <w:rsid w:val="00F67A98"/>
    <w:rsid w:val="00F67CC6"/>
    <w:rsid w:val="00F67E15"/>
    <w:rsid w:val="00F67E51"/>
    <w:rsid w:val="00F703D6"/>
    <w:rsid w:val="00F7055F"/>
    <w:rsid w:val="00F70837"/>
    <w:rsid w:val="00F71208"/>
    <w:rsid w:val="00F717CA"/>
    <w:rsid w:val="00F7184F"/>
    <w:rsid w:val="00F71A68"/>
    <w:rsid w:val="00F71DDE"/>
    <w:rsid w:val="00F722C3"/>
    <w:rsid w:val="00F72413"/>
    <w:rsid w:val="00F724B1"/>
    <w:rsid w:val="00F7289D"/>
    <w:rsid w:val="00F728EE"/>
    <w:rsid w:val="00F72C31"/>
    <w:rsid w:val="00F73253"/>
    <w:rsid w:val="00F73455"/>
    <w:rsid w:val="00F735C9"/>
    <w:rsid w:val="00F7375A"/>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602C"/>
    <w:rsid w:val="00F760C5"/>
    <w:rsid w:val="00F761F7"/>
    <w:rsid w:val="00F76556"/>
    <w:rsid w:val="00F769D0"/>
    <w:rsid w:val="00F76E03"/>
    <w:rsid w:val="00F776EB"/>
    <w:rsid w:val="00F7772C"/>
    <w:rsid w:val="00F77911"/>
    <w:rsid w:val="00F77945"/>
    <w:rsid w:val="00F7797E"/>
    <w:rsid w:val="00F77A06"/>
    <w:rsid w:val="00F77BAC"/>
    <w:rsid w:val="00F77BF4"/>
    <w:rsid w:val="00F80255"/>
    <w:rsid w:val="00F8039B"/>
    <w:rsid w:val="00F805D3"/>
    <w:rsid w:val="00F80A78"/>
    <w:rsid w:val="00F80AD3"/>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E81"/>
    <w:rsid w:val="00F87F99"/>
    <w:rsid w:val="00F906BD"/>
    <w:rsid w:val="00F90B56"/>
    <w:rsid w:val="00F90CA1"/>
    <w:rsid w:val="00F90CC4"/>
    <w:rsid w:val="00F90DA9"/>
    <w:rsid w:val="00F910B8"/>
    <w:rsid w:val="00F91623"/>
    <w:rsid w:val="00F91A4B"/>
    <w:rsid w:val="00F91BFF"/>
    <w:rsid w:val="00F9206B"/>
    <w:rsid w:val="00F92270"/>
    <w:rsid w:val="00F926B1"/>
    <w:rsid w:val="00F92E33"/>
    <w:rsid w:val="00F92E4F"/>
    <w:rsid w:val="00F92EBD"/>
    <w:rsid w:val="00F9334F"/>
    <w:rsid w:val="00F937A1"/>
    <w:rsid w:val="00F9387B"/>
    <w:rsid w:val="00F93E2E"/>
    <w:rsid w:val="00F94187"/>
    <w:rsid w:val="00F9421C"/>
    <w:rsid w:val="00F94460"/>
    <w:rsid w:val="00F94836"/>
    <w:rsid w:val="00F94867"/>
    <w:rsid w:val="00F949C0"/>
    <w:rsid w:val="00F94D77"/>
    <w:rsid w:val="00F9515B"/>
    <w:rsid w:val="00F95835"/>
    <w:rsid w:val="00F958B8"/>
    <w:rsid w:val="00F9641F"/>
    <w:rsid w:val="00F964F4"/>
    <w:rsid w:val="00F96505"/>
    <w:rsid w:val="00F96825"/>
    <w:rsid w:val="00F96B73"/>
    <w:rsid w:val="00F96DD6"/>
    <w:rsid w:val="00F9720E"/>
    <w:rsid w:val="00F97280"/>
    <w:rsid w:val="00FA02F0"/>
    <w:rsid w:val="00FA0424"/>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2CE"/>
    <w:rsid w:val="00FA446A"/>
    <w:rsid w:val="00FA44DC"/>
    <w:rsid w:val="00FA4559"/>
    <w:rsid w:val="00FA457C"/>
    <w:rsid w:val="00FA47B5"/>
    <w:rsid w:val="00FA4B3B"/>
    <w:rsid w:val="00FA4C88"/>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FBA"/>
    <w:rsid w:val="00FB1110"/>
    <w:rsid w:val="00FB128A"/>
    <w:rsid w:val="00FB12B9"/>
    <w:rsid w:val="00FB13E9"/>
    <w:rsid w:val="00FB15E3"/>
    <w:rsid w:val="00FB1E06"/>
    <w:rsid w:val="00FB1E88"/>
    <w:rsid w:val="00FB2415"/>
    <w:rsid w:val="00FB2D43"/>
    <w:rsid w:val="00FB37BD"/>
    <w:rsid w:val="00FB3AE9"/>
    <w:rsid w:val="00FB3AF5"/>
    <w:rsid w:val="00FB3BA3"/>
    <w:rsid w:val="00FB3FB2"/>
    <w:rsid w:val="00FB4038"/>
    <w:rsid w:val="00FB453E"/>
    <w:rsid w:val="00FB46DE"/>
    <w:rsid w:val="00FB4AF0"/>
    <w:rsid w:val="00FB4DF4"/>
    <w:rsid w:val="00FB5083"/>
    <w:rsid w:val="00FB50FD"/>
    <w:rsid w:val="00FB5B19"/>
    <w:rsid w:val="00FB5FC4"/>
    <w:rsid w:val="00FB6176"/>
    <w:rsid w:val="00FB625E"/>
    <w:rsid w:val="00FB6268"/>
    <w:rsid w:val="00FB642B"/>
    <w:rsid w:val="00FB667D"/>
    <w:rsid w:val="00FB6C07"/>
    <w:rsid w:val="00FB6D0E"/>
    <w:rsid w:val="00FB6EAF"/>
    <w:rsid w:val="00FB779F"/>
    <w:rsid w:val="00FB7BA8"/>
    <w:rsid w:val="00FC0A40"/>
    <w:rsid w:val="00FC0DDE"/>
    <w:rsid w:val="00FC1063"/>
    <w:rsid w:val="00FC1579"/>
    <w:rsid w:val="00FC18F9"/>
    <w:rsid w:val="00FC1A5F"/>
    <w:rsid w:val="00FC1B6E"/>
    <w:rsid w:val="00FC1D1A"/>
    <w:rsid w:val="00FC20E5"/>
    <w:rsid w:val="00FC22A2"/>
    <w:rsid w:val="00FC2BBB"/>
    <w:rsid w:val="00FC2BDE"/>
    <w:rsid w:val="00FC30D9"/>
    <w:rsid w:val="00FC32EE"/>
    <w:rsid w:val="00FC36AD"/>
    <w:rsid w:val="00FC4524"/>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71A"/>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1CD"/>
    <w:rsid w:val="00FD32C9"/>
    <w:rsid w:val="00FD3495"/>
    <w:rsid w:val="00FD3496"/>
    <w:rsid w:val="00FD3724"/>
    <w:rsid w:val="00FD3D08"/>
    <w:rsid w:val="00FD4241"/>
    <w:rsid w:val="00FD429A"/>
    <w:rsid w:val="00FD4389"/>
    <w:rsid w:val="00FD475E"/>
    <w:rsid w:val="00FD4D66"/>
    <w:rsid w:val="00FD5556"/>
    <w:rsid w:val="00FD5A36"/>
    <w:rsid w:val="00FD5A68"/>
    <w:rsid w:val="00FD5B53"/>
    <w:rsid w:val="00FD5E84"/>
    <w:rsid w:val="00FD5EDE"/>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588"/>
    <w:rsid w:val="00FE3732"/>
    <w:rsid w:val="00FE37C5"/>
    <w:rsid w:val="00FE3AFF"/>
    <w:rsid w:val="00FE40BD"/>
    <w:rsid w:val="00FE4134"/>
    <w:rsid w:val="00FE414C"/>
    <w:rsid w:val="00FE43A8"/>
    <w:rsid w:val="00FE4977"/>
    <w:rsid w:val="00FE49CA"/>
    <w:rsid w:val="00FE4BDC"/>
    <w:rsid w:val="00FE4D2E"/>
    <w:rsid w:val="00FE4F18"/>
    <w:rsid w:val="00FE51A0"/>
    <w:rsid w:val="00FE5335"/>
    <w:rsid w:val="00FE5407"/>
    <w:rsid w:val="00FE5F05"/>
    <w:rsid w:val="00FE6102"/>
    <w:rsid w:val="00FE65F0"/>
    <w:rsid w:val="00FE67EE"/>
    <w:rsid w:val="00FE69C5"/>
    <w:rsid w:val="00FE6D7D"/>
    <w:rsid w:val="00FE7492"/>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85"/>
    <w:rsid w:val="00FF4FA8"/>
    <w:rsid w:val="00FF5F99"/>
    <w:rsid w:val="00FF5FE1"/>
    <w:rsid w:val="00FF6363"/>
    <w:rsid w:val="00FF63E7"/>
    <w:rsid w:val="00FF642D"/>
    <w:rsid w:val="00FF6868"/>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6A18B74"/>
  <w15:docId w15:val="{70118548-A056-460F-929B-08AEE108D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 w:type="character" w:customStyle="1" w:styleId="TAHCar">
    <w:name w:val="TAH Car"/>
    <w:link w:val="TAH"/>
    <w:rsid w:val="00CE2049"/>
    <w:rPr>
      <w:rFonts w:ascii="Arial" w:eastAsia="SimSun" w:hAnsi="Arial"/>
      <w:b/>
      <w:sz w:val="18"/>
    </w:rPr>
  </w:style>
  <w:style w:type="paragraph" w:customStyle="1" w:styleId="Doc-text2">
    <w:name w:val="Doc-text2"/>
    <w:basedOn w:val="Normal"/>
    <w:link w:val="Doc-text2Char"/>
    <w:qFormat/>
    <w:rsid w:val="00134423"/>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34423"/>
    <w:rPr>
      <w:rFonts w:ascii="Arial" w:hAnsi="Arial"/>
      <w:szCs w:val="24"/>
      <w:lang w:val="en-GB" w:eastAsia="en-GB"/>
    </w:rPr>
  </w:style>
  <w:style w:type="character" w:customStyle="1" w:styleId="ListParagraphChar">
    <w:name w:val="List Paragraph Char"/>
    <w:aliases w:val="- Bullets Char,목록 단락 Char"/>
    <w:link w:val="ListParagraph"/>
    <w:uiPriority w:val="34"/>
    <w:locked/>
    <w:rsid w:val="006361F9"/>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711C4"/>
    <w:rPr>
      <w:rFonts w:eastAsia="SimSun"/>
    </w:rPr>
  </w:style>
  <w:style w:type="paragraph" w:customStyle="1" w:styleId="Proposal">
    <w:name w:val="Proposal"/>
    <w:basedOn w:val="Normal"/>
    <w:link w:val="ProposalChar"/>
    <w:qFormat/>
    <w:rsid w:val="00FE3588"/>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rsid w:val="00FE3588"/>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811379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9883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5738515">
      <w:bodyDiv w:val="1"/>
      <w:marLeft w:val="0"/>
      <w:marRight w:val="0"/>
      <w:marTop w:val="0"/>
      <w:marBottom w:val="0"/>
      <w:divBdr>
        <w:top w:val="none" w:sz="0" w:space="0" w:color="auto"/>
        <w:left w:val="none" w:sz="0" w:space="0" w:color="auto"/>
        <w:bottom w:val="none" w:sz="0" w:space="0" w:color="auto"/>
        <w:right w:val="none" w:sz="0" w:space="0" w:color="auto"/>
      </w:divBdr>
      <w:divsChild>
        <w:div w:id="1792623811">
          <w:marLeft w:val="547"/>
          <w:marRight w:val="0"/>
          <w:marTop w:val="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80106">
      <w:bodyDiv w:val="1"/>
      <w:marLeft w:val="0"/>
      <w:marRight w:val="0"/>
      <w:marTop w:val="0"/>
      <w:marBottom w:val="0"/>
      <w:divBdr>
        <w:top w:val="none" w:sz="0" w:space="0" w:color="auto"/>
        <w:left w:val="none" w:sz="0" w:space="0" w:color="auto"/>
        <w:bottom w:val="none" w:sz="0" w:space="0" w:color="auto"/>
        <w:right w:val="none" w:sz="0" w:space="0" w:color="auto"/>
      </w:divBdr>
    </w:div>
    <w:div w:id="56152110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85181544">
      <w:bodyDiv w:val="1"/>
      <w:marLeft w:val="0"/>
      <w:marRight w:val="0"/>
      <w:marTop w:val="0"/>
      <w:marBottom w:val="0"/>
      <w:divBdr>
        <w:top w:val="none" w:sz="0" w:space="0" w:color="auto"/>
        <w:left w:val="none" w:sz="0" w:space="0" w:color="auto"/>
        <w:bottom w:val="none" w:sz="0" w:space="0" w:color="auto"/>
        <w:right w:val="none" w:sz="0" w:space="0" w:color="auto"/>
      </w:divBdr>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0581733">
      <w:bodyDiv w:val="1"/>
      <w:marLeft w:val="0"/>
      <w:marRight w:val="0"/>
      <w:marTop w:val="0"/>
      <w:marBottom w:val="0"/>
      <w:divBdr>
        <w:top w:val="none" w:sz="0" w:space="0" w:color="auto"/>
        <w:left w:val="none" w:sz="0" w:space="0" w:color="auto"/>
        <w:bottom w:val="none" w:sz="0" w:space="0" w:color="auto"/>
        <w:right w:val="none" w:sz="0" w:space="0" w:color="auto"/>
      </w:divBdr>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8230451">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15063029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1222169">
      <w:bodyDiv w:val="1"/>
      <w:marLeft w:val="0"/>
      <w:marRight w:val="0"/>
      <w:marTop w:val="0"/>
      <w:marBottom w:val="0"/>
      <w:divBdr>
        <w:top w:val="none" w:sz="0" w:space="0" w:color="auto"/>
        <w:left w:val="none" w:sz="0" w:space="0" w:color="auto"/>
        <w:bottom w:val="none" w:sz="0" w:space="0" w:color="auto"/>
        <w:right w:val="none" w:sz="0" w:space="0" w:color="auto"/>
      </w:divBdr>
    </w:div>
    <w:div w:id="135333843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1296">
      <w:bodyDiv w:val="1"/>
      <w:marLeft w:val="0"/>
      <w:marRight w:val="0"/>
      <w:marTop w:val="0"/>
      <w:marBottom w:val="0"/>
      <w:divBdr>
        <w:top w:val="none" w:sz="0" w:space="0" w:color="auto"/>
        <w:left w:val="none" w:sz="0" w:space="0" w:color="auto"/>
        <w:bottom w:val="none" w:sz="0" w:space="0" w:color="auto"/>
        <w:right w:val="none" w:sz="0" w:space="0" w:color="auto"/>
      </w:divBdr>
    </w:div>
    <w:div w:id="1383290529">
      <w:bodyDiv w:val="1"/>
      <w:marLeft w:val="0"/>
      <w:marRight w:val="0"/>
      <w:marTop w:val="0"/>
      <w:marBottom w:val="0"/>
      <w:divBdr>
        <w:top w:val="none" w:sz="0" w:space="0" w:color="auto"/>
        <w:left w:val="none" w:sz="0" w:space="0" w:color="auto"/>
        <w:bottom w:val="none" w:sz="0" w:space="0" w:color="auto"/>
        <w:right w:val="none" w:sz="0" w:space="0" w:color="auto"/>
      </w:divBdr>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8964810">
      <w:bodyDiv w:val="1"/>
      <w:marLeft w:val="0"/>
      <w:marRight w:val="0"/>
      <w:marTop w:val="0"/>
      <w:marBottom w:val="0"/>
      <w:divBdr>
        <w:top w:val="none" w:sz="0" w:space="0" w:color="auto"/>
        <w:left w:val="none" w:sz="0" w:space="0" w:color="auto"/>
        <w:bottom w:val="none" w:sz="0" w:space="0" w:color="auto"/>
        <w:right w:val="none" w:sz="0" w:space="0" w:color="auto"/>
      </w:divBdr>
    </w:div>
    <w:div w:id="1433936080">
      <w:bodyDiv w:val="1"/>
      <w:marLeft w:val="0"/>
      <w:marRight w:val="0"/>
      <w:marTop w:val="0"/>
      <w:marBottom w:val="0"/>
      <w:divBdr>
        <w:top w:val="none" w:sz="0" w:space="0" w:color="auto"/>
        <w:left w:val="none" w:sz="0" w:space="0" w:color="auto"/>
        <w:bottom w:val="none" w:sz="0" w:space="0" w:color="auto"/>
        <w:right w:val="none" w:sz="0" w:space="0" w:color="auto"/>
      </w:divBdr>
    </w:div>
    <w:div w:id="1453474261">
      <w:bodyDiv w:val="1"/>
      <w:marLeft w:val="0"/>
      <w:marRight w:val="0"/>
      <w:marTop w:val="0"/>
      <w:marBottom w:val="0"/>
      <w:divBdr>
        <w:top w:val="none" w:sz="0" w:space="0" w:color="auto"/>
        <w:left w:val="none" w:sz="0" w:space="0" w:color="auto"/>
        <w:bottom w:val="none" w:sz="0" w:space="0" w:color="auto"/>
        <w:right w:val="none" w:sz="0" w:space="0" w:color="auto"/>
      </w:divBdr>
    </w:div>
    <w:div w:id="1489662761">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5304583">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13656024">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94246057">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53575259">
      <w:bodyDiv w:val="1"/>
      <w:marLeft w:val="0"/>
      <w:marRight w:val="0"/>
      <w:marTop w:val="0"/>
      <w:marBottom w:val="0"/>
      <w:divBdr>
        <w:top w:val="none" w:sz="0" w:space="0" w:color="auto"/>
        <w:left w:val="none" w:sz="0" w:space="0" w:color="auto"/>
        <w:bottom w:val="none" w:sz="0" w:space="0" w:color="auto"/>
        <w:right w:val="none" w:sz="0" w:space="0" w:color="auto"/>
      </w:divBdr>
    </w:div>
    <w:div w:id="2081513671">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88734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A2B19-45FE-44B6-A38A-E3F1A1F85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TotalTime>
  <Pages>1</Pages>
  <Words>1327</Words>
  <Characters>7569</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Qiongjie Lin</cp:lastModifiedBy>
  <cp:revision>34</cp:revision>
  <cp:lastPrinted>2017-05-16T19:34:00Z</cp:lastPrinted>
  <dcterms:created xsi:type="dcterms:W3CDTF">2018-04-03T18:39:00Z</dcterms:created>
  <dcterms:modified xsi:type="dcterms:W3CDTF">2018-05-11T15:49:00Z</dcterms:modified>
</cp:coreProperties>
</file>