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271DB92A" w14:textId="201361A5" w:rsidR="00C965E0" w:rsidRPr="00C965E0" w:rsidRDefault="00C965E0" w:rsidP="002C515E">
      <w:pPr>
        <w:pStyle w:val="aff3"/>
        <w:rPr>
          <w:rFonts w:ascii="Arial" w:hAnsi="Arial" w:cs="Arial"/>
          <w:b/>
          <w:sz w:val="22"/>
          <w:szCs w:val="22"/>
        </w:rPr>
      </w:pPr>
      <w:r w:rsidRPr="00C965E0">
        <w:rPr>
          <w:rFonts w:ascii="Arial" w:hAnsi="Arial" w:cs="Arial"/>
          <w:b/>
          <w:sz w:val="22"/>
          <w:szCs w:val="22"/>
        </w:rPr>
        <w:t xml:space="preserve">3GPP TSG RAN WG1 Meeting </w:t>
      </w:r>
      <w:r w:rsidR="000B0FC5">
        <w:rPr>
          <w:rFonts w:ascii="Arial" w:hAnsi="Arial" w:cs="Arial"/>
          <w:b/>
          <w:sz w:val="22"/>
          <w:szCs w:val="22"/>
        </w:rPr>
        <w:t>#9</w:t>
      </w:r>
      <w:r w:rsidR="007D6622">
        <w:rPr>
          <w:rFonts w:ascii="Arial" w:hAnsi="Arial" w:cs="Arial"/>
          <w:b/>
          <w:sz w:val="22"/>
          <w:szCs w:val="22"/>
        </w:rPr>
        <w:t>3</w:t>
      </w:r>
      <w:r>
        <w:rPr>
          <w:rFonts w:ascii="Arial" w:eastAsiaTheme="minorEastAsia" w:hAnsi="Arial" w:cs="Arial" w:hint="eastAsia"/>
          <w:b/>
          <w:sz w:val="22"/>
          <w:szCs w:val="22"/>
          <w:lang w:eastAsia="zh-CN"/>
        </w:rPr>
        <w:tab/>
      </w:r>
      <w:r>
        <w:rPr>
          <w:rFonts w:ascii="Arial" w:eastAsiaTheme="minorEastAsia" w:hAnsi="Arial" w:cs="Arial" w:hint="eastAsia"/>
          <w:b/>
          <w:sz w:val="22"/>
          <w:szCs w:val="22"/>
          <w:lang w:eastAsia="zh-CN"/>
        </w:rPr>
        <w:tab/>
      </w:r>
      <w:r>
        <w:rPr>
          <w:rFonts w:ascii="Arial" w:eastAsiaTheme="minorEastAsia" w:hAnsi="Arial" w:cs="Arial" w:hint="eastAsia"/>
          <w:b/>
          <w:sz w:val="22"/>
          <w:szCs w:val="22"/>
          <w:lang w:eastAsia="zh-CN"/>
        </w:rPr>
        <w:tab/>
      </w:r>
      <w:r>
        <w:rPr>
          <w:rFonts w:ascii="Arial" w:eastAsiaTheme="minorEastAsia" w:hAnsi="Arial" w:cs="Arial" w:hint="eastAsia"/>
          <w:b/>
          <w:sz w:val="22"/>
          <w:szCs w:val="22"/>
          <w:lang w:eastAsia="zh-CN"/>
        </w:rPr>
        <w:tab/>
      </w:r>
      <w:r w:rsidR="007D6622">
        <w:rPr>
          <w:rFonts w:ascii="Arial" w:eastAsiaTheme="minorEastAsia" w:hAnsi="Arial" w:cs="Arial"/>
          <w:b/>
          <w:sz w:val="22"/>
          <w:szCs w:val="22"/>
          <w:lang w:eastAsia="zh-CN"/>
        </w:rPr>
        <w:t xml:space="preserve">                    </w:t>
      </w:r>
      <w:r w:rsidRPr="00C965E0">
        <w:rPr>
          <w:rFonts w:ascii="Arial" w:hAnsi="Arial" w:cs="Arial"/>
          <w:b/>
          <w:sz w:val="22"/>
          <w:szCs w:val="22"/>
        </w:rPr>
        <w:tab/>
      </w:r>
      <w:r w:rsidR="000D62F8">
        <w:rPr>
          <w:rFonts w:ascii="Arial" w:hAnsi="Arial" w:cs="Arial"/>
          <w:b/>
          <w:sz w:val="22"/>
          <w:szCs w:val="22"/>
        </w:rPr>
        <w:tab/>
        <w:t xml:space="preserve">       </w:t>
      </w:r>
      <w:r w:rsidR="000F49BB" w:rsidRPr="000F49BB">
        <w:rPr>
          <w:rFonts w:ascii="Arial" w:hAnsi="Arial" w:cs="Arial"/>
          <w:b/>
          <w:sz w:val="22"/>
          <w:szCs w:val="22"/>
        </w:rPr>
        <w:t>R1-18</w:t>
      </w:r>
      <w:r w:rsidR="00EE2E27">
        <w:rPr>
          <w:rFonts w:ascii="Arial" w:hAnsi="Arial" w:cs="Arial"/>
          <w:b/>
          <w:sz w:val="22"/>
          <w:szCs w:val="22"/>
        </w:rPr>
        <w:t>0</w:t>
      </w:r>
      <w:r w:rsidR="001A7037" w:rsidRPr="001A7037">
        <w:rPr>
          <w:rFonts w:ascii="Arial" w:hAnsi="Arial" w:cs="Arial"/>
          <w:b/>
          <w:sz w:val="22"/>
          <w:szCs w:val="22"/>
        </w:rPr>
        <w:t>6275</w:t>
      </w:r>
      <w:bookmarkStart w:id="0" w:name="_GoBack"/>
      <w:bookmarkEnd w:id="0"/>
    </w:p>
    <w:p w14:paraId="3A554D96" w14:textId="5CA77EAE" w:rsidR="00C965E0" w:rsidRPr="00C965E0" w:rsidRDefault="007D6622" w:rsidP="002C515E">
      <w:pPr>
        <w:pStyle w:val="aff3"/>
        <w:rPr>
          <w:rFonts w:ascii="Arial" w:hAnsi="Arial" w:cs="Arial"/>
          <w:b/>
          <w:sz w:val="22"/>
          <w:szCs w:val="22"/>
        </w:rPr>
      </w:pPr>
      <w:r>
        <w:rPr>
          <w:rFonts w:ascii="Arial" w:hAnsi="Arial" w:cs="Arial"/>
          <w:b/>
          <w:sz w:val="22"/>
          <w:szCs w:val="22"/>
        </w:rPr>
        <w:t>Busan</w:t>
      </w:r>
      <w:r w:rsidR="00C965E0" w:rsidRPr="00C965E0">
        <w:rPr>
          <w:rFonts w:ascii="Arial" w:hAnsi="Arial" w:cs="Arial"/>
          <w:b/>
          <w:sz w:val="22"/>
          <w:szCs w:val="22"/>
        </w:rPr>
        <w:t xml:space="preserve">, </w:t>
      </w:r>
      <w:r>
        <w:rPr>
          <w:rFonts w:ascii="Arial" w:hAnsi="Arial" w:cs="Arial"/>
          <w:b/>
          <w:sz w:val="22"/>
          <w:szCs w:val="22"/>
        </w:rPr>
        <w:t>Korea</w:t>
      </w:r>
      <w:r w:rsidR="00C965E0" w:rsidRPr="00C965E0">
        <w:rPr>
          <w:rFonts w:ascii="Arial" w:hAnsi="Arial" w:cs="Arial"/>
          <w:b/>
          <w:sz w:val="22"/>
          <w:szCs w:val="22"/>
        </w:rPr>
        <w:t xml:space="preserve">, </w:t>
      </w:r>
      <w:r>
        <w:rPr>
          <w:rFonts w:ascii="Arial" w:hAnsi="Arial" w:cs="Arial"/>
          <w:b/>
          <w:sz w:val="22"/>
          <w:szCs w:val="22"/>
        </w:rPr>
        <w:t>May</w:t>
      </w:r>
      <w:r w:rsidR="00C965E0" w:rsidRPr="00C965E0">
        <w:rPr>
          <w:rFonts w:ascii="Arial" w:hAnsi="Arial" w:cs="Arial"/>
          <w:b/>
          <w:sz w:val="22"/>
          <w:szCs w:val="22"/>
        </w:rPr>
        <w:t xml:space="preserve"> </w:t>
      </w:r>
      <w:r>
        <w:rPr>
          <w:rFonts w:ascii="Arial" w:hAnsi="Arial" w:cs="Arial"/>
          <w:b/>
          <w:sz w:val="22"/>
          <w:szCs w:val="22"/>
        </w:rPr>
        <w:t>21</w:t>
      </w:r>
      <w:r w:rsidRPr="007D6622">
        <w:rPr>
          <w:rFonts w:ascii="Arial" w:hAnsi="Arial" w:cs="Arial"/>
          <w:b/>
          <w:sz w:val="22"/>
          <w:szCs w:val="22"/>
          <w:vertAlign w:val="superscript"/>
        </w:rPr>
        <w:t>st</w:t>
      </w:r>
      <w:r w:rsidR="000B0FC5">
        <w:rPr>
          <w:rFonts w:ascii="Arial" w:hAnsi="Arial" w:cs="Arial"/>
          <w:b/>
          <w:sz w:val="22"/>
          <w:szCs w:val="22"/>
        </w:rPr>
        <w:t xml:space="preserve"> </w:t>
      </w:r>
      <w:r w:rsidR="00C965E0" w:rsidRPr="00C965E0">
        <w:rPr>
          <w:rFonts w:ascii="Arial" w:hAnsi="Arial" w:cs="Arial"/>
          <w:b/>
          <w:sz w:val="22"/>
          <w:szCs w:val="22"/>
        </w:rPr>
        <w:t>–</w:t>
      </w:r>
      <w:r w:rsidR="00935DE3">
        <w:rPr>
          <w:rFonts w:ascii="Arial" w:hAnsi="Arial" w:cs="Arial"/>
          <w:b/>
          <w:sz w:val="22"/>
          <w:szCs w:val="22"/>
        </w:rPr>
        <w:t>2</w:t>
      </w:r>
      <w:r>
        <w:rPr>
          <w:rFonts w:ascii="Arial" w:hAnsi="Arial" w:cs="Arial"/>
          <w:b/>
          <w:sz w:val="22"/>
          <w:szCs w:val="22"/>
        </w:rPr>
        <w:t>5</w:t>
      </w:r>
      <w:r w:rsidR="003A69CD">
        <w:rPr>
          <w:rFonts w:asciiTheme="minorEastAsia" w:eastAsiaTheme="minorEastAsia" w:hAnsiTheme="minorEastAsia" w:cs="Arial" w:hint="eastAsia"/>
          <w:b/>
          <w:sz w:val="22"/>
          <w:szCs w:val="22"/>
          <w:vertAlign w:val="superscript"/>
          <w:lang w:eastAsia="zh-CN"/>
        </w:rPr>
        <w:t>th</w:t>
      </w:r>
      <w:r w:rsidR="00C965E0" w:rsidRPr="00C965E0">
        <w:rPr>
          <w:rFonts w:ascii="Arial" w:hAnsi="Arial" w:cs="Arial"/>
          <w:b/>
          <w:sz w:val="22"/>
          <w:szCs w:val="22"/>
        </w:rPr>
        <w:t>, 2018</w:t>
      </w:r>
    </w:p>
    <w:p w14:paraId="758E3859" w14:textId="77777777" w:rsidR="004C2321" w:rsidRPr="00C37C86" w:rsidRDefault="004C2321" w:rsidP="002C515E">
      <w:pPr>
        <w:pStyle w:val="aff3"/>
        <w:rPr>
          <w:rFonts w:ascii="Arial" w:hAnsi="Arial" w:cs="Arial"/>
          <w:b/>
          <w:sz w:val="22"/>
          <w:szCs w:val="22"/>
        </w:rPr>
      </w:pPr>
    </w:p>
    <w:p w14:paraId="6C14ABC2" w14:textId="77777777" w:rsidR="004C2321" w:rsidRPr="00C37C86" w:rsidRDefault="004C2321" w:rsidP="002C515E">
      <w:pPr>
        <w:pStyle w:val="aff3"/>
        <w:rPr>
          <w:rFonts w:ascii="Arial" w:eastAsia="宋体" w:hAnsi="Arial" w:cs="Arial"/>
          <w:b/>
          <w:sz w:val="22"/>
          <w:szCs w:val="22"/>
        </w:rPr>
      </w:pPr>
      <w:r w:rsidRPr="00C37C86">
        <w:rPr>
          <w:rFonts w:ascii="Arial" w:hAnsi="Arial" w:cs="Arial"/>
          <w:b/>
          <w:sz w:val="22"/>
          <w:szCs w:val="22"/>
        </w:rPr>
        <w:t>Source:</w:t>
      </w:r>
      <w:r w:rsidRPr="00C37C86">
        <w:rPr>
          <w:rFonts w:ascii="Arial" w:hAnsi="Arial" w:cs="Arial"/>
          <w:b/>
          <w:sz w:val="22"/>
          <w:szCs w:val="22"/>
        </w:rPr>
        <w:tab/>
      </w:r>
      <w:r w:rsidR="000B0048" w:rsidRPr="00C37C86">
        <w:rPr>
          <w:rFonts w:ascii="Arial" w:hAnsi="Arial" w:cs="Arial"/>
          <w:b/>
          <w:sz w:val="22"/>
          <w:szCs w:val="22"/>
        </w:rPr>
        <w:tab/>
      </w:r>
      <w:r w:rsidR="00F328F4" w:rsidRPr="00C37C86">
        <w:rPr>
          <w:rFonts w:ascii="Arial" w:eastAsia="宋体" w:hAnsi="Arial" w:cs="Arial"/>
          <w:b/>
          <w:sz w:val="22"/>
          <w:szCs w:val="22"/>
        </w:rPr>
        <w:t>CATT</w:t>
      </w:r>
    </w:p>
    <w:p w14:paraId="700E3460" w14:textId="77777777" w:rsidR="00087692" w:rsidRPr="00C37C86" w:rsidRDefault="004C2321" w:rsidP="002C515E">
      <w:pPr>
        <w:pStyle w:val="aff3"/>
        <w:rPr>
          <w:rFonts w:ascii="Arial" w:eastAsia="宋体" w:hAnsi="Arial" w:cs="Arial"/>
          <w:b/>
          <w:sz w:val="22"/>
          <w:szCs w:val="22"/>
        </w:rPr>
      </w:pPr>
      <w:r w:rsidRPr="00C37C86">
        <w:rPr>
          <w:rFonts w:ascii="Arial" w:hAnsi="Arial" w:cs="Arial"/>
          <w:b/>
          <w:sz w:val="22"/>
          <w:szCs w:val="22"/>
        </w:rPr>
        <w:t>Title:</w:t>
      </w:r>
      <w:bookmarkStart w:id="1" w:name="Title"/>
      <w:bookmarkEnd w:id="1"/>
      <w:r w:rsidRPr="00C37C86">
        <w:rPr>
          <w:rFonts w:ascii="Arial" w:hAnsi="Arial" w:cs="Arial"/>
          <w:b/>
          <w:sz w:val="22"/>
          <w:szCs w:val="22"/>
        </w:rPr>
        <w:tab/>
      </w:r>
      <w:r w:rsidR="000B0048" w:rsidRPr="00C37C86">
        <w:rPr>
          <w:rFonts w:ascii="Arial" w:hAnsi="Arial" w:cs="Arial"/>
          <w:b/>
          <w:sz w:val="22"/>
          <w:szCs w:val="22"/>
        </w:rPr>
        <w:tab/>
      </w:r>
      <w:r w:rsidR="000B0048" w:rsidRPr="00C37C86">
        <w:rPr>
          <w:rFonts w:ascii="Arial" w:hAnsi="Arial" w:cs="Arial"/>
          <w:b/>
          <w:sz w:val="22"/>
          <w:szCs w:val="22"/>
        </w:rPr>
        <w:tab/>
      </w:r>
      <w:r w:rsidR="00345BF1">
        <w:rPr>
          <w:rFonts w:ascii="Arial" w:eastAsiaTheme="minorEastAsia" w:hAnsi="Arial" w:cs="Arial" w:hint="eastAsia"/>
          <w:b/>
          <w:sz w:val="22"/>
          <w:szCs w:val="22"/>
          <w:lang w:eastAsia="zh-CN"/>
        </w:rPr>
        <w:t>Remaining issues</w:t>
      </w:r>
      <w:r w:rsidR="00C965E0">
        <w:rPr>
          <w:rFonts w:ascii="Arial" w:eastAsiaTheme="minorEastAsia" w:hAnsi="Arial" w:cs="Arial" w:hint="eastAsia"/>
          <w:b/>
          <w:sz w:val="22"/>
          <w:szCs w:val="22"/>
          <w:lang w:eastAsia="zh-CN"/>
        </w:rPr>
        <w:t xml:space="preserve"> on </w:t>
      </w:r>
      <w:r w:rsidR="0097368B">
        <w:rPr>
          <w:rFonts w:ascii="Arial" w:eastAsiaTheme="minorEastAsia" w:hAnsi="Arial" w:cs="Arial"/>
          <w:b/>
          <w:sz w:val="22"/>
          <w:szCs w:val="22"/>
          <w:lang w:eastAsia="zh-CN"/>
        </w:rPr>
        <w:t>codeword mapping</w:t>
      </w:r>
    </w:p>
    <w:p w14:paraId="6BFC2D4D" w14:textId="77777777" w:rsidR="004C2321" w:rsidRPr="00966A5F" w:rsidRDefault="004C2321" w:rsidP="002C515E">
      <w:pPr>
        <w:pStyle w:val="aff3"/>
        <w:rPr>
          <w:rFonts w:ascii="Arial" w:eastAsiaTheme="minorEastAsia" w:hAnsi="Arial" w:cs="Arial"/>
          <w:b/>
          <w:sz w:val="22"/>
          <w:szCs w:val="22"/>
          <w:lang w:eastAsia="zh-CN"/>
        </w:rPr>
      </w:pPr>
      <w:r w:rsidRPr="00C37C86">
        <w:rPr>
          <w:rFonts w:ascii="Arial" w:hAnsi="Arial" w:cs="Arial"/>
          <w:b/>
          <w:sz w:val="22"/>
          <w:szCs w:val="22"/>
        </w:rPr>
        <w:t>Agenda Item:</w:t>
      </w:r>
      <w:bookmarkStart w:id="2" w:name="Source"/>
      <w:bookmarkEnd w:id="2"/>
      <w:r w:rsidRPr="00C37C86">
        <w:rPr>
          <w:rFonts w:ascii="Arial" w:hAnsi="Arial" w:cs="Arial"/>
          <w:b/>
          <w:sz w:val="22"/>
          <w:szCs w:val="22"/>
        </w:rPr>
        <w:tab/>
      </w:r>
      <w:r w:rsidR="000B0048" w:rsidRPr="00C37C86">
        <w:rPr>
          <w:rFonts w:ascii="Arial" w:hAnsi="Arial" w:cs="Arial"/>
          <w:b/>
          <w:sz w:val="22"/>
          <w:szCs w:val="22"/>
        </w:rPr>
        <w:tab/>
      </w:r>
      <w:r w:rsidR="005F2959" w:rsidRPr="00AD3654">
        <w:rPr>
          <w:rFonts w:ascii="Arial" w:eastAsiaTheme="minorEastAsia" w:hAnsi="Arial" w:cs="Arial" w:hint="eastAsia"/>
          <w:b/>
          <w:sz w:val="22"/>
          <w:szCs w:val="22"/>
          <w:lang w:eastAsia="zh-CN"/>
        </w:rPr>
        <w:t>7</w:t>
      </w:r>
      <w:r w:rsidR="00966A5F" w:rsidRPr="00AD3654">
        <w:rPr>
          <w:rFonts w:ascii="Arial" w:eastAsiaTheme="minorEastAsia" w:hAnsi="Arial" w:cs="Arial" w:hint="eastAsia"/>
          <w:b/>
          <w:sz w:val="22"/>
          <w:szCs w:val="22"/>
          <w:lang w:eastAsia="zh-CN"/>
        </w:rPr>
        <w:t>.</w:t>
      </w:r>
      <w:r w:rsidR="000B0FC5" w:rsidRPr="00AD3654">
        <w:rPr>
          <w:rFonts w:ascii="Arial" w:eastAsiaTheme="minorEastAsia" w:hAnsi="Arial" w:cs="Arial"/>
          <w:b/>
          <w:sz w:val="22"/>
          <w:szCs w:val="22"/>
          <w:lang w:eastAsia="zh-CN"/>
        </w:rPr>
        <w:t>1.</w:t>
      </w:r>
      <w:r w:rsidR="00394856" w:rsidRPr="00AD3654">
        <w:rPr>
          <w:rFonts w:ascii="Arial" w:eastAsiaTheme="minorEastAsia" w:hAnsi="Arial" w:cs="Arial" w:hint="eastAsia"/>
          <w:b/>
          <w:sz w:val="22"/>
          <w:szCs w:val="22"/>
          <w:lang w:eastAsia="zh-CN"/>
        </w:rPr>
        <w:t>2</w:t>
      </w:r>
      <w:r w:rsidR="002C5756" w:rsidRPr="00AD3654">
        <w:rPr>
          <w:rFonts w:ascii="Arial" w:eastAsiaTheme="minorEastAsia" w:hAnsi="Arial" w:cs="Arial" w:hint="eastAsia"/>
          <w:b/>
          <w:sz w:val="22"/>
          <w:szCs w:val="22"/>
          <w:lang w:eastAsia="zh-CN"/>
        </w:rPr>
        <w:t>.</w:t>
      </w:r>
      <w:r w:rsidR="0097368B" w:rsidRPr="00AD3654">
        <w:rPr>
          <w:rFonts w:ascii="Arial" w:eastAsiaTheme="minorEastAsia" w:hAnsi="Arial" w:cs="Arial"/>
          <w:b/>
          <w:sz w:val="22"/>
          <w:szCs w:val="22"/>
          <w:lang w:eastAsia="zh-CN"/>
        </w:rPr>
        <w:t>1</w:t>
      </w:r>
      <w:r w:rsidR="00394856" w:rsidRPr="00AD3654">
        <w:rPr>
          <w:rFonts w:ascii="Arial" w:eastAsiaTheme="minorEastAsia" w:hAnsi="Arial" w:cs="Arial" w:hint="eastAsia"/>
          <w:b/>
          <w:sz w:val="22"/>
          <w:szCs w:val="22"/>
          <w:lang w:eastAsia="zh-CN"/>
        </w:rPr>
        <w:t>.</w:t>
      </w:r>
      <w:r w:rsidR="0097368B" w:rsidRPr="00AD3654">
        <w:rPr>
          <w:rFonts w:ascii="Arial" w:eastAsiaTheme="minorEastAsia" w:hAnsi="Arial" w:cs="Arial"/>
          <w:b/>
          <w:sz w:val="22"/>
          <w:szCs w:val="22"/>
          <w:lang w:eastAsia="zh-CN"/>
        </w:rPr>
        <w:t>1</w:t>
      </w:r>
    </w:p>
    <w:p w14:paraId="4462C880" w14:textId="77777777" w:rsidR="004C2321" w:rsidRPr="00C37C86" w:rsidRDefault="004C2321" w:rsidP="002C515E">
      <w:pPr>
        <w:pStyle w:val="aff3"/>
        <w:pBdr>
          <w:bottom w:val="single" w:sz="6" w:space="1" w:color="auto"/>
        </w:pBdr>
        <w:rPr>
          <w:rFonts w:ascii="Arial" w:eastAsia="宋体" w:hAnsi="Arial" w:cs="Arial"/>
          <w:b/>
          <w:sz w:val="22"/>
          <w:szCs w:val="22"/>
        </w:rPr>
      </w:pPr>
      <w:r w:rsidRPr="00C37C86">
        <w:rPr>
          <w:rFonts w:ascii="Arial" w:hAnsi="Arial" w:cs="Arial"/>
          <w:b/>
          <w:sz w:val="22"/>
          <w:szCs w:val="22"/>
        </w:rPr>
        <w:t>Document for:</w:t>
      </w:r>
      <w:r w:rsidRPr="00C37C86">
        <w:rPr>
          <w:rFonts w:ascii="Arial" w:hAnsi="Arial" w:cs="Arial"/>
          <w:b/>
          <w:sz w:val="22"/>
          <w:szCs w:val="22"/>
        </w:rPr>
        <w:tab/>
      </w:r>
      <w:bookmarkStart w:id="3" w:name="DocumentFor"/>
      <w:bookmarkEnd w:id="3"/>
      <w:r w:rsidRPr="00C37C86">
        <w:rPr>
          <w:rFonts w:ascii="Arial" w:hAnsi="Arial" w:cs="Arial"/>
          <w:b/>
          <w:sz w:val="22"/>
          <w:szCs w:val="22"/>
        </w:rPr>
        <w:t>Discussio</w:t>
      </w:r>
      <w:r w:rsidRPr="00C37C86">
        <w:rPr>
          <w:rFonts w:ascii="Arial" w:eastAsia="宋体" w:hAnsi="Arial" w:cs="Arial"/>
          <w:b/>
          <w:sz w:val="22"/>
          <w:szCs w:val="22"/>
        </w:rPr>
        <w:t>n and Decision</w:t>
      </w:r>
    </w:p>
    <w:p w14:paraId="1CB2B523" w14:textId="77777777" w:rsidR="00DE0BE4" w:rsidRPr="00184A1E" w:rsidRDefault="004C2321" w:rsidP="002C515E">
      <w:pPr>
        <w:pStyle w:val="1"/>
      </w:pPr>
      <w:r w:rsidRPr="00184A1E">
        <w:t>Introduction</w:t>
      </w:r>
    </w:p>
    <w:p w14:paraId="0EDBC301" w14:textId="35315492" w:rsidR="0095092A" w:rsidRDefault="00012561" w:rsidP="002C515E">
      <w:pPr>
        <w:pStyle w:val="a0"/>
        <w:spacing w:before="120" w:after="0"/>
        <w:rPr>
          <w:rFonts w:eastAsia="宋体"/>
          <w:lang w:eastAsia="zh-CN"/>
        </w:rPr>
      </w:pPr>
      <w:r>
        <w:rPr>
          <w:rFonts w:eastAsia="宋体"/>
          <w:noProof/>
          <w:lang w:eastAsia="zh-CN"/>
        </w:rPr>
        <mc:AlternateContent>
          <mc:Choice Requires="wps">
            <w:drawing>
              <wp:anchor distT="0" distB="0" distL="114300" distR="114300" simplePos="0" relativeHeight="251660288" behindDoc="0" locked="0" layoutInCell="1" allowOverlap="1" wp14:anchorId="6C43589B" wp14:editId="210AC4EC">
                <wp:simplePos x="0" y="0"/>
                <wp:positionH relativeFrom="column">
                  <wp:posOffset>-48260</wp:posOffset>
                </wp:positionH>
                <wp:positionV relativeFrom="paragraph">
                  <wp:posOffset>245110</wp:posOffset>
                </wp:positionV>
                <wp:extent cx="6195695" cy="6668135"/>
                <wp:effectExtent l="0" t="0" r="0" b="0"/>
                <wp:wrapSquare wrapText="bothSides"/>
                <wp:docPr id="10" name="Text Box 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5695" cy="6668135"/>
                        </a:xfrm>
                        <a:prstGeom prst="rect">
                          <a:avLst/>
                        </a:prstGeom>
                        <a:solidFill>
                          <a:srgbClr val="FFFFFF"/>
                        </a:solidFill>
                        <a:ln w="9525">
                          <a:solidFill>
                            <a:srgbClr val="000000"/>
                          </a:solidFill>
                          <a:miter lim="800000"/>
                          <a:headEnd/>
                          <a:tailEnd/>
                        </a:ln>
                      </wps:spPr>
                      <wps:txbx>
                        <w:txbxContent>
                          <w:p w14:paraId="2343DFD1" w14:textId="77777777" w:rsidR="00802202" w:rsidRPr="007F1E79" w:rsidRDefault="00802202" w:rsidP="007D6622">
                            <w:pPr>
                              <w:rPr>
                                <w:b/>
                                <w:lang w:eastAsia="x-none"/>
                              </w:rPr>
                            </w:pPr>
                            <w:r w:rsidRPr="007F1E79">
                              <w:rPr>
                                <w:b/>
                                <w:highlight w:val="green"/>
                                <w:lang w:eastAsia="x-none"/>
                              </w:rPr>
                              <w:t>Agreement</w:t>
                            </w:r>
                          </w:p>
                          <w:p w14:paraId="7DEE2133" w14:textId="77777777" w:rsidR="00802202" w:rsidRPr="007F1E79" w:rsidRDefault="00802202" w:rsidP="007D6622">
                            <w:pPr>
                              <w:rPr>
                                <w:lang w:eastAsia="x-none"/>
                              </w:rPr>
                            </w:pPr>
                            <w:r w:rsidRPr="007F1E79">
                              <w:rPr>
                                <w:lang w:eastAsia="x-none"/>
                              </w:rPr>
                              <w:t>Text proposal for TS38.211 section 6.3.1.1</w:t>
                            </w:r>
                          </w:p>
                          <w:p w14:paraId="337C9E49" w14:textId="77777777" w:rsidR="00802202" w:rsidRPr="007F1E79" w:rsidRDefault="00802202" w:rsidP="007D6622">
                            <w:pPr>
                              <w:pStyle w:val="B1"/>
                              <w:numPr>
                                <w:ilvl w:val="0"/>
                                <w:numId w:val="20"/>
                              </w:numPr>
                              <w:spacing w:before="0"/>
                              <w:ind w:left="720"/>
                            </w:pPr>
                            <w:r w:rsidRPr="007F1E79">
                              <w:rPr>
                                <w:position w:val="-10"/>
                              </w:rPr>
                              <w:object w:dxaOrig="1508" w:dyaOrig="299" w14:anchorId="2A906B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75.4pt;height:14.95pt">
                                  <v:imagedata r:id="rId8" o:title=""/>
                                </v:shape>
                                <o:OLEObject Type="Embed" ProgID="Equation.3" ShapeID="_x0000_i1026" DrawAspect="Content" ObjectID="_1587619121" r:id="rId9"/>
                              </w:object>
                            </w:r>
                            <w:r w:rsidRPr="007F1E79">
                              <w:t xml:space="preserve"> equals the higher-layer parameter </w:t>
                            </w:r>
                            <w:r w:rsidRPr="007F1E79">
                              <w:rPr>
                                <w:i/>
                              </w:rPr>
                              <w:t>Data-scrambling-Identity</w:t>
                            </w:r>
                            <w:r w:rsidRPr="007F1E79">
                              <w:t xml:space="preserve"> if configured and the RNTI equals the C-RNTI </w:t>
                            </w:r>
                            <w:r w:rsidRPr="007F1E79">
                              <w:rPr>
                                <w:color w:val="FF0000"/>
                              </w:rPr>
                              <w:t>or CS-RNTI</w:t>
                            </w:r>
                            <w:r w:rsidRPr="007F1E79">
                              <w:t>,</w:t>
                            </w:r>
                          </w:p>
                          <w:p w14:paraId="4ED11AA1" w14:textId="77777777" w:rsidR="00802202" w:rsidRPr="007F1E79" w:rsidRDefault="00802202" w:rsidP="007D6622">
                            <w:pPr>
                              <w:rPr>
                                <w:b/>
                                <w:lang w:eastAsia="x-none"/>
                              </w:rPr>
                            </w:pPr>
                            <w:r w:rsidRPr="007F1E79">
                              <w:rPr>
                                <w:b/>
                                <w:highlight w:val="green"/>
                                <w:lang w:eastAsia="x-none"/>
                              </w:rPr>
                              <w:t>Agreement</w:t>
                            </w:r>
                          </w:p>
                          <w:p w14:paraId="46F77099" w14:textId="77777777" w:rsidR="00802202" w:rsidRPr="007F1E79" w:rsidRDefault="00802202" w:rsidP="007D6622">
                            <w:pPr>
                              <w:rPr>
                                <w:lang w:eastAsia="x-none"/>
                              </w:rPr>
                            </w:pPr>
                            <w:r w:rsidRPr="007F1E79">
                              <w:rPr>
                                <w:lang w:eastAsia="x-none"/>
                              </w:rPr>
                              <w:t>Text proposal for TS38.211 section 7.3.1.1</w:t>
                            </w:r>
                          </w:p>
                          <w:p w14:paraId="1DA77CD1" w14:textId="77777777" w:rsidR="00802202" w:rsidRPr="007F1E79" w:rsidRDefault="00802202" w:rsidP="007D6622">
                            <w:pPr>
                              <w:numPr>
                                <w:ilvl w:val="0"/>
                                <w:numId w:val="19"/>
                              </w:numPr>
                              <w:spacing w:before="0"/>
                              <w:rPr>
                                <w:lang w:eastAsia="x-none"/>
                              </w:rPr>
                            </w:pPr>
                            <w:r w:rsidRPr="007F1E79">
                              <w:rPr>
                                <w:position w:val="-10"/>
                              </w:rPr>
                              <w:object w:dxaOrig="1508" w:dyaOrig="299" w14:anchorId="0178E88B">
                                <v:shape id="_x0000_i1028" type="#_x0000_t75" style="width:75.4pt;height:14.95pt">
                                  <v:imagedata r:id="rId8" o:title=""/>
                                </v:shape>
                                <o:OLEObject Type="Embed" ProgID="Equation.3" ShapeID="_x0000_i1028" DrawAspect="Content" ObjectID="_1587619122" r:id="rId10"/>
                              </w:object>
                            </w:r>
                            <w:r w:rsidRPr="007F1E79">
                              <w:t xml:space="preserve"> equals the higher-layer parameter </w:t>
                            </w:r>
                            <w:r w:rsidRPr="007F1E79">
                              <w:rPr>
                                <w:i/>
                              </w:rPr>
                              <w:t>Data-scrambling-Identity</w:t>
                            </w:r>
                            <w:r w:rsidRPr="007F1E79">
                              <w:t xml:space="preserve"> if configured and the RNTI equals the C-RNTI</w:t>
                            </w:r>
                            <w:r w:rsidRPr="007F1E79">
                              <w:rPr>
                                <w:color w:val="FF0000"/>
                              </w:rPr>
                              <w:t xml:space="preserve"> or CS-RNTI</w:t>
                            </w:r>
                          </w:p>
                          <w:p w14:paraId="3D6C3298" w14:textId="77777777" w:rsidR="00802202" w:rsidRDefault="00802202" w:rsidP="007D6622">
                            <w:pPr>
                              <w:rPr>
                                <w:lang w:eastAsia="x-none"/>
                              </w:rPr>
                            </w:pPr>
                          </w:p>
                          <w:p w14:paraId="7ADDD4CC" w14:textId="77777777" w:rsidR="00802202" w:rsidRPr="008B0AE3" w:rsidRDefault="00802202" w:rsidP="007D6622">
                            <w:pPr>
                              <w:pStyle w:val="maintext"/>
                              <w:snapToGrid w:val="0"/>
                              <w:spacing w:before="0" w:after="0" w:line="240" w:lineRule="auto"/>
                              <w:ind w:firstLineChars="0" w:firstLine="0"/>
                              <w:rPr>
                                <w:b/>
                                <w:lang w:val="en-US"/>
                              </w:rPr>
                            </w:pPr>
                            <w:r w:rsidRPr="008B0AE3">
                              <w:rPr>
                                <w:b/>
                                <w:highlight w:val="green"/>
                                <w:lang w:val="en-US"/>
                              </w:rPr>
                              <w:t>Agreement</w:t>
                            </w:r>
                          </w:p>
                          <w:p w14:paraId="2B397F4F" w14:textId="77777777" w:rsidR="00802202" w:rsidRPr="008B0AE3" w:rsidRDefault="00802202" w:rsidP="007D6622">
                            <w:pPr>
                              <w:pStyle w:val="maintext"/>
                              <w:snapToGrid w:val="0"/>
                              <w:spacing w:before="0" w:after="0" w:line="240" w:lineRule="auto"/>
                              <w:ind w:firstLineChars="0" w:firstLine="0"/>
                              <w:rPr>
                                <w:rFonts w:eastAsia="Times New Roman"/>
                              </w:rPr>
                            </w:pPr>
                            <w:r w:rsidRPr="008B0AE3">
                              <w:rPr>
                                <w:lang w:val="en-US"/>
                              </w:rPr>
                              <w:t>Text proposal f</w:t>
                            </w:r>
                            <w:r w:rsidRPr="008B0AE3">
                              <w:rPr>
                                <w:rFonts w:eastAsia="Times New Roman"/>
                              </w:rPr>
                              <w:t>or Section 7.3.1.2.2 of 38.212</w:t>
                            </w:r>
                          </w:p>
                          <w:p w14:paraId="57D5D470" w14:textId="77777777" w:rsidR="00802202" w:rsidRPr="008B0AE3" w:rsidRDefault="00802202" w:rsidP="007D6622">
                            <w:pPr>
                              <w:jc w:val="center"/>
                              <w:rPr>
                                <w:rFonts w:eastAsia="宋体"/>
                                <w:color w:val="FF0000"/>
                                <w:lang w:eastAsia="zh-CN"/>
                              </w:rPr>
                            </w:pPr>
                            <w:r w:rsidRPr="008B0AE3">
                              <w:rPr>
                                <w:rFonts w:eastAsia="宋体"/>
                                <w:color w:val="FF0000"/>
                                <w:lang w:eastAsia="zh-CN"/>
                              </w:rPr>
                              <w:t>------------------------------------------- Start of Text Proposal -------------------------------------------</w:t>
                            </w:r>
                          </w:p>
                          <w:p w14:paraId="4143A541" w14:textId="77777777" w:rsidR="00802202" w:rsidRPr="00246B76" w:rsidRDefault="00802202" w:rsidP="007D6622">
                            <w:pPr>
                              <w:pStyle w:val="maintext"/>
                              <w:snapToGrid w:val="0"/>
                              <w:spacing w:before="0" w:after="0" w:line="240" w:lineRule="auto"/>
                              <w:ind w:firstLineChars="0" w:firstLine="0"/>
                              <w:rPr>
                                <w:lang w:val="en-US"/>
                              </w:rPr>
                            </w:pPr>
                            <w:bookmarkStart w:id="4" w:name="_Toc508812085"/>
                            <w:r w:rsidRPr="00246B76">
                              <w:rPr>
                                <w:lang w:val="en-US"/>
                              </w:rPr>
                              <w:t>7.3.1.2.2</w:t>
                            </w:r>
                            <w:r>
                              <w:rPr>
                                <w:lang w:val="en-US"/>
                              </w:rPr>
                              <w:tab/>
                            </w:r>
                            <w:r w:rsidRPr="00246B76">
                              <w:rPr>
                                <w:lang w:val="en-US"/>
                              </w:rPr>
                              <w:t>Format 1_1</w:t>
                            </w:r>
                            <w:bookmarkEnd w:id="4"/>
                          </w:p>
                          <w:p w14:paraId="5B277CE9" w14:textId="77777777" w:rsidR="00802202" w:rsidRPr="008B0AE3" w:rsidRDefault="00802202" w:rsidP="007D6622">
                            <w:pPr>
                              <w:jc w:val="center"/>
                              <w:rPr>
                                <w:rFonts w:eastAsia="宋体"/>
                                <w:i/>
                                <w:color w:val="FF0000"/>
                                <w:lang w:eastAsia="zh-CN"/>
                              </w:rPr>
                            </w:pPr>
                            <w:r w:rsidRPr="008B0AE3">
                              <w:rPr>
                                <w:rFonts w:eastAsia="宋体"/>
                                <w:i/>
                                <w:color w:val="FF0000"/>
                                <w:lang w:eastAsia="zh-CN"/>
                              </w:rPr>
                              <w:t>&lt; Unchanged parts are omitted &gt;</w:t>
                            </w:r>
                          </w:p>
                          <w:p w14:paraId="14EFEFBB" w14:textId="77777777" w:rsidR="00802202" w:rsidRPr="008B0AE3" w:rsidRDefault="00802202" w:rsidP="007D6622">
                            <w:pPr>
                              <w:pStyle w:val="B1"/>
                              <w:spacing w:after="0"/>
                              <w:rPr>
                                <w:lang w:eastAsia="zh-CN"/>
                              </w:rPr>
                            </w:pPr>
                            <w:r w:rsidRPr="008B0AE3">
                              <w:t>-</w:t>
                            </w:r>
                            <w:r w:rsidRPr="008B0AE3">
                              <w:tab/>
                              <w:t>Antenna port(s)</w:t>
                            </w:r>
                            <w:r w:rsidRPr="008B0AE3">
                              <w:rPr>
                                <w:lang w:eastAsia="zh-CN"/>
                              </w:rPr>
                              <w:t xml:space="preserve"> </w:t>
                            </w:r>
                            <w:r w:rsidRPr="008B0AE3">
                              <w:t xml:space="preserve">– </w:t>
                            </w:r>
                            <w:r w:rsidRPr="008B0AE3">
                              <w:rPr>
                                <w:lang w:eastAsia="zh-CN"/>
                              </w:rPr>
                              <w:t>4, 5, or 6</w:t>
                            </w:r>
                            <w:r w:rsidRPr="008B0AE3">
                              <w:t xml:space="preserve"> bit</w:t>
                            </w:r>
                            <w:r w:rsidRPr="008B0AE3">
                              <w:rPr>
                                <w:lang w:eastAsia="zh-CN"/>
                              </w:rPr>
                              <w:t>s as defined by Tables 7.3.1.2.2</w:t>
                            </w:r>
                            <w:r w:rsidRPr="008B0AE3">
                              <w:t>-</w:t>
                            </w:r>
                            <w:r w:rsidRPr="008B0AE3">
                              <w:rPr>
                                <w:lang w:eastAsia="zh-CN"/>
                              </w:rPr>
                              <w:t xml:space="preserve">1/2/3/4, where the number of CDM groups without data of values 1, 2, and 3 refers to CDM groups {0}, {0,1}, and {0, 1,2} respectively. </w:t>
                            </w:r>
                            <w:r w:rsidRPr="00546878">
                              <w:rPr>
                                <w:color w:val="FF0000"/>
                                <w:u w:val="single"/>
                                <w:lang w:eastAsia="zh-CN"/>
                              </w:rPr>
                              <w:t xml:space="preserve">The antenna ports </w:t>
                            </w:r>
                            <w:r w:rsidRPr="00546878">
                              <w:rPr>
                                <w:color w:val="FF0000"/>
                                <w:position w:val="-12"/>
                                <w:u w:val="single"/>
                              </w:rPr>
                              <w:object w:dxaOrig="951" w:dyaOrig="312" w14:anchorId="167DC436">
                                <v:shape id="_x0000_i1030" type="#_x0000_t75" style="width:47.55pt;height:15.6pt">
                                  <v:imagedata r:id="rId11" o:title=""/>
                                </v:shape>
                                <o:OLEObject Type="Embed" ProgID="Equation.3" ShapeID="_x0000_i1030" DrawAspect="Content" ObjectID="_1587619123" r:id="rId12"/>
                              </w:object>
                            </w:r>
                            <w:r w:rsidRPr="00546878">
                              <w:rPr>
                                <w:color w:val="FF0000"/>
                                <w:u w:val="single"/>
                              </w:rPr>
                              <w:t xml:space="preserve"> shall be determined according to the ordering of DMRS port(s) given by </w:t>
                            </w:r>
                            <w:r w:rsidRPr="00546878">
                              <w:rPr>
                                <w:color w:val="FF0000"/>
                                <w:u w:val="single"/>
                                <w:lang w:eastAsia="zh-CN"/>
                              </w:rPr>
                              <w:t>Tables 7.3.1.2.2</w:t>
                            </w:r>
                            <w:r w:rsidRPr="00546878">
                              <w:rPr>
                                <w:color w:val="FF0000"/>
                                <w:u w:val="single"/>
                              </w:rPr>
                              <w:t>-</w:t>
                            </w:r>
                            <w:r w:rsidRPr="00546878">
                              <w:rPr>
                                <w:color w:val="FF0000"/>
                                <w:u w:val="single"/>
                                <w:lang w:eastAsia="zh-CN"/>
                              </w:rPr>
                              <w:t>1/2/3/4.</w:t>
                            </w:r>
                          </w:p>
                          <w:p w14:paraId="53CCA0CA" w14:textId="77777777" w:rsidR="00802202" w:rsidRPr="008B0AE3" w:rsidRDefault="00802202" w:rsidP="007D6622">
                            <w:pPr>
                              <w:jc w:val="center"/>
                              <w:rPr>
                                <w:rFonts w:eastAsia="宋体"/>
                                <w:i/>
                                <w:color w:val="FF0000"/>
                                <w:lang w:eastAsia="zh-CN"/>
                              </w:rPr>
                            </w:pPr>
                            <w:r w:rsidRPr="008B0AE3">
                              <w:rPr>
                                <w:rFonts w:eastAsia="宋体"/>
                                <w:i/>
                                <w:color w:val="FF0000"/>
                                <w:lang w:eastAsia="zh-CN"/>
                              </w:rPr>
                              <w:t>&lt; Unchanged parts are omitted &gt;</w:t>
                            </w:r>
                          </w:p>
                          <w:p w14:paraId="6C4146A3" w14:textId="77777777" w:rsidR="00802202" w:rsidRDefault="00802202" w:rsidP="007D6622">
                            <w:pPr>
                              <w:rPr>
                                <w:lang w:eastAsia="x-none"/>
                              </w:rPr>
                            </w:pPr>
                          </w:p>
                          <w:p w14:paraId="1F3FD294" w14:textId="77777777" w:rsidR="00802202" w:rsidRPr="00B820D8" w:rsidRDefault="00802202" w:rsidP="007D6622">
                            <w:pPr>
                              <w:rPr>
                                <w:b/>
                                <w:lang w:eastAsia="x-none"/>
                              </w:rPr>
                            </w:pPr>
                            <w:r w:rsidRPr="00EF485D">
                              <w:rPr>
                                <w:b/>
                                <w:highlight w:val="green"/>
                                <w:lang w:eastAsia="x-none"/>
                              </w:rPr>
                              <w:t>Agreement</w:t>
                            </w:r>
                          </w:p>
                          <w:p w14:paraId="6E7E38E0" w14:textId="77777777" w:rsidR="00802202" w:rsidRPr="00B820D8" w:rsidRDefault="00802202" w:rsidP="007D6622">
                            <w:pPr>
                              <w:pStyle w:val="maintext"/>
                              <w:snapToGrid w:val="0"/>
                              <w:spacing w:before="0" w:after="0" w:line="240" w:lineRule="auto"/>
                              <w:ind w:firstLineChars="0" w:firstLine="0"/>
                              <w:rPr>
                                <w:lang w:val="en-US"/>
                              </w:rPr>
                            </w:pPr>
                            <w:r w:rsidRPr="00B820D8">
                              <w:rPr>
                                <w:lang w:eastAsia="x-none"/>
                              </w:rPr>
                              <w:t>For TB to CW mapping</w:t>
                            </w:r>
                            <w:r w:rsidRPr="00B820D8">
                              <w:rPr>
                                <w:lang w:val="en-US"/>
                              </w:rPr>
                              <w:t>:</w:t>
                            </w:r>
                          </w:p>
                          <w:p w14:paraId="7B58E3A8" w14:textId="77777777" w:rsidR="00802202" w:rsidRPr="00B820D8" w:rsidRDefault="00802202" w:rsidP="007D6622">
                            <w:pPr>
                              <w:pStyle w:val="maintext"/>
                              <w:numPr>
                                <w:ilvl w:val="1"/>
                                <w:numId w:val="10"/>
                              </w:numPr>
                              <w:snapToGrid w:val="0"/>
                              <w:spacing w:before="0" w:after="0" w:line="240" w:lineRule="auto"/>
                              <w:ind w:firstLineChars="0"/>
                              <w:rPr>
                                <w:lang w:val="en-US"/>
                              </w:rPr>
                            </w:pPr>
                            <w:r w:rsidRPr="00B820D8">
                              <w:rPr>
                                <w:lang w:val="en-US"/>
                              </w:rPr>
                              <w:t xml:space="preserve">2-TB: TB1 </w:t>
                            </w:r>
                            <w:r w:rsidRPr="00B820D8">
                              <w:rPr>
                                <w:lang w:val="en-US"/>
                              </w:rPr>
                              <w:sym w:font="Wingdings" w:char="F0E0"/>
                            </w:r>
                            <w:r w:rsidRPr="00B820D8">
                              <w:rPr>
                                <w:lang w:val="en-US"/>
                              </w:rPr>
                              <w:t xml:space="preserve"> CW0, TB2 </w:t>
                            </w:r>
                            <w:r w:rsidRPr="00B820D8">
                              <w:rPr>
                                <w:lang w:val="en-US"/>
                              </w:rPr>
                              <w:sym w:font="Wingdings" w:char="F0E0"/>
                            </w:r>
                            <w:r w:rsidRPr="00B820D8">
                              <w:rPr>
                                <w:lang w:val="en-US"/>
                              </w:rPr>
                              <w:t xml:space="preserve"> CW1</w:t>
                            </w:r>
                          </w:p>
                          <w:p w14:paraId="1C228EA8" w14:textId="77777777" w:rsidR="00802202" w:rsidRPr="00B820D8" w:rsidRDefault="00802202" w:rsidP="007D6622">
                            <w:pPr>
                              <w:pStyle w:val="maintext"/>
                              <w:numPr>
                                <w:ilvl w:val="1"/>
                                <w:numId w:val="10"/>
                              </w:numPr>
                              <w:snapToGrid w:val="0"/>
                              <w:spacing w:before="0" w:after="0" w:line="240" w:lineRule="auto"/>
                              <w:ind w:firstLineChars="0"/>
                              <w:rPr>
                                <w:lang w:val="en-US"/>
                              </w:rPr>
                            </w:pPr>
                            <w:r w:rsidRPr="00B820D8">
                              <w:rPr>
                                <w:lang w:val="en-US"/>
                              </w:rPr>
                              <w:t>1-TB: always mapped to CW0</w:t>
                            </w:r>
                          </w:p>
                          <w:p w14:paraId="74C788C9" w14:textId="77777777" w:rsidR="00802202" w:rsidRPr="00B820D8" w:rsidRDefault="00802202" w:rsidP="007D6622">
                            <w:pPr>
                              <w:spacing w:after="120"/>
                              <w:rPr>
                                <w:b/>
                                <w:u w:val="single"/>
                              </w:rPr>
                            </w:pPr>
                            <w:r w:rsidRPr="00B820D8">
                              <w:rPr>
                                <w:b/>
                                <w:u w:val="single"/>
                              </w:rPr>
                              <w:t>Section 5.1.3.2 of TS38.214</w:t>
                            </w:r>
                          </w:p>
                          <w:p w14:paraId="25D78B58" w14:textId="77777777" w:rsidR="00802202" w:rsidRPr="00B820D8" w:rsidRDefault="00802202" w:rsidP="007D6622">
                            <w:pPr>
                              <w:spacing w:after="120"/>
                              <w:rPr>
                                <w:color w:val="FF0000"/>
                                <w:u w:val="single"/>
                                <w:lang w:eastAsia="sv-FI"/>
                              </w:rPr>
                            </w:pPr>
                            <w:r w:rsidRPr="00B820D8">
                              <w:rPr>
                                <w:color w:val="FF0000"/>
                                <w:u w:val="single"/>
                              </w:rPr>
                              <w:t xml:space="preserve">In case the higher layer parameter </w:t>
                            </w:r>
                            <w:r w:rsidRPr="00B820D8">
                              <w:rPr>
                                <w:i/>
                                <w:color w:val="FF0000"/>
                                <w:u w:val="single"/>
                              </w:rPr>
                              <w:t>Number-MCS-HARQ-DL-DCI</w:t>
                            </w:r>
                            <w:r w:rsidRPr="00B820D8">
                              <w:rPr>
                                <w:u w:val="single"/>
                                <w:lang w:eastAsia="sv-SE"/>
                              </w:rPr>
                              <w:t xml:space="preserve"> </w:t>
                            </w:r>
                            <w:r w:rsidRPr="00546878">
                              <w:rPr>
                                <w:color w:val="FF0000"/>
                                <w:u w:val="single"/>
                                <w:lang w:eastAsia="sv-SE"/>
                              </w:rPr>
                              <w:t>i</w:t>
                            </w:r>
                            <w:r w:rsidRPr="00546878">
                              <w:rPr>
                                <w:color w:val="FF0000"/>
                                <w:u w:val="single"/>
                              </w:rPr>
                              <w:t>n</w:t>
                            </w:r>
                            <w:r w:rsidRPr="00B820D8">
                              <w:rPr>
                                <w:color w:val="FF0000"/>
                                <w:u w:val="single"/>
                              </w:rPr>
                              <w:t xml:space="preserve">dicates that two codeword transmission is enabled, then a transport block is disabled by DCI format 1_1 if </w:t>
                            </w:r>
                            <w:r w:rsidRPr="00B820D8">
                              <w:rPr>
                                <w:i/>
                                <w:color w:val="FF0000"/>
                                <w:u w:val="single"/>
                              </w:rPr>
                              <w:t>I</w:t>
                            </w:r>
                            <w:r w:rsidRPr="00B820D8">
                              <w:rPr>
                                <w:color w:val="FF0000"/>
                                <w:u w:val="single"/>
                                <w:vertAlign w:val="subscript"/>
                              </w:rPr>
                              <w:t>MCS</w:t>
                            </w:r>
                            <w:r w:rsidRPr="00B820D8">
                              <w:rPr>
                                <w:color w:val="FF0000"/>
                                <w:u w:val="single"/>
                              </w:rPr>
                              <w:t xml:space="preserve">=26 and if </w:t>
                            </w:r>
                            <m:oMath>
                              <m:sSub>
                                <m:sSubPr>
                                  <m:ctrlPr>
                                    <w:rPr>
                                      <w:rFonts w:ascii="Cambria Math" w:hAnsi="Cambria Math"/>
                                      <w:color w:val="FF0000"/>
                                      <w:u w:val="single"/>
                                    </w:rPr>
                                  </m:ctrlPr>
                                </m:sSubPr>
                                <m:e>
                                  <m:r>
                                    <m:rPr>
                                      <m:sty m:val="p"/>
                                    </m:rPr>
                                    <w:rPr>
                                      <w:rFonts w:ascii="Cambria Math" w:hAnsi="Cambria Math"/>
                                      <w:color w:val="FF0000"/>
                                      <w:u w:val="single"/>
                                    </w:rPr>
                                    <m:t>rv</m:t>
                                  </m:r>
                                </m:e>
                                <m:sub>
                                  <m:r>
                                    <m:rPr>
                                      <m:sty m:val="p"/>
                                    </m:rPr>
                                    <w:rPr>
                                      <w:rFonts w:ascii="Cambria Math" w:hAnsi="Cambria Math"/>
                                      <w:color w:val="FF0000"/>
                                      <w:u w:val="single"/>
                                    </w:rPr>
                                    <m:t>id</m:t>
                                  </m:r>
                                </m:sub>
                              </m:sSub>
                              <m:r>
                                <w:rPr>
                                  <w:rFonts w:ascii="Cambria Math" w:hAnsi="Cambria Math"/>
                                  <w:color w:val="FF0000"/>
                                  <w:u w:val="single"/>
                                </w:rPr>
                                <m:t>=1</m:t>
                              </m:r>
                            </m:oMath>
                            <w:r w:rsidRPr="00B820D8">
                              <w:rPr>
                                <w:color w:val="FF0000"/>
                                <w:u w:val="single"/>
                              </w:rPr>
                              <w:t xml:space="preserve"> for the corresponding transport block, otherwise the transport block is enabled.</w:t>
                            </w:r>
                          </w:p>
                          <w:p w14:paraId="5909806A" w14:textId="77777777" w:rsidR="00802202" w:rsidRPr="00B820D8" w:rsidRDefault="00802202" w:rsidP="007D6622">
                            <w:pPr>
                              <w:rPr>
                                <w:color w:val="000000"/>
                              </w:rPr>
                            </w:pPr>
                            <w:r w:rsidRPr="00B820D8">
                              <w:rPr>
                                <w:color w:val="000000"/>
                              </w:rPr>
                              <w:t xml:space="preserve">For the PDSCH assigned by a PDCCH with DCI format 1_0/1_1 with CRC scrambled by C-RNTI, if the higher layer parameter </w:t>
                            </w:r>
                            <w:r w:rsidRPr="00B820D8">
                              <w:rPr>
                                <w:i/>
                                <w:color w:val="000000"/>
                              </w:rPr>
                              <w:t>MCS-Table-PDSCH</w:t>
                            </w:r>
                            <w:r w:rsidRPr="00B820D8">
                              <w:rPr>
                                <w:color w:val="000000"/>
                              </w:rPr>
                              <w:t xml:space="preserve"> is set to '256QAM'</w:t>
                            </w:r>
                            <w:r w:rsidRPr="00B820D8">
                              <w:rPr>
                                <w:i/>
                                <w:color w:val="000000"/>
                              </w:rPr>
                              <w:t xml:space="preserve"> </w:t>
                            </w:r>
                            <w:r w:rsidRPr="00B820D8">
                              <w:rPr>
                                <w:color w:val="000000"/>
                              </w:rPr>
                              <w:t xml:space="preserve">is configured and </w:t>
                            </w:r>
                            <w:r w:rsidRPr="00B820D8">
                              <w:rPr>
                                <w:color w:val="000000"/>
                                <w:position w:val="-10"/>
                              </w:rPr>
                              <w:object w:dxaOrig="1209" w:dyaOrig="285" w14:anchorId="71DD096E">
                                <v:shape id="_x0000_i1032" type="#_x0000_t75" style="width:60.45pt;height:14.25pt">
                                  <v:imagedata r:id="rId13" o:title=""/>
                                </v:shape>
                                <o:OLEObject Type="Embed" ProgID="Equation.3" ShapeID="_x0000_i1032" DrawAspect="Content" ObjectID="_1587619124" r:id="rId14"/>
                              </w:object>
                            </w:r>
                            <w:r w:rsidRPr="00B820D8">
                              <w:rPr>
                                <w:color w:val="000000"/>
                              </w:rPr>
                              <w:t xml:space="preserve"> </w:t>
                            </w:r>
                            <w:r w:rsidRPr="00B820D8">
                              <w:rPr>
                                <w:i/>
                                <w:color w:val="000000"/>
                              </w:rPr>
                              <w:fldChar w:fldCharType="begin"/>
                            </w:r>
                            <w:r w:rsidRPr="00B820D8">
                              <w:rPr>
                                <w:i/>
                                <w:color w:val="000000"/>
                              </w:rPr>
                              <w:instrText xml:space="preserve"> QUOTE </w:instrText>
                            </w:r>
                            <w:r w:rsidRPr="00B820D8">
                              <w:rPr>
                                <w:rFonts w:ascii="Cambria Math" w:hAnsi="Cambria Math"/>
                                <w:lang w:eastAsia="ja-JP"/>
                              </w:rPr>
                              <w:instrText xml:space="preserve">0 ≤ </w:instrText>
                            </w:r>
                            <w:r w:rsidRPr="007C6B41">
                              <w:rPr>
                                <w:rFonts w:ascii="Cambria Math" w:hAnsi="Cambria Math"/>
                                <w:lang w:eastAsia="ja-JP"/>
                              </w:rPr>
                              <w:instrText xml:space="preserve">IMCS </w:instrText>
                            </w:r>
                            <w:r w:rsidRPr="00B820D8">
                              <w:rPr>
                                <w:rFonts w:ascii="Cambria Math" w:hAnsi="Cambria Math"/>
                                <w:lang w:eastAsia="ja-JP"/>
                              </w:rPr>
                              <w:instrText>≤27</w:instrText>
                            </w:r>
                            <w:r w:rsidRPr="00B820D8">
                              <w:rPr>
                                <w:i/>
                                <w:color w:val="000000"/>
                              </w:rPr>
                              <w:instrText xml:space="preserve"> </w:instrText>
                            </w:r>
                            <w:r w:rsidRPr="00B820D8">
                              <w:rPr>
                                <w:i/>
                                <w:color w:val="000000"/>
                              </w:rPr>
                              <w:fldChar w:fldCharType="end"/>
                            </w:r>
                            <w:r w:rsidRPr="00B820D8">
                              <w:rPr>
                                <w:i/>
                                <w:color w:val="000000"/>
                              </w:rPr>
                              <w:t>,</w:t>
                            </w:r>
                            <w:r w:rsidRPr="00B820D8">
                              <w:rPr>
                                <w:color w:val="000000"/>
                              </w:rPr>
                              <w:t xml:space="preserve"> or</w:t>
                            </w:r>
                            <w:r w:rsidRPr="00B820D8">
                              <w:rPr>
                                <w:i/>
                                <w:color w:val="000000"/>
                              </w:rPr>
                              <w:t xml:space="preserve"> </w:t>
                            </w:r>
                            <w:r w:rsidRPr="00B820D8">
                              <w:rPr>
                                <w:color w:val="000000"/>
                              </w:rPr>
                              <w:t xml:space="preserve">the higher layer parameter </w:t>
                            </w:r>
                            <w:r w:rsidRPr="00B820D8">
                              <w:rPr>
                                <w:i/>
                                <w:color w:val="000000"/>
                              </w:rPr>
                              <w:t xml:space="preserve">MCS-Table-PDSCH </w:t>
                            </w:r>
                            <w:r w:rsidRPr="00B820D8">
                              <w:rPr>
                                <w:color w:val="000000"/>
                              </w:rPr>
                              <w:t xml:space="preserve">is not set to '256QAM' configured and </w:t>
                            </w:r>
                            <w:r w:rsidRPr="00B820D8">
                              <w:rPr>
                                <w:color w:val="000000"/>
                                <w:position w:val="-10"/>
                              </w:rPr>
                              <w:object w:dxaOrig="1209" w:dyaOrig="285" w14:anchorId="47BFC70C">
                                <v:shape id="_x0000_i1034" type="#_x0000_t75" style="width:60.45pt;height:14.25pt">
                                  <v:imagedata r:id="rId15" o:title=""/>
                                </v:shape>
                                <o:OLEObject Type="Embed" ProgID="Equation.3" ShapeID="_x0000_i1034" DrawAspect="Content" ObjectID="_1587619125" r:id="rId16"/>
                              </w:object>
                            </w:r>
                            <w:r w:rsidRPr="00B820D8">
                              <w:rPr>
                                <w:color w:val="000000"/>
                              </w:rPr>
                              <w:t xml:space="preserve"> </w:t>
                            </w:r>
                            <w:r w:rsidRPr="00B820D8">
                              <w:rPr>
                                <w:color w:val="000000"/>
                              </w:rPr>
                              <w:fldChar w:fldCharType="begin"/>
                            </w:r>
                            <w:r w:rsidRPr="00B820D8">
                              <w:rPr>
                                <w:color w:val="000000"/>
                              </w:rPr>
                              <w:instrText xml:space="preserve"> QUOTE </w:instrText>
                            </w:r>
                            <w:r w:rsidRPr="00B820D8">
                              <w:rPr>
                                <w:rFonts w:ascii="Cambria Math" w:hAnsi="Cambria Math"/>
                                <w:lang w:eastAsia="ja-JP"/>
                              </w:rPr>
                              <w:instrText xml:space="preserve">0 ≤ </w:instrText>
                            </w:r>
                            <w:r w:rsidRPr="007C6B41">
                              <w:rPr>
                                <w:rFonts w:ascii="Cambria Math" w:hAnsi="Cambria Math"/>
                                <w:lang w:eastAsia="ja-JP"/>
                              </w:rPr>
                              <w:instrText xml:space="preserve">IMCS </w:instrText>
                            </w:r>
                            <w:r w:rsidRPr="00B820D8">
                              <w:rPr>
                                <w:rFonts w:ascii="Cambria Math" w:hAnsi="Cambria Math"/>
                                <w:lang w:eastAsia="ja-JP"/>
                              </w:rPr>
                              <w:instrText>≤28</w:instrText>
                            </w:r>
                            <w:r w:rsidRPr="00B820D8">
                              <w:rPr>
                                <w:color w:val="000000"/>
                              </w:rPr>
                              <w:instrText xml:space="preserve"> </w:instrText>
                            </w:r>
                            <w:r w:rsidRPr="00B820D8">
                              <w:rPr>
                                <w:color w:val="000000"/>
                              </w:rPr>
                              <w:fldChar w:fldCharType="end"/>
                            </w:r>
                            <w:r w:rsidRPr="00B820D8">
                              <w:rPr>
                                <w:i/>
                                <w:color w:val="000000"/>
                              </w:rPr>
                              <w:t xml:space="preserve">, </w:t>
                            </w:r>
                            <w:r w:rsidRPr="00B820D8">
                              <w:rPr>
                                <w:color w:val="000000"/>
                              </w:rPr>
                              <w:t>the UE shall</w:t>
                            </w:r>
                            <w:r w:rsidRPr="00B820D8">
                              <w:rPr>
                                <w:color w:val="FF0000"/>
                              </w:rPr>
                              <w:t xml:space="preserve">, </w:t>
                            </w:r>
                            <w:r w:rsidRPr="00B820D8">
                              <w:rPr>
                                <w:rFonts w:hint="eastAsia"/>
                                <w:color w:val="FF0000"/>
                                <w:u w:val="single"/>
                              </w:rPr>
                              <w:t xml:space="preserve">except if the transport block is disabled </w:t>
                            </w:r>
                            <w:r w:rsidRPr="00B820D8">
                              <w:rPr>
                                <w:color w:val="FF0000"/>
                                <w:u w:val="single"/>
                              </w:rPr>
                              <w:t>in DCI format 1_1,</w:t>
                            </w:r>
                            <w:r w:rsidRPr="00B820D8">
                              <w:rPr>
                                <w:color w:val="000000"/>
                              </w:rPr>
                              <w:t xml:space="preserve"> first determine the TBS</w:t>
                            </w:r>
                            <w:r w:rsidRPr="00B820D8">
                              <w:rPr>
                                <w:color w:val="000000"/>
                                <w:lang w:eastAsia="ko-KR"/>
                              </w:rPr>
                              <w:t xml:space="preserve"> as specified below</w:t>
                            </w:r>
                            <w:r w:rsidRPr="00B820D8">
                              <w:rPr>
                                <w:color w:val="000000"/>
                              </w:rPr>
                              <w:t>:</w:t>
                            </w:r>
                          </w:p>
                          <w:p w14:paraId="3411D312" w14:textId="77777777" w:rsidR="00802202" w:rsidRPr="0094484A" w:rsidRDefault="00802202" w:rsidP="0095092A">
                            <w: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6C43589B" id="_x0000_t202" coordsize="21600,21600" o:spt="202" path="m,l,21600r21600,l21600,xe">
                <v:stroke joinstyle="miter"/>
                <v:path gradientshapeok="t" o:connecttype="rect"/>
              </v:shapetype>
              <v:shape id="Text Box 47" o:spid="_x0000_s1026" type="#_x0000_t202" style="position:absolute;left:0;text-align:left;margin-left:-3.8pt;margin-top:19.3pt;width:487.85pt;height:525.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sWSWLAIAAFMEAAAOAAAAZHJzL2Uyb0RvYy54bWysVNtu2zAMfR+wfxD0vjjOEjcx4hRdugwD&#10;ugvQ7gNkWbaFyaImKbG7ry8lu1l2exnmB0GUqMPDQ9Lb66FT5CSsk6ALms7mlAjNoZK6KeiXh8Or&#10;NSXOM10xBVoU9FE4er17+WLbm1wsoAVVCUsQRLu8NwVtvTd5kjjeio65GRih8bIG2zGPpm2SyrIe&#10;0TuVLObzLOnBVsYCF87h6e14SXcRv64F95/q2glPVEGRm4+rjWsZ1mS3ZXljmWkln2iwf2DRMakx&#10;6BnqlnlGjlb+BtVJbsFB7WccugTqWnIRc8Bs0vkv2dy3zIiYC4rjzFkm9/9g+cfTZ0tkhbVDeTTr&#10;sEYPYvDkDQxkeRX06Y3L0e3eoKMf8Bx9Y67O3AH/6oiGfct0I26shb4VrEJ+aXiZXDwdcVwAKfsP&#10;UGEcdvQQgYbadkE8lIMgOhJ5PNcmcOF4mKWbVbZZUcLxLsuydfp6FWOw/Pm5sc6/E9CRsCmoxeJH&#10;eHa6cz7QYfmzS4jmQMnqIJWKhm3KvbLkxLBRDvGb0H9yU5r0Bd2sFqtRgb9CzOP3J4hOeux4JbuC&#10;rs9OLA+6vdVV7EfPpBr3SFnpScig3aiiH8phKkwJ1SNKamHsbJxE3LRgv1PSY1cX1H07MisoUe81&#10;lmWTLpdhDKKxXF0t0LCXN+XlDdMcoQrqKRm3ez+OztFY2bQYaWwEDTdYylpGkUPNR1YTb+zcqP00&#10;ZWE0Lu3o9eNfsHsCAAD//wMAUEsDBBQABgAIAAAAIQBeRICg4AAAAAoBAAAPAAAAZHJzL2Rvd25y&#10;ZXYueG1sTI/BTsMwDIbvSLxDZCQuaEvHUJuVphNCAsFtDLRdsyZrKxKnJFlX3h5zgpNl/Z9+f67W&#10;k7NsNCH2HiUs5hkwg43XPbYSPt6fZgJYTAq1sh6NhG8TYV1fXlSq1P6Mb2bcppZRCcZSSehSGkrO&#10;Y9MZp+LcDwYpO/rgVKI1tFwHdaZyZ/ltluXcqR7pQqcG89iZ5nN7chLE3cu4j6/Lza7Jj3aVborx&#10;+StIeX01PdwDS2ZKfzD86pM61OR08CfUkVkJsyInUsJS0KR8lYsFsAOBmRAF8Lri/1+ofwAAAP//&#10;AwBQSwECLQAUAAYACAAAACEAtoM4kv4AAADhAQAAEwAAAAAAAAAAAAAAAAAAAAAAW0NvbnRlbnRf&#10;VHlwZXNdLnhtbFBLAQItABQABgAIAAAAIQA4/SH/1gAAAJQBAAALAAAAAAAAAAAAAAAAAC8BAABf&#10;cmVscy8ucmVsc1BLAQItABQABgAIAAAAIQAWsWSWLAIAAFMEAAAOAAAAAAAAAAAAAAAAAC4CAABk&#10;cnMvZTJvRG9jLnhtbFBLAQItABQABgAIAAAAIQBeRICg4AAAAAoBAAAPAAAAAAAAAAAAAAAAAIYE&#10;AABkcnMvZG93bnJldi54bWxQSwUGAAAAAAQABADzAAAAkwUAAAAA&#10;">
                <v:textbox>
                  <w:txbxContent>
                    <w:p w14:paraId="2343DFD1" w14:textId="77777777" w:rsidR="00802202" w:rsidRPr="007F1E79" w:rsidRDefault="00802202" w:rsidP="007D6622">
                      <w:pPr>
                        <w:rPr>
                          <w:b/>
                          <w:lang w:eastAsia="x-none"/>
                        </w:rPr>
                      </w:pPr>
                      <w:r w:rsidRPr="007F1E79">
                        <w:rPr>
                          <w:b/>
                          <w:highlight w:val="green"/>
                          <w:lang w:eastAsia="x-none"/>
                        </w:rPr>
                        <w:t>Agreement</w:t>
                      </w:r>
                    </w:p>
                    <w:p w14:paraId="7DEE2133" w14:textId="77777777" w:rsidR="00802202" w:rsidRPr="007F1E79" w:rsidRDefault="00802202" w:rsidP="007D6622">
                      <w:pPr>
                        <w:rPr>
                          <w:lang w:eastAsia="x-none"/>
                        </w:rPr>
                      </w:pPr>
                      <w:r w:rsidRPr="007F1E79">
                        <w:rPr>
                          <w:lang w:eastAsia="x-none"/>
                        </w:rPr>
                        <w:t>Text proposal for TS38.211 section 6.3.1.1</w:t>
                      </w:r>
                    </w:p>
                    <w:p w14:paraId="337C9E49" w14:textId="77777777" w:rsidR="00802202" w:rsidRPr="007F1E79" w:rsidRDefault="00802202" w:rsidP="007D6622">
                      <w:pPr>
                        <w:pStyle w:val="B1"/>
                        <w:numPr>
                          <w:ilvl w:val="0"/>
                          <w:numId w:val="20"/>
                        </w:numPr>
                        <w:spacing w:before="0"/>
                        <w:ind w:left="720"/>
                      </w:pPr>
                      <w:r w:rsidRPr="007F1E79">
                        <w:rPr>
                          <w:position w:val="-10"/>
                        </w:rPr>
                        <w:object w:dxaOrig="1508" w:dyaOrig="299" w14:anchorId="2A906B80">
                          <v:shape id="_x0000_i1026" type="#_x0000_t75" style="width:75.4pt;height:14.95pt">
                            <v:imagedata r:id="rId17" o:title=""/>
                          </v:shape>
                          <o:OLEObject Type="Embed" ProgID="Equation.3" ShapeID="_x0000_i1026" DrawAspect="Content" ObjectID="_1587455137" r:id="rId18"/>
                        </w:object>
                      </w:r>
                      <w:r w:rsidRPr="007F1E79">
                        <w:t xml:space="preserve"> equals the higher-layer parameter </w:t>
                      </w:r>
                      <w:r w:rsidRPr="007F1E79">
                        <w:rPr>
                          <w:i/>
                        </w:rPr>
                        <w:t>Data-scrambling-Identity</w:t>
                      </w:r>
                      <w:r w:rsidRPr="007F1E79">
                        <w:t xml:space="preserve"> if configured and the RNTI equals the C-RNTI </w:t>
                      </w:r>
                      <w:r w:rsidRPr="007F1E79">
                        <w:rPr>
                          <w:color w:val="FF0000"/>
                        </w:rPr>
                        <w:t>or CS-RNTI</w:t>
                      </w:r>
                      <w:r w:rsidRPr="007F1E79">
                        <w:t>,</w:t>
                      </w:r>
                    </w:p>
                    <w:p w14:paraId="4ED11AA1" w14:textId="77777777" w:rsidR="00802202" w:rsidRPr="007F1E79" w:rsidRDefault="00802202" w:rsidP="007D6622">
                      <w:pPr>
                        <w:rPr>
                          <w:b/>
                          <w:lang w:eastAsia="x-none"/>
                        </w:rPr>
                      </w:pPr>
                      <w:r w:rsidRPr="007F1E79">
                        <w:rPr>
                          <w:b/>
                          <w:highlight w:val="green"/>
                          <w:lang w:eastAsia="x-none"/>
                        </w:rPr>
                        <w:t>Agreement</w:t>
                      </w:r>
                    </w:p>
                    <w:p w14:paraId="46F77099" w14:textId="77777777" w:rsidR="00802202" w:rsidRPr="007F1E79" w:rsidRDefault="00802202" w:rsidP="007D6622">
                      <w:pPr>
                        <w:rPr>
                          <w:lang w:eastAsia="x-none"/>
                        </w:rPr>
                      </w:pPr>
                      <w:r w:rsidRPr="007F1E79">
                        <w:rPr>
                          <w:lang w:eastAsia="x-none"/>
                        </w:rPr>
                        <w:t>Text proposal for TS38.211 section 7.3.1.1</w:t>
                      </w:r>
                    </w:p>
                    <w:p w14:paraId="1DA77CD1" w14:textId="77777777" w:rsidR="00802202" w:rsidRPr="007F1E79" w:rsidRDefault="00802202" w:rsidP="007D6622">
                      <w:pPr>
                        <w:numPr>
                          <w:ilvl w:val="0"/>
                          <w:numId w:val="19"/>
                        </w:numPr>
                        <w:spacing w:before="0"/>
                        <w:rPr>
                          <w:lang w:eastAsia="x-none"/>
                        </w:rPr>
                      </w:pPr>
                      <w:r w:rsidRPr="007F1E79">
                        <w:rPr>
                          <w:position w:val="-10"/>
                        </w:rPr>
                        <w:object w:dxaOrig="1508" w:dyaOrig="299" w14:anchorId="0178E88B">
                          <v:shape id="_x0000_i1028" type="#_x0000_t75" style="width:75.4pt;height:14.95pt">
                            <v:imagedata r:id="rId17" o:title=""/>
                          </v:shape>
                          <o:OLEObject Type="Embed" ProgID="Equation.3" ShapeID="_x0000_i1028" DrawAspect="Content" ObjectID="_1587455138" r:id="rId19"/>
                        </w:object>
                      </w:r>
                      <w:r w:rsidRPr="007F1E79">
                        <w:t xml:space="preserve"> equals the higher-layer parameter </w:t>
                      </w:r>
                      <w:r w:rsidRPr="007F1E79">
                        <w:rPr>
                          <w:i/>
                        </w:rPr>
                        <w:t>Data-scrambling-Identity</w:t>
                      </w:r>
                      <w:r w:rsidRPr="007F1E79">
                        <w:t xml:space="preserve"> if configured and the RNTI equals the C-RNTI</w:t>
                      </w:r>
                      <w:r w:rsidRPr="007F1E79">
                        <w:rPr>
                          <w:color w:val="FF0000"/>
                        </w:rPr>
                        <w:t xml:space="preserve"> or CS-RNTI</w:t>
                      </w:r>
                    </w:p>
                    <w:p w14:paraId="3D6C3298" w14:textId="77777777" w:rsidR="00802202" w:rsidRDefault="00802202" w:rsidP="007D6622">
                      <w:pPr>
                        <w:rPr>
                          <w:lang w:eastAsia="x-none"/>
                        </w:rPr>
                      </w:pPr>
                    </w:p>
                    <w:p w14:paraId="7ADDD4CC" w14:textId="77777777" w:rsidR="00802202" w:rsidRPr="008B0AE3" w:rsidRDefault="00802202" w:rsidP="007D6622">
                      <w:pPr>
                        <w:pStyle w:val="maintext"/>
                        <w:snapToGrid w:val="0"/>
                        <w:spacing w:before="0" w:after="0" w:line="240" w:lineRule="auto"/>
                        <w:ind w:firstLineChars="0" w:firstLine="0"/>
                        <w:rPr>
                          <w:b/>
                          <w:lang w:val="en-US"/>
                        </w:rPr>
                      </w:pPr>
                      <w:r w:rsidRPr="008B0AE3">
                        <w:rPr>
                          <w:b/>
                          <w:highlight w:val="green"/>
                          <w:lang w:val="en-US"/>
                        </w:rPr>
                        <w:t>Agreement</w:t>
                      </w:r>
                    </w:p>
                    <w:p w14:paraId="2B397F4F" w14:textId="77777777" w:rsidR="00802202" w:rsidRPr="008B0AE3" w:rsidRDefault="00802202" w:rsidP="007D6622">
                      <w:pPr>
                        <w:pStyle w:val="maintext"/>
                        <w:snapToGrid w:val="0"/>
                        <w:spacing w:before="0" w:after="0" w:line="240" w:lineRule="auto"/>
                        <w:ind w:firstLineChars="0" w:firstLine="0"/>
                        <w:rPr>
                          <w:rFonts w:eastAsia="Times New Roman"/>
                        </w:rPr>
                      </w:pPr>
                      <w:r w:rsidRPr="008B0AE3">
                        <w:rPr>
                          <w:lang w:val="en-US"/>
                        </w:rPr>
                        <w:t>Text proposal f</w:t>
                      </w:r>
                      <w:r w:rsidRPr="008B0AE3">
                        <w:rPr>
                          <w:rFonts w:eastAsia="Times New Roman"/>
                        </w:rPr>
                        <w:t>or Section 7.3.1.2.2 of 38.212</w:t>
                      </w:r>
                    </w:p>
                    <w:p w14:paraId="57D5D470" w14:textId="77777777" w:rsidR="00802202" w:rsidRPr="008B0AE3" w:rsidRDefault="00802202" w:rsidP="007D6622">
                      <w:pPr>
                        <w:jc w:val="center"/>
                        <w:rPr>
                          <w:rFonts w:eastAsia="宋体"/>
                          <w:color w:val="FF0000"/>
                          <w:lang w:eastAsia="zh-CN"/>
                        </w:rPr>
                      </w:pPr>
                      <w:r w:rsidRPr="008B0AE3">
                        <w:rPr>
                          <w:rFonts w:eastAsia="宋体"/>
                          <w:color w:val="FF0000"/>
                          <w:lang w:eastAsia="zh-CN"/>
                        </w:rPr>
                        <w:t>------------------------------------------- Start of Text Proposal -------------------------------------------</w:t>
                      </w:r>
                    </w:p>
                    <w:p w14:paraId="4143A541" w14:textId="77777777" w:rsidR="00802202" w:rsidRPr="00246B76" w:rsidRDefault="00802202" w:rsidP="007D6622">
                      <w:pPr>
                        <w:pStyle w:val="maintext"/>
                        <w:snapToGrid w:val="0"/>
                        <w:spacing w:before="0" w:after="0" w:line="240" w:lineRule="auto"/>
                        <w:ind w:firstLineChars="0" w:firstLine="0"/>
                        <w:rPr>
                          <w:lang w:val="en-US"/>
                        </w:rPr>
                      </w:pPr>
                      <w:bookmarkStart w:id="4" w:name="_Toc508812085"/>
                      <w:r w:rsidRPr="00246B76">
                        <w:rPr>
                          <w:lang w:val="en-US"/>
                        </w:rPr>
                        <w:t>7.3.1.2.2</w:t>
                      </w:r>
                      <w:r>
                        <w:rPr>
                          <w:lang w:val="en-US"/>
                        </w:rPr>
                        <w:tab/>
                      </w:r>
                      <w:r w:rsidRPr="00246B76">
                        <w:rPr>
                          <w:lang w:val="en-US"/>
                        </w:rPr>
                        <w:t>Format 1_1</w:t>
                      </w:r>
                      <w:bookmarkEnd w:id="4"/>
                    </w:p>
                    <w:p w14:paraId="5B277CE9" w14:textId="77777777" w:rsidR="00802202" w:rsidRPr="008B0AE3" w:rsidRDefault="00802202" w:rsidP="007D6622">
                      <w:pPr>
                        <w:jc w:val="center"/>
                        <w:rPr>
                          <w:rFonts w:eastAsia="宋体"/>
                          <w:i/>
                          <w:color w:val="FF0000"/>
                          <w:lang w:eastAsia="zh-CN"/>
                        </w:rPr>
                      </w:pPr>
                      <w:r w:rsidRPr="008B0AE3">
                        <w:rPr>
                          <w:rFonts w:eastAsia="宋体"/>
                          <w:i/>
                          <w:color w:val="FF0000"/>
                          <w:lang w:eastAsia="zh-CN"/>
                        </w:rPr>
                        <w:t>&lt; Unchanged parts are omitted &gt;</w:t>
                      </w:r>
                    </w:p>
                    <w:p w14:paraId="14EFEFBB" w14:textId="77777777" w:rsidR="00802202" w:rsidRPr="008B0AE3" w:rsidRDefault="00802202" w:rsidP="007D6622">
                      <w:pPr>
                        <w:pStyle w:val="B1"/>
                        <w:spacing w:after="0"/>
                        <w:rPr>
                          <w:lang w:eastAsia="zh-CN"/>
                        </w:rPr>
                      </w:pPr>
                      <w:r w:rsidRPr="008B0AE3">
                        <w:t>-</w:t>
                      </w:r>
                      <w:r w:rsidRPr="008B0AE3">
                        <w:tab/>
                        <w:t>Antenna port(s)</w:t>
                      </w:r>
                      <w:r w:rsidRPr="008B0AE3">
                        <w:rPr>
                          <w:lang w:eastAsia="zh-CN"/>
                        </w:rPr>
                        <w:t xml:space="preserve"> </w:t>
                      </w:r>
                      <w:r w:rsidRPr="008B0AE3">
                        <w:t xml:space="preserve">– </w:t>
                      </w:r>
                      <w:r w:rsidRPr="008B0AE3">
                        <w:rPr>
                          <w:lang w:eastAsia="zh-CN"/>
                        </w:rPr>
                        <w:t>4, 5, or 6</w:t>
                      </w:r>
                      <w:r w:rsidRPr="008B0AE3">
                        <w:t xml:space="preserve"> bit</w:t>
                      </w:r>
                      <w:r w:rsidRPr="008B0AE3">
                        <w:rPr>
                          <w:lang w:eastAsia="zh-CN"/>
                        </w:rPr>
                        <w:t>s as defined by Tables 7.3.1.2.2</w:t>
                      </w:r>
                      <w:r w:rsidRPr="008B0AE3">
                        <w:t>-</w:t>
                      </w:r>
                      <w:r w:rsidRPr="008B0AE3">
                        <w:rPr>
                          <w:lang w:eastAsia="zh-CN"/>
                        </w:rPr>
                        <w:t xml:space="preserve">1/2/3/4, where the number of CDM groups without data of values 1, 2, and 3 refers to CDM groups {0}, {0,1}, and {0, 1,2} respectively. </w:t>
                      </w:r>
                      <w:r w:rsidRPr="00546878">
                        <w:rPr>
                          <w:color w:val="FF0000"/>
                          <w:u w:val="single"/>
                          <w:lang w:eastAsia="zh-CN"/>
                        </w:rPr>
                        <w:t xml:space="preserve">The antenna ports </w:t>
                      </w:r>
                      <w:r w:rsidRPr="00546878">
                        <w:rPr>
                          <w:color w:val="FF0000"/>
                          <w:position w:val="-12"/>
                          <w:u w:val="single"/>
                        </w:rPr>
                        <w:object w:dxaOrig="951" w:dyaOrig="312" w14:anchorId="167DC436">
                          <v:shape id="_x0000_i1030" type="#_x0000_t75" style="width:47.55pt;height:15.6pt">
                            <v:imagedata r:id="rId20" o:title=""/>
                          </v:shape>
                          <o:OLEObject Type="Embed" ProgID="Equation.3" ShapeID="_x0000_i1030" DrawAspect="Content" ObjectID="_1587455139" r:id="rId21"/>
                        </w:object>
                      </w:r>
                      <w:r w:rsidRPr="00546878">
                        <w:rPr>
                          <w:color w:val="FF0000"/>
                          <w:u w:val="single"/>
                        </w:rPr>
                        <w:t xml:space="preserve"> shall be determined according to the ordering of DMRS port(s) given by </w:t>
                      </w:r>
                      <w:r w:rsidRPr="00546878">
                        <w:rPr>
                          <w:color w:val="FF0000"/>
                          <w:u w:val="single"/>
                          <w:lang w:eastAsia="zh-CN"/>
                        </w:rPr>
                        <w:t>Tables 7.3.1.2.2</w:t>
                      </w:r>
                      <w:r w:rsidRPr="00546878">
                        <w:rPr>
                          <w:color w:val="FF0000"/>
                          <w:u w:val="single"/>
                        </w:rPr>
                        <w:t>-</w:t>
                      </w:r>
                      <w:r w:rsidRPr="00546878">
                        <w:rPr>
                          <w:color w:val="FF0000"/>
                          <w:u w:val="single"/>
                          <w:lang w:eastAsia="zh-CN"/>
                        </w:rPr>
                        <w:t>1/2/3/4.</w:t>
                      </w:r>
                    </w:p>
                    <w:p w14:paraId="53CCA0CA" w14:textId="77777777" w:rsidR="00802202" w:rsidRPr="008B0AE3" w:rsidRDefault="00802202" w:rsidP="007D6622">
                      <w:pPr>
                        <w:jc w:val="center"/>
                        <w:rPr>
                          <w:rFonts w:eastAsia="宋体"/>
                          <w:i/>
                          <w:color w:val="FF0000"/>
                          <w:lang w:eastAsia="zh-CN"/>
                        </w:rPr>
                      </w:pPr>
                      <w:r w:rsidRPr="008B0AE3">
                        <w:rPr>
                          <w:rFonts w:eastAsia="宋体"/>
                          <w:i/>
                          <w:color w:val="FF0000"/>
                          <w:lang w:eastAsia="zh-CN"/>
                        </w:rPr>
                        <w:t>&lt; Unchanged parts are omitted &gt;</w:t>
                      </w:r>
                    </w:p>
                    <w:p w14:paraId="6C4146A3" w14:textId="77777777" w:rsidR="00802202" w:rsidRDefault="00802202" w:rsidP="007D6622">
                      <w:pPr>
                        <w:rPr>
                          <w:lang w:eastAsia="x-none"/>
                        </w:rPr>
                      </w:pPr>
                    </w:p>
                    <w:p w14:paraId="1F3FD294" w14:textId="77777777" w:rsidR="00802202" w:rsidRPr="00B820D8" w:rsidRDefault="00802202" w:rsidP="007D6622">
                      <w:pPr>
                        <w:rPr>
                          <w:b/>
                          <w:lang w:eastAsia="x-none"/>
                        </w:rPr>
                      </w:pPr>
                      <w:r w:rsidRPr="00EF485D">
                        <w:rPr>
                          <w:b/>
                          <w:highlight w:val="green"/>
                          <w:lang w:eastAsia="x-none"/>
                        </w:rPr>
                        <w:t>Agreement</w:t>
                      </w:r>
                    </w:p>
                    <w:p w14:paraId="6E7E38E0" w14:textId="77777777" w:rsidR="00802202" w:rsidRPr="00B820D8" w:rsidRDefault="00802202" w:rsidP="007D6622">
                      <w:pPr>
                        <w:pStyle w:val="maintext"/>
                        <w:snapToGrid w:val="0"/>
                        <w:spacing w:before="0" w:after="0" w:line="240" w:lineRule="auto"/>
                        <w:ind w:firstLineChars="0" w:firstLine="0"/>
                        <w:rPr>
                          <w:lang w:val="en-US"/>
                        </w:rPr>
                      </w:pPr>
                      <w:r w:rsidRPr="00B820D8">
                        <w:rPr>
                          <w:lang w:eastAsia="x-none"/>
                        </w:rPr>
                        <w:t>For TB to CW mapping</w:t>
                      </w:r>
                      <w:r w:rsidRPr="00B820D8">
                        <w:rPr>
                          <w:lang w:val="en-US"/>
                        </w:rPr>
                        <w:t>:</w:t>
                      </w:r>
                    </w:p>
                    <w:p w14:paraId="7B58E3A8" w14:textId="77777777" w:rsidR="00802202" w:rsidRPr="00B820D8" w:rsidRDefault="00802202" w:rsidP="007D6622">
                      <w:pPr>
                        <w:pStyle w:val="maintext"/>
                        <w:numPr>
                          <w:ilvl w:val="1"/>
                          <w:numId w:val="10"/>
                        </w:numPr>
                        <w:snapToGrid w:val="0"/>
                        <w:spacing w:before="0" w:after="0" w:line="240" w:lineRule="auto"/>
                        <w:ind w:firstLineChars="0"/>
                        <w:rPr>
                          <w:lang w:val="en-US"/>
                        </w:rPr>
                      </w:pPr>
                      <w:r w:rsidRPr="00B820D8">
                        <w:rPr>
                          <w:lang w:val="en-US"/>
                        </w:rPr>
                        <w:t xml:space="preserve">2-TB: TB1 </w:t>
                      </w:r>
                      <w:r w:rsidRPr="00B820D8">
                        <w:rPr>
                          <w:lang w:val="en-US"/>
                        </w:rPr>
                        <w:sym w:font="Wingdings" w:char="F0E0"/>
                      </w:r>
                      <w:r w:rsidRPr="00B820D8">
                        <w:rPr>
                          <w:lang w:val="en-US"/>
                        </w:rPr>
                        <w:t xml:space="preserve"> CW0, TB2 </w:t>
                      </w:r>
                      <w:r w:rsidRPr="00B820D8">
                        <w:rPr>
                          <w:lang w:val="en-US"/>
                        </w:rPr>
                        <w:sym w:font="Wingdings" w:char="F0E0"/>
                      </w:r>
                      <w:r w:rsidRPr="00B820D8">
                        <w:rPr>
                          <w:lang w:val="en-US"/>
                        </w:rPr>
                        <w:t xml:space="preserve"> CW1</w:t>
                      </w:r>
                    </w:p>
                    <w:p w14:paraId="1C228EA8" w14:textId="77777777" w:rsidR="00802202" w:rsidRPr="00B820D8" w:rsidRDefault="00802202" w:rsidP="007D6622">
                      <w:pPr>
                        <w:pStyle w:val="maintext"/>
                        <w:numPr>
                          <w:ilvl w:val="1"/>
                          <w:numId w:val="10"/>
                        </w:numPr>
                        <w:snapToGrid w:val="0"/>
                        <w:spacing w:before="0" w:after="0" w:line="240" w:lineRule="auto"/>
                        <w:ind w:firstLineChars="0"/>
                        <w:rPr>
                          <w:lang w:val="en-US"/>
                        </w:rPr>
                      </w:pPr>
                      <w:r w:rsidRPr="00B820D8">
                        <w:rPr>
                          <w:lang w:val="en-US"/>
                        </w:rPr>
                        <w:t>1-TB: always mapped to CW0</w:t>
                      </w:r>
                    </w:p>
                    <w:p w14:paraId="74C788C9" w14:textId="77777777" w:rsidR="00802202" w:rsidRPr="00B820D8" w:rsidRDefault="00802202" w:rsidP="007D6622">
                      <w:pPr>
                        <w:spacing w:after="120"/>
                        <w:rPr>
                          <w:b/>
                          <w:u w:val="single"/>
                        </w:rPr>
                      </w:pPr>
                      <w:r w:rsidRPr="00B820D8">
                        <w:rPr>
                          <w:b/>
                          <w:u w:val="single"/>
                        </w:rPr>
                        <w:t>Section 5.1.3.2 of TS38.214</w:t>
                      </w:r>
                    </w:p>
                    <w:p w14:paraId="25D78B58" w14:textId="77777777" w:rsidR="00802202" w:rsidRPr="00B820D8" w:rsidRDefault="00802202" w:rsidP="007D6622">
                      <w:pPr>
                        <w:spacing w:after="120"/>
                        <w:rPr>
                          <w:color w:val="FF0000"/>
                          <w:u w:val="single"/>
                          <w:lang w:eastAsia="sv-FI"/>
                        </w:rPr>
                      </w:pPr>
                      <w:r w:rsidRPr="00B820D8">
                        <w:rPr>
                          <w:color w:val="FF0000"/>
                          <w:u w:val="single"/>
                        </w:rPr>
                        <w:t xml:space="preserve">In case the higher layer parameter </w:t>
                      </w:r>
                      <w:r w:rsidRPr="00B820D8">
                        <w:rPr>
                          <w:i/>
                          <w:color w:val="FF0000"/>
                          <w:u w:val="single"/>
                        </w:rPr>
                        <w:t>Number-MCS-HARQ-DL-DCI</w:t>
                      </w:r>
                      <w:r w:rsidRPr="00B820D8">
                        <w:rPr>
                          <w:u w:val="single"/>
                          <w:lang w:eastAsia="sv-SE"/>
                        </w:rPr>
                        <w:t xml:space="preserve"> </w:t>
                      </w:r>
                      <w:r w:rsidRPr="00546878">
                        <w:rPr>
                          <w:color w:val="FF0000"/>
                          <w:u w:val="single"/>
                          <w:lang w:eastAsia="sv-SE"/>
                        </w:rPr>
                        <w:t>i</w:t>
                      </w:r>
                      <w:r w:rsidRPr="00546878">
                        <w:rPr>
                          <w:color w:val="FF0000"/>
                          <w:u w:val="single"/>
                        </w:rPr>
                        <w:t>n</w:t>
                      </w:r>
                      <w:r w:rsidRPr="00B820D8">
                        <w:rPr>
                          <w:color w:val="FF0000"/>
                          <w:u w:val="single"/>
                        </w:rPr>
                        <w:t xml:space="preserve">dicates that two codeword transmission is enabled, then a transport block is disabled by DCI format 1_1 if </w:t>
                      </w:r>
                      <w:r w:rsidRPr="00B820D8">
                        <w:rPr>
                          <w:i/>
                          <w:color w:val="FF0000"/>
                          <w:u w:val="single"/>
                        </w:rPr>
                        <w:t>I</w:t>
                      </w:r>
                      <w:r w:rsidRPr="00B820D8">
                        <w:rPr>
                          <w:color w:val="FF0000"/>
                          <w:u w:val="single"/>
                          <w:vertAlign w:val="subscript"/>
                        </w:rPr>
                        <w:t>MCS</w:t>
                      </w:r>
                      <w:r w:rsidRPr="00B820D8">
                        <w:rPr>
                          <w:color w:val="FF0000"/>
                          <w:u w:val="single"/>
                        </w:rPr>
                        <w:t xml:space="preserve">=26 and if </w:t>
                      </w:r>
                      <m:oMath>
                        <m:sSub>
                          <m:sSubPr>
                            <m:ctrlPr>
                              <w:rPr>
                                <w:rFonts w:ascii="Cambria Math" w:hAnsi="Cambria Math"/>
                                <w:color w:val="FF0000"/>
                                <w:u w:val="single"/>
                              </w:rPr>
                            </m:ctrlPr>
                          </m:sSubPr>
                          <m:e>
                            <m:r>
                              <m:rPr>
                                <m:sty m:val="p"/>
                              </m:rPr>
                              <w:rPr>
                                <w:rFonts w:ascii="Cambria Math" w:hAnsi="Cambria Math"/>
                                <w:color w:val="FF0000"/>
                                <w:u w:val="single"/>
                              </w:rPr>
                              <m:t>rv</m:t>
                            </m:r>
                          </m:e>
                          <m:sub>
                            <m:r>
                              <m:rPr>
                                <m:sty m:val="p"/>
                              </m:rPr>
                              <w:rPr>
                                <w:rFonts w:ascii="Cambria Math" w:hAnsi="Cambria Math"/>
                                <w:color w:val="FF0000"/>
                                <w:u w:val="single"/>
                              </w:rPr>
                              <m:t>id</m:t>
                            </m:r>
                          </m:sub>
                        </m:sSub>
                        <m:r>
                          <w:rPr>
                            <w:rFonts w:ascii="Cambria Math" w:hAnsi="Cambria Math"/>
                            <w:color w:val="FF0000"/>
                            <w:u w:val="single"/>
                          </w:rPr>
                          <m:t>=1</m:t>
                        </m:r>
                      </m:oMath>
                      <w:r w:rsidRPr="00B820D8">
                        <w:rPr>
                          <w:color w:val="FF0000"/>
                          <w:u w:val="single"/>
                        </w:rPr>
                        <w:t xml:space="preserve"> for the corresponding transport block, otherwise the transport block is enabled.</w:t>
                      </w:r>
                    </w:p>
                    <w:p w14:paraId="5909806A" w14:textId="77777777" w:rsidR="00802202" w:rsidRPr="00B820D8" w:rsidRDefault="00802202" w:rsidP="007D6622">
                      <w:pPr>
                        <w:rPr>
                          <w:color w:val="000000"/>
                        </w:rPr>
                      </w:pPr>
                      <w:r w:rsidRPr="00B820D8">
                        <w:rPr>
                          <w:color w:val="000000"/>
                        </w:rPr>
                        <w:t xml:space="preserve">For the PDSCH assigned by a PDCCH with DCI format 1_0/1_1 with CRC scrambled by C-RNTI, if the higher layer parameter </w:t>
                      </w:r>
                      <w:r w:rsidRPr="00B820D8">
                        <w:rPr>
                          <w:i/>
                          <w:color w:val="000000"/>
                        </w:rPr>
                        <w:t>MCS-Table-PDSCH</w:t>
                      </w:r>
                      <w:r w:rsidRPr="00B820D8">
                        <w:rPr>
                          <w:color w:val="000000"/>
                        </w:rPr>
                        <w:t xml:space="preserve"> is set to '256QAM'</w:t>
                      </w:r>
                      <w:r w:rsidRPr="00B820D8">
                        <w:rPr>
                          <w:i/>
                          <w:color w:val="000000"/>
                        </w:rPr>
                        <w:t xml:space="preserve"> </w:t>
                      </w:r>
                      <w:r w:rsidRPr="00B820D8">
                        <w:rPr>
                          <w:color w:val="000000"/>
                        </w:rPr>
                        <w:t xml:space="preserve">is configured and </w:t>
                      </w:r>
                      <w:r w:rsidRPr="00B820D8">
                        <w:rPr>
                          <w:color w:val="000000"/>
                          <w:position w:val="-10"/>
                        </w:rPr>
                        <w:object w:dxaOrig="1209" w:dyaOrig="285" w14:anchorId="71DD096E">
                          <v:shape id="_x0000_i1032" type="#_x0000_t75" style="width:60.45pt;height:14.25pt">
                            <v:imagedata r:id="rId22" o:title=""/>
                          </v:shape>
                          <o:OLEObject Type="Embed" ProgID="Equation.3" ShapeID="_x0000_i1032" DrawAspect="Content" ObjectID="_1587455140" r:id="rId23"/>
                        </w:object>
                      </w:r>
                      <w:r w:rsidRPr="00B820D8">
                        <w:rPr>
                          <w:color w:val="000000"/>
                        </w:rPr>
                        <w:t xml:space="preserve"> </w:t>
                      </w:r>
                      <w:r w:rsidRPr="00B820D8">
                        <w:rPr>
                          <w:i/>
                          <w:color w:val="000000"/>
                        </w:rPr>
                        <w:fldChar w:fldCharType="begin"/>
                      </w:r>
                      <w:r w:rsidRPr="00B820D8">
                        <w:rPr>
                          <w:i/>
                          <w:color w:val="000000"/>
                        </w:rPr>
                        <w:instrText xml:space="preserve"> QUOTE </w:instrText>
                      </w:r>
                      <w:r w:rsidRPr="00B820D8">
                        <w:rPr>
                          <w:rFonts w:ascii="Cambria Math" w:hAnsi="Cambria Math"/>
                          <w:lang w:eastAsia="ja-JP"/>
                        </w:rPr>
                        <w:instrText xml:space="preserve">0 ≤ </w:instrText>
                      </w:r>
                      <w:r w:rsidRPr="007C6B41">
                        <w:rPr>
                          <w:rFonts w:ascii="Cambria Math" w:hAnsi="Cambria Math"/>
                          <w:lang w:eastAsia="ja-JP"/>
                        </w:rPr>
                        <w:instrText xml:space="preserve">IMCS </w:instrText>
                      </w:r>
                      <w:r w:rsidRPr="00B820D8">
                        <w:rPr>
                          <w:rFonts w:ascii="Cambria Math" w:hAnsi="Cambria Math"/>
                          <w:lang w:eastAsia="ja-JP"/>
                        </w:rPr>
                        <w:instrText>≤27</w:instrText>
                      </w:r>
                      <w:r w:rsidRPr="00B820D8">
                        <w:rPr>
                          <w:i/>
                          <w:color w:val="000000"/>
                        </w:rPr>
                        <w:instrText xml:space="preserve"> </w:instrText>
                      </w:r>
                      <w:r w:rsidRPr="00B820D8">
                        <w:rPr>
                          <w:i/>
                          <w:color w:val="000000"/>
                        </w:rPr>
                        <w:fldChar w:fldCharType="end"/>
                      </w:r>
                      <w:r w:rsidRPr="00B820D8">
                        <w:rPr>
                          <w:i/>
                          <w:color w:val="000000"/>
                        </w:rPr>
                        <w:t>,</w:t>
                      </w:r>
                      <w:r w:rsidRPr="00B820D8">
                        <w:rPr>
                          <w:color w:val="000000"/>
                        </w:rPr>
                        <w:t xml:space="preserve"> or</w:t>
                      </w:r>
                      <w:r w:rsidRPr="00B820D8">
                        <w:rPr>
                          <w:i/>
                          <w:color w:val="000000"/>
                        </w:rPr>
                        <w:t xml:space="preserve"> </w:t>
                      </w:r>
                      <w:r w:rsidRPr="00B820D8">
                        <w:rPr>
                          <w:color w:val="000000"/>
                        </w:rPr>
                        <w:t xml:space="preserve">the higher layer parameter </w:t>
                      </w:r>
                      <w:r w:rsidRPr="00B820D8">
                        <w:rPr>
                          <w:i/>
                          <w:color w:val="000000"/>
                        </w:rPr>
                        <w:t xml:space="preserve">MCS-Table-PDSCH </w:t>
                      </w:r>
                      <w:r w:rsidRPr="00B820D8">
                        <w:rPr>
                          <w:color w:val="000000"/>
                        </w:rPr>
                        <w:t xml:space="preserve">is not set to '256QAM' configured and </w:t>
                      </w:r>
                      <w:r w:rsidRPr="00B820D8">
                        <w:rPr>
                          <w:color w:val="000000"/>
                          <w:position w:val="-10"/>
                        </w:rPr>
                        <w:object w:dxaOrig="1209" w:dyaOrig="285" w14:anchorId="47BFC70C">
                          <v:shape id="_x0000_i1034" type="#_x0000_t75" style="width:60.45pt;height:14.25pt">
                            <v:imagedata r:id="rId24" o:title=""/>
                          </v:shape>
                          <o:OLEObject Type="Embed" ProgID="Equation.3" ShapeID="_x0000_i1034" DrawAspect="Content" ObjectID="_1587455141" r:id="rId25"/>
                        </w:object>
                      </w:r>
                      <w:r w:rsidRPr="00B820D8">
                        <w:rPr>
                          <w:color w:val="000000"/>
                        </w:rPr>
                        <w:t xml:space="preserve"> </w:t>
                      </w:r>
                      <w:r w:rsidRPr="00B820D8">
                        <w:rPr>
                          <w:color w:val="000000"/>
                        </w:rPr>
                        <w:fldChar w:fldCharType="begin"/>
                      </w:r>
                      <w:r w:rsidRPr="00B820D8">
                        <w:rPr>
                          <w:color w:val="000000"/>
                        </w:rPr>
                        <w:instrText xml:space="preserve"> QUOTE </w:instrText>
                      </w:r>
                      <w:r w:rsidRPr="00B820D8">
                        <w:rPr>
                          <w:rFonts w:ascii="Cambria Math" w:hAnsi="Cambria Math"/>
                          <w:lang w:eastAsia="ja-JP"/>
                        </w:rPr>
                        <w:instrText xml:space="preserve">0 ≤ </w:instrText>
                      </w:r>
                      <w:r w:rsidRPr="007C6B41">
                        <w:rPr>
                          <w:rFonts w:ascii="Cambria Math" w:hAnsi="Cambria Math"/>
                          <w:lang w:eastAsia="ja-JP"/>
                        </w:rPr>
                        <w:instrText xml:space="preserve">IMCS </w:instrText>
                      </w:r>
                      <w:r w:rsidRPr="00B820D8">
                        <w:rPr>
                          <w:rFonts w:ascii="Cambria Math" w:hAnsi="Cambria Math"/>
                          <w:lang w:eastAsia="ja-JP"/>
                        </w:rPr>
                        <w:instrText>≤28</w:instrText>
                      </w:r>
                      <w:r w:rsidRPr="00B820D8">
                        <w:rPr>
                          <w:color w:val="000000"/>
                        </w:rPr>
                        <w:instrText xml:space="preserve"> </w:instrText>
                      </w:r>
                      <w:r w:rsidRPr="00B820D8">
                        <w:rPr>
                          <w:color w:val="000000"/>
                        </w:rPr>
                        <w:fldChar w:fldCharType="end"/>
                      </w:r>
                      <w:r w:rsidRPr="00B820D8">
                        <w:rPr>
                          <w:i/>
                          <w:color w:val="000000"/>
                        </w:rPr>
                        <w:t xml:space="preserve">, </w:t>
                      </w:r>
                      <w:r w:rsidRPr="00B820D8">
                        <w:rPr>
                          <w:color w:val="000000"/>
                        </w:rPr>
                        <w:t>the UE shall</w:t>
                      </w:r>
                      <w:r w:rsidRPr="00B820D8">
                        <w:rPr>
                          <w:color w:val="FF0000"/>
                        </w:rPr>
                        <w:t xml:space="preserve">, </w:t>
                      </w:r>
                      <w:r w:rsidRPr="00B820D8">
                        <w:rPr>
                          <w:rFonts w:hint="eastAsia"/>
                          <w:color w:val="FF0000"/>
                          <w:u w:val="single"/>
                        </w:rPr>
                        <w:t xml:space="preserve">except if the transport block is disabled </w:t>
                      </w:r>
                      <w:r w:rsidRPr="00B820D8">
                        <w:rPr>
                          <w:color w:val="FF0000"/>
                          <w:u w:val="single"/>
                        </w:rPr>
                        <w:t>in DCI format 1_1,</w:t>
                      </w:r>
                      <w:r w:rsidRPr="00B820D8">
                        <w:rPr>
                          <w:color w:val="000000"/>
                        </w:rPr>
                        <w:t xml:space="preserve"> first determine the TBS</w:t>
                      </w:r>
                      <w:r w:rsidRPr="00B820D8">
                        <w:rPr>
                          <w:color w:val="000000"/>
                          <w:lang w:eastAsia="ko-KR"/>
                        </w:rPr>
                        <w:t xml:space="preserve"> as specified below</w:t>
                      </w:r>
                      <w:r w:rsidRPr="00B820D8">
                        <w:rPr>
                          <w:color w:val="000000"/>
                        </w:rPr>
                        <w:t>:</w:t>
                      </w:r>
                    </w:p>
                    <w:p w14:paraId="3411D312" w14:textId="77777777" w:rsidR="00802202" w:rsidRPr="0094484A" w:rsidRDefault="00802202" w:rsidP="0095092A">
                      <w:r>
                        <w:t xml:space="preserve"> </w:t>
                      </w:r>
                    </w:p>
                  </w:txbxContent>
                </v:textbox>
                <w10:wrap type="square"/>
              </v:shape>
            </w:pict>
          </mc:Fallback>
        </mc:AlternateContent>
      </w:r>
      <w:r w:rsidR="00935DE3">
        <w:rPr>
          <w:rFonts w:eastAsia="宋体"/>
          <w:lang w:eastAsia="zh-CN"/>
        </w:rPr>
        <w:t xml:space="preserve">In the last meeting, </w:t>
      </w:r>
      <w:r w:rsidR="0095092A">
        <w:rPr>
          <w:rFonts w:eastAsia="宋体"/>
          <w:lang w:eastAsia="zh-CN"/>
        </w:rPr>
        <w:t xml:space="preserve">the following </w:t>
      </w:r>
      <w:r w:rsidR="00935DE3">
        <w:rPr>
          <w:rFonts w:eastAsia="宋体"/>
          <w:lang w:eastAsia="zh-CN"/>
        </w:rPr>
        <w:t>agreement</w:t>
      </w:r>
      <w:r w:rsidR="007D6622">
        <w:rPr>
          <w:rFonts w:eastAsia="宋体"/>
          <w:lang w:eastAsia="zh-CN"/>
        </w:rPr>
        <w:t>s</w:t>
      </w:r>
      <w:r w:rsidR="00935DE3">
        <w:rPr>
          <w:rFonts w:eastAsia="宋体"/>
          <w:lang w:eastAsia="zh-CN"/>
        </w:rPr>
        <w:t xml:space="preserve"> on </w:t>
      </w:r>
      <w:r w:rsidR="007D6622">
        <w:rPr>
          <w:rFonts w:eastAsia="宋体"/>
          <w:lang w:eastAsia="zh-CN"/>
        </w:rPr>
        <w:t>codeword mapping were</w:t>
      </w:r>
      <w:r w:rsidR="00935DE3">
        <w:rPr>
          <w:rFonts w:eastAsia="宋体"/>
          <w:lang w:eastAsia="zh-CN"/>
        </w:rPr>
        <w:t xml:space="preserve"> </w:t>
      </w:r>
      <w:proofErr w:type="gramStart"/>
      <w:r w:rsidR="00935DE3">
        <w:rPr>
          <w:rFonts w:eastAsia="宋体"/>
          <w:lang w:eastAsia="zh-CN"/>
        </w:rPr>
        <w:t>made</w:t>
      </w:r>
      <w:r w:rsidR="0095092A" w:rsidRPr="00AE3EB6">
        <w:rPr>
          <w:rFonts w:eastAsia="宋体"/>
          <w:lang w:eastAsia="zh-CN"/>
        </w:rPr>
        <w:t>[</w:t>
      </w:r>
      <w:proofErr w:type="gramEnd"/>
      <w:r w:rsidR="0095092A" w:rsidRPr="00AE3EB6">
        <w:rPr>
          <w:rFonts w:eastAsia="宋体"/>
          <w:lang w:eastAsia="zh-CN"/>
        </w:rPr>
        <w:t>1]</w:t>
      </w:r>
      <w:r w:rsidR="00935DE3">
        <w:rPr>
          <w:rFonts w:eastAsia="宋体"/>
          <w:lang w:eastAsia="zh-CN"/>
        </w:rPr>
        <w:t xml:space="preserve">. </w:t>
      </w:r>
    </w:p>
    <w:p w14:paraId="1FD4B530" w14:textId="4AD0AFE5" w:rsidR="00A2777A" w:rsidRDefault="007D6622" w:rsidP="002C515E">
      <w:pPr>
        <w:pStyle w:val="a0"/>
        <w:spacing w:before="120" w:after="0"/>
        <w:rPr>
          <w:rFonts w:eastAsia="宋体"/>
          <w:lang w:eastAsia="zh-CN"/>
        </w:rPr>
      </w:pPr>
      <w:r>
        <w:rPr>
          <w:rFonts w:eastAsia="宋体"/>
          <w:lang w:eastAsia="zh-CN"/>
        </w:rPr>
        <w:t>In this contribution, we discuss remaining issues on codeword mapping</w:t>
      </w:r>
      <w:r w:rsidR="00A2777A">
        <w:rPr>
          <w:rFonts w:eastAsia="宋体"/>
          <w:lang w:eastAsia="zh-CN"/>
        </w:rPr>
        <w:t xml:space="preserve">. </w:t>
      </w:r>
    </w:p>
    <w:p w14:paraId="2705F3A7" w14:textId="3866FEB5" w:rsidR="00120069" w:rsidRPr="00503888" w:rsidRDefault="009E586B" w:rsidP="001B577B">
      <w:pPr>
        <w:pStyle w:val="1"/>
        <w:rPr>
          <w:rFonts w:eastAsiaTheme="minorEastAsia"/>
          <w:sz w:val="24"/>
          <w:lang w:eastAsia="zh-CN"/>
        </w:rPr>
      </w:pPr>
      <w:r>
        <w:rPr>
          <w:lang w:eastAsia="zh-CN"/>
        </w:rPr>
        <w:t xml:space="preserve">Discussion </w:t>
      </w:r>
      <w:r w:rsidR="00503888">
        <w:rPr>
          <w:rFonts w:hint="eastAsia"/>
          <w:lang w:eastAsia="zh-CN"/>
        </w:rPr>
        <w:t>on</w:t>
      </w:r>
      <w:r w:rsidR="00503888">
        <w:rPr>
          <w:lang w:eastAsia="zh-CN"/>
        </w:rPr>
        <w:t xml:space="preserve"> </w:t>
      </w:r>
      <w:r w:rsidR="00120069" w:rsidRPr="00503888">
        <w:rPr>
          <w:sz w:val="24"/>
          <w:lang w:eastAsia="zh-CN"/>
        </w:rPr>
        <w:t>TB-to-CW mapping</w:t>
      </w:r>
    </w:p>
    <w:p w14:paraId="6D568879" w14:textId="6EC47F35" w:rsidR="00AA1A2E" w:rsidRDefault="00D563A3" w:rsidP="00AA1A2E">
      <w:pPr>
        <w:pStyle w:val="a0"/>
      </w:pPr>
      <w:r>
        <w:rPr>
          <w:rFonts w:eastAsiaTheme="minorEastAsia"/>
          <w:lang w:eastAsia="zh-CN"/>
        </w:rPr>
        <w:t>As mentioned in section 1</w:t>
      </w:r>
      <w:r w:rsidR="000731B8">
        <w:rPr>
          <w:rFonts w:eastAsiaTheme="minorEastAsia"/>
          <w:lang w:eastAsia="zh-CN"/>
        </w:rPr>
        <w:t xml:space="preserve">, for transmission with 2 enabled transport blocks, it’s agreed to use a fixed mapping between transport blocks and codewords. It’s also agreed that, for 1-TB transmission, CW0 should always be used. However, the </w:t>
      </w:r>
      <w:r w:rsidR="000731B8">
        <w:rPr>
          <w:rFonts w:eastAsiaTheme="minorEastAsia"/>
          <w:lang w:eastAsia="zh-CN"/>
        </w:rPr>
        <w:lastRenderedPageBreak/>
        <w:t xml:space="preserve">agreement on TB-to-CW mapping was not captured in current specification. Similar to LTE, we propose to specify the </w:t>
      </w:r>
      <w:r w:rsidR="00AA1A2E">
        <w:rPr>
          <w:rFonts w:eastAsia="宋体"/>
          <w:noProof/>
          <w:lang w:eastAsia="zh-CN"/>
        </w:rPr>
        <mc:AlternateContent>
          <mc:Choice Requires="wps">
            <w:drawing>
              <wp:anchor distT="0" distB="0" distL="114300" distR="114300" simplePos="0" relativeHeight="251662336" behindDoc="0" locked="0" layoutInCell="1" allowOverlap="1" wp14:anchorId="3B71B8D2" wp14:editId="7C9A3380">
                <wp:simplePos x="0" y="0"/>
                <wp:positionH relativeFrom="column">
                  <wp:posOffset>-50165</wp:posOffset>
                </wp:positionH>
                <wp:positionV relativeFrom="paragraph">
                  <wp:posOffset>445770</wp:posOffset>
                </wp:positionV>
                <wp:extent cx="6195695" cy="4209415"/>
                <wp:effectExtent l="0" t="0" r="14605" b="19685"/>
                <wp:wrapSquare wrapText="bothSides"/>
                <wp:docPr id="1" name="Text Box 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5695" cy="4209415"/>
                        </a:xfrm>
                        <a:prstGeom prst="rect">
                          <a:avLst/>
                        </a:prstGeom>
                        <a:solidFill>
                          <a:srgbClr val="FFFFFF"/>
                        </a:solidFill>
                        <a:ln w="9525">
                          <a:solidFill>
                            <a:srgbClr val="000000"/>
                          </a:solidFill>
                          <a:miter lim="800000"/>
                          <a:headEnd/>
                          <a:tailEnd/>
                        </a:ln>
                      </wps:spPr>
                      <wps:txbx>
                        <w:txbxContent>
                          <w:p w14:paraId="02CF32B1" w14:textId="475C34CC" w:rsidR="00AA1A2E" w:rsidRPr="008B0AE3" w:rsidRDefault="00AA1A2E" w:rsidP="00AA1A2E">
                            <w:pPr>
                              <w:spacing w:after="240"/>
                              <w:jc w:val="center"/>
                              <w:rPr>
                                <w:rFonts w:eastAsia="宋体"/>
                                <w:color w:val="FF0000"/>
                                <w:lang w:eastAsia="zh-CN"/>
                              </w:rPr>
                            </w:pPr>
                            <w:r w:rsidRPr="008B0AE3">
                              <w:rPr>
                                <w:rFonts w:eastAsia="宋体"/>
                                <w:color w:val="FF0000"/>
                                <w:lang w:eastAsia="zh-CN"/>
                              </w:rPr>
                              <w:t xml:space="preserve">------------------------------------------- Start of Text Proposal </w:t>
                            </w:r>
                            <w:r>
                              <w:rPr>
                                <w:rFonts w:eastAsia="宋体"/>
                                <w:color w:val="FF0000"/>
                                <w:lang w:eastAsia="zh-CN"/>
                              </w:rPr>
                              <w:t>to 38.212</w:t>
                            </w:r>
                            <w:r w:rsidRPr="008B0AE3">
                              <w:rPr>
                                <w:rFonts w:eastAsia="宋体"/>
                                <w:color w:val="FF0000"/>
                                <w:lang w:eastAsia="zh-CN"/>
                              </w:rPr>
                              <w:t>-------------------------------------------</w:t>
                            </w:r>
                          </w:p>
                          <w:p w14:paraId="61D86546" w14:textId="4BFB6259" w:rsidR="00AA1A2E" w:rsidRPr="00246B76" w:rsidRDefault="00AA1A2E" w:rsidP="00AA1A2E">
                            <w:pPr>
                              <w:pStyle w:val="maintext"/>
                              <w:snapToGrid w:val="0"/>
                              <w:spacing w:before="0" w:after="0" w:line="240" w:lineRule="auto"/>
                              <w:ind w:firstLineChars="0" w:firstLine="0"/>
                              <w:rPr>
                                <w:lang w:val="en-US"/>
                              </w:rPr>
                            </w:pPr>
                            <w:r w:rsidRPr="00246B76">
                              <w:rPr>
                                <w:lang w:val="en-US"/>
                              </w:rPr>
                              <w:t>7.3.1.2.2</w:t>
                            </w:r>
                            <w:r>
                              <w:rPr>
                                <w:lang w:val="en-US"/>
                              </w:rPr>
                              <w:tab/>
                              <w:t xml:space="preserve"> </w:t>
                            </w:r>
                            <w:r w:rsidRPr="00246B76">
                              <w:rPr>
                                <w:lang w:val="en-US"/>
                              </w:rPr>
                              <w:t>Format 1_1</w:t>
                            </w:r>
                          </w:p>
                          <w:p w14:paraId="45B21861" w14:textId="05F8BAE4" w:rsidR="00AA1A2E" w:rsidRDefault="00AA1A2E" w:rsidP="00AA1A2E">
                            <w:pPr>
                              <w:jc w:val="center"/>
                              <w:rPr>
                                <w:rFonts w:eastAsia="宋体"/>
                                <w:i/>
                                <w:color w:val="FF0000"/>
                                <w:lang w:eastAsia="zh-CN"/>
                              </w:rPr>
                            </w:pPr>
                            <w:r w:rsidRPr="008B0AE3">
                              <w:rPr>
                                <w:rFonts w:eastAsia="宋体"/>
                                <w:i/>
                                <w:color w:val="FF0000"/>
                                <w:lang w:eastAsia="zh-CN"/>
                              </w:rPr>
                              <w:t>&lt; Unchanged parts are omitted &gt;</w:t>
                            </w:r>
                          </w:p>
                          <w:p w14:paraId="3C175DD5" w14:textId="77777777" w:rsidR="00AA1A2E" w:rsidRPr="001C415D" w:rsidRDefault="00AA1A2E" w:rsidP="00AA1A2E">
                            <w:pPr>
                              <w:pStyle w:val="B1"/>
                              <w:rPr>
                                <w:lang w:eastAsia="zh-CN"/>
                              </w:rPr>
                            </w:pPr>
                            <w:r>
                              <w:rPr>
                                <w:rFonts w:hint="eastAsia"/>
                              </w:rPr>
                              <w:t>F</w:t>
                            </w:r>
                            <w:r>
                              <w:t xml:space="preserve">or transport block 1: </w:t>
                            </w:r>
                          </w:p>
                          <w:p w14:paraId="67779A5B" w14:textId="77777777" w:rsidR="00AA1A2E" w:rsidRDefault="00AA1A2E" w:rsidP="00AA1A2E">
                            <w:pPr>
                              <w:pStyle w:val="B2"/>
                              <w:rPr>
                                <w:lang w:eastAsia="zh-CN"/>
                              </w:rPr>
                            </w:pPr>
                            <w:r>
                              <w:t>-</w:t>
                            </w:r>
                            <w:r>
                              <w:rPr>
                                <w:rFonts w:hint="eastAsia"/>
                                <w:lang w:eastAsia="zh-CN"/>
                              </w:rPr>
                              <w:tab/>
                            </w:r>
                            <w:r>
                              <w:t xml:space="preserve">Modulation and coding scheme – </w:t>
                            </w:r>
                            <w:r>
                              <w:rPr>
                                <w:rFonts w:hint="eastAsia"/>
                                <w:lang w:eastAsia="zh-CN"/>
                              </w:rPr>
                              <w:t>5</w:t>
                            </w:r>
                            <w:r>
                              <w:t xml:space="preserve"> bits as defined in Subclause </w:t>
                            </w:r>
                            <w:r>
                              <w:rPr>
                                <w:rFonts w:hint="eastAsia"/>
                                <w:lang w:eastAsia="zh-CN"/>
                              </w:rPr>
                              <w:t>5.1.3.1</w:t>
                            </w:r>
                            <w:r>
                              <w:t xml:space="preserve"> of [</w:t>
                            </w:r>
                            <w:r>
                              <w:rPr>
                                <w:rFonts w:hint="eastAsia"/>
                                <w:lang w:eastAsia="zh-CN"/>
                              </w:rPr>
                              <w:t>6, TS</w:t>
                            </w:r>
                            <w:r>
                              <w:rPr>
                                <w:lang w:eastAsia="zh-CN"/>
                              </w:rPr>
                              <w:t xml:space="preserve"> </w:t>
                            </w:r>
                            <w:r>
                              <w:rPr>
                                <w:rFonts w:hint="eastAsia"/>
                                <w:lang w:eastAsia="zh-CN"/>
                              </w:rPr>
                              <w:t>38.214</w:t>
                            </w:r>
                            <w:r>
                              <w:t>]</w:t>
                            </w:r>
                          </w:p>
                          <w:p w14:paraId="72697710" w14:textId="77777777" w:rsidR="00AA1A2E" w:rsidRDefault="00AA1A2E" w:rsidP="00AA1A2E">
                            <w:pPr>
                              <w:pStyle w:val="B2"/>
                              <w:rPr>
                                <w:lang w:eastAsia="zh-CN"/>
                              </w:rPr>
                            </w:pPr>
                            <w:r>
                              <w:t>-</w:t>
                            </w:r>
                            <w:r>
                              <w:rPr>
                                <w:rFonts w:hint="eastAsia"/>
                                <w:lang w:eastAsia="zh-CN"/>
                              </w:rPr>
                              <w:tab/>
                            </w:r>
                            <w:r>
                              <w:t>New data indicator – 1 bit</w:t>
                            </w:r>
                          </w:p>
                          <w:p w14:paraId="53099121" w14:textId="77777777" w:rsidR="00AA1A2E" w:rsidRDefault="00AA1A2E" w:rsidP="00AA1A2E">
                            <w:pPr>
                              <w:pStyle w:val="B2"/>
                              <w:rPr>
                                <w:lang w:eastAsia="zh-CN"/>
                              </w:rPr>
                            </w:pPr>
                            <w:r>
                              <w:t>-</w:t>
                            </w:r>
                            <w:r>
                              <w:rPr>
                                <w:rFonts w:hint="eastAsia"/>
                                <w:lang w:eastAsia="zh-CN"/>
                              </w:rPr>
                              <w:tab/>
                            </w:r>
                            <w:r>
                              <w:t>Redundancy version – 2 bits</w:t>
                            </w:r>
                            <w:r w:rsidRPr="000A6027">
                              <w:t xml:space="preserve"> </w:t>
                            </w:r>
                            <w:r>
                              <w:t>as defined in Table 7.3.1.1.1-2</w:t>
                            </w:r>
                          </w:p>
                          <w:p w14:paraId="3111839E" w14:textId="77777777" w:rsidR="00AA1A2E" w:rsidRPr="001C415D" w:rsidRDefault="00AA1A2E" w:rsidP="00AA1A2E">
                            <w:pPr>
                              <w:ind w:firstLine="284"/>
                              <w:rPr>
                                <w:lang w:eastAsia="zh-CN"/>
                              </w:rPr>
                            </w:pPr>
                            <w:r>
                              <w:rPr>
                                <w:rFonts w:hint="eastAsia"/>
                              </w:rPr>
                              <w:t>F</w:t>
                            </w:r>
                            <w:r>
                              <w:t xml:space="preserve">or transport block </w:t>
                            </w:r>
                            <w:r>
                              <w:rPr>
                                <w:rFonts w:hint="eastAsia"/>
                                <w:lang w:eastAsia="zh-CN"/>
                              </w:rPr>
                              <w:t>2 (</w:t>
                            </w:r>
                            <w:r>
                              <w:rPr>
                                <w:lang w:eastAsia="zh-CN"/>
                              </w:rPr>
                              <w:t xml:space="preserve">only present if </w:t>
                            </w:r>
                            <w:r w:rsidRPr="00202B11">
                              <w:rPr>
                                <w:i/>
                                <w:lang w:eastAsia="zh-CN"/>
                              </w:rPr>
                              <w:t>Number-MCS-HARQ-DL-DCI</w:t>
                            </w:r>
                            <w:r>
                              <w:rPr>
                                <w:lang w:eastAsia="zh-CN"/>
                              </w:rPr>
                              <w:t xml:space="preserve"> equals 2</w:t>
                            </w:r>
                            <w:r>
                              <w:rPr>
                                <w:rFonts w:hint="eastAsia"/>
                                <w:lang w:eastAsia="zh-CN"/>
                              </w:rPr>
                              <w:t>)</w:t>
                            </w:r>
                            <w:r>
                              <w:t xml:space="preserve">: </w:t>
                            </w:r>
                          </w:p>
                          <w:p w14:paraId="07F31C11" w14:textId="77777777" w:rsidR="00AA1A2E" w:rsidRDefault="00AA1A2E" w:rsidP="00AA1A2E">
                            <w:pPr>
                              <w:pStyle w:val="B2"/>
                              <w:rPr>
                                <w:lang w:eastAsia="zh-CN"/>
                              </w:rPr>
                            </w:pPr>
                            <w:r>
                              <w:t>-</w:t>
                            </w:r>
                            <w:r>
                              <w:rPr>
                                <w:rFonts w:hint="eastAsia"/>
                                <w:lang w:eastAsia="zh-CN"/>
                              </w:rPr>
                              <w:tab/>
                            </w:r>
                            <w:r>
                              <w:t xml:space="preserve">Modulation and coding scheme – </w:t>
                            </w:r>
                            <w:r>
                              <w:rPr>
                                <w:rFonts w:hint="eastAsia"/>
                                <w:lang w:eastAsia="zh-CN"/>
                              </w:rPr>
                              <w:t>5</w:t>
                            </w:r>
                            <w:r>
                              <w:t xml:space="preserve"> bits as defined in Subclause </w:t>
                            </w:r>
                            <w:r>
                              <w:rPr>
                                <w:rFonts w:hint="eastAsia"/>
                                <w:lang w:eastAsia="zh-CN"/>
                              </w:rPr>
                              <w:t>5.1.3.1</w:t>
                            </w:r>
                            <w:r>
                              <w:t xml:space="preserve"> of [</w:t>
                            </w:r>
                            <w:r>
                              <w:rPr>
                                <w:rFonts w:hint="eastAsia"/>
                                <w:lang w:eastAsia="zh-CN"/>
                              </w:rPr>
                              <w:t>6, TS</w:t>
                            </w:r>
                            <w:r>
                              <w:rPr>
                                <w:lang w:eastAsia="zh-CN"/>
                              </w:rPr>
                              <w:t xml:space="preserve"> </w:t>
                            </w:r>
                            <w:r>
                              <w:rPr>
                                <w:rFonts w:hint="eastAsia"/>
                                <w:lang w:eastAsia="zh-CN"/>
                              </w:rPr>
                              <w:t>38.214</w:t>
                            </w:r>
                            <w:r>
                              <w:t>]</w:t>
                            </w:r>
                          </w:p>
                          <w:p w14:paraId="14887F96" w14:textId="77777777" w:rsidR="00AA1A2E" w:rsidRDefault="00AA1A2E" w:rsidP="00AA1A2E">
                            <w:pPr>
                              <w:pStyle w:val="B2"/>
                              <w:rPr>
                                <w:lang w:eastAsia="zh-CN"/>
                              </w:rPr>
                            </w:pPr>
                            <w:r>
                              <w:t>-</w:t>
                            </w:r>
                            <w:r>
                              <w:rPr>
                                <w:rFonts w:hint="eastAsia"/>
                                <w:lang w:eastAsia="zh-CN"/>
                              </w:rPr>
                              <w:tab/>
                            </w:r>
                            <w:r>
                              <w:t>New data indicator – 1 bit</w:t>
                            </w:r>
                          </w:p>
                          <w:p w14:paraId="539354F0" w14:textId="77777777" w:rsidR="00AA1A2E" w:rsidRDefault="00AA1A2E" w:rsidP="00AA1A2E">
                            <w:pPr>
                              <w:pStyle w:val="B2"/>
                              <w:rPr>
                                <w:lang w:eastAsia="zh-CN"/>
                              </w:rPr>
                            </w:pPr>
                            <w:r>
                              <w:t>-</w:t>
                            </w:r>
                            <w:r>
                              <w:rPr>
                                <w:rFonts w:hint="eastAsia"/>
                                <w:lang w:eastAsia="zh-CN"/>
                              </w:rPr>
                              <w:tab/>
                            </w:r>
                            <w:r>
                              <w:t>Redundancy version – 2 bits</w:t>
                            </w:r>
                            <w:r w:rsidRPr="000A6027">
                              <w:t xml:space="preserve"> </w:t>
                            </w:r>
                            <w:r>
                              <w:t>as defined in Table 7.3.1.1.1-2</w:t>
                            </w:r>
                          </w:p>
                          <w:p w14:paraId="3E156DE4" w14:textId="1FE0406E" w:rsidR="00AA1A2E" w:rsidRPr="004E2573" w:rsidRDefault="00AA1A2E" w:rsidP="00AA1A2E">
                            <w:pPr>
                              <w:rPr>
                                <w:color w:val="7030A0"/>
                                <w:u w:val="single"/>
                              </w:rPr>
                            </w:pPr>
                            <w:r w:rsidRPr="004E2573">
                              <w:rPr>
                                <w:color w:val="7030A0"/>
                                <w:u w:val="single"/>
                              </w:rPr>
                              <w:t>If both transport blocks are enabled, transport block 1 and 2 are mapped to codeword 0 and 1 respectively.</w:t>
                            </w:r>
                          </w:p>
                          <w:p w14:paraId="3226660A" w14:textId="333847AA" w:rsidR="00AA1A2E" w:rsidRPr="004E2573" w:rsidRDefault="00AA1A2E" w:rsidP="006A32EF">
                            <w:pPr>
                              <w:rPr>
                                <w:rFonts w:eastAsia="宋体"/>
                                <w:i/>
                                <w:color w:val="7030A0"/>
                                <w:u w:val="single"/>
                                <w:lang w:eastAsia="zh-CN"/>
                              </w:rPr>
                            </w:pPr>
                            <w:r w:rsidRPr="004E2573">
                              <w:rPr>
                                <w:color w:val="7030A0"/>
                                <w:u w:val="single"/>
                              </w:rPr>
                              <w:t xml:space="preserve">In case one of the transport blocks is disabled as specified in Subclause </w:t>
                            </w:r>
                            <w:r w:rsidRPr="004E2573">
                              <w:rPr>
                                <w:rFonts w:hint="eastAsia"/>
                                <w:color w:val="7030A0"/>
                                <w:u w:val="single"/>
                                <w:lang w:eastAsia="zh-CN"/>
                              </w:rPr>
                              <w:t>5.1.3.</w:t>
                            </w:r>
                            <w:r w:rsidRPr="004E2573">
                              <w:rPr>
                                <w:color w:val="7030A0"/>
                                <w:u w:val="single"/>
                                <w:lang w:eastAsia="zh-CN"/>
                              </w:rPr>
                              <w:t>2</w:t>
                            </w:r>
                            <w:r w:rsidRPr="004E2573">
                              <w:rPr>
                                <w:color w:val="7030A0"/>
                                <w:u w:val="single"/>
                              </w:rPr>
                              <w:t xml:space="preserve"> of [</w:t>
                            </w:r>
                            <w:r w:rsidRPr="004E2573">
                              <w:rPr>
                                <w:rFonts w:hint="eastAsia"/>
                                <w:color w:val="7030A0"/>
                                <w:u w:val="single"/>
                                <w:lang w:eastAsia="zh-CN"/>
                              </w:rPr>
                              <w:t>6, TS</w:t>
                            </w:r>
                            <w:r w:rsidRPr="004E2573">
                              <w:rPr>
                                <w:color w:val="7030A0"/>
                                <w:u w:val="single"/>
                                <w:lang w:eastAsia="zh-CN"/>
                              </w:rPr>
                              <w:t xml:space="preserve"> </w:t>
                            </w:r>
                            <w:r w:rsidRPr="004E2573">
                              <w:rPr>
                                <w:rFonts w:hint="eastAsia"/>
                                <w:color w:val="7030A0"/>
                                <w:u w:val="single"/>
                                <w:lang w:eastAsia="zh-CN"/>
                              </w:rPr>
                              <w:t>38.214</w:t>
                            </w:r>
                            <w:r w:rsidRPr="004E2573">
                              <w:rPr>
                                <w:color w:val="7030A0"/>
                                <w:u w:val="single"/>
                              </w:rPr>
                              <w:t>], the enabled transport block is mapped to codeword 0.</w:t>
                            </w:r>
                          </w:p>
                          <w:p w14:paraId="23C862D7" w14:textId="77777777" w:rsidR="00AA1A2E" w:rsidRPr="008B0AE3" w:rsidRDefault="00AA1A2E" w:rsidP="00AA1A2E">
                            <w:pPr>
                              <w:jc w:val="center"/>
                              <w:rPr>
                                <w:rFonts w:eastAsia="宋体"/>
                                <w:i/>
                                <w:color w:val="FF0000"/>
                                <w:lang w:eastAsia="zh-CN"/>
                              </w:rPr>
                            </w:pPr>
                            <w:r w:rsidRPr="008B0AE3">
                              <w:rPr>
                                <w:rFonts w:eastAsia="宋体"/>
                                <w:i/>
                                <w:color w:val="FF0000"/>
                                <w:lang w:eastAsia="zh-CN"/>
                              </w:rPr>
                              <w:t>&lt; Unchanged parts are omitted &gt;</w:t>
                            </w:r>
                          </w:p>
                          <w:p w14:paraId="156B4A98" w14:textId="246E7D29" w:rsidR="00AA1A2E" w:rsidRPr="008B0AE3" w:rsidRDefault="00AA1A2E" w:rsidP="00AA1A2E">
                            <w:pPr>
                              <w:jc w:val="center"/>
                              <w:rPr>
                                <w:rFonts w:eastAsia="宋体"/>
                                <w:color w:val="FF0000"/>
                                <w:lang w:eastAsia="zh-CN"/>
                              </w:rPr>
                            </w:pPr>
                            <w:r w:rsidRPr="008B0AE3">
                              <w:rPr>
                                <w:rFonts w:eastAsia="宋体"/>
                                <w:color w:val="FF0000"/>
                                <w:lang w:eastAsia="zh-CN"/>
                              </w:rPr>
                              <w:t xml:space="preserve">------------------------------------------- </w:t>
                            </w:r>
                            <w:r>
                              <w:rPr>
                                <w:rFonts w:eastAsia="宋体"/>
                                <w:color w:val="FF0000"/>
                                <w:lang w:eastAsia="zh-CN"/>
                              </w:rPr>
                              <w:t>End</w:t>
                            </w:r>
                            <w:r w:rsidRPr="008B0AE3">
                              <w:rPr>
                                <w:rFonts w:eastAsia="宋体"/>
                                <w:color w:val="FF0000"/>
                                <w:lang w:eastAsia="zh-CN"/>
                              </w:rPr>
                              <w:t xml:space="preserve"> of Text Proposal </w:t>
                            </w:r>
                            <w:r>
                              <w:rPr>
                                <w:rFonts w:eastAsia="宋体"/>
                                <w:color w:val="FF0000"/>
                                <w:lang w:eastAsia="zh-CN"/>
                              </w:rPr>
                              <w:t>to 38.212</w:t>
                            </w:r>
                            <w:r w:rsidRPr="008B0AE3">
                              <w:rPr>
                                <w:rFonts w:eastAsia="宋体"/>
                                <w:color w:val="FF0000"/>
                                <w:lang w:eastAsia="zh-CN"/>
                              </w:rPr>
                              <w:t>-------------------------------------------</w:t>
                            </w:r>
                          </w:p>
                          <w:p w14:paraId="66F19C6B" w14:textId="1A842B31" w:rsidR="00AA1A2E" w:rsidRPr="0094484A" w:rsidRDefault="00AA1A2E" w:rsidP="00AA1A2E"/>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3B71B8D2" id="_x0000_t202" coordsize="21600,21600" o:spt="202" path="m,l,21600r21600,l21600,xe">
                <v:stroke joinstyle="miter"/>
                <v:path gradientshapeok="t" o:connecttype="rect"/>
              </v:shapetype>
              <v:shape id="_x0000_s1027" type="#_x0000_t202" style="position:absolute;left:0;text-align:left;margin-left:-3.95pt;margin-top:35.1pt;width:487.85pt;height:331.4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wPLwIAAFkEAAAOAAAAZHJzL2Uyb0RvYy54bWysVNuO2yAQfa/Uf0C8N7ajJLux4qy22aaq&#10;tL1Iu/0AgnGMCgwFEjv9+g7Ym1ptn6r6ATHMcJg5Z8abu14rchbOSzAVLWY5JcJwqKU5VvTr8/7N&#10;LSU+MFMzBUZU9CI8vdu+frXpbCnm0IKqhSMIYnzZ2Yq2IdgyyzxvhWZ+BlYYdDbgNAtoumNWO9Yh&#10;ulbZPM9XWQeutg648B5PHwYn3Sb8phE8fG4aLwJRFcXcQlpdWg9xzbYbVh4ds63kYxrsH7LQTBp8&#10;9Ar1wAIjJyf/gNKSO/DQhBkHnUHTSC5SDVhNkf9WzVPLrEi1IDneXmny/w+Wfzp/cUTWqB0lhmmU&#10;6Fn0gbyFnixuIj2d9SVGPVmMCz2ex9BYqrePwL95YmDXMnMU985B1wpWY3pFvJlNrg44PoIcuo9Q&#10;4zvsFCAB9Y3TERDZIIiOMl2u0sRcOB6uivVytV5SwtG3mOfrRbFMb7Dy5bp1PrwXoEncVNSh9gme&#10;nR99iOmw8iUkpQ9K1nupVDLc8bBTjpwZ9sk+fSO6n4YpQ7qKrpfz5cDA1OenEHn6/gahZcCGV1JX&#10;9PYaxMrI2ztTp3YMTKphjykrMxIZuRtYDP2hHyUb9TlAfUFmHQz9jfOImxbcD0o67O2K+u8n5gQl&#10;6oNBddbFYhGHIRmL5c0cDTf1HKYeZjhCVTRQMmx3YRigk3Xy2OJLQz8YuEdFG5m4jtIPWY3pY/8m&#10;CcZZiwMytVPUrz/C9icAAAD//wMAUEsDBBQABgAIAAAAIQBy3sLO3wAAAAkBAAAPAAAAZHJzL2Rv&#10;d25yZXYueG1sTI/BTsMwEETvSPyDtUhcUOu0QUkT4lQICQQ3KAiubrxNIuJ1sN00/D3LCY47M5p9&#10;U21nO4gJfegdKVgtExBIjTM9tQreXu8XGxAhajJ6cIQKvjHAtj4/q3Rp3IlecNrFVnAJhVIr6GIc&#10;SylD06HVYelGJPYOzlsd+fStNF6fuNwOcp0kmbS6J/7Q6RHvOmw+d0erYHP9OH2Ep/T5vckOQxGv&#10;8unhyyt1eTHf3oCIOMe/MPziMzrUzLR3RzJBDAoWecFJBXmyBsF+keU8Zc9Cmq5A1pX8v6D+AQAA&#10;//8DAFBLAQItABQABgAIAAAAIQC2gziS/gAAAOEBAAATAAAAAAAAAAAAAAAAAAAAAABbQ29udGVu&#10;dF9UeXBlc10ueG1sUEsBAi0AFAAGAAgAAAAhADj9If/WAAAAlAEAAAsAAAAAAAAAAAAAAAAALwEA&#10;AF9yZWxzLy5yZWxzUEsBAi0AFAAGAAgAAAAhAPv//A8vAgAAWQQAAA4AAAAAAAAAAAAAAAAALgIA&#10;AGRycy9lMm9Eb2MueG1sUEsBAi0AFAAGAAgAAAAhAHLews7fAAAACQEAAA8AAAAAAAAAAAAAAAAA&#10;iQQAAGRycy9kb3ducmV2LnhtbFBLBQYAAAAABAAEAPMAAACVBQAAAAA=&#10;">
                <v:textbox>
                  <w:txbxContent>
                    <w:p w14:paraId="02CF32B1" w14:textId="475C34CC" w:rsidR="00AA1A2E" w:rsidRPr="008B0AE3" w:rsidRDefault="00AA1A2E" w:rsidP="00AA1A2E">
                      <w:pPr>
                        <w:spacing w:after="240"/>
                        <w:jc w:val="center"/>
                        <w:rPr>
                          <w:rFonts w:eastAsia="宋体"/>
                          <w:color w:val="FF0000"/>
                          <w:lang w:eastAsia="zh-CN"/>
                        </w:rPr>
                      </w:pPr>
                      <w:r w:rsidRPr="008B0AE3">
                        <w:rPr>
                          <w:rFonts w:eastAsia="宋体"/>
                          <w:color w:val="FF0000"/>
                          <w:lang w:eastAsia="zh-CN"/>
                        </w:rPr>
                        <w:t xml:space="preserve">------------------------------------------- Start of Text Proposal </w:t>
                      </w:r>
                      <w:r>
                        <w:rPr>
                          <w:rFonts w:eastAsia="宋体"/>
                          <w:color w:val="FF0000"/>
                          <w:lang w:eastAsia="zh-CN"/>
                        </w:rPr>
                        <w:t>to 38.212</w:t>
                      </w:r>
                      <w:r w:rsidRPr="008B0AE3">
                        <w:rPr>
                          <w:rFonts w:eastAsia="宋体"/>
                          <w:color w:val="FF0000"/>
                          <w:lang w:eastAsia="zh-CN"/>
                        </w:rPr>
                        <w:t>-------------------------------------------</w:t>
                      </w:r>
                    </w:p>
                    <w:p w14:paraId="61D86546" w14:textId="4BFB6259" w:rsidR="00AA1A2E" w:rsidRPr="00246B76" w:rsidRDefault="00AA1A2E" w:rsidP="00AA1A2E">
                      <w:pPr>
                        <w:pStyle w:val="maintext"/>
                        <w:snapToGrid w:val="0"/>
                        <w:spacing w:before="0" w:after="0" w:line="240" w:lineRule="auto"/>
                        <w:ind w:firstLineChars="0" w:firstLine="0"/>
                        <w:rPr>
                          <w:lang w:val="en-US"/>
                        </w:rPr>
                      </w:pPr>
                      <w:r w:rsidRPr="00246B76">
                        <w:rPr>
                          <w:lang w:val="en-US"/>
                        </w:rPr>
                        <w:t>7.3.1.2.2</w:t>
                      </w:r>
                      <w:r>
                        <w:rPr>
                          <w:lang w:val="en-US"/>
                        </w:rPr>
                        <w:tab/>
                        <w:t xml:space="preserve"> </w:t>
                      </w:r>
                      <w:r w:rsidRPr="00246B76">
                        <w:rPr>
                          <w:lang w:val="en-US"/>
                        </w:rPr>
                        <w:t>Format 1_1</w:t>
                      </w:r>
                    </w:p>
                    <w:p w14:paraId="45B21861" w14:textId="05F8BAE4" w:rsidR="00AA1A2E" w:rsidRDefault="00AA1A2E" w:rsidP="00AA1A2E">
                      <w:pPr>
                        <w:jc w:val="center"/>
                        <w:rPr>
                          <w:rFonts w:eastAsia="宋体"/>
                          <w:i/>
                          <w:color w:val="FF0000"/>
                          <w:lang w:eastAsia="zh-CN"/>
                        </w:rPr>
                      </w:pPr>
                      <w:r w:rsidRPr="008B0AE3">
                        <w:rPr>
                          <w:rFonts w:eastAsia="宋体"/>
                          <w:i/>
                          <w:color w:val="FF0000"/>
                          <w:lang w:eastAsia="zh-CN"/>
                        </w:rPr>
                        <w:t>&lt; Unchanged parts are omitted &gt;</w:t>
                      </w:r>
                    </w:p>
                    <w:p w14:paraId="3C175DD5" w14:textId="77777777" w:rsidR="00AA1A2E" w:rsidRPr="001C415D" w:rsidRDefault="00AA1A2E" w:rsidP="00AA1A2E">
                      <w:pPr>
                        <w:pStyle w:val="B1"/>
                        <w:rPr>
                          <w:lang w:eastAsia="zh-CN"/>
                        </w:rPr>
                      </w:pPr>
                      <w:r>
                        <w:rPr>
                          <w:rFonts w:hint="eastAsia"/>
                        </w:rPr>
                        <w:t>F</w:t>
                      </w:r>
                      <w:r>
                        <w:t xml:space="preserve">or transport block 1: </w:t>
                      </w:r>
                    </w:p>
                    <w:p w14:paraId="67779A5B" w14:textId="77777777" w:rsidR="00AA1A2E" w:rsidRDefault="00AA1A2E" w:rsidP="00AA1A2E">
                      <w:pPr>
                        <w:pStyle w:val="B2"/>
                        <w:rPr>
                          <w:lang w:eastAsia="zh-CN"/>
                        </w:rPr>
                      </w:pPr>
                      <w:r>
                        <w:t>-</w:t>
                      </w:r>
                      <w:r>
                        <w:rPr>
                          <w:rFonts w:hint="eastAsia"/>
                          <w:lang w:eastAsia="zh-CN"/>
                        </w:rPr>
                        <w:tab/>
                      </w:r>
                      <w:r>
                        <w:t xml:space="preserve">Modulation and coding scheme – </w:t>
                      </w:r>
                      <w:r>
                        <w:rPr>
                          <w:rFonts w:hint="eastAsia"/>
                          <w:lang w:eastAsia="zh-CN"/>
                        </w:rPr>
                        <w:t>5</w:t>
                      </w:r>
                      <w:r>
                        <w:t xml:space="preserve"> bits as defined in Subclause </w:t>
                      </w:r>
                      <w:r>
                        <w:rPr>
                          <w:rFonts w:hint="eastAsia"/>
                          <w:lang w:eastAsia="zh-CN"/>
                        </w:rPr>
                        <w:t>5.1.3.1</w:t>
                      </w:r>
                      <w:r>
                        <w:t xml:space="preserve"> of [</w:t>
                      </w:r>
                      <w:r>
                        <w:rPr>
                          <w:rFonts w:hint="eastAsia"/>
                          <w:lang w:eastAsia="zh-CN"/>
                        </w:rPr>
                        <w:t>6, TS</w:t>
                      </w:r>
                      <w:r>
                        <w:rPr>
                          <w:lang w:eastAsia="zh-CN"/>
                        </w:rPr>
                        <w:t xml:space="preserve"> </w:t>
                      </w:r>
                      <w:r>
                        <w:rPr>
                          <w:rFonts w:hint="eastAsia"/>
                          <w:lang w:eastAsia="zh-CN"/>
                        </w:rPr>
                        <w:t>38.214</w:t>
                      </w:r>
                      <w:r>
                        <w:t>]</w:t>
                      </w:r>
                    </w:p>
                    <w:p w14:paraId="72697710" w14:textId="77777777" w:rsidR="00AA1A2E" w:rsidRDefault="00AA1A2E" w:rsidP="00AA1A2E">
                      <w:pPr>
                        <w:pStyle w:val="B2"/>
                        <w:rPr>
                          <w:lang w:eastAsia="zh-CN"/>
                        </w:rPr>
                      </w:pPr>
                      <w:r>
                        <w:t>-</w:t>
                      </w:r>
                      <w:r>
                        <w:rPr>
                          <w:rFonts w:hint="eastAsia"/>
                          <w:lang w:eastAsia="zh-CN"/>
                        </w:rPr>
                        <w:tab/>
                      </w:r>
                      <w:r>
                        <w:t>New data indicator – 1 bit</w:t>
                      </w:r>
                    </w:p>
                    <w:p w14:paraId="53099121" w14:textId="77777777" w:rsidR="00AA1A2E" w:rsidRDefault="00AA1A2E" w:rsidP="00AA1A2E">
                      <w:pPr>
                        <w:pStyle w:val="B2"/>
                        <w:rPr>
                          <w:lang w:eastAsia="zh-CN"/>
                        </w:rPr>
                      </w:pPr>
                      <w:r>
                        <w:t>-</w:t>
                      </w:r>
                      <w:r>
                        <w:rPr>
                          <w:rFonts w:hint="eastAsia"/>
                          <w:lang w:eastAsia="zh-CN"/>
                        </w:rPr>
                        <w:tab/>
                      </w:r>
                      <w:r>
                        <w:t>Redundancy version – 2 bits</w:t>
                      </w:r>
                      <w:r w:rsidRPr="000A6027">
                        <w:t xml:space="preserve"> </w:t>
                      </w:r>
                      <w:r>
                        <w:t>as defined in Table 7.3.1.1.1-2</w:t>
                      </w:r>
                    </w:p>
                    <w:p w14:paraId="3111839E" w14:textId="77777777" w:rsidR="00AA1A2E" w:rsidRPr="001C415D" w:rsidRDefault="00AA1A2E" w:rsidP="00AA1A2E">
                      <w:pPr>
                        <w:ind w:firstLine="284"/>
                        <w:rPr>
                          <w:lang w:eastAsia="zh-CN"/>
                        </w:rPr>
                      </w:pPr>
                      <w:r>
                        <w:rPr>
                          <w:rFonts w:hint="eastAsia"/>
                        </w:rPr>
                        <w:t>F</w:t>
                      </w:r>
                      <w:r>
                        <w:t xml:space="preserve">or transport block </w:t>
                      </w:r>
                      <w:r>
                        <w:rPr>
                          <w:rFonts w:hint="eastAsia"/>
                          <w:lang w:eastAsia="zh-CN"/>
                        </w:rPr>
                        <w:t>2 (</w:t>
                      </w:r>
                      <w:r>
                        <w:rPr>
                          <w:lang w:eastAsia="zh-CN"/>
                        </w:rPr>
                        <w:t xml:space="preserve">only present if </w:t>
                      </w:r>
                      <w:r w:rsidRPr="00202B11">
                        <w:rPr>
                          <w:i/>
                          <w:lang w:eastAsia="zh-CN"/>
                        </w:rPr>
                        <w:t>Number-MCS-HARQ-DL-DCI</w:t>
                      </w:r>
                      <w:r>
                        <w:rPr>
                          <w:lang w:eastAsia="zh-CN"/>
                        </w:rPr>
                        <w:t xml:space="preserve"> equals 2</w:t>
                      </w:r>
                      <w:r>
                        <w:rPr>
                          <w:rFonts w:hint="eastAsia"/>
                          <w:lang w:eastAsia="zh-CN"/>
                        </w:rPr>
                        <w:t>)</w:t>
                      </w:r>
                      <w:r>
                        <w:t xml:space="preserve">: </w:t>
                      </w:r>
                    </w:p>
                    <w:p w14:paraId="07F31C11" w14:textId="77777777" w:rsidR="00AA1A2E" w:rsidRDefault="00AA1A2E" w:rsidP="00AA1A2E">
                      <w:pPr>
                        <w:pStyle w:val="B2"/>
                        <w:rPr>
                          <w:lang w:eastAsia="zh-CN"/>
                        </w:rPr>
                      </w:pPr>
                      <w:r>
                        <w:t>-</w:t>
                      </w:r>
                      <w:r>
                        <w:rPr>
                          <w:rFonts w:hint="eastAsia"/>
                          <w:lang w:eastAsia="zh-CN"/>
                        </w:rPr>
                        <w:tab/>
                      </w:r>
                      <w:r>
                        <w:t xml:space="preserve">Modulation and coding scheme – </w:t>
                      </w:r>
                      <w:r>
                        <w:rPr>
                          <w:rFonts w:hint="eastAsia"/>
                          <w:lang w:eastAsia="zh-CN"/>
                        </w:rPr>
                        <w:t>5</w:t>
                      </w:r>
                      <w:r>
                        <w:t xml:space="preserve"> bits as defined in Subclause </w:t>
                      </w:r>
                      <w:r>
                        <w:rPr>
                          <w:rFonts w:hint="eastAsia"/>
                          <w:lang w:eastAsia="zh-CN"/>
                        </w:rPr>
                        <w:t>5.1.3.1</w:t>
                      </w:r>
                      <w:r>
                        <w:t xml:space="preserve"> of [</w:t>
                      </w:r>
                      <w:r>
                        <w:rPr>
                          <w:rFonts w:hint="eastAsia"/>
                          <w:lang w:eastAsia="zh-CN"/>
                        </w:rPr>
                        <w:t>6, TS</w:t>
                      </w:r>
                      <w:r>
                        <w:rPr>
                          <w:lang w:eastAsia="zh-CN"/>
                        </w:rPr>
                        <w:t xml:space="preserve"> </w:t>
                      </w:r>
                      <w:r>
                        <w:rPr>
                          <w:rFonts w:hint="eastAsia"/>
                          <w:lang w:eastAsia="zh-CN"/>
                        </w:rPr>
                        <w:t>38.214</w:t>
                      </w:r>
                      <w:r>
                        <w:t>]</w:t>
                      </w:r>
                    </w:p>
                    <w:p w14:paraId="14887F96" w14:textId="77777777" w:rsidR="00AA1A2E" w:rsidRDefault="00AA1A2E" w:rsidP="00AA1A2E">
                      <w:pPr>
                        <w:pStyle w:val="B2"/>
                        <w:rPr>
                          <w:lang w:eastAsia="zh-CN"/>
                        </w:rPr>
                      </w:pPr>
                      <w:r>
                        <w:t>-</w:t>
                      </w:r>
                      <w:r>
                        <w:rPr>
                          <w:rFonts w:hint="eastAsia"/>
                          <w:lang w:eastAsia="zh-CN"/>
                        </w:rPr>
                        <w:tab/>
                      </w:r>
                      <w:r>
                        <w:t>New data indicator – 1 bit</w:t>
                      </w:r>
                    </w:p>
                    <w:p w14:paraId="539354F0" w14:textId="77777777" w:rsidR="00AA1A2E" w:rsidRDefault="00AA1A2E" w:rsidP="00AA1A2E">
                      <w:pPr>
                        <w:pStyle w:val="B2"/>
                        <w:rPr>
                          <w:lang w:eastAsia="zh-CN"/>
                        </w:rPr>
                      </w:pPr>
                      <w:r>
                        <w:t>-</w:t>
                      </w:r>
                      <w:r>
                        <w:rPr>
                          <w:rFonts w:hint="eastAsia"/>
                          <w:lang w:eastAsia="zh-CN"/>
                        </w:rPr>
                        <w:tab/>
                      </w:r>
                      <w:r>
                        <w:t>Redundancy version – 2 bits</w:t>
                      </w:r>
                      <w:r w:rsidRPr="000A6027">
                        <w:t xml:space="preserve"> </w:t>
                      </w:r>
                      <w:r>
                        <w:t>as defined in Table 7.3.1.1.1-2</w:t>
                      </w:r>
                    </w:p>
                    <w:p w14:paraId="3E156DE4" w14:textId="1FE0406E" w:rsidR="00AA1A2E" w:rsidRPr="004E2573" w:rsidRDefault="00AA1A2E" w:rsidP="00AA1A2E">
                      <w:pPr>
                        <w:rPr>
                          <w:color w:val="7030A0"/>
                          <w:u w:val="single"/>
                        </w:rPr>
                      </w:pPr>
                      <w:r w:rsidRPr="004E2573">
                        <w:rPr>
                          <w:color w:val="7030A0"/>
                          <w:u w:val="single"/>
                        </w:rPr>
                        <w:t>If both transport blocks are enabled, transport block 1 and 2 are mapped to codeword 0 and 1 respectively.</w:t>
                      </w:r>
                    </w:p>
                    <w:p w14:paraId="3226660A" w14:textId="333847AA" w:rsidR="00AA1A2E" w:rsidRPr="004E2573" w:rsidRDefault="00AA1A2E" w:rsidP="006A32EF">
                      <w:pPr>
                        <w:rPr>
                          <w:rFonts w:eastAsia="宋体"/>
                          <w:i/>
                          <w:color w:val="7030A0"/>
                          <w:u w:val="single"/>
                          <w:lang w:eastAsia="zh-CN"/>
                        </w:rPr>
                      </w:pPr>
                      <w:r w:rsidRPr="004E2573">
                        <w:rPr>
                          <w:color w:val="7030A0"/>
                          <w:u w:val="single"/>
                        </w:rPr>
                        <w:t xml:space="preserve">In case one of the transport blocks is disabled as specified in Subclause </w:t>
                      </w:r>
                      <w:r w:rsidRPr="004E2573">
                        <w:rPr>
                          <w:rFonts w:hint="eastAsia"/>
                          <w:color w:val="7030A0"/>
                          <w:u w:val="single"/>
                          <w:lang w:eastAsia="zh-CN"/>
                        </w:rPr>
                        <w:t>5.1.3.</w:t>
                      </w:r>
                      <w:r w:rsidRPr="004E2573">
                        <w:rPr>
                          <w:color w:val="7030A0"/>
                          <w:u w:val="single"/>
                          <w:lang w:eastAsia="zh-CN"/>
                        </w:rPr>
                        <w:t>2</w:t>
                      </w:r>
                      <w:r w:rsidRPr="004E2573">
                        <w:rPr>
                          <w:color w:val="7030A0"/>
                          <w:u w:val="single"/>
                        </w:rPr>
                        <w:t xml:space="preserve"> of [</w:t>
                      </w:r>
                      <w:r w:rsidRPr="004E2573">
                        <w:rPr>
                          <w:rFonts w:hint="eastAsia"/>
                          <w:color w:val="7030A0"/>
                          <w:u w:val="single"/>
                          <w:lang w:eastAsia="zh-CN"/>
                        </w:rPr>
                        <w:t>6, TS</w:t>
                      </w:r>
                      <w:r w:rsidRPr="004E2573">
                        <w:rPr>
                          <w:color w:val="7030A0"/>
                          <w:u w:val="single"/>
                          <w:lang w:eastAsia="zh-CN"/>
                        </w:rPr>
                        <w:t xml:space="preserve"> </w:t>
                      </w:r>
                      <w:r w:rsidRPr="004E2573">
                        <w:rPr>
                          <w:rFonts w:hint="eastAsia"/>
                          <w:color w:val="7030A0"/>
                          <w:u w:val="single"/>
                          <w:lang w:eastAsia="zh-CN"/>
                        </w:rPr>
                        <w:t>38.214</w:t>
                      </w:r>
                      <w:r w:rsidRPr="004E2573">
                        <w:rPr>
                          <w:color w:val="7030A0"/>
                          <w:u w:val="single"/>
                        </w:rPr>
                        <w:t>], the enabled transport block is mapped to codeword 0.</w:t>
                      </w:r>
                    </w:p>
                    <w:p w14:paraId="23C862D7" w14:textId="77777777" w:rsidR="00AA1A2E" w:rsidRPr="008B0AE3" w:rsidRDefault="00AA1A2E" w:rsidP="00AA1A2E">
                      <w:pPr>
                        <w:jc w:val="center"/>
                        <w:rPr>
                          <w:rFonts w:eastAsia="宋体"/>
                          <w:i/>
                          <w:color w:val="FF0000"/>
                          <w:lang w:eastAsia="zh-CN"/>
                        </w:rPr>
                      </w:pPr>
                      <w:r w:rsidRPr="008B0AE3">
                        <w:rPr>
                          <w:rFonts w:eastAsia="宋体"/>
                          <w:i/>
                          <w:color w:val="FF0000"/>
                          <w:lang w:eastAsia="zh-CN"/>
                        </w:rPr>
                        <w:t>&lt; Unchanged parts are omitted &gt;</w:t>
                      </w:r>
                    </w:p>
                    <w:p w14:paraId="156B4A98" w14:textId="246E7D29" w:rsidR="00AA1A2E" w:rsidRPr="008B0AE3" w:rsidRDefault="00AA1A2E" w:rsidP="00AA1A2E">
                      <w:pPr>
                        <w:jc w:val="center"/>
                        <w:rPr>
                          <w:rFonts w:eastAsia="宋体"/>
                          <w:color w:val="FF0000"/>
                          <w:lang w:eastAsia="zh-CN"/>
                        </w:rPr>
                      </w:pPr>
                      <w:r w:rsidRPr="008B0AE3">
                        <w:rPr>
                          <w:rFonts w:eastAsia="宋体"/>
                          <w:color w:val="FF0000"/>
                          <w:lang w:eastAsia="zh-CN"/>
                        </w:rPr>
                        <w:t xml:space="preserve">------------------------------------------- </w:t>
                      </w:r>
                      <w:r>
                        <w:rPr>
                          <w:rFonts w:eastAsia="宋体"/>
                          <w:color w:val="FF0000"/>
                          <w:lang w:eastAsia="zh-CN"/>
                        </w:rPr>
                        <w:t>End</w:t>
                      </w:r>
                      <w:r w:rsidRPr="008B0AE3">
                        <w:rPr>
                          <w:rFonts w:eastAsia="宋体"/>
                          <w:color w:val="FF0000"/>
                          <w:lang w:eastAsia="zh-CN"/>
                        </w:rPr>
                        <w:t xml:space="preserve"> of Text Proposal </w:t>
                      </w:r>
                      <w:r>
                        <w:rPr>
                          <w:rFonts w:eastAsia="宋体"/>
                          <w:color w:val="FF0000"/>
                          <w:lang w:eastAsia="zh-CN"/>
                        </w:rPr>
                        <w:t>to 38.212</w:t>
                      </w:r>
                      <w:r w:rsidRPr="008B0AE3">
                        <w:rPr>
                          <w:rFonts w:eastAsia="宋体"/>
                          <w:color w:val="FF0000"/>
                          <w:lang w:eastAsia="zh-CN"/>
                        </w:rPr>
                        <w:t>-------------------------------------------</w:t>
                      </w:r>
                    </w:p>
                    <w:p w14:paraId="66F19C6B" w14:textId="1A842B31" w:rsidR="00AA1A2E" w:rsidRPr="0094484A" w:rsidRDefault="00AA1A2E" w:rsidP="00AA1A2E"/>
                  </w:txbxContent>
                </v:textbox>
                <w10:wrap type="square"/>
              </v:shape>
            </w:pict>
          </mc:Fallback>
        </mc:AlternateContent>
      </w:r>
      <w:r w:rsidR="000731B8">
        <w:rPr>
          <w:rFonts w:eastAsiaTheme="minorEastAsia"/>
          <w:lang w:eastAsia="zh-CN"/>
        </w:rPr>
        <w:t xml:space="preserve">mapping in 212 with the following </w:t>
      </w:r>
      <w:r w:rsidR="002622B4">
        <w:rPr>
          <w:rFonts w:eastAsiaTheme="minorEastAsia"/>
          <w:lang w:eastAsia="zh-CN"/>
        </w:rPr>
        <w:t>description</w:t>
      </w:r>
      <w:r w:rsidR="006A32EF">
        <w:rPr>
          <w:rFonts w:eastAsiaTheme="minorEastAsia"/>
          <w:lang w:eastAsia="zh-CN"/>
        </w:rPr>
        <w:t>s.</w:t>
      </w:r>
    </w:p>
    <w:p w14:paraId="01836AEC" w14:textId="77777777" w:rsidR="00AA1A2E" w:rsidRDefault="00AA1A2E" w:rsidP="002622B4"/>
    <w:p w14:paraId="5DF79B14" w14:textId="755BD2BA" w:rsidR="00F149F1" w:rsidRPr="00C37C86" w:rsidRDefault="00F149F1" w:rsidP="002C515E">
      <w:pPr>
        <w:pStyle w:val="1"/>
      </w:pPr>
      <w:r w:rsidRPr="00C37C86">
        <w:t>Conclusions</w:t>
      </w:r>
    </w:p>
    <w:p w14:paraId="7F0542C7" w14:textId="59A2D677" w:rsidR="005D144E" w:rsidRPr="00C8191D" w:rsidRDefault="00C8191D" w:rsidP="002C515E">
      <w:pPr>
        <w:pStyle w:val="a0"/>
        <w:rPr>
          <w:rFonts w:eastAsiaTheme="minorEastAsia"/>
          <w:lang w:eastAsia="zh-CN"/>
        </w:rPr>
      </w:pPr>
      <w:r w:rsidRPr="00C8191D">
        <w:rPr>
          <w:rFonts w:eastAsiaTheme="minorEastAsia"/>
          <w:lang w:eastAsia="zh-CN"/>
        </w:rPr>
        <w:t xml:space="preserve">In </w:t>
      </w:r>
      <w:r>
        <w:rPr>
          <w:rFonts w:eastAsiaTheme="minorEastAsia"/>
          <w:lang w:eastAsia="zh-CN"/>
        </w:rPr>
        <w:t xml:space="preserve">this contribution, </w:t>
      </w:r>
      <w:r w:rsidR="00DE1AFB">
        <w:rPr>
          <w:rFonts w:eastAsiaTheme="minorEastAsia"/>
          <w:lang w:eastAsia="zh-CN"/>
        </w:rPr>
        <w:t xml:space="preserve">we discuss the remaining details </w:t>
      </w:r>
      <w:r w:rsidR="004F7A81">
        <w:rPr>
          <w:rFonts w:eastAsiaTheme="minorEastAsia"/>
          <w:lang w:eastAsia="zh-CN"/>
        </w:rPr>
        <w:t>on codeword</w:t>
      </w:r>
      <w:r w:rsidR="00DE1AFB">
        <w:rPr>
          <w:rFonts w:eastAsiaTheme="minorEastAsia"/>
          <w:lang w:eastAsia="zh-CN"/>
        </w:rPr>
        <w:t xml:space="preserve"> mapping</w:t>
      </w:r>
      <w:r w:rsidR="004D2EEA">
        <w:rPr>
          <w:rFonts w:eastAsiaTheme="minorEastAsia"/>
          <w:lang w:eastAsia="zh-CN"/>
        </w:rPr>
        <w:t xml:space="preserve">. </w:t>
      </w:r>
      <w:r w:rsidR="00DE1AFB">
        <w:rPr>
          <w:rFonts w:eastAsiaTheme="minorEastAsia"/>
          <w:lang w:eastAsia="zh-CN"/>
        </w:rPr>
        <w:t xml:space="preserve">Based on the discussion above, we </w:t>
      </w:r>
      <w:r w:rsidR="004D2EEA">
        <w:rPr>
          <w:rFonts w:eastAsiaTheme="minorEastAsia"/>
          <w:lang w:eastAsia="zh-CN"/>
        </w:rPr>
        <w:t>have the following proposals.</w:t>
      </w:r>
    </w:p>
    <w:p w14:paraId="4EA54778" w14:textId="3F5E9834" w:rsidR="004F7A81" w:rsidRDefault="004F7A81" w:rsidP="004F7A81">
      <w:pPr>
        <w:pStyle w:val="a0"/>
        <w:rPr>
          <w:rFonts w:eastAsiaTheme="minorEastAsia"/>
          <w:i/>
          <w:lang w:eastAsia="zh-CN"/>
        </w:rPr>
      </w:pPr>
      <w:r>
        <w:rPr>
          <w:rFonts w:eastAsiaTheme="minorEastAsia"/>
          <w:b/>
          <w:i/>
          <w:lang w:eastAsia="zh-CN"/>
        </w:rPr>
        <w:t xml:space="preserve">Proposal: </w:t>
      </w:r>
      <w:r w:rsidRPr="004F7A81">
        <w:rPr>
          <w:rFonts w:eastAsiaTheme="minorEastAsia"/>
          <w:i/>
          <w:lang w:eastAsia="zh-CN"/>
        </w:rPr>
        <w:t xml:space="preserve">specify the agreed </w:t>
      </w:r>
      <w:r w:rsidR="006A32EF">
        <w:rPr>
          <w:rFonts w:eastAsiaTheme="minorEastAsia"/>
          <w:i/>
          <w:lang w:eastAsia="zh-CN"/>
        </w:rPr>
        <w:t xml:space="preserve">TB-to-CW </w:t>
      </w:r>
      <w:r w:rsidRPr="004F7A81">
        <w:rPr>
          <w:rFonts w:eastAsiaTheme="minorEastAsia"/>
          <w:i/>
          <w:lang w:eastAsia="zh-CN"/>
        </w:rPr>
        <w:t xml:space="preserve">mapping rules in 212 with the following </w:t>
      </w:r>
      <w:r w:rsidR="006A32EF">
        <w:rPr>
          <w:rFonts w:eastAsiaTheme="minorEastAsia"/>
          <w:i/>
          <w:lang w:eastAsia="zh-CN"/>
        </w:rPr>
        <w:t>descriptions</w:t>
      </w:r>
      <w:r w:rsidRPr="004F7A81">
        <w:rPr>
          <w:rFonts w:eastAsiaTheme="minorEastAsia"/>
          <w:i/>
          <w:lang w:eastAsia="zh-CN"/>
        </w:rPr>
        <w:t>.</w:t>
      </w:r>
    </w:p>
    <w:p w14:paraId="2B01E7F8" w14:textId="032CF036" w:rsidR="006A32EF" w:rsidRDefault="006A32EF" w:rsidP="004F7A81">
      <w:pPr>
        <w:pStyle w:val="a0"/>
        <w:rPr>
          <w:rFonts w:eastAsiaTheme="minorEastAsia"/>
          <w:lang w:eastAsia="zh-CN"/>
        </w:rPr>
      </w:pPr>
    </w:p>
    <w:p w14:paraId="2D9F74FD" w14:textId="77777777" w:rsidR="00206B31" w:rsidRDefault="00206B31" w:rsidP="004F7A81">
      <w:pPr>
        <w:pStyle w:val="a0"/>
        <w:rPr>
          <w:rFonts w:eastAsiaTheme="minorEastAsia"/>
          <w:lang w:eastAsia="zh-CN"/>
        </w:rPr>
      </w:pPr>
    </w:p>
    <w:p w14:paraId="1C9BFFD6" w14:textId="77777777" w:rsidR="00206B31" w:rsidRDefault="00206B31" w:rsidP="004F7A81">
      <w:pPr>
        <w:pStyle w:val="a0"/>
        <w:rPr>
          <w:rFonts w:eastAsiaTheme="minorEastAsia"/>
          <w:lang w:eastAsia="zh-CN"/>
        </w:rPr>
      </w:pPr>
    </w:p>
    <w:p w14:paraId="07290669" w14:textId="77777777" w:rsidR="00206B31" w:rsidRDefault="00206B31" w:rsidP="004F7A81">
      <w:pPr>
        <w:pStyle w:val="a0"/>
        <w:rPr>
          <w:rFonts w:eastAsiaTheme="minorEastAsia"/>
          <w:lang w:eastAsia="zh-CN"/>
        </w:rPr>
      </w:pPr>
    </w:p>
    <w:p w14:paraId="0E6BBBE3" w14:textId="77777777" w:rsidR="00206B31" w:rsidRDefault="00206B31" w:rsidP="004F7A81">
      <w:pPr>
        <w:pStyle w:val="a0"/>
        <w:rPr>
          <w:rFonts w:eastAsiaTheme="minorEastAsia"/>
          <w:lang w:eastAsia="zh-CN"/>
        </w:rPr>
      </w:pPr>
    </w:p>
    <w:p w14:paraId="4BE3F29E" w14:textId="77777777" w:rsidR="00206B31" w:rsidRDefault="00206B31" w:rsidP="004F7A81">
      <w:pPr>
        <w:pStyle w:val="a0"/>
        <w:rPr>
          <w:rFonts w:eastAsiaTheme="minorEastAsia"/>
          <w:lang w:eastAsia="zh-CN"/>
        </w:rPr>
      </w:pPr>
    </w:p>
    <w:p w14:paraId="521076EF" w14:textId="77777777" w:rsidR="00206B31" w:rsidRDefault="00206B31" w:rsidP="004F7A81">
      <w:pPr>
        <w:pStyle w:val="a0"/>
        <w:rPr>
          <w:rFonts w:eastAsiaTheme="minorEastAsia"/>
          <w:lang w:eastAsia="zh-CN"/>
        </w:rPr>
      </w:pPr>
    </w:p>
    <w:p w14:paraId="55B60373" w14:textId="77777777" w:rsidR="00206B31" w:rsidRDefault="00206B31" w:rsidP="004F7A81">
      <w:pPr>
        <w:pStyle w:val="a0"/>
        <w:rPr>
          <w:rFonts w:eastAsiaTheme="minorEastAsia"/>
          <w:lang w:eastAsia="zh-CN"/>
        </w:rPr>
      </w:pPr>
    </w:p>
    <w:p w14:paraId="5BC708CB" w14:textId="42AF2ABE" w:rsidR="006A32EF" w:rsidRDefault="006A32EF" w:rsidP="004F7A81">
      <w:pPr>
        <w:pStyle w:val="a0"/>
        <w:rPr>
          <w:rFonts w:eastAsiaTheme="minorEastAsia"/>
          <w:lang w:eastAsia="zh-CN"/>
        </w:rPr>
      </w:pPr>
      <w:r>
        <w:rPr>
          <w:rFonts w:eastAsia="宋体"/>
          <w:noProof/>
          <w:lang w:eastAsia="zh-CN"/>
        </w:rPr>
        <w:lastRenderedPageBreak/>
        <mc:AlternateContent>
          <mc:Choice Requires="wps">
            <w:drawing>
              <wp:anchor distT="0" distB="0" distL="114300" distR="114300" simplePos="0" relativeHeight="251664384" behindDoc="0" locked="0" layoutInCell="1" allowOverlap="1" wp14:anchorId="0A5683B8" wp14:editId="3407F047">
                <wp:simplePos x="0" y="0"/>
                <wp:positionH relativeFrom="column">
                  <wp:posOffset>-50165</wp:posOffset>
                </wp:positionH>
                <wp:positionV relativeFrom="paragraph">
                  <wp:posOffset>-5735320</wp:posOffset>
                </wp:positionV>
                <wp:extent cx="6195695" cy="4209415"/>
                <wp:effectExtent l="0" t="0" r="14605" b="19685"/>
                <wp:wrapSquare wrapText="bothSides"/>
                <wp:docPr id="3" name="Text Box 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5695" cy="4209415"/>
                        </a:xfrm>
                        <a:prstGeom prst="rect">
                          <a:avLst/>
                        </a:prstGeom>
                        <a:solidFill>
                          <a:srgbClr val="FFFFFF"/>
                        </a:solidFill>
                        <a:ln w="9525">
                          <a:solidFill>
                            <a:srgbClr val="000000"/>
                          </a:solidFill>
                          <a:miter lim="800000"/>
                          <a:headEnd/>
                          <a:tailEnd/>
                        </a:ln>
                      </wps:spPr>
                      <wps:txbx>
                        <w:txbxContent>
                          <w:p w14:paraId="7DA92E42" w14:textId="77777777" w:rsidR="006A32EF" w:rsidRPr="008B0AE3" w:rsidRDefault="006A32EF" w:rsidP="006A32EF">
                            <w:pPr>
                              <w:spacing w:after="240"/>
                              <w:jc w:val="center"/>
                              <w:rPr>
                                <w:rFonts w:eastAsia="宋体"/>
                                <w:color w:val="FF0000"/>
                                <w:lang w:eastAsia="zh-CN"/>
                              </w:rPr>
                            </w:pPr>
                            <w:r w:rsidRPr="008B0AE3">
                              <w:rPr>
                                <w:rFonts w:eastAsia="宋体"/>
                                <w:color w:val="FF0000"/>
                                <w:lang w:eastAsia="zh-CN"/>
                              </w:rPr>
                              <w:t xml:space="preserve">------------------------------------------- Start of Text Proposal </w:t>
                            </w:r>
                            <w:r>
                              <w:rPr>
                                <w:rFonts w:eastAsia="宋体"/>
                                <w:color w:val="FF0000"/>
                                <w:lang w:eastAsia="zh-CN"/>
                              </w:rPr>
                              <w:t>to 38.212</w:t>
                            </w:r>
                            <w:r w:rsidRPr="008B0AE3">
                              <w:rPr>
                                <w:rFonts w:eastAsia="宋体"/>
                                <w:color w:val="FF0000"/>
                                <w:lang w:eastAsia="zh-CN"/>
                              </w:rPr>
                              <w:t>-------------------------------------------</w:t>
                            </w:r>
                          </w:p>
                          <w:p w14:paraId="5E608400" w14:textId="77777777" w:rsidR="006A32EF" w:rsidRPr="00246B76" w:rsidRDefault="006A32EF" w:rsidP="006A32EF">
                            <w:pPr>
                              <w:pStyle w:val="maintext"/>
                              <w:snapToGrid w:val="0"/>
                              <w:spacing w:before="0" w:after="0" w:line="240" w:lineRule="auto"/>
                              <w:ind w:firstLineChars="0" w:firstLine="0"/>
                              <w:rPr>
                                <w:lang w:val="en-US"/>
                              </w:rPr>
                            </w:pPr>
                            <w:r w:rsidRPr="00246B76">
                              <w:rPr>
                                <w:lang w:val="en-US"/>
                              </w:rPr>
                              <w:t>7.3.1.2.2</w:t>
                            </w:r>
                            <w:r>
                              <w:rPr>
                                <w:lang w:val="en-US"/>
                              </w:rPr>
                              <w:tab/>
                              <w:t xml:space="preserve"> </w:t>
                            </w:r>
                            <w:r w:rsidRPr="00246B76">
                              <w:rPr>
                                <w:lang w:val="en-US"/>
                              </w:rPr>
                              <w:t>Format 1_1</w:t>
                            </w:r>
                          </w:p>
                          <w:p w14:paraId="37B4CEBD" w14:textId="77777777" w:rsidR="006A32EF" w:rsidRDefault="006A32EF" w:rsidP="006A32EF">
                            <w:pPr>
                              <w:jc w:val="center"/>
                              <w:rPr>
                                <w:rFonts w:eastAsia="宋体"/>
                                <w:i/>
                                <w:color w:val="FF0000"/>
                                <w:lang w:eastAsia="zh-CN"/>
                              </w:rPr>
                            </w:pPr>
                            <w:r w:rsidRPr="008B0AE3">
                              <w:rPr>
                                <w:rFonts w:eastAsia="宋体"/>
                                <w:i/>
                                <w:color w:val="FF0000"/>
                                <w:lang w:eastAsia="zh-CN"/>
                              </w:rPr>
                              <w:t>&lt; Unchanged parts are omitted &gt;</w:t>
                            </w:r>
                          </w:p>
                          <w:p w14:paraId="2E6C013A" w14:textId="77777777" w:rsidR="006A32EF" w:rsidRPr="001C415D" w:rsidRDefault="006A32EF" w:rsidP="006A32EF">
                            <w:pPr>
                              <w:pStyle w:val="B1"/>
                              <w:rPr>
                                <w:lang w:eastAsia="zh-CN"/>
                              </w:rPr>
                            </w:pPr>
                            <w:r>
                              <w:rPr>
                                <w:rFonts w:hint="eastAsia"/>
                              </w:rPr>
                              <w:t>F</w:t>
                            </w:r>
                            <w:r>
                              <w:t xml:space="preserve">or transport block 1: </w:t>
                            </w:r>
                          </w:p>
                          <w:p w14:paraId="0077DC60" w14:textId="77777777" w:rsidR="006A32EF" w:rsidRDefault="006A32EF" w:rsidP="006A32EF">
                            <w:pPr>
                              <w:pStyle w:val="B2"/>
                              <w:rPr>
                                <w:lang w:eastAsia="zh-CN"/>
                              </w:rPr>
                            </w:pPr>
                            <w:r>
                              <w:t>-</w:t>
                            </w:r>
                            <w:r>
                              <w:rPr>
                                <w:rFonts w:hint="eastAsia"/>
                                <w:lang w:eastAsia="zh-CN"/>
                              </w:rPr>
                              <w:tab/>
                            </w:r>
                            <w:r>
                              <w:t xml:space="preserve">Modulation and coding scheme – </w:t>
                            </w:r>
                            <w:r>
                              <w:rPr>
                                <w:rFonts w:hint="eastAsia"/>
                                <w:lang w:eastAsia="zh-CN"/>
                              </w:rPr>
                              <w:t>5</w:t>
                            </w:r>
                            <w:r>
                              <w:t xml:space="preserve"> bits as defined in Subclause </w:t>
                            </w:r>
                            <w:r>
                              <w:rPr>
                                <w:rFonts w:hint="eastAsia"/>
                                <w:lang w:eastAsia="zh-CN"/>
                              </w:rPr>
                              <w:t>5.1.3.1</w:t>
                            </w:r>
                            <w:r>
                              <w:t xml:space="preserve"> of [</w:t>
                            </w:r>
                            <w:r>
                              <w:rPr>
                                <w:rFonts w:hint="eastAsia"/>
                                <w:lang w:eastAsia="zh-CN"/>
                              </w:rPr>
                              <w:t>6, TS</w:t>
                            </w:r>
                            <w:r>
                              <w:rPr>
                                <w:lang w:eastAsia="zh-CN"/>
                              </w:rPr>
                              <w:t xml:space="preserve"> </w:t>
                            </w:r>
                            <w:r>
                              <w:rPr>
                                <w:rFonts w:hint="eastAsia"/>
                                <w:lang w:eastAsia="zh-CN"/>
                              </w:rPr>
                              <w:t>38.214</w:t>
                            </w:r>
                            <w:r>
                              <w:t>]</w:t>
                            </w:r>
                          </w:p>
                          <w:p w14:paraId="114DFB3C" w14:textId="77777777" w:rsidR="006A32EF" w:rsidRDefault="006A32EF" w:rsidP="006A32EF">
                            <w:pPr>
                              <w:pStyle w:val="B2"/>
                              <w:rPr>
                                <w:lang w:eastAsia="zh-CN"/>
                              </w:rPr>
                            </w:pPr>
                            <w:r>
                              <w:t>-</w:t>
                            </w:r>
                            <w:r>
                              <w:rPr>
                                <w:rFonts w:hint="eastAsia"/>
                                <w:lang w:eastAsia="zh-CN"/>
                              </w:rPr>
                              <w:tab/>
                            </w:r>
                            <w:r>
                              <w:t>New data indicator – 1 bit</w:t>
                            </w:r>
                          </w:p>
                          <w:p w14:paraId="77ABF4A7" w14:textId="77777777" w:rsidR="006A32EF" w:rsidRDefault="006A32EF" w:rsidP="006A32EF">
                            <w:pPr>
                              <w:pStyle w:val="B2"/>
                              <w:rPr>
                                <w:lang w:eastAsia="zh-CN"/>
                              </w:rPr>
                            </w:pPr>
                            <w:r>
                              <w:t>-</w:t>
                            </w:r>
                            <w:r>
                              <w:rPr>
                                <w:rFonts w:hint="eastAsia"/>
                                <w:lang w:eastAsia="zh-CN"/>
                              </w:rPr>
                              <w:tab/>
                            </w:r>
                            <w:r>
                              <w:t>Redundancy version – 2 bits</w:t>
                            </w:r>
                            <w:r w:rsidRPr="000A6027">
                              <w:t xml:space="preserve"> </w:t>
                            </w:r>
                            <w:r>
                              <w:t>as defined in Table 7.3.1.1.1-2</w:t>
                            </w:r>
                          </w:p>
                          <w:p w14:paraId="1AD5976E" w14:textId="77777777" w:rsidR="006A32EF" w:rsidRPr="001C415D" w:rsidRDefault="006A32EF" w:rsidP="006A32EF">
                            <w:pPr>
                              <w:ind w:firstLine="284"/>
                              <w:rPr>
                                <w:lang w:eastAsia="zh-CN"/>
                              </w:rPr>
                            </w:pPr>
                            <w:r>
                              <w:rPr>
                                <w:rFonts w:hint="eastAsia"/>
                              </w:rPr>
                              <w:t>F</w:t>
                            </w:r>
                            <w:r>
                              <w:t xml:space="preserve">or transport block </w:t>
                            </w:r>
                            <w:r>
                              <w:rPr>
                                <w:rFonts w:hint="eastAsia"/>
                                <w:lang w:eastAsia="zh-CN"/>
                              </w:rPr>
                              <w:t>2 (</w:t>
                            </w:r>
                            <w:r>
                              <w:rPr>
                                <w:lang w:eastAsia="zh-CN"/>
                              </w:rPr>
                              <w:t xml:space="preserve">only present if </w:t>
                            </w:r>
                            <w:r w:rsidRPr="00202B11">
                              <w:rPr>
                                <w:i/>
                                <w:lang w:eastAsia="zh-CN"/>
                              </w:rPr>
                              <w:t>Number-MCS-HARQ-DL-DCI</w:t>
                            </w:r>
                            <w:r>
                              <w:rPr>
                                <w:lang w:eastAsia="zh-CN"/>
                              </w:rPr>
                              <w:t xml:space="preserve"> equals 2</w:t>
                            </w:r>
                            <w:r>
                              <w:rPr>
                                <w:rFonts w:hint="eastAsia"/>
                                <w:lang w:eastAsia="zh-CN"/>
                              </w:rPr>
                              <w:t>)</w:t>
                            </w:r>
                            <w:r>
                              <w:t xml:space="preserve">: </w:t>
                            </w:r>
                          </w:p>
                          <w:p w14:paraId="0F1F1049" w14:textId="77777777" w:rsidR="006A32EF" w:rsidRDefault="006A32EF" w:rsidP="006A32EF">
                            <w:pPr>
                              <w:pStyle w:val="B2"/>
                              <w:rPr>
                                <w:lang w:eastAsia="zh-CN"/>
                              </w:rPr>
                            </w:pPr>
                            <w:r>
                              <w:t>-</w:t>
                            </w:r>
                            <w:r>
                              <w:rPr>
                                <w:rFonts w:hint="eastAsia"/>
                                <w:lang w:eastAsia="zh-CN"/>
                              </w:rPr>
                              <w:tab/>
                            </w:r>
                            <w:r>
                              <w:t xml:space="preserve">Modulation and coding scheme – </w:t>
                            </w:r>
                            <w:r>
                              <w:rPr>
                                <w:rFonts w:hint="eastAsia"/>
                                <w:lang w:eastAsia="zh-CN"/>
                              </w:rPr>
                              <w:t>5</w:t>
                            </w:r>
                            <w:r>
                              <w:t xml:space="preserve"> bits as defined in Subclause </w:t>
                            </w:r>
                            <w:r>
                              <w:rPr>
                                <w:rFonts w:hint="eastAsia"/>
                                <w:lang w:eastAsia="zh-CN"/>
                              </w:rPr>
                              <w:t>5.1.3.1</w:t>
                            </w:r>
                            <w:r>
                              <w:t xml:space="preserve"> of [</w:t>
                            </w:r>
                            <w:r>
                              <w:rPr>
                                <w:rFonts w:hint="eastAsia"/>
                                <w:lang w:eastAsia="zh-CN"/>
                              </w:rPr>
                              <w:t>6, TS</w:t>
                            </w:r>
                            <w:r>
                              <w:rPr>
                                <w:lang w:eastAsia="zh-CN"/>
                              </w:rPr>
                              <w:t xml:space="preserve"> </w:t>
                            </w:r>
                            <w:r>
                              <w:rPr>
                                <w:rFonts w:hint="eastAsia"/>
                                <w:lang w:eastAsia="zh-CN"/>
                              </w:rPr>
                              <w:t>38.214</w:t>
                            </w:r>
                            <w:r>
                              <w:t>]</w:t>
                            </w:r>
                          </w:p>
                          <w:p w14:paraId="35C07246" w14:textId="77777777" w:rsidR="006A32EF" w:rsidRDefault="006A32EF" w:rsidP="006A32EF">
                            <w:pPr>
                              <w:pStyle w:val="B2"/>
                              <w:rPr>
                                <w:lang w:eastAsia="zh-CN"/>
                              </w:rPr>
                            </w:pPr>
                            <w:r>
                              <w:t>-</w:t>
                            </w:r>
                            <w:r>
                              <w:rPr>
                                <w:rFonts w:hint="eastAsia"/>
                                <w:lang w:eastAsia="zh-CN"/>
                              </w:rPr>
                              <w:tab/>
                            </w:r>
                            <w:r>
                              <w:t>New data indicator – 1 bit</w:t>
                            </w:r>
                          </w:p>
                          <w:p w14:paraId="32ECB249" w14:textId="77777777" w:rsidR="006A32EF" w:rsidRDefault="006A32EF" w:rsidP="006A32EF">
                            <w:pPr>
                              <w:pStyle w:val="B2"/>
                              <w:rPr>
                                <w:lang w:eastAsia="zh-CN"/>
                              </w:rPr>
                            </w:pPr>
                            <w:r>
                              <w:t>-</w:t>
                            </w:r>
                            <w:r>
                              <w:rPr>
                                <w:rFonts w:hint="eastAsia"/>
                                <w:lang w:eastAsia="zh-CN"/>
                              </w:rPr>
                              <w:tab/>
                            </w:r>
                            <w:r>
                              <w:t>Redundancy version – 2 bits</w:t>
                            </w:r>
                            <w:r w:rsidRPr="000A6027">
                              <w:t xml:space="preserve"> </w:t>
                            </w:r>
                            <w:r>
                              <w:t>as defined in Table 7.3.1.1.1-2</w:t>
                            </w:r>
                          </w:p>
                          <w:p w14:paraId="70F3624F" w14:textId="77777777" w:rsidR="004E2573" w:rsidRPr="004E2573" w:rsidRDefault="004E2573" w:rsidP="004E2573">
                            <w:pPr>
                              <w:rPr>
                                <w:color w:val="7030A0"/>
                                <w:u w:val="single"/>
                              </w:rPr>
                            </w:pPr>
                            <w:r w:rsidRPr="004E2573">
                              <w:rPr>
                                <w:color w:val="7030A0"/>
                                <w:u w:val="single"/>
                              </w:rPr>
                              <w:t>If both transport blocks are enabled, transport block 1 and 2 are mapped to codeword 0 and 1 respectively.</w:t>
                            </w:r>
                          </w:p>
                          <w:p w14:paraId="440F57BA" w14:textId="77777777" w:rsidR="004E2573" w:rsidRPr="004E2573" w:rsidRDefault="004E2573" w:rsidP="004E2573">
                            <w:pPr>
                              <w:rPr>
                                <w:rFonts w:eastAsia="宋体"/>
                                <w:i/>
                                <w:color w:val="7030A0"/>
                                <w:u w:val="single"/>
                                <w:lang w:eastAsia="zh-CN"/>
                              </w:rPr>
                            </w:pPr>
                            <w:r w:rsidRPr="004E2573">
                              <w:rPr>
                                <w:color w:val="7030A0"/>
                                <w:u w:val="single"/>
                              </w:rPr>
                              <w:t xml:space="preserve">In case one of the transport blocks is disabled as specified in Subclause </w:t>
                            </w:r>
                            <w:r w:rsidRPr="004E2573">
                              <w:rPr>
                                <w:rFonts w:hint="eastAsia"/>
                                <w:color w:val="7030A0"/>
                                <w:u w:val="single"/>
                                <w:lang w:eastAsia="zh-CN"/>
                              </w:rPr>
                              <w:t>5.1.3.</w:t>
                            </w:r>
                            <w:r w:rsidRPr="004E2573">
                              <w:rPr>
                                <w:color w:val="7030A0"/>
                                <w:u w:val="single"/>
                                <w:lang w:eastAsia="zh-CN"/>
                              </w:rPr>
                              <w:t>2</w:t>
                            </w:r>
                            <w:r w:rsidRPr="004E2573">
                              <w:rPr>
                                <w:color w:val="7030A0"/>
                                <w:u w:val="single"/>
                              </w:rPr>
                              <w:t xml:space="preserve"> of [</w:t>
                            </w:r>
                            <w:r w:rsidRPr="004E2573">
                              <w:rPr>
                                <w:rFonts w:hint="eastAsia"/>
                                <w:color w:val="7030A0"/>
                                <w:u w:val="single"/>
                                <w:lang w:eastAsia="zh-CN"/>
                              </w:rPr>
                              <w:t>6, TS</w:t>
                            </w:r>
                            <w:r w:rsidRPr="004E2573">
                              <w:rPr>
                                <w:color w:val="7030A0"/>
                                <w:u w:val="single"/>
                                <w:lang w:eastAsia="zh-CN"/>
                              </w:rPr>
                              <w:t xml:space="preserve"> </w:t>
                            </w:r>
                            <w:r w:rsidRPr="004E2573">
                              <w:rPr>
                                <w:rFonts w:hint="eastAsia"/>
                                <w:color w:val="7030A0"/>
                                <w:u w:val="single"/>
                                <w:lang w:eastAsia="zh-CN"/>
                              </w:rPr>
                              <w:t>38.214</w:t>
                            </w:r>
                            <w:r w:rsidRPr="004E2573">
                              <w:rPr>
                                <w:color w:val="7030A0"/>
                                <w:u w:val="single"/>
                              </w:rPr>
                              <w:t>], the enabled transport block is mapped to codeword 0.</w:t>
                            </w:r>
                          </w:p>
                          <w:p w14:paraId="400B4165" w14:textId="77777777" w:rsidR="006A32EF" w:rsidRPr="008B0AE3" w:rsidRDefault="006A32EF" w:rsidP="006A32EF">
                            <w:pPr>
                              <w:jc w:val="center"/>
                              <w:rPr>
                                <w:rFonts w:eastAsia="宋体"/>
                                <w:i/>
                                <w:color w:val="FF0000"/>
                                <w:lang w:eastAsia="zh-CN"/>
                              </w:rPr>
                            </w:pPr>
                            <w:r w:rsidRPr="008B0AE3">
                              <w:rPr>
                                <w:rFonts w:eastAsia="宋体"/>
                                <w:i/>
                                <w:color w:val="FF0000"/>
                                <w:lang w:eastAsia="zh-CN"/>
                              </w:rPr>
                              <w:t>&lt; Unchanged parts are omitted &gt;</w:t>
                            </w:r>
                          </w:p>
                          <w:p w14:paraId="0AD8993C" w14:textId="77777777" w:rsidR="006A32EF" w:rsidRPr="008B0AE3" w:rsidRDefault="006A32EF" w:rsidP="006A32EF">
                            <w:pPr>
                              <w:jc w:val="center"/>
                              <w:rPr>
                                <w:rFonts w:eastAsia="宋体"/>
                                <w:color w:val="FF0000"/>
                                <w:lang w:eastAsia="zh-CN"/>
                              </w:rPr>
                            </w:pPr>
                            <w:r w:rsidRPr="008B0AE3">
                              <w:rPr>
                                <w:rFonts w:eastAsia="宋体"/>
                                <w:color w:val="FF0000"/>
                                <w:lang w:eastAsia="zh-CN"/>
                              </w:rPr>
                              <w:t xml:space="preserve">------------------------------------------- </w:t>
                            </w:r>
                            <w:r>
                              <w:rPr>
                                <w:rFonts w:eastAsia="宋体"/>
                                <w:color w:val="FF0000"/>
                                <w:lang w:eastAsia="zh-CN"/>
                              </w:rPr>
                              <w:t>End</w:t>
                            </w:r>
                            <w:r w:rsidRPr="008B0AE3">
                              <w:rPr>
                                <w:rFonts w:eastAsia="宋体"/>
                                <w:color w:val="FF0000"/>
                                <w:lang w:eastAsia="zh-CN"/>
                              </w:rPr>
                              <w:t xml:space="preserve"> of Text Proposal </w:t>
                            </w:r>
                            <w:r>
                              <w:rPr>
                                <w:rFonts w:eastAsia="宋体"/>
                                <w:color w:val="FF0000"/>
                                <w:lang w:eastAsia="zh-CN"/>
                              </w:rPr>
                              <w:t>to 38.212</w:t>
                            </w:r>
                            <w:r w:rsidRPr="008B0AE3">
                              <w:rPr>
                                <w:rFonts w:eastAsia="宋体"/>
                                <w:color w:val="FF0000"/>
                                <w:lang w:eastAsia="zh-CN"/>
                              </w:rPr>
                              <w:t>-------------------------------------------</w:t>
                            </w:r>
                          </w:p>
                          <w:p w14:paraId="327B5410" w14:textId="77777777" w:rsidR="006A32EF" w:rsidRPr="0094484A" w:rsidRDefault="006A32EF" w:rsidP="006A32EF"/>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A5683B8" id="_x0000_s1028" type="#_x0000_t202" style="position:absolute;left:0;text-align:left;margin-left:-3.95pt;margin-top:-451.6pt;width:487.85pt;height:331.4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2KYhLwIAAFkEAAAOAAAAZHJzL2Uyb0RvYy54bWysVNtu2zAMfR+wfxD0vjjO4rQx4hRdugwD&#10;ugvQ7gNkWY6FSaImKbGzrx8lp2l2exnmB4EUqUPykPTqZtCKHITzEkxF88mUEmE4NNLsKvrlcfvq&#10;mhIfmGmYAiMqehSe3qxfvlj1thQz6EA1whEEMb7sbUW7EGyZZZ53QjM/ASsMGltwmgVU3S5rHOsR&#10;XatsNp0ush5cYx1w4T3e3o1Guk74bSt4+NS2XgSiKoq5hXS6dNbxzNYrVu4cs53kpzTYP2ShmTQY&#10;9Ax1xwIjeyd/g9KSO/DQhgkHnUHbSi5SDVhNPv2lmoeOWZFqQXK8PdPk/x8s/3j47IhsKvqaEsM0&#10;tuhRDIG8gYHMryI9vfUlej1Y9AsD3mObU6ne3gP/6omBTcfMTtw6B30nWIPp5fFldvF0xPERpO4/&#10;QINx2D5AAhpapyN3yAZBdGzT8dyamAvHy0W+LBbLghKOtvlsupznRYrByqfn1vnwToAmUaiow94n&#10;eHa49yGmw8onlxjNg5LNViqVFLerN8qRA8M52abvhP6TmzKkr+iymBUjA3+FmKbvTxBaBhx4JXVF&#10;r89OrIy8vTVNGsfApBplTFmZE5GRu5HFMNRDatksBogk19AckVkH43zjPqLQgftOSY+zXVH/bc+c&#10;oES9N9idZT6fx2VIyry4mqHiLi31pYUZjlAVDZSM4iaMC7S3Tu46jDTOg4Fb7GgrE9fPWZ3Sx/lN&#10;LTjtWlyQSz15Pf8R1j8AAAD//wMAUEsDBBQABgAIAAAAIQAsKdXz4gAAAAwBAAAPAAAAZHJzL2Rv&#10;d25yZXYueG1sTI/BTsMwEETvSPyDtUhcUGuTVEmTxqkQEghuUBC9uvE2iYjtYLtp+HuWE5xWuzOa&#10;fVNtZzOwCX3onZVwuxTA0DZO97aV8P72sFgDC1FZrQZnUcI3BtjWlxeVKrU721ecdrFlFGJDqSR0&#10;MY4l56Hp0KiwdCNa0o7OGxVp9S3XXp0p3Aw8ESLjRvWWPnRqxPsOm8/dyUhYr56mfXhOXz6a7DgU&#10;8SafHr+8lNdX890GWMQ5/pnhF5/QoSamgztZHdggYZEX5KRZiDQBRo4iy6nMgU7JSqTA64r/L1H/&#10;AAAA//8DAFBLAQItABQABgAIAAAAIQC2gziS/gAAAOEBAAATAAAAAAAAAAAAAAAAAAAAAABbQ29u&#10;dGVudF9UeXBlc10ueG1sUEsBAi0AFAAGAAgAAAAhADj9If/WAAAAlAEAAAsAAAAAAAAAAAAAAAAA&#10;LwEAAF9yZWxzLy5yZWxzUEsBAi0AFAAGAAgAAAAhAFTYpiEvAgAAWQQAAA4AAAAAAAAAAAAAAAAA&#10;LgIAAGRycy9lMm9Eb2MueG1sUEsBAi0AFAAGAAgAAAAhACwp1fPiAAAADAEAAA8AAAAAAAAAAAAA&#10;AAAAiQQAAGRycy9kb3ducmV2LnhtbFBLBQYAAAAABAAEAPMAAACYBQAAAAA=&#10;">
                <v:textbox>
                  <w:txbxContent>
                    <w:p w14:paraId="7DA92E42" w14:textId="77777777" w:rsidR="006A32EF" w:rsidRPr="008B0AE3" w:rsidRDefault="006A32EF" w:rsidP="006A32EF">
                      <w:pPr>
                        <w:spacing w:after="240"/>
                        <w:jc w:val="center"/>
                        <w:rPr>
                          <w:rFonts w:eastAsia="宋体"/>
                          <w:color w:val="FF0000"/>
                          <w:lang w:eastAsia="zh-CN"/>
                        </w:rPr>
                      </w:pPr>
                      <w:r w:rsidRPr="008B0AE3">
                        <w:rPr>
                          <w:rFonts w:eastAsia="宋体"/>
                          <w:color w:val="FF0000"/>
                          <w:lang w:eastAsia="zh-CN"/>
                        </w:rPr>
                        <w:t xml:space="preserve">------------------------------------------- Start of Text Proposal </w:t>
                      </w:r>
                      <w:r>
                        <w:rPr>
                          <w:rFonts w:eastAsia="宋体"/>
                          <w:color w:val="FF0000"/>
                          <w:lang w:eastAsia="zh-CN"/>
                        </w:rPr>
                        <w:t>to 38.212</w:t>
                      </w:r>
                      <w:r w:rsidRPr="008B0AE3">
                        <w:rPr>
                          <w:rFonts w:eastAsia="宋体"/>
                          <w:color w:val="FF0000"/>
                          <w:lang w:eastAsia="zh-CN"/>
                        </w:rPr>
                        <w:t>-------------------------------------------</w:t>
                      </w:r>
                    </w:p>
                    <w:p w14:paraId="5E608400" w14:textId="77777777" w:rsidR="006A32EF" w:rsidRPr="00246B76" w:rsidRDefault="006A32EF" w:rsidP="006A32EF">
                      <w:pPr>
                        <w:pStyle w:val="maintext"/>
                        <w:snapToGrid w:val="0"/>
                        <w:spacing w:before="0" w:after="0" w:line="240" w:lineRule="auto"/>
                        <w:ind w:firstLineChars="0" w:firstLine="0"/>
                        <w:rPr>
                          <w:lang w:val="en-US"/>
                        </w:rPr>
                      </w:pPr>
                      <w:r w:rsidRPr="00246B76">
                        <w:rPr>
                          <w:lang w:val="en-US"/>
                        </w:rPr>
                        <w:t>7.3.1.2.2</w:t>
                      </w:r>
                      <w:r>
                        <w:rPr>
                          <w:lang w:val="en-US"/>
                        </w:rPr>
                        <w:tab/>
                        <w:t xml:space="preserve"> </w:t>
                      </w:r>
                      <w:r w:rsidRPr="00246B76">
                        <w:rPr>
                          <w:lang w:val="en-US"/>
                        </w:rPr>
                        <w:t>Format 1_1</w:t>
                      </w:r>
                    </w:p>
                    <w:p w14:paraId="37B4CEBD" w14:textId="77777777" w:rsidR="006A32EF" w:rsidRDefault="006A32EF" w:rsidP="006A32EF">
                      <w:pPr>
                        <w:jc w:val="center"/>
                        <w:rPr>
                          <w:rFonts w:eastAsia="宋体"/>
                          <w:i/>
                          <w:color w:val="FF0000"/>
                          <w:lang w:eastAsia="zh-CN"/>
                        </w:rPr>
                      </w:pPr>
                      <w:r w:rsidRPr="008B0AE3">
                        <w:rPr>
                          <w:rFonts w:eastAsia="宋体"/>
                          <w:i/>
                          <w:color w:val="FF0000"/>
                          <w:lang w:eastAsia="zh-CN"/>
                        </w:rPr>
                        <w:t>&lt; Unchanged parts are omitted &gt;</w:t>
                      </w:r>
                    </w:p>
                    <w:p w14:paraId="2E6C013A" w14:textId="77777777" w:rsidR="006A32EF" w:rsidRPr="001C415D" w:rsidRDefault="006A32EF" w:rsidP="006A32EF">
                      <w:pPr>
                        <w:pStyle w:val="B1"/>
                        <w:rPr>
                          <w:lang w:eastAsia="zh-CN"/>
                        </w:rPr>
                      </w:pPr>
                      <w:r>
                        <w:rPr>
                          <w:rFonts w:hint="eastAsia"/>
                        </w:rPr>
                        <w:t>F</w:t>
                      </w:r>
                      <w:r>
                        <w:t xml:space="preserve">or transport block 1: </w:t>
                      </w:r>
                    </w:p>
                    <w:p w14:paraId="0077DC60" w14:textId="77777777" w:rsidR="006A32EF" w:rsidRDefault="006A32EF" w:rsidP="006A32EF">
                      <w:pPr>
                        <w:pStyle w:val="B2"/>
                        <w:rPr>
                          <w:lang w:eastAsia="zh-CN"/>
                        </w:rPr>
                      </w:pPr>
                      <w:r>
                        <w:t>-</w:t>
                      </w:r>
                      <w:r>
                        <w:rPr>
                          <w:rFonts w:hint="eastAsia"/>
                          <w:lang w:eastAsia="zh-CN"/>
                        </w:rPr>
                        <w:tab/>
                      </w:r>
                      <w:r>
                        <w:t xml:space="preserve">Modulation and coding scheme – </w:t>
                      </w:r>
                      <w:r>
                        <w:rPr>
                          <w:rFonts w:hint="eastAsia"/>
                          <w:lang w:eastAsia="zh-CN"/>
                        </w:rPr>
                        <w:t>5</w:t>
                      </w:r>
                      <w:r>
                        <w:t xml:space="preserve"> bits as defined in Subclause </w:t>
                      </w:r>
                      <w:r>
                        <w:rPr>
                          <w:rFonts w:hint="eastAsia"/>
                          <w:lang w:eastAsia="zh-CN"/>
                        </w:rPr>
                        <w:t>5.1.3.1</w:t>
                      </w:r>
                      <w:r>
                        <w:t xml:space="preserve"> of [</w:t>
                      </w:r>
                      <w:r>
                        <w:rPr>
                          <w:rFonts w:hint="eastAsia"/>
                          <w:lang w:eastAsia="zh-CN"/>
                        </w:rPr>
                        <w:t>6, TS</w:t>
                      </w:r>
                      <w:r>
                        <w:rPr>
                          <w:lang w:eastAsia="zh-CN"/>
                        </w:rPr>
                        <w:t xml:space="preserve"> </w:t>
                      </w:r>
                      <w:r>
                        <w:rPr>
                          <w:rFonts w:hint="eastAsia"/>
                          <w:lang w:eastAsia="zh-CN"/>
                        </w:rPr>
                        <w:t>38.214</w:t>
                      </w:r>
                      <w:r>
                        <w:t>]</w:t>
                      </w:r>
                    </w:p>
                    <w:p w14:paraId="114DFB3C" w14:textId="77777777" w:rsidR="006A32EF" w:rsidRDefault="006A32EF" w:rsidP="006A32EF">
                      <w:pPr>
                        <w:pStyle w:val="B2"/>
                        <w:rPr>
                          <w:lang w:eastAsia="zh-CN"/>
                        </w:rPr>
                      </w:pPr>
                      <w:r>
                        <w:t>-</w:t>
                      </w:r>
                      <w:r>
                        <w:rPr>
                          <w:rFonts w:hint="eastAsia"/>
                          <w:lang w:eastAsia="zh-CN"/>
                        </w:rPr>
                        <w:tab/>
                      </w:r>
                      <w:r>
                        <w:t>New data indicator – 1 bit</w:t>
                      </w:r>
                    </w:p>
                    <w:p w14:paraId="77ABF4A7" w14:textId="77777777" w:rsidR="006A32EF" w:rsidRDefault="006A32EF" w:rsidP="006A32EF">
                      <w:pPr>
                        <w:pStyle w:val="B2"/>
                        <w:rPr>
                          <w:lang w:eastAsia="zh-CN"/>
                        </w:rPr>
                      </w:pPr>
                      <w:r>
                        <w:t>-</w:t>
                      </w:r>
                      <w:r>
                        <w:rPr>
                          <w:rFonts w:hint="eastAsia"/>
                          <w:lang w:eastAsia="zh-CN"/>
                        </w:rPr>
                        <w:tab/>
                      </w:r>
                      <w:r>
                        <w:t>Redundancy version – 2 bits</w:t>
                      </w:r>
                      <w:r w:rsidRPr="000A6027">
                        <w:t xml:space="preserve"> </w:t>
                      </w:r>
                      <w:r>
                        <w:t>as defined in Table 7.3.1.1.1-2</w:t>
                      </w:r>
                    </w:p>
                    <w:p w14:paraId="1AD5976E" w14:textId="77777777" w:rsidR="006A32EF" w:rsidRPr="001C415D" w:rsidRDefault="006A32EF" w:rsidP="006A32EF">
                      <w:pPr>
                        <w:ind w:firstLine="284"/>
                        <w:rPr>
                          <w:lang w:eastAsia="zh-CN"/>
                        </w:rPr>
                      </w:pPr>
                      <w:r>
                        <w:rPr>
                          <w:rFonts w:hint="eastAsia"/>
                        </w:rPr>
                        <w:t>F</w:t>
                      </w:r>
                      <w:r>
                        <w:t xml:space="preserve">or transport block </w:t>
                      </w:r>
                      <w:r>
                        <w:rPr>
                          <w:rFonts w:hint="eastAsia"/>
                          <w:lang w:eastAsia="zh-CN"/>
                        </w:rPr>
                        <w:t>2 (</w:t>
                      </w:r>
                      <w:r>
                        <w:rPr>
                          <w:lang w:eastAsia="zh-CN"/>
                        </w:rPr>
                        <w:t xml:space="preserve">only present if </w:t>
                      </w:r>
                      <w:r w:rsidRPr="00202B11">
                        <w:rPr>
                          <w:i/>
                          <w:lang w:eastAsia="zh-CN"/>
                        </w:rPr>
                        <w:t>Number-MCS-HARQ-DL-DCI</w:t>
                      </w:r>
                      <w:r>
                        <w:rPr>
                          <w:lang w:eastAsia="zh-CN"/>
                        </w:rPr>
                        <w:t xml:space="preserve"> equals 2</w:t>
                      </w:r>
                      <w:r>
                        <w:rPr>
                          <w:rFonts w:hint="eastAsia"/>
                          <w:lang w:eastAsia="zh-CN"/>
                        </w:rPr>
                        <w:t>)</w:t>
                      </w:r>
                      <w:r>
                        <w:t xml:space="preserve">: </w:t>
                      </w:r>
                    </w:p>
                    <w:p w14:paraId="0F1F1049" w14:textId="77777777" w:rsidR="006A32EF" w:rsidRDefault="006A32EF" w:rsidP="006A32EF">
                      <w:pPr>
                        <w:pStyle w:val="B2"/>
                        <w:rPr>
                          <w:lang w:eastAsia="zh-CN"/>
                        </w:rPr>
                      </w:pPr>
                      <w:r>
                        <w:t>-</w:t>
                      </w:r>
                      <w:r>
                        <w:rPr>
                          <w:rFonts w:hint="eastAsia"/>
                          <w:lang w:eastAsia="zh-CN"/>
                        </w:rPr>
                        <w:tab/>
                      </w:r>
                      <w:r>
                        <w:t xml:space="preserve">Modulation and coding scheme – </w:t>
                      </w:r>
                      <w:r>
                        <w:rPr>
                          <w:rFonts w:hint="eastAsia"/>
                          <w:lang w:eastAsia="zh-CN"/>
                        </w:rPr>
                        <w:t>5</w:t>
                      </w:r>
                      <w:r>
                        <w:t xml:space="preserve"> bits as defined in Subclause </w:t>
                      </w:r>
                      <w:r>
                        <w:rPr>
                          <w:rFonts w:hint="eastAsia"/>
                          <w:lang w:eastAsia="zh-CN"/>
                        </w:rPr>
                        <w:t>5.1.3.1</w:t>
                      </w:r>
                      <w:r>
                        <w:t xml:space="preserve"> of [</w:t>
                      </w:r>
                      <w:r>
                        <w:rPr>
                          <w:rFonts w:hint="eastAsia"/>
                          <w:lang w:eastAsia="zh-CN"/>
                        </w:rPr>
                        <w:t>6, TS</w:t>
                      </w:r>
                      <w:r>
                        <w:rPr>
                          <w:lang w:eastAsia="zh-CN"/>
                        </w:rPr>
                        <w:t xml:space="preserve"> </w:t>
                      </w:r>
                      <w:r>
                        <w:rPr>
                          <w:rFonts w:hint="eastAsia"/>
                          <w:lang w:eastAsia="zh-CN"/>
                        </w:rPr>
                        <w:t>38.214</w:t>
                      </w:r>
                      <w:r>
                        <w:t>]</w:t>
                      </w:r>
                    </w:p>
                    <w:p w14:paraId="35C07246" w14:textId="77777777" w:rsidR="006A32EF" w:rsidRDefault="006A32EF" w:rsidP="006A32EF">
                      <w:pPr>
                        <w:pStyle w:val="B2"/>
                        <w:rPr>
                          <w:lang w:eastAsia="zh-CN"/>
                        </w:rPr>
                      </w:pPr>
                      <w:r>
                        <w:t>-</w:t>
                      </w:r>
                      <w:r>
                        <w:rPr>
                          <w:rFonts w:hint="eastAsia"/>
                          <w:lang w:eastAsia="zh-CN"/>
                        </w:rPr>
                        <w:tab/>
                      </w:r>
                      <w:r>
                        <w:t>New data indicator – 1 bit</w:t>
                      </w:r>
                    </w:p>
                    <w:p w14:paraId="32ECB249" w14:textId="77777777" w:rsidR="006A32EF" w:rsidRDefault="006A32EF" w:rsidP="006A32EF">
                      <w:pPr>
                        <w:pStyle w:val="B2"/>
                        <w:rPr>
                          <w:lang w:eastAsia="zh-CN"/>
                        </w:rPr>
                      </w:pPr>
                      <w:r>
                        <w:t>-</w:t>
                      </w:r>
                      <w:r>
                        <w:rPr>
                          <w:rFonts w:hint="eastAsia"/>
                          <w:lang w:eastAsia="zh-CN"/>
                        </w:rPr>
                        <w:tab/>
                      </w:r>
                      <w:r>
                        <w:t>Redundancy version – 2 bits</w:t>
                      </w:r>
                      <w:r w:rsidRPr="000A6027">
                        <w:t xml:space="preserve"> </w:t>
                      </w:r>
                      <w:r>
                        <w:t>as defined in Table 7.3.1.1.1-2</w:t>
                      </w:r>
                    </w:p>
                    <w:p w14:paraId="70F3624F" w14:textId="77777777" w:rsidR="004E2573" w:rsidRPr="004E2573" w:rsidRDefault="004E2573" w:rsidP="004E2573">
                      <w:pPr>
                        <w:rPr>
                          <w:color w:val="7030A0"/>
                          <w:u w:val="single"/>
                        </w:rPr>
                      </w:pPr>
                      <w:r w:rsidRPr="004E2573">
                        <w:rPr>
                          <w:color w:val="7030A0"/>
                          <w:u w:val="single"/>
                        </w:rPr>
                        <w:t>If both transport blocks are enabled, transport block 1 and 2 are mapped to codeword 0 and 1 respectively.</w:t>
                      </w:r>
                    </w:p>
                    <w:p w14:paraId="440F57BA" w14:textId="77777777" w:rsidR="004E2573" w:rsidRPr="004E2573" w:rsidRDefault="004E2573" w:rsidP="004E2573">
                      <w:pPr>
                        <w:rPr>
                          <w:rFonts w:eastAsia="宋体"/>
                          <w:i/>
                          <w:color w:val="7030A0"/>
                          <w:u w:val="single"/>
                          <w:lang w:eastAsia="zh-CN"/>
                        </w:rPr>
                      </w:pPr>
                      <w:r w:rsidRPr="004E2573">
                        <w:rPr>
                          <w:color w:val="7030A0"/>
                          <w:u w:val="single"/>
                        </w:rPr>
                        <w:t xml:space="preserve">In case one of the transport blocks is disabled as specified in Subclause </w:t>
                      </w:r>
                      <w:r w:rsidRPr="004E2573">
                        <w:rPr>
                          <w:rFonts w:hint="eastAsia"/>
                          <w:color w:val="7030A0"/>
                          <w:u w:val="single"/>
                          <w:lang w:eastAsia="zh-CN"/>
                        </w:rPr>
                        <w:t>5.1.3.</w:t>
                      </w:r>
                      <w:r w:rsidRPr="004E2573">
                        <w:rPr>
                          <w:color w:val="7030A0"/>
                          <w:u w:val="single"/>
                          <w:lang w:eastAsia="zh-CN"/>
                        </w:rPr>
                        <w:t>2</w:t>
                      </w:r>
                      <w:r w:rsidRPr="004E2573">
                        <w:rPr>
                          <w:color w:val="7030A0"/>
                          <w:u w:val="single"/>
                        </w:rPr>
                        <w:t xml:space="preserve"> of [</w:t>
                      </w:r>
                      <w:r w:rsidRPr="004E2573">
                        <w:rPr>
                          <w:rFonts w:hint="eastAsia"/>
                          <w:color w:val="7030A0"/>
                          <w:u w:val="single"/>
                          <w:lang w:eastAsia="zh-CN"/>
                        </w:rPr>
                        <w:t>6, TS</w:t>
                      </w:r>
                      <w:r w:rsidRPr="004E2573">
                        <w:rPr>
                          <w:color w:val="7030A0"/>
                          <w:u w:val="single"/>
                          <w:lang w:eastAsia="zh-CN"/>
                        </w:rPr>
                        <w:t xml:space="preserve"> </w:t>
                      </w:r>
                      <w:r w:rsidRPr="004E2573">
                        <w:rPr>
                          <w:rFonts w:hint="eastAsia"/>
                          <w:color w:val="7030A0"/>
                          <w:u w:val="single"/>
                          <w:lang w:eastAsia="zh-CN"/>
                        </w:rPr>
                        <w:t>38.214</w:t>
                      </w:r>
                      <w:r w:rsidRPr="004E2573">
                        <w:rPr>
                          <w:color w:val="7030A0"/>
                          <w:u w:val="single"/>
                        </w:rPr>
                        <w:t>], the enabled transport block is mapped to codeword 0.</w:t>
                      </w:r>
                    </w:p>
                    <w:p w14:paraId="400B4165" w14:textId="77777777" w:rsidR="006A32EF" w:rsidRPr="008B0AE3" w:rsidRDefault="006A32EF" w:rsidP="006A32EF">
                      <w:pPr>
                        <w:jc w:val="center"/>
                        <w:rPr>
                          <w:rFonts w:eastAsia="宋体"/>
                          <w:i/>
                          <w:color w:val="FF0000"/>
                          <w:lang w:eastAsia="zh-CN"/>
                        </w:rPr>
                      </w:pPr>
                      <w:r w:rsidRPr="008B0AE3">
                        <w:rPr>
                          <w:rFonts w:eastAsia="宋体"/>
                          <w:i/>
                          <w:color w:val="FF0000"/>
                          <w:lang w:eastAsia="zh-CN"/>
                        </w:rPr>
                        <w:t>&lt; Unchanged parts are omitted &gt;</w:t>
                      </w:r>
                    </w:p>
                    <w:p w14:paraId="0AD8993C" w14:textId="77777777" w:rsidR="006A32EF" w:rsidRPr="008B0AE3" w:rsidRDefault="006A32EF" w:rsidP="006A32EF">
                      <w:pPr>
                        <w:jc w:val="center"/>
                        <w:rPr>
                          <w:rFonts w:eastAsia="宋体"/>
                          <w:color w:val="FF0000"/>
                          <w:lang w:eastAsia="zh-CN"/>
                        </w:rPr>
                      </w:pPr>
                      <w:r w:rsidRPr="008B0AE3">
                        <w:rPr>
                          <w:rFonts w:eastAsia="宋体"/>
                          <w:color w:val="FF0000"/>
                          <w:lang w:eastAsia="zh-CN"/>
                        </w:rPr>
                        <w:t xml:space="preserve">------------------------------------------- </w:t>
                      </w:r>
                      <w:r>
                        <w:rPr>
                          <w:rFonts w:eastAsia="宋体"/>
                          <w:color w:val="FF0000"/>
                          <w:lang w:eastAsia="zh-CN"/>
                        </w:rPr>
                        <w:t>End</w:t>
                      </w:r>
                      <w:r w:rsidRPr="008B0AE3">
                        <w:rPr>
                          <w:rFonts w:eastAsia="宋体"/>
                          <w:color w:val="FF0000"/>
                          <w:lang w:eastAsia="zh-CN"/>
                        </w:rPr>
                        <w:t xml:space="preserve"> of Text Proposal </w:t>
                      </w:r>
                      <w:r>
                        <w:rPr>
                          <w:rFonts w:eastAsia="宋体"/>
                          <w:color w:val="FF0000"/>
                          <w:lang w:eastAsia="zh-CN"/>
                        </w:rPr>
                        <w:t>to 38.212</w:t>
                      </w:r>
                      <w:r w:rsidRPr="008B0AE3">
                        <w:rPr>
                          <w:rFonts w:eastAsia="宋体"/>
                          <w:color w:val="FF0000"/>
                          <w:lang w:eastAsia="zh-CN"/>
                        </w:rPr>
                        <w:t>-------------------------------------------</w:t>
                      </w:r>
                    </w:p>
                    <w:p w14:paraId="327B5410" w14:textId="77777777" w:rsidR="006A32EF" w:rsidRPr="0094484A" w:rsidRDefault="006A32EF" w:rsidP="006A32EF"/>
                  </w:txbxContent>
                </v:textbox>
                <w10:wrap type="square"/>
              </v:shape>
            </w:pict>
          </mc:Fallback>
        </mc:AlternateContent>
      </w:r>
    </w:p>
    <w:p w14:paraId="57CF49A5" w14:textId="45B2BF52" w:rsidR="00E44757" w:rsidRPr="000075DF" w:rsidRDefault="00E44757" w:rsidP="004F7A81">
      <w:pPr>
        <w:pStyle w:val="1"/>
      </w:pPr>
      <w:r w:rsidRPr="000075DF">
        <w:t>References</w:t>
      </w:r>
    </w:p>
    <w:p w14:paraId="464915EF" w14:textId="0F1958A3" w:rsidR="008B3053" w:rsidRPr="008B3053" w:rsidRDefault="008B3053" w:rsidP="005C2F08">
      <w:pPr>
        <w:pStyle w:val="a0"/>
        <w:numPr>
          <w:ilvl w:val="0"/>
          <w:numId w:val="3"/>
        </w:numPr>
        <w:tabs>
          <w:tab w:val="left" w:pos="540"/>
        </w:tabs>
        <w:spacing w:before="0" w:after="0"/>
        <w:rPr>
          <w:noProof/>
        </w:rPr>
      </w:pPr>
      <w:r>
        <w:rPr>
          <w:noProof/>
        </w:rPr>
        <w:t>RAN1#92</w:t>
      </w:r>
      <w:r w:rsidR="003A218E">
        <w:rPr>
          <w:noProof/>
        </w:rPr>
        <w:t>bis</w:t>
      </w:r>
      <w:r>
        <w:rPr>
          <w:noProof/>
        </w:rPr>
        <w:t xml:space="preserve"> chairman’s notes.</w:t>
      </w:r>
    </w:p>
    <w:p w14:paraId="7CDB473D" w14:textId="16FFA3D8" w:rsidR="005C2F08" w:rsidRDefault="00FA4BE7" w:rsidP="00FA4BE7">
      <w:pPr>
        <w:pStyle w:val="a0"/>
        <w:numPr>
          <w:ilvl w:val="0"/>
          <w:numId w:val="3"/>
        </w:numPr>
        <w:tabs>
          <w:tab w:val="left" w:pos="540"/>
        </w:tabs>
        <w:spacing w:before="0" w:after="0"/>
        <w:rPr>
          <w:noProof/>
        </w:rPr>
      </w:pPr>
      <w:r w:rsidRPr="00FA4BE7">
        <w:rPr>
          <w:noProof/>
        </w:rPr>
        <w:t>R1-1805793 CR</w:t>
      </w:r>
      <w:r>
        <w:rPr>
          <w:noProof/>
        </w:rPr>
        <w:t xml:space="preserve"> to</w:t>
      </w:r>
      <w:r w:rsidRPr="00FA4BE7">
        <w:rPr>
          <w:noProof/>
        </w:rPr>
        <w:t xml:space="preserve"> 38.211</w:t>
      </w:r>
      <w:r w:rsidR="005D1EF6">
        <w:rPr>
          <w:noProof/>
        </w:rPr>
        <w:t>.</w:t>
      </w:r>
    </w:p>
    <w:p w14:paraId="683D6291" w14:textId="1C3ED454" w:rsidR="00FA4BE7" w:rsidRDefault="00FA4BE7" w:rsidP="00FA4BE7">
      <w:pPr>
        <w:pStyle w:val="a0"/>
        <w:numPr>
          <w:ilvl w:val="0"/>
          <w:numId w:val="3"/>
        </w:numPr>
        <w:tabs>
          <w:tab w:val="left" w:pos="540"/>
        </w:tabs>
        <w:spacing w:before="0" w:after="0"/>
        <w:rPr>
          <w:noProof/>
        </w:rPr>
      </w:pPr>
      <w:r w:rsidRPr="00FA4BE7">
        <w:rPr>
          <w:noProof/>
        </w:rPr>
        <w:t>R1-1805796</w:t>
      </w:r>
      <w:r>
        <w:rPr>
          <w:noProof/>
        </w:rPr>
        <w:t xml:space="preserve"> CR to 38.214.</w:t>
      </w:r>
    </w:p>
    <w:p w14:paraId="61E21091" w14:textId="38A2857C" w:rsidR="0088688F" w:rsidRDefault="0088688F" w:rsidP="0088688F">
      <w:pPr>
        <w:pStyle w:val="a0"/>
        <w:tabs>
          <w:tab w:val="left" w:pos="540"/>
        </w:tabs>
        <w:spacing w:before="0" w:after="0"/>
        <w:rPr>
          <w:rFonts w:eastAsiaTheme="minorEastAsia"/>
          <w:lang w:eastAsia="zh-CN"/>
        </w:rPr>
      </w:pPr>
    </w:p>
    <w:sectPr w:rsidR="0088688F" w:rsidSect="00B32538">
      <w:pgSz w:w="11906" w:h="16838"/>
      <w:pgMar w:top="706" w:right="1152" w:bottom="1152" w:left="1152"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0478E7" w14:textId="77777777" w:rsidR="0031278D" w:rsidRDefault="0031278D">
      <w:r>
        <w:separator/>
      </w:r>
    </w:p>
  </w:endnote>
  <w:endnote w:type="continuationSeparator" w:id="0">
    <w:p w14:paraId="65C7701E" w14:textId="77777777" w:rsidR="0031278D" w:rsidRDefault="003127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仿宋_GB2312">
    <w:altName w:val="微软雅黑"/>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43"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54A7F8" w14:textId="77777777" w:rsidR="0031278D" w:rsidRDefault="0031278D">
      <w:r>
        <w:separator/>
      </w:r>
    </w:p>
  </w:footnote>
  <w:footnote w:type="continuationSeparator" w:id="0">
    <w:p w14:paraId="60D5AEF1" w14:textId="77777777" w:rsidR="0031278D" w:rsidRDefault="0031278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A"/>
    <w:multiLevelType w:val="multilevel"/>
    <w:tmpl w:val="1B726216"/>
    <w:lvl w:ilvl="0">
      <w:start w:val="1"/>
      <w:numFmt w:val="decimal"/>
      <w:pStyle w:val="1"/>
      <w:lvlText w:val="%1."/>
      <w:lvlJc w:val="left"/>
      <w:pPr>
        <w:tabs>
          <w:tab w:val="num" w:pos="567"/>
        </w:tabs>
        <w:ind w:left="567" w:hanging="567"/>
      </w:pPr>
      <w:rPr>
        <w:rFonts w:hint="default"/>
        <w:u w:val="none"/>
      </w:rPr>
    </w:lvl>
    <w:lvl w:ilvl="1">
      <w:start w:val="1"/>
      <w:numFmt w:val="decimal"/>
      <w:pStyle w:val="Style11"/>
      <w:lvlText w:val="%1.%2."/>
      <w:lvlJc w:val="left"/>
      <w:pPr>
        <w:tabs>
          <w:tab w:val="num" w:pos="-806"/>
        </w:tabs>
        <w:ind w:left="-806" w:hanging="567"/>
      </w:pPr>
      <w:rPr>
        <w:rFonts w:hint="default"/>
        <w:u w:val="none"/>
      </w:rPr>
    </w:lvl>
    <w:lvl w:ilvl="2">
      <w:start w:val="1"/>
      <w:numFmt w:val="decimal"/>
      <w:pStyle w:val="111Style2"/>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23448D"/>
    <w:multiLevelType w:val="hybridMultilevel"/>
    <w:tmpl w:val="18F25E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7F2E4C"/>
    <w:multiLevelType w:val="hybridMultilevel"/>
    <w:tmpl w:val="B9BE6538"/>
    <w:lvl w:ilvl="0" w:tplc="C8725AEA">
      <w:start w:val="4"/>
      <w:numFmt w:val="bullet"/>
      <w:lvlText w:val="-"/>
      <w:lvlJc w:val="left"/>
      <w:pPr>
        <w:ind w:left="360" w:hanging="360"/>
      </w:pPr>
      <w:rPr>
        <w:rFonts w:ascii="Times New Roman" w:eastAsia="Malgun Gothic"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08B352C"/>
    <w:multiLevelType w:val="hybridMultilevel"/>
    <w:tmpl w:val="0B5E9A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FBC532D"/>
    <w:multiLevelType w:val="hybridMultilevel"/>
    <w:tmpl w:val="A35806AA"/>
    <w:lvl w:ilvl="0" w:tplc="103E678A">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 w15:restartNumberingAfterBreak="0">
    <w:nsid w:val="42E50D2B"/>
    <w:multiLevelType w:val="hybridMultilevel"/>
    <w:tmpl w:val="A87299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BCC212C"/>
    <w:multiLevelType w:val="hybridMultilevel"/>
    <w:tmpl w:val="BA5292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D394BC1"/>
    <w:multiLevelType w:val="hybridMultilevel"/>
    <w:tmpl w:val="CE86A7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1" w15:restartNumberingAfterBreak="0">
    <w:nsid w:val="52F42438"/>
    <w:multiLevelType w:val="hybridMultilevel"/>
    <w:tmpl w:val="BCA21B52"/>
    <w:lvl w:ilvl="0" w:tplc="237A77F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56E30303"/>
    <w:multiLevelType w:val="hybridMultilevel"/>
    <w:tmpl w:val="8566361A"/>
    <w:lvl w:ilvl="0" w:tplc="F03CDD74">
      <w:start w:val="1"/>
      <w:numFmt w:val="bullet"/>
      <w:lvlText w:val="•"/>
      <w:lvlJc w:val="left"/>
      <w:pPr>
        <w:tabs>
          <w:tab w:val="num" w:pos="720"/>
        </w:tabs>
        <w:ind w:left="720" w:hanging="360"/>
      </w:pPr>
      <w:rPr>
        <w:rFonts w:ascii="Arial" w:hAnsi="Arial" w:hint="default"/>
      </w:rPr>
    </w:lvl>
    <w:lvl w:ilvl="1" w:tplc="43E8A842" w:tentative="1">
      <w:start w:val="1"/>
      <w:numFmt w:val="bullet"/>
      <w:lvlText w:val="•"/>
      <w:lvlJc w:val="left"/>
      <w:pPr>
        <w:tabs>
          <w:tab w:val="num" w:pos="1440"/>
        </w:tabs>
        <w:ind w:left="1440" w:hanging="360"/>
      </w:pPr>
      <w:rPr>
        <w:rFonts w:ascii="Arial" w:hAnsi="Arial" w:hint="default"/>
      </w:rPr>
    </w:lvl>
    <w:lvl w:ilvl="2" w:tplc="73B20682" w:tentative="1">
      <w:start w:val="1"/>
      <w:numFmt w:val="bullet"/>
      <w:lvlText w:val="•"/>
      <w:lvlJc w:val="left"/>
      <w:pPr>
        <w:tabs>
          <w:tab w:val="num" w:pos="2160"/>
        </w:tabs>
        <w:ind w:left="2160" w:hanging="360"/>
      </w:pPr>
      <w:rPr>
        <w:rFonts w:ascii="Arial" w:hAnsi="Arial" w:hint="default"/>
      </w:rPr>
    </w:lvl>
    <w:lvl w:ilvl="3" w:tplc="ED044990" w:tentative="1">
      <w:start w:val="1"/>
      <w:numFmt w:val="bullet"/>
      <w:lvlText w:val="•"/>
      <w:lvlJc w:val="left"/>
      <w:pPr>
        <w:tabs>
          <w:tab w:val="num" w:pos="2880"/>
        </w:tabs>
        <w:ind w:left="2880" w:hanging="360"/>
      </w:pPr>
      <w:rPr>
        <w:rFonts w:ascii="Arial" w:hAnsi="Arial" w:hint="default"/>
      </w:rPr>
    </w:lvl>
    <w:lvl w:ilvl="4" w:tplc="6B2ACB56" w:tentative="1">
      <w:start w:val="1"/>
      <w:numFmt w:val="bullet"/>
      <w:lvlText w:val="•"/>
      <w:lvlJc w:val="left"/>
      <w:pPr>
        <w:tabs>
          <w:tab w:val="num" w:pos="3600"/>
        </w:tabs>
        <w:ind w:left="3600" w:hanging="360"/>
      </w:pPr>
      <w:rPr>
        <w:rFonts w:ascii="Arial" w:hAnsi="Arial" w:hint="default"/>
      </w:rPr>
    </w:lvl>
    <w:lvl w:ilvl="5" w:tplc="5C5EDBD8" w:tentative="1">
      <w:start w:val="1"/>
      <w:numFmt w:val="bullet"/>
      <w:lvlText w:val="•"/>
      <w:lvlJc w:val="left"/>
      <w:pPr>
        <w:tabs>
          <w:tab w:val="num" w:pos="4320"/>
        </w:tabs>
        <w:ind w:left="4320" w:hanging="360"/>
      </w:pPr>
      <w:rPr>
        <w:rFonts w:ascii="Arial" w:hAnsi="Arial" w:hint="default"/>
      </w:rPr>
    </w:lvl>
    <w:lvl w:ilvl="6" w:tplc="80F26D4A" w:tentative="1">
      <w:start w:val="1"/>
      <w:numFmt w:val="bullet"/>
      <w:lvlText w:val="•"/>
      <w:lvlJc w:val="left"/>
      <w:pPr>
        <w:tabs>
          <w:tab w:val="num" w:pos="5040"/>
        </w:tabs>
        <w:ind w:left="5040" w:hanging="360"/>
      </w:pPr>
      <w:rPr>
        <w:rFonts w:ascii="Arial" w:hAnsi="Arial" w:hint="default"/>
      </w:rPr>
    </w:lvl>
    <w:lvl w:ilvl="7" w:tplc="19B0DC0A" w:tentative="1">
      <w:start w:val="1"/>
      <w:numFmt w:val="bullet"/>
      <w:lvlText w:val="•"/>
      <w:lvlJc w:val="left"/>
      <w:pPr>
        <w:tabs>
          <w:tab w:val="num" w:pos="5760"/>
        </w:tabs>
        <w:ind w:left="5760" w:hanging="360"/>
      </w:pPr>
      <w:rPr>
        <w:rFonts w:ascii="Arial" w:hAnsi="Arial" w:hint="default"/>
      </w:rPr>
    </w:lvl>
    <w:lvl w:ilvl="8" w:tplc="27DEFE2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DDC7A7F"/>
    <w:multiLevelType w:val="hybridMultilevel"/>
    <w:tmpl w:val="22383AE8"/>
    <w:lvl w:ilvl="0" w:tplc="6194F44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633405B2"/>
    <w:multiLevelType w:val="hybridMultilevel"/>
    <w:tmpl w:val="4F12E94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75772020"/>
    <w:multiLevelType w:val="hybridMultilevel"/>
    <w:tmpl w:val="5656A10C"/>
    <w:lvl w:ilvl="0" w:tplc="B5AABBEE">
      <w:start w:val="1"/>
      <w:numFmt w:val="bullet"/>
      <w:lvlText w:val="•"/>
      <w:lvlJc w:val="left"/>
      <w:pPr>
        <w:tabs>
          <w:tab w:val="num" w:pos="360"/>
        </w:tabs>
        <w:ind w:left="360" w:hanging="360"/>
      </w:pPr>
      <w:rPr>
        <w:rFonts w:ascii="Arial" w:hAnsi="Arial" w:hint="default"/>
      </w:rPr>
    </w:lvl>
    <w:lvl w:ilvl="1" w:tplc="5366EDBC">
      <w:start w:val="195"/>
      <w:numFmt w:val="bullet"/>
      <w:lvlText w:val="–"/>
      <w:lvlJc w:val="left"/>
      <w:pPr>
        <w:tabs>
          <w:tab w:val="num" w:pos="1080"/>
        </w:tabs>
        <w:ind w:left="1080" w:hanging="360"/>
      </w:pPr>
      <w:rPr>
        <w:rFonts w:ascii="Arial" w:hAnsi="Arial" w:hint="default"/>
      </w:rPr>
    </w:lvl>
    <w:lvl w:ilvl="2" w:tplc="E18C7D7A">
      <w:start w:val="195"/>
      <w:numFmt w:val="bullet"/>
      <w:lvlText w:val="•"/>
      <w:lvlJc w:val="left"/>
      <w:pPr>
        <w:tabs>
          <w:tab w:val="num" w:pos="1800"/>
        </w:tabs>
        <w:ind w:left="1800" w:hanging="360"/>
      </w:pPr>
      <w:rPr>
        <w:rFonts w:ascii="Arial" w:hAnsi="Arial" w:hint="default"/>
      </w:rPr>
    </w:lvl>
    <w:lvl w:ilvl="3" w:tplc="47003532" w:tentative="1">
      <w:start w:val="1"/>
      <w:numFmt w:val="bullet"/>
      <w:lvlText w:val="•"/>
      <w:lvlJc w:val="left"/>
      <w:pPr>
        <w:tabs>
          <w:tab w:val="num" w:pos="2520"/>
        </w:tabs>
        <w:ind w:left="2520" w:hanging="360"/>
      </w:pPr>
      <w:rPr>
        <w:rFonts w:ascii="Arial" w:hAnsi="Arial" w:hint="default"/>
      </w:rPr>
    </w:lvl>
    <w:lvl w:ilvl="4" w:tplc="379016B4" w:tentative="1">
      <w:start w:val="1"/>
      <w:numFmt w:val="bullet"/>
      <w:lvlText w:val="•"/>
      <w:lvlJc w:val="left"/>
      <w:pPr>
        <w:tabs>
          <w:tab w:val="num" w:pos="3240"/>
        </w:tabs>
        <w:ind w:left="3240" w:hanging="360"/>
      </w:pPr>
      <w:rPr>
        <w:rFonts w:ascii="Arial" w:hAnsi="Arial" w:hint="default"/>
      </w:rPr>
    </w:lvl>
    <w:lvl w:ilvl="5" w:tplc="79481F94" w:tentative="1">
      <w:start w:val="1"/>
      <w:numFmt w:val="bullet"/>
      <w:lvlText w:val="•"/>
      <w:lvlJc w:val="left"/>
      <w:pPr>
        <w:tabs>
          <w:tab w:val="num" w:pos="3960"/>
        </w:tabs>
        <w:ind w:left="3960" w:hanging="360"/>
      </w:pPr>
      <w:rPr>
        <w:rFonts w:ascii="Arial" w:hAnsi="Arial" w:hint="default"/>
      </w:rPr>
    </w:lvl>
    <w:lvl w:ilvl="6" w:tplc="CF8A7F46" w:tentative="1">
      <w:start w:val="1"/>
      <w:numFmt w:val="bullet"/>
      <w:lvlText w:val="•"/>
      <w:lvlJc w:val="left"/>
      <w:pPr>
        <w:tabs>
          <w:tab w:val="num" w:pos="4680"/>
        </w:tabs>
        <w:ind w:left="4680" w:hanging="360"/>
      </w:pPr>
      <w:rPr>
        <w:rFonts w:ascii="Arial" w:hAnsi="Arial" w:hint="default"/>
      </w:rPr>
    </w:lvl>
    <w:lvl w:ilvl="7" w:tplc="35B8319A" w:tentative="1">
      <w:start w:val="1"/>
      <w:numFmt w:val="bullet"/>
      <w:lvlText w:val="•"/>
      <w:lvlJc w:val="left"/>
      <w:pPr>
        <w:tabs>
          <w:tab w:val="num" w:pos="5400"/>
        </w:tabs>
        <w:ind w:left="5400" w:hanging="360"/>
      </w:pPr>
      <w:rPr>
        <w:rFonts w:ascii="Arial" w:hAnsi="Arial" w:hint="default"/>
      </w:rPr>
    </w:lvl>
    <w:lvl w:ilvl="8" w:tplc="3918AF86"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76B55FD3"/>
    <w:multiLevelType w:val="hybridMultilevel"/>
    <w:tmpl w:val="CB90DB72"/>
    <w:lvl w:ilvl="0" w:tplc="5CFCA702">
      <w:start w:val="1"/>
      <w:numFmt w:val="bullet"/>
      <w:lvlText w:val="•"/>
      <w:lvlJc w:val="left"/>
      <w:pPr>
        <w:tabs>
          <w:tab w:val="num" w:pos="720"/>
        </w:tabs>
        <w:ind w:left="720" w:hanging="360"/>
      </w:pPr>
      <w:rPr>
        <w:rFonts w:ascii="Arial" w:hAnsi="Arial" w:hint="default"/>
      </w:rPr>
    </w:lvl>
    <w:lvl w:ilvl="1" w:tplc="8F543220" w:tentative="1">
      <w:start w:val="1"/>
      <w:numFmt w:val="bullet"/>
      <w:lvlText w:val="•"/>
      <w:lvlJc w:val="left"/>
      <w:pPr>
        <w:tabs>
          <w:tab w:val="num" w:pos="1440"/>
        </w:tabs>
        <w:ind w:left="1440" w:hanging="360"/>
      </w:pPr>
      <w:rPr>
        <w:rFonts w:ascii="Arial" w:hAnsi="Arial" w:hint="default"/>
      </w:rPr>
    </w:lvl>
    <w:lvl w:ilvl="2" w:tplc="77B4901C" w:tentative="1">
      <w:start w:val="1"/>
      <w:numFmt w:val="bullet"/>
      <w:lvlText w:val="•"/>
      <w:lvlJc w:val="left"/>
      <w:pPr>
        <w:tabs>
          <w:tab w:val="num" w:pos="2160"/>
        </w:tabs>
        <w:ind w:left="2160" w:hanging="360"/>
      </w:pPr>
      <w:rPr>
        <w:rFonts w:ascii="Arial" w:hAnsi="Arial" w:hint="default"/>
      </w:rPr>
    </w:lvl>
    <w:lvl w:ilvl="3" w:tplc="E550BEDA" w:tentative="1">
      <w:start w:val="1"/>
      <w:numFmt w:val="bullet"/>
      <w:lvlText w:val="•"/>
      <w:lvlJc w:val="left"/>
      <w:pPr>
        <w:tabs>
          <w:tab w:val="num" w:pos="2880"/>
        </w:tabs>
        <w:ind w:left="2880" w:hanging="360"/>
      </w:pPr>
      <w:rPr>
        <w:rFonts w:ascii="Arial" w:hAnsi="Arial" w:hint="default"/>
      </w:rPr>
    </w:lvl>
    <w:lvl w:ilvl="4" w:tplc="3A842DC6" w:tentative="1">
      <w:start w:val="1"/>
      <w:numFmt w:val="bullet"/>
      <w:lvlText w:val="•"/>
      <w:lvlJc w:val="left"/>
      <w:pPr>
        <w:tabs>
          <w:tab w:val="num" w:pos="3600"/>
        </w:tabs>
        <w:ind w:left="3600" w:hanging="360"/>
      </w:pPr>
      <w:rPr>
        <w:rFonts w:ascii="Arial" w:hAnsi="Arial" w:hint="default"/>
      </w:rPr>
    </w:lvl>
    <w:lvl w:ilvl="5" w:tplc="92A6734E" w:tentative="1">
      <w:start w:val="1"/>
      <w:numFmt w:val="bullet"/>
      <w:lvlText w:val="•"/>
      <w:lvlJc w:val="left"/>
      <w:pPr>
        <w:tabs>
          <w:tab w:val="num" w:pos="4320"/>
        </w:tabs>
        <w:ind w:left="4320" w:hanging="360"/>
      </w:pPr>
      <w:rPr>
        <w:rFonts w:ascii="Arial" w:hAnsi="Arial" w:hint="default"/>
      </w:rPr>
    </w:lvl>
    <w:lvl w:ilvl="6" w:tplc="F71ED344" w:tentative="1">
      <w:start w:val="1"/>
      <w:numFmt w:val="bullet"/>
      <w:lvlText w:val="•"/>
      <w:lvlJc w:val="left"/>
      <w:pPr>
        <w:tabs>
          <w:tab w:val="num" w:pos="5040"/>
        </w:tabs>
        <w:ind w:left="5040" w:hanging="360"/>
      </w:pPr>
      <w:rPr>
        <w:rFonts w:ascii="Arial" w:hAnsi="Arial" w:hint="default"/>
      </w:rPr>
    </w:lvl>
    <w:lvl w:ilvl="7" w:tplc="82405D74" w:tentative="1">
      <w:start w:val="1"/>
      <w:numFmt w:val="bullet"/>
      <w:lvlText w:val="•"/>
      <w:lvlJc w:val="left"/>
      <w:pPr>
        <w:tabs>
          <w:tab w:val="num" w:pos="5760"/>
        </w:tabs>
        <w:ind w:left="5760" w:hanging="360"/>
      </w:pPr>
      <w:rPr>
        <w:rFonts w:ascii="Arial" w:hAnsi="Arial" w:hint="default"/>
      </w:rPr>
    </w:lvl>
    <w:lvl w:ilvl="8" w:tplc="BE80D97E"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10"/>
  </w:num>
  <w:num w:numId="3">
    <w:abstractNumId w:val="13"/>
  </w:num>
  <w:num w:numId="4">
    <w:abstractNumId w:val="2"/>
  </w:num>
  <w:num w:numId="5">
    <w:abstractNumId w:val="1"/>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 w:numId="8">
    <w:abstractNumId w:val="0"/>
  </w:num>
  <w:num w:numId="9">
    <w:abstractNumId w:val="6"/>
  </w:num>
  <w:num w:numId="10">
    <w:abstractNumId w:val="4"/>
  </w:num>
  <w:num w:numId="11">
    <w:abstractNumId w:val="16"/>
  </w:num>
  <w:num w:numId="12">
    <w:abstractNumId w:val="12"/>
  </w:num>
  <w:num w:numId="13">
    <w:abstractNumId w:val="15"/>
  </w:num>
  <w:num w:numId="14">
    <w:abstractNumId w:val="11"/>
  </w:num>
  <w:num w:numId="15">
    <w:abstractNumId w:val="3"/>
  </w:num>
  <w:num w:numId="16">
    <w:abstractNumId w:val="9"/>
  </w:num>
  <w:num w:numId="17">
    <w:abstractNumId w:val="5"/>
  </w:num>
  <w:num w:numId="18">
    <w:abstractNumId w:val="7"/>
  </w:num>
  <w:num w:numId="19">
    <w:abstractNumId w:val="8"/>
  </w:num>
  <w:num w:numId="20">
    <w:abstractNumId w:val="14"/>
  </w:num>
  <w:num w:numId="21">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0355"/>
    <w:rsid w:val="00000665"/>
    <w:rsid w:val="000011EE"/>
    <w:rsid w:val="00001410"/>
    <w:rsid w:val="000014D3"/>
    <w:rsid w:val="00001953"/>
    <w:rsid w:val="00001C82"/>
    <w:rsid w:val="00001FE6"/>
    <w:rsid w:val="000025DE"/>
    <w:rsid w:val="00002DA6"/>
    <w:rsid w:val="00003490"/>
    <w:rsid w:val="0000351A"/>
    <w:rsid w:val="00003886"/>
    <w:rsid w:val="00003E0D"/>
    <w:rsid w:val="000052BA"/>
    <w:rsid w:val="00005569"/>
    <w:rsid w:val="00005577"/>
    <w:rsid w:val="000059FD"/>
    <w:rsid w:val="00005A93"/>
    <w:rsid w:val="00006514"/>
    <w:rsid w:val="0000655A"/>
    <w:rsid w:val="0000661C"/>
    <w:rsid w:val="00007342"/>
    <w:rsid w:val="000075DF"/>
    <w:rsid w:val="00010FC7"/>
    <w:rsid w:val="00011419"/>
    <w:rsid w:val="000114A4"/>
    <w:rsid w:val="00011A07"/>
    <w:rsid w:val="00011C32"/>
    <w:rsid w:val="0001208D"/>
    <w:rsid w:val="00012561"/>
    <w:rsid w:val="00012648"/>
    <w:rsid w:val="0001266C"/>
    <w:rsid w:val="00012797"/>
    <w:rsid w:val="00012A13"/>
    <w:rsid w:val="00012A5D"/>
    <w:rsid w:val="00012EF4"/>
    <w:rsid w:val="00013C14"/>
    <w:rsid w:val="00013FE3"/>
    <w:rsid w:val="0001536D"/>
    <w:rsid w:val="0001544D"/>
    <w:rsid w:val="000159FF"/>
    <w:rsid w:val="000161ED"/>
    <w:rsid w:val="00016490"/>
    <w:rsid w:val="00016B90"/>
    <w:rsid w:val="00017073"/>
    <w:rsid w:val="0001761E"/>
    <w:rsid w:val="0001791B"/>
    <w:rsid w:val="00017BD0"/>
    <w:rsid w:val="0002173F"/>
    <w:rsid w:val="0002182E"/>
    <w:rsid w:val="00021CB2"/>
    <w:rsid w:val="00021EBA"/>
    <w:rsid w:val="00021F03"/>
    <w:rsid w:val="0002306F"/>
    <w:rsid w:val="000232A4"/>
    <w:rsid w:val="00023317"/>
    <w:rsid w:val="00023824"/>
    <w:rsid w:val="000238BE"/>
    <w:rsid w:val="00023D21"/>
    <w:rsid w:val="00023E58"/>
    <w:rsid w:val="00023E9E"/>
    <w:rsid w:val="00023EB9"/>
    <w:rsid w:val="0002426F"/>
    <w:rsid w:val="00024DE9"/>
    <w:rsid w:val="00025211"/>
    <w:rsid w:val="0002569E"/>
    <w:rsid w:val="000267B6"/>
    <w:rsid w:val="00026ABB"/>
    <w:rsid w:val="00026EBE"/>
    <w:rsid w:val="00026FC0"/>
    <w:rsid w:val="00027DAE"/>
    <w:rsid w:val="00027E09"/>
    <w:rsid w:val="00030173"/>
    <w:rsid w:val="0003051D"/>
    <w:rsid w:val="0003081D"/>
    <w:rsid w:val="00030C46"/>
    <w:rsid w:val="00030DE9"/>
    <w:rsid w:val="000312BB"/>
    <w:rsid w:val="00031371"/>
    <w:rsid w:val="00031EB4"/>
    <w:rsid w:val="00032345"/>
    <w:rsid w:val="000324F4"/>
    <w:rsid w:val="000327F1"/>
    <w:rsid w:val="000329A0"/>
    <w:rsid w:val="00032A11"/>
    <w:rsid w:val="000330F2"/>
    <w:rsid w:val="00033846"/>
    <w:rsid w:val="000339D3"/>
    <w:rsid w:val="000341AA"/>
    <w:rsid w:val="00034378"/>
    <w:rsid w:val="0003475A"/>
    <w:rsid w:val="00034F6F"/>
    <w:rsid w:val="00034FE0"/>
    <w:rsid w:val="000350C8"/>
    <w:rsid w:val="0003559F"/>
    <w:rsid w:val="00035711"/>
    <w:rsid w:val="0003656B"/>
    <w:rsid w:val="00036D19"/>
    <w:rsid w:val="0003704B"/>
    <w:rsid w:val="000370ED"/>
    <w:rsid w:val="00037777"/>
    <w:rsid w:val="000406EA"/>
    <w:rsid w:val="000406F6"/>
    <w:rsid w:val="00041048"/>
    <w:rsid w:val="000411D6"/>
    <w:rsid w:val="00043301"/>
    <w:rsid w:val="00043C48"/>
    <w:rsid w:val="000443F4"/>
    <w:rsid w:val="00045019"/>
    <w:rsid w:val="000450C9"/>
    <w:rsid w:val="0004534F"/>
    <w:rsid w:val="000454F8"/>
    <w:rsid w:val="0004593F"/>
    <w:rsid w:val="00045952"/>
    <w:rsid w:val="00045C07"/>
    <w:rsid w:val="00045EAC"/>
    <w:rsid w:val="00045F8C"/>
    <w:rsid w:val="00047FFE"/>
    <w:rsid w:val="000511F0"/>
    <w:rsid w:val="0005124E"/>
    <w:rsid w:val="00051463"/>
    <w:rsid w:val="0005152B"/>
    <w:rsid w:val="0005196D"/>
    <w:rsid w:val="00051B90"/>
    <w:rsid w:val="00052886"/>
    <w:rsid w:val="00052CC0"/>
    <w:rsid w:val="0005361D"/>
    <w:rsid w:val="00054151"/>
    <w:rsid w:val="0005432C"/>
    <w:rsid w:val="00054BBC"/>
    <w:rsid w:val="00055410"/>
    <w:rsid w:val="00055D98"/>
    <w:rsid w:val="00056292"/>
    <w:rsid w:val="00057616"/>
    <w:rsid w:val="00057AB9"/>
    <w:rsid w:val="00060289"/>
    <w:rsid w:val="00060698"/>
    <w:rsid w:val="00060D6B"/>
    <w:rsid w:val="00060E5B"/>
    <w:rsid w:val="000618D5"/>
    <w:rsid w:val="00061CBC"/>
    <w:rsid w:val="000620EB"/>
    <w:rsid w:val="0006328C"/>
    <w:rsid w:val="000632C3"/>
    <w:rsid w:val="00063693"/>
    <w:rsid w:val="00064DA4"/>
    <w:rsid w:val="000650D3"/>
    <w:rsid w:val="0006542B"/>
    <w:rsid w:val="0006559E"/>
    <w:rsid w:val="00065B91"/>
    <w:rsid w:val="00065C6C"/>
    <w:rsid w:val="00065F73"/>
    <w:rsid w:val="0006627C"/>
    <w:rsid w:val="00066754"/>
    <w:rsid w:val="00067880"/>
    <w:rsid w:val="000679E3"/>
    <w:rsid w:val="000679FC"/>
    <w:rsid w:val="00067D1C"/>
    <w:rsid w:val="00071217"/>
    <w:rsid w:val="000731B8"/>
    <w:rsid w:val="000731D5"/>
    <w:rsid w:val="00073252"/>
    <w:rsid w:val="00073511"/>
    <w:rsid w:val="0007380A"/>
    <w:rsid w:val="00073EDF"/>
    <w:rsid w:val="00074092"/>
    <w:rsid w:val="000741C6"/>
    <w:rsid w:val="0007427F"/>
    <w:rsid w:val="00075C2D"/>
    <w:rsid w:val="00076054"/>
    <w:rsid w:val="00076632"/>
    <w:rsid w:val="00076FDE"/>
    <w:rsid w:val="00077024"/>
    <w:rsid w:val="00077489"/>
    <w:rsid w:val="000778DE"/>
    <w:rsid w:val="00077943"/>
    <w:rsid w:val="00077B75"/>
    <w:rsid w:val="000800A1"/>
    <w:rsid w:val="000804D3"/>
    <w:rsid w:val="000812DD"/>
    <w:rsid w:val="00081414"/>
    <w:rsid w:val="0008292D"/>
    <w:rsid w:val="00082950"/>
    <w:rsid w:val="00082C4F"/>
    <w:rsid w:val="0008397E"/>
    <w:rsid w:val="00083A8B"/>
    <w:rsid w:val="00084582"/>
    <w:rsid w:val="000847C1"/>
    <w:rsid w:val="000847EB"/>
    <w:rsid w:val="000858E3"/>
    <w:rsid w:val="00086056"/>
    <w:rsid w:val="00086556"/>
    <w:rsid w:val="0008757D"/>
    <w:rsid w:val="0008760D"/>
    <w:rsid w:val="00087692"/>
    <w:rsid w:val="00087A81"/>
    <w:rsid w:val="000901B6"/>
    <w:rsid w:val="00090F0E"/>
    <w:rsid w:val="00090F89"/>
    <w:rsid w:val="000921AD"/>
    <w:rsid w:val="000923D2"/>
    <w:rsid w:val="000938A5"/>
    <w:rsid w:val="000938EF"/>
    <w:rsid w:val="00093956"/>
    <w:rsid w:val="0009406B"/>
    <w:rsid w:val="000941CA"/>
    <w:rsid w:val="00094203"/>
    <w:rsid w:val="00094C99"/>
    <w:rsid w:val="00095672"/>
    <w:rsid w:val="000958C0"/>
    <w:rsid w:val="0009594A"/>
    <w:rsid w:val="00096707"/>
    <w:rsid w:val="00096862"/>
    <w:rsid w:val="0009692E"/>
    <w:rsid w:val="0009699F"/>
    <w:rsid w:val="00096A6A"/>
    <w:rsid w:val="000971AD"/>
    <w:rsid w:val="00097E6D"/>
    <w:rsid w:val="000A0363"/>
    <w:rsid w:val="000A0665"/>
    <w:rsid w:val="000A1050"/>
    <w:rsid w:val="000A1177"/>
    <w:rsid w:val="000A136C"/>
    <w:rsid w:val="000A1609"/>
    <w:rsid w:val="000A16F0"/>
    <w:rsid w:val="000A1AF5"/>
    <w:rsid w:val="000A1E38"/>
    <w:rsid w:val="000A2789"/>
    <w:rsid w:val="000A338B"/>
    <w:rsid w:val="000A354B"/>
    <w:rsid w:val="000A3812"/>
    <w:rsid w:val="000A3868"/>
    <w:rsid w:val="000A4105"/>
    <w:rsid w:val="000A4145"/>
    <w:rsid w:val="000A43C8"/>
    <w:rsid w:val="000A440A"/>
    <w:rsid w:val="000A451C"/>
    <w:rsid w:val="000A4C60"/>
    <w:rsid w:val="000A4CC7"/>
    <w:rsid w:val="000A4E64"/>
    <w:rsid w:val="000A4E6C"/>
    <w:rsid w:val="000A5580"/>
    <w:rsid w:val="000A5603"/>
    <w:rsid w:val="000A585B"/>
    <w:rsid w:val="000A5D86"/>
    <w:rsid w:val="000A6390"/>
    <w:rsid w:val="000A7B16"/>
    <w:rsid w:val="000A7E8F"/>
    <w:rsid w:val="000B0048"/>
    <w:rsid w:val="000B0156"/>
    <w:rsid w:val="000B03E7"/>
    <w:rsid w:val="000B0FC5"/>
    <w:rsid w:val="000B1829"/>
    <w:rsid w:val="000B1994"/>
    <w:rsid w:val="000B2058"/>
    <w:rsid w:val="000B2BE4"/>
    <w:rsid w:val="000B3EB3"/>
    <w:rsid w:val="000B4A05"/>
    <w:rsid w:val="000B4C79"/>
    <w:rsid w:val="000B5104"/>
    <w:rsid w:val="000B5675"/>
    <w:rsid w:val="000B5A72"/>
    <w:rsid w:val="000B6499"/>
    <w:rsid w:val="000B6A01"/>
    <w:rsid w:val="000B6CF0"/>
    <w:rsid w:val="000B760E"/>
    <w:rsid w:val="000B7BF6"/>
    <w:rsid w:val="000B7DCE"/>
    <w:rsid w:val="000C0614"/>
    <w:rsid w:val="000C08C7"/>
    <w:rsid w:val="000C1086"/>
    <w:rsid w:val="000C18EB"/>
    <w:rsid w:val="000C237B"/>
    <w:rsid w:val="000C2A7B"/>
    <w:rsid w:val="000C3806"/>
    <w:rsid w:val="000C3DE2"/>
    <w:rsid w:val="000C41A1"/>
    <w:rsid w:val="000C471F"/>
    <w:rsid w:val="000C47FB"/>
    <w:rsid w:val="000C4E5C"/>
    <w:rsid w:val="000C504C"/>
    <w:rsid w:val="000C57C8"/>
    <w:rsid w:val="000C5E34"/>
    <w:rsid w:val="000C6950"/>
    <w:rsid w:val="000C6E1D"/>
    <w:rsid w:val="000C6F37"/>
    <w:rsid w:val="000C763B"/>
    <w:rsid w:val="000C7758"/>
    <w:rsid w:val="000D011B"/>
    <w:rsid w:val="000D04D6"/>
    <w:rsid w:val="000D0D36"/>
    <w:rsid w:val="000D0DD2"/>
    <w:rsid w:val="000D163E"/>
    <w:rsid w:val="000D1D70"/>
    <w:rsid w:val="000D24EB"/>
    <w:rsid w:val="000D2788"/>
    <w:rsid w:val="000D4543"/>
    <w:rsid w:val="000D4C45"/>
    <w:rsid w:val="000D4E6F"/>
    <w:rsid w:val="000D58F6"/>
    <w:rsid w:val="000D5A99"/>
    <w:rsid w:val="000D5CD0"/>
    <w:rsid w:val="000D60A0"/>
    <w:rsid w:val="000D62F8"/>
    <w:rsid w:val="000D7065"/>
    <w:rsid w:val="000D70D6"/>
    <w:rsid w:val="000D71C7"/>
    <w:rsid w:val="000D7391"/>
    <w:rsid w:val="000D74ED"/>
    <w:rsid w:val="000D79D9"/>
    <w:rsid w:val="000D7E1F"/>
    <w:rsid w:val="000E02AC"/>
    <w:rsid w:val="000E0990"/>
    <w:rsid w:val="000E1190"/>
    <w:rsid w:val="000E1577"/>
    <w:rsid w:val="000E1BD7"/>
    <w:rsid w:val="000E1C0D"/>
    <w:rsid w:val="000E2D4B"/>
    <w:rsid w:val="000E344D"/>
    <w:rsid w:val="000E375E"/>
    <w:rsid w:val="000E3A85"/>
    <w:rsid w:val="000E3C57"/>
    <w:rsid w:val="000E3CD1"/>
    <w:rsid w:val="000E3DE5"/>
    <w:rsid w:val="000E445D"/>
    <w:rsid w:val="000E53F3"/>
    <w:rsid w:val="000E548E"/>
    <w:rsid w:val="000E5D0F"/>
    <w:rsid w:val="000E6073"/>
    <w:rsid w:val="000E60AD"/>
    <w:rsid w:val="000E66C9"/>
    <w:rsid w:val="000E6817"/>
    <w:rsid w:val="000E74B1"/>
    <w:rsid w:val="000F079C"/>
    <w:rsid w:val="000F23E5"/>
    <w:rsid w:val="000F27FA"/>
    <w:rsid w:val="000F2E3D"/>
    <w:rsid w:val="000F36F4"/>
    <w:rsid w:val="000F3908"/>
    <w:rsid w:val="000F3F67"/>
    <w:rsid w:val="000F3FF5"/>
    <w:rsid w:val="000F49BB"/>
    <w:rsid w:val="000F5AD5"/>
    <w:rsid w:val="000F6435"/>
    <w:rsid w:val="000F64B5"/>
    <w:rsid w:val="000F7B49"/>
    <w:rsid w:val="000F7B8E"/>
    <w:rsid w:val="001004C4"/>
    <w:rsid w:val="001012BA"/>
    <w:rsid w:val="0010198B"/>
    <w:rsid w:val="00101C52"/>
    <w:rsid w:val="001023FD"/>
    <w:rsid w:val="00102739"/>
    <w:rsid w:val="00103413"/>
    <w:rsid w:val="00104287"/>
    <w:rsid w:val="00105B53"/>
    <w:rsid w:val="0011010B"/>
    <w:rsid w:val="00110194"/>
    <w:rsid w:val="00110864"/>
    <w:rsid w:val="00110FAF"/>
    <w:rsid w:val="001111F3"/>
    <w:rsid w:val="00112434"/>
    <w:rsid w:val="00112D84"/>
    <w:rsid w:val="00112DDC"/>
    <w:rsid w:val="00112FB5"/>
    <w:rsid w:val="00113098"/>
    <w:rsid w:val="00113CEC"/>
    <w:rsid w:val="001140AB"/>
    <w:rsid w:val="0011537F"/>
    <w:rsid w:val="001158D0"/>
    <w:rsid w:val="00115A94"/>
    <w:rsid w:val="00116FFD"/>
    <w:rsid w:val="00120069"/>
    <w:rsid w:val="0012021C"/>
    <w:rsid w:val="001207BD"/>
    <w:rsid w:val="001210B2"/>
    <w:rsid w:val="00121751"/>
    <w:rsid w:val="00121A1F"/>
    <w:rsid w:val="001229C6"/>
    <w:rsid w:val="00123190"/>
    <w:rsid w:val="001233A1"/>
    <w:rsid w:val="00124148"/>
    <w:rsid w:val="00124F4B"/>
    <w:rsid w:val="00125748"/>
    <w:rsid w:val="001259AE"/>
    <w:rsid w:val="00125EC6"/>
    <w:rsid w:val="00126152"/>
    <w:rsid w:val="001265CE"/>
    <w:rsid w:val="00126A4A"/>
    <w:rsid w:val="0012738B"/>
    <w:rsid w:val="0012738F"/>
    <w:rsid w:val="001276F1"/>
    <w:rsid w:val="00127C0E"/>
    <w:rsid w:val="001305D3"/>
    <w:rsid w:val="00130765"/>
    <w:rsid w:val="001310BA"/>
    <w:rsid w:val="001327A2"/>
    <w:rsid w:val="00132C63"/>
    <w:rsid w:val="0013306B"/>
    <w:rsid w:val="001331A9"/>
    <w:rsid w:val="001336FE"/>
    <w:rsid w:val="001337AC"/>
    <w:rsid w:val="00134B51"/>
    <w:rsid w:val="00134E9B"/>
    <w:rsid w:val="00135445"/>
    <w:rsid w:val="001355CD"/>
    <w:rsid w:val="00135772"/>
    <w:rsid w:val="001359FA"/>
    <w:rsid w:val="00135AC8"/>
    <w:rsid w:val="00136222"/>
    <w:rsid w:val="001363CA"/>
    <w:rsid w:val="00136A81"/>
    <w:rsid w:val="00136ABE"/>
    <w:rsid w:val="00136B33"/>
    <w:rsid w:val="00136F8C"/>
    <w:rsid w:val="00136F90"/>
    <w:rsid w:val="0013706F"/>
    <w:rsid w:val="00137476"/>
    <w:rsid w:val="00137F3B"/>
    <w:rsid w:val="001407F6"/>
    <w:rsid w:val="0014084E"/>
    <w:rsid w:val="00140FDA"/>
    <w:rsid w:val="001412CF"/>
    <w:rsid w:val="00141B4C"/>
    <w:rsid w:val="00142142"/>
    <w:rsid w:val="0014238A"/>
    <w:rsid w:val="001426B0"/>
    <w:rsid w:val="001431C1"/>
    <w:rsid w:val="001436FC"/>
    <w:rsid w:val="001437DA"/>
    <w:rsid w:val="00143816"/>
    <w:rsid w:val="00144167"/>
    <w:rsid w:val="0014479A"/>
    <w:rsid w:val="00144A96"/>
    <w:rsid w:val="00144C20"/>
    <w:rsid w:val="0014502A"/>
    <w:rsid w:val="00145166"/>
    <w:rsid w:val="00145FE3"/>
    <w:rsid w:val="00146224"/>
    <w:rsid w:val="00146C6F"/>
    <w:rsid w:val="00147311"/>
    <w:rsid w:val="0015048A"/>
    <w:rsid w:val="0015068E"/>
    <w:rsid w:val="00150A7E"/>
    <w:rsid w:val="00150C5A"/>
    <w:rsid w:val="001510CC"/>
    <w:rsid w:val="00151989"/>
    <w:rsid w:val="001520CE"/>
    <w:rsid w:val="001522BE"/>
    <w:rsid w:val="001532DD"/>
    <w:rsid w:val="001538C6"/>
    <w:rsid w:val="00153D8D"/>
    <w:rsid w:val="00153E05"/>
    <w:rsid w:val="00154961"/>
    <w:rsid w:val="001562C2"/>
    <w:rsid w:val="0015674A"/>
    <w:rsid w:val="001567FF"/>
    <w:rsid w:val="001576B0"/>
    <w:rsid w:val="00157E7D"/>
    <w:rsid w:val="001610DA"/>
    <w:rsid w:val="00161339"/>
    <w:rsid w:val="00161D60"/>
    <w:rsid w:val="00161E2E"/>
    <w:rsid w:val="00162128"/>
    <w:rsid w:val="00162285"/>
    <w:rsid w:val="001628B7"/>
    <w:rsid w:val="00162E6B"/>
    <w:rsid w:val="001631F6"/>
    <w:rsid w:val="00163471"/>
    <w:rsid w:val="001634E2"/>
    <w:rsid w:val="00163B63"/>
    <w:rsid w:val="00163C22"/>
    <w:rsid w:val="00163D35"/>
    <w:rsid w:val="00164DD1"/>
    <w:rsid w:val="00164FFE"/>
    <w:rsid w:val="0016518D"/>
    <w:rsid w:val="0016561B"/>
    <w:rsid w:val="0016563A"/>
    <w:rsid w:val="001657BE"/>
    <w:rsid w:val="00166186"/>
    <w:rsid w:val="001662A9"/>
    <w:rsid w:val="00166A98"/>
    <w:rsid w:val="00166EBA"/>
    <w:rsid w:val="00166F01"/>
    <w:rsid w:val="00167A0E"/>
    <w:rsid w:val="001704F0"/>
    <w:rsid w:val="001708AD"/>
    <w:rsid w:val="00170D1A"/>
    <w:rsid w:val="00172868"/>
    <w:rsid w:val="00172A27"/>
    <w:rsid w:val="001732F2"/>
    <w:rsid w:val="001734EA"/>
    <w:rsid w:val="00173842"/>
    <w:rsid w:val="00173921"/>
    <w:rsid w:val="00173C9E"/>
    <w:rsid w:val="00173CFA"/>
    <w:rsid w:val="001752FF"/>
    <w:rsid w:val="00175726"/>
    <w:rsid w:val="00175746"/>
    <w:rsid w:val="00175BF1"/>
    <w:rsid w:val="00175E9A"/>
    <w:rsid w:val="0017657F"/>
    <w:rsid w:val="00177454"/>
    <w:rsid w:val="0017763F"/>
    <w:rsid w:val="0017766A"/>
    <w:rsid w:val="00177A04"/>
    <w:rsid w:val="00177C26"/>
    <w:rsid w:val="001805C1"/>
    <w:rsid w:val="00180CE2"/>
    <w:rsid w:val="001810A4"/>
    <w:rsid w:val="001812C4"/>
    <w:rsid w:val="0018134E"/>
    <w:rsid w:val="001818DA"/>
    <w:rsid w:val="00181D7E"/>
    <w:rsid w:val="001822A3"/>
    <w:rsid w:val="00182975"/>
    <w:rsid w:val="00182BF9"/>
    <w:rsid w:val="00182F2F"/>
    <w:rsid w:val="001833D2"/>
    <w:rsid w:val="0018411E"/>
    <w:rsid w:val="001841F0"/>
    <w:rsid w:val="00184A1E"/>
    <w:rsid w:val="00184A8B"/>
    <w:rsid w:val="00185164"/>
    <w:rsid w:val="00185721"/>
    <w:rsid w:val="00185B8E"/>
    <w:rsid w:val="00187302"/>
    <w:rsid w:val="00187689"/>
    <w:rsid w:val="0019019D"/>
    <w:rsid w:val="0019076C"/>
    <w:rsid w:val="00190794"/>
    <w:rsid w:val="00190886"/>
    <w:rsid w:val="00190EAA"/>
    <w:rsid w:val="00190EDE"/>
    <w:rsid w:val="00191745"/>
    <w:rsid w:val="001917A1"/>
    <w:rsid w:val="00192752"/>
    <w:rsid w:val="0019277A"/>
    <w:rsid w:val="001929D2"/>
    <w:rsid w:val="00192A2D"/>
    <w:rsid w:val="00192D76"/>
    <w:rsid w:val="00192E5C"/>
    <w:rsid w:val="00192E80"/>
    <w:rsid w:val="00193011"/>
    <w:rsid w:val="00193FB2"/>
    <w:rsid w:val="001942B8"/>
    <w:rsid w:val="00194A9C"/>
    <w:rsid w:val="00194F40"/>
    <w:rsid w:val="00195488"/>
    <w:rsid w:val="001956D1"/>
    <w:rsid w:val="00195ECF"/>
    <w:rsid w:val="001963E3"/>
    <w:rsid w:val="00196522"/>
    <w:rsid w:val="00196A4C"/>
    <w:rsid w:val="00197327"/>
    <w:rsid w:val="001979C3"/>
    <w:rsid w:val="00197C83"/>
    <w:rsid w:val="00197F6E"/>
    <w:rsid w:val="001A0A5E"/>
    <w:rsid w:val="001A0F3F"/>
    <w:rsid w:val="001A11D0"/>
    <w:rsid w:val="001A1679"/>
    <w:rsid w:val="001A18B1"/>
    <w:rsid w:val="001A1B95"/>
    <w:rsid w:val="001A1EA4"/>
    <w:rsid w:val="001A246C"/>
    <w:rsid w:val="001A25FB"/>
    <w:rsid w:val="001A26F5"/>
    <w:rsid w:val="001A2B95"/>
    <w:rsid w:val="001A329E"/>
    <w:rsid w:val="001A40C6"/>
    <w:rsid w:val="001A4454"/>
    <w:rsid w:val="001A46AE"/>
    <w:rsid w:val="001A4CC6"/>
    <w:rsid w:val="001A63D6"/>
    <w:rsid w:val="001A64F2"/>
    <w:rsid w:val="001A6F61"/>
    <w:rsid w:val="001A7037"/>
    <w:rsid w:val="001A7767"/>
    <w:rsid w:val="001B092D"/>
    <w:rsid w:val="001B0DB1"/>
    <w:rsid w:val="001B158B"/>
    <w:rsid w:val="001B162E"/>
    <w:rsid w:val="001B17B2"/>
    <w:rsid w:val="001B1809"/>
    <w:rsid w:val="001B2190"/>
    <w:rsid w:val="001B2B5F"/>
    <w:rsid w:val="001B2E3D"/>
    <w:rsid w:val="001B3094"/>
    <w:rsid w:val="001B3624"/>
    <w:rsid w:val="001B3AB2"/>
    <w:rsid w:val="001B4654"/>
    <w:rsid w:val="001B48F9"/>
    <w:rsid w:val="001B49B3"/>
    <w:rsid w:val="001B4E25"/>
    <w:rsid w:val="001B4EE1"/>
    <w:rsid w:val="001B53F9"/>
    <w:rsid w:val="001B5CC1"/>
    <w:rsid w:val="001B5F2F"/>
    <w:rsid w:val="001B63C5"/>
    <w:rsid w:val="001B65F2"/>
    <w:rsid w:val="001B66F9"/>
    <w:rsid w:val="001B6D73"/>
    <w:rsid w:val="001B6F71"/>
    <w:rsid w:val="001B708B"/>
    <w:rsid w:val="001B73E9"/>
    <w:rsid w:val="001B750D"/>
    <w:rsid w:val="001C0857"/>
    <w:rsid w:val="001C0C77"/>
    <w:rsid w:val="001C1341"/>
    <w:rsid w:val="001C1EC4"/>
    <w:rsid w:val="001C246D"/>
    <w:rsid w:val="001C2807"/>
    <w:rsid w:val="001C2814"/>
    <w:rsid w:val="001C3453"/>
    <w:rsid w:val="001C34BB"/>
    <w:rsid w:val="001C36B2"/>
    <w:rsid w:val="001C3C6C"/>
    <w:rsid w:val="001C3F22"/>
    <w:rsid w:val="001C41D5"/>
    <w:rsid w:val="001C4CC5"/>
    <w:rsid w:val="001C51FD"/>
    <w:rsid w:val="001C5438"/>
    <w:rsid w:val="001C5C57"/>
    <w:rsid w:val="001C641E"/>
    <w:rsid w:val="001C726C"/>
    <w:rsid w:val="001C72A4"/>
    <w:rsid w:val="001C77F1"/>
    <w:rsid w:val="001D0247"/>
    <w:rsid w:val="001D025A"/>
    <w:rsid w:val="001D055E"/>
    <w:rsid w:val="001D0EA3"/>
    <w:rsid w:val="001D15B5"/>
    <w:rsid w:val="001D15C6"/>
    <w:rsid w:val="001D16EC"/>
    <w:rsid w:val="001D18B6"/>
    <w:rsid w:val="001D2425"/>
    <w:rsid w:val="001D2477"/>
    <w:rsid w:val="001D2FC8"/>
    <w:rsid w:val="001D351B"/>
    <w:rsid w:val="001D3D56"/>
    <w:rsid w:val="001D4628"/>
    <w:rsid w:val="001D4B41"/>
    <w:rsid w:val="001D4C18"/>
    <w:rsid w:val="001D525A"/>
    <w:rsid w:val="001D5AC7"/>
    <w:rsid w:val="001D5D74"/>
    <w:rsid w:val="001D679A"/>
    <w:rsid w:val="001D6E28"/>
    <w:rsid w:val="001D73C0"/>
    <w:rsid w:val="001D7743"/>
    <w:rsid w:val="001E01BA"/>
    <w:rsid w:val="001E0927"/>
    <w:rsid w:val="001E0ADA"/>
    <w:rsid w:val="001E0C13"/>
    <w:rsid w:val="001E0C32"/>
    <w:rsid w:val="001E1361"/>
    <w:rsid w:val="001E183F"/>
    <w:rsid w:val="001E1B78"/>
    <w:rsid w:val="001E213C"/>
    <w:rsid w:val="001E2B41"/>
    <w:rsid w:val="001E2DC2"/>
    <w:rsid w:val="001E2E10"/>
    <w:rsid w:val="001E3477"/>
    <w:rsid w:val="001E388D"/>
    <w:rsid w:val="001E3EDF"/>
    <w:rsid w:val="001E4119"/>
    <w:rsid w:val="001E43F4"/>
    <w:rsid w:val="001E5C83"/>
    <w:rsid w:val="001E5C84"/>
    <w:rsid w:val="001E6146"/>
    <w:rsid w:val="001E6386"/>
    <w:rsid w:val="001E65C5"/>
    <w:rsid w:val="001E689D"/>
    <w:rsid w:val="001E7888"/>
    <w:rsid w:val="001F02F4"/>
    <w:rsid w:val="001F0B93"/>
    <w:rsid w:val="001F156A"/>
    <w:rsid w:val="001F2018"/>
    <w:rsid w:val="001F2144"/>
    <w:rsid w:val="001F2976"/>
    <w:rsid w:val="001F3054"/>
    <w:rsid w:val="001F4A31"/>
    <w:rsid w:val="001F4C2A"/>
    <w:rsid w:val="001F4EC1"/>
    <w:rsid w:val="001F5298"/>
    <w:rsid w:val="001F5594"/>
    <w:rsid w:val="001F5E13"/>
    <w:rsid w:val="001F5E1E"/>
    <w:rsid w:val="001F65EF"/>
    <w:rsid w:val="001F6700"/>
    <w:rsid w:val="001F6B70"/>
    <w:rsid w:val="001F6F16"/>
    <w:rsid w:val="001F6FA9"/>
    <w:rsid w:val="0020003F"/>
    <w:rsid w:val="00200BB6"/>
    <w:rsid w:val="00200F2A"/>
    <w:rsid w:val="0020196E"/>
    <w:rsid w:val="002019E1"/>
    <w:rsid w:val="0020223C"/>
    <w:rsid w:val="002023B9"/>
    <w:rsid w:val="0020290A"/>
    <w:rsid w:val="00202C48"/>
    <w:rsid w:val="0020351E"/>
    <w:rsid w:val="00203695"/>
    <w:rsid w:val="00203736"/>
    <w:rsid w:val="00203766"/>
    <w:rsid w:val="0020427A"/>
    <w:rsid w:val="00204792"/>
    <w:rsid w:val="002049EA"/>
    <w:rsid w:val="00205A22"/>
    <w:rsid w:val="00205AA7"/>
    <w:rsid w:val="00205CCD"/>
    <w:rsid w:val="00205FE7"/>
    <w:rsid w:val="00206B31"/>
    <w:rsid w:val="002072E9"/>
    <w:rsid w:val="002079CA"/>
    <w:rsid w:val="00207CDC"/>
    <w:rsid w:val="0021051F"/>
    <w:rsid w:val="00210AA0"/>
    <w:rsid w:val="00211088"/>
    <w:rsid w:val="00211AF0"/>
    <w:rsid w:val="0021231E"/>
    <w:rsid w:val="0021233A"/>
    <w:rsid w:val="00212A07"/>
    <w:rsid w:val="002132CD"/>
    <w:rsid w:val="00213DFD"/>
    <w:rsid w:val="0021468E"/>
    <w:rsid w:val="002161F9"/>
    <w:rsid w:val="002167A9"/>
    <w:rsid w:val="00216868"/>
    <w:rsid w:val="00216B5A"/>
    <w:rsid w:val="00216FFD"/>
    <w:rsid w:val="00217250"/>
    <w:rsid w:val="00217308"/>
    <w:rsid w:val="0022003B"/>
    <w:rsid w:val="002207FF"/>
    <w:rsid w:val="00221B35"/>
    <w:rsid w:val="00221D1B"/>
    <w:rsid w:val="00222016"/>
    <w:rsid w:val="0022210F"/>
    <w:rsid w:val="002233D0"/>
    <w:rsid w:val="0022386D"/>
    <w:rsid w:val="00223A60"/>
    <w:rsid w:val="00223C6E"/>
    <w:rsid w:val="002240CA"/>
    <w:rsid w:val="0022480F"/>
    <w:rsid w:val="00224867"/>
    <w:rsid w:val="00224A3B"/>
    <w:rsid w:val="00224F2F"/>
    <w:rsid w:val="00224FA3"/>
    <w:rsid w:val="00225701"/>
    <w:rsid w:val="00225FA4"/>
    <w:rsid w:val="002271E7"/>
    <w:rsid w:val="002274B4"/>
    <w:rsid w:val="00230478"/>
    <w:rsid w:val="00230548"/>
    <w:rsid w:val="00230F35"/>
    <w:rsid w:val="00230FA4"/>
    <w:rsid w:val="002314B5"/>
    <w:rsid w:val="00231E88"/>
    <w:rsid w:val="002329E3"/>
    <w:rsid w:val="00232DDD"/>
    <w:rsid w:val="00234541"/>
    <w:rsid w:val="00234910"/>
    <w:rsid w:val="00235280"/>
    <w:rsid w:val="00235763"/>
    <w:rsid w:val="00235998"/>
    <w:rsid w:val="00236413"/>
    <w:rsid w:val="002364BC"/>
    <w:rsid w:val="00236AF5"/>
    <w:rsid w:val="00236C6A"/>
    <w:rsid w:val="00236EC9"/>
    <w:rsid w:val="002372F2"/>
    <w:rsid w:val="002373E4"/>
    <w:rsid w:val="00237578"/>
    <w:rsid w:val="00237712"/>
    <w:rsid w:val="002377DD"/>
    <w:rsid w:val="00237DB6"/>
    <w:rsid w:val="00240139"/>
    <w:rsid w:val="002407C8"/>
    <w:rsid w:val="0024138D"/>
    <w:rsid w:val="00241CCA"/>
    <w:rsid w:val="00242455"/>
    <w:rsid w:val="00242EFC"/>
    <w:rsid w:val="0024443E"/>
    <w:rsid w:val="00244D32"/>
    <w:rsid w:val="00244F1E"/>
    <w:rsid w:val="00244FEF"/>
    <w:rsid w:val="0024511E"/>
    <w:rsid w:val="002451B1"/>
    <w:rsid w:val="0024576C"/>
    <w:rsid w:val="00245785"/>
    <w:rsid w:val="00246DA8"/>
    <w:rsid w:val="00246E3D"/>
    <w:rsid w:val="00247054"/>
    <w:rsid w:val="002471B7"/>
    <w:rsid w:val="002473DD"/>
    <w:rsid w:val="00247863"/>
    <w:rsid w:val="00250654"/>
    <w:rsid w:val="00250867"/>
    <w:rsid w:val="0025132F"/>
    <w:rsid w:val="002516FF"/>
    <w:rsid w:val="0025182A"/>
    <w:rsid w:val="002518D9"/>
    <w:rsid w:val="00251902"/>
    <w:rsid w:val="002519BC"/>
    <w:rsid w:val="00251BD3"/>
    <w:rsid w:val="00251D02"/>
    <w:rsid w:val="00251EBA"/>
    <w:rsid w:val="002521B8"/>
    <w:rsid w:val="0025233E"/>
    <w:rsid w:val="00253D6C"/>
    <w:rsid w:val="00253FA4"/>
    <w:rsid w:val="002554E4"/>
    <w:rsid w:val="00257573"/>
    <w:rsid w:val="002602BB"/>
    <w:rsid w:val="00260AAF"/>
    <w:rsid w:val="00260C66"/>
    <w:rsid w:val="002622B4"/>
    <w:rsid w:val="00262591"/>
    <w:rsid w:val="00262F54"/>
    <w:rsid w:val="00263B19"/>
    <w:rsid w:val="0026413F"/>
    <w:rsid w:val="002643DB"/>
    <w:rsid w:val="0026446E"/>
    <w:rsid w:val="00264567"/>
    <w:rsid w:val="00264628"/>
    <w:rsid w:val="00264AFF"/>
    <w:rsid w:val="00265301"/>
    <w:rsid w:val="00265329"/>
    <w:rsid w:val="002662F7"/>
    <w:rsid w:val="002664B8"/>
    <w:rsid w:val="00266724"/>
    <w:rsid w:val="00266AA5"/>
    <w:rsid w:val="00266DD3"/>
    <w:rsid w:val="00266F36"/>
    <w:rsid w:val="002676D5"/>
    <w:rsid w:val="00270110"/>
    <w:rsid w:val="00270792"/>
    <w:rsid w:val="00270818"/>
    <w:rsid w:val="00270A9C"/>
    <w:rsid w:val="002710AD"/>
    <w:rsid w:val="0027146E"/>
    <w:rsid w:val="002714D8"/>
    <w:rsid w:val="00271A0E"/>
    <w:rsid w:val="00271D7B"/>
    <w:rsid w:val="00272027"/>
    <w:rsid w:val="002722D9"/>
    <w:rsid w:val="00272400"/>
    <w:rsid w:val="00272417"/>
    <w:rsid w:val="002724DC"/>
    <w:rsid w:val="00273788"/>
    <w:rsid w:val="00273D42"/>
    <w:rsid w:val="00273D4F"/>
    <w:rsid w:val="0027440C"/>
    <w:rsid w:val="002745E1"/>
    <w:rsid w:val="0027473F"/>
    <w:rsid w:val="00274A0C"/>
    <w:rsid w:val="00274EE9"/>
    <w:rsid w:val="00275408"/>
    <w:rsid w:val="00275961"/>
    <w:rsid w:val="00275DCD"/>
    <w:rsid w:val="002761DC"/>
    <w:rsid w:val="00276392"/>
    <w:rsid w:val="002764C3"/>
    <w:rsid w:val="00276E99"/>
    <w:rsid w:val="00277739"/>
    <w:rsid w:val="00280AFC"/>
    <w:rsid w:val="00280C8A"/>
    <w:rsid w:val="00280DC4"/>
    <w:rsid w:val="00281119"/>
    <w:rsid w:val="00281467"/>
    <w:rsid w:val="00281509"/>
    <w:rsid w:val="002815CF"/>
    <w:rsid w:val="00281720"/>
    <w:rsid w:val="00281861"/>
    <w:rsid w:val="00282087"/>
    <w:rsid w:val="00282A33"/>
    <w:rsid w:val="00282E37"/>
    <w:rsid w:val="00283267"/>
    <w:rsid w:val="002834B6"/>
    <w:rsid w:val="00283726"/>
    <w:rsid w:val="00284915"/>
    <w:rsid w:val="00284AA8"/>
    <w:rsid w:val="00285986"/>
    <w:rsid w:val="00285D7D"/>
    <w:rsid w:val="00285EB8"/>
    <w:rsid w:val="00285F65"/>
    <w:rsid w:val="00286086"/>
    <w:rsid w:val="00286104"/>
    <w:rsid w:val="0028610A"/>
    <w:rsid w:val="002879F9"/>
    <w:rsid w:val="00287C74"/>
    <w:rsid w:val="0029032E"/>
    <w:rsid w:val="00290444"/>
    <w:rsid w:val="002904C6"/>
    <w:rsid w:val="00290F34"/>
    <w:rsid w:val="0029181D"/>
    <w:rsid w:val="00291B6D"/>
    <w:rsid w:val="00291BC1"/>
    <w:rsid w:val="00291DA4"/>
    <w:rsid w:val="00291F6E"/>
    <w:rsid w:val="00292168"/>
    <w:rsid w:val="00292309"/>
    <w:rsid w:val="002923DE"/>
    <w:rsid w:val="00292812"/>
    <w:rsid w:val="002938C5"/>
    <w:rsid w:val="002939DC"/>
    <w:rsid w:val="00293FEE"/>
    <w:rsid w:val="0029473D"/>
    <w:rsid w:val="00295327"/>
    <w:rsid w:val="00295A68"/>
    <w:rsid w:val="00296141"/>
    <w:rsid w:val="00296A22"/>
    <w:rsid w:val="00296EB9"/>
    <w:rsid w:val="00297027"/>
    <w:rsid w:val="00297076"/>
    <w:rsid w:val="002A034C"/>
    <w:rsid w:val="002A037E"/>
    <w:rsid w:val="002A0767"/>
    <w:rsid w:val="002A0E74"/>
    <w:rsid w:val="002A1155"/>
    <w:rsid w:val="002A1284"/>
    <w:rsid w:val="002A1708"/>
    <w:rsid w:val="002A1AA4"/>
    <w:rsid w:val="002A2A3E"/>
    <w:rsid w:val="002A3120"/>
    <w:rsid w:val="002A3389"/>
    <w:rsid w:val="002A3781"/>
    <w:rsid w:val="002A3E11"/>
    <w:rsid w:val="002A451A"/>
    <w:rsid w:val="002A4D8E"/>
    <w:rsid w:val="002A51A8"/>
    <w:rsid w:val="002A5287"/>
    <w:rsid w:val="002A614B"/>
    <w:rsid w:val="002A633E"/>
    <w:rsid w:val="002A6478"/>
    <w:rsid w:val="002A6B08"/>
    <w:rsid w:val="002A6FF3"/>
    <w:rsid w:val="002A7F56"/>
    <w:rsid w:val="002B20DC"/>
    <w:rsid w:val="002B2882"/>
    <w:rsid w:val="002B2B21"/>
    <w:rsid w:val="002B30C9"/>
    <w:rsid w:val="002B39C4"/>
    <w:rsid w:val="002B3B36"/>
    <w:rsid w:val="002B4333"/>
    <w:rsid w:val="002B48D5"/>
    <w:rsid w:val="002B5096"/>
    <w:rsid w:val="002B5820"/>
    <w:rsid w:val="002B5A29"/>
    <w:rsid w:val="002B6DC6"/>
    <w:rsid w:val="002B7519"/>
    <w:rsid w:val="002B79E4"/>
    <w:rsid w:val="002B7D9D"/>
    <w:rsid w:val="002B7DBF"/>
    <w:rsid w:val="002C06AE"/>
    <w:rsid w:val="002C14EB"/>
    <w:rsid w:val="002C1850"/>
    <w:rsid w:val="002C1DA7"/>
    <w:rsid w:val="002C1DB2"/>
    <w:rsid w:val="002C2B8B"/>
    <w:rsid w:val="002C3661"/>
    <w:rsid w:val="002C43C5"/>
    <w:rsid w:val="002C4B49"/>
    <w:rsid w:val="002C4CB9"/>
    <w:rsid w:val="002C4E90"/>
    <w:rsid w:val="002C515E"/>
    <w:rsid w:val="002C5756"/>
    <w:rsid w:val="002C59DE"/>
    <w:rsid w:val="002D0028"/>
    <w:rsid w:val="002D0300"/>
    <w:rsid w:val="002D0592"/>
    <w:rsid w:val="002D08F7"/>
    <w:rsid w:val="002D095E"/>
    <w:rsid w:val="002D0B4B"/>
    <w:rsid w:val="002D1224"/>
    <w:rsid w:val="002D15ED"/>
    <w:rsid w:val="002D1820"/>
    <w:rsid w:val="002D1B8B"/>
    <w:rsid w:val="002D1C20"/>
    <w:rsid w:val="002D1EAC"/>
    <w:rsid w:val="002D25B3"/>
    <w:rsid w:val="002D3159"/>
    <w:rsid w:val="002D3617"/>
    <w:rsid w:val="002D3DE6"/>
    <w:rsid w:val="002D3F8C"/>
    <w:rsid w:val="002D4403"/>
    <w:rsid w:val="002D508C"/>
    <w:rsid w:val="002D5818"/>
    <w:rsid w:val="002D5CDE"/>
    <w:rsid w:val="002D64CA"/>
    <w:rsid w:val="002D674B"/>
    <w:rsid w:val="002D6810"/>
    <w:rsid w:val="002D6C62"/>
    <w:rsid w:val="002D7122"/>
    <w:rsid w:val="002D723A"/>
    <w:rsid w:val="002D7406"/>
    <w:rsid w:val="002D752D"/>
    <w:rsid w:val="002D7918"/>
    <w:rsid w:val="002D7AA5"/>
    <w:rsid w:val="002E0397"/>
    <w:rsid w:val="002E0513"/>
    <w:rsid w:val="002E0E81"/>
    <w:rsid w:val="002E1612"/>
    <w:rsid w:val="002E1DA1"/>
    <w:rsid w:val="002E1E39"/>
    <w:rsid w:val="002E1F7B"/>
    <w:rsid w:val="002E25CD"/>
    <w:rsid w:val="002E4062"/>
    <w:rsid w:val="002E478E"/>
    <w:rsid w:val="002E48F5"/>
    <w:rsid w:val="002E4D82"/>
    <w:rsid w:val="002E5433"/>
    <w:rsid w:val="002E6511"/>
    <w:rsid w:val="002E6D24"/>
    <w:rsid w:val="002E7166"/>
    <w:rsid w:val="002E7EC5"/>
    <w:rsid w:val="002F0017"/>
    <w:rsid w:val="002F0FE1"/>
    <w:rsid w:val="002F1184"/>
    <w:rsid w:val="002F21CC"/>
    <w:rsid w:val="002F283B"/>
    <w:rsid w:val="002F3192"/>
    <w:rsid w:val="002F36CF"/>
    <w:rsid w:val="002F437F"/>
    <w:rsid w:val="002F49CB"/>
    <w:rsid w:val="002F515E"/>
    <w:rsid w:val="002F60A2"/>
    <w:rsid w:val="002F6134"/>
    <w:rsid w:val="002F648F"/>
    <w:rsid w:val="002F6549"/>
    <w:rsid w:val="002F686F"/>
    <w:rsid w:val="002F6B78"/>
    <w:rsid w:val="002F7285"/>
    <w:rsid w:val="002F7627"/>
    <w:rsid w:val="003007D3"/>
    <w:rsid w:val="003009D4"/>
    <w:rsid w:val="0030110C"/>
    <w:rsid w:val="00301229"/>
    <w:rsid w:val="003019A4"/>
    <w:rsid w:val="00301C07"/>
    <w:rsid w:val="003022F8"/>
    <w:rsid w:val="00304104"/>
    <w:rsid w:val="00304265"/>
    <w:rsid w:val="003043E3"/>
    <w:rsid w:val="003045EA"/>
    <w:rsid w:val="003046C5"/>
    <w:rsid w:val="00304988"/>
    <w:rsid w:val="00304A19"/>
    <w:rsid w:val="00305426"/>
    <w:rsid w:val="00305948"/>
    <w:rsid w:val="00306559"/>
    <w:rsid w:val="00306708"/>
    <w:rsid w:val="0030680E"/>
    <w:rsid w:val="003072FA"/>
    <w:rsid w:val="003075C3"/>
    <w:rsid w:val="00307B50"/>
    <w:rsid w:val="00307B62"/>
    <w:rsid w:val="0031163B"/>
    <w:rsid w:val="0031166C"/>
    <w:rsid w:val="00311E0A"/>
    <w:rsid w:val="0031239E"/>
    <w:rsid w:val="0031278D"/>
    <w:rsid w:val="0031278F"/>
    <w:rsid w:val="0031298E"/>
    <w:rsid w:val="00312B8C"/>
    <w:rsid w:val="00312DEE"/>
    <w:rsid w:val="00313FFC"/>
    <w:rsid w:val="0031457B"/>
    <w:rsid w:val="0031463D"/>
    <w:rsid w:val="00314931"/>
    <w:rsid w:val="00314B20"/>
    <w:rsid w:val="003157B5"/>
    <w:rsid w:val="00315F8D"/>
    <w:rsid w:val="0031639F"/>
    <w:rsid w:val="0031655A"/>
    <w:rsid w:val="00316688"/>
    <w:rsid w:val="003167E0"/>
    <w:rsid w:val="003167E9"/>
    <w:rsid w:val="00316A16"/>
    <w:rsid w:val="00316B9F"/>
    <w:rsid w:val="003173A4"/>
    <w:rsid w:val="003176B5"/>
    <w:rsid w:val="003204E3"/>
    <w:rsid w:val="003205AC"/>
    <w:rsid w:val="00320D13"/>
    <w:rsid w:val="00322554"/>
    <w:rsid w:val="00322666"/>
    <w:rsid w:val="003228B6"/>
    <w:rsid w:val="00322C35"/>
    <w:rsid w:val="00322C8D"/>
    <w:rsid w:val="00322C99"/>
    <w:rsid w:val="00322EA9"/>
    <w:rsid w:val="0032356C"/>
    <w:rsid w:val="00323590"/>
    <w:rsid w:val="00323C4C"/>
    <w:rsid w:val="00323CC3"/>
    <w:rsid w:val="00324294"/>
    <w:rsid w:val="003244F8"/>
    <w:rsid w:val="003249AE"/>
    <w:rsid w:val="00324AD7"/>
    <w:rsid w:val="00324D64"/>
    <w:rsid w:val="003254CB"/>
    <w:rsid w:val="0032550C"/>
    <w:rsid w:val="003255C0"/>
    <w:rsid w:val="00325F0C"/>
    <w:rsid w:val="003265FA"/>
    <w:rsid w:val="00326DEA"/>
    <w:rsid w:val="0032752D"/>
    <w:rsid w:val="00327AD4"/>
    <w:rsid w:val="00327B61"/>
    <w:rsid w:val="0033010F"/>
    <w:rsid w:val="00330228"/>
    <w:rsid w:val="00330FA1"/>
    <w:rsid w:val="003316BE"/>
    <w:rsid w:val="00331FB4"/>
    <w:rsid w:val="00332356"/>
    <w:rsid w:val="00332469"/>
    <w:rsid w:val="00332B89"/>
    <w:rsid w:val="003332A2"/>
    <w:rsid w:val="003332F5"/>
    <w:rsid w:val="00333813"/>
    <w:rsid w:val="00333D4C"/>
    <w:rsid w:val="00333FCA"/>
    <w:rsid w:val="003344DC"/>
    <w:rsid w:val="00334541"/>
    <w:rsid w:val="00334A31"/>
    <w:rsid w:val="003351AF"/>
    <w:rsid w:val="003358FC"/>
    <w:rsid w:val="003365EC"/>
    <w:rsid w:val="00336811"/>
    <w:rsid w:val="00336854"/>
    <w:rsid w:val="00337730"/>
    <w:rsid w:val="00337ECA"/>
    <w:rsid w:val="003401D6"/>
    <w:rsid w:val="003402D3"/>
    <w:rsid w:val="00341586"/>
    <w:rsid w:val="00341588"/>
    <w:rsid w:val="003416E5"/>
    <w:rsid w:val="00341F9C"/>
    <w:rsid w:val="00343547"/>
    <w:rsid w:val="003435AA"/>
    <w:rsid w:val="00343CF6"/>
    <w:rsid w:val="00343DD4"/>
    <w:rsid w:val="00343F79"/>
    <w:rsid w:val="00343FAD"/>
    <w:rsid w:val="003442F8"/>
    <w:rsid w:val="00344A5B"/>
    <w:rsid w:val="00344B90"/>
    <w:rsid w:val="00344E06"/>
    <w:rsid w:val="003450A0"/>
    <w:rsid w:val="0034581A"/>
    <w:rsid w:val="00345BF1"/>
    <w:rsid w:val="00345DB8"/>
    <w:rsid w:val="003463A9"/>
    <w:rsid w:val="00346688"/>
    <w:rsid w:val="00346A08"/>
    <w:rsid w:val="00346A1C"/>
    <w:rsid w:val="00347080"/>
    <w:rsid w:val="00347C74"/>
    <w:rsid w:val="00347E74"/>
    <w:rsid w:val="00350348"/>
    <w:rsid w:val="003506E1"/>
    <w:rsid w:val="00350AC1"/>
    <w:rsid w:val="00352165"/>
    <w:rsid w:val="003521E6"/>
    <w:rsid w:val="00352486"/>
    <w:rsid w:val="00352A41"/>
    <w:rsid w:val="00352D4D"/>
    <w:rsid w:val="0035360F"/>
    <w:rsid w:val="003536A1"/>
    <w:rsid w:val="00353C06"/>
    <w:rsid w:val="00353C37"/>
    <w:rsid w:val="003542B8"/>
    <w:rsid w:val="00354349"/>
    <w:rsid w:val="0035471D"/>
    <w:rsid w:val="0035487B"/>
    <w:rsid w:val="003549F2"/>
    <w:rsid w:val="00354A5E"/>
    <w:rsid w:val="003556D7"/>
    <w:rsid w:val="00356ACD"/>
    <w:rsid w:val="00356DF9"/>
    <w:rsid w:val="0035755D"/>
    <w:rsid w:val="003575F9"/>
    <w:rsid w:val="003606B5"/>
    <w:rsid w:val="00360737"/>
    <w:rsid w:val="0036156E"/>
    <w:rsid w:val="003618F9"/>
    <w:rsid w:val="00361D9C"/>
    <w:rsid w:val="00362200"/>
    <w:rsid w:val="00362472"/>
    <w:rsid w:val="00362C78"/>
    <w:rsid w:val="00362E66"/>
    <w:rsid w:val="00362ECF"/>
    <w:rsid w:val="00363055"/>
    <w:rsid w:val="00363C8D"/>
    <w:rsid w:val="003648AB"/>
    <w:rsid w:val="00364DE7"/>
    <w:rsid w:val="0036561F"/>
    <w:rsid w:val="003658F8"/>
    <w:rsid w:val="00365E99"/>
    <w:rsid w:val="00366952"/>
    <w:rsid w:val="00366BF4"/>
    <w:rsid w:val="00366D2B"/>
    <w:rsid w:val="00366D9F"/>
    <w:rsid w:val="0036723E"/>
    <w:rsid w:val="003678FA"/>
    <w:rsid w:val="00370774"/>
    <w:rsid w:val="003709C6"/>
    <w:rsid w:val="00370AEE"/>
    <w:rsid w:val="003710F5"/>
    <w:rsid w:val="003715F9"/>
    <w:rsid w:val="00371650"/>
    <w:rsid w:val="003716D1"/>
    <w:rsid w:val="003717FD"/>
    <w:rsid w:val="00371D31"/>
    <w:rsid w:val="003720F8"/>
    <w:rsid w:val="00372250"/>
    <w:rsid w:val="00373F2B"/>
    <w:rsid w:val="00373F8F"/>
    <w:rsid w:val="003741B4"/>
    <w:rsid w:val="003742BE"/>
    <w:rsid w:val="003748AB"/>
    <w:rsid w:val="00375105"/>
    <w:rsid w:val="0037537E"/>
    <w:rsid w:val="00375B41"/>
    <w:rsid w:val="00376330"/>
    <w:rsid w:val="00376967"/>
    <w:rsid w:val="00380137"/>
    <w:rsid w:val="00380604"/>
    <w:rsid w:val="00380621"/>
    <w:rsid w:val="00380B20"/>
    <w:rsid w:val="00380CD8"/>
    <w:rsid w:val="00381802"/>
    <w:rsid w:val="00381D11"/>
    <w:rsid w:val="003823B8"/>
    <w:rsid w:val="003824A1"/>
    <w:rsid w:val="003829C4"/>
    <w:rsid w:val="003839C7"/>
    <w:rsid w:val="00383F2E"/>
    <w:rsid w:val="00383F4A"/>
    <w:rsid w:val="0038411A"/>
    <w:rsid w:val="00384653"/>
    <w:rsid w:val="0038471C"/>
    <w:rsid w:val="00384834"/>
    <w:rsid w:val="00384C2E"/>
    <w:rsid w:val="00385531"/>
    <w:rsid w:val="0038579A"/>
    <w:rsid w:val="00385B6A"/>
    <w:rsid w:val="00385C07"/>
    <w:rsid w:val="00385CC4"/>
    <w:rsid w:val="00386026"/>
    <w:rsid w:val="0038730D"/>
    <w:rsid w:val="00387336"/>
    <w:rsid w:val="00387CF1"/>
    <w:rsid w:val="003901E6"/>
    <w:rsid w:val="0039065C"/>
    <w:rsid w:val="0039080D"/>
    <w:rsid w:val="0039086B"/>
    <w:rsid w:val="0039120D"/>
    <w:rsid w:val="003914E9"/>
    <w:rsid w:val="003915E0"/>
    <w:rsid w:val="00391B5E"/>
    <w:rsid w:val="0039249F"/>
    <w:rsid w:val="00392681"/>
    <w:rsid w:val="00392772"/>
    <w:rsid w:val="00392975"/>
    <w:rsid w:val="00392BA2"/>
    <w:rsid w:val="00392EFA"/>
    <w:rsid w:val="003930DA"/>
    <w:rsid w:val="00393D9F"/>
    <w:rsid w:val="0039425D"/>
    <w:rsid w:val="00394271"/>
    <w:rsid w:val="00394399"/>
    <w:rsid w:val="003943CA"/>
    <w:rsid w:val="00394856"/>
    <w:rsid w:val="00394981"/>
    <w:rsid w:val="00394F25"/>
    <w:rsid w:val="003952BA"/>
    <w:rsid w:val="0039541C"/>
    <w:rsid w:val="00395A2B"/>
    <w:rsid w:val="0039745F"/>
    <w:rsid w:val="00397516"/>
    <w:rsid w:val="00397866"/>
    <w:rsid w:val="003A0542"/>
    <w:rsid w:val="003A12D5"/>
    <w:rsid w:val="003A142A"/>
    <w:rsid w:val="003A192F"/>
    <w:rsid w:val="003A218E"/>
    <w:rsid w:val="003A33B9"/>
    <w:rsid w:val="003A38EE"/>
    <w:rsid w:val="003A3B0F"/>
    <w:rsid w:val="003A3B28"/>
    <w:rsid w:val="003A3FFE"/>
    <w:rsid w:val="003A41A2"/>
    <w:rsid w:val="003A42F1"/>
    <w:rsid w:val="003A560E"/>
    <w:rsid w:val="003A5B7F"/>
    <w:rsid w:val="003A5C69"/>
    <w:rsid w:val="003A5E94"/>
    <w:rsid w:val="003A64C5"/>
    <w:rsid w:val="003A69CD"/>
    <w:rsid w:val="003A6A1A"/>
    <w:rsid w:val="003A734B"/>
    <w:rsid w:val="003A77B4"/>
    <w:rsid w:val="003A7BB7"/>
    <w:rsid w:val="003A7F16"/>
    <w:rsid w:val="003B0E3E"/>
    <w:rsid w:val="003B3306"/>
    <w:rsid w:val="003B351E"/>
    <w:rsid w:val="003B38BE"/>
    <w:rsid w:val="003B3D38"/>
    <w:rsid w:val="003B44BA"/>
    <w:rsid w:val="003B4D15"/>
    <w:rsid w:val="003B5001"/>
    <w:rsid w:val="003B54F0"/>
    <w:rsid w:val="003B6363"/>
    <w:rsid w:val="003B6531"/>
    <w:rsid w:val="003B6E41"/>
    <w:rsid w:val="003B73E4"/>
    <w:rsid w:val="003B75FB"/>
    <w:rsid w:val="003B77D0"/>
    <w:rsid w:val="003B7AD8"/>
    <w:rsid w:val="003B7DE5"/>
    <w:rsid w:val="003C0172"/>
    <w:rsid w:val="003C01C5"/>
    <w:rsid w:val="003C041D"/>
    <w:rsid w:val="003C0878"/>
    <w:rsid w:val="003C1CC6"/>
    <w:rsid w:val="003C274C"/>
    <w:rsid w:val="003C2941"/>
    <w:rsid w:val="003C3175"/>
    <w:rsid w:val="003C3248"/>
    <w:rsid w:val="003C32E8"/>
    <w:rsid w:val="003C3DA2"/>
    <w:rsid w:val="003C3EB7"/>
    <w:rsid w:val="003C4461"/>
    <w:rsid w:val="003C516C"/>
    <w:rsid w:val="003C5965"/>
    <w:rsid w:val="003C5A2B"/>
    <w:rsid w:val="003C5B3B"/>
    <w:rsid w:val="003C5D7D"/>
    <w:rsid w:val="003C5F3F"/>
    <w:rsid w:val="003C65D2"/>
    <w:rsid w:val="003C7739"/>
    <w:rsid w:val="003D029A"/>
    <w:rsid w:val="003D0B5A"/>
    <w:rsid w:val="003D11D3"/>
    <w:rsid w:val="003D122E"/>
    <w:rsid w:val="003D1434"/>
    <w:rsid w:val="003D1C55"/>
    <w:rsid w:val="003D27BE"/>
    <w:rsid w:val="003D39BE"/>
    <w:rsid w:val="003D40BD"/>
    <w:rsid w:val="003D41E4"/>
    <w:rsid w:val="003D4241"/>
    <w:rsid w:val="003D4772"/>
    <w:rsid w:val="003D49CF"/>
    <w:rsid w:val="003D4F17"/>
    <w:rsid w:val="003D56C1"/>
    <w:rsid w:val="003D580F"/>
    <w:rsid w:val="003D582C"/>
    <w:rsid w:val="003D586D"/>
    <w:rsid w:val="003D590F"/>
    <w:rsid w:val="003D5F34"/>
    <w:rsid w:val="003D6336"/>
    <w:rsid w:val="003D653F"/>
    <w:rsid w:val="003D67DB"/>
    <w:rsid w:val="003D7861"/>
    <w:rsid w:val="003D7EFC"/>
    <w:rsid w:val="003E0231"/>
    <w:rsid w:val="003E0280"/>
    <w:rsid w:val="003E0474"/>
    <w:rsid w:val="003E061C"/>
    <w:rsid w:val="003E089E"/>
    <w:rsid w:val="003E11C8"/>
    <w:rsid w:val="003E2DD0"/>
    <w:rsid w:val="003E2FA7"/>
    <w:rsid w:val="003E3145"/>
    <w:rsid w:val="003E3784"/>
    <w:rsid w:val="003E3AF9"/>
    <w:rsid w:val="003E42DC"/>
    <w:rsid w:val="003E48CF"/>
    <w:rsid w:val="003E4F8A"/>
    <w:rsid w:val="003E5014"/>
    <w:rsid w:val="003E5D04"/>
    <w:rsid w:val="003E6F3F"/>
    <w:rsid w:val="003F07A3"/>
    <w:rsid w:val="003F1F7E"/>
    <w:rsid w:val="003F24F9"/>
    <w:rsid w:val="003F28E4"/>
    <w:rsid w:val="003F2B87"/>
    <w:rsid w:val="003F3040"/>
    <w:rsid w:val="003F30DC"/>
    <w:rsid w:val="003F3106"/>
    <w:rsid w:val="003F3227"/>
    <w:rsid w:val="003F36F2"/>
    <w:rsid w:val="003F411F"/>
    <w:rsid w:val="003F41C1"/>
    <w:rsid w:val="003F42CA"/>
    <w:rsid w:val="003F4535"/>
    <w:rsid w:val="003F4971"/>
    <w:rsid w:val="003F4EEE"/>
    <w:rsid w:val="003F5B34"/>
    <w:rsid w:val="003F5D18"/>
    <w:rsid w:val="003F6401"/>
    <w:rsid w:val="003F654A"/>
    <w:rsid w:val="003F69D6"/>
    <w:rsid w:val="003F7729"/>
    <w:rsid w:val="00400137"/>
    <w:rsid w:val="00400296"/>
    <w:rsid w:val="0040043C"/>
    <w:rsid w:val="004004E0"/>
    <w:rsid w:val="004006D4"/>
    <w:rsid w:val="004009F7"/>
    <w:rsid w:val="00400CBE"/>
    <w:rsid w:val="00400F57"/>
    <w:rsid w:val="004010DE"/>
    <w:rsid w:val="0040121F"/>
    <w:rsid w:val="00401398"/>
    <w:rsid w:val="00401A59"/>
    <w:rsid w:val="00401C31"/>
    <w:rsid w:val="004023DA"/>
    <w:rsid w:val="00402640"/>
    <w:rsid w:val="004027A6"/>
    <w:rsid w:val="00402B8A"/>
    <w:rsid w:val="00402C77"/>
    <w:rsid w:val="0040353E"/>
    <w:rsid w:val="004035A1"/>
    <w:rsid w:val="00403886"/>
    <w:rsid w:val="00404495"/>
    <w:rsid w:val="004053B1"/>
    <w:rsid w:val="00405510"/>
    <w:rsid w:val="00405527"/>
    <w:rsid w:val="004055E5"/>
    <w:rsid w:val="004057C1"/>
    <w:rsid w:val="00405F90"/>
    <w:rsid w:val="004064BB"/>
    <w:rsid w:val="0040663F"/>
    <w:rsid w:val="00406A39"/>
    <w:rsid w:val="00406D5A"/>
    <w:rsid w:val="00407275"/>
    <w:rsid w:val="004073CB"/>
    <w:rsid w:val="0040782D"/>
    <w:rsid w:val="00410175"/>
    <w:rsid w:val="00411404"/>
    <w:rsid w:val="004121B8"/>
    <w:rsid w:val="00412292"/>
    <w:rsid w:val="00412484"/>
    <w:rsid w:val="00413482"/>
    <w:rsid w:val="0041349F"/>
    <w:rsid w:val="0041424E"/>
    <w:rsid w:val="004143CA"/>
    <w:rsid w:val="00414822"/>
    <w:rsid w:val="004151AE"/>
    <w:rsid w:val="00415365"/>
    <w:rsid w:val="004157F5"/>
    <w:rsid w:val="00415DA1"/>
    <w:rsid w:val="00415DAD"/>
    <w:rsid w:val="0041627B"/>
    <w:rsid w:val="00416AA2"/>
    <w:rsid w:val="00416D4B"/>
    <w:rsid w:val="004174F9"/>
    <w:rsid w:val="00417B44"/>
    <w:rsid w:val="004200DC"/>
    <w:rsid w:val="0042033C"/>
    <w:rsid w:val="00420C69"/>
    <w:rsid w:val="00420C6B"/>
    <w:rsid w:val="00420E13"/>
    <w:rsid w:val="00421013"/>
    <w:rsid w:val="00421604"/>
    <w:rsid w:val="00421616"/>
    <w:rsid w:val="00421F14"/>
    <w:rsid w:val="004220AD"/>
    <w:rsid w:val="004220D8"/>
    <w:rsid w:val="004223E4"/>
    <w:rsid w:val="00422425"/>
    <w:rsid w:val="004239A4"/>
    <w:rsid w:val="0042422F"/>
    <w:rsid w:val="0042428B"/>
    <w:rsid w:val="004248C3"/>
    <w:rsid w:val="004256C9"/>
    <w:rsid w:val="00425FCB"/>
    <w:rsid w:val="0042622E"/>
    <w:rsid w:val="00426647"/>
    <w:rsid w:val="00427063"/>
    <w:rsid w:val="00430254"/>
    <w:rsid w:val="004302AE"/>
    <w:rsid w:val="004302CD"/>
    <w:rsid w:val="00430FBD"/>
    <w:rsid w:val="004312CC"/>
    <w:rsid w:val="0043174C"/>
    <w:rsid w:val="00431849"/>
    <w:rsid w:val="00431CA2"/>
    <w:rsid w:val="00433251"/>
    <w:rsid w:val="0043335B"/>
    <w:rsid w:val="00433AA0"/>
    <w:rsid w:val="00433FFF"/>
    <w:rsid w:val="004342DB"/>
    <w:rsid w:val="004348B9"/>
    <w:rsid w:val="00434989"/>
    <w:rsid w:val="00434C3A"/>
    <w:rsid w:val="00434FC1"/>
    <w:rsid w:val="00435047"/>
    <w:rsid w:val="00435662"/>
    <w:rsid w:val="0043588F"/>
    <w:rsid w:val="00435B09"/>
    <w:rsid w:val="00435CDE"/>
    <w:rsid w:val="004360DA"/>
    <w:rsid w:val="00436420"/>
    <w:rsid w:val="00437A0D"/>
    <w:rsid w:val="00437B2D"/>
    <w:rsid w:val="00437C82"/>
    <w:rsid w:val="00437DEB"/>
    <w:rsid w:val="0044071A"/>
    <w:rsid w:val="004407B3"/>
    <w:rsid w:val="00440C51"/>
    <w:rsid w:val="00440F85"/>
    <w:rsid w:val="004412EF"/>
    <w:rsid w:val="00441B41"/>
    <w:rsid w:val="00442967"/>
    <w:rsid w:val="00442D73"/>
    <w:rsid w:val="004431DC"/>
    <w:rsid w:val="00444964"/>
    <w:rsid w:val="00444B19"/>
    <w:rsid w:val="00445EAD"/>
    <w:rsid w:val="0044683E"/>
    <w:rsid w:val="00446D36"/>
    <w:rsid w:val="00446D9E"/>
    <w:rsid w:val="00446EC2"/>
    <w:rsid w:val="00446F73"/>
    <w:rsid w:val="00447210"/>
    <w:rsid w:val="00447B3B"/>
    <w:rsid w:val="004503B4"/>
    <w:rsid w:val="004504DE"/>
    <w:rsid w:val="0045094B"/>
    <w:rsid w:val="00450F34"/>
    <w:rsid w:val="00451296"/>
    <w:rsid w:val="00452499"/>
    <w:rsid w:val="0045295D"/>
    <w:rsid w:val="0045327B"/>
    <w:rsid w:val="00453CD1"/>
    <w:rsid w:val="00453EC1"/>
    <w:rsid w:val="004540A3"/>
    <w:rsid w:val="00454124"/>
    <w:rsid w:val="0045506C"/>
    <w:rsid w:val="004551E7"/>
    <w:rsid w:val="004554D0"/>
    <w:rsid w:val="004554E5"/>
    <w:rsid w:val="00455709"/>
    <w:rsid w:val="00455754"/>
    <w:rsid w:val="004566EE"/>
    <w:rsid w:val="004567E9"/>
    <w:rsid w:val="00456A06"/>
    <w:rsid w:val="004608F7"/>
    <w:rsid w:val="00460E89"/>
    <w:rsid w:val="004622B7"/>
    <w:rsid w:val="0046260B"/>
    <w:rsid w:val="004629C6"/>
    <w:rsid w:val="00463881"/>
    <w:rsid w:val="00464A69"/>
    <w:rsid w:val="00465004"/>
    <w:rsid w:val="00465074"/>
    <w:rsid w:val="004650E4"/>
    <w:rsid w:val="004651E5"/>
    <w:rsid w:val="00465AE7"/>
    <w:rsid w:val="00465AEB"/>
    <w:rsid w:val="00465C4B"/>
    <w:rsid w:val="00465D62"/>
    <w:rsid w:val="00465D80"/>
    <w:rsid w:val="00465DEF"/>
    <w:rsid w:val="004668A8"/>
    <w:rsid w:val="00467342"/>
    <w:rsid w:val="0047053C"/>
    <w:rsid w:val="00470B98"/>
    <w:rsid w:val="004714AB"/>
    <w:rsid w:val="00471646"/>
    <w:rsid w:val="00471D61"/>
    <w:rsid w:val="00472138"/>
    <w:rsid w:val="0047280A"/>
    <w:rsid w:val="0047280D"/>
    <w:rsid w:val="00473448"/>
    <w:rsid w:val="00473540"/>
    <w:rsid w:val="0047362F"/>
    <w:rsid w:val="004737D1"/>
    <w:rsid w:val="00473E81"/>
    <w:rsid w:val="00474449"/>
    <w:rsid w:val="0047460D"/>
    <w:rsid w:val="00474729"/>
    <w:rsid w:val="00475208"/>
    <w:rsid w:val="00475966"/>
    <w:rsid w:val="00475AB6"/>
    <w:rsid w:val="00476BCE"/>
    <w:rsid w:val="00477071"/>
    <w:rsid w:val="00477281"/>
    <w:rsid w:val="00477329"/>
    <w:rsid w:val="00477829"/>
    <w:rsid w:val="0048028C"/>
    <w:rsid w:val="0048029F"/>
    <w:rsid w:val="0048039B"/>
    <w:rsid w:val="00480E5B"/>
    <w:rsid w:val="004811FB"/>
    <w:rsid w:val="00481381"/>
    <w:rsid w:val="00482111"/>
    <w:rsid w:val="004824C7"/>
    <w:rsid w:val="00482826"/>
    <w:rsid w:val="00482CDE"/>
    <w:rsid w:val="004837AB"/>
    <w:rsid w:val="004837E6"/>
    <w:rsid w:val="00483BF0"/>
    <w:rsid w:val="004848B1"/>
    <w:rsid w:val="0048525D"/>
    <w:rsid w:val="00485807"/>
    <w:rsid w:val="004864D8"/>
    <w:rsid w:val="0048695B"/>
    <w:rsid w:val="00486AFF"/>
    <w:rsid w:val="00487897"/>
    <w:rsid w:val="00487A41"/>
    <w:rsid w:val="0049065C"/>
    <w:rsid w:val="00491278"/>
    <w:rsid w:val="00491673"/>
    <w:rsid w:val="00491DE5"/>
    <w:rsid w:val="004921F4"/>
    <w:rsid w:val="00492425"/>
    <w:rsid w:val="00493532"/>
    <w:rsid w:val="004937BE"/>
    <w:rsid w:val="00493908"/>
    <w:rsid w:val="00493CE6"/>
    <w:rsid w:val="00494195"/>
    <w:rsid w:val="00495AC6"/>
    <w:rsid w:val="00495B77"/>
    <w:rsid w:val="00496067"/>
    <w:rsid w:val="0049673F"/>
    <w:rsid w:val="004967A6"/>
    <w:rsid w:val="0049688F"/>
    <w:rsid w:val="00496990"/>
    <w:rsid w:val="00496D75"/>
    <w:rsid w:val="00497033"/>
    <w:rsid w:val="004976FB"/>
    <w:rsid w:val="00497A21"/>
    <w:rsid w:val="00497CB8"/>
    <w:rsid w:val="00497F68"/>
    <w:rsid w:val="004A0211"/>
    <w:rsid w:val="004A052D"/>
    <w:rsid w:val="004A0781"/>
    <w:rsid w:val="004A0ABC"/>
    <w:rsid w:val="004A179C"/>
    <w:rsid w:val="004A26B3"/>
    <w:rsid w:val="004A2EA0"/>
    <w:rsid w:val="004A39FF"/>
    <w:rsid w:val="004A3B96"/>
    <w:rsid w:val="004A3E4A"/>
    <w:rsid w:val="004A3F70"/>
    <w:rsid w:val="004A4BB6"/>
    <w:rsid w:val="004A5022"/>
    <w:rsid w:val="004A560C"/>
    <w:rsid w:val="004A5871"/>
    <w:rsid w:val="004A6474"/>
    <w:rsid w:val="004A7274"/>
    <w:rsid w:val="004A7649"/>
    <w:rsid w:val="004A76B2"/>
    <w:rsid w:val="004A7AFB"/>
    <w:rsid w:val="004A7EC5"/>
    <w:rsid w:val="004B037B"/>
    <w:rsid w:val="004B0F35"/>
    <w:rsid w:val="004B2167"/>
    <w:rsid w:val="004B4A1A"/>
    <w:rsid w:val="004B4D70"/>
    <w:rsid w:val="004B53B1"/>
    <w:rsid w:val="004B5532"/>
    <w:rsid w:val="004B55B4"/>
    <w:rsid w:val="004B5725"/>
    <w:rsid w:val="004B592A"/>
    <w:rsid w:val="004B595C"/>
    <w:rsid w:val="004B6B61"/>
    <w:rsid w:val="004B6EEA"/>
    <w:rsid w:val="004B7537"/>
    <w:rsid w:val="004C001B"/>
    <w:rsid w:val="004C0A2E"/>
    <w:rsid w:val="004C0B5F"/>
    <w:rsid w:val="004C0CAA"/>
    <w:rsid w:val="004C114E"/>
    <w:rsid w:val="004C1C24"/>
    <w:rsid w:val="004C1FF2"/>
    <w:rsid w:val="004C2321"/>
    <w:rsid w:val="004C2940"/>
    <w:rsid w:val="004C29A1"/>
    <w:rsid w:val="004C3011"/>
    <w:rsid w:val="004C3657"/>
    <w:rsid w:val="004C3CD3"/>
    <w:rsid w:val="004C4833"/>
    <w:rsid w:val="004C58A4"/>
    <w:rsid w:val="004C600D"/>
    <w:rsid w:val="004C62F4"/>
    <w:rsid w:val="004C6878"/>
    <w:rsid w:val="004C7050"/>
    <w:rsid w:val="004C76BF"/>
    <w:rsid w:val="004C77A4"/>
    <w:rsid w:val="004C79D7"/>
    <w:rsid w:val="004C7C24"/>
    <w:rsid w:val="004D0ADE"/>
    <w:rsid w:val="004D0C6E"/>
    <w:rsid w:val="004D151B"/>
    <w:rsid w:val="004D1527"/>
    <w:rsid w:val="004D18A0"/>
    <w:rsid w:val="004D2128"/>
    <w:rsid w:val="004D2EEA"/>
    <w:rsid w:val="004D2F4F"/>
    <w:rsid w:val="004D31CF"/>
    <w:rsid w:val="004D3AEA"/>
    <w:rsid w:val="004D461D"/>
    <w:rsid w:val="004D56A4"/>
    <w:rsid w:val="004D59B2"/>
    <w:rsid w:val="004D665C"/>
    <w:rsid w:val="004D7151"/>
    <w:rsid w:val="004D757F"/>
    <w:rsid w:val="004D76F2"/>
    <w:rsid w:val="004D7D52"/>
    <w:rsid w:val="004E0C20"/>
    <w:rsid w:val="004E1396"/>
    <w:rsid w:val="004E16A7"/>
    <w:rsid w:val="004E2573"/>
    <w:rsid w:val="004E295D"/>
    <w:rsid w:val="004E32DA"/>
    <w:rsid w:val="004E3372"/>
    <w:rsid w:val="004E44D4"/>
    <w:rsid w:val="004E49F5"/>
    <w:rsid w:val="004E5137"/>
    <w:rsid w:val="004E54FB"/>
    <w:rsid w:val="004E59D3"/>
    <w:rsid w:val="004E600F"/>
    <w:rsid w:val="004E6125"/>
    <w:rsid w:val="004E6738"/>
    <w:rsid w:val="004E7A9F"/>
    <w:rsid w:val="004F066B"/>
    <w:rsid w:val="004F1348"/>
    <w:rsid w:val="004F194B"/>
    <w:rsid w:val="004F1B30"/>
    <w:rsid w:val="004F2C2A"/>
    <w:rsid w:val="004F3269"/>
    <w:rsid w:val="004F3566"/>
    <w:rsid w:val="004F3E38"/>
    <w:rsid w:val="004F484F"/>
    <w:rsid w:val="004F4B72"/>
    <w:rsid w:val="004F51B3"/>
    <w:rsid w:val="004F5641"/>
    <w:rsid w:val="004F5AC2"/>
    <w:rsid w:val="004F62A0"/>
    <w:rsid w:val="004F62E6"/>
    <w:rsid w:val="004F66DB"/>
    <w:rsid w:val="004F6868"/>
    <w:rsid w:val="004F6B1C"/>
    <w:rsid w:val="004F6B98"/>
    <w:rsid w:val="004F7051"/>
    <w:rsid w:val="004F7A81"/>
    <w:rsid w:val="004F7B87"/>
    <w:rsid w:val="0050107F"/>
    <w:rsid w:val="00501158"/>
    <w:rsid w:val="00501AD6"/>
    <w:rsid w:val="00502427"/>
    <w:rsid w:val="00502855"/>
    <w:rsid w:val="00502B63"/>
    <w:rsid w:val="0050311A"/>
    <w:rsid w:val="00503133"/>
    <w:rsid w:val="00503888"/>
    <w:rsid w:val="005038AA"/>
    <w:rsid w:val="00503D9F"/>
    <w:rsid w:val="00504263"/>
    <w:rsid w:val="005056EE"/>
    <w:rsid w:val="005063C7"/>
    <w:rsid w:val="00506674"/>
    <w:rsid w:val="00506CF1"/>
    <w:rsid w:val="00506FBB"/>
    <w:rsid w:val="005071CC"/>
    <w:rsid w:val="00507D70"/>
    <w:rsid w:val="00510AE4"/>
    <w:rsid w:val="005115A4"/>
    <w:rsid w:val="0051172A"/>
    <w:rsid w:val="00511DC8"/>
    <w:rsid w:val="0051202A"/>
    <w:rsid w:val="00512194"/>
    <w:rsid w:val="005123DB"/>
    <w:rsid w:val="00512A6B"/>
    <w:rsid w:val="00512E29"/>
    <w:rsid w:val="00513080"/>
    <w:rsid w:val="00513151"/>
    <w:rsid w:val="00513183"/>
    <w:rsid w:val="00513467"/>
    <w:rsid w:val="00513A1A"/>
    <w:rsid w:val="005140B7"/>
    <w:rsid w:val="00514730"/>
    <w:rsid w:val="00514AC1"/>
    <w:rsid w:val="00514F4C"/>
    <w:rsid w:val="00514FD6"/>
    <w:rsid w:val="005155D7"/>
    <w:rsid w:val="00515872"/>
    <w:rsid w:val="005159BA"/>
    <w:rsid w:val="00515BC0"/>
    <w:rsid w:val="005163F7"/>
    <w:rsid w:val="0051692C"/>
    <w:rsid w:val="00516D0E"/>
    <w:rsid w:val="0051736A"/>
    <w:rsid w:val="00517427"/>
    <w:rsid w:val="005174F6"/>
    <w:rsid w:val="00517685"/>
    <w:rsid w:val="00517724"/>
    <w:rsid w:val="0052087B"/>
    <w:rsid w:val="00520CAD"/>
    <w:rsid w:val="00520EBE"/>
    <w:rsid w:val="00521023"/>
    <w:rsid w:val="005214D9"/>
    <w:rsid w:val="0052199D"/>
    <w:rsid w:val="00521D86"/>
    <w:rsid w:val="00521F50"/>
    <w:rsid w:val="00522DBA"/>
    <w:rsid w:val="00523939"/>
    <w:rsid w:val="00523D23"/>
    <w:rsid w:val="005242B4"/>
    <w:rsid w:val="00524B8C"/>
    <w:rsid w:val="0052516A"/>
    <w:rsid w:val="00525570"/>
    <w:rsid w:val="00526D70"/>
    <w:rsid w:val="00526ECF"/>
    <w:rsid w:val="0053025D"/>
    <w:rsid w:val="00530514"/>
    <w:rsid w:val="005308A2"/>
    <w:rsid w:val="005309ED"/>
    <w:rsid w:val="00531263"/>
    <w:rsid w:val="005312D7"/>
    <w:rsid w:val="00531F65"/>
    <w:rsid w:val="005323CC"/>
    <w:rsid w:val="0053291C"/>
    <w:rsid w:val="005334F6"/>
    <w:rsid w:val="00533F65"/>
    <w:rsid w:val="00534819"/>
    <w:rsid w:val="00534E28"/>
    <w:rsid w:val="00536061"/>
    <w:rsid w:val="005369FA"/>
    <w:rsid w:val="00536D5B"/>
    <w:rsid w:val="00537757"/>
    <w:rsid w:val="00537E4B"/>
    <w:rsid w:val="00537FB9"/>
    <w:rsid w:val="00540697"/>
    <w:rsid w:val="00540893"/>
    <w:rsid w:val="00540DD7"/>
    <w:rsid w:val="00541051"/>
    <w:rsid w:val="00541D1C"/>
    <w:rsid w:val="00541D31"/>
    <w:rsid w:val="0054284E"/>
    <w:rsid w:val="00542DE6"/>
    <w:rsid w:val="00542F64"/>
    <w:rsid w:val="005432B5"/>
    <w:rsid w:val="00543723"/>
    <w:rsid w:val="00543CA1"/>
    <w:rsid w:val="00544656"/>
    <w:rsid w:val="0054538B"/>
    <w:rsid w:val="0054569D"/>
    <w:rsid w:val="00545A42"/>
    <w:rsid w:val="005466E3"/>
    <w:rsid w:val="00546711"/>
    <w:rsid w:val="0054678B"/>
    <w:rsid w:val="00546878"/>
    <w:rsid w:val="00546B9D"/>
    <w:rsid w:val="00546FFB"/>
    <w:rsid w:val="00550083"/>
    <w:rsid w:val="00550479"/>
    <w:rsid w:val="0055193C"/>
    <w:rsid w:val="00552C0B"/>
    <w:rsid w:val="00552FD9"/>
    <w:rsid w:val="00553C39"/>
    <w:rsid w:val="00553E3E"/>
    <w:rsid w:val="00554006"/>
    <w:rsid w:val="0055459B"/>
    <w:rsid w:val="0055583D"/>
    <w:rsid w:val="00555C0C"/>
    <w:rsid w:val="00556CED"/>
    <w:rsid w:val="00556EAF"/>
    <w:rsid w:val="00557D0F"/>
    <w:rsid w:val="00560185"/>
    <w:rsid w:val="00560876"/>
    <w:rsid w:val="00560DBD"/>
    <w:rsid w:val="0056168E"/>
    <w:rsid w:val="00562AD3"/>
    <w:rsid w:val="00562E8B"/>
    <w:rsid w:val="005631BB"/>
    <w:rsid w:val="00563308"/>
    <w:rsid w:val="0056343C"/>
    <w:rsid w:val="005639ED"/>
    <w:rsid w:val="00563A96"/>
    <w:rsid w:val="00564091"/>
    <w:rsid w:val="00564ABD"/>
    <w:rsid w:val="00564BE7"/>
    <w:rsid w:val="00564F68"/>
    <w:rsid w:val="00565645"/>
    <w:rsid w:val="00565A02"/>
    <w:rsid w:val="00565AA1"/>
    <w:rsid w:val="00565B2E"/>
    <w:rsid w:val="00565CC0"/>
    <w:rsid w:val="0056678E"/>
    <w:rsid w:val="005668AA"/>
    <w:rsid w:val="005670AC"/>
    <w:rsid w:val="005673E8"/>
    <w:rsid w:val="00570165"/>
    <w:rsid w:val="00570439"/>
    <w:rsid w:val="00570E4C"/>
    <w:rsid w:val="00571200"/>
    <w:rsid w:val="005712F7"/>
    <w:rsid w:val="00571731"/>
    <w:rsid w:val="00571E3F"/>
    <w:rsid w:val="00572454"/>
    <w:rsid w:val="00572562"/>
    <w:rsid w:val="00572599"/>
    <w:rsid w:val="005727E8"/>
    <w:rsid w:val="00572B43"/>
    <w:rsid w:val="0057305F"/>
    <w:rsid w:val="0057322E"/>
    <w:rsid w:val="00573873"/>
    <w:rsid w:val="005739B0"/>
    <w:rsid w:val="00573E2F"/>
    <w:rsid w:val="00573F5D"/>
    <w:rsid w:val="0057416C"/>
    <w:rsid w:val="00574460"/>
    <w:rsid w:val="005747EB"/>
    <w:rsid w:val="0057533F"/>
    <w:rsid w:val="005753E3"/>
    <w:rsid w:val="005755BD"/>
    <w:rsid w:val="00575B41"/>
    <w:rsid w:val="005761BB"/>
    <w:rsid w:val="00576257"/>
    <w:rsid w:val="00576505"/>
    <w:rsid w:val="005767CE"/>
    <w:rsid w:val="0057700E"/>
    <w:rsid w:val="00577032"/>
    <w:rsid w:val="00577497"/>
    <w:rsid w:val="00577DC9"/>
    <w:rsid w:val="00581BC0"/>
    <w:rsid w:val="00581C0E"/>
    <w:rsid w:val="00582121"/>
    <w:rsid w:val="0058223C"/>
    <w:rsid w:val="00582EFF"/>
    <w:rsid w:val="00583086"/>
    <w:rsid w:val="0058329E"/>
    <w:rsid w:val="00583572"/>
    <w:rsid w:val="00583F7F"/>
    <w:rsid w:val="00584273"/>
    <w:rsid w:val="00584C4F"/>
    <w:rsid w:val="005855A1"/>
    <w:rsid w:val="00585F58"/>
    <w:rsid w:val="00586171"/>
    <w:rsid w:val="00586653"/>
    <w:rsid w:val="00586DFE"/>
    <w:rsid w:val="00586E8B"/>
    <w:rsid w:val="005870B6"/>
    <w:rsid w:val="00587333"/>
    <w:rsid w:val="0059010C"/>
    <w:rsid w:val="0059037C"/>
    <w:rsid w:val="0059047F"/>
    <w:rsid w:val="005909D0"/>
    <w:rsid w:val="0059205F"/>
    <w:rsid w:val="00592229"/>
    <w:rsid w:val="00592FA0"/>
    <w:rsid w:val="0059378E"/>
    <w:rsid w:val="00594619"/>
    <w:rsid w:val="005954E1"/>
    <w:rsid w:val="00595DFC"/>
    <w:rsid w:val="00596721"/>
    <w:rsid w:val="0059687A"/>
    <w:rsid w:val="00596C01"/>
    <w:rsid w:val="00596FE6"/>
    <w:rsid w:val="00597ACC"/>
    <w:rsid w:val="005A0433"/>
    <w:rsid w:val="005A16D6"/>
    <w:rsid w:val="005A17C1"/>
    <w:rsid w:val="005A2745"/>
    <w:rsid w:val="005A274F"/>
    <w:rsid w:val="005A2B35"/>
    <w:rsid w:val="005A2D22"/>
    <w:rsid w:val="005A2F52"/>
    <w:rsid w:val="005A314D"/>
    <w:rsid w:val="005A360A"/>
    <w:rsid w:val="005A361C"/>
    <w:rsid w:val="005A363A"/>
    <w:rsid w:val="005A42FA"/>
    <w:rsid w:val="005A474E"/>
    <w:rsid w:val="005A4CFB"/>
    <w:rsid w:val="005A527E"/>
    <w:rsid w:val="005A5D38"/>
    <w:rsid w:val="005A5E7E"/>
    <w:rsid w:val="005A64E9"/>
    <w:rsid w:val="005B0522"/>
    <w:rsid w:val="005B0869"/>
    <w:rsid w:val="005B1B50"/>
    <w:rsid w:val="005B24E7"/>
    <w:rsid w:val="005B250A"/>
    <w:rsid w:val="005B2586"/>
    <w:rsid w:val="005B2596"/>
    <w:rsid w:val="005B3210"/>
    <w:rsid w:val="005B3715"/>
    <w:rsid w:val="005B37C3"/>
    <w:rsid w:val="005B3EE7"/>
    <w:rsid w:val="005B41F7"/>
    <w:rsid w:val="005B4433"/>
    <w:rsid w:val="005B4A47"/>
    <w:rsid w:val="005B4D30"/>
    <w:rsid w:val="005B517D"/>
    <w:rsid w:val="005B5CC1"/>
    <w:rsid w:val="005B605F"/>
    <w:rsid w:val="005B6259"/>
    <w:rsid w:val="005B6668"/>
    <w:rsid w:val="005B6782"/>
    <w:rsid w:val="005B762A"/>
    <w:rsid w:val="005B7B19"/>
    <w:rsid w:val="005C119F"/>
    <w:rsid w:val="005C15E7"/>
    <w:rsid w:val="005C1C2A"/>
    <w:rsid w:val="005C25B6"/>
    <w:rsid w:val="005C26E9"/>
    <w:rsid w:val="005C277A"/>
    <w:rsid w:val="005C2D9A"/>
    <w:rsid w:val="005C2F05"/>
    <w:rsid w:val="005C2F08"/>
    <w:rsid w:val="005C4B84"/>
    <w:rsid w:val="005C4CC5"/>
    <w:rsid w:val="005C4EE9"/>
    <w:rsid w:val="005C510E"/>
    <w:rsid w:val="005C530B"/>
    <w:rsid w:val="005C573B"/>
    <w:rsid w:val="005C5A83"/>
    <w:rsid w:val="005C5DEA"/>
    <w:rsid w:val="005C5DF2"/>
    <w:rsid w:val="005C5FB4"/>
    <w:rsid w:val="005C6491"/>
    <w:rsid w:val="005C6C0F"/>
    <w:rsid w:val="005C6D99"/>
    <w:rsid w:val="005C75B6"/>
    <w:rsid w:val="005C7CFA"/>
    <w:rsid w:val="005C7E2E"/>
    <w:rsid w:val="005C7F03"/>
    <w:rsid w:val="005D0B52"/>
    <w:rsid w:val="005D0F15"/>
    <w:rsid w:val="005D104E"/>
    <w:rsid w:val="005D144E"/>
    <w:rsid w:val="005D188E"/>
    <w:rsid w:val="005D1EF6"/>
    <w:rsid w:val="005D3480"/>
    <w:rsid w:val="005D3F7B"/>
    <w:rsid w:val="005D423F"/>
    <w:rsid w:val="005D4998"/>
    <w:rsid w:val="005D4F75"/>
    <w:rsid w:val="005D5A59"/>
    <w:rsid w:val="005D5B97"/>
    <w:rsid w:val="005D6424"/>
    <w:rsid w:val="005D6A69"/>
    <w:rsid w:val="005D747F"/>
    <w:rsid w:val="005D7648"/>
    <w:rsid w:val="005E14A9"/>
    <w:rsid w:val="005E14DA"/>
    <w:rsid w:val="005E25C2"/>
    <w:rsid w:val="005E2D30"/>
    <w:rsid w:val="005E316F"/>
    <w:rsid w:val="005E3A40"/>
    <w:rsid w:val="005E4C24"/>
    <w:rsid w:val="005E5066"/>
    <w:rsid w:val="005E5688"/>
    <w:rsid w:val="005E57BF"/>
    <w:rsid w:val="005E591D"/>
    <w:rsid w:val="005E63DC"/>
    <w:rsid w:val="005E6702"/>
    <w:rsid w:val="005E70C1"/>
    <w:rsid w:val="005E7174"/>
    <w:rsid w:val="005E7482"/>
    <w:rsid w:val="005E7A54"/>
    <w:rsid w:val="005F0377"/>
    <w:rsid w:val="005F05FD"/>
    <w:rsid w:val="005F0957"/>
    <w:rsid w:val="005F0AC7"/>
    <w:rsid w:val="005F0CD9"/>
    <w:rsid w:val="005F1123"/>
    <w:rsid w:val="005F112D"/>
    <w:rsid w:val="005F131B"/>
    <w:rsid w:val="005F1CE2"/>
    <w:rsid w:val="005F237E"/>
    <w:rsid w:val="005F2959"/>
    <w:rsid w:val="005F30CF"/>
    <w:rsid w:val="005F38DD"/>
    <w:rsid w:val="005F3B00"/>
    <w:rsid w:val="005F3B6F"/>
    <w:rsid w:val="005F3C56"/>
    <w:rsid w:val="005F3F5D"/>
    <w:rsid w:val="005F4421"/>
    <w:rsid w:val="005F4522"/>
    <w:rsid w:val="005F5198"/>
    <w:rsid w:val="005F52A2"/>
    <w:rsid w:val="005F5A09"/>
    <w:rsid w:val="005F5AC1"/>
    <w:rsid w:val="005F5E58"/>
    <w:rsid w:val="005F6DBE"/>
    <w:rsid w:val="005F7105"/>
    <w:rsid w:val="005F74F2"/>
    <w:rsid w:val="005F7B7D"/>
    <w:rsid w:val="005F7C70"/>
    <w:rsid w:val="005F7FF7"/>
    <w:rsid w:val="00600E41"/>
    <w:rsid w:val="00601516"/>
    <w:rsid w:val="0060157F"/>
    <w:rsid w:val="0060205F"/>
    <w:rsid w:val="00602605"/>
    <w:rsid w:val="00602750"/>
    <w:rsid w:val="00603759"/>
    <w:rsid w:val="0060445E"/>
    <w:rsid w:val="00604ECC"/>
    <w:rsid w:val="00604FB0"/>
    <w:rsid w:val="0060550F"/>
    <w:rsid w:val="006055F8"/>
    <w:rsid w:val="00605614"/>
    <w:rsid w:val="0060660B"/>
    <w:rsid w:val="0060676F"/>
    <w:rsid w:val="006068FC"/>
    <w:rsid w:val="00606BD1"/>
    <w:rsid w:val="00607B33"/>
    <w:rsid w:val="006103E0"/>
    <w:rsid w:val="00611572"/>
    <w:rsid w:val="00611D1A"/>
    <w:rsid w:val="00612740"/>
    <w:rsid w:val="00613117"/>
    <w:rsid w:val="00613936"/>
    <w:rsid w:val="00613C37"/>
    <w:rsid w:val="00613F25"/>
    <w:rsid w:val="00613F9D"/>
    <w:rsid w:val="00614139"/>
    <w:rsid w:val="0061428B"/>
    <w:rsid w:val="00614945"/>
    <w:rsid w:val="00614F60"/>
    <w:rsid w:val="00615365"/>
    <w:rsid w:val="006158B0"/>
    <w:rsid w:val="00615DBC"/>
    <w:rsid w:val="00616BC5"/>
    <w:rsid w:val="006171C8"/>
    <w:rsid w:val="006172BB"/>
    <w:rsid w:val="00617386"/>
    <w:rsid w:val="006173F9"/>
    <w:rsid w:val="00617BB5"/>
    <w:rsid w:val="00620697"/>
    <w:rsid w:val="00620773"/>
    <w:rsid w:val="00620D4C"/>
    <w:rsid w:val="00620F26"/>
    <w:rsid w:val="0062138C"/>
    <w:rsid w:val="00622C14"/>
    <w:rsid w:val="00623451"/>
    <w:rsid w:val="006235EA"/>
    <w:rsid w:val="00623D04"/>
    <w:rsid w:val="00624269"/>
    <w:rsid w:val="00625356"/>
    <w:rsid w:val="006254F3"/>
    <w:rsid w:val="00625EDB"/>
    <w:rsid w:val="00626664"/>
    <w:rsid w:val="00626B21"/>
    <w:rsid w:val="00626B48"/>
    <w:rsid w:val="00626D3B"/>
    <w:rsid w:val="006270F8"/>
    <w:rsid w:val="0062747B"/>
    <w:rsid w:val="00627527"/>
    <w:rsid w:val="00627AEB"/>
    <w:rsid w:val="00627F0E"/>
    <w:rsid w:val="006303AF"/>
    <w:rsid w:val="0063125A"/>
    <w:rsid w:val="00632395"/>
    <w:rsid w:val="00632499"/>
    <w:rsid w:val="006326EF"/>
    <w:rsid w:val="00632A17"/>
    <w:rsid w:val="00633D85"/>
    <w:rsid w:val="00634A73"/>
    <w:rsid w:val="0063555F"/>
    <w:rsid w:val="006355CB"/>
    <w:rsid w:val="00635680"/>
    <w:rsid w:val="006357A6"/>
    <w:rsid w:val="00635945"/>
    <w:rsid w:val="00635B2F"/>
    <w:rsid w:val="006364F5"/>
    <w:rsid w:val="00636D1C"/>
    <w:rsid w:val="00637606"/>
    <w:rsid w:val="00637831"/>
    <w:rsid w:val="00640DC7"/>
    <w:rsid w:val="00641142"/>
    <w:rsid w:val="00641212"/>
    <w:rsid w:val="0064258F"/>
    <w:rsid w:val="00642F0F"/>
    <w:rsid w:val="00643346"/>
    <w:rsid w:val="0064379A"/>
    <w:rsid w:val="006445F9"/>
    <w:rsid w:val="00645421"/>
    <w:rsid w:val="00645AEE"/>
    <w:rsid w:val="00646995"/>
    <w:rsid w:val="00647AF0"/>
    <w:rsid w:val="00647F2A"/>
    <w:rsid w:val="00647FC0"/>
    <w:rsid w:val="00650099"/>
    <w:rsid w:val="006508C0"/>
    <w:rsid w:val="00650A60"/>
    <w:rsid w:val="00650B00"/>
    <w:rsid w:val="00651005"/>
    <w:rsid w:val="006510A5"/>
    <w:rsid w:val="00651291"/>
    <w:rsid w:val="006512B0"/>
    <w:rsid w:val="00651371"/>
    <w:rsid w:val="00651FEC"/>
    <w:rsid w:val="006528F8"/>
    <w:rsid w:val="0065368C"/>
    <w:rsid w:val="00653A89"/>
    <w:rsid w:val="00654B49"/>
    <w:rsid w:val="00657291"/>
    <w:rsid w:val="006573A6"/>
    <w:rsid w:val="006607C8"/>
    <w:rsid w:val="00661142"/>
    <w:rsid w:val="00661767"/>
    <w:rsid w:val="00661E08"/>
    <w:rsid w:val="00661EA1"/>
    <w:rsid w:val="00662038"/>
    <w:rsid w:val="00662372"/>
    <w:rsid w:val="00662912"/>
    <w:rsid w:val="00662BDA"/>
    <w:rsid w:val="00662E71"/>
    <w:rsid w:val="00663BC8"/>
    <w:rsid w:val="0066460C"/>
    <w:rsid w:val="00664FE7"/>
    <w:rsid w:val="006651AC"/>
    <w:rsid w:val="0066550A"/>
    <w:rsid w:val="0066562F"/>
    <w:rsid w:val="006660BE"/>
    <w:rsid w:val="006672F0"/>
    <w:rsid w:val="00667A1E"/>
    <w:rsid w:val="00667ABC"/>
    <w:rsid w:val="0067004E"/>
    <w:rsid w:val="00670CE5"/>
    <w:rsid w:val="006711B6"/>
    <w:rsid w:val="00671611"/>
    <w:rsid w:val="0067163F"/>
    <w:rsid w:val="00671FCC"/>
    <w:rsid w:val="006725E0"/>
    <w:rsid w:val="00673086"/>
    <w:rsid w:val="006732E3"/>
    <w:rsid w:val="00673EBD"/>
    <w:rsid w:val="00673F5A"/>
    <w:rsid w:val="00674126"/>
    <w:rsid w:val="006744FF"/>
    <w:rsid w:val="0067471A"/>
    <w:rsid w:val="0067523A"/>
    <w:rsid w:val="006757C3"/>
    <w:rsid w:val="00675855"/>
    <w:rsid w:val="00675ADB"/>
    <w:rsid w:val="00675FC9"/>
    <w:rsid w:val="006765E1"/>
    <w:rsid w:val="00676630"/>
    <w:rsid w:val="00676D8D"/>
    <w:rsid w:val="006776C1"/>
    <w:rsid w:val="00677C8C"/>
    <w:rsid w:val="00677C98"/>
    <w:rsid w:val="00677DD3"/>
    <w:rsid w:val="00677F07"/>
    <w:rsid w:val="00680C12"/>
    <w:rsid w:val="00682055"/>
    <w:rsid w:val="006823F3"/>
    <w:rsid w:val="006824E8"/>
    <w:rsid w:val="00682555"/>
    <w:rsid w:val="006838C6"/>
    <w:rsid w:val="006839F0"/>
    <w:rsid w:val="00683B15"/>
    <w:rsid w:val="006847B6"/>
    <w:rsid w:val="00684947"/>
    <w:rsid w:val="00684DA4"/>
    <w:rsid w:val="006855E9"/>
    <w:rsid w:val="00685B59"/>
    <w:rsid w:val="00685E51"/>
    <w:rsid w:val="0068635A"/>
    <w:rsid w:val="00686C3B"/>
    <w:rsid w:val="00686DEC"/>
    <w:rsid w:val="006870D6"/>
    <w:rsid w:val="0068716B"/>
    <w:rsid w:val="006879B1"/>
    <w:rsid w:val="00687B16"/>
    <w:rsid w:val="00687B2A"/>
    <w:rsid w:val="00687BF6"/>
    <w:rsid w:val="00687CDB"/>
    <w:rsid w:val="006902A1"/>
    <w:rsid w:val="006909E6"/>
    <w:rsid w:val="00690DA1"/>
    <w:rsid w:val="00690F5A"/>
    <w:rsid w:val="0069120C"/>
    <w:rsid w:val="006918B7"/>
    <w:rsid w:val="00691AA1"/>
    <w:rsid w:val="00691C80"/>
    <w:rsid w:val="0069207D"/>
    <w:rsid w:val="006924F3"/>
    <w:rsid w:val="0069348D"/>
    <w:rsid w:val="0069364E"/>
    <w:rsid w:val="00694663"/>
    <w:rsid w:val="0069497E"/>
    <w:rsid w:val="00694B24"/>
    <w:rsid w:val="00694C85"/>
    <w:rsid w:val="00694D87"/>
    <w:rsid w:val="00695239"/>
    <w:rsid w:val="00695B15"/>
    <w:rsid w:val="00695FD0"/>
    <w:rsid w:val="00696155"/>
    <w:rsid w:val="006968D5"/>
    <w:rsid w:val="00696AF2"/>
    <w:rsid w:val="00696CA5"/>
    <w:rsid w:val="00696CFB"/>
    <w:rsid w:val="006973E2"/>
    <w:rsid w:val="006976AA"/>
    <w:rsid w:val="00697D5B"/>
    <w:rsid w:val="006A0023"/>
    <w:rsid w:val="006A0CCD"/>
    <w:rsid w:val="006A0E04"/>
    <w:rsid w:val="006A1311"/>
    <w:rsid w:val="006A143C"/>
    <w:rsid w:val="006A16E3"/>
    <w:rsid w:val="006A1BBA"/>
    <w:rsid w:val="006A1C94"/>
    <w:rsid w:val="006A1F3F"/>
    <w:rsid w:val="006A2685"/>
    <w:rsid w:val="006A2F7E"/>
    <w:rsid w:val="006A32EF"/>
    <w:rsid w:val="006A37B2"/>
    <w:rsid w:val="006A3A2E"/>
    <w:rsid w:val="006A3EB4"/>
    <w:rsid w:val="006A421C"/>
    <w:rsid w:val="006A437A"/>
    <w:rsid w:val="006A4C2B"/>
    <w:rsid w:val="006A4F16"/>
    <w:rsid w:val="006A5CA9"/>
    <w:rsid w:val="006A6306"/>
    <w:rsid w:val="006A640C"/>
    <w:rsid w:val="006A666F"/>
    <w:rsid w:val="006A6DDD"/>
    <w:rsid w:val="006A724C"/>
    <w:rsid w:val="006A7363"/>
    <w:rsid w:val="006A7B1B"/>
    <w:rsid w:val="006A7B74"/>
    <w:rsid w:val="006A7FD6"/>
    <w:rsid w:val="006B064F"/>
    <w:rsid w:val="006B092B"/>
    <w:rsid w:val="006B12FC"/>
    <w:rsid w:val="006B24BD"/>
    <w:rsid w:val="006B2F7D"/>
    <w:rsid w:val="006B396D"/>
    <w:rsid w:val="006B4303"/>
    <w:rsid w:val="006B461A"/>
    <w:rsid w:val="006B4B8A"/>
    <w:rsid w:val="006B4BFD"/>
    <w:rsid w:val="006B4EDA"/>
    <w:rsid w:val="006B51E4"/>
    <w:rsid w:val="006B5FE2"/>
    <w:rsid w:val="006B659B"/>
    <w:rsid w:val="006B6C85"/>
    <w:rsid w:val="006B70FB"/>
    <w:rsid w:val="006B752B"/>
    <w:rsid w:val="006B7D1C"/>
    <w:rsid w:val="006C0C1A"/>
    <w:rsid w:val="006C1441"/>
    <w:rsid w:val="006C18DC"/>
    <w:rsid w:val="006C2576"/>
    <w:rsid w:val="006C26CC"/>
    <w:rsid w:val="006C26F3"/>
    <w:rsid w:val="006C2DAF"/>
    <w:rsid w:val="006C37C1"/>
    <w:rsid w:val="006C4BBE"/>
    <w:rsid w:val="006C4FE7"/>
    <w:rsid w:val="006C5263"/>
    <w:rsid w:val="006C5AC0"/>
    <w:rsid w:val="006C5EA4"/>
    <w:rsid w:val="006C7991"/>
    <w:rsid w:val="006C7C30"/>
    <w:rsid w:val="006C7C7C"/>
    <w:rsid w:val="006C7CAB"/>
    <w:rsid w:val="006D03C4"/>
    <w:rsid w:val="006D0499"/>
    <w:rsid w:val="006D068E"/>
    <w:rsid w:val="006D1151"/>
    <w:rsid w:val="006D1350"/>
    <w:rsid w:val="006D1A30"/>
    <w:rsid w:val="006D1F31"/>
    <w:rsid w:val="006D207D"/>
    <w:rsid w:val="006D26A8"/>
    <w:rsid w:val="006D2D5D"/>
    <w:rsid w:val="006D40C7"/>
    <w:rsid w:val="006D49D9"/>
    <w:rsid w:val="006D4B75"/>
    <w:rsid w:val="006D4C82"/>
    <w:rsid w:val="006D54E0"/>
    <w:rsid w:val="006D58D8"/>
    <w:rsid w:val="006D5B67"/>
    <w:rsid w:val="006D5ECC"/>
    <w:rsid w:val="006D60DF"/>
    <w:rsid w:val="006D6F50"/>
    <w:rsid w:val="006D6FB7"/>
    <w:rsid w:val="006D7094"/>
    <w:rsid w:val="006D7917"/>
    <w:rsid w:val="006E0137"/>
    <w:rsid w:val="006E043A"/>
    <w:rsid w:val="006E0450"/>
    <w:rsid w:val="006E08AB"/>
    <w:rsid w:val="006E0A71"/>
    <w:rsid w:val="006E0D24"/>
    <w:rsid w:val="006E16A3"/>
    <w:rsid w:val="006E229E"/>
    <w:rsid w:val="006E3D17"/>
    <w:rsid w:val="006E3EAF"/>
    <w:rsid w:val="006E4FEA"/>
    <w:rsid w:val="006E54E3"/>
    <w:rsid w:val="006E58B8"/>
    <w:rsid w:val="006E64FD"/>
    <w:rsid w:val="006E69B0"/>
    <w:rsid w:val="006E69B2"/>
    <w:rsid w:val="006E6DED"/>
    <w:rsid w:val="006E7452"/>
    <w:rsid w:val="006F0167"/>
    <w:rsid w:val="006F080B"/>
    <w:rsid w:val="006F1B56"/>
    <w:rsid w:val="006F1D22"/>
    <w:rsid w:val="006F2083"/>
    <w:rsid w:val="006F2F6D"/>
    <w:rsid w:val="006F3986"/>
    <w:rsid w:val="006F43F1"/>
    <w:rsid w:val="006F47AD"/>
    <w:rsid w:val="006F47BC"/>
    <w:rsid w:val="006F4C04"/>
    <w:rsid w:val="006F4F32"/>
    <w:rsid w:val="006F52C2"/>
    <w:rsid w:val="006F5597"/>
    <w:rsid w:val="006F5C62"/>
    <w:rsid w:val="006F5FF0"/>
    <w:rsid w:val="006F6472"/>
    <w:rsid w:val="006F6A96"/>
    <w:rsid w:val="006F6B46"/>
    <w:rsid w:val="006F7273"/>
    <w:rsid w:val="006F7800"/>
    <w:rsid w:val="006F7E42"/>
    <w:rsid w:val="00700A80"/>
    <w:rsid w:val="007013A2"/>
    <w:rsid w:val="007018AB"/>
    <w:rsid w:val="00701E08"/>
    <w:rsid w:val="0070255E"/>
    <w:rsid w:val="00702C6A"/>
    <w:rsid w:val="00702D5E"/>
    <w:rsid w:val="00702E0B"/>
    <w:rsid w:val="0070317F"/>
    <w:rsid w:val="00703519"/>
    <w:rsid w:val="007039E5"/>
    <w:rsid w:val="00703A60"/>
    <w:rsid w:val="00703CA0"/>
    <w:rsid w:val="00704714"/>
    <w:rsid w:val="0070484C"/>
    <w:rsid w:val="007054A6"/>
    <w:rsid w:val="007059AE"/>
    <w:rsid w:val="00705B6D"/>
    <w:rsid w:val="00705B82"/>
    <w:rsid w:val="00705F43"/>
    <w:rsid w:val="00706AB0"/>
    <w:rsid w:val="00706AF2"/>
    <w:rsid w:val="00706C26"/>
    <w:rsid w:val="00707386"/>
    <w:rsid w:val="00707D59"/>
    <w:rsid w:val="007105EA"/>
    <w:rsid w:val="00710B88"/>
    <w:rsid w:val="00710D92"/>
    <w:rsid w:val="0071101C"/>
    <w:rsid w:val="0071194B"/>
    <w:rsid w:val="00711C26"/>
    <w:rsid w:val="007122A3"/>
    <w:rsid w:val="007122E1"/>
    <w:rsid w:val="00712DE0"/>
    <w:rsid w:val="00712FE1"/>
    <w:rsid w:val="00713536"/>
    <w:rsid w:val="00713586"/>
    <w:rsid w:val="00714710"/>
    <w:rsid w:val="00714A62"/>
    <w:rsid w:val="00714AFE"/>
    <w:rsid w:val="00714D62"/>
    <w:rsid w:val="007152B7"/>
    <w:rsid w:val="00715865"/>
    <w:rsid w:val="007172E6"/>
    <w:rsid w:val="00721656"/>
    <w:rsid w:val="007228C9"/>
    <w:rsid w:val="007229C0"/>
    <w:rsid w:val="00722F38"/>
    <w:rsid w:val="0072302A"/>
    <w:rsid w:val="007230F7"/>
    <w:rsid w:val="00723BDD"/>
    <w:rsid w:val="007241B4"/>
    <w:rsid w:val="007246FA"/>
    <w:rsid w:val="00724E19"/>
    <w:rsid w:val="00725D01"/>
    <w:rsid w:val="00725E30"/>
    <w:rsid w:val="0072636A"/>
    <w:rsid w:val="00726BB9"/>
    <w:rsid w:val="00727911"/>
    <w:rsid w:val="00730396"/>
    <w:rsid w:val="00730B70"/>
    <w:rsid w:val="00731615"/>
    <w:rsid w:val="00731D89"/>
    <w:rsid w:val="0073205B"/>
    <w:rsid w:val="00732A52"/>
    <w:rsid w:val="00733041"/>
    <w:rsid w:val="007335F7"/>
    <w:rsid w:val="0073375F"/>
    <w:rsid w:val="00733FFE"/>
    <w:rsid w:val="007344D4"/>
    <w:rsid w:val="00734BED"/>
    <w:rsid w:val="00734CAD"/>
    <w:rsid w:val="007353F8"/>
    <w:rsid w:val="00735670"/>
    <w:rsid w:val="00736BDC"/>
    <w:rsid w:val="0073782C"/>
    <w:rsid w:val="00737E2A"/>
    <w:rsid w:val="00740AF2"/>
    <w:rsid w:val="00740C15"/>
    <w:rsid w:val="00741285"/>
    <w:rsid w:val="00741EB3"/>
    <w:rsid w:val="007423BE"/>
    <w:rsid w:val="00742DD7"/>
    <w:rsid w:val="00744288"/>
    <w:rsid w:val="007442DD"/>
    <w:rsid w:val="007451E0"/>
    <w:rsid w:val="0074550A"/>
    <w:rsid w:val="0074653F"/>
    <w:rsid w:val="00746967"/>
    <w:rsid w:val="00746B1B"/>
    <w:rsid w:val="00747835"/>
    <w:rsid w:val="0074784F"/>
    <w:rsid w:val="00747DDE"/>
    <w:rsid w:val="00750679"/>
    <w:rsid w:val="00750827"/>
    <w:rsid w:val="00750917"/>
    <w:rsid w:val="00750C95"/>
    <w:rsid w:val="00751537"/>
    <w:rsid w:val="0075183C"/>
    <w:rsid w:val="00751C0E"/>
    <w:rsid w:val="00751FA9"/>
    <w:rsid w:val="00752545"/>
    <w:rsid w:val="007538CB"/>
    <w:rsid w:val="00753918"/>
    <w:rsid w:val="00753C37"/>
    <w:rsid w:val="00754499"/>
    <w:rsid w:val="00754AA1"/>
    <w:rsid w:val="00755C6C"/>
    <w:rsid w:val="00755D4D"/>
    <w:rsid w:val="00755D75"/>
    <w:rsid w:val="00756D7F"/>
    <w:rsid w:val="007579A7"/>
    <w:rsid w:val="00757DAC"/>
    <w:rsid w:val="00757E52"/>
    <w:rsid w:val="00760127"/>
    <w:rsid w:val="00760B4A"/>
    <w:rsid w:val="00760B4F"/>
    <w:rsid w:val="00760E47"/>
    <w:rsid w:val="00761040"/>
    <w:rsid w:val="007611A8"/>
    <w:rsid w:val="00761C38"/>
    <w:rsid w:val="00761CD3"/>
    <w:rsid w:val="007623B7"/>
    <w:rsid w:val="00762A83"/>
    <w:rsid w:val="0076331E"/>
    <w:rsid w:val="007635DA"/>
    <w:rsid w:val="00763A94"/>
    <w:rsid w:val="00763DFB"/>
    <w:rsid w:val="00764992"/>
    <w:rsid w:val="00764CC8"/>
    <w:rsid w:val="00764E4A"/>
    <w:rsid w:val="00764EC2"/>
    <w:rsid w:val="00765B34"/>
    <w:rsid w:val="00765FFD"/>
    <w:rsid w:val="00766612"/>
    <w:rsid w:val="00766A7B"/>
    <w:rsid w:val="00766FD8"/>
    <w:rsid w:val="007671D1"/>
    <w:rsid w:val="007673DD"/>
    <w:rsid w:val="0076779B"/>
    <w:rsid w:val="00767AEB"/>
    <w:rsid w:val="00767CEE"/>
    <w:rsid w:val="00770606"/>
    <w:rsid w:val="007707B2"/>
    <w:rsid w:val="00770A21"/>
    <w:rsid w:val="00770A27"/>
    <w:rsid w:val="00770B25"/>
    <w:rsid w:val="00771A19"/>
    <w:rsid w:val="00771BC2"/>
    <w:rsid w:val="00771E11"/>
    <w:rsid w:val="00771F53"/>
    <w:rsid w:val="00772020"/>
    <w:rsid w:val="0077330D"/>
    <w:rsid w:val="007739B2"/>
    <w:rsid w:val="00773A76"/>
    <w:rsid w:val="00773E96"/>
    <w:rsid w:val="00773F81"/>
    <w:rsid w:val="00774260"/>
    <w:rsid w:val="00774D4F"/>
    <w:rsid w:val="007752F4"/>
    <w:rsid w:val="00775CA2"/>
    <w:rsid w:val="00775D37"/>
    <w:rsid w:val="00776665"/>
    <w:rsid w:val="00776E8F"/>
    <w:rsid w:val="00777ADB"/>
    <w:rsid w:val="00777DC0"/>
    <w:rsid w:val="00780130"/>
    <w:rsid w:val="00780EB0"/>
    <w:rsid w:val="00781012"/>
    <w:rsid w:val="00781CD7"/>
    <w:rsid w:val="00782180"/>
    <w:rsid w:val="007822D6"/>
    <w:rsid w:val="00782451"/>
    <w:rsid w:val="00782774"/>
    <w:rsid w:val="00782A3B"/>
    <w:rsid w:val="007832E9"/>
    <w:rsid w:val="0078395A"/>
    <w:rsid w:val="00783AFE"/>
    <w:rsid w:val="00783F48"/>
    <w:rsid w:val="007841F7"/>
    <w:rsid w:val="007843BF"/>
    <w:rsid w:val="0078512D"/>
    <w:rsid w:val="00785587"/>
    <w:rsid w:val="007855FC"/>
    <w:rsid w:val="00785E64"/>
    <w:rsid w:val="0078601B"/>
    <w:rsid w:val="007861D4"/>
    <w:rsid w:val="00786673"/>
    <w:rsid w:val="00786999"/>
    <w:rsid w:val="00786D91"/>
    <w:rsid w:val="0078790C"/>
    <w:rsid w:val="00787CE2"/>
    <w:rsid w:val="00790863"/>
    <w:rsid w:val="00790882"/>
    <w:rsid w:val="00790AC6"/>
    <w:rsid w:val="00790BE0"/>
    <w:rsid w:val="00791902"/>
    <w:rsid w:val="00791F4F"/>
    <w:rsid w:val="00791F5E"/>
    <w:rsid w:val="007945F0"/>
    <w:rsid w:val="00794CEB"/>
    <w:rsid w:val="00794DE4"/>
    <w:rsid w:val="00795A6A"/>
    <w:rsid w:val="00795A8D"/>
    <w:rsid w:val="0079665D"/>
    <w:rsid w:val="0079710B"/>
    <w:rsid w:val="007978F5"/>
    <w:rsid w:val="007A0A75"/>
    <w:rsid w:val="007A0AA6"/>
    <w:rsid w:val="007A0DD9"/>
    <w:rsid w:val="007A1457"/>
    <w:rsid w:val="007A17B8"/>
    <w:rsid w:val="007A1F92"/>
    <w:rsid w:val="007A2054"/>
    <w:rsid w:val="007A26A6"/>
    <w:rsid w:val="007A2868"/>
    <w:rsid w:val="007A2C08"/>
    <w:rsid w:val="007A2E8E"/>
    <w:rsid w:val="007A42BC"/>
    <w:rsid w:val="007A488D"/>
    <w:rsid w:val="007A499A"/>
    <w:rsid w:val="007A5C0E"/>
    <w:rsid w:val="007A5D79"/>
    <w:rsid w:val="007A68A5"/>
    <w:rsid w:val="007A6F7B"/>
    <w:rsid w:val="007A7811"/>
    <w:rsid w:val="007B0301"/>
    <w:rsid w:val="007B079C"/>
    <w:rsid w:val="007B0E39"/>
    <w:rsid w:val="007B0EC2"/>
    <w:rsid w:val="007B1271"/>
    <w:rsid w:val="007B182F"/>
    <w:rsid w:val="007B1BBB"/>
    <w:rsid w:val="007B2719"/>
    <w:rsid w:val="007B277A"/>
    <w:rsid w:val="007B28DC"/>
    <w:rsid w:val="007B3715"/>
    <w:rsid w:val="007B3D4E"/>
    <w:rsid w:val="007B4BD0"/>
    <w:rsid w:val="007B4C57"/>
    <w:rsid w:val="007B5444"/>
    <w:rsid w:val="007B5802"/>
    <w:rsid w:val="007B5BCC"/>
    <w:rsid w:val="007B5C76"/>
    <w:rsid w:val="007B626C"/>
    <w:rsid w:val="007B6A1B"/>
    <w:rsid w:val="007B6D70"/>
    <w:rsid w:val="007B78F0"/>
    <w:rsid w:val="007B7945"/>
    <w:rsid w:val="007C0FEF"/>
    <w:rsid w:val="007C1241"/>
    <w:rsid w:val="007C1A63"/>
    <w:rsid w:val="007C1AEB"/>
    <w:rsid w:val="007C2033"/>
    <w:rsid w:val="007C2334"/>
    <w:rsid w:val="007C2364"/>
    <w:rsid w:val="007C2444"/>
    <w:rsid w:val="007C25DB"/>
    <w:rsid w:val="007C2BE6"/>
    <w:rsid w:val="007C3903"/>
    <w:rsid w:val="007C3A6A"/>
    <w:rsid w:val="007C4754"/>
    <w:rsid w:val="007C4CF4"/>
    <w:rsid w:val="007C4EB4"/>
    <w:rsid w:val="007C5097"/>
    <w:rsid w:val="007C5413"/>
    <w:rsid w:val="007C5A60"/>
    <w:rsid w:val="007C61F4"/>
    <w:rsid w:val="007C66D5"/>
    <w:rsid w:val="007C670D"/>
    <w:rsid w:val="007C68C2"/>
    <w:rsid w:val="007C699E"/>
    <w:rsid w:val="007C769F"/>
    <w:rsid w:val="007C7C5A"/>
    <w:rsid w:val="007D06DB"/>
    <w:rsid w:val="007D0AB4"/>
    <w:rsid w:val="007D1DF9"/>
    <w:rsid w:val="007D1FD1"/>
    <w:rsid w:val="007D2323"/>
    <w:rsid w:val="007D2381"/>
    <w:rsid w:val="007D2A81"/>
    <w:rsid w:val="007D326D"/>
    <w:rsid w:val="007D32B1"/>
    <w:rsid w:val="007D3513"/>
    <w:rsid w:val="007D41FC"/>
    <w:rsid w:val="007D449F"/>
    <w:rsid w:val="007D4FDE"/>
    <w:rsid w:val="007D55B7"/>
    <w:rsid w:val="007D5AE7"/>
    <w:rsid w:val="007D5BEA"/>
    <w:rsid w:val="007D6622"/>
    <w:rsid w:val="007D68E4"/>
    <w:rsid w:val="007D6A69"/>
    <w:rsid w:val="007D6CB5"/>
    <w:rsid w:val="007D7650"/>
    <w:rsid w:val="007E0C4C"/>
    <w:rsid w:val="007E16BB"/>
    <w:rsid w:val="007E18AF"/>
    <w:rsid w:val="007E2991"/>
    <w:rsid w:val="007E3D49"/>
    <w:rsid w:val="007E4639"/>
    <w:rsid w:val="007E4A1B"/>
    <w:rsid w:val="007E4B87"/>
    <w:rsid w:val="007E4E73"/>
    <w:rsid w:val="007E58B7"/>
    <w:rsid w:val="007E6168"/>
    <w:rsid w:val="007E6396"/>
    <w:rsid w:val="007E66DB"/>
    <w:rsid w:val="007E6882"/>
    <w:rsid w:val="007E68CE"/>
    <w:rsid w:val="007E7A1B"/>
    <w:rsid w:val="007E7F06"/>
    <w:rsid w:val="007F046A"/>
    <w:rsid w:val="007F04D7"/>
    <w:rsid w:val="007F08B3"/>
    <w:rsid w:val="007F0F22"/>
    <w:rsid w:val="007F14AD"/>
    <w:rsid w:val="007F1793"/>
    <w:rsid w:val="007F18A8"/>
    <w:rsid w:val="007F1ABA"/>
    <w:rsid w:val="007F21C8"/>
    <w:rsid w:val="007F40A6"/>
    <w:rsid w:val="007F4C6C"/>
    <w:rsid w:val="007F5441"/>
    <w:rsid w:val="007F5492"/>
    <w:rsid w:val="007F6051"/>
    <w:rsid w:val="007F661F"/>
    <w:rsid w:val="007F6DBA"/>
    <w:rsid w:val="007F6E71"/>
    <w:rsid w:val="008001B7"/>
    <w:rsid w:val="00800393"/>
    <w:rsid w:val="00800690"/>
    <w:rsid w:val="008016AF"/>
    <w:rsid w:val="0080189A"/>
    <w:rsid w:val="0080191D"/>
    <w:rsid w:val="00801932"/>
    <w:rsid w:val="00802202"/>
    <w:rsid w:val="00803365"/>
    <w:rsid w:val="008035D9"/>
    <w:rsid w:val="0080362D"/>
    <w:rsid w:val="008036D9"/>
    <w:rsid w:val="00803710"/>
    <w:rsid w:val="00804119"/>
    <w:rsid w:val="008041F6"/>
    <w:rsid w:val="008042FE"/>
    <w:rsid w:val="00804588"/>
    <w:rsid w:val="00804DE6"/>
    <w:rsid w:val="00804F5E"/>
    <w:rsid w:val="008057E0"/>
    <w:rsid w:val="0080597F"/>
    <w:rsid w:val="008059F2"/>
    <w:rsid w:val="00805A4C"/>
    <w:rsid w:val="00805C01"/>
    <w:rsid w:val="00806D78"/>
    <w:rsid w:val="00806F68"/>
    <w:rsid w:val="008072F0"/>
    <w:rsid w:val="00807ED3"/>
    <w:rsid w:val="00810343"/>
    <w:rsid w:val="00811B3E"/>
    <w:rsid w:val="00811F27"/>
    <w:rsid w:val="00812156"/>
    <w:rsid w:val="00812404"/>
    <w:rsid w:val="00812C54"/>
    <w:rsid w:val="00812FE8"/>
    <w:rsid w:val="008130FE"/>
    <w:rsid w:val="00813856"/>
    <w:rsid w:val="00813AC7"/>
    <w:rsid w:val="008141CC"/>
    <w:rsid w:val="008143E9"/>
    <w:rsid w:val="00814C08"/>
    <w:rsid w:val="00814E43"/>
    <w:rsid w:val="008152E5"/>
    <w:rsid w:val="00815893"/>
    <w:rsid w:val="008168CD"/>
    <w:rsid w:val="0081703C"/>
    <w:rsid w:val="00817127"/>
    <w:rsid w:val="0081784B"/>
    <w:rsid w:val="008178DF"/>
    <w:rsid w:val="00817E69"/>
    <w:rsid w:val="008203FF"/>
    <w:rsid w:val="008204B2"/>
    <w:rsid w:val="008208C4"/>
    <w:rsid w:val="00820AE4"/>
    <w:rsid w:val="008210EE"/>
    <w:rsid w:val="008211EB"/>
    <w:rsid w:val="00821599"/>
    <w:rsid w:val="00822B65"/>
    <w:rsid w:val="00823413"/>
    <w:rsid w:val="008237AA"/>
    <w:rsid w:val="0082383C"/>
    <w:rsid w:val="008238DB"/>
    <w:rsid w:val="00823DCB"/>
    <w:rsid w:val="00824872"/>
    <w:rsid w:val="00824A65"/>
    <w:rsid w:val="00824EE8"/>
    <w:rsid w:val="00825610"/>
    <w:rsid w:val="00825F58"/>
    <w:rsid w:val="00825F7E"/>
    <w:rsid w:val="008261F3"/>
    <w:rsid w:val="0082654A"/>
    <w:rsid w:val="0082671D"/>
    <w:rsid w:val="00826B47"/>
    <w:rsid w:val="00826D01"/>
    <w:rsid w:val="00827B87"/>
    <w:rsid w:val="00827FB7"/>
    <w:rsid w:val="008302E3"/>
    <w:rsid w:val="00830374"/>
    <w:rsid w:val="00830C9D"/>
    <w:rsid w:val="00830D4D"/>
    <w:rsid w:val="008317FA"/>
    <w:rsid w:val="00831904"/>
    <w:rsid w:val="0083224E"/>
    <w:rsid w:val="00832823"/>
    <w:rsid w:val="00832AA6"/>
    <w:rsid w:val="00833559"/>
    <w:rsid w:val="008336F8"/>
    <w:rsid w:val="00834686"/>
    <w:rsid w:val="008354BC"/>
    <w:rsid w:val="00835546"/>
    <w:rsid w:val="00835FDD"/>
    <w:rsid w:val="00836200"/>
    <w:rsid w:val="008362E1"/>
    <w:rsid w:val="00836727"/>
    <w:rsid w:val="00836AC5"/>
    <w:rsid w:val="00837039"/>
    <w:rsid w:val="0083741E"/>
    <w:rsid w:val="0083797D"/>
    <w:rsid w:val="008401BB"/>
    <w:rsid w:val="00840295"/>
    <w:rsid w:val="00840A90"/>
    <w:rsid w:val="00841544"/>
    <w:rsid w:val="00842579"/>
    <w:rsid w:val="00842CE6"/>
    <w:rsid w:val="00843312"/>
    <w:rsid w:val="00844285"/>
    <w:rsid w:val="00844827"/>
    <w:rsid w:val="00844CBD"/>
    <w:rsid w:val="00844E52"/>
    <w:rsid w:val="00844FF2"/>
    <w:rsid w:val="00845162"/>
    <w:rsid w:val="00845435"/>
    <w:rsid w:val="00845A1A"/>
    <w:rsid w:val="00845DEE"/>
    <w:rsid w:val="00845FF7"/>
    <w:rsid w:val="00846DD5"/>
    <w:rsid w:val="00846FA8"/>
    <w:rsid w:val="0084705F"/>
    <w:rsid w:val="0084737C"/>
    <w:rsid w:val="008475F9"/>
    <w:rsid w:val="00847DA5"/>
    <w:rsid w:val="00847EB1"/>
    <w:rsid w:val="00850015"/>
    <w:rsid w:val="00854416"/>
    <w:rsid w:val="008545BF"/>
    <w:rsid w:val="00854C08"/>
    <w:rsid w:val="00854FBA"/>
    <w:rsid w:val="008551EB"/>
    <w:rsid w:val="008556BA"/>
    <w:rsid w:val="00855BBF"/>
    <w:rsid w:val="008567E3"/>
    <w:rsid w:val="00856816"/>
    <w:rsid w:val="008569DB"/>
    <w:rsid w:val="00856CA5"/>
    <w:rsid w:val="00857027"/>
    <w:rsid w:val="008578D5"/>
    <w:rsid w:val="00857CDA"/>
    <w:rsid w:val="00860653"/>
    <w:rsid w:val="00861C59"/>
    <w:rsid w:val="00862E17"/>
    <w:rsid w:val="00863E54"/>
    <w:rsid w:val="00863F35"/>
    <w:rsid w:val="00864E2C"/>
    <w:rsid w:val="00865115"/>
    <w:rsid w:val="0086565D"/>
    <w:rsid w:val="00866354"/>
    <w:rsid w:val="008664CD"/>
    <w:rsid w:val="00866529"/>
    <w:rsid w:val="00866928"/>
    <w:rsid w:val="0086740E"/>
    <w:rsid w:val="008679C7"/>
    <w:rsid w:val="00867EF6"/>
    <w:rsid w:val="00871845"/>
    <w:rsid w:val="0087208D"/>
    <w:rsid w:val="008722B2"/>
    <w:rsid w:val="00872584"/>
    <w:rsid w:val="00872F18"/>
    <w:rsid w:val="00873EC3"/>
    <w:rsid w:val="008749A2"/>
    <w:rsid w:val="008749B7"/>
    <w:rsid w:val="00874D71"/>
    <w:rsid w:val="008755C1"/>
    <w:rsid w:val="00875F85"/>
    <w:rsid w:val="00876A4B"/>
    <w:rsid w:val="00876F16"/>
    <w:rsid w:val="00877025"/>
    <w:rsid w:val="008775C8"/>
    <w:rsid w:val="00877A96"/>
    <w:rsid w:val="00877E81"/>
    <w:rsid w:val="00877F32"/>
    <w:rsid w:val="0088095B"/>
    <w:rsid w:val="00881BFA"/>
    <w:rsid w:val="00882A0E"/>
    <w:rsid w:val="00882FE5"/>
    <w:rsid w:val="008831AE"/>
    <w:rsid w:val="008837BA"/>
    <w:rsid w:val="00883800"/>
    <w:rsid w:val="00883B40"/>
    <w:rsid w:val="00883D18"/>
    <w:rsid w:val="00884696"/>
    <w:rsid w:val="00885DBF"/>
    <w:rsid w:val="00885F67"/>
    <w:rsid w:val="00886434"/>
    <w:rsid w:val="0088657E"/>
    <w:rsid w:val="0088688F"/>
    <w:rsid w:val="00886A7C"/>
    <w:rsid w:val="00886B4A"/>
    <w:rsid w:val="00886EFF"/>
    <w:rsid w:val="00886F38"/>
    <w:rsid w:val="008871F3"/>
    <w:rsid w:val="00887517"/>
    <w:rsid w:val="00887880"/>
    <w:rsid w:val="00887B4E"/>
    <w:rsid w:val="00887E72"/>
    <w:rsid w:val="00890B58"/>
    <w:rsid w:val="00891327"/>
    <w:rsid w:val="00891603"/>
    <w:rsid w:val="0089178B"/>
    <w:rsid w:val="00892043"/>
    <w:rsid w:val="0089257A"/>
    <w:rsid w:val="008938D2"/>
    <w:rsid w:val="00893B08"/>
    <w:rsid w:val="00893D92"/>
    <w:rsid w:val="008941A8"/>
    <w:rsid w:val="00894337"/>
    <w:rsid w:val="008945F8"/>
    <w:rsid w:val="008947BD"/>
    <w:rsid w:val="00894A42"/>
    <w:rsid w:val="00894A65"/>
    <w:rsid w:val="00895027"/>
    <w:rsid w:val="00895FA7"/>
    <w:rsid w:val="008963AC"/>
    <w:rsid w:val="00896420"/>
    <w:rsid w:val="00896837"/>
    <w:rsid w:val="00896873"/>
    <w:rsid w:val="00897E59"/>
    <w:rsid w:val="00897EE1"/>
    <w:rsid w:val="008A066E"/>
    <w:rsid w:val="008A0E07"/>
    <w:rsid w:val="008A19A6"/>
    <w:rsid w:val="008A275F"/>
    <w:rsid w:val="008A2DA7"/>
    <w:rsid w:val="008A2FD7"/>
    <w:rsid w:val="008A2FDE"/>
    <w:rsid w:val="008A3330"/>
    <w:rsid w:val="008A3A8E"/>
    <w:rsid w:val="008A3D7C"/>
    <w:rsid w:val="008A3D9C"/>
    <w:rsid w:val="008A4748"/>
    <w:rsid w:val="008A50E5"/>
    <w:rsid w:val="008A5377"/>
    <w:rsid w:val="008A5AF4"/>
    <w:rsid w:val="008A5BB4"/>
    <w:rsid w:val="008A6380"/>
    <w:rsid w:val="008A7096"/>
    <w:rsid w:val="008A7366"/>
    <w:rsid w:val="008A7448"/>
    <w:rsid w:val="008A781C"/>
    <w:rsid w:val="008A797D"/>
    <w:rsid w:val="008B00D3"/>
    <w:rsid w:val="008B0AA5"/>
    <w:rsid w:val="008B0C78"/>
    <w:rsid w:val="008B1460"/>
    <w:rsid w:val="008B191F"/>
    <w:rsid w:val="008B22C0"/>
    <w:rsid w:val="008B23CA"/>
    <w:rsid w:val="008B3053"/>
    <w:rsid w:val="008B32F9"/>
    <w:rsid w:val="008B432B"/>
    <w:rsid w:val="008B4438"/>
    <w:rsid w:val="008B4878"/>
    <w:rsid w:val="008B4E10"/>
    <w:rsid w:val="008B711A"/>
    <w:rsid w:val="008B7482"/>
    <w:rsid w:val="008C02FD"/>
    <w:rsid w:val="008C08D1"/>
    <w:rsid w:val="008C0F19"/>
    <w:rsid w:val="008C1035"/>
    <w:rsid w:val="008C12D5"/>
    <w:rsid w:val="008C15B8"/>
    <w:rsid w:val="008C1956"/>
    <w:rsid w:val="008C1A16"/>
    <w:rsid w:val="008C217C"/>
    <w:rsid w:val="008C22C3"/>
    <w:rsid w:val="008C2656"/>
    <w:rsid w:val="008C2794"/>
    <w:rsid w:val="008C3297"/>
    <w:rsid w:val="008C3805"/>
    <w:rsid w:val="008C4113"/>
    <w:rsid w:val="008C47AD"/>
    <w:rsid w:val="008C490E"/>
    <w:rsid w:val="008C5046"/>
    <w:rsid w:val="008C561C"/>
    <w:rsid w:val="008C6062"/>
    <w:rsid w:val="008C6E87"/>
    <w:rsid w:val="008C787D"/>
    <w:rsid w:val="008D037C"/>
    <w:rsid w:val="008D1D2D"/>
    <w:rsid w:val="008D1DD2"/>
    <w:rsid w:val="008D2E3E"/>
    <w:rsid w:val="008D2EFD"/>
    <w:rsid w:val="008D301F"/>
    <w:rsid w:val="008D3A19"/>
    <w:rsid w:val="008D3E90"/>
    <w:rsid w:val="008D4043"/>
    <w:rsid w:val="008D41EC"/>
    <w:rsid w:val="008D477C"/>
    <w:rsid w:val="008D483F"/>
    <w:rsid w:val="008D5D54"/>
    <w:rsid w:val="008D5EB4"/>
    <w:rsid w:val="008D61D9"/>
    <w:rsid w:val="008D63B6"/>
    <w:rsid w:val="008D6470"/>
    <w:rsid w:val="008D6628"/>
    <w:rsid w:val="008D673B"/>
    <w:rsid w:val="008D71CD"/>
    <w:rsid w:val="008D746B"/>
    <w:rsid w:val="008D7632"/>
    <w:rsid w:val="008D769A"/>
    <w:rsid w:val="008D7722"/>
    <w:rsid w:val="008D7CF0"/>
    <w:rsid w:val="008E01F7"/>
    <w:rsid w:val="008E032F"/>
    <w:rsid w:val="008E055C"/>
    <w:rsid w:val="008E0712"/>
    <w:rsid w:val="008E0B56"/>
    <w:rsid w:val="008E18A4"/>
    <w:rsid w:val="008E199F"/>
    <w:rsid w:val="008E1C0E"/>
    <w:rsid w:val="008E1C1C"/>
    <w:rsid w:val="008E1D84"/>
    <w:rsid w:val="008E26A6"/>
    <w:rsid w:val="008E3124"/>
    <w:rsid w:val="008E4075"/>
    <w:rsid w:val="008E4285"/>
    <w:rsid w:val="008E4B61"/>
    <w:rsid w:val="008E4DE2"/>
    <w:rsid w:val="008E4FF0"/>
    <w:rsid w:val="008E5031"/>
    <w:rsid w:val="008E5448"/>
    <w:rsid w:val="008E5A38"/>
    <w:rsid w:val="008E6426"/>
    <w:rsid w:val="008E6BDB"/>
    <w:rsid w:val="008E6C57"/>
    <w:rsid w:val="008E7A27"/>
    <w:rsid w:val="008E7CDE"/>
    <w:rsid w:val="008F013B"/>
    <w:rsid w:val="008F02DC"/>
    <w:rsid w:val="008F072D"/>
    <w:rsid w:val="008F088E"/>
    <w:rsid w:val="008F10EE"/>
    <w:rsid w:val="008F1B17"/>
    <w:rsid w:val="008F1B34"/>
    <w:rsid w:val="008F2197"/>
    <w:rsid w:val="008F274F"/>
    <w:rsid w:val="008F2800"/>
    <w:rsid w:val="008F3F4F"/>
    <w:rsid w:val="008F4363"/>
    <w:rsid w:val="008F5487"/>
    <w:rsid w:val="008F5D71"/>
    <w:rsid w:val="008F6211"/>
    <w:rsid w:val="008F65EB"/>
    <w:rsid w:val="008F6F1F"/>
    <w:rsid w:val="008F744C"/>
    <w:rsid w:val="008F771A"/>
    <w:rsid w:val="008F7BF8"/>
    <w:rsid w:val="009000C8"/>
    <w:rsid w:val="009006FB"/>
    <w:rsid w:val="0090091C"/>
    <w:rsid w:val="00900DB7"/>
    <w:rsid w:val="009010EC"/>
    <w:rsid w:val="00901ED0"/>
    <w:rsid w:val="00902371"/>
    <w:rsid w:val="00902620"/>
    <w:rsid w:val="00903039"/>
    <w:rsid w:val="009033D0"/>
    <w:rsid w:val="009037F1"/>
    <w:rsid w:val="00903ADE"/>
    <w:rsid w:val="00903E59"/>
    <w:rsid w:val="0090427E"/>
    <w:rsid w:val="0090473A"/>
    <w:rsid w:val="00904D46"/>
    <w:rsid w:val="00905259"/>
    <w:rsid w:val="009067A4"/>
    <w:rsid w:val="00906AFB"/>
    <w:rsid w:val="0090724B"/>
    <w:rsid w:val="0090753E"/>
    <w:rsid w:val="009076F8"/>
    <w:rsid w:val="009101E9"/>
    <w:rsid w:val="009109E8"/>
    <w:rsid w:val="00910A92"/>
    <w:rsid w:val="0091113C"/>
    <w:rsid w:val="00911464"/>
    <w:rsid w:val="00911CB2"/>
    <w:rsid w:val="00911DE2"/>
    <w:rsid w:val="0091231F"/>
    <w:rsid w:val="00912B93"/>
    <w:rsid w:val="00912C8B"/>
    <w:rsid w:val="00912FA5"/>
    <w:rsid w:val="00913508"/>
    <w:rsid w:val="00913E16"/>
    <w:rsid w:val="00914010"/>
    <w:rsid w:val="00914086"/>
    <w:rsid w:val="00914209"/>
    <w:rsid w:val="00914D8A"/>
    <w:rsid w:val="009150C9"/>
    <w:rsid w:val="009153E4"/>
    <w:rsid w:val="00915FBD"/>
    <w:rsid w:val="009163DE"/>
    <w:rsid w:val="009163E9"/>
    <w:rsid w:val="009165BE"/>
    <w:rsid w:val="0091728F"/>
    <w:rsid w:val="0091761A"/>
    <w:rsid w:val="00917A75"/>
    <w:rsid w:val="009203C8"/>
    <w:rsid w:val="0092090F"/>
    <w:rsid w:val="00920AFA"/>
    <w:rsid w:val="00920E82"/>
    <w:rsid w:val="00921476"/>
    <w:rsid w:val="00922026"/>
    <w:rsid w:val="009224E2"/>
    <w:rsid w:val="00922B46"/>
    <w:rsid w:val="00922C9A"/>
    <w:rsid w:val="009236F4"/>
    <w:rsid w:val="00923E2D"/>
    <w:rsid w:val="00924B44"/>
    <w:rsid w:val="00924D33"/>
    <w:rsid w:val="00925097"/>
    <w:rsid w:val="009252B1"/>
    <w:rsid w:val="009261EE"/>
    <w:rsid w:val="009269CD"/>
    <w:rsid w:val="00926B77"/>
    <w:rsid w:val="009271B7"/>
    <w:rsid w:val="009274B7"/>
    <w:rsid w:val="00927B8F"/>
    <w:rsid w:val="0093158D"/>
    <w:rsid w:val="00932708"/>
    <w:rsid w:val="00932E29"/>
    <w:rsid w:val="00932FBB"/>
    <w:rsid w:val="009333E8"/>
    <w:rsid w:val="00933562"/>
    <w:rsid w:val="00934317"/>
    <w:rsid w:val="00934CC1"/>
    <w:rsid w:val="00935326"/>
    <w:rsid w:val="00935815"/>
    <w:rsid w:val="00935A62"/>
    <w:rsid w:val="00935AA1"/>
    <w:rsid w:val="00935DE3"/>
    <w:rsid w:val="009365A1"/>
    <w:rsid w:val="00936718"/>
    <w:rsid w:val="0093789D"/>
    <w:rsid w:val="00937B34"/>
    <w:rsid w:val="00937D20"/>
    <w:rsid w:val="00937E62"/>
    <w:rsid w:val="0094035B"/>
    <w:rsid w:val="00940C64"/>
    <w:rsid w:val="00940CBF"/>
    <w:rsid w:val="0094136B"/>
    <w:rsid w:val="00941BFB"/>
    <w:rsid w:val="00941D91"/>
    <w:rsid w:val="00942732"/>
    <w:rsid w:val="009427EB"/>
    <w:rsid w:val="00942C15"/>
    <w:rsid w:val="00942F58"/>
    <w:rsid w:val="00943711"/>
    <w:rsid w:val="009445D1"/>
    <w:rsid w:val="0094484A"/>
    <w:rsid w:val="009456E6"/>
    <w:rsid w:val="00945E12"/>
    <w:rsid w:val="00946003"/>
    <w:rsid w:val="00946046"/>
    <w:rsid w:val="00946EDE"/>
    <w:rsid w:val="00946F21"/>
    <w:rsid w:val="00947176"/>
    <w:rsid w:val="009473D8"/>
    <w:rsid w:val="00947701"/>
    <w:rsid w:val="0095092A"/>
    <w:rsid w:val="009513F2"/>
    <w:rsid w:val="00951830"/>
    <w:rsid w:val="00951C56"/>
    <w:rsid w:val="0095220F"/>
    <w:rsid w:val="00952ADE"/>
    <w:rsid w:val="00953104"/>
    <w:rsid w:val="009531FE"/>
    <w:rsid w:val="009533C0"/>
    <w:rsid w:val="00953547"/>
    <w:rsid w:val="009536FD"/>
    <w:rsid w:val="009539F7"/>
    <w:rsid w:val="00953AA5"/>
    <w:rsid w:val="00953C5F"/>
    <w:rsid w:val="00954106"/>
    <w:rsid w:val="00954149"/>
    <w:rsid w:val="0095509F"/>
    <w:rsid w:val="009552FC"/>
    <w:rsid w:val="0095559E"/>
    <w:rsid w:val="00956711"/>
    <w:rsid w:val="00956F3C"/>
    <w:rsid w:val="0095722B"/>
    <w:rsid w:val="0095734F"/>
    <w:rsid w:val="009578D6"/>
    <w:rsid w:val="00957BCE"/>
    <w:rsid w:val="00957FE3"/>
    <w:rsid w:val="00960104"/>
    <w:rsid w:val="00960442"/>
    <w:rsid w:val="009606A3"/>
    <w:rsid w:val="009606A6"/>
    <w:rsid w:val="00960B3F"/>
    <w:rsid w:val="009614B9"/>
    <w:rsid w:val="00961AC8"/>
    <w:rsid w:val="00961B55"/>
    <w:rsid w:val="00961F4F"/>
    <w:rsid w:val="0096224B"/>
    <w:rsid w:val="009628FF"/>
    <w:rsid w:val="00962ACF"/>
    <w:rsid w:val="00962EA2"/>
    <w:rsid w:val="00962FDF"/>
    <w:rsid w:val="00963F26"/>
    <w:rsid w:val="009645B0"/>
    <w:rsid w:val="00965689"/>
    <w:rsid w:val="00965AAE"/>
    <w:rsid w:val="009663DD"/>
    <w:rsid w:val="009664B0"/>
    <w:rsid w:val="00966A5F"/>
    <w:rsid w:val="00966D29"/>
    <w:rsid w:val="009672BF"/>
    <w:rsid w:val="00967D82"/>
    <w:rsid w:val="00967DFA"/>
    <w:rsid w:val="00970382"/>
    <w:rsid w:val="009708CE"/>
    <w:rsid w:val="00970902"/>
    <w:rsid w:val="009709E6"/>
    <w:rsid w:val="00970C33"/>
    <w:rsid w:val="0097103C"/>
    <w:rsid w:val="00971560"/>
    <w:rsid w:val="009717C2"/>
    <w:rsid w:val="00971ADA"/>
    <w:rsid w:val="00972718"/>
    <w:rsid w:val="00972D18"/>
    <w:rsid w:val="009730BF"/>
    <w:rsid w:val="00973495"/>
    <w:rsid w:val="009734DC"/>
    <w:rsid w:val="0097368B"/>
    <w:rsid w:val="00973810"/>
    <w:rsid w:val="0097384C"/>
    <w:rsid w:val="00973E01"/>
    <w:rsid w:val="00974235"/>
    <w:rsid w:val="00974B60"/>
    <w:rsid w:val="0097624E"/>
    <w:rsid w:val="009773A6"/>
    <w:rsid w:val="00977AF2"/>
    <w:rsid w:val="00977BB5"/>
    <w:rsid w:val="009808B5"/>
    <w:rsid w:val="00980934"/>
    <w:rsid w:val="00980C7C"/>
    <w:rsid w:val="00980D86"/>
    <w:rsid w:val="00980E38"/>
    <w:rsid w:val="00980E50"/>
    <w:rsid w:val="00980E59"/>
    <w:rsid w:val="00981F9E"/>
    <w:rsid w:val="009821AA"/>
    <w:rsid w:val="009823C5"/>
    <w:rsid w:val="009828C9"/>
    <w:rsid w:val="00983530"/>
    <w:rsid w:val="00983631"/>
    <w:rsid w:val="00983850"/>
    <w:rsid w:val="00983C1B"/>
    <w:rsid w:val="00984375"/>
    <w:rsid w:val="00984BAC"/>
    <w:rsid w:val="00985218"/>
    <w:rsid w:val="009852F3"/>
    <w:rsid w:val="00985D38"/>
    <w:rsid w:val="00985E4D"/>
    <w:rsid w:val="00985FDE"/>
    <w:rsid w:val="009869EF"/>
    <w:rsid w:val="009869F5"/>
    <w:rsid w:val="0098728D"/>
    <w:rsid w:val="0098763C"/>
    <w:rsid w:val="009901AF"/>
    <w:rsid w:val="00990E4E"/>
    <w:rsid w:val="009910D9"/>
    <w:rsid w:val="00991140"/>
    <w:rsid w:val="009919F1"/>
    <w:rsid w:val="00991C43"/>
    <w:rsid w:val="00991F57"/>
    <w:rsid w:val="0099274C"/>
    <w:rsid w:val="00992800"/>
    <w:rsid w:val="00992A7F"/>
    <w:rsid w:val="00993196"/>
    <w:rsid w:val="00993971"/>
    <w:rsid w:val="00993B54"/>
    <w:rsid w:val="009945D7"/>
    <w:rsid w:val="00994AA6"/>
    <w:rsid w:val="00994F6F"/>
    <w:rsid w:val="00995893"/>
    <w:rsid w:val="00995DE4"/>
    <w:rsid w:val="009963AF"/>
    <w:rsid w:val="0099654D"/>
    <w:rsid w:val="00996C0E"/>
    <w:rsid w:val="00997C1D"/>
    <w:rsid w:val="009A06AE"/>
    <w:rsid w:val="009A0A98"/>
    <w:rsid w:val="009A0B14"/>
    <w:rsid w:val="009A0CD5"/>
    <w:rsid w:val="009A0EA0"/>
    <w:rsid w:val="009A1B87"/>
    <w:rsid w:val="009A1BF2"/>
    <w:rsid w:val="009A2150"/>
    <w:rsid w:val="009A27FB"/>
    <w:rsid w:val="009A2C9D"/>
    <w:rsid w:val="009A2DAE"/>
    <w:rsid w:val="009A35A6"/>
    <w:rsid w:val="009A39DB"/>
    <w:rsid w:val="009A3B39"/>
    <w:rsid w:val="009A3F98"/>
    <w:rsid w:val="009A4A3A"/>
    <w:rsid w:val="009A575B"/>
    <w:rsid w:val="009A5C83"/>
    <w:rsid w:val="009A5CB0"/>
    <w:rsid w:val="009A5DEE"/>
    <w:rsid w:val="009A6542"/>
    <w:rsid w:val="009A6EC6"/>
    <w:rsid w:val="009A6FC8"/>
    <w:rsid w:val="009A7670"/>
    <w:rsid w:val="009A7C3C"/>
    <w:rsid w:val="009B00EC"/>
    <w:rsid w:val="009B012D"/>
    <w:rsid w:val="009B1351"/>
    <w:rsid w:val="009B1F63"/>
    <w:rsid w:val="009B254C"/>
    <w:rsid w:val="009B2CDC"/>
    <w:rsid w:val="009B3052"/>
    <w:rsid w:val="009B307C"/>
    <w:rsid w:val="009B426A"/>
    <w:rsid w:val="009B428C"/>
    <w:rsid w:val="009B560B"/>
    <w:rsid w:val="009B5673"/>
    <w:rsid w:val="009B57DF"/>
    <w:rsid w:val="009B5A16"/>
    <w:rsid w:val="009B5F72"/>
    <w:rsid w:val="009B6258"/>
    <w:rsid w:val="009B64FD"/>
    <w:rsid w:val="009B7401"/>
    <w:rsid w:val="009C0148"/>
    <w:rsid w:val="009C0661"/>
    <w:rsid w:val="009C08C2"/>
    <w:rsid w:val="009C0A7B"/>
    <w:rsid w:val="009C0DFF"/>
    <w:rsid w:val="009C1547"/>
    <w:rsid w:val="009C1D27"/>
    <w:rsid w:val="009C2117"/>
    <w:rsid w:val="009C24FA"/>
    <w:rsid w:val="009C26F0"/>
    <w:rsid w:val="009C36AC"/>
    <w:rsid w:val="009C3AF9"/>
    <w:rsid w:val="009C3C7C"/>
    <w:rsid w:val="009C4059"/>
    <w:rsid w:val="009C4729"/>
    <w:rsid w:val="009C4C33"/>
    <w:rsid w:val="009C4E3A"/>
    <w:rsid w:val="009C4F17"/>
    <w:rsid w:val="009C57C6"/>
    <w:rsid w:val="009C5A89"/>
    <w:rsid w:val="009C626C"/>
    <w:rsid w:val="009C6625"/>
    <w:rsid w:val="009C6A5E"/>
    <w:rsid w:val="009C6F20"/>
    <w:rsid w:val="009C7249"/>
    <w:rsid w:val="009C77F2"/>
    <w:rsid w:val="009C7EF3"/>
    <w:rsid w:val="009D022D"/>
    <w:rsid w:val="009D08FD"/>
    <w:rsid w:val="009D09C7"/>
    <w:rsid w:val="009D0B66"/>
    <w:rsid w:val="009D0FE7"/>
    <w:rsid w:val="009D1658"/>
    <w:rsid w:val="009D1D21"/>
    <w:rsid w:val="009D21A5"/>
    <w:rsid w:val="009D22CF"/>
    <w:rsid w:val="009D2424"/>
    <w:rsid w:val="009D30C8"/>
    <w:rsid w:val="009D34A6"/>
    <w:rsid w:val="009D36CA"/>
    <w:rsid w:val="009D4929"/>
    <w:rsid w:val="009D4E0B"/>
    <w:rsid w:val="009D4FB4"/>
    <w:rsid w:val="009D5544"/>
    <w:rsid w:val="009D7660"/>
    <w:rsid w:val="009D7795"/>
    <w:rsid w:val="009D7977"/>
    <w:rsid w:val="009D7C8D"/>
    <w:rsid w:val="009D7E93"/>
    <w:rsid w:val="009E0287"/>
    <w:rsid w:val="009E03EB"/>
    <w:rsid w:val="009E0603"/>
    <w:rsid w:val="009E0654"/>
    <w:rsid w:val="009E0C31"/>
    <w:rsid w:val="009E0C78"/>
    <w:rsid w:val="009E0CF2"/>
    <w:rsid w:val="009E15D3"/>
    <w:rsid w:val="009E218C"/>
    <w:rsid w:val="009E3725"/>
    <w:rsid w:val="009E45E8"/>
    <w:rsid w:val="009E48EF"/>
    <w:rsid w:val="009E53DE"/>
    <w:rsid w:val="009E55E2"/>
    <w:rsid w:val="009E586B"/>
    <w:rsid w:val="009E59A7"/>
    <w:rsid w:val="009E59D1"/>
    <w:rsid w:val="009E5C3E"/>
    <w:rsid w:val="009E5C62"/>
    <w:rsid w:val="009E6277"/>
    <w:rsid w:val="009E645C"/>
    <w:rsid w:val="009E692F"/>
    <w:rsid w:val="009E69C0"/>
    <w:rsid w:val="009E72BF"/>
    <w:rsid w:val="009E7F29"/>
    <w:rsid w:val="009F0024"/>
    <w:rsid w:val="009F0135"/>
    <w:rsid w:val="009F0674"/>
    <w:rsid w:val="009F0EA5"/>
    <w:rsid w:val="009F0F68"/>
    <w:rsid w:val="009F143F"/>
    <w:rsid w:val="009F1C16"/>
    <w:rsid w:val="009F25BE"/>
    <w:rsid w:val="009F2A35"/>
    <w:rsid w:val="009F2D27"/>
    <w:rsid w:val="009F2F83"/>
    <w:rsid w:val="009F471C"/>
    <w:rsid w:val="009F50AE"/>
    <w:rsid w:val="009F5134"/>
    <w:rsid w:val="009F515E"/>
    <w:rsid w:val="009F57A9"/>
    <w:rsid w:val="009F61C9"/>
    <w:rsid w:val="009F66B9"/>
    <w:rsid w:val="009F70D4"/>
    <w:rsid w:val="009F710B"/>
    <w:rsid w:val="009F7202"/>
    <w:rsid w:val="009F7854"/>
    <w:rsid w:val="009F7958"/>
    <w:rsid w:val="00A00D1E"/>
    <w:rsid w:val="00A0176C"/>
    <w:rsid w:val="00A01B27"/>
    <w:rsid w:val="00A01BC5"/>
    <w:rsid w:val="00A01E6E"/>
    <w:rsid w:val="00A01EE2"/>
    <w:rsid w:val="00A02498"/>
    <w:rsid w:val="00A02DE4"/>
    <w:rsid w:val="00A02E50"/>
    <w:rsid w:val="00A03859"/>
    <w:rsid w:val="00A038C7"/>
    <w:rsid w:val="00A03D45"/>
    <w:rsid w:val="00A04640"/>
    <w:rsid w:val="00A04B01"/>
    <w:rsid w:val="00A04B73"/>
    <w:rsid w:val="00A05368"/>
    <w:rsid w:val="00A05481"/>
    <w:rsid w:val="00A054A6"/>
    <w:rsid w:val="00A0576C"/>
    <w:rsid w:val="00A0597C"/>
    <w:rsid w:val="00A05EF0"/>
    <w:rsid w:val="00A0601B"/>
    <w:rsid w:val="00A075A1"/>
    <w:rsid w:val="00A0797A"/>
    <w:rsid w:val="00A107E3"/>
    <w:rsid w:val="00A11298"/>
    <w:rsid w:val="00A11881"/>
    <w:rsid w:val="00A11A39"/>
    <w:rsid w:val="00A1224B"/>
    <w:rsid w:val="00A1242B"/>
    <w:rsid w:val="00A12876"/>
    <w:rsid w:val="00A12AA4"/>
    <w:rsid w:val="00A136AF"/>
    <w:rsid w:val="00A141F1"/>
    <w:rsid w:val="00A1469F"/>
    <w:rsid w:val="00A1542E"/>
    <w:rsid w:val="00A15511"/>
    <w:rsid w:val="00A15FAC"/>
    <w:rsid w:val="00A162E9"/>
    <w:rsid w:val="00A16451"/>
    <w:rsid w:val="00A16947"/>
    <w:rsid w:val="00A16A0A"/>
    <w:rsid w:val="00A17D28"/>
    <w:rsid w:val="00A20CC9"/>
    <w:rsid w:val="00A2168D"/>
    <w:rsid w:val="00A2195F"/>
    <w:rsid w:val="00A21A0C"/>
    <w:rsid w:val="00A21CC7"/>
    <w:rsid w:val="00A222B2"/>
    <w:rsid w:val="00A22551"/>
    <w:rsid w:val="00A2267D"/>
    <w:rsid w:val="00A226AA"/>
    <w:rsid w:val="00A22898"/>
    <w:rsid w:val="00A23108"/>
    <w:rsid w:val="00A23CE6"/>
    <w:rsid w:val="00A2402D"/>
    <w:rsid w:val="00A2452A"/>
    <w:rsid w:val="00A24BCA"/>
    <w:rsid w:val="00A252AC"/>
    <w:rsid w:val="00A25398"/>
    <w:rsid w:val="00A253E8"/>
    <w:rsid w:val="00A25639"/>
    <w:rsid w:val="00A25AAB"/>
    <w:rsid w:val="00A25C87"/>
    <w:rsid w:val="00A26382"/>
    <w:rsid w:val="00A269C1"/>
    <w:rsid w:val="00A26D49"/>
    <w:rsid w:val="00A26EDC"/>
    <w:rsid w:val="00A26F6F"/>
    <w:rsid w:val="00A270D3"/>
    <w:rsid w:val="00A2777A"/>
    <w:rsid w:val="00A278EE"/>
    <w:rsid w:val="00A279A6"/>
    <w:rsid w:val="00A27AF0"/>
    <w:rsid w:val="00A27D6C"/>
    <w:rsid w:val="00A301BE"/>
    <w:rsid w:val="00A31736"/>
    <w:rsid w:val="00A3227C"/>
    <w:rsid w:val="00A32A61"/>
    <w:rsid w:val="00A32B2B"/>
    <w:rsid w:val="00A32F3A"/>
    <w:rsid w:val="00A334A0"/>
    <w:rsid w:val="00A33A34"/>
    <w:rsid w:val="00A33DF5"/>
    <w:rsid w:val="00A34206"/>
    <w:rsid w:val="00A34365"/>
    <w:rsid w:val="00A3490B"/>
    <w:rsid w:val="00A34F51"/>
    <w:rsid w:val="00A3505E"/>
    <w:rsid w:val="00A353D5"/>
    <w:rsid w:val="00A35880"/>
    <w:rsid w:val="00A35F13"/>
    <w:rsid w:val="00A36717"/>
    <w:rsid w:val="00A369AE"/>
    <w:rsid w:val="00A36D73"/>
    <w:rsid w:val="00A3709E"/>
    <w:rsid w:val="00A37291"/>
    <w:rsid w:val="00A37473"/>
    <w:rsid w:val="00A374BA"/>
    <w:rsid w:val="00A37780"/>
    <w:rsid w:val="00A37A24"/>
    <w:rsid w:val="00A37E54"/>
    <w:rsid w:val="00A37EC7"/>
    <w:rsid w:val="00A4012C"/>
    <w:rsid w:val="00A40418"/>
    <w:rsid w:val="00A40C6F"/>
    <w:rsid w:val="00A40CE9"/>
    <w:rsid w:val="00A42389"/>
    <w:rsid w:val="00A430EF"/>
    <w:rsid w:val="00A43507"/>
    <w:rsid w:val="00A4469D"/>
    <w:rsid w:val="00A44A06"/>
    <w:rsid w:val="00A4637F"/>
    <w:rsid w:val="00A4688B"/>
    <w:rsid w:val="00A46D8F"/>
    <w:rsid w:val="00A47381"/>
    <w:rsid w:val="00A47A5D"/>
    <w:rsid w:val="00A47BC4"/>
    <w:rsid w:val="00A47CBA"/>
    <w:rsid w:val="00A5003C"/>
    <w:rsid w:val="00A507AA"/>
    <w:rsid w:val="00A508CD"/>
    <w:rsid w:val="00A50F64"/>
    <w:rsid w:val="00A514CB"/>
    <w:rsid w:val="00A51572"/>
    <w:rsid w:val="00A51B12"/>
    <w:rsid w:val="00A51BA5"/>
    <w:rsid w:val="00A520FC"/>
    <w:rsid w:val="00A52DE3"/>
    <w:rsid w:val="00A52FAC"/>
    <w:rsid w:val="00A52FD6"/>
    <w:rsid w:val="00A53233"/>
    <w:rsid w:val="00A53823"/>
    <w:rsid w:val="00A54009"/>
    <w:rsid w:val="00A5448A"/>
    <w:rsid w:val="00A54ECA"/>
    <w:rsid w:val="00A559B4"/>
    <w:rsid w:val="00A56572"/>
    <w:rsid w:val="00A56E7A"/>
    <w:rsid w:val="00A56FF0"/>
    <w:rsid w:val="00A60147"/>
    <w:rsid w:val="00A60241"/>
    <w:rsid w:val="00A6057C"/>
    <w:rsid w:val="00A60EEE"/>
    <w:rsid w:val="00A6118C"/>
    <w:rsid w:val="00A61D2D"/>
    <w:rsid w:val="00A61D70"/>
    <w:rsid w:val="00A61EBB"/>
    <w:rsid w:val="00A620BF"/>
    <w:rsid w:val="00A632A7"/>
    <w:rsid w:val="00A63E1C"/>
    <w:rsid w:val="00A63E81"/>
    <w:rsid w:val="00A644F8"/>
    <w:rsid w:val="00A64D4A"/>
    <w:rsid w:val="00A6532F"/>
    <w:rsid w:val="00A65B45"/>
    <w:rsid w:val="00A65F1A"/>
    <w:rsid w:val="00A65F5E"/>
    <w:rsid w:val="00A66497"/>
    <w:rsid w:val="00A66617"/>
    <w:rsid w:val="00A666EB"/>
    <w:rsid w:val="00A666F7"/>
    <w:rsid w:val="00A7085C"/>
    <w:rsid w:val="00A709B7"/>
    <w:rsid w:val="00A70A06"/>
    <w:rsid w:val="00A71035"/>
    <w:rsid w:val="00A711F6"/>
    <w:rsid w:val="00A716E3"/>
    <w:rsid w:val="00A717D2"/>
    <w:rsid w:val="00A72126"/>
    <w:rsid w:val="00A72395"/>
    <w:rsid w:val="00A72584"/>
    <w:rsid w:val="00A7269B"/>
    <w:rsid w:val="00A7286E"/>
    <w:rsid w:val="00A729B9"/>
    <w:rsid w:val="00A72B97"/>
    <w:rsid w:val="00A72D1F"/>
    <w:rsid w:val="00A72DF1"/>
    <w:rsid w:val="00A736D8"/>
    <w:rsid w:val="00A738AE"/>
    <w:rsid w:val="00A73A55"/>
    <w:rsid w:val="00A73B6B"/>
    <w:rsid w:val="00A74457"/>
    <w:rsid w:val="00A74CBA"/>
    <w:rsid w:val="00A74DEF"/>
    <w:rsid w:val="00A74E3D"/>
    <w:rsid w:val="00A74E66"/>
    <w:rsid w:val="00A75363"/>
    <w:rsid w:val="00A7557D"/>
    <w:rsid w:val="00A755A3"/>
    <w:rsid w:val="00A75D47"/>
    <w:rsid w:val="00A76128"/>
    <w:rsid w:val="00A761F1"/>
    <w:rsid w:val="00A76232"/>
    <w:rsid w:val="00A76286"/>
    <w:rsid w:val="00A76589"/>
    <w:rsid w:val="00A769C5"/>
    <w:rsid w:val="00A76FE8"/>
    <w:rsid w:val="00A7711A"/>
    <w:rsid w:val="00A77D62"/>
    <w:rsid w:val="00A81043"/>
    <w:rsid w:val="00A810C7"/>
    <w:rsid w:val="00A81231"/>
    <w:rsid w:val="00A82758"/>
    <w:rsid w:val="00A82C6B"/>
    <w:rsid w:val="00A82C94"/>
    <w:rsid w:val="00A82EF0"/>
    <w:rsid w:val="00A8314D"/>
    <w:rsid w:val="00A838FD"/>
    <w:rsid w:val="00A83F96"/>
    <w:rsid w:val="00A84C03"/>
    <w:rsid w:val="00A855BA"/>
    <w:rsid w:val="00A85B9D"/>
    <w:rsid w:val="00A85D1F"/>
    <w:rsid w:val="00A85EDD"/>
    <w:rsid w:val="00A866AA"/>
    <w:rsid w:val="00A87453"/>
    <w:rsid w:val="00A87600"/>
    <w:rsid w:val="00A87702"/>
    <w:rsid w:val="00A90227"/>
    <w:rsid w:val="00A9043B"/>
    <w:rsid w:val="00A9183E"/>
    <w:rsid w:val="00A91D33"/>
    <w:rsid w:val="00A92177"/>
    <w:rsid w:val="00A928A2"/>
    <w:rsid w:val="00A92D15"/>
    <w:rsid w:val="00A937CF"/>
    <w:rsid w:val="00A93E22"/>
    <w:rsid w:val="00A962DF"/>
    <w:rsid w:val="00A96A40"/>
    <w:rsid w:val="00A96B94"/>
    <w:rsid w:val="00A9726B"/>
    <w:rsid w:val="00A972C5"/>
    <w:rsid w:val="00A9752B"/>
    <w:rsid w:val="00A97CD3"/>
    <w:rsid w:val="00AA0B49"/>
    <w:rsid w:val="00AA0CE9"/>
    <w:rsid w:val="00AA15B8"/>
    <w:rsid w:val="00AA1A2E"/>
    <w:rsid w:val="00AA2C48"/>
    <w:rsid w:val="00AA2DB2"/>
    <w:rsid w:val="00AA3314"/>
    <w:rsid w:val="00AA37B4"/>
    <w:rsid w:val="00AA38F8"/>
    <w:rsid w:val="00AA398B"/>
    <w:rsid w:val="00AA433C"/>
    <w:rsid w:val="00AA4786"/>
    <w:rsid w:val="00AA4E0E"/>
    <w:rsid w:val="00AA55A4"/>
    <w:rsid w:val="00AA583A"/>
    <w:rsid w:val="00AA593A"/>
    <w:rsid w:val="00AA5C8E"/>
    <w:rsid w:val="00AA6B7E"/>
    <w:rsid w:val="00AA6C1B"/>
    <w:rsid w:val="00AA7253"/>
    <w:rsid w:val="00AA7F4F"/>
    <w:rsid w:val="00AB074D"/>
    <w:rsid w:val="00AB0877"/>
    <w:rsid w:val="00AB1648"/>
    <w:rsid w:val="00AB1896"/>
    <w:rsid w:val="00AB288B"/>
    <w:rsid w:val="00AB3268"/>
    <w:rsid w:val="00AB3387"/>
    <w:rsid w:val="00AB485A"/>
    <w:rsid w:val="00AB6E73"/>
    <w:rsid w:val="00AB705D"/>
    <w:rsid w:val="00AB74B2"/>
    <w:rsid w:val="00AB7EF1"/>
    <w:rsid w:val="00AC152A"/>
    <w:rsid w:val="00AC18F4"/>
    <w:rsid w:val="00AC1F7C"/>
    <w:rsid w:val="00AC1FC3"/>
    <w:rsid w:val="00AC2EB5"/>
    <w:rsid w:val="00AC2F38"/>
    <w:rsid w:val="00AC3064"/>
    <w:rsid w:val="00AC3181"/>
    <w:rsid w:val="00AC32DD"/>
    <w:rsid w:val="00AC3412"/>
    <w:rsid w:val="00AC3441"/>
    <w:rsid w:val="00AC3501"/>
    <w:rsid w:val="00AC3C46"/>
    <w:rsid w:val="00AC4D16"/>
    <w:rsid w:val="00AC5212"/>
    <w:rsid w:val="00AC5225"/>
    <w:rsid w:val="00AC60D1"/>
    <w:rsid w:val="00AC60E1"/>
    <w:rsid w:val="00AC614E"/>
    <w:rsid w:val="00AC6521"/>
    <w:rsid w:val="00AC6A02"/>
    <w:rsid w:val="00AC6A50"/>
    <w:rsid w:val="00AC6ACD"/>
    <w:rsid w:val="00AC72C2"/>
    <w:rsid w:val="00AC7A4D"/>
    <w:rsid w:val="00AC7D53"/>
    <w:rsid w:val="00AD040C"/>
    <w:rsid w:val="00AD0F73"/>
    <w:rsid w:val="00AD0FF8"/>
    <w:rsid w:val="00AD1C9C"/>
    <w:rsid w:val="00AD2BE8"/>
    <w:rsid w:val="00AD2D29"/>
    <w:rsid w:val="00AD2F5F"/>
    <w:rsid w:val="00AD3037"/>
    <w:rsid w:val="00AD3654"/>
    <w:rsid w:val="00AD4C84"/>
    <w:rsid w:val="00AD617C"/>
    <w:rsid w:val="00AD717D"/>
    <w:rsid w:val="00AE016B"/>
    <w:rsid w:val="00AE1100"/>
    <w:rsid w:val="00AE12B3"/>
    <w:rsid w:val="00AE17CF"/>
    <w:rsid w:val="00AE1EFD"/>
    <w:rsid w:val="00AE1FBA"/>
    <w:rsid w:val="00AE217C"/>
    <w:rsid w:val="00AE26A1"/>
    <w:rsid w:val="00AE2A32"/>
    <w:rsid w:val="00AE37AC"/>
    <w:rsid w:val="00AE3917"/>
    <w:rsid w:val="00AE3EB6"/>
    <w:rsid w:val="00AE4136"/>
    <w:rsid w:val="00AE4C45"/>
    <w:rsid w:val="00AE4DBC"/>
    <w:rsid w:val="00AE511E"/>
    <w:rsid w:val="00AE547B"/>
    <w:rsid w:val="00AE5CB7"/>
    <w:rsid w:val="00AE63A3"/>
    <w:rsid w:val="00AE67B2"/>
    <w:rsid w:val="00AE6FFA"/>
    <w:rsid w:val="00AE77D0"/>
    <w:rsid w:val="00AE7FA0"/>
    <w:rsid w:val="00AF0321"/>
    <w:rsid w:val="00AF049A"/>
    <w:rsid w:val="00AF068B"/>
    <w:rsid w:val="00AF0DF2"/>
    <w:rsid w:val="00AF11AE"/>
    <w:rsid w:val="00AF17BA"/>
    <w:rsid w:val="00AF181E"/>
    <w:rsid w:val="00AF1A03"/>
    <w:rsid w:val="00AF214B"/>
    <w:rsid w:val="00AF2B02"/>
    <w:rsid w:val="00AF2C5C"/>
    <w:rsid w:val="00AF3159"/>
    <w:rsid w:val="00AF3668"/>
    <w:rsid w:val="00AF3A4B"/>
    <w:rsid w:val="00AF3AF5"/>
    <w:rsid w:val="00AF4329"/>
    <w:rsid w:val="00AF44F9"/>
    <w:rsid w:val="00AF46B4"/>
    <w:rsid w:val="00AF5146"/>
    <w:rsid w:val="00AF5677"/>
    <w:rsid w:val="00AF5766"/>
    <w:rsid w:val="00AF6397"/>
    <w:rsid w:val="00AF65D7"/>
    <w:rsid w:val="00AF6A8F"/>
    <w:rsid w:val="00AF6FA0"/>
    <w:rsid w:val="00AF75F3"/>
    <w:rsid w:val="00AF787F"/>
    <w:rsid w:val="00B00037"/>
    <w:rsid w:val="00B0005C"/>
    <w:rsid w:val="00B00781"/>
    <w:rsid w:val="00B00838"/>
    <w:rsid w:val="00B00FC8"/>
    <w:rsid w:val="00B0128D"/>
    <w:rsid w:val="00B015D2"/>
    <w:rsid w:val="00B016ED"/>
    <w:rsid w:val="00B01BA2"/>
    <w:rsid w:val="00B01C68"/>
    <w:rsid w:val="00B01EDC"/>
    <w:rsid w:val="00B025C4"/>
    <w:rsid w:val="00B02655"/>
    <w:rsid w:val="00B03873"/>
    <w:rsid w:val="00B03EA7"/>
    <w:rsid w:val="00B04696"/>
    <w:rsid w:val="00B046C4"/>
    <w:rsid w:val="00B04710"/>
    <w:rsid w:val="00B049D5"/>
    <w:rsid w:val="00B05AEB"/>
    <w:rsid w:val="00B069AA"/>
    <w:rsid w:val="00B0753A"/>
    <w:rsid w:val="00B07CAC"/>
    <w:rsid w:val="00B07DE3"/>
    <w:rsid w:val="00B1019E"/>
    <w:rsid w:val="00B102BD"/>
    <w:rsid w:val="00B10811"/>
    <w:rsid w:val="00B116EF"/>
    <w:rsid w:val="00B12003"/>
    <w:rsid w:val="00B12F35"/>
    <w:rsid w:val="00B1313C"/>
    <w:rsid w:val="00B134A3"/>
    <w:rsid w:val="00B139FE"/>
    <w:rsid w:val="00B13E56"/>
    <w:rsid w:val="00B140F7"/>
    <w:rsid w:val="00B14428"/>
    <w:rsid w:val="00B149CA"/>
    <w:rsid w:val="00B152D6"/>
    <w:rsid w:val="00B15306"/>
    <w:rsid w:val="00B1581A"/>
    <w:rsid w:val="00B15B53"/>
    <w:rsid w:val="00B15E47"/>
    <w:rsid w:val="00B166C9"/>
    <w:rsid w:val="00B1780E"/>
    <w:rsid w:val="00B179BA"/>
    <w:rsid w:val="00B17DC4"/>
    <w:rsid w:val="00B17F46"/>
    <w:rsid w:val="00B20A4B"/>
    <w:rsid w:val="00B20F33"/>
    <w:rsid w:val="00B212D5"/>
    <w:rsid w:val="00B21B15"/>
    <w:rsid w:val="00B22072"/>
    <w:rsid w:val="00B2306A"/>
    <w:rsid w:val="00B233E1"/>
    <w:rsid w:val="00B23A57"/>
    <w:rsid w:val="00B23D06"/>
    <w:rsid w:val="00B24873"/>
    <w:rsid w:val="00B2512F"/>
    <w:rsid w:val="00B256F4"/>
    <w:rsid w:val="00B25908"/>
    <w:rsid w:val="00B26213"/>
    <w:rsid w:val="00B2714C"/>
    <w:rsid w:val="00B274E0"/>
    <w:rsid w:val="00B27F22"/>
    <w:rsid w:val="00B3016D"/>
    <w:rsid w:val="00B305FC"/>
    <w:rsid w:val="00B30A01"/>
    <w:rsid w:val="00B3143D"/>
    <w:rsid w:val="00B316AC"/>
    <w:rsid w:val="00B31708"/>
    <w:rsid w:val="00B31ABB"/>
    <w:rsid w:val="00B32531"/>
    <w:rsid w:val="00B32538"/>
    <w:rsid w:val="00B32C7F"/>
    <w:rsid w:val="00B32D78"/>
    <w:rsid w:val="00B333D8"/>
    <w:rsid w:val="00B33E97"/>
    <w:rsid w:val="00B34729"/>
    <w:rsid w:val="00B349AB"/>
    <w:rsid w:val="00B34E72"/>
    <w:rsid w:val="00B34F9C"/>
    <w:rsid w:val="00B352DF"/>
    <w:rsid w:val="00B35536"/>
    <w:rsid w:val="00B35CF6"/>
    <w:rsid w:val="00B36310"/>
    <w:rsid w:val="00B36B18"/>
    <w:rsid w:val="00B3763E"/>
    <w:rsid w:val="00B37664"/>
    <w:rsid w:val="00B37A97"/>
    <w:rsid w:val="00B4058F"/>
    <w:rsid w:val="00B40646"/>
    <w:rsid w:val="00B40669"/>
    <w:rsid w:val="00B40E55"/>
    <w:rsid w:val="00B413A5"/>
    <w:rsid w:val="00B417D6"/>
    <w:rsid w:val="00B41A95"/>
    <w:rsid w:val="00B42055"/>
    <w:rsid w:val="00B42340"/>
    <w:rsid w:val="00B42D78"/>
    <w:rsid w:val="00B42EF7"/>
    <w:rsid w:val="00B4333E"/>
    <w:rsid w:val="00B4355B"/>
    <w:rsid w:val="00B43DBD"/>
    <w:rsid w:val="00B43EED"/>
    <w:rsid w:val="00B44000"/>
    <w:rsid w:val="00B45562"/>
    <w:rsid w:val="00B4591F"/>
    <w:rsid w:val="00B45C7B"/>
    <w:rsid w:val="00B46A95"/>
    <w:rsid w:val="00B46C40"/>
    <w:rsid w:val="00B46D9C"/>
    <w:rsid w:val="00B47323"/>
    <w:rsid w:val="00B478F7"/>
    <w:rsid w:val="00B47A49"/>
    <w:rsid w:val="00B5198D"/>
    <w:rsid w:val="00B521F3"/>
    <w:rsid w:val="00B5237F"/>
    <w:rsid w:val="00B52E42"/>
    <w:rsid w:val="00B5353B"/>
    <w:rsid w:val="00B53698"/>
    <w:rsid w:val="00B541F7"/>
    <w:rsid w:val="00B54990"/>
    <w:rsid w:val="00B555A5"/>
    <w:rsid w:val="00B55B87"/>
    <w:rsid w:val="00B55E74"/>
    <w:rsid w:val="00B56B45"/>
    <w:rsid w:val="00B56B9B"/>
    <w:rsid w:val="00B56C26"/>
    <w:rsid w:val="00B579D5"/>
    <w:rsid w:val="00B57DC6"/>
    <w:rsid w:val="00B57FA8"/>
    <w:rsid w:val="00B6001B"/>
    <w:rsid w:val="00B6118F"/>
    <w:rsid w:val="00B611E9"/>
    <w:rsid w:val="00B61796"/>
    <w:rsid w:val="00B61888"/>
    <w:rsid w:val="00B61A78"/>
    <w:rsid w:val="00B61B7A"/>
    <w:rsid w:val="00B625C3"/>
    <w:rsid w:val="00B62824"/>
    <w:rsid w:val="00B62A99"/>
    <w:rsid w:val="00B62C3A"/>
    <w:rsid w:val="00B6311B"/>
    <w:rsid w:val="00B6453F"/>
    <w:rsid w:val="00B64655"/>
    <w:rsid w:val="00B649A3"/>
    <w:rsid w:val="00B64D16"/>
    <w:rsid w:val="00B64DB4"/>
    <w:rsid w:val="00B6566E"/>
    <w:rsid w:val="00B662AC"/>
    <w:rsid w:val="00B66BB7"/>
    <w:rsid w:val="00B66C1A"/>
    <w:rsid w:val="00B66D3B"/>
    <w:rsid w:val="00B66E86"/>
    <w:rsid w:val="00B672A2"/>
    <w:rsid w:val="00B67823"/>
    <w:rsid w:val="00B67C8A"/>
    <w:rsid w:val="00B70603"/>
    <w:rsid w:val="00B7120E"/>
    <w:rsid w:val="00B713EA"/>
    <w:rsid w:val="00B71412"/>
    <w:rsid w:val="00B7161B"/>
    <w:rsid w:val="00B71FA6"/>
    <w:rsid w:val="00B7246A"/>
    <w:rsid w:val="00B7253A"/>
    <w:rsid w:val="00B72DB2"/>
    <w:rsid w:val="00B73127"/>
    <w:rsid w:val="00B732D0"/>
    <w:rsid w:val="00B73504"/>
    <w:rsid w:val="00B7386B"/>
    <w:rsid w:val="00B738D7"/>
    <w:rsid w:val="00B73A77"/>
    <w:rsid w:val="00B74043"/>
    <w:rsid w:val="00B746AE"/>
    <w:rsid w:val="00B74923"/>
    <w:rsid w:val="00B75B07"/>
    <w:rsid w:val="00B7622A"/>
    <w:rsid w:val="00B76A40"/>
    <w:rsid w:val="00B76A55"/>
    <w:rsid w:val="00B76AEC"/>
    <w:rsid w:val="00B76BF6"/>
    <w:rsid w:val="00B772FF"/>
    <w:rsid w:val="00B77A12"/>
    <w:rsid w:val="00B77AF7"/>
    <w:rsid w:val="00B800B2"/>
    <w:rsid w:val="00B803FF"/>
    <w:rsid w:val="00B808F4"/>
    <w:rsid w:val="00B8110E"/>
    <w:rsid w:val="00B81BFC"/>
    <w:rsid w:val="00B81CE1"/>
    <w:rsid w:val="00B82B53"/>
    <w:rsid w:val="00B83797"/>
    <w:rsid w:val="00B83B17"/>
    <w:rsid w:val="00B83BE9"/>
    <w:rsid w:val="00B83E2E"/>
    <w:rsid w:val="00B8429F"/>
    <w:rsid w:val="00B84578"/>
    <w:rsid w:val="00B84705"/>
    <w:rsid w:val="00B84952"/>
    <w:rsid w:val="00B8541C"/>
    <w:rsid w:val="00B85A90"/>
    <w:rsid w:val="00B85EFB"/>
    <w:rsid w:val="00B8694C"/>
    <w:rsid w:val="00B87DA9"/>
    <w:rsid w:val="00B90155"/>
    <w:rsid w:val="00B90625"/>
    <w:rsid w:val="00B90A86"/>
    <w:rsid w:val="00B9119B"/>
    <w:rsid w:val="00B914DF"/>
    <w:rsid w:val="00B91E08"/>
    <w:rsid w:val="00B92062"/>
    <w:rsid w:val="00B93D08"/>
    <w:rsid w:val="00B9419B"/>
    <w:rsid w:val="00B943E2"/>
    <w:rsid w:val="00B94CDA"/>
    <w:rsid w:val="00B95F1F"/>
    <w:rsid w:val="00B962DA"/>
    <w:rsid w:val="00B9657E"/>
    <w:rsid w:val="00B966F6"/>
    <w:rsid w:val="00B96955"/>
    <w:rsid w:val="00B97D24"/>
    <w:rsid w:val="00BA0F2A"/>
    <w:rsid w:val="00BA0FD5"/>
    <w:rsid w:val="00BA1289"/>
    <w:rsid w:val="00BA150D"/>
    <w:rsid w:val="00BA20F6"/>
    <w:rsid w:val="00BA2A03"/>
    <w:rsid w:val="00BA4342"/>
    <w:rsid w:val="00BA438E"/>
    <w:rsid w:val="00BA4AD0"/>
    <w:rsid w:val="00BA4EE8"/>
    <w:rsid w:val="00BA5333"/>
    <w:rsid w:val="00BA56DE"/>
    <w:rsid w:val="00BA5A33"/>
    <w:rsid w:val="00BA5B95"/>
    <w:rsid w:val="00BA5DF3"/>
    <w:rsid w:val="00BA62ED"/>
    <w:rsid w:val="00BA6A17"/>
    <w:rsid w:val="00BA6A3B"/>
    <w:rsid w:val="00BA7901"/>
    <w:rsid w:val="00BB0C08"/>
    <w:rsid w:val="00BB0D88"/>
    <w:rsid w:val="00BB164B"/>
    <w:rsid w:val="00BB1A58"/>
    <w:rsid w:val="00BB1AD6"/>
    <w:rsid w:val="00BB202A"/>
    <w:rsid w:val="00BB20DA"/>
    <w:rsid w:val="00BB2894"/>
    <w:rsid w:val="00BB2B94"/>
    <w:rsid w:val="00BB2CDF"/>
    <w:rsid w:val="00BB31E5"/>
    <w:rsid w:val="00BB31FF"/>
    <w:rsid w:val="00BB343F"/>
    <w:rsid w:val="00BB3C33"/>
    <w:rsid w:val="00BB473E"/>
    <w:rsid w:val="00BB4BCC"/>
    <w:rsid w:val="00BB4E73"/>
    <w:rsid w:val="00BB540B"/>
    <w:rsid w:val="00BB55A0"/>
    <w:rsid w:val="00BB5BB4"/>
    <w:rsid w:val="00BB651B"/>
    <w:rsid w:val="00BB6883"/>
    <w:rsid w:val="00BB70BF"/>
    <w:rsid w:val="00BB70F6"/>
    <w:rsid w:val="00BC01A3"/>
    <w:rsid w:val="00BC1614"/>
    <w:rsid w:val="00BC1890"/>
    <w:rsid w:val="00BC198A"/>
    <w:rsid w:val="00BC219B"/>
    <w:rsid w:val="00BC26C5"/>
    <w:rsid w:val="00BC27E7"/>
    <w:rsid w:val="00BC2E4F"/>
    <w:rsid w:val="00BC437E"/>
    <w:rsid w:val="00BC4530"/>
    <w:rsid w:val="00BC4A23"/>
    <w:rsid w:val="00BC4C6D"/>
    <w:rsid w:val="00BC5B56"/>
    <w:rsid w:val="00BC6BB2"/>
    <w:rsid w:val="00BC6F5D"/>
    <w:rsid w:val="00BC74EF"/>
    <w:rsid w:val="00BC78F0"/>
    <w:rsid w:val="00BD0049"/>
    <w:rsid w:val="00BD00BD"/>
    <w:rsid w:val="00BD00E3"/>
    <w:rsid w:val="00BD026D"/>
    <w:rsid w:val="00BD09A0"/>
    <w:rsid w:val="00BD09EB"/>
    <w:rsid w:val="00BD0B7E"/>
    <w:rsid w:val="00BD0BC0"/>
    <w:rsid w:val="00BD0CF8"/>
    <w:rsid w:val="00BD0E04"/>
    <w:rsid w:val="00BD0EBF"/>
    <w:rsid w:val="00BD1730"/>
    <w:rsid w:val="00BD1D70"/>
    <w:rsid w:val="00BD1F38"/>
    <w:rsid w:val="00BD22F5"/>
    <w:rsid w:val="00BD23DE"/>
    <w:rsid w:val="00BD26BE"/>
    <w:rsid w:val="00BD273A"/>
    <w:rsid w:val="00BD27D1"/>
    <w:rsid w:val="00BD2BE4"/>
    <w:rsid w:val="00BD3E71"/>
    <w:rsid w:val="00BD4785"/>
    <w:rsid w:val="00BD58E4"/>
    <w:rsid w:val="00BD5AD1"/>
    <w:rsid w:val="00BD5E8D"/>
    <w:rsid w:val="00BD64B9"/>
    <w:rsid w:val="00BD67BF"/>
    <w:rsid w:val="00BD6DA1"/>
    <w:rsid w:val="00BD72BD"/>
    <w:rsid w:val="00BD743D"/>
    <w:rsid w:val="00BD7B93"/>
    <w:rsid w:val="00BE031D"/>
    <w:rsid w:val="00BE044E"/>
    <w:rsid w:val="00BE05CA"/>
    <w:rsid w:val="00BE074D"/>
    <w:rsid w:val="00BE1135"/>
    <w:rsid w:val="00BE1751"/>
    <w:rsid w:val="00BE1972"/>
    <w:rsid w:val="00BE22AE"/>
    <w:rsid w:val="00BE25E7"/>
    <w:rsid w:val="00BE2E37"/>
    <w:rsid w:val="00BE36A5"/>
    <w:rsid w:val="00BE3A74"/>
    <w:rsid w:val="00BE48CA"/>
    <w:rsid w:val="00BE508C"/>
    <w:rsid w:val="00BE61DE"/>
    <w:rsid w:val="00BE6632"/>
    <w:rsid w:val="00BE6F88"/>
    <w:rsid w:val="00BE7496"/>
    <w:rsid w:val="00BE7920"/>
    <w:rsid w:val="00BF0071"/>
    <w:rsid w:val="00BF06D5"/>
    <w:rsid w:val="00BF09E7"/>
    <w:rsid w:val="00BF0CF3"/>
    <w:rsid w:val="00BF1695"/>
    <w:rsid w:val="00BF16C5"/>
    <w:rsid w:val="00BF19C1"/>
    <w:rsid w:val="00BF1D82"/>
    <w:rsid w:val="00BF28FF"/>
    <w:rsid w:val="00BF3968"/>
    <w:rsid w:val="00BF3D3A"/>
    <w:rsid w:val="00BF4324"/>
    <w:rsid w:val="00BF497C"/>
    <w:rsid w:val="00BF5245"/>
    <w:rsid w:val="00BF5278"/>
    <w:rsid w:val="00BF5DAB"/>
    <w:rsid w:val="00BF65BF"/>
    <w:rsid w:val="00BF69D4"/>
    <w:rsid w:val="00BF6A79"/>
    <w:rsid w:val="00BF6F7A"/>
    <w:rsid w:val="00BF7651"/>
    <w:rsid w:val="00BF7B6C"/>
    <w:rsid w:val="00BF7D08"/>
    <w:rsid w:val="00BF7D21"/>
    <w:rsid w:val="00BF7FB9"/>
    <w:rsid w:val="00C0002E"/>
    <w:rsid w:val="00C0045D"/>
    <w:rsid w:val="00C0062A"/>
    <w:rsid w:val="00C00EFA"/>
    <w:rsid w:val="00C01338"/>
    <w:rsid w:val="00C01553"/>
    <w:rsid w:val="00C01B35"/>
    <w:rsid w:val="00C01D61"/>
    <w:rsid w:val="00C01F98"/>
    <w:rsid w:val="00C02968"/>
    <w:rsid w:val="00C02A04"/>
    <w:rsid w:val="00C0314A"/>
    <w:rsid w:val="00C038D4"/>
    <w:rsid w:val="00C03EEA"/>
    <w:rsid w:val="00C04BC2"/>
    <w:rsid w:val="00C0519B"/>
    <w:rsid w:val="00C0531C"/>
    <w:rsid w:val="00C053BE"/>
    <w:rsid w:val="00C05739"/>
    <w:rsid w:val="00C05B59"/>
    <w:rsid w:val="00C05EEE"/>
    <w:rsid w:val="00C060CA"/>
    <w:rsid w:val="00C062F3"/>
    <w:rsid w:val="00C0639A"/>
    <w:rsid w:val="00C06522"/>
    <w:rsid w:val="00C06637"/>
    <w:rsid w:val="00C073AB"/>
    <w:rsid w:val="00C07FA2"/>
    <w:rsid w:val="00C1016F"/>
    <w:rsid w:val="00C10858"/>
    <w:rsid w:val="00C10E25"/>
    <w:rsid w:val="00C10EF4"/>
    <w:rsid w:val="00C112D6"/>
    <w:rsid w:val="00C11D78"/>
    <w:rsid w:val="00C11D92"/>
    <w:rsid w:val="00C12ADB"/>
    <w:rsid w:val="00C130B1"/>
    <w:rsid w:val="00C1331C"/>
    <w:rsid w:val="00C134C3"/>
    <w:rsid w:val="00C1374C"/>
    <w:rsid w:val="00C13A06"/>
    <w:rsid w:val="00C13AB0"/>
    <w:rsid w:val="00C15FE5"/>
    <w:rsid w:val="00C16237"/>
    <w:rsid w:val="00C166D1"/>
    <w:rsid w:val="00C168A1"/>
    <w:rsid w:val="00C16C2E"/>
    <w:rsid w:val="00C1726A"/>
    <w:rsid w:val="00C1733D"/>
    <w:rsid w:val="00C17801"/>
    <w:rsid w:val="00C219E5"/>
    <w:rsid w:val="00C21D9C"/>
    <w:rsid w:val="00C22A4E"/>
    <w:rsid w:val="00C22BD4"/>
    <w:rsid w:val="00C22F48"/>
    <w:rsid w:val="00C23096"/>
    <w:rsid w:val="00C23204"/>
    <w:rsid w:val="00C233B7"/>
    <w:rsid w:val="00C23A47"/>
    <w:rsid w:val="00C23EAB"/>
    <w:rsid w:val="00C24A27"/>
    <w:rsid w:val="00C24E37"/>
    <w:rsid w:val="00C24E8F"/>
    <w:rsid w:val="00C24FE5"/>
    <w:rsid w:val="00C251D3"/>
    <w:rsid w:val="00C2538D"/>
    <w:rsid w:val="00C254A9"/>
    <w:rsid w:val="00C25A1A"/>
    <w:rsid w:val="00C25C3E"/>
    <w:rsid w:val="00C262A1"/>
    <w:rsid w:val="00C26D87"/>
    <w:rsid w:val="00C2724A"/>
    <w:rsid w:val="00C279EF"/>
    <w:rsid w:val="00C27CEF"/>
    <w:rsid w:val="00C27D0F"/>
    <w:rsid w:val="00C30615"/>
    <w:rsid w:val="00C3090F"/>
    <w:rsid w:val="00C30F48"/>
    <w:rsid w:val="00C310D2"/>
    <w:rsid w:val="00C313FB"/>
    <w:rsid w:val="00C31C33"/>
    <w:rsid w:val="00C32257"/>
    <w:rsid w:val="00C328BD"/>
    <w:rsid w:val="00C330DA"/>
    <w:rsid w:val="00C3362D"/>
    <w:rsid w:val="00C33EAE"/>
    <w:rsid w:val="00C345AC"/>
    <w:rsid w:val="00C34C16"/>
    <w:rsid w:val="00C35908"/>
    <w:rsid w:val="00C35DDF"/>
    <w:rsid w:val="00C361D1"/>
    <w:rsid w:val="00C36414"/>
    <w:rsid w:val="00C36D81"/>
    <w:rsid w:val="00C36F33"/>
    <w:rsid w:val="00C37C86"/>
    <w:rsid w:val="00C407F0"/>
    <w:rsid w:val="00C40F5B"/>
    <w:rsid w:val="00C41527"/>
    <w:rsid w:val="00C417FF"/>
    <w:rsid w:val="00C41E6C"/>
    <w:rsid w:val="00C42435"/>
    <w:rsid w:val="00C42E2B"/>
    <w:rsid w:val="00C431A1"/>
    <w:rsid w:val="00C43C54"/>
    <w:rsid w:val="00C43DF5"/>
    <w:rsid w:val="00C443CB"/>
    <w:rsid w:val="00C45049"/>
    <w:rsid w:val="00C453E9"/>
    <w:rsid w:val="00C45826"/>
    <w:rsid w:val="00C45A1A"/>
    <w:rsid w:val="00C45B71"/>
    <w:rsid w:val="00C4624B"/>
    <w:rsid w:val="00C46B4A"/>
    <w:rsid w:val="00C46BA9"/>
    <w:rsid w:val="00C47E0B"/>
    <w:rsid w:val="00C507F8"/>
    <w:rsid w:val="00C51C8E"/>
    <w:rsid w:val="00C521E0"/>
    <w:rsid w:val="00C52370"/>
    <w:rsid w:val="00C52804"/>
    <w:rsid w:val="00C52C5B"/>
    <w:rsid w:val="00C52D4D"/>
    <w:rsid w:val="00C53082"/>
    <w:rsid w:val="00C530BA"/>
    <w:rsid w:val="00C53880"/>
    <w:rsid w:val="00C54A84"/>
    <w:rsid w:val="00C55054"/>
    <w:rsid w:val="00C5554E"/>
    <w:rsid w:val="00C559EB"/>
    <w:rsid w:val="00C55AEA"/>
    <w:rsid w:val="00C55BAA"/>
    <w:rsid w:val="00C5629D"/>
    <w:rsid w:val="00C5667E"/>
    <w:rsid w:val="00C568BF"/>
    <w:rsid w:val="00C56E5A"/>
    <w:rsid w:val="00C56E87"/>
    <w:rsid w:val="00C572B8"/>
    <w:rsid w:val="00C609DD"/>
    <w:rsid w:val="00C61278"/>
    <w:rsid w:val="00C61417"/>
    <w:rsid w:val="00C61430"/>
    <w:rsid w:val="00C618FF"/>
    <w:rsid w:val="00C62471"/>
    <w:rsid w:val="00C629EF"/>
    <w:rsid w:val="00C62BD8"/>
    <w:rsid w:val="00C62D55"/>
    <w:rsid w:val="00C63048"/>
    <w:rsid w:val="00C64743"/>
    <w:rsid w:val="00C6486E"/>
    <w:rsid w:val="00C64DB4"/>
    <w:rsid w:val="00C6530E"/>
    <w:rsid w:val="00C658A0"/>
    <w:rsid w:val="00C67943"/>
    <w:rsid w:val="00C67CEA"/>
    <w:rsid w:val="00C67E57"/>
    <w:rsid w:val="00C7050B"/>
    <w:rsid w:val="00C70668"/>
    <w:rsid w:val="00C706FF"/>
    <w:rsid w:val="00C71949"/>
    <w:rsid w:val="00C721B5"/>
    <w:rsid w:val="00C72B1A"/>
    <w:rsid w:val="00C72C25"/>
    <w:rsid w:val="00C72D0A"/>
    <w:rsid w:val="00C73561"/>
    <w:rsid w:val="00C73AD0"/>
    <w:rsid w:val="00C73E51"/>
    <w:rsid w:val="00C7415A"/>
    <w:rsid w:val="00C742EB"/>
    <w:rsid w:val="00C74DFE"/>
    <w:rsid w:val="00C75862"/>
    <w:rsid w:val="00C75AA1"/>
    <w:rsid w:val="00C75BB7"/>
    <w:rsid w:val="00C7704F"/>
    <w:rsid w:val="00C77458"/>
    <w:rsid w:val="00C774AE"/>
    <w:rsid w:val="00C7770C"/>
    <w:rsid w:val="00C7791D"/>
    <w:rsid w:val="00C80319"/>
    <w:rsid w:val="00C8040C"/>
    <w:rsid w:val="00C80B92"/>
    <w:rsid w:val="00C80C04"/>
    <w:rsid w:val="00C81341"/>
    <w:rsid w:val="00C8161B"/>
    <w:rsid w:val="00C8170E"/>
    <w:rsid w:val="00C8191D"/>
    <w:rsid w:val="00C81EF0"/>
    <w:rsid w:val="00C82595"/>
    <w:rsid w:val="00C82ACC"/>
    <w:rsid w:val="00C82D67"/>
    <w:rsid w:val="00C83350"/>
    <w:rsid w:val="00C834C6"/>
    <w:rsid w:val="00C83518"/>
    <w:rsid w:val="00C83B12"/>
    <w:rsid w:val="00C83CC8"/>
    <w:rsid w:val="00C842A2"/>
    <w:rsid w:val="00C84603"/>
    <w:rsid w:val="00C84870"/>
    <w:rsid w:val="00C84A22"/>
    <w:rsid w:val="00C84B87"/>
    <w:rsid w:val="00C851FD"/>
    <w:rsid w:val="00C86D7C"/>
    <w:rsid w:val="00C87260"/>
    <w:rsid w:val="00C90421"/>
    <w:rsid w:val="00C9104B"/>
    <w:rsid w:val="00C9168D"/>
    <w:rsid w:val="00C917E4"/>
    <w:rsid w:val="00C91837"/>
    <w:rsid w:val="00C9205D"/>
    <w:rsid w:val="00C92A19"/>
    <w:rsid w:val="00C92AB4"/>
    <w:rsid w:val="00C92DB5"/>
    <w:rsid w:val="00C92F3E"/>
    <w:rsid w:val="00C93487"/>
    <w:rsid w:val="00C936EA"/>
    <w:rsid w:val="00C93CD1"/>
    <w:rsid w:val="00C945F7"/>
    <w:rsid w:val="00C9497C"/>
    <w:rsid w:val="00C94AB4"/>
    <w:rsid w:val="00C94E50"/>
    <w:rsid w:val="00C95486"/>
    <w:rsid w:val="00C9588A"/>
    <w:rsid w:val="00C95BBD"/>
    <w:rsid w:val="00C961AE"/>
    <w:rsid w:val="00C96468"/>
    <w:rsid w:val="00C965E0"/>
    <w:rsid w:val="00C9686C"/>
    <w:rsid w:val="00C96F7F"/>
    <w:rsid w:val="00C9721D"/>
    <w:rsid w:val="00C975BC"/>
    <w:rsid w:val="00C97699"/>
    <w:rsid w:val="00CA03E3"/>
    <w:rsid w:val="00CA10B0"/>
    <w:rsid w:val="00CA18BB"/>
    <w:rsid w:val="00CA18C9"/>
    <w:rsid w:val="00CA2843"/>
    <w:rsid w:val="00CA2899"/>
    <w:rsid w:val="00CA29E7"/>
    <w:rsid w:val="00CA2C42"/>
    <w:rsid w:val="00CA2CAD"/>
    <w:rsid w:val="00CA3C49"/>
    <w:rsid w:val="00CA449D"/>
    <w:rsid w:val="00CA4D75"/>
    <w:rsid w:val="00CA4E26"/>
    <w:rsid w:val="00CA4EB9"/>
    <w:rsid w:val="00CA51A7"/>
    <w:rsid w:val="00CA5380"/>
    <w:rsid w:val="00CA55B4"/>
    <w:rsid w:val="00CA5C18"/>
    <w:rsid w:val="00CA5C9A"/>
    <w:rsid w:val="00CA5E70"/>
    <w:rsid w:val="00CA6115"/>
    <w:rsid w:val="00CA6F19"/>
    <w:rsid w:val="00CA76B0"/>
    <w:rsid w:val="00CA7BBA"/>
    <w:rsid w:val="00CB057A"/>
    <w:rsid w:val="00CB05CC"/>
    <w:rsid w:val="00CB1273"/>
    <w:rsid w:val="00CB13DD"/>
    <w:rsid w:val="00CB1530"/>
    <w:rsid w:val="00CB178D"/>
    <w:rsid w:val="00CB1AAB"/>
    <w:rsid w:val="00CB1F05"/>
    <w:rsid w:val="00CB22B8"/>
    <w:rsid w:val="00CB24C4"/>
    <w:rsid w:val="00CB29B6"/>
    <w:rsid w:val="00CB375F"/>
    <w:rsid w:val="00CB37C1"/>
    <w:rsid w:val="00CB37FD"/>
    <w:rsid w:val="00CB3D36"/>
    <w:rsid w:val="00CB3D6B"/>
    <w:rsid w:val="00CB3DDB"/>
    <w:rsid w:val="00CB495C"/>
    <w:rsid w:val="00CB4A83"/>
    <w:rsid w:val="00CB5011"/>
    <w:rsid w:val="00CB5FB2"/>
    <w:rsid w:val="00CB6270"/>
    <w:rsid w:val="00CB6987"/>
    <w:rsid w:val="00CB6C50"/>
    <w:rsid w:val="00CB7E0B"/>
    <w:rsid w:val="00CC021A"/>
    <w:rsid w:val="00CC02BB"/>
    <w:rsid w:val="00CC1162"/>
    <w:rsid w:val="00CC12D3"/>
    <w:rsid w:val="00CC14F8"/>
    <w:rsid w:val="00CC156E"/>
    <w:rsid w:val="00CC1D8B"/>
    <w:rsid w:val="00CC2232"/>
    <w:rsid w:val="00CC2936"/>
    <w:rsid w:val="00CC2944"/>
    <w:rsid w:val="00CC316B"/>
    <w:rsid w:val="00CC36A2"/>
    <w:rsid w:val="00CC3996"/>
    <w:rsid w:val="00CC3C84"/>
    <w:rsid w:val="00CC4077"/>
    <w:rsid w:val="00CC44F0"/>
    <w:rsid w:val="00CC4C27"/>
    <w:rsid w:val="00CC4D6A"/>
    <w:rsid w:val="00CC5799"/>
    <w:rsid w:val="00CC5847"/>
    <w:rsid w:val="00CC5ECA"/>
    <w:rsid w:val="00CC6583"/>
    <w:rsid w:val="00CC7407"/>
    <w:rsid w:val="00CC7D63"/>
    <w:rsid w:val="00CD09A8"/>
    <w:rsid w:val="00CD0D8E"/>
    <w:rsid w:val="00CD272D"/>
    <w:rsid w:val="00CD30B6"/>
    <w:rsid w:val="00CD34A7"/>
    <w:rsid w:val="00CD394C"/>
    <w:rsid w:val="00CD3996"/>
    <w:rsid w:val="00CD405D"/>
    <w:rsid w:val="00CD41A9"/>
    <w:rsid w:val="00CD46A5"/>
    <w:rsid w:val="00CD4876"/>
    <w:rsid w:val="00CD4CB9"/>
    <w:rsid w:val="00CD4D59"/>
    <w:rsid w:val="00CD5E38"/>
    <w:rsid w:val="00CD6124"/>
    <w:rsid w:val="00CD6D58"/>
    <w:rsid w:val="00CD7A2C"/>
    <w:rsid w:val="00CE0471"/>
    <w:rsid w:val="00CE0519"/>
    <w:rsid w:val="00CE15F2"/>
    <w:rsid w:val="00CE202F"/>
    <w:rsid w:val="00CE2056"/>
    <w:rsid w:val="00CE269D"/>
    <w:rsid w:val="00CE27FF"/>
    <w:rsid w:val="00CE31BA"/>
    <w:rsid w:val="00CE37C5"/>
    <w:rsid w:val="00CE37CD"/>
    <w:rsid w:val="00CE3A4A"/>
    <w:rsid w:val="00CE4720"/>
    <w:rsid w:val="00CE4803"/>
    <w:rsid w:val="00CE4ADE"/>
    <w:rsid w:val="00CE5F2C"/>
    <w:rsid w:val="00CE656D"/>
    <w:rsid w:val="00CE6C19"/>
    <w:rsid w:val="00CE76FB"/>
    <w:rsid w:val="00CE7756"/>
    <w:rsid w:val="00CE7C3C"/>
    <w:rsid w:val="00CE7C59"/>
    <w:rsid w:val="00CE7E17"/>
    <w:rsid w:val="00CF0A55"/>
    <w:rsid w:val="00CF0AC8"/>
    <w:rsid w:val="00CF0B7D"/>
    <w:rsid w:val="00CF0F3F"/>
    <w:rsid w:val="00CF169C"/>
    <w:rsid w:val="00CF1736"/>
    <w:rsid w:val="00CF1910"/>
    <w:rsid w:val="00CF1B3D"/>
    <w:rsid w:val="00CF1C9F"/>
    <w:rsid w:val="00CF1F58"/>
    <w:rsid w:val="00CF1F81"/>
    <w:rsid w:val="00CF2B25"/>
    <w:rsid w:val="00CF3568"/>
    <w:rsid w:val="00CF3C97"/>
    <w:rsid w:val="00CF40A4"/>
    <w:rsid w:val="00CF47AE"/>
    <w:rsid w:val="00CF4F81"/>
    <w:rsid w:val="00CF52D0"/>
    <w:rsid w:val="00CF5623"/>
    <w:rsid w:val="00CF62FE"/>
    <w:rsid w:val="00CF694B"/>
    <w:rsid w:val="00CF6EF1"/>
    <w:rsid w:val="00CF78A0"/>
    <w:rsid w:val="00CF794D"/>
    <w:rsid w:val="00CF7B11"/>
    <w:rsid w:val="00D01245"/>
    <w:rsid w:val="00D022BC"/>
    <w:rsid w:val="00D02D79"/>
    <w:rsid w:val="00D02E39"/>
    <w:rsid w:val="00D03042"/>
    <w:rsid w:val="00D03077"/>
    <w:rsid w:val="00D03A6E"/>
    <w:rsid w:val="00D04363"/>
    <w:rsid w:val="00D047FF"/>
    <w:rsid w:val="00D05284"/>
    <w:rsid w:val="00D056ED"/>
    <w:rsid w:val="00D05E98"/>
    <w:rsid w:val="00D06181"/>
    <w:rsid w:val="00D0648D"/>
    <w:rsid w:val="00D06510"/>
    <w:rsid w:val="00D07882"/>
    <w:rsid w:val="00D1017F"/>
    <w:rsid w:val="00D101D5"/>
    <w:rsid w:val="00D1028F"/>
    <w:rsid w:val="00D11078"/>
    <w:rsid w:val="00D112CB"/>
    <w:rsid w:val="00D11750"/>
    <w:rsid w:val="00D11787"/>
    <w:rsid w:val="00D11E0A"/>
    <w:rsid w:val="00D12758"/>
    <w:rsid w:val="00D1276E"/>
    <w:rsid w:val="00D12E88"/>
    <w:rsid w:val="00D13E81"/>
    <w:rsid w:val="00D14005"/>
    <w:rsid w:val="00D14899"/>
    <w:rsid w:val="00D156C7"/>
    <w:rsid w:val="00D16A78"/>
    <w:rsid w:val="00D16BC7"/>
    <w:rsid w:val="00D16D89"/>
    <w:rsid w:val="00D16F36"/>
    <w:rsid w:val="00D17828"/>
    <w:rsid w:val="00D17891"/>
    <w:rsid w:val="00D17C4E"/>
    <w:rsid w:val="00D20CC2"/>
    <w:rsid w:val="00D20D6A"/>
    <w:rsid w:val="00D20FC9"/>
    <w:rsid w:val="00D21406"/>
    <w:rsid w:val="00D21485"/>
    <w:rsid w:val="00D226F8"/>
    <w:rsid w:val="00D23584"/>
    <w:rsid w:val="00D239BA"/>
    <w:rsid w:val="00D243C1"/>
    <w:rsid w:val="00D257E9"/>
    <w:rsid w:val="00D259C1"/>
    <w:rsid w:val="00D25A92"/>
    <w:rsid w:val="00D25EAB"/>
    <w:rsid w:val="00D266B6"/>
    <w:rsid w:val="00D2704B"/>
    <w:rsid w:val="00D270CA"/>
    <w:rsid w:val="00D2794A"/>
    <w:rsid w:val="00D27AB2"/>
    <w:rsid w:val="00D27D90"/>
    <w:rsid w:val="00D3149D"/>
    <w:rsid w:val="00D31A91"/>
    <w:rsid w:val="00D33090"/>
    <w:rsid w:val="00D3318B"/>
    <w:rsid w:val="00D33711"/>
    <w:rsid w:val="00D33AC1"/>
    <w:rsid w:val="00D33F56"/>
    <w:rsid w:val="00D346D4"/>
    <w:rsid w:val="00D34B85"/>
    <w:rsid w:val="00D34BDC"/>
    <w:rsid w:val="00D3599D"/>
    <w:rsid w:val="00D35B2F"/>
    <w:rsid w:val="00D35E96"/>
    <w:rsid w:val="00D36EB2"/>
    <w:rsid w:val="00D370C6"/>
    <w:rsid w:val="00D3730D"/>
    <w:rsid w:val="00D3787D"/>
    <w:rsid w:val="00D37A1C"/>
    <w:rsid w:val="00D40163"/>
    <w:rsid w:val="00D401E9"/>
    <w:rsid w:val="00D406C8"/>
    <w:rsid w:val="00D4086B"/>
    <w:rsid w:val="00D40BA4"/>
    <w:rsid w:val="00D40D9B"/>
    <w:rsid w:val="00D40DF8"/>
    <w:rsid w:val="00D412BA"/>
    <w:rsid w:val="00D42A31"/>
    <w:rsid w:val="00D436E4"/>
    <w:rsid w:val="00D437E3"/>
    <w:rsid w:val="00D44CA7"/>
    <w:rsid w:val="00D454E7"/>
    <w:rsid w:val="00D45BA6"/>
    <w:rsid w:val="00D46AA2"/>
    <w:rsid w:val="00D47364"/>
    <w:rsid w:val="00D4798A"/>
    <w:rsid w:val="00D47DF8"/>
    <w:rsid w:val="00D500F3"/>
    <w:rsid w:val="00D50354"/>
    <w:rsid w:val="00D50E08"/>
    <w:rsid w:val="00D511A5"/>
    <w:rsid w:val="00D5140B"/>
    <w:rsid w:val="00D51845"/>
    <w:rsid w:val="00D51D35"/>
    <w:rsid w:val="00D51E08"/>
    <w:rsid w:val="00D5215C"/>
    <w:rsid w:val="00D52412"/>
    <w:rsid w:val="00D532BC"/>
    <w:rsid w:val="00D534F2"/>
    <w:rsid w:val="00D53D71"/>
    <w:rsid w:val="00D53E95"/>
    <w:rsid w:val="00D549C3"/>
    <w:rsid w:val="00D54B7C"/>
    <w:rsid w:val="00D54F61"/>
    <w:rsid w:val="00D55B30"/>
    <w:rsid w:val="00D5618A"/>
    <w:rsid w:val="00D563A3"/>
    <w:rsid w:val="00D56521"/>
    <w:rsid w:val="00D56D21"/>
    <w:rsid w:val="00D60744"/>
    <w:rsid w:val="00D60EE7"/>
    <w:rsid w:val="00D612DE"/>
    <w:rsid w:val="00D615E2"/>
    <w:rsid w:val="00D61872"/>
    <w:rsid w:val="00D61AF6"/>
    <w:rsid w:val="00D62C10"/>
    <w:rsid w:val="00D63413"/>
    <w:rsid w:val="00D6353F"/>
    <w:rsid w:val="00D63EE7"/>
    <w:rsid w:val="00D644AE"/>
    <w:rsid w:val="00D650B3"/>
    <w:rsid w:val="00D66738"/>
    <w:rsid w:val="00D66983"/>
    <w:rsid w:val="00D66A9A"/>
    <w:rsid w:val="00D66C9B"/>
    <w:rsid w:val="00D67691"/>
    <w:rsid w:val="00D67870"/>
    <w:rsid w:val="00D67B76"/>
    <w:rsid w:val="00D67DE1"/>
    <w:rsid w:val="00D7109E"/>
    <w:rsid w:val="00D7160E"/>
    <w:rsid w:val="00D71BAD"/>
    <w:rsid w:val="00D71D9C"/>
    <w:rsid w:val="00D71FBB"/>
    <w:rsid w:val="00D72109"/>
    <w:rsid w:val="00D724D0"/>
    <w:rsid w:val="00D72647"/>
    <w:rsid w:val="00D72772"/>
    <w:rsid w:val="00D72873"/>
    <w:rsid w:val="00D7328D"/>
    <w:rsid w:val="00D7351C"/>
    <w:rsid w:val="00D73555"/>
    <w:rsid w:val="00D73600"/>
    <w:rsid w:val="00D73BC4"/>
    <w:rsid w:val="00D743AA"/>
    <w:rsid w:val="00D74FD0"/>
    <w:rsid w:val="00D76C29"/>
    <w:rsid w:val="00D773F1"/>
    <w:rsid w:val="00D77A7A"/>
    <w:rsid w:val="00D77BBE"/>
    <w:rsid w:val="00D8083B"/>
    <w:rsid w:val="00D80D0B"/>
    <w:rsid w:val="00D81AAF"/>
    <w:rsid w:val="00D82739"/>
    <w:rsid w:val="00D82D90"/>
    <w:rsid w:val="00D830BE"/>
    <w:rsid w:val="00D83753"/>
    <w:rsid w:val="00D83C27"/>
    <w:rsid w:val="00D84077"/>
    <w:rsid w:val="00D84A6B"/>
    <w:rsid w:val="00D865A6"/>
    <w:rsid w:val="00D86E9D"/>
    <w:rsid w:val="00D878CA"/>
    <w:rsid w:val="00D87A95"/>
    <w:rsid w:val="00D901CC"/>
    <w:rsid w:val="00D9038E"/>
    <w:rsid w:val="00D90797"/>
    <w:rsid w:val="00D90B5D"/>
    <w:rsid w:val="00D90C1A"/>
    <w:rsid w:val="00D90E7B"/>
    <w:rsid w:val="00D918BE"/>
    <w:rsid w:val="00D91F07"/>
    <w:rsid w:val="00D91F1E"/>
    <w:rsid w:val="00D9225D"/>
    <w:rsid w:val="00D9272E"/>
    <w:rsid w:val="00D92C1E"/>
    <w:rsid w:val="00D92F76"/>
    <w:rsid w:val="00D9395A"/>
    <w:rsid w:val="00D94C3C"/>
    <w:rsid w:val="00D94CB7"/>
    <w:rsid w:val="00D94EEF"/>
    <w:rsid w:val="00D95205"/>
    <w:rsid w:val="00D95623"/>
    <w:rsid w:val="00D9599A"/>
    <w:rsid w:val="00D95A56"/>
    <w:rsid w:val="00D95C6A"/>
    <w:rsid w:val="00D962CC"/>
    <w:rsid w:val="00D96B02"/>
    <w:rsid w:val="00D97334"/>
    <w:rsid w:val="00D97410"/>
    <w:rsid w:val="00D979D5"/>
    <w:rsid w:val="00D97E64"/>
    <w:rsid w:val="00DA0EF3"/>
    <w:rsid w:val="00DA18A3"/>
    <w:rsid w:val="00DA1CFF"/>
    <w:rsid w:val="00DA2678"/>
    <w:rsid w:val="00DA27A9"/>
    <w:rsid w:val="00DA2B69"/>
    <w:rsid w:val="00DA2C28"/>
    <w:rsid w:val="00DA2C69"/>
    <w:rsid w:val="00DA2D8A"/>
    <w:rsid w:val="00DA3133"/>
    <w:rsid w:val="00DA3DB6"/>
    <w:rsid w:val="00DA432F"/>
    <w:rsid w:val="00DA4983"/>
    <w:rsid w:val="00DA5468"/>
    <w:rsid w:val="00DA5B1F"/>
    <w:rsid w:val="00DA5C83"/>
    <w:rsid w:val="00DA5CDF"/>
    <w:rsid w:val="00DA5E96"/>
    <w:rsid w:val="00DA60A3"/>
    <w:rsid w:val="00DA681D"/>
    <w:rsid w:val="00DA6CF0"/>
    <w:rsid w:val="00DA6E2A"/>
    <w:rsid w:val="00DA6FB7"/>
    <w:rsid w:val="00DA7947"/>
    <w:rsid w:val="00DB0175"/>
    <w:rsid w:val="00DB0722"/>
    <w:rsid w:val="00DB0C7C"/>
    <w:rsid w:val="00DB1026"/>
    <w:rsid w:val="00DB103E"/>
    <w:rsid w:val="00DB1444"/>
    <w:rsid w:val="00DB185A"/>
    <w:rsid w:val="00DB1D29"/>
    <w:rsid w:val="00DB2E13"/>
    <w:rsid w:val="00DB310C"/>
    <w:rsid w:val="00DB33A2"/>
    <w:rsid w:val="00DB3471"/>
    <w:rsid w:val="00DB36CE"/>
    <w:rsid w:val="00DB370F"/>
    <w:rsid w:val="00DB4BCB"/>
    <w:rsid w:val="00DB5207"/>
    <w:rsid w:val="00DB5373"/>
    <w:rsid w:val="00DB5A75"/>
    <w:rsid w:val="00DB5D1E"/>
    <w:rsid w:val="00DB6A50"/>
    <w:rsid w:val="00DB6B3F"/>
    <w:rsid w:val="00DB7164"/>
    <w:rsid w:val="00DB74D4"/>
    <w:rsid w:val="00DB7ADF"/>
    <w:rsid w:val="00DC0DAC"/>
    <w:rsid w:val="00DC1114"/>
    <w:rsid w:val="00DC3914"/>
    <w:rsid w:val="00DC3D9E"/>
    <w:rsid w:val="00DC3EAF"/>
    <w:rsid w:val="00DC4194"/>
    <w:rsid w:val="00DC42CC"/>
    <w:rsid w:val="00DC458C"/>
    <w:rsid w:val="00DC4753"/>
    <w:rsid w:val="00DC6923"/>
    <w:rsid w:val="00DC6A0F"/>
    <w:rsid w:val="00DC7163"/>
    <w:rsid w:val="00DC7620"/>
    <w:rsid w:val="00DC792C"/>
    <w:rsid w:val="00DD0585"/>
    <w:rsid w:val="00DD061F"/>
    <w:rsid w:val="00DD166E"/>
    <w:rsid w:val="00DD1F76"/>
    <w:rsid w:val="00DD24A2"/>
    <w:rsid w:val="00DD2FCF"/>
    <w:rsid w:val="00DD313F"/>
    <w:rsid w:val="00DD3182"/>
    <w:rsid w:val="00DD392D"/>
    <w:rsid w:val="00DD3E49"/>
    <w:rsid w:val="00DD3EB5"/>
    <w:rsid w:val="00DD467B"/>
    <w:rsid w:val="00DD475A"/>
    <w:rsid w:val="00DD54DE"/>
    <w:rsid w:val="00DD57E8"/>
    <w:rsid w:val="00DD67DE"/>
    <w:rsid w:val="00DE0537"/>
    <w:rsid w:val="00DE0BE4"/>
    <w:rsid w:val="00DE0E23"/>
    <w:rsid w:val="00DE17CF"/>
    <w:rsid w:val="00DE1AFB"/>
    <w:rsid w:val="00DE1E99"/>
    <w:rsid w:val="00DE2AF0"/>
    <w:rsid w:val="00DE2CE8"/>
    <w:rsid w:val="00DE2D8D"/>
    <w:rsid w:val="00DE35DF"/>
    <w:rsid w:val="00DE3AEF"/>
    <w:rsid w:val="00DE7005"/>
    <w:rsid w:val="00DE7983"/>
    <w:rsid w:val="00DF03A0"/>
    <w:rsid w:val="00DF141D"/>
    <w:rsid w:val="00DF18BA"/>
    <w:rsid w:val="00DF1EAC"/>
    <w:rsid w:val="00DF2307"/>
    <w:rsid w:val="00DF26DC"/>
    <w:rsid w:val="00DF2AE0"/>
    <w:rsid w:val="00DF3CAF"/>
    <w:rsid w:val="00DF43D1"/>
    <w:rsid w:val="00DF4A75"/>
    <w:rsid w:val="00DF4AFE"/>
    <w:rsid w:val="00DF4C7A"/>
    <w:rsid w:val="00DF4D3F"/>
    <w:rsid w:val="00DF51EE"/>
    <w:rsid w:val="00DF5521"/>
    <w:rsid w:val="00DF5888"/>
    <w:rsid w:val="00DF5FBF"/>
    <w:rsid w:val="00DF6209"/>
    <w:rsid w:val="00DF6439"/>
    <w:rsid w:val="00DF649A"/>
    <w:rsid w:val="00DF6E5D"/>
    <w:rsid w:val="00DF7384"/>
    <w:rsid w:val="00DF7688"/>
    <w:rsid w:val="00DF7981"/>
    <w:rsid w:val="00DF7C39"/>
    <w:rsid w:val="00E000FD"/>
    <w:rsid w:val="00E005DE"/>
    <w:rsid w:val="00E00742"/>
    <w:rsid w:val="00E01282"/>
    <w:rsid w:val="00E01367"/>
    <w:rsid w:val="00E01C18"/>
    <w:rsid w:val="00E01CED"/>
    <w:rsid w:val="00E02167"/>
    <w:rsid w:val="00E0243A"/>
    <w:rsid w:val="00E02961"/>
    <w:rsid w:val="00E02D3C"/>
    <w:rsid w:val="00E03306"/>
    <w:rsid w:val="00E037F5"/>
    <w:rsid w:val="00E04020"/>
    <w:rsid w:val="00E0417C"/>
    <w:rsid w:val="00E044E4"/>
    <w:rsid w:val="00E0490D"/>
    <w:rsid w:val="00E04A46"/>
    <w:rsid w:val="00E04CF9"/>
    <w:rsid w:val="00E04EE7"/>
    <w:rsid w:val="00E050D0"/>
    <w:rsid w:val="00E05236"/>
    <w:rsid w:val="00E05623"/>
    <w:rsid w:val="00E05AF0"/>
    <w:rsid w:val="00E05D24"/>
    <w:rsid w:val="00E05EE3"/>
    <w:rsid w:val="00E065E2"/>
    <w:rsid w:val="00E06F65"/>
    <w:rsid w:val="00E07AC0"/>
    <w:rsid w:val="00E07BC7"/>
    <w:rsid w:val="00E07C4B"/>
    <w:rsid w:val="00E07E50"/>
    <w:rsid w:val="00E1005D"/>
    <w:rsid w:val="00E100D5"/>
    <w:rsid w:val="00E10EB1"/>
    <w:rsid w:val="00E10EEC"/>
    <w:rsid w:val="00E1136A"/>
    <w:rsid w:val="00E11638"/>
    <w:rsid w:val="00E11733"/>
    <w:rsid w:val="00E11CDE"/>
    <w:rsid w:val="00E11F2A"/>
    <w:rsid w:val="00E1223E"/>
    <w:rsid w:val="00E12324"/>
    <w:rsid w:val="00E13D11"/>
    <w:rsid w:val="00E13D19"/>
    <w:rsid w:val="00E14128"/>
    <w:rsid w:val="00E1422F"/>
    <w:rsid w:val="00E14AE7"/>
    <w:rsid w:val="00E14D60"/>
    <w:rsid w:val="00E14E28"/>
    <w:rsid w:val="00E157DD"/>
    <w:rsid w:val="00E15CD1"/>
    <w:rsid w:val="00E16120"/>
    <w:rsid w:val="00E16334"/>
    <w:rsid w:val="00E16725"/>
    <w:rsid w:val="00E169D6"/>
    <w:rsid w:val="00E17ABE"/>
    <w:rsid w:val="00E17EDA"/>
    <w:rsid w:val="00E206C2"/>
    <w:rsid w:val="00E2074A"/>
    <w:rsid w:val="00E2080D"/>
    <w:rsid w:val="00E20BAA"/>
    <w:rsid w:val="00E20C15"/>
    <w:rsid w:val="00E22167"/>
    <w:rsid w:val="00E224DA"/>
    <w:rsid w:val="00E22EA2"/>
    <w:rsid w:val="00E2398A"/>
    <w:rsid w:val="00E25019"/>
    <w:rsid w:val="00E251D6"/>
    <w:rsid w:val="00E2574A"/>
    <w:rsid w:val="00E25C83"/>
    <w:rsid w:val="00E26AFA"/>
    <w:rsid w:val="00E2721B"/>
    <w:rsid w:val="00E27252"/>
    <w:rsid w:val="00E27BE0"/>
    <w:rsid w:val="00E303C1"/>
    <w:rsid w:val="00E30D41"/>
    <w:rsid w:val="00E318AA"/>
    <w:rsid w:val="00E31F98"/>
    <w:rsid w:val="00E32B6D"/>
    <w:rsid w:val="00E33155"/>
    <w:rsid w:val="00E33157"/>
    <w:rsid w:val="00E333C9"/>
    <w:rsid w:val="00E33525"/>
    <w:rsid w:val="00E349DD"/>
    <w:rsid w:val="00E34AE6"/>
    <w:rsid w:val="00E3514E"/>
    <w:rsid w:val="00E35E22"/>
    <w:rsid w:val="00E36245"/>
    <w:rsid w:val="00E362AE"/>
    <w:rsid w:val="00E3663F"/>
    <w:rsid w:val="00E3668B"/>
    <w:rsid w:val="00E366E2"/>
    <w:rsid w:val="00E367C0"/>
    <w:rsid w:val="00E3682B"/>
    <w:rsid w:val="00E36AB1"/>
    <w:rsid w:val="00E36BB7"/>
    <w:rsid w:val="00E36D85"/>
    <w:rsid w:val="00E36DDC"/>
    <w:rsid w:val="00E3700F"/>
    <w:rsid w:val="00E371B4"/>
    <w:rsid w:val="00E37FBA"/>
    <w:rsid w:val="00E40961"/>
    <w:rsid w:val="00E40F22"/>
    <w:rsid w:val="00E40F7B"/>
    <w:rsid w:val="00E414E2"/>
    <w:rsid w:val="00E41822"/>
    <w:rsid w:val="00E41BF7"/>
    <w:rsid w:val="00E41D09"/>
    <w:rsid w:val="00E4284C"/>
    <w:rsid w:val="00E42AE8"/>
    <w:rsid w:val="00E4317B"/>
    <w:rsid w:val="00E432A3"/>
    <w:rsid w:val="00E442A4"/>
    <w:rsid w:val="00E44757"/>
    <w:rsid w:val="00E44E69"/>
    <w:rsid w:val="00E44F75"/>
    <w:rsid w:val="00E46C1F"/>
    <w:rsid w:val="00E46D81"/>
    <w:rsid w:val="00E47F7D"/>
    <w:rsid w:val="00E50A24"/>
    <w:rsid w:val="00E50C13"/>
    <w:rsid w:val="00E50DC3"/>
    <w:rsid w:val="00E511AF"/>
    <w:rsid w:val="00E51E3C"/>
    <w:rsid w:val="00E525B0"/>
    <w:rsid w:val="00E52DF7"/>
    <w:rsid w:val="00E52E22"/>
    <w:rsid w:val="00E530FB"/>
    <w:rsid w:val="00E53BD1"/>
    <w:rsid w:val="00E53FD6"/>
    <w:rsid w:val="00E54221"/>
    <w:rsid w:val="00E54807"/>
    <w:rsid w:val="00E551A6"/>
    <w:rsid w:val="00E55502"/>
    <w:rsid w:val="00E55D26"/>
    <w:rsid w:val="00E55D4C"/>
    <w:rsid w:val="00E55D74"/>
    <w:rsid w:val="00E56503"/>
    <w:rsid w:val="00E56A2C"/>
    <w:rsid w:val="00E57A72"/>
    <w:rsid w:val="00E6049E"/>
    <w:rsid w:val="00E60CE1"/>
    <w:rsid w:val="00E61749"/>
    <w:rsid w:val="00E61CD0"/>
    <w:rsid w:val="00E62446"/>
    <w:rsid w:val="00E62789"/>
    <w:rsid w:val="00E62984"/>
    <w:rsid w:val="00E63120"/>
    <w:rsid w:val="00E63335"/>
    <w:rsid w:val="00E63EDD"/>
    <w:rsid w:val="00E64AAF"/>
    <w:rsid w:val="00E6511D"/>
    <w:rsid w:val="00E65563"/>
    <w:rsid w:val="00E656B7"/>
    <w:rsid w:val="00E66082"/>
    <w:rsid w:val="00E6648F"/>
    <w:rsid w:val="00E66D51"/>
    <w:rsid w:val="00E67034"/>
    <w:rsid w:val="00E67557"/>
    <w:rsid w:val="00E67806"/>
    <w:rsid w:val="00E67DC6"/>
    <w:rsid w:val="00E70381"/>
    <w:rsid w:val="00E70B86"/>
    <w:rsid w:val="00E713D3"/>
    <w:rsid w:val="00E7143D"/>
    <w:rsid w:val="00E71C5D"/>
    <w:rsid w:val="00E727EF"/>
    <w:rsid w:val="00E7299F"/>
    <w:rsid w:val="00E72AF1"/>
    <w:rsid w:val="00E730B2"/>
    <w:rsid w:val="00E73515"/>
    <w:rsid w:val="00E739BE"/>
    <w:rsid w:val="00E73CA0"/>
    <w:rsid w:val="00E740C7"/>
    <w:rsid w:val="00E74186"/>
    <w:rsid w:val="00E74230"/>
    <w:rsid w:val="00E750C8"/>
    <w:rsid w:val="00E75D9B"/>
    <w:rsid w:val="00E75E59"/>
    <w:rsid w:val="00E76A70"/>
    <w:rsid w:val="00E76EEB"/>
    <w:rsid w:val="00E7752A"/>
    <w:rsid w:val="00E77D7E"/>
    <w:rsid w:val="00E77E37"/>
    <w:rsid w:val="00E8070D"/>
    <w:rsid w:val="00E80809"/>
    <w:rsid w:val="00E82829"/>
    <w:rsid w:val="00E82E77"/>
    <w:rsid w:val="00E831D2"/>
    <w:rsid w:val="00E8348F"/>
    <w:rsid w:val="00E8357A"/>
    <w:rsid w:val="00E835C0"/>
    <w:rsid w:val="00E83909"/>
    <w:rsid w:val="00E848AA"/>
    <w:rsid w:val="00E849E1"/>
    <w:rsid w:val="00E84B08"/>
    <w:rsid w:val="00E858EA"/>
    <w:rsid w:val="00E85F50"/>
    <w:rsid w:val="00E8627C"/>
    <w:rsid w:val="00E86780"/>
    <w:rsid w:val="00E867A3"/>
    <w:rsid w:val="00E86901"/>
    <w:rsid w:val="00E87616"/>
    <w:rsid w:val="00E87F63"/>
    <w:rsid w:val="00E908D6"/>
    <w:rsid w:val="00E90C1D"/>
    <w:rsid w:val="00E91017"/>
    <w:rsid w:val="00E913B3"/>
    <w:rsid w:val="00E91B8B"/>
    <w:rsid w:val="00E91C23"/>
    <w:rsid w:val="00E91DE4"/>
    <w:rsid w:val="00E92460"/>
    <w:rsid w:val="00E9253F"/>
    <w:rsid w:val="00E933A7"/>
    <w:rsid w:val="00E93901"/>
    <w:rsid w:val="00E93E5B"/>
    <w:rsid w:val="00E94C18"/>
    <w:rsid w:val="00E9529E"/>
    <w:rsid w:val="00E9534E"/>
    <w:rsid w:val="00E954D8"/>
    <w:rsid w:val="00E96B49"/>
    <w:rsid w:val="00E96EAA"/>
    <w:rsid w:val="00E9730C"/>
    <w:rsid w:val="00E97691"/>
    <w:rsid w:val="00E979A6"/>
    <w:rsid w:val="00E97F99"/>
    <w:rsid w:val="00EA0ACE"/>
    <w:rsid w:val="00EA18F7"/>
    <w:rsid w:val="00EA25F8"/>
    <w:rsid w:val="00EA274D"/>
    <w:rsid w:val="00EA2EF6"/>
    <w:rsid w:val="00EA3239"/>
    <w:rsid w:val="00EA33DE"/>
    <w:rsid w:val="00EA3E0A"/>
    <w:rsid w:val="00EA410E"/>
    <w:rsid w:val="00EA41A2"/>
    <w:rsid w:val="00EA4C3B"/>
    <w:rsid w:val="00EA4C53"/>
    <w:rsid w:val="00EA5053"/>
    <w:rsid w:val="00EA5459"/>
    <w:rsid w:val="00EA54B0"/>
    <w:rsid w:val="00EA58C5"/>
    <w:rsid w:val="00EA5909"/>
    <w:rsid w:val="00EA5954"/>
    <w:rsid w:val="00EA5BB9"/>
    <w:rsid w:val="00EA677C"/>
    <w:rsid w:val="00EA6830"/>
    <w:rsid w:val="00EA6968"/>
    <w:rsid w:val="00EA6D19"/>
    <w:rsid w:val="00EA73AD"/>
    <w:rsid w:val="00EA73E1"/>
    <w:rsid w:val="00EA7451"/>
    <w:rsid w:val="00EA7A0B"/>
    <w:rsid w:val="00EA7A8C"/>
    <w:rsid w:val="00EB01E3"/>
    <w:rsid w:val="00EB049F"/>
    <w:rsid w:val="00EB14C9"/>
    <w:rsid w:val="00EB17EF"/>
    <w:rsid w:val="00EB1AF9"/>
    <w:rsid w:val="00EB2244"/>
    <w:rsid w:val="00EB23E5"/>
    <w:rsid w:val="00EB29AB"/>
    <w:rsid w:val="00EB329F"/>
    <w:rsid w:val="00EB33A5"/>
    <w:rsid w:val="00EB3E50"/>
    <w:rsid w:val="00EB4328"/>
    <w:rsid w:val="00EB4E2F"/>
    <w:rsid w:val="00EB5DB0"/>
    <w:rsid w:val="00EB63B7"/>
    <w:rsid w:val="00EB7E3B"/>
    <w:rsid w:val="00EB7FE4"/>
    <w:rsid w:val="00EC02A0"/>
    <w:rsid w:val="00EC0534"/>
    <w:rsid w:val="00EC0D90"/>
    <w:rsid w:val="00EC134E"/>
    <w:rsid w:val="00EC13D6"/>
    <w:rsid w:val="00EC1469"/>
    <w:rsid w:val="00EC14F8"/>
    <w:rsid w:val="00EC1A78"/>
    <w:rsid w:val="00EC2416"/>
    <w:rsid w:val="00EC2566"/>
    <w:rsid w:val="00EC2D03"/>
    <w:rsid w:val="00EC3CE1"/>
    <w:rsid w:val="00EC40F7"/>
    <w:rsid w:val="00EC41F4"/>
    <w:rsid w:val="00EC432D"/>
    <w:rsid w:val="00EC433E"/>
    <w:rsid w:val="00EC4912"/>
    <w:rsid w:val="00EC4C41"/>
    <w:rsid w:val="00EC537F"/>
    <w:rsid w:val="00EC554A"/>
    <w:rsid w:val="00EC6343"/>
    <w:rsid w:val="00EC7D95"/>
    <w:rsid w:val="00ED0289"/>
    <w:rsid w:val="00ED02FF"/>
    <w:rsid w:val="00ED07E8"/>
    <w:rsid w:val="00ED0979"/>
    <w:rsid w:val="00ED103B"/>
    <w:rsid w:val="00ED126C"/>
    <w:rsid w:val="00ED18AA"/>
    <w:rsid w:val="00ED2281"/>
    <w:rsid w:val="00ED2323"/>
    <w:rsid w:val="00ED2A3E"/>
    <w:rsid w:val="00ED34B4"/>
    <w:rsid w:val="00ED384C"/>
    <w:rsid w:val="00ED395D"/>
    <w:rsid w:val="00ED3A26"/>
    <w:rsid w:val="00ED4CFD"/>
    <w:rsid w:val="00ED4E9C"/>
    <w:rsid w:val="00ED50CE"/>
    <w:rsid w:val="00ED514B"/>
    <w:rsid w:val="00ED6B76"/>
    <w:rsid w:val="00ED6C9B"/>
    <w:rsid w:val="00ED6F3B"/>
    <w:rsid w:val="00EE0266"/>
    <w:rsid w:val="00EE0E97"/>
    <w:rsid w:val="00EE175E"/>
    <w:rsid w:val="00EE1E6D"/>
    <w:rsid w:val="00EE1FE9"/>
    <w:rsid w:val="00EE24C4"/>
    <w:rsid w:val="00EE2B94"/>
    <w:rsid w:val="00EE2E27"/>
    <w:rsid w:val="00EE3448"/>
    <w:rsid w:val="00EE3606"/>
    <w:rsid w:val="00EE3F53"/>
    <w:rsid w:val="00EE40D9"/>
    <w:rsid w:val="00EE417D"/>
    <w:rsid w:val="00EE45F9"/>
    <w:rsid w:val="00EE46A3"/>
    <w:rsid w:val="00EE56FB"/>
    <w:rsid w:val="00EE70B6"/>
    <w:rsid w:val="00EF0138"/>
    <w:rsid w:val="00EF06BA"/>
    <w:rsid w:val="00EF0725"/>
    <w:rsid w:val="00EF0AAC"/>
    <w:rsid w:val="00EF1E4F"/>
    <w:rsid w:val="00EF232D"/>
    <w:rsid w:val="00EF2DD8"/>
    <w:rsid w:val="00EF2E7A"/>
    <w:rsid w:val="00EF327F"/>
    <w:rsid w:val="00EF3371"/>
    <w:rsid w:val="00EF3390"/>
    <w:rsid w:val="00EF3B19"/>
    <w:rsid w:val="00EF3F0D"/>
    <w:rsid w:val="00EF4163"/>
    <w:rsid w:val="00EF483A"/>
    <w:rsid w:val="00EF4873"/>
    <w:rsid w:val="00EF4A20"/>
    <w:rsid w:val="00EF4DE3"/>
    <w:rsid w:val="00EF4E14"/>
    <w:rsid w:val="00EF5D17"/>
    <w:rsid w:val="00EF5F49"/>
    <w:rsid w:val="00EF63FC"/>
    <w:rsid w:val="00EF6846"/>
    <w:rsid w:val="00EF68CE"/>
    <w:rsid w:val="00EF7408"/>
    <w:rsid w:val="00EF7843"/>
    <w:rsid w:val="00EF7934"/>
    <w:rsid w:val="00EF7964"/>
    <w:rsid w:val="00EF7A60"/>
    <w:rsid w:val="00EF7E50"/>
    <w:rsid w:val="00EF7F19"/>
    <w:rsid w:val="00EF7F26"/>
    <w:rsid w:val="00EF7FAC"/>
    <w:rsid w:val="00F0031E"/>
    <w:rsid w:val="00F011BF"/>
    <w:rsid w:val="00F012D9"/>
    <w:rsid w:val="00F01788"/>
    <w:rsid w:val="00F02865"/>
    <w:rsid w:val="00F03AC7"/>
    <w:rsid w:val="00F03BE4"/>
    <w:rsid w:val="00F04248"/>
    <w:rsid w:val="00F04484"/>
    <w:rsid w:val="00F045C2"/>
    <w:rsid w:val="00F0468D"/>
    <w:rsid w:val="00F04E1A"/>
    <w:rsid w:val="00F0565B"/>
    <w:rsid w:val="00F05EAA"/>
    <w:rsid w:val="00F061F9"/>
    <w:rsid w:val="00F06B0A"/>
    <w:rsid w:val="00F07EBF"/>
    <w:rsid w:val="00F1006C"/>
    <w:rsid w:val="00F10446"/>
    <w:rsid w:val="00F10EC4"/>
    <w:rsid w:val="00F119B6"/>
    <w:rsid w:val="00F124BE"/>
    <w:rsid w:val="00F1251F"/>
    <w:rsid w:val="00F1328A"/>
    <w:rsid w:val="00F13968"/>
    <w:rsid w:val="00F13A13"/>
    <w:rsid w:val="00F13C5B"/>
    <w:rsid w:val="00F13D9B"/>
    <w:rsid w:val="00F14063"/>
    <w:rsid w:val="00F149F1"/>
    <w:rsid w:val="00F1521D"/>
    <w:rsid w:val="00F15A22"/>
    <w:rsid w:val="00F15B90"/>
    <w:rsid w:val="00F16799"/>
    <w:rsid w:val="00F16AAF"/>
    <w:rsid w:val="00F16DD9"/>
    <w:rsid w:val="00F16E73"/>
    <w:rsid w:val="00F16FE9"/>
    <w:rsid w:val="00F171D0"/>
    <w:rsid w:val="00F17367"/>
    <w:rsid w:val="00F17375"/>
    <w:rsid w:val="00F17653"/>
    <w:rsid w:val="00F17F97"/>
    <w:rsid w:val="00F218E6"/>
    <w:rsid w:val="00F21BDC"/>
    <w:rsid w:val="00F21D98"/>
    <w:rsid w:val="00F224E2"/>
    <w:rsid w:val="00F22844"/>
    <w:rsid w:val="00F22BC8"/>
    <w:rsid w:val="00F22C0D"/>
    <w:rsid w:val="00F23E40"/>
    <w:rsid w:val="00F255FE"/>
    <w:rsid w:val="00F26398"/>
    <w:rsid w:val="00F26451"/>
    <w:rsid w:val="00F277F2"/>
    <w:rsid w:val="00F27C91"/>
    <w:rsid w:val="00F27D79"/>
    <w:rsid w:val="00F27EA4"/>
    <w:rsid w:val="00F302E6"/>
    <w:rsid w:val="00F304A3"/>
    <w:rsid w:val="00F3059D"/>
    <w:rsid w:val="00F30CE0"/>
    <w:rsid w:val="00F31730"/>
    <w:rsid w:val="00F31BAE"/>
    <w:rsid w:val="00F32228"/>
    <w:rsid w:val="00F32258"/>
    <w:rsid w:val="00F32422"/>
    <w:rsid w:val="00F324B7"/>
    <w:rsid w:val="00F328F4"/>
    <w:rsid w:val="00F33162"/>
    <w:rsid w:val="00F3324B"/>
    <w:rsid w:val="00F33642"/>
    <w:rsid w:val="00F336DC"/>
    <w:rsid w:val="00F33FC7"/>
    <w:rsid w:val="00F34D2F"/>
    <w:rsid w:val="00F34F66"/>
    <w:rsid w:val="00F35058"/>
    <w:rsid w:val="00F35697"/>
    <w:rsid w:val="00F359A3"/>
    <w:rsid w:val="00F366F6"/>
    <w:rsid w:val="00F37608"/>
    <w:rsid w:val="00F37A94"/>
    <w:rsid w:val="00F37F94"/>
    <w:rsid w:val="00F40070"/>
    <w:rsid w:val="00F404AA"/>
    <w:rsid w:val="00F40754"/>
    <w:rsid w:val="00F40E60"/>
    <w:rsid w:val="00F416C2"/>
    <w:rsid w:val="00F41D73"/>
    <w:rsid w:val="00F42496"/>
    <w:rsid w:val="00F4250E"/>
    <w:rsid w:val="00F430C3"/>
    <w:rsid w:val="00F4422C"/>
    <w:rsid w:val="00F44A6A"/>
    <w:rsid w:val="00F46116"/>
    <w:rsid w:val="00F46DE7"/>
    <w:rsid w:val="00F47825"/>
    <w:rsid w:val="00F47F78"/>
    <w:rsid w:val="00F5070C"/>
    <w:rsid w:val="00F50D02"/>
    <w:rsid w:val="00F51835"/>
    <w:rsid w:val="00F518E6"/>
    <w:rsid w:val="00F5258B"/>
    <w:rsid w:val="00F528EE"/>
    <w:rsid w:val="00F52B23"/>
    <w:rsid w:val="00F5324A"/>
    <w:rsid w:val="00F53763"/>
    <w:rsid w:val="00F5383C"/>
    <w:rsid w:val="00F542FA"/>
    <w:rsid w:val="00F5438B"/>
    <w:rsid w:val="00F54A92"/>
    <w:rsid w:val="00F54E38"/>
    <w:rsid w:val="00F5523B"/>
    <w:rsid w:val="00F55FEA"/>
    <w:rsid w:val="00F56317"/>
    <w:rsid w:val="00F564AA"/>
    <w:rsid w:val="00F56E2E"/>
    <w:rsid w:val="00F57325"/>
    <w:rsid w:val="00F573D2"/>
    <w:rsid w:val="00F57CCC"/>
    <w:rsid w:val="00F57D00"/>
    <w:rsid w:val="00F60497"/>
    <w:rsid w:val="00F60EBE"/>
    <w:rsid w:val="00F614B3"/>
    <w:rsid w:val="00F61A1D"/>
    <w:rsid w:val="00F61D63"/>
    <w:rsid w:val="00F622AE"/>
    <w:rsid w:val="00F6244B"/>
    <w:rsid w:val="00F63515"/>
    <w:rsid w:val="00F63679"/>
    <w:rsid w:val="00F6378A"/>
    <w:rsid w:val="00F63E5D"/>
    <w:rsid w:val="00F64C95"/>
    <w:rsid w:val="00F64D90"/>
    <w:rsid w:val="00F64FBD"/>
    <w:rsid w:val="00F6532C"/>
    <w:rsid w:val="00F65AEF"/>
    <w:rsid w:val="00F700E2"/>
    <w:rsid w:val="00F70205"/>
    <w:rsid w:val="00F706AF"/>
    <w:rsid w:val="00F70AEA"/>
    <w:rsid w:val="00F70E62"/>
    <w:rsid w:val="00F70E9A"/>
    <w:rsid w:val="00F70F9B"/>
    <w:rsid w:val="00F711DE"/>
    <w:rsid w:val="00F71281"/>
    <w:rsid w:val="00F7143F"/>
    <w:rsid w:val="00F7181E"/>
    <w:rsid w:val="00F71F8C"/>
    <w:rsid w:val="00F727EC"/>
    <w:rsid w:val="00F72A87"/>
    <w:rsid w:val="00F72FDA"/>
    <w:rsid w:val="00F736C3"/>
    <w:rsid w:val="00F7373B"/>
    <w:rsid w:val="00F73BE3"/>
    <w:rsid w:val="00F73FA6"/>
    <w:rsid w:val="00F740CC"/>
    <w:rsid w:val="00F74253"/>
    <w:rsid w:val="00F745D8"/>
    <w:rsid w:val="00F74A25"/>
    <w:rsid w:val="00F761C6"/>
    <w:rsid w:val="00F7647B"/>
    <w:rsid w:val="00F76743"/>
    <w:rsid w:val="00F76ABB"/>
    <w:rsid w:val="00F76BF4"/>
    <w:rsid w:val="00F771E5"/>
    <w:rsid w:val="00F80A4F"/>
    <w:rsid w:val="00F814E9"/>
    <w:rsid w:val="00F819CE"/>
    <w:rsid w:val="00F81A49"/>
    <w:rsid w:val="00F81ADF"/>
    <w:rsid w:val="00F82785"/>
    <w:rsid w:val="00F829BA"/>
    <w:rsid w:val="00F832B4"/>
    <w:rsid w:val="00F83991"/>
    <w:rsid w:val="00F83AAF"/>
    <w:rsid w:val="00F840EF"/>
    <w:rsid w:val="00F849DF"/>
    <w:rsid w:val="00F850B5"/>
    <w:rsid w:val="00F85391"/>
    <w:rsid w:val="00F85BBA"/>
    <w:rsid w:val="00F8675E"/>
    <w:rsid w:val="00F86A8C"/>
    <w:rsid w:val="00F86B57"/>
    <w:rsid w:val="00F86B94"/>
    <w:rsid w:val="00F872D4"/>
    <w:rsid w:val="00F873CC"/>
    <w:rsid w:val="00F87A99"/>
    <w:rsid w:val="00F87ADC"/>
    <w:rsid w:val="00F87DF5"/>
    <w:rsid w:val="00F90655"/>
    <w:rsid w:val="00F91DAA"/>
    <w:rsid w:val="00F91E50"/>
    <w:rsid w:val="00F921FE"/>
    <w:rsid w:val="00F926C7"/>
    <w:rsid w:val="00F93D17"/>
    <w:rsid w:val="00F93D4C"/>
    <w:rsid w:val="00F945A1"/>
    <w:rsid w:val="00F94C3D"/>
    <w:rsid w:val="00F94D5B"/>
    <w:rsid w:val="00F95251"/>
    <w:rsid w:val="00F952DA"/>
    <w:rsid w:val="00F96254"/>
    <w:rsid w:val="00F962AD"/>
    <w:rsid w:val="00F96C0C"/>
    <w:rsid w:val="00F96FC6"/>
    <w:rsid w:val="00F977AF"/>
    <w:rsid w:val="00F97B83"/>
    <w:rsid w:val="00F97C58"/>
    <w:rsid w:val="00FA0FAC"/>
    <w:rsid w:val="00FA1AE3"/>
    <w:rsid w:val="00FA1CBB"/>
    <w:rsid w:val="00FA1DFD"/>
    <w:rsid w:val="00FA1F84"/>
    <w:rsid w:val="00FA2122"/>
    <w:rsid w:val="00FA23DE"/>
    <w:rsid w:val="00FA35CF"/>
    <w:rsid w:val="00FA445D"/>
    <w:rsid w:val="00FA450A"/>
    <w:rsid w:val="00FA4BE7"/>
    <w:rsid w:val="00FA4E4B"/>
    <w:rsid w:val="00FA655B"/>
    <w:rsid w:val="00FA6962"/>
    <w:rsid w:val="00FA6A80"/>
    <w:rsid w:val="00FA6C6A"/>
    <w:rsid w:val="00FA704E"/>
    <w:rsid w:val="00FA7756"/>
    <w:rsid w:val="00FB0182"/>
    <w:rsid w:val="00FB0953"/>
    <w:rsid w:val="00FB18FD"/>
    <w:rsid w:val="00FB1997"/>
    <w:rsid w:val="00FB2193"/>
    <w:rsid w:val="00FB24D8"/>
    <w:rsid w:val="00FB258F"/>
    <w:rsid w:val="00FB27B4"/>
    <w:rsid w:val="00FB29A8"/>
    <w:rsid w:val="00FB2B25"/>
    <w:rsid w:val="00FB3C8E"/>
    <w:rsid w:val="00FB44D4"/>
    <w:rsid w:val="00FB44D6"/>
    <w:rsid w:val="00FB487D"/>
    <w:rsid w:val="00FB4FC3"/>
    <w:rsid w:val="00FB563D"/>
    <w:rsid w:val="00FB5685"/>
    <w:rsid w:val="00FB589E"/>
    <w:rsid w:val="00FB6627"/>
    <w:rsid w:val="00FB68F8"/>
    <w:rsid w:val="00FB6A3C"/>
    <w:rsid w:val="00FB74ED"/>
    <w:rsid w:val="00FB77EA"/>
    <w:rsid w:val="00FB7BFE"/>
    <w:rsid w:val="00FC0A71"/>
    <w:rsid w:val="00FC0F8D"/>
    <w:rsid w:val="00FC0FBC"/>
    <w:rsid w:val="00FC103A"/>
    <w:rsid w:val="00FC1EEC"/>
    <w:rsid w:val="00FC1F5D"/>
    <w:rsid w:val="00FC2357"/>
    <w:rsid w:val="00FC2AAF"/>
    <w:rsid w:val="00FC2BC7"/>
    <w:rsid w:val="00FC3288"/>
    <w:rsid w:val="00FC338A"/>
    <w:rsid w:val="00FC3419"/>
    <w:rsid w:val="00FC3466"/>
    <w:rsid w:val="00FC3FFA"/>
    <w:rsid w:val="00FC43F6"/>
    <w:rsid w:val="00FC4473"/>
    <w:rsid w:val="00FC4945"/>
    <w:rsid w:val="00FC4E8F"/>
    <w:rsid w:val="00FC4EE4"/>
    <w:rsid w:val="00FC568F"/>
    <w:rsid w:val="00FC6DD3"/>
    <w:rsid w:val="00FC6F2B"/>
    <w:rsid w:val="00FC7486"/>
    <w:rsid w:val="00FC7802"/>
    <w:rsid w:val="00FC7E48"/>
    <w:rsid w:val="00FC7E69"/>
    <w:rsid w:val="00FC7E75"/>
    <w:rsid w:val="00FD02A3"/>
    <w:rsid w:val="00FD0BA2"/>
    <w:rsid w:val="00FD0F8F"/>
    <w:rsid w:val="00FD126C"/>
    <w:rsid w:val="00FD1463"/>
    <w:rsid w:val="00FD15E7"/>
    <w:rsid w:val="00FD2028"/>
    <w:rsid w:val="00FD3112"/>
    <w:rsid w:val="00FD3119"/>
    <w:rsid w:val="00FD3559"/>
    <w:rsid w:val="00FD393F"/>
    <w:rsid w:val="00FD449B"/>
    <w:rsid w:val="00FD459D"/>
    <w:rsid w:val="00FD465E"/>
    <w:rsid w:val="00FD49A2"/>
    <w:rsid w:val="00FD4B4E"/>
    <w:rsid w:val="00FD4CAE"/>
    <w:rsid w:val="00FD4D25"/>
    <w:rsid w:val="00FD5BCD"/>
    <w:rsid w:val="00FD5D10"/>
    <w:rsid w:val="00FD5E1F"/>
    <w:rsid w:val="00FD5E53"/>
    <w:rsid w:val="00FD5EDF"/>
    <w:rsid w:val="00FD5FF0"/>
    <w:rsid w:val="00FD6372"/>
    <w:rsid w:val="00FD645A"/>
    <w:rsid w:val="00FD64B8"/>
    <w:rsid w:val="00FD696E"/>
    <w:rsid w:val="00FD6FBB"/>
    <w:rsid w:val="00FD7619"/>
    <w:rsid w:val="00FD773C"/>
    <w:rsid w:val="00FD7A7A"/>
    <w:rsid w:val="00FD7AD2"/>
    <w:rsid w:val="00FD7FAA"/>
    <w:rsid w:val="00FE0905"/>
    <w:rsid w:val="00FE0A0E"/>
    <w:rsid w:val="00FE2687"/>
    <w:rsid w:val="00FE2994"/>
    <w:rsid w:val="00FE2D65"/>
    <w:rsid w:val="00FE2F14"/>
    <w:rsid w:val="00FE3AE7"/>
    <w:rsid w:val="00FE3E8A"/>
    <w:rsid w:val="00FE49ED"/>
    <w:rsid w:val="00FE4BB8"/>
    <w:rsid w:val="00FE4C13"/>
    <w:rsid w:val="00FE4CD9"/>
    <w:rsid w:val="00FE5D8D"/>
    <w:rsid w:val="00FE5DA8"/>
    <w:rsid w:val="00FE7137"/>
    <w:rsid w:val="00FE759F"/>
    <w:rsid w:val="00FE76F5"/>
    <w:rsid w:val="00FF190F"/>
    <w:rsid w:val="00FF1A40"/>
    <w:rsid w:val="00FF1BB3"/>
    <w:rsid w:val="00FF1DE6"/>
    <w:rsid w:val="00FF1E25"/>
    <w:rsid w:val="00FF1FDD"/>
    <w:rsid w:val="00FF20AF"/>
    <w:rsid w:val="00FF2668"/>
    <w:rsid w:val="00FF27E4"/>
    <w:rsid w:val="00FF2AD6"/>
    <w:rsid w:val="00FF2D60"/>
    <w:rsid w:val="00FF2E7D"/>
    <w:rsid w:val="00FF2F02"/>
    <w:rsid w:val="00FF2F2F"/>
    <w:rsid w:val="00FF3E39"/>
    <w:rsid w:val="00FF408B"/>
    <w:rsid w:val="00FF4D8A"/>
    <w:rsid w:val="00FF5262"/>
    <w:rsid w:val="00FF532E"/>
    <w:rsid w:val="00FF5381"/>
    <w:rsid w:val="00FF673F"/>
    <w:rsid w:val="00FF7CC5"/>
    <w:rsid w:val="00FF7D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A3533E"/>
  <w15:docId w15:val="{BE817A70-51A1-480F-B34F-BC342E60A2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semiHidden="1" w:unhideWhenUsed="1" w:qFormat="1"/>
    <w:lsdException w:name="heading 4" w:semiHidden="1"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iPriority="99"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63693"/>
    <w:pPr>
      <w:spacing w:before="18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0"/>
    <w:qFormat/>
    <w:rsid w:val="00C37C86"/>
    <w:pPr>
      <w:keepNext/>
      <w:numPr>
        <w:numId w:val="1"/>
      </w:numPr>
      <w:outlineLvl w:val="0"/>
    </w:pPr>
    <w:rPr>
      <w:rFonts w:ascii="Arial" w:eastAsia="宋体" w:hAnsi="Arial"/>
      <w:b/>
      <w:kern w:val="32"/>
      <w:sz w:val="28"/>
    </w:rPr>
  </w:style>
  <w:style w:type="paragraph" w:styleId="2">
    <w:name w:val="heading 2"/>
    <w:aliases w:val="DO NOT USE_h2,h2,h21,H2,Head2A,2,UNDERRUBRIK 1-2,Heading 2 Char,H2 Char,h2 Char"/>
    <w:basedOn w:val="a"/>
    <w:next w:val="a0"/>
    <w:link w:val="20"/>
    <w:uiPriority w:val="9"/>
    <w:qFormat/>
    <w:rsid w:val="00F31730"/>
    <w:pPr>
      <w:keepNext/>
      <w:tabs>
        <w:tab w:val="left" w:pos="-806"/>
      </w:tabs>
      <w:spacing w:before="240" w:after="60"/>
      <w:ind w:left="567" w:hanging="567"/>
      <w:outlineLvl w:val="1"/>
    </w:pPr>
    <w:rPr>
      <w:rFonts w:ascii="Arial" w:eastAsia="MS Mincho" w:hAnsi="Arial"/>
      <w:b/>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EE3F53"/>
    <w:pPr>
      <w:keepNext/>
      <w:tabs>
        <w:tab w:val="left" w:pos="-5500"/>
      </w:tabs>
      <w:spacing w:before="120" w:after="180"/>
      <w:ind w:left="1134" w:hanging="1134"/>
      <w:jc w:val="center"/>
      <w:outlineLvl w:val="2"/>
    </w:pPr>
    <w:rPr>
      <w:rFonts w:ascii="Arial" w:eastAsia="MS Mincho" w:hAnsi="Arial"/>
      <w:b/>
    </w:rPr>
  </w:style>
  <w:style w:type="paragraph" w:styleId="4">
    <w:name w:val="heading 4"/>
    <w:aliases w:val="h4,H4,H41,h41,H42,h42,H43,h43,H411,h411,H421,h421,H44,h44,H412,h412,H422,h422,H431,h431,H45,h45,H413,h413,H423,h423,H432,h432,H46,h46,H47,h47,Memo Heading 4,Memo Heading 5,heading 4"/>
    <w:basedOn w:val="a"/>
    <w:next w:val="a"/>
    <w:link w:val="40"/>
    <w:qFormat/>
    <w:rsid w:val="005670AC"/>
    <w:pPr>
      <w:keepNext/>
      <w:numPr>
        <w:ilvl w:val="3"/>
        <w:numId w:val="1"/>
      </w:numPr>
      <w:spacing w:before="120" w:after="180"/>
      <w:outlineLvl w:val="3"/>
    </w:pPr>
    <w:rPr>
      <w:rFonts w:ascii="Arial" w:eastAsia="Arial" w:hAnsi="Arial"/>
      <w:sz w:val="22"/>
    </w:rPr>
  </w:style>
  <w:style w:type="paragraph" w:styleId="5">
    <w:name w:val="heading 5"/>
    <w:basedOn w:val="a"/>
    <w:next w:val="a"/>
    <w:link w:val="50"/>
    <w:uiPriority w:val="9"/>
    <w:semiHidden/>
    <w:unhideWhenUsed/>
    <w:qFormat/>
    <w:rsid w:val="006D5B67"/>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F31730"/>
    <w:pPr>
      <w:spacing w:after="120"/>
      <w:jc w:val="both"/>
    </w:pPr>
    <w:rPr>
      <w:rFonts w:eastAsia="MS Mincho"/>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F31730"/>
    <w:rPr>
      <w:rFonts w:eastAsia="MS Mincho"/>
      <w:lang w:val="en-US" w:eastAsia="en-U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C37C86"/>
    <w:rPr>
      <w:rFonts w:ascii="Arial" w:hAnsi="Arial"/>
      <w:b/>
      <w:kern w:val="32"/>
      <w:sz w:val="28"/>
      <w:lang w:eastAsia="en-US"/>
    </w:rPr>
  </w:style>
  <w:style w:type="character" w:customStyle="1" w:styleId="20">
    <w:name w:val="标题 2 字符"/>
    <w:aliases w:val="DO NOT USE_h2 字符,h2 字符,h21 字符,H2 字符,Head2A 字符,2 字符,UNDERRUBRIK 1-2 字符,Heading 2 Char 字符,H2 Char 字符,h2 Char 字符"/>
    <w:link w:val="2"/>
    <w:uiPriority w:val="9"/>
    <w:rsid w:val="00F13D9B"/>
    <w:rPr>
      <w:rFonts w:ascii="Arial" w:eastAsia="MS Mincho" w:hAnsi="Arial"/>
      <w: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6C4BBE"/>
    <w:rPr>
      <w:rFonts w:ascii="Arial" w:eastAsia="Arial" w:hAnsi="Arial"/>
      <w:sz w:val="22"/>
      <w:lang w:eastAsia="en-US"/>
    </w:rPr>
  </w:style>
  <w:style w:type="character" w:customStyle="1" w:styleId="50">
    <w:name w:val="标题 5 字符"/>
    <w:link w:val="5"/>
    <w:uiPriority w:val="9"/>
    <w:semiHidden/>
    <w:rsid w:val="006D5B67"/>
    <w:rPr>
      <w:rFonts w:eastAsia="Times New Roman"/>
      <w:b/>
      <w:bCs/>
      <w:sz w:val="28"/>
      <w:szCs w:val="28"/>
      <w:lang w:eastAsia="en-US"/>
    </w:rPr>
  </w:style>
  <w:style w:type="character" w:styleId="a5">
    <w:name w:val="annotation reference"/>
    <w:uiPriority w:val="99"/>
    <w:qFormat/>
    <w:rsid w:val="00F31730"/>
    <w:rPr>
      <w:sz w:val="21"/>
    </w:rPr>
  </w:style>
  <w:style w:type="character" w:styleId="a6">
    <w:name w:val="footnote reference"/>
    <w:rsid w:val="00F31730"/>
    <w:rPr>
      <w:vertAlign w:val="superscript"/>
    </w:rPr>
  </w:style>
  <w:style w:type="character" w:styleId="a7">
    <w:name w:val="page number"/>
    <w:basedOn w:val="a1"/>
    <w:rsid w:val="00F31730"/>
  </w:style>
  <w:style w:type="character" w:customStyle="1" w:styleId="a8">
    <w:name w:val="题注 字符"/>
    <w:aliases w:val="cap 字符,cap Char 字符,Caption Char 字符,Caption Char1 Char 字符,cap Char Char1 字符,Caption Char Char1 Char 字符,cap Char2 字符"/>
    <w:link w:val="a9"/>
    <w:rsid w:val="00F31730"/>
    <w:rPr>
      <w:lang w:val="en-GB" w:eastAsia="en-US"/>
    </w:rPr>
  </w:style>
  <w:style w:type="paragraph" w:styleId="a9">
    <w:name w:val="caption"/>
    <w:aliases w:val="cap,cap Char,Caption Char,Caption Char1 Char,cap Char Char1,Caption Char Char1 Char,cap Char2"/>
    <w:basedOn w:val="a"/>
    <w:next w:val="a"/>
    <w:link w:val="a8"/>
    <w:rsid w:val="00F31730"/>
    <w:pPr>
      <w:overflowPunct w:val="0"/>
      <w:autoSpaceDE w:val="0"/>
      <w:autoSpaceDN w:val="0"/>
      <w:adjustRightInd w:val="0"/>
      <w:spacing w:before="120" w:after="120"/>
      <w:textAlignment w:val="baseline"/>
    </w:pPr>
    <w:rPr>
      <w:rFonts w:eastAsia="宋体"/>
      <w:lang w:val="en-GB"/>
    </w:rPr>
  </w:style>
  <w:style w:type="paragraph" w:styleId="aa">
    <w:name w:val="Document Map"/>
    <w:basedOn w:val="a"/>
    <w:link w:val="ab"/>
    <w:rsid w:val="00F31730"/>
    <w:pPr>
      <w:shd w:val="clear" w:color="auto" w:fill="000080"/>
    </w:pPr>
  </w:style>
  <w:style w:type="character" w:customStyle="1" w:styleId="ab">
    <w:name w:val="文档结构图 字符"/>
    <w:link w:val="aa"/>
    <w:rsid w:val="004B4D70"/>
    <w:rPr>
      <w:rFonts w:eastAsia="Times New Roman"/>
      <w:shd w:val="clear" w:color="auto" w:fill="000080"/>
      <w:lang w:eastAsia="en-US"/>
    </w:rPr>
  </w:style>
  <w:style w:type="paragraph" w:styleId="ac">
    <w:name w:val="annotation text"/>
    <w:basedOn w:val="a"/>
    <w:link w:val="ad"/>
    <w:rsid w:val="00F31730"/>
  </w:style>
  <w:style w:type="character" w:customStyle="1" w:styleId="ad">
    <w:name w:val="批注文字 字符"/>
    <w:link w:val="ac"/>
    <w:uiPriority w:val="99"/>
    <w:rsid w:val="00AA7F4F"/>
    <w:rPr>
      <w:rFonts w:eastAsia="Times New Roman"/>
      <w:lang w:eastAsia="en-US"/>
    </w:rPr>
  </w:style>
  <w:style w:type="paragraph" w:customStyle="1" w:styleId="TH">
    <w:name w:val="TH"/>
    <w:basedOn w:val="a"/>
    <w:link w:val="THChar"/>
    <w:qFormat/>
    <w:rsid w:val="00F31730"/>
    <w:pPr>
      <w:keepNext/>
      <w:keepLines/>
      <w:spacing w:before="60" w:after="180"/>
      <w:jc w:val="center"/>
    </w:pPr>
    <w:rPr>
      <w:rFonts w:ascii="Arial" w:eastAsia="宋体" w:hAnsi="Arial"/>
      <w:b/>
      <w:lang w:val="en-GB"/>
    </w:rPr>
  </w:style>
  <w:style w:type="character" w:customStyle="1" w:styleId="THChar">
    <w:name w:val="TH Char"/>
    <w:link w:val="TH"/>
    <w:qFormat/>
    <w:rsid w:val="00FF20AF"/>
    <w:rPr>
      <w:rFonts w:ascii="Arial" w:hAnsi="Arial"/>
      <w:b/>
      <w:lang w:val="en-GB" w:eastAsia="en-US"/>
    </w:rPr>
  </w:style>
  <w:style w:type="paragraph" w:styleId="ae">
    <w:name w:val="List"/>
    <w:basedOn w:val="a"/>
    <w:uiPriority w:val="99"/>
    <w:rsid w:val="00F31730"/>
    <w:pPr>
      <w:ind w:left="283" w:hanging="283"/>
    </w:pPr>
  </w:style>
  <w:style w:type="paragraph" w:customStyle="1" w:styleId="TAH">
    <w:name w:val="TAH"/>
    <w:basedOn w:val="a"/>
    <w:link w:val="TAHCar"/>
    <w:qFormat/>
    <w:rsid w:val="00F31730"/>
    <w:pPr>
      <w:keepNext/>
      <w:keepLines/>
      <w:jc w:val="center"/>
    </w:pPr>
    <w:rPr>
      <w:rFonts w:ascii="Arial" w:eastAsia="宋体" w:hAnsi="Arial"/>
      <w:b/>
      <w:sz w:val="18"/>
      <w:lang w:val="en-GB"/>
    </w:rPr>
  </w:style>
  <w:style w:type="character" w:customStyle="1" w:styleId="TAHCar">
    <w:name w:val="TAH Car"/>
    <w:link w:val="TAH"/>
    <w:qFormat/>
    <w:rsid w:val="001C3453"/>
    <w:rPr>
      <w:rFonts w:ascii="Arial" w:hAnsi="Arial"/>
      <w:b/>
      <w:sz w:val="18"/>
      <w:lang w:val="en-GB" w:eastAsia="en-US"/>
    </w:rPr>
  </w:style>
  <w:style w:type="paragraph" w:styleId="af">
    <w:name w:val="footer"/>
    <w:basedOn w:val="a"/>
    <w:link w:val="af0"/>
    <w:uiPriority w:val="99"/>
    <w:rsid w:val="00F31730"/>
    <w:pPr>
      <w:tabs>
        <w:tab w:val="center" w:pos="4153"/>
        <w:tab w:val="right" w:pos="8306"/>
      </w:tabs>
      <w:snapToGrid w:val="0"/>
    </w:pPr>
    <w:rPr>
      <w:sz w:val="18"/>
    </w:rPr>
  </w:style>
  <w:style w:type="character" w:customStyle="1" w:styleId="af0">
    <w:name w:val="页脚 字符"/>
    <w:basedOn w:val="a1"/>
    <w:link w:val="af"/>
    <w:uiPriority w:val="99"/>
    <w:rsid w:val="004B4D70"/>
    <w:rPr>
      <w:rFonts w:eastAsia="Times New Roman"/>
      <w:sz w:val="18"/>
      <w:lang w:eastAsia="en-US"/>
    </w:rPr>
  </w:style>
  <w:style w:type="paragraph" w:styleId="af1">
    <w:name w:val="annotation subject"/>
    <w:basedOn w:val="ac"/>
    <w:next w:val="ac"/>
    <w:link w:val="af2"/>
    <w:uiPriority w:val="99"/>
    <w:rsid w:val="00F31730"/>
    <w:rPr>
      <w:b/>
    </w:rPr>
  </w:style>
  <w:style w:type="character" w:customStyle="1" w:styleId="af2">
    <w:name w:val="批注主题 字符"/>
    <w:basedOn w:val="ad"/>
    <w:link w:val="af1"/>
    <w:uiPriority w:val="99"/>
    <w:rsid w:val="004B4D70"/>
    <w:rPr>
      <w:rFonts w:eastAsia="Times New Roman"/>
      <w:b/>
      <w:lang w:eastAsia="en-US"/>
    </w:rPr>
  </w:style>
  <w:style w:type="paragraph" w:customStyle="1" w:styleId="CharCharCharCharCharCharCharCharCharCharCharChar">
    <w:name w:val="Char Char Char Char Char Char Char Char Char Char Char Char"/>
    <w:rsid w:val="00F31730"/>
    <w:pPr>
      <w:keepNext/>
      <w:tabs>
        <w:tab w:val="left" w:pos="-1134"/>
      </w:tabs>
      <w:autoSpaceDE w:val="0"/>
      <w:autoSpaceDN w:val="0"/>
      <w:adjustRightInd w:val="0"/>
      <w:spacing w:before="60" w:after="60"/>
      <w:jc w:val="both"/>
    </w:pPr>
  </w:style>
  <w:style w:type="paragraph" w:styleId="af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4"/>
    <w:uiPriority w:val="99"/>
    <w:rsid w:val="00F31730"/>
    <w:pPr>
      <w:tabs>
        <w:tab w:val="center" w:pos="4536"/>
        <w:tab w:val="right" w:pos="9072"/>
      </w:tabs>
    </w:pPr>
    <w:rPr>
      <w:rFonts w:ascii="Arial" w:eastAsia="MS Mincho" w:hAnsi="Arial"/>
      <w:b/>
    </w:rPr>
  </w:style>
  <w:style w:type="character" w:customStyle="1" w:styleId="a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3"/>
    <w:uiPriority w:val="99"/>
    <w:rsid w:val="00437DEB"/>
    <w:rPr>
      <w:rFonts w:ascii="Arial" w:eastAsia="MS Mincho" w:hAnsi="Arial"/>
      <w:b/>
      <w:lang w:eastAsia="en-US"/>
    </w:rPr>
  </w:style>
  <w:style w:type="paragraph" w:styleId="af5">
    <w:name w:val="Balloon Text"/>
    <w:basedOn w:val="a"/>
    <w:link w:val="af6"/>
    <w:uiPriority w:val="99"/>
    <w:rsid w:val="00F31730"/>
    <w:rPr>
      <w:sz w:val="18"/>
    </w:rPr>
  </w:style>
  <w:style w:type="character" w:customStyle="1" w:styleId="af6">
    <w:name w:val="批注框文本 字符"/>
    <w:basedOn w:val="a1"/>
    <w:link w:val="af5"/>
    <w:uiPriority w:val="99"/>
    <w:rsid w:val="004B4D70"/>
    <w:rPr>
      <w:rFonts w:eastAsia="Times New Roman"/>
      <w:sz w:val="18"/>
      <w:lang w:eastAsia="en-US"/>
    </w:rPr>
  </w:style>
  <w:style w:type="paragraph" w:customStyle="1" w:styleId="CharCharChar">
    <w:name w:val="Char Char Char"/>
    <w:rsid w:val="00F31730"/>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7">
    <w:name w:val="footnote text"/>
    <w:basedOn w:val="a"/>
    <w:link w:val="af8"/>
    <w:rsid w:val="00F31730"/>
    <w:pPr>
      <w:snapToGrid w:val="0"/>
    </w:pPr>
    <w:rPr>
      <w:sz w:val="18"/>
    </w:rPr>
  </w:style>
  <w:style w:type="character" w:customStyle="1" w:styleId="af8">
    <w:name w:val="脚注文本 字符"/>
    <w:link w:val="af7"/>
    <w:rsid w:val="006C5263"/>
    <w:rPr>
      <w:rFonts w:eastAsia="Times New Roman"/>
      <w:sz w:val="18"/>
      <w:lang w:eastAsia="en-US"/>
    </w:rPr>
  </w:style>
  <w:style w:type="paragraph" w:customStyle="1" w:styleId="TAL">
    <w:name w:val="TAL"/>
    <w:basedOn w:val="a"/>
    <w:link w:val="TALChar"/>
    <w:rsid w:val="00F31730"/>
    <w:pPr>
      <w:keepNext/>
      <w:keepLines/>
    </w:pPr>
    <w:rPr>
      <w:rFonts w:ascii="Arial" w:eastAsia="宋体" w:hAnsi="Arial"/>
      <w:sz w:val="18"/>
      <w:lang w:val="en-GB"/>
    </w:rPr>
  </w:style>
  <w:style w:type="character" w:customStyle="1" w:styleId="TALChar">
    <w:name w:val="TAL Char"/>
    <w:link w:val="TAL"/>
    <w:locked/>
    <w:rsid w:val="00496067"/>
    <w:rPr>
      <w:rFonts w:ascii="Arial" w:hAnsi="Arial"/>
      <w:sz w:val="18"/>
      <w:lang w:val="en-GB" w:eastAsia="en-US"/>
    </w:rPr>
  </w:style>
  <w:style w:type="paragraph" w:styleId="21">
    <w:name w:val="List 2"/>
    <w:basedOn w:val="ae"/>
    <w:uiPriority w:val="99"/>
    <w:rsid w:val="00F31730"/>
    <w:pPr>
      <w:tabs>
        <w:tab w:val="left" w:pos="2041"/>
      </w:tabs>
      <w:ind w:left="2041" w:hanging="737"/>
    </w:pPr>
    <w:rPr>
      <w:rFonts w:ascii="Arial" w:hAnsi="Arial"/>
      <w:sz w:val="22"/>
    </w:rPr>
  </w:style>
  <w:style w:type="paragraph" w:styleId="22">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paragraph" w:customStyle="1" w:styleId="CRCoverPage">
    <w:name w:val="CR Cover Page"/>
    <w:rsid w:val="00BA4AD0"/>
    <w:pPr>
      <w:spacing w:after="120"/>
    </w:pPr>
    <w:rPr>
      <w:rFonts w:ascii="Arial" w:hAnsi="Arial"/>
      <w:lang w:val="en-GB"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e"/>
    <w:link w:val="B10"/>
    <w:qFormat/>
    <w:rsid w:val="006D5B67"/>
    <w:pPr>
      <w:spacing w:after="180"/>
      <w:ind w:left="568" w:hanging="284"/>
    </w:pPr>
    <w:rPr>
      <w:rFonts w:eastAsia="宋体"/>
      <w:lang w:val="en-GB"/>
    </w:rPr>
  </w:style>
  <w:style w:type="character" w:customStyle="1" w:styleId="B10">
    <w:name w:val="B1 (文字)"/>
    <w:link w:val="B1"/>
    <w:qFormat/>
    <w:locked/>
    <w:rsid w:val="00CF5623"/>
    <w:rPr>
      <w:lang w:val="en-GB" w:eastAsia="en-US"/>
    </w:rPr>
  </w:style>
  <w:style w:type="paragraph" w:customStyle="1" w:styleId="TAC">
    <w:name w:val="TAC"/>
    <w:basedOn w:val="TAL"/>
    <w:link w:val="TACChar"/>
    <w:qFormat/>
    <w:rsid w:val="0066562F"/>
    <w:pPr>
      <w:jc w:val="center"/>
    </w:pPr>
  </w:style>
  <w:style w:type="character" w:customStyle="1" w:styleId="TACChar">
    <w:name w:val="TAC Char"/>
    <w:link w:val="TAC"/>
    <w:rsid w:val="00CF5623"/>
    <w:rPr>
      <w:rFonts w:ascii="Arial" w:hAnsi="Arial"/>
      <w:sz w:val="18"/>
      <w:lang w:val="en-GB" w:eastAsia="en-US"/>
    </w:rPr>
  </w:style>
  <w:style w:type="character" w:styleId="af9">
    <w:name w:val="Strong"/>
    <w:rsid w:val="00CF5623"/>
    <w:rPr>
      <w:rFonts w:ascii="Arial" w:eastAsia="宋体" w:hAnsi="Arial" w:cs="Arial"/>
      <w:b/>
      <w:bCs/>
      <w:color w:val="0000FF"/>
      <w:kern w:val="2"/>
      <w:lang w:val="en-GB" w:eastAsia="zh-CN" w:bidi="ar-SA"/>
    </w:rPr>
  </w:style>
  <w:style w:type="paragraph" w:styleId="afa">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b">
    <w:name w:val="List Paragraph"/>
    <w:aliases w:val="- Bullets,목록 단락,リスト段落"/>
    <w:basedOn w:val="a"/>
    <w:link w:val="afc"/>
    <w:uiPriority w:val="34"/>
    <w:qFormat/>
    <w:rsid w:val="00E52DF7"/>
    <w:pPr>
      <w:ind w:firstLineChars="200" w:firstLine="420"/>
    </w:pPr>
    <w:rPr>
      <w:rFonts w:ascii="宋体" w:eastAsia="宋体" w:hAnsi="宋体" w:cs="宋体"/>
      <w:sz w:val="24"/>
      <w:szCs w:val="24"/>
      <w:lang w:eastAsia="zh-CN"/>
    </w:rPr>
  </w:style>
  <w:style w:type="character" w:customStyle="1" w:styleId="afc">
    <w:name w:val="列出段落 字符"/>
    <w:aliases w:val="- Bullets 字符,목록 단락 字符,リスト段落 字符"/>
    <w:link w:val="afb"/>
    <w:uiPriority w:val="34"/>
    <w:qFormat/>
    <w:rsid w:val="00FB68F8"/>
    <w:rPr>
      <w:rFonts w:ascii="宋体" w:hAnsi="宋体" w:cs="宋体"/>
      <w:sz w:val="24"/>
      <w:szCs w:val="24"/>
    </w:rPr>
  </w:style>
  <w:style w:type="table" w:styleId="afd">
    <w:name w:val="Table Grid"/>
    <w:basedOn w:val="a2"/>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paragraph" w:styleId="afe">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paragraph" w:customStyle="1" w:styleId="PL">
    <w:name w:val="PL"/>
    <w:link w:val="PLChar"/>
    <w:rsid w:val="004960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136B33"/>
    <w:rPr>
      <w:rFonts w:ascii="Courier New" w:hAnsi="Courier New"/>
      <w:noProof/>
      <w:sz w:val="16"/>
      <w:lang w:val="en-GB" w:eastAsia="en-US"/>
    </w:rPr>
  </w:style>
  <w:style w:type="paragraph" w:customStyle="1" w:styleId="CharCharCharCharCharChar">
    <w:name w:val="Char Char Char Char Char Char"/>
    <w:autoRedefine/>
    <w:rsid w:val="00496067"/>
    <w:pPr>
      <w:widowControl w:val="0"/>
      <w:spacing w:line="300" w:lineRule="auto"/>
      <w:ind w:firstLineChars="200" w:firstLine="480"/>
      <w:jc w:val="both"/>
    </w:pPr>
    <w:rPr>
      <w:rFonts w:eastAsia="仿宋_GB2312"/>
      <w:noProof/>
      <w:kern w:val="2"/>
      <w:sz w:val="24"/>
      <w:szCs w:val="24"/>
    </w:rPr>
  </w:style>
  <w:style w:type="character" w:styleId="aff">
    <w:name w:val="Placeholder Text"/>
    <w:uiPriority w:val="99"/>
    <w:semiHidden/>
    <w:rsid w:val="009919F1"/>
    <w:rPr>
      <w:color w:val="808080"/>
    </w:rPr>
  </w:style>
  <w:style w:type="paragraph" w:customStyle="1" w:styleId="Style11">
    <w:name w:val="Style1.1"/>
    <w:basedOn w:val="a0"/>
    <w:link w:val="Style11Char"/>
    <w:qFormat/>
    <w:rsid w:val="008A2FDE"/>
    <w:pPr>
      <w:numPr>
        <w:ilvl w:val="1"/>
        <w:numId w:val="1"/>
      </w:numPr>
      <w:spacing w:before="240"/>
    </w:pPr>
    <w:rPr>
      <w:rFonts w:ascii="Arial" w:hAnsi="Arial"/>
      <w:b/>
      <w:sz w:val="24"/>
    </w:rPr>
  </w:style>
  <w:style w:type="character" w:customStyle="1" w:styleId="Style11Char">
    <w:name w:val="Style1.1 Char"/>
    <w:link w:val="Style11"/>
    <w:rsid w:val="008A2FDE"/>
    <w:rPr>
      <w:rFonts w:ascii="Arial" w:eastAsia="MS Mincho" w:hAnsi="Arial"/>
      <w:b/>
      <w:sz w:val="24"/>
      <w:lang w:eastAsia="en-US"/>
    </w:rPr>
  </w:style>
  <w:style w:type="character" w:styleId="aff0">
    <w:name w:val="Hyperlink"/>
    <w:uiPriority w:val="99"/>
    <w:rsid w:val="00E3668B"/>
    <w:rPr>
      <w:color w:val="0000FF"/>
      <w:u w:val="single"/>
    </w:rPr>
  </w:style>
  <w:style w:type="paragraph" w:customStyle="1" w:styleId="TF">
    <w:name w:val="TF"/>
    <w:basedOn w:val="TH"/>
    <w:uiPriority w:val="99"/>
    <w:rsid w:val="005B250A"/>
    <w:pPr>
      <w:keepNext w:val="0"/>
      <w:spacing w:before="0" w:after="240"/>
    </w:pPr>
  </w:style>
  <w:style w:type="paragraph" w:customStyle="1" w:styleId="B2">
    <w:name w:val="B2"/>
    <w:basedOn w:val="21"/>
    <w:link w:val="B2Char"/>
    <w:qFormat/>
    <w:rsid w:val="005B250A"/>
    <w:pPr>
      <w:tabs>
        <w:tab w:val="clear" w:pos="2041"/>
      </w:tabs>
      <w:spacing w:before="0" w:after="180"/>
      <w:ind w:left="851" w:hanging="284"/>
    </w:pPr>
    <w:rPr>
      <w:rFonts w:ascii="Times New Roman" w:eastAsia="宋体" w:hAnsi="Times New Roman"/>
      <w:sz w:val="20"/>
    </w:rPr>
  </w:style>
  <w:style w:type="character" w:customStyle="1" w:styleId="B2Char">
    <w:name w:val="B2 Char"/>
    <w:link w:val="B2"/>
    <w:locked/>
    <w:rsid w:val="005B250A"/>
    <w:rPr>
      <w:lang w:eastAsia="en-US"/>
    </w:rPr>
  </w:style>
  <w:style w:type="paragraph" w:customStyle="1" w:styleId="B3">
    <w:name w:val="B3"/>
    <w:basedOn w:val="30"/>
    <w:uiPriority w:val="99"/>
    <w:rsid w:val="005B250A"/>
    <w:pPr>
      <w:spacing w:after="180"/>
      <w:ind w:left="1135" w:hanging="284"/>
      <w:contextualSpacing w:val="0"/>
    </w:pPr>
    <w:rPr>
      <w:rFonts w:eastAsia="宋体"/>
    </w:rPr>
  </w:style>
  <w:style w:type="paragraph" w:styleId="30">
    <w:name w:val="List 3"/>
    <w:basedOn w:val="a"/>
    <w:rsid w:val="005B250A"/>
    <w:pPr>
      <w:ind w:left="1080" w:hanging="360"/>
      <w:contextualSpacing/>
    </w:pPr>
  </w:style>
  <w:style w:type="paragraph" w:customStyle="1" w:styleId="B4">
    <w:name w:val="B4"/>
    <w:basedOn w:val="41"/>
    <w:link w:val="B40"/>
    <w:rsid w:val="005B250A"/>
    <w:pPr>
      <w:spacing w:after="180"/>
      <w:ind w:left="1418" w:hanging="284"/>
      <w:contextualSpacing w:val="0"/>
    </w:pPr>
    <w:rPr>
      <w:rFonts w:eastAsia="宋体"/>
    </w:rPr>
  </w:style>
  <w:style w:type="paragraph" w:styleId="41">
    <w:name w:val="List 4"/>
    <w:basedOn w:val="a"/>
    <w:rsid w:val="005B250A"/>
    <w:pPr>
      <w:ind w:left="1440" w:hanging="360"/>
      <w:contextualSpacing/>
    </w:pPr>
  </w:style>
  <w:style w:type="character" w:customStyle="1" w:styleId="B40">
    <w:name w:val="B4 (文字)"/>
    <w:link w:val="B4"/>
    <w:locked/>
    <w:rsid w:val="005B250A"/>
    <w:rPr>
      <w:lang w:eastAsia="en-US"/>
    </w:rPr>
  </w:style>
  <w:style w:type="paragraph" w:customStyle="1" w:styleId="Style1">
    <w:name w:val="Style1"/>
    <w:basedOn w:val="1"/>
    <w:link w:val="Style1Char"/>
    <w:rsid w:val="00D97334"/>
    <w:pPr>
      <w:spacing w:before="240"/>
    </w:pPr>
  </w:style>
  <w:style w:type="character" w:customStyle="1" w:styleId="Style1Char">
    <w:name w:val="Style1 Char"/>
    <w:basedOn w:val="10"/>
    <w:link w:val="Style1"/>
    <w:rsid w:val="00D97334"/>
    <w:rPr>
      <w:rFonts w:ascii="Arial" w:hAnsi="Arial"/>
      <w:b/>
      <w:kern w:val="32"/>
      <w:sz w:val="28"/>
      <w:lang w:eastAsia="en-US"/>
    </w:rPr>
  </w:style>
  <w:style w:type="paragraph" w:customStyle="1" w:styleId="111">
    <w:name w:val="1.1.1"/>
    <w:basedOn w:val="a0"/>
    <w:link w:val="111Char"/>
    <w:rsid w:val="002D6C62"/>
    <w:rPr>
      <w:b/>
    </w:rPr>
  </w:style>
  <w:style w:type="character" w:customStyle="1" w:styleId="111Char">
    <w:name w:val="1.1.1 Char"/>
    <w:link w:val="111"/>
    <w:rsid w:val="002D6C62"/>
    <w:rPr>
      <w:rFonts w:eastAsia="MS Mincho"/>
      <w:b/>
      <w:lang w:val="en-US" w:eastAsia="en-US"/>
    </w:rPr>
  </w:style>
  <w:style w:type="paragraph" w:styleId="aff1">
    <w:name w:val="Date"/>
    <w:basedOn w:val="a"/>
    <w:next w:val="a"/>
    <w:link w:val="aff2"/>
    <w:rsid w:val="006F6A96"/>
  </w:style>
  <w:style w:type="character" w:customStyle="1" w:styleId="aff2">
    <w:name w:val="日期 字符"/>
    <w:link w:val="aff1"/>
    <w:rsid w:val="006F6A96"/>
    <w:rPr>
      <w:rFonts w:eastAsia="Times New Roman"/>
      <w:lang w:eastAsia="en-US"/>
    </w:rPr>
  </w:style>
  <w:style w:type="paragraph" w:customStyle="1" w:styleId="Style111">
    <w:name w:val="Style1.1.1"/>
    <w:basedOn w:val="Style11"/>
    <w:qFormat/>
    <w:rsid w:val="005670AC"/>
    <w:pPr>
      <w:numPr>
        <w:ilvl w:val="0"/>
        <w:numId w:val="0"/>
      </w:numPr>
      <w:ind w:left="533" w:hanging="533"/>
    </w:pPr>
  </w:style>
  <w:style w:type="paragraph" w:styleId="aff3">
    <w:name w:val="No Spacing"/>
    <w:uiPriority w:val="1"/>
    <w:qFormat/>
    <w:rsid w:val="00512194"/>
    <w:rPr>
      <w:rFonts w:eastAsia="Times New Roman"/>
      <w:lang w:eastAsia="en-US"/>
    </w:rPr>
  </w:style>
  <w:style w:type="paragraph" w:customStyle="1" w:styleId="111Style2">
    <w:name w:val="1.1.1 Style 2"/>
    <w:basedOn w:val="4"/>
    <w:link w:val="111Style2Char"/>
    <w:qFormat/>
    <w:rsid w:val="00AD040C"/>
    <w:pPr>
      <w:numPr>
        <w:ilvl w:val="2"/>
      </w:numPr>
      <w:spacing w:before="180" w:after="120"/>
      <w:ind w:left="1267" w:hanging="1267"/>
    </w:pPr>
    <w:rPr>
      <w:b/>
    </w:rPr>
  </w:style>
  <w:style w:type="character" w:customStyle="1" w:styleId="111Style2Char">
    <w:name w:val="1.1.1 Style 2 Char"/>
    <w:link w:val="111Style2"/>
    <w:rsid w:val="00AD040C"/>
    <w:rPr>
      <w:rFonts w:ascii="Arial" w:eastAsia="Arial" w:hAnsi="Arial"/>
      <w:b/>
      <w:sz w:val="22"/>
      <w:lang w:eastAsia="en-US"/>
    </w:rPr>
  </w:style>
  <w:style w:type="paragraph" w:customStyle="1" w:styleId="CharChar1CharCharCharCharCharCharCharCharCharCharCharCharCharCharChar">
    <w:name w:val="Char Char1 Char Char Char Char Char Char Char Char Char Char Char Char Char Char Char"/>
    <w:semiHidden/>
    <w:rsid w:val="00060D6B"/>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RAN1bullet1">
    <w:name w:val="RAN1 bullet1"/>
    <w:basedOn w:val="a"/>
    <w:link w:val="RAN1bullet1Char"/>
    <w:qFormat/>
    <w:rsid w:val="008E1D84"/>
    <w:pPr>
      <w:numPr>
        <w:numId w:val="4"/>
      </w:numPr>
      <w:spacing w:before="0"/>
    </w:pPr>
    <w:rPr>
      <w:rFonts w:ascii="Times" w:eastAsia="Batang" w:hAnsi="Times"/>
      <w:szCs w:val="24"/>
      <w:lang w:val="en-GB"/>
    </w:rPr>
  </w:style>
  <w:style w:type="character" w:customStyle="1" w:styleId="RAN1bullet1Char">
    <w:name w:val="RAN1 bullet1 Char"/>
    <w:link w:val="RAN1bullet1"/>
    <w:rsid w:val="008E1D84"/>
    <w:rPr>
      <w:rFonts w:ascii="Times" w:eastAsia="Batang" w:hAnsi="Times"/>
      <w:szCs w:val="24"/>
      <w:lang w:val="en-GB" w:eastAsia="en-US"/>
    </w:rPr>
  </w:style>
  <w:style w:type="paragraph" w:customStyle="1" w:styleId="RAN1bullet2">
    <w:name w:val="RAN1 bullet2"/>
    <w:basedOn w:val="a"/>
    <w:link w:val="RAN1bullet2Char"/>
    <w:qFormat/>
    <w:rsid w:val="008E1D84"/>
    <w:pPr>
      <w:numPr>
        <w:ilvl w:val="1"/>
        <w:numId w:val="5"/>
      </w:numPr>
      <w:tabs>
        <w:tab w:val="left" w:pos="1440"/>
      </w:tabs>
      <w:spacing w:before="0"/>
    </w:pPr>
    <w:rPr>
      <w:rFonts w:ascii="Times" w:eastAsia="Batang" w:hAnsi="Times"/>
    </w:rPr>
  </w:style>
  <w:style w:type="character" w:customStyle="1" w:styleId="RAN1bullet2Char">
    <w:name w:val="RAN1 bullet2 Char"/>
    <w:link w:val="RAN1bullet2"/>
    <w:rsid w:val="008E1D84"/>
    <w:rPr>
      <w:rFonts w:ascii="Times" w:eastAsia="Batang" w:hAnsi="Times"/>
      <w:lang w:eastAsia="en-US"/>
    </w:rPr>
  </w:style>
  <w:style w:type="paragraph" w:customStyle="1" w:styleId="RAN1text">
    <w:name w:val="RAN1 text"/>
    <w:basedOn w:val="a0"/>
    <w:link w:val="RAN1textChar"/>
    <w:qFormat/>
    <w:rsid w:val="00554006"/>
    <w:pPr>
      <w:spacing w:before="0" w:after="0"/>
    </w:pPr>
    <w:rPr>
      <w:szCs w:val="24"/>
      <w:lang w:val="en-GB"/>
    </w:rPr>
  </w:style>
  <w:style w:type="character" w:customStyle="1" w:styleId="RAN1textChar">
    <w:name w:val="RAN1 text Char"/>
    <w:link w:val="RAN1text"/>
    <w:rsid w:val="00554006"/>
    <w:rPr>
      <w:rFonts w:eastAsia="MS Mincho"/>
      <w:szCs w:val="24"/>
      <w:lang w:val="en-GB" w:eastAsia="en-US"/>
    </w:rPr>
  </w:style>
  <w:style w:type="paragraph" w:customStyle="1" w:styleId="RAN1tdoc">
    <w:name w:val="RAN1 tdoc"/>
    <w:basedOn w:val="a"/>
    <w:link w:val="RAN1tdocChar"/>
    <w:qFormat/>
    <w:rsid w:val="00554006"/>
    <w:pPr>
      <w:spacing w:before="0"/>
      <w:ind w:left="720" w:hanging="720"/>
    </w:pPr>
    <w:rPr>
      <w:rFonts w:ascii="Times" w:eastAsia="Batang" w:hAnsi="Times"/>
      <w:b/>
      <w:color w:val="0000FF"/>
      <w:szCs w:val="24"/>
      <w:u w:val="single" w:color="0000FF"/>
      <w:lang w:val="en-GB"/>
    </w:rPr>
  </w:style>
  <w:style w:type="character" w:customStyle="1" w:styleId="RAN1tdocChar">
    <w:name w:val="RAN1 tdoc Char"/>
    <w:link w:val="RAN1tdoc"/>
    <w:rsid w:val="00554006"/>
    <w:rPr>
      <w:rFonts w:ascii="Times" w:eastAsia="Batang" w:hAnsi="Times"/>
      <w:b/>
      <w:color w:val="0000FF"/>
      <w:szCs w:val="24"/>
      <w:u w:val="single" w:color="0000FF"/>
      <w:lang w:val="en-GB" w:eastAsia="en-US"/>
    </w:rPr>
  </w:style>
  <w:style w:type="character" w:customStyle="1" w:styleId="B1Char1">
    <w:name w:val="B1 Char1"/>
    <w:rsid w:val="00A37EC7"/>
    <w:rPr>
      <w:lang w:val="en-GB" w:eastAsia="en-US"/>
    </w:rPr>
  </w:style>
  <w:style w:type="paragraph" w:customStyle="1" w:styleId="textintend1">
    <w:name w:val="text intend 1"/>
    <w:basedOn w:val="a"/>
    <w:rsid w:val="00DB2E13"/>
    <w:pPr>
      <w:overflowPunct w:val="0"/>
      <w:autoSpaceDE w:val="0"/>
      <w:autoSpaceDN w:val="0"/>
      <w:adjustRightInd w:val="0"/>
      <w:spacing w:before="0" w:after="120"/>
      <w:ind w:left="360" w:hanging="360"/>
      <w:jc w:val="both"/>
      <w:textAlignment w:val="baseline"/>
    </w:pPr>
    <w:rPr>
      <w:rFonts w:eastAsia="MS Mincho"/>
      <w:sz w:val="24"/>
    </w:rPr>
  </w:style>
  <w:style w:type="character" w:customStyle="1" w:styleId="B1Zchn">
    <w:name w:val="B1 Zchn"/>
    <w:qFormat/>
    <w:rsid w:val="00F83AAF"/>
    <w:rPr>
      <w:rFonts w:ascii="Times New Roman" w:eastAsia="等线" w:hAnsi="Times New Roman" w:cs="Times New Roman"/>
      <w:kern w:val="0"/>
      <w:sz w:val="20"/>
      <w:szCs w:val="20"/>
      <w:lang w:val="en-GB" w:eastAsia="en-US"/>
    </w:rPr>
  </w:style>
  <w:style w:type="paragraph" w:customStyle="1" w:styleId="maintext">
    <w:name w:val="main text"/>
    <w:basedOn w:val="a"/>
    <w:link w:val="maintextChar"/>
    <w:qFormat/>
    <w:rsid w:val="0095092A"/>
    <w:pPr>
      <w:spacing w:before="60" w:after="60" w:line="288" w:lineRule="auto"/>
      <w:ind w:firstLineChars="200" w:firstLine="200"/>
      <w:jc w:val="both"/>
    </w:pPr>
    <w:rPr>
      <w:rFonts w:eastAsia="Malgun Gothic" w:cs="Batang"/>
      <w:lang w:val="en-GB" w:eastAsia="ko-KR"/>
    </w:rPr>
  </w:style>
  <w:style w:type="character" w:customStyle="1" w:styleId="maintextChar">
    <w:name w:val="main text Char"/>
    <w:basedOn w:val="a1"/>
    <w:link w:val="maintext"/>
    <w:qFormat/>
    <w:rsid w:val="0095092A"/>
    <w:rPr>
      <w:rFonts w:eastAsia="Malgun Gothic" w:cs="Batang"/>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1906">
      <w:bodyDiv w:val="1"/>
      <w:marLeft w:val="0"/>
      <w:marRight w:val="0"/>
      <w:marTop w:val="0"/>
      <w:marBottom w:val="0"/>
      <w:divBdr>
        <w:top w:val="none" w:sz="0" w:space="0" w:color="auto"/>
        <w:left w:val="none" w:sz="0" w:space="0" w:color="auto"/>
        <w:bottom w:val="none" w:sz="0" w:space="0" w:color="auto"/>
        <w:right w:val="none" w:sz="0" w:space="0" w:color="auto"/>
      </w:divBdr>
      <w:divsChild>
        <w:div w:id="1796674754">
          <w:marLeft w:val="547"/>
          <w:marRight w:val="0"/>
          <w:marTop w:val="82"/>
          <w:marBottom w:val="0"/>
          <w:divBdr>
            <w:top w:val="none" w:sz="0" w:space="0" w:color="auto"/>
            <w:left w:val="none" w:sz="0" w:space="0" w:color="auto"/>
            <w:bottom w:val="none" w:sz="0" w:space="0" w:color="auto"/>
            <w:right w:val="none" w:sz="0" w:space="0" w:color="auto"/>
          </w:divBdr>
        </w:div>
        <w:div w:id="171995909">
          <w:marLeft w:val="1166"/>
          <w:marRight w:val="0"/>
          <w:marTop w:val="82"/>
          <w:marBottom w:val="0"/>
          <w:divBdr>
            <w:top w:val="none" w:sz="0" w:space="0" w:color="auto"/>
            <w:left w:val="none" w:sz="0" w:space="0" w:color="auto"/>
            <w:bottom w:val="none" w:sz="0" w:space="0" w:color="auto"/>
            <w:right w:val="none" w:sz="0" w:space="0" w:color="auto"/>
          </w:divBdr>
        </w:div>
        <w:div w:id="682362067">
          <w:marLeft w:val="1800"/>
          <w:marRight w:val="0"/>
          <w:marTop w:val="82"/>
          <w:marBottom w:val="0"/>
          <w:divBdr>
            <w:top w:val="none" w:sz="0" w:space="0" w:color="auto"/>
            <w:left w:val="none" w:sz="0" w:space="0" w:color="auto"/>
            <w:bottom w:val="none" w:sz="0" w:space="0" w:color="auto"/>
            <w:right w:val="none" w:sz="0" w:space="0" w:color="auto"/>
          </w:divBdr>
        </w:div>
        <w:div w:id="1238637042">
          <w:marLeft w:val="1800"/>
          <w:marRight w:val="0"/>
          <w:marTop w:val="82"/>
          <w:marBottom w:val="0"/>
          <w:divBdr>
            <w:top w:val="none" w:sz="0" w:space="0" w:color="auto"/>
            <w:left w:val="none" w:sz="0" w:space="0" w:color="auto"/>
            <w:bottom w:val="none" w:sz="0" w:space="0" w:color="auto"/>
            <w:right w:val="none" w:sz="0" w:space="0" w:color="auto"/>
          </w:divBdr>
        </w:div>
        <w:div w:id="1346596952">
          <w:marLeft w:val="1800"/>
          <w:marRight w:val="0"/>
          <w:marTop w:val="82"/>
          <w:marBottom w:val="0"/>
          <w:divBdr>
            <w:top w:val="none" w:sz="0" w:space="0" w:color="auto"/>
            <w:left w:val="none" w:sz="0" w:space="0" w:color="auto"/>
            <w:bottom w:val="none" w:sz="0" w:space="0" w:color="auto"/>
            <w:right w:val="none" w:sz="0" w:space="0" w:color="auto"/>
          </w:divBdr>
        </w:div>
        <w:div w:id="314460089">
          <w:marLeft w:val="1800"/>
          <w:marRight w:val="0"/>
          <w:marTop w:val="82"/>
          <w:marBottom w:val="0"/>
          <w:divBdr>
            <w:top w:val="none" w:sz="0" w:space="0" w:color="auto"/>
            <w:left w:val="none" w:sz="0" w:space="0" w:color="auto"/>
            <w:bottom w:val="none" w:sz="0" w:space="0" w:color="auto"/>
            <w:right w:val="none" w:sz="0" w:space="0" w:color="auto"/>
          </w:divBdr>
        </w:div>
        <w:div w:id="734206305">
          <w:marLeft w:val="547"/>
          <w:marRight w:val="0"/>
          <w:marTop w:val="82"/>
          <w:marBottom w:val="0"/>
          <w:divBdr>
            <w:top w:val="none" w:sz="0" w:space="0" w:color="auto"/>
            <w:left w:val="none" w:sz="0" w:space="0" w:color="auto"/>
            <w:bottom w:val="none" w:sz="0" w:space="0" w:color="auto"/>
            <w:right w:val="none" w:sz="0" w:space="0" w:color="auto"/>
          </w:divBdr>
        </w:div>
        <w:div w:id="1358772387">
          <w:marLeft w:val="1166"/>
          <w:marRight w:val="0"/>
          <w:marTop w:val="82"/>
          <w:marBottom w:val="0"/>
          <w:divBdr>
            <w:top w:val="none" w:sz="0" w:space="0" w:color="auto"/>
            <w:left w:val="none" w:sz="0" w:space="0" w:color="auto"/>
            <w:bottom w:val="none" w:sz="0" w:space="0" w:color="auto"/>
            <w:right w:val="none" w:sz="0" w:space="0" w:color="auto"/>
          </w:divBdr>
        </w:div>
        <w:div w:id="1750690209">
          <w:marLeft w:val="1800"/>
          <w:marRight w:val="0"/>
          <w:marTop w:val="82"/>
          <w:marBottom w:val="0"/>
          <w:divBdr>
            <w:top w:val="none" w:sz="0" w:space="0" w:color="auto"/>
            <w:left w:val="none" w:sz="0" w:space="0" w:color="auto"/>
            <w:bottom w:val="none" w:sz="0" w:space="0" w:color="auto"/>
            <w:right w:val="none" w:sz="0" w:space="0" w:color="auto"/>
          </w:divBdr>
        </w:div>
        <w:div w:id="490218143">
          <w:marLeft w:val="1800"/>
          <w:marRight w:val="0"/>
          <w:marTop w:val="82"/>
          <w:marBottom w:val="0"/>
          <w:divBdr>
            <w:top w:val="none" w:sz="0" w:space="0" w:color="auto"/>
            <w:left w:val="none" w:sz="0" w:space="0" w:color="auto"/>
            <w:bottom w:val="none" w:sz="0" w:space="0" w:color="auto"/>
            <w:right w:val="none" w:sz="0" w:space="0" w:color="auto"/>
          </w:divBdr>
        </w:div>
        <w:div w:id="520322440">
          <w:marLeft w:val="1800"/>
          <w:marRight w:val="0"/>
          <w:marTop w:val="82"/>
          <w:marBottom w:val="0"/>
          <w:divBdr>
            <w:top w:val="none" w:sz="0" w:space="0" w:color="auto"/>
            <w:left w:val="none" w:sz="0" w:space="0" w:color="auto"/>
            <w:bottom w:val="none" w:sz="0" w:space="0" w:color="auto"/>
            <w:right w:val="none" w:sz="0" w:space="0" w:color="auto"/>
          </w:divBdr>
        </w:div>
      </w:divsChild>
    </w:div>
    <w:div w:id="50467615">
      <w:bodyDiv w:val="1"/>
      <w:marLeft w:val="0"/>
      <w:marRight w:val="0"/>
      <w:marTop w:val="0"/>
      <w:marBottom w:val="0"/>
      <w:divBdr>
        <w:top w:val="none" w:sz="0" w:space="0" w:color="auto"/>
        <w:left w:val="none" w:sz="0" w:space="0" w:color="auto"/>
        <w:bottom w:val="none" w:sz="0" w:space="0" w:color="auto"/>
        <w:right w:val="none" w:sz="0" w:space="0" w:color="auto"/>
      </w:divBdr>
      <w:divsChild>
        <w:div w:id="649214774">
          <w:marLeft w:val="1800"/>
          <w:marRight w:val="0"/>
          <w:marTop w:val="67"/>
          <w:marBottom w:val="0"/>
          <w:divBdr>
            <w:top w:val="none" w:sz="0" w:space="0" w:color="auto"/>
            <w:left w:val="none" w:sz="0" w:space="0" w:color="auto"/>
            <w:bottom w:val="none" w:sz="0" w:space="0" w:color="auto"/>
            <w:right w:val="none" w:sz="0" w:space="0" w:color="auto"/>
          </w:divBdr>
        </w:div>
        <w:div w:id="685592113">
          <w:marLeft w:val="1800"/>
          <w:marRight w:val="0"/>
          <w:marTop w:val="67"/>
          <w:marBottom w:val="0"/>
          <w:divBdr>
            <w:top w:val="none" w:sz="0" w:space="0" w:color="auto"/>
            <w:left w:val="none" w:sz="0" w:space="0" w:color="auto"/>
            <w:bottom w:val="none" w:sz="0" w:space="0" w:color="auto"/>
            <w:right w:val="none" w:sz="0" w:space="0" w:color="auto"/>
          </w:divBdr>
        </w:div>
        <w:div w:id="1062026848">
          <w:marLeft w:val="1800"/>
          <w:marRight w:val="0"/>
          <w:marTop w:val="67"/>
          <w:marBottom w:val="0"/>
          <w:divBdr>
            <w:top w:val="none" w:sz="0" w:space="0" w:color="auto"/>
            <w:left w:val="none" w:sz="0" w:space="0" w:color="auto"/>
            <w:bottom w:val="none" w:sz="0" w:space="0" w:color="auto"/>
            <w:right w:val="none" w:sz="0" w:space="0" w:color="auto"/>
          </w:divBdr>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62088611">
      <w:bodyDiv w:val="1"/>
      <w:marLeft w:val="0"/>
      <w:marRight w:val="0"/>
      <w:marTop w:val="0"/>
      <w:marBottom w:val="0"/>
      <w:divBdr>
        <w:top w:val="none" w:sz="0" w:space="0" w:color="auto"/>
        <w:left w:val="none" w:sz="0" w:space="0" w:color="auto"/>
        <w:bottom w:val="none" w:sz="0" w:space="0" w:color="auto"/>
        <w:right w:val="none" w:sz="0" w:space="0" w:color="auto"/>
      </w:divBdr>
    </w:div>
    <w:div w:id="237787289">
      <w:bodyDiv w:val="1"/>
      <w:marLeft w:val="0"/>
      <w:marRight w:val="0"/>
      <w:marTop w:val="0"/>
      <w:marBottom w:val="0"/>
      <w:divBdr>
        <w:top w:val="none" w:sz="0" w:space="0" w:color="auto"/>
        <w:left w:val="none" w:sz="0" w:space="0" w:color="auto"/>
        <w:bottom w:val="none" w:sz="0" w:space="0" w:color="auto"/>
        <w:right w:val="none" w:sz="0" w:space="0" w:color="auto"/>
      </w:divBdr>
    </w:div>
    <w:div w:id="246816613">
      <w:bodyDiv w:val="1"/>
      <w:marLeft w:val="0"/>
      <w:marRight w:val="0"/>
      <w:marTop w:val="0"/>
      <w:marBottom w:val="0"/>
      <w:divBdr>
        <w:top w:val="none" w:sz="0" w:space="0" w:color="auto"/>
        <w:left w:val="none" w:sz="0" w:space="0" w:color="auto"/>
        <w:bottom w:val="none" w:sz="0" w:space="0" w:color="auto"/>
        <w:right w:val="none" w:sz="0" w:space="0" w:color="auto"/>
      </w:divBdr>
    </w:div>
    <w:div w:id="350422847">
      <w:bodyDiv w:val="1"/>
      <w:marLeft w:val="0"/>
      <w:marRight w:val="0"/>
      <w:marTop w:val="0"/>
      <w:marBottom w:val="0"/>
      <w:divBdr>
        <w:top w:val="none" w:sz="0" w:space="0" w:color="auto"/>
        <w:left w:val="none" w:sz="0" w:space="0" w:color="auto"/>
        <w:bottom w:val="none" w:sz="0" w:space="0" w:color="auto"/>
        <w:right w:val="none" w:sz="0" w:space="0" w:color="auto"/>
      </w:divBdr>
      <w:divsChild>
        <w:div w:id="1266233625">
          <w:marLeft w:val="547"/>
          <w:marRight w:val="0"/>
          <w:marTop w:val="82"/>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73915128">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60747857">
      <w:bodyDiv w:val="1"/>
      <w:marLeft w:val="0"/>
      <w:marRight w:val="0"/>
      <w:marTop w:val="0"/>
      <w:marBottom w:val="0"/>
      <w:divBdr>
        <w:top w:val="none" w:sz="0" w:space="0" w:color="auto"/>
        <w:left w:val="none" w:sz="0" w:space="0" w:color="auto"/>
        <w:bottom w:val="none" w:sz="0" w:space="0" w:color="auto"/>
        <w:right w:val="none" w:sz="0" w:space="0" w:color="auto"/>
      </w:divBdr>
      <w:divsChild>
        <w:div w:id="229464510">
          <w:marLeft w:val="1166"/>
          <w:marRight w:val="0"/>
          <w:marTop w:val="77"/>
          <w:marBottom w:val="0"/>
          <w:divBdr>
            <w:top w:val="none" w:sz="0" w:space="0" w:color="auto"/>
            <w:left w:val="none" w:sz="0" w:space="0" w:color="auto"/>
            <w:bottom w:val="none" w:sz="0" w:space="0" w:color="auto"/>
            <w:right w:val="none" w:sz="0" w:space="0" w:color="auto"/>
          </w:divBdr>
        </w:div>
        <w:div w:id="323902246">
          <w:marLeft w:val="1800"/>
          <w:marRight w:val="0"/>
          <w:marTop w:val="67"/>
          <w:marBottom w:val="0"/>
          <w:divBdr>
            <w:top w:val="none" w:sz="0" w:space="0" w:color="auto"/>
            <w:left w:val="none" w:sz="0" w:space="0" w:color="auto"/>
            <w:bottom w:val="none" w:sz="0" w:space="0" w:color="auto"/>
            <w:right w:val="none" w:sz="0" w:space="0" w:color="auto"/>
          </w:divBdr>
        </w:div>
        <w:div w:id="426972706">
          <w:marLeft w:val="1800"/>
          <w:marRight w:val="0"/>
          <w:marTop w:val="67"/>
          <w:marBottom w:val="0"/>
          <w:divBdr>
            <w:top w:val="none" w:sz="0" w:space="0" w:color="auto"/>
            <w:left w:val="none" w:sz="0" w:space="0" w:color="auto"/>
            <w:bottom w:val="none" w:sz="0" w:space="0" w:color="auto"/>
            <w:right w:val="none" w:sz="0" w:space="0" w:color="auto"/>
          </w:divBdr>
        </w:div>
        <w:div w:id="971060275">
          <w:marLeft w:val="1166"/>
          <w:marRight w:val="0"/>
          <w:marTop w:val="77"/>
          <w:marBottom w:val="0"/>
          <w:divBdr>
            <w:top w:val="none" w:sz="0" w:space="0" w:color="auto"/>
            <w:left w:val="none" w:sz="0" w:space="0" w:color="auto"/>
            <w:bottom w:val="none" w:sz="0" w:space="0" w:color="auto"/>
            <w:right w:val="none" w:sz="0" w:space="0" w:color="auto"/>
          </w:divBdr>
        </w:div>
        <w:div w:id="1635523167">
          <w:marLeft w:val="1800"/>
          <w:marRight w:val="0"/>
          <w:marTop w:val="67"/>
          <w:marBottom w:val="0"/>
          <w:divBdr>
            <w:top w:val="none" w:sz="0" w:space="0" w:color="auto"/>
            <w:left w:val="none" w:sz="0" w:space="0" w:color="auto"/>
            <w:bottom w:val="none" w:sz="0" w:space="0" w:color="auto"/>
            <w:right w:val="none" w:sz="0" w:space="0" w:color="auto"/>
          </w:divBdr>
        </w:div>
        <w:div w:id="1748771046">
          <w:marLeft w:val="1166"/>
          <w:marRight w:val="0"/>
          <w:marTop w:val="77"/>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39451568">
      <w:bodyDiv w:val="1"/>
      <w:marLeft w:val="0"/>
      <w:marRight w:val="0"/>
      <w:marTop w:val="0"/>
      <w:marBottom w:val="0"/>
      <w:divBdr>
        <w:top w:val="none" w:sz="0" w:space="0" w:color="auto"/>
        <w:left w:val="none" w:sz="0" w:space="0" w:color="auto"/>
        <w:bottom w:val="none" w:sz="0" w:space="0" w:color="auto"/>
        <w:right w:val="none" w:sz="0" w:space="0" w:color="auto"/>
      </w:divBdr>
      <w:divsChild>
        <w:div w:id="228270267">
          <w:marLeft w:val="1800"/>
          <w:marRight w:val="0"/>
          <w:marTop w:val="67"/>
          <w:marBottom w:val="0"/>
          <w:divBdr>
            <w:top w:val="none" w:sz="0" w:space="0" w:color="auto"/>
            <w:left w:val="none" w:sz="0" w:space="0" w:color="auto"/>
            <w:bottom w:val="none" w:sz="0" w:space="0" w:color="auto"/>
            <w:right w:val="none" w:sz="0" w:space="0" w:color="auto"/>
          </w:divBdr>
        </w:div>
        <w:div w:id="438986465">
          <w:marLeft w:val="1800"/>
          <w:marRight w:val="0"/>
          <w:marTop w:val="67"/>
          <w:marBottom w:val="0"/>
          <w:divBdr>
            <w:top w:val="none" w:sz="0" w:space="0" w:color="auto"/>
            <w:left w:val="none" w:sz="0" w:space="0" w:color="auto"/>
            <w:bottom w:val="none" w:sz="0" w:space="0" w:color="auto"/>
            <w:right w:val="none" w:sz="0" w:space="0" w:color="auto"/>
          </w:divBdr>
        </w:div>
        <w:div w:id="772940869">
          <w:marLeft w:val="1166"/>
          <w:marRight w:val="0"/>
          <w:marTop w:val="77"/>
          <w:marBottom w:val="0"/>
          <w:divBdr>
            <w:top w:val="none" w:sz="0" w:space="0" w:color="auto"/>
            <w:left w:val="none" w:sz="0" w:space="0" w:color="auto"/>
            <w:bottom w:val="none" w:sz="0" w:space="0" w:color="auto"/>
            <w:right w:val="none" w:sz="0" w:space="0" w:color="auto"/>
          </w:divBdr>
        </w:div>
        <w:div w:id="1213274381">
          <w:marLeft w:val="1800"/>
          <w:marRight w:val="0"/>
          <w:marTop w:val="67"/>
          <w:marBottom w:val="0"/>
          <w:divBdr>
            <w:top w:val="none" w:sz="0" w:space="0" w:color="auto"/>
            <w:left w:val="none" w:sz="0" w:space="0" w:color="auto"/>
            <w:bottom w:val="none" w:sz="0" w:space="0" w:color="auto"/>
            <w:right w:val="none" w:sz="0" w:space="0" w:color="auto"/>
          </w:divBdr>
        </w:div>
        <w:div w:id="1529293577">
          <w:marLeft w:val="1800"/>
          <w:marRight w:val="0"/>
          <w:marTop w:val="67"/>
          <w:marBottom w:val="0"/>
          <w:divBdr>
            <w:top w:val="none" w:sz="0" w:space="0" w:color="auto"/>
            <w:left w:val="none" w:sz="0" w:space="0" w:color="auto"/>
            <w:bottom w:val="none" w:sz="0" w:space="0" w:color="auto"/>
            <w:right w:val="none" w:sz="0" w:space="0" w:color="auto"/>
          </w:divBdr>
        </w:div>
        <w:div w:id="1698116810">
          <w:marLeft w:val="1166"/>
          <w:marRight w:val="0"/>
          <w:marTop w:val="77"/>
          <w:marBottom w:val="0"/>
          <w:divBdr>
            <w:top w:val="none" w:sz="0" w:space="0" w:color="auto"/>
            <w:left w:val="none" w:sz="0" w:space="0" w:color="auto"/>
            <w:bottom w:val="none" w:sz="0" w:space="0" w:color="auto"/>
            <w:right w:val="none" w:sz="0" w:space="0" w:color="auto"/>
          </w:divBdr>
        </w:div>
        <w:div w:id="1940944720">
          <w:marLeft w:val="1166"/>
          <w:marRight w:val="0"/>
          <w:marTop w:val="77"/>
          <w:marBottom w:val="0"/>
          <w:divBdr>
            <w:top w:val="none" w:sz="0" w:space="0" w:color="auto"/>
            <w:left w:val="none" w:sz="0" w:space="0" w:color="auto"/>
            <w:bottom w:val="none" w:sz="0" w:space="0" w:color="auto"/>
            <w:right w:val="none" w:sz="0" w:space="0" w:color="auto"/>
          </w:divBdr>
        </w:div>
        <w:div w:id="2034722215">
          <w:marLeft w:val="1800"/>
          <w:marRight w:val="0"/>
          <w:marTop w:val="67"/>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08591199">
      <w:bodyDiv w:val="1"/>
      <w:marLeft w:val="0"/>
      <w:marRight w:val="0"/>
      <w:marTop w:val="0"/>
      <w:marBottom w:val="0"/>
      <w:divBdr>
        <w:top w:val="none" w:sz="0" w:space="0" w:color="auto"/>
        <w:left w:val="none" w:sz="0" w:space="0" w:color="auto"/>
        <w:bottom w:val="none" w:sz="0" w:space="0" w:color="auto"/>
        <w:right w:val="none" w:sz="0" w:space="0" w:color="auto"/>
      </w:divBdr>
    </w:div>
    <w:div w:id="861818634">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1057822763">
      <w:bodyDiv w:val="1"/>
      <w:marLeft w:val="0"/>
      <w:marRight w:val="0"/>
      <w:marTop w:val="0"/>
      <w:marBottom w:val="0"/>
      <w:divBdr>
        <w:top w:val="none" w:sz="0" w:space="0" w:color="auto"/>
        <w:left w:val="none" w:sz="0" w:space="0" w:color="auto"/>
        <w:bottom w:val="none" w:sz="0" w:space="0" w:color="auto"/>
        <w:right w:val="none" w:sz="0" w:space="0" w:color="auto"/>
      </w:divBdr>
    </w:div>
    <w:div w:id="1255017031">
      <w:bodyDiv w:val="1"/>
      <w:marLeft w:val="0"/>
      <w:marRight w:val="0"/>
      <w:marTop w:val="0"/>
      <w:marBottom w:val="0"/>
      <w:divBdr>
        <w:top w:val="none" w:sz="0" w:space="0" w:color="auto"/>
        <w:left w:val="none" w:sz="0" w:space="0" w:color="auto"/>
        <w:bottom w:val="none" w:sz="0" w:space="0" w:color="auto"/>
        <w:right w:val="none" w:sz="0" w:space="0" w:color="auto"/>
      </w:divBdr>
      <w:divsChild>
        <w:div w:id="1665163059">
          <w:marLeft w:val="1166"/>
          <w:marRight w:val="0"/>
          <w:marTop w:val="77"/>
          <w:marBottom w:val="0"/>
          <w:divBdr>
            <w:top w:val="none" w:sz="0" w:space="0" w:color="auto"/>
            <w:left w:val="none" w:sz="0" w:space="0" w:color="auto"/>
            <w:bottom w:val="none" w:sz="0" w:space="0" w:color="auto"/>
            <w:right w:val="none" w:sz="0" w:space="0" w:color="auto"/>
          </w:divBdr>
        </w:div>
      </w:divsChild>
    </w:div>
    <w:div w:id="1373381157">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3871711">
      <w:bodyDiv w:val="1"/>
      <w:marLeft w:val="0"/>
      <w:marRight w:val="0"/>
      <w:marTop w:val="0"/>
      <w:marBottom w:val="0"/>
      <w:divBdr>
        <w:top w:val="none" w:sz="0" w:space="0" w:color="auto"/>
        <w:left w:val="none" w:sz="0" w:space="0" w:color="auto"/>
        <w:bottom w:val="none" w:sz="0" w:space="0" w:color="auto"/>
        <w:right w:val="none" w:sz="0" w:space="0" w:color="auto"/>
      </w:divBdr>
    </w:div>
    <w:div w:id="1483350557">
      <w:bodyDiv w:val="1"/>
      <w:marLeft w:val="0"/>
      <w:marRight w:val="0"/>
      <w:marTop w:val="0"/>
      <w:marBottom w:val="0"/>
      <w:divBdr>
        <w:top w:val="none" w:sz="0" w:space="0" w:color="auto"/>
        <w:left w:val="none" w:sz="0" w:space="0" w:color="auto"/>
        <w:bottom w:val="none" w:sz="0" w:space="0" w:color="auto"/>
        <w:right w:val="none" w:sz="0" w:space="0" w:color="auto"/>
      </w:divBdr>
      <w:divsChild>
        <w:div w:id="298651976">
          <w:marLeft w:val="1800"/>
          <w:marRight w:val="0"/>
          <w:marTop w:val="67"/>
          <w:marBottom w:val="0"/>
          <w:divBdr>
            <w:top w:val="none" w:sz="0" w:space="0" w:color="auto"/>
            <w:left w:val="none" w:sz="0" w:space="0" w:color="auto"/>
            <w:bottom w:val="none" w:sz="0" w:space="0" w:color="auto"/>
            <w:right w:val="none" w:sz="0" w:space="0" w:color="auto"/>
          </w:divBdr>
        </w:div>
        <w:div w:id="340861943">
          <w:marLeft w:val="1800"/>
          <w:marRight w:val="0"/>
          <w:marTop w:val="67"/>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17706020">
      <w:bodyDiv w:val="1"/>
      <w:marLeft w:val="0"/>
      <w:marRight w:val="0"/>
      <w:marTop w:val="0"/>
      <w:marBottom w:val="0"/>
      <w:divBdr>
        <w:top w:val="none" w:sz="0" w:space="0" w:color="auto"/>
        <w:left w:val="none" w:sz="0" w:space="0" w:color="auto"/>
        <w:bottom w:val="none" w:sz="0" w:space="0" w:color="auto"/>
        <w:right w:val="none" w:sz="0" w:space="0" w:color="auto"/>
      </w:divBdr>
      <w:divsChild>
        <w:div w:id="891160325">
          <w:marLeft w:val="547"/>
          <w:marRight w:val="0"/>
          <w:marTop w:val="82"/>
          <w:marBottom w:val="0"/>
          <w:divBdr>
            <w:top w:val="none" w:sz="0" w:space="0" w:color="auto"/>
            <w:left w:val="none" w:sz="0" w:space="0" w:color="auto"/>
            <w:bottom w:val="none" w:sz="0" w:space="0" w:color="auto"/>
            <w:right w:val="none" w:sz="0" w:space="0" w:color="auto"/>
          </w:divBdr>
        </w:div>
      </w:divsChild>
    </w:div>
    <w:div w:id="1828939439">
      <w:bodyDiv w:val="1"/>
      <w:marLeft w:val="0"/>
      <w:marRight w:val="0"/>
      <w:marTop w:val="0"/>
      <w:marBottom w:val="0"/>
      <w:divBdr>
        <w:top w:val="none" w:sz="0" w:space="0" w:color="auto"/>
        <w:left w:val="none" w:sz="0" w:space="0" w:color="auto"/>
        <w:bottom w:val="none" w:sz="0" w:space="0" w:color="auto"/>
        <w:right w:val="none" w:sz="0" w:space="0" w:color="auto"/>
      </w:divBdr>
      <w:divsChild>
        <w:div w:id="740563914">
          <w:marLeft w:val="1166"/>
          <w:marRight w:val="0"/>
          <w:marTop w:val="77"/>
          <w:marBottom w:val="0"/>
          <w:divBdr>
            <w:top w:val="none" w:sz="0" w:space="0" w:color="auto"/>
            <w:left w:val="none" w:sz="0" w:space="0" w:color="auto"/>
            <w:bottom w:val="none" w:sz="0" w:space="0" w:color="auto"/>
            <w:right w:val="none" w:sz="0" w:space="0" w:color="auto"/>
          </w:divBdr>
        </w:div>
        <w:div w:id="892737180">
          <w:marLeft w:val="1800"/>
          <w:marRight w:val="0"/>
          <w:marTop w:val="67"/>
          <w:marBottom w:val="0"/>
          <w:divBdr>
            <w:top w:val="none" w:sz="0" w:space="0" w:color="auto"/>
            <w:left w:val="none" w:sz="0" w:space="0" w:color="auto"/>
            <w:bottom w:val="none" w:sz="0" w:space="0" w:color="auto"/>
            <w:right w:val="none" w:sz="0" w:space="0" w:color="auto"/>
          </w:divBdr>
        </w:div>
        <w:div w:id="1118840022">
          <w:marLeft w:val="2520"/>
          <w:marRight w:val="0"/>
          <w:marTop w:val="67"/>
          <w:marBottom w:val="0"/>
          <w:divBdr>
            <w:top w:val="none" w:sz="0" w:space="0" w:color="auto"/>
            <w:left w:val="none" w:sz="0" w:space="0" w:color="auto"/>
            <w:bottom w:val="none" w:sz="0" w:space="0" w:color="auto"/>
            <w:right w:val="none" w:sz="0" w:space="0" w:color="auto"/>
          </w:divBdr>
        </w:div>
        <w:div w:id="1283611489">
          <w:marLeft w:val="1800"/>
          <w:marRight w:val="0"/>
          <w:marTop w:val="67"/>
          <w:marBottom w:val="0"/>
          <w:divBdr>
            <w:top w:val="none" w:sz="0" w:space="0" w:color="auto"/>
            <w:left w:val="none" w:sz="0" w:space="0" w:color="auto"/>
            <w:bottom w:val="none" w:sz="0" w:space="0" w:color="auto"/>
            <w:right w:val="none" w:sz="0" w:space="0" w:color="auto"/>
          </w:divBdr>
        </w:div>
        <w:div w:id="1307664189">
          <w:marLeft w:val="1800"/>
          <w:marRight w:val="0"/>
          <w:marTop w:val="67"/>
          <w:marBottom w:val="0"/>
          <w:divBdr>
            <w:top w:val="none" w:sz="0" w:space="0" w:color="auto"/>
            <w:left w:val="none" w:sz="0" w:space="0" w:color="auto"/>
            <w:bottom w:val="none" w:sz="0" w:space="0" w:color="auto"/>
            <w:right w:val="none" w:sz="0" w:space="0" w:color="auto"/>
          </w:divBdr>
        </w:div>
        <w:div w:id="1499879662">
          <w:marLeft w:val="1166"/>
          <w:marRight w:val="0"/>
          <w:marTop w:val="77"/>
          <w:marBottom w:val="0"/>
          <w:divBdr>
            <w:top w:val="none" w:sz="0" w:space="0" w:color="auto"/>
            <w:left w:val="none" w:sz="0" w:space="0" w:color="auto"/>
            <w:bottom w:val="none" w:sz="0" w:space="0" w:color="auto"/>
            <w:right w:val="none" w:sz="0" w:space="0" w:color="auto"/>
          </w:divBdr>
        </w:div>
        <w:div w:id="1527986746">
          <w:marLeft w:val="1800"/>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78657051">
      <w:bodyDiv w:val="1"/>
      <w:marLeft w:val="0"/>
      <w:marRight w:val="0"/>
      <w:marTop w:val="0"/>
      <w:marBottom w:val="0"/>
      <w:divBdr>
        <w:top w:val="none" w:sz="0" w:space="0" w:color="auto"/>
        <w:left w:val="none" w:sz="0" w:space="0" w:color="auto"/>
        <w:bottom w:val="none" w:sz="0" w:space="0" w:color="auto"/>
        <w:right w:val="none" w:sz="0" w:space="0" w:color="auto"/>
      </w:divBdr>
      <w:divsChild>
        <w:div w:id="396362536">
          <w:marLeft w:val="1166"/>
          <w:marRight w:val="0"/>
          <w:marTop w:val="77"/>
          <w:marBottom w:val="0"/>
          <w:divBdr>
            <w:top w:val="none" w:sz="0" w:space="0" w:color="auto"/>
            <w:left w:val="none" w:sz="0" w:space="0" w:color="auto"/>
            <w:bottom w:val="none" w:sz="0" w:space="0" w:color="auto"/>
            <w:right w:val="none" w:sz="0" w:space="0" w:color="auto"/>
          </w:divBdr>
        </w:div>
        <w:div w:id="508834390">
          <w:marLeft w:val="1166"/>
          <w:marRight w:val="0"/>
          <w:marTop w:val="77"/>
          <w:marBottom w:val="0"/>
          <w:divBdr>
            <w:top w:val="none" w:sz="0" w:space="0" w:color="auto"/>
            <w:left w:val="none" w:sz="0" w:space="0" w:color="auto"/>
            <w:bottom w:val="none" w:sz="0" w:space="0" w:color="auto"/>
            <w:right w:val="none" w:sz="0" w:space="0" w:color="auto"/>
          </w:divBdr>
        </w:div>
        <w:div w:id="666059673">
          <w:marLeft w:val="1800"/>
          <w:marRight w:val="0"/>
          <w:marTop w:val="67"/>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26264638">
      <w:bodyDiv w:val="1"/>
      <w:marLeft w:val="0"/>
      <w:marRight w:val="0"/>
      <w:marTop w:val="0"/>
      <w:marBottom w:val="0"/>
      <w:divBdr>
        <w:top w:val="none" w:sz="0" w:space="0" w:color="auto"/>
        <w:left w:val="none" w:sz="0" w:space="0" w:color="auto"/>
        <w:bottom w:val="none" w:sz="0" w:space="0" w:color="auto"/>
        <w:right w:val="none" w:sz="0" w:space="0" w:color="auto"/>
      </w:divBdr>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0196038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3.wmf"/><Relationship Id="rId18" Type="http://schemas.openxmlformats.org/officeDocument/2006/relationships/oleObject" Target="embeddings/oleObject6.bin"/><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oleObject" Target="embeddings/oleObject8.bin"/><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image" Target="media/image10.wmf"/><Relationship Id="rId25" Type="http://schemas.openxmlformats.org/officeDocument/2006/relationships/oleObject" Target="embeddings/oleObject10.bin"/><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image" Target="media/image20.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24" Type="http://schemas.openxmlformats.org/officeDocument/2006/relationships/image" Target="media/image40.wmf"/><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oleObject" Target="embeddings/oleObject9.bin"/><Relationship Id="rId10" Type="http://schemas.openxmlformats.org/officeDocument/2006/relationships/oleObject" Target="embeddings/oleObject2.bin"/><Relationship Id="rId19" Type="http://schemas.openxmlformats.org/officeDocument/2006/relationships/oleObject" Target="embeddings/oleObject7.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image" Target="media/image30.wmf"/><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2CAD6E-2E76-4D1B-883F-A565E0B39F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Pages>
  <Words>175</Words>
  <Characters>1001</Characters>
  <Application>Microsoft Office Word</Application>
  <DocSecurity>0</DocSecurity>
  <PresentationFormat/>
  <Lines>8</Lines>
  <Paragraphs>2</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1174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suxin</cp:lastModifiedBy>
  <cp:revision>5</cp:revision>
  <dcterms:created xsi:type="dcterms:W3CDTF">2018-05-10T01:42:00Z</dcterms:created>
  <dcterms:modified xsi:type="dcterms:W3CDTF">2018-05-12T00:32:00Z</dcterms:modified>
</cp:coreProperties>
</file>