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5D396B" w14:textId="35FC9A32" w:rsidR="000836E4" w:rsidRPr="006E1F8A" w:rsidRDefault="000836E4" w:rsidP="006E1F8A">
      <w:pPr>
        <w:tabs>
          <w:tab w:val="right" w:pos="9216"/>
        </w:tabs>
        <w:spacing w:after="0"/>
        <w:jc w:val="left"/>
        <w:rPr>
          <w:b/>
          <w:lang w:eastAsia="zh-CN"/>
        </w:rPr>
      </w:pPr>
      <w:r w:rsidRPr="006E1F8A">
        <w:rPr>
          <w:b/>
          <w:lang w:eastAsia="en-GB"/>
        </w:rPr>
        <mc:AlternateContent>
          <mc:Choice Requires="wps">
            <w:drawing>
              <wp:anchor distT="0" distB="0" distL="114300" distR="114300" simplePos="0" relativeHeight="251659264" behindDoc="0" locked="1" layoutInCell="1" allowOverlap="1" wp14:anchorId="0F539A90" wp14:editId="42677E7B">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EBCFBE"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dP8mM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E1F8A">
        <w:rPr>
          <w:b/>
          <w:lang w:eastAsia="zh-CN"/>
        </w:rPr>
        <w:t>3GPP TSG RAN WG1 Meeting #92</w:t>
      </w:r>
      <w:r w:rsidR="00E4429C" w:rsidRPr="006E1F8A">
        <w:rPr>
          <w:b/>
          <w:lang w:eastAsia="zh-CN"/>
        </w:rPr>
        <w:t>bis</w:t>
      </w:r>
      <w:r w:rsidRPr="006E1F8A">
        <w:rPr>
          <w:b/>
          <w:lang w:eastAsia="zh-CN"/>
        </w:rPr>
        <w:tab/>
        <w:t>R1-</w:t>
      </w:r>
      <w:r w:rsidR="005A3CD6" w:rsidRPr="006E1F8A">
        <w:rPr>
          <w:b/>
          <w:lang w:eastAsia="zh-CN"/>
        </w:rPr>
        <w:t>18</w:t>
      </w:r>
      <w:r w:rsidR="00C21AE6" w:rsidRPr="006E1F8A">
        <w:rPr>
          <w:b/>
          <w:lang w:eastAsia="zh-CN"/>
        </w:rPr>
        <w:t>03883</w:t>
      </w:r>
    </w:p>
    <w:p w14:paraId="34706CB4" w14:textId="1A8C2CE6" w:rsidR="000836E4" w:rsidRPr="006E1F8A" w:rsidRDefault="00014481" w:rsidP="006E1F8A">
      <w:pPr>
        <w:jc w:val="left"/>
        <w:rPr>
          <w:b/>
          <w:lang w:eastAsia="zh-CN"/>
        </w:rPr>
      </w:pPr>
      <w:r w:rsidRPr="006E1F8A">
        <w:rPr>
          <w:b/>
          <w:bCs/>
          <w:lang w:eastAsia="zh-CN"/>
        </w:rPr>
        <w:t>Sanya</w:t>
      </w:r>
      <w:r w:rsidR="000836E4" w:rsidRPr="006E1F8A">
        <w:rPr>
          <w:b/>
          <w:bCs/>
          <w:lang w:eastAsia="zh-CN"/>
        </w:rPr>
        <w:t xml:space="preserve">, </w:t>
      </w:r>
      <w:r w:rsidRPr="006E1F8A">
        <w:rPr>
          <w:b/>
          <w:bCs/>
          <w:lang w:eastAsia="zh-CN"/>
        </w:rPr>
        <w:t>China</w:t>
      </w:r>
      <w:r w:rsidR="000836E4" w:rsidRPr="006E1F8A">
        <w:rPr>
          <w:b/>
          <w:lang w:eastAsia="zh-CN"/>
        </w:rPr>
        <w:t>,</w:t>
      </w:r>
      <w:r w:rsidR="000836E4" w:rsidRPr="006E1F8A">
        <w:rPr>
          <w:rFonts w:hint="eastAsia"/>
          <w:b/>
          <w:lang w:eastAsia="zh-CN"/>
        </w:rPr>
        <w:t xml:space="preserve"> </w:t>
      </w:r>
      <w:r w:rsidR="000E1702" w:rsidRPr="006E1F8A">
        <w:rPr>
          <w:b/>
          <w:lang w:eastAsia="zh-CN"/>
        </w:rPr>
        <w:t>April</w:t>
      </w:r>
      <w:r w:rsidR="000836E4" w:rsidRPr="006E1F8A">
        <w:rPr>
          <w:b/>
          <w:lang w:eastAsia="zh-CN"/>
        </w:rPr>
        <w:t xml:space="preserve"> </w:t>
      </w:r>
      <w:r w:rsidR="000E1702" w:rsidRPr="006E1F8A">
        <w:rPr>
          <w:b/>
          <w:lang w:eastAsia="zh-CN"/>
        </w:rPr>
        <w:t>16</w:t>
      </w:r>
      <w:r w:rsidR="00C91D7F" w:rsidRPr="006E1F8A">
        <w:rPr>
          <w:b/>
          <w:lang w:eastAsia="zh-CN"/>
        </w:rPr>
        <w:t>-</w:t>
      </w:r>
      <w:r w:rsidR="000E1702" w:rsidRPr="006E1F8A">
        <w:rPr>
          <w:b/>
          <w:lang w:eastAsia="zh-CN"/>
        </w:rPr>
        <w:t>20</w:t>
      </w:r>
      <w:r w:rsidR="000836E4" w:rsidRPr="006E1F8A">
        <w:rPr>
          <w:b/>
          <w:lang w:eastAsia="zh-CN"/>
        </w:rPr>
        <w:t>,</w:t>
      </w:r>
      <w:r w:rsidR="000836E4" w:rsidRPr="006E1F8A">
        <w:rPr>
          <w:rFonts w:hint="eastAsia"/>
          <w:b/>
          <w:lang w:eastAsia="zh-CN"/>
        </w:rPr>
        <w:t xml:space="preserve"> </w:t>
      </w:r>
      <w:r w:rsidR="000836E4" w:rsidRPr="006E1F8A">
        <w:rPr>
          <w:b/>
        </w:rPr>
        <w:t>20</w:t>
      </w:r>
      <w:r w:rsidR="000836E4" w:rsidRPr="006E1F8A">
        <w:rPr>
          <w:b/>
          <w:lang w:eastAsia="zh-CN"/>
        </w:rPr>
        <w:t>1</w:t>
      </w:r>
      <w:r w:rsidR="000836E4" w:rsidRPr="006E1F8A">
        <w:rPr>
          <w:rFonts w:hint="eastAsia"/>
          <w:b/>
          <w:kern w:val="2"/>
          <w:lang w:eastAsia="zh-CN"/>
        </w:rPr>
        <w:t>8</w:t>
      </w:r>
    </w:p>
    <w:p w14:paraId="382B5980" w14:textId="77777777" w:rsidR="0083619E" w:rsidRPr="006E1F8A" w:rsidRDefault="0083619E" w:rsidP="006E1F8A">
      <w:pPr>
        <w:pBdr>
          <w:top w:val="single" w:sz="4" w:space="1" w:color="auto"/>
        </w:pBdr>
        <w:spacing w:after="0"/>
        <w:jc w:val="left"/>
        <w:rPr>
          <w:b/>
          <w:kern w:val="2"/>
          <w:sz w:val="16"/>
          <w:szCs w:val="16"/>
          <w:lang w:eastAsia="zh-CN"/>
        </w:rPr>
      </w:pPr>
    </w:p>
    <w:p w14:paraId="72155C10" w14:textId="0ACD925D" w:rsidR="0083619E" w:rsidRPr="006E1F8A" w:rsidRDefault="0083619E" w:rsidP="006E1F8A">
      <w:pPr>
        <w:spacing w:after="60"/>
        <w:ind w:left="1555" w:hanging="1555"/>
        <w:jc w:val="left"/>
        <w:rPr>
          <w:b/>
          <w:lang w:eastAsia="zh-CN"/>
        </w:rPr>
      </w:pPr>
      <w:r w:rsidRPr="006E1F8A">
        <w:rPr>
          <w:b/>
          <w:lang w:eastAsia="zh-CN"/>
        </w:rPr>
        <w:t>Agenda Item:</w:t>
      </w:r>
      <w:r w:rsidRPr="006E1F8A">
        <w:rPr>
          <w:b/>
          <w:lang w:eastAsia="zh-CN"/>
        </w:rPr>
        <w:tab/>
      </w:r>
      <w:r w:rsidR="009F0826" w:rsidRPr="006E1F8A">
        <w:rPr>
          <w:b/>
          <w:lang w:eastAsia="zh-CN"/>
        </w:rPr>
        <w:t>6</w:t>
      </w:r>
      <w:r w:rsidR="00D559D9" w:rsidRPr="006E1F8A">
        <w:rPr>
          <w:b/>
          <w:lang w:eastAsia="zh-CN"/>
        </w:rPr>
        <w:t>.2.</w:t>
      </w:r>
      <w:r w:rsidR="000355F6" w:rsidRPr="006E1F8A">
        <w:rPr>
          <w:b/>
          <w:lang w:eastAsia="zh-CN"/>
        </w:rPr>
        <w:t>6</w:t>
      </w:r>
      <w:r w:rsidR="00D559D9" w:rsidRPr="006E1F8A">
        <w:rPr>
          <w:b/>
          <w:lang w:eastAsia="zh-CN"/>
        </w:rPr>
        <w:t>.1</w:t>
      </w:r>
    </w:p>
    <w:p w14:paraId="3879C67A" w14:textId="77777777" w:rsidR="0083619E" w:rsidRPr="006E1F8A" w:rsidRDefault="0083619E" w:rsidP="006E1F8A">
      <w:pPr>
        <w:spacing w:after="60"/>
        <w:ind w:left="1555" w:hanging="1555"/>
        <w:jc w:val="left"/>
        <w:rPr>
          <w:b/>
          <w:kern w:val="2"/>
          <w:lang w:eastAsia="zh-CN"/>
        </w:rPr>
      </w:pPr>
      <w:r w:rsidRPr="006E1F8A">
        <w:rPr>
          <w:b/>
          <w:kern w:val="2"/>
          <w:lang w:eastAsia="zh-CN"/>
        </w:rPr>
        <w:t>Source:</w:t>
      </w:r>
      <w:r w:rsidRPr="006E1F8A">
        <w:rPr>
          <w:b/>
          <w:kern w:val="2"/>
          <w:lang w:eastAsia="zh-CN"/>
        </w:rPr>
        <w:tab/>
        <w:t>Huawei</w:t>
      </w:r>
      <w:r w:rsidRPr="006E1F8A">
        <w:rPr>
          <w:rFonts w:hint="eastAsia"/>
          <w:b/>
          <w:kern w:val="2"/>
          <w:lang w:eastAsia="zh-CN"/>
        </w:rPr>
        <w:t xml:space="preserve">, </w:t>
      </w:r>
      <w:r w:rsidRPr="006E1F8A">
        <w:rPr>
          <w:b/>
          <w:kern w:val="2"/>
          <w:lang w:eastAsia="zh-CN"/>
        </w:rPr>
        <w:t>HiSilicon</w:t>
      </w:r>
    </w:p>
    <w:p w14:paraId="32C0091E" w14:textId="77777777" w:rsidR="0083619E" w:rsidRPr="006E1F8A" w:rsidRDefault="0083619E" w:rsidP="006E1F8A">
      <w:pPr>
        <w:spacing w:after="60"/>
        <w:ind w:left="1555" w:hanging="1555"/>
        <w:jc w:val="left"/>
        <w:rPr>
          <w:b/>
          <w:kern w:val="2"/>
          <w:lang w:eastAsia="zh-CN"/>
        </w:rPr>
      </w:pPr>
      <w:r w:rsidRPr="006E1F8A">
        <w:rPr>
          <w:b/>
          <w:kern w:val="2"/>
          <w:lang w:eastAsia="zh-CN"/>
        </w:rPr>
        <w:t>Title:</w:t>
      </w:r>
      <w:r w:rsidRPr="006E1F8A">
        <w:rPr>
          <w:b/>
          <w:kern w:val="2"/>
          <w:lang w:eastAsia="zh-CN"/>
        </w:rPr>
        <w:tab/>
      </w:r>
      <w:r w:rsidR="001A4DDE" w:rsidRPr="006E1F8A">
        <w:rPr>
          <w:b/>
          <w:kern w:val="2"/>
          <w:lang w:eastAsia="zh-CN"/>
        </w:rPr>
        <w:t>Cell search and system information acquisition improvements in eFeMTC</w:t>
      </w:r>
    </w:p>
    <w:p w14:paraId="0C2A92BA" w14:textId="77777777" w:rsidR="0083619E" w:rsidRPr="006E1F8A" w:rsidRDefault="0083619E" w:rsidP="006E1F8A">
      <w:pPr>
        <w:spacing w:after="60"/>
        <w:ind w:left="1555" w:hanging="1555"/>
        <w:jc w:val="left"/>
        <w:rPr>
          <w:b/>
          <w:kern w:val="2"/>
          <w:lang w:eastAsia="zh-CN"/>
        </w:rPr>
      </w:pPr>
      <w:r w:rsidRPr="006E1F8A">
        <w:rPr>
          <w:b/>
          <w:kern w:val="2"/>
          <w:lang w:eastAsia="zh-CN"/>
        </w:rPr>
        <w:t>Document for:</w:t>
      </w:r>
      <w:r w:rsidRPr="006E1F8A">
        <w:rPr>
          <w:b/>
          <w:kern w:val="2"/>
          <w:lang w:eastAsia="zh-CN"/>
        </w:rPr>
        <w:tab/>
        <w:t xml:space="preserve">Discussion and decision </w:t>
      </w:r>
    </w:p>
    <w:p w14:paraId="584BA057" w14:textId="77777777" w:rsidR="0083619E" w:rsidRPr="006E1F8A" w:rsidRDefault="0083619E" w:rsidP="006E1F8A">
      <w:pPr>
        <w:pBdr>
          <w:bottom w:val="single" w:sz="4" w:space="1" w:color="auto"/>
        </w:pBdr>
        <w:spacing w:after="0"/>
        <w:jc w:val="left"/>
        <w:rPr>
          <w:b/>
          <w:kern w:val="2"/>
          <w:sz w:val="16"/>
          <w:szCs w:val="16"/>
          <w:lang w:eastAsia="zh-CN"/>
        </w:rPr>
      </w:pPr>
    </w:p>
    <w:p w14:paraId="68532157" w14:textId="77777777" w:rsidR="0083619E" w:rsidRPr="006E1F8A" w:rsidRDefault="0083619E" w:rsidP="0083619E">
      <w:pPr>
        <w:pStyle w:val="Heading1"/>
      </w:pPr>
      <w:bookmarkStart w:id="0" w:name="_Ref124589705"/>
      <w:bookmarkStart w:id="1" w:name="_Ref129681862"/>
      <w:r w:rsidRPr="006E1F8A">
        <w:t>Introduction</w:t>
      </w:r>
      <w:bookmarkEnd w:id="0"/>
      <w:bookmarkEnd w:id="1"/>
    </w:p>
    <w:p w14:paraId="23FF8E2F" w14:textId="7EEA66CC" w:rsidR="00E4429C" w:rsidRPr="006E1F8A" w:rsidRDefault="00E4429C" w:rsidP="00E4429C">
      <w:pPr>
        <w:spacing w:before="120"/>
        <w:rPr>
          <w:rFonts w:ascii="AdvPSA88A" w:hAnsi="AdvPSA88A" w:cs="AdvPSA88A"/>
          <w:lang w:eastAsia="zh-CN"/>
        </w:rPr>
      </w:pPr>
      <w:bookmarkStart w:id="2" w:name="_Ref129681832"/>
      <w:r w:rsidRPr="006E1F8A">
        <w:rPr>
          <w:rFonts w:ascii="AdvPSA88A" w:hAnsi="AdvPSA88A" w:cs="AdvPSA88A"/>
          <w:lang w:eastAsia="zh-CN"/>
        </w:rPr>
        <w:t xml:space="preserve">In RAN1#91, the following considerations on potential synchronization signal </w:t>
      </w:r>
      <w:r w:rsidR="004C64E7" w:rsidRPr="006E1F8A">
        <w:rPr>
          <w:rFonts w:ascii="AdvPSA88A" w:hAnsi="AdvPSA88A" w:cs="AdvPSA88A"/>
          <w:lang w:eastAsia="zh-CN"/>
        </w:rPr>
        <w:t xml:space="preserve">(SS) </w:t>
      </w:r>
      <w:r w:rsidRPr="006E1F8A">
        <w:rPr>
          <w:rFonts w:ascii="AdvPSA88A" w:hAnsi="AdvPSA88A" w:cs="AdvPSA88A"/>
          <w:lang w:eastAsia="zh-CN"/>
        </w:rPr>
        <w:t xml:space="preserve">were agreed </w:t>
      </w:r>
      <w:r w:rsidRPr="006E1F8A">
        <w:rPr>
          <w:rFonts w:ascii="AdvPSA88A" w:hAnsi="AdvPSA88A" w:cs="AdvPSA88A"/>
          <w:lang w:eastAsia="zh-CN"/>
        </w:rPr>
        <w:fldChar w:fldCharType="begin"/>
      </w:r>
      <w:r w:rsidRPr="006E1F8A">
        <w:rPr>
          <w:rFonts w:ascii="AdvPSA88A" w:hAnsi="AdvPSA88A" w:cs="AdvPSA88A"/>
          <w:lang w:eastAsia="zh-CN"/>
        </w:rPr>
        <w:instrText xml:space="preserve"> REF _Ref505005025 \n \h </w:instrText>
      </w:r>
      <w:r w:rsidRPr="006E1F8A">
        <w:rPr>
          <w:rFonts w:ascii="AdvPSA88A" w:hAnsi="AdvPSA88A" w:cs="AdvPSA88A"/>
          <w:lang w:eastAsia="zh-CN"/>
        </w:rPr>
      </w:r>
      <w:r w:rsidRPr="006E1F8A">
        <w:rPr>
          <w:rFonts w:ascii="AdvPSA88A" w:hAnsi="AdvPSA88A" w:cs="AdvPSA88A"/>
          <w:lang w:eastAsia="zh-CN"/>
        </w:rPr>
        <w:fldChar w:fldCharType="separate"/>
      </w:r>
      <w:r w:rsidRPr="006E1F8A">
        <w:rPr>
          <w:rFonts w:ascii="AdvPSA88A" w:hAnsi="AdvPSA88A" w:cs="AdvPSA88A"/>
          <w:lang w:eastAsia="zh-CN"/>
        </w:rPr>
        <w:t>[1]</w:t>
      </w:r>
      <w:r w:rsidRPr="006E1F8A">
        <w:rPr>
          <w:rFonts w:ascii="AdvPSA88A" w:hAnsi="AdvPSA88A" w:cs="AdvPSA88A"/>
          <w:lang w:eastAsia="zh-CN"/>
        </w:rPr>
        <w:fldChar w:fldCharType="end"/>
      </w:r>
      <w:r w:rsidRPr="006E1F8A">
        <w:rPr>
          <w:rFonts w:ascii="AdvPSA88A" w:hAnsi="AdvPSA88A" w:cs="AdvPSA88A"/>
          <w:lang w:eastAsia="zh-CN"/>
        </w:rPr>
        <w:t>:</w:t>
      </w:r>
    </w:p>
    <w:tbl>
      <w:tblPr>
        <w:tblStyle w:val="TableGrid"/>
        <w:tblW w:w="0" w:type="auto"/>
        <w:tblLook w:val="04A0" w:firstRow="1" w:lastRow="0" w:firstColumn="1" w:lastColumn="0" w:noHBand="0" w:noVBand="1"/>
      </w:tblPr>
      <w:tblGrid>
        <w:gridCol w:w="9307"/>
      </w:tblGrid>
      <w:tr w:rsidR="00E4429C" w:rsidRPr="006E1F8A" w14:paraId="7B8F1FDC" w14:textId="77777777" w:rsidTr="000D259D">
        <w:tc>
          <w:tcPr>
            <w:tcW w:w="9533" w:type="dxa"/>
          </w:tcPr>
          <w:p w14:paraId="1DFE621D" w14:textId="77777777" w:rsidR="00E4429C" w:rsidRPr="006E1F8A" w:rsidRDefault="00E4429C" w:rsidP="000D259D">
            <w:pPr>
              <w:rPr>
                <w:rFonts w:eastAsia="Yu Mincho"/>
                <w:b/>
                <w:szCs w:val="20"/>
                <w:u w:val="single"/>
                <w:lang w:eastAsia="ja-JP"/>
              </w:rPr>
            </w:pPr>
            <w:r w:rsidRPr="006E1F8A">
              <w:rPr>
                <w:rFonts w:eastAsia="Yu Mincho"/>
                <w:b/>
                <w:szCs w:val="20"/>
                <w:highlight w:val="green"/>
                <w:u w:val="single"/>
                <w:lang w:eastAsia="ja-JP"/>
              </w:rPr>
              <w:t>Agreement:</w:t>
            </w:r>
          </w:p>
          <w:p w14:paraId="4306BF7D" w14:textId="77777777" w:rsidR="00E4429C" w:rsidRPr="006E1F8A" w:rsidRDefault="00E4429C" w:rsidP="000D259D">
            <w:pPr>
              <w:numPr>
                <w:ilvl w:val="0"/>
                <w:numId w:val="11"/>
              </w:numPr>
              <w:tabs>
                <w:tab w:val="num" w:pos="520"/>
              </w:tabs>
              <w:autoSpaceDE/>
              <w:autoSpaceDN/>
              <w:adjustRightInd/>
              <w:snapToGrid/>
              <w:spacing w:after="0"/>
              <w:jc w:val="left"/>
              <w:rPr>
                <w:szCs w:val="20"/>
              </w:rPr>
            </w:pPr>
            <w:r w:rsidRPr="006E1F8A">
              <w:rPr>
                <w:szCs w:val="20"/>
              </w:rPr>
              <w:t>In evaluating improved cell search and/or system information acquisition performance for UEs with apriori information, the following are considered based on the agreed scenarios (B, C, and D)</w:t>
            </w:r>
          </w:p>
          <w:p w14:paraId="74ECE6CA" w14:textId="77777777" w:rsidR="00E4429C" w:rsidRPr="006E1F8A" w:rsidRDefault="00E4429C" w:rsidP="000D259D">
            <w:pPr>
              <w:numPr>
                <w:ilvl w:val="1"/>
                <w:numId w:val="11"/>
              </w:numPr>
              <w:tabs>
                <w:tab w:val="num" w:pos="1240"/>
              </w:tabs>
              <w:autoSpaceDE/>
              <w:autoSpaceDN/>
              <w:adjustRightInd/>
              <w:snapToGrid/>
              <w:spacing w:after="0"/>
              <w:jc w:val="left"/>
              <w:rPr>
                <w:szCs w:val="20"/>
              </w:rPr>
            </w:pPr>
            <w:r w:rsidRPr="006E1F8A">
              <w:rPr>
                <w:szCs w:val="20"/>
              </w:rPr>
              <w:t xml:space="preserve">Synchronization signal </w:t>
            </w:r>
          </w:p>
          <w:p w14:paraId="3F5EBF0E" w14:textId="77777777" w:rsidR="00E4429C" w:rsidRPr="006E1F8A" w:rsidRDefault="00E4429C" w:rsidP="000D259D">
            <w:pPr>
              <w:numPr>
                <w:ilvl w:val="2"/>
                <w:numId w:val="11"/>
              </w:numPr>
              <w:tabs>
                <w:tab w:val="num" w:pos="1240"/>
              </w:tabs>
              <w:autoSpaceDE/>
              <w:autoSpaceDN/>
              <w:adjustRightInd/>
              <w:snapToGrid/>
              <w:spacing w:after="0"/>
              <w:jc w:val="left"/>
              <w:rPr>
                <w:szCs w:val="20"/>
              </w:rPr>
            </w:pPr>
            <w:r w:rsidRPr="006E1F8A">
              <w:rPr>
                <w:szCs w:val="20"/>
              </w:rPr>
              <w:t>Periodicity, duration, power boosting, bandwidth, and resource usage</w:t>
            </w:r>
          </w:p>
          <w:p w14:paraId="30D456AD" w14:textId="77777777" w:rsidR="00E4429C" w:rsidRPr="006E1F8A" w:rsidRDefault="00E4429C" w:rsidP="000D259D">
            <w:pPr>
              <w:numPr>
                <w:ilvl w:val="1"/>
                <w:numId w:val="11"/>
              </w:numPr>
              <w:tabs>
                <w:tab w:val="num" w:pos="1240"/>
              </w:tabs>
              <w:autoSpaceDE/>
              <w:autoSpaceDN/>
              <w:adjustRightInd/>
              <w:snapToGrid/>
              <w:spacing w:after="0"/>
              <w:jc w:val="left"/>
              <w:rPr>
                <w:szCs w:val="20"/>
              </w:rPr>
            </w:pPr>
            <w:r w:rsidRPr="006E1F8A">
              <w:rPr>
                <w:szCs w:val="20"/>
              </w:rPr>
              <w:t>UE complexity impact, UE memory, and DSP complexity</w:t>
            </w:r>
          </w:p>
          <w:p w14:paraId="5D0DF57A" w14:textId="77777777" w:rsidR="00E4429C" w:rsidRPr="006E1F8A" w:rsidRDefault="00E4429C" w:rsidP="000D259D">
            <w:pPr>
              <w:numPr>
                <w:ilvl w:val="1"/>
                <w:numId w:val="11"/>
              </w:numPr>
              <w:tabs>
                <w:tab w:val="num" w:pos="1240"/>
              </w:tabs>
              <w:autoSpaceDE/>
              <w:autoSpaceDN/>
              <w:adjustRightInd/>
              <w:snapToGrid/>
              <w:spacing w:after="0"/>
              <w:jc w:val="left"/>
              <w:rPr>
                <w:szCs w:val="20"/>
              </w:rPr>
            </w:pPr>
            <w:r w:rsidRPr="006E1F8A">
              <w:rPr>
                <w:szCs w:val="20"/>
              </w:rPr>
              <w:t>Combining of synchronization signals</w:t>
            </w:r>
          </w:p>
        </w:tc>
      </w:tr>
    </w:tbl>
    <w:p w14:paraId="5832EA7C" w14:textId="5701890A" w:rsidR="00512F65" w:rsidRPr="006E1F8A" w:rsidRDefault="00512F65" w:rsidP="0083619E">
      <w:pPr>
        <w:spacing w:before="120"/>
        <w:rPr>
          <w:rFonts w:ascii="AdvPSA88A" w:hAnsi="AdvPSA88A" w:cs="AdvPSA88A"/>
          <w:lang w:eastAsia="zh-CN"/>
        </w:rPr>
      </w:pPr>
      <w:r w:rsidRPr="006E1F8A">
        <w:rPr>
          <w:rFonts w:ascii="AdvPSA88A" w:hAnsi="AdvPSA88A" w:cs="AdvPSA88A" w:hint="eastAsia"/>
          <w:lang w:eastAsia="zh-CN"/>
        </w:rPr>
        <w:t>In RAN1#</w:t>
      </w:r>
      <w:r w:rsidR="00E4429C" w:rsidRPr="006E1F8A">
        <w:rPr>
          <w:rFonts w:ascii="AdvPSA88A" w:hAnsi="AdvPSA88A" w:cs="AdvPSA88A"/>
          <w:lang w:eastAsia="zh-CN"/>
        </w:rPr>
        <w:t>92</w:t>
      </w:r>
      <w:r w:rsidRPr="006E1F8A">
        <w:rPr>
          <w:rFonts w:ascii="AdvPSA88A" w:hAnsi="AdvPSA88A" w:cs="AdvPSA88A" w:hint="eastAsia"/>
          <w:lang w:eastAsia="zh-CN"/>
        </w:rPr>
        <w:t xml:space="preserve">, </w:t>
      </w:r>
      <w:r w:rsidR="00474A7A" w:rsidRPr="006E1F8A">
        <w:rPr>
          <w:rFonts w:ascii="AdvPSA88A" w:hAnsi="AdvPSA88A" w:cs="AdvPSA88A"/>
          <w:lang w:eastAsia="zh-CN"/>
        </w:rPr>
        <w:t xml:space="preserve">the following </w:t>
      </w:r>
      <w:r w:rsidR="00E4429C" w:rsidRPr="006E1F8A">
        <w:rPr>
          <w:rFonts w:ascii="AdvPSA88A" w:hAnsi="AdvPSA88A" w:cs="AdvPSA88A"/>
          <w:lang w:eastAsia="zh-CN"/>
        </w:rPr>
        <w:t xml:space="preserve">agreements on potential synchronization signal and skipping </w:t>
      </w:r>
      <w:r w:rsidR="00474A7A" w:rsidRPr="006E1F8A">
        <w:rPr>
          <w:rFonts w:ascii="AdvPSA88A" w:hAnsi="AdvPSA88A" w:cs="AdvPSA88A"/>
          <w:lang w:eastAsia="zh-CN"/>
        </w:rPr>
        <w:t>system information</w:t>
      </w:r>
      <w:r w:rsidR="00E4429C" w:rsidRPr="006E1F8A">
        <w:rPr>
          <w:rFonts w:ascii="AdvPSA88A" w:hAnsi="AdvPSA88A" w:cs="AdvPSA88A"/>
          <w:lang w:eastAsia="zh-CN"/>
        </w:rPr>
        <w:t xml:space="preserve"> reading</w:t>
      </w:r>
      <w:r w:rsidRPr="006E1F8A">
        <w:rPr>
          <w:rFonts w:ascii="AdvPSA88A" w:hAnsi="AdvPSA88A" w:cs="AdvPSA88A" w:hint="eastAsia"/>
          <w:lang w:eastAsia="zh-CN"/>
        </w:rPr>
        <w:t xml:space="preserve"> were reached</w:t>
      </w:r>
      <w:r w:rsidR="00E4429C" w:rsidRPr="006E1F8A">
        <w:rPr>
          <w:rFonts w:ascii="AdvPSA88A" w:hAnsi="AdvPSA88A" w:cs="AdvPSA88A"/>
          <w:lang w:eastAsia="zh-CN"/>
        </w:rPr>
        <w:t xml:space="preserve"> </w:t>
      </w:r>
      <w:r w:rsidR="00E4429C" w:rsidRPr="006E1F8A">
        <w:rPr>
          <w:rFonts w:ascii="AdvPSA88A" w:hAnsi="AdvPSA88A" w:cs="AdvPSA88A"/>
          <w:lang w:eastAsia="zh-CN"/>
        </w:rPr>
        <w:fldChar w:fldCharType="begin"/>
      </w:r>
      <w:r w:rsidR="00E4429C" w:rsidRPr="006E1F8A">
        <w:rPr>
          <w:rFonts w:ascii="AdvPSA88A" w:hAnsi="AdvPSA88A" w:cs="AdvPSA88A"/>
          <w:lang w:eastAsia="zh-CN"/>
        </w:rPr>
        <w:instrText xml:space="preserve"> REF _Ref509478490 \n \h </w:instrText>
      </w:r>
      <w:r w:rsidR="00E4429C" w:rsidRPr="006E1F8A">
        <w:rPr>
          <w:rFonts w:ascii="AdvPSA88A" w:hAnsi="AdvPSA88A" w:cs="AdvPSA88A"/>
          <w:lang w:eastAsia="zh-CN"/>
        </w:rPr>
      </w:r>
      <w:r w:rsidR="00E4429C" w:rsidRPr="006E1F8A">
        <w:rPr>
          <w:rFonts w:ascii="AdvPSA88A" w:hAnsi="AdvPSA88A" w:cs="AdvPSA88A"/>
          <w:lang w:eastAsia="zh-CN"/>
        </w:rPr>
        <w:fldChar w:fldCharType="separate"/>
      </w:r>
      <w:r w:rsidR="00E4429C" w:rsidRPr="006E1F8A">
        <w:rPr>
          <w:rFonts w:ascii="AdvPSA88A" w:hAnsi="AdvPSA88A" w:cs="AdvPSA88A"/>
          <w:lang w:eastAsia="zh-CN"/>
        </w:rPr>
        <w:t>[2]</w:t>
      </w:r>
      <w:r w:rsidR="00E4429C" w:rsidRPr="006E1F8A">
        <w:rPr>
          <w:rFonts w:ascii="AdvPSA88A" w:hAnsi="AdvPSA88A" w:cs="AdvPSA88A"/>
          <w:lang w:eastAsia="zh-CN"/>
        </w:rPr>
        <w:fldChar w:fldCharType="end"/>
      </w:r>
      <w:r w:rsidRPr="006E1F8A">
        <w:rPr>
          <w:rFonts w:ascii="AdvPSA88A" w:hAnsi="AdvPSA88A" w:cs="AdvPSA88A" w:hint="eastAsia"/>
          <w:lang w:eastAsia="zh-CN"/>
        </w:rPr>
        <w:t>:</w:t>
      </w:r>
    </w:p>
    <w:tbl>
      <w:tblPr>
        <w:tblStyle w:val="TableGrid"/>
        <w:tblW w:w="0" w:type="auto"/>
        <w:tblLook w:val="04A0" w:firstRow="1" w:lastRow="0" w:firstColumn="1" w:lastColumn="0" w:noHBand="0" w:noVBand="1"/>
      </w:tblPr>
      <w:tblGrid>
        <w:gridCol w:w="9307"/>
      </w:tblGrid>
      <w:tr w:rsidR="00512F65" w:rsidRPr="006E1F8A" w14:paraId="44EBDF4C" w14:textId="77777777" w:rsidTr="00512F65">
        <w:tc>
          <w:tcPr>
            <w:tcW w:w="9533" w:type="dxa"/>
          </w:tcPr>
          <w:p w14:paraId="4785EDF4" w14:textId="77777777" w:rsidR="00E4429C" w:rsidRPr="006E1F8A" w:rsidRDefault="00E4429C" w:rsidP="00E4429C">
            <w:pPr>
              <w:rPr>
                <w:rFonts w:eastAsia="Yu Mincho" w:cs="Times"/>
                <w:b/>
                <w:iCs/>
                <w:szCs w:val="20"/>
                <w:u w:val="single"/>
                <w:lang w:eastAsia="ja-JP"/>
              </w:rPr>
            </w:pPr>
            <w:r w:rsidRPr="006E1F8A">
              <w:rPr>
                <w:rFonts w:eastAsia="Yu Mincho" w:cs="Times"/>
                <w:b/>
                <w:iCs/>
                <w:szCs w:val="20"/>
                <w:highlight w:val="green"/>
                <w:u w:val="single"/>
                <w:lang w:eastAsia="ja-JP"/>
              </w:rPr>
              <w:t>Agreement</w:t>
            </w:r>
          </w:p>
          <w:p w14:paraId="780677B6" w14:textId="77777777" w:rsidR="00E4429C" w:rsidRPr="006E1F8A" w:rsidRDefault="00E4429C" w:rsidP="00E4429C">
            <w:pPr>
              <w:pStyle w:val="Proposal"/>
              <w:rPr>
                <w:rFonts w:eastAsia="DengXian"/>
                <w:b w:val="0"/>
                <w:lang w:val="en-US"/>
              </w:rPr>
            </w:pPr>
            <w:r w:rsidRPr="006E1F8A">
              <w:rPr>
                <w:b w:val="0"/>
                <w:lang w:val="en-US"/>
              </w:rPr>
              <w:t>The new periodic synchronization signal has the following characteristics:</w:t>
            </w:r>
          </w:p>
          <w:p w14:paraId="2B2B8BA9" w14:textId="77777777" w:rsidR="00E4429C" w:rsidRPr="006E1F8A" w:rsidRDefault="00E4429C" w:rsidP="00E4429C">
            <w:pPr>
              <w:pStyle w:val="Proposal"/>
              <w:numPr>
                <w:ilvl w:val="0"/>
                <w:numId w:val="23"/>
              </w:numPr>
              <w:overflowPunct/>
              <w:autoSpaceDE/>
              <w:autoSpaceDN/>
              <w:adjustRightInd/>
              <w:spacing w:after="0"/>
              <w:textAlignment w:val="auto"/>
              <w:rPr>
                <w:b w:val="0"/>
                <w:lang w:val="en-US"/>
              </w:rPr>
            </w:pPr>
            <w:r w:rsidRPr="006E1F8A">
              <w:rPr>
                <w:b w:val="0"/>
                <w:lang w:val="en-US"/>
              </w:rPr>
              <w:t>The new periodic synchronization signal can be used for re-synchronization</w:t>
            </w:r>
          </w:p>
          <w:p w14:paraId="4099A6B0" w14:textId="77777777" w:rsidR="00E4429C" w:rsidRPr="006E1F8A" w:rsidRDefault="00E4429C" w:rsidP="00E4429C">
            <w:pPr>
              <w:pStyle w:val="Proposal"/>
              <w:numPr>
                <w:ilvl w:val="0"/>
                <w:numId w:val="23"/>
              </w:numPr>
              <w:overflowPunct/>
              <w:autoSpaceDE/>
              <w:autoSpaceDN/>
              <w:adjustRightInd/>
              <w:spacing w:after="0"/>
              <w:textAlignment w:val="auto"/>
              <w:rPr>
                <w:b w:val="0"/>
                <w:lang w:val="en-US"/>
              </w:rPr>
            </w:pPr>
            <w:r w:rsidRPr="006E1F8A">
              <w:rPr>
                <w:b w:val="0"/>
                <w:lang w:val="en-US"/>
              </w:rPr>
              <w:t xml:space="preserve">One (or more) complex valued base sequence(s) </w:t>
            </w:r>
            <w:r w:rsidRPr="006E1F8A">
              <w:rPr>
                <w:b w:val="0"/>
                <w:i/>
                <w:lang w:val="en-US"/>
              </w:rPr>
              <w:t>S</w:t>
            </w:r>
            <w:r w:rsidRPr="006E1F8A">
              <w:rPr>
                <w:b w:val="0"/>
                <w:i/>
                <w:vertAlign w:val="subscript"/>
                <w:lang w:val="en-US"/>
              </w:rPr>
              <w:t>i</w:t>
            </w:r>
            <w:r w:rsidRPr="006E1F8A">
              <w:rPr>
                <w:b w:val="0"/>
                <w:i/>
                <w:lang w:val="en-US"/>
              </w:rPr>
              <w:t xml:space="preserve"> </w:t>
            </w:r>
            <w:r w:rsidRPr="006E1F8A">
              <w:rPr>
                <w:b w:val="0"/>
                <w:lang w:val="en-US"/>
              </w:rPr>
              <w:t>spanning at least one symbol</w:t>
            </w:r>
          </w:p>
          <w:p w14:paraId="619C9509" w14:textId="77777777" w:rsidR="00E4429C" w:rsidRPr="006E1F8A" w:rsidRDefault="00E4429C" w:rsidP="00E4429C">
            <w:pPr>
              <w:pStyle w:val="Proposal"/>
              <w:numPr>
                <w:ilvl w:val="0"/>
                <w:numId w:val="23"/>
              </w:numPr>
              <w:overflowPunct/>
              <w:autoSpaceDE/>
              <w:autoSpaceDN/>
              <w:adjustRightInd/>
              <w:spacing w:after="0"/>
              <w:textAlignment w:val="auto"/>
              <w:rPr>
                <w:b w:val="0"/>
                <w:lang w:val="en-US"/>
              </w:rPr>
            </w:pPr>
            <w:r w:rsidRPr="006E1F8A">
              <w:rPr>
                <w:b w:val="0"/>
                <w:lang w:val="en-US"/>
              </w:rPr>
              <w:t xml:space="preserve">FFS: New synchronization signal may include a cover code that may be applied to the repetitions. Candidate operations for the cover code include </w:t>
            </w:r>
          </w:p>
          <w:p w14:paraId="4F0E7813" w14:textId="77777777" w:rsidR="00E4429C" w:rsidRPr="006E1F8A" w:rsidRDefault="00E4429C" w:rsidP="00E4429C">
            <w:pPr>
              <w:pStyle w:val="Proposal"/>
              <w:numPr>
                <w:ilvl w:val="1"/>
                <w:numId w:val="23"/>
              </w:numPr>
              <w:overflowPunct/>
              <w:autoSpaceDE/>
              <w:autoSpaceDN/>
              <w:adjustRightInd/>
              <w:spacing w:after="0"/>
              <w:textAlignment w:val="auto"/>
              <w:rPr>
                <w:b w:val="0"/>
                <w:lang w:val="en-US"/>
              </w:rPr>
            </w:pPr>
            <w:r w:rsidRPr="006E1F8A">
              <w:rPr>
                <w:b w:val="0"/>
                <w:lang w:val="en-US"/>
              </w:rPr>
              <w:t>Multiplication with {+1, -1}, i.e. {</w:t>
            </w:r>
            <w:r w:rsidRPr="006E1F8A">
              <w:rPr>
                <w:b w:val="0"/>
                <w:i/>
                <w:lang w:val="en-US"/>
              </w:rPr>
              <w:t>S</w:t>
            </w:r>
            <w:r w:rsidRPr="006E1F8A">
              <w:rPr>
                <w:b w:val="0"/>
                <w:i/>
                <w:vertAlign w:val="subscript"/>
                <w:lang w:val="en-US"/>
              </w:rPr>
              <w:t>i</w:t>
            </w:r>
            <w:r w:rsidRPr="006E1F8A">
              <w:rPr>
                <w:b w:val="0"/>
                <w:lang w:val="en-US"/>
              </w:rPr>
              <w:t>, -</w:t>
            </w:r>
            <w:r w:rsidRPr="006E1F8A">
              <w:rPr>
                <w:b w:val="0"/>
                <w:i/>
                <w:lang w:val="en-US"/>
              </w:rPr>
              <w:t>S</w:t>
            </w:r>
            <w:r w:rsidRPr="006E1F8A">
              <w:rPr>
                <w:b w:val="0"/>
                <w:i/>
                <w:vertAlign w:val="subscript"/>
                <w:lang w:val="en-US"/>
              </w:rPr>
              <w:t>i</w:t>
            </w:r>
            <w:r w:rsidRPr="006E1F8A">
              <w:rPr>
                <w:b w:val="0"/>
                <w:lang w:val="en-US"/>
              </w:rPr>
              <w:t>}</w:t>
            </w:r>
          </w:p>
          <w:p w14:paraId="792149C4" w14:textId="77777777" w:rsidR="00E4429C" w:rsidRPr="006E1F8A" w:rsidRDefault="00E4429C" w:rsidP="00E4429C">
            <w:pPr>
              <w:pStyle w:val="Proposal"/>
              <w:numPr>
                <w:ilvl w:val="1"/>
                <w:numId w:val="23"/>
              </w:numPr>
              <w:tabs>
                <w:tab w:val="clear" w:pos="1701"/>
                <w:tab w:val="left" w:pos="720"/>
              </w:tabs>
              <w:overflowPunct/>
              <w:autoSpaceDE/>
              <w:autoSpaceDN/>
              <w:adjustRightInd/>
              <w:spacing w:after="0" w:line="252" w:lineRule="auto"/>
              <w:textAlignment w:val="auto"/>
              <w:rPr>
                <w:b w:val="0"/>
                <w:lang w:val="en-US"/>
              </w:rPr>
            </w:pPr>
            <w:r w:rsidRPr="006E1F8A">
              <w:rPr>
                <w:b w:val="0"/>
                <w:lang w:val="en-US"/>
              </w:rPr>
              <w:t>Multiplication with {1, e</w:t>
            </w:r>
            <w:r w:rsidRPr="006E1F8A">
              <w:rPr>
                <w:b w:val="0"/>
                <w:vertAlign w:val="superscript"/>
                <w:lang w:val="en-US"/>
              </w:rPr>
              <w:t>-ja</w:t>
            </w:r>
            <w:r w:rsidRPr="006E1F8A">
              <w:rPr>
                <w:b w:val="0"/>
                <w:lang w:val="en-US"/>
              </w:rPr>
              <w:t>}</w:t>
            </w:r>
          </w:p>
          <w:p w14:paraId="0D17CE61" w14:textId="77777777" w:rsidR="00E4429C" w:rsidRPr="006E1F8A" w:rsidRDefault="00E4429C" w:rsidP="00E4429C">
            <w:pPr>
              <w:pStyle w:val="Proposal"/>
              <w:numPr>
                <w:ilvl w:val="1"/>
                <w:numId w:val="23"/>
              </w:numPr>
              <w:overflowPunct/>
              <w:autoSpaceDE/>
              <w:autoSpaceDN/>
              <w:adjustRightInd/>
              <w:spacing w:after="0"/>
              <w:textAlignment w:val="auto"/>
              <w:rPr>
                <w:b w:val="0"/>
                <w:lang w:val="en-US"/>
              </w:rPr>
            </w:pPr>
            <w:r w:rsidRPr="006E1F8A">
              <w:rPr>
                <w:b w:val="0"/>
                <w:lang w:val="en-US"/>
              </w:rPr>
              <w:t>Complex conjugation, i.e. {</w:t>
            </w:r>
            <w:r w:rsidRPr="006E1F8A">
              <w:rPr>
                <w:b w:val="0"/>
                <w:i/>
                <w:lang w:val="en-US"/>
              </w:rPr>
              <w:t>S</w:t>
            </w:r>
            <w:r w:rsidRPr="006E1F8A">
              <w:rPr>
                <w:b w:val="0"/>
                <w:i/>
                <w:vertAlign w:val="subscript"/>
                <w:lang w:val="en-US"/>
              </w:rPr>
              <w:t>i</w:t>
            </w:r>
            <w:r w:rsidRPr="006E1F8A">
              <w:rPr>
                <w:b w:val="0"/>
                <w:lang w:val="en-US"/>
              </w:rPr>
              <w:t xml:space="preserve">, </w:t>
            </w:r>
            <w:r w:rsidRPr="006E1F8A">
              <w:rPr>
                <w:b w:val="0"/>
                <w:i/>
                <w:lang w:val="en-US"/>
              </w:rPr>
              <w:t>S</w:t>
            </w:r>
            <w:r w:rsidRPr="006E1F8A">
              <w:rPr>
                <w:b w:val="0"/>
                <w:i/>
                <w:vertAlign w:val="subscript"/>
                <w:lang w:val="en-US"/>
              </w:rPr>
              <w:t>i</w:t>
            </w:r>
            <w:r w:rsidRPr="006E1F8A">
              <w:rPr>
                <w:b w:val="0"/>
                <w:i/>
                <w:vertAlign w:val="superscript"/>
                <w:lang w:val="en-US"/>
              </w:rPr>
              <w:t>*</w:t>
            </w:r>
            <w:r w:rsidRPr="006E1F8A">
              <w:rPr>
                <w:b w:val="0"/>
                <w:lang w:val="en-US"/>
              </w:rPr>
              <w:t>}</w:t>
            </w:r>
          </w:p>
          <w:p w14:paraId="6555218C" w14:textId="77777777" w:rsidR="00E4429C" w:rsidRPr="006E1F8A" w:rsidRDefault="00E4429C" w:rsidP="00E4429C">
            <w:pPr>
              <w:pStyle w:val="Proposal"/>
              <w:ind w:left="720" w:firstLine="0"/>
              <w:rPr>
                <w:b w:val="0"/>
                <w:lang w:val="en-US"/>
              </w:rPr>
            </w:pPr>
            <w:r w:rsidRPr="006E1F8A">
              <w:rPr>
                <w:b w:val="0"/>
                <w:lang w:val="en-US"/>
              </w:rPr>
              <w:t>Other operations are not precluded.</w:t>
            </w:r>
          </w:p>
          <w:p w14:paraId="0DF4EE8D" w14:textId="77777777" w:rsidR="00E4429C" w:rsidRPr="006E1F8A" w:rsidRDefault="00E4429C" w:rsidP="00E4429C">
            <w:pPr>
              <w:rPr>
                <w:rFonts w:eastAsia="Yu Mincho" w:cs="Times"/>
                <w:iCs/>
                <w:szCs w:val="20"/>
                <w:lang w:eastAsia="ja-JP"/>
              </w:rPr>
            </w:pPr>
          </w:p>
          <w:p w14:paraId="08703FEA" w14:textId="77777777" w:rsidR="00E4429C" w:rsidRPr="006E1F8A" w:rsidRDefault="00E4429C" w:rsidP="00E4429C">
            <w:pPr>
              <w:pStyle w:val="Proposal"/>
              <w:rPr>
                <w:b w:val="0"/>
                <w:lang w:val="en-US"/>
              </w:rPr>
            </w:pPr>
            <w:r w:rsidRPr="006E1F8A">
              <w:rPr>
                <w:b w:val="0"/>
                <w:lang w:val="en-US"/>
              </w:rPr>
              <w:t xml:space="preserve">For further study: </w:t>
            </w:r>
          </w:p>
          <w:p w14:paraId="55509952" w14:textId="77777777" w:rsidR="00E4429C" w:rsidRPr="006E1F8A" w:rsidRDefault="00E4429C" w:rsidP="00E4429C">
            <w:pPr>
              <w:pStyle w:val="Proposal"/>
              <w:numPr>
                <w:ilvl w:val="0"/>
                <w:numId w:val="23"/>
              </w:numPr>
              <w:overflowPunct/>
              <w:autoSpaceDE/>
              <w:autoSpaceDN/>
              <w:adjustRightInd/>
              <w:spacing w:after="0"/>
              <w:textAlignment w:val="auto"/>
              <w:rPr>
                <w:b w:val="0"/>
                <w:lang w:val="en-US"/>
              </w:rPr>
            </w:pPr>
            <w:r w:rsidRPr="006E1F8A">
              <w:rPr>
                <w:b w:val="0"/>
                <w:lang w:val="en-US"/>
              </w:rPr>
              <w:t>Base sequence selection</w:t>
            </w:r>
          </w:p>
          <w:p w14:paraId="1016CA2A" w14:textId="77777777" w:rsidR="00E4429C" w:rsidRPr="006E1F8A" w:rsidRDefault="00E4429C" w:rsidP="00E4429C">
            <w:pPr>
              <w:pStyle w:val="Proposal"/>
              <w:numPr>
                <w:ilvl w:val="0"/>
                <w:numId w:val="23"/>
              </w:numPr>
              <w:overflowPunct/>
              <w:autoSpaceDE/>
              <w:autoSpaceDN/>
              <w:adjustRightInd/>
              <w:spacing w:after="0"/>
              <w:textAlignment w:val="auto"/>
              <w:rPr>
                <w:b w:val="0"/>
                <w:lang w:val="en-US"/>
              </w:rPr>
            </w:pPr>
            <w:r w:rsidRPr="006E1F8A">
              <w:rPr>
                <w:b w:val="0"/>
                <w:lang w:val="en-US"/>
              </w:rPr>
              <w:t>New synchronization signal bandwidth</w:t>
            </w:r>
          </w:p>
          <w:p w14:paraId="55566BE6" w14:textId="77777777" w:rsidR="00E4429C" w:rsidRPr="006E1F8A" w:rsidRDefault="00E4429C" w:rsidP="00E4429C">
            <w:pPr>
              <w:pStyle w:val="Proposal"/>
              <w:numPr>
                <w:ilvl w:val="0"/>
                <w:numId w:val="23"/>
              </w:numPr>
              <w:overflowPunct/>
              <w:autoSpaceDE/>
              <w:autoSpaceDN/>
              <w:adjustRightInd/>
              <w:spacing w:after="0"/>
              <w:textAlignment w:val="auto"/>
              <w:rPr>
                <w:b w:val="0"/>
                <w:lang w:val="en-US"/>
              </w:rPr>
            </w:pPr>
            <w:r w:rsidRPr="006E1F8A">
              <w:rPr>
                <w:b w:val="0"/>
                <w:lang w:val="en-US"/>
              </w:rPr>
              <w:t>Information content and provision (if any)</w:t>
            </w:r>
          </w:p>
          <w:p w14:paraId="6F762AB2" w14:textId="77777777" w:rsidR="00E4429C" w:rsidRPr="006E1F8A" w:rsidRDefault="00E4429C" w:rsidP="00E4429C">
            <w:pPr>
              <w:pStyle w:val="Proposal"/>
              <w:numPr>
                <w:ilvl w:val="0"/>
                <w:numId w:val="23"/>
              </w:numPr>
              <w:overflowPunct/>
              <w:autoSpaceDE/>
              <w:autoSpaceDN/>
              <w:adjustRightInd/>
              <w:spacing w:after="0"/>
              <w:textAlignment w:val="auto"/>
              <w:rPr>
                <w:b w:val="0"/>
                <w:lang w:val="en-US"/>
              </w:rPr>
            </w:pPr>
            <w:r w:rsidRPr="006E1F8A">
              <w:rPr>
                <w:b w:val="0"/>
                <w:lang w:val="en-US"/>
              </w:rPr>
              <w:t xml:space="preserve">Configurability </w:t>
            </w:r>
          </w:p>
          <w:p w14:paraId="2350EE32" w14:textId="77777777" w:rsidR="00E4429C" w:rsidRPr="006E1F8A" w:rsidRDefault="00E4429C" w:rsidP="00E4429C">
            <w:pPr>
              <w:pStyle w:val="Proposal"/>
              <w:numPr>
                <w:ilvl w:val="0"/>
                <w:numId w:val="23"/>
              </w:numPr>
              <w:overflowPunct/>
              <w:autoSpaceDE/>
              <w:autoSpaceDN/>
              <w:adjustRightInd/>
              <w:spacing w:after="0"/>
              <w:textAlignment w:val="auto"/>
              <w:rPr>
                <w:b w:val="0"/>
                <w:lang w:val="en-US"/>
              </w:rPr>
            </w:pPr>
            <w:r w:rsidRPr="006E1F8A">
              <w:rPr>
                <w:b w:val="0"/>
                <w:lang w:val="en-US"/>
              </w:rPr>
              <w:t xml:space="preserve">Time and frequency domain location </w:t>
            </w:r>
          </w:p>
          <w:p w14:paraId="72CEADA2" w14:textId="77777777" w:rsidR="00E4429C" w:rsidRPr="006E1F8A" w:rsidRDefault="00E4429C" w:rsidP="00E4429C">
            <w:pPr>
              <w:pStyle w:val="Proposal"/>
              <w:numPr>
                <w:ilvl w:val="0"/>
                <w:numId w:val="23"/>
              </w:numPr>
              <w:overflowPunct/>
              <w:autoSpaceDE/>
              <w:autoSpaceDN/>
              <w:adjustRightInd/>
              <w:spacing w:after="0"/>
              <w:textAlignment w:val="auto"/>
              <w:rPr>
                <w:b w:val="0"/>
                <w:lang w:val="en-US"/>
              </w:rPr>
            </w:pPr>
            <w:r w:rsidRPr="006E1F8A">
              <w:rPr>
                <w:b w:val="0"/>
                <w:lang w:val="en-US"/>
              </w:rPr>
              <w:t>Diversity schemes</w:t>
            </w:r>
            <w:bookmarkStart w:id="3" w:name="_Hlk507266406"/>
            <w:r w:rsidRPr="006E1F8A">
              <w:rPr>
                <w:b w:val="0"/>
                <w:lang w:val="en-US"/>
              </w:rPr>
              <w:t xml:space="preserve"> (if any)</w:t>
            </w:r>
          </w:p>
          <w:p w14:paraId="7DE805E7" w14:textId="77777777" w:rsidR="00E4429C" w:rsidRPr="006E1F8A" w:rsidRDefault="00E4429C" w:rsidP="00E4429C">
            <w:pPr>
              <w:pStyle w:val="Proposal"/>
              <w:overflowPunct/>
              <w:autoSpaceDE/>
              <w:autoSpaceDN/>
              <w:adjustRightInd/>
              <w:spacing w:after="0"/>
              <w:ind w:left="0" w:firstLine="0"/>
              <w:textAlignment w:val="auto"/>
              <w:rPr>
                <w:rFonts w:eastAsia="DengXian"/>
                <w:b w:val="0"/>
                <w:sz w:val="28"/>
                <w:szCs w:val="28"/>
                <w:lang w:val="en-US"/>
              </w:rPr>
            </w:pPr>
          </w:p>
          <w:p w14:paraId="4937580B" w14:textId="11388EB0" w:rsidR="00E4429C" w:rsidRPr="006E1F8A" w:rsidRDefault="00E4429C" w:rsidP="00E4429C">
            <w:pPr>
              <w:pStyle w:val="Proposal"/>
              <w:overflowPunct/>
              <w:autoSpaceDE/>
              <w:autoSpaceDN/>
              <w:adjustRightInd/>
              <w:spacing w:after="0"/>
              <w:ind w:left="0" w:firstLine="0"/>
              <w:textAlignment w:val="auto"/>
              <w:rPr>
                <w:rFonts w:eastAsia="Yu Mincho"/>
                <w:b w:val="0"/>
                <w:lang w:val="en-US" w:eastAsia="ja-JP"/>
              </w:rPr>
            </w:pPr>
            <w:r w:rsidRPr="006E1F8A">
              <w:rPr>
                <w:rFonts w:eastAsia="Yu Mincho" w:hint="eastAsia"/>
                <w:b w:val="0"/>
                <w:lang w:val="en-US" w:eastAsia="ja-JP"/>
              </w:rPr>
              <w:t>N</w:t>
            </w:r>
            <w:r w:rsidR="00F774B5" w:rsidRPr="006E1F8A">
              <w:rPr>
                <w:rFonts w:eastAsia="Yu Mincho"/>
                <w:b w:val="0"/>
                <w:lang w:val="en-US" w:eastAsia="ja-JP"/>
              </w:rPr>
              <w:t>ote:</w:t>
            </w:r>
          </w:p>
          <w:p w14:paraId="12A0FBE3" w14:textId="05A8C604" w:rsidR="00512F65" w:rsidRPr="006E1F8A" w:rsidRDefault="00E4429C" w:rsidP="00E4429C">
            <w:pPr>
              <w:pStyle w:val="Proposal"/>
              <w:overflowPunct/>
              <w:autoSpaceDE/>
              <w:autoSpaceDN/>
              <w:adjustRightInd/>
              <w:spacing w:after="0"/>
              <w:ind w:left="0" w:firstLine="0"/>
              <w:textAlignment w:val="auto"/>
              <w:rPr>
                <w:rFonts w:eastAsia="Yu Mincho"/>
                <w:b w:val="0"/>
                <w:lang w:val="en-US" w:eastAsia="ja-JP"/>
              </w:rPr>
            </w:pPr>
            <w:r w:rsidRPr="006E1F8A">
              <w:rPr>
                <w:rFonts w:eastAsia="Yu Mincho" w:hint="eastAsia"/>
                <w:b w:val="0"/>
                <w:lang w:val="en-US" w:eastAsia="ja-JP"/>
              </w:rPr>
              <w:t>R</w:t>
            </w:r>
            <w:r w:rsidRPr="006E1F8A">
              <w:rPr>
                <w:rFonts w:eastAsia="Yu Mincho"/>
                <w:b w:val="0"/>
                <w:lang w:val="en-US" w:eastAsia="ja-JP"/>
              </w:rPr>
              <w:t>AN1 considers that</w:t>
            </w:r>
            <w:r w:rsidRPr="006E1F8A">
              <w:rPr>
                <w:b w:val="0"/>
                <w:lang w:val="en-US"/>
              </w:rPr>
              <w:t xml:space="preserve"> SI update indication in DCI format 6-2 is discussed in RAN2</w:t>
            </w:r>
            <w:bookmarkEnd w:id="3"/>
          </w:p>
        </w:tc>
      </w:tr>
    </w:tbl>
    <w:p w14:paraId="76CF9804" w14:textId="1F916E3F" w:rsidR="0083619E" w:rsidRPr="006E1F8A" w:rsidRDefault="004C64E7" w:rsidP="0083619E">
      <w:pPr>
        <w:spacing w:before="120"/>
        <w:rPr>
          <w:rFonts w:ascii="AdvPSA88A" w:hAnsi="AdvPSA88A" w:cs="AdvPSA88A"/>
          <w:lang w:eastAsia="zh-CN"/>
        </w:rPr>
      </w:pPr>
      <w:r w:rsidRPr="006E1F8A">
        <w:rPr>
          <w:rFonts w:ascii="AdvPSA88A" w:hAnsi="AdvPSA88A" w:cs="AdvPSA88A"/>
          <w:lang w:eastAsia="zh-CN"/>
        </w:rPr>
        <w:t xml:space="preserve">Also, an LS on wake-up signal (WUS) was sent to RAN4, in which some essential design principles on WUS/SS of </w:t>
      </w:r>
      <w:r w:rsidR="00EC09A9" w:rsidRPr="006E1F8A">
        <w:rPr>
          <w:rFonts w:ascii="AdvPSA88A" w:hAnsi="AdvPSA88A" w:cs="AdvPSA88A"/>
          <w:lang w:eastAsia="zh-CN"/>
        </w:rPr>
        <w:t xml:space="preserve">Rel-15 </w:t>
      </w:r>
      <w:r w:rsidRPr="006E1F8A">
        <w:rPr>
          <w:rFonts w:ascii="AdvPSA88A" w:hAnsi="AdvPSA88A" w:cs="AdvPSA88A"/>
          <w:lang w:eastAsia="zh-CN"/>
        </w:rPr>
        <w:t xml:space="preserve">eMTC </w:t>
      </w:r>
      <w:r w:rsidR="004A1E58" w:rsidRPr="006E1F8A">
        <w:rPr>
          <w:rFonts w:ascii="AdvPSA88A" w:hAnsi="AdvPSA88A" w:cs="AdvPSA88A"/>
          <w:lang w:eastAsia="zh-CN"/>
        </w:rPr>
        <w:t>are</w:t>
      </w:r>
      <w:r w:rsidRPr="006E1F8A">
        <w:rPr>
          <w:rFonts w:ascii="AdvPSA88A" w:hAnsi="AdvPSA88A" w:cs="AdvPSA88A"/>
          <w:lang w:eastAsia="zh-CN"/>
        </w:rPr>
        <w:t xml:space="preserve"> included</w:t>
      </w:r>
      <w:r w:rsidR="00EC09A9" w:rsidRPr="006E1F8A">
        <w:rPr>
          <w:rFonts w:ascii="AdvPSA88A" w:hAnsi="AdvPSA88A" w:cs="AdvPSA88A"/>
          <w:lang w:eastAsia="zh-CN"/>
        </w:rPr>
        <w:t xml:space="preserve"> </w:t>
      </w:r>
      <w:r w:rsidR="00EC09A9" w:rsidRPr="006E1F8A">
        <w:rPr>
          <w:rFonts w:ascii="AdvPSA88A" w:hAnsi="AdvPSA88A" w:cs="AdvPSA88A"/>
          <w:lang w:eastAsia="zh-CN"/>
        </w:rPr>
        <w:fldChar w:fldCharType="begin"/>
      </w:r>
      <w:r w:rsidR="00EC09A9" w:rsidRPr="006E1F8A">
        <w:rPr>
          <w:rFonts w:ascii="AdvPSA88A" w:hAnsi="AdvPSA88A" w:cs="AdvPSA88A"/>
          <w:lang w:eastAsia="zh-CN"/>
        </w:rPr>
        <w:instrText xml:space="preserve"> REF _Ref505004988 \n \h </w:instrText>
      </w:r>
      <w:r w:rsidR="00EC09A9" w:rsidRPr="006E1F8A">
        <w:rPr>
          <w:rFonts w:ascii="AdvPSA88A" w:hAnsi="AdvPSA88A" w:cs="AdvPSA88A"/>
          <w:lang w:eastAsia="zh-CN"/>
        </w:rPr>
      </w:r>
      <w:r w:rsidR="00EC09A9" w:rsidRPr="006E1F8A">
        <w:rPr>
          <w:rFonts w:ascii="AdvPSA88A" w:hAnsi="AdvPSA88A" w:cs="AdvPSA88A"/>
          <w:lang w:eastAsia="zh-CN"/>
        </w:rPr>
        <w:fldChar w:fldCharType="separate"/>
      </w:r>
      <w:r w:rsidR="00EC09A9" w:rsidRPr="006E1F8A">
        <w:rPr>
          <w:rFonts w:ascii="AdvPSA88A" w:hAnsi="AdvPSA88A" w:cs="AdvPSA88A"/>
          <w:lang w:eastAsia="zh-CN"/>
        </w:rPr>
        <w:t>[3]</w:t>
      </w:r>
      <w:r w:rsidR="00EC09A9" w:rsidRPr="006E1F8A">
        <w:rPr>
          <w:rFonts w:ascii="AdvPSA88A" w:hAnsi="AdvPSA88A" w:cs="AdvPSA88A"/>
          <w:lang w:eastAsia="zh-CN"/>
        </w:rPr>
        <w:fldChar w:fldCharType="end"/>
      </w:r>
      <w:r w:rsidRPr="006E1F8A">
        <w:rPr>
          <w:rFonts w:ascii="AdvPSA88A" w:hAnsi="AdvPSA88A" w:cs="AdvPSA88A"/>
          <w:lang w:eastAsia="zh-CN"/>
        </w:rPr>
        <w:t xml:space="preserve">. </w:t>
      </w:r>
      <w:r w:rsidR="001F78B5" w:rsidRPr="006E1F8A">
        <w:rPr>
          <w:rFonts w:ascii="AdvPSA88A" w:hAnsi="AdvPSA88A" w:cs="AdvPSA88A" w:hint="eastAsia"/>
          <w:lang w:eastAsia="zh-CN"/>
        </w:rPr>
        <w:t>In this contribution, we s</w:t>
      </w:r>
      <w:r w:rsidR="004F063E" w:rsidRPr="006E1F8A">
        <w:rPr>
          <w:rFonts w:ascii="AdvPSA88A" w:hAnsi="AdvPSA88A" w:cs="AdvPSA88A" w:hint="eastAsia"/>
          <w:lang w:eastAsia="zh-CN"/>
        </w:rPr>
        <w:t xml:space="preserve">hare our views on the new periodic </w:t>
      </w:r>
      <w:r w:rsidRPr="006E1F8A">
        <w:rPr>
          <w:rFonts w:ascii="AdvPSA88A" w:hAnsi="AdvPSA88A" w:cs="AdvPSA88A"/>
          <w:lang w:eastAsia="zh-CN"/>
        </w:rPr>
        <w:t>SS</w:t>
      </w:r>
      <w:r w:rsidR="00FD3F16" w:rsidRPr="006E1F8A">
        <w:rPr>
          <w:rFonts w:ascii="AdvPSA88A" w:hAnsi="AdvPSA88A" w:cs="AdvPSA88A"/>
          <w:lang w:eastAsia="zh-CN"/>
        </w:rPr>
        <w:t xml:space="preserve"> </w:t>
      </w:r>
      <w:r w:rsidR="004F063E" w:rsidRPr="006E1F8A">
        <w:rPr>
          <w:rFonts w:ascii="AdvPSA88A" w:hAnsi="AdvPSA88A" w:cs="AdvPSA88A" w:hint="eastAsia"/>
          <w:lang w:eastAsia="zh-CN"/>
        </w:rPr>
        <w:t>and p</w:t>
      </w:r>
      <w:r w:rsidR="004F063E" w:rsidRPr="006E1F8A">
        <w:rPr>
          <w:rFonts w:ascii="AdvPSA88A" w:hAnsi="AdvPSA88A" w:cs="AdvPSA88A"/>
          <w:lang w:eastAsia="zh-CN"/>
        </w:rPr>
        <w:t xml:space="preserve">rovide design </w:t>
      </w:r>
      <w:r w:rsidR="004A1E58" w:rsidRPr="006E1F8A">
        <w:rPr>
          <w:rFonts w:ascii="AdvPSA88A" w:hAnsi="AdvPSA88A" w:cs="AdvPSA88A"/>
          <w:lang w:eastAsia="zh-CN"/>
        </w:rPr>
        <w:t>aspects</w:t>
      </w:r>
      <w:r w:rsidR="004F063E" w:rsidRPr="006E1F8A">
        <w:rPr>
          <w:rFonts w:ascii="AdvPSA88A" w:hAnsi="AdvPSA88A" w:cs="AdvPSA88A"/>
          <w:lang w:eastAsia="zh-CN"/>
        </w:rPr>
        <w:t xml:space="preserve"> considering </w:t>
      </w:r>
      <w:r w:rsidR="004A1E58" w:rsidRPr="006E1F8A">
        <w:rPr>
          <w:rFonts w:ascii="AdvPSA88A" w:hAnsi="AdvPSA88A" w:cs="AdvPSA88A"/>
          <w:lang w:eastAsia="zh-CN"/>
        </w:rPr>
        <w:t xml:space="preserve">the impact of </w:t>
      </w:r>
      <w:r w:rsidR="004F063E" w:rsidRPr="006E1F8A">
        <w:rPr>
          <w:rFonts w:ascii="AdvPSA88A" w:hAnsi="AdvPSA88A" w:cs="AdvPSA88A"/>
          <w:lang w:eastAsia="zh-CN"/>
        </w:rPr>
        <w:t>frequency offset</w:t>
      </w:r>
      <w:r w:rsidR="001F78B5" w:rsidRPr="006E1F8A">
        <w:rPr>
          <w:rFonts w:ascii="AdvPSA88A" w:hAnsi="AdvPSA88A" w:cs="AdvPSA88A" w:hint="eastAsia"/>
          <w:lang w:eastAsia="zh-CN"/>
        </w:rPr>
        <w:t>.</w:t>
      </w:r>
      <w:r w:rsidR="00337867" w:rsidRPr="006E1F8A">
        <w:rPr>
          <w:rFonts w:ascii="AdvPSA88A" w:hAnsi="AdvPSA88A" w:cs="AdvPSA88A"/>
          <w:lang w:eastAsia="zh-CN"/>
        </w:rPr>
        <w:t xml:space="preserve"> </w:t>
      </w:r>
    </w:p>
    <w:p w14:paraId="1507CA9D" w14:textId="77777777" w:rsidR="0083619E" w:rsidRPr="006E1F8A" w:rsidRDefault="0083619E" w:rsidP="0083619E">
      <w:pPr>
        <w:pStyle w:val="Heading1"/>
        <w:rPr>
          <w:lang w:eastAsia="zh-CN"/>
        </w:rPr>
      </w:pPr>
      <w:r w:rsidRPr="006E1F8A">
        <w:rPr>
          <w:rFonts w:hint="eastAsia"/>
          <w:lang w:eastAsia="zh-CN"/>
        </w:rPr>
        <w:lastRenderedPageBreak/>
        <w:t>Discussion</w:t>
      </w:r>
    </w:p>
    <w:p w14:paraId="3CAFC2FD" w14:textId="239B9D3A" w:rsidR="00E643FC" w:rsidRPr="006E1F8A" w:rsidRDefault="00425DFF" w:rsidP="00E643FC">
      <w:pPr>
        <w:pStyle w:val="Heading2"/>
        <w:rPr>
          <w:lang w:eastAsia="zh-CN"/>
        </w:rPr>
      </w:pPr>
      <w:bookmarkStart w:id="4" w:name="_Ref498115182"/>
      <w:r w:rsidRPr="006E1F8A">
        <w:rPr>
          <w:lang w:eastAsia="zh-CN"/>
        </w:rPr>
        <w:t>Views</w:t>
      </w:r>
      <w:r w:rsidR="00E643FC" w:rsidRPr="006E1F8A">
        <w:rPr>
          <w:lang w:eastAsia="zh-CN"/>
        </w:rPr>
        <w:t xml:space="preserve"> on </w:t>
      </w:r>
      <w:r w:rsidR="004A1E58" w:rsidRPr="006E1F8A">
        <w:rPr>
          <w:lang w:eastAsia="zh-CN"/>
        </w:rPr>
        <w:t xml:space="preserve">the </w:t>
      </w:r>
      <w:r w:rsidRPr="006E1F8A">
        <w:rPr>
          <w:lang w:eastAsia="zh-CN"/>
        </w:rPr>
        <w:t>synchronization signal for eFeMTC UE</w:t>
      </w:r>
      <w:bookmarkEnd w:id="4"/>
    </w:p>
    <w:p w14:paraId="3C346DBD" w14:textId="1C90AF54" w:rsidR="002932E5" w:rsidRPr="006E1F8A" w:rsidRDefault="004C64E7" w:rsidP="00425DFF">
      <w:pPr>
        <w:rPr>
          <w:lang w:eastAsia="zh-CN"/>
        </w:rPr>
      </w:pPr>
      <w:r w:rsidRPr="006E1F8A">
        <w:rPr>
          <w:lang w:eastAsia="zh-CN"/>
        </w:rPr>
        <w:t xml:space="preserve">The main </w:t>
      </w:r>
      <w:r w:rsidR="00B57B43" w:rsidRPr="006E1F8A">
        <w:rPr>
          <w:lang w:eastAsia="zh-CN"/>
        </w:rPr>
        <w:t>objective of this</w:t>
      </w:r>
      <w:r w:rsidR="004A1E58" w:rsidRPr="006E1F8A">
        <w:rPr>
          <w:lang w:eastAsia="zh-CN"/>
        </w:rPr>
        <w:t xml:space="preserve"> </w:t>
      </w:r>
      <w:r w:rsidR="00C82A79" w:rsidRPr="006E1F8A">
        <w:rPr>
          <w:lang w:eastAsia="zh-CN"/>
        </w:rPr>
        <w:t>sub-topic</w:t>
      </w:r>
      <w:r w:rsidR="001A622A" w:rsidRPr="006E1F8A">
        <w:rPr>
          <w:lang w:eastAsia="zh-CN"/>
        </w:rPr>
        <w:t xml:space="preserve"> </w:t>
      </w:r>
      <w:r w:rsidR="00A45250" w:rsidRPr="006E1F8A">
        <w:rPr>
          <w:lang w:eastAsia="zh-CN"/>
        </w:rPr>
        <w:t xml:space="preserve">is to reduce the cell search and/or system information (SI) </w:t>
      </w:r>
      <w:r w:rsidR="001A622A" w:rsidRPr="006E1F8A">
        <w:rPr>
          <w:lang w:eastAsia="zh-CN"/>
        </w:rPr>
        <w:t>for the UE in deep coverage</w:t>
      </w:r>
      <w:r w:rsidR="00867797" w:rsidRPr="006E1F8A">
        <w:rPr>
          <w:lang w:eastAsia="zh-CN"/>
        </w:rPr>
        <w:t>.</w:t>
      </w:r>
      <w:r w:rsidR="001A622A" w:rsidRPr="006E1F8A">
        <w:rPr>
          <w:lang w:eastAsia="zh-CN"/>
        </w:rPr>
        <w:t xml:space="preserve"> Along with the discussion in previous RAN1 meetings, </w:t>
      </w:r>
      <w:r w:rsidR="00ED0EDE" w:rsidRPr="006E1F8A">
        <w:rPr>
          <w:lang w:eastAsia="zh-CN"/>
        </w:rPr>
        <w:t>it is agreed that</w:t>
      </w:r>
      <w:r w:rsidR="001A622A" w:rsidRPr="006E1F8A">
        <w:rPr>
          <w:rFonts w:hint="eastAsia"/>
          <w:lang w:eastAsia="zh-CN"/>
        </w:rPr>
        <w:t xml:space="preserve"> </w:t>
      </w:r>
      <w:r w:rsidR="00F774B5" w:rsidRPr="006E1F8A">
        <w:rPr>
          <w:lang w:eastAsia="zh-CN"/>
        </w:rPr>
        <w:t>some of the enhancement can be realized by implementation methods</w:t>
      </w:r>
      <w:r w:rsidR="00ED0EDE" w:rsidRPr="006E1F8A">
        <w:rPr>
          <w:lang w:eastAsia="zh-CN"/>
        </w:rPr>
        <w:t xml:space="preserve"> and may be evaluated by RAN4</w:t>
      </w:r>
      <w:r w:rsidR="00F774B5" w:rsidRPr="006E1F8A">
        <w:rPr>
          <w:lang w:eastAsia="zh-CN"/>
        </w:rPr>
        <w:t xml:space="preserve">, </w:t>
      </w:r>
      <w:r w:rsidR="00ED0EDE" w:rsidRPr="006E1F8A">
        <w:rPr>
          <w:lang w:eastAsia="zh-CN"/>
        </w:rPr>
        <w:t xml:space="preserve">for example, </w:t>
      </w:r>
      <w:r w:rsidR="00F774B5" w:rsidRPr="006E1F8A">
        <w:rPr>
          <w:lang w:eastAsia="zh-CN"/>
        </w:rPr>
        <w:t xml:space="preserve">combining </w:t>
      </w:r>
      <w:r w:rsidR="00ED0EDE" w:rsidRPr="006E1F8A">
        <w:rPr>
          <w:lang w:eastAsia="zh-CN"/>
        </w:rPr>
        <w:t xml:space="preserve">PBCH/SIB1-BR/SI </w:t>
      </w:r>
      <w:r w:rsidR="00F774B5" w:rsidRPr="006E1F8A">
        <w:rPr>
          <w:lang w:eastAsia="zh-CN"/>
        </w:rPr>
        <w:t xml:space="preserve">repetitions across </w:t>
      </w:r>
      <w:r w:rsidR="00ED0EDE" w:rsidRPr="006E1F8A">
        <w:rPr>
          <w:lang w:eastAsia="zh-CN"/>
        </w:rPr>
        <w:t xml:space="preserve">the modification periods, power density boosting, etc. </w:t>
      </w:r>
      <w:r w:rsidR="000B5B93" w:rsidRPr="006E1F8A">
        <w:rPr>
          <w:lang w:eastAsia="zh-CN"/>
        </w:rPr>
        <w:t>RAN1</w:t>
      </w:r>
      <w:r w:rsidR="002932E5" w:rsidRPr="006E1F8A">
        <w:rPr>
          <w:lang w:eastAsia="zh-CN"/>
        </w:rPr>
        <w:t xml:space="preserve"> also </w:t>
      </w:r>
      <w:r w:rsidR="00D134CA" w:rsidRPr="006E1F8A">
        <w:rPr>
          <w:lang w:eastAsia="zh-CN"/>
        </w:rPr>
        <w:t>reach</w:t>
      </w:r>
      <w:r w:rsidR="002246F3" w:rsidRPr="006E1F8A">
        <w:rPr>
          <w:lang w:eastAsia="zh-CN"/>
        </w:rPr>
        <w:t>es</w:t>
      </w:r>
      <w:r w:rsidR="00D134CA" w:rsidRPr="006E1F8A">
        <w:rPr>
          <w:lang w:eastAsia="zh-CN"/>
        </w:rPr>
        <w:t xml:space="preserve"> </w:t>
      </w:r>
      <w:r w:rsidR="000B5B93" w:rsidRPr="006E1F8A">
        <w:rPr>
          <w:lang w:eastAsia="zh-CN"/>
        </w:rPr>
        <w:t xml:space="preserve">a consensus </w:t>
      </w:r>
      <w:r w:rsidR="00D134CA" w:rsidRPr="006E1F8A">
        <w:rPr>
          <w:lang w:eastAsia="zh-CN"/>
        </w:rPr>
        <w:t xml:space="preserve">that </w:t>
      </w:r>
      <w:r w:rsidR="000B5B93" w:rsidRPr="006E1F8A">
        <w:rPr>
          <w:lang w:eastAsia="zh-CN"/>
        </w:rPr>
        <w:t>possible mechanisms of</w:t>
      </w:r>
      <w:r w:rsidR="00D134CA" w:rsidRPr="006E1F8A">
        <w:rPr>
          <w:lang w:eastAsia="zh-CN"/>
        </w:rPr>
        <w:t xml:space="preserve"> skipping MIB/SIB1-BR/SI </w:t>
      </w:r>
      <w:r w:rsidR="000B5B93" w:rsidRPr="006E1F8A">
        <w:rPr>
          <w:lang w:eastAsia="zh-CN"/>
        </w:rPr>
        <w:t>reading will be</w:t>
      </w:r>
      <w:r w:rsidR="00D134CA" w:rsidRPr="006E1F8A">
        <w:rPr>
          <w:lang w:eastAsia="zh-CN"/>
        </w:rPr>
        <w:t xml:space="preserve"> discussed in RAN2. </w:t>
      </w:r>
    </w:p>
    <w:p w14:paraId="3C4BA7C5" w14:textId="3B06DDAF" w:rsidR="00E57B5C" w:rsidRPr="006E1F8A" w:rsidRDefault="001D1AF5" w:rsidP="00425DFF">
      <w:pPr>
        <w:rPr>
          <w:lang w:eastAsia="zh-CN"/>
        </w:rPr>
      </w:pPr>
      <w:r w:rsidRPr="006E1F8A">
        <w:rPr>
          <w:lang w:eastAsia="zh-CN"/>
        </w:rPr>
        <w:t>It should be note</w:t>
      </w:r>
      <w:r w:rsidR="00D873D9" w:rsidRPr="006E1F8A">
        <w:rPr>
          <w:lang w:eastAsia="zh-CN"/>
        </w:rPr>
        <w:t>d</w:t>
      </w:r>
      <w:r w:rsidRPr="006E1F8A">
        <w:rPr>
          <w:lang w:eastAsia="zh-CN"/>
        </w:rPr>
        <w:t xml:space="preserve"> that in anther </w:t>
      </w:r>
      <w:r w:rsidR="00C82A79" w:rsidRPr="006E1F8A">
        <w:rPr>
          <w:lang w:eastAsia="zh-CN"/>
        </w:rPr>
        <w:t>sub-topic</w:t>
      </w:r>
      <w:r w:rsidR="00B57B43" w:rsidRPr="006E1F8A">
        <w:rPr>
          <w:lang w:eastAsia="zh-CN"/>
        </w:rPr>
        <w:t xml:space="preserve">, WUS is agreed to be introduced for </w:t>
      </w:r>
      <w:r w:rsidR="00C42DB7" w:rsidRPr="006E1F8A">
        <w:rPr>
          <w:lang w:eastAsia="zh-CN"/>
        </w:rPr>
        <w:t xml:space="preserve">reducing the power consumption of </w:t>
      </w:r>
      <w:r w:rsidR="008236D5" w:rsidRPr="006E1F8A">
        <w:rPr>
          <w:lang w:eastAsia="zh-CN"/>
        </w:rPr>
        <w:t>paging</w:t>
      </w:r>
      <w:r w:rsidR="00C42DB7" w:rsidRPr="006E1F8A">
        <w:rPr>
          <w:lang w:eastAsia="zh-CN"/>
        </w:rPr>
        <w:t xml:space="preserve"> requirements</w:t>
      </w:r>
      <w:r w:rsidR="008236D5" w:rsidRPr="006E1F8A">
        <w:rPr>
          <w:lang w:eastAsia="zh-CN"/>
        </w:rPr>
        <w:t xml:space="preserve">. </w:t>
      </w:r>
      <w:r w:rsidR="00750DA0" w:rsidRPr="006E1F8A">
        <w:rPr>
          <w:lang w:eastAsia="zh-CN"/>
        </w:rPr>
        <w:t>Hence, it is beneficial if a common design of the potential new SS and WUS can be achieved.</w:t>
      </w:r>
      <w:r w:rsidR="00EE6C0D" w:rsidRPr="006E1F8A">
        <w:rPr>
          <w:lang w:eastAsia="zh-CN"/>
        </w:rPr>
        <w:t xml:space="preserve"> Moreover, if the new SS/WUS can </w:t>
      </w:r>
      <w:r w:rsidR="00C42DB7" w:rsidRPr="006E1F8A">
        <w:rPr>
          <w:lang w:eastAsia="zh-CN"/>
        </w:rPr>
        <w:t xml:space="preserve">be </w:t>
      </w:r>
      <w:r w:rsidR="00EE6C0D" w:rsidRPr="006E1F8A">
        <w:rPr>
          <w:lang w:eastAsia="zh-CN"/>
        </w:rPr>
        <w:t>co-design</w:t>
      </w:r>
      <w:r w:rsidR="00C42DB7" w:rsidRPr="006E1F8A">
        <w:rPr>
          <w:lang w:eastAsia="zh-CN"/>
        </w:rPr>
        <w:t>ed</w:t>
      </w:r>
      <w:r w:rsidR="00EE6C0D" w:rsidRPr="006E1F8A">
        <w:rPr>
          <w:lang w:eastAsia="zh-CN"/>
        </w:rPr>
        <w:t xml:space="preserve"> with NB-IoT, it can reduce the standardization work, and </w:t>
      </w:r>
      <w:r w:rsidR="00C42DB7" w:rsidRPr="006E1F8A">
        <w:rPr>
          <w:lang w:eastAsia="zh-CN"/>
        </w:rPr>
        <w:t xml:space="preserve">simplify </w:t>
      </w:r>
      <w:r w:rsidR="004450A3" w:rsidRPr="006E1F8A">
        <w:rPr>
          <w:lang w:eastAsia="zh-CN"/>
        </w:rPr>
        <w:t>common chipset</w:t>
      </w:r>
      <w:r w:rsidR="00C42DB7" w:rsidRPr="006E1F8A">
        <w:rPr>
          <w:lang w:eastAsia="zh-CN"/>
        </w:rPr>
        <w:t xml:space="preserve"> and network implementation and testing effort</w:t>
      </w:r>
      <w:r w:rsidR="00EE6C0D" w:rsidRPr="006E1F8A">
        <w:rPr>
          <w:lang w:eastAsia="zh-CN"/>
        </w:rPr>
        <w:t>.</w:t>
      </w:r>
    </w:p>
    <w:p w14:paraId="27E79B99" w14:textId="1173633C" w:rsidR="002E2E0F" w:rsidRPr="006E1F8A" w:rsidRDefault="00EE6C0D" w:rsidP="00425DFF">
      <w:pPr>
        <w:rPr>
          <w:lang w:eastAsia="zh-CN"/>
        </w:rPr>
      </w:pPr>
      <w:r w:rsidRPr="006E1F8A">
        <w:rPr>
          <w:lang w:eastAsia="zh-CN"/>
        </w:rPr>
        <w:t>In RAN1#92</w:t>
      </w:r>
      <w:r w:rsidR="0005636D" w:rsidRPr="006E1F8A">
        <w:rPr>
          <w:lang w:eastAsia="zh-CN"/>
        </w:rPr>
        <w:t xml:space="preserve">, the following </w:t>
      </w:r>
      <w:r w:rsidR="006F117B" w:rsidRPr="006E1F8A">
        <w:rPr>
          <w:lang w:eastAsia="zh-CN"/>
        </w:rPr>
        <w:t xml:space="preserve">single working assumption </w:t>
      </w:r>
      <w:r w:rsidR="0005636D" w:rsidRPr="006E1F8A">
        <w:rPr>
          <w:lang w:eastAsia="zh-CN"/>
        </w:rPr>
        <w:t xml:space="preserve">on </w:t>
      </w:r>
      <w:r w:rsidR="004565D9" w:rsidRPr="006E1F8A">
        <w:rPr>
          <w:lang w:eastAsia="zh-CN"/>
        </w:rPr>
        <w:t>WUS of NB-IoT and</w:t>
      </w:r>
      <w:r w:rsidR="0005636D" w:rsidRPr="006E1F8A">
        <w:rPr>
          <w:lang w:eastAsia="zh-CN"/>
        </w:rPr>
        <w:t xml:space="preserve"> WUS/SS</w:t>
      </w:r>
      <w:r w:rsidR="004565D9" w:rsidRPr="006E1F8A">
        <w:rPr>
          <w:lang w:eastAsia="zh-CN"/>
        </w:rPr>
        <w:t xml:space="preserve"> of eMTC</w:t>
      </w:r>
      <w:r w:rsidR="0005636D" w:rsidRPr="006E1F8A">
        <w:rPr>
          <w:lang w:eastAsia="zh-CN"/>
        </w:rPr>
        <w:t xml:space="preserve"> was reached </w:t>
      </w:r>
      <w:r w:rsidR="0005636D" w:rsidRPr="006E1F8A">
        <w:rPr>
          <w:lang w:eastAsia="zh-CN"/>
        </w:rPr>
        <w:fldChar w:fldCharType="begin"/>
      </w:r>
      <w:r w:rsidR="0005636D" w:rsidRPr="006E1F8A">
        <w:rPr>
          <w:lang w:eastAsia="zh-CN"/>
        </w:rPr>
        <w:instrText xml:space="preserve"> REF _Ref509478490 \n \h </w:instrText>
      </w:r>
      <w:r w:rsidR="0005636D" w:rsidRPr="006E1F8A">
        <w:rPr>
          <w:lang w:eastAsia="zh-CN"/>
        </w:rPr>
      </w:r>
      <w:r w:rsidR="0005636D" w:rsidRPr="006E1F8A">
        <w:rPr>
          <w:lang w:eastAsia="zh-CN"/>
        </w:rPr>
        <w:fldChar w:fldCharType="separate"/>
      </w:r>
      <w:r w:rsidR="0005636D" w:rsidRPr="006E1F8A">
        <w:rPr>
          <w:lang w:eastAsia="zh-CN"/>
        </w:rPr>
        <w:t>[2]</w:t>
      </w:r>
      <w:r w:rsidR="0005636D" w:rsidRPr="006E1F8A">
        <w:rPr>
          <w:lang w:eastAsia="zh-CN"/>
        </w:rPr>
        <w:fldChar w:fldCharType="end"/>
      </w:r>
      <w:r w:rsidR="0005636D" w:rsidRPr="006E1F8A">
        <w:rPr>
          <w:lang w:eastAsia="zh-CN"/>
        </w:rPr>
        <w:t>:</w:t>
      </w:r>
    </w:p>
    <w:tbl>
      <w:tblPr>
        <w:tblStyle w:val="TableGrid"/>
        <w:tblW w:w="0" w:type="auto"/>
        <w:tblLook w:val="04A0" w:firstRow="1" w:lastRow="0" w:firstColumn="1" w:lastColumn="0" w:noHBand="0" w:noVBand="1"/>
      </w:tblPr>
      <w:tblGrid>
        <w:gridCol w:w="9307"/>
      </w:tblGrid>
      <w:tr w:rsidR="00637D07" w:rsidRPr="006E1F8A" w14:paraId="7AA066D7" w14:textId="77777777" w:rsidTr="00637D07">
        <w:tc>
          <w:tcPr>
            <w:tcW w:w="9307" w:type="dxa"/>
          </w:tcPr>
          <w:p w14:paraId="5918FD85" w14:textId="2135A08D" w:rsidR="00637D07" w:rsidRPr="006E1F8A" w:rsidRDefault="00637D07" w:rsidP="00637D07">
            <w:pPr>
              <w:rPr>
                <w:rFonts w:eastAsia="Yu Mincho" w:cs="Times"/>
                <w:b/>
                <w:iCs/>
                <w:szCs w:val="20"/>
                <w:u w:val="single"/>
                <w:lang w:eastAsia="ja-JP"/>
              </w:rPr>
            </w:pPr>
            <w:r w:rsidRPr="006E1F8A">
              <w:rPr>
                <w:rFonts w:eastAsia="Yu Mincho" w:cs="Times"/>
                <w:b/>
                <w:iCs/>
                <w:szCs w:val="20"/>
                <w:highlight w:val="darkYellow"/>
                <w:u w:val="single"/>
                <w:lang w:eastAsia="ja-JP"/>
              </w:rPr>
              <w:t>Working Assumption</w:t>
            </w:r>
          </w:p>
          <w:p w14:paraId="5E4A3487" w14:textId="77777777" w:rsidR="004565D9" w:rsidRPr="006E1F8A" w:rsidRDefault="004565D9" w:rsidP="004565D9">
            <w:pPr>
              <w:rPr>
                <w:b/>
                <w:u w:val="single"/>
              </w:rPr>
            </w:pPr>
            <w:r w:rsidRPr="006E1F8A">
              <w:rPr>
                <w:b/>
                <w:u w:val="single"/>
              </w:rPr>
              <w:t>on NB-IoT WUS:</w:t>
            </w:r>
          </w:p>
          <w:p w14:paraId="5FCDFD4D" w14:textId="77777777" w:rsidR="004565D9" w:rsidRPr="006E1F8A" w:rsidRDefault="004565D9" w:rsidP="004565D9">
            <w:pPr>
              <w:pStyle w:val="Proposal"/>
              <w:numPr>
                <w:ilvl w:val="0"/>
                <w:numId w:val="23"/>
              </w:numPr>
              <w:overflowPunct/>
              <w:autoSpaceDE/>
              <w:autoSpaceDN/>
              <w:adjustRightInd/>
              <w:spacing w:after="0"/>
              <w:textAlignment w:val="auto"/>
              <w:rPr>
                <w:b w:val="0"/>
                <w:lang w:val="en-US"/>
              </w:rPr>
            </w:pPr>
            <w:r w:rsidRPr="006E1F8A">
              <w:rPr>
                <w:b w:val="0"/>
                <w:lang w:val="en-US"/>
              </w:rPr>
              <w:t>For UE operating WUS, UE is allowed to relax RRM measurements, at least for low mobility UEs, to once every N DRX cycles, where N is FFS</w:t>
            </w:r>
          </w:p>
          <w:p w14:paraId="7C7B6024" w14:textId="77777777" w:rsidR="004565D9" w:rsidRPr="006E1F8A" w:rsidRDefault="004565D9" w:rsidP="004565D9">
            <w:pPr>
              <w:pStyle w:val="Proposal"/>
              <w:numPr>
                <w:ilvl w:val="1"/>
                <w:numId w:val="23"/>
              </w:numPr>
              <w:overflowPunct/>
              <w:autoSpaceDE/>
              <w:autoSpaceDN/>
              <w:adjustRightInd/>
              <w:spacing w:after="0"/>
              <w:textAlignment w:val="auto"/>
              <w:rPr>
                <w:b w:val="0"/>
                <w:lang w:val="en-US"/>
              </w:rPr>
            </w:pPr>
            <w:r w:rsidRPr="006E1F8A">
              <w:rPr>
                <w:b w:val="0"/>
                <w:lang w:val="en-US"/>
              </w:rPr>
              <w:t>The RRM measurement relaxation is enabled/disabled by the network.</w:t>
            </w:r>
          </w:p>
          <w:p w14:paraId="242437DF" w14:textId="77777777" w:rsidR="004565D9" w:rsidRPr="006E1F8A" w:rsidRDefault="004565D9" w:rsidP="004565D9">
            <w:pPr>
              <w:pStyle w:val="Proposal"/>
              <w:numPr>
                <w:ilvl w:val="1"/>
                <w:numId w:val="23"/>
              </w:numPr>
              <w:overflowPunct/>
              <w:autoSpaceDE/>
              <w:autoSpaceDN/>
              <w:adjustRightInd/>
              <w:spacing w:after="0"/>
              <w:textAlignment w:val="auto"/>
              <w:rPr>
                <w:b w:val="0"/>
                <w:lang w:val="en-US"/>
              </w:rPr>
            </w:pPr>
            <w:r w:rsidRPr="006E1F8A">
              <w:rPr>
                <w:b w:val="0"/>
                <w:lang w:val="en-US"/>
              </w:rPr>
              <w:t>WUS can still be enabled by the network when the RRM measurement relaxation is disabled.</w:t>
            </w:r>
          </w:p>
          <w:p w14:paraId="1C8023FB" w14:textId="77777777" w:rsidR="004565D9" w:rsidRPr="006E1F8A" w:rsidRDefault="004565D9" w:rsidP="004565D9">
            <w:pPr>
              <w:pStyle w:val="Proposal"/>
              <w:numPr>
                <w:ilvl w:val="0"/>
                <w:numId w:val="23"/>
              </w:numPr>
              <w:overflowPunct/>
              <w:autoSpaceDE/>
              <w:autoSpaceDN/>
              <w:adjustRightInd/>
              <w:spacing w:after="0"/>
              <w:textAlignment w:val="auto"/>
              <w:rPr>
                <w:b w:val="0"/>
                <w:lang w:val="en-US"/>
              </w:rPr>
            </w:pPr>
            <w:r w:rsidRPr="006E1F8A">
              <w:rPr>
                <w:b w:val="0"/>
                <w:lang w:val="en-US"/>
              </w:rPr>
              <w:t>Note: This does not imply any change in the random access procedure / power control / CE level selection, nor relaxations in the requirements related to the random access procedure.</w:t>
            </w:r>
          </w:p>
          <w:p w14:paraId="7AF10FF9" w14:textId="77777777" w:rsidR="004565D9" w:rsidRPr="006E1F8A" w:rsidRDefault="004565D9" w:rsidP="004565D9">
            <w:pPr>
              <w:pStyle w:val="Proposal"/>
              <w:numPr>
                <w:ilvl w:val="0"/>
                <w:numId w:val="23"/>
              </w:numPr>
              <w:overflowPunct/>
              <w:autoSpaceDE/>
              <w:autoSpaceDN/>
              <w:adjustRightInd/>
              <w:spacing w:after="0"/>
              <w:textAlignment w:val="auto"/>
              <w:rPr>
                <w:b w:val="0"/>
                <w:lang w:val="en-US"/>
              </w:rPr>
            </w:pPr>
            <w:r w:rsidRPr="006E1F8A">
              <w:rPr>
                <w:b w:val="0"/>
                <w:lang w:val="en-US"/>
              </w:rPr>
              <w:t>WUS provides sync of up to the timing/frequency offset resulting from not synchronizing for N DRX cycles</w:t>
            </w:r>
          </w:p>
          <w:p w14:paraId="0CFEC1B7" w14:textId="77777777" w:rsidR="004565D9" w:rsidRPr="006E1F8A" w:rsidRDefault="004565D9" w:rsidP="004565D9">
            <w:pPr>
              <w:numPr>
                <w:ilvl w:val="2"/>
                <w:numId w:val="24"/>
              </w:numPr>
              <w:autoSpaceDE/>
              <w:autoSpaceDN/>
              <w:adjustRightInd/>
              <w:snapToGrid/>
              <w:spacing w:after="0" w:line="259" w:lineRule="auto"/>
              <w:ind w:hanging="357"/>
              <w:jc w:val="left"/>
            </w:pPr>
            <w:r w:rsidRPr="006E1F8A">
              <w:t>FFS for eDRX case</w:t>
            </w:r>
          </w:p>
          <w:p w14:paraId="245A3F81" w14:textId="77777777" w:rsidR="004565D9" w:rsidRPr="006E1F8A" w:rsidRDefault="004565D9" w:rsidP="004565D9">
            <w:pPr>
              <w:numPr>
                <w:ilvl w:val="2"/>
                <w:numId w:val="24"/>
              </w:numPr>
              <w:autoSpaceDE/>
              <w:autoSpaceDN/>
              <w:adjustRightInd/>
              <w:snapToGrid/>
              <w:spacing w:after="0" w:line="259" w:lineRule="auto"/>
              <w:ind w:hanging="357"/>
              <w:jc w:val="left"/>
            </w:pPr>
            <w:r w:rsidRPr="006E1F8A">
              <w:t>FFS whether N depends on the length of PTW.</w:t>
            </w:r>
          </w:p>
          <w:p w14:paraId="35431048" w14:textId="77777777" w:rsidR="004565D9" w:rsidRPr="006E1F8A" w:rsidRDefault="004565D9" w:rsidP="004565D9">
            <w:pPr>
              <w:numPr>
                <w:ilvl w:val="2"/>
                <w:numId w:val="24"/>
              </w:numPr>
              <w:autoSpaceDE/>
              <w:autoSpaceDN/>
              <w:adjustRightInd/>
              <w:snapToGrid/>
              <w:spacing w:after="0" w:line="259" w:lineRule="auto"/>
              <w:ind w:hanging="357"/>
              <w:jc w:val="left"/>
            </w:pPr>
            <w:r w:rsidRPr="006E1F8A">
              <w:t>For 164dB MCL, there is a WUS configuration that enables sync for at least a value of N&gt;1 for at least the smallest DRX cycle.</w:t>
            </w:r>
          </w:p>
          <w:p w14:paraId="68D45A84" w14:textId="77777777" w:rsidR="004565D9" w:rsidRPr="006E1F8A" w:rsidRDefault="004565D9" w:rsidP="004565D9">
            <w:pPr>
              <w:numPr>
                <w:ilvl w:val="3"/>
                <w:numId w:val="24"/>
              </w:numPr>
              <w:autoSpaceDE/>
              <w:autoSpaceDN/>
              <w:adjustRightInd/>
              <w:snapToGrid/>
              <w:spacing w:after="0" w:line="259" w:lineRule="auto"/>
              <w:ind w:hanging="357"/>
              <w:jc w:val="left"/>
            </w:pPr>
            <w:r w:rsidRPr="006E1F8A">
              <w:t>FFS for other DRX cycles and values of N</w:t>
            </w:r>
          </w:p>
          <w:p w14:paraId="35A17B48" w14:textId="77777777" w:rsidR="004565D9" w:rsidRPr="006E1F8A" w:rsidRDefault="004565D9" w:rsidP="004565D9">
            <w:pPr>
              <w:pStyle w:val="Proposal"/>
              <w:numPr>
                <w:ilvl w:val="0"/>
                <w:numId w:val="23"/>
              </w:numPr>
              <w:overflowPunct/>
              <w:autoSpaceDE/>
              <w:autoSpaceDN/>
              <w:adjustRightInd/>
              <w:spacing w:after="0"/>
              <w:textAlignment w:val="auto"/>
              <w:rPr>
                <w:b w:val="0"/>
                <w:lang w:val="en-US"/>
              </w:rPr>
            </w:pPr>
            <w:r w:rsidRPr="006E1F8A">
              <w:rPr>
                <w:b w:val="0"/>
                <w:lang w:val="en-US"/>
              </w:rPr>
              <w:t>FFS whether N is fixed, configurable, or depends on the DRX cycle</w:t>
            </w:r>
          </w:p>
          <w:p w14:paraId="5E329466" w14:textId="77777777" w:rsidR="004565D9" w:rsidRPr="006E1F8A" w:rsidRDefault="004565D9" w:rsidP="004565D9">
            <w:pPr>
              <w:pStyle w:val="Proposal"/>
              <w:numPr>
                <w:ilvl w:val="0"/>
                <w:numId w:val="23"/>
              </w:numPr>
              <w:overflowPunct/>
              <w:autoSpaceDE/>
              <w:autoSpaceDN/>
              <w:adjustRightInd/>
              <w:spacing w:after="0"/>
              <w:textAlignment w:val="auto"/>
              <w:rPr>
                <w:lang w:val="en-US"/>
              </w:rPr>
            </w:pPr>
          </w:p>
          <w:p w14:paraId="76964914" w14:textId="77777777" w:rsidR="00637D07" w:rsidRPr="006E1F8A" w:rsidRDefault="00637D07" w:rsidP="00637D07">
            <w:pPr>
              <w:rPr>
                <w:u w:val="single"/>
              </w:rPr>
            </w:pPr>
            <w:r w:rsidRPr="006E1F8A">
              <w:rPr>
                <w:b/>
                <w:u w:val="single"/>
              </w:rPr>
              <w:t>on eMTC WUS/sync:</w:t>
            </w:r>
          </w:p>
          <w:p w14:paraId="7E7E7195" w14:textId="77777777" w:rsidR="00637D07" w:rsidRPr="006E1F8A" w:rsidRDefault="00637D07" w:rsidP="00637D07">
            <w:pPr>
              <w:pStyle w:val="Proposal"/>
              <w:numPr>
                <w:ilvl w:val="0"/>
                <w:numId w:val="23"/>
              </w:numPr>
              <w:overflowPunct/>
              <w:autoSpaceDE/>
              <w:autoSpaceDN/>
              <w:adjustRightInd/>
              <w:spacing w:after="0"/>
              <w:textAlignment w:val="auto"/>
              <w:rPr>
                <w:b w:val="0"/>
                <w:lang w:val="en-US"/>
              </w:rPr>
            </w:pPr>
            <w:r w:rsidRPr="006E1F8A">
              <w:rPr>
                <w:b w:val="0"/>
                <w:lang w:val="en-US"/>
              </w:rPr>
              <w:t>For eMTC, a new periodic synchronization signal is introduced.</w:t>
            </w:r>
          </w:p>
          <w:p w14:paraId="53D861EE" w14:textId="77777777" w:rsidR="00637D07" w:rsidRPr="006E1F8A" w:rsidRDefault="00637D07" w:rsidP="00637D07">
            <w:pPr>
              <w:pStyle w:val="Proposal"/>
              <w:numPr>
                <w:ilvl w:val="1"/>
                <w:numId w:val="23"/>
              </w:numPr>
              <w:overflowPunct/>
              <w:autoSpaceDE/>
              <w:autoSpaceDN/>
              <w:adjustRightInd/>
              <w:spacing w:after="0"/>
              <w:textAlignment w:val="auto"/>
              <w:rPr>
                <w:b w:val="0"/>
                <w:lang w:val="en-US"/>
              </w:rPr>
            </w:pPr>
            <w:r w:rsidRPr="006E1F8A">
              <w:rPr>
                <w:b w:val="0"/>
                <w:lang w:val="en-US"/>
              </w:rPr>
              <w:t>The new periodic sync signal is configurable (including OFF/ON configuration)</w:t>
            </w:r>
          </w:p>
          <w:p w14:paraId="2F31CA98" w14:textId="77777777" w:rsidR="00637D07" w:rsidRPr="006E1F8A" w:rsidRDefault="00637D07" w:rsidP="00637D07">
            <w:pPr>
              <w:pStyle w:val="Proposal"/>
              <w:numPr>
                <w:ilvl w:val="1"/>
                <w:numId w:val="23"/>
              </w:numPr>
              <w:overflowPunct/>
              <w:autoSpaceDE/>
              <w:autoSpaceDN/>
              <w:adjustRightInd/>
              <w:spacing w:after="0"/>
              <w:textAlignment w:val="auto"/>
              <w:rPr>
                <w:b w:val="0"/>
                <w:lang w:val="en-US"/>
              </w:rPr>
            </w:pPr>
            <w:r w:rsidRPr="006E1F8A">
              <w:rPr>
                <w:b w:val="0"/>
                <w:lang w:val="en-US"/>
              </w:rPr>
              <w:t xml:space="preserve">FFS on the functionality/information provided by the synchronization signal, including </w:t>
            </w:r>
          </w:p>
          <w:p w14:paraId="2435E89C" w14:textId="77777777" w:rsidR="00637D07" w:rsidRPr="006E1F8A" w:rsidRDefault="00637D07" w:rsidP="00637D07">
            <w:pPr>
              <w:numPr>
                <w:ilvl w:val="2"/>
                <w:numId w:val="24"/>
              </w:numPr>
              <w:autoSpaceDE/>
              <w:autoSpaceDN/>
              <w:adjustRightInd/>
              <w:snapToGrid/>
              <w:spacing w:after="0" w:line="259" w:lineRule="auto"/>
              <w:ind w:hanging="357"/>
              <w:jc w:val="left"/>
            </w:pPr>
            <w:r w:rsidRPr="006E1F8A">
              <w:t>whether the additional synchronization signal can provide WUS-related information for a subset or a group of POs</w:t>
            </w:r>
          </w:p>
          <w:p w14:paraId="432975C6" w14:textId="77777777" w:rsidR="00637D07" w:rsidRPr="006E1F8A" w:rsidRDefault="00637D07" w:rsidP="00637D07">
            <w:pPr>
              <w:numPr>
                <w:ilvl w:val="3"/>
                <w:numId w:val="24"/>
              </w:numPr>
              <w:autoSpaceDE/>
              <w:autoSpaceDN/>
              <w:adjustRightInd/>
              <w:snapToGrid/>
              <w:spacing w:after="0" w:line="259" w:lineRule="auto"/>
              <w:ind w:hanging="357"/>
              <w:jc w:val="left"/>
            </w:pPr>
            <w:r w:rsidRPr="006E1F8A">
              <w:t>In case the additional synchronization signal provides WUS-related information, FFS whether there is an additional WUS/DTX signal, which may be separately configured.</w:t>
            </w:r>
          </w:p>
          <w:p w14:paraId="28980340" w14:textId="77777777" w:rsidR="00637D07" w:rsidRPr="006E1F8A" w:rsidRDefault="00637D07" w:rsidP="00637D07">
            <w:pPr>
              <w:numPr>
                <w:ilvl w:val="3"/>
                <w:numId w:val="24"/>
              </w:numPr>
              <w:autoSpaceDE/>
              <w:autoSpaceDN/>
              <w:adjustRightInd/>
              <w:snapToGrid/>
              <w:spacing w:after="0" w:line="259" w:lineRule="auto"/>
              <w:ind w:hanging="357"/>
              <w:jc w:val="left"/>
            </w:pPr>
            <w:r w:rsidRPr="006E1F8A">
              <w:t>In case the additional synchronization signal does not provides WUS-related information, there is an additional WUS/DTX signal</w:t>
            </w:r>
          </w:p>
          <w:p w14:paraId="6AC16B50" w14:textId="77777777" w:rsidR="00637D07" w:rsidRPr="006E1F8A" w:rsidRDefault="00637D07" w:rsidP="00637D07">
            <w:pPr>
              <w:numPr>
                <w:ilvl w:val="2"/>
                <w:numId w:val="24"/>
              </w:numPr>
              <w:autoSpaceDE/>
              <w:autoSpaceDN/>
              <w:adjustRightInd/>
              <w:snapToGrid/>
              <w:spacing w:after="0" w:line="259" w:lineRule="auto"/>
              <w:ind w:hanging="357"/>
              <w:jc w:val="left"/>
            </w:pPr>
            <w:r w:rsidRPr="006E1F8A">
              <w:t>System information change notification</w:t>
            </w:r>
          </w:p>
          <w:p w14:paraId="193EDDB1" w14:textId="77777777" w:rsidR="00637D07" w:rsidRPr="006E1F8A" w:rsidRDefault="00637D07" w:rsidP="00637D07">
            <w:pPr>
              <w:pStyle w:val="Proposal"/>
              <w:numPr>
                <w:ilvl w:val="1"/>
                <w:numId w:val="23"/>
              </w:numPr>
              <w:overflowPunct/>
              <w:autoSpaceDE/>
              <w:autoSpaceDN/>
              <w:adjustRightInd/>
              <w:spacing w:after="0"/>
              <w:textAlignment w:val="auto"/>
              <w:rPr>
                <w:b w:val="0"/>
                <w:lang w:val="en-US"/>
              </w:rPr>
            </w:pPr>
            <w:r w:rsidRPr="006E1F8A">
              <w:rPr>
                <w:b w:val="0"/>
                <w:lang w:val="en-US"/>
              </w:rPr>
              <w:t>FFS on location of the sync signal</w:t>
            </w:r>
          </w:p>
          <w:p w14:paraId="1BCB8BEC" w14:textId="77777777" w:rsidR="00637D07" w:rsidRPr="006E1F8A" w:rsidRDefault="00637D07" w:rsidP="00637D07">
            <w:pPr>
              <w:pStyle w:val="Proposal"/>
              <w:numPr>
                <w:ilvl w:val="0"/>
                <w:numId w:val="23"/>
              </w:numPr>
              <w:overflowPunct/>
              <w:autoSpaceDE/>
              <w:autoSpaceDN/>
              <w:adjustRightInd/>
              <w:spacing w:after="0"/>
              <w:textAlignment w:val="auto"/>
              <w:rPr>
                <w:b w:val="0"/>
                <w:lang w:val="en-US"/>
              </w:rPr>
            </w:pPr>
            <w:r w:rsidRPr="006E1F8A">
              <w:rPr>
                <w:b w:val="0"/>
                <w:lang w:val="en-US"/>
              </w:rPr>
              <w:t>The new synchronization signal can be used also for non-WUS purposes (e.g. by UEs that need to synchronize after exiting PSM state)</w:t>
            </w:r>
          </w:p>
          <w:p w14:paraId="27BC3740" w14:textId="7D8E59D3" w:rsidR="00637D07" w:rsidRPr="006E1F8A" w:rsidRDefault="00637D07" w:rsidP="00637D07">
            <w:pPr>
              <w:pStyle w:val="Proposal"/>
              <w:numPr>
                <w:ilvl w:val="0"/>
                <w:numId w:val="23"/>
              </w:numPr>
              <w:overflowPunct/>
              <w:autoSpaceDE/>
              <w:autoSpaceDN/>
              <w:adjustRightInd/>
              <w:spacing w:after="0"/>
              <w:textAlignment w:val="auto"/>
              <w:rPr>
                <w:lang w:val="en-US" w:eastAsia="en-US"/>
              </w:rPr>
            </w:pPr>
            <w:r w:rsidRPr="006E1F8A">
              <w:rPr>
                <w:b w:val="0"/>
                <w:lang w:val="en-US"/>
              </w:rPr>
              <w:t>FFS whether the “new sync signal” can reuse the NB-IoT WUS sequence or a different sequence.</w:t>
            </w:r>
          </w:p>
        </w:tc>
      </w:tr>
    </w:tbl>
    <w:p w14:paraId="60F48F8F" w14:textId="0144D9CD" w:rsidR="00637D07" w:rsidRPr="006E1F8A" w:rsidRDefault="003E1666" w:rsidP="0005636D">
      <w:pPr>
        <w:spacing w:before="120"/>
        <w:rPr>
          <w:lang w:eastAsia="zh-CN"/>
        </w:rPr>
      </w:pPr>
      <w:r w:rsidRPr="006E1F8A">
        <w:rPr>
          <w:lang w:eastAsia="zh-CN"/>
        </w:rPr>
        <w:t xml:space="preserve">When </w:t>
      </w:r>
      <w:r w:rsidR="0004585C" w:rsidRPr="006E1F8A">
        <w:rPr>
          <w:lang w:eastAsia="zh-CN"/>
        </w:rPr>
        <w:t xml:space="preserve">looking </w:t>
      </w:r>
      <w:r w:rsidR="004565D9" w:rsidRPr="006E1F8A">
        <w:rPr>
          <w:lang w:eastAsia="zh-CN"/>
        </w:rPr>
        <w:t xml:space="preserve">for </w:t>
      </w:r>
      <w:r w:rsidRPr="006E1F8A">
        <w:rPr>
          <w:lang w:eastAsia="zh-CN"/>
        </w:rPr>
        <w:t>a design</w:t>
      </w:r>
      <w:r w:rsidR="0004585C" w:rsidRPr="006E1F8A">
        <w:rPr>
          <w:lang w:eastAsia="zh-CN"/>
        </w:rPr>
        <w:t xml:space="preserve"> which can serve for</w:t>
      </w:r>
      <w:r w:rsidR="004565D9" w:rsidRPr="006E1F8A">
        <w:rPr>
          <w:lang w:eastAsia="zh-CN"/>
        </w:rPr>
        <w:t xml:space="preserve"> SS and WUS, we should notice that the new periodic SS and WUS may have overlapped functions. According to the WA, the WUS of NB-IoT </w:t>
      </w:r>
      <w:r w:rsidR="00027DF7" w:rsidRPr="006E1F8A">
        <w:rPr>
          <w:lang w:eastAsia="zh-CN"/>
        </w:rPr>
        <w:t xml:space="preserve">can provide synchronization function </w:t>
      </w:r>
      <w:r w:rsidR="00F96E16" w:rsidRPr="006E1F8A">
        <w:rPr>
          <w:lang w:eastAsia="zh-CN"/>
        </w:rPr>
        <w:t xml:space="preserve">at least </w:t>
      </w:r>
      <w:r w:rsidR="00207065" w:rsidRPr="006E1F8A">
        <w:rPr>
          <w:lang w:eastAsia="zh-CN"/>
        </w:rPr>
        <w:t>in the DRX case</w:t>
      </w:r>
      <w:r w:rsidR="00F96E16" w:rsidRPr="006E1F8A">
        <w:rPr>
          <w:lang w:eastAsia="zh-CN"/>
        </w:rPr>
        <w:t>.</w:t>
      </w:r>
      <w:r w:rsidR="00281016" w:rsidRPr="006E1F8A">
        <w:rPr>
          <w:lang w:eastAsia="zh-CN"/>
        </w:rPr>
        <w:t xml:space="preserve"> </w:t>
      </w:r>
      <w:r w:rsidR="007562F2" w:rsidRPr="006E1F8A">
        <w:rPr>
          <w:lang w:eastAsia="zh-CN"/>
        </w:rPr>
        <w:t xml:space="preserve">For the UEs which need to synchronize to the cell but </w:t>
      </w:r>
      <w:r w:rsidR="007562F2" w:rsidRPr="006E1F8A">
        <w:rPr>
          <w:lang w:eastAsia="zh-CN"/>
        </w:rPr>
        <w:lastRenderedPageBreak/>
        <w:t>may not</w:t>
      </w:r>
      <w:r w:rsidR="0004665D" w:rsidRPr="006E1F8A">
        <w:rPr>
          <w:lang w:eastAsia="zh-CN"/>
        </w:rPr>
        <w:t xml:space="preserve"> need to</w:t>
      </w:r>
      <w:r w:rsidR="007562F2" w:rsidRPr="006E1F8A">
        <w:rPr>
          <w:lang w:eastAsia="zh-CN"/>
        </w:rPr>
        <w:t xml:space="preserve"> be </w:t>
      </w:r>
      <w:r w:rsidR="0004585C" w:rsidRPr="006E1F8A">
        <w:rPr>
          <w:lang w:eastAsia="zh-CN"/>
        </w:rPr>
        <w:t xml:space="preserve">woken </w:t>
      </w:r>
      <w:r w:rsidR="005C1421" w:rsidRPr="006E1F8A">
        <w:rPr>
          <w:lang w:eastAsia="zh-CN"/>
        </w:rPr>
        <w:t>up</w:t>
      </w:r>
      <w:r w:rsidR="007562F2" w:rsidRPr="006E1F8A">
        <w:rPr>
          <w:lang w:eastAsia="zh-CN"/>
        </w:rPr>
        <w:t xml:space="preserve">, they can </w:t>
      </w:r>
      <w:r w:rsidR="005F3896" w:rsidRPr="006E1F8A">
        <w:rPr>
          <w:lang w:eastAsia="zh-CN"/>
        </w:rPr>
        <w:t>still detect the SS and calibrate their sampling/carrier frequency by implementation.</w:t>
      </w:r>
    </w:p>
    <w:p w14:paraId="4A0753BC" w14:textId="15E9B655" w:rsidR="005A7321" w:rsidRPr="006E1F8A" w:rsidRDefault="007562F2" w:rsidP="005A7321">
      <w:pPr>
        <w:rPr>
          <w:i/>
          <w:lang w:eastAsia="zh-CN"/>
        </w:rPr>
      </w:pPr>
      <w:r w:rsidRPr="006E1F8A">
        <w:rPr>
          <w:b/>
          <w:i/>
          <w:lang w:eastAsia="zh-CN"/>
        </w:rPr>
        <w:t>Proposal</w:t>
      </w:r>
      <w:r w:rsidR="005A7321" w:rsidRPr="006E1F8A">
        <w:rPr>
          <w:rFonts w:hint="eastAsia"/>
          <w:b/>
          <w:i/>
          <w:lang w:eastAsia="zh-CN"/>
        </w:rPr>
        <w:t xml:space="preserve"> </w:t>
      </w:r>
      <w:r w:rsidR="005A7321" w:rsidRPr="006E1F8A">
        <w:rPr>
          <w:b/>
          <w:i/>
          <w:lang w:eastAsia="zh-CN"/>
        </w:rPr>
        <w:t>1</w:t>
      </w:r>
      <w:r w:rsidR="005A7321" w:rsidRPr="006E1F8A">
        <w:rPr>
          <w:rFonts w:hint="eastAsia"/>
          <w:b/>
          <w:i/>
          <w:lang w:eastAsia="zh-CN"/>
        </w:rPr>
        <w:t>:</w:t>
      </w:r>
      <w:r w:rsidR="005A7321" w:rsidRPr="006E1F8A">
        <w:rPr>
          <w:rFonts w:hint="eastAsia"/>
          <w:i/>
          <w:lang w:eastAsia="zh-CN"/>
        </w:rPr>
        <w:t xml:space="preserve"> </w:t>
      </w:r>
      <w:r w:rsidR="00D657CC" w:rsidRPr="006E1F8A">
        <w:rPr>
          <w:i/>
          <w:lang w:eastAsia="zh-CN"/>
        </w:rPr>
        <w:t>A n</w:t>
      </w:r>
      <w:r w:rsidR="007F661B" w:rsidRPr="006E1F8A">
        <w:rPr>
          <w:i/>
          <w:lang w:eastAsia="zh-CN"/>
        </w:rPr>
        <w:t>ew periodic SS</w:t>
      </w:r>
      <w:r w:rsidR="005F3896" w:rsidRPr="006E1F8A">
        <w:rPr>
          <w:i/>
          <w:lang w:eastAsia="zh-CN"/>
        </w:rPr>
        <w:t>, if introduced,</w:t>
      </w:r>
      <w:r w:rsidR="001774F0" w:rsidRPr="006E1F8A">
        <w:rPr>
          <w:i/>
          <w:lang w:eastAsia="zh-CN"/>
        </w:rPr>
        <w:t xml:space="preserve"> </w:t>
      </w:r>
      <w:r w:rsidR="0032230E" w:rsidRPr="006E1F8A">
        <w:rPr>
          <w:i/>
          <w:lang w:eastAsia="zh-CN"/>
        </w:rPr>
        <w:t xml:space="preserve">uses the same </w:t>
      </w:r>
      <w:r w:rsidR="000133E2" w:rsidRPr="006E1F8A">
        <w:rPr>
          <w:i/>
          <w:lang w:eastAsia="zh-CN"/>
        </w:rPr>
        <w:t xml:space="preserve">basic </w:t>
      </w:r>
      <w:r w:rsidR="0032230E" w:rsidRPr="006E1F8A">
        <w:rPr>
          <w:i/>
          <w:lang w:eastAsia="zh-CN"/>
        </w:rPr>
        <w:t xml:space="preserve">sequence design as </w:t>
      </w:r>
      <w:r w:rsidRPr="006E1F8A">
        <w:rPr>
          <w:i/>
          <w:lang w:eastAsia="zh-CN"/>
        </w:rPr>
        <w:t>WUS</w:t>
      </w:r>
      <w:r w:rsidR="0032230E" w:rsidRPr="006E1F8A">
        <w:rPr>
          <w:i/>
          <w:lang w:eastAsia="zh-CN"/>
        </w:rPr>
        <w:t>, and serves the two purposes of WUS/DTX and re-synchronization at appropriate times</w:t>
      </w:r>
      <w:r w:rsidR="005A7321" w:rsidRPr="006E1F8A">
        <w:rPr>
          <w:i/>
          <w:lang w:eastAsia="zh-CN"/>
        </w:rPr>
        <w:t>.</w:t>
      </w:r>
    </w:p>
    <w:p w14:paraId="6BAC6DD0" w14:textId="2FF2A09F" w:rsidR="004F063E" w:rsidRPr="006E1F8A" w:rsidRDefault="00FD3F16" w:rsidP="004F063E">
      <w:pPr>
        <w:pStyle w:val="Heading2"/>
        <w:rPr>
          <w:lang w:eastAsia="zh-CN"/>
        </w:rPr>
      </w:pPr>
      <w:r w:rsidRPr="006E1F8A">
        <w:rPr>
          <w:lang w:eastAsia="zh-CN"/>
        </w:rPr>
        <w:t>Differential sequence</w:t>
      </w:r>
      <w:r w:rsidR="004F063E" w:rsidRPr="006E1F8A">
        <w:rPr>
          <w:lang w:eastAsia="zh-CN"/>
        </w:rPr>
        <w:t xml:space="preserve"> </w:t>
      </w:r>
      <w:r w:rsidRPr="006E1F8A">
        <w:rPr>
          <w:lang w:eastAsia="zh-CN"/>
        </w:rPr>
        <w:t>design</w:t>
      </w:r>
    </w:p>
    <w:p w14:paraId="313C26E2" w14:textId="2228C8C3" w:rsidR="004F063E" w:rsidRPr="006E1F8A" w:rsidRDefault="006431D7" w:rsidP="00C20D6D">
      <w:pPr>
        <w:rPr>
          <w:lang w:eastAsia="zh-CN"/>
        </w:rPr>
      </w:pPr>
      <w:r w:rsidRPr="006E1F8A">
        <w:rPr>
          <w:lang w:eastAsia="zh-CN"/>
        </w:rPr>
        <w:t xml:space="preserve">The robustness when combating high carrier frequency offset (CFO) is important to the SS, since the UE may have high CFO when re-accessing to the cell. The CFO needs to be estimated and then compensated or calibrated (based on the new SS), </w:t>
      </w:r>
      <w:r w:rsidR="000133E2" w:rsidRPr="006E1F8A">
        <w:rPr>
          <w:lang w:eastAsia="zh-CN"/>
        </w:rPr>
        <w:t xml:space="preserve">in order to ensure </w:t>
      </w:r>
      <w:r w:rsidRPr="006E1F8A">
        <w:rPr>
          <w:lang w:eastAsia="zh-CN"/>
        </w:rPr>
        <w:t xml:space="preserve">the performance of </w:t>
      </w:r>
      <w:r w:rsidR="000133E2" w:rsidRPr="006E1F8A">
        <w:rPr>
          <w:lang w:eastAsia="zh-CN"/>
        </w:rPr>
        <w:t xml:space="preserve">the </w:t>
      </w:r>
      <w:r w:rsidRPr="006E1F8A">
        <w:rPr>
          <w:lang w:eastAsia="zh-CN"/>
        </w:rPr>
        <w:t xml:space="preserve">OFDM-based system. </w:t>
      </w:r>
      <w:r w:rsidR="005233D5" w:rsidRPr="006E1F8A">
        <w:rPr>
          <w:lang w:eastAsia="zh-CN"/>
        </w:rPr>
        <w:t>Fortunately, d</w:t>
      </w:r>
      <w:r w:rsidR="001774F0" w:rsidRPr="006E1F8A">
        <w:rPr>
          <w:lang w:eastAsia="zh-CN"/>
        </w:rPr>
        <w:t>ifferential sequence</w:t>
      </w:r>
      <w:r w:rsidR="000133E2" w:rsidRPr="006E1F8A">
        <w:rPr>
          <w:lang w:eastAsia="zh-CN"/>
        </w:rPr>
        <w:t>s</w:t>
      </w:r>
      <w:r w:rsidR="001774F0" w:rsidRPr="006E1F8A">
        <w:rPr>
          <w:lang w:eastAsia="zh-CN"/>
        </w:rPr>
        <w:t xml:space="preserve"> show good </w:t>
      </w:r>
      <w:r w:rsidR="00A8583A" w:rsidRPr="006E1F8A">
        <w:rPr>
          <w:lang w:eastAsia="zh-CN"/>
        </w:rPr>
        <w:t>robustness</w:t>
      </w:r>
      <w:r w:rsidR="001774F0" w:rsidRPr="006E1F8A">
        <w:rPr>
          <w:lang w:eastAsia="zh-CN"/>
        </w:rPr>
        <w:t xml:space="preserve"> </w:t>
      </w:r>
      <w:r w:rsidR="00774AE2" w:rsidRPr="006E1F8A">
        <w:rPr>
          <w:lang w:eastAsia="zh-CN"/>
        </w:rPr>
        <w:t>even in the case</w:t>
      </w:r>
      <w:r w:rsidR="0080237D" w:rsidRPr="006E1F8A">
        <w:rPr>
          <w:lang w:eastAsia="zh-CN"/>
        </w:rPr>
        <w:t>s</w:t>
      </w:r>
      <w:r w:rsidR="00774AE2" w:rsidRPr="006E1F8A">
        <w:rPr>
          <w:lang w:eastAsia="zh-CN"/>
        </w:rPr>
        <w:t xml:space="preserve"> </w:t>
      </w:r>
      <w:r w:rsidR="00A8583A" w:rsidRPr="006E1F8A">
        <w:rPr>
          <w:lang w:eastAsia="zh-CN"/>
        </w:rPr>
        <w:t>with high frequency error</w:t>
      </w:r>
      <w:r w:rsidR="001774F0" w:rsidRPr="006E1F8A">
        <w:rPr>
          <w:lang w:eastAsia="zh-CN"/>
        </w:rPr>
        <w:t xml:space="preserve">. </w:t>
      </w:r>
      <w:r w:rsidR="00A8583A" w:rsidRPr="006E1F8A">
        <w:rPr>
          <w:lang w:eastAsia="zh-CN"/>
        </w:rPr>
        <w:t>This</w:t>
      </w:r>
      <w:r w:rsidR="001774F0" w:rsidRPr="006E1F8A">
        <w:rPr>
          <w:lang w:eastAsia="zh-CN"/>
        </w:rPr>
        <w:t xml:space="preserve"> is </w:t>
      </w:r>
      <w:r w:rsidR="0080237D" w:rsidRPr="006E1F8A">
        <w:rPr>
          <w:lang w:eastAsia="zh-CN"/>
        </w:rPr>
        <w:t>because</w:t>
      </w:r>
      <w:r w:rsidR="001774F0" w:rsidRPr="006E1F8A">
        <w:rPr>
          <w:lang w:eastAsia="zh-CN"/>
        </w:rPr>
        <w:t xml:space="preserve"> the phase rotation due to the frequency error between the adjacent sequences can be eliminated by the differential operation.</w:t>
      </w:r>
      <w:r w:rsidR="009B2767" w:rsidRPr="006E1F8A">
        <w:rPr>
          <w:lang w:eastAsia="zh-CN"/>
        </w:rPr>
        <w:t xml:space="preserve"> </w:t>
      </w:r>
      <w:r w:rsidR="003775BA" w:rsidRPr="006E1F8A">
        <w:rPr>
          <w:lang w:eastAsia="zh-CN"/>
        </w:rPr>
        <w:t>The new periodic SS can be design</w:t>
      </w:r>
      <w:r w:rsidR="0080237D" w:rsidRPr="006E1F8A">
        <w:rPr>
          <w:lang w:eastAsia="zh-CN"/>
        </w:rPr>
        <w:t>ed</w:t>
      </w:r>
      <w:r w:rsidR="003775BA" w:rsidRPr="006E1F8A">
        <w:rPr>
          <w:lang w:eastAsia="zh-CN"/>
        </w:rPr>
        <w:t xml:space="preserve"> based on differential sequence to achieve </w:t>
      </w:r>
      <w:r w:rsidR="00A8583A" w:rsidRPr="006E1F8A">
        <w:rPr>
          <w:lang w:eastAsia="zh-CN"/>
        </w:rPr>
        <w:t xml:space="preserve">good performance in the scenario with high </w:t>
      </w:r>
      <w:r w:rsidRPr="006E1F8A">
        <w:rPr>
          <w:lang w:eastAsia="zh-CN"/>
        </w:rPr>
        <w:t>CFO.</w:t>
      </w:r>
    </w:p>
    <w:p w14:paraId="3CEF97AE" w14:textId="5C53484A" w:rsidR="000D0B1E" w:rsidRPr="006E1F8A" w:rsidRDefault="00774AE2" w:rsidP="00D873D9">
      <w:pPr>
        <w:rPr>
          <w:lang w:eastAsia="zh-CN"/>
        </w:rPr>
      </w:pPr>
      <w:r w:rsidRPr="006E1F8A">
        <w:rPr>
          <w:lang w:eastAsia="zh-CN"/>
        </w:rPr>
        <w:t xml:space="preserve">ZC sequence can be the basic sequence to generate the new SS, which has </w:t>
      </w:r>
      <w:r w:rsidR="0051645E" w:rsidRPr="006E1F8A">
        <w:rPr>
          <w:lang w:eastAsia="zh-CN"/>
        </w:rPr>
        <w:t>good</w:t>
      </w:r>
      <w:r w:rsidR="00672C96" w:rsidRPr="006E1F8A">
        <w:rPr>
          <w:lang w:eastAsia="zh-CN"/>
        </w:rPr>
        <w:t xml:space="preserve"> auto-correlation </w:t>
      </w:r>
      <w:r w:rsidR="0051645E" w:rsidRPr="006E1F8A">
        <w:rPr>
          <w:lang w:eastAsia="zh-CN"/>
        </w:rPr>
        <w:t xml:space="preserve">and cross-correlation </w:t>
      </w:r>
      <w:r w:rsidR="00672C96" w:rsidRPr="006E1F8A">
        <w:rPr>
          <w:lang w:eastAsia="zh-CN"/>
        </w:rPr>
        <w:t>performance</w:t>
      </w:r>
      <w:r w:rsidR="000D0B1E" w:rsidRPr="006E1F8A">
        <w:rPr>
          <w:lang w:eastAsia="zh-CN"/>
        </w:rPr>
        <w:t>, and has already been utilized in LTE and NB-IoT</w:t>
      </w:r>
      <w:r w:rsidR="00672C96" w:rsidRPr="006E1F8A">
        <w:rPr>
          <w:lang w:eastAsia="zh-CN"/>
        </w:rPr>
        <w:t>.</w:t>
      </w:r>
      <w:r w:rsidR="0051645E" w:rsidRPr="006E1F8A">
        <w:rPr>
          <w:lang w:eastAsia="zh-CN"/>
        </w:rPr>
        <w:t xml:space="preserve"> </w:t>
      </w:r>
      <w:r w:rsidR="00526B42" w:rsidRPr="006E1F8A">
        <w:rPr>
          <w:lang w:eastAsia="zh-CN"/>
        </w:rPr>
        <w:t>Then, t</w:t>
      </w:r>
      <w:r w:rsidR="0051645E" w:rsidRPr="006E1F8A">
        <w:rPr>
          <w:lang w:eastAsia="zh-CN"/>
        </w:rPr>
        <w:t>he new SS can be generated by a ZC sequence with accumulated multiplication operation</w:t>
      </w:r>
      <w:r w:rsidR="00526B42" w:rsidRPr="006E1F8A">
        <w:rPr>
          <w:lang w:eastAsia="zh-CN"/>
        </w:rPr>
        <w:t xml:space="preserve">. </w:t>
      </w:r>
      <w:r w:rsidR="002016C6" w:rsidRPr="006E1F8A">
        <w:rPr>
          <w:lang w:eastAsia="zh-CN"/>
        </w:rPr>
        <w:t xml:space="preserve">In our </w:t>
      </w:r>
      <w:r w:rsidR="001A4979" w:rsidRPr="006E1F8A">
        <w:rPr>
          <w:lang w:eastAsia="zh-CN"/>
        </w:rPr>
        <w:t>design</w:t>
      </w:r>
      <w:r w:rsidR="002016C6" w:rsidRPr="006E1F8A">
        <w:rPr>
          <w:lang w:eastAsia="zh-CN"/>
        </w:rPr>
        <w:t xml:space="preserve">, the unit of the SS occupies 11 symbols (last 11 symbols in a subframe) in </w:t>
      </w:r>
      <w:r w:rsidR="00B43C95" w:rsidRPr="006E1F8A">
        <w:rPr>
          <w:lang w:eastAsia="zh-CN"/>
        </w:rPr>
        <w:t xml:space="preserve">the </w:t>
      </w:r>
      <w:r w:rsidR="002016C6" w:rsidRPr="006E1F8A">
        <w:rPr>
          <w:lang w:eastAsia="zh-CN"/>
        </w:rPr>
        <w:t xml:space="preserve">time domain and 72 subcarriers </w:t>
      </w:r>
      <w:r w:rsidR="002E0648" w:rsidRPr="006E1F8A">
        <w:rPr>
          <w:lang w:eastAsia="zh-CN"/>
        </w:rPr>
        <w:t xml:space="preserve">(at most) </w:t>
      </w:r>
      <w:r w:rsidR="002016C6" w:rsidRPr="006E1F8A">
        <w:rPr>
          <w:lang w:eastAsia="zh-CN"/>
        </w:rPr>
        <w:t xml:space="preserve">in </w:t>
      </w:r>
      <w:r w:rsidR="00B43C95" w:rsidRPr="006E1F8A">
        <w:rPr>
          <w:lang w:eastAsia="zh-CN"/>
        </w:rPr>
        <w:t xml:space="preserve">the </w:t>
      </w:r>
      <w:r w:rsidR="002016C6" w:rsidRPr="006E1F8A">
        <w:rPr>
          <w:lang w:eastAsia="zh-CN"/>
        </w:rPr>
        <w:t xml:space="preserve">frequency domain. It can be repeated for </w:t>
      </w:r>
      <w:r w:rsidR="0045181F" w:rsidRPr="006E1F8A">
        <w:rPr>
          <w:lang w:eastAsia="zh-CN"/>
        </w:rPr>
        <w:t xml:space="preserve">improvement of </w:t>
      </w:r>
      <w:r w:rsidR="002016C6" w:rsidRPr="006E1F8A">
        <w:rPr>
          <w:lang w:eastAsia="zh-CN"/>
        </w:rPr>
        <w:t xml:space="preserve">coverage </w:t>
      </w:r>
      <w:r w:rsidR="00C30C07" w:rsidRPr="006E1F8A">
        <w:rPr>
          <w:lang w:eastAsia="zh-CN"/>
        </w:rPr>
        <w:t>or</w:t>
      </w:r>
      <w:r w:rsidR="0045181F" w:rsidRPr="006E1F8A">
        <w:rPr>
          <w:lang w:eastAsia="zh-CN"/>
        </w:rPr>
        <w:t xml:space="preserve"> </w:t>
      </w:r>
      <w:r w:rsidR="00BF2AC3" w:rsidRPr="006E1F8A">
        <w:rPr>
          <w:lang w:eastAsia="zh-CN"/>
        </w:rPr>
        <w:t xml:space="preserve">accuracy of </w:t>
      </w:r>
      <w:r w:rsidR="0045181F" w:rsidRPr="006E1F8A">
        <w:rPr>
          <w:lang w:eastAsia="zh-CN"/>
        </w:rPr>
        <w:t>timing/frequency error estimation</w:t>
      </w:r>
      <w:r w:rsidR="002016C6" w:rsidRPr="006E1F8A">
        <w:rPr>
          <w:lang w:eastAsia="zh-CN"/>
        </w:rPr>
        <w:t>.</w:t>
      </w:r>
    </w:p>
    <w:p w14:paraId="368CD682" w14:textId="50D9ECE1" w:rsidR="0051645E" w:rsidRPr="006E1F8A" w:rsidRDefault="00526B42" w:rsidP="00D873D9">
      <w:pPr>
        <w:rPr>
          <w:lang w:eastAsia="zh-CN"/>
        </w:rPr>
      </w:pPr>
      <w:r w:rsidRPr="006E1F8A">
        <w:rPr>
          <w:lang w:eastAsia="zh-CN"/>
        </w:rPr>
        <w:t>The following steps show how the SS can be achieved</w:t>
      </w:r>
      <w:r w:rsidR="00407C8D" w:rsidRPr="006E1F8A">
        <w:rPr>
          <w:lang w:eastAsia="zh-CN"/>
        </w:rPr>
        <w:t xml:space="preserve"> by extending the basic design from NB-IoT </w:t>
      </w:r>
      <w:r w:rsidR="003E7B06" w:rsidRPr="006E1F8A">
        <w:rPr>
          <w:lang w:eastAsia="zh-CN"/>
        </w:rPr>
        <w:fldChar w:fldCharType="begin"/>
      </w:r>
      <w:r w:rsidR="003E7B06" w:rsidRPr="006E1F8A">
        <w:rPr>
          <w:lang w:eastAsia="zh-CN"/>
        </w:rPr>
        <w:instrText xml:space="preserve"> REF _Ref505011994 \n \h </w:instrText>
      </w:r>
      <w:r w:rsidR="003E7B06" w:rsidRPr="006E1F8A">
        <w:rPr>
          <w:lang w:eastAsia="zh-CN"/>
        </w:rPr>
      </w:r>
      <w:r w:rsidR="003E7B06" w:rsidRPr="006E1F8A">
        <w:rPr>
          <w:lang w:eastAsia="zh-CN"/>
        </w:rPr>
        <w:fldChar w:fldCharType="separate"/>
      </w:r>
      <w:r w:rsidR="003E7B06" w:rsidRPr="006E1F8A">
        <w:rPr>
          <w:lang w:eastAsia="zh-CN"/>
        </w:rPr>
        <w:t>[4]</w:t>
      </w:r>
      <w:r w:rsidR="003E7B06" w:rsidRPr="006E1F8A">
        <w:rPr>
          <w:lang w:eastAsia="zh-CN"/>
        </w:rPr>
        <w:fldChar w:fldCharType="end"/>
      </w:r>
      <w:r w:rsidR="0051645E" w:rsidRPr="006E1F8A">
        <w:rPr>
          <w:lang w:eastAsia="zh-CN"/>
        </w:rPr>
        <w:t>:</w:t>
      </w:r>
    </w:p>
    <w:p w14:paraId="35FBDAF4" w14:textId="320A30AC" w:rsidR="00D873D9" w:rsidRPr="006E1F8A" w:rsidRDefault="00526B42" w:rsidP="00D873D9">
      <w:pPr>
        <w:rPr>
          <w:lang w:eastAsia="zh-CN"/>
        </w:rPr>
      </w:pPr>
      <w:r w:rsidRPr="006E1F8A">
        <w:rPr>
          <w:lang w:eastAsia="zh-CN"/>
        </w:rPr>
        <w:t xml:space="preserve">(1) </w:t>
      </w:r>
      <w:r w:rsidRPr="006E1F8A">
        <w:rPr>
          <w:u w:val="single"/>
          <w:lang w:eastAsia="zh-CN"/>
        </w:rPr>
        <w:t>Long ZC sequence generation</w:t>
      </w:r>
    </w:p>
    <w:p w14:paraId="2C3E628C" w14:textId="5E9B677F" w:rsidR="00526B42" w:rsidRPr="006E1F8A" w:rsidRDefault="002016C6" w:rsidP="00D873D9">
      <w:pPr>
        <w:rPr>
          <w:lang w:eastAsia="zh-CN"/>
        </w:rPr>
      </w:pPr>
      <w:r w:rsidRPr="006E1F8A">
        <w:rPr>
          <w:lang w:eastAsia="zh-CN"/>
        </w:rPr>
        <w:t>First, a</w:t>
      </w:r>
      <w:r w:rsidR="00581C7F" w:rsidRPr="006E1F8A">
        <w:rPr>
          <w:lang w:eastAsia="zh-CN"/>
        </w:rPr>
        <w:t xml:space="preserve"> </w:t>
      </w:r>
      <w:r w:rsidR="00867CCB" w:rsidRPr="006E1F8A">
        <w:rPr>
          <w:lang w:eastAsia="zh-CN"/>
        </w:rPr>
        <w:t>719</w:t>
      </w:r>
      <w:r w:rsidR="00581C7F" w:rsidRPr="006E1F8A">
        <w:rPr>
          <w:lang w:eastAsia="zh-CN"/>
        </w:rPr>
        <w:t xml:space="preserve">-length ZC sequence is generated </w:t>
      </w:r>
      <w:r w:rsidRPr="006E1F8A">
        <w:rPr>
          <w:lang w:eastAsia="zh-CN"/>
        </w:rPr>
        <w:t>using the following equation</w:t>
      </w:r>
    </w:p>
    <w:p w14:paraId="4B6117A0" w14:textId="1968549E" w:rsidR="00581C7F" w:rsidRPr="006E1F8A" w:rsidRDefault="00DB6524" w:rsidP="002016C6">
      <w:pPr>
        <w:jc w:val="center"/>
        <w:rPr>
          <w:lang w:eastAsia="zh-CN"/>
        </w:rPr>
      </w:pPr>
      <w:r w:rsidRPr="006E1F8A">
        <w:object w:dxaOrig="3140" w:dyaOrig="540" w14:anchorId="31AA7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65pt;height:27pt" o:ole="">
            <v:imagedata r:id="rId8" o:title=""/>
          </v:shape>
          <o:OLEObject Type="Embed" ProgID="Unknown" ShapeID="_x0000_i1025" DrawAspect="Content" ObjectID="_1584432825" r:id="rId9"/>
        </w:object>
      </w:r>
    </w:p>
    <w:p w14:paraId="0A1E66F9" w14:textId="1FCB05C6" w:rsidR="00581C7F" w:rsidRPr="006E1F8A" w:rsidRDefault="002016C6" w:rsidP="00D873D9">
      <w:pPr>
        <w:rPr>
          <w:lang w:eastAsia="zh-CN"/>
        </w:rPr>
      </w:pPr>
      <w:r w:rsidRPr="006E1F8A">
        <w:rPr>
          <w:lang w:eastAsia="zh-CN"/>
        </w:rPr>
        <w:t xml:space="preserve">where </w:t>
      </w:r>
      <w:r w:rsidRPr="006E1F8A">
        <w:rPr>
          <w:i/>
          <w:lang w:eastAsia="zh-CN"/>
        </w:rPr>
        <w:t>u</w:t>
      </w:r>
      <w:r w:rsidRPr="006E1F8A">
        <w:rPr>
          <w:lang w:eastAsia="zh-CN"/>
        </w:rPr>
        <w:t xml:space="preserve"> is the root </w:t>
      </w:r>
      <w:r w:rsidR="00867CCB" w:rsidRPr="006E1F8A">
        <w:rPr>
          <w:lang w:eastAsia="zh-CN"/>
        </w:rPr>
        <w:t xml:space="preserve">index </w:t>
      </w:r>
      <w:r w:rsidRPr="006E1F8A">
        <w:rPr>
          <w:lang w:eastAsia="zh-CN"/>
        </w:rPr>
        <w:t xml:space="preserve">and can be chosen from 1 to </w:t>
      </w:r>
      <w:r w:rsidR="00867CCB" w:rsidRPr="006E1F8A">
        <w:rPr>
          <w:lang w:eastAsia="zh-CN"/>
        </w:rPr>
        <w:t>718</w:t>
      </w:r>
      <w:r w:rsidRPr="006E1F8A">
        <w:rPr>
          <w:lang w:eastAsia="zh-CN"/>
        </w:rPr>
        <w:t>.</w:t>
      </w:r>
    </w:p>
    <w:p w14:paraId="06F02CE0" w14:textId="09B1ED33" w:rsidR="00526B42" w:rsidRPr="006E1F8A" w:rsidRDefault="00526B42" w:rsidP="00D873D9">
      <w:pPr>
        <w:rPr>
          <w:lang w:eastAsia="zh-CN"/>
        </w:rPr>
      </w:pPr>
      <w:r w:rsidRPr="006E1F8A">
        <w:rPr>
          <w:lang w:eastAsia="zh-CN"/>
        </w:rPr>
        <w:t xml:space="preserve">(2) </w:t>
      </w:r>
      <w:r w:rsidRPr="006E1F8A">
        <w:rPr>
          <w:u w:val="single"/>
          <w:lang w:eastAsia="zh-CN"/>
        </w:rPr>
        <w:t>Sequence extension</w:t>
      </w:r>
    </w:p>
    <w:p w14:paraId="70576A33" w14:textId="69D11CA8" w:rsidR="00526B42" w:rsidRPr="006E1F8A" w:rsidRDefault="00867CCB" w:rsidP="00D873D9">
      <w:pPr>
        <w:rPr>
          <w:lang w:eastAsia="zh-CN"/>
        </w:rPr>
      </w:pPr>
      <w:r w:rsidRPr="006E1F8A">
        <w:rPr>
          <w:lang w:eastAsia="zh-CN"/>
        </w:rPr>
        <w:t xml:space="preserve">Extend the sequence to a 720-length sequence by </w:t>
      </w:r>
    </w:p>
    <w:p w14:paraId="1A1A91C8" w14:textId="53C6FA65" w:rsidR="00867CCB" w:rsidRPr="006E1F8A" w:rsidRDefault="00867CCB" w:rsidP="00867CCB">
      <w:pPr>
        <w:jc w:val="center"/>
      </w:pPr>
      <w:r w:rsidRPr="006E1F8A">
        <w:object w:dxaOrig="1420" w:dyaOrig="320" w14:anchorId="41D642A1">
          <v:shape id="_x0000_i1026" type="#_x0000_t75" style="width:70.65pt;height:16.35pt" o:ole="">
            <v:imagedata r:id="rId10" o:title=""/>
          </v:shape>
          <o:OLEObject Type="Embed" ProgID="Unknown" ShapeID="_x0000_i1026" DrawAspect="Content" ObjectID="_1584432826" r:id="rId11"/>
        </w:object>
      </w:r>
    </w:p>
    <w:p w14:paraId="1998E3D0" w14:textId="2E3A964E" w:rsidR="00867CCB" w:rsidRPr="006E1F8A" w:rsidRDefault="00560B51" w:rsidP="00D873D9">
      <w:pPr>
        <w:rPr>
          <w:lang w:eastAsia="zh-CN"/>
        </w:rPr>
      </w:pPr>
      <w:r w:rsidRPr="006E1F8A">
        <w:t xml:space="preserve">and </w:t>
      </w:r>
      <w:r w:rsidR="00867CCB" w:rsidRPr="006E1F8A">
        <w:t xml:space="preserve">then denote the 720-length sequence as </w:t>
      </w:r>
      <w:r w:rsidR="00867CCB" w:rsidRPr="006E1F8A">
        <w:rPr>
          <w:b/>
          <w:i/>
        </w:rPr>
        <w:t>D</w:t>
      </w:r>
      <w:r w:rsidR="00867CCB" w:rsidRPr="006E1F8A">
        <w:t>.</w:t>
      </w:r>
    </w:p>
    <w:p w14:paraId="1749419A" w14:textId="44161766" w:rsidR="00526B42" w:rsidRPr="006E1F8A" w:rsidRDefault="00526B42" w:rsidP="00D873D9">
      <w:pPr>
        <w:rPr>
          <w:lang w:eastAsia="zh-CN"/>
        </w:rPr>
      </w:pPr>
      <w:r w:rsidRPr="006E1F8A">
        <w:rPr>
          <w:lang w:eastAsia="zh-CN"/>
        </w:rPr>
        <w:t xml:space="preserve">(3) </w:t>
      </w:r>
      <w:r w:rsidRPr="006E1F8A">
        <w:rPr>
          <w:u w:val="single"/>
          <w:lang w:eastAsia="zh-CN"/>
        </w:rPr>
        <w:t>Sequence division</w:t>
      </w:r>
    </w:p>
    <w:p w14:paraId="64922275" w14:textId="4ADD2246" w:rsidR="00526B42" w:rsidRPr="006E1F8A" w:rsidRDefault="00867CCB" w:rsidP="00D873D9">
      <w:pPr>
        <w:rPr>
          <w:lang w:eastAsia="zh-CN"/>
        </w:rPr>
      </w:pPr>
      <w:r w:rsidRPr="006E1F8A">
        <w:rPr>
          <w:lang w:eastAsia="zh-CN"/>
        </w:rPr>
        <w:t xml:space="preserve">Divide the sequence </w:t>
      </w:r>
      <w:r w:rsidRPr="006E1F8A">
        <w:rPr>
          <w:b/>
          <w:i/>
          <w:lang w:eastAsia="zh-CN"/>
        </w:rPr>
        <w:t>D</w:t>
      </w:r>
      <w:r w:rsidRPr="006E1F8A">
        <w:rPr>
          <w:lang w:eastAsia="zh-CN"/>
        </w:rPr>
        <w:t xml:space="preserve"> into 10 subsequence</w:t>
      </w:r>
      <w:r w:rsidR="008C17ED" w:rsidRPr="006E1F8A">
        <w:rPr>
          <w:lang w:eastAsia="zh-CN"/>
        </w:rPr>
        <w:t xml:space="preserve">, denoted as </w:t>
      </w:r>
      <w:r w:rsidR="008C17ED" w:rsidRPr="006E1F8A">
        <w:rPr>
          <w:b/>
          <w:lang w:eastAsia="zh-CN"/>
        </w:rPr>
        <w:t>x</w:t>
      </w:r>
      <w:r w:rsidR="008C17ED" w:rsidRPr="006E1F8A">
        <w:rPr>
          <w:vertAlign w:val="subscript"/>
          <w:lang w:eastAsia="zh-CN"/>
        </w:rPr>
        <w:t>1</w:t>
      </w:r>
      <w:r w:rsidR="00F648DD" w:rsidRPr="006E1F8A">
        <w:rPr>
          <w:vertAlign w:val="subscript"/>
          <w:lang w:eastAsia="zh-CN"/>
        </w:rPr>
        <w:t xml:space="preserve"> </w:t>
      </w:r>
      <w:r w:rsidR="008C17ED" w:rsidRPr="006E1F8A">
        <w:rPr>
          <w:lang w:eastAsia="zh-CN"/>
        </w:rPr>
        <w:t>~</w:t>
      </w:r>
      <w:r w:rsidR="00F648DD" w:rsidRPr="006E1F8A">
        <w:rPr>
          <w:lang w:eastAsia="zh-CN"/>
        </w:rPr>
        <w:t xml:space="preserve"> </w:t>
      </w:r>
      <w:r w:rsidR="008C17ED" w:rsidRPr="006E1F8A">
        <w:rPr>
          <w:b/>
          <w:lang w:eastAsia="zh-CN"/>
        </w:rPr>
        <w:t>x</w:t>
      </w:r>
      <w:r w:rsidR="008C17ED" w:rsidRPr="006E1F8A">
        <w:rPr>
          <w:vertAlign w:val="subscript"/>
          <w:lang w:eastAsia="zh-CN"/>
        </w:rPr>
        <w:t>10</w:t>
      </w:r>
      <w:r w:rsidRPr="006E1F8A">
        <w:rPr>
          <w:lang w:eastAsia="zh-CN"/>
        </w:rPr>
        <w:t>. Each subsequence includes 72 consecutive</w:t>
      </w:r>
      <w:r w:rsidR="00601C02" w:rsidRPr="006E1F8A">
        <w:rPr>
          <w:lang w:eastAsia="zh-CN"/>
        </w:rPr>
        <w:t xml:space="preserve"> </w:t>
      </w:r>
      <w:r w:rsidR="008C17ED" w:rsidRPr="006E1F8A">
        <w:rPr>
          <w:lang w:eastAsia="zh-CN"/>
        </w:rPr>
        <w:t xml:space="preserve">elements of </w:t>
      </w:r>
      <w:r w:rsidR="008C17ED" w:rsidRPr="006E1F8A">
        <w:rPr>
          <w:b/>
          <w:i/>
          <w:lang w:eastAsia="zh-CN"/>
        </w:rPr>
        <w:t>D</w:t>
      </w:r>
      <w:r w:rsidR="008C17ED" w:rsidRPr="006E1F8A">
        <w:rPr>
          <w:lang w:eastAsia="zh-CN"/>
        </w:rPr>
        <w:t xml:space="preserve"> in turn.</w:t>
      </w:r>
    </w:p>
    <w:p w14:paraId="64F43B57" w14:textId="19832139" w:rsidR="00526B42" w:rsidRPr="006E1F8A" w:rsidRDefault="000D0B1E" w:rsidP="00D873D9">
      <w:pPr>
        <w:rPr>
          <w:lang w:eastAsia="zh-CN"/>
        </w:rPr>
      </w:pPr>
      <w:r w:rsidRPr="006E1F8A">
        <w:rPr>
          <w:lang w:eastAsia="zh-CN"/>
        </w:rPr>
        <w:t xml:space="preserve">(4) </w:t>
      </w:r>
      <w:r w:rsidR="00526B42" w:rsidRPr="006E1F8A">
        <w:rPr>
          <w:u w:val="single"/>
          <w:lang w:eastAsia="zh-CN"/>
        </w:rPr>
        <w:t>Accumulated multiplication</w:t>
      </w:r>
    </w:p>
    <w:p w14:paraId="5540CD20" w14:textId="5EA321E8" w:rsidR="00526B42" w:rsidRPr="006E1F8A" w:rsidRDefault="003212A3" w:rsidP="00D873D9">
      <w:pPr>
        <w:rPr>
          <w:lang w:eastAsia="zh-CN"/>
        </w:rPr>
      </w:pPr>
      <w:r w:rsidRPr="006E1F8A">
        <w:rPr>
          <w:lang w:eastAsia="zh-CN"/>
        </w:rPr>
        <w:t xml:space="preserve">Denote a 72-length initial sequence as </w:t>
      </w:r>
      <w:r w:rsidRPr="006E1F8A">
        <w:rPr>
          <w:b/>
          <w:lang w:eastAsia="zh-CN"/>
        </w:rPr>
        <w:t>x</w:t>
      </w:r>
      <w:r w:rsidRPr="006E1F8A">
        <w:rPr>
          <w:vertAlign w:val="subscript"/>
          <w:lang w:eastAsia="zh-CN"/>
        </w:rPr>
        <w:t>0</w:t>
      </w:r>
      <w:r w:rsidRPr="006E1F8A">
        <w:rPr>
          <w:lang w:eastAsia="zh-CN"/>
        </w:rPr>
        <w:t xml:space="preserve">. </w:t>
      </w:r>
      <w:r w:rsidR="00F648DD" w:rsidRPr="006E1F8A">
        <w:rPr>
          <w:lang w:eastAsia="zh-CN"/>
        </w:rPr>
        <w:t xml:space="preserve">The initial sequence </w:t>
      </w:r>
      <w:r w:rsidRPr="006E1F8A">
        <w:rPr>
          <w:b/>
          <w:lang w:eastAsia="zh-CN"/>
        </w:rPr>
        <w:t>x</w:t>
      </w:r>
      <w:r w:rsidRPr="006E1F8A">
        <w:rPr>
          <w:vertAlign w:val="subscript"/>
          <w:lang w:eastAsia="zh-CN"/>
        </w:rPr>
        <w:t>0</w:t>
      </w:r>
      <w:r w:rsidRPr="006E1F8A">
        <w:rPr>
          <w:lang w:eastAsia="zh-CN"/>
        </w:rPr>
        <w:t xml:space="preserve"> can be a 72-length ZC sequence. Then, accumulated multiply</w:t>
      </w:r>
      <w:r w:rsidR="00F648DD" w:rsidRPr="006E1F8A">
        <w:rPr>
          <w:lang w:eastAsia="zh-CN"/>
        </w:rPr>
        <w:t xml:space="preserve"> </w:t>
      </w:r>
      <w:r w:rsidRPr="006E1F8A">
        <w:rPr>
          <w:b/>
          <w:lang w:eastAsia="zh-CN"/>
        </w:rPr>
        <w:t>x</w:t>
      </w:r>
      <w:r w:rsidRPr="006E1F8A">
        <w:rPr>
          <w:vertAlign w:val="subscript"/>
          <w:lang w:eastAsia="zh-CN"/>
        </w:rPr>
        <w:t>0</w:t>
      </w:r>
      <w:r w:rsidR="00F648DD" w:rsidRPr="006E1F8A">
        <w:rPr>
          <w:lang w:eastAsia="zh-CN"/>
        </w:rPr>
        <w:t xml:space="preserve"> </w:t>
      </w:r>
      <w:r w:rsidR="00F648DD" w:rsidRPr="006E1F8A">
        <w:rPr>
          <w:b/>
          <w:lang w:eastAsia="zh-CN"/>
        </w:rPr>
        <w:t>~</w:t>
      </w:r>
      <w:r w:rsidRPr="006E1F8A">
        <w:rPr>
          <w:lang w:eastAsia="zh-CN"/>
        </w:rPr>
        <w:t xml:space="preserve"> </w:t>
      </w:r>
      <w:r w:rsidRPr="006E1F8A">
        <w:rPr>
          <w:b/>
          <w:lang w:eastAsia="zh-CN"/>
        </w:rPr>
        <w:t>x</w:t>
      </w:r>
      <w:r w:rsidRPr="006E1F8A">
        <w:rPr>
          <w:vertAlign w:val="subscript"/>
          <w:lang w:eastAsia="zh-CN"/>
        </w:rPr>
        <w:t>1</w:t>
      </w:r>
      <w:r w:rsidR="00F648DD" w:rsidRPr="006E1F8A">
        <w:rPr>
          <w:vertAlign w:val="subscript"/>
          <w:lang w:eastAsia="zh-CN"/>
        </w:rPr>
        <w:t>0</w:t>
      </w:r>
      <w:r w:rsidRPr="006E1F8A">
        <w:rPr>
          <w:lang w:eastAsia="zh-CN"/>
        </w:rPr>
        <w:t xml:space="preserve"> and achieve new sequences </w:t>
      </w:r>
      <w:r w:rsidRPr="006E1F8A">
        <w:rPr>
          <w:b/>
          <w:lang w:eastAsia="zh-CN"/>
        </w:rPr>
        <w:t>y</w:t>
      </w:r>
      <w:r w:rsidRPr="006E1F8A">
        <w:rPr>
          <w:vertAlign w:val="subscript"/>
          <w:lang w:eastAsia="zh-CN"/>
        </w:rPr>
        <w:t>0</w:t>
      </w:r>
      <w:r w:rsidR="00F648DD" w:rsidRPr="006E1F8A">
        <w:rPr>
          <w:lang w:eastAsia="zh-CN"/>
        </w:rPr>
        <w:t xml:space="preserve"> </w:t>
      </w:r>
      <w:r w:rsidRPr="006E1F8A">
        <w:rPr>
          <w:lang w:eastAsia="zh-CN"/>
        </w:rPr>
        <w:t>~</w:t>
      </w:r>
      <w:r w:rsidR="00F648DD" w:rsidRPr="006E1F8A">
        <w:rPr>
          <w:lang w:eastAsia="zh-CN"/>
        </w:rPr>
        <w:t xml:space="preserve"> </w:t>
      </w:r>
      <w:r w:rsidRPr="006E1F8A">
        <w:rPr>
          <w:b/>
          <w:lang w:eastAsia="zh-CN"/>
        </w:rPr>
        <w:t>y</w:t>
      </w:r>
      <w:r w:rsidRPr="006E1F8A">
        <w:rPr>
          <w:vertAlign w:val="subscript"/>
          <w:lang w:eastAsia="zh-CN"/>
        </w:rPr>
        <w:t>1</w:t>
      </w:r>
      <w:r w:rsidR="00F648DD" w:rsidRPr="006E1F8A">
        <w:rPr>
          <w:vertAlign w:val="subscript"/>
          <w:lang w:eastAsia="zh-CN"/>
        </w:rPr>
        <w:t>0</w:t>
      </w:r>
      <w:r w:rsidRPr="006E1F8A">
        <w:rPr>
          <w:lang w:eastAsia="zh-CN"/>
        </w:rPr>
        <w:t xml:space="preserve"> as</w:t>
      </w:r>
    </w:p>
    <w:p w14:paraId="7969CF56" w14:textId="33589F78" w:rsidR="00F648DD" w:rsidRPr="006E1F8A" w:rsidRDefault="00DB6524" w:rsidP="00886468">
      <w:pPr>
        <w:jc w:val="center"/>
        <w:rPr>
          <w:lang w:eastAsia="zh-CN"/>
        </w:rPr>
      </w:pPr>
      <w:r w:rsidRPr="006E1F8A">
        <w:object w:dxaOrig="2140" w:dyaOrig="600" w14:anchorId="47BFEB9F">
          <v:shape id="_x0000_i1027" type="#_x0000_t75" style="width:107pt;height:30pt" o:ole="">
            <v:imagedata r:id="rId12" o:title=""/>
          </v:shape>
          <o:OLEObject Type="Embed" ProgID="Unknown" ShapeID="_x0000_i1027" DrawAspect="Content" ObjectID="_1584432827" r:id="rId13"/>
        </w:object>
      </w:r>
      <w:r w:rsidR="00840F5E" w:rsidRPr="006E1F8A">
        <w:t>.</w:t>
      </w:r>
    </w:p>
    <w:p w14:paraId="24832543" w14:textId="7F5759B5" w:rsidR="00526B42" w:rsidRPr="006E1F8A" w:rsidRDefault="003212A3" w:rsidP="00D873D9">
      <w:pPr>
        <w:rPr>
          <w:lang w:eastAsia="zh-CN"/>
        </w:rPr>
      </w:pPr>
      <w:r w:rsidRPr="006E1F8A">
        <w:rPr>
          <w:lang w:eastAsia="zh-CN"/>
        </w:rPr>
        <w:t xml:space="preserve">(5) </w:t>
      </w:r>
      <w:r w:rsidRPr="006E1F8A">
        <w:rPr>
          <w:u w:val="single"/>
          <w:lang w:eastAsia="zh-CN"/>
        </w:rPr>
        <w:t>Resource mapping</w:t>
      </w:r>
    </w:p>
    <w:p w14:paraId="70D18AC3" w14:textId="7A3B71AB" w:rsidR="00182C9F" w:rsidRPr="006E1F8A" w:rsidRDefault="00886468" w:rsidP="00C20D6D">
      <w:pPr>
        <w:rPr>
          <w:lang w:eastAsia="zh-CN"/>
        </w:rPr>
      </w:pPr>
      <w:r w:rsidRPr="006E1F8A">
        <w:rPr>
          <w:lang w:eastAsia="zh-CN"/>
        </w:rPr>
        <w:t xml:space="preserve">Map </w:t>
      </w:r>
      <w:r w:rsidRPr="006E1F8A">
        <w:rPr>
          <w:b/>
          <w:lang w:eastAsia="zh-CN"/>
        </w:rPr>
        <w:t>y</w:t>
      </w:r>
      <w:r w:rsidRPr="006E1F8A">
        <w:rPr>
          <w:vertAlign w:val="subscript"/>
          <w:lang w:eastAsia="zh-CN"/>
        </w:rPr>
        <w:t>0</w:t>
      </w:r>
      <w:r w:rsidRPr="006E1F8A">
        <w:rPr>
          <w:lang w:eastAsia="zh-CN"/>
        </w:rPr>
        <w:t xml:space="preserve"> ~ </w:t>
      </w:r>
      <w:r w:rsidRPr="006E1F8A">
        <w:rPr>
          <w:b/>
          <w:lang w:eastAsia="zh-CN"/>
        </w:rPr>
        <w:t>y</w:t>
      </w:r>
      <w:r w:rsidRPr="006E1F8A">
        <w:rPr>
          <w:vertAlign w:val="subscript"/>
          <w:lang w:eastAsia="zh-CN"/>
        </w:rPr>
        <w:t>10</w:t>
      </w:r>
      <w:r w:rsidRPr="006E1F8A">
        <w:rPr>
          <w:lang w:eastAsia="zh-CN"/>
        </w:rPr>
        <w:t xml:space="preserve"> into the last 11 symbols in a subframe respectively, where each sequence occupies 72 consecutive subcarriers with the same location in frequency domain.</w:t>
      </w:r>
    </w:p>
    <w:p w14:paraId="49E0D378" w14:textId="6130BECC" w:rsidR="00C20D6D" w:rsidRPr="006E1F8A" w:rsidRDefault="00DF4666" w:rsidP="00C20D6D">
      <w:pPr>
        <w:rPr>
          <w:lang w:eastAsia="zh-CN"/>
        </w:rPr>
      </w:pPr>
      <w:r w:rsidRPr="006E1F8A">
        <w:rPr>
          <w:lang w:eastAsia="zh-CN"/>
        </w:rPr>
        <w:t>The following figure gives a brief view of the above steps:</w:t>
      </w:r>
    </w:p>
    <w:p w14:paraId="12CB1E30" w14:textId="77777777" w:rsidR="0032580A" w:rsidRPr="006E1F8A" w:rsidRDefault="0032580A" w:rsidP="0032580A">
      <w:pPr>
        <w:keepNext/>
        <w:jc w:val="center"/>
      </w:pPr>
      <w:bookmarkStart w:id="5" w:name="_GoBack"/>
      <w:r w:rsidRPr="006E1F8A">
        <w:rPr>
          <w:lang w:eastAsia="en-GB"/>
        </w:rPr>
        <w:lastRenderedPageBreak/>
        <w:drawing>
          <wp:inline distT="0" distB="0" distL="0" distR="0" wp14:anchorId="57C6FF42" wp14:editId="7D1E00FC">
            <wp:extent cx="4787354" cy="3957851"/>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96036" cy="3965029"/>
                    </a:xfrm>
                    <a:prstGeom prst="rect">
                      <a:avLst/>
                    </a:prstGeom>
                    <a:noFill/>
                  </pic:spPr>
                </pic:pic>
              </a:graphicData>
            </a:graphic>
          </wp:inline>
        </w:drawing>
      </w:r>
      <w:bookmarkEnd w:id="5"/>
    </w:p>
    <w:p w14:paraId="0318CB3F" w14:textId="05C95802" w:rsidR="0032580A" w:rsidRPr="006E1F8A" w:rsidRDefault="0032580A" w:rsidP="0032580A">
      <w:pPr>
        <w:pStyle w:val="Caption"/>
        <w:rPr>
          <w:lang w:eastAsia="zh-CN"/>
        </w:rPr>
      </w:pPr>
      <w:r w:rsidRPr="006E1F8A">
        <w:t xml:space="preserve">Figure </w:t>
      </w:r>
      <w:fldSimple w:instr=" SEQ Figure \* ARABIC ">
        <w:r w:rsidRPr="006E1F8A">
          <w:t>1</w:t>
        </w:r>
      </w:fldSimple>
      <w:r w:rsidRPr="006E1F8A">
        <w:t xml:space="preserve"> SS generation</w:t>
      </w:r>
    </w:p>
    <w:p w14:paraId="448E2434" w14:textId="366B07B0" w:rsidR="0032580A" w:rsidRPr="006E1F8A" w:rsidRDefault="0032580A" w:rsidP="00B26CBF">
      <w:pPr>
        <w:rPr>
          <w:lang w:eastAsia="zh-CN"/>
        </w:rPr>
      </w:pPr>
      <w:r w:rsidRPr="006E1F8A">
        <w:rPr>
          <w:lang w:eastAsia="zh-CN"/>
        </w:rPr>
        <w:t>After the resource mapping, IFFT operation and CP adding, the SS sequence is generated,</w:t>
      </w:r>
      <w:r w:rsidR="00665459" w:rsidRPr="006E1F8A">
        <w:rPr>
          <w:lang w:eastAsia="zh-CN"/>
        </w:rPr>
        <w:t xml:space="preserve"> which can be denoted as </w:t>
      </w:r>
      <w:r w:rsidR="00665459" w:rsidRPr="006E1F8A">
        <w:rPr>
          <w:b/>
          <w:i/>
          <w:lang w:eastAsia="zh-CN"/>
        </w:rPr>
        <w:t>S</w:t>
      </w:r>
      <w:r w:rsidR="00665459" w:rsidRPr="006E1F8A">
        <w:rPr>
          <w:b/>
          <w:i/>
          <w:vertAlign w:val="subscript"/>
          <w:lang w:eastAsia="zh-CN"/>
        </w:rPr>
        <w:t xml:space="preserve">Tx </w:t>
      </w:r>
      <w:r w:rsidR="00665459" w:rsidRPr="006E1F8A">
        <w:rPr>
          <w:lang w:eastAsia="zh-CN"/>
        </w:rPr>
        <w:t xml:space="preserve">with samples </w:t>
      </w:r>
      <w:r w:rsidR="00665459" w:rsidRPr="006E1F8A">
        <w:rPr>
          <w:i/>
          <w:lang w:eastAsia="zh-CN"/>
        </w:rPr>
        <w:t>s</w:t>
      </w:r>
      <w:r w:rsidR="00665459" w:rsidRPr="006E1F8A">
        <w:rPr>
          <w:i/>
          <w:vertAlign w:val="subscript"/>
          <w:lang w:eastAsia="zh-CN"/>
        </w:rPr>
        <w:t>1</w:t>
      </w:r>
      <w:r w:rsidR="00665459" w:rsidRPr="006E1F8A">
        <w:rPr>
          <w:lang w:eastAsia="zh-CN"/>
        </w:rPr>
        <w:t xml:space="preserve">, </w:t>
      </w:r>
      <w:r w:rsidR="00665459" w:rsidRPr="006E1F8A">
        <w:rPr>
          <w:i/>
          <w:lang w:eastAsia="zh-CN"/>
        </w:rPr>
        <w:t>s</w:t>
      </w:r>
      <w:r w:rsidR="00665459" w:rsidRPr="006E1F8A">
        <w:rPr>
          <w:i/>
          <w:vertAlign w:val="subscript"/>
          <w:lang w:eastAsia="zh-CN"/>
        </w:rPr>
        <w:t>2</w:t>
      </w:r>
      <w:r w:rsidR="00665459" w:rsidRPr="006E1F8A">
        <w:rPr>
          <w:lang w:eastAsia="zh-CN"/>
        </w:rPr>
        <w:t xml:space="preserve">, … , </w:t>
      </w:r>
      <w:r w:rsidR="00665459" w:rsidRPr="006E1F8A">
        <w:rPr>
          <w:i/>
          <w:lang w:eastAsia="zh-CN"/>
        </w:rPr>
        <w:t>s</w:t>
      </w:r>
      <w:r w:rsidR="00665459" w:rsidRPr="006E1F8A">
        <w:rPr>
          <w:i/>
          <w:vertAlign w:val="subscript"/>
          <w:lang w:eastAsia="zh-CN"/>
        </w:rPr>
        <w:t>N</w:t>
      </w:r>
      <w:r w:rsidR="00665459" w:rsidRPr="006E1F8A">
        <w:rPr>
          <w:lang w:eastAsia="zh-CN"/>
        </w:rPr>
        <w:t>.</w:t>
      </w:r>
      <w:r w:rsidRPr="006E1F8A">
        <w:rPr>
          <w:lang w:eastAsia="zh-CN"/>
        </w:rPr>
        <w:t xml:space="preserve"> </w:t>
      </w:r>
      <w:r w:rsidR="00665459" w:rsidRPr="006E1F8A">
        <w:rPr>
          <w:lang w:eastAsia="zh-CN"/>
        </w:rPr>
        <w:t>The SS</w:t>
      </w:r>
      <w:r w:rsidRPr="006E1F8A">
        <w:rPr>
          <w:lang w:eastAsia="zh-CN"/>
        </w:rPr>
        <w:t xml:space="preserve"> can be detected </w:t>
      </w:r>
      <w:r w:rsidR="00250E04" w:rsidRPr="006E1F8A">
        <w:rPr>
          <w:lang w:eastAsia="zh-CN"/>
        </w:rPr>
        <w:t xml:space="preserve">by the receiver </w:t>
      </w:r>
      <w:r w:rsidRPr="006E1F8A">
        <w:rPr>
          <w:lang w:eastAsia="zh-CN"/>
        </w:rPr>
        <w:t xml:space="preserve">with differential operation for eliminating the </w:t>
      </w:r>
      <w:r w:rsidR="009C3295" w:rsidRPr="006E1F8A">
        <w:rPr>
          <w:lang w:eastAsia="zh-CN"/>
        </w:rPr>
        <w:t>CFO.</w:t>
      </w:r>
    </w:p>
    <w:p w14:paraId="1A6742A5" w14:textId="77777777" w:rsidR="004079C0" w:rsidRPr="006E1F8A" w:rsidRDefault="00665459" w:rsidP="0032580A">
      <w:pPr>
        <w:jc w:val="left"/>
        <w:rPr>
          <w:lang w:eastAsia="zh-CN"/>
        </w:rPr>
      </w:pPr>
      <w:r w:rsidRPr="006E1F8A">
        <w:rPr>
          <w:lang w:eastAsia="zh-CN"/>
        </w:rPr>
        <w:t xml:space="preserve">The receiver can detect the SS by the following </w:t>
      </w:r>
      <w:r w:rsidR="004079C0" w:rsidRPr="006E1F8A">
        <w:rPr>
          <w:lang w:eastAsia="zh-CN"/>
        </w:rPr>
        <w:t>steps:</w:t>
      </w:r>
    </w:p>
    <w:p w14:paraId="3DC3E21C" w14:textId="463FE36E" w:rsidR="004079C0" w:rsidRPr="006E1F8A" w:rsidRDefault="004079C0" w:rsidP="0032580A">
      <w:pPr>
        <w:jc w:val="left"/>
        <w:rPr>
          <w:lang w:eastAsia="zh-CN"/>
        </w:rPr>
      </w:pPr>
      <w:r w:rsidRPr="006E1F8A">
        <w:rPr>
          <w:lang w:eastAsia="zh-CN"/>
        </w:rPr>
        <w:t xml:space="preserve">(1) </w:t>
      </w:r>
      <w:r w:rsidRPr="006E1F8A">
        <w:rPr>
          <w:u w:val="single"/>
          <w:lang w:eastAsia="zh-CN"/>
        </w:rPr>
        <w:t>Differential processing</w:t>
      </w:r>
    </w:p>
    <w:p w14:paraId="41CE82CB" w14:textId="0E2CADB6" w:rsidR="00D21450" w:rsidRPr="006E1F8A" w:rsidRDefault="005A0DF5" w:rsidP="0032580A">
      <w:pPr>
        <w:jc w:val="left"/>
        <w:rPr>
          <w:lang w:eastAsia="zh-CN"/>
        </w:rPr>
      </w:pPr>
      <w:r w:rsidRPr="006E1F8A">
        <w:rPr>
          <w:lang w:eastAsia="zh-CN"/>
        </w:rPr>
        <w:t xml:space="preserve">Denote the received samples as </w:t>
      </w:r>
      <w:r w:rsidRPr="006E1F8A">
        <w:rPr>
          <w:i/>
          <w:lang w:eastAsia="zh-CN"/>
        </w:rPr>
        <w:t>r</w:t>
      </w:r>
      <w:r w:rsidRPr="006E1F8A">
        <w:rPr>
          <w:i/>
          <w:vertAlign w:val="subscript"/>
          <w:lang w:eastAsia="zh-CN"/>
        </w:rPr>
        <w:t>1</w:t>
      </w:r>
      <w:r w:rsidRPr="006E1F8A">
        <w:rPr>
          <w:i/>
          <w:lang w:eastAsia="zh-CN"/>
        </w:rPr>
        <w:t>, r</w:t>
      </w:r>
      <w:r w:rsidRPr="006E1F8A">
        <w:rPr>
          <w:i/>
          <w:vertAlign w:val="subscript"/>
          <w:lang w:eastAsia="zh-CN"/>
        </w:rPr>
        <w:t>2</w:t>
      </w:r>
      <w:r w:rsidR="00CE0A14" w:rsidRPr="006E1F8A">
        <w:rPr>
          <w:i/>
          <w:lang w:eastAsia="zh-CN"/>
        </w:rPr>
        <w:t>,</w:t>
      </w:r>
      <w:r w:rsidRPr="006E1F8A">
        <w:rPr>
          <w:i/>
          <w:lang w:eastAsia="zh-CN"/>
        </w:rPr>
        <w:t>…, r</w:t>
      </w:r>
      <w:r w:rsidRPr="006E1F8A">
        <w:rPr>
          <w:i/>
          <w:vertAlign w:val="subscript"/>
          <w:lang w:eastAsia="zh-CN"/>
        </w:rPr>
        <w:t>M</w:t>
      </w:r>
      <w:r w:rsidR="00D21450" w:rsidRPr="006E1F8A">
        <w:rPr>
          <w:lang w:eastAsia="zh-CN"/>
        </w:rPr>
        <w:t xml:space="preserve">. </w:t>
      </w:r>
      <w:r w:rsidR="00DB6524" w:rsidRPr="006E1F8A">
        <w:rPr>
          <w:lang w:eastAsia="zh-CN"/>
        </w:rPr>
        <w:t xml:space="preserve">Note that usually </w:t>
      </w:r>
      <w:r w:rsidR="00DB6524" w:rsidRPr="006E1F8A">
        <w:rPr>
          <w:i/>
          <w:lang w:eastAsia="zh-CN"/>
        </w:rPr>
        <w:t>M</w:t>
      </w:r>
      <w:r w:rsidR="00DB6524" w:rsidRPr="006E1F8A">
        <w:rPr>
          <w:lang w:eastAsia="zh-CN"/>
        </w:rPr>
        <w:t xml:space="preserve"> is larger than </w:t>
      </w:r>
      <w:r w:rsidR="00DB6524" w:rsidRPr="006E1F8A">
        <w:rPr>
          <w:i/>
          <w:lang w:eastAsia="zh-CN"/>
        </w:rPr>
        <w:t>N</w:t>
      </w:r>
      <w:r w:rsidR="00DB6524" w:rsidRPr="006E1F8A">
        <w:rPr>
          <w:lang w:eastAsia="zh-CN"/>
        </w:rPr>
        <w:t xml:space="preserve">. </w:t>
      </w:r>
      <w:r w:rsidR="00D21450" w:rsidRPr="006E1F8A">
        <w:rPr>
          <w:lang w:eastAsia="zh-CN"/>
        </w:rPr>
        <w:t xml:space="preserve">Then </w:t>
      </w:r>
      <w:r w:rsidR="00CE0A14" w:rsidRPr="006E1F8A">
        <w:rPr>
          <w:lang w:eastAsia="zh-CN"/>
        </w:rPr>
        <w:t xml:space="preserve">a differential received sequence </w:t>
      </w:r>
      <w:r w:rsidR="00CE0A14" w:rsidRPr="006E1F8A">
        <w:rPr>
          <w:b/>
          <w:i/>
          <w:lang w:eastAsia="zh-CN"/>
        </w:rPr>
        <w:t>R</w:t>
      </w:r>
      <w:r w:rsidR="00CE0A14" w:rsidRPr="006E1F8A">
        <w:rPr>
          <w:b/>
          <w:i/>
          <w:vertAlign w:val="subscript"/>
          <w:lang w:eastAsia="zh-CN"/>
        </w:rPr>
        <w:t>dif</w:t>
      </w:r>
      <w:r w:rsidR="00CE0A14" w:rsidRPr="006E1F8A">
        <w:rPr>
          <w:lang w:eastAsia="zh-CN"/>
        </w:rPr>
        <w:t xml:space="preserve"> = </w:t>
      </w:r>
      <w:r w:rsidR="00CE0A14" w:rsidRPr="006E1F8A">
        <w:rPr>
          <w:i/>
          <w:lang w:eastAsia="zh-CN"/>
        </w:rPr>
        <w:t>r</w:t>
      </w:r>
      <w:r w:rsidR="00CE0A14" w:rsidRPr="006E1F8A">
        <w:rPr>
          <w:i/>
          <w:vertAlign w:val="subscript"/>
          <w:lang w:eastAsia="zh-CN"/>
        </w:rPr>
        <w:t>dif</w:t>
      </w:r>
      <w:r w:rsidR="00CE0A14" w:rsidRPr="006E1F8A">
        <w:rPr>
          <w:i/>
          <w:lang w:eastAsia="zh-CN"/>
        </w:rPr>
        <w:t xml:space="preserve">(i), </w:t>
      </w:r>
      <w:r w:rsidR="00CE0A14" w:rsidRPr="006E1F8A">
        <w:rPr>
          <w:lang w:eastAsia="zh-CN"/>
        </w:rPr>
        <w:t>(</w:t>
      </w:r>
      <w:r w:rsidR="00CE0A14" w:rsidRPr="006E1F8A">
        <w:rPr>
          <w:i/>
          <w:lang w:eastAsia="zh-CN"/>
        </w:rPr>
        <w:t>i=1, 2, …, M-L-C</w:t>
      </w:r>
      <w:r w:rsidR="00CE0A14" w:rsidRPr="006E1F8A">
        <w:rPr>
          <w:lang w:eastAsia="zh-CN"/>
        </w:rPr>
        <w:t xml:space="preserve">) can be </w:t>
      </w:r>
      <w:r w:rsidR="00D21450" w:rsidRPr="006E1F8A">
        <w:rPr>
          <w:lang w:eastAsia="zh-CN"/>
        </w:rPr>
        <w:t>compute</w:t>
      </w:r>
      <w:r w:rsidR="00CE0A14" w:rsidRPr="006E1F8A">
        <w:rPr>
          <w:lang w:eastAsia="zh-CN"/>
        </w:rPr>
        <w:t>d</w:t>
      </w:r>
      <w:r w:rsidRPr="006E1F8A">
        <w:rPr>
          <w:lang w:eastAsia="zh-CN"/>
        </w:rPr>
        <w:t xml:space="preserve"> </w:t>
      </w:r>
      <w:r w:rsidR="00D21450" w:rsidRPr="006E1F8A">
        <w:rPr>
          <w:lang w:eastAsia="zh-CN"/>
        </w:rPr>
        <w:t>with conjugate multiplication by</w:t>
      </w:r>
    </w:p>
    <w:p w14:paraId="02A80CA8" w14:textId="71E559AC" w:rsidR="00D21450" w:rsidRPr="006E1F8A" w:rsidRDefault="00D21450" w:rsidP="00D21450">
      <w:pPr>
        <w:jc w:val="center"/>
        <w:rPr>
          <w:lang w:eastAsia="zh-CN"/>
        </w:rPr>
      </w:pPr>
      <w:r w:rsidRPr="006E1F8A">
        <w:object w:dxaOrig="3500" w:dyaOrig="380" w14:anchorId="6146BD9F">
          <v:shape id="_x0000_i1028" type="#_x0000_t75" style="width:175.35pt;height:18.65pt" o:ole="">
            <v:imagedata r:id="rId15" o:title=""/>
          </v:shape>
          <o:OLEObject Type="Embed" ProgID="Unknown" ShapeID="_x0000_i1028" DrawAspect="Content" ObjectID="_1584432828" r:id="rId16"/>
        </w:object>
      </w:r>
    </w:p>
    <w:p w14:paraId="7DFF4D28" w14:textId="59A24B13" w:rsidR="004079C0" w:rsidRPr="006E1F8A" w:rsidRDefault="00DB6524" w:rsidP="0032580A">
      <w:pPr>
        <w:jc w:val="left"/>
        <w:rPr>
          <w:lang w:eastAsia="zh-CN"/>
        </w:rPr>
      </w:pPr>
      <w:r w:rsidRPr="006E1F8A">
        <w:rPr>
          <w:lang w:eastAsia="zh-CN"/>
        </w:rPr>
        <w:t xml:space="preserve">where </w:t>
      </w:r>
      <w:r w:rsidRPr="006E1F8A">
        <w:rPr>
          <w:i/>
          <w:lang w:eastAsia="zh-CN"/>
        </w:rPr>
        <w:t>L</w:t>
      </w:r>
      <w:r w:rsidRPr="006E1F8A">
        <w:rPr>
          <w:lang w:eastAsia="zh-CN"/>
        </w:rPr>
        <w:t xml:space="preserve"> is the IFFT size and </w:t>
      </w:r>
      <w:r w:rsidRPr="006E1F8A">
        <w:rPr>
          <w:i/>
          <w:lang w:eastAsia="zh-CN"/>
        </w:rPr>
        <w:t>C</w:t>
      </w:r>
      <w:r w:rsidRPr="006E1F8A">
        <w:rPr>
          <w:lang w:eastAsia="zh-CN"/>
        </w:rPr>
        <w:t xml:space="preserve"> is the CP length. </w:t>
      </w:r>
    </w:p>
    <w:p w14:paraId="0B233794" w14:textId="500F68B3" w:rsidR="00F17707" w:rsidRPr="006E1F8A" w:rsidRDefault="00F17707" w:rsidP="0032580A">
      <w:pPr>
        <w:jc w:val="left"/>
        <w:rPr>
          <w:lang w:eastAsia="zh-CN"/>
        </w:rPr>
      </w:pPr>
      <w:r w:rsidRPr="006E1F8A">
        <w:rPr>
          <w:lang w:eastAsia="zh-CN"/>
        </w:rPr>
        <w:t xml:space="preserve">(2) </w:t>
      </w:r>
      <w:r w:rsidRPr="006E1F8A">
        <w:rPr>
          <w:u w:val="single"/>
          <w:lang w:eastAsia="zh-CN"/>
        </w:rPr>
        <w:t>Local sequence generation</w:t>
      </w:r>
    </w:p>
    <w:p w14:paraId="50E08306" w14:textId="14A1BCD8" w:rsidR="00F17707" w:rsidRPr="006E1F8A" w:rsidRDefault="00840F5E" w:rsidP="0032580A">
      <w:pPr>
        <w:jc w:val="left"/>
        <w:rPr>
          <w:lang w:eastAsia="zh-CN"/>
        </w:rPr>
      </w:pPr>
      <w:r w:rsidRPr="006E1F8A">
        <w:rPr>
          <w:lang w:eastAsia="zh-CN"/>
        </w:rPr>
        <w:t xml:space="preserve">Similarly, a local sequence </w:t>
      </w:r>
      <w:r w:rsidR="00CE0A14" w:rsidRPr="006E1F8A">
        <w:rPr>
          <w:b/>
          <w:i/>
          <w:lang w:eastAsia="zh-CN"/>
        </w:rPr>
        <w:t>S</w:t>
      </w:r>
      <w:r w:rsidR="00CE0A14" w:rsidRPr="006E1F8A">
        <w:rPr>
          <w:b/>
          <w:i/>
          <w:vertAlign w:val="subscript"/>
          <w:lang w:eastAsia="zh-CN"/>
        </w:rPr>
        <w:t>dif</w:t>
      </w:r>
      <w:r w:rsidR="00CE0A14" w:rsidRPr="006E1F8A">
        <w:rPr>
          <w:lang w:eastAsia="zh-CN"/>
        </w:rPr>
        <w:t xml:space="preserve"> = </w:t>
      </w:r>
      <w:r w:rsidR="00CE0A14" w:rsidRPr="006E1F8A">
        <w:rPr>
          <w:i/>
          <w:lang w:eastAsia="zh-CN"/>
        </w:rPr>
        <w:t>s</w:t>
      </w:r>
      <w:r w:rsidR="00CE0A14" w:rsidRPr="006E1F8A">
        <w:rPr>
          <w:i/>
          <w:vertAlign w:val="subscript"/>
          <w:lang w:eastAsia="zh-CN"/>
        </w:rPr>
        <w:t>dif</w:t>
      </w:r>
      <w:r w:rsidR="00CE0A14" w:rsidRPr="006E1F8A">
        <w:rPr>
          <w:i/>
          <w:lang w:eastAsia="zh-CN"/>
        </w:rPr>
        <w:t xml:space="preserve">(i), </w:t>
      </w:r>
      <w:r w:rsidR="00CE0A14" w:rsidRPr="006E1F8A">
        <w:rPr>
          <w:lang w:eastAsia="zh-CN"/>
        </w:rPr>
        <w:t>(</w:t>
      </w:r>
      <w:r w:rsidR="00CE0A14" w:rsidRPr="006E1F8A">
        <w:rPr>
          <w:i/>
          <w:lang w:eastAsia="zh-CN"/>
        </w:rPr>
        <w:t>i=1, 2, …, N-L-C</w:t>
      </w:r>
      <w:r w:rsidR="00CE0A14" w:rsidRPr="006E1F8A">
        <w:rPr>
          <w:lang w:eastAsia="zh-CN"/>
        </w:rPr>
        <w:t xml:space="preserve">) </w:t>
      </w:r>
      <w:r w:rsidRPr="006E1F8A">
        <w:rPr>
          <w:lang w:eastAsia="zh-CN"/>
        </w:rPr>
        <w:t xml:space="preserve">should be generated </w:t>
      </w:r>
      <w:r w:rsidR="00000FF2" w:rsidRPr="006E1F8A">
        <w:rPr>
          <w:lang w:eastAsia="zh-CN"/>
        </w:rPr>
        <w:t xml:space="preserve">based on </w:t>
      </w:r>
      <w:r w:rsidR="00000FF2" w:rsidRPr="006E1F8A">
        <w:rPr>
          <w:b/>
          <w:i/>
          <w:lang w:eastAsia="zh-CN"/>
        </w:rPr>
        <w:t>S</w:t>
      </w:r>
      <w:r w:rsidR="00000FF2" w:rsidRPr="006E1F8A">
        <w:rPr>
          <w:b/>
          <w:i/>
          <w:vertAlign w:val="subscript"/>
          <w:lang w:eastAsia="zh-CN"/>
        </w:rPr>
        <w:t>Tx</w:t>
      </w:r>
      <w:r w:rsidR="00000FF2" w:rsidRPr="006E1F8A">
        <w:rPr>
          <w:lang w:eastAsia="zh-CN"/>
        </w:rPr>
        <w:t xml:space="preserve"> </w:t>
      </w:r>
      <w:r w:rsidRPr="006E1F8A">
        <w:rPr>
          <w:lang w:eastAsia="zh-CN"/>
        </w:rPr>
        <w:t>with differential operation</w:t>
      </w:r>
    </w:p>
    <w:p w14:paraId="640138DF" w14:textId="65CDD9DA" w:rsidR="00840F5E" w:rsidRPr="006E1F8A" w:rsidRDefault="00000FF2" w:rsidP="00000FF2">
      <w:pPr>
        <w:jc w:val="center"/>
        <w:rPr>
          <w:lang w:eastAsia="zh-CN"/>
        </w:rPr>
      </w:pPr>
      <w:r w:rsidRPr="006E1F8A">
        <w:object w:dxaOrig="3540" w:dyaOrig="380" w14:anchorId="016F1588">
          <v:shape id="_x0000_i1029" type="#_x0000_t75" style="width:176.35pt;height:18.65pt" o:ole="">
            <v:imagedata r:id="rId17" o:title=""/>
          </v:shape>
          <o:OLEObject Type="Embed" ProgID="Unknown" ShapeID="_x0000_i1029" DrawAspect="Content" ObjectID="_1584432829" r:id="rId18"/>
        </w:object>
      </w:r>
      <w:r w:rsidRPr="006E1F8A">
        <w:t>.</w:t>
      </w:r>
    </w:p>
    <w:p w14:paraId="1C04BC05" w14:textId="33C32EFF" w:rsidR="004079C0" w:rsidRPr="006E1F8A" w:rsidRDefault="004079C0" w:rsidP="0032580A">
      <w:pPr>
        <w:jc w:val="left"/>
        <w:rPr>
          <w:lang w:eastAsia="zh-CN"/>
        </w:rPr>
      </w:pPr>
      <w:r w:rsidRPr="006E1F8A">
        <w:rPr>
          <w:lang w:eastAsia="zh-CN"/>
        </w:rPr>
        <w:t>(</w:t>
      </w:r>
      <w:r w:rsidR="00F17707" w:rsidRPr="006E1F8A">
        <w:rPr>
          <w:lang w:eastAsia="zh-CN"/>
        </w:rPr>
        <w:t>3</w:t>
      </w:r>
      <w:r w:rsidRPr="006E1F8A">
        <w:rPr>
          <w:lang w:eastAsia="zh-CN"/>
        </w:rPr>
        <w:t xml:space="preserve">) </w:t>
      </w:r>
      <w:r w:rsidRPr="006E1F8A">
        <w:rPr>
          <w:u w:val="single"/>
          <w:lang w:eastAsia="zh-CN"/>
        </w:rPr>
        <w:t>Sliding correlation</w:t>
      </w:r>
    </w:p>
    <w:p w14:paraId="5A0C6A47" w14:textId="62953422" w:rsidR="004079C0" w:rsidRPr="006E1F8A" w:rsidRDefault="00CE0A14" w:rsidP="00B26CBF">
      <w:pPr>
        <w:rPr>
          <w:lang w:eastAsia="zh-CN"/>
        </w:rPr>
      </w:pPr>
      <w:r w:rsidRPr="006E1F8A">
        <w:rPr>
          <w:lang w:eastAsia="zh-CN"/>
        </w:rPr>
        <w:t xml:space="preserve">Use sequence </w:t>
      </w:r>
      <w:r w:rsidRPr="006E1F8A">
        <w:rPr>
          <w:b/>
          <w:i/>
          <w:lang w:eastAsia="zh-CN"/>
        </w:rPr>
        <w:t>S</w:t>
      </w:r>
      <w:r w:rsidRPr="006E1F8A">
        <w:rPr>
          <w:b/>
          <w:i/>
          <w:vertAlign w:val="subscript"/>
          <w:lang w:eastAsia="zh-CN"/>
        </w:rPr>
        <w:t>dif</w:t>
      </w:r>
      <w:r w:rsidRPr="006E1F8A">
        <w:rPr>
          <w:lang w:eastAsia="zh-CN"/>
        </w:rPr>
        <w:t xml:space="preserve"> to do the sliding correlation operation with </w:t>
      </w:r>
      <w:r w:rsidRPr="006E1F8A">
        <w:rPr>
          <w:b/>
          <w:i/>
          <w:lang w:eastAsia="zh-CN"/>
        </w:rPr>
        <w:t>R</w:t>
      </w:r>
      <w:r w:rsidRPr="006E1F8A">
        <w:rPr>
          <w:b/>
          <w:i/>
          <w:vertAlign w:val="subscript"/>
          <w:lang w:eastAsia="zh-CN"/>
        </w:rPr>
        <w:t>dif</w:t>
      </w:r>
      <w:r w:rsidRPr="006E1F8A">
        <w:rPr>
          <w:lang w:eastAsia="zh-CN"/>
        </w:rPr>
        <w:t xml:space="preserve">, and then find the correlation peak. A pre-defined threshold </w:t>
      </w:r>
      <w:r w:rsidR="000D259D" w:rsidRPr="006E1F8A">
        <w:rPr>
          <w:lang w:eastAsia="zh-CN"/>
        </w:rPr>
        <w:t xml:space="preserve">of correlation peak </w:t>
      </w:r>
      <w:r w:rsidRPr="006E1F8A">
        <w:rPr>
          <w:lang w:eastAsia="zh-CN"/>
        </w:rPr>
        <w:t xml:space="preserve">should be set for </w:t>
      </w:r>
      <w:r w:rsidR="00055C1F" w:rsidRPr="006E1F8A">
        <w:rPr>
          <w:lang w:eastAsia="zh-CN"/>
        </w:rPr>
        <w:t>judging whether an SS is detected or not</w:t>
      </w:r>
      <w:r w:rsidRPr="006E1F8A">
        <w:rPr>
          <w:lang w:eastAsia="zh-CN"/>
        </w:rPr>
        <w:t xml:space="preserve">. </w:t>
      </w:r>
    </w:p>
    <w:p w14:paraId="4A6C7B7B" w14:textId="38DE982C" w:rsidR="00DB0299" w:rsidRPr="006E1F8A" w:rsidRDefault="004079C0" w:rsidP="00B26CBF">
      <w:pPr>
        <w:rPr>
          <w:lang w:eastAsia="zh-CN"/>
        </w:rPr>
      </w:pPr>
      <w:r w:rsidRPr="006E1F8A">
        <w:rPr>
          <w:lang w:eastAsia="zh-CN"/>
        </w:rPr>
        <w:t>The above design achieves stable performa</w:t>
      </w:r>
      <w:r w:rsidR="000D259D" w:rsidRPr="006E1F8A">
        <w:rPr>
          <w:lang w:eastAsia="zh-CN"/>
        </w:rPr>
        <w:t xml:space="preserve">nce under high CFO, which has been proved </w:t>
      </w:r>
      <w:r w:rsidRPr="006E1F8A">
        <w:rPr>
          <w:lang w:eastAsia="zh-CN"/>
        </w:rPr>
        <w:t>in the case of NB-IoT</w:t>
      </w:r>
      <w:r w:rsidR="00061276" w:rsidRPr="006E1F8A">
        <w:rPr>
          <w:lang w:eastAsia="zh-CN"/>
        </w:rPr>
        <w:t>, along with correlation, timing error estimation and frequency estimation characteristics in</w:t>
      </w:r>
      <w:r w:rsidR="00407C8D" w:rsidRPr="006E1F8A">
        <w:rPr>
          <w:lang w:eastAsia="zh-CN"/>
        </w:rPr>
        <w:t xml:space="preserve"> </w:t>
      </w:r>
      <w:r w:rsidR="00061276" w:rsidRPr="006E1F8A">
        <w:rPr>
          <w:lang w:eastAsia="zh-CN"/>
        </w:rPr>
        <w:fldChar w:fldCharType="begin"/>
      </w:r>
      <w:r w:rsidR="00061276" w:rsidRPr="006E1F8A">
        <w:rPr>
          <w:lang w:eastAsia="zh-CN"/>
        </w:rPr>
        <w:instrText xml:space="preserve"> REF _Ref505011994 \r \h </w:instrText>
      </w:r>
      <w:r w:rsidR="00061276" w:rsidRPr="006E1F8A">
        <w:rPr>
          <w:lang w:eastAsia="zh-CN"/>
        </w:rPr>
      </w:r>
      <w:r w:rsidR="0015558B" w:rsidRPr="006E1F8A">
        <w:rPr>
          <w:lang w:eastAsia="zh-CN"/>
        </w:rPr>
        <w:instrText xml:space="preserve"> \* MERGEFORMAT </w:instrText>
      </w:r>
      <w:r w:rsidR="00061276" w:rsidRPr="006E1F8A">
        <w:rPr>
          <w:lang w:eastAsia="zh-CN"/>
        </w:rPr>
        <w:fldChar w:fldCharType="separate"/>
      </w:r>
      <w:r w:rsidR="00061276" w:rsidRPr="006E1F8A">
        <w:rPr>
          <w:lang w:eastAsia="zh-CN"/>
        </w:rPr>
        <w:t>[4]</w:t>
      </w:r>
      <w:r w:rsidR="00061276" w:rsidRPr="006E1F8A">
        <w:rPr>
          <w:lang w:eastAsia="zh-CN"/>
        </w:rPr>
        <w:fldChar w:fldCharType="end"/>
      </w:r>
      <w:r w:rsidR="005A0DF5" w:rsidRPr="006E1F8A">
        <w:rPr>
          <w:lang w:eastAsia="zh-CN"/>
        </w:rPr>
        <w:t>.</w:t>
      </w:r>
      <w:r w:rsidRPr="006E1F8A">
        <w:rPr>
          <w:lang w:eastAsia="zh-CN"/>
        </w:rPr>
        <w:t>. With wider bandwidth of SS for eMTC</w:t>
      </w:r>
      <w:r w:rsidR="00061276" w:rsidRPr="006E1F8A">
        <w:rPr>
          <w:lang w:eastAsia="zh-CN"/>
        </w:rPr>
        <w:t xml:space="preserve">, </w:t>
      </w:r>
      <w:r w:rsidRPr="006E1F8A">
        <w:rPr>
          <w:lang w:eastAsia="zh-CN"/>
        </w:rPr>
        <w:t>i.e. 6 RB</w:t>
      </w:r>
      <w:r w:rsidR="00061276" w:rsidRPr="006E1F8A">
        <w:rPr>
          <w:lang w:eastAsia="zh-CN"/>
        </w:rPr>
        <w:t>s</w:t>
      </w:r>
      <w:r w:rsidRPr="006E1F8A">
        <w:rPr>
          <w:lang w:eastAsia="zh-CN"/>
        </w:rPr>
        <w:t xml:space="preserve"> vs. 1 RB</w:t>
      </w:r>
      <w:r w:rsidR="00305D00" w:rsidRPr="006E1F8A">
        <w:rPr>
          <w:lang w:eastAsia="zh-CN"/>
        </w:rPr>
        <w:t xml:space="preserve">, the correlation performance </w:t>
      </w:r>
      <w:r w:rsidR="00633486" w:rsidRPr="006E1F8A">
        <w:rPr>
          <w:lang w:eastAsia="zh-CN"/>
        </w:rPr>
        <w:t>will</w:t>
      </w:r>
      <w:r w:rsidR="00305D00" w:rsidRPr="006E1F8A">
        <w:rPr>
          <w:lang w:eastAsia="zh-CN"/>
        </w:rPr>
        <w:t xml:space="preserve"> be </w:t>
      </w:r>
      <w:r w:rsidR="00633486" w:rsidRPr="006E1F8A">
        <w:rPr>
          <w:lang w:eastAsia="zh-CN"/>
        </w:rPr>
        <w:t>even better</w:t>
      </w:r>
      <w:r w:rsidR="00D21450" w:rsidRPr="006E1F8A">
        <w:rPr>
          <w:lang w:eastAsia="zh-CN"/>
        </w:rPr>
        <w:t xml:space="preserve">, since the </w:t>
      </w:r>
      <w:r w:rsidR="000D259D" w:rsidRPr="006E1F8A">
        <w:rPr>
          <w:lang w:eastAsia="zh-CN"/>
        </w:rPr>
        <w:t>ratio of auto-</w:t>
      </w:r>
      <w:r w:rsidR="00D21450" w:rsidRPr="006E1F8A">
        <w:rPr>
          <w:lang w:eastAsia="zh-CN"/>
        </w:rPr>
        <w:t xml:space="preserve">correlation peak </w:t>
      </w:r>
      <w:r w:rsidR="000D259D" w:rsidRPr="006E1F8A">
        <w:rPr>
          <w:lang w:eastAsia="zh-CN"/>
        </w:rPr>
        <w:t xml:space="preserve">to cross-correlation peak is proportional </w:t>
      </w:r>
      <w:r w:rsidR="00C06A7C" w:rsidRPr="006E1F8A">
        <w:rPr>
          <w:lang w:eastAsia="zh-CN"/>
        </w:rPr>
        <w:t xml:space="preserve">to </w:t>
      </w:r>
      <w:r w:rsidR="000D259D" w:rsidRPr="006E1F8A">
        <w:rPr>
          <w:position w:val="-12"/>
        </w:rPr>
        <w:object w:dxaOrig="660" w:dyaOrig="420" w14:anchorId="67C7E2C4">
          <v:shape id="_x0000_i1030" type="#_x0000_t75" style="width:27pt;height:17.65pt" o:ole="">
            <v:imagedata r:id="rId19" o:title=""/>
          </v:shape>
          <o:OLEObject Type="Embed" ProgID="Unknown" ShapeID="_x0000_i1030" DrawAspect="Content" ObjectID="_1584432830" r:id="rId20"/>
        </w:object>
      </w:r>
      <w:r w:rsidR="00633486" w:rsidRPr="006E1F8A">
        <w:rPr>
          <w:lang w:eastAsia="zh-CN"/>
        </w:rPr>
        <w:t xml:space="preserve">. </w:t>
      </w:r>
    </w:p>
    <w:p w14:paraId="2955F9A4" w14:textId="3B196CCC" w:rsidR="004079C0" w:rsidRPr="006E1F8A" w:rsidRDefault="00C06A7C" w:rsidP="00B26CBF">
      <w:pPr>
        <w:rPr>
          <w:lang w:eastAsia="zh-CN"/>
        </w:rPr>
      </w:pPr>
      <w:r w:rsidRPr="006E1F8A">
        <w:rPr>
          <w:lang w:eastAsia="zh-CN"/>
        </w:rPr>
        <w:lastRenderedPageBreak/>
        <w:t>We have described a 6 RB design above, but i</w:t>
      </w:r>
      <w:r w:rsidR="000D259D" w:rsidRPr="006E1F8A">
        <w:rPr>
          <w:lang w:eastAsia="zh-CN"/>
        </w:rPr>
        <w:t xml:space="preserve">f </w:t>
      </w:r>
      <w:r w:rsidRPr="006E1F8A">
        <w:rPr>
          <w:lang w:eastAsia="zh-CN"/>
        </w:rPr>
        <w:t xml:space="preserve">a </w:t>
      </w:r>
      <w:r w:rsidR="000D259D" w:rsidRPr="006E1F8A">
        <w:rPr>
          <w:lang w:eastAsia="zh-CN"/>
        </w:rPr>
        <w:t xml:space="preserve">one-RB-wide SS is </w:t>
      </w:r>
      <w:r w:rsidRPr="006E1F8A">
        <w:rPr>
          <w:lang w:eastAsia="zh-CN"/>
        </w:rPr>
        <w:t xml:space="preserve">suitable </w:t>
      </w:r>
      <w:r w:rsidR="000D259D" w:rsidRPr="006E1F8A">
        <w:rPr>
          <w:lang w:eastAsia="zh-CN"/>
        </w:rPr>
        <w:t xml:space="preserve">for synchronization </w:t>
      </w:r>
      <w:r w:rsidR="00705425" w:rsidRPr="006E1F8A">
        <w:rPr>
          <w:lang w:eastAsia="zh-CN"/>
        </w:rPr>
        <w:t xml:space="preserve">purpose </w:t>
      </w:r>
      <w:r w:rsidR="000D259D" w:rsidRPr="006E1F8A">
        <w:rPr>
          <w:lang w:eastAsia="zh-CN"/>
        </w:rPr>
        <w:t xml:space="preserve">in eMTC, it </w:t>
      </w:r>
      <w:r w:rsidR="00D747AF" w:rsidRPr="006E1F8A">
        <w:rPr>
          <w:lang w:eastAsia="zh-CN"/>
        </w:rPr>
        <w:t xml:space="preserve">is </w:t>
      </w:r>
      <w:r w:rsidRPr="006E1F8A">
        <w:rPr>
          <w:lang w:eastAsia="zh-CN"/>
        </w:rPr>
        <w:t xml:space="preserve">evident </w:t>
      </w:r>
      <w:r w:rsidR="000D259D" w:rsidRPr="006E1F8A">
        <w:rPr>
          <w:lang w:eastAsia="zh-CN"/>
        </w:rPr>
        <w:t xml:space="preserve">that the same sequence </w:t>
      </w:r>
      <w:r w:rsidR="00DB0299" w:rsidRPr="006E1F8A">
        <w:rPr>
          <w:lang w:eastAsia="zh-CN"/>
        </w:rPr>
        <w:t xml:space="preserve">and resource occupation </w:t>
      </w:r>
      <w:r w:rsidR="000D259D" w:rsidRPr="006E1F8A">
        <w:rPr>
          <w:lang w:eastAsia="zh-CN"/>
        </w:rPr>
        <w:t>can be used for both eMTC and NB-IoT</w:t>
      </w:r>
      <w:r w:rsidR="00DB0299" w:rsidRPr="006E1F8A">
        <w:rPr>
          <w:lang w:eastAsia="zh-CN"/>
        </w:rPr>
        <w:t xml:space="preserve">, and thus the </w:t>
      </w:r>
      <w:r w:rsidR="00D747AF" w:rsidRPr="006E1F8A">
        <w:rPr>
          <w:lang w:eastAsia="zh-CN"/>
        </w:rPr>
        <w:t xml:space="preserve">standardization work can be </w:t>
      </w:r>
      <w:r w:rsidR="0036190F" w:rsidRPr="006E1F8A">
        <w:rPr>
          <w:lang w:eastAsia="zh-CN"/>
        </w:rPr>
        <w:t xml:space="preserve">further </w:t>
      </w:r>
      <w:r w:rsidR="00D747AF" w:rsidRPr="006E1F8A">
        <w:rPr>
          <w:lang w:eastAsia="zh-CN"/>
        </w:rPr>
        <w:t>reduced</w:t>
      </w:r>
      <w:r w:rsidR="000D259D" w:rsidRPr="006E1F8A">
        <w:rPr>
          <w:lang w:eastAsia="zh-CN"/>
        </w:rPr>
        <w:t>.</w:t>
      </w:r>
    </w:p>
    <w:p w14:paraId="19A0E3F5" w14:textId="5FDD5B36" w:rsidR="009C3295" w:rsidRPr="006E1F8A" w:rsidRDefault="00166A15" w:rsidP="00B26CBF">
      <w:pPr>
        <w:rPr>
          <w:lang w:eastAsia="zh-CN"/>
        </w:rPr>
      </w:pPr>
      <w:r w:rsidRPr="006E1F8A">
        <w:rPr>
          <w:rFonts w:hint="eastAsia"/>
          <w:b/>
          <w:i/>
          <w:lang w:eastAsia="zh-CN"/>
        </w:rPr>
        <w:t xml:space="preserve">Proposal </w:t>
      </w:r>
      <w:r w:rsidR="0024084D" w:rsidRPr="006E1F8A">
        <w:rPr>
          <w:b/>
          <w:i/>
          <w:lang w:eastAsia="zh-CN"/>
        </w:rPr>
        <w:t>2</w:t>
      </w:r>
      <w:r w:rsidRPr="006E1F8A">
        <w:rPr>
          <w:rFonts w:hint="eastAsia"/>
          <w:b/>
          <w:i/>
          <w:lang w:eastAsia="zh-CN"/>
        </w:rPr>
        <w:t>:</w:t>
      </w:r>
      <w:r w:rsidRPr="006E1F8A">
        <w:rPr>
          <w:rFonts w:hint="eastAsia"/>
          <w:i/>
          <w:lang w:eastAsia="zh-CN"/>
        </w:rPr>
        <w:t xml:space="preserve"> </w:t>
      </w:r>
      <w:r w:rsidRPr="006E1F8A">
        <w:rPr>
          <w:i/>
          <w:lang w:eastAsia="zh-CN"/>
        </w:rPr>
        <w:t xml:space="preserve">New periodic SS, if introduced, is based on differential </w:t>
      </w:r>
      <w:r w:rsidR="005756FA" w:rsidRPr="006E1F8A">
        <w:rPr>
          <w:i/>
          <w:lang w:eastAsia="zh-CN"/>
        </w:rPr>
        <w:t xml:space="preserve">Zadoff-Chu </w:t>
      </w:r>
      <w:r w:rsidRPr="006E1F8A">
        <w:rPr>
          <w:i/>
          <w:lang w:eastAsia="zh-CN"/>
        </w:rPr>
        <w:t>sequence</w:t>
      </w:r>
      <w:r w:rsidR="005756FA" w:rsidRPr="006E1F8A">
        <w:rPr>
          <w:i/>
          <w:lang w:eastAsia="zh-CN"/>
        </w:rPr>
        <w:t>s</w:t>
      </w:r>
      <w:r w:rsidRPr="006E1F8A">
        <w:rPr>
          <w:i/>
          <w:lang w:eastAsia="zh-CN"/>
        </w:rPr>
        <w:t>.</w:t>
      </w:r>
    </w:p>
    <w:p w14:paraId="4C55DCC2" w14:textId="24AC9CD4" w:rsidR="009C3295" w:rsidRPr="006E1F8A" w:rsidRDefault="000C2E57" w:rsidP="009C3295">
      <w:pPr>
        <w:pStyle w:val="Heading2"/>
        <w:rPr>
          <w:lang w:eastAsia="zh-CN"/>
        </w:rPr>
      </w:pPr>
      <w:r w:rsidRPr="006E1F8A">
        <w:rPr>
          <w:lang w:eastAsia="zh-CN"/>
        </w:rPr>
        <w:t>Information conveyed by the potential new SS</w:t>
      </w:r>
    </w:p>
    <w:p w14:paraId="418D34D6" w14:textId="287D0A21" w:rsidR="00DF4666" w:rsidRPr="006E1F8A" w:rsidRDefault="005756FA" w:rsidP="00C20D6D">
      <w:pPr>
        <w:rPr>
          <w:lang w:eastAsia="zh-CN"/>
        </w:rPr>
      </w:pPr>
      <w:r w:rsidRPr="006E1F8A">
        <w:rPr>
          <w:lang w:eastAsia="zh-CN"/>
        </w:rPr>
        <w:t>W</w:t>
      </w:r>
      <w:r w:rsidR="00002326" w:rsidRPr="006E1F8A">
        <w:rPr>
          <w:lang w:eastAsia="zh-CN"/>
        </w:rPr>
        <w:t>e</w:t>
      </w:r>
      <w:r w:rsidRPr="006E1F8A">
        <w:rPr>
          <w:lang w:eastAsia="zh-CN"/>
        </w:rPr>
        <w:t xml:space="preserve"> now</w:t>
      </w:r>
      <w:r w:rsidR="00E30ED8" w:rsidRPr="006E1F8A">
        <w:rPr>
          <w:lang w:eastAsia="zh-CN"/>
        </w:rPr>
        <w:t xml:space="preserve"> discuss the information which may be conveyed by the new SS.</w:t>
      </w:r>
      <w:r w:rsidR="00EE68B3" w:rsidRPr="006E1F8A">
        <w:rPr>
          <w:lang w:eastAsia="zh-CN"/>
        </w:rPr>
        <w:t xml:space="preserve"> The following information should be </w:t>
      </w:r>
      <w:r w:rsidR="00A164B1" w:rsidRPr="006E1F8A">
        <w:rPr>
          <w:lang w:eastAsia="zh-CN"/>
        </w:rPr>
        <w:t xml:space="preserve">carried by, e.g. root index of the SS, symbol-level cover code, </w:t>
      </w:r>
      <w:r w:rsidR="00CF5852" w:rsidRPr="006E1F8A">
        <w:rPr>
          <w:lang w:eastAsia="zh-CN"/>
        </w:rPr>
        <w:t>and/</w:t>
      </w:r>
      <w:r w:rsidR="00A164B1" w:rsidRPr="006E1F8A">
        <w:rPr>
          <w:lang w:eastAsia="zh-CN"/>
        </w:rPr>
        <w:t>or scrambling sequence.</w:t>
      </w:r>
    </w:p>
    <w:p w14:paraId="7A701134" w14:textId="68939BB3" w:rsidR="004F2A1B" w:rsidRPr="006E1F8A" w:rsidRDefault="004F2A1B" w:rsidP="004F2A1B">
      <w:pPr>
        <w:rPr>
          <w:lang w:eastAsia="zh-CN"/>
        </w:rPr>
      </w:pPr>
      <w:r w:rsidRPr="006E1F8A">
        <w:rPr>
          <w:lang w:eastAsia="zh-CN"/>
        </w:rPr>
        <w:t>(1) WUS-related information</w:t>
      </w:r>
    </w:p>
    <w:p w14:paraId="29569A74" w14:textId="5FFA4F68" w:rsidR="004F2A1B" w:rsidRPr="006E1F8A" w:rsidRDefault="004F2A1B" w:rsidP="00FD3F16">
      <w:pPr>
        <w:rPr>
          <w:lang w:eastAsia="zh-CN"/>
        </w:rPr>
      </w:pPr>
      <w:r w:rsidRPr="006E1F8A">
        <w:rPr>
          <w:lang w:eastAsia="zh-CN"/>
        </w:rPr>
        <w:t xml:space="preserve">According to </w:t>
      </w:r>
      <w:r w:rsidR="00281016" w:rsidRPr="006E1F8A">
        <w:rPr>
          <w:lang w:eastAsia="zh-CN"/>
        </w:rPr>
        <w:t>P</w:t>
      </w:r>
      <w:r w:rsidRPr="006E1F8A">
        <w:rPr>
          <w:lang w:eastAsia="zh-CN"/>
        </w:rPr>
        <w:t xml:space="preserve">roposal 1, the same basic sequence is either the new periodic synchronization sequence or the WUS (with potential DTX), with differentiation via the exact detail of the sequence, i.e. root index, symbol-level cover code, or scrambling sequence. When being used for re-synchronization the transmission is long enough to support synchronization, and it can be shorter when used for WUS. UEs looking for WUS are not confused </w:t>
      </w:r>
      <w:r w:rsidR="005E43CF" w:rsidRPr="006E1F8A">
        <w:rPr>
          <w:lang w:eastAsia="zh-CN"/>
        </w:rPr>
        <w:t>by synchronization transmissions, and vice-versa</w:t>
      </w:r>
      <w:r w:rsidR="00ED5FF3" w:rsidRPr="006E1F8A">
        <w:rPr>
          <w:lang w:eastAsia="zh-CN"/>
        </w:rPr>
        <w:t>,</w:t>
      </w:r>
      <w:r w:rsidR="005E43CF" w:rsidRPr="006E1F8A">
        <w:rPr>
          <w:lang w:eastAsia="zh-CN"/>
        </w:rPr>
        <w:t xml:space="preserve"> </w:t>
      </w:r>
      <w:r w:rsidRPr="006E1F8A">
        <w:rPr>
          <w:lang w:eastAsia="zh-CN"/>
        </w:rPr>
        <w:t>due to the different detail in the sequence.</w:t>
      </w:r>
    </w:p>
    <w:p w14:paraId="2094D0A6" w14:textId="20C52432" w:rsidR="00FD3F16" w:rsidRPr="006E1F8A" w:rsidRDefault="004559B4" w:rsidP="00FD3F16">
      <w:pPr>
        <w:rPr>
          <w:lang w:eastAsia="zh-CN"/>
        </w:rPr>
      </w:pPr>
      <w:r w:rsidRPr="006E1F8A">
        <w:rPr>
          <w:lang w:eastAsia="zh-CN"/>
        </w:rPr>
        <w:t>(</w:t>
      </w:r>
      <w:r w:rsidR="004F2A1B" w:rsidRPr="006E1F8A">
        <w:rPr>
          <w:lang w:eastAsia="zh-CN"/>
        </w:rPr>
        <w:t>2</w:t>
      </w:r>
      <w:r w:rsidRPr="006E1F8A">
        <w:rPr>
          <w:lang w:eastAsia="zh-CN"/>
        </w:rPr>
        <w:t xml:space="preserve">) </w:t>
      </w:r>
      <w:r w:rsidR="00AA7668" w:rsidRPr="006E1F8A">
        <w:rPr>
          <w:lang w:eastAsia="zh-CN"/>
        </w:rPr>
        <w:t>PCID</w:t>
      </w:r>
    </w:p>
    <w:p w14:paraId="5A7F6D00" w14:textId="50BF433D" w:rsidR="00AA7668" w:rsidRPr="006E1F8A" w:rsidRDefault="00BB4D61" w:rsidP="00FD3F16">
      <w:pPr>
        <w:rPr>
          <w:lang w:eastAsia="zh-CN"/>
        </w:rPr>
      </w:pPr>
      <w:r w:rsidRPr="006E1F8A">
        <w:rPr>
          <w:lang w:eastAsia="zh-CN"/>
        </w:rPr>
        <w:t>I</w:t>
      </w:r>
      <w:r w:rsidR="00E57D02" w:rsidRPr="006E1F8A">
        <w:rPr>
          <w:lang w:eastAsia="zh-CN"/>
        </w:rPr>
        <w:t>n the re-accessing</w:t>
      </w:r>
      <w:r w:rsidR="005756FA" w:rsidRPr="006E1F8A">
        <w:rPr>
          <w:lang w:eastAsia="zh-CN"/>
        </w:rPr>
        <w:t>, i.e. cell re-confirmation</w:t>
      </w:r>
      <w:r w:rsidR="00E57D02" w:rsidRPr="006E1F8A">
        <w:rPr>
          <w:lang w:eastAsia="zh-CN"/>
        </w:rPr>
        <w:t xml:space="preserve"> case, the UE does not </w:t>
      </w:r>
      <w:r w:rsidRPr="006E1F8A">
        <w:rPr>
          <w:lang w:eastAsia="zh-CN"/>
        </w:rPr>
        <w:t>have to acquire the PCID of the cell by the new SS</w:t>
      </w:r>
      <w:r w:rsidR="005756FA" w:rsidRPr="006E1F8A">
        <w:rPr>
          <w:lang w:eastAsia="zh-CN"/>
        </w:rPr>
        <w:t xml:space="preserve"> because it </w:t>
      </w:r>
      <w:r w:rsidR="00721483" w:rsidRPr="006E1F8A">
        <w:rPr>
          <w:lang w:eastAsia="zh-CN"/>
        </w:rPr>
        <w:t>need test only if the PCID has changed</w:t>
      </w:r>
      <w:r w:rsidRPr="006E1F8A">
        <w:rPr>
          <w:lang w:eastAsia="zh-CN"/>
        </w:rPr>
        <w:t xml:space="preserve">. However, if the new SS does not contain the PCID, the new SS from different eNB may have to be distinguished by time-frequency resources, so the configuration flexibility will be </w:t>
      </w:r>
      <w:r w:rsidR="00721483" w:rsidRPr="006E1F8A">
        <w:rPr>
          <w:lang w:eastAsia="zh-CN"/>
        </w:rPr>
        <w:t xml:space="preserve">much </w:t>
      </w:r>
      <w:r w:rsidRPr="006E1F8A">
        <w:rPr>
          <w:lang w:eastAsia="zh-CN"/>
        </w:rPr>
        <w:t xml:space="preserve">reduced. </w:t>
      </w:r>
      <w:r w:rsidR="009E0841" w:rsidRPr="006E1F8A">
        <w:rPr>
          <w:lang w:eastAsia="zh-CN"/>
        </w:rPr>
        <w:t xml:space="preserve">Thus, the </w:t>
      </w:r>
      <w:r w:rsidR="00002326" w:rsidRPr="006E1F8A">
        <w:rPr>
          <w:lang w:eastAsia="zh-CN"/>
        </w:rPr>
        <w:t xml:space="preserve">PCID </w:t>
      </w:r>
      <w:r w:rsidRPr="006E1F8A">
        <w:rPr>
          <w:lang w:eastAsia="zh-CN"/>
        </w:rPr>
        <w:t>should</w:t>
      </w:r>
      <w:r w:rsidR="00002326" w:rsidRPr="006E1F8A">
        <w:rPr>
          <w:lang w:eastAsia="zh-CN"/>
        </w:rPr>
        <w:t xml:space="preserve"> be</w:t>
      </w:r>
      <w:r w:rsidRPr="006E1F8A">
        <w:rPr>
          <w:lang w:eastAsia="zh-CN"/>
        </w:rPr>
        <w:t xml:space="preserve">, </w:t>
      </w:r>
      <w:r w:rsidR="00002326" w:rsidRPr="006E1F8A">
        <w:rPr>
          <w:lang w:eastAsia="zh-CN"/>
        </w:rPr>
        <w:t>at least partially</w:t>
      </w:r>
      <w:r w:rsidRPr="006E1F8A">
        <w:rPr>
          <w:lang w:eastAsia="zh-CN"/>
        </w:rPr>
        <w:t>,</w:t>
      </w:r>
      <w:r w:rsidR="00002326" w:rsidRPr="006E1F8A">
        <w:rPr>
          <w:lang w:eastAsia="zh-CN"/>
        </w:rPr>
        <w:t xml:space="preserve"> conveyed by the new SS. This would allow the UE to </w:t>
      </w:r>
      <w:r w:rsidRPr="006E1F8A">
        <w:rPr>
          <w:lang w:eastAsia="zh-CN"/>
        </w:rPr>
        <w:t>identify</w:t>
      </w:r>
      <w:r w:rsidR="00002326" w:rsidRPr="006E1F8A">
        <w:rPr>
          <w:lang w:eastAsia="zh-CN"/>
        </w:rPr>
        <w:t xml:space="preserve"> </w:t>
      </w:r>
      <w:r w:rsidR="00721483" w:rsidRPr="006E1F8A">
        <w:rPr>
          <w:lang w:eastAsia="zh-CN"/>
        </w:rPr>
        <w:t>if it is now in a different cell</w:t>
      </w:r>
      <w:r w:rsidR="00002326" w:rsidRPr="006E1F8A">
        <w:rPr>
          <w:lang w:eastAsia="zh-CN"/>
        </w:rPr>
        <w:t>.</w:t>
      </w:r>
      <w:r w:rsidR="00A8041E" w:rsidRPr="006E1F8A">
        <w:rPr>
          <w:lang w:eastAsia="zh-CN"/>
        </w:rPr>
        <w:t xml:space="preserve"> </w:t>
      </w:r>
    </w:p>
    <w:p w14:paraId="65857649" w14:textId="54835D04" w:rsidR="00AA7668" w:rsidRPr="006E1F8A" w:rsidRDefault="004559B4" w:rsidP="00FD3F16">
      <w:pPr>
        <w:rPr>
          <w:lang w:eastAsia="zh-CN"/>
        </w:rPr>
      </w:pPr>
      <w:r w:rsidRPr="006E1F8A">
        <w:rPr>
          <w:lang w:eastAsia="zh-CN"/>
        </w:rPr>
        <w:t>(</w:t>
      </w:r>
      <w:r w:rsidR="004F2A1B" w:rsidRPr="006E1F8A">
        <w:rPr>
          <w:lang w:eastAsia="zh-CN"/>
        </w:rPr>
        <w:t>3</w:t>
      </w:r>
      <w:r w:rsidRPr="006E1F8A">
        <w:rPr>
          <w:lang w:eastAsia="zh-CN"/>
        </w:rPr>
        <w:t xml:space="preserve">) </w:t>
      </w:r>
      <w:r w:rsidR="00AA7668" w:rsidRPr="006E1F8A">
        <w:rPr>
          <w:lang w:eastAsia="zh-CN"/>
        </w:rPr>
        <w:t>Timing information</w:t>
      </w:r>
    </w:p>
    <w:p w14:paraId="4C17ADD4" w14:textId="4E9444D5" w:rsidR="00AA7668" w:rsidRPr="006E1F8A" w:rsidRDefault="00B24A03" w:rsidP="00FD3F16">
      <w:pPr>
        <w:rPr>
          <w:lang w:eastAsia="zh-CN"/>
        </w:rPr>
      </w:pPr>
      <w:r w:rsidRPr="006E1F8A">
        <w:rPr>
          <w:lang w:eastAsia="zh-CN"/>
        </w:rPr>
        <w:t xml:space="preserve">According to the agreed scenario, </w:t>
      </w:r>
      <w:r w:rsidRPr="006E1F8A">
        <w:rPr>
          <w:rFonts w:hint="eastAsia"/>
          <w:lang w:eastAsia="zh-CN"/>
        </w:rPr>
        <w:t>f</w:t>
      </w:r>
      <w:r w:rsidR="009E0841" w:rsidRPr="006E1F8A">
        <w:rPr>
          <w:rFonts w:hint="eastAsia"/>
          <w:lang w:eastAsia="zh-CN"/>
        </w:rPr>
        <w:t>or</w:t>
      </w:r>
      <w:r w:rsidR="009E0841" w:rsidRPr="006E1F8A">
        <w:rPr>
          <w:lang w:eastAsia="zh-CN"/>
        </w:rPr>
        <w:t xml:space="preserve"> </w:t>
      </w:r>
      <w:r w:rsidR="009E0841" w:rsidRPr="006E1F8A">
        <w:rPr>
          <w:rFonts w:hint="eastAsia"/>
          <w:lang w:eastAsia="zh-CN"/>
        </w:rPr>
        <w:t xml:space="preserve">the </w:t>
      </w:r>
      <w:r w:rsidRPr="006E1F8A">
        <w:rPr>
          <w:lang w:eastAsia="zh-CN"/>
        </w:rPr>
        <w:t>UE awaken</w:t>
      </w:r>
      <w:r w:rsidR="00721483" w:rsidRPr="006E1F8A">
        <w:rPr>
          <w:lang w:eastAsia="zh-CN"/>
        </w:rPr>
        <w:t>ing</w:t>
      </w:r>
      <w:r w:rsidRPr="006E1F8A">
        <w:rPr>
          <w:lang w:eastAsia="zh-CN"/>
        </w:rPr>
        <w:t xml:space="preserve"> from PSM/eDRX mode, its timing may shift several subframes away from the correct timing. For each repetition of the </w:t>
      </w:r>
      <w:r w:rsidR="00EE68B3" w:rsidRPr="006E1F8A">
        <w:rPr>
          <w:lang w:eastAsia="zh-CN"/>
        </w:rPr>
        <w:t xml:space="preserve">SS unit, it should carry the timing information, and </w:t>
      </w:r>
      <w:r w:rsidR="00CF5852" w:rsidRPr="006E1F8A">
        <w:rPr>
          <w:lang w:eastAsia="zh-CN"/>
        </w:rPr>
        <w:t>enable</w:t>
      </w:r>
      <w:r w:rsidR="00EE68B3" w:rsidRPr="006E1F8A">
        <w:rPr>
          <w:lang w:eastAsia="zh-CN"/>
        </w:rPr>
        <w:t xml:space="preserve"> the UE </w:t>
      </w:r>
      <w:r w:rsidR="00CF5852" w:rsidRPr="006E1F8A">
        <w:rPr>
          <w:lang w:eastAsia="zh-CN"/>
        </w:rPr>
        <w:t xml:space="preserve">to </w:t>
      </w:r>
      <w:r w:rsidR="00EE68B3" w:rsidRPr="006E1F8A">
        <w:rPr>
          <w:lang w:eastAsia="zh-CN"/>
        </w:rPr>
        <w:t xml:space="preserve">find the correct timing. </w:t>
      </w:r>
    </w:p>
    <w:p w14:paraId="1E977659" w14:textId="2DA04069" w:rsidR="00AA7668" w:rsidRPr="006E1F8A" w:rsidRDefault="004F2A1B" w:rsidP="00FD3F16">
      <w:pPr>
        <w:rPr>
          <w:lang w:eastAsia="zh-CN"/>
        </w:rPr>
      </w:pPr>
      <w:r w:rsidRPr="006E1F8A" w:rsidDel="004F2A1B">
        <w:rPr>
          <w:lang w:eastAsia="zh-CN"/>
        </w:rPr>
        <w:t xml:space="preserve"> </w:t>
      </w:r>
      <w:r w:rsidR="004559B4" w:rsidRPr="006E1F8A">
        <w:rPr>
          <w:lang w:eastAsia="zh-CN"/>
        </w:rPr>
        <w:t xml:space="preserve">(4) </w:t>
      </w:r>
      <w:r w:rsidR="00AA7668" w:rsidRPr="006E1F8A">
        <w:rPr>
          <w:lang w:eastAsia="zh-CN"/>
        </w:rPr>
        <w:t>Other information</w:t>
      </w:r>
    </w:p>
    <w:p w14:paraId="5A089F0B" w14:textId="1F5FE493" w:rsidR="0011625B" w:rsidRPr="006E1F8A" w:rsidRDefault="0024084D" w:rsidP="00FD3F16">
      <w:pPr>
        <w:rPr>
          <w:rFonts w:ascii="AdvPSA88A" w:hAnsi="AdvPSA88A" w:cs="AdvPSA88A"/>
          <w:lang w:eastAsia="zh-CN"/>
        </w:rPr>
      </w:pPr>
      <w:r w:rsidRPr="006E1F8A">
        <w:rPr>
          <w:rFonts w:ascii="AdvPSA88A" w:hAnsi="AdvPSA88A" w:cs="AdvPSA88A"/>
          <w:lang w:eastAsia="zh-CN"/>
        </w:rPr>
        <w:t>Currently RAN2 has agreed to use 1 spare bit in MIB to indicate the modification of SIB1-BR. However, it still require</w:t>
      </w:r>
      <w:r w:rsidR="00602665" w:rsidRPr="006E1F8A">
        <w:rPr>
          <w:rFonts w:ascii="AdvPSA88A" w:hAnsi="AdvPSA88A" w:cs="AdvPSA88A"/>
          <w:lang w:eastAsia="zh-CN"/>
        </w:rPr>
        <w:t>s</w:t>
      </w:r>
      <w:r w:rsidRPr="006E1F8A">
        <w:rPr>
          <w:rFonts w:ascii="AdvPSA88A" w:hAnsi="AdvPSA88A" w:cs="AdvPSA88A"/>
          <w:lang w:eastAsia="zh-CN"/>
        </w:rPr>
        <w:t xml:space="preserve"> the UE to read MIB first. </w:t>
      </w:r>
      <w:r w:rsidR="00954F01" w:rsidRPr="006E1F8A">
        <w:rPr>
          <w:rFonts w:ascii="AdvPSA88A" w:hAnsi="AdvPSA88A" w:cs="AdvPSA88A"/>
          <w:lang w:eastAsia="zh-CN"/>
        </w:rPr>
        <w:t>Since the new synchronization signal is periodic when used for synchronization, it could also be used to carry modification notifications when used as a synchronization signal, if the changes in the indication are slower than the time needed to re-synhronize</w:t>
      </w:r>
      <w:r w:rsidR="002B4267" w:rsidRPr="006E1F8A">
        <w:rPr>
          <w:rFonts w:ascii="AdvPSA88A" w:hAnsi="AdvPSA88A" w:cs="AdvPSA88A"/>
          <w:lang w:eastAsia="zh-CN"/>
        </w:rPr>
        <w:t>. This should be generally manageable given how infrequently the various parts of SI change. For UEs which do not support the new signal, including legacy release UEs, the network will use other options</w:t>
      </w:r>
      <w:r w:rsidR="00602665" w:rsidRPr="006E1F8A">
        <w:rPr>
          <w:rFonts w:ascii="AdvPSA88A" w:hAnsi="AdvPSA88A" w:cs="AdvPSA88A"/>
          <w:lang w:eastAsia="zh-CN"/>
        </w:rPr>
        <w:t>.</w:t>
      </w:r>
    </w:p>
    <w:p w14:paraId="4DE6E5F3" w14:textId="459E8D1C" w:rsidR="00602665" w:rsidRPr="006E1F8A" w:rsidRDefault="00602665" w:rsidP="00B26CBF">
      <w:pPr>
        <w:rPr>
          <w:i/>
          <w:lang w:eastAsia="zh-CN"/>
        </w:rPr>
      </w:pPr>
      <w:r w:rsidRPr="006E1F8A">
        <w:rPr>
          <w:rFonts w:hint="eastAsia"/>
          <w:b/>
          <w:i/>
          <w:lang w:eastAsia="zh-CN"/>
        </w:rPr>
        <w:t xml:space="preserve">Proposal </w:t>
      </w:r>
      <w:r w:rsidRPr="006E1F8A">
        <w:rPr>
          <w:b/>
          <w:i/>
          <w:lang w:eastAsia="zh-CN"/>
        </w:rPr>
        <w:t>3</w:t>
      </w:r>
      <w:r w:rsidRPr="006E1F8A">
        <w:rPr>
          <w:rFonts w:hint="eastAsia"/>
          <w:b/>
          <w:i/>
          <w:lang w:eastAsia="zh-CN"/>
        </w:rPr>
        <w:t>:</w:t>
      </w:r>
      <w:r w:rsidRPr="006E1F8A">
        <w:rPr>
          <w:rFonts w:hint="eastAsia"/>
          <w:i/>
          <w:lang w:eastAsia="zh-CN"/>
        </w:rPr>
        <w:t xml:space="preserve"> </w:t>
      </w:r>
      <w:r w:rsidRPr="006E1F8A">
        <w:rPr>
          <w:i/>
          <w:lang w:eastAsia="zh-CN"/>
        </w:rPr>
        <w:t>The root index/symbol-level cover code/scrambling sequence of the new SS should convey the following information:</w:t>
      </w:r>
    </w:p>
    <w:p w14:paraId="6CE2A47B" w14:textId="3CD09A58" w:rsidR="00E7499F" w:rsidRPr="006E1F8A" w:rsidRDefault="00E7499F" w:rsidP="00E7499F">
      <w:pPr>
        <w:pStyle w:val="ListParagraph"/>
        <w:numPr>
          <w:ilvl w:val="0"/>
          <w:numId w:val="27"/>
        </w:numPr>
        <w:ind w:firstLineChars="0"/>
        <w:jc w:val="left"/>
        <w:rPr>
          <w:lang w:eastAsia="zh-CN"/>
        </w:rPr>
      </w:pPr>
      <w:r w:rsidRPr="006E1F8A">
        <w:rPr>
          <w:i/>
          <w:lang w:eastAsia="zh-CN"/>
        </w:rPr>
        <w:t>Differentiation between the</w:t>
      </w:r>
      <w:r w:rsidR="00493D68" w:rsidRPr="006E1F8A">
        <w:rPr>
          <w:i/>
          <w:lang w:eastAsia="zh-CN"/>
        </w:rPr>
        <w:t xml:space="preserve"> exact</w:t>
      </w:r>
      <w:r w:rsidRPr="006E1F8A">
        <w:rPr>
          <w:i/>
          <w:lang w:eastAsia="zh-CN"/>
        </w:rPr>
        <w:t xml:space="preserve"> sequence used for re-synchronization and for WUS</w:t>
      </w:r>
    </w:p>
    <w:p w14:paraId="1E267D38" w14:textId="602C91D3" w:rsidR="00602665" w:rsidRPr="006E1F8A" w:rsidRDefault="00602665" w:rsidP="00602665">
      <w:pPr>
        <w:pStyle w:val="ListParagraph"/>
        <w:numPr>
          <w:ilvl w:val="0"/>
          <w:numId w:val="27"/>
        </w:numPr>
        <w:ind w:firstLineChars="0"/>
        <w:jc w:val="left"/>
        <w:rPr>
          <w:i/>
          <w:lang w:eastAsia="zh-CN"/>
        </w:rPr>
      </w:pPr>
      <w:r w:rsidRPr="006E1F8A">
        <w:rPr>
          <w:i/>
          <w:lang w:eastAsia="zh-CN"/>
        </w:rPr>
        <w:t>PCID</w:t>
      </w:r>
    </w:p>
    <w:p w14:paraId="6E9834C0" w14:textId="62A9A649" w:rsidR="00602665" w:rsidRPr="006E1F8A" w:rsidRDefault="00602665" w:rsidP="00602665">
      <w:pPr>
        <w:pStyle w:val="ListParagraph"/>
        <w:numPr>
          <w:ilvl w:val="0"/>
          <w:numId w:val="27"/>
        </w:numPr>
        <w:ind w:firstLineChars="0"/>
        <w:jc w:val="left"/>
        <w:rPr>
          <w:i/>
          <w:lang w:eastAsia="zh-CN"/>
        </w:rPr>
      </w:pPr>
      <w:r w:rsidRPr="006E1F8A">
        <w:rPr>
          <w:i/>
          <w:lang w:eastAsia="zh-CN"/>
        </w:rPr>
        <w:t>Timing information</w:t>
      </w:r>
    </w:p>
    <w:p w14:paraId="3DB3D0A3" w14:textId="2E0A3364" w:rsidR="00FD3F16" w:rsidRPr="006E1F8A" w:rsidRDefault="00602665" w:rsidP="00602665">
      <w:pPr>
        <w:pStyle w:val="ListParagraph"/>
        <w:numPr>
          <w:ilvl w:val="0"/>
          <w:numId w:val="27"/>
        </w:numPr>
        <w:ind w:firstLineChars="0"/>
        <w:jc w:val="left"/>
        <w:rPr>
          <w:i/>
          <w:lang w:eastAsia="zh-CN"/>
        </w:rPr>
      </w:pPr>
      <w:r w:rsidRPr="006E1F8A">
        <w:rPr>
          <w:i/>
          <w:lang w:eastAsia="zh-CN"/>
        </w:rPr>
        <w:t>Indication of modification of MIB/SIB1-BR/SI</w:t>
      </w:r>
    </w:p>
    <w:p w14:paraId="49FE1901" w14:textId="77777777" w:rsidR="0083619E" w:rsidRPr="006E1F8A" w:rsidRDefault="0083619E" w:rsidP="0083619E">
      <w:pPr>
        <w:pStyle w:val="Heading1"/>
        <w:rPr>
          <w:lang w:eastAsia="zh-CN"/>
        </w:rPr>
      </w:pPr>
      <w:r w:rsidRPr="006E1F8A">
        <w:t>Conclusions</w:t>
      </w:r>
    </w:p>
    <w:p w14:paraId="34121102" w14:textId="1EC10FBB" w:rsidR="0083619E" w:rsidRPr="006E1F8A" w:rsidRDefault="0083619E" w:rsidP="0083619E">
      <w:pPr>
        <w:spacing w:before="120"/>
        <w:rPr>
          <w:lang w:eastAsia="zh-CN"/>
        </w:rPr>
      </w:pPr>
      <w:r w:rsidRPr="006E1F8A">
        <w:rPr>
          <w:rFonts w:ascii="AdvPSA88A" w:hAnsi="AdvPSA88A" w:cs="AdvPSA88A" w:hint="eastAsia"/>
          <w:lang w:eastAsia="zh-CN"/>
        </w:rPr>
        <w:t xml:space="preserve">In this contribution, </w:t>
      </w:r>
      <w:r w:rsidR="007C53C2" w:rsidRPr="006E1F8A">
        <w:rPr>
          <w:rFonts w:ascii="AdvPSA88A" w:hAnsi="AdvPSA88A" w:cs="AdvPSA88A" w:hint="eastAsia"/>
          <w:lang w:eastAsia="zh-CN"/>
        </w:rPr>
        <w:t xml:space="preserve">we discuss </w:t>
      </w:r>
      <w:r w:rsidR="00602665" w:rsidRPr="006E1F8A">
        <w:rPr>
          <w:rFonts w:ascii="AdvPSA88A" w:hAnsi="AdvPSA88A" w:cs="AdvPSA88A"/>
          <w:lang w:eastAsia="zh-CN"/>
        </w:rPr>
        <w:t>some design aspects of the potential new synchronization signal</w:t>
      </w:r>
      <w:r w:rsidR="007C53C2" w:rsidRPr="006E1F8A">
        <w:rPr>
          <w:rFonts w:ascii="AdvPSA88A" w:hAnsi="AdvPSA88A" w:cs="AdvPSA88A" w:hint="eastAsia"/>
          <w:lang w:eastAsia="zh-CN"/>
        </w:rPr>
        <w:t xml:space="preserve">. </w:t>
      </w:r>
      <w:r w:rsidR="000F25EE" w:rsidRPr="006E1F8A">
        <w:rPr>
          <w:rFonts w:ascii="AdvPSA88A" w:hAnsi="AdvPSA88A" w:cs="AdvPSA88A" w:hint="eastAsia"/>
          <w:lang w:eastAsia="zh-CN"/>
        </w:rPr>
        <w:t xml:space="preserve">The </w:t>
      </w:r>
      <w:r w:rsidR="00C33269" w:rsidRPr="006E1F8A">
        <w:rPr>
          <w:rFonts w:ascii="AdvPSA88A" w:hAnsi="AdvPSA88A" w:cs="AdvPSA88A" w:hint="eastAsia"/>
          <w:lang w:eastAsia="zh-CN"/>
        </w:rPr>
        <w:t>proposal</w:t>
      </w:r>
      <w:r w:rsidR="007C53C2" w:rsidRPr="006E1F8A">
        <w:rPr>
          <w:rFonts w:ascii="AdvPSA88A" w:hAnsi="AdvPSA88A" w:cs="AdvPSA88A" w:hint="eastAsia"/>
          <w:lang w:eastAsia="zh-CN"/>
        </w:rPr>
        <w:t>s</w:t>
      </w:r>
      <w:r w:rsidR="000F25EE" w:rsidRPr="006E1F8A">
        <w:rPr>
          <w:rFonts w:ascii="AdvPSA88A" w:hAnsi="AdvPSA88A" w:cs="AdvPSA88A"/>
          <w:lang w:eastAsia="zh-CN"/>
        </w:rPr>
        <w:t xml:space="preserve"> are listed as follows</w:t>
      </w:r>
      <w:r w:rsidRPr="006E1F8A">
        <w:rPr>
          <w:rFonts w:ascii="AdvPSA88A" w:hAnsi="AdvPSA88A" w:cs="AdvPSA88A" w:hint="eastAsia"/>
          <w:lang w:eastAsia="zh-CN"/>
        </w:rPr>
        <w:t>:</w:t>
      </w:r>
    </w:p>
    <w:p w14:paraId="479124A1" w14:textId="2C747587" w:rsidR="0024084D" w:rsidRPr="006E1F8A" w:rsidRDefault="0024084D" w:rsidP="0024084D">
      <w:pPr>
        <w:rPr>
          <w:i/>
          <w:lang w:eastAsia="zh-CN"/>
        </w:rPr>
      </w:pPr>
      <w:bookmarkStart w:id="6" w:name="_Ref124589665"/>
      <w:bookmarkStart w:id="7" w:name="_Ref71620620"/>
      <w:bookmarkStart w:id="8" w:name="_Ref124671424"/>
      <w:r w:rsidRPr="006E1F8A">
        <w:rPr>
          <w:b/>
          <w:i/>
          <w:lang w:eastAsia="zh-CN"/>
        </w:rPr>
        <w:t>Proposal</w:t>
      </w:r>
      <w:r w:rsidRPr="006E1F8A">
        <w:rPr>
          <w:rFonts w:hint="eastAsia"/>
          <w:b/>
          <w:i/>
          <w:lang w:eastAsia="zh-CN"/>
        </w:rPr>
        <w:t xml:space="preserve"> </w:t>
      </w:r>
      <w:r w:rsidRPr="006E1F8A">
        <w:rPr>
          <w:b/>
          <w:i/>
          <w:lang w:eastAsia="zh-CN"/>
        </w:rPr>
        <w:t>1</w:t>
      </w:r>
      <w:r w:rsidRPr="006E1F8A">
        <w:rPr>
          <w:rFonts w:hint="eastAsia"/>
          <w:b/>
          <w:i/>
          <w:lang w:eastAsia="zh-CN"/>
        </w:rPr>
        <w:t>:</w:t>
      </w:r>
      <w:r w:rsidRPr="006E1F8A">
        <w:rPr>
          <w:rFonts w:hint="eastAsia"/>
          <w:i/>
          <w:lang w:eastAsia="zh-CN"/>
        </w:rPr>
        <w:t xml:space="preserve"> </w:t>
      </w:r>
      <w:r w:rsidR="00D87E96" w:rsidRPr="006E1F8A">
        <w:rPr>
          <w:i/>
          <w:lang w:eastAsia="zh-CN"/>
        </w:rPr>
        <w:t>A new periodic SS, if introduced, uses the same basic sequence design as WUS, and serves the two purposes of WUS/DTX and re-synchronization at appropriate times</w:t>
      </w:r>
      <w:r w:rsidRPr="006E1F8A">
        <w:rPr>
          <w:i/>
          <w:lang w:eastAsia="zh-CN"/>
        </w:rPr>
        <w:t>.</w:t>
      </w:r>
    </w:p>
    <w:p w14:paraId="4E696A8A" w14:textId="18775056" w:rsidR="0024084D" w:rsidRPr="006E1F8A" w:rsidRDefault="0024084D" w:rsidP="0024084D">
      <w:pPr>
        <w:jc w:val="left"/>
        <w:rPr>
          <w:lang w:eastAsia="zh-CN"/>
        </w:rPr>
      </w:pPr>
      <w:r w:rsidRPr="006E1F8A">
        <w:rPr>
          <w:rFonts w:hint="eastAsia"/>
          <w:b/>
          <w:i/>
          <w:lang w:eastAsia="zh-CN"/>
        </w:rPr>
        <w:t xml:space="preserve">Proposal </w:t>
      </w:r>
      <w:r w:rsidRPr="006E1F8A">
        <w:rPr>
          <w:b/>
          <w:i/>
          <w:lang w:eastAsia="zh-CN"/>
        </w:rPr>
        <w:t>2</w:t>
      </w:r>
      <w:r w:rsidRPr="006E1F8A">
        <w:rPr>
          <w:rFonts w:hint="eastAsia"/>
          <w:b/>
          <w:i/>
          <w:lang w:eastAsia="zh-CN"/>
        </w:rPr>
        <w:t>:</w:t>
      </w:r>
      <w:r w:rsidRPr="006E1F8A">
        <w:rPr>
          <w:rFonts w:hint="eastAsia"/>
          <w:i/>
          <w:lang w:eastAsia="zh-CN"/>
        </w:rPr>
        <w:t xml:space="preserve"> </w:t>
      </w:r>
      <w:r w:rsidRPr="006E1F8A">
        <w:rPr>
          <w:i/>
          <w:lang w:eastAsia="zh-CN"/>
        </w:rPr>
        <w:t xml:space="preserve">New periodic SS, if introduced, is based on differential </w:t>
      </w:r>
      <w:r w:rsidR="0089619D" w:rsidRPr="006E1F8A">
        <w:rPr>
          <w:i/>
          <w:lang w:eastAsia="zh-CN"/>
        </w:rPr>
        <w:t xml:space="preserve">Zadoff-Chu </w:t>
      </w:r>
      <w:r w:rsidRPr="006E1F8A">
        <w:rPr>
          <w:i/>
          <w:lang w:eastAsia="zh-CN"/>
        </w:rPr>
        <w:t>sequence</w:t>
      </w:r>
      <w:r w:rsidR="0089619D" w:rsidRPr="006E1F8A">
        <w:rPr>
          <w:i/>
          <w:lang w:eastAsia="zh-CN"/>
        </w:rPr>
        <w:t>s</w:t>
      </w:r>
      <w:r w:rsidRPr="006E1F8A">
        <w:rPr>
          <w:i/>
          <w:lang w:eastAsia="zh-CN"/>
        </w:rPr>
        <w:t>.</w:t>
      </w:r>
    </w:p>
    <w:p w14:paraId="3055AB95" w14:textId="77777777" w:rsidR="00602665" w:rsidRPr="006E1F8A" w:rsidRDefault="00602665" w:rsidP="00602665">
      <w:pPr>
        <w:jc w:val="left"/>
        <w:rPr>
          <w:i/>
          <w:lang w:eastAsia="zh-CN"/>
        </w:rPr>
      </w:pPr>
      <w:r w:rsidRPr="006E1F8A">
        <w:rPr>
          <w:rFonts w:hint="eastAsia"/>
          <w:b/>
          <w:i/>
          <w:lang w:eastAsia="zh-CN"/>
        </w:rPr>
        <w:lastRenderedPageBreak/>
        <w:t xml:space="preserve">Proposal </w:t>
      </w:r>
      <w:r w:rsidRPr="006E1F8A">
        <w:rPr>
          <w:b/>
          <w:i/>
          <w:lang w:eastAsia="zh-CN"/>
        </w:rPr>
        <w:t>3</w:t>
      </w:r>
      <w:r w:rsidRPr="006E1F8A">
        <w:rPr>
          <w:rFonts w:hint="eastAsia"/>
          <w:b/>
          <w:i/>
          <w:lang w:eastAsia="zh-CN"/>
        </w:rPr>
        <w:t>:</w:t>
      </w:r>
      <w:r w:rsidRPr="006E1F8A">
        <w:rPr>
          <w:rFonts w:hint="eastAsia"/>
          <w:i/>
          <w:lang w:eastAsia="zh-CN"/>
        </w:rPr>
        <w:t xml:space="preserve"> </w:t>
      </w:r>
      <w:r w:rsidRPr="006E1F8A">
        <w:rPr>
          <w:i/>
          <w:lang w:eastAsia="zh-CN"/>
        </w:rPr>
        <w:t>The root index/symbol-level cover code/scrambling sequence of the new SS should convey the following information:</w:t>
      </w:r>
    </w:p>
    <w:p w14:paraId="2FF9B53D" w14:textId="29BDEBA0" w:rsidR="00E7499F" w:rsidRPr="006E1F8A" w:rsidRDefault="00E7499F" w:rsidP="00E7499F">
      <w:pPr>
        <w:pStyle w:val="ListParagraph"/>
        <w:numPr>
          <w:ilvl w:val="0"/>
          <w:numId w:val="27"/>
        </w:numPr>
        <w:ind w:firstLineChars="0"/>
        <w:jc w:val="left"/>
        <w:rPr>
          <w:lang w:eastAsia="zh-CN"/>
        </w:rPr>
      </w:pPr>
      <w:r w:rsidRPr="006E1F8A">
        <w:rPr>
          <w:i/>
          <w:lang w:eastAsia="zh-CN"/>
        </w:rPr>
        <w:t>Differentiation between the sequence used for re-synchronization and for WUS</w:t>
      </w:r>
    </w:p>
    <w:p w14:paraId="61A44C24" w14:textId="77777777" w:rsidR="00602665" w:rsidRPr="006E1F8A" w:rsidRDefault="00602665" w:rsidP="00602665">
      <w:pPr>
        <w:pStyle w:val="ListParagraph"/>
        <w:numPr>
          <w:ilvl w:val="0"/>
          <w:numId w:val="27"/>
        </w:numPr>
        <w:ind w:firstLineChars="0"/>
        <w:jc w:val="left"/>
        <w:rPr>
          <w:i/>
          <w:lang w:eastAsia="zh-CN"/>
        </w:rPr>
      </w:pPr>
      <w:r w:rsidRPr="006E1F8A">
        <w:rPr>
          <w:i/>
          <w:lang w:eastAsia="zh-CN"/>
        </w:rPr>
        <w:t>PCID</w:t>
      </w:r>
    </w:p>
    <w:p w14:paraId="7709F92F" w14:textId="77777777" w:rsidR="00602665" w:rsidRPr="006E1F8A" w:rsidRDefault="00602665" w:rsidP="00602665">
      <w:pPr>
        <w:pStyle w:val="ListParagraph"/>
        <w:numPr>
          <w:ilvl w:val="0"/>
          <w:numId w:val="27"/>
        </w:numPr>
        <w:ind w:firstLineChars="0"/>
        <w:jc w:val="left"/>
        <w:rPr>
          <w:i/>
          <w:lang w:eastAsia="zh-CN"/>
        </w:rPr>
      </w:pPr>
      <w:r w:rsidRPr="006E1F8A">
        <w:rPr>
          <w:i/>
          <w:lang w:eastAsia="zh-CN"/>
        </w:rPr>
        <w:t>Timing information</w:t>
      </w:r>
    </w:p>
    <w:p w14:paraId="5EB3E510" w14:textId="50F0688B" w:rsidR="007F7B81" w:rsidRPr="006E1F8A" w:rsidRDefault="00602665" w:rsidP="009F5718">
      <w:pPr>
        <w:pStyle w:val="ListParagraph"/>
        <w:numPr>
          <w:ilvl w:val="0"/>
          <w:numId w:val="27"/>
        </w:numPr>
        <w:ind w:firstLineChars="0"/>
        <w:jc w:val="left"/>
        <w:rPr>
          <w:i/>
          <w:lang w:eastAsia="zh-CN"/>
        </w:rPr>
      </w:pPr>
      <w:r w:rsidRPr="006E1F8A">
        <w:rPr>
          <w:i/>
          <w:lang w:eastAsia="zh-CN"/>
        </w:rPr>
        <w:t>Indication of modification of MIB/SIB1-BR/SI</w:t>
      </w:r>
    </w:p>
    <w:p w14:paraId="16F06D7D" w14:textId="77777777" w:rsidR="0083619E" w:rsidRPr="006E1F8A" w:rsidRDefault="0083619E" w:rsidP="0083619E">
      <w:pPr>
        <w:pStyle w:val="Heading1"/>
        <w:numPr>
          <w:ilvl w:val="0"/>
          <w:numId w:val="0"/>
        </w:numPr>
        <w:ind w:left="432" w:hanging="432"/>
      </w:pPr>
      <w:r w:rsidRPr="006E1F8A">
        <w:t>References</w:t>
      </w:r>
    </w:p>
    <w:p w14:paraId="756154AC" w14:textId="77777777" w:rsidR="000836E4" w:rsidRPr="006E1F8A" w:rsidRDefault="000836E4" w:rsidP="000836E4">
      <w:pPr>
        <w:pStyle w:val="References"/>
        <w:numPr>
          <w:ilvl w:val="0"/>
          <w:numId w:val="13"/>
        </w:numPr>
        <w:tabs>
          <w:tab w:val="clear" w:pos="567"/>
        </w:tabs>
        <w:ind w:left="432" w:hanging="432"/>
        <w:jc w:val="left"/>
      </w:pPr>
      <w:bookmarkStart w:id="9" w:name="_Ref505005025"/>
      <w:bookmarkStart w:id="10" w:name="_Ref493672055"/>
      <w:bookmarkEnd w:id="2"/>
      <w:bookmarkEnd w:id="6"/>
      <w:bookmarkEnd w:id="7"/>
      <w:bookmarkEnd w:id="8"/>
      <w:r w:rsidRPr="006E1F8A">
        <w:t>RAN1#91 Chairman’s Notes, Reno, USA, November 27 – December 1, 2017.</w:t>
      </w:r>
      <w:bookmarkEnd w:id="9"/>
    </w:p>
    <w:p w14:paraId="782283F6" w14:textId="2B43A96B" w:rsidR="00E4429C" w:rsidRPr="006E1F8A" w:rsidRDefault="00E4429C" w:rsidP="00E4429C">
      <w:pPr>
        <w:pStyle w:val="References"/>
        <w:numPr>
          <w:ilvl w:val="0"/>
          <w:numId w:val="13"/>
        </w:numPr>
        <w:tabs>
          <w:tab w:val="clear" w:pos="567"/>
        </w:tabs>
        <w:ind w:left="432" w:hanging="432"/>
        <w:jc w:val="left"/>
      </w:pPr>
      <w:bookmarkStart w:id="11" w:name="_Ref509478490"/>
      <w:r w:rsidRPr="006E1F8A">
        <w:t>RAN1#92 Chairman’s Notes, Athens, Greece, February 26 – March 2, 2018.</w:t>
      </w:r>
      <w:bookmarkEnd w:id="11"/>
    </w:p>
    <w:p w14:paraId="63B0D471" w14:textId="7E50A71F" w:rsidR="004F3BF6" w:rsidRPr="006E1F8A" w:rsidRDefault="00FD3F16" w:rsidP="00FD3F16">
      <w:pPr>
        <w:pStyle w:val="References"/>
        <w:numPr>
          <w:ilvl w:val="0"/>
          <w:numId w:val="13"/>
        </w:numPr>
        <w:tabs>
          <w:tab w:val="clear" w:pos="567"/>
        </w:tabs>
        <w:ind w:left="432" w:hanging="432"/>
        <w:jc w:val="left"/>
      </w:pPr>
      <w:bookmarkStart w:id="12" w:name="_Ref505004988"/>
      <w:r w:rsidRPr="006E1F8A">
        <w:t>R1-1803150, “LS on wake-up signal”, Huawei, Hisilicon, Athens, Greece, February 26 – March 2, 2018</w:t>
      </w:r>
      <w:r w:rsidR="004725A4" w:rsidRPr="006E1F8A">
        <w:t>.</w:t>
      </w:r>
      <w:bookmarkEnd w:id="10"/>
      <w:bookmarkEnd w:id="12"/>
    </w:p>
    <w:p w14:paraId="0CCC3C4B" w14:textId="0C4DFE4E" w:rsidR="00205053" w:rsidRPr="006E1F8A" w:rsidRDefault="00205053" w:rsidP="0005636D">
      <w:pPr>
        <w:pStyle w:val="References"/>
        <w:numPr>
          <w:ilvl w:val="0"/>
          <w:numId w:val="13"/>
        </w:numPr>
        <w:tabs>
          <w:tab w:val="clear" w:pos="567"/>
        </w:tabs>
        <w:ind w:left="432" w:hanging="432"/>
        <w:jc w:val="left"/>
        <w:rPr>
          <w:lang w:eastAsia="zh-CN"/>
        </w:rPr>
      </w:pPr>
      <w:bookmarkStart w:id="13" w:name="_Ref505011994"/>
      <w:r w:rsidRPr="006E1F8A">
        <w:rPr>
          <w:lang w:eastAsia="zh-CN"/>
        </w:rPr>
        <w:t>R1-1</w:t>
      </w:r>
      <w:r w:rsidR="0005636D" w:rsidRPr="006E1F8A">
        <w:rPr>
          <w:lang w:eastAsia="zh-CN"/>
        </w:rPr>
        <w:t>8</w:t>
      </w:r>
      <w:r w:rsidR="00D13FB1" w:rsidRPr="006E1F8A">
        <w:rPr>
          <w:lang w:eastAsia="zh-CN"/>
        </w:rPr>
        <w:t>03868</w:t>
      </w:r>
      <w:r w:rsidRPr="006E1F8A">
        <w:rPr>
          <w:lang w:eastAsia="zh-CN"/>
        </w:rPr>
        <w:t>, “</w:t>
      </w:r>
      <w:r w:rsidR="0005636D" w:rsidRPr="006E1F8A">
        <w:rPr>
          <w:lang w:eastAsia="zh-CN"/>
        </w:rPr>
        <w:t>On detailed design and evaluations of power saving signal</w:t>
      </w:r>
      <w:r w:rsidRPr="006E1F8A">
        <w:rPr>
          <w:lang w:eastAsia="zh-CN"/>
        </w:rPr>
        <w:t>”, RAN1#9</w:t>
      </w:r>
      <w:r w:rsidR="0005636D" w:rsidRPr="006E1F8A">
        <w:rPr>
          <w:lang w:eastAsia="zh-CN"/>
        </w:rPr>
        <w:t>2bis</w:t>
      </w:r>
      <w:r w:rsidRPr="006E1F8A">
        <w:rPr>
          <w:lang w:eastAsia="zh-CN"/>
        </w:rPr>
        <w:t xml:space="preserve">, </w:t>
      </w:r>
      <w:r w:rsidR="001B0FAB" w:rsidRPr="006E1F8A">
        <w:rPr>
          <w:lang w:eastAsia="zh-CN"/>
        </w:rPr>
        <w:t>Sanya</w:t>
      </w:r>
      <w:r w:rsidRPr="006E1F8A">
        <w:rPr>
          <w:lang w:eastAsia="zh-CN"/>
        </w:rPr>
        <w:t xml:space="preserve">, </w:t>
      </w:r>
      <w:r w:rsidR="001B0FAB" w:rsidRPr="006E1F8A">
        <w:rPr>
          <w:lang w:eastAsia="zh-CN"/>
        </w:rPr>
        <w:t>China</w:t>
      </w:r>
      <w:r w:rsidRPr="006E1F8A">
        <w:rPr>
          <w:lang w:eastAsia="zh-CN"/>
        </w:rPr>
        <w:t xml:space="preserve">, </w:t>
      </w:r>
      <w:r w:rsidR="001B0FAB" w:rsidRPr="006E1F8A">
        <w:rPr>
          <w:lang w:eastAsia="zh-CN"/>
        </w:rPr>
        <w:t>April</w:t>
      </w:r>
      <w:r w:rsidRPr="006E1F8A">
        <w:rPr>
          <w:lang w:eastAsia="zh-CN"/>
        </w:rPr>
        <w:t xml:space="preserve"> </w:t>
      </w:r>
      <w:r w:rsidR="001B0FAB" w:rsidRPr="006E1F8A">
        <w:rPr>
          <w:lang w:eastAsia="zh-CN"/>
        </w:rPr>
        <w:t>16</w:t>
      </w:r>
      <w:r w:rsidRPr="006E1F8A">
        <w:rPr>
          <w:lang w:eastAsia="zh-CN"/>
        </w:rPr>
        <w:t xml:space="preserve"> – </w:t>
      </w:r>
      <w:r w:rsidR="001B0FAB" w:rsidRPr="006E1F8A">
        <w:rPr>
          <w:lang w:eastAsia="zh-CN"/>
        </w:rPr>
        <w:t>April 20, 2018</w:t>
      </w:r>
      <w:r w:rsidRPr="006E1F8A">
        <w:rPr>
          <w:lang w:eastAsia="zh-CN"/>
        </w:rPr>
        <w:t>.</w:t>
      </w:r>
      <w:bookmarkEnd w:id="13"/>
    </w:p>
    <w:p w14:paraId="17065619" w14:textId="77777777" w:rsidR="00BF553B" w:rsidRPr="006E1F8A" w:rsidRDefault="00BF553B" w:rsidP="00BF553B">
      <w:pPr>
        <w:pStyle w:val="References"/>
        <w:jc w:val="left"/>
      </w:pPr>
    </w:p>
    <w:sectPr w:rsidR="00BF553B" w:rsidRPr="006E1F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02441" w14:textId="77777777" w:rsidR="009561C7" w:rsidRDefault="009561C7">
      <w:r>
        <w:separator/>
      </w:r>
    </w:p>
  </w:endnote>
  <w:endnote w:type="continuationSeparator" w:id="0">
    <w:p w14:paraId="38B2BB9C" w14:textId="77777777" w:rsidR="009561C7" w:rsidRDefault="00956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dvPSA88A">
    <w:altName w:val="Times New Roman"/>
    <w:panose1 w:val="00000000000000000000"/>
    <w:charset w:val="00"/>
    <w:family w:val="roman"/>
    <w:notTrueType/>
    <w:pitch w:val="default"/>
    <w:sig w:usb0="00000003" w:usb1="00000000" w:usb2="00000000" w:usb3="00000000" w:csb0="00000001" w:csb1="00000000"/>
  </w:font>
  <w:font w:name="Yu Mincho">
    <w:altName w:val="MS Mincho"/>
    <w:panose1 w:val="00000000000000000000"/>
    <w:charset w:val="80"/>
    <w:family w:val="roman"/>
    <w:notTrueType/>
    <w:pitch w:val="default"/>
  </w:font>
  <w:font w:name="Times">
    <w:panose1 w:val="02020603050405020304"/>
    <w:charset w:val="00"/>
    <w:family w:val="roman"/>
    <w:pitch w:val="variable"/>
    <w:sig w:usb0="E0002AFF" w:usb1="C0007841" w:usb2="00000009" w:usb3="00000000" w:csb0="000001FF" w:csb1="00000000"/>
  </w:font>
  <w:font w:name="DengXian">
    <w:altName w:val="Arial Unicode MS"/>
    <w:panose1 w:val="00000000000000000000"/>
    <w:charset w:val="86"/>
    <w:family w:val="roman"/>
    <w:notTrueType/>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8AB8F" w14:textId="77777777" w:rsidR="009561C7" w:rsidRDefault="009561C7">
      <w:r>
        <w:separator/>
      </w:r>
    </w:p>
  </w:footnote>
  <w:footnote w:type="continuationSeparator" w:id="0">
    <w:p w14:paraId="1E881693" w14:textId="77777777" w:rsidR="009561C7" w:rsidRDefault="009561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8FE70C0"/>
    <w:multiLevelType w:val="hybridMultilevel"/>
    <w:tmpl w:val="94DEB3A8"/>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003838"/>
    <w:multiLevelType w:val="hybridMultilevel"/>
    <w:tmpl w:val="019C162E"/>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B036F0"/>
    <w:multiLevelType w:val="hybridMultilevel"/>
    <w:tmpl w:val="D81C261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7" w15:restartNumberingAfterBreak="0">
    <w:nsid w:val="4634054E"/>
    <w:multiLevelType w:val="hybridMultilevel"/>
    <w:tmpl w:val="7534A67A"/>
    <w:lvl w:ilvl="0" w:tplc="16B473F8">
      <w:start w:val="1"/>
      <w:numFmt w:val="bullet"/>
      <w:lvlText w:val="•"/>
      <w:lvlJc w:val="left"/>
      <w:pPr>
        <w:tabs>
          <w:tab w:val="num" w:pos="720"/>
        </w:tabs>
        <w:ind w:left="720" w:hanging="360"/>
      </w:pPr>
      <w:rPr>
        <w:rFonts w:ascii="Arial" w:hAnsi="Arial" w:hint="default"/>
      </w:rPr>
    </w:lvl>
    <w:lvl w:ilvl="1" w:tplc="61CC627A">
      <w:numFmt w:val="bullet"/>
      <w:lvlText w:val="•"/>
      <w:lvlJc w:val="left"/>
      <w:pPr>
        <w:tabs>
          <w:tab w:val="num" w:pos="1440"/>
        </w:tabs>
        <w:ind w:left="1440" w:hanging="360"/>
      </w:pPr>
      <w:rPr>
        <w:rFonts w:ascii="Arial" w:hAnsi="Arial" w:hint="default"/>
      </w:rPr>
    </w:lvl>
    <w:lvl w:ilvl="2" w:tplc="6ACECCD2">
      <w:start w:val="1"/>
      <w:numFmt w:val="bullet"/>
      <w:lvlText w:val="•"/>
      <w:lvlJc w:val="left"/>
      <w:pPr>
        <w:tabs>
          <w:tab w:val="num" w:pos="2160"/>
        </w:tabs>
        <w:ind w:left="2160" w:hanging="360"/>
      </w:pPr>
      <w:rPr>
        <w:rFonts w:ascii="Arial" w:hAnsi="Arial" w:hint="default"/>
      </w:rPr>
    </w:lvl>
    <w:lvl w:ilvl="3" w:tplc="52F28EE8" w:tentative="1">
      <w:start w:val="1"/>
      <w:numFmt w:val="bullet"/>
      <w:lvlText w:val="•"/>
      <w:lvlJc w:val="left"/>
      <w:pPr>
        <w:tabs>
          <w:tab w:val="num" w:pos="2880"/>
        </w:tabs>
        <w:ind w:left="2880" w:hanging="360"/>
      </w:pPr>
      <w:rPr>
        <w:rFonts w:ascii="Arial" w:hAnsi="Arial" w:hint="default"/>
      </w:rPr>
    </w:lvl>
    <w:lvl w:ilvl="4" w:tplc="DD8C08B8" w:tentative="1">
      <w:start w:val="1"/>
      <w:numFmt w:val="bullet"/>
      <w:lvlText w:val="•"/>
      <w:lvlJc w:val="left"/>
      <w:pPr>
        <w:tabs>
          <w:tab w:val="num" w:pos="3600"/>
        </w:tabs>
        <w:ind w:left="3600" w:hanging="360"/>
      </w:pPr>
      <w:rPr>
        <w:rFonts w:ascii="Arial" w:hAnsi="Arial" w:hint="default"/>
      </w:rPr>
    </w:lvl>
    <w:lvl w:ilvl="5" w:tplc="C3CAAEB2" w:tentative="1">
      <w:start w:val="1"/>
      <w:numFmt w:val="bullet"/>
      <w:lvlText w:val="•"/>
      <w:lvlJc w:val="left"/>
      <w:pPr>
        <w:tabs>
          <w:tab w:val="num" w:pos="4320"/>
        </w:tabs>
        <w:ind w:left="4320" w:hanging="360"/>
      </w:pPr>
      <w:rPr>
        <w:rFonts w:ascii="Arial" w:hAnsi="Arial" w:hint="default"/>
      </w:rPr>
    </w:lvl>
    <w:lvl w:ilvl="6" w:tplc="8710E6E2" w:tentative="1">
      <w:start w:val="1"/>
      <w:numFmt w:val="bullet"/>
      <w:lvlText w:val="•"/>
      <w:lvlJc w:val="left"/>
      <w:pPr>
        <w:tabs>
          <w:tab w:val="num" w:pos="5040"/>
        </w:tabs>
        <w:ind w:left="5040" w:hanging="360"/>
      </w:pPr>
      <w:rPr>
        <w:rFonts w:ascii="Arial" w:hAnsi="Arial" w:hint="default"/>
      </w:rPr>
    </w:lvl>
    <w:lvl w:ilvl="7" w:tplc="079E8234" w:tentative="1">
      <w:start w:val="1"/>
      <w:numFmt w:val="bullet"/>
      <w:lvlText w:val="•"/>
      <w:lvlJc w:val="left"/>
      <w:pPr>
        <w:tabs>
          <w:tab w:val="num" w:pos="5760"/>
        </w:tabs>
        <w:ind w:left="5760" w:hanging="360"/>
      </w:pPr>
      <w:rPr>
        <w:rFonts w:ascii="Arial" w:hAnsi="Arial" w:hint="default"/>
      </w:rPr>
    </w:lvl>
    <w:lvl w:ilvl="8" w:tplc="633EB0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0106B6"/>
    <w:multiLevelType w:val="hybridMultilevel"/>
    <w:tmpl w:val="721C2520"/>
    <w:lvl w:ilvl="0" w:tplc="5B7E5C5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C16B74"/>
    <w:multiLevelType w:val="hybridMultilevel"/>
    <w:tmpl w:val="32126D4E"/>
    <w:lvl w:ilvl="0" w:tplc="5B7E5C5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4" w15:restartNumberingAfterBreak="0">
    <w:nsid w:val="69261843"/>
    <w:multiLevelType w:val="hybridMultilevel"/>
    <w:tmpl w:val="DF1AA4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C65F13"/>
    <w:multiLevelType w:val="hybridMultilevel"/>
    <w:tmpl w:val="2AD81A1E"/>
    <w:lvl w:ilvl="0" w:tplc="404E5D24">
      <w:start w:val="1"/>
      <w:numFmt w:val="bullet"/>
      <w:lvlText w:val="•"/>
      <w:lvlJc w:val="left"/>
      <w:pPr>
        <w:tabs>
          <w:tab w:val="num" w:pos="720"/>
        </w:tabs>
        <w:ind w:left="720" w:hanging="360"/>
      </w:pPr>
      <w:rPr>
        <w:rFonts w:ascii="Arial" w:hAnsi="Arial" w:hint="default"/>
      </w:rPr>
    </w:lvl>
    <w:lvl w:ilvl="1" w:tplc="94C4CA80">
      <w:numFmt w:val="bullet"/>
      <w:lvlText w:val="–"/>
      <w:lvlJc w:val="left"/>
      <w:pPr>
        <w:tabs>
          <w:tab w:val="num" w:pos="1440"/>
        </w:tabs>
        <w:ind w:left="1440" w:hanging="360"/>
      </w:pPr>
      <w:rPr>
        <w:rFonts w:ascii="Arial" w:hAnsi="Arial" w:hint="default"/>
      </w:rPr>
    </w:lvl>
    <w:lvl w:ilvl="2" w:tplc="4176D0D2">
      <w:numFmt w:val="bullet"/>
      <w:lvlText w:val="•"/>
      <w:lvlJc w:val="left"/>
      <w:pPr>
        <w:tabs>
          <w:tab w:val="num" w:pos="2160"/>
        </w:tabs>
        <w:ind w:left="2160" w:hanging="360"/>
      </w:pPr>
      <w:rPr>
        <w:rFonts w:ascii="Arial" w:hAnsi="Arial" w:hint="default"/>
      </w:rPr>
    </w:lvl>
    <w:lvl w:ilvl="3" w:tplc="91C00074" w:tentative="1">
      <w:start w:val="1"/>
      <w:numFmt w:val="bullet"/>
      <w:lvlText w:val="•"/>
      <w:lvlJc w:val="left"/>
      <w:pPr>
        <w:tabs>
          <w:tab w:val="num" w:pos="2880"/>
        </w:tabs>
        <w:ind w:left="2880" w:hanging="360"/>
      </w:pPr>
      <w:rPr>
        <w:rFonts w:ascii="Arial" w:hAnsi="Arial" w:hint="default"/>
      </w:rPr>
    </w:lvl>
    <w:lvl w:ilvl="4" w:tplc="AD1EE8BA" w:tentative="1">
      <w:start w:val="1"/>
      <w:numFmt w:val="bullet"/>
      <w:lvlText w:val="•"/>
      <w:lvlJc w:val="left"/>
      <w:pPr>
        <w:tabs>
          <w:tab w:val="num" w:pos="3600"/>
        </w:tabs>
        <w:ind w:left="3600" w:hanging="360"/>
      </w:pPr>
      <w:rPr>
        <w:rFonts w:ascii="Arial" w:hAnsi="Arial" w:hint="default"/>
      </w:rPr>
    </w:lvl>
    <w:lvl w:ilvl="5" w:tplc="CDDAD032" w:tentative="1">
      <w:start w:val="1"/>
      <w:numFmt w:val="bullet"/>
      <w:lvlText w:val="•"/>
      <w:lvlJc w:val="left"/>
      <w:pPr>
        <w:tabs>
          <w:tab w:val="num" w:pos="4320"/>
        </w:tabs>
        <w:ind w:left="4320" w:hanging="360"/>
      </w:pPr>
      <w:rPr>
        <w:rFonts w:ascii="Arial" w:hAnsi="Arial" w:hint="default"/>
      </w:rPr>
    </w:lvl>
    <w:lvl w:ilvl="6" w:tplc="88DCE872" w:tentative="1">
      <w:start w:val="1"/>
      <w:numFmt w:val="bullet"/>
      <w:lvlText w:val="•"/>
      <w:lvlJc w:val="left"/>
      <w:pPr>
        <w:tabs>
          <w:tab w:val="num" w:pos="5040"/>
        </w:tabs>
        <w:ind w:left="5040" w:hanging="360"/>
      </w:pPr>
      <w:rPr>
        <w:rFonts w:ascii="Arial" w:hAnsi="Arial" w:hint="default"/>
      </w:rPr>
    </w:lvl>
    <w:lvl w:ilvl="7" w:tplc="EB56CF8A" w:tentative="1">
      <w:start w:val="1"/>
      <w:numFmt w:val="bullet"/>
      <w:lvlText w:val="•"/>
      <w:lvlJc w:val="left"/>
      <w:pPr>
        <w:tabs>
          <w:tab w:val="num" w:pos="5760"/>
        </w:tabs>
        <w:ind w:left="5760" w:hanging="360"/>
      </w:pPr>
      <w:rPr>
        <w:rFonts w:ascii="Arial" w:hAnsi="Arial" w:hint="default"/>
      </w:rPr>
    </w:lvl>
    <w:lvl w:ilvl="8" w:tplc="6C9C3B0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D3647D"/>
    <w:multiLevelType w:val="hybridMultilevel"/>
    <w:tmpl w:val="E318A33C"/>
    <w:lvl w:ilvl="0" w:tplc="15E2ED66">
      <w:start w:val="1"/>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19" w15:restartNumberingAfterBreak="0">
    <w:nsid w:val="73F9611E"/>
    <w:multiLevelType w:val="hybridMultilevel"/>
    <w:tmpl w:val="2E50FE24"/>
    <w:lvl w:ilvl="0" w:tplc="5B7E5C5C">
      <w:numFmt w:val="bullet"/>
      <w:lvlText w:val="-"/>
      <w:lvlJc w:val="left"/>
      <w:pPr>
        <w:ind w:left="463" w:hanging="420"/>
      </w:pPr>
      <w:rPr>
        <w:rFonts w:ascii="Times New Roman" w:eastAsia="MS Mincho" w:hAnsi="Times New Roman" w:cs="Times New Roma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0"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7D74DBD"/>
    <w:multiLevelType w:val="hybridMultilevel"/>
    <w:tmpl w:val="1EE82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5"/>
  </w:num>
  <w:num w:numId="5">
    <w:abstractNumId w:val="20"/>
  </w:num>
  <w:num w:numId="6">
    <w:abstractNumId w:val="10"/>
  </w:num>
  <w:num w:numId="7">
    <w:abstractNumId w:val="12"/>
  </w:num>
  <w:num w:numId="8">
    <w:abstractNumId w:val="11"/>
  </w:num>
  <w:num w:numId="9">
    <w:abstractNumId w:val="1"/>
  </w:num>
  <w:num w:numId="10">
    <w:abstractNumId w:val="19"/>
  </w:num>
  <w:num w:numId="11">
    <w:abstractNumId w:val="16"/>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7"/>
  </w:num>
  <w:num w:numId="16">
    <w:abstractNumId w:val="21"/>
  </w:num>
  <w:num w:numId="17">
    <w:abstractNumId w:val="4"/>
  </w:num>
  <w:num w:numId="18">
    <w:abstractNumId w:val="4"/>
  </w:num>
  <w:num w:numId="19">
    <w:abstractNumId w:val="4"/>
  </w:num>
  <w:num w:numId="20">
    <w:abstractNumId w:val="8"/>
  </w:num>
  <w:num w:numId="21">
    <w:abstractNumId w:val="2"/>
  </w:num>
  <w:num w:numId="22">
    <w:abstractNumId w:val="7"/>
  </w:num>
  <w:num w:numId="23">
    <w:abstractNumId w:val="15"/>
  </w:num>
  <w:num w:numId="24">
    <w:abstractNumId w:val="18"/>
  </w:num>
  <w:num w:numId="25">
    <w:abstractNumId w:val="13"/>
  </w:num>
  <w:num w:numId="26">
    <w:abstractNumId w:val="4"/>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20F6"/>
    <w:rsid w:val="00002326"/>
    <w:rsid w:val="00002893"/>
    <w:rsid w:val="000033A3"/>
    <w:rsid w:val="00003605"/>
    <w:rsid w:val="0000399C"/>
    <w:rsid w:val="00003C56"/>
    <w:rsid w:val="00003EC2"/>
    <w:rsid w:val="000040A9"/>
    <w:rsid w:val="0000458E"/>
    <w:rsid w:val="000045ED"/>
    <w:rsid w:val="00004E70"/>
    <w:rsid w:val="000072B6"/>
    <w:rsid w:val="00007813"/>
    <w:rsid w:val="000109E6"/>
    <w:rsid w:val="00011F67"/>
    <w:rsid w:val="00012862"/>
    <w:rsid w:val="000128E6"/>
    <w:rsid w:val="000133E2"/>
    <w:rsid w:val="0001447A"/>
    <w:rsid w:val="00014481"/>
    <w:rsid w:val="00015EFB"/>
    <w:rsid w:val="000165E2"/>
    <w:rsid w:val="000172BE"/>
    <w:rsid w:val="000175DB"/>
    <w:rsid w:val="00017D8A"/>
    <w:rsid w:val="00020573"/>
    <w:rsid w:val="00020E4E"/>
    <w:rsid w:val="000215C2"/>
    <w:rsid w:val="00023388"/>
    <w:rsid w:val="00023425"/>
    <w:rsid w:val="000241BE"/>
    <w:rsid w:val="00024248"/>
    <w:rsid w:val="000242F2"/>
    <w:rsid w:val="00026D4B"/>
    <w:rsid w:val="00027483"/>
    <w:rsid w:val="000275C6"/>
    <w:rsid w:val="000275D7"/>
    <w:rsid w:val="00027AD6"/>
    <w:rsid w:val="00027DF7"/>
    <w:rsid w:val="0003024C"/>
    <w:rsid w:val="00031ADB"/>
    <w:rsid w:val="00032056"/>
    <w:rsid w:val="000328CA"/>
    <w:rsid w:val="00032E40"/>
    <w:rsid w:val="0003376B"/>
    <w:rsid w:val="00034676"/>
    <w:rsid w:val="000346E6"/>
    <w:rsid w:val="000352B3"/>
    <w:rsid w:val="000355F6"/>
    <w:rsid w:val="0004023E"/>
    <w:rsid w:val="0004024B"/>
    <w:rsid w:val="00040AAE"/>
    <w:rsid w:val="0004109E"/>
    <w:rsid w:val="000415F3"/>
    <w:rsid w:val="00041C57"/>
    <w:rsid w:val="00042044"/>
    <w:rsid w:val="000426D5"/>
    <w:rsid w:val="00042CF8"/>
    <w:rsid w:val="000434B7"/>
    <w:rsid w:val="000435E4"/>
    <w:rsid w:val="00044D07"/>
    <w:rsid w:val="000453AD"/>
    <w:rsid w:val="0004585C"/>
    <w:rsid w:val="00045861"/>
    <w:rsid w:val="00046428"/>
    <w:rsid w:val="0004665D"/>
    <w:rsid w:val="00046796"/>
    <w:rsid w:val="000467FD"/>
    <w:rsid w:val="0004694D"/>
    <w:rsid w:val="00046AAF"/>
    <w:rsid w:val="00047225"/>
    <w:rsid w:val="00047587"/>
    <w:rsid w:val="00047E60"/>
    <w:rsid w:val="0005089F"/>
    <w:rsid w:val="00051704"/>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5D38"/>
    <w:rsid w:val="00067DD1"/>
    <w:rsid w:val="00070447"/>
    <w:rsid w:val="000706E7"/>
    <w:rsid w:val="00070EF8"/>
    <w:rsid w:val="00071192"/>
    <w:rsid w:val="000713A7"/>
    <w:rsid w:val="00072A80"/>
    <w:rsid w:val="000731A0"/>
    <w:rsid w:val="000736C1"/>
    <w:rsid w:val="00073797"/>
    <w:rsid w:val="0007392F"/>
    <w:rsid w:val="00073DEC"/>
    <w:rsid w:val="000745AA"/>
    <w:rsid w:val="00074B06"/>
    <w:rsid w:val="00074B19"/>
    <w:rsid w:val="00074E86"/>
    <w:rsid w:val="00076097"/>
    <w:rsid w:val="00076541"/>
    <w:rsid w:val="000772F4"/>
    <w:rsid w:val="000776EB"/>
    <w:rsid w:val="000777B9"/>
    <w:rsid w:val="00081020"/>
    <w:rsid w:val="00081974"/>
    <w:rsid w:val="00081EE2"/>
    <w:rsid w:val="000823B0"/>
    <w:rsid w:val="0008335B"/>
    <w:rsid w:val="00083379"/>
    <w:rsid w:val="00083587"/>
    <w:rsid w:val="000836E4"/>
    <w:rsid w:val="00083838"/>
    <w:rsid w:val="00083B6A"/>
    <w:rsid w:val="000841F3"/>
    <w:rsid w:val="00085E04"/>
    <w:rsid w:val="00086433"/>
    <w:rsid w:val="00086800"/>
    <w:rsid w:val="00087465"/>
    <w:rsid w:val="00087913"/>
    <w:rsid w:val="000902DC"/>
    <w:rsid w:val="00090C6D"/>
    <w:rsid w:val="000911AE"/>
    <w:rsid w:val="00093697"/>
    <w:rsid w:val="00093D42"/>
    <w:rsid w:val="00093DD0"/>
    <w:rsid w:val="00094A16"/>
    <w:rsid w:val="00094DE6"/>
    <w:rsid w:val="00096356"/>
    <w:rsid w:val="00097C99"/>
    <w:rsid w:val="00097E13"/>
    <w:rsid w:val="000A07AC"/>
    <w:rsid w:val="000A0F14"/>
    <w:rsid w:val="000A1441"/>
    <w:rsid w:val="000A1A06"/>
    <w:rsid w:val="000A1B60"/>
    <w:rsid w:val="000A1D3E"/>
    <w:rsid w:val="000A21B4"/>
    <w:rsid w:val="000A2CC7"/>
    <w:rsid w:val="000A2ED6"/>
    <w:rsid w:val="000A4205"/>
    <w:rsid w:val="000A4A19"/>
    <w:rsid w:val="000A553D"/>
    <w:rsid w:val="000A5E7C"/>
    <w:rsid w:val="000A6351"/>
    <w:rsid w:val="000A63D6"/>
    <w:rsid w:val="000A6C56"/>
    <w:rsid w:val="000A7B38"/>
    <w:rsid w:val="000B0343"/>
    <w:rsid w:val="000B0ABA"/>
    <w:rsid w:val="000B2985"/>
    <w:rsid w:val="000B2C49"/>
    <w:rsid w:val="000B2C88"/>
    <w:rsid w:val="000B3342"/>
    <w:rsid w:val="000B4A42"/>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F91"/>
    <w:rsid w:val="000C6025"/>
    <w:rsid w:val="000C7F34"/>
    <w:rsid w:val="000D0565"/>
    <w:rsid w:val="000D0B1E"/>
    <w:rsid w:val="000D0E4E"/>
    <w:rsid w:val="000D113C"/>
    <w:rsid w:val="000D12D1"/>
    <w:rsid w:val="000D159A"/>
    <w:rsid w:val="000D1796"/>
    <w:rsid w:val="000D22CC"/>
    <w:rsid w:val="000D259D"/>
    <w:rsid w:val="000D36AE"/>
    <w:rsid w:val="000D38A1"/>
    <w:rsid w:val="000D4C4E"/>
    <w:rsid w:val="000D5077"/>
    <w:rsid w:val="000D5362"/>
    <w:rsid w:val="000D57F8"/>
    <w:rsid w:val="000D5851"/>
    <w:rsid w:val="000D5A7D"/>
    <w:rsid w:val="000D5C60"/>
    <w:rsid w:val="000D6848"/>
    <w:rsid w:val="000D6F41"/>
    <w:rsid w:val="000D71E2"/>
    <w:rsid w:val="000D73A5"/>
    <w:rsid w:val="000D73D7"/>
    <w:rsid w:val="000D76AC"/>
    <w:rsid w:val="000E07D6"/>
    <w:rsid w:val="000E1380"/>
    <w:rsid w:val="000E1702"/>
    <w:rsid w:val="000E18DF"/>
    <w:rsid w:val="000E4127"/>
    <w:rsid w:val="000E45F7"/>
    <w:rsid w:val="000E4680"/>
    <w:rsid w:val="000E59A0"/>
    <w:rsid w:val="000E7A84"/>
    <w:rsid w:val="000F1207"/>
    <w:rsid w:val="000F15BC"/>
    <w:rsid w:val="000F180A"/>
    <w:rsid w:val="000F1C92"/>
    <w:rsid w:val="000F25EE"/>
    <w:rsid w:val="000F2EEE"/>
    <w:rsid w:val="000F3697"/>
    <w:rsid w:val="000F7DE5"/>
    <w:rsid w:val="000F7F58"/>
    <w:rsid w:val="00100128"/>
    <w:rsid w:val="00100BB5"/>
    <w:rsid w:val="00100FF3"/>
    <w:rsid w:val="0010117D"/>
    <w:rsid w:val="001026CA"/>
    <w:rsid w:val="00103EB8"/>
    <w:rsid w:val="001043C2"/>
    <w:rsid w:val="001043E1"/>
    <w:rsid w:val="0010505A"/>
    <w:rsid w:val="001054AB"/>
    <w:rsid w:val="00105CC7"/>
    <w:rsid w:val="00106154"/>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625B"/>
    <w:rsid w:val="00117C85"/>
    <w:rsid w:val="00120386"/>
    <w:rsid w:val="00120B13"/>
    <w:rsid w:val="00124D84"/>
    <w:rsid w:val="00124E47"/>
    <w:rsid w:val="001250DD"/>
    <w:rsid w:val="00125733"/>
    <w:rsid w:val="00125A01"/>
    <w:rsid w:val="001263AA"/>
    <w:rsid w:val="00130779"/>
    <w:rsid w:val="001307A1"/>
    <w:rsid w:val="00131825"/>
    <w:rsid w:val="00131F1F"/>
    <w:rsid w:val="001321D3"/>
    <w:rsid w:val="00133599"/>
    <w:rsid w:val="00133A76"/>
    <w:rsid w:val="00133BF7"/>
    <w:rsid w:val="00134B88"/>
    <w:rsid w:val="00136A23"/>
    <w:rsid w:val="00136B99"/>
    <w:rsid w:val="0014063E"/>
    <w:rsid w:val="0014087D"/>
    <w:rsid w:val="00140F74"/>
    <w:rsid w:val="00141191"/>
    <w:rsid w:val="0014159C"/>
    <w:rsid w:val="00142665"/>
    <w:rsid w:val="0014384A"/>
    <w:rsid w:val="00143CD2"/>
    <w:rsid w:val="00144487"/>
    <w:rsid w:val="0014450F"/>
    <w:rsid w:val="00144D8F"/>
    <w:rsid w:val="00145357"/>
    <w:rsid w:val="00145C74"/>
    <w:rsid w:val="001462E9"/>
    <w:rsid w:val="00146A1A"/>
    <w:rsid w:val="00146E32"/>
    <w:rsid w:val="00146F20"/>
    <w:rsid w:val="0015056F"/>
    <w:rsid w:val="00150A9E"/>
    <w:rsid w:val="00151619"/>
    <w:rsid w:val="0015282A"/>
    <w:rsid w:val="00152835"/>
    <w:rsid w:val="00153421"/>
    <w:rsid w:val="00154C0C"/>
    <w:rsid w:val="00155391"/>
    <w:rsid w:val="0015558B"/>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71143"/>
    <w:rsid w:val="00172379"/>
    <w:rsid w:val="0017270F"/>
    <w:rsid w:val="00172864"/>
    <w:rsid w:val="00172B82"/>
    <w:rsid w:val="00172EFA"/>
    <w:rsid w:val="00173608"/>
    <w:rsid w:val="001745EC"/>
    <w:rsid w:val="001747B7"/>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7252"/>
    <w:rsid w:val="00187E97"/>
    <w:rsid w:val="00190EA5"/>
    <w:rsid w:val="00191C91"/>
    <w:rsid w:val="00192DD9"/>
    <w:rsid w:val="00192F9A"/>
    <w:rsid w:val="00194339"/>
    <w:rsid w:val="00194848"/>
    <w:rsid w:val="001958EA"/>
    <w:rsid w:val="00195E0E"/>
    <w:rsid w:val="001A1070"/>
    <w:rsid w:val="001A180D"/>
    <w:rsid w:val="001A1BAC"/>
    <w:rsid w:val="001A23CE"/>
    <w:rsid w:val="001A2C89"/>
    <w:rsid w:val="001A4111"/>
    <w:rsid w:val="001A4979"/>
    <w:rsid w:val="001A4DDE"/>
    <w:rsid w:val="001A622A"/>
    <w:rsid w:val="001A673E"/>
    <w:rsid w:val="001A7763"/>
    <w:rsid w:val="001B0FAB"/>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5D4F"/>
    <w:rsid w:val="001C6222"/>
    <w:rsid w:val="001C64C0"/>
    <w:rsid w:val="001C69DA"/>
    <w:rsid w:val="001C6D83"/>
    <w:rsid w:val="001C6F06"/>
    <w:rsid w:val="001D0568"/>
    <w:rsid w:val="001D1AF5"/>
    <w:rsid w:val="001D2360"/>
    <w:rsid w:val="001D3109"/>
    <w:rsid w:val="001D332E"/>
    <w:rsid w:val="001D5033"/>
    <w:rsid w:val="001D5C4E"/>
    <w:rsid w:val="001D5C88"/>
    <w:rsid w:val="001D6567"/>
    <w:rsid w:val="001D695C"/>
    <w:rsid w:val="001D6A58"/>
    <w:rsid w:val="001D6FD9"/>
    <w:rsid w:val="001D780E"/>
    <w:rsid w:val="001E05C3"/>
    <w:rsid w:val="001E0AD3"/>
    <w:rsid w:val="001E25D0"/>
    <w:rsid w:val="001E36E4"/>
    <w:rsid w:val="001E379D"/>
    <w:rsid w:val="001E390F"/>
    <w:rsid w:val="001E3A3C"/>
    <w:rsid w:val="001E5C23"/>
    <w:rsid w:val="001E6B95"/>
    <w:rsid w:val="001E7504"/>
    <w:rsid w:val="001E76DF"/>
    <w:rsid w:val="001F1308"/>
    <w:rsid w:val="001F1525"/>
    <w:rsid w:val="001F1DCE"/>
    <w:rsid w:val="001F1E87"/>
    <w:rsid w:val="001F1EB6"/>
    <w:rsid w:val="001F2E23"/>
    <w:rsid w:val="001F341F"/>
    <w:rsid w:val="001F3911"/>
    <w:rsid w:val="001F3F1A"/>
    <w:rsid w:val="001F4CBD"/>
    <w:rsid w:val="001F5545"/>
    <w:rsid w:val="001F5777"/>
    <w:rsid w:val="001F5937"/>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BAD"/>
    <w:rsid w:val="00204D60"/>
    <w:rsid w:val="00205053"/>
    <w:rsid w:val="00205627"/>
    <w:rsid w:val="002056D0"/>
    <w:rsid w:val="00207065"/>
    <w:rsid w:val="002071D9"/>
    <w:rsid w:val="00210860"/>
    <w:rsid w:val="00210B6A"/>
    <w:rsid w:val="00212CB6"/>
    <w:rsid w:val="00212E37"/>
    <w:rsid w:val="002140FF"/>
    <w:rsid w:val="00215B6E"/>
    <w:rsid w:val="002202DB"/>
    <w:rsid w:val="00220894"/>
    <w:rsid w:val="00222B5E"/>
    <w:rsid w:val="002246F3"/>
    <w:rsid w:val="00224952"/>
    <w:rsid w:val="00224DD2"/>
    <w:rsid w:val="00225A6A"/>
    <w:rsid w:val="00225AC7"/>
    <w:rsid w:val="00225ACC"/>
    <w:rsid w:val="00230857"/>
    <w:rsid w:val="002309AA"/>
    <w:rsid w:val="00231C25"/>
    <w:rsid w:val="00231C6F"/>
    <w:rsid w:val="00232A90"/>
    <w:rsid w:val="002335F8"/>
    <w:rsid w:val="00233CCE"/>
    <w:rsid w:val="00234151"/>
    <w:rsid w:val="00234F8C"/>
    <w:rsid w:val="00235542"/>
    <w:rsid w:val="002369B0"/>
    <w:rsid w:val="00236AD8"/>
    <w:rsid w:val="002401F5"/>
    <w:rsid w:val="0024084D"/>
    <w:rsid w:val="00240E54"/>
    <w:rsid w:val="002451C5"/>
    <w:rsid w:val="0024553E"/>
    <w:rsid w:val="00245826"/>
    <w:rsid w:val="00245F1F"/>
    <w:rsid w:val="0024663B"/>
    <w:rsid w:val="00247103"/>
    <w:rsid w:val="00250067"/>
    <w:rsid w:val="00250E04"/>
    <w:rsid w:val="002516DE"/>
    <w:rsid w:val="00251F81"/>
    <w:rsid w:val="0025298D"/>
    <w:rsid w:val="00252BE0"/>
    <w:rsid w:val="00252E43"/>
    <w:rsid w:val="00253588"/>
    <w:rsid w:val="00253F12"/>
    <w:rsid w:val="002546F4"/>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5032"/>
    <w:rsid w:val="002651FB"/>
    <w:rsid w:val="0026538C"/>
    <w:rsid w:val="0026560A"/>
    <w:rsid w:val="00265781"/>
    <w:rsid w:val="00266B13"/>
    <w:rsid w:val="00270728"/>
    <w:rsid w:val="00270D42"/>
    <w:rsid w:val="0027195D"/>
    <w:rsid w:val="00271F8B"/>
    <w:rsid w:val="00272B03"/>
    <w:rsid w:val="002733E2"/>
    <w:rsid w:val="002750B1"/>
    <w:rsid w:val="00275579"/>
    <w:rsid w:val="002761E8"/>
    <w:rsid w:val="00276A35"/>
    <w:rsid w:val="00277835"/>
    <w:rsid w:val="00280AB1"/>
    <w:rsid w:val="00281016"/>
    <w:rsid w:val="002840F1"/>
    <w:rsid w:val="00284BAE"/>
    <w:rsid w:val="002852DB"/>
    <w:rsid w:val="002859AF"/>
    <w:rsid w:val="00286AE7"/>
    <w:rsid w:val="00286E8D"/>
    <w:rsid w:val="00287243"/>
    <w:rsid w:val="00287F96"/>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34D7"/>
    <w:rsid w:val="002A368A"/>
    <w:rsid w:val="002A3848"/>
    <w:rsid w:val="002A3FC0"/>
    <w:rsid w:val="002A4065"/>
    <w:rsid w:val="002A59F0"/>
    <w:rsid w:val="002A6432"/>
    <w:rsid w:val="002A6795"/>
    <w:rsid w:val="002A6F25"/>
    <w:rsid w:val="002A6FD3"/>
    <w:rsid w:val="002B0A7D"/>
    <w:rsid w:val="002B0D1D"/>
    <w:rsid w:val="002B1A69"/>
    <w:rsid w:val="002B2723"/>
    <w:rsid w:val="002B303A"/>
    <w:rsid w:val="002B401D"/>
    <w:rsid w:val="002B4267"/>
    <w:rsid w:val="002B538E"/>
    <w:rsid w:val="002B5DCA"/>
    <w:rsid w:val="002B5EC1"/>
    <w:rsid w:val="002B6184"/>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F9C"/>
    <w:rsid w:val="002C4592"/>
    <w:rsid w:val="002C5AFA"/>
    <w:rsid w:val="002C780C"/>
    <w:rsid w:val="002D0439"/>
    <w:rsid w:val="002D11B7"/>
    <w:rsid w:val="002D1D09"/>
    <w:rsid w:val="002D3BBC"/>
    <w:rsid w:val="002D438A"/>
    <w:rsid w:val="002D5738"/>
    <w:rsid w:val="002D5C91"/>
    <w:rsid w:val="002D5E53"/>
    <w:rsid w:val="002E0319"/>
    <w:rsid w:val="002E0648"/>
    <w:rsid w:val="002E179B"/>
    <w:rsid w:val="002E1C9E"/>
    <w:rsid w:val="002E257B"/>
    <w:rsid w:val="002E2E0F"/>
    <w:rsid w:val="002E3C65"/>
    <w:rsid w:val="002E3F5B"/>
    <w:rsid w:val="002E4362"/>
    <w:rsid w:val="002E63D9"/>
    <w:rsid w:val="002E640E"/>
    <w:rsid w:val="002F0C28"/>
    <w:rsid w:val="002F2727"/>
    <w:rsid w:val="002F3CDE"/>
    <w:rsid w:val="002F4F0D"/>
    <w:rsid w:val="002F5DD6"/>
    <w:rsid w:val="002F5FEA"/>
    <w:rsid w:val="002F63E7"/>
    <w:rsid w:val="002F7BE3"/>
    <w:rsid w:val="002F7E6A"/>
    <w:rsid w:val="00300165"/>
    <w:rsid w:val="003010CF"/>
    <w:rsid w:val="00303440"/>
    <w:rsid w:val="003043C3"/>
    <w:rsid w:val="00304C9A"/>
    <w:rsid w:val="00304D9B"/>
    <w:rsid w:val="00305650"/>
    <w:rsid w:val="00305D00"/>
    <w:rsid w:val="00305FF9"/>
    <w:rsid w:val="00306E6B"/>
    <w:rsid w:val="003100C8"/>
    <w:rsid w:val="00311161"/>
    <w:rsid w:val="00312400"/>
    <w:rsid w:val="00312739"/>
    <w:rsid w:val="00312D10"/>
    <w:rsid w:val="0031543F"/>
    <w:rsid w:val="00315E06"/>
    <w:rsid w:val="003178DA"/>
    <w:rsid w:val="00317DB8"/>
    <w:rsid w:val="00320618"/>
    <w:rsid w:val="0032100B"/>
    <w:rsid w:val="003212A3"/>
    <w:rsid w:val="003214AC"/>
    <w:rsid w:val="00321BD7"/>
    <w:rsid w:val="0032230E"/>
    <w:rsid w:val="0032260F"/>
    <w:rsid w:val="003228DA"/>
    <w:rsid w:val="00323960"/>
    <w:rsid w:val="00323D6B"/>
    <w:rsid w:val="003252D1"/>
    <w:rsid w:val="00325487"/>
    <w:rsid w:val="0032580A"/>
    <w:rsid w:val="00326957"/>
    <w:rsid w:val="00326AE2"/>
    <w:rsid w:val="00330E68"/>
    <w:rsid w:val="00331426"/>
    <w:rsid w:val="0033171D"/>
    <w:rsid w:val="00331FC3"/>
    <w:rsid w:val="00332E81"/>
    <w:rsid w:val="003336B3"/>
    <w:rsid w:val="00334179"/>
    <w:rsid w:val="003341E3"/>
    <w:rsid w:val="003341FC"/>
    <w:rsid w:val="00335B75"/>
    <w:rsid w:val="00335D8C"/>
    <w:rsid w:val="00336072"/>
    <w:rsid w:val="003361D2"/>
    <w:rsid w:val="003363A1"/>
    <w:rsid w:val="00337867"/>
    <w:rsid w:val="00337EBC"/>
    <w:rsid w:val="00337F04"/>
    <w:rsid w:val="0034226D"/>
    <w:rsid w:val="00342384"/>
    <w:rsid w:val="00342972"/>
    <w:rsid w:val="00342FDD"/>
    <w:rsid w:val="0034429B"/>
    <w:rsid w:val="003442FA"/>
    <w:rsid w:val="00344866"/>
    <w:rsid w:val="0034638C"/>
    <w:rsid w:val="00346F7F"/>
    <w:rsid w:val="00350108"/>
    <w:rsid w:val="00350762"/>
    <w:rsid w:val="003507C4"/>
    <w:rsid w:val="003519A1"/>
    <w:rsid w:val="00351EB4"/>
    <w:rsid w:val="00352480"/>
    <w:rsid w:val="0035275B"/>
    <w:rsid w:val="0035283F"/>
    <w:rsid w:val="003530D2"/>
    <w:rsid w:val="0035331A"/>
    <w:rsid w:val="003534E1"/>
    <w:rsid w:val="003538DD"/>
    <w:rsid w:val="003548D8"/>
    <w:rsid w:val="003554CA"/>
    <w:rsid w:val="00355EB3"/>
    <w:rsid w:val="0035792E"/>
    <w:rsid w:val="00360232"/>
    <w:rsid w:val="003602E0"/>
    <w:rsid w:val="00360649"/>
    <w:rsid w:val="00360D01"/>
    <w:rsid w:val="0036190F"/>
    <w:rsid w:val="00361F16"/>
    <w:rsid w:val="00362542"/>
    <w:rsid w:val="00362569"/>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35B"/>
    <w:rsid w:val="0037552D"/>
    <w:rsid w:val="003756DB"/>
    <w:rsid w:val="00376066"/>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BA9"/>
    <w:rsid w:val="00390017"/>
    <w:rsid w:val="003901A3"/>
    <w:rsid w:val="0039072F"/>
    <w:rsid w:val="003940CE"/>
    <w:rsid w:val="00397C1D"/>
    <w:rsid w:val="003A1508"/>
    <w:rsid w:val="003A180F"/>
    <w:rsid w:val="003A18DD"/>
    <w:rsid w:val="003A20C8"/>
    <w:rsid w:val="003A2C29"/>
    <w:rsid w:val="003A2CB8"/>
    <w:rsid w:val="003A2EC3"/>
    <w:rsid w:val="003A36F2"/>
    <w:rsid w:val="003A3766"/>
    <w:rsid w:val="003A3B4B"/>
    <w:rsid w:val="003A3D39"/>
    <w:rsid w:val="003A3EC7"/>
    <w:rsid w:val="003A40B4"/>
    <w:rsid w:val="003A4EC3"/>
    <w:rsid w:val="003A7834"/>
    <w:rsid w:val="003B0B5B"/>
    <w:rsid w:val="003B0E79"/>
    <w:rsid w:val="003B3575"/>
    <w:rsid w:val="003B462A"/>
    <w:rsid w:val="003B50BC"/>
    <w:rsid w:val="003B52BC"/>
    <w:rsid w:val="003B5579"/>
    <w:rsid w:val="003B5D97"/>
    <w:rsid w:val="003B63A4"/>
    <w:rsid w:val="003B68FE"/>
    <w:rsid w:val="003B6D7D"/>
    <w:rsid w:val="003B7D7E"/>
    <w:rsid w:val="003C1012"/>
    <w:rsid w:val="003C11C9"/>
    <w:rsid w:val="003C1229"/>
    <w:rsid w:val="003C1FD4"/>
    <w:rsid w:val="003C213D"/>
    <w:rsid w:val="003C25AD"/>
    <w:rsid w:val="003C2D21"/>
    <w:rsid w:val="003C484E"/>
    <w:rsid w:val="003C4E6A"/>
    <w:rsid w:val="003C4F9D"/>
    <w:rsid w:val="003C50B4"/>
    <w:rsid w:val="003C5E6B"/>
    <w:rsid w:val="003C63B6"/>
    <w:rsid w:val="003C7AD7"/>
    <w:rsid w:val="003D010A"/>
    <w:rsid w:val="003D0FC3"/>
    <w:rsid w:val="003D1EDD"/>
    <w:rsid w:val="003D2C1D"/>
    <w:rsid w:val="003D2C34"/>
    <w:rsid w:val="003D36AC"/>
    <w:rsid w:val="003D3DDD"/>
    <w:rsid w:val="003D4967"/>
    <w:rsid w:val="003D562C"/>
    <w:rsid w:val="003D5CBF"/>
    <w:rsid w:val="003D66D2"/>
    <w:rsid w:val="003E07AE"/>
    <w:rsid w:val="003E14B5"/>
    <w:rsid w:val="003E14FC"/>
    <w:rsid w:val="003E1666"/>
    <w:rsid w:val="003E27D2"/>
    <w:rsid w:val="003E2976"/>
    <w:rsid w:val="003E3BDA"/>
    <w:rsid w:val="003E4858"/>
    <w:rsid w:val="003E5E25"/>
    <w:rsid w:val="003E6316"/>
    <w:rsid w:val="003E6884"/>
    <w:rsid w:val="003E6AC5"/>
    <w:rsid w:val="003E6F23"/>
    <w:rsid w:val="003E7B06"/>
    <w:rsid w:val="003F0096"/>
    <w:rsid w:val="003F069B"/>
    <w:rsid w:val="003F0850"/>
    <w:rsid w:val="003F0D12"/>
    <w:rsid w:val="003F1342"/>
    <w:rsid w:val="003F160C"/>
    <w:rsid w:val="003F2187"/>
    <w:rsid w:val="003F324F"/>
    <w:rsid w:val="003F33BC"/>
    <w:rsid w:val="003F3910"/>
    <w:rsid w:val="003F3A5E"/>
    <w:rsid w:val="003F3D4E"/>
    <w:rsid w:val="003F4347"/>
    <w:rsid w:val="003F477E"/>
    <w:rsid w:val="003F6CD2"/>
    <w:rsid w:val="003F6FAA"/>
    <w:rsid w:val="003F788D"/>
    <w:rsid w:val="004008E6"/>
    <w:rsid w:val="0040091F"/>
    <w:rsid w:val="0040126E"/>
    <w:rsid w:val="004020D4"/>
    <w:rsid w:val="004021B6"/>
    <w:rsid w:val="004047C4"/>
    <w:rsid w:val="00404FBF"/>
    <w:rsid w:val="0040570B"/>
    <w:rsid w:val="00405EDB"/>
    <w:rsid w:val="00405FB1"/>
    <w:rsid w:val="00406460"/>
    <w:rsid w:val="004079C0"/>
    <w:rsid w:val="00407C8D"/>
    <w:rsid w:val="00410364"/>
    <w:rsid w:val="00412461"/>
    <w:rsid w:val="00412546"/>
    <w:rsid w:val="004129C1"/>
    <w:rsid w:val="00413053"/>
    <w:rsid w:val="0041319C"/>
    <w:rsid w:val="004137B6"/>
    <w:rsid w:val="00413A54"/>
    <w:rsid w:val="00413C10"/>
    <w:rsid w:val="00413CD9"/>
    <w:rsid w:val="00413F9A"/>
    <w:rsid w:val="004140CA"/>
    <w:rsid w:val="00414C65"/>
    <w:rsid w:val="00415D76"/>
    <w:rsid w:val="00416665"/>
    <w:rsid w:val="00416A67"/>
    <w:rsid w:val="00416ACB"/>
    <w:rsid w:val="004201DF"/>
    <w:rsid w:val="00421A25"/>
    <w:rsid w:val="00421DCF"/>
    <w:rsid w:val="00422341"/>
    <w:rsid w:val="00423641"/>
    <w:rsid w:val="004245CE"/>
    <w:rsid w:val="00425DFF"/>
    <w:rsid w:val="00426266"/>
    <w:rsid w:val="00426C4F"/>
    <w:rsid w:val="00427116"/>
    <w:rsid w:val="004274FE"/>
    <w:rsid w:val="00430A2D"/>
    <w:rsid w:val="00430A4B"/>
    <w:rsid w:val="00431505"/>
    <w:rsid w:val="00431AF0"/>
    <w:rsid w:val="0043213A"/>
    <w:rsid w:val="00432234"/>
    <w:rsid w:val="004329D4"/>
    <w:rsid w:val="004330F4"/>
    <w:rsid w:val="00433590"/>
    <w:rsid w:val="0043393D"/>
    <w:rsid w:val="00434488"/>
    <w:rsid w:val="004344C7"/>
    <w:rsid w:val="00434DB2"/>
    <w:rsid w:val="00435274"/>
    <w:rsid w:val="004352AD"/>
    <w:rsid w:val="0043545D"/>
    <w:rsid w:val="00435FE2"/>
    <w:rsid w:val="004360E4"/>
    <w:rsid w:val="00436E2F"/>
    <w:rsid w:val="00436EAB"/>
    <w:rsid w:val="00440930"/>
    <w:rsid w:val="00444BAE"/>
    <w:rsid w:val="004450A3"/>
    <w:rsid w:val="004456C0"/>
    <w:rsid w:val="004460B9"/>
    <w:rsid w:val="004461D9"/>
    <w:rsid w:val="00446AC6"/>
    <w:rsid w:val="0044759B"/>
    <w:rsid w:val="00447F54"/>
    <w:rsid w:val="00450B7E"/>
    <w:rsid w:val="0045136B"/>
    <w:rsid w:val="0045181F"/>
    <w:rsid w:val="00451C7E"/>
    <w:rsid w:val="0045223C"/>
    <w:rsid w:val="00452B0E"/>
    <w:rsid w:val="00453BB6"/>
    <w:rsid w:val="00453CAA"/>
    <w:rsid w:val="00455113"/>
    <w:rsid w:val="004559B4"/>
    <w:rsid w:val="00456421"/>
    <w:rsid w:val="00456452"/>
    <w:rsid w:val="004565D9"/>
    <w:rsid w:val="00456C7A"/>
    <w:rsid w:val="00456DAB"/>
    <w:rsid w:val="00460CC3"/>
    <w:rsid w:val="00460E86"/>
    <w:rsid w:val="004623F0"/>
    <w:rsid w:val="0046294B"/>
    <w:rsid w:val="0046412A"/>
    <w:rsid w:val="004646B4"/>
    <w:rsid w:val="00464A88"/>
    <w:rsid w:val="004651A0"/>
    <w:rsid w:val="00466532"/>
    <w:rsid w:val="00467488"/>
    <w:rsid w:val="0047083E"/>
    <w:rsid w:val="00470EB5"/>
    <w:rsid w:val="0047167C"/>
    <w:rsid w:val="004720FD"/>
    <w:rsid w:val="004725A4"/>
    <w:rsid w:val="0047286B"/>
    <w:rsid w:val="00472E27"/>
    <w:rsid w:val="00473942"/>
    <w:rsid w:val="00474220"/>
    <w:rsid w:val="00474A7A"/>
    <w:rsid w:val="004752D3"/>
    <w:rsid w:val="004754E1"/>
    <w:rsid w:val="00475CE0"/>
    <w:rsid w:val="0047636D"/>
    <w:rsid w:val="00476827"/>
    <w:rsid w:val="00476BD4"/>
    <w:rsid w:val="00477660"/>
    <w:rsid w:val="00477C35"/>
    <w:rsid w:val="00480988"/>
    <w:rsid w:val="00480E05"/>
    <w:rsid w:val="00481538"/>
    <w:rsid w:val="004820C0"/>
    <w:rsid w:val="00482BBE"/>
    <w:rsid w:val="00483A12"/>
    <w:rsid w:val="00484A77"/>
    <w:rsid w:val="0048540F"/>
    <w:rsid w:val="00485970"/>
    <w:rsid w:val="00485C0D"/>
    <w:rsid w:val="00486575"/>
    <w:rsid w:val="004866D0"/>
    <w:rsid w:val="00487BA7"/>
    <w:rsid w:val="00493D68"/>
    <w:rsid w:val="00494242"/>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F1"/>
    <w:rsid w:val="004A3E42"/>
    <w:rsid w:val="004A4715"/>
    <w:rsid w:val="004A5046"/>
    <w:rsid w:val="004A565E"/>
    <w:rsid w:val="004A5DF3"/>
    <w:rsid w:val="004A6134"/>
    <w:rsid w:val="004A65E5"/>
    <w:rsid w:val="004A7092"/>
    <w:rsid w:val="004B0869"/>
    <w:rsid w:val="004B3B0F"/>
    <w:rsid w:val="004B49E6"/>
    <w:rsid w:val="004B4D69"/>
    <w:rsid w:val="004C01A8"/>
    <w:rsid w:val="004C1643"/>
    <w:rsid w:val="004C1840"/>
    <w:rsid w:val="004C24C9"/>
    <w:rsid w:val="004C31B6"/>
    <w:rsid w:val="004C5319"/>
    <w:rsid w:val="004C621F"/>
    <w:rsid w:val="004C64E7"/>
    <w:rsid w:val="004C74E6"/>
    <w:rsid w:val="004C7948"/>
    <w:rsid w:val="004C7BB8"/>
    <w:rsid w:val="004C7C60"/>
    <w:rsid w:val="004D0DFE"/>
    <w:rsid w:val="004D130F"/>
    <w:rsid w:val="004D1D91"/>
    <w:rsid w:val="004D22C3"/>
    <w:rsid w:val="004D2D1D"/>
    <w:rsid w:val="004D6CDF"/>
    <w:rsid w:val="004D6F4D"/>
    <w:rsid w:val="004D6F95"/>
    <w:rsid w:val="004D72FE"/>
    <w:rsid w:val="004D7E91"/>
    <w:rsid w:val="004E003A"/>
    <w:rsid w:val="004E0768"/>
    <w:rsid w:val="004E1A31"/>
    <w:rsid w:val="004E2DE0"/>
    <w:rsid w:val="004E3A18"/>
    <w:rsid w:val="004E4060"/>
    <w:rsid w:val="004E409A"/>
    <w:rsid w:val="004E6486"/>
    <w:rsid w:val="004E7368"/>
    <w:rsid w:val="004E73CD"/>
    <w:rsid w:val="004E7A5E"/>
    <w:rsid w:val="004F063E"/>
    <w:rsid w:val="004F0FB9"/>
    <w:rsid w:val="004F2204"/>
    <w:rsid w:val="004F2A1B"/>
    <w:rsid w:val="004F2F7E"/>
    <w:rsid w:val="004F32B5"/>
    <w:rsid w:val="004F3BF6"/>
    <w:rsid w:val="004F407E"/>
    <w:rsid w:val="004F5479"/>
    <w:rsid w:val="004F5B99"/>
    <w:rsid w:val="004F5C3C"/>
    <w:rsid w:val="004F64D7"/>
    <w:rsid w:val="004F7528"/>
    <w:rsid w:val="004F7BCA"/>
    <w:rsid w:val="004F7D89"/>
    <w:rsid w:val="00501981"/>
    <w:rsid w:val="00501A85"/>
    <w:rsid w:val="00501BB3"/>
    <w:rsid w:val="005021DD"/>
    <w:rsid w:val="005026CA"/>
    <w:rsid w:val="00502B72"/>
    <w:rsid w:val="0050350A"/>
    <w:rsid w:val="005035CA"/>
    <w:rsid w:val="0050476D"/>
    <w:rsid w:val="00504BC1"/>
    <w:rsid w:val="00505134"/>
    <w:rsid w:val="00505C04"/>
    <w:rsid w:val="00511F15"/>
    <w:rsid w:val="00512614"/>
    <w:rsid w:val="00512F65"/>
    <w:rsid w:val="0051318C"/>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55BF"/>
    <w:rsid w:val="005257DE"/>
    <w:rsid w:val="00526688"/>
    <w:rsid w:val="00526B42"/>
    <w:rsid w:val="00526C3C"/>
    <w:rsid w:val="00527200"/>
    <w:rsid w:val="00530157"/>
    <w:rsid w:val="00531385"/>
    <w:rsid w:val="005314F2"/>
    <w:rsid w:val="00531C50"/>
    <w:rsid w:val="00531EBE"/>
    <w:rsid w:val="00532F8B"/>
    <w:rsid w:val="00533737"/>
    <w:rsid w:val="00533738"/>
    <w:rsid w:val="00535B79"/>
    <w:rsid w:val="00535D7C"/>
    <w:rsid w:val="00536579"/>
    <w:rsid w:val="00536AEE"/>
    <w:rsid w:val="00536C1E"/>
    <w:rsid w:val="00540DA3"/>
    <w:rsid w:val="0054148B"/>
    <w:rsid w:val="0054343A"/>
    <w:rsid w:val="00543974"/>
    <w:rsid w:val="00543EBF"/>
    <w:rsid w:val="00544379"/>
    <w:rsid w:val="00544ABA"/>
    <w:rsid w:val="0054593A"/>
    <w:rsid w:val="00545DB0"/>
    <w:rsid w:val="005467FB"/>
    <w:rsid w:val="00546AE9"/>
    <w:rsid w:val="00547989"/>
    <w:rsid w:val="00551320"/>
    <w:rsid w:val="005518A4"/>
    <w:rsid w:val="00551D12"/>
    <w:rsid w:val="00552768"/>
    <w:rsid w:val="00552935"/>
    <w:rsid w:val="00553127"/>
    <w:rsid w:val="005537D5"/>
    <w:rsid w:val="00554BE7"/>
    <w:rsid w:val="00554DA2"/>
    <w:rsid w:val="00556D68"/>
    <w:rsid w:val="00557173"/>
    <w:rsid w:val="005576A1"/>
    <w:rsid w:val="00557A64"/>
    <w:rsid w:val="00560439"/>
    <w:rsid w:val="005605C0"/>
    <w:rsid w:val="00560B51"/>
    <w:rsid w:val="00560CD0"/>
    <w:rsid w:val="00560D23"/>
    <w:rsid w:val="00560D3C"/>
    <w:rsid w:val="005615D8"/>
    <w:rsid w:val="005626CB"/>
    <w:rsid w:val="005626D6"/>
    <w:rsid w:val="0056384F"/>
    <w:rsid w:val="005638D4"/>
    <w:rsid w:val="00563B91"/>
    <w:rsid w:val="0056494D"/>
    <w:rsid w:val="00564CC1"/>
    <w:rsid w:val="005656ED"/>
    <w:rsid w:val="00566544"/>
    <w:rsid w:val="00566608"/>
    <w:rsid w:val="00566C83"/>
    <w:rsid w:val="005700FE"/>
    <w:rsid w:val="0057044A"/>
    <w:rsid w:val="00570E24"/>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DA7"/>
    <w:rsid w:val="00580E48"/>
    <w:rsid w:val="00580F0A"/>
    <w:rsid w:val="00581246"/>
    <w:rsid w:val="00581C7F"/>
    <w:rsid w:val="00582C3A"/>
    <w:rsid w:val="00582E1A"/>
    <w:rsid w:val="00583147"/>
    <w:rsid w:val="00584416"/>
    <w:rsid w:val="005847D6"/>
    <w:rsid w:val="00584B39"/>
    <w:rsid w:val="00585028"/>
    <w:rsid w:val="005851D5"/>
    <w:rsid w:val="005854D1"/>
    <w:rsid w:val="00585F5B"/>
    <w:rsid w:val="0058620A"/>
    <w:rsid w:val="00587FC0"/>
    <w:rsid w:val="005904F3"/>
    <w:rsid w:val="00590558"/>
    <w:rsid w:val="005906AD"/>
    <w:rsid w:val="00590DA6"/>
    <w:rsid w:val="00591739"/>
    <w:rsid w:val="00591C7D"/>
    <w:rsid w:val="00592B03"/>
    <w:rsid w:val="00593AB9"/>
    <w:rsid w:val="00594ABB"/>
    <w:rsid w:val="00594D1C"/>
    <w:rsid w:val="00594E36"/>
    <w:rsid w:val="00594F0A"/>
    <w:rsid w:val="0059525E"/>
    <w:rsid w:val="00595887"/>
    <w:rsid w:val="005961F7"/>
    <w:rsid w:val="00596B9C"/>
    <w:rsid w:val="00596DBE"/>
    <w:rsid w:val="00596FC8"/>
    <w:rsid w:val="005972D3"/>
    <w:rsid w:val="005A054D"/>
    <w:rsid w:val="005A0A46"/>
    <w:rsid w:val="005A0DF5"/>
    <w:rsid w:val="005A10B9"/>
    <w:rsid w:val="005A11EA"/>
    <w:rsid w:val="005A230A"/>
    <w:rsid w:val="005A269F"/>
    <w:rsid w:val="005A305E"/>
    <w:rsid w:val="005A30BB"/>
    <w:rsid w:val="005A3887"/>
    <w:rsid w:val="005A3CD6"/>
    <w:rsid w:val="005A4D93"/>
    <w:rsid w:val="005A4DEB"/>
    <w:rsid w:val="005A65E6"/>
    <w:rsid w:val="005A7321"/>
    <w:rsid w:val="005A793A"/>
    <w:rsid w:val="005B0542"/>
    <w:rsid w:val="005B0A16"/>
    <w:rsid w:val="005B2225"/>
    <w:rsid w:val="005B2799"/>
    <w:rsid w:val="005B2B77"/>
    <w:rsid w:val="005B3AB8"/>
    <w:rsid w:val="005B3D4A"/>
    <w:rsid w:val="005B4439"/>
    <w:rsid w:val="005B4D87"/>
    <w:rsid w:val="005B6852"/>
    <w:rsid w:val="005B7DD1"/>
    <w:rsid w:val="005C00A0"/>
    <w:rsid w:val="005C1421"/>
    <w:rsid w:val="005C28FA"/>
    <w:rsid w:val="005C302D"/>
    <w:rsid w:val="005C4070"/>
    <w:rsid w:val="005C40CB"/>
    <w:rsid w:val="005C40F4"/>
    <w:rsid w:val="005C43BE"/>
    <w:rsid w:val="005C44F3"/>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EFA"/>
    <w:rsid w:val="005D55BA"/>
    <w:rsid w:val="005D5ADB"/>
    <w:rsid w:val="005D5E10"/>
    <w:rsid w:val="005D648A"/>
    <w:rsid w:val="005D76AB"/>
    <w:rsid w:val="005D7E0D"/>
    <w:rsid w:val="005E1EA2"/>
    <w:rsid w:val="005E234A"/>
    <w:rsid w:val="005E2C1E"/>
    <w:rsid w:val="005E35CC"/>
    <w:rsid w:val="005E371E"/>
    <w:rsid w:val="005E3BC5"/>
    <w:rsid w:val="005E43CF"/>
    <w:rsid w:val="005E5299"/>
    <w:rsid w:val="005E53F9"/>
    <w:rsid w:val="005E5700"/>
    <w:rsid w:val="005E775D"/>
    <w:rsid w:val="005F0375"/>
    <w:rsid w:val="005F0A43"/>
    <w:rsid w:val="005F1074"/>
    <w:rsid w:val="005F22F7"/>
    <w:rsid w:val="005F27BF"/>
    <w:rsid w:val="005F2A14"/>
    <w:rsid w:val="005F3896"/>
    <w:rsid w:val="005F4171"/>
    <w:rsid w:val="005F46D6"/>
    <w:rsid w:val="005F4DD6"/>
    <w:rsid w:val="005F4F25"/>
    <w:rsid w:val="005F50D8"/>
    <w:rsid w:val="005F53A1"/>
    <w:rsid w:val="005F6B77"/>
    <w:rsid w:val="005F726F"/>
    <w:rsid w:val="005F7487"/>
    <w:rsid w:val="005F7BCF"/>
    <w:rsid w:val="006002C7"/>
    <w:rsid w:val="00600F95"/>
    <w:rsid w:val="00601839"/>
    <w:rsid w:val="00601C02"/>
    <w:rsid w:val="00602665"/>
    <w:rsid w:val="00602759"/>
    <w:rsid w:val="0060277A"/>
    <w:rsid w:val="00602B7C"/>
    <w:rsid w:val="00603312"/>
    <w:rsid w:val="0060445E"/>
    <w:rsid w:val="00604DC7"/>
    <w:rsid w:val="00604E47"/>
    <w:rsid w:val="00605441"/>
    <w:rsid w:val="00606970"/>
    <w:rsid w:val="00606A20"/>
    <w:rsid w:val="006072C6"/>
    <w:rsid w:val="00607A2E"/>
    <w:rsid w:val="006130F7"/>
    <w:rsid w:val="00613109"/>
    <w:rsid w:val="00613AF8"/>
    <w:rsid w:val="00613D8E"/>
    <w:rsid w:val="006142E0"/>
    <w:rsid w:val="00615E3B"/>
    <w:rsid w:val="00616112"/>
    <w:rsid w:val="00617B4F"/>
    <w:rsid w:val="006205CA"/>
    <w:rsid w:val="00621F53"/>
    <w:rsid w:val="00622E2A"/>
    <w:rsid w:val="00623089"/>
    <w:rsid w:val="0062308E"/>
    <w:rsid w:val="006234C4"/>
    <w:rsid w:val="00623BEF"/>
    <w:rsid w:val="006244C9"/>
    <w:rsid w:val="006245F6"/>
    <w:rsid w:val="0062475D"/>
    <w:rsid w:val="0062495F"/>
    <w:rsid w:val="0062660B"/>
    <w:rsid w:val="00626883"/>
    <w:rsid w:val="00626AD1"/>
    <w:rsid w:val="006304BC"/>
    <w:rsid w:val="00630DCE"/>
    <w:rsid w:val="0063120A"/>
    <w:rsid w:val="0063150B"/>
    <w:rsid w:val="00631585"/>
    <w:rsid w:val="00633486"/>
    <w:rsid w:val="0063359D"/>
    <w:rsid w:val="00634ACF"/>
    <w:rsid w:val="00635035"/>
    <w:rsid w:val="0063580D"/>
    <w:rsid w:val="00635CAE"/>
    <w:rsid w:val="00636416"/>
    <w:rsid w:val="0063699C"/>
    <w:rsid w:val="00637240"/>
    <w:rsid w:val="00637D07"/>
    <w:rsid w:val="00641AD0"/>
    <w:rsid w:val="00641E25"/>
    <w:rsid w:val="00643180"/>
    <w:rsid w:val="006431D7"/>
    <w:rsid w:val="00643660"/>
    <w:rsid w:val="00644236"/>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B63"/>
    <w:rsid w:val="006571F6"/>
    <w:rsid w:val="006574F7"/>
    <w:rsid w:val="00661049"/>
    <w:rsid w:val="006618CC"/>
    <w:rsid w:val="00661958"/>
    <w:rsid w:val="00661DC1"/>
    <w:rsid w:val="00662111"/>
    <w:rsid w:val="00662118"/>
    <w:rsid w:val="006638AD"/>
    <w:rsid w:val="00665459"/>
    <w:rsid w:val="006658B9"/>
    <w:rsid w:val="00665B77"/>
    <w:rsid w:val="0066732C"/>
    <w:rsid w:val="006679F5"/>
    <w:rsid w:val="00667B77"/>
    <w:rsid w:val="00667DD5"/>
    <w:rsid w:val="006701F3"/>
    <w:rsid w:val="006716DA"/>
    <w:rsid w:val="006728ED"/>
    <w:rsid w:val="00672C96"/>
    <w:rsid w:val="0067322B"/>
    <w:rsid w:val="006732B1"/>
    <w:rsid w:val="0067446F"/>
    <w:rsid w:val="006746A4"/>
    <w:rsid w:val="00675558"/>
    <w:rsid w:val="00675611"/>
    <w:rsid w:val="00675A60"/>
    <w:rsid w:val="0067697E"/>
    <w:rsid w:val="00677443"/>
    <w:rsid w:val="0067769A"/>
    <w:rsid w:val="006806A3"/>
    <w:rsid w:val="006806A6"/>
    <w:rsid w:val="00681211"/>
    <w:rsid w:val="00681B36"/>
    <w:rsid w:val="00682673"/>
    <w:rsid w:val="00682E14"/>
    <w:rsid w:val="0068436C"/>
    <w:rsid w:val="0068545E"/>
    <w:rsid w:val="00685FD4"/>
    <w:rsid w:val="00686612"/>
    <w:rsid w:val="0068661E"/>
    <w:rsid w:val="00690A49"/>
    <w:rsid w:val="00690BB6"/>
    <w:rsid w:val="00691B30"/>
    <w:rsid w:val="00693E1F"/>
    <w:rsid w:val="00693ECB"/>
    <w:rsid w:val="00694797"/>
    <w:rsid w:val="00695887"/>
    <w:rsid w:val="0069759F"/>
    <w:rsid w:val="00697733"/>
    <w:rsid w:val="006A1BDD"/>
    <w:rsid w:val="006A22CB"/>
    <w:rsid w:val="006A254E"/>
    <w:rsid w:val="006A2A5E"/>
    <w:rsid w:val="006A2C30"/>
    <w:rsid w:val="006A301C"/>
    <w:rsid w:val="006A32F4"/>
    <w:rsid w:val="006A3E2B"/>
    <w:rsid w:val="006A3FC2"/>
    <w:rsid w:val="006A4F7F"/>
    <w:rsid w:val="006A6081"/>
    <w:rsid w:val="006A6E17"/>
    <w:rsid w:val="006B120D"/>
    <w:rsid w:val="006B1511"/>
    <w:rsid w:val="006B17E7"/>
    <w:rsid w:val="006B19E8"/>
    <w:rsid w:val="006B1A8A"/>
    <w:rsid w:val="006B1FD5"/>
    <w:rsid w:val="006B555A"/>
    <w:rsid w:val="006B600A"/>
    <w:rsid w:val="006B6635"/>
    <w:rsid w:val="006B7870"/>
    <w:rsid w:val="006B7D22"/>
    <w:rsid w:val="006B7D2C"/>
    <w:rsid w:val="006C1019"/>
    <w:rsid w:val="006C2BB5"/>
    <w:rsid w:val="006C2BEE"/>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444"/>
    <w:rsid w:val="006D254B"/>
    <w:rsid w:val="006D289B"/>
    <w:rsid w:val="006D3BE1"/>
    <w:rsid w:val="006D48FC"/>
    <w:rsid w:val="006D62BC"/>
    <w:rsid w:val="006D6450"/>
    <w:rsid w:val="006D6939"/>
    <w:rsid w:val="006D7200"/>
    <w:rsid w:val="006D7EB0"/>
    <w:rsid w:val="006E0138"/>
    <w:rsid w:val="006E0BB0"/>
    <w:rsid w:val="006E0F69"/>
    <w:rsid w:val="006E105A"/>
    <w:rsid w:val="006E12C3"/>
    <w:rsid w:val="006E1CF3"/>
    <w:rsid w:val="006E1F8A"/>
    <w:rsid w:val="006E2529"/>
    <w:rsid w:val="006E3F9F"/>
    <w:rsid w:val="006E45F3"/>
    <w:rsid w:val="006E4A2F"/>
    <w:rsid w:val="006E4ED4"/>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521"/>
    <w:rsid w:val="007001DC"/>
    <w:rsid w:val="00702580"/>
    <w:rsid w:val="007025CB"/>
    <w:rsid w:val="007034AA"/>
    <w:rsid w:val="0070378E"/>
    <w:rsid w:val="00703C9D"/>
    <w:rsid w:val="00703CBE"/>
    <w:rsid w:val="0070490C"/>
    <w:rsid w:val="00705425"/>
    <w:rsid w:val="00705C38"/>
    <w:rsid w:val="00706465"/>
    <w:rsid w:val="0070695A"/>
    <w:rsid w:val="0070782D"/>
    <w:rsid w:val="007109C2"/>
    <w:rsid w:val="00711340"/>
    <w:rsid w:val="00712C42"/>
    <w:rsid w:val="00713DE4"/>
    <w:rsid w:val="00714C47"/>
    <w:rsid w:val="00716462"/>
    <w:rsid w:val="007207DC"/>
    <w:rsid w:val="00721084"/>
    <w:rsid w:val="00721262"/>
    <w:rsid w:val="00721483"/>
    <w:rsid w:val="007218F2"/>
    <w:rsid w:val="00721D9B"/>
    <w:rsid w:val="00722121"/>
    <w:rsid w:val="007224B9"/>
    <w:rsid w:val="00722F94"/>
    <w:rsid w:val="00723AA7"/>
    <w:rsid w:val="0072432E"/>
    <w:rsid w:val="00725FC3"/>
    <w:rsid w:val="00726036"/>
    <w:rsid w:val="00726279"/>
    <w:rsid w:val="00726A9B"/>
    <w:rsid w:val="00727415"/>
    <w:rsid w:val="00727530"/>
    <w:rsid w:val="00731E7C"/>
    <w:rsid w:val="007329EF"/>
    <w:rsid w:val="0073327A"/>
    <w:rsid w:val="00734CD3"/>
    <w:rsid w:val="00734EBE"/>
    <w:rsid w:val="00736DD8"/>
    <w:rsid w:val="0074076A"/>
    <w:rsid w:val="00741AF4"/>
    <w:rsid w:val="00741DCC"/>
    <w:rsid w:val="0074203A"/>
    <w:rsid w:val="007427B5"/>
    <w:rsid w:val="00742865"/>
    <w:rsid w:val="0074296C"/>
    <w:rsid w:val="00742C83"/>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205"/>
    <w:rsid w:val="00754359"/>
    <w:rsid w:val="00754411"/>
    <w:rsid w:val="00754BD9"/>
    <w:rsid w:val="00754BFE"/>
    <w:rsid w:val="00754E7A"/>
    <w:rsid w:val="0075540C"/>
    <w:rsid w:val="00755DB1"/>
    <w:rsid w:val="007562F2"/>
    <w:rsid w:val="007574FC"/>
    <w:rsid w:val="00760975"/>
    <w:rsid w:val="00761FDA"/>
    <w:rsid w:val="007621FF"/>
    <w:rsid w:val="0076298E"/>
    <w:rsid w:val="007634E3"/>
    <w:rsid w:val="00764194"/>
    <w:rsid w:val="007641CD"/>
    <w:rsid w:val="00765BD8"/>
    <w:rsid w:val="00765ED3"/>
    <w:rsid w:val="0076681D"/>
    <w:rsid w:val="00766A65"/>
    <w:rsid w:val="007671F5"/>
    <w:rsid w:val="007676B8"/>
    <w:rsid w:val="0077175C"/>
    <w:rsid w:val="00771870"/>
    <w:rsid w:val="007718F1"/>
    <w:rsid w:val="00771BF9"/>
    <w:rsid w:val="00772F8A"/>
    <w:rsid w:val="007739C6"/>
    <w:rsid w:val="00774889"/>
    <w:rsid w:val="00774AE2"/>
    <w:rsid w:val="00774BD3"/>
    <w:rsid w:val="00774FF5"/>
    <w:rsid w:val="007750B3"/>
    <w:rsid w:val="00775F76"/>
    <w:rsid w:val="00776AEA"/>
    <w:rsid w:val="00777BA0"/>
    <w:rsid w:val="0078016B"/>
    <w:rsid w:val="007803BD"/>
    <w:rsid w:val="007809BF"/>
    <w:rsid w:val="007811DC"/>
    <w:rsid w:val="007820FA"/>
    <w:rsid w:val="007824DD"/>
    <w:rsid w:val="00782591"/>
    <w:rsid w:val="0078285F"/>
    <w:rsid w:val="00783207"/>
    <w:rsid w:val="00783E1D"/>
    <w:rsid w:val="0078483B"/>
    <w:rsid w:val="00784ED5"/>
    <w:rsid w:val="00784EED"/>
    <w:rsid w:val="00785900"/>
    <w:rsid w:val="00785CD9"/>
    <w:rsid w:val="00786958"/>
    <w:rsid w:val="00786E71"/>
    <w:rsid w:val="007906B9"/>
    <w:rsid w:val="0079162F"/>
    <w:rsid w:val="0079179C"/>
    <w:rsid w:val="00793CBB"/>
    <w:rsid w:val="00794924"/>
    <w:rsid w:val="00794CB1"/>
    <w:rsid w:val="00797A46"/>
    <w:rsid w:val="007A0BC2"/>
    <w:rsid w:val="007A1F44"/>
    <w:rsid w:val="007A23FF"/>
    <w:rsid w:val="007A295B"/>
    <w:rsid w:val="007A3424"/>
    <w:rsid w:val="007A35EF"/>
    <w:rsid w:val="007A43A2"/>
    <w:rsid w:val="007A4D04"/>
    <w:rsid w:val="007A76F0"/>
    <w:rsid w:val="007A7A96"/>
    <w:rsid w:val="007B03AF"/>
    <w:rsid w:val="007B1108"/>
    <w:rsid w:val="007B1543"/>
    <w:rsid w:val="007B1AC0"/>
    <w:rsid w:val="007B270A"/>
    <w:rsid w:val="007B2D3B"/>
    <w:rsid w:val="007B4426"/>
    <w:rsid w:val="007B4DDA"/>
    <w:rsid w:val="007B52CD"/>
    <w:rsid w:val="007B6173"/>
    <w:rsid w:val="007B6946"/>
    <w:rsid w:val="007B7513"/>
    <w:rsid w:val="007B7DC1"/>
    <w:rsid w:val="007B7EDB"/>
    <w:rsid w:val="007C19AD"/>
    <w:rsid w:val="007C1A17"/>
    <w:rsid w:val="007C3598"/>
    <w:rsid w:val="007C3FA8"/>
    <w:rsid w:val="007C42B4"/>
    <w:rsid w:val="007C53C2"/>
    <w:rsid w:val="007C68DA"/>
    <w:rsid w:val="007D1512"/>
    <w:rsid w:val="007D229A"/>
    <w:rsid w:val="007D2F44"/>
    <w:rsid w:val="007D2F4D"/>
    <w:rsid w:val="007D4178"/>
    <w:rsid w:val="007D4A1F"/>
    <w:rsid w:val="007D4D33"/>
    <w:rsid w:val="007D6C3E"/>
    <w:rsid w:val="007D7175"/>
    <w:rsid w:val="007E1369"/>
    <w:rsid w:val="007E1A1B"/>
    <w:rsid w:val="007E1A88"/>
    <w:rsid w:val="007E1E9A"/>
    <w:rsid w:val="007E2F1F"/>
    <w:rsid w:val="007E4C88"/>
    <w:rsid w:val="007E585E"/>
    <w:rsid w:val="007E7DDF"/>
    <w:rsid w:val="007F11C8"/>
    <w:rsid w:val="007F1CFB"/>
    <w:rsid w:val="007F220B"/>
    <w:rsid w:val="007F27DD"/>
    <w:rsid w:val="007F4614"/>
    <w:rsid w:val="007F4E66"/>
    <w:rsid w:val="007F6283"/>
    <w:rsid w:val="007F661B"/>
    <w:rsid w:val="007F6880"/>
    <w:rsid w:val="007F76B4"/>
    <w:rsid w:val="007F7B81"/>
    <w:rsid w:val="008001B4"/>
    <w:rsid w:val="00800769"/>
    <w:rsid w:val="00800ED2"/>
    <w:rsid w:val="0080237D"/>
    <w:rsid w:val="00802E74"/>
    <w:rsid w:val="00802E8C"/>
    <w:rsid w:val="00804B92"/>
    <w:rsid w:val="00804E21"/>
    <w:rsid w:val="00805092"/>
    <w:rsid w:val="00806AAF"/>
    <w:rsid w:val="0080708E"/>
    <w:rsid w:val="008070AC"/>
    <w:rsid w:val="00807742"/>
    <w:rsid w:val="008101FD"/>
    <w:rsid w:val="00810D8D"/>
    <w:rsid w:val="00811835"/>
    <w:rsid w:val="0081581D"/>
    <w:rsid w:val="008172BE"/>
    <w:rsid w:val="00817B71"/>
    <w:rsid w:val="00820244"/>
    <w:rsid w:val="008221B3"/>
    <w:rsid w:val="0082248E"/>
    <w:rsid w:val="008236D5"/>
    <w:rsid w:val="00824FDF"/>
    <w:rsid w:val="00825125"/>
    <w:rsid w:val="008257CC"/>
    <w:rsid w:val="00826B67"/>
    <w:rsid w:val="008274BF"/>
    <w:rsid w:val="00830DC3"/>
    <w:rsid w:val="00831555"/>
    <w:rsid w:val="00831F52"/>
    <w:rsid w:val="00832154"/>
    <w:rsid w:val="00832F5C"/>
    <w:rsid w:val="008342E1"/>
    <w:rsid w:val="00835322"/>
    <w:rsid w:val="00835644"/>
    <w:rsid w:val="0083571F"/>
    <w:rsid w:val="008359E0"/>
    <w:rsid w:val="00835AA1"/>
    <w:rsid w:val="0083619E"/>
    <w:rsid w:val="00837203"/>
    <w:rsid w:val="008376F6"/>
    <w:rsid w:val="00837D5B"/>
    <w:rsid w:val="00840607"/>
    <w:rsid w:val="00840F5E"/>
    <w:rsid w:val="00841CD2"/>
    <w:rsid w:val="00842B77"/>
    <w:rsid w:val="0084309F"/>
    <w:rsid w:val="0084363A"/>
    <w:rsid w:val="0084417C"/>
    <w:rsid w:val="00845C12"/>
    <w:rsid w:val="00845F61"/>
    <w:rsid w:val="008469D9"/>
    <w:rsid w:val="00846DC0"/>
    <w:rsid w:val="008474A7"/>
    <w:rsid w:val="008506B6"/>
    <w:rsid w:val="00850AE0"/>
    <w:rsid w:val="008524D2"/>
    <w:rsid w:val="00852E19"/>
    <w:rsid w:val="008531B5"/>
    <w:rsid w:val="00856833"/>
    <w:rsid w:val="00856840"/>
    <w:rsid w:val="0086087C"/>
    <w:rsid w:val="00860D8E"/>
    <w:rsid w:val="0086275E"/>
    <w:rsid w:val="00862F76"/>
    <w:rsid w:val="00864440"/>
    <w:rsid w:val="008648EB"/>
    <w:rsid w:val="00864D76"/>
    <w:rsid w:val="008650FC"/>
    <w:rsid w:val="00865BAE"/>
    <w:rsid w:val="00866776"/>
    <w:rsid w:val="00866EB3"/>
    <w:rsid w:val="0086701A"/>
    <w:rsid w:val="00867797"/>
    <w:rsid w:val="00867BB2"/>
    <w:rsid w:val="00867BD2"/>
    <w:rsid w:val="00867CCB"/>
    <w:rsid w:val="008712FD"/>
    <w:rsid w:val="008716A1"/>
    <w:rsid w:val="00871808"/>
    <w:rsid w:val="00872BA4"/>
    <w:rsid w:val="00872D3F"/>
    <w:rsid w:val="008733E4"/>
    <w:rsid w:val="00873F15"/>
    <w:rsid w:val="00874096"/>
    <w:rsid w:val="008756A4"/>
    <w:rsid w:val="00875F73"/>
    <w:rsid w:val="00876450"/>
    <w:rsid w:val="0088009B"/>
    <w:rsid w:val="00880F30"/>
    <w:rsid w:val="008812F5"/>
    <w:rsid w:val="00882107"/>
    <w:rsid w:val="008833E8"/>
    <w:rsid w:val="008837C8"/>
    <w:rsid w:val="00886468"/>
    <w:rsid w:val="008879DA"/>
    <w:rsid w:val="00887B48"/>
    <w:rsid w:val="0089176E"/>
    <w:rsid w:val="008917E0"/>
    <w:rsid w:val="00892365"/>
    <w:rsid w:val="00892BE5"/>
    <w:rsid w:val="0089387C"/>
    <w:rsid w:val="0089444E"/>
    <w:rsid w:val="008949DF"/>
    <w:rsid w:val="008951DB"/>
    <w:rsid w:val="0089619D"/>
    <w:rsid w:val="00896C81"/>
    <w:rsid w:val="00896D83"/>
    <w:rsid w:val="008A054B"/>
    <w:rsid w:val="008A062B"/>
    <w:rsid w:val="008A0AB2"/>
    <w:rsid w:val="008A0CFC"/>
    <w:rsid w:val="008A12FE"/>
    <w:rsid w:val="008A20FB"/>
    <w:rsid w:val="008A28B6"/>
    <w:rsid w:val="008A2BB1"/>
    <w:rsid w:val="008A3466"/>
    <w:rsid w:val="008A389F"/>
    <w:rsid w:val="008A3D02"/>
    <w:rsid w:val="008A4E3F"/>
    <w:rsid w:val="008A5940"/>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4C7E"/>
    <w:rsid w:val="008C5C46"/>
    <w:rsid w:val="008C6184"/>
    <w:rsid w:val="008C785E"/>
    <w:rsid w:val="008D0AFB"/>
    <w:rsid w:val="008D1511"/>
    <w:rsid w:val="008D2753"/>
    <w:rsid w:val="008D32DF"/>
    <w:rsid w:val="008D35E9"/>
    <w:rsid w:val="008D3959"/>
    <w:rsid w:val="008D3966"/>
    <w:rsid w:val="008D4352"/>
    <w:rsid w:val="008D43F8"/>
    <w:rsid w:val="008D479C"/>
    <w:rsid w:val="008D60BC"/>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7029"/>
    <w:rsid w:val="008F0A38"/>
    <w:rsid w:val="008F0F14"/>
    <w:rsid w:val="008F0F84"/>
    <w:rsid w:val="008F1014"/>
    <w:rsid w:val="008F11C9"/>
    <w:rsid w:val="008F23D8"/>
    <w:rsid w:val="008F2FD5"/>
    <w:rsid w:val="008F37E5"/>
    <w:rsid w:val="008F3901"/>
    <w:rsid w:val="008F48C2"/>
    <w:rsid w:val="008F5840"/>
    <w:rsid w:val="008F5EEF"/>
    <w:rsid w:val="008F66FE"/>
    <w:rsid w:val="008F72CC"/>
    <w:rsid w:val="008F72CD"/>
    <w:rsid w:val="009005B7"/>
    <w:rsid w:val="00900E2E"/>
    <w:rsid w:val="00902BCA"/>
    <w:rsid w:val="00903802"/>
    <w:rsid w:val="0090696D"/>
    <w:rsid w:val="00906CD6"/>
    <w:rsid w:val="00906E4D"/>
    <w:rsid w:val="00906F31"/>
    <w:rsid w:val="009078B3"/>
    <w:rsid w:val="00907A77"/>
    <w:rsid w:val="00907E00"/>
    <w:rsid w:val="0091023A"/>
    <w:rsid w:val="00910548"/>
    <w:rsid w:val="0091088D"/>
    <w:rsid w:val="009108C6"/>
    <w:rsid w:val="00910FC9"/>
    <w:rsid w:val="00912683"/>
    <w:rsid w:val="0091291A"/>
    <w:rsid w:val="00912DA6"/>
    <w:rsid w:val="00913612"/>
    <w:rsid w:val="0091366A"/>
    <w:rsid w:val="00913824"/>
    <w:rsid w:val="0091562E"/>
    <w:rsid w:val="00915757"/>
    <w:rsid w:val="009159B3"/>
    <w:rsid w:val="00916181"/>
    <w:rsid w:val="00916944"/>
    <w:rsid w:val="00917221"/>
    <w:rsid w:val="009204C5"/>
    <w:rsid w:val="0092180D"/>
    <w:rsid w:val="0092250D"/>
    <w:rsid w:val="009229BD"/>
    <w:rsid w:val="009232C9"/>
    <w:rsid w:val="00923608"/>
    <w:rsid w:val="009238E5"/>
    <w:rsid w:val="00923F12"/>
    <w:rsid w:val="00924FF8"/>
    <w:rsid w:val="00925BA8"/>
    <w:rsid w:val="00926DA7"/>
    <w:rsid w:val="00927F8B"/>
    <w:rsid w:val="0093094D"/>
    <w:rsid w:val="00930DBF"/>
    <w:rsid w:val="00930E82"/>
    <w:rsid w:val="00931BEF"/>
    <w:rsid w:val="009328C7"/>
    <w:rsid w:val="009336EC"/>
    <w:rsid w:val="00933F56"/>
    <w:rsid w:val="0093426F"/>
    <w:rsid w:val="00934C13"/>
    <w:rsid w:val="00935228"/>
    <w:rsid w:val="009355A2"/>
    <w:rsid w:val="00935F9E"/>
    <w:rsid w:val="00936D98"/>
    <w:rsid w:val="00942C80"/>
    <w:rsid w:val="00943197"/>
    <w:rsid w:val="009435F2"/>
    <w:rsid w:val="009447BA"/>
    <w:rsid w:val="00945180"/>
    <w:rsid w:val="0094590C"/>
    <w:rsid w:val="00946355"/>
    <w:rsid w:val="009463BD"/>
    <w:rsid w:val="009468B7"/>
    <w:rsid w:val="00946D88"/>
    <w:rsid w:val="0094724E"/>
    <w:rsid w:val="00947973"/>
    <w:rsid w:val="00947BE6"/>
    <w:rsid w:val="0095048D"/>
    <w:rsid w:val="00950879"/>
    <w:rsid w:val="00951ADB"/>
    <w:rsid w:val="0095380C"/>
    <w:rsid w:val="00954353"/>
    <w:rsid w:val="00954F01"/>
    <w:rsid w:val="00955C0A"/>
    <w:rsid w:val="00955C4F"/>
    <w:rsid w:val="009561C7"/>
    <w:rsid w:val="009571B7"/>
    <w:rsid w:val="0096012F"/>
    <w:rsid w:val="0096410D"/>
    <w:rsid w:val="0096541F"/>
    <w:rsid w:val="009657F1"/>
    <w:rsid w:val="0096625D"/>
    <w:rsid w:val="009709F8"/>
    <w:rsid w:val="00972929"/>
    <w:rsid w:val="00972F91"/>
    <w:rsid w:val="00973827"/>
    <w:rsid w:val="009742D3"/>
    <w:rsid w:val="00975EB9"/>
    <w:rsid w:val="009761F0"/>
    <w:rsid w:val="009776E3"/>
    <w:rsid w:val="00977BA7"/>
    <w:rsid w:val="0098194F"/>
    <w:rsid w:val="00981DD3"/>
    <w:rsid w:val="009826C8"/>
    <w:rsid w:val="009836E4"/>
    <w:rsid w:val="0098412F"/>
    <w:rsid w:val="0098441E"/>
    <w:rsid w:val="00985F28"/>
    <w:rsid w:val="00986149"/>
    <w:rsid w:val="00986176"/>
    <w:rsid w:val="00986E7F"/>
    <w:rsid w:val="00987536"/>
    <w:rsid w:val="00990BD5"/>
    <w:rsid w:val="00991041"/>
    <w:rsid w:val="0099196F"/>
    <w:rsid w:val="00992B98"/>
    <w:rsid w:val="0099359F"/>
    <w:rsid w:val="00993909"/>
    <w:rsid w:val="00994871"/>
    <w:rsid w:val="00994E08"/>
    <w:rsid w:val="009951F9"/>
    <w:rsid w:val="009957D1"/>
    <w:rsid w:val="00995AB3"/>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A86"/>
    <w:rsid w:val="009A4869"/>
    <w:rsid w:val="009A68E5"/>
    <w:rsid w:val="009A6A6B"/>
    <w:rsid w:val="009B1BED"/>
    <w:rsid w:val="009B1EF9"/>
    <w:rsid w:val="009B26AC"/>
    <w:rsid w:val="009B2767"/>
    <w:rsid w:val="009B37E2"/>
    <w:rsid w:val="009B4519"/>
    <w:rsid w:val="009B506B"/>
    <w:rsid w:val="009B57EF"/>
    <w:rsid w:val="009B5B85"/>
    <w:rsid w:val="009B6AF9"/>
    <w:rsid w:val="009B6E43"/>
    <w:rsid w:val="009B7204"/>
    <w:rsid w:val="009C0074"/>
    <w:rsid w:val="009C04A8"/>
    <w:rsid w:val="009C0564"/>
    <w:rsid w:val="009C0ECD"/>
    <w:rsid w:val="009C2685"/>
    <w:rsid w:val="009C3295"/>
    <w:rsid w:val="009C3806"/>
    <w:rsid w:val="009C39BC"/>
    <w:rsid w:val="009C48AF"/>
    <w:rsid w:val="009C4BC2"/>
    <w:rsid w:val="009C4BD1"/>
    <w:rsid w:val="009C4D22"/>
    <w:rsid w:val="009C5F7A"/>
    <w:rsid w:val="009C7320"/>
    <w:rsid w:val="009C75A8"/>
    <w:rsid w:val="009D0729"/>
    <w:rsid w:val="009D0F66"/>
    <w:rsid w:val="009D121F"/>
    <w:rsid w:val="009D13E9"/>
    <w:rsid w:val="009D1A06"/>
    <w:rsid w:val="009D1BA4"/>
    <w:rsid w:val="009D22E4"/>
    <w:rsid w:val="009D22F7"/>
    <w:rsid w:val="009D319C"/>
    <w:rsid w:val="009D4A14"/>
    <w:rsid w:val="009D4FA7"/>
    <w:rsid w:val="009D5BAB"/>
    <w:rsid w:val="009D606A"/>
    <w:rsid w:val="009D6A0A"/>
    <w:rsid w:val="009D7825"/>
    <w:rsid w:val="009E058F"/>
    <w:rsid w:val="009E07DB"/>
    <w:rsid w:val="009E0841"/>
    <w:rsid w:val="009E0A9E"/>
    <w:rsid w:val="009E0FFC"/>
    <w:rsid w:val="009E19A2"/>
    <w:rsid w:val="009E1D33"/>
    <w:rsid w:val="009E2DAB"/>
    <w:rsid w:val="009E3A8E"/>
    <w:rsid w:val="009E3AFD"/>
    <w:rsid w:val="009E3CDD"/>
    <w:rsid w:val="009E4B16"/>
    <w:rsid w:val="009E5C60"/>
    <w:rsid w:val="009E64DB"/>
    <w:rsid w:val="009E6794"/>
    <w:rsid w:val="009E7189"/>
    <w:rsid w:val="009E75B5"/>
    <w:rsid w:val="009E7E46"/>
    <w:rsid w:val="009E7FC1"/>
    <w:rsid w:val="009F01E1"/>
    <w:rsid w:val="009F0826"/>
    <w:rsid w:val="009F0B4D"/>
    <w:rsid w:val="009F0C8C"/>
    <w:rsid w:val="009F1096"/>
    <w:rsid w:val="009F150E"/>
    <w:rsid w:val="009F27AD"/>
    <w:rsid w:val="009F3FB5"/>
    <w:rsid w:val="009F442A"/>
    <w:rsid w:val="009F521F"/>
    <w:rsid w:val="009F553C"/>
    <w:rsid w:val="009F5718"/>
    <w:rsid w:val="009F59F8"/>
    <w:rsid w:val="00A005B0"/>
    <w:rsid w:val="00A01F17"/>
    <w:rsid w:val="00A022A5"/>
    <w:rsid w:val="00A03A22"/>
    <w:rsid w:val="00A04634"/>
    <w:rsid w:val="00A04FEF"/>
    <w:rsid w:val="00A06119"/>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E8"/>
    <w:rsid w:val="00A179FF"/>
    <w:rsid w:val="00A2184A"/>
    <w:rsid w:val="00A21A36"/>
    <w:rsid w:val="00A22BE8"/>
    <w:rsid w:val="00A25108"/>
    <w:rsid w:val="00A25294"/>
    <w:rsid w:val="00A254EE"/>
    <w:rsid w:val="00A25BE7"/>
    <w:rsid w:val="00A27008"/>
    <w:rsid w:val="00A27412"/>
    <w:rsid w:val="00A27CDF"/>
    <w:rsid w:val="00A309C6"/>
    <w:rsid w:val="00A30B7B"/>
    <w:rsid w:val="00A30D13"/>
    <w:rsid w:val="00A314F9"/>
    <w:rsid w:val="00A319D0"/>
    <w:rsid w:val="00A31ABE"/>
    <w:rsid w:val="00A32316"/>
    <w:rsid w:val="00A32B33"/>
    <w:rsid w:val="00A33172"/>
    <w:rsid w:val="00A3432B"/>
    <w:rsid w:val="00A346BA"/>
    <w:rsid w:val="00A34C51"/>
    <w:rsid w:val="00A34C67"/>
    <w:rsid w:val="00A34D62"/>
    <w:rsid w:val="00A351F4"/>
    <w:rsid w:val="00A3611D"/>
    <w:rsid w:val="00A36339"/>
    <w:rsid w:val="00A366E4"/>
    <w:rsid w:val="00A36DA4"/>
    <w:rsid w:val="00A40B9A"/>
    <w:rsid w:val="00A41163"/>
    <w:rsid w:val="00A42121"/>
    <w:rsid w:val="00A4376F"/>
    <w:rsid w:val="00A43CE8"/>
    <w:rsid w:val="00A45250"/>
    <w:rsid w:val="00A4549F"/>
    <w:rsid w:val="00A45B9B"/>
    <w:rsid w:val="00A462FE"/>
    <w:rsid w:val="00A47342"/>
    <w:rsid w:val="00A501C9"/>
    <w:rsid w:val="00A50506"/>
    <w:rsid w:val="00A507ED"/>
    <w:rsid w:val="00A53F55"/>
    <w:rsid w:val="00A5417B"/>
    <w:rsid w:val="00A54599"/>
    <w:rsid w:val="00A54B82"/>
    <w:rsid w:val="00A54C90"/>
    <w:rsid w:val="00A55431"/>
    <w:rsid w:val="00A569D4"/>
    <w:rsid w:val="00A5757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1067"/>
    <w:rsid w:val="00A82655"/>
    <w:rsid w:val="00A82D58"/>
    <w:rsid w:val="00A8399D"/>
    <w:rsid w:val="00A83E3D"/>
    <w:rsid w:val="00A83F6C"/>
    <w:rsid w:val="00A8443A"/>
    <w:rsid w:val="00A8479C"/>
    <w:rsid w:val="00A8557B"/>
    <w:rsid w:val="00A8583A"/>
    <w:rsid w:val="00A85A05"/>
    <w:rsid w:val="00A85C65"/>
    <w:rsid w:val="00A85E18"/>
    <w:rsid w:val="00A86B2E"/>
    <w:rsid w:val="00A86D63"/>
    <w:rsid w:val="00A87797"/>
    <w:rsid w:val="00A87EA4"/>
    <w:rsid w:val="00A90E72"/>
    <w:rsid w:val="00A922A2"/>
    <w:rsid w:val="00A9327B"/>
    <w:rsid w:val="00A93732"/>
    <w:rsid w:val="00A93B69"/>
    <w:rsid w:val="00A963C7"/>
    <w:rsid w:val="00A974CC"/>
    <w:rsid w:val="00A97801"/>
    <w:rsid w:val="00AA0215"/>
    <w:rsid w:val="00AA1626"/>
    <w:rsid w:val="00AA1C25"/>
    <w:rsid w:val="00AA3DB7"/>
    <w:rsid w:val="00AA41DA"/>
    <w:rsid w:val="00AA51F5"/>
    <w:rsid w:val="00AA5E3B"/>
    <w:rsid w:val="00AA68B4"/>
    <w:rsid w:val="00AA7121"/>
    <w:rsid w:val="00AA7668"/>
    <w:rsid w:val="00AB0543"/>
    <w:rsid w:val="00AB0AC9"/>
    <w:rsid w:val="00AB185A"/>
    <w:rsid w:val="00AB1BA7"/>
    <w:rsid w:val="00AB1E04"/>
    <w:rsid w:val="00AB29CF"/>
    <w:rsid w:val="00AB3113"/>
    <w:rsid w:val="00AB348A"/>
    <w:rsid w:val="00AB3F38"/>
    <w:rsid w:val="00AB43EC"/>
    <w:rsid w:val="00AB4BF4"/>
    <w:rsid w:val="00AB5ADF"/>
    <w:rsid w:val="00AB5E57"/>
    <w:rsid w:val="00AB6112"/>
    <w:rsid w:val="00AB6CFA"/>
    <w:rsid w:val="00AB725F"/>
    <w:rsid w:val="00AC0705"/>
    <w:rsid w:val="00AC109B"/>
    <w:rsid w:val="00AC4128"/>
    <w:rsid w:val="00AC4569"/>
    <w:rsid w:val="00AC57E0"/>
    <w:rsid w:val="00AC6729"/>
    <w:rsid w:val="00AC6D6D"/>
    <w:rsid w:val="00AC74DA"/>
    <w:rsid w:val="00AC7A2B"/>
    <w:rsid w:val="00AC7C25"/>
    <w:rsid w:val="00AD0622"/>
    <w:rsid w:val="00AD0A51"/>
    <w:rsid w:val="00AD0B37"/>
    <w:rsid w:val="00AD11F7"/>
    <w:rsid w:val="00AD1DB7"/>
    <w:rsid w:val="00AD2852"/>
    <w:rsid w:val="00AD3976"/>
    <w:rsid w:val="00AD4D2A"/>
    <w:rsid w:val="00AD542F"/>
    <w:rsid w:val="00AD6250"/>
    <w:rsid w:val="00AD6378"/>
    <w:rsid w:val="00AD7305"/>
    <w:rsid w:val="00AD7E64"/>
    <w:rsid w:val="00AE0C56"/>
    <w:rsid w:val="00AE149E"/>
    <w:rsid w:val="00AE22F2"/>
    <w:rsid w:val="00AE2765"/>
    <w:rsid w:val="00AE29FC"/>
    <w:rsid w:val="00AE2F3F"/>
    <w:rsid w:val="00AE3B4E"/>
    <w:rsid w:val="00AE4AD0"/>
    <w:rsid w:val="00AE59EC"/>
    <w:rsid w:val="00AE67B3"/>
    <w:rsid w:val="00AE7864"/>
    <w:rsid w:val="00AE7949"/>
    <w:rsid w:val="00AF0C1B"/>
    <w:rsid w:val="00AF2069"/>
    <w:rsid w:val="00AF25D5"/>
    <w:rsid w:val="00AF29EE"/>
    <w:rsid w:val="00AF2DE7"/>
    <w:rsid w:val="00AF3DBB"/>
    <w:rsid w:val="00AF5194"/>
    <w:rsid w:val="00AF53EF"/>
    <w:rsid w:val="00AF73C3"/>
    <w:rsid w:val="00AF795C"/>
    <w:rsid w:val="00AF7DD2"/>
    <w:rsid w:val="00B00752"/>
    <w:rsid w:val="00B01CC1"/>
    <w:rsid w:val="00B026C1"/>
    <w:rsid w:val="00B02B9C"/>
    <w:rsid w:val="00B0353B"/>
    <w:rsid w:val="00B040B2"/>
    <w:rsid w:val="00B0719A"/>
    <w:rsid w:val="00B1026D"/>
    <w:rsid w:val="00B10396"/>
    <w:rsid w:val="00B10558"/>
    <w:rsid w:val="00B11B20"/>
    <w:rsid w:val="00B1384D"/>
    <w:rsid w:val="00B156A9"/>
    <w:rsid w:val="00B15B3C"/>
    <w:rsid w:val="00B15F83"/>
    <w:rsid w:val="00B160FF"/>
    <w:rsid w:val="00B16322"/>
    <w:rsid w:val="00B1645C"/>
    <w:rsid w:val="00B1662E"/>
    <w:rsid w:val="00B16A6F"/>
    <w:rsid w:val="00B1784F"/>
    <w:rsid w:val="00B20985"/>
    <w:rsid w:val="00B22258"/>
    <w:rsid w:val="00B22C0D"/>
    <w:rsid w:val="00B23AC9"/>
    <w:rsid w:val="00B23AF4"/>
    <w:rsid w:val="00B23B85"/>
    <w:rsid w:val="00B23C15"/>
    <w:rsid w:val="00B24A03"/>
    <w:rsid w:val="00B25762"/>
    <w:rsid w:val="00B25B40"/>
    <w:rsid w:val="00B25FDE"/>
    <w:rsid w:val="00B26AB0"/>
    <w:rsid w:val="00B26AD2"/>
    <w:rsid w:val="00B26CA2"/>
    <w:rsid w:val="00B26CBF"/>
    <w:rsid w:val="00B27412"/>
    <w:rsid w:val="00B30B4E"/>
    <w:rsid w:val="00B31246"/>
    <w:rsid w:val="00B326FF"/>
    <w:rsid w:val="00B33024"/>
    <w:rsid w:val="00B340AA"/>
    <w:rsid w:val="00B34A9F"/>
    <w:rsid w:val="00B34B1B"/>
    <w:rsid w:val="00B34B80"/>
    <w:rsid w:val="00B35CDA"/>
    <w:rsid w:val="00B36EF9"/>
    <w:rsid w:val="00B37351"/>
    <w:rsid w:val="00B37597"/>
    <w:rsid w:val="00B37D97"/>
    <w:rsid w:val="00B37FB4"/>
    <w:rsid w:val="00B40143"/>
    <w:rsid w:val="00B40C0A"/>
    <w:rsid w:val="00B411BD"/>
    <w:rsid w:val="00B41559"/>
    <w:rsid w:val="00B418E8"/>
    <w:rsid w:val="00B41CBE"/>
    <w:rsid w:val="00B42285"/>
    <w:rsid w:val="00B4274B"/>
    <w:rsid w:val="00B43307"/>
    <w:rsid w:val="00B435B1"/>
    <w:rsid w:val="00B4367F"/>
    <w:rsid w:val="00B438BA"/>
    <w:rsid w:val="00B43C95"/>
    <w:rsid w:val="00B43E0D"/>
    <w:rsid w:val="00B44F99"/>
    <w:rsid w:val="00B45876"/>
    <w:rsid w:val="00B50AD6"/>
    <w:rsid w:val="00B51542"/>
    <w:rsid w:val="00B51D1D"/>
    <w:rsid w:val="00B5310E"/>
    <w:rsid w:val="00B5313B"/>
    <w:rsid w:val="00B54ACC"/>
    <w:rsid w:val="00B54DCB"/>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C34"/>
    <w:rsid w:val="00B711CE"/>
    <w:rsid w:val="00B7131C"/>
    <w:rsid w:val="00B71674"/>
    <w:rsid w:val="00B71DC8"/>
    <w:rsid w:val="00B746C6"/>
    <w:rsid w:val="00B7604C"/>
    <w:rsid w:val="00B7652C"/>
    <w:rsid w:val="00B766BF"/>
    <w:rsid w:val="00B76FA6"/>
    <w:rsid w:val="00B80910"/>
    <w:rsid w:val="00B80D03"/>
    <w:rsid w:val="00B811E2"/>
    <w:rsid w:val="00B818F4"/>
    <w:rsid w:val="00B81BC9"/>
    <w:rsid w:val="00B81D8C"/>
    <w:rsid w:val="00B8222F"/>
    <w:rsid w:val="00B82615"/>
    <w:rsid w:val="00B83444"/>
    <w:rsid w:val="00B836ED"/>
    <w:rsid w:val="00B853BE"/>
    <w:rsid w:val="00B86151"/>
    <w:rsid w:val="00B86476"/>
    <w:rsid w:val="00B86A3D"/>
    <w:rsid w:val="00B86BE8"/>
    <w:rsid w:val="00B875C7"/>
    <w:rsid w:val="00B90D10"/>
    <w:rsid w:val="00B90FE5"/>
    <w:rsid w:val="00B919AD"/>
    <w:rsid w:val="00B91A2B"/>
    <w:rsid w:val="00B93204"/>
    <w:rsid w:val="00B93369"/>
    <w:rsid w:val="00B93EBD"/>
    <w:rsid w:val="00B94E17"/>
    <w:rsid w:val="00B957FE"/>
    <w:rsid w:val="00B95F02"/>
    <w:rsid w:val="00B9640B"/>
    <w:rsid w:val="00B96BEF"/>
    <w:rsid w:val="00B96FC0"/>
    <w:rsid w:val="00B97260"/>
    <w:rsid w:val="00B97A69"/>
    <w:rsid w:val="00BA0632"/>
    <w:rsid w:val="00BA0AAA"/>
    <w:rsid w:val="00BA0DFB"/>
    <w:rsid w:val="00BA2FEF"/>
    <w:rsid w:val="00BA4141"/>
    <w:rsid w:val="00BB1548"/>
    <w:rsid w:val="00BB1CE7"/>
    <w:rsid w:val="00BB2FD3"/>
    <w:rsid w:val="00BB2FDF"/>
    <w:rsid w:val="00BB2FFF"/>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32D"/>
    <w:rsid w:val="00BE3627"/>
    <w:rsid w:val="00BE36FB"/>
    <w:rsid w:val="00BE3CF1"/>
    <w:rsid w:val="00BE4B20"/>
    <w:rsid w:val="00BE5FC4"/>
    <w:rsid w:val="00BE62B0"/>
    <w:rsid w:val="00BE6EE2"/>
    <w:rsid w:val="00BE7C4D"/>
    <w:rsid w:val="00BE7F6A"/>
    <w:rsid w:val="00BF0274"/>
    <w:rsid w:val="00BF08C4"/>
    <w:rsid w:val="00BF0BAF"/>
    <w:rsid w:val="00BF19CE"/>
    <w:rsid w:val="00BF2AC3"/>
    <w:rsid w:val="00BF2B6F"/>
    <w:rsid w:val="00BF351A"/>
    <w:rsid w:val="00BF3914"/>
    <w:rsid w:val="00BF49B1"/>
    <w:rsid w:val="00BF553B"/>
    <w:rsid w:val="00BF5552"/>
    <w:rsid w:val="00BF5936"/>
    <w:rsid w:val="00BF6ECB"/>
    <w:rsid w:val="00BF73F2"/>
    <w:rsid w:val="00C01671"/>
    <w:rsid w:val="00C02419"/>
    <w:rsid w:val="00C02766"/>
    <w:rsid w:val="00C03EE8"/>
    <w:rsid w:val="00C0456A"/>
    <w:rsid w:val="00C04948"/>
    <w:rsid w:val="00C05BEC"/>
    <w:rsid w:val="00C06538"/>
    <w:rsid w:val="00C0677C"/>
    <w:rsid w:val="00C06A7C"/>
    <w:rsid w:val="00C06E7D"/>
    <w:rsid w:val="00C07432"/>
    <w:rsid w:val="00C07CA6"/>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1097"/>
    <w:rsid w:val="00C21673"/>
    <w:rsid w:val="00C21AE6"/>
    <w:rsid w:val="00C21C7A"/>
    <w:rsid w:val="00C22F10"/>
    <w:rsid w:val="00C23130"/>
    <w:rsid w:val="00C2449B"/>
    <w:rsid w:val="00C24835"/>
    <w:rsid w:val="00C249D3"/>
    <w:rsid w:val="00C255A5"/>
    <w:rsid w:val="00C2584B"/>
    <w:rsid w:val="00C25942"/>
    <w:rsid w:val="00C25DD9"/>
    <w:rsid w:val="00C2663F"/>
    <w:rsid w:val="00C26DB8"/>
    <w:rsid w:val="00C30C07"/>
    <w:rsid w:val="00C31F59"/>
    <w:rsid w:val="00C33269"/>
    <w:rsid w:val="00C3363F"/>
    <w:rsid w:val="00C3384D"/>
    <w:rsid w:val="00C3400F"/>
    <w:rsid w:val="00C34B64"/>
    <w:rsid w:val="00C34C36"/>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D45"/>
    <w:rsid w:val="00C46555"/>
    <w:rsid w:val="00C46B15"/>
    <w:rsid w:val="00C46F7D"/>
    <w:rsid w:val="00C479B5"/>
    <w:rsid w:val="00C50242"/>
    <w:rsid w:val="00C5034D"/>
    <w:rsid w:val="00C5050E"/>
    <w:rsid w:val="00C50E99"/>
    <w:rsid w:val="00C52744"/>
    <w:rsid w:val="00C53EB3"/>
    <w:rsid w:val="00C542D4"/>
    <w:rsid w:val="00C549EF"/>
    <w:rsid w:val="00C54D71"/>
    <w:rsid w:val="00C55B38"/>
    <w:rsid w:val="00C55F63"/>
    <w:rsid w:val="00C563F5"/>
    <w:rsid w:val="00C56EF4"/>
    <w:rsid w:val="00C570F7"/>
    <w:rsid w:val="00C576EF"/>
    <w:rsid w:val="00C62CD5"/>
    <w:rsid w:val="00C636E6"/>
    <w:rsid w:val="00C639D6"/>
    <w:rsid w:val="00C63F8E"/>
    <w:rsid w:val="00C647FB"/>
    <w:rsid w:val="00C654E0"/>
    <w:rsid w:val="00C65693"/>
    <w:rsid w:val="00C67106"/>
    <w:rsid w:val="00C677AC"/>
    <w:rsid w:val="00C67EAB"/>
    <w:rsid w:val="00C70DFF"/>
    <w:rsid w:val="00C7249F"/>
    <w:rsid w:val="00C72A26"/>
    <w:rsid w:val="00C72D80"/>
    <w:rsid w:val="00C74C32"/>
    <w:rsid w:val="00C74F74"/>
    <w:rsid w:val="00C75A6B"/>
    <w:rsid w:val="00C763B6"/>
    <w:rsid w:val="00C7644F"/>
    <w:rsid w:val="00C76683"/>
    <w:rsid w:val="00C768F6"/>
    <w:rsid w:val="00C76ECE"/>
    <w:rsid w:val="00C779D1"/>
    <w:rsid w:val="00C80073"/>
    <w:rsid w:val="00C80DEA"/>
    <w:rsid w:val="00C82A79"/>
    <w:rsid w:val="00C82EEF"/>
    <w:rsid w:val="00C832DC"/>
    <w:rsid w:val="00C8377F"/>
    <w:rsid w:val="00C85631"/>
    <w:rsid w:val="00C85AEE"/>
    <w:rsid w:val="00C8646D"/>
    <w:rsid w:val="00C91D7F"/>
    <w:rsid w:val="00C91DE3"/>
    <w:rsid w:val="00C91F39"/>
    <w:rsid w:val="00C92C7F"/>
    <w:rsid w:val="00C9369D"/>
    <w:rsid w:val="00C944FA"/>
    <w:rsid w:val="00C94684"/>
    <w:rsid w:val="00C95755"/>
    <w:rsid w:val="00C95854"/>
    <w:rsid w:val="00C95EFF"/>
    <w:rsid w:val="00C96109"/>
    <w:rsid w:val="00C96E6F"/>
    <w:rsid w:val="00C97872"/>
    <w:rsid w:val="00CA0532"/>
    <w:rsid w:val="00CA2223"/>
    <w:rsid w:val="00CA2241"/>
    <w:rsid w:val="00CA3B2C"/>
    <w:rsid w:val="00CA3CDD"/>
    <w:rsid w:val="00CA403B"/>
    <w:rsid w:val="00CA422A"/>
    <w:rsid w:val="00CA505A"/>
    <w:rsid w:val="00CA59DD"/>
    <w:rsid w:val="00CA5F3E"/>
    <w:rsid w:val="00CA6635"/>
    <w:rsid w:val="00CA7BB7"/>
    <w:rsid w:val="00CA7C1E"/>
    <w:rsid w:val="00CB008E"/>
    <w:rsid w:val="00CB01FA"/>
    <w:rsid w:val="00CB0737"/>
    <w:rsid w:val="00CB097A"/>
    <w:rsid w:val="00CB26EC"/>
    <w:rsid w:val="00CB2D2A"/>
    <w:rsid w:val="00CB3753"/>
    <w:rsid w:val="00CB4839"/>
    <w:rsid w:val="00CB584F"/>
    <w:rsid w:val="00CB5B1E"/>
    <w:rsid w:val="00CB747F"/>
    <w:rsid w:val="00CB787A"/>
    <w:rsid w:val="00CC0C4A"/>
    <w:rsid w:val="00CC17F0"/>
    <w:rsid w:val="00CC1853"/>
    <w:rsid w:val="00CC1FAE"/>
    <w:rsid w:val="00CC28CD"/>
    <w:rsid w:val="00CC3A23"/>
    <w:rsid w:val="00CC4C4B"/>
    <w:rsid w:val="00CC6B77"/>
    <w:rsid w:val="00CC737C"/>
    <w:rsid w:val="00CC7A93"/>
    <w:rsid w:val="00CD087D"/>
    <w:rsid w:val="00CD0F5D"/>
    <w:rsid w:val="00CD1C0B"/>
    <w:rsid w:val="00CD239A"/>
    <w:rsid w:val="00CD4E9A"/>
    <w:rsid w:val="00CD520E"/>
    <w:rsid w:val="00CD5512"/>
    <w:rsid w:val="00CD6E3D"/>
    <w:rsid w:val="00CD71AB"/>
    <w:rsid w:val="00CE0109"/>
    <w:rsid w:val="00CE0A14"/>
    <w:rsid w:val="00CE138E"/>
    <w:rsid w:val="00CE151D"/>
    <w:rsid w:val="00CE1681"/>
    <w:rsid w:val="00CE1FC5"/>
    <w:rsid w:val="00CE2DB1"/>
    <w:rsid w:val="00CE46E5"/>
    <w:rsid w:val="00CE485A"/>
    <w:rsid w:val="00CE5279"/>
    <w:rsid w:val="00CE5A78"/>
    <w:rsid w:val="00CE5B4C"/>
    <w:rsid w:val="00CE7804"/>
    <w:rsid w:val="00CE78AE"/>
    <w:rsid w:val="00CE7E62"/>
    <w:rsid w:val="00CF08D4"/>
    <w:rsid w:val="00CF195E"/>
    <w:rsid w:val="00CF19DA"/>
    <w:rsid w:val="00CF1C7F"/>
    <w:rsid w:val="00CF1CC0"/>
    <w:rsid w:val="00CF24F8"/>
    <w:rsid w:val="00CF2653"/>
    <w:rsid w:val="00CF41EA"/>
    <w:rsid w:val="00CF4247"/>
    <w:rsid w:val="00CF5263"/>
    <w:rsid w:val="00CF5852"/>
    <w:rsid w:val="00CF60B5"/>
    <w:rsid w:val="00CF6179"/>
    <w:rsid w:val="00CF6B58"/>
    <w:rsid w:val="00D004FA"/>
    <w:rsid w:val="00D00D59"/>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2293"/>
    <w:rsid w:val="00D12AA1"/>
    <w:rsid w:val="00D134CA"/>
    <w:rsid w:val="00D13FB1"/>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A3C"/>
    <w:rsid w:val="00D233F1"/>
    <w:rsid w:val="00D24D19"/>
    <w:rsid w:val="00D256F8"/>
    <w:rsid w:val="00D2685C"/>
    <w:rsid w:val="00D26A3B"/>
    <w:rsid w:val="00D302FD"/>
    <w:rsid w:val="00D3038A"/>
    <w:rsid w:val="00D3098D"/>
    <w:rsid w:val="00D31A02"/>
    <w:rsid w:val="00D31C4B"/>
    <w:rsid w:val="00D3323C"/>
    <w:rsid w:val="00D33456"/>
    <w:rsid w:val="00D3396F"/>
    <w:rsid w:val="00D33D4D"/>
    <w:rsid w:val="00D33E71"/>
    <w:rsid w:val="00D34A0B"/>
    <w:rsid w:val="00D354C6"/>
    <w:rsid w:val="00D35F6C"/>
    <w:rsid w:val="00D36234"/>
    <w:rsid w:val="00D36371"/>
    <w:rsid w:val="00D43287"/>
    <w:rsid w:val="00D437D8"/>
    <w:rsid w:val="00D4382B"/>
    <w:rsid w:val="00D43D66"/>
    <w:rsid w:val="00D44994"/>
    <w:rsid w:val="00D44C06"/>
    <w:rsid w:val="00D45DF3"/>
    <w:rsid w:val="00D46174"/>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60C8D"/>
    <w:rsid w:val="00D61374"/>
    <w:rsid w:val="00D6168A"/>
    <w:rsid w:val="00D616A5"/>
    <w:rsid w:val="00D61AC7"/>
    <w:rsid w:val="00D61FF0"/>
    <w:rsid w:val="00D6211D"/>
    <w:rsid w:val="00D62C97"/>
    <w:rsid w:val="00D63517"/>
    <w:rsid w:val="00D63B75"/>
    <w:rsid w:val="00D643FF"/>
    <w:rsid w:val="00D657CC"/>
    <w:rsid w:val="00D659B1"/>
    <w:rsid w:val="00D65EA5"/>
    <w:rsid w:val="00D66E18"/>
    <w:rsid w:val="00D671A0"/>
    <w:rsid w:val="00D6734D"/>
    <w:rsid w:val="00D675C4"/>
    <w:rsid w:val="00D679CF"/>
    <w:rsid w:val="00D679D3"/>
    <w:rsid w:val="00D67F39"/>
    <w:rsid w:val="00D72FA6"/>
    <w:rsid w:val="00D7356F"/>
    <w:rsid w:val="00D73587"/>
    <w:rsid w:val="00D73972"/>
    <w:rsid w:val="00D73EBB"/>
    <w:rsid w:val="00D747AF"/>
    <w:rsid w:val="00D751FB"/>
    <w:rsid w:val="00D754D6"/>
    <w:rsid w:val="00D75C5D"/>
    <w:rsid w:val="00D761AA"/>
    <w:rsid w:val="00D76FAE"/>
    <w:rsid w:val="00D777D7"/>
    <w:rsid w:val="00D80AB8"/>
    <w:rsid w:val="00D81792"/>
    <w:rsid w:val="00D817D3"/>
    <w:rsid w:val="00D819B1"/>
    <w:rsid w:val="00D82494"/>
    <w:rsid w:val="00D83AC0"/>
    <w:rsid w:val="00D83AE9"/>
    <w:rsid w:val="00D857B8"/>
    <w:rsid w:val="00D87175"/>
    <w:rsid w:val="00D873D9"/>
    <w:rsid w:val="00D87ABF"/>
    <w:rsid w:val="00D87E96"/>
    <w:rsid w:val="00D90934"/>
    <w:rsid w:val="00D90CD3"/>
    <w:rsid w:val="00D919E6"/>
    <w:rsid w:val="00D91BE1"/>
    <w:rsid w:val="00D92904"/>
    <w:rsid w:val="00D92C29"/>
    <w:rsid w:val="00D931A7"/>
    <w:rsid w:val="00D936E2"/>
    <w:rsid w:val="00D93D73"/>
    <w:rsid w:val="00D95104"/>
    <w:rsid w:val="00D95473"/>
    <w:rsid w:val="00D95600"/>
    <w:rsid w:val="00D957BF"/>
    <w:rsid w:val="00D9683C"/>
    <w:rsid w:val="00D97884"/>
    <w:rsid w:val="00DA0A7F"/>
    <w:rsid w:val="00DA1C31"/>
    <w:rsid w:val="00DA20BC"/>
    <w:rsid w:val="00DA2748"/>
    <w:rsid w:val="00DA2ED7"/>
    <w:rsid w:val="00DA3E7A"/>
    <w:rsid w:val="00DA430C"/>
    <w:rsid w:val="00DA4C8A"/>
    <w:rsid w:val="00DA4E3C"/>
    <w:rsid w:val="00DA615D"/>
    <w:rsid w:val="00DA6598"/>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485D"/>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5672"/>
    <w:rsid w:val="00DC5B81"/>
    <w:rsid w:val="00DC60A2"/>
    <w:rsid w:val="00DC6600"/>
    <w:rsid w:val="00DC67BD"/>
    <w:rsid w:val="00DC6924"/>
    <w:rsid w:val="00DC71F2"/>
    <w:rsid w:val="00DD1E0A"/>
    <w:rsid w:val="00DD2025"/>
    <w:rsid w:val="00DD22EA"/>
    <w:rsid w:val="00DD23A0"/>
    <w:rsid w:val="00DD3EF5"/>
    <w:rsid w:val="00DD53FA"/>
    <w:rsid w:val="00DD5F42"/>
    <w:rsid w:val="00DD617B"/>
    <w:rsid w:val="00DD69DE"/>
    <w:rsid w:val="00DD6F93"/>
    <w:rsid w:val="00DE05B1"/>
    <w:rsid w:val="00DE0B47"/>
    <w:rsid w:val="00DE0E59"/>
    <w:rsid w:val="00DE0F6C"/>
    <w:rsid w:val="00DE219B"/>
    <w:rsid w:val="00DE52E3"/>
    <w:rsid w:val="00DE7C00"/>
    <w:rsid w:val="00DF03E9"/>
    <w:rsid w:val="00DF03ED"/>
    <w:rsid w:val="00DF04EE"/>
    <w:rsid w:val="00DF06C1"/>
    <w:rsid w:val="00DF0BF4"/>
    <w:rsid w:val="00DF179D"/>
    <w:rsid w:val="00DF1E9C"/>
    <w:rsid w:val="00DF3C5E"/>
    <w:rsid w:val="00DF4572"/>
    <w:rsid w:val="00DF4658"/>
    <w:rsid w:val="00DF4666"/>
    <w:rsid w:val="00DF6C8B"/>
    <w:rsid w:val="00DF6F17"/>
    <w:rsid w:val="00DF71C8"/>
    <w:rsid w:val="00DF78FA"/>
    <w:rsid w:val="00E002F1"/>
    <w:rsid w:val="00E0082C"/>
    <w:rsid w:val="00E01DAA"/>
    <w:rsid w:val="00E023E5"/>
    <w:rsid w:val="00E02432"/>
    <w:rsid w:val="00E04022"/>
    <w:rsid w:val="00E0719A"/>
    <w:rsid w:val="00E0728F"/>
    <w:rsid w:val="00E0755C"/>
    <w:rsid w:val="00E07F44"/>
    <w:rsid w:val="00E100A5"/>
    <w:rsid w:val="00E111A3"/>
    <w:rsid w:val="00E11D7C"/>
    <w:rsid w:val="00E120A4"/>
    <w:rsid w:val="00E12367"/>
    <w:rsid w:val="00E124DC"/>
    <w:rsid w:val="00E13F69"/>
    <w:rsid w:val="00E14A7E"/>
    <w:rsid w:val="00E14FFE"/>
    <w:rsid w:val="00E151E1"/>
    <w:rsid w:val="00E164FC"/>
    <w:rsid w:val="00E167F8"/>
    <w:rsid w:val="00E17619"/>
    <w:rsid w:val="00E17805"/>
    <w:rsid w:val="00E20A07"/>
    <w:rsid w:val="00E20F79"/>
    <w:rsid w:val="00E21278"/>
    <w:rsid w:val="00E22B1A"/>
    <w:rsid w:val="00E22CCD"/>
    <w:rsid w:val="00E23A11"/>
    <w:rsid w:val="00E23FB7"/>
    <w:rsid w:val="00E24A27"/>
    <w:rsid w:val="00E24AC4"/>
    <w:rsid w:val="00E25F89"/>
    <w:rsid w:val="00E27D47"/>
    <w:rsid w:val="00E3094F"/>
    <w:rsid w:val="00E30ED8"/>
    <w:rsid w:val="00E327CB"/>
    <w:rsid w:val="00E32D62"/>
    <w:rsid w:val="00E339DC"/>
    <w:rsid w:val="00E33E15"/>
    <w:rsid w:val="00E35A85"/>
    <w:rsid w:val="00E361B8"/>
    <w:rsid w:val="00E36A1B"/>
    <w:rsid w:val="00E37573"/>
    <w:rsid w:val="00E40319"/>
    <w:rsid w:val="00E429ED"/>
    <w:rsid w:val="00E42CB2"/>
    <w:rsid w:val="00E43F37"/>
    <w:rsid w:val="00E4429C"/>
    <w:rsid w:val="00E443FB"/>
    <w:rsid w:val="00E447D2"/>
    <w:rsid w:val="00E450ED"/>
    <w:rsid w:val="00E4657F"/>
    <w:rsid w:val="00E4791B"/>
    <w:rsid w:val="00E47E31"/>
    <w:rsid w:val="00E5002D"/>
    <w:rsid w:val="00E501B3"/>
    <w:rsid w:val="00E50AC6"/>
    <w:rsid w:val="00E51DDD"/>
    <w:rsid w:val="00E51FDD"/>
    <w:rsid w:val="00E5204F"/>
    <w:rsid w:val="00E52435"/>
    <w:rsid w:val="00E53122"/>
    <w:rsid w:val="00E5351B"/>
    <w:rsid w:val="00E53FA9"/>
    <w:rsid w:val="00E5414C"/>
    <w:rsid w:val="00E547B3"/>
    <w:rsid w:val="00E55391"/>
    <w:rsid w:val="00E5733D"/>
    <w:rsid w:val="00E57B5C"/>
    <w:rsid w:val="00E57D02"/>
    <w:rsid w:val="00E6062E"/>
    <w:rsid w:val="00E61CC0"/>
    <w:rsid w:val="00E6277B"/>
    <w:rsid w:val="00E6323A"/>
    <w:rsid w:val="00E643FC"/>
    <w:rsid w:val="00E64424"/>
    <w:rsid w:val="00E64ACA"/>
    <w:rsid w:val="00E64C99"/>
    <w:rsid w:val="00E64CD3"/>
    <w:rsid w:val="00E65B75"/>
    <w:rsid w:val="00E65C90"/>
    <w:rsid w:val="00E671C9"/>
    <w:rsid w:val="00E6743F"/>
    <w:rsid w:val="00E6758E"/>
    <w:rsid w:val="00E67724"/>
    <w:rsid w:val="00E67E23"/>
    <w:rsid w:val="00E70016"/>
    <w:rsid w:val="00E70BC7"/>
    <w:rsid w:val="00E70FBC"/>
    <w:rsid w:val="00E72C01"/>
    <w:rsid w:val="00E7417B"/>
    <w:rsid w:val="00E741AC"/>
    <w:rsid w:val="00E742D2"/>
    <w:rsid w:val="00E7499F"/>
    <w:rsid w:val="00E75174"/>
    <w:rsid w:val="00E75EBA"/>
    <w:rsid w:val="00E763B4"/>
    <w:rsid w:val="00E77848"/>
    <w:rsid w:val="00E80514"/>
    <w:rsid w:val="00E80E5B"/>
    <w:rsid w:val="00E816C5"/>
    <w:rsid w:val="00E81CE0"/>
    <w:rsid w:val="00E81E7C"/>
    <w:rsid w:val="00E8224D"/>
    <w:rsid w:val="00E82C04"/>
    <w:rsid w:val="00E83918"/>
    <w:rsid w:val="00E8519F"/>
    <w:rsid w:val="00E85CC3"/>
    <w:rsid w:val="00E8644A"/>
    <w:rsid w:val="00E864DF"/>
    <w:rsid w:val="00E86CD8"/>
    <w:rsid w:val="00E870D7"/>
    <w:rsid w:val="00E879D4"/>
    <w:rsid w:val="00E90279"/>
    <w:rsid w:val="00E90635"/>
    <w:rsid w:val="00E909A1"/>
    <w:rsid w:val="00E90BFF"/>
    <w:rsid w:val="00E90CD5"/>
    <w:rsid w:val="00E91F04"/>
    <w:rsid w:val="00E91F35"/>
    <w:rsid w:val="00E92875"/>
    <w:rsid w:val="00E92B3E"/>
    <w:rsid w:val="00E953CF"/>
    <w:rsid w:val="00E95BA6"/>
    <w:rsid w:val="00E97648"/>
    <w:rsid w:val="00EA0E4A"/>
    <w:rsid w:val="00EA1A54"/>
    <w:rsid w:val="00EA1D61"/>
    <w:rsid w:val="00EA2226"/>
    <w:rsid w:val="00EA26FC"/>
    <w:rsid w:val="00EA30BB"/>
    <w:rsid w:val="00EA3B5A"/>
    <w:rsid w:val="00EA410E"/>
    <w:rsid w:val="00EA4FD1"/>
    <w:rsid w:val="00EA53C2"/>
    <w:rsid w:val="00EA5695"/>
    <w:rsid w:val="00EA5B0A"/>
    <w:rsid w:val="00EA65AD"/>
    <w:rsid w:val="00EA7613"/>
    <w:rsid w:val="00EA7FCF"/>
    <w:rsid w:val="00EB0CA3"/>
    <w:rsid w:val="00EB104F"/>
    <w:rsid w:val="00EB1B27"/>
    <w:rsid w:val="00EB1DA8"/>
    <w:rsid w:val="00EB4CFF"/>
    <w:rsid w:val="00EB5476"/>
    <w:rsid w:val="00EB70B0"/>
    <w:rsid w:val="00EB73B9"/>
    <w:rsid w:val="00EB7633"/>
    <w:rsid w:val="00EB7736"/>
    <w:rsid w:val="00EB779A"/>
    <w:rsid w:val="00EC09A9"/>
    <w:rsid w:val="00EC0FEE"/>
    <w:rsid w:val="00EC2E2D"/>
    <w:rsid w:val="00EC462B"/>
    <w:rsid w:val="00EC4723"/>
    <w:rsid w:val="00EC4F3B"/>
    <w:rsid w:val="00EC5315"/>
    <w:rsid w:val="00EC56E0"/>
    <w:rsid w:val="00EC6057"/>
    <w:rsid w:val="00EC6847"/>
    <w:rsid w:val="00EC7A36"/>
    <w:rsid w:val="00EC7DB6"/>
    <w:rsid w:val="00ED0E95"/>
    <w:rsid w:val="00ED0EDE"/>
    <w:rsid w:val="00ED162F"/>
    <w:rsid w:val="00ED23E6"/>
    <w:rsid w:val="00ED25F3"/>
    <w:rsid w:val="00ED2AC6"/>
    <w:rsid w:val="00ED2E52"/>
    <w:rsid w:val="00ED2E89"/>
    <w:rsid w:val="00ED3024"/>
    <w:rsid w:val="00ED3115"/>
    <w:rsid w:val="00ED38D6"/>
    <w:rsid w:val="00ED45E5"/>
    <w:rsid w:val="00ED5FE4"/>
    <w:rsid w:val="00ED5FF3"/>
    <w:rsid w:val="00ED60E9"/>
    <w:rsid w:val="00ED6366"/>
    <w:rsid w:val="00ED71C5"/>
    <w:rsid w:val="00EE018F"/>
    <w:rsid w:val="00EE16FA"/>
    <w:rsid w:val="00EE1F58"/>
    <w:rsid w:val="00EE3C42"/>
    <w:rsid w:val="00EE3D4F"/>
    <w:rsid w:val="00EE534D"/>
    <w:rsid w:val="00EE5560"/>
    <w:rsid w:val="00EE5910"/>
    <w:rsid w:val="00EE5CDC"/>
    <w:rsid w:val="00EE68B3"/>
    <w:rsid w:val="00EE6C0D"/>
    <w:rsid w:val="00EE6F1E"/>
    <w:rsid w:val="00EF0348"/>
    <w:rsid w:val="00EF0EA3"/>
    <w:rsid w:val="00EF1F9C"/>
    <w:rsid w:val="00EF261B"/>
    <w:rsid w:val="00EF29C8"/>
    <w:rsid w:val="00EF4366"/>
    <w:rsid w:val="00EF4CD6"/>
    <w:rsid w:val="00EF55A0"/>
    <w:rsid w:val="00EF5C7D"/>
    <w:rsid w:val="00EF63D1"/>
    <w:rsid w:val="00EF6513"/>
    <w:rsid w:val="00EF652B"/>
    <w:rsid w:val="00EF6683"/>
    <w:rsid w:val="00EF7002"/>
    <w:rsid w:val="00EF769B"/>
    <w:rsid w:val="00F027BA"/>
    <w:rsid w:val="00F02B36"/>
    <w:rsid w:val="00F03E70"/>
    <w:rsid w:val="00F03E79"/>
    <w:rsid w:val="00F05AB4"/>
    <w:rsid w:val="00F0628D"/>
    <w:rsid w:val="00F06651"/>
    <w:rsid w:val="00F07938"/>
    <w:rsid w:val="00F07DE6"/>
    <w:rsid w:val="00F1002A"/>
    <w:rsid w:val="00F1056C"/>
    <w:rsid w:val="00F10719"/>
    <w:rsid w:val="00F107F1"/>
    <w:rsid w:val="00F10FC1"/>
    <w:rsid w:val="00F112FD"/>
    <w:rsid w:val="00F133A1"/>
    <w:rsid w:val="00F13ECD"/>
    <w:rsid w:val="00F155CE"/>
    <w:rsid w:val="00F17707"/>
    <w:rsid w:val="00F17EAE"/>
    <w:rsid w:val="00F218D4"/>
    <w:rsid w:val="00F223E5"/>
    <w:rsid w:val="00F2250A"/>
    <w:rsid w:val="00F24788"/>
    <w:rsid w:val="00F250B1"/>
    <w:rsid w:val="00F26217"/>
    <w:rsid w:val="00F2640F"/>
    <w:rsid w:val="00F27721"/>
    <w:rsid w:val="00F27C34"/>
    <w:rsid w:val="00F27E46"/>
    <w:rsid w:val="00F301C2"/>
    <w:rsid w:val="00F302E1"/>
    <w:rsid w:val="00F306AE"/>
    <w:rsid w:val="00F31B22"/>
    <w:rsid w:val="00F31B49"/>
    <w:rsid w:val="00F32F56"/>
    <w:rsid w:val="00F33955"/>
    <w:rsid w:val="00F33D4F"/>
    <w:rsid w:val="00F34CD6"/>
    <w:rsid w:val="00F35873"/>
    <w:rsid w:val="00F35920"/>
    <w:rsid w:val="00F36277"/>
    <w:rsid w:val="00F366A5"/>
    <w:rsid w:val="00F36C5F"/>
    <w:rsid w:val="00F37259"/>
    <w:rsid w:val="00F405A4"/>
    <w:rsid w:val="00F406A1"/>
    <w:rsid w:val="00F408A7"/>
    <w:rsid w:val="00F41F05"/>
    <w:rsid w:val="00F42116"/>
    <w:rsid w:val="00F42896"/>
    <w:rsid w:val="00F42AC2"/>
    <w:rsid w:val="00F433BD"/>
    <w:rsid w:val="00F435D4"/>
    <w:rsid w:val="00F43E48"/>
    <w:rsid w:val="00F43F61"/>
    <w:rsid w:val="00F44EC5"/>
    <w:rsid w:val="00F45E42"/>
    <w:rsid w:val="00F47498"/>
    <w:rsid w:val="00F50C28"/>
    <w:rsid w:val="00F512B2"/>
    <w:rsid w:val="00F527FA"/>
    <w:rsid w:val="00F5283D"/>
    <w:rsid w:val="00F52ABA"/>
    <w:rsid w:val="00F52BC7"/>
    <w:rsid w:val="00F5314C"/>
    <w:rsid w:val="00F53BF4"/>
    <w:rsid w:val="00F54266"/>
    <w:rsid w:val="00F55043"/>
    <w:rsid w:val="00F551A5"/>
    <w:rsid w:val="00F55210"/>
    <w:rsid w:val="00F56DCF"/>
    <w:rsid w:val="00F57034"/>
    <w:rsid w:val="00F57095"/>
    <w:rsid w:val="00F57417"/>
    <w:rsid w:val="00F60BE9"/>
    <w:rsid w:val="00F60BFC"/>
    <w:rsid w:val="00F60E00"/>
    <w:rsid w:val="00F61FD8"/>
    <w:rsid w:val="00F62DBF"/>
    <w:rsid w:val="00F641FC"/>
    <w:rsid w:val="00F647F7"/>
    <w:rsid w:val="00F648DD"/>
    <w:rsid w:val="00F65380"/>
    <w:rsid w:val="00F6583C"/>
    <w:rsid w:val="00F6589A"/>
    <w:rsid w:val="00F659D6"/>
    <w:rsid w:val="00F6767E"/>
    <w:rsid w:val="00F6783E"/>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1072"/>
    <w:rsid w:val="00F812C8"/>
    <w:rsid w:val="00F8132D"/>
    <w:rsid w:val="00F818AE"/>
    <w:rsid w:val="00F8199A"/>
    <w:rsid w:val="00F81B40"/>
    <w:rsid w:val="00F820C4"/>
    <w:rsid w:val="00F820E2"/>
    <w:rsid w:val="00F83829"/>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209"/>
    <w:rsid w:val="00F9221F"/>
    <w:rsid w:val="00F931C7"/>
    <w:rsid w:val="00F93559"/>
    <w:rsid w:val="00F93D72"/>
    <w:rsid w:val="00F93E65"/>
    <w:rsid w:val="00F94070"/>
    <w:rsid w:val="00F950B5"/>
    <w:rsid w:val="00F9513F"/>
    <w:rsid w:val="00F9517C"/>
    <w:rsid w:val="00F9623E"/>
    <w:rsid w:val="00F96E16"/>
    <w:rsid w:val="00F97908"/>
    <w:rsid w:val="00F97B43"/>
    <w:rsid w:val="00FA07F8"/>
    <w:rsid w:val="00FA105C"/>
    <w:rsid w:val="00FA1475"/>
    <w:rsid w:val="00FA148A"/>
    <w:rsid w:val="00FA246C"/>
    <w:rsid w:val="00FA25BF"/>
    <w:rsid w:val="00FA27C8"/>
    <w:rsid w:val="00FA3B76"/>
    <w:rsid w:val="00FA4C28"/>
    <w:rsid w:val="00FA4D66"/>
    <w:rsid w:val="00FA5A4E"/>
    <w:rsid w:val="00FA5DF2"/>
    <w:rsid w:val="00FA6651"/>
    <w:rsid w:val="00FB0082"/>
    <w:rsid w:val="00FB0243"/>
    <w:rsid w:val="00FB1527"/>
    <w:rsid w:val="00FB2537"/>
    <w:rsid w:val="00FB30F1"/>
    <w:rsid w:val="00FB33DC"/>
    <w:rsid w:val="00FB4338"/>
    <w:rsid w:val="00FB477E"/>
    <w:rsid w:val="00FB4C9C"/>
    <w:rsid w:val="00FB4CD1"/>
    <w:rsid w:val="00FB4F44"/>
    <w:rsid w:val="00FB5865"/>
    <w:rsid w:val="00FB6165"/>
    <w:rsid w:val="00FC0150"/>
    <w:rsid w:val="00FC03AB"/>
    <w:rsid w:val="00FC179F"/>
    <w:rsid w:val="00FC29B6"/>
    <w:rsid w:val="00FC328B"/>
    <w:rsid w:val="00FC3CBC"/>
    <w:rsid w:val="00FC4729"/>
    <w:rsid w:val="00FC4A8C"/>
    <w:rsid w:val="00FC53DB"/>
    <w:rsid w:val="00FC5FC2"/>
    <w:rsid w:val="00FC6177"/>
    <w:rsid w:val="00FC63D1"/>
    <w:rsid w:val="00FC7528"/>
    <w:rsid w:val="00FD008D"/>
    <w:rsid w:val="00FD0572"/>
    <w:rsid w:val="00FD1889"/>
    <w:rsid w:val="00FD1A97"/>
    <w:rsid w:val="00FD1F81"/>
    <w:rsid w:val="00FD21BD"/>
    <w:rsid w:val="00FD247D"/>
    <w:rsid w:val="00FD2D7B"/>
    <w:rsid w:val="00FD3197"/>
    <w:rsid w:val="00FD37F6"/>
    <w:rsid w:val="00FD3F16"/>
    <w:rsid w:val="00FD4589"/>
    <w:rsid w:val="00FD473E"/>
    <w:rsid w:val="00FD6D39"/>
    <w:rsid w:val="00FD6F5E"/>
    <w:rsid w:val="00FD74B0"/>
    <w:rsid w:val="00FD7DF9"/>
    <w:rsid w:val="00FE0B51"/>
    <w:rsid w:val="00FE0B78"/>
    <w:rsid w:val="00FE0ED4"/>
    <w:rsid w:val="00FE0EE2"/>
    <w:rsid w:val="00FE1EAB"/>
    <w:rsid w:val="00FE3465"/>
    <w:rsid w:val="00FE4F29"/>
    <w:rsid w:val="00FE61B7"/>
    <w:rsid w:val="00FE67CF"/>
    <w:rsid w:val="00FE6D20"/>
    <w:rsid w:val="00FE6DD7"/>
    <w:rsid w:val="00FE6FB9"/>
    <w:rsid w:val="00FE7549"/>
    <w:rsid w:val="00FE7BCC"/>
    <w:rsid w:val="00FF0F5C"/>
    <w:rsid w:val="00FF126D"/>
    <w:rsid w:val="00FF2310"/>
    <w:rsid w:val="00FF2E71"/>
    <w:rsid w:val="00FF2E73"/>
    <w:rsid w:val="00FF3CF3"/>
    <w:rsid w:val="00FF4AE2"/>
    <w:rsid w:val="00FF4BEB"/>
    <w:rsid w:val="00FF50A8"/>
    <w:rsid w:val="00FF51DB"/>
    <w:rsid w:val="00FF571E"/>
    <w:rsid w:val="00FF6973"/>
    <w:rsid w:val="00FF6BD1"/>
    <w:rsid w:val="00FF6CC0"/>
    <w:rsid w:val="00FF6E3F"/>
    <w:rsid w:val="00FF7512"/>
    <w:rsid w:val="00FF7563"/>
    <w:rsid w:val="00FF7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A843"/>
  <w15:docId w15:val="{3E43C70B-CC96-46EF-9976-C2E995731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6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E7A5E"/>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4E7A5E"/>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4E7A5E"/>
    <w:pPr>
      <w:keepNext/>
      <w:numPr>
        <w:ilvl w:val="2"/>
        <w:numId w:val="2"/>
      </w:numPr>
      <w:tabs>
        <w:tab w:val="clear" w:pos="720"/>
      </w:tabs>
      <w:spacing w:before="120"/>
      <w:outlineLvl w:val="2"/>
    </w:pPr>
    <w:rPr>
      <w:b/>
    </w:rPr>
  </w:style>
  <w:style w:type="paragraph" w:styleId="Heading4">
    <w:name w:val="heading 4"/>
    <w:basedOn w:val="Normal"/>
    <w:next w:val="Normal"/>
    <w:qFormat/>
    <w:rsid w:val="004E7A5E"/>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4E7A5E"/>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4E7A5E"/>
    <w:pPr>
      <w:numPr>
        <w:ilvl w:val="5"/>
        <w:numId w:val="2"/>
      </w:numPr>
      <w:spacing w:before="240" w:after="60"/>
      <w:outlineLvl w:val="5"/>
    </w:pPr>
    <w:rPr>
      <w:b/>
      <w:bCs/>
    </w:rPr>
  </w:style>
  <w:style w:type="paragraph" w:styleId="Heading7">
    <w:name w:val="heading 7"/>
    <w:basedOn w:val="Normal"/>
    <w:next w:val="Normal"/>
    <w:qFormat/>
    <w:rsid w:val="004E7A5E"/>
    <w:pPr>
      <w:numPr>
        <w:ilvl w:val="6"/>
        <w:numId w:val="2"/>
      </w:numPr>
      <w:spacing w:before="240" w:after="60"/>
      <w:outlineLvl w:val="6"/>
    </w:pPr>
    <w:rPr>
      <w:sz w:val="24"/>
      <w:szCs w:val="24"/>
    </w:rPr>
  </w:style>
  <w:style w:type="paragraph" w:styleId="Heading8">
    <w:name w:val="heading 8"/>
    <w:basedOn w:val="Normal"/>
    <w:next w:val="Normal"/>
    <w:qFormat/>
    <w:rsid w:val="004E7A5E"/>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4E7A5E"/>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E7A5E"/>
    <w:rPr>
      <w:sz w:val="20"/>
      <w:szCs w:val="20"/>
    </w:rPr>
  </w:style>
  <w:style w:type="character" w:customStyle="1" w:styleId="BodyTextChar">
    <w:name w:val="Body Text Char"/>
    <w:basedOn w:val="DefaultParagraphFont"/>
    <w:link w:val="BodyText"/>
    <w:rsid w:val="00CF195E"/>
  </w:style>
  <w:style w:type="character" w:styleId="Hyperlink">
    <w:name w:val="Hyperlink"/>
    <w:rsid w:val="004E7A5E"/>
    <w:rPr>
      <w:color w:val="0000FF"/>
      <w:kern w:val="2"/>
      <w:u w:val="single"/>
      <w:lang w:val="en-GB" w:eastAsia="zh-CN" w:bidi="ar-SA"/>
    </w:rPr>
  </w:style>
  <w:style w:type="paragraph" w:styleId="Caption">
    <w:name w:val="caption"/>
    <w:aliases w:val="cap"/>
    <w:basedOn w:val="Normal"/>
    <w:next w:val="Normal"/>
    <w:link w:val="CaptionChar"/>
    <w:qFormat/>
    <w:rsid w:val="004E7A5E"/>
    <w:pPr>
      <w:jc w:val="center"/>
    </w:pPr>
    <w:rPr>
      <w:b/>
      <w:bCs/>
      <w:sz w:val="20"/>
      <w:szCs w:val="20"/>
    </w:rPr>
  </w:style>
  <w:style w:type="character" w:customStyle="1" w:styleId="CaptionChar">
    <w:name w:val="Caption Char"/>
    <w:aliases w:val="cap Char"/>
    <w:link w:val="Caption"/>
    <w:rsid w:val="00C411AF"/>
    <w:rPr>
      <w:b/>
      <w:bCs/>
      <w:lang w:eastAsia="en-US"/>
    </w:rPr>
  </w:style>
  <w:style w:type="paragraph" w:styleId="ListBullet">
    <w:name w:val="List Bullet"/>
    <w:basedOn w:val="List"/>
    <w:rsid w:val="004E7A5E"/>
    <w:pPr>
      <w:autoSpaceDE/>
      <w:autoSpaceDN/>
      <w:adjustRightInd/>
      <w:spacing w:after="180"/>
      <w:ind w:left="568" w:hanging="284"/>
      <w:jc w:val="left"/>
    </w:pPr>
    <w:rPr>
      <w:sz w:val="20"/>
      <w:szCs w:val="20"/>
      <w:lang w:val="en-GB"/>
    </w:rPr>
  </w:style>
  <w:style w:type="paragraph" w:styleId="List">
    <w:name w:val="List"/>
    <w:basedOn w:val="Normal"/>
    <w:rsid w:val="004E7A5E"/>
    <w:pPr>
      <w:ind w:left="360" w:hanging="360"/>
    </w:pPr>
  </w:style>
  <w:style w:type="paragraph" w:styleId="BodyText2">
    <w:name w:val="Body Text 2"/>
    <w:basedOn w:val="Normal"/>
    <w:rsid w:val="004E7A5E"/>
    <w:pPr>
      <w:spacing w:after="0"/>
      <w:jc w:val="left"/>
    </w:pPr>
    <w:rPr>
      <w:szCs w:val="20"/>
    </w:rPr>
  </w:style>
  <w:style w:type="paragraph" w:styleId="BalloonText">
    <w:name w:val="Balloon Text"/>
    <w:basedOn w:val="Normal"/>
    <w:semiHidden/>
    <w:rsid w:val="004E7A5E"/>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4E7A5E"/>
    <w:rPr>
      <w:color w:val="800080"/>
      <w:kern w:val="2"/>
      <w:u w:val="single"/>
      <w:lang w:val="en-GB" w:eastAsia="zh-CN" w:bidi="ar-SA"/>
    </w:rPr>
  </w:style>
  <w:style w:type="paragraph" w:styleId="FootnoteText">
    <w:name w:val="footnote text"/>
    <w:basedOn w:val="Normal"/>
    <w:semiHidden/>
    <w:rsid w:val="004E7A5E"/>
    <w:rPr>
      <w:sz w:val="20"/>
      <w:szCs w:val="20"/>
    </w:rPr>
  </w:style>
  <w:style w:type="character" w:styleId="FootnoteReference">
    <w:name w:val="footnote reference"/>
    <w:semiHidden/>
    <w:rsid w:val="004E7A5E"/>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17270F"/>
    <w:rPr>
      <w:kern w:val="2"/>
      <w:sz w:val="16"/>
      <w:szCs w:val="16"/>
      <w:lang w:val="en-GB" w:eastAsia="zh-CN" w:bidi="ar-SA"/>
    </w:rPr>
  </w:style>
  <w:style w:type="paragraph" w:styleId="CommentText">
    <w:name w:val="annotation text"/>
    <w:basedOn w:val="Normal"/>
    <w:link w:val="CommentTextChar"/>
    <w:rsid w:val="0017270F"/>
    <w:rPr>
      <w:sz w:val="20"/>
      <w:szCs w:val="20"/>
    </w:rPr>
  </w:style>
  <w:style w:type="character" w:customStyle="1" w:styleId="CommentTextChar">
    <w:name w:val="Comment Text Char"/>
    <w:basedOn w:val="DefaultParagraphFont"/>
    <w:link w:val="CommentText"/>
    <w:rsid w:val="0017270F"/>
  </w:style>
  <w:style w:type="paragraph" w:styleId="CommentSubject">
    <w:name w:val="annotation subject"/>
    <w:basedOn w:val="CommentText"/>
    <w:next w:val="CommentText"/>
    <w:link w:val="CommentSubjectChar"/>
    <w:rsid w:val="0017270F"/>
    <w:rPr>
      <w:b/>
      <w:bCs/>
    </w:rPr>
  </w:style>
  <w:style w:type="character" w:customStyle="1" w:styleId="CommentSubjectChar">
    <w:name w:val="Comment Subject Char"/>
    <w:link w:val="CommentSubject"/>
    <w:rsid w:val="0017270F"/>
    <w:rPr>
      <w:b/>
      <w:bCs/>
      <w:kern w:val="2"/>
      <w:lang w:val="en-GB" w:eastAsia="zh-CN" w:bidi="ar-SA"/>
    </w:rPr>
  </w:style>
  <w:style w:type="paragraph" w:styleId="ListParagraph">
    <w:name w:val="List Paragraph"/>
    <w:basedOn w:val="Normal"/>
    <w:uiPriority w:val="34"/>
    <w:qFormat/>
    <w:rsid w:val="00995AB3"/>
    <w:pPr>
      <w:ind w:firstLineChars="200" w:firstLine="420"/>
    </w:pPr>
  </w:style>
  <w:style w:type="paragraph" w:customStyle="1" w:styleId="B1">
    <w:name w:val="B1"/>
    <w:basedOn w:val="List"/>
    <w:link w:val="B1Char1"/>
    <w:rsid w:val="008837C8"/>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8837C8"/>
    <w:rPr>
      <w:rFonts w:eastAsia="Times New Roman"/>
    </w:rPr>
  </w:style>
  <w:style w:type="paragraph" w:customStyle="1" w:styleId="B2">
    <w:name w:val="B2"/>
    <w:basedOn w:val="List2"/>
    <w:rsid w:val="008837C8"/>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semiHidden/>
    <w:unhideWhenUsed/>
    <w:rsid w:val="008837C8"/>
    <w:pPr>
      <w:ind w:leftChars="200" w:left="100" w:hangingChars="200" w:hanging="200"/>
      <w:contextualSpacing/>
    </w:pPr>
  </w:style>
  <w:style w:type="paragraph" w:customStyle="1" w:styleId="TAH">
    <w:name w:val="TAH"/>
    <w:basedOn w:val="TAC"/>
    <w:link w:val="TAHCar"/>
    <w:rsid w:val="004F3BF6"/>
    <w:rPr>
      <w:b/>
    </w:rPr>
  </w:style>
  <w:style w:type="paragraph" w:customStyle="1" w:styleId="TAC">
    <w:name w:val="TAC"/>
    <w:basedOn w:val="Normal"/>
    <w:link w:val="TACChar"/>
    <w:rsid w:val="004F3BF6"/>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4F3BF6"/>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4F3BF6"/>
    <w:rPr>
      <w:rFonts w:ascii="Arial" w:eastAsia="Times New Roman" w:hAnsi="Arial"/>
      <w:b/>
      <w:lang w:val="en-GB" w:eastAsia="en-GB"/>
    </w:rPr>
  </w:style>
  <w:style w:type="character" w:customStyle="1" w:styleId="TACChar">
    <w:name w:val="TAC Char"/>
    <w:link w:val="TAC"/>
    <w:locked/>
    <w:rsid w:val="004F3BF6"/>
    <w:rPr>
      <w:rFonts w:ascii="Arial" w:eastAsia="Times New Roman" w:hAnsi="Arial"/>
      <w:sz w:val="18"/>
      <w:lang w:val="en-GB" w:eastAsia="en-GB"/>
    </w:rPr>
  </w:style>
  <w:style w:type="character" w:customStyle="1" w:styleId="TAHCar">
    <w:name w:val="TAH Car"/>
    <w:link w:val="TAH"/>
    <w:rsid w:val="004F3BF6"/>
    <w:rPr>
      <w:rFonts w:ascii="Arial" w:eastAsia="Times New Roman" w:hAnsi="Arial"/>
      <w:b/>
      <w:sz w:val="18"/>
      <w:lang w:val="en-GB" w:eastAsia="en-GB"/>
    </w:rPr>
  </w:style>
  <w:style w:type="paragraph" w:styleId="DocumentMap">
    <w:name w:val="Document Map"/>
    <w:basedOn w:val="Normal"/>
    <w:link w:val="DocumentMapChar"/>
    <w:semiHidden/>
    <w:unhideWhenUsed/>
    <w:rsid w:val="00F9517C"/>
    <w:rPr>
      <w:rFonts w:ascii="SimSun" w:eastAsia="SimSun"/>
      <w:sz w:val="18"/>
      <w:szCs w:val="18"/>
    </w:rPr>
  </w:style>
  <w:style w:type="character" w:customStyle="1" w:styleId="DocumentMapChar">
    <w:name w:val="Document Map Char"/>
    <w:basedOn w:val="DefaultParagraphFont"/>
    <w:link w:val="DocumentMap"/>
    <w:semiHidden/>
    <w:rsid w:val="00F9517C"/>
    <w:rPr>
      <w:rFonts w:ascii="SimSun" w:eastAsia="SimSun"/>
      <w:sz w:val="18"/>
      <w:szCs w:val="18"/>
      <w:lang w:eastAsia="en-US"/>
    </w:rPr>
  </w:style>
  <w:style w:type="paragraph" w:styleId="Revision">
    <w:name w:val="Revision"/>
    <w:hidden/>
    <w:uiPriority w:val="99"/>
    <w:semiHidden/>
    <w:rsid w:val="00867BB2"/>
    <w:rPr>
      <w:sz w:val="22"/>
      <w:szCs w:val="22"/>
      <w:lang w:eastAsia="en-US"/>
    </w:rPr>
  </w:style>
  <w:style w:type="paragraph" w:customStyle="1" w:styleId="Reference">
    <w:name w:val="Reference"/>
    <w:basedOn w:val="Normal"/>
    <w:rsid w:val="005B6852"/>
    <w:pPr>
      <w:numPr>
        <w:numId w:val="12"/>
      </w:numPr>
      <w:overflowPunct w:val="0"/>
      <w:snapToGrid/>
      <w:textAlignment w:val="baseline"/>
    </w:pPr>
    <w:rPr>
      <w:rFonts w:ascii="Arial" w:hAnsi="Arial"/>
      <w:sz w:val="20"/>
      <w:szCs w:val="20"/>
      <w:lang w:val="en-GB" w:eastAsia="zh-CN"/>
    </w:rPr>
  </w:style>
  <w:style w:type="paragraph" w:customStyle="1" w:styleId="TAL">
    <w:name w:val="TAL"/>
    <w:basedOn w:val="Normal"/>
    <w:link w:val="TALCar"/>
    <w:rsid w:val="006F4388"/>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rsid w:val="006F4388"/>
    <w:rPr>
      <w:rFonts w:ascii="Arial" w:eastAsia="Times New Roman" w:hAnsi="Arial"/>
      <w:sz w:val="18"/>
      <w:lang w:val="x-none" w:eastAsia="x-none"/>
    </w:rPr>
  </w:style>
  <w:style w:type="paragraph" w:customStyle="1" w:styleId="Proposal">
    <w:name w:val="Proposal"/>
    <w:basedOn w:val="Normal"/>
    <w:link w:val="ProposalChar"/>
    <w:qFormat/>
    <w:rsid w:val="00E4429C"/>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E4429C"/>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4463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79033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8246149">
      <w:bodyDiv w:val="1"/>
      <w:marLeft w:val="0"/>
      <w:marRight w:val="0"/>
      <w:marTop w:val="0"/>
      <w:marBottom w:val="0"/>
      <w:divBdr>
        <w:top w:val="none" w:sz="0" w:space="0" w:color="auto"/>
        <w:left w:val="none" w:sz="0" w:space="0" w:color="auto"/>
        <w:bottom w:val="none" w:sz="0" w:space="0" w:color="auto"/>
        <w:right w:val="none" w:sz="0" w:space="0" w:color="auto"/>
      </w:divBdr>
    </w:div>
    <w:div w:id="8386943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702337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0DA691-3FBE-4531-B43C-B68D3F669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1998</Words>
  <Characters>11391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5</cp:revision>
  <cp:lastPrinted>2007-06-18T09:08:00Z</cp:lastPrinted>
  <dcterms:created xsi:type="dcterms:W3CDTF">2018-04-05T10:26:00Z</dcterms:created>
  <dcterms:modified xsi:type="dcterms:W3CDTF">2018-04-05T10:27:00Z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(3)KzQRiy/+/aLAMjitkklQnvrbInXPKjIOnBTQR99h6St5cLijGGrGQi5xF33q7cp4n2EMRx1c
0kuj5JKQacQWHjgEGEMhVsKd3k8NJjKzZMbw1iKBKCC1eefXsq/C4p/JaMnJflG9a+ZE+QHY
FexQgA8wL+BMzmha1BeVyQfsvSVhJ7XFIM8/YZdUJ/v/ht+CukhW3ft3HWX6G73MdG98F7Qj
Vkoimur5YNLga783Rc</vt:lpwstr>
  </property>
  <property fmtid="{D5CDD505-2E9C-101B-9397-08002B2CF9AE}" pid="13" name="_2015_ms_pID_725343_00">
    <vt:lpwstr>_2015_ms_pID_725343</vt:lpwstr>
  </property>
  <property fmtid="{D5CDD505-2E9C-101B-9397-08002B2CF9AE}" pid="14" name="_2015_ms_pID_7253431">
    <vt:lpwstr>KSsh+Zt7bffVbP18t1j/av94vjO4tf5y/Vm3GjHJZ0mR7ltM1mqNdc
uRBHFIv6grlZ0hQE98frl96rqYsAg2/ZGVtYUYt+OaULUPWXsY+hLCCuFqgnBcBZ4g0y41JK
EpZEpMT9O0+8zjp57mUjw/joV29IxEIUa0wb/NLdRtZEm7Gs2XIeUejZXgIPnxTIMCTYJn2r
uFIRS5PQrDzdQztKzwvpnLz+4/EG4Zj+yZ/N</vt:lpwstr>
  </property>
  <property fmtid="{D5CDD505-2E9C-101B-9397-08002B2CF9AE}" pid="15" name="_2015_ms_pID_7253431_00">
    <vt:lpwstr>_2015_ms_pID_7253431</vt:lpwstr>
  </property>
  <property fmtid="{D5CDD505-2E9C-101B-9397-08002B2CF9AE}" pid="16" name="_2015_ms_pID_7253432">
    <vt:lpwstr>uYJ9oRx7QhwKF0vqjKFjWu9LjjFkOPIAJGcJ
Cs8sBznF3tcFZ7N21DiQX7XzK6fi7w==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1522923288</vt:lpwstr>
  </property>
</Properties>
</file>