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6E1BDD" w:rsidRDefault="009540B2" w:rsidP="009540B2">
      <w:pPr>
        <w:pStyle w:val="a4"/>
        <w:widowControl w:val="0"/>
        <w:tabs>
          <w:tab w:val="clear" w:pos="9072"/>
          <w:tab w:val="right" w:pos="8280"/>
          <w:tab w:val="right" w:pos="9781"/>
        </w:tabs>
        <w:snapToGrid w:val="0"/>
        <w:ind w:left="-2" w:right="-57"/>
        <w:rPr>
          <w:rFonts w:eastAsiaTheme="minorEastAsia" w:cs="Arial"/>
          <w:bCs/>
          <w:sz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Pr="00E45589">
        <w:rPr>
          <w:rFonts w:eastAsiaTheme="minorEastAsia" w:cs="Arial" w:hint="eastAsia"/>
          <w:kern w:val="3"/>
          <w:sz w:val="22"/>
          <w:szCs w:val="22"/>
          <w:lang w:eastAsia="zh-CN"/>
        </w:rPr>
        <w:t>9</w:t>
      </w:r>
      <w:r w:rsidR="00FC31CD">
        <w:rPr>
          <w:rFonts w:eastAsiaTheme="minorEastAsia" w:cs="Arial" w:hint="eastAsia"/>
          <w:kern w:val="3"/>
          <w:sz w:val="22"/>
          <w:szCs w:val="22"/>
          <w:lang w:eastAsia="zh-CN"/>
        </w:rPr>
        <w:t>2</w:t>
      </w:r>
      <w:r w:rsidR="006E1BDD">
        <w:rPr>
          <w:rFonts w:eastAsiaTheme="minorEastAsia" w:cs="Arial" w:hint="eastAsia"/>
          <w:kern w:val="3"/>
          <w:sz w:val="22"/>
          <w:szCs w:val="22"/>
          <w:lang w:eastAsia="zh-CN"/>
        </w:rPr>
        <w:t>bis</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6B2151" w:rsidRPr="006B2151">
        <w:rPr>
          <w:color w:val="000000"/>
          <w:sz w:val="22"/>
          <w:szCs w:val="22"/>
        </w:rPr>
        <w:t>R1-</w:t>
      </w:r>
      <w:r w:rsidR="004A2F2A" w:rsidRPr="004A2F2A">
        <w:rPr>
          <w:color w:val="000000"/>
          <w:sz w:val="22"/>
          <w:szCs w:val="22"/>
        </w:rPr>
        <w:t>1803780</w:t>
      </w:r>
    </w:p>
    <w:p w:rsidR="009540B2" w:rsidRPr="00D722D7" w:rsidRDefault="006E1BDD" w:rsidP="009540B2">
      <w:pPr>
        <w:tabs>
          <w:tab w:val="center" w:pos="4536"/>
          <w:tab w:val="right" w:pos="9072"/>
        </w:tabs>
        <w:rPr>
          <w:rFonts w:ascii="Arial" w:eastAsia="MS Mincho" w:hAnsi="Arial" w:cs="Arial"/>
          <w:b/>
          <w:bCs/>
          <w:sz w:val="22"/>
          <w:szCs w:val="22"/>
          <w:lang w:eastAsia="ja-JP"/>
        </w:rPr>
      </w:pPr>
      <w:r>
        <w:rPr>
          <w:rFonts w:ascii="Arial" w:eastAsiaTheme="minorEastAsia" w:hAnsi="Arial" w:cs="Arial" w:hint="eastAsia"/>
          <w:b/>
          <w:bCs/>
          <w:sz w:val="22"/>
          <w:szCs w:val="22"/>
          <w:lang w:eastAsia="zh-CN"/>
        </w:rPr>
        <w:t>Sanya</w:t>
      </w:r>
      <w:r w:rsidR="00FC31CD" w:rsidRPr="00FC31C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China</w:t>
      </w:r>
      <w:r w:rsidR="00FC31CD" w:rsidRPr="00FC31C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April</w:t>
      </w:r>
      <w:r w:rsidR="00FC31CD" w:rsidRPr="00FC31C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16</w:t>
      </w:r>
      <w:r w:rsidR="00FC31CD" w:rsidRPr="00557B46">
        <w:rPr>
          <w:rFonts w:ascii="Arial" w:eastAsia="MS Mincho" w:hAnsi="Arial" w:cs="Arial"/>
          <w:b/>
          <w:bCs/>
          <w:sz w:val="22"/>
          <w:szCs w:val="22"/>
          <w:vertAlign w:val="superscript"/>
          <w:lang w:eastAsia="ja-JP"/>
        </w:rPr>
        <w:t>th</w:t>
      </w:r>
      <w:r w:rsidR="00FC31CD" w:rsidRPr="00FC31CD">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20</w:t>
      </w:r>
      <w:r w:rsidRPr="00557B46">
        <w:rPr>
          <w:rFonts w:ascii="Arial" w:eastAsiaTheme="minorEastAsia" w:hAnsi="Arial" w:cs="Arial" w:hint="eastAsia"/>
          <w:b/>
          <w:bCs/>
          <w:sz w:val="22"/>
          <w:szCs w:val="22"/>
          <w:vertAlign w:val="superscript"/>
          <w:lang w:eastAsia="zh-CN"/>
        </w:rPr>
        <w:t>th</w:t>
      </w:r>
      <w:r w:rsidR="00FC31CD" w:rsidRPr="00FC31CD">
        <w:rPr>
          <w:rFonts w:ascii="Arial" w:eastAsia="MS Mincho" w:hAnsi="Arial" w:cs="Arial"/>
          <w:b/>
          <w:bCs/>
          <w:sz w:val="22"/>
          <w:szCs w:val="22"/>
          <w:lang w:eastAsia="ja-JP"/>
        </w:rPr>
        <w:t>, 2018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8D4449" w:rsidRPr="00D61D71">
        <w:rPr>
          <w:sz w:val="22"/>
        </w:rPr>
        <w:t>Physical Layer Procedures for NR Unlicensed Operations</w:t>
      </w:r>
    </w:p>
    <w:p w:rsidR="006F6472" w:rsidRPr="00B771C7" w:rsidRDefault="006F6472" w:rsidP="006F6472">
      <w:pPr>
        <w:pStyle w:val="a4"/>
        <w:tabs>
          <w:tab w:val="clear" w:pos="4536"/>
          <w:tab w:val="left" w:pos="1800"/>
        </w:tabs>
        <w:ind w:left="1800" w:hanging="1800"/>
        <w:rPr>
          <w:rFonts w:eastAsiaTheme="minorEastAsia" w:cs="Arial"/>
          <w:sz w:val="22"/>
          <w:szCs w:val="22"/>
          <w:lang w:eastAsia="zh-CN"/>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9C0082" w:rsidRPr="009C0082">
        <w:rPr>
          <w:rFonts w:cs="Arial"/>
          <w:sz w:val="22"/>
          <w:szCs w:val="22"/>
        </w:rPr>
        <w:t>7.</w:t>
      </w:r>
      <w:r w:rsidR="00366D47">
        <w:rPr>
          <w:rFonts w:eastAsiaTheme="minorEastAsia" w:cs="Arial" w:hint="eastAsia"/>
          <w:sz w:val="22"/>
          <w:szCs w:val="22"/>
          <w:lang w:eastAsia="zh-CN"/>
        </w:rPr>
        <w:t>6</w:t>
      </w:r>
      <w:r w:rsidR="009C0082" w:rsidRPr="009C0082">
        <w:rPr>
          <w:rFonts w:cs="Arial"/>
          <w:sz w:val="22"/>
          <w:szCs w:val="22"/>
        </w:rPr>
        <w:t>.</w:t>
      </w:r>
      <w:r w:rsidR="00B771C7">
        <w:rPr>
          <w:rFonts w:eastAsiaTheme="minorEastAsia" w:cs="Arial" w:hint="eastAsia"/>
          <w:sz w:val="22"/>
          <w:szCs w:val="22"/>
          <w:lang w:eastAsia="zh-CN"/>
        </w:rPr>
        <w:t>4</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p>
    <w:p w:rsidR="008D0DD1" w:rsidRDefault="008D0DD1" w:rsidP="008D0DD1">
      <w:pPr>
        <w:snapToGrid w:val="0"/>
        <w:spacing w:after="120"/>
        <w:rPr>
          <w:szCs w:val="20"/>
        </w:rPr>
      </w:pPr>
      <w:r>
        <w:rPr>
          <w:rFonts w:hint="eastAsia"/>
          <w:szCs w:val="20"/>
        </w:rPr>
        <w:t>In</w:t>
      </w:r>
      <w:r w:rsidRPr="003F3DD6">
        <w:rPr>
          <w:szCs w:val="20"/>
        </w:rPr>
        <w:t xml:space="preserve"> RAN</w:t>
      </w:r>
      <w:r>
        <w:rPr>
          <w:rFonts w:hint="eastAsia"/>
          <w:szCs w:val="20"/>
        </w:rPr>
        <w:t>1#92</w:t>
      </w:r>
      <w:r w:rsidRPr="003F3DD6">
        <w:rPr>
          <w:szCs w:val="20"/>
        </w:rPr>
        <w:t xml:space="preserve"> meeting, </w:t>
      </w:r>
      <w:r>
        <w:rPr>
          <w:rFonts w:hint="eastAsia"/>
          <w:szCs w:val="20"/>
        </w:rPr>
        <w:t>the following was agreed for NR-U [1].</w:t>
      </w:r>
    </w:p>
    <w:p w:rsidR="008D0DD1" w:rsidRPr="00694B57" w:rsidRDefault="008D0DD1" w:rsidP="008D0DD1">
      <w:pPr>
        <w:rPr>
          <w:szCs w:val="20"/>
        </w:rPr>
      </w:pPr>
      <w:r w:rsidRPr="00694B57">
        <w:rPr>
          <w:szCs w:val="20"/>
          <w:highlight w:val="green"/>
        </w:rPr>
        <w:t>Agreement:</w:t>
      </w:r>
    </w:p>
    <w:p w:rsidR="008D0DD1" w:rsidRPr="00694B57" w:rsidRDefault="008D0DD1" w:rsidP="008D0DD1">
      <w:pPr>
        <w:numPr>
          <w:ilvl w:val="0"/>
          <w:numId w:val="29"/>
        </w:numPr>
        <w:rPr>
          <w:szCs w:val="20"/>
        </w:rPr>
      </w:pPr>
      <w:r w:rsidRPr="00694B57">
        <w:rPr>
          <w:szCs w:val="20"/>
        </w:rPr>
        <w:t>The study targets identification of additional functionality needed for a PHY layer design (except channel access procedures) for operation in unlicensed spectrum that may be applicable over a particular frequency range (e.g., sub-7 GHz, 7-52.6 GHz, &gt; 52.6 GHz).</w:t>
      </w:r>
    </w:p>
    <w:p w:rsidR="008D0DD1" w:rsidRPr="00694B57" w:rsidRDefault="008D0DD1" w:rsidP="008D0DD1">
      <w:pPr>
        <w:numPr>
          <w:ilvl w:val="1"/>
          <w:numId w:val="29"/>
        </w:numPr>
        <w:rPr>
          <w:szCs w:val="20"/>
        </w:rPr>
      </w:pPr>
      <w:r w:rsidRPr="00694B57">
        <w:rPr>
          <w:szCs w:val="20"/>
        </w:rPr>
        <w:t>FFS: The definition of the frequency ranges</w:t>
      </w:r>
    </w:p>
    <w:p w:rsidR="008D0DD1" w:rsidRPr="00694B57" w:rsidRDefault="008D0DD1" w:rsidP="008D0DD1">
      <w:pPr>
        <w:numPr>
          <w:ilvl w:val="1"/>
          <w:numId w:val="29"/>
        </w:numPr>
        <w:rPr>
          <w:szCs w:val="20"/>
        </w:rPr>
      </w:pPr>
      <w:r w:rsidRPr="00694B57">
        <w:rPr>
          <w:szCs w:val="20"/>
        </w:rPr>
        <w:t>Note: Optimizations for a particular frequency band may be necessary.</w:t>
      </w:r>
    </w:p>
    <w:p w:rsidR="008D0DD1" w:rsidRPr="00694B57" w:rsidRDefault="008D0DD1" w:rsidP="008D0DD1">
      <w:pPr>
        <w:numPr>
          <w:ilvl w:val="1"/>
          <w:numId w:val="29"/>
        </w:numPr>
        <w:rPr>
          <w:szCs w:val="20"/>
        </w:rPr>
      </w:pPr>
      <w:r w:rsidRPr="00694B57">
        <w:rPr>
          <w:szCs w:val="20"/>
        </w:rPr>
        <w:t>Note: Channel bandwidths below 5 MHz are not targeted</w:t>
      </w:r>
    </w:p>
    <w:p w:rsidR="008D0DD1" w:rsidRPr="00694B57" w:rsidRDefault="008D0DD1" w:rsidP="008D0DD1">
      <w:pPr>
        <w:numPr>
          <w:ilvl w:val="0"/>
          <w:numId w:val="28"/>
        </w:numPr>
        <w:rPr>
          <w:szCs w:val="20"/>
        </w:rPr>
      </w:pPr>
      <w:r w:rsidRPr="00694B57">
        <w:rPr>
          <w:szCs w:val="20"/>
        </w:rPr>
        <w:t>The study targets the design of channel access procedures for frequency bands based on coexistence and regulatory considerations applicable to the band.</w:t>
      </w:r>
    </w:p>
    <w:p w:rsidR="008D0DD1" w:rsidRPr="00694B57" w:rsidRDefault="008D0DD1" w:rsidP="008D0DD1">
      <w:pPr>
        <w:numPr>
          <w:ilvl w:val="0"/>
          <w:numId w:val="28"/>
        </w:numPr>
        <w:rPr>
          <w:szCs w:val="20"/>
        </w:rPr>
      </w:pPr>
      <w:r w:rsidRPr="00694B57">
        <w:rPr>
          <w:szCs w:val="20"/>
        </w:rPr>
        <w:t>Note: The study includes identification of procedures for technology neutral channel access for frequency bands that may become available subject to regulations.</w:t>
      </w:r>
    </w:p>
    <w:p w:rsidR="008D0DD1" w:rsidRPr="00694B57" w:rsidRDefault="008D0DD1" w:rsidP="008D0DD1">
      <w:pPr>
        <w:numPr>
          <w:ilvl w:val="1"/>
          <w:numId w:val="28"/>
        </w:numPr>
        <w:spacing w:after="120"/>
        <w:ind w:left="1434" w:hanging="357"/>
        <w:rPr>
          <w:szCs w:val="20"/>
        </w:rPr>
      </w:pPr>
      <w:r w:rsidRPr="00694B57">
        <w:rPr>
          <w:szCs w:val="20"/>
        </w:rPr>
        <w:t>The study assumes regulation will provide the framework concerning the protection for the techonologies not using unlicensed access in those bands.</w:t>
      </w:r>
    </w:p>
    <w:p w:rsidR="008D0DD1" w:rsidRPr="00694B57" w:rsidRDefault="008D0DD1" w:rsidP="008D0DD1">
      <w:pPr>
        <w:rPr>
          <w:szCs w:val="20"/>
        </w:rPr>
      </w:pPr>
      <w:r w:rsidRPr="00694B57">
        <w:rPr>
          <w:szCs w:val="20"/>
          <w:highlight w:val="green"/>
        </w:rPr>
        <w:t>Agreement:</w:t>
      </w:r>
    </w:p>
    <w:p w:rsidR="008D0DD1" w:rsidRPr="00694B57" w:rsidRDefault="008D0DD1" w:rsidP="008D0DD1">
      <w:pPr>
        <w:rPr>
          <w:szCs w:val="20"/>
        </w:rPr>
      </w:pPr>
      <w:r w:rsidRPr="00694B57">
        <w:rPr>
          <w:szCs w:val="20"/>
        </w:rPr>
        <w:t xml:space="preserve">Study the additional functionality needed beyond the specifications for operation in licensed spectrum in the following deployment scenarios. </w:t>
      </w:r>
    </w:p>
    <w:p w:rsidR="008D0DD1" w:rsidRPr="00694B57" w:rsidRDefault="008D0DD1" w:rsidP="008D0DD1">
      <w:pPr>
        <w:numPr>
          <w:ilvl w:val="0"/>
          <w:numId w:val="19"/>
        </w:numPr>
        <w:ind w:left="360"/>
        <w:rPr>
          <w:szCs w:val="20"/>
        </w:rPr>
      </w:pPr>
      <w:r w:rsidRPr="00694B57">
        <w:rPr>
          <w:szCs w:val="20"/>
        </w:rPr>
        <w:t>Carrier aggregation between licensed band NR (PCell) and NR-U (SCell)</w:t>
      </w:r>
    </w:p>
    <w:p w:rsidR="008D0DD1" w:rsidRPr="00694B57" w:rsidRDefault="008D0DD1" w:rsidP="008D0DD1">
      <w:pPr>
        <w:numPr>
          <w:ilvl w:val="1"/>
          <w:numId w:val="19"/>
        </w:numPr>
        <w:ind w:left="1080"/>
        <w:rPr>
          <w:szCs w:val="20"/>
        </w:rPr>
      </w:pPr>
      <w:r w:rsidRPr="00694B57">
        <w:rPr>
          <w:szCs w:val="20"/>
        </w:rPr>
        <w:t>NR-U SCell may have both DL and UL, or DL-only.</w:t>
      </w:r>
    </w:p>
    <w:p w:rsidR="008D0DD1" w:rsidRPr="00694B57" w:rsidRDefault="008D0DD1" w:rsidP="008D0DD1">
      <w:pPr>
        <w:numPr>
          <w:ilvl w:val="0"/>
          <w:numId w:val="19"/>
        </w:numPr>
        <w:ind w:left="360"/>
        <w:rPr>
          <w:szCs w:val="20"/>
        </w:rPr>
      </w:pPr>
      <w:r w:rsidRPr="00694B57">
        <w:rPr>
          <w:szCs w:val="20"/>
        </w:rPr>
        <w:t xml:space="preserve">Dual connectivity </w:t>
      </w:r>
      <w:bookmarkStart w:id="4" w:name="_Hlk500847868"/>
      <w:r w:rsidRPr="00694B57">
        <w:rPr>
          <w:szCs w:val="20"/>
        </w:rPr>
        <w:t>between licensed band LTE (PCell) and NR-U (PSCell)</w:t>
      </w:r>
      <w:bookmarkEnd w:id="4"/>
    </w:p>
    <w:p w:rsidR="008D0DD1" w:rsidRPr="00694B57" w:rsidRDefault="008D0DD1" w:rsidP="008D0DD1">
      <w:pPr>
        <w:numPr>
          <w:ilvl w:val="0"/>
          <w:numId w:val="19"/>
        </w:numPr>
        <w:ind w:left="360"/>
        <w:rPr>
          <w:szCs w:val="20"/>
        </w:rPr>
      </w:pPr>
      <w:r w:rsidRPr="00694B57">
        <w:rPr>
          <w:szCs w:val="20"/>
        </w:rPr>
        <w:t>Stand-alone NR-U</w:t>
      </w:r>
    </w:p>
    <w:p w:rsidR="008D0DD1" w:rsidRPr="00694B57" w:rsidRDefault="008D0DD1" w:rsidP="008D0DD1">
      <w:pPr>
        <w:numPr>
          <w:ilvl w:val="0"/>
          <w:numId w:val="19"/>
        </w:numPr>
        <w:ind w:left="360"/>
        <w:rPr>
          <w:szCs w:val="20"/>
        </w:rPr>
      </w:pPr>
      <w:r w:rsidRPr="00694B57">
        <w:rPr>
          <w:szCs w:val="20"/>
        </w:rPr>
        <w:t>An NR cell with DL in unlicensed band and UL in licensed band</w:t>
      </w:r>
    </w:p>
    <w:p w:rsidR="008D0DD1" w:rsidRDefault="008D0DD1" w:rsidP="008D0DD1">
      <w:pPr>
        <w:numPr>
          <w:ilvl w:val="0"/>
          <w:numId w:val="19"/>
        </w:numPr>
        <w:spacing w:after="120"/>
        <w:ind w:left="340" w:hangingChars="170" w:hanging="340"/>
        <w:rPr>
          <w:szCs w:val="20"/>
        </w:rPr>
      </w:pPr>
      <w:bookmarkStart w:id="5" w:name="_Hlk500847837"/>
      <w:r w:rsidRPr="00694B57">
        <w:rPr>
          <w:szCs w:val="20"/>
        </w:rPr>
        <w:t>Dual connectivity between licensed band NR (PCell) and NR-U (PSCell</w:t>
      </w:r>
      <w:bookmarkEnd w:id="5"/>
      <w:r w:rsidRPr="00694B57">
        <w:rPr>
          <w:szCs w:val="20"/>
        </w:rPr>
        <w:t>)</w:t>
      </w:r>
    </w:p>
    <w:p w:rsidR="008D0DD1" w:rsidRPr="00694B57" w:rsidRDefault="008D0DD1" w:rsidP="008D0DD1">
      <w:pPr>
        <w:rPr>
          <w:szCs w:val="20"/>
        </w:rPr>
      </w:pPr>
      <w:r w:rsidRPr="00694B57">
        <w:rPr>
          <w:szCs w:val="20"/>
          <w:highlight w:val="green"/>
        </w:rPr>
        <w:t>Agreement:</w:t>
      </w:r>
    </w:p>
    <w:p w:rsidR="008D0DD1" w:rsidRPr="00694B57" w:rsidRDefault="008D0DD1" w:rsidP="008D0DD1">
      <w:pPr>
        <w:pStyle w:val="af3"/>
        <w:widowControl w:val="0"/>
        <w:numPr>
          <w:ilvl w:val="0"/>
          <w:numId w:val="19"/>
        </w:numPr>
        <w:ind w:left="360" w:firstLineChars="0"/>
        <w:jc w:val="both"/>
        <w:rPr>
          <w:rFonts w:ascii="Times New Roman" w:hAnsi="Times New Roman" w:cs="Times New Roman"/>
          <w:sz w:val="20"/>
          <w:szCs w:val="20"/>
        </w:rPr>
      </w:pPr>
      <w:r w:rsidRPr="00694B57">
        <w:rPr>
          <w:rFonts w:ascii="Times New Roman" w:hAnsi="Times New Roman" w:cs="Times New Roman"/>
          <w:sz w:val="20"/>
          <w:szCs w:val="20"/>
        </w:rPr>
        <w:t>From RAN1 design perspective, the study is not limited to a particular unlicensed band</w:t>
      </w:r>
    </w:p>
    <w:p w:rsidR="008D0DD1" w:rsidRPr="00694B57" w:rsidRDefault="008D0DD1" w:rsidP="008D0DD1">
      <w:pPr>
        <w:pStyle w:val="af3"/>
        <w:widowControl w:val="0"/>
        <w:numPr>
          <w:ilvl w:val="0"/>
          <w:numId w:val="19"/>
        </w:numPr>
        <w:ind w:left="360" w:firstLineChars="0"/>
        <w:jc w:val="both"/>
        <w:rPr>
          <w:rFonts w:ascii="Times New Roman" w:hAnsi="Times New Roman" w:cs="Times New Roman"/>
          <w:sz w:val="20"/>
          <w:szCs w:val="20"/>
        </w:rPr>
      </w:pPr>
      <w:r w:rsidRPr="00694B57">
        <w:rPr>
          <w:rFonts w:ascii="Times New Roman" w:hAnsi="Times New Roman" w:cs="Times New Roman"/>
          <w:sz w:val="20"/>
          <w:szCs w:val="20"/>
        </w:rPr>
        <w:t>Note: This does not have any implications on prioritizations between unlicensed bands</w:t>
      </w:r>
    </w:p>
    <w:p w:rsidR="008D0DD1" w:rsidRPr="00694B57" w:rsidRDefault="008D0DD1" w:rsidP="008D0DD1">
      <w:pPr>
        <w:pStyle w:val="af3"/>
        <w:widowControl w:val="0"/>
        <w:numPr>
          <w:ilvl w:val="0"/>
          <w:numId w:val="19"/>
        </w:numPr>
        <w:ind w:left="360" w:firstLineChars="0"/>
        <w:jc w:val="both"/>
        <w:rPr>
          <w:rFonts w:ascii="Times New Roman" w:hAnsi="Times New Roman" w:cs="Times New Roman"/>
          <w:sz w:val="20"/>
          <w:szCs w:val="20"/>
        </w:rPr>
      </w:pPr>
      <w:r w:rsidRPr="00694B57">
        <w:rPr>
          <w:rFonts w:ascii="Times New Roman" w:hAnsi="Times New Roman" w:cs="Times New Roman"/>
          <w:sz w:val="20"/>
          <w:szCs w:val="20"/>
        </w:rPr>
        <w:t>Note: The study does not target sub-1GHz unlicensed bands</w:t>
      </w:r>
    </w:p>
    <w:p w:rsidR="008D0DD1" w:rsidRPr="000078A6" w:rsidRDefault="008D0DD1" w:rsidP="008D0DD1">
      <w:pPr>
        <w:snapToGrid w:val="0"/>
        <w:spacing w:after="120"/>
        <w:rPr>
          <w:szCs w:val="20"/>
        </w:rPr>
      </w:pPr>
    </w:p>
    <w:p w:rsidR="008D0DD1" w:rsidRDefault="008D0DD1" w:rsidP="008D0DD1">
      <w:pPr>
        <w:pStyle w:val="a0"/>
        <w:rPr>
          <w:rFonts w:eastAsiaTheme="minorEastAsia"/>
          <w:szCs w:val="20"/>
          <w:lang w:eastAsia="zh-CN"/>
        </w:rPr>
      </w:pPr>
      <w:r>
        <w:rPr>
          <w:rFonts w:hint="eastAsia"/>
          <w:szCs w:val="20"/>
        </w:rPr>
        <w:t xml:space="preserve">In this contribution, we main discuss aspects on </w:t>
      </w:r>
      <w:r>
        <w:rPr>
          <w:rFonts w:eastAsiaTheme="minorEastAsia"/>
          <w:szCs w:val="20"/>
          <w:lang w:eastAsia="zh-CN"/>
        </w:rPr>
        <w:t>potential</w:t>
      </w:r>
      <w:r>
        <w:rPr>
          <w:rFonts w:eastAsiaTheme="minorEastAsia" w:hint="eastAsia"/>
          <w:szCs w:val="20"/>
          <w:lang w:eastAsia="zh-CN"/>
        </w:rPr>
        <w:t xml:space="preserve"> </w:t>
      </w:r>
      <w:r>
        <w:rPr>
          <w:rFonts w:hint="eastAsia"/>
          <w:szCs w:val="20"/>
        </w:rPr>
        <w:t>p</w:t>
      </w:r>
      <w:r>
        <w:rPr>
          <w:szCs w:val="20"/>
        </w:rPr>
        <w:t xml:space="preserve">hysical </w:t>
      </w:r>
      <w:r>
        <w:rPr>
          <w:rFonts w:hint="eastAsia"/>
          <w:szCs w:val="20"/>
        </w:rPr>
        <w:t>l</w:t>
      </w:r>
      <w:r>
        <w:rPr>
          <w:szCs w:val="20"/>
        </w:rPr>
        <w:t xml:space="preserve">ayer </w:t>
      </w:r>
      <w:r>
        <w:rPr>
          <w:rFonts w:hint="eastAsia"/>
          <w:szCs w:val="20"/>
        </w:rPr>
        <w:t>p</w:t>
      </w:r>
      <w:r w:rsidRPr="00E163D0">
        <w:rPr>
          <w:szCs w:val="20"/>
        </w:rPr>
        <w:t xml:space="preserve">rocedures </w:t>
      </w:r>
      <w:r>
        <w:rPr>
          <w:rFonts w:hint="eastAsia"/>
          <w:szCs w:val="20"/>
        </w:rPr>
        <w:t>in</w:t>
      </w:r>
      <w:r w:rsidRPr="00E163D0">
        <w:rPr>
          <w:szCs w:val="20"/>
        </w:rPr>
        <w:t xml:space="preserve"> NR Unlicensed </w:t>
      </w:r>
      <w:r>
        <w:rPr>
          <w:rFonts w:hint="eastAsia"/>
          <w:szCs w:val="20"/>
        </w:rPr>
        <w:t>band</w:t>
      </w:r>
      <w:r w:rsidRPr="000078A6">
        <w:rPr>
          <w:rFonts w:hint="eastAsia"/>
          <w:szCs w:val="20"/>
        </w:rPr>
        <w:t>.</w:t>
      </w:r>
    </w:p>
    <w:bookmarkEnd w:id="2"/>
    <w:bookmarkEnd w:id="3"/>
    <w:p w:rsidR="00264137" w:rsidRDefault="00B82B7A" w:rsidP="00264137">
      <w:pPr>
        <w:pStyle w:val="1"/>
        <w:tabs>
          <w:tab w:val="clear" w:pos="896"/>
          <w:tab w:val="left" w:pos="612"/>
        </w:tabs>
        <w:ind w:left="0"/>
        <w:rPr>
          <w:szCs w:val="28"/>
        </w:rPr>
      </w:pPr>
      <w:r>
        <w:rPr>
          <w:rFonts w:hint="eastAsia"/>
          <w:szCs w:val="28"/>
        </w:rPr>
        <w:t>Discussion</w:t>
      </w:r>
    </w:p>
    <w:p w:rsidR="008D0DD1" w:rsidRPr="00667996" w:rsidRDefault="008D0DD1" w:rsidP="00A94A52">
      <w:pPr>
        <w:jc w:val="both"/>
        <w:rPr>
          <w:kern w:val="2"/>
          <w:szCs w:val="20"/>
          <w:lang w:eastAsia="zh-CN"/>
        </w:rPr>
      </w:pPr>
      <w:r w:rsidRPr="00667996">
        <w:rPr>
          <w:kern w:val="2"/>
          <w:szCs w:val="20"/>
          <w:lang w:eastAsia="zh-CN"/>
        </w:rPr>
        <w:t xml:space="preserve">In the </w:t>
      </w:r>
      <w:r>
        <w:rPr>
          <w:rFonts w:hint="eastAsia"/>
          <w:szCs w:val="20"/>
        </w:rPr>
        <w:t>LTE-LAA</w:t>
      </w:r>
      <w:r w:rsidR="00894EE2">
        <w:rPr>
          <w:rFonts w:eastAsiaTheme="minorEastAsia" w:hint="eastAsia"/>
          <w:szCs w:val="20"/>
          <w:lang w:eastAsia="zh-CN"/>
        </w:rPr>
        <w:t xml:space="preserve"> design</w:t>
      </w:r>
      <w:r w:rsidRPr="00667996">
        <w:rPr>
          <w:kern w:val="2"/>
          <w:szCs w:val="20"/>
          <w:lang w:eastAsia="zh-CN"/>
        </w:rPr>
        <w:t xml:space="preserve">, </w:t>
      </w:r>
      <w:r>
        <w:rPr>
          <w:rFonts w:hint="eastAsia"/>
          <w:szCs w:val="20"/>
        </w:rPr>
        <w:t xml:space="preserve">carrier aggregation </w:t>
      </w:r>
      <w:r w:rsidR="00894EE2">
        <w:rPr>
          <w:rFonts w:eastAsiaTheme="minorEastAsia" w:hint="eastAsia"/>
          <w:szCs w:val="20"/>
          <w:lang w:eastAsia="zh-CN"/>
        </w:rPr>
        <w:t xml:space="preserve">structure is </w:t>
      </w:r>
      <w:r w:rsidR="00894EE2">
        <w:rPr>
          <w:rFonts w:hint="eastAsia"/>
          <w:szCs w:val="20"/>
        </w:rPr>
        <w:t xml:space="preserve">adopted </w:t>
      </w:r>
      <w:r w:rsidR="00894EE2">
        <w:rPr>
          <w:rFonts w:eastAsiaTheme="minorEastAsia" w:hint="eastAsia"/>
          <w:szCs w:val="20"/>
          <w:lang w:eastAsia="zh-CN"/>
        </w:rPr>
        <w:t>between</w:t>
      </w:r>
      <w:r>
        <w:rPr>
          <w:rFonts w:hint="eastAsia"/>
          <w:szCs w:val="20"/>
        </w:rPr>
        <w:t xml:space="preserve"> </w:t>
      </w:r>
      <w:proofErr w:type="spellStart"/>
      <w:r>
        <w:rPr>
          <w:rFonts w:hint="eastAsia"/>
          <w:szCs w:val="20"/>
        </w:rPr>
        <w:t>P</w:t>
      </w:r>
      <w:r w:rsidR="00917DB0">
        <w:rPr>
          <w:szCs w:val="20"/>
        </w:rPr>
        <w:t>C</w:t>
      </w:r>
      <w:r>
        <w:rPr>
          <w:rFonts w:hint="eastAsia"/>
          <w:szCs w:val="20"/>
        </w:rPr>
        <w:t>ell</w:t>
      </w:r>
      <w:proofErr w:type="spellEnd"/>
      <w:r>
        <w:rPr>
          <w:rFonts w:hint="eastAsia"/>
          <w:szCs w:val="20"/>
        </w:rPr>
        <w:t xml:space="preserve"> and </w:t>
      </w:r>
      <w:proofErr w:type="spellStart"/>
      <w:r>
        <w:rPr>
          <w:rFonts w:hint="eastAsia"/>
          <w:szCs w:val="20"/>
        </w:rPr>
        <w:t>S</w:t>
      </w:r>
      <w:r w:rsidR="00917DB0">
        <w:rPr>
          <w:szCs w:val="20"/>
        </w:rPr>
        <w:t>C</w:t>
      </w:r>
      <w:r>
        <w:rPr>
          <w:rFonts w:hint="eastAsia"/>
          <w:szCs w:val="20"/>
        </w:rPr>
        <w:t>ell</w:t>
      </w:r>
      <w:r w:rsidR="00894EE2">
        <w:rPr>
          <w:rFonts w:eastAsiaTheme="minorEastAsia" w:hint="eastAsia"/>
          <w:szCs w:val="20"/>
          <w:lang w:eastAsia="zh-CN"/>
        </w:rPr>
        <w:t>s</w:t>
      </w:r>
      <w:proofErr w:type="spellEnd"/>
      <w:r w:rsidR="00917DB0">
        <w:rPr>
          <w:rFonts w:eastAsiaTheme="minorEastAsia"/>
          <w:szCs w:val="20"/>
          <w:lang w:eastAsia="zh-CN"/>
        </w:rPr>
        <w:t xml:space="preserve"> with carrier access in unlicensed spectrum as the </w:t>
      </w:r>
      <w:proofErr w:type="spellStart"/>
      <w:r w:rsidR="00917DB0">
        <w:rPr>
          <w:rFonts w:eastAsiaTheme="minorEastAsia"/>
          <w:szCs w:val="20"/>
          <w:lang w:eastAsia="zh-CN"/>
        </w:rPr>
        <w:t>SCell</w:t>
      </w:r>
      <w:proofErr w:type="spellEnd"/>
      <w:r>
        <w:rPr>
          <w:rFonts w:hint="eastAsia"/>
          <w:szCs w:val="20"/>
        </w:rPr>
        <w:t xml:space="preserve">. </w:t>
      </w:r>
      <w:r w:rsidR="00894EE2">
        <w:rPr>
          <w:rFonts w:eastAsiaTheme="minorEastAsia" w:hint="eastAsia"/>
          <w:szCs w:val="20"/>
          <w:lang w:eastAsia="zh-CN"/>
        </w:rPr>
        <w:t>Then m</w:t>
      </w:r>
      <w:r w:rsidRPr="00667996">
        <w:rPr>
          <w:kern w:val="2"/>
          <w:szCs w:val="20"/>
          <w:lang w:eastAsia="zh-CN"/>
        </w:rPr>
        <w:t>ost of UE network accesses are through the licensed carrie</w:t>
      </w:r>
      <w:r>
        <w:rPr>
          <w:rFonts w:hint="eastAsia"/>
          <w:szCs w:val="20"/>
        </w:rPr>
        <w:t>r</w:t>
      </w:r>
      <w:r w:rsidR="00C279C9">
        <w:rPr>
          <w:szCs w:val="20"/>
        </w:rPr>
        <w:t xml:space="preserve">. </w:t>
      </w:r>
      <w:r w:rsidR="00AF0414">
        <w:rPr>
          <w:szCs w:val="20"/>
        </w:rPr>
        <w:t xml:space="preserve">The </w:t>
      </w:r>
      <w:r w:rsidRPr="00667996">
        <w:rPr>
          <w:kern w:val="2"/>
          <w:szCs w:val="20"/>
          <w:lang w:eastAsia="zh-CN"/>
        </w:rPr>
        <w:t xml:space="preserve">carriers operating in unlicensed spectrum are </w:t>
      </w:r>
      <w:r w:rsidR="00DC480D">
        <w:rPr>
          <w:rFonts w:eastAsiaTheme="minorEastAsia" w:hint="eastAsia"/>
          <w:kern w:val="2"/>
          <w:szCs w:val="20"/>
          <w:lang w:eastAsia="zh-CN"/>
        </w:rPr>
        <w:t xml:space="preserve">mainly </w:t>
      </w:r>
      <w:r w:rsidRPr="00667996">
        <w:rPr>
          <w:kern w:val="2"/>
          <w:szCs w:val="20"/>
          <w:lang w:eastAsia="zh-CN"/>
        </w:rPr>
        <w:t>used for data transmission in LAA.  Comparing to</w:t>
      </w:r>
      <w:r>
        <w:rPr>
          <w:rFonts w:hint="eastAsia"/>
          <w:szCs w:val="20"/>
        </w:rPr>
        <w:t xml:space="preserve"> LTE-LAA, both NR based LAA operating with the CA/DC approach and NR based standalone</w:t>
      </w:r>
      <w:r w:rsidRPr="00667996">
        <w:rPr>
          <w:kern w:val="2"/>
          <w:szCs w:val="20"/>
          <w:lang w:eastAsia="zh-CN"/>
        </w:rPr>
        <w:t xml:space="preserve"> access in unlicensed spectrum</w:t>
      </w:r>
      <w:r>
        <w:rPr>
          <w:rFonts w:hint="eastAsia"/>
          <w:szCs w:val="20"/>
        </w:rPr>
        <w:t xml:space="preserve"> are supported, which </w:t>
      </w:r>
      <w:r w:rsidR="00AF0414">
        <w:rPr>
          <w:szCs w:val="20"/>
        </w:rPr>
        <w:t xml:space="preserve">the </w:t>
      </w:r>
      <w:r>
        <w:rPr>
          <w:rFonts w:hint="eastAsia"/>
          <w:szCs w:val="20"/>
        </w:rPr>
        <w:t>following procedures</w:t>
      </w:r>
      <w:r w:rsidR="00AF0414">
        <w:rPr>
          <w:szCs w:val="20"/>
        </w:rPr>
        <w:t xml:space="preserve"> are involved</w:t>
      </w:r>
      <w:r>
        <w:rPr>
          <w:rFonts w:hint="eastAsia"/>
          <w:szCs w:val="20"/>
        </w:rPr>
        <w:t>:</w:t>
      </w:r>
      <w:r w:rsidRPr="00DB19D9">
        <w:rPr>
          <w:szCs w:val="20"/>
        </w:rPr>
        <w:t xml:space="preserve"> </w:t>
      </w:r>
      <w:r w:rsidR="00AF0414">
        <w:rPr>
          <w:szCs w:val="20"/>
        </w:rPr>
        <w:t xml:space="preserve">they are </w:t>
      </w:r>
      <w:r>
        <w:rPr>
          <w:rFonts w:hint="eastAsia"/>
          <w:szCs w:val="20"/>
        </w:rPr>
        <w:t xml:space="preserve">channel access, </w:t>
      </w:r>
      <w:r w:rsidRPr="00667996">
        <w:rPr>
          <w:kern w:val="2"/>
          <w:szCs w:val="20"/>
          <w:lang w:eastAsia="zh-CN"/>
        </w:rPr>
        <w:t xml:space="preserve">initial access, </w:t>
      </w:r>
      <w:r>
        <w:rPr>
          <w:rFonts w:hint="eastAsia"/>
          <w:szCs w:val="20"/>
        </w:rPr>
        <w:t xml:space="preserve">random access, </w:t>
      </w:r>
      <w:r w:rsidRPr="00667996">
        <w:rPr>
          <w:kern w:val="2"/>
          <w:szCs w:val="20"/>
          <w:lang w:eastAsia="zh-CN"/>
        </w:rPr>
        <w:t xml:space="preserve">system information broadcast, mobility management, network access for both IDLE and CONNECT mode UEs and </w:t>
      </w:r>
      <w:r>
        <w:rPr>
          <w:rFonts w:hint="eastAsia"/>
          <w:szCs w:val="20"/>
        </w:rPr>
        <w:t>mobility management</w:t>
      </w:r>
      <w:r w:rsidRPr="00667996">
        <w:rPr>
          <w:kern w:val="2"/>
          <w:szCs w:val="20"/>
          <w:lang w:eastAsia="zh-CN"/>
        </w:rPr>
        <w:t>. The access scheme in unlicensed spectrum is an opportunistic multiple access scheme, which the use of the spectrum for NR system access is opportunistic and to share with other systems and applications, such as WiFi, cordless phone li</w:t>
      </w:r>
      <w:r w:rsidR="00C279C9">
        <w:rPr>
          <w:kern w:val="2"/>
          <w:szCs w:val="20"/>
          <w:lang w:eastAsia="zh-CN"/>
        </w:rPr>
        <w:t>nk, and medical communication.</w:t>
      </w:r>
      <w:r w:rsidR="00C279C9">
        <w:rPr>
          <w:rFonts w:eastAsiaTheme="minorEastAsia" w:hint="eastAsia"/>
          <w:kern w:val="2"/>
          <w:szCs w:val="20"/>
          <w:lang w:eastAsia="zh-CN"/>
        </w:rPr>
        <w:t xml:space="preserve"> </w:t>
      </w:r>
      <w:r w:rsidRPr="00667996">
        <w:rPr>
          <w:kern w:val="2"/>
          <w:szCs w:val="20"/>
          <w:lang w:eastAsia="zh-CN"/>
        </w:rPr>
        <w:t xml:space="preserve">The opportunistic multiple access scheme poses severe challenges to the system design and UE complexity since the NR network access are only available when the unlicensed spectrum is free and not used by other system and applications.   </w:t>
      </w:r>
    </w:p>
    <w:p w:rsidR="008D0DD1" w:rsidRDefault="008D0DD1" w:rsidP="008D0DD1">
      <w:pPr>
        <w:rPr>
          <w:szCs w:val="20"/>
        </w:rPr>
      </w:pPr>
      <w:r w:rsidRPr="00667996">
        <w:rPr>
          <w:kern w:val="2"/>
          <w:szCs w:val="20"/>
          <w:lang w:eastAsia="zh-CN"/>
        </w:rPr>
        <w:t>Several system design aspects to support NR</w:t>
      </w:r>
      <w:r>
        <w:rPr>
          <w:rFonts w:hint="eastAsia"/>
          <w:szCs w:val="20"/>
        </w:rPr>
        <w:t>-U</w:t>
      </w:r>
      <w:r w:rsidRPr="00667996">
        <w:rPr>
          <w:kern w:val="2"/>
          <w:szCs w:val="20"/>
          <w:lang w:eastAsia="zh-CN"/>
        </w:rPr>
        <w:t xml:space="preserve"> operation are analyzed as follows,</w:t>
      </w:r>
    </w:p>
    <w:p w:rsidR="00E6743A" w:rsidRPr="008D0DD1" w:rsidRDefault="00E6743A" w:rsidP="005A414C">
      <w:pPr>
        <w:pStyle w:val="a0"/>
        <w:rPr>
          <w:rFonts w:eastAsiaTheme="minorEastAsia"/>
          <w:b/>
          <w:sz w:val="22"/>
          <w:szCs w:val="22"/>
          <w:lang w:eastAsia="zh-CN"/>
        </w:rPr>
      </w:pPr>
    </w:p>
    <w:p w:rsidR="00813C5B" w:rsidRPr="00DC49AE" w:rsidRDefault="00D11659" w:rsidP="0081067B">
      <w:pPr>
        <w:pStyle w:val="a0"/>
        <w:numPr>
          <w:ilvl w:val="0"/>
          <w:numId w:val="20"/>
        </w:numPr>
        <w:rPr>
          <w:rFonts w:eastAsiaTheme="minorEastAsia"/>
          <w:b/>
          <w:szCs w:val="20"/>
          <w:u w:val="single"/>
          <w:lang w:eastAsia="zh-CN"/>
        </w:rPr>
      </w:pPr>
      <w:r w:rsidRPr="00DC49AE">
        <w:rPr>
          <w:rFonts w:eastAsiaTheme="minorEastAsia" w:hint="eastAsia"/>
          <w:b/>
          <w:szCs w:val="20"/>
          <w:u w:val="single"/>
          <w:lang w:eastAsia="zh-CN"/>
        </w:rPr>
        <w:lastRenderedPageBreak/>
        <w:t xml:space="preserve">Channel access </w:t>
      </w:r>
      <w:r w:rsidR="002D63B6" w:rsidRPr="00DC49AE">
        <w:rPr>
          <w:rFonts w:eastAsiaTheme="minorEastAsia" w:hint="eastAsia"/>
          <w:b/>
          <w:szCs w:val="20"/>
          <w:u w:val="single"/>
          <w:lang w:eastAsia="zh-CN"/>
        </w:rPr>
        <w:t>procedure</w:t>
      </w:r>
    </w:p>
    <w:p w:rsidR="00FC1BC4" w:rsidRDefault="007E76E4" w:rsidP="00E25A03">
      <w:pPr>
        <w:rPr>
          <w:rFonts w:eastAsiaTheme="minorEastAsia"/>
          <w:lang w:eastAsia="zh-CN"/>
        </w:rPr>
      </w:pPr>
      <w:r>
        <w:rPr>
          <w:rFonts w:eastAsiaTheme="minorEastAsia" w:hint="eastAsia"/>
          <w:lang w:eastAsia="zh-CN"/>
        </w:rPr>
        <w:t xml:space="preserve">The </w:t>
      </w:r>
      <w:r>
        <w:rPr>
          <w:rFonts w:eastAsiaTheme="minorEastAsia"/>
          <w:lang w:eastAsia="zh-CN"/>
        </w:rPr>
        <w:t>following</w:t>
      </w:r>
      <w:r>
        <w:rPr>
          <w:rFonts w:eastAsiaTheme="minorEastAsia" w:hint="eastAsia"/>
          <w:lang w:eastAsia="zh-CN"/>
        </w:rPr>
        <w:t xml:space="preserve"> </w:t>
      </w:r>
      <w:r w:rsidR="00D11659">
        <w:rPr>
          <w:rFonts w:eastAsiaTheme="minorEastAsia" w:hint="eastAsia"/>
          <w:lang w:eastAsia="zh-CN"/>
        </w:rPr>
        <w:t>listen before talk (</w:t>
      </w:r>
      <w:r>
        <w:rPr>
          <w:rFonts w:eastAsiaTheme="minorEastAsia" w:hint="eastAsia"/>
          <w:lang w:eastAsia="zh-CN"/>
        </w:rPr>
        <w:t>LBT</w:t>
      </w:r>
      <w:r w:rsidR="00D11659">
        <w:rPr>
          <w:rFonts w:eastAsiaTheme="minorEastAsia" w:hint="eastAsia"/>
          <w:lang w:eastAsia="zh-CN"/>
        </w:rPr>
        <w:t>)</w:t>
      </w:r>
      <w:r w:rsidR="0026009F">
        <w:rPr>
          <w:rFonts w:eastAsiaTheme="minorEastAsia" w:hint="eastAsia"/>
          <w:lang w:eastAsia="zh-CN"/>
        </w:rPr>
        <w:t xml:space="preserve"> categories </w:t>
      </w:r>
      <w:r w:rsidR="003B333C">
        <w:rPr>
          <w:rFonts w:eastAsiaTheme="minorEastAsia" w:hint="eastAsia"/>
          <w:lang w:eastAsia="zh-CN"/>
        </w:rPr>
        <w:t>were</w:t>
      </w:r>
      <w:r w:rsidR="0026009F">
        <w:rPr>
          <w:rFonts w:eastAsiaTheme="minorEastAsia" w:hint="eastAsia"/>
          <w:lang w:eastAsia="zh-CN"/>
        </w:rPr>
        <w:t xml:space="preserve"> identified </w:t>
      </w:r>
      <w:r w:rsidR="001815E8">
        <w:rPr>
          <w:rFonts w:eastAsiaTheme="minorEastAsia" w:hint="eastAsia"/>
          <w:lang w:eastAsia="zh-CN"/>
        </w:rPr>
        <w:t>in R13</w:t>
      </w:r>
      <w:r w:rsidR="0026009F">
        <w:rPr>
          <w:rFonts w:eastAsiaTheme="minorEastAsia" w:hint="eastAsia"/>
          <w:lang w:eastAsia="zh-CN"/>
        </w:rPr>
        <w:t xml:space="preserve"> </w:t>
      </w:r>
      <w:r>
        <w:rPr>
          <w:rFonts w:eastAsiaTheme="minorEastAsia" w:hint="eastAsia"/>
          <w:lang w:eastAsia="zh-CN"/>
        </w:rPr>
        <w:t>LAA design</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1: No LBT</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2: LBT without random back-off</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3: LBT with random back-off with fixed size of contention window</w:t>
      </w:r>
    </w:p>
    <w:p w:rsidR="0026009F" w:rsidRPr="004864CD" w:rsidRDefault="0026009F" w:rsidP="0026009F">
      <w:pPr>
        <w:numPr>
          <w:ilvl w:val="1"/>
          <w:numId w:val="22"/>
        </w:numPr>
        <w:rPr>
          <w:rFonts w:eastAsia="MS Mincho"/>
          <w:lang w:eastAsia="ja-JP"/>
        </w:rPr>
      </w:pPr>
      <w:r w:rsidRPr="004864CD">
        <w:rPr>
          <w:rFonts w:eastAsia="MS Mincho"/>
          <w:lang w:eastAsia="ja-JP"/>
        </w:rPr>
        <w:t>Cat</w:t>
      </w:r>
      <w:r w:rsidR="007E76E4">
        <w:rPr>
          <w:rFonts w:eastAsiaTheme="minorEastAsia" w:hint="eastAsia"/>
          <w:lang w:eastAsia="zh-CN"/>
        </w:rPr>
        <w:t>.</w:t>
      </w:r>
      <w:r w:rsidRPr="004864CD">
        <w:rPr>
          <w:rFonts w:eastAsia="MS Mincho"/>
          <w:lang w:eastAsia="ja-JP"/>
        </w:rPr>
        <w:t xml:space="preserve"> 4: LBT with random back-off with variable size of contention window</w:t>
      </w:r>
    </w:p>
    <w:p w:rsidR="001815E8" w:rsidRDefault="001815E8" w:rsidP="00E30F41">
      <w:pPr>
        <w:spacing w:beforeLines="50" w:before="120" w:after="120"/>
        <w:jc w:val="both"/>
        <w:rPr>
          <w:rFonts w:eastAsia="宋体"/>
          <w:color w:val="000000"/>
          <w:szCs w:val="20"/>
          <w:lang w:eastAsia="zh-CN"/>
        </w:rPr>
      </w:pPr>
      <w:r w:rsidRPr="001815E8">
        <w:rPr>
          <w:rFonts w:eastAsia="宋体" w:hint="eastAsia"/>
          <w:color w:val="000000"/>
          <w:szCs w:val="20"/>
        </w:rPr>
        <w:t>To ensure fairness with W</w:t>
      </w:r>
      <w:r w:rsidR="00511191">
        <w:rPr>
          <w:rFonts w:eastAsia="宋体"/>
          <w:color w:val="000000"/>
          <w:szCs w:val="20"/>
        </w:rPr>
        <w:t>i</w:t>
      </w:r>
      <w:r w:rsidRPr="001815E8">
        <w:rPr>
          <w:rFonts w:eastAsia="宋体" w:hint="eastAsia"/>
          <w:color w:val="000000"/>
          <w:szCs w:val="20"/>
        </w:rPr>
        <w:t>F</w:t>
      </w:r>
      <w:r w:rsidR="00511191">
        <w:rPr>
          <w:rFonts w:eastAsia="宋体"/>
          <w:color w:val="000000"/>
          <w:szCs w:val="20"/>
        </w:rPr>
        <w:t>i</w:t>
      </w:r>
      <w:r w:rsidRPr="001815E8">
        <w:rPr>
          <w:rFonts w:eastAsia="宋体" w:hint="eastAsia"/>
          <w:color w:val="000000"/>
          <w:szCs w:val="20"/>
        </w:rPr>
        <w:t xml:space="preserve">, </w:t>
      </w:r>
      <w:r w:rsidR="00EF6E17">
        <w:rPr>
          <w:rFonts w:eastAsia="宋体" w:hint="eastAsia"/>
          <w:color w:val="000000"/>
          <w:szCs w:val="20"/>
          <w:lang w:eastAsia="zh-CN"/>
        </w:rPr>
        <w:t xml:space="preserve">a new </w:t>
      </w:r>
      <w:r w:rsidRPr="001815E8">
        <w:rPr>
          <w:rFonts w:eastAsia="宋体" w:hint="eastAsia"/>
          <w:color w:val="000000"/>
          <w:szCs w:val="20"/>
        </w:rPr>
        <w:t>LBT Cat</w:t>
      </w:r>
      <w:r w:rsidR="00F03BAB">
        <w:rPr>
          <w:rFonts w:eastAsia="宋体" w:hint="eastAsia"/>
          <w:color w:val="000000"/>
          <w:szCs w:val="20"/>
          <w:lang w:eastAsia="zh-CN"/>
        </w:rPr>
        <w:t>.</w:t>
      </w:r>
      <w:r w:rsidRPr="001815E8">
        <w:rPr>
          <w:rFonts w:eastAsia="宋体" w:hint="eastAsia"/>
          <w:color w:val="000000"/>
          <w:szCs w:val="20"/>
        </w:rPr>
        <w:t xml:space="preserve">4 </w:t>
      </w:r>
      <w:r w:rsidR="00AF686D">
        <w:rPr>
          <w:rFonts w:eastAsia="宋体" w:hint="eastAsia"/>
          <w:color w:val="000000"/>
          <w:szCs w:val="20"/>
          <w:lang w:eastAsia="zh-CN"/>
        </w:rPr>
        <w:t xml:space="preserve">similar to </w:t>
      </w:r>
      <w:r w:rsidR="00F03BAB">
        <w:rPr>
          <w:rFonts w:eastAsia="宋体" w:hint="eastAsia"/>
          <w:color w:val="000000"/>
          <w:szCs w:val="20"/>
          <w:lang w:eastAsia="zh-CN"/>
        </w:rPr>
        <w:t xml:space="preserve">WIFI </w:t>
      </w:r>
      <w:r w:rsidR="0020003E">
        <w:rPr>
          <w:rFonts w:eastAsia="宋体" w:hint="eastAsia"/>
          <w:color w:val="000000"/>
          <w:szCs w:val="20"/>
          <w:lang w:eastAsia="zh-CN"/>
        </w:rPr>
        <w:t>random backoff mechanism</w:t>
      </w:r>
      <w:r w:rsidRPr="001815E8">
        <w:rPr>
          <w:rFonts w:eastAsia="宋体" w:hint="eastAsia"/>
          <w:color w:val="000000"/>
          <w:szCs w:val="20"/>
        </w:rPr>
        <w:t xml:space="preserve"> was </w:t>
      </w:r>
      <w:r w:rsidR="003F108C">
        <w:rPr>
          <w:rFonts w:eastAsia="宋体" w:hint="eastAsia"/>
          <w:color w:val="000000"/>
          <w:szCs w:val="20"/>
          <w:lang w:eastAsia="zh-CN"/>
        </w:rPr>
        <w:t>specified</w:t>
      </w:r>
      <w:r w:rsidR="00F03BAB">
        <w:rPr>
          <w:rFonts w:eastAsia="宋体" w:hint="eastAsia"/>
          <w:color w:val="000000"/>
          <w:szCs w:val="20"/>
          <w:lang w:eastAsia="zh-CN"/>
        </w:rPr>
        <w:t xml:space="preserve"> for </w:t>
      </w:r>
      <w:r w:rsidR="00511191">
        <w:rPr>
          <w:rFonts w:eastAsia="宋体"/>
          <w:color w:val="000000"/>
          <w:szCs w:val="20"/>
          <w:lang w:eastAsia="zh-CN"/>
        </w:rPr>
        <w:t xml:space="preserve">LTE </w:t>
      </w:r>
      <w:r w:rsidR="00F03BAB">
        <w:rPr>
          <w:rFonts w:eastAsia="宋体" w:hint="eastAsia"/>
          <w:color w:val="000000"/>
          <w:szCs w:val="20"/>
          <w:lang w:eastAsia="zh-CN"/>
        </w:rPr>
        <w:t>LAA/eLAA DL</w:t>
      </w:r>
      <w:r w:rsidR="00EF6E17">
        <w:rPr>
          <w:rFonts w:eastAsia="宋体" w:hint="eastAsia"/>
          <w:color w:val="000000"/>
          <w:szCs w:val="20"/>
          <w:lang w:eastAsia="zh-CN"/>
        </w:rPr>
        <w:t xml:space="preserve"> and UL</w:t>
      </w:r>
      <w:r w:rsidR="00F03BAB">
        <w:rPr>
          <w:rFonts w:eastAsia="宋体" w:hint="eastAsia"/>
          <w:color w:val="000000"/>
          <w:szCs w:val="20"/>
          <w:lang w:eastAsia="zh-CN"/>
        </w:rPr>
        <w:t xml:space="preserve"> </w:t>
      </w:r>
      <w:r w:rsidR="00F03BAB" w:rsidRPr="001815E8">
        <w:rPr>
          <w:rFonts w:eastAsia="宋体" w:hint="eastAsia"/>
          <w:color w:val="000000"/>
          <w:szCs w:val="20"/>
        </w:rPr>
        <w:t>channel access</w:t>
      </w:r>
      <w:r w:rsidR="00EF6E17">
        <w:rPr>
          <w:rFonts w:eastAsia="宋体" w:hint="eastAsia"/>
          <w:color w:val="000000"/>
          <w:szCs w:val="20"/>
          <w:lang w:eastAsia="zh-CN"/>
        </w:rPr>
        <w:t xml:space="preserve">. </w:t>
      </w:r>
      <w:r w:rsidR="003B333C">
        <w:rPr>
          <w:rFonts w:eastAsia="宋体" w:hint="eastAsia"/>
          <w:color w:val="000000"/>
          <w:szCs w:val="20"/>
          <w:lang w:eastAsia="zh-CN"/>
        </w:rPr>
        <w:t>Similar to 25us P</w:t>
      </w:r>
      <w:r w:rsidR="00957B2B">
        <w:rPr>
          <w:rFonts w:eastAsia="宋体" w:hint="eastAsia"/>
          <w:color w:val="000000"/>
          <w:szCs w:val="20"/>
          <w:lang w:eastAsia="zh-CN"/>
        </w:rPr>
        <w:t>IF</w:t>
      </w:r>
      <w:r w:rsidR="003B333C">
        <w:rPr>
          <w:rFonts w:eastAsia="宋体" w:hint="eastAsia"/>
          <w:color w:val="000000"/>
          <w:szCs w:val="20"/>
          <w:lang w:eastAsia="zh-CN"/>
        </w:rPr>
        <w:t>S</w:t>
      </w:r>
      <w:r w:rsidR="008213C0" w:rsidRPr="008213C0">
        <w:rPr>
          <w:rFonts w:eastAsia="宋体" w:hint="eastAsia"/>
          <w:color w:val="000000"/>
          <w:szCs w:val="20"/>
          <w:lang w:eastAsia="zh-CN"/>
        </w:rPr>
        <w:t xml:space="preserve"> </w:t>
      </w:r>
      <w:r w:rsidR="008213C0">
        <w:rPr>
          <w:rFonts w:eastAsia="宋体" w:hint="eastAsia"/>
          <w:color w:val="000000"/>
          <w:szCs w:val="20"/>
          <w:lang w:eastAsia="zh-CN"/>
        </w:rPr>
        <w:t>of W</w:t>
      </w:r>
      <w:r w:rsidR="00511191">
        <w:rPr>
          <w:rFonts w:eastAsia="宋体"/>
          <w:color w:val="000000"/>
          <w:szCs w:val="20"/>
          <w:lang w:eastAsia="zh-CN"/>
        </w:rPr>
        <w:t>i</w:t>
      </w:r>
      <w:r w:rsidR="008213C0">
        <w:rPr>
          <w:rFonts w:eastAsia="宋体" w:hint="eastAsia"/>
          <w:color w:val="000000"/>
          <w:szCs w:val="20"/>
          <w:lang w:eastAsia="zh-CN"/>
        </w:rPr>
        <w:t>F</w:t>
      </w:r>
      <w:r w:rsidR="00511191">
        <w:rPr>
          <w:rFonts w:eastAsia="宋体"/>
          <w:color w:val="000000"/>
          <w:szCs w:val="20"/>
          <w:lang w:eastAsia="zh-CN"/>
        </w:rPr>
        <w:t>i</w:t>
      </w:r>
      <w:r w:rsidR="003B333C">
        <w:rPr>
          <w:rFonts w:eastAsia="宋体" w:hint="eastAsia"/>
          <w:color w:val="000000"/>
          <w:szCs w:val="20"/>
          <w:lang w:eastAsia="zh-CN"/>
        </w:rPr>
        <w:t xml:space="preserve">, </w:t>
      </w:r>
      <w:r w:rsidR="00F03BAB">
        <w:rPr>
          <w:rFonts w:eastAsia="宋体" w:hint="eastAsia"/>
          <w:color w:val="000000"/>
          <w:szCs w:val="20"/>
          <w:lang w:eastAsia="zh-CN"/>
        </w:rPr>
        <w:t>LBT</w:t>
      </w:r>
      <w:r w:rsidR="00EF6E17">
        <w:rPr>
          <w:rFonts w:eastAsia="宋体" w:hint="eastAsia"/>
          <w:color w:val="000000"/>
          <w:szCs w:val="20"/>
          <w:lang w:eastAsia="zh-CN"/>
        </w:rPr>
        <w:t xml:space="preserve"> Cat.2 based on a single 25us CCA was also used </w:t>
      </w:r>
      <w:r w:rsidR="003B333C">
        <w:rPr>
          <w:rFonts w:eastAsia="宋体" w:hint="eastAsia"/>
          <w:color w:val="000000"/>
          <w:szCs w:val="20"/>
          <w:lang w:eastAsia="zh-CN"/>
        </w:rPr>
        <w:t xml:space="preserve">to enhance channel access ability </w:t>
      </w:r>
      <w:r w:rsidR="00EF6E17">
        <w:rPr>
          <w:rFonts w:eastAsia="宋体" w:hint="eastAsia"/>
          <w:color w:val="000000"/>
          <w:szCs w:val="20"/>
          <w:lang w:eastAsia="zh-CN"/>
        </w:rPr>
        <w:t>for some special scenarios, e.g. DRS without PDSCH</w:t>
      </w:r>
      <w:r w:rsidR="00242FBF">
        <w:rPr>
          <w:rFonts w:eastAsia="宋体" w:hint="eastAsia"/>
          <w:color w:val="000000"/>
          <w:szCs w:val="20"/>
          <w:lang w:eastAsia="zh-CN"/>
        </w:rPr>
        <w:t xml:space="preserve"> and UL </w:t>
      </w:r>
      <w:r w:rsidR="00242FBF">
        <w:rPr>
          <w:rFonts w:eastAsia="宋体"/>
          <w:color w:val="000000"/>
          <w:szCs w:val="20"/>
          <w:lang w:eastAsia="zh-CN"/>
        </w:rPr>
        <w:t>transmission</w:t>
      </w:r>
      <w:r w:rsidR="00242FBF">
        <w:rPr>
          <w:rFonts w:eastAsia="宋体" w:hint="eastAsia"/>
          <w:color w:val="000000"/>
          <w:szCs w:val="20"/>
          <w:lang w:eastAsia="zh-CN"/>
        </w:rPr>
        <w:t xml:space="preserve"> within </w:t>
      </w:r>
      <w:r w:rsidR="00D11659">
        <w:rPr>
          <w:rFonts w:eastAsia="宋体" w:hint="eastAsia"/>
          <w:color w:val="000000"/>
          <w:szCs w:val="20"/>
          <w:lang w:eastAsia="zh-CN"/>
        </w:rPr>
        <w:t xml:space="preserve">maximum channel </w:t>
      </w:r>
      <w:r w:rsidR="00D11659">
        <w:rPr>
          <w:rFonts w:eastAsia="宋体"/>
          <w:color w:val="000000"/>
          <w:szCs w:val="20"/>
          <w:lang w:eastAsia="zh-CN"/>
        </w:rPr>
        <w:t>occupied</w:t>
      </w:r>
      <w:r w:rsidR="00D11659">
        <w:rPr>
          <w:rFonts w:eastAsia="宋体" w:hint="eastAsia"/>
          <w:color w:val="000000"/>
          <w:szCs w:val="20"/>
          <w:lang w:eastAsia="zh-CN"/>
        </w:rPr>
        <w:t xml:space="preserve"> time </w:t>
      </w:r>
      <w:r w:rsidR="0020003E">
        <w:rPr>
          <w:rFonts w:eastAsia="宋体" w:hint="eastAsia"/>
          <w:color w:val="000000"/>
          <w:szCs w:val="20"/>
          <w:lang w:eastAsia="zh-CN"/>
        </w:rPr>
        <w:t>(</w:t>
      </w:r>
      <w:r w:rsidR="00D11659">
        <w:rPr>
          <w:rFonts w:eastAsia="宋体" w:hint="eastAsia"/>
          <w:color w:val="000000"/>
          <w:szCs w:val="20"/>
          <w:lang w:eastAsia="zh-CN"/>
        </w:rPr>
        <w:t>MCOT</w:t>
      </w:r>
      <w:r w:rsidR="0020003E">
        <w:rPr>
          <w:rFonts w:eastAsia="宋体" w:hint="eastAsia"/>
          <w:color w:val="000000"/>
          <w:szCs w:val="20"/>
          <w:lang w:eastAsia="zh-CN"/>
        </w:rPr>
        <w:t>)</w:t>
      </w:r>
      <w:r w:rsidR="00957B2B" w:rsidRPr="00957B2B">
        <w:rPr>
          <w:rFonts w:eastAsia="宋体" w:hint="eastAsia"/>
          <w:color w:val="000000"/>
          <w:szCs w:val="20"/>
          <w:lang w:eastAsia="zh-CN"/>
        </w:rPr>
        <w:t xml:space="preserve"> </w:t>
      </w:r>
      <w:r w:rsidR="00957B2B">
        <w:rPr>
          <w:rFonts w:eastAsia="宋体" w:hint="eastAsia"/>
          <w:color w:val="000000"/>
          <w:szCs w:val="20"/>
          <w:lang w:eastAsia="zh-CN"/>
        </w:rPr>
        <w:t>of eNB</w:t>
      </w:r>
      <w:r w:rsidR="00242FBF">
        <w:rPr>
          <w:rFonts w:eastAsia="宋体" w:hint="eastAsia"/>
          <w:color w:val="000000"/>
          <w:szCs w:val="20"/>
          <w:lang w:eastAsia="zh-CN"/>
        </w:rPr>
        <w:t>.</w:t>
      </w:r>
      <w:r w:rsidR="00C82561">
        <w:rPr>
          <w:rFonts w:eastAsia="宋体" w:hint="eastAsia"/>
          <w:color w:val="000000"/>
          <w:szCs w:val="20"/>
          <w:lang w:eastAsia="zh-CN"/>
        </w:rPr>
        <w:t xml:space="preserve"> Obviously, LAA/eLAA LBT scheme should be</w:t>
      </w:r>
      <w:r w:rsidR="00B43954">
        <w:rPr>
          <w:rFonts w:eastAsia="宋体"/>
          <w:color w:val="000000"/>
          <w:szCs w:val="20"/>
          <w:lang w:eastAsia="zh-CN"/>
        </w:rPr>
        <w:t xml:space="preserve"> the starting point </w:t>
      </w:r>
      <w:r w:rsidR="00C82561">
        <w:rPr>
          <w:rFonts w:eastAsia="宋体" w:hint="eastAsia"/>
          <w:color w:val="000000"/>
          <w:szCs w:val="20"/>
          <w:lang w:eastAsia="zh-CN"/>
        </w:rPr>
        <w:t xml:space="preserve">for NR-U LBT </w:t>
      </w:r>
      <w:r w:rsidR="00B43954">
        <w:rPr>
          <w:rFonts w:eastAsia="宋体"/>
          <w:color w:val="000000"/>
          <w:szCs w:val="20"/>
          <w:lang w:eastAsia="zh-CN"/>
        </w:rPr>
        <w:t>study</w:t>
      </w:r>
      <w:r w:rsidR="00C82561">
        <w:rPr>
          <w:rFonts w:eastAsia="宋体" w:hint="eastAsia"/>
          <w:color w:val="000000"/>
          <w:szCs w:val="20"/>
          <w:lang w:eastAsia="zh-CN"/>
        </w:rPr>
        <w:t>.</w:t>
      </w:r>
    </w:p>
    <w:p w:rsidR="00C82561" w:rsidRPr="00C82561" w:rsidRDefault="00524897" w:rsidP="001D0E54">
      <w:pPr>
        <w:spacing w:beforeLines="50" w:before="120" w:after="120"/>
        <w:jc w:val="both"/>
        <w:rPr>
          <w:rFonts w:eastAsia="宋体"/>
          <w:b/>
          <w:i/>
          <w:color w:val="000000"/>
          <w:szCs w:val="20"/>
          <w:lang w:eastAsia="zh-CN"/>
        </w:rPr>
      </w:pPr>
      <w:r>
        <w:rPr>
          <w:rFonts w:eastAsia="宋体" w:hint="eastAsia"/>
          <w:b/>
          <w:bCs/>
          <w:i/>
          <w:iCs/>
          <w:color w:val="000000"/>
          <w:szCs w:val="20"/>
          <w:lang w:eastAsia="zh-CN"/>
        </w:rPr>
        <w:t>Proposal</w:t>
      </w:r>
      <w:r w:rsidR="00C82561" w:rsidRPr="00E14868">
        <w:rPr>
          <w:rFonts w:eastAsiaTheme="minorEastAsia" w:hint="eastAsia"/>
          <w:b/>
          <w:i/>
          <w:lang w:eastAsia="zh-CN"/>
        </w:rPr>
        <w:t xml:space="preserve"> 1</w:t>
      </w:r>
      <w:r w:rsidR="00C82561" w:rsidRPr="00E14868">
        <w:rPr>
          <w:rFonts w:eastAsiaTheme="minorEastAsia"/>
          <w:b/>
          <w:i/>
          <w:lang w:eastAsia="zh-CN"/>
        </w:rPr>
        <w:t xml:space="preserve">: </w:t>
      </w:r>
      <w:r w:rsidR="00C82561" w:rsidRPr="00C82561">
        <w:rPr>
          <w:rFonts w:eastAsia="宋体" w:hint="eastAsia"/>
          <w:b/>
          <w:i/>
          <w:color w:val="000000"/>
          <w:szCs w:val="20"/>
          <w:lang w:eastAsia="zh-CN"/>
        </w:rPr>
        <w:t xml:space="preserve">LAA/eLAA LBT scheme should be </w:t>
      </w:r>
      <w:r w:rsidR="00B43954">
        <w:rPr>
          <w:rFonts w:eastAsia="宋体"/>
          <w:b/>
          <w:i/>
          <w:color w:val="000000"/>
          <w:szCs w:val="20"/>
          <w:lang w:eastAsia="zh-CN"/>
        </w:rPr>
        <w:t xml:space="preserve">the starting point </w:t>
      </w:r>
      <w:r w:rsidR="00C82561" w:rsidRPr="00C82561">
        <w:rPr>
          <w:rFonts w:eastAsia="宋体" w:hint="eastAsia"/>
          <w:b/>
          <w:i/>
          <w:color w:val="000000"/>
          <w:szCs w:val="20"/>
          <w:lang w:eastAsia="zh-CN"/>
        </w:rPr>
        <w:t xml:space="preserve">for NR-U LBT </w:t>
      </w:r>
      <w:r w:rsidR="00B43954">
        <w:rPr>
          <w:rFonts w:eastAsia="宋体"/>
          <w:b/>
          <w:i/>
          <w:color w:val="000000"/>
          <w:szCs w:val="20"/>
          <w:lang w:eastAsia="zh-CN"/>
        </w:rPr>
        <w:t>study</w:t>
      </w:r>
      <w:r w:rsidR="00C82561" w:rsidRPr="00C82561">
        <w:rPr>
          <w:rFonts w:eastAsia="宋体" w:hint="eastAsia"/>
          <w:b/>
          <w:i/>
          <w:color w:val="000000"/>
          <w:szCs w:val="20"/>
          <w:lang w:eastAsia="zh-CN"/>
        </w:rPr>
        <w:t>.</w:t>
      </w:r>
    </w:p>
    <w:p w:rsidR="00E61FBB" w:rsidRDefault="00E61FBB" w:rsidP="001D0E54">
      <w:pPr>
        <w:spacing w:beforeLines="50" w:before="120" w:after="120"/>
        <w:jc w:val="both"/>
        <w:rPr>
          <w:rFonts w:eastAsia="宋体"/>
          <w:color w:val="000000"/>
          <w:szCs w:val="20"/>
          <w:lang w:eastAsia="zh-CN"/>
        </w:rPr>
      </w:pPr>
    </w:p>
    <w:p w:rsidR="0040214C" w:rsidRPr="0040214C" w:rsidRDefault="0040214C" w:rsidP="001D0E54">
      <w:pPr>
        <w:spacing w:beforeLines="50" w:before="120" w:after="120"/>
        <w:ind w:firstLineChars="200" w:firstLine="400"/>
        <w:rPr>
          <w:rFonts w:eastAsiaTheme="minorEastAsia"/>
          <w:lang w:eastAsia="zh-CN"/>
        </w:rPr>
      </w:pPr>
      <w:r>
        <w:object w:dxaOrig="5745"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5pt;height:67.95pt" o:ole="">
            <v:imagedata r:id="rId9" o:title=""/>
          </v:shape>
          <o:OLEObject Type="Embed" ProgID="Visio.Drawing.11" ShapeID="_x0000_i1025" DrawAspect="Content" ObjectID="_1584353932" r:id="rId10"/>
        </w:object>
      </w:r>
      <w:r>
        <w:rPr>
          <w:rFonts w:eastAsiaTheme="minorEastAsia" w:hint="eastAsia"/>
          <w:lang w:eastAsia="zh-CN"/>
        </w:rPr>
        <w:t xml:space="preserve">                 </w:t>
      </w:r>
      <w:r>
        <w:object w:dxaOrig="4979" w:dyaOrig="2116">
          <v:shape id="_x0000_i1026" type="#_x0000_t75" style="width:164.75pt;height:69.7pt" o:ole="">
            <v:imagedata r:id="rId11" o:title=""/>
          </v:shape>
          <o:OLEObject Type="Embed" ProgID="Visio.Drawing.11" ShapeID="_x0000_i1026" DrawAspect="Content" ObjectID="_1584353933" r:id="rId12"/>
        </w:object>
      </w:r>
    </w:p>
    <w:p w:rsidR="00E61FBB" w:rsidRPr="00E61FBB" w:rsidRDefault="00E61FBB" w:rsidP="001D0E54">
      <w:pPr>
        <w:spacing w:beforeLines="50" w:before="120" w:after="120"/>
        <w:jc w:val="both"/>
        <w:rPr>
          <w:rFonts w:eastAsiaTheme="minorEastAsia"/>
          <w:lang w:eastAsia="zh-CN"/>
        </w:rPr>
      </w:pPr>
      <w:r>
        <w:rPr>
          <w:rFonts w:eastAsiaTheme="minorEastAsia" w:hint="eastAsia"/>
          <w:lang w:eastAsia="zh-CN"/>
        </w:rPr>
        <w:t xml:space="preserve">                 </w:t>
      </w:r>
      <w:r w:rsidR="0040214C">
        <w:rPr>
          <w:rFonts w:eastAsiaTheme="minorEastAsia" w:hint="eastAsia"/>
          <w:lang w:eastAsia="zh-CN"/>
        </w:rPr>
        <w:t xml:space="preserve">                 </w:t>
      </w:r>
      <w:r>
        <w:rPr>
          <w:rFonts w:eastAsiaTheme="minorEastAsia" w:hint="eastAsia"/>
          <w:lang w:eastAsia="zh-CN"/>
        </w:rPr>
        <w:t xml:space="preserve">               </w:t>
      </w:r>
      <w:r w:rsidR="0040214C">
        <w:rPr>
          <w:rFonts w:eastAsiaTheme="minorEastAsia"/>
          <w:lang w:eastAsia="zh-CN"/>
        </w:rPr>
        <w:t>L</w:t>
      </w:r>
      <w:r w:rsidR="0040214C">
        <w:rPr>
          <w:rFonts w:eastAsiaTheme="minorEastAsia" w:hint="eastAsia"/>
          <w:lang w:eastAsia="zh-CN"/>
        </w:rPr>
        <w:t xml:space="preserve">eft (NR+NR)                </w:t>
      </w:r>
      <w:r w:rsidR="00010298">
        <w:rPr>
          <w:rFonts w:eastAsiaTheme="minorEastAsia" w:hint="eastAsia"/>
          <w:lang w:eastAsia="zh-CN"/>
        </w:rPr>
        <w:t xml:space="preserve">                           </w:t>
      </w:r>
      <w:r w:rsidR="0040214C">
        <w:rPr>
          <w:rFonts w:eastAsiaTheme="minorEastAsia" w:hint="eastAsia"/>
          <w:lang w:eastAsia="zh-CN"/>
        </w:rPr>
        <w:t>Right</w:t>
      </w:r>
      <w:r w:rsidR="00192246">
        <w:rPr>
          <w:rFonts w:eastAsiaTheme="minorEastAsia" w:hint="eastAsia"/>
          <w:lang w:eastAsia="zh-CN"/>
        </w:rPr>
        <w:t xml:space="preserve"> </w:t>
      </w:r>
      <w:r w:rsidR="0040214C">
        <w:rPr>
          <w:rFonts w:eastAsiaTheme="minorEastAsia" w:hint="eastAsia"/>
          <w:lang w:eastAsia="zh-CN"/>
        </w:rPr>
        <w:t>(WIFI+NR)</w:t>
      </w:r>
    </w:p>
    <w:p w:rsidR="00E61FBB" w:rsidRPr="00E61FBB" w:rsidRDefault="00E61FBB" w:rsidP="001D0E54">
      <w:pPr>
        <w:spacing w:beforeLines="50" w:before="120" w:after="120"/>
        <w:ind w:firstLineChars="1550" w:firstLine="3100"/>
        <w:jc w:val="both"/>
        <w:rPr>
          <w:rFonts w:eastAsiaTheme="minorEastAsia"/>
          <w:color w:val="000000"/>
          <w:szCs w:val="20"/>
          <w:lang w:eastAsia="zh-CN"/>
        </w:rPr>
      </w:pPr>
      <w:r>
        <w:rPr>
          <w:rFonts w:eastAsiaTheme="minorEastAsia" w:hint="eastAsia"/>
          <w:lang w:eastAsia="zh-CN"/>
        </w:rPr>
        <w:t xml:space="preserve">Figure 1: </w:t>
      </w:r>
      <w:r w:rsidR="003C42D2">
        <w:rPr>
          <w:rFonts w:eastAsia="宋体" w:hint="eastAsia"/>
          <w:color w:val="000000"/>
          <w:szCs w:val="20"/>
          <w:lang w:eastAsia="zh-CN"/>
        </w:rPr>
        <w:t>Directional</w:t>
      </w:r>
      <w:r>
        <w:rPr>
          <w:rFonts w:eastAsiaTheme="minorEastAsia" w:hint="eastAsia"/>
          <w:lang w:eastAsia="zh-CN"/>
        </w:rPr>
        <w:t xml:space="preserve"> LBT</w:t>
      </w:r>
      <w:r w:rsidR="0040214C">
        <w:rPr>
          <w:rFonts w:eastAsiaTheme="minorEastAsia" w:hint="eastAsia"/>
          <w:lang w:eastAsia="zh-CN"/>
        </w:rPr>
        <w:t xml:space="preserve"> </w:t>
      </w:r>
    </w:p>
    <w:p w:rsidR="00C82561" w:rsidRDefault="00351087" w:rsidP="001D0E54">
      <w:pPr>
        <w:spacing w:beforeLines="50" w:before="120" w:after="120"/>
        <w:jc w:val="both"/>
        <w:rPr>
          <w:rFonts w:eastAsia="宋体"/>
          <w:color w:val="000000"/>
          <w:szCs w:val="20"/>
          <w:lang w:eastAsia="zh-CN"/>
        </w:rPr>
      </w:pPr>
      <w:r>
        <w:rPr>
          <w:rFonts w:eastAsia="宋体" w:hint="eastAsia"/>
          <w:color w:val="000000"/>
          <w:szCs w:val="20"/>
          <w:lang w:eastAsia="zh-CN"/>
        </w:rPr>
        <w:t xml:space="preserve">In NR, </w:t>
      </w:r>
      <w:r w:rsidR="00C812EE">
        <w:rPr>
          <w:rFonts w:eastAsia="宋体" w:hint="eastAsia"/>
          <w:color w:val="000000"/>
          <w:szCs w:val="20"/>
          <w:lang w:eastAsia="zh-CN"/>
        </w:rPr>
        <w:t>DL/UL transmission</w:t>
      </w:r>
      <w:r w:rsidR="00B43954">
        <w:rPr>
          <w:rFonts w:eastAsia="宋体"/>
          <w:color w:val="000000"/>
          <w:szCs w:val="20"/>
          <w:lang w:eastAsia="zh-CN"/>
        </w:rPr>
        <w:t xml:space="preserve"> could be </w:t>
      </w:r>
      <w:proofErr w:type="spellStart"/>
      <w:r w:rsidR="00B43954">
        <w:rPr>
          <w:rFonts w:eastAsia="宋体"/>
          <w:color w:val="000000"/>
          <w:szCs w:val="20"/>
          <w:lang w:eastAsia="zh-CN"/>
        </w:rPr>
        <w:t>beamformed</w:t>
      </w:r>
      <w:proofErr w:type="spellEnd"/>
      <w:r w:rsidR="00B43954">
        <w:rPr>
          <w:rFonts w:eastAsia="宋体"/>
          <w:color w:val="000000"/>
          <w:szCs w:val="20"/>
          <w:lang w:eastAsia="zh-CN"/>
        </w:rPr>
        <w:t xml:space="preserve"> in order to achieve</w:t>
      </w:r>
      <w:r w:rsidR="00C812EE">
        <w:rPr>
          <w:rFonts w:eastAsia="宋体" w:hint="eastAsia"/>
          <w:color w:val="000000"/>
          <w:szCs w:val="20"/>
          <w:lang w:eastAsia="zh-CN"/>
        </w:rPr>
        <w:t xml:space="preserve"> extended coverage and high</w:t>
      </w:r>
      <w:r w:rsidR="00B43954">
        <w:rPr>
          <w:rFonts w:eastAsia="宋体"/>
          <w:color w:val="000000"/>
          <w:szCs w:val="20"/>
          <w:lang w:eastAsia="zh-CN"/>
        </w:rPr>
        <w:t>er</w:t>
      </w:r>
      <w:r w:rsidR="00C812EE">
        <w:rPr>
          <w:rFonts w:eastAsia="宋体" w:hint="eastAsia"/>
          <w:color w:val="000000"/>
          <w:szCs w:val="20"/>
          <w:lang w:eastAsia="zh-CN"/>
        </w:rPr>
        <w:t xml:space="preserve"> throughput</w:t>
      </w:r>
      <w:r w:rsidR="00B43954">
        <w:rPr>
          <w:rFonts w:eastAsia="宋体"/>
          <w:color w:val="000000"/>
          <w:szCs w:val="20"/>
          <w:lang w:eastAsia="zh-CN"/>
        </w:rPr>
        <w:t xml:space="preserve"> through interference mitigation</w:t>
      </w:r>
      <w:r w:rsidR="00C812EE">
        <w:rPr>
          <w:rFonts w:eastAsia="宋体" w:hint="eastAsia"/>
          <w:color w:val="000000"/>
          <w:szCs w:val="20"/>
          <w:lang w:eastAsia="zh-CN"/>
        </w:rPr>
        <w:t xml:space="preserve">. </w:t>
      </w:r>
      <w:r w:rsidR="00B43954">
        <w:rPr>
          <w:rFonts w:eastAsia="宋体"/>
          <w:color w:val="000000"/>
          <w:szCs w:val="20"/>
          <w:lang w:eastAsia="zh-CN"/>
        </w:rPr>
        <w:t xml:space="preserve"> </w:t>
      </w:r>
      <w:r w:rsidR="008014C1">
        <w:rPr>
          <w:rFonts w:eastAsia="宋体" w:hint="eastAsia"/>
          <w:color w:val="000000"/>
          <w:szCs w:val="20"/>
          <w:lang w:eastAsia="zh-CN"/>
        </w:rPr>
        <w:t xml:space="preserve">Omni-direction LBT and </w:t>
      </w:r>
      <w:r w:rsidR="00766909">
        <w:rPr>
          <w:rFonts w:eastAsia="宋体" w:hint="eastAsia"/>
          <w:color w:val="000000"/>
          <w:szCs w:val="20"/>
          <w:lang w:eastAsia="zh-CN"/>
        </w:rPr>
        <w:t>directional</w:t>
      </w:r>
      <w:r w:rsidR="008014C1">
        <w:rPr>
          <w:rFonts w:eastAsia="宋体" w:hint="eastAsia"/>
          <w:color w:val="000000"/>
          <w:szCs w:val="20"/>
          <w:lang w:eastAsia="zh-CN"/>
        </w:rPr>
        <w:t xml:space="preserve"> LBT can be considered to support multi-beam operation in NR unlicensed band.</w:t>
      </w:r>
      <w:r w:rsidR="00C41F88">
        <w:rPr>
          <w:rFonts w:eastAsia="宋体" w:hint="eastAsia"/>
          <w:color w:val="000000"/>
          <w:szCs w:val="20"/>
          <w:lang w:eastAsia="zh-CN"/>
        </w:rPr>
        <w:t xml:space="preserve"> </w:t>
      </w:r>
      <w:r w:rsidR="00B43954">
        <w:rPr>
          <w:rFonts w:eastAsia="宋体"/>
          <w:color w:val="000000"/>
          <w:szCs w:val="20"/>
          <w:lang w:eastAsia="zh-CN"/>
        </w:rPr>
        <w:t xml:space="preserve"> </w:t>
      </w:r>
      <w:r w:rsidR="00C41F88">
        <w:rPr>
          <w:rFonts w:eastAsia="宋体" w:hint="eastAsia"/>
          <w:color w:val="000000"/>
          <w:szCs w:val="20"/>
          <w:lang w:eastAsia="zh-CN"/>
        </w:rPr>
        <w:t>As shown in Figure 1(left)</w:t>
      </w:r>
      <w:r w:rsidR="00B43954">
        <w:rPr>
          <w:rFonts w:eastAsia="宋体"/>
          <w:color w:val="000000"/>
          <w:szCs w:val="20"/>
          <w:lang w:eastAsia="zh-CN"/>
        </w:rPr>
        <w:t xml:space="preserve"> when</w:t>
      </w:r>
      <w:r w:rsidR="00C41F88">
        <w:rPr>
          <w:rFonts w:eastAsia="宋体" w:hint="eastAsia"/>
          <w:color w:val="000000"/>
          <w:szCs w:val="20"/>
          <w:lang w:eastAsia="zh-CN"/>
        </w:rPr>
        <w:t xml:space="preserve"> </w:t>
      </w:r>
      <w:r w:rsidR="00236763">
        <w:rPr>
          <w:rFonts w:eastAsia="宋体" w:hint="eastAsia"/>
          <w:color w:val="000000"/>
          <w:szCs w:val="20"/>
          <w:lang w:eastAsia="zh-CN"/>
        </w:rPr>
        <w:t>directional</w:t>
      </w:r>
      <w:r w:rsidR="00C41F88">
        <w:rPr>
          <w:rFonts w:eastAsia="宋体" w:hint="eastAsia"/>
          <w:color w:val="000000"/>
          <w:szCs w:val="20"/>
          <w:lang w:eastAsia="zh-CN"/>
        </w:rPr>
        <w:t xml:space="preserve"> LBT is applied, two </w:t>
      </w:r>
      <w:proofErr w:type="spellStart"/>
      <w:r w:rsidR="00C41F88">
        <w:rPr>
          <w:rFonts w:eastAsia="宋体" w:hint="eastAsia"/>
          <w:color w:val="000000"/>
          <w:szCs w:val="20"/>
          <w:lang w:eastAsia="zh-CN"/>
        </w:rPr>
        <w:t>gNBs</w:t>
      </w:r>
      <w:proofErr w:type="spellEnd"/>
      <w:r w:rsidR="00C41F88">
        <w:rPr>
          <w:rFonts w:eastAsia="宋体" w:hint="eastAsia"/>
          <w:color w:val="000000"/>
          <w:szCs w:val="20"/>
          <w:lang w:eastAsia="zh-CN"/>
        </w:rPr>
        <w:t xml:space="preserve"> </w:t>
      </w:r>
      <w:r w:rsidR="00B43954">
        <w:rPr>
          <w:rFonts w:eastAsia="宋体"/>
          <w:color w:val="000000"/>
          <w:szCs w:val="20"/>
          <w:lang w:eastAsia="zh-CN"/>
        </w:rPr>
        <w:t>could transmit</w:t>
      </w:r>
      <w:r w:rsidR="00E10133">
        <w:rPr>
          <w:rFonts w:eastAsia="宋体"/>
          <w:color w:val="000000"/>
          <w:szCs w:val="20"/>
          <w:lang w:eastAsia="zh-CN"/>
        </w:rPr>
        <w:t xml:space="preserve"> with </w:t>
      </w:r>
      <w:proofErr w:type="spellStart"/>
      <w:r w:rsidR="00E10133">
        <w:rPr>
          <w:rFonts w:eastAsia="宋体"/>
          <w:color w:val="000000"/>
          <w:szCs w:val="20"/>
          <w:lang w:eastAsia="zh-CN"/>
        </w:rPr>
        <w:t>beamformed</w:t>
      </w:r>
      <w:proofErr w:type="spellEnd"/>
      <w:r w:rsidR="00344CA1">
        <w:rPr>
          <w:rFonts w:eastAsia="宋体" w:hint="eastAsia"/>
          <w:color w:val="000000"/>
          <w:szCs w:val="20"/>
          <w:lang w:eastAsia="zh-CN"/>
        </w:rPr>
        <w:t xml:space="preserve"> </w:t>
      </w:r>
      <w:r w:rsidR="00B43954">
        <w:rPr>
          <w:rFonts w:eastAsia="宋体"/>
          <w:color w:val="000000"/>
          <w:szCs w:val="20"/>
          <w:lang w:eastAsia="zh-CN"/>
        </w:rPr>
        <w:t xml:space="preserve">signals </w:t>
      </w:r>
      <w:r w:rsidR="00C41F88">
        <w:rPr>
          <w:rFonts w:eastAsia="宋体" w:hint="eastAsia"/>
          <w:color w:val="000000"/>
          <w:szCs w:val="20"/>
          <w:lang w:eastAsia="zh-CN"/>
        </w:rPr>
        <w:t xml:space="preserve">by different operators </w:t>
      </w:r>
      <w:r w:rsidR="00C41F88">
        <w:rPr>
          <w:rFonts w:eastAsia="宋体"/>
          <w:color w:val="000000"/>
          <w:szCs w:val="20"/>
          <w:lang w:eastAsia="zh-CN"/>
        </w:rPr>
        <w:t>simultaneously</w:t>
      </w:r>
      <w:r w:rsidR="00B43954">
        <w:rPr>
          <w:rFonts w:eastAsia="宋体"/>
          <w:color w:val="000000"/>
          <w:szCs w:val="20"/>
          <w:lang w:eastAsia="zh-CN"/>
        </w:rPr>
        <w:t xml:space="preserve"> without any co-channel interference to each other</w:t>
      </w:r>
      <w:r w:rsidR="00E118C7">
        <w:rPr>
          <w:rFonts w:eastAsia="宋体" w:hint="eastAsia"/>
          <w:color w:val="000000"/>
          <w:szCs w:val="20"/>
          <w:lang w:eastAsia="zh-CN"/>
        </w:rPr>
        <w:t>.</w:t>
      </w:r>
      <w:r w:rsidR="00663665">
        <w:rPr>
          <w:rFonts w:eastAsia="宋体" w:hint="eastAsia"/>
          <w:color w:val="000000"/>
          <w:szCs w:val="20"/>
          <w:lang w:eastAsia="zh-CN"/>
        </w:rPr>
        <w:t xml:space="preserve"> </w:t>
      </w:r>
      <w:r w:rsidR="00B43954">
        <w:rPr>
          <w:rFonts w:eastAsia="宋体"/>
          <w:color w:val="000000"/>
          <w:szCs w:val="20"/>
          <w:lang w:eastAsia="zh-CN"/>
        </w:rPr>
        <w:t>The</w:t>
      </w:r>
      <w:r w:rsidR="00E118C7">
        <w:rPr>
          <w:rFonts w:eastAsia="宋体" w:hint="eastAsia"/>
          <w:color w:val="000000"/>
          <w:szCs w:val="20"/>
          <w:lang w:eastAsia="zh-CN"/>
        </w:rPr>
        <w:t xml:space="preserve"> </w:t>
      </w:r>
      <w:r w:rsidR="00B43954">
        <w:rPr>
          <w:rFonts w:eastAsia="宋体"/>
          <w:color w:val="000000"/>
          <w:szCs w:val="20"/>
          <w:lang w:eastAsia="zh-CN"/>
        </w:rPr>
        <w:t xml:space="preserve">severe co-channel interference would occur for simultaneous transmission when </w:t>
      </w:r>
      <w:proofErr w:type="spellStart"/>
      <w:r w:rsidR="00663665">
        <w:rPr>
          <w:rFonts w:eastAsia="宋体" w:hint="eastAsia"/>
          <w:color w:val="000000"/>
          <w:szCs w:val="20"/>
          <w:lang w:eastAsia="zh-CN"/>
        </w:rPr>
        <w:t>omni</w:t>
      </w:r>
      <w:proofErr w:type="spellEnd"/>
      <w:r w:rsidR="00663665">
        <w:rPr>
          <w:rFonts w:eastAsia="宋体" w:hint="eastAsia"/>
          <w:color w:val="000000"/>
          <w:szCs w:val="20"/>
          <w:lang w:eastAsia="zh-CN"/>
        </w:rPr>
        <w:t>-direction LBT mechanism</w:t>
      </w:r>
      <w:r w:rsidR="00B43954">
        <w:rPr>
          <w:rFonts w:eastAsia="宋体"/>
          <w:color w:val="000000"/>
          <w:szCs w:val="20"/>
          <w:lang w:eastAsia="zh-CN"/>
        </w:rPr>
        <w:t xml:space="preserve"> applies</w:t>
      </w:r>
      <w:r w:rsidR="00663665">
        <w:rPr>
          <w:rFonts w:eastAsia="宋体" w:hint="eastAsia"/>
          <w:color w:val="000000"/>
          <w:szCs w:val="20"/>
          <w:lang w:eastAsia="zh-CN"/>
        </w:rPr>
        <w:t xml:space="preserve">. Therefore, </w:t>
      </w:r>
      <w:r w:rsidR="00236763">
        <w:rPr>
          <w:rFonts w:eastAsia="宋体" w:hint="eastAsia"/>
          <w:color w:val="000000"/>
          <w:szCs w:val="20"/>
          <w:lang w:eastAsia="zh-CN"/>
        </w:rPr>
        <w:t>directional</w:t>
      </w:r>
      <w:r w:rsidR="00663665">
        <w:rPr>
          <w:rFonts w:eastAsia="宋体" w:hint="eastAsia"/>
          <w:color w:val="000000"/>
          <w:szCs w:val="20"/>
          <w:lang w:eastAsia="zh-CN"/>
        </w:rPr>
        <w:t xml:space="preserve"> LBT will provide </w:t>
      </w:r>
      <w:r w:rsidR="00B43954">
        <w:rPr>
          <w:rFonts w:eastAsia="宋体"/>
          <w:color w:val="000000"/>
          <w:szCs w:val="20"/>
          <w:lang w:eastAsia="zh-CN"/>
        </w:rPr>
        <w:t xml:space="preserve">additional dimension of </w:t>
      </w:r>
      <w:r w:rsidR="00663665">
        <w:rPr>
          <w:rFonts w:eastAsia="宋体" w:hint="eastAsia"/>
          <w:color w:val="000000"/>
          <w:szCs w:val="20"/>
          <w:lang w:eastAsia="zh-CN"/>
        </w:rPr>
        <w:t xml:space="preserve">channel access </w:t>
      </w:r>
      <w:r w:rsidR="00265EAE">
        <w:rPr>
          <w:rFonts w:eastAsia="宋体"/>
          <w:color w:val="000000"/>
          <w:szCs w:val="20"/>
          <w:lang w:eastAsia="zh-CN"/>
        </w:rPr>
        <w:t>opportunit</w:t>
      </w:r>
      <w:r w:rsidR="00265EAE">
        <w:rPr>
          <w:rFonts w:eastAsia="宋体" w:hint="eastAsia"/>
          <w:color w:val="000000"/>
          <w:szCs w:val="20"/>
          <w:lang w:eastAsia="zh-CN"/>
        </w:rPr>
        <w:t xml:space="preserve">ies </w:t>
      </w:r>
      <w:r w:rsidR="00663665">
        <w:rPr>
          <w:rFonts w:eastAsia="宋体" w:hint="eastAsia"/>
          <w:color w:val="000000"/>
          <w:szCs w:val="20"/>
          <w:lang w:eastAsia="zh-CN"/>
        </w:rPr>
        <w:t xml:space="preserve">than that of </w:t>
      </w:r>
      <w:proofErr w:type="spellStart"/>
      <w:r w:rsidR="00663665">
        <w:rPr>
          <w:rFonts w:eastAsia="宋体" w:hint="eastAsia"/>
          <w:color w:val="000000"/>
          <w:szCs w:val="20"/>
          <w:lang w:eastAsia="zh-CN"/>
        </w:rPr>
        <w:t>omni</w:t>
      </w:r>
      <w:proofErr w:type="spellEnd"/>
      <w:r w:rsidR="00663665">
        <w:rPr>
          <w:rFonts w:eastAsia="宋体" w:hint="eastAsia"/>
          <w:color w:val="000000"/>
          <w:szCs w:val="20"/>
          <w:lang w:eastAsia="zh-CN"/>
        </w:rPr>
        <w:t xml:space="preserve">-direction LBT. On the other hand, </w:t>
      </w:r>
      <w:r w:rsidR="00236763">
        <w:rPr>
          <w:rFonts w:eastAsia="宋体" w:hint="eastAsia"/>
          <w:color w:val="000000"/>
          <w:szCs w:val="20"/>
          <w:lang w:eastAsia="zh-CN"/>
        </w:rPr>
        <w:t>directional</w:t>
      </w:r>
      <w:r w:rsidR="00265EAE">
        <w:rPr>
          <w:rFonts w:eastAsia="宋体" w:hint="eastAsia"/>
          <w:color w:val="000000"/>
          <w:szCs w:val="20"/>
          <w:lang w:eastAsia="zh-CN"/>
        </w:rPr>
        <w:t xml:space="preserve"> LBT will </w:t>
      </w:r>
      <w:r w:rsidR="00E763BA">
        <w:rPr>
          <w:rFonts w:eastAsia="宋体"/>
          <w:color w:val="000000"/>
          <w:szCs w:val="20"/>
          <w:lang w:eastAsia="zh-CN"/>
        </w:rPr>
        <w:t xml:space="preserve">increase the complexity in the access and </w:t>
      </w:r>
      <w:r w:rsidR="00DB5D04">
        <w:rPr>
          <w:rFonts w:eastAsia="宋体" w:hint="eastAsia"/>
          <w:color w:val="000000"/>
          <w:szCs w:val="20"/>
          <w:lang w:eastAsia="zh-CN"/>
        </w:rPr>
        <w:t xml:space="preserve">impact </w:t>
      </w:r>
      <w:r w:rsidR="00C506D8">
        <w:rPr>
          <w:rFonts w:eastAsia="宋体" w:hint="eastAsia"/>
          <w:color w:val="000000"/>
          <w:szCs w:val="20"/>
          <w:lang w:eastAsia="zh-CN"/>
        </w:rPr>
        <w:t>coexistence performance</w:t>
      </w:r>
      <w:r w:rsidR="00E763BA">
        <w:rPr>
          <w:rFonts w:eastAsia="宋体"/>
          <w:color w:val="000000"/>
          <w:szCs w:val="20"/>
          <w:lang w:eastAsia="zh-CN"/>
        </w:rPr>
        <w:t xml:space="preserve">. </w:t>
      </w:r>
      <w:r w:rsidR="00265EAE">
        <w:rPr>
          <w:rFonts w:eastAsia="宋体" w:hint="eastAsia"/>
          <w:color w:val="000000"/>
          <w:szCs w:val="20"/>
          <w:lang w:eastAsia="zh-CN"/>
        </w:rPr>
        <w:t>As shown in Figure 1(right),</w:t>
      </w:r>
      <w:r w:rsidR="007E0F15">
        <w:rPr>
          <w:rFonts w:eastAsia="宋体" w:hint="eastAsia"/>
          <w:color w:val="000000"/>
          <w:szCs w:val="20"/>
          <w:lang w:eastAsia="zh-CN"/>
        </w:rPr>
        <w:t xml:space="preserve"> </w:t>
      </w:r>
      <w:r w:rsidR="00236763">
        <w:rPr>
          <w:rFonts w:eastAsia="宋体" w:hint="eastAsia"/>
          <w:color w:val="000000"/>
          <w:szCs w:val="20"/>
          <w:lang w:eastAsia="zh-CN"/>
        </w:rPr>
        <w:t xml:space="preserve">WIFI AP </w:t>
      </w:r>
      <w:r w:rsidR="007E0F15">
        <w:rPr>
          <w:rFonts w:eastAsia="宋体" w:hint="eastAsia"/>
          <w:color w:val="000000"/>
          <w:szCs w:val="20"/>
          <w:lang w:eastAsia="zh-CN"/>
        </w:rPr>
        <w:t>sens</w:t>
      </w:r>
      <w:r w:rsidR="00E763BA">
        <w:rPr>
          <w:rFonts w:eastAsia="宋体"/>
          <w:color w:val="000000"/>
          <w:szCs w:val="20"/>
          <w:lang w:eastAsia="zh-CN"/>
        </w:rPr>
        <w:t>e</w:t>
      </w:r>
      <w:r w:rsidR="00236763">
        <w:rPr>
          <w:rFonts w:eastAsia="宋体" w:hint="eastAsia"/>
          <w:color w:val="000000"/>
          <w:szCs w:val="20"/>
          <w:lang w:eastAsia="zh-CN"/>
        </w:rPr>
        <w:t>s</w:t>
      </w:r>
      <w:r w:rsidR="007E0F15">
        <w:rPr>
          <w:rFonts w:eastAsia="宋体" w:hint="eastAsia"/>
          <w:color w:val="000000"/>
          <w:szCs w:val="20"/>
          <w:lang w:eastAsia="zh-CN"/>
        </w:rPr>
        <w:t xml:space="preserve"> </w:t>
      </w:r>
      <w:r w:rsidR="00265EAE">
        <w:rPr>
          <w:rFonts w:eastAsia="宋体" w:hint="eastAsia"/>
          <w:color w:val="000000"/>
          <w:szCs w:val="20"/>
          <w:lang w:eastAsia="zh-CN"/>
        </w:rPr>
        <w:t>medium idle</w:t>
      </w:r>
      <w:r w:rsidR="00E763BA">
        <w:rPr>
          <w:rFonts w:eastAsia="宋体"/>
          <w:color w:val="000000"/>
          <w:szCs w:val="20"/>
          <w:lang w:eastAsia="zh-CN"/>
        </w:rPr>
        <w:t xml:space="preserve"> </w:t>
      </w:r>
      <w:r w:rsidR="00236763">
        <w:rPr>
          <w:rFonts w:eastAsia="宋体" w:hint="eastAsia"/>
          <w:color w:val="000000"/>
          <w:szCs w:val="20"/>
          <w:lang w:eastAsia="zh-CN"/>
        </w:rPr>
        <w:t>and</w:t>
      </w:r>
      <w:r w:rsidR="00236763">
        <w:rPr>
          <w:rFonts w:eastAsia="宋体"/>
          <w:color w:val="000000"/>
          <w:szCs w:val="20"/>
          <w:lang w:eastAsia="zh-CN"/>
        </w:rPr>
        <w:t xml:space="preserve"> </w:t>
      </w:r>
      <w:r w:rsidR="007E0F15">
        <w:rPr>
          <w:rFonts w:eastAsia="宋体" w:hint="eastAsia"/>
          <w:color w:val="000000"/>
          <w:szCs w:val="20"/>
          <w:lang w:eastAsia="zh-CN"/>
        </w:rPr>
        <w:t>gain</w:t>
      </w:r>
      <w:r w:rsidR="00E763BA">
        <w:rPr>
          <w:rFonts w:eastAsia="宋体"/>
          <w:color w:val="000000"/>
          <w:szCs w:val="20"/>
          <w:lang w:eastAsia="zh-CN"/>
        </w:rPr>
        <w:t>s</w:t>
      </w:r>
      <w:r w:rsidR="007E0F15">
        <w:rPr>
          <w:rFonts w:eastAsia="宋体" w:hint="eastAsia"/>
          <w:color w:val="000000"/>
          <w:szCs w:val="20"/>
          <w:lang w:eastAsia="zh-CN"/>
        </w:rPr>
        <w:t xml:space="preserve"> access</w:t>
      </w:r>
      <w:r w:rsidR="00265EAE">
        <w:rPr>
          <w:rFonts w:eastAsia="宋体" w:hint="eastAsia"/>
          <w:color w:val="000000"/>
          <w:szCs w:val="20"/>
          <w:lang w:eastAsia="zh-CN"/>
        </w:rPr>
        <w:t xml:space="preserve"> </w:t>
      </w:r>
      <w:r w:rsidR="007E0F15">
        <w:rPr>
          <w:rFonts w:eastAsia="宋体" w:hint="eastAsia"/>
          <w:color w:val="000000"/>
          <w:szCs w:val="20"/>
          <w:lang w:eastAsia="zh-CN"/>
        </w:rPr>
        <w:t xml:space="preserve">of </w:t>
      </w:r>
      <w:r w:rsidR="00265EAE">
        <w:rPr>
          <w:rFonts w:eastAsia="宋体" w:hint="eastAsia"/>
          <w:color w:val="000000"/>
          <w:szCs w:val="20"/>
          <w:lang w:eastAsia="zh-CN"/>
        </w:rPr>
        <w:t>channel</w:t>
      </w:r>
      <w:r w:rsidR="007E0F15">
        <w:rPr>
          <w:rFonts w:eastAsia="宋体" w:hint="eastAsia"/>
          <w:color w:val="000000"/>
          <w:szCs w:val="20"/>
          <w:lang w:eastAsia="zh-CN"/>
        </w:rPr>
        <w:t xml:space="preserve"> first</w:t>
      </w:r>
      <w:r w:rsidR="00E763BA">
        <w:rPr>
          <w:rFonts w:eastAsia="宋体"/>
          <w:color w:val="000000"/>
          <w:szCs w:val="20"/>
          <w:lang w:eastAsia="zh-CN"/>
        </w:rPr>
        <w:t xml:space="preserve">.  </w:t>
      </w:r>
      <w:r w:rsidR="00236763">
        <w:rPr>
          <w:rFonts w:eastAsia="宋体" w:hint="eastAsia"/>
          <w:color w:val="000000"/>
          <w:szCs w:val="20"/>
          <w:lang w:eastAsia="zh-CN"/>
        </w:rPr>
        <w:t>With directional</w:t>
      </w:r>
      <w:r w:rsidR="00265EAE">
        <w:rPr>
          <w:rFonts w:eastAsia="宋体" w:hint="eastAsia"/>
          <w:color w:val="000000"/>
          <w:szCs w:val="20"/>
          <w:lang w:eastAsia="zh-CN"/>
        </w:rPr>
        <w:t xml:space="preserve"> LBT, </w:t>
      </w:r>
      <w:proofErr w:type="spellStart"/>
      <w:r w:rsidR="00265EAE">
        <w:rPr>
          <w:rFonts w:eastAsia="宋体" w:hint="eastAsia"/>
          <w:color w:val="000000"/>
          <w:szCs w:val="20"/>
          <w:lang w:eastAsia="zh-CN"/>
        </w:rPr>
        <w:t>gNB</w:t>
      </w:r>
      <w:proofErr w:type="spellEnd"/>
      <w:r w:rsidR="00265EAE">
        <w:rPr>
          <w:rFonts w:eastAsia="宋体" w:hint="eastAsia"/>
          <w:color w:val="000000"/>
          <w:szCs w:val="20"/>
          <w:lang w:eastAsia="zh-CN"/>
        </w:rPr>
        <w:t xml:space="preserve"> </w:t>
      </w:r>
      <w:r w:rsidR="00E763BA">
        <w:rPr>
          <w:rFonts w:eastAsia="宋体"/>
          <w:color w:val="000000"/>
          <w:szCs w:val="20"/>
          <w:lang w:eastAsia="zh-CN"/>
        </w:rPr>
        <w:t>starts</w:t>
      </w:r>
      <w:r w:rsidR="001F1A2B">
        <w:rPr>
          <w:rFonts w:eastAsia="宋体" w:hint="eastAsia"/>
          <w:color w:val="000000"/>
          <w:szCs w:val="20"/>
          <w:lang w:eastAsia="zh-CN"/>
        </w:rPr>
        <w:t xml:space="preserve"> access</w:t>
      </w:r>
      <w:r w:rsidR="00E763BA">
        <w:rPr>
          <w:rFonts w:eastAsia="宋体"/>
          <w:color w:val="000000"/>
          <w:szCs w:val="20"/>
          <w:lang w:eastAsia="zh-CN"/>
        </w:rPr>
        <w:t>ing the</w:t>
      </w:r>
      <w:r w:rsidR="001F1A2B">
        <w:rPr>
          <w:rFonts w:eastAsia="宋体" w:hint="eastAsia"/>
          <w:color w:val="000000"/>
          <w:szCs w:val="20"/>
          <w:lang w:eastAsia="zh-CN"/>
        </w:rPr>
        <w:t xml:space="preserve"> channel and </w:t>
      </w:r>
      <w:r w:rsidR="001F1A2B">
        <w:rPr>
          <w:rFonts w:eastAsia="宋体"/>
          <w:color w:val="000000"/>
          <w:szCs w:val="20"/>
          <w:lang w:eastAsia="zh-CN"/>
        </w:rPr>
        <w:t>colli</w:t>
      </w:r>
      <w:r w:rsidR="00E763BA">
        <w:rPr>
          <w:rFonts w:eastAsia="宋体"/>
          <w:color w:val="000000"/>
          <w:szCs w:val="20"/>
          <w:lang w:eastAsia="zh-CN"/>
        </w:rPr>
        <w:t xml:space="preserve">des with the transmission of </w:t>
      </w:r>
      <w:r w:rsidR="001F1A2B">
        <w:rPr>
          <w:rFonts w:eastAsia="宋体" w:hint="eastAsia"/>
          <w:color w:val="000000"/>
          <w:szCs w:val="20"/>
          <w:lang w:eastAsia="zh-CN"/>
        </w:rPr>
        <w:t xml:space="preserve">WIFI </w:t>
      </w:r>
      <w:r w:rsidR="00E763BA">
        <w:rPr>
          <w:rFonts w:eastAsia="宋体"/>
          <w:color w:val="000000"/>
          <w:szCs w:val="20"/>
          <w:lang w:eastAsia="zh-CN"/>
        </w:rPr>
        <w:t xml:space="preserve">due to undetected </w:t>
      </w:r>
      <w:r w:rsidR="00457C17">
        <w:rPr>
          <w:rFonts w:eastAsia="宋体" w:hint="eastAsia"/>
          <w:color w:val="000000"/>
          <w:szCs w:val="20"/>
          <w:lang w:eastAsia="zh-CN"/>
        </w:rPr>
        <w:t>AP</w:t>
      </w:r>
      <w:r w:rsidR="00E763BA">
        <w:rPr>
          <w:rFonts w:eastAsia="宋体"/>
          <w:color w:val="000000"/>
          <w:szCs w:val="20"/>
          <w:lang w:eastAsia="zh-CN"/>
        </w:rPr>
        <w:t xml:space="preserve"> transmission</w:t>
      </w:r>
      <w:r w:rsidR="001F1A2B">
        <w:rPr>
          <w:rFonts w:eastAsia="宋体" w:hint="eastAsia"/>
          <w:color w:val="000000"/>
          <w:szCs w:val="20"/>
          <w:lang w:eastAsia="zh-CN"/>
        </w:rPr>
        <w:t xml:space="preserve">. </w:t>
      </w:r>
      <w:r w:rsidR="00CB7DAE">
        <w:rPr>
          <w:rFonts w:eastAsia="宋体" w:hint="eastAsia"/>
          <w:color w:val="000000"/>
          <w:szCs w:val="20"/>
          <w:lang w:eastAsia="zh-CN"/>
        </w:rPr>
        <w:t xml:space="preserve">In coexistence with other incumbent RATs scenario, </w:t>
      </w:r>
      <w:r w:rsidR="00E25711">
        <w:rPr>
          <w:rFonts w:eastAsia="宋体" w:hint="eastAsia"/>
          <w:color w:val="000000"/>
          <w:szCs w:val="20"/>
          <w:lang w:eastAsia="zh-CN"/>
        </w:rPr>
        <w:t>directional</w:t>
      </w:r>
      <w:r w:rsidR="00CB7DAE">
        <w:rPr>
          <w:rFonts w:eastAsia="宋体" w:hint="eastAsia"/>
          <w:color w:val="000000"/>
          <w:szCs w:val="20"/>
          <w:lang w:eastAsia="zh-CN"/>
        </w:rPr>
        <w:t xml:space="preserve"> LBT should be studied further. </w:t>
      </w:r>
    </w:p>
    <w:p w:rsidR="00DE7EE5" w:rsidRPr="001F1A2B" w:rsidRDefault="00524897" w:rsidP="001D0E54">
      <w:pPr>
        <w:spacing w:beforeLines="50" w:before="120" w:after="120"/>
        <w:jc w:val="both"/>
        <w:rPr>
          <w:rFonts w:eastAsia="宋体"/>
          <w:color w:val="000000"/>
          <w:szCs w:val="20"/>
          <w:lang w:eastAsia="zh-CN"/>
        </w:rPr>
      </w:pPr>
      <w:r>
        <w:rPr>
          <w:rFonts w:eastAsia="宋体" w:hint="eastAsia"/>
          <w:b/>
          <w:bCs/>
          <w:i/>
          <w:iCs/>
          <w:color w:val="000000"/>
          <w:szCs w:val="20"/>
          <w:lang w:eastAsia="zh-CN"/>
        </w:rPr>
        <w:t>Proposal</w:t>
      </w:r>
      <w:r w:rsidR="00CB7DAE" w:rsidRPr="00E14868">
        <w:rPr>
          <w:rFonts w:eastAsiaTheme="minorEastAsia" w:hint="eastAsia"/>
          <w:b/>
          <w:i/>
          <w:lang w:eastAsia="zh-CN"/>
        </w:rPr>
        <w:t xml:space="preserve"> </w:t>
      </w:r>
      <w:r w:rsidR="00CB7DAE">
        <w:rPr>
          <w:rFonts w:eastAsiaTheme="minorEastAsia" w:hint="eastAsia"/>
          <w:b/>
          <w:i/>
          <w:lang w:eastAsia="zh-CN"/>
        </w:rPr>
        <w:t>2</w:t>
      </w:r>
      <w:r w:rsidR="00CB7DAE" w:rsidRPr="00E14868">
        <w:rPr>
          <w:rFonts w:eastAsiaTheme="minorEastAsia"/>
          <w:b/>
          <w:i/>
          <w:lang w:eastAsia="zh-CN"/>
        </w:rPr>
        <w:t>:</w:t>
      </w:r>
      <w:r w:rsidR="00CB7DAE">
        <w:rPr>
          <w:rFonts w:eastAsiaTheme="minorEastAsia" w:hint="eastAsia"/>
          <w:b/>
          <w:i/>
          <w:lang w:eastAsia="zh-CN"/>
        </w:rPr>
        <w:t xml:space="preserve"> </w:t>
      </w:r>
      <w:r w:rsidR="00CB7DAE" w:rsidRPr="00CB7DAE">
        <w:rPr>
          <w:rFonts w:eastAsia="宋体" w:hint="eastAsia"/>
          <w:b/>
          <w:i/>
          <w:color w:val="000000"/>
          <w:szCs w:val="20"/>
          <w:lang w:eastAsia="zh-CN"/>
        </w:rPr>
        <w:t xml:space="preserve">In coexistence with other incumbent RATs scenario, </w:t>
      </w:r>
      <w:r w:rsidR="00E25711" w:rsidRPr="00403B5E">
        <w:rPr>
          <w:rFonts w:eastAsia="宋体"/>
          <w:b/>
          <w:i/>
          <w:color w:val="000000"/>
          <w:szCs w:val="20"/>
          <w:lang w:eastAsia="zh-CN"/>
        </w:rPr>
        <w:t>directional</w:t>
      </w:r>
      <w:r w:rsidR="00CB7DAE" w:rsidRPr="00CB7DAE">
        <w:rPr>
          <w:rFonts w:eastAsia="宋体" w:hint="eastAsia"/>
          <w:b/>
          <w:i/>
          <w:color w:val="000000"/>
          <w:szCs w:val="20"/>
          <w:lang w:eastAsia="zh-CN"/>
        </w:rPr>
        <w:t xml:space="preserve"> LBT should be studied further.</w:t>
      </w:r>
    </w:p>
    <w:p w:rsidR="00DE7EE5" w:rsidRPr="00C812EE" w:rsidRDefault="00DE7EE5" w:rsidP="001D0E54">
      <w:pPr>
        <w:spacing w:beforeLines="50" w:before="120" w:after="120"/>
        <w:jc w:val="both"/>
        <w:rPr>
          <w:rFonts w:eastAsia="宋体"/>
          <w:color w:val="000000"/>
          <w:szCs w:val="20"/>
          <w:lang w:eastAsia="zh-CN"/>
        </w:rPr>
      </w:pPr>
    </w:p>
    <w:p w:rsidR="001815E8" w:rsidRPr="00F92844" w:rsidRDefault="00C52B22" w:rsidP="00F92844">
      <w:pPr>
        <w:jc w:val="both"/>
        <w:rPr>
          <w:rFonts w:eastAsia="宋体"/>
          <w:color w:val="000000"/>
          <w:szCs w:val="20"/>
          <w:lang w:eastAsia="zh-CN"/>
        </w:rPr>
      </w:pPr>
      <w:r>
        <w:rPr>
          <w:rFonts w:eastAsia="宋体"/>
          <w:color w:val="000000"/>
          <w:szCs w:val="20"/>
          <w:lang w:eastAsia="zh-CN"/>
        </w:rPr>
        <w:t>L</w:t>
      </w:r>
      <w:r w:rsidR="00C068B9">
        <w:rPr>
          <w:rFonts w:eastAsia="宋体" w:hint="eastAsia"/>
          <w:color w:val="000000"/>
          <w:szCs w:val="20"/>
          <w:lang w:eastAsia="zh-CN"/>
        </w:rPr>
        <w:t>arge transmission bandwidth can be achieved via</w:t>
      </w:r>
      <w:r w:rsidR="00511191">
        <w:rPr>
          <w:rFonts w:eastAsia="宋体"/>
          <w:color w:val="000000"/>
          <w:szCs w:val="20"/>
          <w:lang w:eastAsia="zh-CN"/>
        </w:rPr>
        <w:t xml:space="preserve"> carrier</w:t>
      </w:r>
      <w:r w:rsidR="00C068B9">
        <w:rPr>
          <w:rFonts w:eastAsia="宋体" w:hint="eastAsia"/>
          <w:color w:val="000000"/>
          <w:szCs w:val="20"/>
          <w:lang w:eastAsia="zh-CN"/>
        </w:rPr>
        <w:t xml:space="preserve"> </w:t>
      </w:r>
      <w:r w:rsidR="006D4CB1">
        <w:rPr>
          <w:rFonts w:eastAsia="宋体" w:hint="eastAsia"/>
          <w:color w:val="000000"/>
          <w:szCs w:val="20"/>
          <w:lang w:eastAsia="zh-CN"/>
        </w:rPr>
        <w:t xml:space="preserve">aggregation or bundling of </w:t>
      </w:r>
      <w:r w:rsidR="00C068B9">
        <w:rPr>
          <w:rFonts w:eastAsia="宋体" w:hint="eastAsia"/>
          <w:color w:val="000000"/>
          <w:szCs w:val="20"/>
          <w:lang w:eastAsia="zh-CN"/>
        </w:rPr>
        <w:t>multiple 20MHz</w:t>
      </w:r>
      <w:r w:rsidR="002C3CF8">
        <w:rPr>
          <w:rFonts w:eastAsia="宋体" w:hint="eastAsia"/>
          <w:color w:val="000000"/>
          <w:szCs w:val="20"/>
          <w:lang w:eastAsia="zh-CN"/>
        </w:rPr>
        <w:t xml:space="preserve"> unlicensed </w:t>
      </w:r>
      <w:r w:rsidR="00C068B9">
        <w:rPr>
          <w:rFonts w:eastAsia="宋体" w:hint="eastAsia"/>
          <w:color w:val="000000"/>
          <w:szCs w:val="20"/>
          <w:lang w:eastAsia="zh-CN"/>
        </w:rPr>
        <w:t>carrier</w:t>
      </w:r>
      <w:r w:rsidR="006D4CB1">
        <w:rPr>
          <w:rFonts w:eastAsia="宋体" w:hint="eastAsia"/>
          <w:color w:val="000000"/>
          <w:szCs w:val="20"/>
          <w:lang w:eastAsia="zh-CN"/>
        </w:rPr>
        <w:t xml:space="preserve">s </w:t>
      </w:r>
      <w:r w:rsidR="00200FD0">
        <w:rPr>
          <w:rFonts w:eastAsia="宋体" w:hint="eastAsia"/>
          <w:color w:val="000000"/>
          <w:szCs w:val="20"/>
          <w:lang w:eastAsia="zh-CN"/>
        </w:rPr>
        <w:t xml:space="preserve">when </w:t>
      </w:r>
      <w:r w:rsidR="00A90E3B">
        <w:rPr>
          <w:rFonts w:eastAsia="宋体"/>
          <w:color w:val="000000"/>
          <w:szCs w:val="20"/>
          <w:lang w:eastAsia="zh-CN"/>
        </w:rPr>
        <w:t>successful</w:t>
      </w:r>
      <w:r w:rsidR="00A90E3B">
        <w:rPr>
          <w:rFonts w:eastAsia="宋体" w:hint="eastAsia"/>
          <w:color w:val="000000"/>
          <w:szCs w:val="20"/>
          <w:lang w:eastAsia="zh-CN"/>
        </w:rPr>
        <w:t xml:space="preserve"> LBT operation is performed </w:t>
      </w:r>
      <w:r w:rsidR="00511191">
        <w:rPr>
          <w:rFonts w:eastAsia="宋体"/>
          <w:color w:val="000000"/>
          <w:szCs w:val="20"/>
          <w:lang w:eastAsia="zh-CN"/>
        </w:rPr>
        <w:t>at</w:t>
      </w:r>
      <w:r w:rsidR="00A90E3B">
        <w:rPr>
          <w:rFonts w:eastAsia="宋体" w:hint="eastAsia"/>
          <w:color w:val="000000"/>
          <w:szCs w:val="20"/>
          <w:lang w:eastAsia="zh-CN"/>
        </w:rPr>
        <w:t xml:space="preserve"> each carrier</w:t>
      </w:r>
      <w:r w:rsidR="00200FD0" w:rsidRPr="00200FD0">
        <w:rPr>
          <w:rFonts w:eastAsia="宋体" w:hint="eastAsia"/>
          <w:color w:val="000000"/>
          <w:szCs w:val="20"/>
          <w:lang w:eastAsia="zh-CN"/>
        </w:rPr>
        <w:t xml:space="preserve"> </w:t>
      </w:r>
      <w:r w:rsidR="00200FD0">
        <w:rPr>
          <w:rFonts w:eastAsia="宋体" w:hint="eastAsia"/>
          <w:color w:val="000000"/>
          <w:szCs w:val="20"/>
          <w:lang w:eastAsia="zh-CN"/>
        </w:rPr>
        <w:t>independently</w:t>
      </w:r>
      <w:r>
        <w:rPr>
          <w:rFonts w:eastAsia="宋体"/>
          <w:color w:val="000000"/>
          <w:szCs w:val="20"/>
          <w:lang w:eastAsia="zh-CN"/>
        </w:rPr>
        <w:t xml:space="preserve"> in LAA and </w:t>
      </w:r>
      <w:proofErr w:type="spellStart"/>
      <w:r>
        <w:rPr>
          <w:rFonts w:eastAsia="宋体"/>
          <w:color w:val="000000"/>
          <w:szCs w:val="20"/>
          <w:lang w:eastAsia="zh-CN"/>
        </w:rPr>
        <w:t>WiFi</w:t>
      </w:r>
      <w:proofErr w:type="spellEnd"/>
      <w:r w:rsidR="00A90E3B">
        <w:rPr>
          <w:rFonts w:eastAsia="宋体" w:hint="eastAsia"/>
          <w:color w:val="000000"/>
          <w:szCs w:val="20"/>
          <w:lang w:eastAsia="zh-CN"/>
        </w:rPr>
        <w:t>.</w:t>
      </w:r>
      <w:r w:rsidR="00200FD0">
        <w:rPr>
          <w:rFonts w:eastAsia="宋体" w:hint="eastAsia"/>
          <w:color w:val="000000"/>
          <w:szCs w:val="20"/>
          <w:lang w:eastAsia="zh-CN"/>
        </w:rPr>
        <w:t xml:space="preserve"> </w:t>
      </w:r>
      <w:r w:rsidR="00511191">
        <w:rPr>
          <w:rFonts w:eastAsia="宋体"/>
          <w:color w:val="000000"/>
          <w:szCs w:val="20"/>
          <w:lang w:eastAsia="zh-CN"/>
        </w:rPr>
        <w:t xml:space="preserve"> NR supports</w:t>
      </w:r>
      <w:r w:rsidR="006A2F3C">
        <w:rPr>
          <w:rFonts w:eastAsia="宋体" w:hint="eastAsia"/>
          <w:color w:val="000000"/>
          <w:szCs w:val="20"/>
          <w:lang w:eastAsia="zh-CN"/>
        </w:rPr>
        <w:t xml:space="preserve"> </w:t>
      </w:r>
      <w:r w:rsidR="00511191">
        <w:rPr>
          <w:rFonts w:eastAsia="宋体"/>
          <w:color w:val="000000"/>
          <w:szCs w:val="20"/>
          <w:lang w:eastAsia="zh-CN"/>
        </w:rPr>
        <w:t xml:space="preserve">bandwidth up to 400 MHz. The </w:t>
      </w:r>
      <w:r w:rsidR="00200FD0">
        <w:rPr>
          <w:rFonts w:eastAsia="宋体" w:hint="eastAsia"/>
          <w:color w:val="000000"/>
          <w:szCs w:val="20"/>
          <w:lang w:eastAsia="zh-CN"/>
        </w:rPr>
        <w:t xml:space="preserve">performance </w:t>
      </w:r>
      <w:r w:rsidR="00511191">
        <w:rPr>
          <w:rFonts w:eastAsia="宋体"/>
          <w:color w:val="000000"/>
          <w:szCs w:val="20"/>
          <w:lang w:eastAsia="zh-CN"/>
        </w:rPr>
        <w:t>of</w:t>
      </w:r>
      <w:r w:rsidR="00FD285A">
        <w:rPr>
          <w:rFonts w:eastAsia="宋体" w:hint="eastAsia"/>
          <w:color w:val="000000"/>
          <w:szCs w:val="20"/>
          <w:lang w:eastAsia="zh-CN"/>
        </w:rPr>
        <w:t xml:space="preserve"> </w:t>
      </w:r>
      <w:r w:rsidR="00200FD0">
        <w:rPr>
          <w:rFonts w:eastAsia="宋体" w:hint="eastAsia"/>
          <w:color w:val="000000"/>
          <w:szCs w:val="20"/>
          <w:lang w:eastAsia="zh-CN"/>
        </w:rPr>
        <w:t>NR-U an</w:t>
      </w:r>
      <w:r w:rsidR="006A2F3C">
        <w:rPr>
          <w:rFonts w:eastAsia="宋体" w:hint="eastAsia"/>
          <w:color w:val="000000"/>
          <w:szCs w:val="20"/>
          <w:lang w:eastAsia="zh-CN"/>
        </w:rPr>
        <w:t>d</w:t>
      </w:r>
      <w:r w:rsidR="00A25BC0">
        <w:rPr>
          <w:rFonts w:eastAsia="宋体" w:hint="eastAsia"/>
          <w:color w:val="000000"/>
          <w:szCs w:val="20"/>
          <w:lang w:eastAsia="zh-CN"/>
        </w:rPr>
        <w:t xml:space="preserve"> </w:t>
      </w:r>
      <w:r w:rsidR="00200FD0">
        <w:rPr>
          <w:rFonts w:eastAsia="宋体" w:hint="eastAsia"/>
          <w:color w:val="000000"/>
          <w:szCs w:val="20"/>
          <w:lang w:eastAsia="zh-CN"/>
        </w:rPr>
        <w:t>W</w:t>
      </w:r>
      <w:r w:rsidR="00511191">
        <w:rPr>
          <w:rFonts w:eastAsia="宋体"/>
          <w:color w:val="000000"/>
          <w:szCs w:val="20"/>
          <w:lang w:eastAsia="zh-CN"/>
        </w:rPr>
        <w:t>i</w:t>
      </w:r>
      <w:r w:rsidR="00200FD0">
        <w:rPr>
          <w:rFonts w:eastAsia="宋体" w:hint="eastAsia"/>
          <w:color w:val="000000"/>
          <w:szCs w:val="20"/>
          <w:lang w:eastAsia="zh-CN"/>
        </w:rPr>
        <w:t>F</w:t>
      </w:r>
      <w:r w:rsidR="00511191">
        <w:rPr>
          <w:rFonts w:eastAsia="宋体"/>
          <w:color w:val="000000"/>
          <w:szCs w:val="20"/>
          <w:lang w:eastAsia="zh-CN"/>
        </w:rPr>
        <w:t>i</w:t>
      </w:r>
      <w:r w:rsidR="00200FD0">
        <w:rPr>
          <w:rFonts w:eastAsia="宋体" w:hint="eastAsia"/>
          <w:color w:val="000000"/>
          <w:szCs w:val="20"/>
          <w:lang w:eastAsia="zh-CN"/>
        </w:rPr>
        <w:t>/</w:t>
      </w:r>
      <w:r w:rsidR="00511191">
        <w:rPr>
          <w:rFonts w:eastAsia="宋体"/>
          <w:color w:val="000000"/>
          <w:szCs w:val="20"/>
          <w:lang w:eastAsia="zh-CN"/>
        </w:rPr>
        <w:t xml:space="preserve">LTE </w:t>
      </w:r>
      <w:r w:rsidR="00200FD0">
        <w:rPr>
          <w:rFonts w:eastAsia="宋体" w:hint="eastAsia"/>
          <w:color w:val="000000"/>
          <w:szCs w:val="20"/>
          <w:lang w:eastAsia="zh-CN"/>
        </w:rPr>
        <w:t>LAA</w:t>
      </w:r>
      <w:r w:rsidR="00511191">
        <w:rPr>
          <w:rFonts w:eastAsia="宋体"/>
          <w:color w:val="000000"/>
          <w:szCs w:val="20"/>
          <w:lang w:eastAsia="zh-CN"/>
        </w:rPr>
        <w:t xml:space="preserve"> coexistence needs to be </w:t>
      </w:r>
      <w:r w:rsidR="006A2F3C">
        <w:rPr>
          <w:rFonts w:eastAsia="宋体" w:hint="eastAsia"/>
          <w:color w:val="000000"/>
          <w:szCs w:val="20"/>
          <w:lang w:eastAsia="zh-CN"/>
        </w:rPr>
        <w:t>further stud</w:t>
      </w:r>
      <w:r w:rsidR="00D109C4">
        <w:rPr>
          <w:rFonts w:eastAsia="宋体"/>
          <w:color w:val="000000"/>
          <w:szCs w:val="20"/>
          <w:lang w:eastAsia="zh-CN"/>
        </w:rPr>
        <w:t>ied</w:t>
      </w:r>
      <w:r w:rsidR="006A2F3C">
        <w:rPr>
          <w:rFonts w:eastAsia="宋体" w:hint="eastAsia"/>
          <w:color w:val="000000"/>
          <w:szCs w:val="20"/>
          <w:lang w:eastAsia="zh-CN"/>
        </w:rPr>
        <w:t>.</w:t>
      </w:r>
      <w:r w:rsidR="00A937FA">
        <w:rPr>
          <w:rFonts w:eastAsia="宋体" w:hint="eastAsia"/>
          <w:color w:val="000000"/>
          <w:szCs w:val="20"/>
          <w:lang w:eastAsia="zh-CN"/>
        </w:rPr>
        <w:t xml:space="preserve"> </w:t>
      </w:r>
      <w:r>
        <w:rPr>
          <w:rFonts w:eastAsia="宋体"/>
          <w:color w:val="000000"/>
          <w:szCs w:val="20"/>
          <w:lang w:eastAsia="zh-CN"/>
        </w:rPr>
        <w:t xml:space="preserve"> </w:t>
      </w:r>
      <w:r w:rsidR="00D109C4">
        <w:rPr>
          <w:rFonts w:eastAsia="宋体"/>
          <w:color w:val="000000"/>
          <w:szCs w:val="20"/>
          <w:lang w:eastAsia="zh-CN"/>
        </w:rPr>
        <w:t>NR also supports higher</w:t>
      </w:r>
      <w:r w:rsidR="001F2F59">
        <w:rPr>
          <w:rFonts w:eastAsia="宋体"/>
          <w:color w:val="000000"/>
          <w:szCs w:val="20"/>
          <w:lang w:eastAsia="zh-CN"/>
        </w:rPr>
        <w:t xml:space="preserve"> frequency band up to 100 GHz. </w:t>
      </w:r>
      <w:r w:rsidR="00D109C4">
        <w:rPr>
          <w:rFonts w:eastAsia="宋体"/>
          <w:color w:val="000000"/>
          <w:szCs w:val="20"/>
          <w:lang w:eastAsia="zh-CN"/>
        </w:rPr>
        <w:t>F</w:t>
      </w:r>
      <w:r w:rsidR="002E30A8">
        <w:rPr>
          <w:rFonts w:eastAsia="宋体" w:hint="eastAsia"/>
          <w:color w:val="000000"/>
          <w:szCs w:val="20"/>
          <w:lang w:eastAsia="zh-CN"/>
        </w:rPr>
        <w:t>or</w:t>
      </w:r>
      <w:r w:rsidR="00E02A5D">
        <w:rPr>
          <w:rFonts w:eastAsia="宋体" w:hint="eastAsia"/>
          <w:color w:val="000000"/>
          <w:szCs w:val="20"/>
          <w:lang w:eastAsia="zh-CN"/>
        </w:rPr>
        <w:t xml:space="preserve"> </w:t>
      </w:r>
      <w:r w:rsidR="00D109C4">
        <w:rPr>
          <w:rFonts w:eastAsia="宋体"/>
          <w:color w:val="000000"/>
          <w:szCs w:val="20"/>
          <w:lang w:eastAsia="zh-CN"/>
        </w:rPr>
        <w:t xml:space="preserve">unlicensed spectrum in </w:t>
      </w:r>
      <w:r w:rsidR="00E02A5D">
        <w:rPr>
          <w:rFonts w:eastAsia="宋体" w:hint="eastAsia"/>
          <w:color w:val="000000"/>
          <w:szCs w:val="20"/>
          <w:lang w:eastAsia="zh-CN"/>
        </w:rPr>
        <w:t xml:space="preserve">60GHz, </w:t>
      </w:r>
      <w:r w:rsidR="00D109C4">
        <w:rPr>
          <w:rFonts w:eastAsia="宋体"/>
          <w:color w:val="000000"/>
          <w:szCs w:val="20"/>
          <w:lang w:eastAsia="zh-CN"/>
        </w:rPr>
        <w:t xml:space="preserve">the </w:t>
      </w:r>
      <w:r w:rsidR="00E02A5D">
        <w:rPr>
          <w:rFonts w:eastAsia="宋体" w:hint="eastAsia"/>
          <w:color w:val="000000"/>
          <w:szCs w:val="20"/>
          <w:lang w:eastAsia="zh-CN"/>
        </w:rPr>
        <w:t>LBT for NR-U</w:t>
      </w:r>
      <w:r w:rsidR="002E30A8">
        <w:rPr>
          <w:rFonts w:eastAsia="宋体" w:hint="eastAsia"/>
          <w:color w:val="000000"/>
          <w:szCs w:val="20"/>
          <w:lang w:eastAsia="zh-CN"/>
        </w:rPr>
        <w:t xml:space="preserve"> </w:t>
      </w:r>
      <w:r w:rsidR="00E02A5D">
        <w:rPr>
          <w:rFonts w:eastAsia="宋体" w:hint="eastAsia"/>
          <w:color w:val="000000"/>
          <w:szCs w:val="20"/>
          <w:lang w:eastAsia="zh-CN"/>
        </w:rPr>
        <w:t xml:space="preserve">is </w:t>
      </w:r>
      <w:r w:rsidR="00D109C4">
        <w:rPr>
          <w:rFonts w:eastAsia="宋体"/>
          <w:color w:val="000000"/>
          <w:szCs w:val="20"/>
          <w:lang w:eastAsia="zh-CN"/>
        </w:rPr>
        <w:t xml:space="preserve">a </w:t>
      </w:r>
      <w:r w:rsidR="00E02A5D">
        <w:rPr>
          <w:rFonts w:eastAsia="宋体"/>
          <w:color w:val="000000"/>
          <w:szCs w:val="20"/>
          <w:lang w:eastAsia="zh-CN"/>
        </w:rPr>
        <w:t>challenge</w:t>
      </w:r>
      <w:r w:rsidR="00D109C4">
        <w:rPr>
          <w:rFonts w:eastAsia="宋体"/>
          <w:color w:val="000000"/>
          <w:szCs w:val="20"/>
          <w:lang w:eastAsia="zh-CN"/>
        </w:rPr>
        <w:t xml:space="preserve"> with large WiFi system bandwidth</w:t>
      </w:r>
      <w:r w:rsidR="00E02A5D">
        <w:rPr>
          <w:rFonts w:eastAsia="宋体" w:hint="eastAsia"/>
          <w:color w:val="000000"/>
          <w:szCs w:val="20"/>
          <w:lang w:eastAsia="zh-CN"/>
        </w:rPr>
        <w:t>.</w:t>
      </w:r>
      <w:r w:rsidR="002E30A8">
        <w:rPr>
          <w:rFonts w:eastAsia="宋体" w:hint="eastAsia"/>
          <w:color w:val="000000"/>
          <w:szCs w:val="20"/>
          <w:lang w:eastAsia="zh-CN"/>
        </w:rPr>
        <w:t xml:space="preserve">  </w:t>
      </w:r>
      <w:r w:rsidR="00D109C4">
        <w:rPr>
          <w:rFonts w:eastAsia="宋体"/>
          <w:color w:val="000000"/>
          <w:szCs w:val="20"/>
          <w:lang w:eastAsia="zh-CN"/>
        </w:rPr>
        <w:t xml:space="preserve">NR </w:t>
      </w:r>
      <w:r w:rsidR="002E30A8">
        <w:rPr>
          <w:rFonts w:eastAsia="宋体" w:hint="eastAsia"/>
          <w:color w:val="000000"/>
          <w:szCs w:val="20"/>
          <w:lang w:eastAsia="zh-CN"/>
        </w:rPr>
        <w:t>standalone</w:t>
      </w:r>
      <w:r w:rsidR="00D109C4">
        <w:rPr>
          <w:rFonts w:eastAsia="宋体"/>
          <w:color w:val="000000"/>
          <w:szCs w:val="20"/>
          <w:lang w:eastAsia="zh-CN"/>
        </w:rPr>
        <w:t xml:space="preserve"> operation in unlicensed spectrum</w:t>
      </w:r>
      <w:r w:rsidR="002E30A8">
        <w:rPr>
          <w:rFonts w:eastAsia="宋体" w:hint="eastAsia"/>
          <w:color w:val="000000"/>
          <w:szCs w:val="20"/>
          <w:lang w:eastAsia="zh-CN"/>
        </w:rPr>
        <w:t xml:space="preserve"> is </w:t>
      </w:r>
      <w:r w:rsidR="00D109C4">
        <w:rPr>
          <w:rFonts w:eastAsia="宋体"/>
          <w:color w:val="000000"/>
          <w:szCs w:val="20"/>
          <w:lang w:eastAsia="zh-CN"/>
        </w:rPr>
        <w:t xml:space="preserve">a </w:t>
      </w:r>
      <w:r w:rsidR="002E30A8">
        <w:rPr>
          <w:rFonts w:eastAsia="宋体" w:hint="eastAsia"/>
          <w:color w:val="000000"/>
          <w:szCs w:val="20"/>
          <w:lang w:eastAsia="zh-CN"/>
        </w:rPr>
        <w:t xml:space="preserve">key scenario </w:t>
      </w:r>
      <w:r w:rsidR="00D109C4">
        <w:rPr>
          <w:rFonts w:eastAsia="宋体"/>
          <w:color w:val="000000"/>
          <w:szCs w:val="20"/>
          <w:lang w:eastAsia="zh-CN"/>
        </w:rPr>
        <w:t>for enterprise network</w:t>
      </w:r>
      <w:r w:rsidR="002E30A8">
        <w:rPr>
          <w:rFonts w:eastAsia="宋体" w:hint="eastAsia"/>
          <w:color w:val="000000"/>
          <w:szCs w:val="20"/>
          <w:lang w:eastAsia="zh-CN"/>
        </w:rPr>
        <w:t xml:space="preserve">. </w:t>
      </w:r>
      <w:r w:rsidR="00F92844">
        <w:rPr>
          <w:rFonts w:eastAsia="宋体" w:hint="eastAsia"/>
          <w:color w:val="000000"/>
          <w:szCs w:val="20"/>
          <w:lang w:eastAsia="zh-CN"/>
        </w:rPr>
        <w:t>I</w:t>
      </w:r>
      <w:r w:rsidR="00024B80">
        <w:rPr>
          <w:rFonts w:eastAsia="宋体" w:hint="eastAsia"/>
          <w:color w:val="000000"/>
          <w:szCs w:val="20"/>
          <w:lang w:eastAsia="zh-CN"/>
        </w:rPr>
        <w:t xml:space="preserve">n this scenario, </w:t>
      </w:r>
      <w:r w:rsidR="00F92844">
        <w:rPr>
          <w:rFonts w:eastAsia="宋体" w:hint="eastAsia"/>
          <w:color w:val="000000"/>
          <w:szCs w:val="20"/>
          <w:lang w:eastAsia="zh-CN"/>
        </w:rPr>
        <w:t xml:space="preserve">UL LBT before SR, UL </w:t>
      </w:r>
      <w:r w:rsidR="00024B80">
        <w:rPr>
          <w:rFonts w:eastAsia="宋体" w:hint="eastAsia"/>
          <w:color w:val="000000"/>
          <w:szCs w:val="20"/>
          <w:lang w:eastAsia="zh-CN"/>
        </w:rPr>
        <w:t>grant</w:t>
      </w:r>
      <w:r w:rsidR="00734A67">
        <w:rPr>
          <w:rFonts w:eastAsia="宋体" w:hint="eastAsia"/>
          <w:color w:val="000000"/>
          <w:szCs w:val="20"/>
          <w:lang w:eastAsia="zh-CN"/>
        </w:rPr>
        <w:t xml:space="preserve"> and PUSCH</w:t>
      </w:r>
      <w:r w:rsidR="00F92844">
        <w:rPr>
          <w:rFonts w:eastAsia="宋体" w:hint="eastAsia"/>
          <w:color w:val="000000"/>
          <w:szCs w:val="20"/>
          <w:lang w:eastAsia="zh-CN"/>
        </w:rPr>
        <w:t xml:space="preserve"> should be supported</w:t>
      </w:r>
      <w:r w:rsidR="00D109C4">
        <w:rPr>
          <w:rFonts w:eastAsia="宋体"/>
          <w:color w:val="000000"/>
          <w:szCs w:val="20"/>
          <w:lang w:eastAsia="zh-CN"/>
        </w:rPr>
        <w:t>. The short-duration UL transmission</w:t>
      </w:r>
      <w:r w:rsidR="00F92844">
        <w:rPr>
          <w:rFonts w:eastAsia="宋体" w:hint="eastAsia"/>
          <w:color w:val="000000"/>
          <w:szCs w:val="20"/>
          <w:lang w:eastAsia="zh-CN"/>
        </w:rPr>
        <w:t xml:space="preserve"> will </w:t>
      </w:r>
      <w:r w:rsidR="00D109C4">
        <w:rPr>
          <w:rFonts w:eastAsia="宋体"/>
          <w:color w:val="000000"/>
          <w:szCs w:val="20"/>
          <w:lang w:eastAsia="zh-CN"/>
        </w:rPr>
        <w:t>reduce the</w:t>
      </w:r>
      <w:r w:rsidR="00F92844">
        <w:rPr>
          <w:rFonts w:eastAsia="宋体" w:hint="eastAsia"/>
          <w:color w:val="000000"/>
          <w:szCs w:val="20"/>
          <w:lang w:eastAsia="zh-CN"/>
        </w:rPr>
        <w:t xml:space="preserve"> NR-U </w:t>
      </w:r>
      <w:r w:rsidR="00D109C4">
        <w:rPr>
          <w:rFonts w:eastAsia="宋体"/>
          <w:color w:val="000000"/>
          <w:szCs w:val="20"/>
          <w:lang w:eastAsia="zh-CN"/>
        </w:rPr>
        <w:t xml:space="preserve">UL </w:t>
      </w:r>
      <w:r w:rsidR="00F92844">
        <w:rPr>
          <w:rFonts w:eastAsia="宋体" w:hint="eastAsia"/>
          <w:color w:val="000000"/>
          <w:szCs w:val="20"/>
          <w:lang w:eastAsia="zh-CN"/>
        </w:rPr>
        <w:t xml:space="preserve">channel access opportunity. </w:t>
      </w:r>
      <w:r w:rsidR="00F92844">
        <w:rPr>
          <w:rFonts w:eastAsiaTheme="minorEastAsia" w:hint="eastAsia"/>
          <w:lang w:eastAsia="zh-CN"/>
        </w:rPr>
        <w:t xml:space="preserve">Therefore, </w:t>
      </w:r>
      <w:r w:rsidR="00442EAD">
        <w:rPr>
          <w:rFonts w:eastAsiaTheme="minorEastAsia" w:hint="eastAsia"/>
          <w:lang w:eastAsia="zh-CN"/>
        </w:rPr>
        <w:t xml:space="preserve">LBT </w:t>
      </w:r>
      <w:r w:rsidR="00987AFE">
        <w:rPr>
          <w:rFonts w:eastAsiaTheme="minorEastAsia" w:hint="eastAsia"/>
          <w:lang w:eastAsia="zh-CN"/>
        </w:rPr>
        <w:t>scheme</w:t>
      </w:r>
      <w:r w:rsidR="00442EAD">
        <w:rPr>
          <w:rFonts w:eastAsiaTheme="minorEastAsia" w:hint="eastAsia"/>
          <w:lang w:eastAsia="zh-CN"/>
        </w:rPr>
        <w:t xml:space="preserve"> of </w:t>
      </w:r>
      <w:r w:rsidR="00EC2029">
        <w:rPr>
          <w:rFonts w:eastAsiaTheme="minorEastAsia" w:hint="eastAsia"/>
          <w:lang w:eastAsia="zh-CN"/>
        </w:rPr>
        <w:t>NR-U</w:t>
      </w:r>
      <w:r w:rsidR="00F92844">
        <w:rPr>
          <w:rFonts w:eastAsiaTheme="minorEastAsia" w:hint="eastAsia"/>
          <w:lang w:eastAsia="zh-CN"/>
        </w:rPr>
        <w:t xml:space="preserve"> </w:t>
      </w:r>
      <w:r w:rsidR="0066322E">
        <w:rPr>
          <w:rFonts w:eastAsiaTheme="minorEastAsia" w:hint="eastAsia"/>
          <w:lang w:eastAsia="zh-CN"/>
        </w:rPr>
        <w:t>should be enhanced</w:t>
      </w:r>
      <w:r w:rsidR="00EC2029">
        <w:rPr>
          <w:rFonts w:eastAsiaTheme="minorEastAsia" w:hint="eastAsia"/>
          <w:lang w:eastAsia="zh-CN"/>
        </w:rPr>
        <w:t xml:space="preserve"> </w:t>
      </w:r>
      <w:r w:rsidR="00D109C4">
        <w:rPr>
          <w:rFonts w:eastAsiaTheme="minorEastAsia"/>
          <w:lang w:eastAsia="zh-CN"/>
        </w:rPr>
        <w:t xml:space="preserve">from that of </w:t>
      </w:r>
      <w:r w:rsidR="00EC2029">
        <w:rPr>
          <w:rFonts w:eastAsiaTheme="minorEastAsia" w:hint="eastAsia"/>
          <w:lang w:eastAsia="zh-CN"/>
        </w:rPr>
        <w:t>LAA/eLAA</w:t>
      </w:r>
      <w:r w:rsidR="0066322E">
        <w:rPr>
          <w:rFonts w:eastAsiaTheme="minorEastAsia" w:hint="eastAsia"/>
          <w:lang w:eastAsia="zh-CN"/>
        </w:rPr>
        <w:t xml:space="preserve"> </w:t>
      </w:r>
      <w:r w:rsidR="00442EAD">
        <w:rPr>
          <w:rFonts w:eastAsiaTheme="minorEastAsia" w:hint="eastAsia"/>
          <w:lang w:eastAsia="zh-CN"/>
        </w:rPr>
        <w:t xml:space="preserve">for </w:t>
      </w:r>
      <w:r w:rsidR="0066322E">
        <w:rPr>
          <w:rFonts w:eastAsiaTheme="minorEastAsia" w:hint="eastAsia"/>
          <w:lang w:eastAsia="zh-CN"/>
        </w:rPr>
        <w:t xml:space="preserve">the </w:t>
      </w:r>
      <w:r w:rsidR="00D109C4">
        <w:rPr>
          <w:rFonts w:eastAsiaTheme="minorEastAsia"/>
          <w:lang w:eastAsia="zh-CN"/>
        </w:rPr>
        <w:t xml:space="preserve">co-existence </w:t>
      </w:r>
      <w:r w:rsidR="00987AFE">
        <w:rPr>
          <w:rFonts w:eastAsiaTheme="minorEastAsia" w:hint="eastAsia"/>
          <w:lang w:eastAsia="zh-CN"/>
        </w:rPr>
        <w:t xml:space="preserve">with legacy </w:t>
      </w:r>
      <w:r w:rsidR="00D109C4">
        <w:rPr>
          <w:rFonts w:eastAsiaTheme="minorEastAsia"/>
          <w:lang w:eastAsia="zh-CN"/>
        </w:rPr>
        <w:t xml:space="preserve">LTE </w:t>
      </w:r>
      <w:r w:rsidR="00987AFE">
        <w:rPr>
          <w:rFonts w:eastAsiaTheme="minorEastAsia" w:hint="eastAsia"/>
          <w:lang w:eastAsia="zh-CN"/>
        </w:rPr>
        <w:t>LAA/eLAA and W</w:t>
      </w:r>
      <w:r w:rsidR="00D109C4">
        <w:rPr>
          <w:rFonts w:eastAsiaTheme="minorEastAsia"/>
          <w:lang w:eastAsia="zh-CN"/>
        </w:rPr>
        <w:t>i</w:t>
      </w:r>
      <w:r w:rsidR="00987AFE">
        <w:rPr>
          <w:rFonts w:eastAsiaTheme="minorEastAsia" w:hint="eastAsia"/>
          <w:lang w:eastAsia="zh-CN"/>
        </w:rPr>
        <w:t>F</w:t>
      </w:r>
      <w:r w:rsidR="00D109C4">
        <w:rPr>
          <w:rFonts w:eastAsiaTheme="minorEastAsia"/>
          <w:lang w:eastAsia="zh-CN"/>
        </w:rPr>
        <w:t>i</w:t>
      </w:r>
      <w:r w:rsidR="00987AFE">
        <w:rPr>
          <w:rFonts w:eastAsiaTheme="minorEastAsia" w:hint="eastAsia"/>
          <w:lang w:eastAsia="zh-CN"/>
        </w:rPr>
        <w:t xml:space="preserve"> systems (802.11n/ac/xad/ay) in different unlicensed band</w:t>
      </w:r>
      <w:r w:rsidR="00D109C4">
        <w:rPr>
          <w:rFonts w:eastAsiaTheme="minorEastAsia"/>
          <w:lang w:eastAsia="zh-CN"/>
        </w:rPr>
        <w:t>s</w:t>
      </w:r>
      <w:r w:rsidR="00EC2029">
        <w:rPr>
          <w:rFonts w:eastAsiaTheme="minorEastAsia" w:hint="eastAsia"/>
          <w:lang w:eastAsia="zh-CN"/>
        </w:rPr>
        <w:t xml:space="preserve"> and different operating modes(</w:t>
      </w:r>
      <w:r w:rsidR="00C82561">
        <w:rPr>
          <w:rFonts w:eastAsiaTheme="minorEastAsia" w:hint="eastAsia"/>
          <w:lang w:eastAsia="zh-CN"/>
        </w:rPr>
        <w:t>e.g. CA, DC, standalone</w:t>
      </w:r>
      <w:r w:rsidR="00EC2029">
        <w:rPr>
          <w:rFonts w:eastAsiaTheme="minorEastAsia" w:hint="eastAsia"/>
          <w:lang w:eastAsia="zh-CN"/>
        </w:rPr>
        <w:t>)</w:t>
      </w:r>
      <w:r w:rsidR="00987AFE">
        <w:rPr>
          <w:rFonts w:eastAsiaTheme="minorEastAsia" w:hint="eastAsia"/>
          <w:lang w:eastAsia="zh-CN"/>
        </w:rPr>
        <w:t xml:space="preserve">. </w:t>
      </w:r>
    </w:p>
    <w:p w:rsidR="00EF6E17" w:rsidRPr="004E7599" w:rsidRDefault="00524897" w:rsidP="00E30F41">
      <w:pPr>
        <w:spacing w:beforeLines="50" w:before="120" w:after="120"/>
        <w:jc w:val="both"/>
        <w:rPr>
          <w:rFonts w:eastAsia="宋体"/>
          <w:b/>
          <w:i/>
          <w:color w:val="000000"/>
          <w:szCs w:val="20"/>
          <w:lang w:eastAsia="zh-CN"/>
        </w:rPr>
      </w:pPr>
      <w:r>
        <w:rPr>
          <w:rFonts w:eastAsia="宋体" w:hint="eastAsia"/>
          <w:b/>
          <w:bCs/>
          <w:i/>
          <w:iCs/>
          <w:color w:val="000000"/>
          <w:szCs w:val="20"/>
          <w:lang w:eastAsia="zh-CN"/>
        </w:rPr>
        <w:t>Proposal</w:t>
      </w:r>
      <w:r w:rsidR="00C82561" w:rsidRPr="00E14868">
        <w:rPr>
          <w:rFonts w:eastAsiaTheme="minorEastAsia" w:hint="eastAsia"/>
          <w:b/>
          <w:i/>
          <w:lang w:eastAsia="zh-CN"/>
        </w:rPr>
        <w:t xml:space="preserve"> </w:t>
      </w:r>
      <w:r w:rsidR="00DC31C8">
        <w:rPr>
          <w:rFonts w:eastAsiaTheme="minorEastAsia" w:hint="eastAsia"/>
          <w:b/>
          <w:i/>
          <w:lang w:eastAsia="zh-CN"/>
        </w:rPr>
        <w:t>3</w:t>
      </w:r>
      <w:r w:rsidR="00C82561" w:rsidRPr="002946D4">
        <w:rPr>
          <w:rFonts w:eastAsiaTheme="minorEastAsia"/>
          <w:b/>
          <w:i/>
          <w:lang w:eastAsia="zh-CN"/>
        </w:rPr>
        <w:t xml:space="preserve">: </w:t>
      </w:r>
      <w:r w:rsidR="00D109C4" w:rsidRPr="002946D4">
        <w:rPr>
          <w:rFonts w:eastAsiaTheme="minorEastAsia" w:hint="eastAsia"/>
          <w:b/>
          <w:i/>
          <w:lang w:eastAsia="zh-CN"/>
        </w:rPr>
        <w:t xml:space="preserve">LBT scheme of NR-U should be enhanced </w:t>
      </w:r>
      <w:r w:rsidR="00D109C4" w:rsidRPr="002946D4">
        <w:rPr>
          <w:rFonts w:eastAsiaTheme="minorEastAsia"/>
          <w:b/>
          <w:i/>
          <w:lang w:eastAsia="zh-CN"/>
        </w:rPr>
        <w:t xml:space="preserve">from that of </w:t>
      </w:r>
      <w:r w:rsidR="00D109C4" w:rsidRPr="002946D4">
        <w:rPr>
          <w:rFonts w:eastAsiaTheme="minorEastAsia" w:hint="eastAsia"/>
          <w:b/>
          <w:i/>
          <w:lang w:eastAsia="zh-CN"/>
        </w:rPr>
        <w:t xml:space="preserve">LAA/eLAA for the </w:t>
      </w:r>
      <w:r w:rsidR="00D109C4" w:rsidRPr="002946D4">
        <w:rPr>
          <w:rFonts w:eastAsiaTheme="minorEastAsia"/>
          <w:b/>
          <w:i/>
          <w:lang w:eastAsia="zh-CN"/>
        </w:rPr>
        <w:t xml:space="preserve">co-existence </w:t>
      </w:r>
      <w:r w:rsidR="00D109C4" w:rsidRPr="002946D4">
        <w:rPr>
          <w:rFonts w:eastAsiaTheme="minorEastAsia" w:hint="eastAsia"/>
          <w:b/>
          <w:i/>
          <w:lang w:eastAsia="zh-CN"/>
        </w:rPr>
        <w:t xml:space="preserve">with legacy </w:t>
      </w:r>
      <w:r w:rsidR="00D109C4" w:rsidRPr="002946D4">
        <w:rPr>
          <w:rFonts w:eastAsiaTheme="minorEastAsia"/>
          <w:b/>
          <w:i/>
          <w:lang w:eastAsia="zh-CN"/>
        </w:rPr>
        <w:t xml:space="preserve">LTE </w:t>
      </w:r>
      <w:r w:rsidR="00D109C4" w:rsidRPr="002946D4">
        <w:rPr>
          <w:rFonts w:eastAsiaTheme="minorEastAsia" w:hint="eastAsia"/>
          <w:b/>
          <w:i/>
          <w:lang w:eastAsia="zh-CN"/>
        </w:rPr>
        <w:t>LAA/eLAA and W</w:t>
      </w:r>
      <w:r w:rsidR="00D109C4" w:rsidRPr="002946D4">
        <w:rPr>
          <w:rFonts w:eastAsiaTheme="minorEastAsia"/>
          <w:b/>
          <w:i/>
          <w:lang w:eastAsia="zh-CN"/>
        </w:rPr>
        <w:t>i</w:t>
      </w:r>
      <w:r w:rsidR="00D109C4" w:rsidRPr="002946D4">
        <w:rPr>
          <w:rFonts w:eastAsiaTheme="minorEastAsia" w:hint="eastAsia"/>
          <w:b/>
          <w:i/>
          <w:lang w:eastAsia="zh-CN"/>
        </w:rPr>
        <w:t>F</w:t>
      </w:r>
      <w:r w:rsidR="00D109C4" w:rsidRPr="002946D4">
        <w:rPr>
          <w:rFonts w:eastAsiaTheme="minorEastAsia"/>
          <w:b/>
          <w:i/>
          <w:lang w:eastAsia="zh-CN"/>
        </w:rPr>
        <w:t>i</w:t>
      </w:r>
      <w:r w:rsidR="00D109C4" w:rsidRPr="002946D4">
        <w:rPr>
          <w:rFonts w:eastAsiaTheme="minorEastAsia" w:hint="eastAsia"/>
          <w:b/>
          <w:i/>
          <w:lang w:eastAsia="zh-CN"/>
        </w:rPr>
        <w:t xml:space="preserve"> systems (802.11n/ac/xad/ay) in different unlicensed band</w:t>
      </w:r>
      <w:r w:rsidR="00D109C4" w:rsidRPr="002946D4">
        <w:rPr>
          <w:rFonts w:eastAsiaTheme="minorEastAsia"/>
          <w:b/>
          <w:i/>
          <w:lang w:eastAsia="zh-CN"/>
        </w:rPr>
        <w:t>s</w:t>
      </w:r>
      <w:r w:rsidR="00D109C4" w:rsidRPr="002946D4">
        <w:rPr>
          <w:rFonts w:eastAsiaTheme="minorEastAsia" w:hint="eastAsia"/>
          <w:b/>
          <w:i/>
          <w:lang w:eastAsia="zh-CN"/>
        </w:rPr>
        <w:t xml:space="preserve"> and different operating modes</w:t>
      </w:r>
      <w:r w:rsidR="00D92020">
        <w:rPr>
          <w:rFonts w:eastAsiaTheme="minorEastAsia" w:hint="eastAsia"/>
          <w:b/>
          <w:i/>
          <w:lang w:eastAsia="zh-CN"/>
        </w:rPr>
        <w:t>.</w:t>
      </w:r>
      <w:r w:rsidR="00D109C4" w:rsidRPr="002946D4">
        <w:rPr>
          <w:rFonts w:eastAsiaTheme="minorEastAsia"/>
          <w:b/>
          <w:i/>
          <w:lang w:eastAsia="zh-CN"/>
        </w:rPr>
        <w:t xml:space="preserve"> </w:t>
      </w:r>
    </w:p>
    <w:p w:rsidR="00DC49AE" w:rsidRDefault="00DC49AE" w:rsidP="00E6743A">
      <w:pPr>
        <w:rPr>
          <w:rFonts w:eastAsiaTheme="minorEastAsia"/>
          <w:lang w:eastAsia="zh-CN"/>
        </w:rPr>
      </w:pPr>
    </w:p>
    <w:p w:rsidR="00DC49AE" w:rsidRPr="00DC49AE" w:rsidRDefault="00DC49AE" w:rsidP="00DC49AE">
      <w:pPr>
        <w:pStyle w:val="af3"/>
        <w:numPr>
          <w:ilvl w:val="0"/>
          <w:numId w:val="20"/>
        </w:numPr>
        <w:ind w:firstLineChars="0"/>
        <w:rPr>
          <w:rFonts w:ascii="Times New Roman" w:eastAsiaTheme="minorEastAsia" w:hAnsi="Times New Roman" w:cs="Times New Roman"/>
          <w:sz w:val="20"/>
          <w:szCs w:val="20"/>
        </w:rPr>
      </w:pPr>
      <w:r w:rsidRPr="00DC49AE">
        <w:rPr>
          <w:rFonts w:ascii="Times New Roman" w:hAnsi="Times New Roman" w:cs="Times New Roman"/>
          <w:b/>
          <w:kern w:val="2"/>
          <w:sz w:val="20"/>
          <w:szCs w:val="20"/>
          <w:u w:val="single"/>
        </w:rPr>
        <w:t>Initial Access</w:t>
      </w:r>
      <w:r w:rsidR="002C16A2">
        <w:rPr>
          <w:rFonts w:ascii="Times New Roman" w:hAnsi="Times New Roman" w:cs="Times New Roman" w:hint="eastAsia"/>
          <w:b/>
          <w:kern w:val="2"/>
          <w:sz w:val="20"/>
          <w:szCs w:val="20"/>
          <w:u w:val="single"/>
        </w:rPr>
        <w:t xml:space="preserve"> procedure</w:t>
      </w:r>
      <w:r>
        <w:rPr>
          <w:rFonts w:ascii="Times New Roman" w:hAnsi="Times New Roman" w:cs="Times New Roman" w:hint="eastAsia"/>
          <w:b/>
          <w:kern w:val="2"/>
          <w:sz w:val="20"/>
          <w:szCs w:val="20"/>
          <w:u w:val="single"/>
        </w:rPr>
        <w:t xml:space="preserve"> </w:t>
      </w:r>
    </w:p>
    <w:p w:rsidR="00DC49AE" w:rsidRDefault="00DC49AE" w:rsidP="00E6743A">
      <w:pPr>
        <w:rPr>
          <w:rFonts w:eastAsiaTheme="minorEastAsia"/>
          <w:lang w:eastAsia="zh-CN"/>
        </w:rPr>
      </w:pPr>
    </w:p>
    <w:p w:rsidR="00B61BC6" w:rsidRPr="00264CBD" w:rsidRDefault="00B61BC6" w:rsidP="00B61BC6">
      <w:pPr>
        <w:widowControl w:val="0"/>
        <w:autoSpaceDE w:val="0"/>
        <w:autoSpaceDN w:val="0"/>
        <w:adjustRightInd w:val="0"/>
        <w:spacing w:after="120"/>
        <w:jc w:val="both"/>
        <w:rPr>
          <w:kern w:val="2"/>
          <w:szCs w:val="20"/>
          <w:lang w:eastAsia="zh-CN"/>
        </w:rPr>
      </w:pPr>
      <w:r>
        <w:rPr>
          <w:kern w:val="2"/>
          <w:szCs w:val="20"/>
          <w:lang w:eastAsia="zh-CN"/>
        </w:rPr>
        <w:t>The UE initial access includes the detection of PSS/SSS, s</w:t>
      </w:r>
      <w:r w:rsidR="00106845">
        <w:rPr>
          <w:kern w:val="2"/>
          <w:szCs w:val="20"/>
          <w:lang w:eastAsia="zh-CN"/>
        </w:rPr>
        <w:t xml:space="preserve">ynchronizing with the network, </w:t>
      </w:r>
      <w:r>
        <w:rPr>
          <w:kern w:val="2"/>
          <w:szCs w:val="20"/>
          <w:lang w:eastAsia="zh-CN"/>
        </w:rPr>
        <w:t xml:space="preserve">retrieve the essential system information from broadcast, and performing RACH procedure for initial access to the network.   The NR system design to support UE initial access is based on periodical transmitting the PSS/SSS signals and essential system information for UE to listen and synchronize.   For the operation in the unlicensed band, the periodical transmission of the SS block might not be available at the time of scheduled transmission.  </w:t>
      </w:r>
    </w:p>
    <w:p w:rsidR="00005A36" w:rsidRPr="00005A36" w:rsidRDefault="00B61BC6" w:rsidP="00005A36">
      <w:pPr>
        <w:widowControl w:val="0"/>
        <w:numPr>
          <w:ilvl w:val="1"/>
          <w:numId w:val="30"/>
        </w:numPr>
        <w:autoSpaceDE w:val="0"/>
        <w:autoSpaceDN w:val="0"/>
        <w:adjustRightInd w:val="0"/>
        <w:spacing w:after="120"/>
        <w:jc w:val="both"/>
        <w:rPr>
          <w:kern w:val="2"/>
          <w:szCs w:val="20"/>
          <w:lang w:eastAsia="zh-CN"/>
        </w:rPr>
      </w:pPr>
      <w:r w:rsidRPr="00264CBD">
        <w:rPr>
          <w:kern w:val="2"/>
          <w:szCs w:val="20"/>
          <w:u w:val="single"/>
          <w:lang w:eastAsia="zh-CN"/>
        </w:rPr>
        <w:lastRenderedPageBreak/>
        <w:t>SS Block transmission in unlicensed spectrum and UE behaviour</w:t>
      </w:r>
      <w:r w:rsidRPr="00264CBD">
        <w:rPr>
          <w:kern w:val="2"/>
          <w:szCs w:val="20"/>
          <w:lang w:eastAsia="zh-CN"/>
        </w:rPr>
        <w:t xml:space="preserve"> –</w:t>
      </w:r>
      <w:r w:rsidRPr="00264CBD">
        <w:rPr>
          <w:rFonts w:hint="eastAsia"/>
        </w:rPr>
        <w:t xml:space="preserve"> </w:t>
      </w:r>
      <w:r w:rsidRPr="00264CBD">
        <w:rPr>
          <w:kern w:val="2"/>
          <w:szCs w:val="20"/>
          <w:lang w:eastAsia="zh-CN"/>
        </w:rPr>
        <w:t>The NR system design to support UE initial access is based on periodical transmitting the PSS/SSS signals and essential system information for UE to listen and synchronize.   For the operation in the unlicensed band, the periodical transmission of the</w:t>
      </w:r>
      <w:r>
        <w:rPr>
          <w:kern w:val="2"/>
          <w:szCs w:val="20"/>
          <w:lang w:eastAsia="zh-CN"/>
        </w:rPr>
        <w:t xml:space="preserve"> SS block and RMSI might be interrupted due to no clear channel in the unlicensed band.   Since the duty cycle is 20 ms, the time for UE to detect the PSS/SSS and read the essential system information would increase if the SS block and RMSI are not persistently transmitted from gNB.  The configuration and transmission of SS block in unlicensed band need to be enhanced in order for UE to effectively detect the PSS/SSS and to access the system information.  </w:t>
      </w:r>
      <w:r w:rsidR="00005A36">
        <w:rPr>
          <w:rFonts w:eastAsiaTheme="minorEastAsia" w:hint="eastAsia"/>
          <w:kern w:val="2"/>
          <w:szCs w:val="20"/>
          <w:lang w:eastAsia="zh-CN"/>
        </w:rPr>
        <w:t xml:space="preserve">From bandwidth aspect, </w:t>
      </w:r>
      <w:r w:rsidR="00005A36" w:rsidRPr="00005A36">
        <w:rPr>
          <w:szCs w:val="20"/>
        </w:rPr>
        <w:t>SS block</w:t>
      </w:r>
      <w:r w:rsidR="00005A36" w:rsidRPr="00005A36">
        <w:rPr>
          <w:rFonts w:eastAsiaTheme="minorEastAsia" w:hint="eastAsia"/>
          <w:szCs w:val="20"/>
          <w:lang w:eastAsia="zh-CN"/>
        </w:rPr>
        <w:t xml:space="preserve"> consist</w:t>
      </w:r>
      <w:r w:rsidR="00005A36" w:rsidRPr="00005A36">
        <w:rPr>
          <w:rFonts w:eastAsiaTheme="minorEastAsia"/>
          <w:szCs w:val="20"/>
          <w:lang w:eastAsia="zh-CN"/>
        </w:rPr>
        <w:t>s</w:t>
      </w:r>
      <w:r w:rsidR="00005A36" w:rsidRPr="00005A36">
        <w:rPr>
          <w:rFonts w:eastAsiaTheme="minorEastAsia" w:hint="eastAsia"/>
          <w:szCs w:val="20"/>
          <w:lang w:eastAsia="zh-CN"/>
        </w:rPr>
        <w:t xml:space="preserve"> of </w:t>
      </w:r>
      <w:r w:rsidR="00005A36" w:rsidRPr="00005A36">
        <w:rPr>
          <w:rFonts w:hint="eastAsia"/>
          <w:szCs w:val="20"/>
        </w:rPr>
        <w:t>20PRBs</w:t>
      </w:r>
      <w:r w:rsidR="00005A36" w:rsidRPr="00005A36">
        <w:rPr>
          <w:rFonts w:eastAsiaTheme="minorEastAsia"/>
          <w:szCs w:val="20"/>
          <w:lang w:eastAsia="zh-CN"/>
        </w:rPr>
        <w:t xml:space="preserve"> out of minimum 5 MHz in SF1.   The SS block occupied bandwidth</w:t>
      </w:r>
      <w:r w:rsidR="00005A36" w:rsidRPr="00005A36">
        <w:rPr>
          <w:rFonts w:eastAsiaTheme="minorEastAsia" w:hint="eastAsia"/>
          <w:szCs w:val="20"/>
          <w:lang w:eastAsia="zh-CN"/>
        </w:rPr>
        <w:t xml:space="preserve"> cannot meet the </w:t>
      </w:r>
      <w:r w:rsidR="00005A36" w:rsidRPr="00005A36">
        <w:rPr>
          <w:rFonts w:eastAsiaTheme="minorEastAsia"/>
          <w:szCs w:val="20"/>
          <w:lang w:eastAsia="zh-CN"/>
        </w:rPr>
        <w:t>requirements</w:t>
      </w:r>
      <w:r w:rsidR="00005A36" w:rsidRPr="00005A36">
        <w:rPr>
          <w:rFonts w:eastAsiaTheme="minorEastAsia" w:hint="eastAsia"/>
          <w:szCs w:val="20"/>
          <w:lang w:eastAsia="zh-CN"/>
        </w:rPr>
        <w:t xml:space="preserve"> of </w:t>
      </w:r>
      <w:r w:rsidR="00005A36" w:rsidRPr="00005A36">
        <w:rPr>
          <w:rFonts w:hint="eastAsia"/>
          <w:szCs w:val="20"/>
        </w:rPr>
        <w:t xml:space="preserve">ETSI </w:t>
      </w:r>
      <w:r w:rsidR="00005A36" w:rsidRPr="00005A36">
        <w:rPr>
          <w:rFonts w:eastAsiaTheme="minorEastAsia" w:hint="eastAsia"/>
          <w:szCs w:val="20"/>
          <w:lang w:eastAsia="zh-CN"/>
        </w:rPr>
        <w:t xml:space="preserve">OCB </w:t>
      </w:r>
      <w:r w:rsidR="00005A36" w:rsidRPr="00005A36">
        <w:rPr>
          <w:rFonts w:hint="eastAsia"/>
          <w:szCs w:val="20"/>
        </w:rPr>
        <w:t>regulation</w:t>
      </w:r>
      <w:r w:rsidR="00005A36" w:rsidRPr="00005A36">
        <w:rPr>
          <w:szCs w:val="20"/>
        </w:rPr>
        <w:t xml:space="preserve"> </w:t>
      </w:r>
      <w:r w:rsidR="00005A36" w:rsidRPr="00005A36">
        <w:rPr>
          <w:rFonts w:eastAsiaTheme="minorEastAsia" w:hint="eastAsia"/>
          <w:szCs w:val="20"/>
          <w:lang w:eastAsia="zh-CN"/>
        </w:rPr>
        <w:t xml:space="preserve">in </w:t>
      </w:r>
      <w:r w:rsidR="00005A36" w:rsidRPr="00005A36">
        <w:rPr>
          <w:szCs w:val="20"/>
        </w:rPr>
        <w:t>unlicensed</w:t>
      </w:r>
      <w:r w:rsidR="00005A36" w:rsidRPr="00005A36">
        <w:rPr>
          <w:rFonts w:hint="eastAsia"/>
          <w:szCs w:val="20"/>
        </w:rPr>
        <w:t xml:space="preserve"> band</w:t>
      </w:r>
      <w:r w:rsidR="00005A36" w:rsidRPr="00005A36">
        <w:rPr>
          <w:rFonts w:eastAsiaTheme="minorEastAsia"/>
          <w:szCs w:val="20"/>
          <w:lang w:eastAsia="zh-CN"/>
        </w:rPr>
        <w:t xml:space="preserve">, which </w:t>
      </w:r>
      <w:r w:rsidR="00005A36" w:rsidRPr="00005A36">
        <w:rPr>
          <w:szCs w:val="20"/>
        </w:rPr>
        <w:t>the Occupied Channel Bandwidth shall be between 80 % and 100 % of the declared Nominal Channel Bandwidth</w:t>
      </w:r>
      <w:r w:rsidR="00005A36" w:rsidRPr="00005A36">
        <w:rPr>
          <w:rFonts w:eastAsiaTheme="minorEastAsia" w:hint="eastAsia"/>
          <w:szCs w:val="20"/>
          <w:lang w:eastAsia="zh-CN"/>
        </w:rPr>
        <w:t>. Therefore,</w:t>
      </w:r>
      <w:r w:rsidR="00005A36" w:rsidRPr="00005A36">
        <w:rPr>
          <w:rFonts w:eastAsiaTheme="minorEastAsia"/>
          <w:szCs w:val="20"/>
          <w:lang w:eastAsia="zh-CN"/>
        </w:rPr>
        <w:t xml:space="preserve"> NR cell discovery signal for NR-U needs to be investigated.  </w:t>
      </w:r>
    </w:p>
    <w:p w:rsidR="00654E58" w:rsidRPr="004B007D" w:rsidRDefault="00F71A30" w:rsidP="00654E58">
      <w:pPr>
        <w:widowControl w:val="0"/>
        <w:autoSpaceDE w:val="0"/>
        <w:autoSpaceDN w:val="0"/>
        <w:adjustRightInd w:val="0"/>
        <w:spacing w:after="120"/>
        <w:jc w:val="both"/>
        <w:rPr>
          <w:rFonts w:eastAsiaTheme="minorEastAsia"/>
          <w:b/>
          <w:i/>
          <w:kern w:val="2"/>
          <w:szCs w:val="20"/>
          <w:lang w:eastAsia="zh-CN"/>
        </w:rPr>
      </w:pPr>
      <w:r>
        <w:rPr>
          <w:rFonts w:eastAsia="宋体" w:hint="eastAsia"/>
          <w:b/>
          <w:bCs/>
          <w:i/>
          <w:iCs/>
          <w:color w:val="000000"/>
          <w:szCs w:val="20"/>
          <w:lang w:eastAsia="zh-CN"/>
        </w:rPr>
        <w:t>Proposal</w:t>
      </w:r>
      <w:r w:rsidR="00654E58" w:rsidRPr="00E14868">
        <w:rPr>
          <w:rFonts w:eastAsiaTheme="minorEastAsia" w:hint="eastAsia"/>
          <w:b/>
          <w:i/>
          <w:lang w:eastAsia="zh-CN"/>
        </w:rPr>
        <w:t xml:space="preserve"> </w:t>
      </w:r>
      <w:r w:rsidR="00654E58">
        <w:rPr>
          <w:rFonts w:eastAsiaTheme="minorEastAsia" w:hint="eastAsia"/>
          <w:b/>
          <w:i/>
          <w:lang w:eastAsia="zh-CN"/>
        </w:rPr>
        <w:t>4</w:t>
      </w:r>
      <w:r w:rsidR="00654E58" w:rsidRPr="00DD6261">
        <w:rPr>
          <w:rFonts w:eastAsiaTheme="minorEastAsia"/>
          <w:b/>
          <w:i/>
          <w:lang w:eastAsia="zh-CN"/>
        </w:rPr>
        <w:t>:</w:t>
      </w:r>
      <w:r w:rsidR="00654E58">
        <w:rPr>
          <w:rFonts w:eastAsiaTheme="minorEastAsia"/>
          <w:b/>
          <w:i/>
          <w:lang w:eastAsia="zh-CN"/>
        </w:rPr>
        <w:t xml:space="preserve"> </w:t>
      </w:r>
      <w:r w:rsidR="00654E58" w:rsidRPr="004B007D">
        <w:rPr>
          <w:b/>
          <w:i/>
          <w:kern w:val="2"/>
          <w:szCs w:val="20"/>
          <w:lang w:eastAsia="zh-CN"/>
        </w:rPr>
        <w:t xml:space="preserve">The configuration and transmission of SS block in unlicensed band </w:t>
      </w:r>
      <w:r w:rsidR="00654E58">
        <w:rPr>
          <w:rFonts w:eastAsiaTheme="minorEastAsia" w:hint="eastAsia"/>
          <w:b/>
          <w:i/>
          <w:kern w:val="2"/>
          <w:szCs w:val="20"/>
          <w:lang w:eastAsia="zh-CN"/>
        </w:rPr>
        <w:t>should</w:t>
      </w:r>
      <w:r w:rsidR="00654E58" w:rsidRPr="004B007D">
        <w:rPr>
          <w:b/>
          <w:i/>
          <w:kern w:val="2"/>
          <w:szCs w:val="20"/>
          <w:lang w:eastAsia="zh-CN"/>
        </w:rPr>
        <w:t xml:space="preserve"> be enhanced in order for UE to effectively detect the PSS/SSS and to access the system information</w:t>
      </w:r>
      <w:r w:rsidR="00654E58">
        <w:rPr>
          <w:rFonts w:eastAsiaTheme="minorEastAsia" w:hint="eastAsia"/>
          <w:b/>
          <w:i/>
          <w:kern w:val="2"/>
          <w:szCs w:val="20"/>
          <w:lang w:eastAsia="zh-CN"/>
        </w:rPr>
        <w:t>.</w:t>
      </w:r>
    </w:p>
    <w:p w:rsidR="00F67F07" w:rsidRPr="00654E58" w:rsidRDefault="00F67F07" w:rsidP="00005A36">
      <w:pPr>
        <w:widowControl w:val="0"/>
        <w:autoSpaceDE w:val="0"/>
        <w:autoSpaceDN w:val="0"/>
        <w:adjustRightInd w:val="0"/>
        <w:spacing w:after="120"/>
        <w:jc w:val="both"/>
        <w:rPr>
          <w:rFonts w:eastAsiaTheme="minorEastAsia"/>
          <w:kern w:val="2"/>
          <w:szCs w:val="20"/>
          <w:lang w:eastAsia="zh-CN"/>
        </w:rPr>
      </w:pPr>
    </w:p>
    <w:p w:rsidR="00B61BC6" w:rsidRPr="00264CBD" w:rsidRDefault="00B61BC6" w:rsidP="00B61BC6">
      <w:pPr>
        <w:widowControl w:val="0"/>
        <w:numPr>
          <w:ilvl w:val="1"/>
          <w:numId w:val="30"/>
        </w:numPr>
        <w:autoSpaceDE w:val="0"/>
        <w:autoSpaceDN w:val="0"/>
        <w:adjustRightInd w:val="0"/>
        <w:spacing w:after="120"/>
        <w:jc w:val="both"/>
        <w:rPr>
          <w:kern w:val="2"/>
          <w:szCs w:val="20"/>
          <w:lang w:eastAsia="zh-CN"/>
        </w:rPr>
      </w:pPr>
      <w:r w:rsidRPr="00264CBD">
        <w:rPr>
          <w:kern w:val="2"/>
          <w:szCs w:val="20"/>
          <w:u w:val="single"/>
          <w:lang w:eastAsia="zh-CN"/>
        </w:rPr>
        <w:t>RACH Procedures</w:t>
      </w:r>
      <w:r>
        <w:rPr>
          <w:kern w:val="2"/>
          <w:szCs w:val="20"/>
          <w:lang w:eastAsia="zh-CN"/>
        </w:rPr>
        <w:t xml:space="preserve"> –</w:t>
      </w:r>
      <w:r w:rsidR="00607674" w:rsidRPr="00BA258C">
        <w:rPr>
          <w:color w:val="000000"/>
          <w:szCs w:val="20"/>
          <w:lang w:val="en-GB"/>
        </w:rPr>
        <w:t>For</w:t>
      </w:r>
      <w:r w:rsidR="00607674">
        <w:rPr>
          <w:rFonts w:eastAsiaTheme="minorEastAsia" w:hint="eastAsia"/>
          <w:color w:val="000000"/>
          <w:szCs w:val="20"/>
          <w:lang w:val="en-GB" w:eastAsia="zh-CN"/>
        </w:rPr>
        <w:t xml:space="preserve"> NR</w:t>
      </w:r>
      <w:r w:rsidR="00607674" w:rsidRPr="00BA258C">
        <w:rPr>
          <w:color w:val="000000"/>
          <w:szCs w:val="20"/>
          <w:lang w:val="en-GB"/>
        </w:rPr>
        <w:t xml:space="preserve"> </w:t>
      </w:r>
      <w:r w:rsidR="00607674" w:rsidRPr="00BA258C">
        <w:rPr>
          <w:rFonts w:eastAsiaTheme="minorEastAsia"/>
          <w:color w:val="000000"/>
          <w:szCs w:val="20"/>
          <w:lang w:val="en-GB"/>
        </w:rPr>
        <w:t xml:space="preserve">DC and standalone </w:t>
      </w:r>
      <w:r w:rsidR="00607674" w:rsidRPr="00BA258C">
        <w:rPr>
          <w:rFonts w:eastAsia="方正姚体"/>
          <w:szCs w:val="20"/>
        </w:rPr>
        <w:t>scenarios</w:t>
      </w:r>
      <w:r w:rsidR="00607674" w:rsidRPr="00BA258C">
        <w:rPr>
          <w:rFonts w:eastAsiaTheme="minorEastAsia"/>
          <w:color w:val="000000"/>
          <w:szCs w:val="20"/>
          <w:lang w:val="en-GB"/>
        </w:rPr>
        <w:t xml:space="preserve">, </w:t>
      </w:r>
      <w:r w:rsidR="00607674" w:rsidRPr="00BA258C">
        <w:rPr>
          <w:rFonts w:eastAsia="方正姚体"/>
          <w:szCs w:val="20"/>
        </w:rPr>
        <w:t>there is no ideal backhaul between non-collocated Pcell and NR-U Scell</w:t>
      </w:r>
      <w:r w:rsidR="00607674" w:rsidRPr="00BA258C">
        <w:rPr>
          <w:rFonts w:eastAsiaTheme="minorEastAsia"/>
          <w:color w:val="000000"/>
          <w:szCs w:val="20"/>
        </w:rPr>
        <w:t>.</w:t>
      </w:r>
      <w:r w:rsidR="00607674" w:rsidRPr="00BA258C">
        <w:rPr>
          <w:color w:val="000000"/>
          <w:szCs w:val="20"/>
          <w:lang w:val="en-GB"/>
        </w:rPr>
        <w:t xml:space="preserve"> UL timing synchronization of NR-based UL access in unlicensed spectrum can only be obtained based on the unlicensed SCell.</w:t>
      </w:r>
      <w:r w:rsidR="00607674">
        <w:rPr>
          <w:rFonts w:eastAsiaTheme="minorEastAsia" w:hint="eastAsia"/>
          <w:color w:val="000000"/>
          <w:szCs w:val="20"/>
          <w:lang w:val="en-GB" w:eastAsia="zh-CN"/>
        </w:rPr>
        <w:t xml:space="preserve"> </w:t>
      </w:r>
      <w:r w:rsidR="00695838">
        <w:rPr>
          <w:rFonts w:eastAsiaTheme="minorEastAsia" w:hint="eastAsia"/>
          <w:kern w:val="2"/>
          <w:szCs w:val="20"/>
          <w:lang w:eastAsia="zh-CN"/>
        </w:rPr>
        <w:t>Contention-</w:t>
      </w:r>
      <w:r w:rsidR="004B007D">
        <w:rPr>
          <w:rFonts w:eastAsiaTheme="minorEastAsia" w:hint="eastAsia"/>
          <w:kern w:val="2"/>
          <w:szCs w:val="20"/>
          <w:lang w:eastAsia="zh-CN"/>
        </w:rPr>
        <w:t xml:space="preserve">free PRACH should be </w:t>
      </w:r>
      <w:r w:rsidR="004B007D">
        <w:rPr>
          <w:rFonts w:eastAsiaTheme="minorEastAsia"/>
          <w:kern w:val="2"/>
          <w:szCs w:val="20"/>
          <w:lang w:eastAsia="zh-CN"/>
        </w:rPr>
        <w:t>supported</w:t>
      </w:r>
      <w:r w:rsidR="004B007D">
        <w:rPr>
          <w:rFonts w:eastAsiaTheme="minorEastAsia" w:hint="eastAsia"/>
          <w:kern w:val="2"/>
          <w:szCs w:val="20"/>
          <w:lang w:eastAsia="zh-CN"/>
        </w:rPr>
        <w:t xml:space="preserve"> for NR-LAA, as the </w:t>
      </w:r>
      <w:r w:rsidR="00C60E0E">
        <w:rPr>
          <w:rFonts w:eastAsiaTheme="minorEastAsia" w:hint="eastAsia"/>
          <w:kern w:val="2"/>
          <w:szCs w:val="20"/>
          <w:lang w:eastAsia="zh-CN"/>
        </w:rPr>
        <w:t xml:space="preserve">gNB can </w:t>
      </w:r>
      <w:r w:rsidR="00EB060A">
        <w:rPr>
          <w:rFonts w:eastAsiaTheme="minorEastAsia" w:hint="eastAsia"/>
          <w:kern w:val="2"/>
          <w:szCs w:val="20"/>
          <w:lang w:eastAsia="zh-CN"/>
        </w:rPr>
        <w:t>schedule PRACH transmission via licensed carrier.</w:t>
      </w:r>
      <w:r w:rsidR="00F67F07">
        <w:rPr>
          <w:rFonts w:eastAsiaTheme="minorEastAsia" w:hint="eastAsia"/>
          <w:kern w:val="2"/>
          <w:szCs w:val="20"/>
          <w:lang w:eastAsia="zh-CN"/>
        </w:rPr>
        <w:t xml:space="preserve"> For </w:t>
      </w:r>
      <w:r w:rsidR="00607674" w:rsidRPr="00BA258C">
        <w:rPr>
          <w:rFonts w:eastAsiaTheme="minorEastAsia"/>
          <w:color w:val="000000"/>
          <w:szCs w:val="20"/>
          <w:lang w:val="en-GB"/>
        </w:rPr>
        <w:t>standalone</w:t>
      </w:r>
      <w:r w:rsidR="00F67F07">
        <w:rPr>
          <w:rFonts w:eastAsiaTheme="minorEastAsia" w:hint="eastAsia"/>
          <w:kern w:val="2"/>
          <w:szCs w:val="20"/>
          <w:lang w:eastAsia="zh-CN"/>
        </w:rPr>
        <w:t xml:space="preserve"> mode, contention</w:t>
      </w:r>
      <w:r w:rsidR="00695838">
        <w:rPr>
          <w:rFonts w:eastAsiaTheme="minorEastAsia" w:hint="eastAsia"/>
          <w:kern w:val="2"/>
          <w:szCs w:val="20"/>
          <w:lang w:eastAsia="zh-CN"/>
        </w:rPr>
        <w:t>-</w:t>
      </w:r>
      <w:r w:rsidR="00F67F07">
        <w:rPr>
          <w:rFonts w:eastAsiaTheme="minorEastAsia" w:hint="eastAsia"/>
          <w:kern w:val="2"/>
          <w:szCs w:val="20"/>
          <w:lang w:eastAsia="zh-CN"/>
        </w:rPr>
        <w:t>based 4-step random access procedure</w:t>
      </w:r>
      <w:r w:rsidR="00695838">
        <w:rPr>
          <w:rFonts w:eastAsiaTheme="minorEastAsia" w:hint="eastAsia"/>
          <w:kern w:val="2"/>
          <w:szCs w:val="20"/>
          <w:lang w:eastAsia="zh-CN"/>
        </w:rPr>
        <w:t>s</w:t>
      </w:r>
      <w:r w:rsidR="00F67F07">
        <w:rPr>
          <w:rFonts w:eastAsiaTheme="minorEastAsia" w:hint="eastAsia"/>
          <w:kern w:val="2"/>
          <w:szCs w:val="20"/>
          <w:lang w:eastAsia="zh-CN"/>
        </w:rPr>
        <w:t xml:space="preserve"> need to be supported. </w:t>
      </w:r>
      <w:r>
        <w:rPr>
          <w:kern w:val="2"/>
          <w:szCs w:val="20"/>
          <w:lang w:eastAsia="zh-CN"/>
        </w:rPr>
        <w:t>RACH transmission might not at fixed timing due to the unl</w:t>
      </w:r>
      <w:r w:rsidR="00EB060A">
        <w:rPr>
          <w:kern w:val="2"/>
          <w:szCs w:val="20"/>
          <w:lang w:eastAsia="zh-CN"/>
        </w:rPr>
        <w:t>icensed channel availability.</w:t>
      </w:r>
      <w:r w:rsidR="00EB060A">
        <w:rPr>
          <w:rFonts w:eastAsiaTheme="minorEastAsia" w:hint="eastAsia"/>
          <w:kern w:val="2"/>
          <w:szCs w:val="20"/>
          <w:lang w:eastAsia="zh-CN"/>
        </w:rPr>
        <w:t xml:space="preserve"> </w:t>
      </w:r>
      <w:r>
        <w:rPr>
          <w:kern w:val="2"/>
          <w:szCs w:val="20"/>
          <w:lang w:eastAsia="zh-CN"/>
        </w:rPr>
        <w:t>In NR system, the transmission time of RACH Messages and the associated c</w:t>
      </w:r>
      <w:r w:rsidR="00695838">
        <w:rPr>
          <w:kern w:val="2"/>
          <w:szCs w:val="20"/>
          <w:lang w:eastAsia="zh-CN"/>
        </w:rPr>
        <w:t xml:space="preserve">ontrol information is fixed. </w:t>
      </w:r>
      <w:r>
        <w:rPr>
          <w:kern w:val="2"/>
          <w:szCs w:val="20"/>
          <w:lang w:eastAsia="zh-CN"/>
        </w:rPr>
        <w:t>When the transmission time of RACH Messages varies due to the constraint of unlicensed band access with LBT, the RACH preamble detection and response would face severe challenged.   How to enhance the RA procedures for effective RACH access is critical for NR</w:t>
      </w:r>
      <w:r w:rsidR="00760C78">
        <w:rPr>
          <w:rFonts w:eastAsiaTheme="minorEastAsia" w:hint="eastAsia"/>
          <w:kern w:val="2"/>
          <w:szCs w:val="20"/>
          <w:lang w:eastAsia="zh-CN"/>
        </w:rPr>
        <w:t>-U</w:t>
      </w:r>
      <w:r>
        <w:rPr>
          <w:kern w:val="2"/>
          <w:szCs w:val="20"/>
          <w:lang w:eastAsia="zh-CN"/>
        </w:rPr>
        <w:t xml:space="preserve">.  </w:t>
      </w:r>
    </w:p>
    <w:p w:rsidR="00607674" w:rsidRDefault="00607674" w:rsidP="00607674">
      <w:pPr>
        <w:spacing w:after="120"/>
        <w:rPr>
          <w:rFonts w:eastAsia="宋体"/>
          <w:b/>
          <w:bCs/>
          <w:i/>
          <w:iCs/>
          <w:color w:val="000000"/>
          <w:szCs w:val="20"/>
          <w:lang w:eastAsia="zh-CN"/>
        </w:rPr>
      </w:pPr>
      <w:r>
        <w:rPr>
          <w:rFonts w:eastAsia="宋体" w:hint="eastAsia"/>
          <w:b/>
          <w:bCs/>
          <w:i/>
          <w:iCs/>
          <w:color w:val="000000"/>
          <w:szCs w:val="20"/>
          <w:lang w:eastAsia="zh-CN"/>
        </w:rPr>
        <w:t xml:space="preserve">Proposal </w:t>
      </w:r>
      <w:r w:rsidR="003878F9">
        <w:rPr>
          <w:rFonts w:eastAsia="宋体" w:hint="eastAsia"/>
          <w:b/>
          <w:bCs/>
          <w:i/>
          <w:iCs/>
          <w:color w:val="000000"/>
          <w:szCs w:val="20"/>
          <w:lang w:eastAsia="zh-CN"/>
        </w:rPr>
        <w:t>5</w:t>
      </w:r>
      <w:r>
        <w:rPr>
          <w:rFonts w:eastAsia="宋体" w:hint="eastAsia"/>
          <w:b/>
          <w:bCs/>
          <w:i/>
          <w:iCs/>
          <w:color w:val="000000"/>
          <w:szCs w:val="20"/>
          <w:lang w:eastAsia="zh-CN"/>
        </w:rPr>
        <w:t xml:space="preserve">: </w:t>
      </w:r>
      <w:r w:rsidR="000D0A12">
        <w:rPr>
          <w:rFonts w:eastAsia="宋体" w:hint="eastAsia"/>
          <w:b/>
          <w:bCs/>
          <w:i/>
          <w:iCs/>
          <w:color w:val="000000"/>
          <w:szCs w:val="20"/>
          <w:lang w:eastAsia="zh-CN"/>
        </w:rPr>
        <w:t>Contention-</w:t>
      </w:r>
      <w:r w:rsidR="003878F9">
        <w:rPr>
          <w:rFonts w:eastAsia="宋体" w:hint="eastAsia"/>
          <w:b/>
          <w:bCs/>
          <w:i/>
          <w:iCs/>
          <w:color w:val="000000"/>
          <w:szCs w:val="20"/>
          <w:lang w:eastAsia="zh-CN"/>
        </w:rPr>
        <w:t xml:space="preserve">based and </w:t>
      </w:r>
      <w:r w:rsidR="000D0A12">
        <w:rPr>
          <w:rFonts w:eastAsia="宋体" w:hint="eastAsia"/>
          <w:b/>
          <w:bCs/>
          <w:i/>
          <w:iCs/>
          <w:color w:val="000000"/>
          <w:szCs w:val="20"/>
          <w:lang w:eastAsia="zh-CN"/>
        </w:rPr>
        <w:t>contention-</w:t>
      </w:r>
      <w:r w:rsidR="00302779">
        <w:rPr>
          <w:rFonts w:eastAsia="宋体" w:hint="eastAsia"/>
          <w:b/>
          <w:bCs/>
          <w:i/>
          <w:iCs/>
          <w:color w:val="000000"/>
          <w:szCs w:val="20"/>
          <w:lang w:eastAsia="zh-CN"/>
        </w:rPr>
        <w:t>free RA procedures</w:t>
      </w:r>
      <w:r>
        <w:rPr>
          <w:rFonts w:eastAsia="宋体" w:hint="eastAsia"/>
          <w:b/>
          <w:bCs/>
          <w:i/>
          <w:iCs/>
          <w:color w:val="000000"/>
          <w:szCs w:val="20"/>
          <w:lang w:eastAsia="zh-CN"/>
        </w:rPr>
        <w:t xml:space="preserve"> should be supported on NR-U Scell and channel access ability </w:t>
      </w:r>
      <w:r>
        <w:rPr>
          <w:rFonts w:eastAsia="宋体"/>
          <w:b/>
          <w:bCs/>
          <w:i/>
          <w:iCs/>
          <w:color w:val="000000"/>
          <w:szCs w:val="20"/>
          <w:lang w:eastAsia="zh-CN"/>
        </w:rPr>
        <w:t>should</w:t>
      </w:r>
      <w:r>
        <w:rPr>
          <w:rFonts w:eastAsia="宋体" w:hint="eastAsia"/>
          <w:b/>
          <w:bCs/>
          <w:i/>
          <w:iCs/>
          <w:color w:val="000000"/>
          <w:szCs w:val="20"/>
          <w:lang w:eastAsia="zh-CN"/>
        </w:rPr>
        <w:t xml:space="preserve"> be enhanced.</w:t>
      </w:r>
    </w:p>
    <w:p w:rsidR="000D4ED6" w:rsidRDefault="000D4ED6" w:rsidP="00607674">
      <w:pPr>
        <w:spacing w:after="120"/>
        <w:rPr>
          <w:rFonts w:eastAsia="宋体"/>
          <w:b/>
          <w:bCs/>
          <w:i/>
          <w:iCs/>
          <w:color w:val="000000"/>
          <w:szCs w:val="20"/>
          <w:lang w:eastAsia="zh-CN"/>
        </w:rPr>
      </w:pPr>
    </w:p>
    <w:p w:rsidR="00DC49AE" w:rsidRPr="00A95BDD" w:rsidRDefault="00DC49AE" w:rsidP="00DC49AE">
      <w:pPr>
        <w:pStyle w:val="a0"/>
        <w:numPr>
          <w:ilvl w:val="0"/>
          <w:numId w:val="20"/>
        </w:numPr>
        <w:rPr>
          <w:rFonts w:eastAsiaTheme="minorEastAsia"/>
          <w:b/>
          <w:szCs w:val="20"/>
          <w:u w:val="single"/>
          <w:lang w:eastAsia="zh-CN"/>
        </w:rPr>
      </w:pPr>
      <w:r w:rsidRPr="007F2B99">
        <w:rPr>
          <w:b/>
          <w:kern w:val="2"/>
          <w:szCs w:val="20"/>
          <w:u w:val="single"/>
          <w:lang w:eastAsia="zh-CN"/>
        </w:rPr>
        <w:t>System Information Broadcast</w:t>
      </w:r>
    </w:p>
    <w:p w:rsidR="00A95BDD" w:rsidRDefault="00A95BDD" w:rsidP="00A95BDD">
      <w:pPr>
        <w:pStyle w:val="a0"/>
        <w:rPr>
          <w:rFonts w:eastAsiaTheme="minorEastAsia"/>
          <w:b/>
          <w:kern w:val="2"/>
          <w:szCs w:val="20"/>
          <w:u w:val="single"/>
          <w:lang w:eastAsia="zh-CN"/>
        </w:rPr>
      </w:pPr>
      <w:r w:rsidRPr="007F2B99">
        <w:rPr>
          <w:kern w:val="2"/>
          <w:szCs w:val="20"/>
          <w:lang w:eastAsia="zh-CN"/>
        </w:rPr>
        <w:t xml:space="preserve">The duty cycle of broadcasting the system information is designed to minimize the overhead when the radio </w:t>
      </w:r>
      <w:r w:rsidR="007029CA">
        <w:rPr>
          <w:kern w:val="2"/>
          <w:szCs w:val="20"/>
          <w:lang w:eastAsia="zh-CN"/>
        </w:rPr>
        <w:t>resource is always available.</w:t>
      </w:r>
      <w:r w:rsidR="007029CA">
        <w:rPr>
          <w:rFonts w:eastAsiaTheme="minorEastAsia" w:hint="eastAsia"/>
          <w:kern w:val="2"/>
          <w:szCs w:val="20"/>
          <w:lang w:eastAsia="zh-CN"/>
        </w:rPr>
        <w:t xml:space="preserve"> </w:t>
      </w:r>
      <w:r w:rsidRPr="007F2B99">
        <w:rPr>
          <w:kern w:val="2"/>
          <w:szCs w:val="20"/>
          <w:lang w:eastAsia="zh-CN"/>
        </w:rPr>
        <w:t xml:space="preserve">When the radio resources are shared with other systems and applications, the system information broadcast system design and strategy </w:t>
      </w:r>
      <w:r>
        <w:rPr>
          <w:kern w:val="2"/>
          <w:szCs w:val="20"/>
          <w:lang w:eastAsia="zh-CN"/>
        </w:rPr>
        <w:t>needs to be enhanced in order for UE to receive the broadcast system information effectively in time.</w:t>
      </w:r>
    </w:p>
    <w:p w:rsidR="008168A5" w:rsidRDefault="008168A5" w:rsidP="008168A5">
      <w:pPr>
        <w:pStyle w:val="a0"/>
        <w:rPr>
          <w:rFonts w:eastAsiaTheme="minorEastAsia"/>
          <w:b/>
          <w:i/>
          <w:kern w:val="2"/>
          <w:szCs w:val="20"/>
          <w:lang w:eastAsia="zh-CN"/>
        </w:rPr>
      </w:pPr>
      <w:r>
        <w:rPr>
          <w:rFonts w:eastAsia="宋体" w:hint="eastAsia"/>
          <w:b/>
          <w:bCs/>
          <w:i/>
          <w:iCs/>
          <w:color w:val="000000"/>
          <w:szCs w:val="20"/>
          <w:lang w:eastAsia="zh-CN"/>
        </w:rPr>
        <w:t>Proposal 6:</w:t>
      </w:r>
      <w:r w:rsidRPr="008168A5">
        <w:rPr>
          <w:kern w:val="2"/>
          <w:szCs w:val="20"/>
          <w:lang w:eastAsia="zh-CN"/>
        </w:rPr>
        <w:t xml:space="preserve"> </w:t>
      </w:r>
      <w:r w:rsidRPr="008168A5">
        <w:rPr>
          <w:rFonts w:eastAsiaTheme="minorEastAsia" w:hint="eastAsia"/>
          <w:b/>
          <w:i/>
          <w:kern w:val="2"/>
          <w:szCs w:val="20"/>
          <w:lang w:eastAsia="zh-CN"/>
        </w:rPr>
        <w:t>S</w:t>
      </w:r>
      <w:r w:rsidRPr="008168A5">
        <w:rPr>
          <w:b/>
          <w:i/>
          <w:kern w:val="2"/>
          <w:szCs w:val="20"/>
          <w:lang w:eastAsia="zh-CN"/>
        </w:rPr>
        <w:t>ystem information broadcast system design and strategy needs to be enhanced in order for UE to receive the broadcast system information effectively in time.</w:t>
      </w:r>
    </w:p>
    <w:p w:rsidR="000D4ED6" w:rsidRPr="000D4ED6" w:rsidRDefault="000D4ED6" w:rsidP="008168A5">
      <w:pPr>
        <w:pStyle w:val="a0"/>
        <w:rPr>
          <w:rFonts w:eastAsiaTheme="minorEastAsia"/>
          <w:b/>
          <w:kern w:val="2"/>
          <w:szCs w:val="20"/>
          <w:u w:val="single"/>
          <w:lang w:eastAsia="zh-CN"/>
        </w:rPr>
      </w:pPr>
    </w:p>
    <w:p w:rsidR="00DC49AE" w:rsidRPr="00320FD2" w:rsidRDefault="00DC49AE" w:rsidP="00DC49AE">
      <w:pPr>
        <w:pStyle w:val="a0"/>
        <w:numPr>
          <w:ilvl w:val="0"/>
          <w:numId w:val="20"/>
        </w:numPr>
        <w:rPr>
          <w:rFonts w:eastAsiaTheme="minorEastAsia"/>
          <w:b/>
          <w:szCs w:val="20"/>
          <w:u w:val="single"/>
          <w:lang w:eastAsia="zh-CN"/>
        </w:rPr>
      </w:pPr>
      <w:r w:rsidRPr="007F2B99">
        <w:rPr>
          <w:b/>
          <w:kern w:val="2"/>
          <w:szCs w:val="20"/>
          <w:u w:val="single"/>
          <w:lang w:eastAsia="zh-CN"/>
        </w:rPr>
        <w:t>Synchronization</w:t>
      </w:r>
      <w:r>
        <w:rPr>
          <w:b/>
          <w:kern w:val="2"/>
          <w:szCs w:val="20"/>
          <w:u w:val="single"/>
          <w:lang w:eastAsia="zh-CN"/>
        </w:rPr>
        <w:t xml:space="preserve"> and Radio Link Monitoring</w:t>
      </w:r>
    </w:p>
    <w:p w:rsidR="00320FD2" w:rsidRPr="00CD744A" w:rsidRDefault="00320FD2" w:rsidP="00320FD2">
      <w:pPr>
        <w:widowControl w:val="0"/>
        <w:autoSpaceDE w:val="0"/>
        <w:autoSpaceDN w:val="0"/>
        <w:adjustRightInd w:val="0"/>
        <w:spacing w:after="120"/>
        <w:jc w:val="both"/>
        <w:rPr>
          <w:kern w:val="2"/>
          <w:szCs w:val="20"/>
          <w:lang w:eastAsia="zh-CN"/>
        </w:rPr>
      </w:pPr>
      <w:r>
        <w:rPr>
          <w:kern w:val="2"/>
          <w:szCs w:val="20"/>
          <w:lang w:eastAsia="zh-CN"/>
        </w:rPr>
        <w:t>UE synchronizes with network based on the periodically transmission of reference signals.  When the reference signals are not transmitted periodically</w:t>
      </w:r>
      <w:r w:rsidR="00007F95">
        <w:rPr>
          <w:rFonts w:eastAsiaTheme="minorEastAsia" w:hint="eastAsia"/>
          <w:kern w:val="2"/>
          <w:szCs w:val="20"/>
          <w:lang w:eastAsia="zh-CN"/>
        </w:rPr>
        <w:t xml:space="preserve"> caused by suffering LBT</w:t>
      </w:r>
      <w:r>
        <w:rPr>
          <w:kern w:val="2"/>
          <w:szCs w:val="20"/>
          <w:lang w:eastAsia="zh-CN"/>
        </w:rPr>
        <w:t xml:space="preserve">, UE needs to have additional mechanism to synchronize </w:t>
      </w:r>
      <w:r w:rsidR="000D4ED6">
        <w:rPr>
          <w:kern w:val="2"/>
          <w:szCs w:val="20"/>
          <w:lang w:eastAsia="zh-CN"/>
        </w:rPr>
        <w:t>with the network.   In the mean</w:t>
      </w:r>
      <w:r>
        <w:rPr>
          <w:kern w:val="2"/>
          <w:szCs w:val="20"/>
          <w:lang w:eastAsia="zh-CN"/>
        </w:rPr>
        <w:t xml:space="preserve">time, how to define the framework for the radio link monitoring in unlicensed spectrum is important.   The criteria of UE out-of-sync, beam failure, and radio link failure for the NR system operation in unlicensed band should be investigated.  </w:t>
      </w:r>
    </w:p>
    <w:p w:rsidR="00320FD2" w:rsidRDefault="000D4ED6" w:rsidP="00320FD2">
      <w:pPr>
        <w:pStyle w:val="a0"/>
        <w:rPr>
          <w:rFonts w:eastAsiaTheme="minorEastAsia"/>
          <w:b/>
          <w:i/>
          <w:kern w:val="2"/>
          <w:szCs w:val="20"/>
          <w:lang w:eastAsia="zh-CN"/>
        </w:rPr>
      </w:pPr>
      <w:r>
        <w:rPr>
          <w:rFonts w:eastAsia="宋体" w:hint="eastAsia"/>
          <w:b/>
          <w:bCs/>
          <w:i/>
          <w:iCs/>
          <w:color w:val="000000"/>
          <w:szCs w:val="20"/>
          <w:lang w:eastAsia="zh-CN"/>
        </w:rPr>
        <w:t>Proposal 7:</w:t>
      </w:r>
      <w:r w:rsidR="00007F95" w:rsidRPr="00007F95">
        <w:rPr>
          <w:kern w:val="2"/>
          <w:szCs w:val="20"/>
          <w:lang w:eastAsia="zh-CN"/>
        </w:rPr>
        <w:t xml:space="preserve"> </w:t>
      </w:r>
      <w:r w:rsidR="00007F95" w:rsidRPr="00007F95">
        <w:rPr>
          <w:b/>
          <w:i/>
          <w:kern w:val="2"/>
          <w:szCs w:val="20"/>
          <w:lang w:eastAsia="zh-CN"/>
        </w:rPr>
        <w:t>The criteria of UE out-of-sync, beam failure, and radio link failure for the NR system operation in unlicensed band should be investigated.</w:t>
      </w:r>
    </w:p>
    <w:p w:rsidR="000B2783" w:rsidRPr="000B2783" w:rsidRDefault="000B2783" w:rsidP="00320FD2">
      <w:pPr>
        <w:pStyle w:val="a0"/>
        <w:rPr>
          <w:rFonts w:eastAsiaTheme="minorEastAsia"/>
          <w:b/>
          <w:i/>
          <w:kern w:val="2"/>
          <w:szCs w:val="20"/>
          <w:u w:val="single"/>
          <w:lang w:eastAsia="zh-CN"/>
        </w:rPr>
      </w:pPr>
    </w:p>
    <w:p w:rsidR="00DC49AE" w:rsidRPr="000D4ED6" w:rsidRDefault="00DC49AE" w:rsidP="00DC49AE">
      <w:pPr>
        <w:pStyle w:val="a0"/>
        <w:numPr>
          <w:ilvl w:val="0"/>
          <w:numId w:val="20"/>
        </w:numPr>
        <w:rPr>
          <w:rFonts w:eastAsiaTheme="minorEastAsia"/>
          <w:b/>
          <w:szCs w:val="20"/>
          <w:u w:val="single"/>
          <w:lang w:eastAsia="zh-CN"/>
        </w:rPr>
      </w:pPr>
      <w:r w:rsidRPr="00264CBD">
        <w:rPr>
          <w:b/>
          <w:kern w:val="2"/>
          <w:szCs w:val="20"/>
          <w:u w:val="single"/>
          <w:lang w:eastAsia="zh-CN"/>
        </w:rPr>
        <w:t>Network Access for IDLE and CONNECTED mode UEs</w:t>
      </w:r>
    </w:p>
    <w:p w:rsidR="000B2783" w:rsidRPr="00264CBD" w:rsidRDefault="000B2783" w:rsidP="000B2783">
      <w:pPr>
        <w:widowControl w:val="0"/>
        <w:autoSpaceDE w:val="0"/>
        <w:autoSpaceDN w:val="0"/>
        <w:adjustRightInd w:val="0"/>
        <w:spacing w:after="120"/>
        <w:jc w:val="both"/>
        <w:rPr>
          <w:kern w:val="2"/>
          <w:szCs w:val="20"/>
          <w:lang w:eastAsia="zh-CN"/>
        </w:rPr>
      </w:pPr>
      <w:r>
        <w:rPr>
          <w:kern w:val="2"/>
          <w:szCs w:val="20"/>
          <w:lang w:eastAsia="zh-CN"/>
        </w:rPr>
        <w:t xml:space="preserve">The network access procedures in unlicensed bands need to be redesigned for the access in the unlicensed spectrum.  In particular, the UE behaviour of periodical monitoring the control signals would be challenged when the periodical access control signals, such as paging, PDCCH, SR, and PUCCH, are not transmitted exactly at the configured time.  The access control procedures need to be enhanced to operate in the unlicensed band.   </w:t>
      </w:r>
    </w:p>
    <w:p w:rsidR="000B2783" w:rsidRPr="00264CBD" w:rsidRDefault="000B2783" w:rsidP="000B2783">
      <w:pPr>
        <w:widowControl w:val="0"/>
        <w:numPr>
          <w:ilvl w:val="1"/>
          <w:numId w:val="30"/>
        </w:numPr>
        <w:autoSpaceDE w:val="0"/>
        <w:autoSpaceDN w:val="0"/>
        <w:adjustRightInd w:val="0"/>
        <w:spacing w:after="120"/>
        <w:jc w:val="both"/>
        <w:rPr>
          <w:kern w:val="2"/>
          <w:szCs w:val="20"/>
          <w:lang w:eastAsia="zh-CN"/>
        </w:rPr>
      </w:pPr>
      <w:r w:rsidRPr="00264CBD">
        <w:rPr>
          <w:kern w:val="2"/>
          <w:szCs w:val="20"/>
          <w:u w:val="single"/>
          <w:lang w:eastAsia="zh-CN"/>
        </w:rPr>
        <w:t>Paging for IDLE UEs</w:t>
      </w:r>
      <w:r w:rsidRPr="00264CBD">
        <w:rPr>
          <w:kern w:val="2"/>
          <w:szCs w:val="20"/>
          <w:lang w:eastAsia="zh-CN"/>
        </w:rPr>
        <w:t xml:space="preserve"> –</w:t>
      </w:r>
      <w:r>
        <w:rPr>
          <w:kern w:val="2"/>
          <w:szCs w:val="20"/>
          <w:lang w:eastAsia="zh-CN"/>
        </w:rPr>
        <w:t xml:space="preserve"> The paging procedure in NR is that IDLE UEs are configured with a </w:t>
      </w:r>
      <w:r>
        <w:rPr>
          <w:kern w:val="2"/>
          <w:szCs w:val="20"/>
          <w:lang w:eastAsia="zh-CN"/>
        </w:rPr>
        <w:lastRenderedPageBreak/>
        <w:t>paging cycle.  UE would wake up and decode the paging indication and paging message at the configured time</w:t>
      </w:r>
      <w:r w:rsidR="00432706">
        <w:rPr>
          <w:rFonts w:eastAsiaTheme="minorEastAsia" w:hint="eastAsia"/>
          <w:kern w:val="2"/>
          <w:szCs w:val="20"/>
          <w:lang w:eastAsia="zh-CN"/>
        </w:rPr>
        <w:t xml:space="preserve"> for </w:t>
      </w:r>
      <w:r w:rsidR="009C4F33">
        <w:rPr>
          <w:rFonts w:eastAsiaTheme="minorEastAsia" w:hint="eastAsia"/>
          <w:kern w:val="2"/>
          <w:szCs w:val="20"/>
          <w:lang w:eastAsia="zh-CN"/>
        </w:rPr>
        <w:t>NR</w:t>
      </w:r>
      <w:r w:rsidR="00DF7F7E">
        <w:rPr>
          <w:rFonts w:eastAsiaTheme="minorEastAsia" w:hint="eastAsia"/>
          <w:kern w:val="2"/>
          <w:szCs w:val="20"/>
          <w:lang w:eastAsia="zh-CN"/>
        </w:rPr>
        <w:t>-U</w:t>
      </w:r>
      <w:r w:rsidR="009C4F33">
        <w:rPr>
          <w:rFonts w:eastAsiaTheme="minorEastAsia" w:hint="eastAsia"/>
          <w:kern w:val="2"/>
          <w:szCs w:val="20"/>
          <w:lang w:eastAsia="zh-CN"/>
        </w:rPr>
        <w:t xml:space="preserve"> </w:t>
      </w:r>
      <w:r w:rsidR="00DF7F7E" w:rsidRPr="007070D7">
        <w:rPr>
          <w:kern w:val="2"/>
          <w:szCs w:val="20"/>
          <w:lang w:eastAsia="zh-CN"/>
        </w:rPr>
        <w:t xml:space="preserve">standalone </w:t>
      </w:r>
      <w:r w:rsidR="00432706">
        <w:rPr>
          <w:rFonts w:eastAsiaTheme="minorEastAsia" w:hint="eastAsia"/>
          <w:kern w:val="2"/>
          <w:szCs w:val="20"/>
          <w:lang w:eastAsia="zh-CN"/>
        </w:rPr>
        <w:t>mode</w:t>
      </w:r>
      <w:r>
        <w:rPr>
          <w:kern w:val="2"/>
          <w:szCs w:val="20"/>
          <w:lang w:eastAsia="zh-CN"/>
        </w:rPr>
        <w:t xml:space="preserve">.  The paging enhancement for NR system in unlicensed band is to study whether the paging system should be re-designed or new UE behaviour on the detection of paging indication and decoding of paging message should be specified.   </w:t>
      </w:r>
    </w:p>
    <w:p w:rsidR="007070D7" w:rsidRPr="007070D7" w:rsidRDefault="000B2783" w:rsidP="000B2783">
      <w:pPr>
        <w:widowControl w:val="0"/>
        <w:numPr>
          <w:ilvl w:val="1"/>
          <w:numId w:val="30"/>
        </w:numPr>
        <w:autoSpaceDE w:val="0"/>
        <w:autoSpaceDN w:val="0"/>
        <w:adjustRightInd w:val="0"/>
        <w:spacing w:after="120"/>
        <w:jc w:val="both"/>
        <w:rPr>
          <w:kern w:val="2"/>
          <w:szCs w:val="20"/>
          <w:lang w:eastAsia="zh-CN"/>
        </w:rPr>
      </w:pPr>
      <w:r>
        <w:rPr>
          <w:kern w:val="2"/>
          <w:szCs w:val="20"/>
          <w:u w:val="single"/>
          <w:lang w:eastAsia="zh-CN"/>
        </w:rPr>
        <w:t xml:space="preserve">DL and UL </w:t>
      </w:r>
      <w:r w:rsidRPr="00264CBD">
        <w:rPr>
          <w:kern w:val="2"/>
          <w:szCs w:val="20"/>
          <w:u w:val="single"/>
          <w:lang w:eastAsia="zh-CN"/>
        </w:rPr>
        <w:t>Access control</w:t>
      </w:r>
      <w:r w:rsidRPr="00264CBD">
        <w:rPr>
          <w:kern w:val="2"/>
          <w:szCs w:val="20"/>
          <w:lang w:eastAsia="zh-CN"/>
        </w:rPr>
        <w:t xml:space="preserve"> </w:t>
      </w:r>
      <w:r>
        <w:rPr>
          <w:kern w:val="2"/>
          <w:szCs w:val="20"/>
          <w:lang w:eastAsia="zh-CN"/>
        </w:rPr>
        <w:t>–</w:t>
      </w:r>
      <w:r w:rsidRPr="00264CBD">
        <w:rPr>
          <w:kern w:val="2"/>
          <w:szCs w:val="20"/>
          <w:lang w:eastAsia="zh-CN"/>
        </w:rPr>
        <w:t xml:space="preserve"> </w:t>
      </w:r>
      <w:r>
        <w:rPr>
          <w:kern w:val="2"/>
          <w:szCs w:val="20"/>
          <w:lang w:eastAsia="zh-CN"/>
        </w:rPr>
        <w:t xml:space="preserve">For DL access, UE is configured to monitor PDCCH periodically in NR.   UE is also configured with UL periodic scheduling request (SR) resources for UL access request or semi-static UL resource with grant free transmission.  When the resource might not be available for the transmission, it is essential to investigate the enhancement of the DL and UL control procedures for NR-based access standalone operating in unlicensed spectrum.   </w:t>
      </w:r>
    </w:p>
    <w:p w:rsidR="000D4ED6" w:rsidRPr="007070D7" w:rsidRDefault="000B2783" w:rsidP="000B2783">
      <w:pPr>
        <w:widowControl w:val="0"/>
        <w:numPr>
          <w:ilvl w:val="1"/>
          <w:numId w:val="30"/>
        </w:numPr>
        <w:autoSpaceDE w:val="0"/>
        <w:autoSpaceDN w:val="0"/>
        <w:adjustRightInd w:val="0"/>
        <w:spacing w:after="120"/>
        <w:jc w:val="both"/>
        <w:rPr>
          <w:kern w:val="2"/>
          <w:szCs w:val="20"/>
          <w:lang w:eastAsia="zh-CN"/>
        </w:rPr>
      </w:pPr>
      <w:r w:rsidRPr="007070D7">
        <w:rPr>
          <w:kern w:val="2"/>
          <w:szCs w:val="20"/>
          <w:u w:val="single"/>
          <w:lang w:eastAsia="zh-CN"/>
        </w:rPr>
        <w:t>Scheduling and HARQ</w:t>
      </w:r>
      <w:r w:rsidRPr="007070D7">
        <w:rPr>
          <w:kern w:val="2"/>
          <w:szCs w:val="20"/>
          <w:lang w:eastAsia="zh-CN"/>
        </w:rPr>
        <w:t xml:space="preserve"> - The scheduled data transmission and HARQ operations are based on fixed or configured processing time in NR.   The deterministic characteristic of the fixed and configured processing time would be challenged when operating in unlicensed spectrum.   New HARQ timing and scheduling mechanism would be needed for the NR standalone operation in unlicensed band.</w:t>
      </w:r>
    </w:p>
    <w:p w:rsidR="005D346D" w:rsidRPr="00264CBD" w:rsidRDefault="005D346D" w:rsidP="005D346D">
      <w:pPr>
        <w:widowControl w:val="0"/>
        <w:autoSpaceDE w:val="0"/>
        <w:autoSpaceDN w:val="0"/>
        <w:adjustRightInd w:val="0"/>
        <w:spacing w:after="120"/>
        <w:jc w:val="both"/>
        <w:rPr>
          <w:kern w:val="2"/>
          <w:szCs w:val="20"/>
          <w:lang w:eastAsia="zh-CN"/>
        </w:rPr>
      </w:pPr>
      <w:r>
        <w:rPr>
          <w:rFonts w:eastAsia="宋体" w:hint="eastAsia"/>
          <w:b/>
          <w:bCs/>
          <w:i/>
          <w:iCs/>
          <w:color w:val="000000"/>
          <w:szCs w:val="20"/>
          <w:lang w:eastAsia="zh-CN"/>
        </w:rPr>
        <w:t>Proposal 8:</w:t>
      </w:r>
      <w:r w:rsidRPr="005D346D">
        <w:rPr>
          <w:kern w:val="2"/>
          <w:szCs w:val="20"/>
          <w:lang w:eastAsia="zh-CN"/>
        </w:rPr>
        <w:t xml:space="preserve"> </w:t>
      </w:r>
      <w:r w:rsidRPr="005D346D">
        <w:rPr>
          <w:b/>
          <w:i/>
          <w:kern w:val="2"/>
          <w:szCs w:val="20"/>
          <w:lang w:eastAsia="zh-CN"/>
        </w:rPr>
        <w:t xml:space="preserve">The access control procedures need to be enhanced to operate in the unlicensed band. </w:t>
      </w:r>
      <w:r>
        <w:rPr>
          <w:kern w:val="2"/>
          <w:szCs w:val="20"/>
          <w:lang w:eastAsia="zh-CN"/>
        </w:rPr>
        <w:t xml:space="preserve">  </w:t>
      </w:r>
    </w:p>
    <w:p w:rsidR="000D4ED6" w:rsidRPr="00DC49AE" w:rsidRDefault="000D4ED6" w:rsidP="000D4ED6">
      <w:pPr>
        <w:pStyle w:val="a0"/>
        <w:rPr>
          <w:rFonts w:eastAsiaTheme="minorEastAsia"/>
          <w:b/>
          <w:szCs w:val="20"/>
          <w:u w:val="single"/>
          <w:lang w:eastAsia="zh-CN"/>
        </w:rPr>
      </w:pPr>
    </w:p>
    <w:p w:rsidR="00DC49AE" w:rsidRPr="00DC49AE" w:rsidRDefault="00DC49AE" w:rsidP="00DC49AE">
      <w:pPr>
        <w:pStyle w:val="a0"/>
        <w:numPr>
          <w:ilvl w:val="0"/>
          <w:numId w:val="20"/>
        </w:numPr>
        <w:rPr>
          <w:rFonts w:eastAsiaTheme="minorEastAsia"/>
          <w:b/>
          <w:szCs w:val="20"/>
          <w:u w:val="single"/>
          <w:lang w:eastAsia="zh-CN"/>
        </w:rPr>
      </w:pPr>
      <w:r w:rsidRPr="00264CBD">
        <w:rPr>
          <w:b/>
          <w:kern w:val="2"/>
          <w:szCs w:val="20"/>
          <w:u w:val="single"/>
          <w:lang w:eastAsia="zh-CN"/>
        </w:rPr>
        <w:t>Mobility Management</w:t>
      </w:r>
    </w:p>
    <w:p w:rsidR="00DC49AE" w:rsidRDefault="00447940" w:rsidP="003227F9">
      <w:pPr>
        <w:widowControl w:val="0"/>
        <w:autoSpaceDE w:val="0"/>
        <w:autoSpaceDN w:val="0"/>
        <w:adjustRightInd w:val="0"/>
        <w:spacing w:after="120"/>
        <w:jc w:val="both"/>
        <w:rPr>
          <w:rFonts w:eastAsiaTheme="minorEastAsia"/>
          <w:lang w:eastAsia="zh-CN"/>
        </w:rPr>
      </w:pPr>
      <w:r>
        <w:rPr>
          <w:kern w:val="2"/>
          <w:szCs w:val="20"/>
          <w:lang w:eastAsia="zh-CN"/>
        </w:rPr>
        <w:t>The RRM measurements and the performance requirements in unlicensed band needs to be specified since the RS signals used for RRM signals might not have sufficient density when some of the periodic RS signals could not transmit due to unclear channel for ac</w:t>
      </w:r>
      <w:r w:rsidR="00A22086">
        <w:rPr>
          <w:kern w:val="2"/>
          <w:szCs w:val="20"/>
          <w:lang w:eastAsia="zh-CN"/>
        </w:rPr>
        <w:t>cess.</w:t>
      </w:r>
      <w:r w:rsidR="00A22086">
        <w:rPr>
          <w:rFonts w:eastAsiaTheme="minorEastAsia" w:hint="eastAsia"/>
          <w:kern w:val="2"/>
          <w:szCs w:val="20"/>
          <w:lang w:eastAsia="zh-CN"/>
        </w:rPr>
        <w:t xml:space="preserve"> </w:t>
      </w:r>
      <w:r>
        <w:rPr>
          <w:kern w:val="2"/>
          <w:szCs w:val="20"/>
          <w:lang w:eastAsia="zh-CN"/>
        </w:rPr>
        <w:t>The UE mobility management relies on the UE autonomous detection of neighborin</w:t>
      </w:r>
      <w:r w:rsidR="00A22086">
        <w:rPr>
          <w:kern w:val="2"/>
          <w:szCs w:val="20"/>
          <w:lang w:eastAsia="zh-CN"/>
        </w:rPr>
        <w:t xml:space="preserve">g cells and RRM measurements. </w:t>
      </w:r>
      <w:r>
        <w:rPr>
          <w:kern w:val="2"/>
          <w:szCs w:val="20"/>
          <w:lang w:eastAsia="zh-CN"/>
        </w:rPr>
        <w:t xml:space="preserve">When the SS blocks of neighboring cells might not transmitted periodically at the specified time, UE needs to increase the cell search window and the cell detection mechanism.   The mobility management needs to be investigated.   </w:t>
      </w:r>
    </w:p>
    <w:p w:rsidR="00894EE2" w:rsidRPr="00FF037D" w:rsidRDefault="005D346D" w:rsidP="00FF037D">
      <w:pPr>
        <w:rPr>
          <w:rFonts w:eastAsiaTheme="minorEastAsia"/>
          <w:b/>
          <w:i/>
          <w:lang w:eastAsia="zh-CN"/>
        </w:rPr>
      </w:pPr>
      <w:r w:rsidRPr="003A7FD0">
        <w:rPr>
          <w:rFonts w:eastAsia="宋体" w:hint="eastAsia"/>
          <w:b/>
          <w:bCs/>
          <w:i/>
          <w:iCs/>
          <w:color w:val="000000"/>
          <w:szCs w:val="20"/>
          <w:lang w:eastAsia="zh-CN"/>
        </w:rPr>
        <w:t>Proposal 9:</w:t>
      </w:r>
      <w:r w:rsidR="000C30B5" w:rsidRPr="003A7FD0">
        <w:rPr>
          <w:b/>
          <w:i/>
          <w:kern w:val="2"/>
          <w:szCs w:val="20"/>
          <w:lang w:eastAsia="zh-CN"/>
        </w:rPr>
        <w:t xml:space="preserve"> The mobility management needs to be investigated</w:t>
      </w:r>
      <w:r w:rsidR="000C30B5" w:rsidRPr="003A7FD0">
        <w:rPr>
          <w:rFonts w:eastAsiaTheme="minorEastAsia" w:hint="eastAsia"/>
          <w:b/>
          <w:i/>
          <w:kern w:val="2"/>
          <w:szCs w:val="20"/>
          <w:lang w:eastAsia="zh-CN"/>
        </w:rPr>
        <w:t xml:space="preserve"> for NR-U.</w:t>
      </w:r>
    </w:p>
    <w:p w:rsidR="00F545F4" w:rsidRDefault="00F545F4" w:rsidP="00F545F4">
      <w:pPr>
        <w:pStyle w:val="1"/>
        <w:tabs>
          <w:tab w:val="clear" w:pos="896"/>
          <w:tab w:val="left" w:pos="612"/>
        </w:tabs>
        <w:ind w:left="0"/>
        <w:rPr>
          <w:szCs w:val="28"/>
        </w:rPr>
      </w:pPr>
      <w:r>
        <w:rPr>
          <w:rFonts w:hint="eastAsia"/>
          <w:szCs w:val="28"/>
        </w:rPr>
        <w:t>Conclusion</w:t>
      </w:r>
    </w:p>
    <w:p w:rsidR="00EF40B4" w:rsidRDefault="008D0470">
      <w:pPr>
        <w:spacing w:before="100" w:beforeAutospacing="1" w:after="100" w:afterAutospacing="1"/>
        <w:rPr>
          <w:rFonts w:eastAsia="宋体"/>
          <w:szCs w:val="20"/>
          <w:lang w:eastAsia="zh-CN"/>
        </w:rPr>
      </w:pPr>
      <w:r w:rsidRPr="00264CBD">
        <w:rPr>
          <w:szCs w:val="20"/>
        </w:rPr>
        <w:t>In this contribu</w:t>
      </w:r>
      <w:r>
        <w:rPr>
          <w:szCs w:val="20"/>
        </w:rPr>
        <w:t xml:space="preserve">tion, we discussed the </w:t>
      </w:r>
      <w:r>
        <w:rPr>
          <w:rFonts w:eastAsiaTheme="minorEastAsia"/>
          <w:szCs w:val="20"/>
          <w:lang w:eastAsia="zh-CN"/>
        </w:rPr>
        <w:t>physical</w:t>
      </w:r>
      <w:r>
        <w:rPr>
          <w:rFonts w:eastAsiaTheme="minorEastAsia" w:hint="eastAsia"/>
          <w:szCs w:val="20"/>
          <w:lang w:eastAsia="zh-CN"/>
        </w:rPr>
        <w:t xml:space="preserve"> layer 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unlicensed bands</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8D0470" w:rsidRPr="00C82561" w:rsidRDefault="00524897" w:rsidP="001D0E54">
      <w:pPr>
        <w:spacing w:beforeLines="50" w:before="120" w:after="120"/>
        <w:jc w:val="both"/>
        <w:rPr>
          <w:rFonts w:eastAsia="宋体"/>
          <w:b/>
          <w:i/>
          <w:color w:val="000000"/>
          <w:szCs w:val="20"/>
          <w:lang w:eastAsia="zh-CN"/>
        </w:rPr>
      </w:pPr>
      <w:r>
        <w:rPr>
          <w:rFonts w:eastAsia="宋体" w:hint="eastAsia"/>
          <w:b/>
          <w:bCs/>
          <w:i/>
          <w:iCs/>
          <w:color w:val="000000"/>
          <w:szCs w:val="20"/>
          <w:lang w:eastAsia="zh-CN"/>
        </w:rPr>
        <w:t>Proposal</w:t>
      </w:r>
      <w:r w:rsidR="008D0470" w:rsidRPr="00E14868">
        <w:rPr>
          <w:rFonts w:eastAsiaTheme="minorEastAsia" w:hint="eastAsia"/>
          <w:b/>
          <w:i/>
          <w:lang w:eastAsia="zh-CN"/>
        </w:rPr>
        <w:t xml:space="preserve"> 1</w:t>
      </w:r>
      <w:r w:rsidR="008D0470" w:rsidRPr="00E14868">
        <w:rPr>
          <w:rFonts w:eastAsiaTheme="minorEastAsia"/>
          <w:b/>
          <w:i/>
          <w:lang w:eastAsia="zh-CN"/>
        </w:rPr>
        <w:t xml:space="preserve">: </w:t>
      </w:r>
      <w:r w:rsidR="008D0470" w:rsidRPr="00C82561">
        <w:rPr>
          <w:rFonts w:eastAsia="宋体" w:hint="eastAsia"/>
          <w:b/>
          <w:i/>
          <w:color w:val="000000"/>
          <w:szCs w:val="20"/>
          <w:lang w:eastAsia="zh-CN"/>
        </w:rPr>
        <w:t xml:space="preserve">LAA/eLAA LBT scheme should be </w:t>
      </w:r>
      <w:r w:rsidR="00B43954">
        <w:rPr>
          <w:rFonts w:eastAsia="宋体"/>
          <w:b/>
          <w:i/>
          <w:color w:val="000000"/>
          <w:szCs w:val="20"/>
          <w:lang w:eastAsia="zh-CN"/>
        </w:rPr>
        <w:t>the starting point</w:t>
      </w:r>
      <w:r w:rsidR="008D0470" w:rsidRPr="00C82561">
        <w:rPr>
          <w:rFonts w:eastAsia="宋体" w:hint="eastAsia"/>
          <w:b/>
          <w:i/>
          <w:color w:val="000000"/>
          <w:szCs w:val="20"/>
          <w:lang w:eastAsia="zh-CN"/>
        </w:rPr>
        <w:t xml:space="preserve"> for NR-U LBT </w:t>
      </w:r>
      <w:r w:rsidR="00B43954">
        <w:rPr>
          <w:rFonts w:eastAsia="宋体"/>
          <w:b/>
          <w:i/>
          <w:color w:val="000000"/>
          <w:szCs w:val="20"/>
          <w:lang w:eastAsia="zh-CN"/>
        </w:rPr>
        <w:t>study</w:t>
      </w:r>
      <w:r w:rsidR="008D0470" w:rsidRPr="00C82561">
        <w:rPr>
          <w:rFonts w:eastAsia="宋体" w:hint="eastAsia"/>
          <w:b/>
          <w:i/>
          <w:color w:val="000000"/>
          <w:szCs w:val="20"/>
          <w:lang w:eastAsia="zh-CN"/>
        </w:rPr>
        <w:t>.</w:t>
      </w:r>
    </w:p>
    <w:p w:rsidR="008D0470" w:rsidRPr="001F1A2B" w:rsidRDefault="00524897" w:rsidP="001D0E54">
      <w:pPr>
        <w:spacing w:beforeLines="50" w:before="120" w:after="120"/>
        <w:jc w:val="both"/>
        <w:rPr>
          <w:rFonts w:eastAsia="宋体"/>
          <w:color w:val="000000"/>
          <w:szCs w:val="20"/>
          <w:lang w:eastAsia="zh-CN"/>
        </w:rPr>
      </w:pPr>
      <w:r>
        <w:rPr>
          <w:rFonts w:eastAsia="宋体" w:hint="eastAsia"/>
          <w:b/>
          <w:bCs/>
          <w:i/>
          <w:iCs/>
          <w:color w:val="000000"/>
          <w:szCs w:val="20"/>
          <w:lang w:eastAsia="zh-CN"/>
        </w:rPr>
        <w:t>Proposal</w:t>
      </w:r>
      <w:r w:rsidR="008D0470" w:rsidRPr="00E14868">
        <w:rPr>
          <w:rFonts w:eastAsiaTheme="minorEastAsia" w:hint="eastAsia"/>
          <w:b/>
          <w:i/>
          <w:lang w:eastAsia="zh-CN"/>
        </w:rPr>
        <w:t xml:space="preserve"> </w:t>
      </w:r>
      <w:r w:rsidR="008D0470">
        <w:rPr>
          <w:rFonts w:eastAsiaTheme="minorEastAsia" w:hint="eastAsia"/>
          <w:b/>
          <w:i/>
          <w:lang w:eastAsia="zh-CN"/>
        </w:rPr>
        <w:t>2</w:t>
      </w:r>
      <w:r w:rsidR="008D0470" w:rsidRPr="00E14868">
        <w:rPr>
          <w:rFonts w:eastAsiaTheme="minorEastAsia"/>
          <w:b/>
          <w:i/>
          <w:lang w:eastAsia="zh-CN"/>
        </w:rPr>
        <w:t>:</w:t>
      </w:r>
      <w:r w:rsidR="008D0470">
        <w:rPr>
          <w:rFonts w:eastAsiaTheme="minorEastAsia" w:hint="eastAsia"/>
          <w:b/>
          <w:i/>
          <w:lang w:eastAsia="zh-CN"/>
        </w:rPr>
        <w:t xml:space="preserve"> </w:t>
      </w:r>
      <w:r w:rsidR="008D0470" w:rsidRPr="00CB7DAE">
        <w:rPr>
          <w:rFonts w:eastAsia="宋体" w:hint="eastAsia"/>
          <w:b/>
          <w:i/>
          <w:color w:val="000000"/>
          <w:szCs w:val="20"/>
          <w:lang w:eastAsia="zh-CN"/>
        </w:rPr>
        <w:t xml:space="preserve">In coexistence with other incumbent RATs scenario, </w:t>
      </w:r>
      <w:r w:rsidR="00E25711" w:rsidRPr="00307B45">
        <w:rPr>
          <w:rFonts w:eastAsia="宋体" w:hint="eastAsia"/>
          <w:b/>
          <w:i/>
          <w:color w:val="000000"/>
          <w:szCs w:val="20"/>
          <w:lang w:eastAsia="zh-CN"/>
        </w:rPr>
        <w:t>directional</w:t>
      </w:r>
      <w:r w:rsidR="008D0470" w:rsidRPr="00CB7DAE">
        <w:rPr>
          <w:rFonts w:eastAsia="宋体" w:hint="eastAsia"/>
          <w:b/>
          <w:i/>
          <w:color w:val="000000"/>
          <w:szCs w:val="20"/>
          <w:lang w:eastAsia="zh-CN"/>
        </w:rPr>
        <w:t xml:space="preserve"> LBT should be studied further.</w:t>
      </w:r>
    </w:p>
    <w:p w:rsidR="00D92020" w:rsidRPr="004E7599" w:rsidRDefault="00524897" w:rsidP="001D0E54">
      <w:pPr>
        <w:spacing w:beforeLines="50" w:before="120" w:after="120"/>
        <w:jc w:val="both"/>
        <w:rPr>
          <w:rFonts w:eastAsia="宋体"/>
          <w:b/>
          <w:i/>
          <w:color w:val="000000"/>
          <w:szCs w:val="20"/>
          <w:lang w:eastAsia="zh-CN"/>
        </w:rPr>
      </w:pPr>
      <w:r>
        <w:rPr>
          <w:rFonts w:eastAsia="宋体" w:hint="eastAsia"/>
          <w:b/>
          <w:bCs/>
          <w:i/>
          <w:iCs/>
          <w:color w:val="000000"/>
          <w:szCs w:val="20"/>
          <w:lang w:eastAsia="zh-CN"/>
        </w:rPr>
        <w:t>Proposal</w:t>
      </w:r>
      <w:r w:rsidR="00D92020" w:rsidRPr="00E14868">
        <w:rPr>
          <w:rFonts w:eastAsiaTheme="minorEastAsia" w:hint="eastAsia"/>
          <w:b/>
          <w:i/>
          <w:lang w:eastAsia="zh-CN"/>
        </w:rPr>
        <w:t xml:space="preserve"> </w:t>
      </w:r>
      <w:r w:rsidR="00D92020">
        <w:rPr>
          <w:rFonts w:eastAsiaTheme="minorEastAsia" w:hint="eastAsia"/>
          <w:b/>
          <w:i/>
          <w:lang w:eastAsia="zh-CN"/>
        </w:rPr>
        <w:t>3</w:t>
      </w:r>
      <w:r w:rsidR="00D92020" w:rsidRPr="002946D4">
        <w:rPr>
          <w:rFonts w:eastAsiaTheme="minorEastAsia"/>
          <w:b/>
          <w:i/>
          <w:lang w:eastAsia="zh-CN"/>
        </w:rPr>
        <w:t xml:space="preserve">: </w:t>
      </w:r>
      <w:r w:rsidR="00D92020" w:rsidRPr="002946D4">
        <w:rPr>
          <w:rFonts w:eastAsiaTheme="minorEastAsia" w:hint="eastAsia"/>
          <w:b/>
          <w:i/>
          <w:lang w:eastAsia="zh-CN"/>
        </w:rPr>
        <w:t xml:space="preserve">LBT scheme of NR-U should be enhanced </w:t>
      </w:r>
      <w:r w:rsidR="00D92020" w:rsidRPr="002946D4">
        <w:rPr>
          <w:rFonts w:eastAsiaTheme="minorEastAsia"/>
          <w:b/>
          <w:i/>
          <w:lang w:eastAsia="zh-CN"/>
        </w:rPr>
        <w:t xml:space="preserve">from that of </w:t>
      </w:r>
      <w:r w:rsidR="00D92020" w:rsidRPr="002946D4">
        <w:rPr>
          <w:rFonts w:eastAsiaTheme="minorEastAsia" w:hint="eastAsia"/>
          <w:b/>
          <w:i/>
          <w:lang w:eastAsia="zh-CN"/>
        </w:rPr>
        <w:t xml:space="preserve">LAA/eLAA for the </w:t>
      </w:r>
      <w:r w:rsidR="00D92020" w:rsidRPr="002946D4">
        <w:rPr>
          <w:rFonts w:eastAsiaTheme="minorEastAsia"/>
          <w:b/>
          <w:i/>
          <w:lang w:eastAsia="zh-CN"/>
        </w:rPr>
        <w:t xml:space="preserve">co-existence </w:t>
      </w:r>
      <w:r w:rsidR="00D92020" w:rsidRPr="002946D4">
        <w:rPr>
          <w:rFonts w:eastAsiaTheme="minorEastAsia" w:hint="eastAsia"/>
          <w:b/>
          <w:i/>
          <w:lang w:eastAsia="zh-CN"/>
        </w:rPr>
        <w:t xml:space="preserve">with legacy </w:t>
      </w:r>
      <w:r w:rsidR="00D92020" w:rsidRPr="002946D4">
        <w:rPr>
          <w:rFonts w:eastAsiaTheme="minorEastAsia"/>
          <w:b/>
          <w:i/>
          <w:lang w:eastAsia="zh-CN"/>
        </w:rPr>
        <w:t xml:space="preserve">LTE </w:t>
      </w:r>
      <w:r w:rsidR="00D92020" w:rsidRPr="002946D4">
        <w:rPr>
          <w:rFonts w:eastAsiaTheme="minorEastAsia" w:hint="eastAsia"/>
          <w:b/>
          <w:i/>
          <w:lang w:eastAsia="zh-CN"/>
        </w:rPr>
        <w:t>LAA/eLAA and W</w:t>
      </w:r>
      <w:r w:rsidR="00D92020" w:rsidRPr="002946D4">
        <w:rPr>
          <w:rFonts w:eastAsiaTheme="minorEastAsia"/>
          <w:b/>
          <w:i/>
          <w:lang w:eastAsia="zh-CN"/>
        </w:rPr>
        <w:t>i</w:t>
      </w:r>
      <w:r w:rsidR="00D92020" w:rsidRPr="002946D4">
        <w:rPr>
          <w:rFonts w:eastAsiaTheme="minorEastAsia" w:hint="eastAsia"/>
          <w:b/>
          <w:i/>
          <w:lang w:eastAsia="zh-CN"/>
        </w:rPr>
        <w:t>F</w:t>
      </w:r>
      <w:r w:rsidR="00D92020" w:rsidRPr="002946D4">
        <w:rPr>
          <w:rFonts w:eastAsiaTheme="minorEastAsia"/>
          <w:b/>
          <w:i/>
          <w:lang w:eastAsia="zh-CN"/>
        </w:rPr>
        <w:t>i</w:t>
      </w:r>
      <w:r w:rsidR="00D92020" w:rsidRPr="002946D4">
        <w:rPr>
          <w:rFonts w:eastAsiaTheme="minorEastAsia" w:hint="eastAsia"/>
          <w:b/>
          <w:i/>
          <w:lang w:eastAsia="zh-CN"/>
        </w:rPr>
        <w:t xml:space="preserve"> systems (802.11n/ac/xad/ay) in different unlicensed band</w:t>
      </w:r>
      <w:r w:rsidR="00D92020" w:rsidRPr="002946D4">
        <w:rPr>
          <w:rFonts w:eastAsiaTheme="minorEastAsia"/>
          <w:b/>
          <w:i/>
          <w:lang w:eastAsia="zh-CN"/>
        </w:rPr>
        <w:t>s</w:t>
      </w:r>
      <w:r w:rsidR="00D92020" w:rsidRPr="002946D4">
        <w:rPr>
          <w:rFonts w:eastAsiaTheme="minorEastAsia" w:hint="eastAsia"/>
          <w:b/>
          <w:i/>
          <w:lang w:eastAsia="zh-CN"/>
        </w:rPr>
        <w:t xml:space="preserve"> and different operating modes</w:t>
      </w:r>
      <w:r w:rsidR="00D92020">
        <w:rPr>
          <w:rFonts w:eastAsiaTheme="minorEastAsia" w:hint="eastAsia"/>
          <w:b/>
          <w:i/>
          <w:lang w:eastAsia="zh-CN"/>
        </w:rPr>
        <w:t>.</w:t>
      </w:r>
      <w:r w:rsidR="00D92020" w:rsidRPr="002946D4">
        <w:rPr>
          <w:rFonts w:eastAsiaTheme="minorEastAsia"/>
          <w:b/>
          <w:i/>
          <w:lang w:eastAsia="zh-CN"/>
        </w:rPr>
        <w:t xml:space="preserve"> </w:t>
      </w:r>
    </w:p>
    <w:p w:rsidR="00D92020" w:rsidRPr="004B007D" w:rsidRDefault="00F71A30" w:rsidP="00D92020">
      <w:pPr>
        <w:widowControl w:val="0"/>
        <w:autoSpaceDE w:val="0"/>
        <w:autoSpaceDN w:val="0"/>
        <w:adjustRightInd w:val="0"/>
        <w:spacing w:after="120"/>
        <w:jc w:val="both"/>
        <w:rPr>
          <w:rFonts w:eastAsiaTheme="minorEastAsia"/>
          <w:b/>
          <w:i/>
          <w:kern w:val="2"/>
          <w:szCs w:val="20"/>
          <w:lang w:eastAsia="zh-CN"/>
        </w:rPr>
      </w:pPr>
      <w:r>
        <w:rPr>
          <w:rFonts w:eastAsia="宋体" w:hint="eastAsia"/>
          <w:b/>
          <w:bCs/>
          <w:i/>
          <w:iCs/>
          <w:color w:val="000000"/>
          <w:szCs w:val="20"/>
          <w:lang w:eastAsia="zh-CN"/>
        </w:rPr>
        <w:t>Proposal</w:t>
      </w:r>
      <w:r w:rsidR="00D92020" w:rsidRPr="00E14868">
        <w:rPr>
          <w:rFonts w:eastAsiaTheme="minorEastAsia" w:hint="eastAsia"/>
          <w:b/>
          <w:i/>
          <w:lang w:eastAsia="zh-CN"/>
        </w:rPr>
        <w:t xml:space="preserve"> </w:t>
      </w:r>
      <w:r w:rsidR="00D92020">
        <w:rPr>
          <w:rFonts w:eastAsiaTheme="minorEastAsia" w:hint="eastAsia"/>
          <w:b/>
          <w:i/>
          <w:lang w:eastAsia="zh-CN"/>
        </w:rPr>
        <w:t>4</w:t>
      </w:r>
      <w:r w:rsidR="00D92020" w:rsidRPr="00DD6261">
        <w:rPr>
          <w:rFonts w:eastAsiaTheme="minorEastAsia"/>
          <w:b/>
          <w:i/>
          <w:lang w:eastAsia="zh-CN"/>
        </w:rPr>
        <w:t>:</w:t>
      </w:r>
      <w:r w:rsidR="00D92020">
        <w:rPr>
          <w:rFonts w:eastAsiaTheme="minorEastAsia"/>
          <w:b/>
          <w:i/>
          <w:lang w:eastAsia="zh-CN"/>
        </w:rPr>
        <w:t xml:space="preserve"> </w:t>
      </w:r>
      <w:r w:rsidR="00D92020" w:rsidRPr="004B007D">
        <w:rPr>
          <w:b/>
          <w:i/>
          <w:kern w:val="2"/>
          <w:szCs w:val="20"/>
          <w:lang w:eastAsia="zh-CN"/>
        </w:rPr>
        <w:t xml:space="preserve">The configuration and transmission of SS block in unlicensed band </w:t>
      </w:r>
      <w:r w:rsidR="00654E58">
        <w:rPr>
          <w:rFonts w:eastAsiaTheme="minorEastAsia" w:hint="eastAsia"/>
          <w:b/>
          <w:i/>
          <w:kern w:val="2"/>
          <w:szCs w:val="20"/>
          <w:lang w:eastAsia="zh-CN"/>
        </w:rPr>
        <w:t>should</w:t>
      </w:r>
      <w:r w:rsidR="00D92020" w:rsidRPr="004B007D">
        <w:rPr>
          <w:b/>
          <w:i/>
          <w:kern w:val="2"/>
          <w:szCs w:val="20"/>
          <w:lang w:eastAsia="zh-CN"/>
        </w:rPr>
        <w:t xml:space="preserve"> be enhanced in order for UE to effectively detect the PSS/SSS and to access the syste</w:t>
      </w:r>
      <w:bookmarkStart w:id="6" w:name="_GoBack"/>
      <w:bookmarkEnd w:id="6"/>
      <w:r w:rsidR="00D92020" w:rsidRPr="004B007D">
        <w:rPr>
          <w:b/>
          <w:i/>
          <w:kern w:val="2"/>
          <w:szCs w:val="20"/>
          <w:lang w:eastAsia="zh-CN"/>
        </w:rPr>
        <w:t>m information</w:t>
      </w:r>
      <w:r w:rsidR="00D92020">
        <w:rPr>
          <w:rFonts w:eastAsiaTheme="minorEastAsia" w:hint="eastAsia"/>
          <w:b/>
          <w:i/>
          <w:kern w:val="2"/>
          <w:szCs w:val="20"/>
          <w:lang w:eastAsia="zh-CN"/>
        </w:rPr>
        <w:t>.</w:t>
      </w:r>
    </w:p>
    <w:p w:rsidR="000D0A12" w:rsidRDefault="000D0A12" w:rsidP="000D0A12">
      <w:pPr>
        <w:spacing w:after="120"/>
        <w:rPr>
          <w:rFonts w:eastAsia="宋体"/>
          <w:b/>
          <w:bCs/>
          <w:i/>
          <w:iCs/>
          <w:color w:val="000000"/>
          <w:szCs w:val="20"/>
          <w:lang w:eastAsia="zh-CN"/>
        </w:rPr>
      </w:pPr>
      <w:r>
        <w:rPr>
          <w:rFonts w:eastAsia="宋体" w:hint="eastAsia"/>
          <w:b/>
          <w:bCs/>
          <w:i/>
          <w:iCs/>
          <w:color w:val="000000"/>
          <w:szCs w:val="20"/>
          <w:lang w:eastAsia="zh-CN"/>
        </w:rPr>
        <w:t xml:space="preserve">Proposal 5: Contention-based and contention-free RA procedures should be supported on NR-U Scell and channel access ability </w:t>
      </w:r>
      <w:r>
        <w:rPr>
          <w:rFonts w:eastAsia="宋体"/>
          <w:b/>
          <w:bCs/>
          <w:i/>
          <w:iCs/>
          <w:color w:val="000000"/>
          <w:szCs w:val="20"/>
          <w:lang w:eastAsia="zh-CN"/>
        </w:rPr>
        <w:t>should</w:t>
      </w:r>
      <w:r>
        <w:rPr>
          <w:rFonts w:eastAsia="宋体" w:hint="eastAsia"/>
          <w:b/>
          <w:bCs/>
          <w:i/>
          <w:iCs/>
          <w:color w:val="000000"/>
          <w:szCs w:val="20"/>
          <w:lang w:eastAsia="zh-CN"/>
        </w:rPr>
        <w:t xml:space="preserve"> be enhanced.</w:t>
      </w:r>
    </w:p>
    <w:p w:rsidR="00D92020" w:rsidRDefault="00D92020" w:rsidP="00D92020">
      <w:pPr>
        <w:pStyle w:val="a0"/>
        <w:rPr>
          <w:rFonts w:eastAsiaTheme="minorEastAsia"/>
          <w:b/>
          <w:i/>
          <w:kern w:val="2"/>
          <w:szCs w:val="20"/>
          <w:lang w:eastAsia="zh-CN"/>
        </w:rPr>
      </w:pPr>
      <w:r>
        <w:rPr>
          <w:rFonts w:eastAsia="宋体" w:hint="eastAsia"/>
          <w:b/>
          <w:bCs/>
          <w:i/>
          <w:iCs/>
          <w:color w:val="000000"/>
          <w:szCs w:val="20"/>
          <w:lang w:eastAsia="zh-CN"/>
        </w:rPr>
        <w:t>Proposal 6:</w:t>
      </w:r>
      <w:r w:rsidRPr="008168A5">
        <w:rPr>
          <w:kern w:val="2"/>
          <w:szCs w:val="20"/>
          <w:lang w:eastAsia="zh-CN"/>
        </w:rPr>
        <w:t xml:space="preserve"> </w:t>
      </w:r>
      <w:r w:rsidRPr="008168A5">
        <w:rPr>
          <w:rFonts w:eastAsiaTheme="minorEastAsia" w:hint="eastAsia"/>
          <w:b/>
          <w:i/>
          <w:kern w:val="2"/>
          <w:szCs w:val="20"/>
          <w:lang w:eastAsia="zh-CN"/>
        </w:rPr>
        <w:t>S</w:t>
      </w:r>
      <w:r w:rsidRPr="008168A5">
        <w:rPr>
          <w:b/>
          <w:i/>
          <w:kern w:val="2"/>
          <w:szCs w:val="20"/>
          <w:lang w:eastAsia="zh-CN"/>
        </w:rPr>
        <w:t>ystem information broadcast system design and strategy needs to be enhanced in order for UE to receive the broadcast system information effectively in time.</w:t>
      </w:r>
    </w:p>
    <w:p w:rsidR="00D92020" w:rsidRDefault="00D92020" w:rsidP="00D92020">
      <w:pPr>
        <w:pStyle w:val="a0"/>
        <w:rPr>
          <w:rFonts w:eastAsiaTheme="minorEastAsia"/>
          <w:b/>
          <w:i/>
          <w:kern w:val="2"/>
          <w:szCs w:val="20"/>
          <w:lang w:eastAsia="zh-CN"/>
        </w:rPr>
      </w:pPr>
      <w:r>
        <w:rPr>
          <w:rFonts w:eastAsia="宋体" w:hint="eastAsia"/>
          <w:b/>
          <w:bCs/>
          <w:i/>
          <w:iCs/>
          <w:color w:val="000000"/>
          <w:szCs w:val="20"/>
          <w:lang w:eastAsia="zh-CN"/>
        </w:rPr>
        <w:t>Proposal 7:</w:t>
      </w:r>
      <w:r w:rsidRPr="00007F95">
        <w:rPr>
          <w:kern w:val="2"/>
          <w:szCs w:val="20"/>
          <w:lang w:eastAsia="zh-CN"/>
        </w:rPr>
        <w:t xml:space="preserve"> </w:t>
      </w:r>
      <w:r w:rsidRPr="00007F95">
        <w:rPr>
          <w:b/>
          <w:i/>
          <w:kern w:val="2"/>
          <w:szCs w:val="20"/>
          <w:lang w:eastAsia="zh-CN"/>
        </w:rPr>
        <w:t>The criteria of UE out-of-sync, beam failure, and radio link failure for the NR system operation in unlicensed band should be investigated.</w:t>
      </w:r>
    </w:p>
    <w:p w:rsidR="008D0470" w:rsidRDefault="00D92020" w:rsidP="00D21E7F">
      <w:pPr>
        <w:jc w:val="both"/>
        <w:rPr>
          <w:rFonts w:eastAsiaTheme="minorEastAsia"/>
          <w:b/>
          <w:i/>
          <w:kern w:val="2"/>
          <w:szCs w:val="20"/>
          <w:lang w:eastAsia="zh-CN"/>
        </w:rPr>
      </w:pPr>
      <w:r>
        <w:rPr>
          <w:rFonts w:eastAsia="宋体" w:hint="eastAsia"/>
          <w:b/>
          <w:bCs/>
          <w:i/>
          <w:iCs/>
          <w:color w:val="000000"/>
          <w:szCs w:val="20"/>
          <w:lang w:eastAsia="zh-CN"/>
        </w:rPr>
        <w:t>Proposal 8:</w:t>
      </w:r>
      <w:r w:rsidRPr="005D346D">
        <w:rPr>
          <w:kern w:val="2"/>
          <w:szCs w:val="20"/>
          <w:lang w:eastAsia="zh-CN"/>
        </w:rPr>
        <w:t xml:space="preserve"> </w:t>
      </w:r>
      <w:r w:rsidRPr="005D346D">
        <w:rPr>
          <w:b/>
          <w:i/>
          <w:kern w:val="2"/>
          <w:szCs w:val="20"/>
          <w:lang w:eastAsia="zh-CN"/>
        </w:rPr>
        <w:t>The access control procedures need to be enhanced to operate in the unlicensed band.</w:t>
      </w:r>
    </w:p>
    <w:p w:rsidR="008D0470" w:rsidRDefault="003227F9" w:rsidP="00FF037D">
      <w:pPr>
        <w:rPr>
          <w:rFonts w:eastAsiaTheme="minorEastAsia" w:hint="eastAsia"/>
          <w:b/>
          <w:i/>
          <w:kern w:val="2"/>
          <w:szCs w:val="20"/>
          <w:lang w:eastAsia="zh-CN"/>
        </w:rPr>
      </w:pPr>
      <w:r w:rsidRPr="003A7FD0">
        <w:rPr>
          <w:rFonts w:eastAsia="宋体" w:hint="eastAsia"/>
          <w:b/>
          <w:bCs/>
          <w:i/>
          <w:iCs/>
          <w:color w:val="000000"/>
          <w:szCs w:val="20"/>
          <w:lang w:eastAsia="zh-CN"/>
        </w:rPr>
        <w:t>Proposal 9:</w:t>
      </w:r>
      <w:r w:rsidRPr="003A7FD0">
        <w:rPr>
          <w:b/>
          <w:i/>
          <w:kern w:val="2"/>
          <w:szCs w:val="20"/>
          <w:lang w:eastAsia="zh-CN"/>
        </w:rPr>
        <w:t xml:space="preserve"> The mobility management needs to be investigated</w:t>
      </w:r>
      <w:r w:rsidRPr="003A7FD0">
        <w:rPr>
          <w:rFonts w:eastAsiaTheme="minorEastAsia" w:hint="eastAsia"/>
          <w:b/>
          <w:i/>
          <w:kern w:val="2"/>
          <w:szCs w:val="20"/>
          <w:lang w:eastAsia="zh-CN"/>
        </w:rPr>
        <w:t xml:space="preserve"> for NR-U.</w:t>
      </w:r>
    </w:p>
    <w:p w:rsidR="00F01BAA" w:rsidRPr="00FF037D" w:rsidRDefault="00F01BAA" w:rsidP="00FF037D">
      <w:pPr>
        <w:rPr>
          <w:rFonts w:eastAsiaTheme="minorEastAsia"/>
          <w:b/>
          <w:i/>
          <w:lang w:eastAsia="zh-CN"/>
        </w:rPr>
      </w:pPr>
    </w:p>
    <w:p w:rsidR="00F97DB9" w:rsidRDefault="00F97DB9" w:rsidP="00F97DB9">
      <w:pPr>
        <w:pStyle w:val="1"/>
        <w:tabs>
          <w:tab w:val="clear" w:pos="896"/>
          <w:tab w:val="left" w:pos="612"/>
        </w:tabs>
        <w:ind w:left="0"/>
        <w:rPr>
          <w:szCs w:val="28"/>
        </w:rPr>
      </w:pPr>
      <w:r w:rsidRPr="00B6496B">
        <w:rPr>
          <w:rFonts w:hint="eastAsia"/>
          <w:szCs w:val="28"/>
        </w:rPr>
        <w:t>References</w:t>
      </w:r>
    </w:p>
    <w:p w:rsidR="00392A4B" w:rsidRDefault="0040561D" w:rsidP="0040561D">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#92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sectPr w:rsidR="00392A4B" w:rsidSect="00D00AE3">
      <w:headerReference w:type="default" r:id="rId13"/>
      <w:footerReference w:type="even" r:id="rId14"/>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5D9" w:rsidRDefault="000005D9">
      <w:r>
        <w:separator/>
      </w:r>
    </w:p>
  </w:endnote>
  <w:endnote w:type="continuationSeparator" w:id="0">
    <w:p w:rsidR="000005D9" w:rsidRDefault="0000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方正姚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365429" w:rsidP="00E74107">
    <w:pPr>
      <w:pStyle w:val="ac"/>
      <w:framePr w:wrap="around" w:vAnchor="text" w:hAnchor="margin" w:xAlign="center" w:y="1"/>
      <w:rPr>
        <w:rStyle w:val="af"/>
      </w:rPr>
    </w:pPr>
    <w:r>
      <w:rPr>
        <w:rStyle w:val="af"/>
      </w:rPr>
      <w:fldChar w:fldCharType="begin"/>
    </w:r>
    <w:r w:rsidR="0099005A">
      <w:rPr>
        <w:rStyle w:val="af"/>
      </w:rPr>
      <w:instrText xml:space="preserve">PAGE  </w:instrText>
    </w:r>
    <w:r>
      <w:rPr>
        <w:rStyle w:val="af"/>
      </w:rPr>
      <w:fldChar w:fldCharType="end"/>
    </w:r>
  </w:p>
  <w:p w:rsidR="0099005A" w:rsidRDefault="0099005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5D9" w:rsidRDefault="000005D9">
      <w:r>
        <w:separator/>
      </w:r>
    </w:p>
  </w:footnote>
  <w:footnote w:type="continuationSeparator" w:id="0">
    <w:p w:rsidR="000005D9" w:rsidRDefault="00000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99005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3">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28"/>
  </w:num>
  <w:num w:numId="2">
    <w:abstractNumId w:val="26"/>
  </w:num>
  <w:num w:numId="3">
    <w:abstractNumId w:val="27"/>
  </w:num>
  <w:num w:numId="4">
    <w:abstractNumId w:val="17"/>
  </w:num>
  <w:num w:numId="5">
    <w:abstractNumId w:val="12"/>
  </w:num>
  <w:num w:numId="6">
    <w:abstractNumId w:val="2"/>
  </w:num>
  <w:num w:numId="7">
    <w:abstractNumId w:val="10"/>
  </w:num>
  <w:num w:numId="8">
    <w:abstractNumId w:val="28"/>
    <w:lvlOverride w:ilvl="0">
      <w:startOverride w:val="2"/>
    </w:lvlOverride>
    <w:lvlOverride w:ilvl="1">
      <w:startOverride w:val="3"/>
    </w:lvlOverride>
  </w:num>
  <w:num w:numId="9">
    <w:abstractNumId w:val="15"/>
  </w:num>
  <w:num w:numId="10">
    <w:abstractNumId w:val="16"/>
  </w:num>
  <w:num w:numId="11">
    <w:abstractNumId w:val="14"/>
  </w:num>
  <w:num w:numId="12">
    <w:abstractNumId w:val="0"/>
  </w:num>
  <w:num w:numId="13">
    <w:abstractNumId w:val="23"/>
  </w:num>
  <w:num w:numId="14">
    <w:abstractNumId w:val="18"/>
  </w:num>
  <w:num w:numId="15">
    <w:abstractNumId w:val="8"/>
  </w:num>
  <w:num w:numId="16">
    <w:abstractNumId w:val="9"/>
  </w:num>
  <w:num w:numId="17">
    <w:abstractNumId w:val="21"/>
  </w:num>
  <w:num w:numId="18">
    <w:abstractNumId w:val="25"/>
  </w:num>
  <w:num w:numId="19">
    <w:abstractNumId w:val="19"/>
  </w:num>
  <w:num w:numId="20">
    <w:abstractNumId w:val="3"/>
  </w:num>
  <w:num w:numId="21">
    <w:abstractNumId w:val="7"/>
  </w:num>
  <w:num w:numId="22">
    <w:abstractNumId w:val="11"/>
  </w:num>
  <w:num w:numId="23">
    <w:abstractNumId w:val="1"/>
  </w:num>
  <w:num w:numId="24">
    <w:abstractNumId w:val="6"/>
  </w:num>
  <w:num w:numId="25">
    <w:abstractNumId w:val="22"/>
  </w:num>
  <w:num w:numId="26">
    <w:abstractNumId w:val="20"/>
  </w:num>
  <w:num w:numId="27">
    <w:abstractNumId w:val="13"/>
  </w:num>
  <w:num w:numId="28">
    <w:abstractNumId w:val="24"/>
  </w:num>
  <w:num w:numId="29">
    <w:abstractNumId w:val="5"/>
  </w:num>
  <w:num w:numId="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EE"/>
    <w:rsid w:val="000059AE"/>
    <w:rsid w:val="00005A36"/>
    <w:rsid w:val="00005ADC"/>
    <w:rsid w:val="00005F6F"/>
    <w:rsid w:val="000064D2"/>
    <w:rsid w:val="00006A68"/>
    <w:rsid w:val="00006E49"/>
    <w:rsid w:val="0000725B"/>
    <w:rsid w:val="000072AA"/>
    <w:rsid w:val="00007327"/>
    <w:rsid w:val="00007330"/>
    <w:rsid w:val="0000738F"/>
    <w:rsid w:val="00007707"/>
    <w:rsid w:val="00007D7D"/>
    <w:rsid w:val="00007DAE"/>
    <w:rsid w:val="00007F95"/>
    <w:rsid w:val="000101C6"/>
    <w:rsid w:val="00010298"/>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97C"/>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C2E"/>
    <w:rsid w:val="00054E4C"/>
    <w:rsid w:val="00054EE1"/>
    <w:rsid w:val="000553B3"/>
    <w:rsid w:val="000553E2"/>
    <w:rsid w:val="000555D7"/>
    <w:rsid w:val="00055E49"/>
    <w:rsid w:val="00055FA5"/>
    <w:rsid w:val="0005609D"/>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118"/>
    <w:rsid w:val="00062211"/>
    <w:rsid w:val="00062395"/>
    <w:rsid w:val="00062625"/>
    <w:rsid w:val="00062DD3"/>
    <w:rsid w:val="00063433"/>
    <w:rsid w:val="0006354A"/>
    <w:rsid w:val="0006393D"/>
    <w:rsid w:val="00063F7F"/>
    <w:rsid w:val="00063FBD"/>
    <w:rsid w:val="000646BF"/>
    <w:rsid w:val="00064830"/>
    <w:rsid w:val="000657C6"/>
    <w:rsid w:val="000657DB"/>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7EF"/>
    <w:rsid w:val="00075AF1"/>
    <w:rsid w:val="000760AA"/>
    <w:rsid w:val="00076105"/>
    <w:rsid w:val="00076451"/>
    <w:rsid w:val="000767A0"/>
    <w:rsid w:val="000767B4"/>
    <w:rsid w:val="000767BE"/>
    <w:rsid w:val="00076A02"/>
    <w:rsid w:val="00076B47"/>
    <w:rsid w:val="00076D03"/>
    <w:rsid w:val="00076E3A"/>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1F40"/>
    <w:rsid w:val="000B2166"/>
    <w:rsid w:val="000B24D0"/>
    <w:rsid w:val="000B2783"/>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6AD"/>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A12"/>
    <w:rsid w:val="000D1521"/>
    <w:rsid w:val="000D15C0"/>
    <w:rsid w:val="000D1614"/>
    <w:rsid w:val="000D2208"/>
    <w:rsid w:val="000D279C"/>
    <w:rsid w:val="000D2BE7"/>
    <w:rsid w:val="000D2DDF"/>
    <w:rsid w:val="000D30F8"/>
    <w:rsid w:val="000D3B2C"/>
    <w:rsid w:val="000D4A4A"/>
    <w:rsid w:val="000D4AD2"/>
    <w:rsid w:val="000D4ADA"/>
    <w:rsid w:val="000D4ED6"/>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0CD9"/>
    <w:rsid w:val="000E1360"/>
    <w:rsid w:val="000E138A"/>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7A0"/>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416C"/>
    <w:rsid w:val="00104AEF"/>
    <w:rsid w:val="00104BD7"/>
    <w:rsid w:val="00104DC2"/>
    <w:rsid w:val="001050AC"/>
    <w:rsid w:val="00105570"/>
    <w:rsid w:val="00105588"/>
    <w:rsid w:val="0010581C"/>
    <w:rsid w:val="00105B6B"/>
    <w:rsid w:val="00106364"/>
    <w:rsid w:val="00106845"/>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B62"/>
    <w:rsid w:val="00117016"/>
    <w:rsid w:val="00117338"/>
    <w:rsid w:val="001176FA"/>
    <w:rsid w:val="0011783C"/>
    <w:rsid w:val="00117ABF"/>
    <w:rsid w:val="00117C5C"/>
    <w:rsid w:val="001202DD"/>
    <w:rsid w:val="001203E1"/>
    <w:rsid w:val="0012120E"/>
    <w:rsid w:val="00121903"/>
    <w:rsid w:val="00121985"/>
    <w:rsid w:val="00121C79"/>
    <w:rsid w:val="00122046"/>
    <w:rsid w:val="0012227A"/>
    <w:rsid w:val="00122495"/>
    <w:rsid w:val="001224B8"/>
    <w:rsid w:val="001224EB"/>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324"/>
    <w:rsid w:val="00172B07"/>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550"/>
    <w:rsid w:val="0019264D"/>
    <w:rsid w:val="00192EBF"/>
    <w:rsid w:val="00193270"/>
    <w:rsid w:val="001932D1"/>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70E"/>
    <w:rsid w:val="001A1A3F"/>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B32"/>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DF9"/>
    <w:rsid w:val="001F530C"/>
    <w:rsid w:val="001F5B13"/>
    <w:rsid w:val="001F5E8D"/>
    <w:rsid w:val="001F642A"/>
    <w:rsid w:val="001F6550"/>
    <w:rsid w:val="001F6751"/>
    <w:rsid w:val="001F6FE5"/>
    <w:rsid w:val="001F70E2"/>
    <w:rsid w:val="001F72E5"/>
    <w:rsid w:val="001F7423"/>
    <w:rsid w:val="001F775E"/>
    <w:rsid w:val="0020003E"/>
    <w:rsid w:val="00200383"/>
    <w:rsid w:val="002003D3"/>
    <w:rsid w:val="002007B1"/>
    <w:rsid w:val="00200EB6"/>
    <w:rsid w:val="00200FD0"/>
    <w:rsid w:val="00201745"/>
    <w:rsid w:val="0020195C"/>
    <w:rsid w:val="00201E4E"/>
    <w:rsid w:val="00201FCA"/>
    <w:rsid w:val="002026FD"/>
    <w:rsid w:val="00202977"/>
    <w:rsid w:val="002029F4"/>
    <w:rsid w:val="00202CF8"/>
    <w:rsid w:val="00203121"/>
    <w:rsid w:val="00203562"/>
    <w:rsid w:val="00203790"/>
    <w:rsid w:val="002038C6"/>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63"/>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5B9"/>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5EC"/>
    <w:rsid w:val="0029380E"/>
    <w:rsid w:val="00293BED"/>
    <w:rsid w:val="00293DAC"/>
    <w:rsid w:val="0029417C"/>
    <w:rsid w:val="002943A9"/>
    <w:rsid w:val="00294569"/>
    <w:rsid w:val="002946D4"/>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3B6"/>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779"/>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4A0"/>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711"/>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9C"/>
    <w:rsid w:val="00342969"/>
    <w:rsid w:val="00342CC4"/>
    <w:rsid w:val="00342DB0"/>
    <w:rsid w:val="0034309F"/>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47C38"/>
    <w:rsid w:val="00347D28"/>
    <w:rsid w:val="00347D46"/>
    <w:rsid w:val="003503F0"/>
    <w:rsid w:val="003509D8"/>
    <w:rsid w:val="00350D8B"/>
    <w:rsid w:val="00351087"/>
    <w:rsid w:val="003518FA"/>
    <w:rsid w:val="003522C0"/>
    <w:rsid w:val="00352347"/>
    <w:rsid w:val="0035272B"/>
    <w:rsid w:val="003528E2"/>
    <w:rsid w:val="003529ED"/>
    <w:rsid w:val="00352C97"/>
    <w:rsid w:val="00352D3F"/>
    <w:rsid w:val="00352FB8"/>
    <w:rsid w:val="0035311A"/>
    <w:rsid w:val="003531D7"/>
    <w:rsid w:val="003536E8"/>
    <w:rsid w:val="003538B0"/>
    <w:rsid w:val="00353BBD"/>
    <w:rsid w:val="00354178"/>
    <w:rsid w:val="00354749"/>
    <w:rsid w:val="00354A8A"/>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A68"/>
    <w:rsid w:val="00385D6E"/>
    <w:rsid w:val="00385EED"/>
    <w:rsid w:val="00386409"/>
    <w:rsid w:val="0038682B"/>
    <w:rsid w:val="003868DE"/>
    <w:rsid w:val="00386C37"/>
    <w:rsid w:val="003870EF"/>
    <w:rsid w:val="003874DE"/>
    <w:rsid w:val="0038762F"/>
    <w:rsid w:val="003878F9"/>
    <w:rsid w:val="0038794A"/>
    <w:rsid w:val="00387A7A"/>
    <w:rsid w:val="00387C70"/>
    <w:rsid w:val="00387FE2"/>
    <w:rsid w:val="00390279"/>
    <w:rsid w:val="00391BF9"/>
    <w:rsid w:val="0039218F"/>
    <w:rsid w:val="00392965"/>
    <w:rsid w:val="00392A4B"/>
    <w:rsid w:val="00392E36"/>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D35"/>
    <w:rsid w:val="003B1143"/>
    <w:rsid w:val="003B1538"/>
    <w:rsid w:val="003B2317"/>
    <w:rsid w:val="003B26E3"/>
    <w:rsid w:val="003B2803"/>
    <w:rsid w:val="003B2893"/>
    <w:rsid w:val="003B333C"/>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2D2"/>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540D"/>
    <w:rsid w:val="003E546D"/>
    <w:rsid w:val="003E5925"/>
    <w:rsid w:val="003E5E9E"/>
    <w:rsid w:val="003E60BE"/>
    <w:rsid w:val="003E6457"/>
    <w:rsid w:val="003E6761"/>
    <w:rsid w:val="003E677A"/>
    <w:rsid w:val="003E69F1"/>
    <w:rsid w:val="003E69FE"/>
    <w:rsid w:val="003E6C8C"/>
    <w:rsid w:val="003E6DC9"/>
    <w:rsid w:val="003E714B"/>
    <w:rsid w:val="003E7154"/>
    <w:rsid w:val="003E73B0"/>
    <w:rsid w:val="003E757F"/>
    <w:rsid w:val="003E7749"/>
    <w:rsid w:val="003E77BF"/>
    <w:rsid w:val="003E7E0E"/>
    <w:rsid w:val="003F003E"/>
    <w:rsid w:val="003F01D8"/>
    <w:rsid w:val="003F0A98"/>
    <w:rsid w:val="003F0E50"/>
    <w:rsid w:val="003F108C"/>
    <w:rsid w:val="003F10B0"/>
    <w:rsid w:val="003F13D9"/>
    <w:rsid w:val="003F15B2"/>
    <w:rsid w:val="003F1E25"/>
    <w:rsid w:val="003F1F5E"/>
    <w:rsid w:val="003F2209"/>
    <w:rsid w:val="003F26C6"/>
    <w:rsid w:val="003F27CF"/>
    <w:rsid w:val="003F2886"/>
    <w:rsid w:val="003F2B62"/>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EC6"/>
    <w:rsid w:val="00402F42"/>
    <w:rsid w:val="00403340"/>
    <w:rsid w:val="004034BC"/>
    <w:rsid w:val="00403819"/>
    <w:rsid w:val="00403B53"/>
    <w:rsid w:val="00403B5E"/>
    <w:rsid w:val="00404253"/>
    <w:rsid w:val="00404571"/>
    <w:rsid w:val="0040459C"/>
    <w:rsid w:val="00404AE5"/>
    <w:rsid w:val="00404B9C"/>
    <w:rsid w:val="00405201"/>
    <w:rsid w:val="0040535B"/>
    <w:rsid w:val="0040561D"/>
    <w:rsid w:val="00405647"/>
    <w:rsid w:val="004059BC"/>
    <w:rsid w:val="00405A0B"/>
    <w:rsid w:val="00405CF7"/>
    <w:rsid w:val="00405CF9"/>
    <w:rsid w:val="00405F7F"/>
    <w:rsid w:val="004060CE"/>
    <w:rsid w:val="00406274"/>
    <w:rsid w:val="00406DD1"/>
    <w:rsid w:val="004074AB"/>
    <w:rsid w:val="00407529"/>
    <w:rsid w:val="00407F9D"/>
    <w:rsid w:val="00410205"/>
    <w:rsid w:val="00410228"/>
    <w:rsid w:val="004106F8"/>
    <w:rsid w:val="00410889"/>
    <w:rsid w:val="004108CD"/>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4FE3"/>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940"/>
    <w:rsid w:val="00447D04"/>
    <w:rsid w:val="00447DA5"/>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C17"/>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060"/>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7E"/>
    <w:rsid w:val="004670EB"/>
    <w:rsid w:val="00467252"/>
    <w:rsid w:val="0046756E"/>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9E"/>
    <w:rsid w:val="004809D0"/>
    <w:rsid w:val="00480B1A"/>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55A"/>
    <w:rsid w:val="004A46E2"/>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07D"/>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1321"/>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3E5B"/>
    <w:rsid w:val="004C40C8"/>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EEA"/>
    <w:rsid w:val="004D0FCD"/>
    <w:rsid w:val="004D106C"/>
    <w:rsid w:val="004D1089"/>
    <w:rsid w:val="004D185E"/>
    <w:rsid w:val="004D1B3B"/>
    <w:rsid w:val="004D1CC1"/>
    <w:rsid w:val="004D1EC8"/>
    <w:rsid w:val="004D22EE"/>
    <w:rsid w:val="004D286F"/>
    <w:rsid w:val="004D2B7C"/>
    <w:rsid w:val="004D2BBB"/>
    <w:rsid w:val="004D30C7"/>
    <w:rsid w:val="004D3414"/>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3C1"/>
    <w:rsid w:val="004E166E"/>
    <w:rsid w:val="004E2069"/>
    <w:rsid w:val="004E21C8"/>
    <w:rsid w:val="004E233E"/>
    <w:rsid w:val="004E246E"/>
    <w:rsid w:val="004E268A"/>
    <w:rsid w:val="004E277C"/>
    <w:rsid w:val="004E2907"/>
    <w:rsid w:val="004E2A3B"/>
    <w:rsid w:val="004E2AD4"/>
    <w:rsid w:val="004E3834"/>
    <w:rsid w:val="004E4113"/>
    <w:rsid w:val="004E51C1"/>
    <w:rsid w:val="004E540C"/>
    <w:rsid w:val="004E5B83"/>
    <w:rsid w:val="004E5ECF"/>
    <w:rsid w:val="004E62E0"/>
    <w:rsid w:val="004E6BDB"/>
    <w:rsid w:val="004E7537"/>
    <w:rsid w:val="004E7544"/>
    <w:rsid w:val="004E7599"/>
    <w:rsid w:val="004E79D0"/>
    <w:rsid w:val="004E7A2D"/>
    <w:rsid w:val="004E7AF2"/>
    <w:rsid w:val="004E7EF0"/>
    <w:rsid w:val="004F0508"/>
    <w:rsid w:val="004F05A2"/>
    <w:rsid w:val="004F0759"/>
    <w:rsid w:val="004F0A5A"/>
    <w:rsid w:val="004F0A6D"/>
    <w:rsid w:val="004F0D15"/>
    <w:rsid w:val="004F0EBB"/>
    <w:rsid w:val="004F0F89"/>
    <w:rsid w:val="004F1226"/>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6FB"/>
    <w:rsid w:val="00510795"/>
    <w:rsid w:val="005109E0"/>
    <w:rsid w:val="00510CD1"/>
    <w:rsid w:val="00510F5F"/>
    <w:rsid w:val="00510FB1"/>
    <w:rsid w:val="0051119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6F1"/>
    <w:rsid w:val="0053298A"/>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6152"/>
    <w:rsid w:val="00536207"/>
    <w:rsid w:val="005362F7"/>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950"/>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B46"/>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8C6"/>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95B"/>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2C9D"/>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4E58"/>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838"/>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88A"/>
    <w:rsid w:val="006A19C1"/>
    <w:rsid w:val="006A1A6B"/>
    <w:rsid w:val="006A1F11"/>
    <w:rsid w:val="006A1FB6"/>
    <w:rsid w:val="006A25A6"/>
    <w:rsid w:val="006A2603"/>
    <w:rsid w:val="006A2604"/>
    <w:rsid w:val="006A2697"/>
    <w:rsid w:val="006A27F8"/>
    <w:rsid w:val="006A2DA5"/>
    <w:rsid w:val="006A2F3C"/>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51"/>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933"/>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BDD"/>
    <w:rsid w:val="006E2119"/>
    <w:rsid w:val="006E25DB"/>
    <w:rsid w:val="006E26BF"/>
    <w:rsid w:val="006E2799"/>
    <w:rsid w:val="006E29A4"/>
    <w:rsid w:val="006E2A3A"/>
    <w:rsid w:val="006E2B81"/>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9CA"/>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D7"/>
    <w:rsid w:val="007070EA"/>
    <w:rsid w:val="0070710C"/>
    <w:rsid w:val="0070729A"/>
    <w:rsid w:val="0070760B"/>
    <w:rsid w:val="007077A1"/>
    <w:rsid w:val="00707821"/>
    <w:rsid w:val="00707D0D"/>
    <w:rsid w:val="00707FCA"/>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AA7"/>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4EC"/>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C78"/>
    <w:rsid w:val="00760F95"/>
    <w:rsid w:val="00761171"/>
    <w:rsid w:val="00761660"/>
    <w:rsid w:val="007616F5"/>
    <w:rsid w:val="007618A5"/>
    <w:rsid w:val="00761A90"/>
    <w:rsid w:val="007620B3"/>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09"/>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57E"/>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860"/>
    <w:rsid w:val="00796A9A"/>
    <w:rsid w:val="00796E53"/>
    <w:rsid w:val="00796FC4"/>
    <w:rsid w:val="00796F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54"/>
    <w:rsid w:val="007A3961"/>
    <w:rsid w:val="007A39D6"/>
    <w:rsid w:val="007A3A26"/>
    <w:rsid w:val="007A3E21"/>
    <w:rsid w:val="007A3EAE"/>
    <w:rsid w:val="007A3FED"/>
    <w:rsid w:val="007A419A"/>
    <w:rsid w:val="007A528B"/>
    <w:rsid w:val="007A530A"/>
    <w:rsid w:val="007A57D5"/>
    <w:rsid w:val="007A59A5"/>
    <w:rsid w:val="007A5E4C"/>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0F15"/>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D12"/>
    <w:rsid w:val="00800DA8"/>
    <w:rsid w:val="00800E32"/>
    <w:rsid w:val="008014C1"/>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374"/>
    <w:rsid w:val="00807780"/>
    <w:rsid w:val="0080778D"/>
    <w:rsid w:val="00807C33"/>
    <w:rsid w:val="00807DB1"/>
    <w:rsid w:val="00807E78"/>
    <w:rsid w:val="008104C4"/>
    <w:rsid w:val="0081067B"/>
    <w:rsid w:val="00810A9C"/>
    <w:rsid w:val="00810B01"/>
    <w:rsid w:val="00810D56"/>
    <w:rsid w:val="0081184C"/>
    <w:rsid w:val="008118F7"/>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ACC"/>
    <w:rsid w:val="0087303D"/>
    <w:rsid w:val="008730E4"/>
    <w:rsid w:val="0087355C"/>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87E94"/>
    <w:rsid w:val="008903FE"/>
    <w:rsid w:val="00890E17"/>
    <w:rsid w:val="00890E78"/>
    <w:rsid w:val="0089140C"/>
    <w:rsid w:val="00891487"/>
    <w:rsid w:val="008919A1"/>
    <w:rsid w:val="00891B3D"/>
    <w:rsid w:val="00891C25"/>
    <w:rsid w:val="00891EEA"/>
    <w:rsid w:val="00892350"/>
    <w:rsid w:val="00892535"/>
    <w:rsid w:val="00892608"/>
    <w:rsid w:val="008928FC"/>
    <w:rsid w:val="0089299D"/>
    <w:rsid w:val="008933B0"/>
    <w:rsid w:val="00893D7A"/>
    <w:rsid w:val="00893EB4"/>
    <w:rsid w:val="00894BD3"/>
    <w:rsid w:val="00894E71"/>
    <w:rsid w:val="00894EE2"/>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E8D"/>
    <w:rsid w:val="008B3142"/>
    <w:rsid w:val="008B3145"/>
    <w:rsid w:val="008B3632"/>
    <w:rsid w:val="008B3895"/>
    <w:rsid w:val="008B3E9E"/>
    <w:rsid w:val="008B4099"/>
    <w:rsid w:val="008B4384"/>
    <w:rsid w:val="008B43F7"/>
    <w:rsid w:val="008B4540"/>
    <w:rsid w:val="008B467D"/>
    <w:rsid w:val="008B4A11"/>
    <w:rsid w:val="008B4CC4"/>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64A"/>
    <w:rsid w:val="008B788E"/>
    <w:rsid w:val="008B7CA5"/>
    <w:rsid w:val="008C00D8"/>
    <w:rsid w:val="008C0130"/>
    <w:rsid w:val="008C02D8"/>
    <w:rsid w:val="008C06EB"/>
    <w:rsid w:val="008C0E6F"/>
    <w:rsid w:val="008C0ED5"/>
    <w:rsid w:val="008C1435"/>
    <w:rsid w:val="008C1565"/>
    <w:rsid w:val="008C23A2"/>
    <w:rsid w:val="008C36CC"/>
    <w:rsid w:val="008C3904"/>
    <w:rsid w:val="008C3ADA"/>
    <w:rsid w:val="008C4609"/>
    <w:rsid w:val="008C46E3"/>
    <w:rsid w:val="008C4720"/>
    <w:rsid w:val="008C4AE2"/>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A1"/>
    <w:rsid w:val="008D377E"/>
    <w:rsid w:val="008D37FC"/>
    <w:rsid w:val="008D3A9D"/>
    <w:rsid w:val="008D4097"/>
    <w:rsid w:val="008D43F7"/>
    <w:rsid w:val="008D4449"/>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1E22"/>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4FB7"/>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E36"/>
    <w:rsid w:val="00914FEC"/>
    <w:rsid w:val="0091503D"/>
    <w:rsid w:val="00915155"/>
    <w:rsid w:val="009157B5"/>
    <w:rsid w:val="00915B95"/>
    <w:rsid w:val="00915C71"/>
    <w:rsid w:val="009164DC"/>
    <w:rsid w:val="009164E4"/>
    <w:rsid w:val="009165CB"/>
    <w:rsid w:val="009168BE"/>
    <w:rsid w:val="0091693F"/>
    <w:rsid w:val="00916E0C"/>
    <w:rsid w:val="00917692"/>
    <w:rsid w:val="00917902"/>
    <w:rsid w:val="00917A54"/>
    <w:rsid w:val="00917DB0"/>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6EDE"/>
    <w:rsid w:val="00927317"/>
    <w:rsid w:val="009273FA"/>
    <w:rsid w:val="0092746A"/>
    <w:rsid w:val="009275B9"/>
    <w:rsid w:val="00927A3B"/>
    <w:rsid w:val="00930228"/>
    <w:rsid w:val="009302CC"/>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BD5"/>
    <w:rsid w:val="00951EB3"/>
    <w:rsid w:val="00952C0C"/>
    <w:rsid w:val="009532C3"/>
    <w:rsid w:val="009535B5"/>
    <w:rsid w:val="009538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2C2"/>
    <w:rsid w:val="009616B7"/>
    <w:rsid w:val="00961931"/>
    <w:rsid w:val="00961A32"/>
    <w:rsid w:val="00961B33"/>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39C"/>
    <w:rsid w:val="009664AC"/>
    <w:rsid w:val="0096690E"/>
    <w:rsid w:val="00966A7E"/>
    <w:rsid w:val="00966DDA"/>
    <w:rsid w:val="00967306"/>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17"/>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563"/>
    <w:rsid w:val="00981698"/>
    <w:rsid w:val="00981AA0"/>
    <w:rsid w:val="00981C66"/>
    <w:rsid w:val="00981FCA"/>
    <w:rsid w:val="0098200C"/>
    <w:rsid w:val="009820EF"/>
    <w:rsid w:val="0098226E"/>
    <w:rsid w:val="00982575"/>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1E6"/>
    <w:rsid w:val="009B1672"/>
    <w:rsid w:val="009B1867"/>
    <w:rsid w:val="009B194E"/>
    <w:rsid w:val="009B1A76"/>
    <w:rsid w:val="009B208F"/>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4F33"/>
    <w:rsid w:val="009C5258"/>
    <w:rsid w:val="009C5266"/>
    <w:rsid w:val="009C5779"/>
    <w:rsid w:val="009C57CC"/>
    <w:rsid w:val="009C58F4"/>
    <w:rsid w:val="009C59B5"/>
    <w:rsid w:val="009C62E8"/>
    <w:rsid w:val="009C630E"/>
    <w:rsid w:val="009C663F"/>
    <w:rsid w:val="009C6784"/>
    <w:rsid w:val="009C6857"/>
    <w:rsid w:val="009C6960"/>
    <w:rsid w:val="009C6E45"/>
    <w:rsid w:val="009C6FEA"/>
    <w:rsid w:val="009C703D"/>
    <w:rsid w:val="009C7086"/>
    <w:rsid w:val="009C7528"/>
    <w:rsid w:val="009C7B4B"/>
    <w:rsid w:val="009C7BF1"/>
    <w:rsid w:val="009C7DF3"/>
    <w:rsid w:val="009D1166"/>
    <w:rsid w:val="009D17C8"/>
    <w:rsid w:val="009D20B6"/>
    <w:rsid w:val="009D2576"/>
    <w:rsid w:val="009D262A"/>
    <w:rsid w:val="009D27E0"/>
    <w:rsid w:val="009D2F37"/>
    <w:rsid w:val="009D32D1"/>
    <w:rsid w:val="009D3794"/>
    <w:rsid w:val="009D389C"/>
    <w:rsid w:val="009D39DC"/>
    <w:rsid w:val="009D3DFE"/>
    <w:rsid w:val="009D3ED3"/>
    <w:rsid w:val="009D4632"/>
    <w:rsid w:val="009D4653"/>
    <w:rsid w:val="009D4670"/>
    <w:rsid w:val="009D4B6B"/>
    <w:rsid w:val="009D4D48"/>
    <w:rsid w:val="009D516B"/>
    <w:rsid w:val="009D5304"/>
    <w:rsid w:val="009D53D5"/>
    <w:rsid w:val="009D58AD"/>
    <w:rsid w:val="009D5FAD"/>
    <w:rsid w:val="009D61DD"/>
    <w:rsid w:val="009D62F9"/>
    <w:rsid w:val="009D6A3A"/>
    <w:rsid w:val="009D6C8C"/>
    <w:rsid w:val="009D712E"/>
    <w:rsid w:val="009D72F5"/>
    <w:rsid w:val="009D7423"/>
    <w:rsid w:val="009D777B"/>
    <w:rsid w:val="009D7A54"/>
    <w:rsid w:val="009D7DA9"/>
    <w:rsid w:val="009E084D"/>
    <w:rsid w:val="009E09F5"/>
    <w:rsid w:val="009E0B2D"/>
    <w:rsid w:val="009E167B"/>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76AB"/>
    <w:rsid w:val="00A07A98"/>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93E"/>
    <w:rsid w:val="00A12A1E"/>
    <w:rsid w:val="00A1383B"/>
    <w:rsid w:val="00A13871"/>
    <w:rsid w:val="00A139C3"/>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086"/>
    <w:rsid w:val="00A22C0A"/>
    <w:rsid w:val="00A22FBA"/>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48"/>
    <w:rsid w:val="00A303ED"/>
    <w:rsid w:val="00A306A6"/>
    <w:rsid w:val="00A3093C"/>
    <w:rsid w:val="00A30956"/>
    <w:rsid w:val="00A30EC0"/>
    <w:rsid w:val="00A31372"/>
    <w:rsid w:val="00A31376"/>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721"/>
    <w:rsid w:val="00A4783F"/>
    <w:rsid w:val="00A5034D"/>
    <w:rsid w:val="00A50511"/>
    <w:rsid w:val="00A5100A"/>
    <w:rsid w:val="00A51390"/>
    <w:rsid w:val="00A51BC7"/>
    <w:rsid w:val="00A51D74"/>
    <w:rsid w:val="00A51DF1"/>
    <w:rsid w:val="00A52115"/>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67EBD"/>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4A29"/>
    <w:rsid w:val="00A94A52"/>
    <w:rsid w:val="00A94CA3"/>
    <w:rsid w:val="00A950CE"/>
    <w:rsid w:val="00A9534F"/>
    <w:rsid w:val="00A95565"/>
    <w:rsid w:val="00A95678"/>
    <w:rsid w:val="00A956CA"/>
    <w:rsid w:val="00A958AE"/>
    <w:rsid w:val="00A95BDD"/>
    <w:rsid w:val="00A9616F"/>
    <w:rsid w:val="00A962BF"/>
    <w:rsid w:val="00A967CD"/>
    <w:rsid w:val="00A9695E"/>
    <w:rsid w:val="00A96998"/>
    <w:rsid w:val="00A96A89"/>
    <w:rsid w:val="00A96CD1"/>
    <w:rsid w:val="00A96E19"/>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14"/>
    <w:rsid w:val="00AF0446"/>
    <w:rsid w:val="00AF0548"/>
    <w:rsid w:val="00AF0B5D"/>
    <w:rsid w:val="00AF0C29"/>
    <w:rsid w:val="00AF0C87"/>
    <w:rsid w:val="00AF0D62"/>
    <w:rsid w:val="00AF123F"/>
    <w:rsid w:val="00AF1732"/>
    <w:rsid w:val="00AF1823"/>
    <w:rsid w:val="00AF19F2"/>
    <w:rsid w:val="00AF1B81"/>
    <w:rsid w:val="00AF1DF6"/>
    <w:rsid w:val="00AF1F62"/>
    <w:rsid w:val="00AF2565"/>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175B0"/>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4F8"/>
    <w:rsid w:val="00B255F6"/>
    <w:rsid w:val="00B25AB0"/>
    <w:rsid w:val="00B25B8A"/>
    <w:rsid w:val="00B262AF"/>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3703"/>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FD9"/>
    <w:rsid w:val="00B431BB"/>
    <w:rsid w:val="00B4383C"/>
    <w:rsid w:val="00B43950"/>
    <w:rsid w:val="00B43954"/>
    <w:rsid w:val="00B43B6C"/>
    <w:rsid w:val="00B44196"/>
    <w:rsid w:val="00B446D4"/>
    <w:rsid w:val="00B447C5"/>
    <w:rsid w:val="00B448DE"/>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7B9"/>
    <w:rsid w:val="00B7685E"/>
    <w:rsid w:val="00B771C7"/>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8C"/>
    <w:rsid w:val="00BA259D"/>
    <w:rsid w:val="00BA2D88"/>
    <w:rsid w:val="00BA3247"/>
    <w:rsid w:val="00BA35C9"/>
    <w:rsid w:val="00BA3887"/>
    <w:rsid w:val="00BA3A4C"/>
    <w:rsid w:val="00BA3ABB"/>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BD2"/>
    <w:rsid w:val="00BD3D51"/>
    <w:rsid w:val="00BD3D9D"/>
    <w:rsid w:val="00BD4309"/>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8B9"/>
    <w:rsid w:val="00C06C6E"/>
    <w:rsid w:val="00C071FB"/>
    <w:rsid w:val="00C07549"/>
    <w:rsid w:val="00C07863"/>
    <w:rsid w:val="00C079F7"/>
    <w:rsid w:val="00C07B11"/>
    <w:rsid w:val="00C07B76"/>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23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C9"/>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1F88"/>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EBB"/>
    <w:rsid w:val="00C511E2"/>
    <w:rsid w:val="00C51ABA"/>
    <w:rsid w:val="00C52186"/>
    <w:rsid w:val="00C524D0"/>
    <w:rsid w:val="00C52B22"/>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9FE"/>
    <w:rsid w:val="00C60AF0"/>
    <w:rsid w:val="00C60C0A"/>
    <w:rsid w:val="00C60E0E"/>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BA6"/>
    <w:rsid w:val="00C65D22"/>
    <w:rsid w:val="00C6651E"/>
    <w:rsid w:val="00C66715"/>
    <w:rsid w:val="00C66748"/>
    <w:rsid w:val="00C67074"/>
    <w:rsid w:val="00C670FC"/>
    <w:rsid w:val="00C67394"/>
    <w:rsid w:val="00C674CD"/>
    <w:rsid w:val="00C677CE"/>
    <w:rsid w:val="00C67907"/>
    <w:rsid w:val="00C67A3F"/>
    <w:rsid w:val="00C7021B"/>
    <w:rsid w:val="00C7035F"/>
    <w:rsid w:val="00C70649"/>
    <w:rsid w:val="00C70834"/>
    <w:rsid w:val="00C7089E"/>
    <w:rsid w:val="00C7105F"/>
    <w:rsid w:val="00C71229"/>
    <w:rsid w:val="00C7183F"/>
    <w:rsid w:val="00C7235B"/>
    <w:rsid w:val="00C72747"/>
    <w:rsid w:val="00C72B68"/>
    <w:rsid w:val="00C72EB0"/>
    <w:rsid w:val="00C73A78"/>
    <w:rsid w:val="00C74400"/>
    <w:rsid w:val="00C74634"/>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150"/>
    <w:rsid w:val="00C82322"/>
    <w:rsid w:val="00C8237D"/>
    <w:rsid w:val="00C82561"/>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689"/>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DAE"/>
    <w:rsid w:val="00CB7FEA"/>
    <w:rsid w:val="00CC0204"/>
    <w:rsid w:val="00CC06C4"/>
    <w:rsid w:val="00CC0B73"/>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803"/>
    <w:rsid w:val="00CD49FA"/>
    <w:rsid w:val="00CD4C1D"/>
    <w:rsid w:val="00CD51BA"/>
    <w:rsid w:val="00CD551B"/>
    <w:rsid w:val="00CD5B24"/>
    <w:rsid w:val="00CD5DB7"/>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3EE7"/>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1250"/>
    <w:rsid w:val="00D31326"/>
    <w:rsid w:val="00D31576"/>
    <w:rsid w:val="00D319A1"/>
    <w:rsid w:val="00D31B6E"/>
    <w:rsid w:val="00D31CF6"/>
    <w:rsid w:val="00D32D8A"/>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491"/>
    <w:rsid w:val="00D40556"/>
    <w:rsid w:val="00D414D9"/>
    <w:rsid w:val="00D415F7"/>
    <w:rsid w:val="00D41757"/>
    <w:rsid w:val="00D41999"/>
    <w:rsid w:val="00D41C08"/>
    <w:rsid w:val="00D41D1E"/>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6E8E"/>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AFF"/>
    <w:rsid w:val="00D60B9C"/>
    <w:rsid w:val="00D60D94"/>
    <w:rsid w:val="00D610EA"/>
    <w:rsid w:val="00D61B7C"/>
    <w:rsid w:val="00D61BF9"/>
    <w:rsid w:val="00D61D35"/>
    <w:rsid w:val="00D61E35"/>
    <w:rsid w:val="00D61FEC"/>
    <w:rsid w:val="00D621B0"/>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155"/>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03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62F"/>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20"/>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3A8"/>
    <w:rsid w:val="00DA5517"/>
    <w:rsid w:val="00DA5537"/>
    <w:rsid w:val="00DA5639"/>
    <w:rsid w:val="00DA5682"/>
    <w:rsid w:val="00DA5B01"/>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31C8"/>
    <w:rsid w:val="00DC407A"/>
    <w:rsid w:val="00DC4112"/>
    <w:rsid w:val="00DC416F"/>
    <w:rsid w:val="00DC45EB"/>
    <w:rsid w:val="00DC47CE"/>
    <w:rsid w:val="00DC480D"/>
    <w:rsid w:val="00DC4960"/>
    <w:rsid w:val="00DC49AE"/>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4D12"/>
    <w:rsid w:val="00DD544E"/>
    <w:rsid w:val="00DD5828"/>
    <w:rsid w:val="00DD5B2D"/>
    <w:rsid w:val="00DD5EC0"/>
    <w:rsid w:val="00DD6114"/>
    <w:rsid w:val="00DD6224"/>
    <w:rsid w:val="00DD626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E7EE5"/>
    <w:rsid w:val="00DF02E5"/>
    <w:rsid w:val="00DF043A"/>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7E"/>
    <w:rsid w:val="00DF7F94"/>
    <w:rsid w:val="00E0071E"/>
    <w:rsid w:val="00E008FF"/>
    <w:rsid w:val="00E00996"/>
    <w:rsid w:val="00E019F2"/>
    <w:rsid w:val="00E01AA5"/>
    <w:rsid w:val="00E01C35"/>
    <w:rsid w:val="00E0270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2E50"/>
    <w:rsid w:val="00E2350C"/>
    <w:rsid w:val="00E2362E"/>
    <w:rsid w:val="00E23B2B"/>
    <w:rsid w:val="00E24056"/>
    <w:rsid w:val="00E2421E"/>
    <w:rsid w:val="00E2460D"/>
    <w:rsid w:val="00E2473B"/>
    <w:rsid w:val="00E247B4"/>
    <w:rsid w:val="00E24B07"/>
    <w:rsid w:val="00E24D50"/>
    <w:rsid w:val="00E256B4"/>
    <w:rsid w:val="00E25711"/>
    <w:rsid w:val="00E258F7"/>
    <w:rsid w:val="00E25A03"/>
    <w:rsid w:val="00E25C5E"/>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76A"/>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171"/>
    <w:rsid w:val="00E52335"/>
    <w:rsid w:val="00E5248B"/>
    <w:rsid w:val="00E52753"/>
    <w:rsid w:val="00E52D59"/>
    <w:rsid w:val="00E5303E"/>
    <w:rsid w:val="00E5311F"/>
    <w:rsid w:val="00E5325C"/>
    <w:rsid w:val="00E53327"/>
    <w:rsid w:val="00E53546"/>
    <w:rsid w:val="00E53876"/>
    <w:rsid w:val="00E53AD5"/>
    <w:rsid w:val="00E5413B"/>
    <w:rsid w:val="00E5487B"/>
    <w:rsid w:val="00E54B70"/>
    <w:rsid w:val="00E55F16"/>
    <w:rsid w:val="00E55F57"/>
    <w:rsid w:val="00E56069"/>
    <w:rsid w:val="00E560CE"/>
    <w:rsid w:val="00E565B7"/>
    <w:rsid w:val="00E566E7"/>
    <w:rsid w:val="00E568EB"/>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1FBB"/>
    <w:rsid w:val="00E6216E"/>
    <w:rsid w:val="00E62296"/>
    <w:rsid w:val="00E625AA"/>
    <w:rsid w:val="00E62902"/>
    <w:rsid w:val="00E62BD0"/>
    <w:rsid w:val="00E62C3E"/>
    <w:rsid w:val="00E62CA9"/>
    <w:rsid w:val="00E62EF4"/>
    <w:rsid w:val="00E63D48"/>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09A"/>
    <w:rsid w:val="00E85130"/>
    <w:rsid w:val="00E857E6"/>
    <w:rsid w:val="00E860E5"/>
    <w:rsid w:val="00E86288"/>
    <w:rsid w:val="00E866C1"/>
    <w:rsid w:val="00E867CF"/>
    <w:rsid w:val="00E86CAF"/>
    <w:rsid w:val="00E86DDA"/>
    <w:rsid w:val="00E872E3"/>
    <w:rsid w:val="00E87BC0"/>
    <w:rsid w:val="00E87E6C"/>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A61"/>
    <w:rsid w:val="00EA2133"/>
    <w:rsid w:val="00EA2B68"/>
    <w:rsid w:val="00EA2BA1"/>
    <w:rsid w:val="00EA38EB"/>
    <w:rsid w:val="00EA3908"/>
    <w:rsid w:val="00EA3C0B"/>
    <w:rsid w:val="00EA3E73"/>
    <w:rsid w:val="00EA4700"/>
    <w:rsid w:val="00EA4718"/>
    <w:rsid w:val="00EA49D4"/>
    <w:rsid w:val="00EA4B2D"/>
    <w:rsid w:val="00EA4B90"/>
    <w:rsid w:val="00EA4CE8"/>
    <w:rsid w:val="00EA4EED"/>
    <w:rsid w:val="00EA517A"/>
    <w:rsid w:val="00EA60A5"/>
    <w:rsid w:val="00EA6818"/>
    <w:rsid w:val="00EA6C05"/>
    <w:rsid w:val="00EA6C4F"/>
    <w:rsid w:val="00EA7873"/>
    <w:rsid w:val="00EA79EB"/>
    <w:rsid w:val="00EA7AF6"/>
    <w:rsid w:val="00EB0179"/>
    <w:rsid w:val="00EB04B7"/>
    <w:rsid w:val="00EB060A"/>
    <w:rsid w:val="00EB09B7"/>
    <w:rsid w:val="00EB0ACE"/>
    <w:rsid w:val="00EB0BA6"/>
    <w:rsid w:val="00EB0CCF"/>
    <w:rsid w:val="00EB0D35"/>
    <w:rsid w:val="00EB116F"/>
    <w:rsid w:val="00EB2066"/>
    <w:rsid w:val="00EB21B1"/>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A89"/>
    <w:rsid w:val="00EF6D5E"/>
    <w:rsid w:val="00EF6DA5"/>
    <w:rsid w:val="00EF6E17"/>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356"/>
    <w:rsid w:val="00F1454B"/>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0"/>
    <w:rsid w:val="00F41313"/>
    <w:rsid w:val="00F41C1D"/>
    <w:rsid w:val="00F41C1F"/>
    <w:rsid w:val="00F41D0C"/>
    <w:rsid w:val="00F42683"/>
    <w:rsid w:val="00F42AA8"/>
    <w:rsid w:val="00F42C97"/>
    <w:rsid w:val="00F42D21"/>
    <w:rsid w:val="00F42F79"/>
    <w:rsid w:val="00F43008"/>
    <w:rsid w:val="00F43244"/>
    <w:rsid w:val="00F43417"/>
    <w:rsid w:val="00F4359D"/>
    <w:rsid w:val="00F4398B"/>
    <w:rsid w:val="00F43E37"/>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60D3"/>
    <w:rsid w:val="00F670B6"/>
    <w:rsid w:val="00F671EF"/>
    <w:rsid w:val="00F67289"/>
    <w:rsid w:val="00F675BC"/>
    <w:rsid w:val="00F67B4D"/>
    <w:rsid w:val="00F67DCD"/>
    <w:rsid w:val="00F67F01"/>
    <w:rsid w:val="00F67F07"/>
    <w:rsid w:val="00F702DD"/>
    <w:rsid w:val="00F703B4"/>
    <w:rsid w:val="00F70580"/>
    <w:rsid w:val="00F705CB"/>
    <w:rsid w:val="00F71085"/>
    <w:rsid w:val="00F7158F"/>
    <w:rsid w:val="00F7165D"/>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18"/>
    <w:rsid w:val="00F76FC5"/>
    <w:rsid w:val="00F7775B"/>
    <w:rsid w:val="00F77A41"/>
    <w:rsid w:val="00F77BD0"/>
    <w:rsid w:val="00F77D8F"/>
    <w:rsid w:val="00F77FEE"/>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C4"/>
    <w:rsid w:val="00FC1D1B"/>
    <w:rsid w:val="00FC24D5"/>
    <w:rsid w:val="00FC251E"/>
    <w:rsid w:val="00FC2D0E"/>
    <w:rsid w:val="00FC2DAB"/>
    <w:rsid w:val="00FC31CD"/>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69"/>
    <w:rsid w:val="00FD6642"/>
    <w:rsid w:val="00FD665B"/>
    <w:rsid w:val="00FD6AAF"/>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E7FD1"/>
    <w:rsid w:val="00FF00EB"/>
    <w:rsid w:val="00FF037D"/>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BD5ED-867D-40D3-ABA5-7DFF88BA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20</cp:revision>
  <cp:lastPrinted>2016-08-10T08:21:00Z</cp:lastPrinted>
  <dcterms:created xsi:type="dcterms:W3CDTF">2018-04-03T06:40:00Z</dcterms:created>
  <dcterms:modified xsi:type="dcterms:W3CDTF">2018-04-04T05:27:00Z</dcterms:modified>
</cp:coreProperties>
</file>