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565BC" w:rsidRPr="00305DF6" w:rsidRDefault="004565BC" w:rsidP="004565BC">
      <w:pPr>
        <w:pStyle w:val="af8"/>
        <w:rPr>
          <w:rFonts w:ascii="Arial" w:eastAsiaTheme="minorEastAsia" w:hAnsi="Arial" w:cs="Arial"/>
          <w:b/>
          <w:bCs/>
          <w:sz w:val="22"/>
          <w:szCs w:val="22"/>
          <w:lang w:eastAsia="zh-CN"/>
        </w:rPr>
      </w:pPr>
      <w:r w:rsidRPr="00D744D2">
        <w:rPr>
          <w:rFonts w:ascii="Arial" w:hAnsi="Arial" w:cs="Arial"/>
          <w:b/>
          <w:bCs/>
          <w:sz w:val="22"/>
          <w:szCs w:val="22"/>
        </w:rPr>
        <w:t>3GPP TSG RAN WG1 Meeting #92</w:t>
      </w:r>
      <w:r w:rsidRPr="00D744D2">
        <w:rPr>
          <w:rFonts w:ascii="Arial" w:hAnsi="Arial" w:cs="Arial"/>
          <w:b/>
          <w:bCs/>
          <w:sz w:val="22"/>
          <w:szCs w:val="22"/>
        </w:rPr>
        <w:tab/>
      </w:r>
      <w:r w:rsidRPr="00D744D2">
        <w:rPr>
          <w:rFonts w:ascii="Arial" w:hAnsi="Arial" w:cs="Arial"/>
          <w:b/>
          <w:bCs/>
          <w:sz w:val="22"/>
          <w:szCs w:val="22"/>
        </w:rPr>
        <w:tab/>
      </w:r>
      <w:r w:rsidRPr="00D744D2">
        <w:rPr>
          <w:rFonts w:ascii="Arial" w:hAnsi="Arial" w:cs="Arial"/>
          <w:b/>
          <w:bCs/>
          <w:sz w:val="22"/>
          <w:szCs w:val="22"/>
        </w:rPr>
        <w:tab/>
      </w:r>
      <w:r>
        <w:rPr>
          <w:rFonts w:ascii="Arial" w:eastAsiaTheme="minorEastAsia" w:hAnsi="Arial" w:cs="Arial" w:hint="eastAsia"/>
          <w:b/>
          <w:bCs/>
          <w:sz w:val="22"/>
          <w:szCs w:val="22"/>
          <w:lang w:eastAsia="zh-CN"/>
        </w:rPr>
        <w:t xml:space="preserve">                                                      </w:t>
      </w:r>
      <w:r w:rsidRPr="00D744D2">
        <w:rPr>
          <w:rFonts w:ascii="Arial" w:hAnsi="Arial" w:cs="Arial"/>
          <w:b/>
          <w:bCs/>
          <w:sz w:val="22"/>
          <w:szCs w:val="22"/>
        </w:rPr>
        <w:t>R1-18</w:t>
      </w:r>
      <w:r w:rsidR="00305DF6">
        <w:rPr>
          <w:rFonts w:ascii="Arial" w:eastAsiaTheme="minorEastAsia" w:hAnsi="Arial" w:cs="Arial" w:hint="eastAsia"/>
          <w:b/>
          <w:bCs/>
          <w:sz w:val="22"/>
          <w:szCs w:val="22"/>
          <w:lang w:eastAsia="zh-CN"/>
        </w:rPr>
        <w:t>01717</w:t>
      </w:r>
    </w:p>
    <w:p w:rsidR="00AF07B9" w:rsidRDefault="004565BC" w:rsidP="004565BC">
      <w:pPr>
        <w:pStyle w:val="af8"/>
        <w:rPr>
          <w:rFonts w:ascii="Arial" w:eastAsiaTheme="minorEastAsia" w:hAnsi="Arial" w:cs="Arial"/>
          <w:b/>
          <w:bCs/>
          <w:sz w:val="22"/>
          <w:szCs w:val="22"/>
          <w:lang w:eastAsia="zh-CN"/>
        </w:rPr>
      </w:pPr>
      <w:r w:rsidRPr="00D744D2">
        <w:rPr>
          <w:rFonts w:ascii="Arial" w:hAnsi="Arial" w:cs="Arial"/>
          <w:b/>
          <w:bCs/>
          <w:sz w:val="22"/>
          <w:szCs w:val="22"/>
        </w:rPr>
        <w:t>Athens, Greece, February 26</w:t>
      </w:r>
      <w:r w:rsidRPr="008D5177">
        <w:rPr>
          <w:rFonts w:ascii="Arial" w:hAnsi="Arial" w:cs="Arial"/>
          <w:b/>
          <w:bCs/>
          <w:sz w:val="22"/>
          <w:szCs w:val="22"/>
          <w:vertAlign w:val="superscript"/>
        </w:rPr>
        <w:t>th</w:t>
      </w:r>
      <w:r w:rsidRPr="00D744D2">
        <w:rPr>
          <w:rFonts w:ascii="Arial" w:hAnsi="Arial" w:cs="Arial"/>
          <w:b/>
          <w:bCs/>
          <w:sz w:val="22"/>
          <w:szCs w:val="22"/>
        </w:rPr>
        <w:t xml:space="preserve"> – March 2</w:t>
      </w:r>
      <w:r w:rsidRPr="008D5177">
        <w:rPr>
          <w:rFonts w:ascii="Arial" w:hAnsi="Arial" w:cs="Arial"/>
          <w:b/>
          <w:bCs/>
          <w:sz w:val="22"/>
          <w:szCs w:val="22"/>
          <w:vertAlign w:val="superscript"/>
        </w:rPr>
        <w:t>nd</w:t>
      </w:r>
      <w:r w:rsidRPr="00D744D2">
        <w:rPr>
          <w:rFonts w:ascii="Arial" w:hAnsi="Arial" w:cs="Arial"/>
          <w:b/>
          <w:bCs/>
          <w:sz w:val="22"/>
          <w:szCs w:val="22"/>
        </w:rPr>
        <w:t>, 2018</w:t>
      </w:r>
    </w:p>
    <w:p w:rsidR="004565BC" w:rsidRPr="004565BC" w:rsidRDefault="004565BC" w:rsidP="004565BC">
      <w:pPr>
        <w:pStyle w:val="af8"/>
        <w:rPr>
          <w:rFonts w:ascii="Arial" w:eastAsiaTheme="minorEastAsia" w:hAnsi="Arial" w:cs="Arial"/>
          <w:b/>
          <w:sz w:val="22"/>
          <w:szCs w:val="22"/>
          <w:lang w:eastAsia="zh-CN"/>
        </w:rPr>
      </w:pP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宋体" w:hAnsi="Arial" w:cs="Arial"/>
          <w:b/>
          <w:sz w:val="22"/>
          <w:szCs w:val="22"/>
        </w:rPr>
        <w:t>CATT</w:t>
      </w:r>
    </w:p>
    <w:p w:rsidR="00AF07B9" w:rsidRPr="00852A39" w:rsidRDefault="00AF07B9" w:rsidP="00AF07B9">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636406">
        <w:rPr>
          <w:rFonts w:ascii="Arial" w:eastAsia="宋体" w:hAnsi="Arial" w:cs="Arial" w:hint="eastAsia"/>
          <w:b/>
          <w:sz w:val="22"/>
          <w:szCs w:val="22"/>
          <w:lang w:eastAsia="zh-CN"/>
        </w:rPr>
        <w:t>R</w:t>
      </w:r>
      <w:r w:rsidR="002A208B" w:rsidRPr="002A208B">
        <w:rPr>
          <w:rFonts w:ascii="Arial" w:eastAsia="宋体" w:hAnsi="Arial" w:cs="Arial"/>
          <w:b/>
          <w:sz w:val="22"/>
          <w:szCs w:val="22"/>
          <w:lang w:eastAsia="zh-CN"/>
        </w:rPr>
        <w:t xml:space="preserve">emaining </w:t>
      </w:r>
      <w:r w:rsidR="00F529AF">
        <w:rPr>
          <w:rFonts w:ascii="Arial" w:eastAsia="宋体" w:hAnsi="Arial" w:cs="Arial" w:hint="eastAsia"/>
          <w:b/>
          <w:sz w:val="22"/>
          <w:szCs w:val="22"/>
          <w:lang w:eastAsia="zh-CN"/>
        </w:rPr>
        <w:t>issues</w:t>
      </w:r>
      <w:r w:rsidR="002A208B" w:rsidRPr="002A208B">
        <w:rPr>
          <w:rFonts w:ascii="Arial" w:eastAsia="宋体" w:hAnsi="Arial" w:cs="Arial"/>
          <w:b/>
          <w:sz w:val="22"/>
          <w:szCs w:val="22"/>
          <w:lang w:eastAsia="zh-CN"/>
        </w:rPr>
        <w:t xml:space="preserve"> </w:t>
      </w:r>
      <w:r w:rsidR="00636406">
        <w:rPr>
          <w:rFonts w:ascii="Arial" w:eastAsia="宋体" w:hAnsi="Arial" w:cs="Arial" w:hint="eastAsia"/>
          <w:b/>
          <w:sz w:val="22"/>
          <w:szCs w:val="22"/>
          <w:lang w:eastAsia="zh-CN"/>
        </w:rPr>
        <w:t xml:space="preserve">on </w:t>
      </w:r>
      <w:r w:rsidR="003D2E61">
        <w:rPr>
          <w:rFonts w:ascii="Arial" w:eastAsia="宋体" w:hAnsi="Arial" w:cs="Arial" w:hint="eastAsia"/>
          <w:b/>
          <w:sz w:val="22"/>
          <w:szCs w:val="22"/>
          <w:lang w:eastAsia="zh-CN"/>
        </w:rPr>
        <w:t>non-</w:t>
      </w:r>
      <w:r w:rsidR="002A208B" w:rsidRPr="002A208B">
        <w:rPr>
          <w:rFonts w:ascii="Arial" w:eastAsia="宋体" w:hAnsi="Arial" w:cs="Arial"/>
          <w:b/>
          <w:sz w:val="22"/>
          <w:szCs w:val="22"/>
          <w:lang w:eastAsia="zh-CN"/>
        </w:rPr>
        <w:t>codebook based</w:t>
      </w:r>
      <w:r w:rsidR="00636406">
        <w:rPr>
          <w:rFonts w:ascii="Arial" w:eastAsia="宋体" w:hAnsi="Arial" w:cs="Arial" w:hint="eastAsia"/>
          <w:b/>
          <w:sz w:val="22"/>
          <w:szCs w:val="22"/>
          <w:lang w:eastAsia="zh-CN"/>
        </w:rPr>
        <w:t xml:space="preserve"> UL</w:t>
      </w:r>
      <w:r w:rsidR="002A208B" w:rsidRPr="002A208B">
        <w:rPr>
          <w:rFonts w:ascii="Arial" w:eastAsia="宋体" w:hAnsi="Arial" w:cs="Arial"/>
          <w:b/>
          <w:sz w:val="22"/>
          <w:szCs w:val="22"/>
          <w:lang w:eastAsia="zh-CN"/>
        </w:rPr>
        <w:t xml:space="preserve"> transmission</w:t>
      </w:r>
    </w:p>
    <w:p w:rsidR="00AF07B9" w:rsidRPr="00966A5F" w:rsidRDefault="00AF07B9" w:rsidP="00AF07B9">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Pr="00C37C86">
        <w:rPr>
          <w:rFonts w:ascii="Arial" w:hAnsi="Arial" w:cs="Arial"/>
          <w:b/>
          <w:sz w:val="22"/>
          <w:szCs w:val="22"/>
        </w:rPr>
        <w:tab/>
      </w:r>
      <w:r w:rsidR="00F803FD">
        <w:rPr>
          <w:rFonts w:ascii="Arial" w:eastAsia="宋体" w:hAnsi="Arial" w:cs="Arial" w:hint="eastAsia"/>
          <w:b/>
          <w:sz w:val="22"/>
          <w:szCs w:val="22"/>
          <w:lang w:eastAsia="zh-CN"/>
        </w:rPr>
        <w:t>7</w:t>
      </w:r>
      <w:r>
        <w:rPr>
          <w:rFonts w:ascii="Arial" w:eastAsia="宋体" w:hAnsi="Arial" w:cs="Arial" w:hint="eastAsia"/>
          <w:b/>
          <w:sz w:val="22"/>
          <w:szCs w:val="22"/>
          <w:lang w:eastAsia="zh-CN"/>
        </w:rPr>
        <w:t>.</w:t>
      </w:r>
      <w:r w:rsidR="00E522F8">
        <w:rPr>
          <w:rFonts w:ascii="Arial" w:eastAsia="宋体" w:hAnsi="Arial" w:cs="Arial" w:hint="eastAsia"/>
          <w:b/>
          <w:sz w:val="22"/>
          <w:szCs w:val="22"/>
          <w:lang w:eastAsia="zh-CN"/>
        </w:rPr>
        <w:t>1.</w:t>
      </w:r>
      <w:r>
        <w:rPr>
          <w:rFonts w:ascii="Arial" w:eastAsia="宋体" w:hAnsi="Arial" w:cs="Arial" w:hint="eastAsia"/>
          <w:b/>
          <w:sz w:val="22"/>
          <w:szCs w:val="22"/>
          <w:lang w:eastAsia="zh-CN"/>
        </w:rPr>
        <w:t>2.1.</w:t>
      </w:r>
      <w:r w:rsidR="007373A4">
        <w:rPr>
          <w:rFonts w:ascii="Arial" w:eastAsia="宋体" w:hAnsi="Arial" w:cs="Arial" w:hint="eastAsia"/>
          <w:b/>
          <w:sz w:val="22"/>
          <w:szCs w:val="22"/>
          <w:lang w:eastAsia="zh-CN"/>
        </w:rPr>
        <w:t>3</w:t>
      </w: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612840" w:rsidRPr="00ED2622" w:rsidRDefault="00612840" w:rsidP="00612840">
      <w:pPr>
        <w:pStyle w:val="a0"/>
        <w:spacing w:before="120" w:after="0"/>
        <w:rPr>
          <w:rFonts w:eastAsia="宋体"/>
          <w:lang w:eastAsia="zh-CN"/>
        </w:rPr>
      </w:pPr>
      <w:bookmarkStart w:id="3" w:name="OLE_LINK3"/>
      <w:bookmarkStart w:id="4" w:name="OLE_LINK4"/>
      <w:r>
        <w:rPr>
          <w:rFonts w:eastAsia="宋体" w:hint="eastAsia"/>
          <w:lang w:eastAsia="zh-CN"/>
        </w:rPr>
        <w:t xml:space="preserve">In this contribution we discuss remaining issues on non-codebook based UL transmission. </w:t>
      </w:r>
    </w:p>
    <w:bookmarkEnd w:id="3"/>
    <w:bookmarkEnd w:id="4"/>
    <w:p w:rsidR="00C70211" w:rsidRDefault="00AF07B9" w:rsidP="00C70211">
      <w:pPr>
        <w:pStyle w:val="1"/>
        <w:rPr>
          <w:lang w:eastAsia="zh-CN"/>
        </w:rPr>
      </w:pPr>
      <w:r>
        <w:rPr>
          <w:rFonts w:hint="eastAsia"/>
        </w:rPr>
        <w:t>Discussion</w:t>
      </w:r>
    </w:p>
    <w:p w:rsidR="000D3A1A" w:rsidRPr="00C07A7F" w:rsidRDefault="000D3A1A" w:rsidP="000D3A1A">
      <w:pPr>
        <w:pStyle w:val="a0"/>
        <w:spacing w:before="120" w:after="0"/>
        <w:rPr>
          <w:rFonts w:eastAsia="宋体"/>
          <w:b/>
          <w:i/>
          <w:lang w:eastAsia="zh-CN"/>
        </w:rPr>
      </w:pPr>
    </w:p>
    <w:p w:rsidR="006B28D8" w:rsidRPr="008C2979" w:rsidRDefault="006B28D8" w:rsidP="006B28D8">
      <w:pPr>
        <w:pStyle w:val="Style11"/>
        <w:ind w:firstLine="806"/>
      </w:pPr>
      <w:r>
        <w:rPr>
          <w:rFonts w:eastAsia="宋体" w:hint="eastAsia"/>
          <w:lang w:eastAsia="zh-CN"/>
        </w:rPr>
        <w:t>Clarification on RRC parameters for associated CSI-RS resource</w:t>
      </w:r>
    </w:p>
    <w:p w:rsidR="006B28D8" w:rsidRDefault="006B28D8" w:rsidP="006B28D8">
      <w:pPr>
        <w:jc w:val="both"/>
        <w:rPr>
          <w:rFonts w:eastAsia="宋体"/>
          <w:lang w:eastAsia="zh-CN"/>
        </w:rPr>
      </w:pPr>
      <w:r>
        <w:rPr>
          <w:rFonts w:eastAsia="宋体" w:hint="eastAsia"/>
          <w:lang w:eastAsia="zh-CN"/>
        </w:rPr>
        <w:t xml:space="preserve">In current RRC parameters list, </w:t>
      </w:r>
      <w:r w:rsidRPr="00A44CA5">
        <w:rPr>
          <w:rFonts w:eastAsia="宋体"/>
          <w:i/>
          <w:lang w:eastAsia="zh-CN"/>
        </w:rPr>
        <w:t>AperiodicSRS-ResourceTrigger</w:t>
      </w:r>
      <w:r>
        <w:rPr>
          <w:rFonts w:eastAsia="宋体" w:hint="eastAsia"/>
          <w:lang w:eastAsia="zh-CN"/>
        </w:rPr>
        <w:t xml:space="preserve"> contains </w:t>
      </w:r>
      <w:r w:rsidRPr="00A44CA5">
        <w:rPr>
          <w:rFonts w:eastAsia="宋体"/>
          <w:lang w:eastAsia="zh-CN"/>
        </w:rPr>
        <w:t>trigger states for dynamically selecting one or more aperiodic SRS resource set and optionally associated CSI-RS resource</w:t>
      </w:r>
      <w:r>
        <w:rPr>
          <w:rFonts w:eastAsia="宋体" w:hint="eastAsia"/>
          <w:lang w:eastAsia="zh-CN"/>
        </w:rPr>
        <w:t xml:space="preserve">.  </w:t>
      </w:r>
      <w:r w:rsidRPr="00A44CA5">
        <w:rPr>
          <w:rFonts w:eastAsia="宋体"/>
          <w:i/>
          <w:lang w:eastAsia="zh-CN"/>
        </w:rPr>
        <w:t>SRS-AssocCSIRS</w:t>
      </w:r>
      <w:r>
        <w:rPr>
          <w:rFonts w:eastAsia="宋体" w:hint="eastAsia"/>
          <w:lang w:eastAsia="zh-CN"/>
        </w:rPr>
        <w:t xml:space="preserve"> contains </w:t>
      </w:r>
      <w:r w:rsidRPr="00A44CA5">
        <w:rPr>
          <w:rFonts w:eastAsia="宋体"/>
          <w:lang w:eastAsia="zh-CN"/>
        </w:rPr>
        <w:t>ID of CSI-RS resource associated with SRS resource set in non-codebook based operation</w:t>
      </w:r>
      <w:r>
        <w:rPr>
          <w:rFonts w:eastAsia="宋体" w:hint="eastAsia"/>
          <w:lang w:eastAsia="zh-CN"/>
        </w:rPr>
        <w:t>. Both parameters can indicate associated CSI-RS for an AP-SRS resource</w:t>
      </w:r>
      <w:r w:rsidR="00EE73AB">
        <w:rPr>
          <w:rFonts w:eastAsia="宋体" w:hint="eastAsia"/>
          <w:lang w:eastAsia="zh-CN"/>
        </w:rPr>
        <w:t>. T</w:t>
      </w:r>
      <w:r>
        <w:rPr>
          <w:rFonts w:eastAsia="宋体" w:hint="eastAsia"/>
          <w:lang w:eastAsia="zh-CN"/>
        </w:rPr>
        <w:t xml:space="preserve">his may lead to conflict in configuration. </w:t>
      </w:r>
    </w:p>
    <w:p w:rsidR="006B28D8" w:rsidRDefault="006B28D8" w:rsidP="006B28D8">
      <w:pPr>
        <w:jc w:val="both"/>
        <w:rPr>
          <w:rFonts w:eastAsia="宋体"/>
          <w:lang w:eastAsia="zh-CN"/>
        </w:rPr>
      </w:pPr>
      <w:r>
        <w:rPr>
          <w:rFonts w:eastAsia="宋体" w:hint="eastAsia"/>
          <w:lang w:eastAsia="zh-CN"/>
        </w:rPr>
        <w:t>In RAN1 #91 meeting, the following agreement was achieved on associated CSI-RS for SRS for non-codebook based UL transmission:</w:t>
      </w:r>
    </w:p>
    <w:p w:rsidR="006B28D8" w:rsidRPr="00A5607C" w:rsidRDefault="006B28D8" w:rsidP="006B28D8">
      <w:pPr>
        <w:numPr>
          <w:ilvl w:val="0"/>
          <w:numId w:val="4"/>
        </w:numPr>
        <w:spacing w:before="0"/>
        <w:rPr>
          <w:i/>
        </w:rPr>
      </w:pPr>
      <w:r w:rsidRPr="00A5607C">
        <w:rPr>
          <w:i/>
        </w:rPr>
        <w:t>Support indicating DL measurement RS for UE to calculate UL candidate precoders for precoded AP-SRS resource via DCI</w:t>
      </w:r>
    </w:p>
    <w:p w:rsidR="006B28D8" w:rsidRPr="00A5607C" w:rsidRDefault="006B28D8" w:rsidP="006B28D8">
      <w:pPr>
        <w:numPr>
          <w:ilvl w:val="1"/>
          <w:numId w:val="4"/>
        </w:numPr>
        <w:spacing w:before="0"/>
        <w:rPr>
          <w:i/>
        </w:rPr>
      </w:pPr>
      <w:r w:rsidRPr="00A5607C">
        <w:rPr>
          <w:i/>
        </w:rPr>
        <w:t>The DL measurement RS is a CSI-RS for CSI acquisition</w:t>
      </w:r>
    </w:p>
    <w:p w:rsidR="006B28D8" w:rsidRPr="00A5607C" w:rsidRDefault="006B28D8" w:rsidP="006B28D8">
      <w:pPr>
        <w:numPr>
          <w:ilvl w:val="1"/>
          <w:numId w:val="4"/>
        </w:numPr>
        <w:spacing w:before="0"/>
        <w:rPr>
          <w:i/>
        </w:rPr>
      </w:pPr>
      <w:r w:rsidRPr="00A5607C">
        <w:rPr>
          <w:i/>
        </w:rPr>
        <w:t>Specify the following mechanism for DCI signalling:</w:t>
      </w:r>
    </w:p>
    <w:p w:rsidR="006B28D8" w:rsidRPr="00A5607C" w:rsidRDefault="006B28D8" w:rsidP="006B28D8">
      <w:pPr>
        <w:numPr>
          <w:ilvl w:val="2"/>
          <w:numId w:val="4"/>
        </w:numPr>
        <w:spacing w:before="0"/>
        <w:rPr>
          <w:i/>
        </w:rPr>
      </w:pPr>
      <w:r w:rsidRPr="00A5607C">
        <w:rPr>
          <w:i/>
        </w:rPr>
        <w:t xml:space="preserve">Using the same field for AP-SRS resource triggering </w:t>
      </w:r>
    </w:p>
    <w:p w:rsidR="006B28D8" w:rsidRPr="00A5607C" w:rsidRDefault="006B28D8" w:rsidP="006B28D8">
      <w:pPr>
        <w:numPr>
          <w:ilvl w:val="3"/>
          <w:numId w:val="4"/>
        </w:numPr>
        <w:spacing w:before="0"/>
        <w:rPr>
          <w:i/>
        </w:rPr>
      </w:pPr>
      <w:r w:rsidRPr="00A5607C">
        <w:rPr>
          <w:i/>
        </w:rPr>
        <w:t xml:space="preserve">Association between triggering state, triggered SRS resource(s) and the </w:t>
      </w:r>
      <w:r w:rsidRPr="00A5607C">
        <w:rPr>
          <w:i/>
          <w:lang w:val="sv-SE"/>
        </w:rPr>
        <w:t xml:space="preserve">CSI-RS resource ID </w:t>
      </w:r>
      <w:r w:rsidRPr="00A5607C">
        <w:rPr>
          <w:i/>
        </w:rPr>
        <w:t>is higher layer configured</w:t>
      </w:r>
    </w:p>
    <w:p w:rsidR="006B28D8" w:rsidRPr="00A5607C" w:rsidRDefault="006B28D8" w:rsidP="006B28D8">
      <w:pPr>
        <w:numPr>
          <w:ilvl w:val="0"/>
          <w:numId w:val="4"/>
        </w:numPr>
        <w:spacing w:before="0"/>
        <w:rPr>
          <w:i/>
        </w:rPr>
      </w:pPr>
      <w:r w:rsidRPr="00A5607C">
        <w:rPr>
          <w:i/>
        </w:rPr>
        <w:t>Support indicating DL measurement RS for UE to calculate UL candidate precoders for precoded P/SP-SRS resource via higher layer signalling</w:t>
      </w:r>
    </w:p>
    <w:p w:rsidR="006B28D8" w:rsidRPr="00A5607C" w:rsidRDefault="006B28D8" w:rsidP="006B28D8">
      <w:pPr>
        <w:numPr>
          <w:ilvl w:val="1"/>
          <w:numId w:val="4"/>
        </w:numPr>
        <w:spacing w:before="0"/>
        <w:rPr>
          <w:i/>
        </w:rPr>
      </w:pPr>
      <w:r w:rsidRPr="00A5607C">
        <w:rPr>
          <w:i/>
        </w:rPr>
        <w:t>The DL measurement RS is a CSI-RS for CSI acquisition</w:t>
      </w:r>
    </w:p>
    <w:p w:rsidR="006B28D8" w:rsidRDefault="006B28D8" w:rsidP="006B28D8">
      <w:pPr>
        <w:jc w:val="both"/>
        <w:rPr>
          <w:rFonts w:eastAsia="宋体"/>
          <w:lang w:eastAsia="zh-CN"/>
        </w:rPr>
      </w:pPr>
      <w:r>
        <w:rPr>
          <w:rFonts w:eastAsia="宋体" w:hint="eastAsia"/>
          <w:lang w:eastAsia="zh-CN"/>
        </w:rPr>
        <w:t>According to the agreement, the associated CSI-RS resource ID for AP-SRS resource is indicated via the AP-SRS resource trigger, while the associated CSI-RS resource ID for P/SP SRS resource is indicated via higher layer signaling. Therefore</w:t>
      </w:r>
      <w:proofErr w:type="gramStart"/>
      <w:r>
        <w:rPr>
          <w:rFonts w:eastAsia="宋体" w:hint="eastAsia"/>
          <w:lang w:eastAsia="zh-CN"/>
        </w:rPr>
        <w:t xml:space="preserve">,  </w:t>
      </w:r>
      <w:r w:rsidRPr="00A44CA5">
        <w:rPr>
          <w:rFonts w:eastAsia="宋体"/>
          <w:i/>
          <w:lang w:eastAsia="zh-CN"/>
        </w:rPr>
        <w:t>SRS</w:t>
      </w:r>
      <w:proofErr w:type="gramEnd"/>
      <w:r w:rsidRPr="00A44CA5">
        <w:rPr>
          <w:rFonts w:eastAsia="宋体"/>
          <w:i/>
          <w:lang w:eastAsia="zh-CN"/>
        </w:rPr>
        <w:t>-AssocCSIRS</w:t>
      </w:r>
      <w:r>
        <w:rPr>
          <w:rFonts w:eastAsia="宋体" w:hint="eastAsia"/>
          <w:lang w:eastAsia="zh-CN"/>
        </w:rPr>
        <w:t xml:space="preserve">  should be restricted  </w:t>
      </w:r>
      <w:r w:rsidR="00C07A7F">
        <w:rPr>
          <w:rFonts w:eastAsia="宋体" w:hint="eastAsia"/>
          <w:lang w:eastAsia="zh-CN"/>
        </w:rPr>
        <w:t xml:space="preserve">to </w:t>
      </w:r>
      <w:r>
        <w:rPr>
          <w:rFonts w:eastAsia="宋体" w:hint="eastAsia"/>
          <w:lang w:eastAsia="zh-CN"/>
        </w:rPr>
        <w:t xml:space="preserve">P/SP SRS resource/resource set. </w:t>
      </w:r>
    </w:p>
    <w:p w:rsidR="006B28D8" w:rsidRDefault="006B28D8" w:rsidP="006B28D8">
      <w:pPr>
        <w:jc w:val="both"/>
        <w:rPr>
          <w:rFonts w:eastAsia="宋体"/>
          <w:b/>
          <w:i/>
          <w:lang w:eastAsia="zh-CN"/>
        </w:rPr>
      </w:pPr>
      <w:r w:rsidRPr="00A44CA5">
        <w:rPr>
          <w:rFonts w:eastAsia="宋体" w:hint="eastAsia"/>
          <w:b/>
          <w:i/>
          <w:lang w:eastAsia="zh-CN"/>
        </w:rPr>
        <w:t xml:space="preserve">Proposal </w:t>
      </w:r>
      <w:r w:rsidR="00B01838">
        <w:rPr>
          <w:rFonts w:eastAsia="宋体" w:hint="eastAsia"/>
          <w:b/>
          <w:i/>
          <w:lang w:eastAsia="zh-CN"/>
        </w:rPr>
        <w:t>1</w:t>
      </w:r>
      <w:r w:rsidRPr="00A44CA5">
        <w:rPr>
          <w:rFonts w:eastAsia="宋体" w:hint="eastAsia"/>
          <w:b/>
          <w:i/>
          <w:lang w:eastAsia="zh-CN"/>
        </w:rPr>
        <w:t xml:space="preserve">: </w:t>
      </w:r>
      <w:r>
        <w:rPr>
          <w:rFonts w:eastAsia="宋体" w:hint="eastAsia"/>
          <w:b/>
          <w:i/>
          <w:lang w:eastAsia="zh-CN"/>
        </w:rPr>
        <w:t>Send LS to RAN2 to m</w:t>
      </w:r>
      <w:r w:rsidRPr="00A44CA5">
        <w:rPr>
          <w:rFonts w:eastAsia="宋体" w:hint="eastAsia"/>
          <w:b/>
          <w:i/>
          <w:lang w:eastAsia="zh-CN"/>
        </w:rPr>
        <w:t>odify</w:t>
      </w:r>
      <w:r>
        <w:rPr>
          <w:rFonts w:eastAsia="宋体" w:hint="eastAsia"/>
          <w:b/>
          <w:i/>
          <w:lang w:eastAsia="zh-CN"/>
        </w:rPr>
        <w:t>ing</w:t>
      </w:r>
      <w:r w:rsidRPr="00A44CA5">
        <w:rPr>
          <w:rFonts w:eastAsia="宋体" w:hint="eastAsia"/>
          <w:b/>
          <w:i/>
          <w:lang w:eastAsia="zh-CN"/>
        </w:rPr>
        <w:t xml:space="preserve"> the description of </w:t>
      </w:r>
      <w:r w:rsidRPr="00A44CA5">
        <w:rPr>
          <w:rFonts w:eastAsia="宋体"/>
          <w:b/>
          <w:i/>
          <w:lang w:eastAsia="zh-CN"/>
        </w:rPr>
        <w:t>SRS-AssocCSIRS</w:t>
      </w:r>
      <w:r w:rsidRPr="00A44CA5">
        <w:rPr>
          <w:rFonts w:eastAsia="宋体" w:hint="eastAsia"/>
          <w:b/>
          <w:i/>
          <w:lang w:eastAsia="zh-CN"/>
        </w:rPr>
        <w:t xml:space="preserve"> to be: </w:t>
      </w:r>
      <w:r w:rsidRPr="00A44CA5">
        <w:rPr>
          <w:rFonts w:eastAsia="宋体"/>
          <w:b/>
          <w:i/>
          <w:lang w:eastAsia="zh-CN"/>
        </w:rPr>
        <w:t>SRS-AssocCSIRS</w:t>
      </w:r>
      <w:r w:rsidRPr="00A44CA5">
        <w:rPr>
          <w:rFonts w:eastAsia="宋体" w:hint="eastAsia"/>
          <w:b/>
          <w:i/>
          <w:lang w:eastAsia="zh-CN"/>
        </w:rPr>
        <w:t xml:space="preserve"> contains </w:t>
      </w:r>
      <w:r w:rsidRPr="00A44CA5">
        <w:rPr>
          <w:rFonts w:eastAsia="宋体"/>
          <w:b/>
          <w:i/>
          <w:lang w:eastAsia="zh-CN"/>
        </w:rPr>
        <w:t>ID of CSI-RS resource associated with SRS resource set in non-codebook based operation</w:t>
      </w:r>
      <w:r w:rsidRPr="00A44CA5">
        <w:rPr>
          <w:rFonts w:eastAsia="宋体" w:hint="eastAsia"/>
          <w:b/>
          <w:i/>
          <w:lang w:eastAsia="zh-CN"/>
        </w:rPr>
        <w:t xml:space="preserve"> for P/SP SRS resource/resource set.</w:t>
      </w:r>
    </w:p>
    <w:p w:rsidR="008C2979" w:rsidRPr="008C2979" w:rsidRDefault="008C2979" w:rsidP="008C2979">
      <w:pPr>
        <w:pStyle w:val="Style11"/>
        <w:ind w:firstLine="806"/>
      </w:pPr>
      <w:r w:rsidRPr="00620B38">
        <w:rPr>
          <w:rFonts w:hint="eastAsia"/>
        </w:rPr>
        <w:t>Timing for aperiodic SRS resources trigger and SRS transmission</w:t>
      </w:r>
    </w:p>
    <w:p w:rsidR="008C2979" w:rsidRDefault="008C2979" w:rsidP="008C2979">
      <w:pPr>
        <w:rPr>
          <w:rFonts w:eastAsia="宋体"/>
          <w:lang w:eastAsia="zh-CN"/>
        </w:rPr>
      </w:pPr>
      <w:r>
        <w:rPr>
          <w:rFonts w:eastAsia="宋体" w:hint="eastAsia"/>
          <w:lang w:eastAsia="zh-CN"/>
        </w:rPr>
        <w:t>In RAN1 #90bis meeting, it was agreed that for non-codebook based UL transmission,</w:t>
      </w:r>
    </w:p>
    <w:p w:rsidR="008C2979" w:rsidRPr="00E139E4" w:rsidRDefault="008C2979" w:rsidP="008E0D87">
      <w:pPr>
        <w:numPr>
          <w:ilvl w:val="0"/>
          <w:numId w:val="4"/>
        </w:numPr>
        <w:spacing w:before="0"/>
        <w:rPr>
          <w:i/>
        </w:rPr>
      </w:pPr>
      <w:r w:rsidRPr="00E139E4">
        <w:rPr>
          <w:i/>
        </w:rPr>
        <w:t>Support indicating DL measurement RS for UE to calculate UL candidate precoders for precoded AP-SRS resource via DCI</w:t>
      </w:r>
    </w:p>
    <w:p w:rsidR="008C2979" w:rsidRPr="00E139E4" w:rsidRDefault="008C2979" w:rsidP="008E0D87">
      <w:pPr>
        <w:numPr>
          <w:ilvl w:val="1"/>
          <w:numId w:val="4"/>
        </w:numPr>
        <w:spacing w:before="0"/>
        <w:rPr>
          <w:i/>
        </w:rPr>
      </w:pPr>
      <w:r w:rsidRPr="00E139E4">
        <w:rPr>
          <w:i/>
        </w:rPr>
        <w:t>The DL measurement RS is a CSI-RS for CSI acquisition</w:t>
      </w:r>
    </w:p>
    <w:p w:rsidR="008C2979" w:rsidRPr="00E139E4" w:rsidRDefault="008C2979" w:rsidP="008E0D87">
      <w:pPr>
        <w:numPr>
          <w:ilvl w:val="1"/>
          <w:numId w:val="4"/>
        </w:numPr>
        <w:spacing w:before="0"/>
        <w:rPr>
          <w:i/>
        </w:rPr>
      </w:pPr>
      <w:r w:rsidRPr="00E139E4">
        <w:rPr>
          <w:i/>
        </w:rPr>
        <w:t>Specify the following mechanism for DCI signalling:</w:t>
      </w:r>
    </w:p>
    <w:p w:rsidR="008C2979" w:rsidRPr="00E139E4" w:rsidRDefault="008C2979" w:rsidP="008E0D87">
      <w:pPr>
        <w:numPr>
          <w:ilvl w:val="2"/>
          <w:numId w:val="4"/>
        </w:numPr>
        <w:spacing w:before="0"/>
        <w:rPr>
          <w:i/>
        </w:rPr>
      </w:pPr>
      <w:r w:rsidRPr="00E139E4">
        <w:rPr>
          <w:i/>
        </w:rPr>
        <w:t xml:space="preserve">Using the same field for AP-SRS resource triggering </w:t>
      </w:r>
    </w:p>
    <w:p w:rsidR="008C2979" w:rsidRPr="00E139E4" w:rsidRDefault="008C2979" w:rsidP="008E0D87">
      <w:pPr>
        <w:numPr>
          <w:ilvl w:val="3"/>
          <w:numId w:val="4"/>
        </w:numPr>
        <w:spacing w:before="0"/>
        <w:rPr>
          <w:i/>
        </w:rPr>
      </w:pPr>
      <w:r w:rsidRPr="00E139E4">
        <w:rPr>
          <w:i/>
        </w:rPr>
        <w:t xml:space="preserve">Association between triggering state, triggered SRS resource(s) and the </w:t>
      </w:r>
      <w:r w:rsidRPr="00E139E4">
        <w:rPr>
          <w:i/>
          <w:lang w:val="sv-SE"/>
        </w:rPr>
        <w:t xml:space="preserve">CSI-RS resource ID </w:t>
      </w:r>
      <w:r w:rsidRPr="00E139E4">
        <w:rPr>
          <w:i/>
        </w:rPr>
        <w:t>is higher layer configured</w:t>
      </w:r>
    </w:p>
    <w:p w:rsidR="008C2979" w:rsidRDefault="008C2979" w:rsidP="008C2979">
      <w:pPr>
        <w:pStyle w:val="a0"/>
        <w:rPr>
          <w:rFonts w:eastAsia="宋体"/>
          <w:lang w:eastAsia="zh-CN"/>
        </w:rPr>
      </w:pPr>
      <w:r>
        <w:rPr>
          <w:rFonts w:eastAsia="宋体" w:hint="eastAsia"/>
          <w:lang w:eastAsia="zh-CN"/>
        </w:rPr>
        <w:t>In R</w:t>
      </w:r>
      <w:r>
        <w:rPr>
          <w:rFonts w:eastAsia="宋体"/>
          <w:lang w:eastAsia="zh-CN"/>
        </w:rPr>
        <w:t xml:space="preserve">AN1 </w:t>
      </w:r>
      <w:r w:rsidR="009A3BF3">
        <w:rPr>
          <w:rFonts w:eastAsia="宋体" w:hint="eastAsia"/>
          <w:lang w:eastAsia="zh-CN"/>
        </w:rPr>
        <w:t>AH1801</w:t>
      </w:r>
      <w:r>
        <w:rPr>
          <w:rFonts w:eastAsia="宋体"/>
          <w:lang w:eastAsia="zh-CN"/>
        </w:rPr>
        <w:t xml:space="preserve"> mee</w:t>
      </w:r>
      <w:r>
        <w:rPr>
          <w:rFonts w:eastAsia="宋体"/>
          <w:lang w:eastAsia="zh-CN"/>
        </w:rPr>
        <w:t>ting, it was agreed that</w:t>
      </w:r>
      <w:r>
        <w:rPr>
          <w:rFonts w:eastAsia="宋体" w:hint="eastAsia"/>
          <w:lang w:eastAsia="zh-CN"/>
        </w:rPr>
        <w:t xml:space="preserve"> for the AP-SRS for non-codebook based UL transmission with associated AP-CSI-RS,</w:t>
      </w:r>
    </w:p>
    <w:p w:rsidR="00FA0966" w:rsidRPr="00FA0966" w:rsidRDefault="00FA0966" w:rsidP="00FA0966">
      <w:pPr>
        <w:numPr>
          <w:ilvl w:val="0"/>
          <w:numId w:val="4"/>
        </w:numPr>
        <w:spacing w:before="0"/>
        <w:rPr>
          <w:i/>
        </w:rPr>
      </w:pPr>
      <w:r w:rsidRPr="00FA0966">
        <w:rPr>
          <w:i/>
        </w:rPr>
        <w:t xml:space="preserve">UE is not expected to update the SRS </w:t>
      </w:r>
      <w:proofErr w:type="spellStart"/>
      <w:r w:rsidRPr="00FA0966">
        <w:rPr>
          <w:i/>
        </w:rPr>
        <w:t>precoding</w:t>
      </w:r>
      <w:proofErr w:type="spellEnd"/>
      <w:r w:rsidRPr="00FA0966">
        <w:rPr>
          <w:i/>
        </w:rPr>
        <w:t xml:space="preserve"> information if the gap from the last symbol of the reception of the AP-CSI-RS resource and the first symbol of the AP-SRS transmission is less than 42 OFDM symbols</w:t>
      </w:r>
    </w:p>
    <w:p w:rsidR="006B28D8" w:rsidRDefault="008C2979" w:rsidP="008C2979">
      <w:pPr>
        <w:pStyle w:val="a0"/>
        <w:rPr>
          <w:rFonts w:eastAsia="宋体"/>
          <w:lang w:val="en-GB" w:eastAsia="zh-CN"/>
        </w:rPr>
      </w:pPr>
      <w:r>
        <w:rPr>
          <w:rFonts w:eastAsia="宋体" w:hint="eastAsia"/>
          <w:lang w:val="en-GB" w:eastAsia="zh-CN"/>
        </w:rPr>
        <w:t xml:space="preserve">Our </w:t>
      </w:r>
      <w:r>
        <w:rPr>
          <w:rFonts w:eastAsia="宋体"/>
          <w:lang w:val="en-GB" w:eastAsia="zh-CN"/>
        </w:rPr>
        <w:t>interpretation</w:t>
      </w:r>
      <w:r>
        <w:rPr>
          <w:rFonts w:eastAsia="宋体" w:hint="eastAsia"/>
          <w:lang w:val="en-GB" w:eastAsia="zh-CN"/>
        </w:rPr>
        <w:t xml:space="preserve"> of the agreement is that the DCI field for AP-SRS triggering is reused to indicate the DL RS to calculate candidate </w:t>
      </w:r>
      <w:r>
        <w:rPr>
          <w:rFonts w:eastAsia="宋体"/>
          <w:lang w:val="en-GB" w:eastAsia="zh-CN"/>
        </w:rPr>
        <w:t>precoders</w:t>
      </w:r>
      <w:r>
        <w:rPr>
          <w:rFonts w:eastAsia="宋体" w:hint="eastAsia"/>
          <w:lang w:val="en-GB" w:eastAsia="zh-CN"/>
        </w:rPr>
        <w:t xml:space="preserve">. The </w:t>
      </w:r>
      <w:r>
        <w:rPr>
          <w:rFonts w:eastAsia="宋体"/>
          <w:lang w:val="en-GB" w:eastAsia="zh-CN"/>
        </w:rPr>
        <w:t>agreement</w:t>
      </w:r>
      <w:r>
        <w:rPr>
          <w:rFonts w:eastAsia="宋体" w:hint="eastAsia"/>
          <w:lang w:val="en-GB" w:eastAsia="zh-CN"/>
        </w:rPr>
        <w:t xml:space="preserve"> does not mean that the AP-SRS triggering </w:t>
      </w:r>
      <w:r>
        <w:rPr>
          <w:rFonts w:eastAsia="宋体"/>
          <w:lang w:val="en-GB" w:eastAsia="zh-CN"/>
        </w:rPr>
        <w:t>signalling</w:t>
      </w:r>
      <w:r>
        <w:rPr>
          <w:rFonts w:eastAsia="宋体" w:hint="eastAsia"/>
          <w:lang w:val="en-GB" w:eastAsia="zh-CN"/>
        </w:rPr>
        <w:t xml:space="preserve"> can trigger AP CSI-RS transmission.</w:t>
      </w:r>
    </w:p>
    <w:p w:rsidR="008C2979" w:rsidRDefault="008C2979" w:rsidP="008C2979">
      <w:pPr>
        <w:pStyle w:val="a0"/>
        <w:rPr>
          <w:rFonts w:eastAsia="宋体"/>
          <w:lang w:val="en-GB" w:eastAsia="zh-CN"/>
        </w:rPr>
      </w:pPr>
      <w:r>
        <w:rPr>
          <w:rFonts w:eastAsia="宋体" w:hint="eastAsia"/>
          <w:lang w:val="en-GB" w:eastAsia="zh-CN"/>
        </w:rPr>
        <w:lastRenderedPageBreak/>
        <w:t>It would be very complex for gNB and UE to determine the AP-SRS transmission instan</w:t>
      </w:r>
      <w:r w:rsidR="005E12C2">
        <w:rPr>
          <w:rFonts w:eastAsia="宋体" w:hint="eastAsia"/>
          <w:lang w:val="en-GB" w:eastAsia="zh-CN"/>
        </w:rPr>
        <w:t>ce</w:t>
      </w:r>
      <w:r>
        <w:rPr>
          <w:rFonts w:eastAsia="宋体" w:hint="eastAsia"/>
          <w:lang w:val="en-GB" w:eastAsia="zh-CN"/>
        </w:rPr>
        <w:t xml:space="preserve"> if it is coupled with AP-CSI-RS transmission. In addition, the spatial QCL information for AP-CSI-RS is included in triggering state configuration of aperiodic CSI reporting. If the AP-CSI-RS is triggered by SRS </w:t>
      </w:r>
      <w:r>
        <w:rPr>
          <w:rFonts w:eastAsia="宋体"/>
          <w:lang w:val="en-GB" w:eastAsia="zh-CN"/>
        </w:rPr>
        <w:t>trigger</w:t>
      </w:r>
      <w:r>
        <w:rPr>
          <w:rFonts w:eastAsia="宋体" w:hint="eastAsia"/>
          <w:lang w:val="en-GB" w:eastAsia="zh-CN"/>
        </w:rPr>
        <w:t xml:space="preserve"> </w:t>
      </w:r>
      <w:r>
        <w:rPr>
          <w:rFonts w:eastAsia="宋体"/>
          <w:lang w:val="en-GB" w:eastAsia="zh-CN"/>
        </w:rPr>
        <w:t>signalling</w:t>
      </w:r>
      <w:r>
        <w:rPr>
          <w:rFonts w:eastAsia="宋体" w:hint="eastAsia"/>
          <w:lang w:val="en-GB" w:eastAsia="zh-CN"/>
        </w:rPr>
        <w:t xml:space="preserve">, UE would have no reference to set Rx beam to receive the AP-CSI-RS. Therefore, we </w:t>
      </w:r>
      <w:r>
        <w:rPr>
          <w:rFonts w:eastAsia="宋体"/>
          <w:lang w:val="en-GB" w:eastAsia="zh-CN"/>
        </w:rPr>
        <w:t>prefer</w:t>
      </w:r>
      <w:r>
        <w:rPr>
          <w:rFonts w:eastAsia="宋体" w:hint="eastAsia"/>
          <w:lang w:val="en-GB" w:eastAsia="zh-CN"/>
        </w:rPr>
        <w:t xml:space="preserve"> to keep the </w:t>
      </w:r>
      <w:r w:rsidR="00734FE1">
        <w:rPr>
          <w:rFonts w:eastAsia="SimSun"/>
          <w:lang w:val="en-GB" w:eastAsia="zh-CN"/>
        </w:rPr>
        <w:t>transmission instance</w:t>
      </w:r>
      <w:r w:rsidR="00734FE1">
        <w:rPr>
          <w:rFonts w:eastAsia="SimSun" w:hint="eastAsia"/>
          <w:lang w:val="en-GB" w:eastAsia="zh-CN"/>
        </w:rPr>
        <w:t xml:space="preserve"> of AP-SRS </w:t>
      </w:r>
      <w:r w:rsidR="00734FE1">
        <w:rPr>
          <w:rFonts w:eastAsia="SimSun"/>
          <w:lang w:val="en-GB" w:eastAsia="zh-CN"/>
        </w:rPr>
        <w:t>independent of that of</w:t>
      </w:r>
      <w:r w:rsidR="00734FE1">
        <w:rPr>
          <w:rFonts w:eastAsia="SimSun" w:hint="eastAsia"/>
          <w:lang w:val="en-GB" w:eastAsia="zh-CN"/>
        </w:rPr>
        <w:t xml:space="preserve"> the associated AP-CSI-RS</w:t>
      </w:r>
      <w:r>
        <w:rPr>
          <w:rFonts w:eastAsia="宋体" w:hint="eastAsia"/>
          <w:lang w:val="en-GB" w:eastAsia="zh-CN"/>
        </w:rPr>
        <w:t xml:space="preserve">. </w:t>
      </w:r>
    </w:p>
    <w:p w:rsidR="00EE73AB" w:rsidRPr="00EE73AB" w:rsidRDefault="00EE73AB" w:rsidP="008C2979">
      <w:pPr>
        <w:pStyle w:val="a0"/>
        <w:rPr>
          <w:rFonts w:eastAsia="宋体"/>
          <w:b/>
          <w:i/>
          <w:lang w:val="en-GB" w:eastAsia="zh-CN"/>
        </w:rPr>
      </w:pPr>
      <w:r>
        <w:rPr>
          <w:rFonts w:eastAsia="宋体" w:hint="eastAsia"/>
          <w:b/>
          <w:i/>
          <w:lang w:val="en-GB" w:eastAsia="zh-CN"/>
        </w:rPr>
        <w:t>Proposal 2</w:t>
      </w:r>
      <w:r w:rsidRPr="006B28D8">
        <w:rPr>
          <w:rFonts w:eastAsia="宋体" w:hint="eastAsia"/>
          <w:b/>
          <w:i/>
          <w:lang w:val="en-GB" w:eastAsia="zh-CN"/>
        </w:rPr>
        <w:t>: SRS request field in DCI is not used for trigger</w:t>
      </w:r>
      <w:r>
        <w:rPr>
          <w:rFonts w:eastAsia="宋体" w:hint="eastAsia"/>
          <w:b/>
          <w:i/>
          <w:lang w:val="en-GB" w:eastAsia="zh-CN"/>
        </w:rPr>
        <w:t>ring</w:t>
      </w:r>
      <w:r w:rsidRPr="006B28D8">
        <w:rPr>
          <w:rFonts w:eastAsia="宋体" w:hint="eastAsia"/>
          <w:b/>
          <w:i/>
          <w:lang w:val="en-GB" w:eastAsia="zh-CN"/>
        </w:rPr>
        <w:t xml:space="preserve"> the associated AP-CSI-RS when associated AP-CSI-RS of a SRS resource set is configured.</w:t>
      </w:r>
    </w:p>
    <w:p w:rsidR="008C2979" w:rsidRDefault="008C2979" w:rsidP="008C2979">
      <w:pPr>
        <w:pStyle w:val="a0"/>
        <w:rPr>
          <w:rFonts w:eastAsia="宋体"/>
          <w:lang w:val="en-GB" w:eastAsia="zh-CN"/>
        </w:rPr>
      </w:pPr>
      <w:r>
        <w:rPr>
          <w:rFonts w:eastAsia="宋体" w:hint="eastAsia"/>
          <w:lang w:val="en-GB" w:eastAsia="zh-CN"/>
        </w:rPr>
        <w:t xml:space="preserve">The following schemes for timing of AP-SRS trigger and AP SRS transmission can be considered: </w:t>
      </w:r>
    </w:p>
    <w:p w:rsidR="008C2979" w:rsidRDefault="008C2979" w:rsidP="007B5825">
      <w:pPr>
        <w:pStyle w:val="a0"/>
        <w:numPr>
          <w:ilvl w:val="0"/>
          <w:numId w:val="14"/>
        </w:numPr>
        <w:spacing w:before="60" w:after="60"/>
        <w:rPr>
          <w:rFonts w:eastAsia="宋体"/>
          <w:lang w:val="en-GB" w:eastAsia="zh-CN"/>
        </w:rPr>
      </w:pPr>
      <w:r>
        <w:rPr>
          <w:rFonts w:eastAsia="宋体" w:hint="eastAsia"/>
          <w:lang w:val="en-GB" w:eastAsia="zh-CN"/>
        </w:rPr>
        <w:t>Alt. 1</w:t>
      </w:r>
      <w:r w:rsidR="005E12C2">
        <w:rPr>
          <w:rFonts w:eastAsia="宋体" w:hint="eastAsia"/>
          <w:lang w:val="en-GB" w:eastAsia="zh-CN"/>
        </w:rPr>
        <w:t>:</w:t>
      </w:r>
      <w:r>
        <w:rPr>
          <w:rFonts w:eastAsia="宋体" w:hint="eastAsia"/>
          <w:lang w:val="en-GB" w:eastAsia="zh-CN"/>
        </w:rPr>
        <w:t xml:space="preserve"> The </w:t>
      </w:r>
      <w:r w:rsidR="00734FE1">
        <w:rPr>
          <w:rFonts w:eastAsia="SimSun"/>
          <w:lang w:val="en-GB" w:eastAsia="zh-CN"/>
        </w:rPr>
        <w:t>SRS</w:t>
      </w:r>
      <w:r w:rsidR="00734FE1">
        <w:rPr>
          <w:rFonts w:eastAsia="SimSun" w:hint="eastAsia"/>
          <w:lang w:val="en-GB" w:eastAsia="zh-CN"/>
        </w:rPr>
        <w:t xml:space="preserve"> </w:t>
      </w:r>
      <w:r w:rsidR="00734FE1">
        <w:rPr>
          <w:rFonts w:eastAsia="SimSun"/>
          <w:lang w:val="en-GB" w:eastAsia="zh-CN"/>
        </w:rPr>
        <w:t xml:space="preserve">is transmitted </w:t>
      </w:r>
      <w:r w:rsidR="00734FE1" w:rsidRPr="00EE73AB">
        <w:rPr>
          <w:rFonts w:eastAsia="SimSun"/>
          <w:i/>
          <w:lang w:val="en-GB" w:eastAsia="zh-CN"/>
        </w:rPr>
        <w:t>K</w:t>
      </w:r>
      <w:r w:rsidR="00734FE1">
        <w:rPr>
          <w:rFonts w:eastAsia="SimSun"/>
          <w:lang w:val="en-GB" w:eastAsia="zh-CN"/>
        </w:rPr>
        <w:t xml:space="preserve"> slots</w:t>
      </w:r>
      <w:r w:rsidR="005E12C2">
        <w:rPr>
          <w:rFonts w:eastAsiaTheme="minorEastAsia" w:hint="eastAsia"/>
          <w:lang w:val="en-GB" w:eastAsia="zh-CN"/>
        </w:rPr>
        <w:t xml:space="preserve"> </w:t>
      </w:r>
      <w:r>
        <w:rPr>
          <w:rFonts w:eastAsia="宋体" w:hint="eastAsia"/>
          <w:lang w:val="en-GB" w:eastAsia="zh-CN"/>
        </w:rPr>
        <w:t>after the AP-SRS trigger.</w:t>
      </w:r>
      <w:r w:rsidR="007B5825">
        <w:rPr>
          <w:rFonts w:eastAsia="宋体" w:hint="eastAsia"/>
          <w:lang w:val="en-GB" w:eastAsia="zh-CN"/>
        </w:rPr>
        <w:t xml:space="preserve"> </w:t>
      </w:r>
    </w:p>
    <w:p w:rsidR="008C2979" w:rsidRDefault="008C2979" w:rsidP="007B5825">
      <w:pPr>
        <w:pStyle w:val="a0"/>
        <w:numPr>
          <w:ilvl w:val="0"/>
          <w:numId w:val="14"/>
        </w:numPr>
        <w:spacing w:before="60" w:after="60"/>
        <w:rPr>
          <w:rFonts w:eastAsia="宋体"/>
          <w:lang w:val="en-GB" w:eastAsia="zh-CN"/>
        </w:rPr>
      </w:pPr>
      <w:r>
        <w:rPr>
          <w:rFonts w:eastAsia="宋体" w:hint="eastAsia"/>
          <w:lang w:val="en-GB" w:eastAsia="zh-CN"/>
        </w:rPr>
        <w:t>Alt. 2</w:t>
      </w:r>
      <w:r w:rsidR="005E12C2">
        <w:rPr>
          <w:rFonts w:eastAsia="宋体" w:hint="eastAsia"/>
          <w:lang w:val="en-GB" w:eastAsia="zh-CN"/>
        </w:rPr>
        <w:t>:</w:t>
      </w:r>
      <w:r>
        <w:rPr>
          <w:rFonts w:eastAsia="宋体" w:hint="eastAsia"/>
          <w:lang w:val="en-GB" w:eastAsia="zh-CN"/>
        </w:rPr>
        <w:t xml:space="preserve"> The </w:t>
      </w:r>
      <w:r w:rsidR="00734FE1">
        <w:rPr>
          <w:rFonts w:eastAsia="宋体" w:hint="eastAsia"/>
          <w:lang w:val="en-GB" w:eastAsia="zh-CN"/>
        </w:rPr>
        <w:t>SRS</w:t>
      </w:r>
      <w:r>
        <w:rPr>
          <w:rFonts w:eastAsia="宋体" w:hint="eastAsia"/>
          <w:lang w:val="en-GB" w:eastAsia="zh-CN"/>
        </w:rPr>
        <w:t xml:space="preserve"> is transmitted in the first UL slot after </w:t>
      </w:r>
      <w:r w:rsidR="00734FE1" w:rsidRPr="00EE73AB">
        <w:rPr>
          <w:rFonts w:eastAsia="宋体" w:hint="eastAsia"/>
          <w:i/>
          <w:lang w:val="en-GB" w:eastAsia="zh-CN"/>
        </w:rPr>
        <w:t>K</w:t>
      </w:r>
      <w:r w:rsidR="00734FE1">
        <w:rPr>
          <w:rFonts w:eastAsia="宋体" w:hint="eastAsia"/>
          <w:lang w:val="en-GB" w:eastAsia="zh-CN"/>
        </w:rPr>
        <w:t xml:space="preserve"> slots </w:t>
      </w:r>
      <w:r w:rsidR="005E12C2">
        <w:rPr>
          <w:rFonts w:eastAsia="宋体" w:hint="eastAsia"/>
          <w:lang w:val="en-GB" w:eastAsia="zh-CN"/>
        </w:rPr>
        <w:t>following</w:t>
      </w:r>
      <w:r w:rsidR="00734FE1">
        <w:rPr>
          <w:rFonts w:eastAsia="宋体" w:hint="eastAsia"/>
          <w:lang w:val="en-GB" w:eastAsia="zh-CN"/>
        </w:rPr>
        <w:t xml:space="preserve"> </w:t>
      </w:r>
      <w:r>
        <w:rPr>
          <w:rFonts w:eastAsia="宋体" w:hint="eastAsia"/>
          <w:lang w:val="en-GB" w:eastAsia="zh-CN"/>
        </w:rPr>
        <w:t>the AP-SRS trigger</w:t>
      </w:r>
      <w:r w:rsidR="005E12C2">
        <w:rPr>
          <w:rFonts w:eastAsia="宋体" w:hint="eastAsia"/>
          <w:lang w:val="en-GB" w:eastAsia="zh-CN"/>
        </w:rPr>
        <w:t>,</w:t>
      </w:r>
      <w:r>
        <w:rPr>
          <w:rFonts w:eastAsia="宋体" w:hint="eastAsia"/>
          <w:lang w:val="en-GB" w:eastAsia="zh-CN"/>
        </w:rPr>
        <w:t xml:space="preserve"> i.e.</w:t>
      </w:r>
      <w:r w:rsidR="005E12C2">
        <w:rPr>
          <w:rFonts w:eastAsia="宋体" w:hint="eastAsia"/>
          <w:lang w:val="en-GB" w:eastAsia="zh-CN"/>
        </w:rPr>
        <w:t>,</w:t>
      </w:r>
      <w:r>
        <w:rPr>
          <w:rFonts w:eastAsia="宋体" w:hint="eastAsia"/>
          <w:lang w:val="en-GB" w:eastAsia="zh-CN"/>
        </w:rPr>
        <w:t xml:space="preserve"> if the AP-SRS trigger is transmitted in slot </w:t>
      </w:r>
      <w:r w:rsidRPr="00EE73AB">
        <w:rPr>
          <w:rFonts w:eastAsia="宋体" w:hint="eastAsia"/>
          <w:i/>
          <w:lang w:val="en-GB" w:eastAsia="zh-CN"/>
        </w:rPr>
        <w:t>n</w:t>
      </w:r>
      <w:r>
        <w:rPr>
          <w:rFonts w:eastAsia="宋体" w:hint="eastAsia"/>
          <w:lang w:val="en-GB" w:eastAsia="zh-CN"/>
        </w:rPr>
        <w:t xml:space="preserve">, the corresponding SRS is transmitted in </w:t>
      </w:r>
      <w:r w:rsidR="00EE73AB">
        <w:rPr>
          <w:rFonts w:eastAsia="宋体" w:hint="eastAsia"/>
          <w:lang w:val="en-GB" w:eastAsia="zh-CN"/>
        </w:rPr>
        <w:t xml:space="preserve">the first </w:t>
      </w:r>
      <w:r>
        <w:rPr>
          <w:rFonts w:eastAsia="宋体" w:hint="eastAsia"/>
          <w:lang w:val="en-GB" w:eastAsia="zh-CN"/>
        </w:rPr>
        <w:t xml:space="preserve">UL slot </w:t>
      </w:r>
      <w:r w:rsidR="00EE73AB">
        <w:rPr>
          <w:rFonts w:eastAsia="宋体" w:hint="eastAsia"/>
          <w:lang w:val="en-GB" w:eastAsia="zh-CN"/>
        </w:rPr>
        <w:t>after slot</w:t>
      </w:r>
      <w:r>
        <w:rPr>
          <w:rFonts w:eastAsia="宋体" w:hint="eastAsia"/>
          <w:lang w:val="en-GB" w:eastAsia="zh-CN"/>
        </w:rPr>
        <w:t xml:space="preserve"> </w:t>
      </w:r>
      <w:proofErr w:type="spellStart"/>
      <w:r w:rsidRPr="00EE73AB">
        <w:rPr>
          <w:rFonts w:eastAsia="宋体" w:hint="eastAsia"/>
          <w:i/>
          <w:lang w:val="en-GB" w:eastAsia="zh-CN"/>
        </w:rPr>
        <w:t>n</w:t>
      </w:r>
      <w:r>
        <w:rPr>
          <w:rFonts w:eastAsia="宋体" w:hint="eastAsia"/>
          <w:lang w:val="en-GB" w:eastAsia="zh-CN"/>
        </w:rPr>
        <w:t>+</w:t>
      </w:r>
      <w:r w:rsidR="00EE73AB">
        <w:rPr>
          <w:rFonts w:eastAsia="宋体" w:hint="eastAsia"/>
          <w:i/>
          <w:lang w:val="en-GB" w:eastAsia="zh-CN"/>
        </w:rPr>
        <w:t>K</w:t>
      </w:r>
      <w:proofErr w:type="spellEnd"/>
      <w:r>
        <w:rPr>
          <w:rFonts w:eastAsia="宋体" w:hint="eastAsia"/>
          <w:lang w:val="en-GB" w:eastAsia="zh-CN"/>
        </w:rPr>
        <w:t xml:space="preserve">. </w:t>
      </w:r>
    </w:p>
    <w:p w:rsidR="008C2979" w:rsidRDefault="00734FE1" w:rsidP="008C2979">
      <w:pPr>
        <w:pStyle w:val="a0"/>
        <w:rPr>
          <w:rFonts w:eastAsia="宋体"/>
          <w:lang w:val="en-GB" w:eastAsia="zh-CN"/>
        </w:rPr>
      </w:pPr>
      <w:r>
        <w:rPr>
          <w:rFonts w:eastAsia="宋体" w:hint="eastAsia"/>
          <w:lang w:val="en-GB" w:eastAsia="zh-CN"/>
        </w:rPr>
        <w:t xml:space="preserve">For Alt. 2, the transmission </w:t>
      </w:r>
      <w:r w:rsidR="007D4562">
        <w:rPr>
          <w:rFonts w:eastAsia="宋体" w:hint="eastAsia"/>
          <w:lang w:val="en-GB" w:eastAsia="zh-CN"/>
        </w:rPr>
        <w:t>slot of AP-SRS is related to the scheduling of DL/UL slot, it</w:t>
      </w:r>
      <w:r w:rsidR="008C2979">
        <w:rPr>
          <w:rFonts w:eastAsia="宋体" w:hint="eastAsia"/>
          <w:lang w:val="en-GB" w:eastAsia="zh-CN"/>
        </w:rPr>
        <w:t xml:space="preserve"> will complicate the scheduling proce</w:t>
      </w:r>
      <w:r w:rsidR="00332E75">
        <w:rPr>
          <w:rFonts w:eastAsia="宋体" w:hint="eastAsia"/>
          <w:lang w:val="en-GB" w:eastAsia="zh-CN"/>
        </w:rPr>
        <w:t>dure</w:t>
      </w:r>
      <w:r w:rsidR="008C2979">
        <w:rPr>
          <w:rFonts w:eastAsia="宋体" w:hint="eastAsia"/>
          <w:lang w:val="en-GB" w:eastAsia="zh-CN"/>
        </w:rPr>
        <w:t xml:space="preserve"> of </w:t>
      </w:r>
      <w:proofErr w:type="spellStart"/>
      <w:r w:rsidR="008C2979">
        <w:rPr>
          <w:rFonts w:eastAsia="宋体" w:hint="eastAsia"/>
          <w:lang w:val="en-GB" w:eastAsia="zh-CN"/>
        </w:rPr>
        <w:t>gNB</w:t>
      </w:r>
      <w:proofErr w:type="spellEnd"/>
      <w:r w:rsidR="007D4562">
        <w:rPr>
          <w:rFonts w:eastAsia="宋体" w:hint="eastAsia"/>
          <w:lang w:val="en-GB" w:eastAsia="zh-CN"/>
        </w:rPr>
        <w:t xml:space="preserve"> to avoid conflict</w:t>
      </w:r>
      <w:r w:rsidR="00EE73AB">
        <w:rPr>
          <w:rFonts w:eastAsia="宋体" w:hint="eastAsia"/>
          <w:lang w:val="en-GB" w:eastAsia="zh-CN"/>
        </w:rPr>
        <w:t>.</w:t>
      </w:r>
      <w:r w:rsidR="005E12C2">
        <w:rPr>
          <w:rFonts w:eastAsia="宋体" w:hint="eastAsia"/>
          <w:lang w:val="en-GB" w:eastAsia="zh-CN"/>
        </w:rPr>
        <w:t xml:space="preserve"> </w:t>
      </w:r>
      <w:r w:rsidR="00B01838">
        <w:rPr>
          <w:rFonts w:eastAsia="宋体" w:hint="eastAsia"/>
          <w:lang w:val="en-GB" w:eastAsia="zh-CN"/>
        </w:rPr>
        <w:t>T</w:t>
      </w:r>
      <w:r w:rsidR="005E12C2">
        <w:rPr>
          <w:rFonts w:eastAsia="宋体" w:hint="eastAsia"/>
          <w:lang w:val="en-GB" w:eastAsia="zh-CN"/>
        </w:rPr>
        <w:t>hus</w:t>
      </w:r>
      <w:r w:rsidR="008C2979">
        <w:rPr>
          <w:rFonts w:eastAsia="宋体" w:hint="eastAsia"/>
          <w:lang w:val="en-GB" w:eastAsia="zh-CN"/>
        </w:rPr>
        <w:t xml:space="preserve"> Alt. 1 is </w:t>
      </w:r>
      <w:r w:rsidR="008D4BC4">
        <w:rPr>
          <w:rFonts w:eastAsia="宋体" w:hint="eastAsia"/>
          <w:lang w:val="en-GB" w:eastAsia="zh-CN"/>
        </w:rPr>
        <w:t>preferred</w:t>
      </w:r>
      <w:r w:rsidR="008C2979">
        <w:rPr>
          <w:rFonts w:eastAsia="宋体" w:hint="eastAsia"/>
          <w:lang w:val="en-GB" w:eastAsia="zh-CN"/>
        </w:rPr>
        <w:t>.</w:t>
      </w:r>
    </w:p>
    <w:p w:rsidR="008C2979" w:rsidRDefault="008C2979" w:rsidP="007B5825">
      <w:pPr>
        <w:pStyle w:val="a0"/>
        <w:spacing w:before="60" w:after="60"/>
        <w:rPr>
          <w:rFonts w:eastAsia="宋体"/>
          <w:lang w:val="en-GB" w:eastAsia="zh-CN"/>
        </w:rPr>
      </w:pPr>
      <w:r>
        <w:rPr>
          <w:rFonts w:eastAsia="宋体" w:hint="eastAsia"/>
          <w:lang w:val="en-GB" w:eastAsia="zh-CN"/>
        </w:rPr>
        <w:t xml:space="preserve">For the value of the timing offset </w:t>
      </w:r>
      <w:r w:rsidRPr="00EE73AB">
        <w:rPr>
          <w:rFonts w:eastAsia="宋体" w:hint="eastAsia"/>
          <w:i/>
          <w:lang w:val="en-GB" w:eastAsia="zh-CN"/>
        </w:rPr>
        <w:t>K</w:t>
      </w:r>
      <w:r>
        <w:rPr>
          <w:rFonts w:eastAsia="宋体" w:hint="eastAsia"/>
          <w:lang w:val="en-GB" w:eastAsia="zh-CN"/>
        </w:rPr>
        <w:t xml:space="preserve">, the following </w:t>
      </w:r>
      <w:r w:rsidR="00EE73AB">
        <w:rPr>
          <w:rFonts w:eastAsia="宋体" w:hint="eastAsia"/>
          <w:lang w:val="en-GB" w:eastAsia="zh-CN"/>
        </w:rPr>
        <w:t xml:space="preserve">options </w:t>
      </w:r>
      <w:r>
        <w:rPr>
          <w:rFonts w:eastAsia="宋体" w:hint="eastAsia"/>
          <w:lang w:val="en-GB" w:eastAsia="zh-CN"/>
        </w:rPr>
        <w:t>can be considered:</w:t>
      </w:r>
    </w:p>
    <w:p w:rsidR="008C2979" w:rsidRDefault="008C2979" w:rsidP="007B5825">
      <w:pPr>
        <w:pStyle w:val="a0"/>
        <w:numPr>
          <w:ilvl w:val="0"/>
          <w:numId w:val="15"/>
        </w:numPr>
        <w:spacing w:before="60" w:after="60"/>
        <w:rPr>
          <w:rFonts w:eastAsia="宋体"/>
          <w:lang w:val="en-GB" w:eastAsia="zh-CN"/>
        </w:rPr>
      </w:pPr>
      <w:r>
        <w:rPr>
          <w:rFonts w:eastAsia="宋体" w:hint="eastAsia"/>
          <w:lang w:val="en-GB" w:eastAsia="zh-CN"/>
        </w:rPr>
        <w:t>Option 1: A fixed value;</w:t>
      </w:r>
    </w:p>
    <w:p w:rsidR="008C2979" w:rsidRDefault="008C2979" w:rsidP="007B5825">
      <w:pPr>
        <w:pStyle w:val="a0"/>
        <w:numPr>
          <w:ilvl w:val="0"/>
          <w:numId w:val="15"/>
        </w:numPr>
        <w:spacing w:before="60" w:after="60"/>
        <w:rPr>
          <w:rFonts w:eastAsia="宋体"/>
          <w:lang w:val="en-GB" w:eastAsia="zh-CN"/>
        </w:rPr>
      </w:pPr>
      <w:r>
        <w:rPr>
          <w:rFonts w:eastAsia="宋体" w:hint="eastAsia"/>
          <w:lang w:val="en-GB" w:eastAsia="zh-CN"/>
        </w:rPr>
        <w:t>Option 2: The timing offset is indicated to UE by DCI;</w:t>
      </w:r>
    </w:p>
    <w:p w:rsidR="008C2979" w:rsidRDefault="008C2979" w:rsidP="007B5825">
      <w:pPr>
        <w:pStyle w:val="a0"/>
        <w:numPr>
          <w:ilvl w:val="0"/>
          <w:numId w:val="15"/>
        </w:numPr>
        <w:spacing w:before="60" w:after="60"/>
        <w:rPr>
          <w:rFonts w:eastAsia="宋体"/>
          <w:lang w:val="en-GB" w:eastAsia="zh-CN"/>
        </w:rPr>
      </w:pPr>
      <w:r>
        <w:rPr>
          <w:rFonts w:eastAsia="宋体" w:hint="eastAsia"/>
          <w:lang w:val="en-GB" w:eastAsia="zh-CN"/>
        </w:rPr>
        <w:t>Option 3: Each trigger state of SRS request is associated to a timing offset;</w:t>
      </w:r>
    </w:p>
    <w:p w:rsidR="008C2979" w:rsidRDefault="008C2979" w:rsidP="007B5825">
      <w:pPr>
        <w:pStyle w:val="a0"/>
        <w:numPr>
          <w:ilvl w:val="0"/>
          <w:numId w:val="15"/>
        </w:numPr>
        <w:spacing w:before="60" w:after="60"/>
        <w:rPr>
          <w:rFonts w:eastAsia="宋体"/>
          <w:lang w:val="en-GB" w:eastAsia="zh-CN"/>
        </w:rPr>
      </w:pPr>
      <w:r>
        <w:rPr>
          <w:rFonts w:eastAsia="宋体" w:hint="eastAsia"/>
          <w:lang w:val="en-GB" w:eastAsia="zh-CN"/>
        </w:rPr>
        <w:t xml:space="preserve">Option 4: Each SRS resource set is associated to a timing offset. </w:t>
      </w:r>
    </w:p>
    <w:p w:rsidR="008C2979" w:rsidRDefault="008C2979" w:rsidP="008C2979">
      <w:pPr>
        <w:pStyle w:val="a0"/>
        <w:rPr>
          <w:rFonts w:eastAsia="宋体"/>
          <w:lang w:val="en-GB" w:eastAsia="zh-CN"/>
        </w:rPr>
      </w:pPr>
      <w:r>
        <w:rPr>
          <w:rFonts w:eastAsia="宋体" w:hint="eastAsia"/>
          <w:lang w:val="en-GB" w:eastAsia="zh-CN"/>
        </w:rPr>
        <w:t>Option 1 is the simplest way for SRS scheduling</w:t>
      </w:r>
      <w:r w:rsidR="00BD3766">
        <w:rPr>
          <w:rFonts w:eastAsia="宋体" w:hint="eastAsia"/>
          <w:lang w:val="en-GB" w:eastAsia="zh-CN"/>
        </w:rPr>
        <w:t xml:space="preserve"> but less flexible</w:t>
      </w:r>
      <w:r>
        <w:rPr>
          <w:rFonts w:eastAsia="宋体" w:hint="eastAsia"/>
          <w:lang w:val="en-GB" w:eastAsia="zh-CN"/>
        </w:rPr>
        <w:t xml:space="preserve">. Option 2 requires </w:t>
      </w:r>
      <w:r>
        <w:rPr>
          <w:rFonts w:eastAsia="宋体"/>
          <w:lang w:val="en-GB" w:eastAsia="zh-CN"/>
        </w:rPr>
        <w:t>additional</w:t>
      </w:r>
      <w:r>
        <w:rPr>
          <w:rFonts w:eastAsia="宋体" w:hint="eastAsia"/>
          <w:lang w:val="en-GB" w:eastAsia="zh-CN"/>
        </w:rPr>
        <w:t xml:space="preserve"> DCI field, which is not </w:t>
      </w:r>
      <w:r>
        <w:rPr>
          <w:rFonts w:eastAsia="宋体"/>
          <w:lang w:val="en-GB" w:eastAsia="zh-CN"/>
        </w:rPr>
        <w:t>preferred</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EE73AB">
        <w:rPr>
          <w:rFonts w:eastAsia="宋体" w:hint="eastAsia"/>
          <w:lang w:val="en-GB" w:eastAsia="zh-CN"/>
        </w:rPr>
        <w:t xml:space="preserve">Option </w:t>
      </w:r>
      <w:r>
        <w:rPr>
          <w:rFonts w:eastAsia="宋体" w:hint="eastAsia"/>
          <w:lang w:val="en-GB" w:eastAsia="zh-CN"/>
        </w:rPr>
        <w:t xml:space="preserve">3, if one trigger state is associated with multiple SRS resource sets, all the SRS transmissions for these resource sets would have the same timing offset. It is flexible for gNB to scheduling one or multiple SRS </w:t>
      </w:r>
      <w:r>
        <w:rPr>
          <w:rFonts w:eastAsia="宋体"/>
          <w:lang w:val="en-GB" w:eastAsia="zh-CN"/>
        </w:rPr>
        <w:t>resource</w:t>
      </w:r>
      <w:r>
        <w:rPr>
          <w:rFonts w:eastAsia="宋体" w:hint="eastAsia"/>
          <w:lang w:val="en-GB" w:eastAsia="zh-CN"/>
        </w:rPr>
        <w:t xml:space="preserve"> sets with a timing offset through different configuration of trigger state. For Option 4, the timing offset of one SRS resource set is </w:t>
      </w:r>
      <w:r w:rsidR="00EE73AB">
        <w:rPr>
          <w:rFonts w:eastAsia="宋体" w:hint="eastAsia"/>
          <w:lang w:val="en-GB" w:eastAsia="zh-CN"/>
        </w:rPr>
        <w:t>configured</w:t>
      </w:r>
      <w:r>
        <w:rPr>
          <w:rFonts w:eastAsia="宋体" w:hint="eastAsia"/>
          <w:lang w:val="en-GB" w:eastAsia="zh-CN"/>
        </w:rPr>
        <w:t>, UE is not allowed to be configured with one SRS resource set with different timing offset</w:t>
      </w:r>
      <w:r w:rsidR="00EE73AB">
        <w:rPr>
          <w:rFonts w:eastAsia="宋体" w:hint="eastAsia"/>
          <w:lang w:val="en-GB" w:eastAsia="zh-CN"/>
        </w:rPr>
        <w:t>s</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herefore, option 3 is </w:t>
      </w:r>
      <w:r>
        <w:rPr>
          <w:rFonts w:eastAsia="宋体"/>
          <w:lang w:val="en-GB" w:eastAsia="zh-CN"/>
        </w:rPr>
        <w:t>preferred</w:t>
      </w:r>
      <w:r>
        <w:rPr>
          <w:rFonts w:eastAsia="宋体" w:hint="eastAsia"/>
          <w:lang w:val="en-GB" w:eastAsia="zh-CN"/>
        </w:rPr>
        <w:t>.</w:t>
      </w:r>
    </w:p>
    <w:p w:rsidR="00734FE1" w:rsidRPr="00FB6AFD" w:rsidRDefault="00734FE1" w:rsidP="00734FE1">
      <w:pPr>
        <w:pStyle w:val="a0"/>
        <w:rPr>
          <w:rFonts w:eastAsia="SimSun"/>
          <w:b/>
          <w:i/>
          <w:lang w:eastAsia="zh-CN"/>
        </w:rPr>
      </w:pPr>
      <w:r w:rsidRPr="004A39A7">
        <w:rPr>
          <w:rFonts w:eastAsia="SimSun" w:hint="eastAsia"/>
          <w:b/>
          <w:i/>
          <w:lang w:val="en-GB" w:eastAsia="zh-CN"/>
        </w:rPr>
        <w:t xml:space="preserve">Proposal </w:t>
      </w:r>
      <w:r w:rsidR="00B01838">
        <w:rPr>
          <w:rFonts w:eastAsiaTheme="minorEastAsia" w:hint="eastAsia"/>
          <w:b/>
          <w:i/>
          <w:lang w:val="en-GB" w:eastAsia="zh-CN"/>
        </w:rPr>
        <w:t>3</w:t>
      </w:r>
      <w:r w:rsidRPr="004A39A7">
        <w:rPr>
          <w:rFonts w:eastAsia="SimSun" w:hint="eastAsia"/>
          <w:b/>
          <w:i/>
          <w:lang w:val="en-GB" w:eastAsia="zh-CN"/>
        </w:rPr>
        <w:t xml:space="preserve">:  </w:t>
      </w:r>
      <w:r>
        <w:rPr>
          <w:rFonts w:eastAsia="SimSun" w:hint="eastAsia"/>
          <w:b/>
          <w:i/>
          <w:lang w:val="en-GB" w:eastAsia="zh-CN"/>
        </w:rPr>
        <w:t xml:space="preserve">If </w:t>
      </w:r>
      <w:r>
        <w:rPr>
          <w:rFonts w:eastAsia="SimSun"/>
          <w:b/>
          <w:i/>
          <w:lang w:val="en-GB" w:eastAsia="zh-CN"/>
        </w:rPr>
        <w:t xml:space="preserve">the trigger of </w:t>
      </w:r>
      <w:r>
        <w:rPr>
          <w:rFonts w:eastAsia="SimSun" w:hint="eastAsia"/>
          <w:b/>
          <w:i/>
          <w:lang w:val="en-GB" w:eastAsia="zh-CN"/>
        </w:rPr>
        <w:t>a</w:t>
      </w:r>
      <w:r w:rsidR="008D5177">
        <w:rPr>
          <w:rFonts w:eastAsiaTheme="minorEastAsia" w:hint="eastAsia"/>
          <w:b/>
          <w:i/>
          <w:lang w:val="en-GB" w:eastAsia="zh-CN"/>
        </w:rPr>
        <w:t>n</w:t>
      </w:r>
      <w:r>
        <w:rPr>
          <w:rFonts w:eastAsia="SimSun" w:hint="eastAsia"/>
          <w:b/>
          <w:i/>
          <w:lang w:val="en-GB" w:eastAsia="zh-CN"/>
        </w:rPr>
        <w:t xml:space="preserve"> AP-SRS resource set is in slot n, the corresponding SRS </w:t>
      </w:r>
      <w:r>
        <w:rPr>
          <w:rFonts w:eastAsia="SimSun"/>
          <w:b/>
          <w:i/>
          <w:lang w:val="en-GB" w:eastAsia="zh-CN"/>
        </w:rPr>
        <w:t>is transmitted in</w:t>
      </w:r>
      <w:r w:rsidRPr="004A39A7">
        <w:rPr>
          <w:rFonts w:eastAsia="SimSun" w:hint="eastAsia"/>
          <w:b/>
          <w:i/>
          <w:lang w:val="en-GB" w:eastAsia="zh-CN"/>
        </w:rPr>
        <w:t xml:space="preserve"> slo</w:t>
      </w:r>
      <w:r w:rsidR="00EE73AB">
        <w:rPr>
          <w:rFonts w:eastAsiaTheme="minorEastAsia" w:hint="eastAsia"/>
          <w:b/>
          <w:i/>
          <w:lang w:val="en-GB" w:eastAsia="zh-CN"/>
        </w:rPr>
        <w:t>t n + K,</w:t>
      </w:r>
      <w:r>
        <w:rPr>
          <w:rFonts w:eastAsia="SimSun" w:hint="eastAsia"/>
          <w:b/>
          <w:i/>
          <w:lang w:eastAsia="zh-CN"/>
        </w:rPr>
        <w:t xml:space="preserve"> where the a</w:t>
      </w:r>
      <w:r w:rsidRPr="00FB6AFD">
        <w:rPr>
          <w:rFonts w:eastAsia="SimSun"/>
          <w:b/>
          <w:i/>
          <w:lang w:eastAsia="zh-CN"/>
        </w:rPr>
        <w:t>ssociation between triggering state</w:t>
      </w:r>
      <w:r>
        <w:rPr>
          <w:rFonts w:eastAsia="SimSun" w:hint="eastAsia"/>
          <w:b/>
          <w:i/>
          <w:lang w:eastAsia="zh-CN"/>
        </w:rPr>
        <w:t xml:space="preserve"> and K</w:t>
      </w:r>
      <w:r w:rsidRPr="00FB6AFD">
        <w:rPr>
          <w:rFonts w:eastAsia="SimSun"/>
          <w:b/>
          <w:i/>
          <w:lang w:eastAsia="zh-CN"/>
        </w:rPr>
        <w:t xml:space="preserve"> is higher layer configured</w:t>
      </w:r>
      <w:r w:rsidR="00314535">
        <w:rPr>
          <w:rFonts w:eastAsiaTheme="minorEastAsia" w:hint="eastAsia"/>
          <w:b/>
          <w:i/>
          <w:lang w:eastAsia="zh-CN"/>
        </w:rPr>
        <w:t xml:space="preserve"> </w:t>
      </w:r>
      <w:r w:rsidR="00ED30E8">
        <w:rPr>
          <w:rFonts w:eastAsia="SimSun"/>
          <w:b/>
          <w:i/>
          <w:lang w:eastAsia="zh-CN"/>
        </w:rPr>
        <w:t>per SRS trigger state per SRS resource set</w:t>
      </w:r>
      <w:r>
        <w:rPr>
          <w:rFonts w:eastAsia="SimSun" w:hint="eastAsia"/>
          <w:b/>
          <w:i/>
          <w:lang w:eastAsia="zh-CN"/>
        </w:rPr>
        <w:t>.</w:t>
      </w:r>
    </w:p>
    <w:p w:rsidR="00300697" w:rsidRPr="00300697" w:rsidRDefault="00300697" w:rsidP="008C2979">
      <w:pPr>
        <w:pStyle w:val="a0"/>
        <w:rPr>
          <w:rFonts w:eastAsia="宋体"/>
          <w:b/>
          <w:i/>
          <w:lang w:val="en-GB" w:eastAsia="zh-CN"/>
        </w:rPr>
      </w:pPr>
      <w:r>
        <w:rPr>
          <w:rFonts w:eastAsia="宋体" w:hint="eastAsia"/>
          <w:b/>
          <w:i/>
          <w:lang w:val="en-GB" w:eastAsia="zh-CN"/>
        </w:rPr>
        <w:t xml:space="preserve">  </w:t>
      </w:r>
    </w:p>
    <w:p w:rsidR="00F149F1" w:rsidRPr="00C37C86" w:rsidRDefault="00F149F1" w:rsidP="008C2979">
      <w:pPr>
        <w:pStyle w:val="1"/>
      </w:pPr>
      <w:r w:rsidRPr="00C37C86">
        <w:t>Conclusions</w:t>
      </w:r>
    </w:p>
    <w:p w:rsidR="006B28D8" w:rsidRDefault="00C109AD" w:rsidP="00C109AD">
      <w:pPr>
        <w:pStyle w:val="a0"/>
        <w:spacing w:before="120" w:after="0"/>
        <w:rPr>
          <w:rFonts w:eastAsia="宋体"/>
          <w:lang w:eastAsia="zh-CN"/>
        </w:rPr>
      </w:pPr>
      <w:r>
        <w:rPr>
          <w:rFonts w:eastAsia="宋体" w:hint="eastAsia"/>
          <w:lang w:eastAsia="zh-CN"/>
        </w:rPr>
        <w:t>In</w:t>
      </w:r>
      <w:r w:rsidR="006B28D8">
        <w:rPr>
          <w:rFonts w:eastAsia="宋体" w:hint="eastAsia"/>
          <w:lang w:eastAsia="zh-CN"/>
        </w:rPr>
        <w:t xml:space="preserve"> this contribution, we discuss</w:t>
      </w:r>
      <w:r>
        <w:rPr>
          <w:rFonts w:eastAsia="宋体" w:hint="eastAsia"/>
          <w:lang w:eastAsia="zh-CN"/>
        </w:rPr>
        <w:t xml:space="preserve"> </w:t>
      </w:r>
      <w:r w:rsidR="006B28D8">
        <w:rPr>
          <w:rFonts w:eastAsia="宋体" w:hint="eastAsia"/>
          <w:lang w:eastAsia="zh-CN"/>
        </w:rPr>
        <w:t>the remaining issues</w:t>
      </w:r>
      <w:r>
        <w:rPr>
          <w:rFonts w:eastAsia="宋体" w:hint="eastAsia"/>
          <w:lang w:eastAsia="zh-CN"/>
        </w:rPr>
        <w:t xml:space="preserve"> for non-</w:t>
      </w:r>
      <w:r w:rsidR="006B28D8">
        <w:rPr>
          <w:rFonts w:eastAsia="宋体" w:hint="eastAsia"/>
          <w:lang w:eastAsia="zh-CN"/>
        </w:rPr>
        <w:t xml:space="preserve">codebook based UL transmission. We </w:t>
      </w:r>
      <w:r w:rsidR="00305DF6">
        <w:rPr>
          <w:rFonts w:eastAsia="宋体" w:hint="eastAsia"/>
          <w:lang w:eastAsia="zh-CN"/>
        </w:rPr>
        <w:t>Propose that</w:t>
      </w:r>
      <w:r w:rsidR="006B28D8">
        <w:rPr>
          <w:rFonts w:eastAsia="宋体" w:hint="eastAsia"/>
          <w:lang w:eastAsia="zh-CN"/>
        </w:rPr>
        <w:t>:</w:t>
      </w:r>
    </w:p>
    <w:p w:rsidR="00305DF6" w:rsidRDefault="00305DF6" w:rsidP="00305DF6">
      <w:pPr>
        <w:jc w:val="both"/>
        <w:rPr>
          <w:rFonts w:eastAsia="宋体"/>
          <w:b/>
          <w:i/>
          <w:lang w:eastAsia="zh-CN"/>
        </w:rPr>
      </w:pPr>
      <w:r w:rsidRPr="00A44CA5">
        <w:rPr>
          <w:rFonts w:eastAsia="宋体" w:hint="eastAsia"/>
          <w:b/>
          <w:i/>
          <w:lang w:eastAsia="zh-CN"/>
        </w:rPr>
        <w:t xml:space="preserve">Proposal </w:t>
      </w:r>
      <w:r w:rsidR="00B01838">
        <w:rPr>
          <w:rFonts w:eastAsia="宋体" w:hint="eastAsia"/>
          <w:b/>
          <w:i/>
          <w:lang w:eastAsia="zh-CN"/>
        </w:rPr>
        <w:t>1</w:t>
      </w:r>
      <w:r w:rsidRPr="00A44CA5">
        <w:rPr>
          <w:rFonts w:eastAsia="宋体" w:hint="eastAsia"/>
          <w:b/>
          <w:i/>
          <w:lang w:eastAsia="zh-CN"/>
        </w:rPr>
        <w:t xml:space="preserve">: </w:t>
      </w:r>
      <w:r>
        <w:rPr>
          <w:rFonts w:eastAsia="宋体" w:hint="eastAsia"/>
          <w:b/>
          <w:i/>
          <w:lang w:eastAsia="zh-CN"/>
        </w:rPr>
        <w:t>Send LS to RAN2 to m</w:t>
      </w:r>
      <w:r w:rsidRPr="00A44CA5">
        <w:rPr>
          <w:rFonts w:eastAsia="宋体" w:hint="eastAsia"/>
          <w:b/>
          <w:i/>
          <w:lang w:eastAsia="zh-CN"/>
        </w:rPr>
        <w:t>odify</w:t>
      </w:r>
      <w:r>
        <w:rPr>
          <w:rFonts w:eastAsia="宋体" w:hint="eastAsia"/>
          <w:b/>
          <w:i/>
          <w:lang w:eastAsia="zh-CN"/>
        </w:rPr>
        <w:t>ing</w:t>
      </w:r>
      <w:r w:rsidRPr="00A44CA5">
        <w:rPr>
          <w:rFonts w:eastAsia="宋体" w:hint="eastAsia"/>
          <w:b/>
          <w:i/>
          <w:lang w:eastAsia="zh-CN"/>
        </w:rPr>
        <w:t xml:space="preserve"> the description of </w:t>
      </w:r>
      <w:r w:rsidRPr="00A44CA5">
        <w:rPr>
          <w:rFonts w:eastAsia="宋体"/>
          <w:b/>
          <w:i/>
          <w:lang w:eastAsia="zh-CN"/>
        </w:rPr>
        <w:t>SRS-AssocCSIRS</w:t>
      </w:r>
      <w:r w:rsidRPr="00A44CA5">
        <w:rPr>
          <w:rFonts w:eastAsia="宋体" w:hint="eastAsia"/>
          <w:b/>
          <w:i/>
          <w:lang w:eastAsia="zh-CN"/>
        </w:rPr>
        <w:t xml:space="preserve"> to be: </w:t>
      </w:r>
      <w:r w:rsidRPr="00A44CA5">
        <w:rPr>
          <w:rFonts w:eastAsia="宋体"/>
          <w:b/>
          <w:i/>
          <w:lang w:eastAsia="zh-CN"/>
        </w:rPr>
        <w:t>SRS-AssocCSIRS</w:t>
      </w:r>
      <w:r w:rsidRPr="00A44CA5">
        <w:rPr>
          <w:rFonts w:eastAsia="宋体" w:hint="eastAsia"/>
          <w:b/>
          <w:i/>
          <w:lang w:eastAsia="zh-CN"/>
        </w:rPr>
        <w:t xml:space="preserve"> contains </w:t>
      </w:r>
      <w:r w:rsidRPr="00A44CA5">
        <w:rPr>
          <w:rFonts w:eastAsia="宋体"/>
          <w:b/>
          <w:i/>
          <w:lang w:eastAsia="zh-CN"/>
        </w:rPr>
        <w:t>ID of CSI-RS resource associated with SRS resource set in non-codebook based operation</w:t>
      </w:r>
      <w:r w:rsidRPr="00A44CA5">
        <w:rPr>
          <w:rFonts w:eastAsia="宋体" w:hint="eastAsia"/>
          <w:b/>
          <w:i/>
          <w:lang w:eastAsia="zh-CN"/>
        </w:rPr>
        <w:t xml:space="preserve"> for P/SP SRS resource/resource set.</w:t>
      </w:r>
    </w:p>
    <w:p w:rsidR="00305DF6" w:rsidRPr="006B28D8" w:rsidRDefault="00305DF6" w:rsidP="00305DF6">
      <w:pPr>
        <w:pStyle w:val="a0"/>
        <w:rPr>
          <w:rFonts w:eastAsia="宋体"/>
          <w:b/>
          <w:i/>
          <w:lang w:val="en-GB" w:eastAsia="zh-CN"/>
        </w:rPr>
      </w:pPr>
      <w:r>
        <w:rPr>
          <w:rFonts w:eastAsia="宋体" w:hint="eastAsia"/>
          <w:b/>
          <w:i/>
          <w:lang w:val="en-GB" w:eastAsia="zh-CN"/>
        </w:rPr>
        <w:t xml:space="preserve">Proposal </w:t>
      </w:r>
      <w:r w:rsidR="00B01838">
        <w:rPr>
          <w:rFonts w:eastAsia="宋体" w:hint="eastAsia"/>
          <w:b/>
          <w:i/>
          <w:lang w:val="en-GB" w:eastAsia="zh-CN"/>
        </w:rPr>
        <w:t>2</w:t>
      </w:r>
      <w:r w:rsidRPr="006B28D8">
        <w:rPr>
          <w:rFonts w:eastAsia="宋体" w:hint="eastAsia"/>
          <w:b/>
          <w:i/>
          <w:lang w:val="en-GB" w:eastAsia="zh-CN"/>
        </w:rPr>
        <w:t>: SRS request field in DCI is not used for trigger</w:t>
      </w:r>
      <w:r w:rsidR="001A1090">
        <w:rPr>
          <w:rFonts w:eastAsia="宋体" w:hint="eastAsia"/>
          <w:b/>
          <w:i/>
          <w:lang w:val="en-GB" w:eastAsia="zh-CN"/>
        </w:rPr>
        <w:t>ring</w:t>
      </w:r>
      <w:r w:rsidRPr="006B28D8">
        <w:rPr>
          <w:rFonts w:eastAsia="宋体" w:hint="eastAsia"/>
          <w:b/>
          <w:i/>
          <w:lang w:val="en-GB" w:eastAsia="zh-CN"/>
        </w:rPr>
        <w:t xml:space="preserve"> the associated AP-CSI-RS when associated AP-CSI-RS of a SRS resource set is configured.</w:t>
      </w:r>
    </w:p>
    <w:p w:rsidR="00305DF6" w:rsidRPr="00FB6AFD" w:rsidRDefault="00305DF6" w:rsidP="00305DF6">
      <w:pPr>
        <w:pStyle w:val="a0"/>
        <w:rPr>
          <w:rFonts w:eastAsia="SimSun"/>
          <w:b/>
          <w:i/>
          <w:lang w:eastAsia="zh-CN"/>
        </w:rPr>
      </w:pPr>
      <w:r w:rsidRPr="004A39A7">
        <w:rPr>
          <w:rFonts w:eastAsia="SimSun" w:hint="eastAsia"/>
          <w:b/>
          <w:i/>
          <w:lang w:val="en-GB" w:eastAsia="zh-CN"/>
        </w:rPr>
        <w:t xml:space="preserve">Proposal </w:t>
      </w:r>
      <w:r w:rsidR="00B01838">
        <w:rPr>
          <w:rFonts w:eastAsiaTheme="minorEastAsia" w:hint="eastAsia"/>
          <w:b/>
          <w:i/>
          <w:lang w:val="en-GB" w:eastAsia="zh-CN"/>
        </w:rPr>
        <w:t>3</w:t>
      </w:r>
      <w:r w:rsidRPr="004A39A7">
        <w:rPr>
          <w:rFonts w:eastAsia="SimSun" w:hint="eastAsia"/>
          <w:b/>
          <w:i/>
          <w:lang w:val="en-GB" w:eastAsia="zh-CN"/>
        </w:rPr>
        <w:t xml:space="preserve">:  </w:t>
      </w:r>
      <w:r>
        <w:rPr>
          <w:rFonts w:eastAsia="SimSun" w:hint="eastAsia"/>
          <w:b/>
          <w:i/>
          <w:lang w:val="en-GB" w:eastAsia="zh-CN"/>
        </w:rPr>
        <w:t xml:space="preserve">If </w:t>
      </w:r>
      <w:r>
        <w:rPr>
          <w:rFonts w:eastAsia="SimSun"/>
          <w:b/>
          <w:i/>
          <w:lang w:val="en-GB" w:eastAsia="zh-CN"/>
        </w:rPr>
        <w:t xml:space="preserve">the trigger of </w:t>
      </w:r>
      <w:r>
        <w:rPr>
          <w:rFonts w:eastAsia="SimSun" w:hint="eastAsia"/>
          <w:b/>
          <w:i/>
          <w:lang w:val="en-GB" w:eastAsia="zh-CN"/>
        </w:rPr>
        <w:t>a</w:t>
      </w:r>
      <w:r w:rsidR="008D5177">
        <w:rPr>
          <w:rFonts w:eastAsiaTheme="minorEastAsia" w:hint="eastAsia"/>
          <w:b/>
          <w:i/>
          <w:lang w:val="en-GB" w:eastAsia="zh-CN"/>
        </w:rPr>
        <w:t>n</w:t>
      </w:r>
      <w:r>
        <w:rPr>
          <w:rFonts w:eastAsia="SimSun" w:hint="eastAsia"/>
          <w:b/>
          <w:i/>
          <w:lang w:val="en-GB" w:eastAsia="zh-CN"/>
        </w:rPr>
        <w:t xml:space="preserve"> AP-SRS resource set is in slot n, the corresponding SRS </w:t>
      </w:r>
      <w:r>
        <w:rPr>
          <w:rFonts w:eastAsia="SimSun"/>
          <w:b/>
          <w:i/>
          <w:lang w:val="en-GB" w:eastAsia="zh-CN"/>
        </w:rPr>
        <w:t>is transmitted in</w:t>
      </w:r>
      <w:r w:rsidRPr="004A39A7">
        <w:rPr>
          <w:rFonts w:eastAsia="SimSun" w:hint="eastAsia"/>
          <w:b/>
          <w:i/>
          <w:lang w:val="en-GB" w:eastAsia="zh-CN"/>
        </w:rPr>
        <w:t xml:space="preserve"> slot </w:t>
      </w:r>
      <w:r w:rsidR="00EE73AB">
        <w:rPr>
          <w:rFonts w:eastAsiaTheme="minorEastAsia" w:hint="eastAsia"/>
          <w:b/>
          <w:i/>
          <w:lang w:val="en-GB" w:eastAsia="zh-CN"/>
        </w:rPr>
        <w:t>n+ K</w:t>
      </w:r>
      <w:r>
        <w:rPr>
          <w:rFonts w:eastAsia="SimSun" w:hint="eastAsia"/>
          <w:b/>
          <w:i/>
          <w:lang w:eastAsia="zh-CN"/>
        </w:rPr>
        <w:t>, where the a</w:t>
      </w:r>
      <w:r w:rsidRPr="00FB6AFD">
        <w:rPr>
          <w:rFonts w:eastAsia="SimSun"/>
          <w:b/>
          <w:i/>
          <w:lang w:eastAsia="zh-CN"/>
        </w:rPr>
        <w:t>ssociation between triggering state</w:t>
      </w:r>
      <w:r>
        <w:rPr>
          <w:rFonts w:eastAsia="SimSun" w:hint="eastAsia"/>
          <w:b/>
          <w:i/>
          <w:lang w:eastAsia="zh-CN"/>
        </w:rPr>
        <w:t xml:space="preserve"> and K</w:t>
      </w:r>
      <w:r w:rsidRPr="00FB6AFD">
        <w:rPr>
          <w:rFonts w:eastAsia="SimSun"/>
          <w:b/>
          <w:i/>
          <w:lang w:eastAsia="zh-CN"/>
        </w:rPr>
        <w:t xml:space="preserve"> is higher layer configured</w:t>
      </w:r>
      <w:r w:rsidR="00ED30E8">
        <w:rPr>
          <w:rFonts w:eastAsiaTheme="minorEastAsia" w:hint="eastAsia"/>
          <w:b/>
          <w:i/>
          <w:lang w:eastAsia="zh-CN"/>
        </w:rPr>
        <w:t xml:space="preserve"> </w:t>
      </w:r>
      <w:r w:rsidR="00ED30E8">
        <w:rPr>
          <w:rFonts w:eastAsia="SimSun"/>
          <w:b/>
          <w:i/>
          <w:lang w:eastAsia="zh-CN"/>
        </w:rPr>
        <w:t>per SRS trigger state per SRS resource set</w:t>
      </w:r>
      <w:r>
        <w:rPr>
          <w:rFonts w:eastAsia="SimSun" w:hint="eastAsia"/>
          <w:b/>
          <w:i/>
          <w:lang w:eastAsia="zh-CN"/>
        </w:rPr>
        <w:t>.</w:t>
      </w:r>
    </w:p>
    <w:p w:rsidR="00305DF6" w:rsidRPr="00EE73AB" w:rsidRDefault="00305DF6" w:rsidP="00305DF6">
      <w:pPr>
        <w:pStyle w:val="a0"/>
        <w:spacing w:before="120" w:after="0"/>
        <w:rPr>
          <w:rFonts w:eastAsia="宋体"/>
          <w:b/>
          <w:i/>
          <w:lang w:eastAsia="zh-CN"/>
        </w:rPr>
      </w:pPr>
    </w:p>
    <w:p w:rsidR="00E44757" w:rsidRPr="000075DF" w:rsidRDefault="00E44757" w:rsidP="00C37C86">
      <w:pPr>
        <w:pStyle w:val="1"/>
      </w:pPr>
      <w:r w:rsidRPr="000075DF">
        <w:t>References</w:t>
      </w:r>
    </w:p>
    <w:p w:rsidR="00C109AD" w:rsidRPr="00C109AD" w:rsidRDefault="00C109AD" w:rsidP="00C109AD">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#90bis</w:t>
      </w:r>
      <w:r w:rsidRPr="00903ADE">
        <w:rPr>
          <w:rFonts w:eastAsia="宋体"/>
          <w:bCs/>
          <w:lang w:eastAsia="zh-CN"/>
        </w:rPr>
        <w:t xml:space="preserve"> Chairman’s Notes</w:t>
      </w:r>
      <w:r w:rsidRPr="00903ADE">
        <w:rPr>
          <w:rFonts w:eastAsia="宋体" w:hint="eastAsia"/>
          <w:bCs/>
          <w:lang w:eastAsia="zh-CN"/>
        </w:rPr>
        <w:t>.</w:t>
      </w:r>
    </w:p>
    <w:p w:rsidR="00530D59" w:rsidRPr="00C109AD" w:rsidRDefault="00903ADE" w:rsidP="00C109AD">
      <w:pPr>
        <w:pStyle w:val="a0"/>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sidR="00951830">
        <w:rPr>
          <w:rFonts w:eastAsia="宋体" w:hint="eastAsia"/>
          <w:bCs/>
          <w:lang w:eastAsia="zh-CN"/>
        </w:rPr>
        <w:t>#</w:t>
      </w:r>
      <w:r w:rsidR="003D2E61">
        <w:rPr>
          <w:rFonts w:eastAsia="宋体" w:hint="eastAsia"/>
          <w:bCs/>
          <w:lang w:eastAsia="zh-CN"/>
        </w:rPr>
        <w:t>91</w:t>
      </w:r>
      <w:r w:rsidRPr="00903ADE">
        <w:rPr>
          <w:rFonts w:eastAsia="宋体"/>
          <w:bCs/>
          <w:lang w:eastAsia="zh-CN"/>
        </w:rPr>
        <w:t xml:space="preserve"> Chairman’s Notes</w:t>
      </w:r>
      <w:r w:rsidRPr="00903ADE">
        <w:rPr>
          <w:rFonts w:eastAsia="宋体" w:hint="eastAsia"/>
          <w:bCs/>
          <w:lang w:eastAsia="zh-CN"/>
        </w:rPr>
        <w:t>.</w:t>
      </w:r>
    </w:p>
    <w:p w:rsidR="00305DF6" w:rsidRPr="00115252" w:rsidRDefault="00305DF6" w:rsidP="00305DF6">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R1-1801291, </w:t>
      </w:r>
      <w:r w:rsidRPr="002319F2">
        <w:rPr>
          <w:noProof/>
        </w:rPr>
        <w:t>draftCR to 38.211 capturing the Jan18 ad-hoc meeting agreements</w:t>
      </w:r>
      <w:r>
        <w:rPr>
          <w:rFonts w:eastAsiaTheme="minorEastAsia" w:hint="eastAsia"/>
          <w:noProof/>
          <w:lang w:eastAsia="zh-CN"/>
        </w:rPr>
        <w:t xml:space="preserve">, </w:t>
      </w:r>
      <w:r>
        <w:rPr>
          <w:noProof/>
        </w:rPr>
        <w:t>Ericsson</w:t>
      </w:r>
      <w:r>
        <w:rPr>
          <w:rFonts w:eastAsiaTheme="minorEastAsia" w:hint="eastAsia"/>
          <w:noProof/>
          <w:lang w:eastAsia="zh-CN"/>
        </w:rPr>
        <w:t>.</w:t>
      </w:r>
    </w:p>
    <w:p w:rsidR="00305DF6" w:rsidRPr="00115252" w:rsidRDefault="00305DF6" w:rsidP="00305DF6">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R1-1801292, </w:t>
      </w:r>
      <w:r w:rsidRPr="00FC3B48">
        <w:rPr>
          <w:rFonts w:hint="eastAsia"/>
          <w:noProof/>
          <w:lang w:eastAsia="zh-CN"/>
        </w:rPr>
        <w:t>D</w:t>
      </w:r>
      <w:r w:rsidRPr="00FC3B48">
        <w:rPr>
          <w:noProof/>
        </w:rPr>
        <w:t>raftCR to 38.212 capturing the Jan18 ad-hoc meeting agreements</w:t>
      </w:r>
      <w:r>
        <w:rPr>
          <w:rFonts w:eastAsiaTheme="minorEastAsia" w:hint="eastAsia"/>
          <w:noProof/>
          <w:lang w:eastAsia="zh-CN"/>
        </w:rPr>
        <w:t>, Huawei.</w:t>
      </w:r>
    </w:p>
    <w:p w:rsidR="00305DF6" w:rsidRPr="00115252" w:rsidRDefault="00305DF6" w:rsidP="00305DF6">
      <w:pPr>
        <w:pStyle w:val="a0"/>
        <w:numPr>
          <w:ilvl w:val="0"/>
          <w:numId w:val="3"/>
        </w:numPr>
        <w:tabs>
          <w:tab w:val="left" w:pos="540"/>
        </w:tabs>
        <w:spacing w:before="0" w:after="0"/>
        <w:ind w:left="540" w:hanging="540"/>
        <w:rPr>
          <w:lang w:eastAsia="zh-CN"/>
        </w:rPr>
      </w:pPr>
      <w:r>
        <w:rPr>
          <w:rFonts w:eastAsia="宋体" w:hint="eastAsia"/>
          <w:bCs/>
          <w:lang w:eastAsia="zh-CN"/>
        </w:rPr>
        <w:t xml:space="preserve">R1-1801294, </w:t>
      </w:r>
      <w:r w:rsidRPr="00FC3B48">
        <w:rPr>
          <w:rFonts w:hint="eastAsia"/>
          <w:noProof/>
          <w:lang w:eastAsia="zh-CN"/>
        </w:rPr>
        <w:t>D</w:t>
      </w:r>
      <w:r w:rsidRPr="00FC3B48">
        <w:rPr>
          <w:noProof/>
        </w:rPr>
        <w:t>raft</w:t>
      </w:r>
      <w:r>
        <w:rPr>
          <w:noProof/>
        </w:rPr>
        <w:t xml:space="preserve"> </w:t>
      </w:r>
      <w:r w:rsidRPr="00FC3B48">
        <w:rPr>
          <w:noProof/>
        </w:rPr>
        <w:t>CR to 38.21</w:t>
      </w:r>
      <w:r>
        <w:rPr>
          <w:noProof/>
        </w:rPr>
        <w:t>4</w:t>
      </w:r>
      <w:r w:rsidRPr="00FC3B48">
        <w:rPr>
          <w:noProof/>
        </w:rPr>
        <w:t xml:space="preserve"> capturing the Jan18 ad-hoc meeting agreements</w:t>
      </w:r>
      <w:r>
        <w:rPr>
          <w:rFonts w:eastAsiaTheme="minorEastAsia" w:hint="eastAsia"/>
          <w:noProof/>
          <w:lang w:eastAsia="zh-CN"/>
        </w:rPr>
        <w:t>, Nokia.</w:t>
      </w:r>
    </w:p>
    <w:p w:rsidR="0098395E" w:rsidRPr="00305DF6" w:rsidRDefault="0098395E" w:rsidP="0098395E">
      <w:pPr>
        <w:pStyle w:val="a0"/>
        <w:tabs>
          <w:tab w:val="left" w:pos="540"/>
        </w:tabs>
        <w:spacing w:before="0" w:after="0"/>
        <w:ind w:left="540"/>
        <w:rPr>
          <w:lang w:eastAsia="zh-CN"/>
        </w:rPr>
      </w:pPr>
    </w:p>
    <w:p w:rsidR="0090373C" w:rsidRPr="00D73900" w:rsidRDefault="0090373C" w:rsidP="0028381F">
      <w:pPr>
        <w:pStyle w:val="a0"/>
        <w:tabs>
          <w:tab w:val="left" w:pos="540"/>
        </w:tabs>
        <w:spacing w:before="0" w:after="0"/>
        <w:ind w:left="540"/>
        <w:rPr>
          <w:rFonts w:eastAsia="宋体"/>
          <w:bCs/>
          <w:lang w:eastAsia="zh-CN"/>
        </w:rPr>
      </w:pPr>
    </w:p>
    <w:sectPr w:rsidR="0090373C" w:rsidRPr="00D7390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4C0" w:rsidRDefault="00A944C0">
      <w:r>
        <w:separator/>
      </w:r>
    </w:p>
  </w:endnote>
  <w:endnote w:type="continuationSeparator" w:id="0">
    <w:p w:rsidR="00A944C0" w:rsidRDefault="00A944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4C0" w:rsidRDefault="00A944C0">
      <w:r>
        <w:separator/>
      </w:r>
    </w:p>
  </w:footnote>
  <w:footnote w:type="continuationSeparator" w:id="0">
    <w:p w:rsidR="00A944C0" w:rsidRDefault="00A944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F8BE136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67680"/>
    <w:multiLevelType w:val="hybridMultilevel"/>
    <w:tmpl w:val="B5949A9A"/>
    <w:lvl w:ilvl="0" w:tplc="95125818">
      <w:start w:val="1"/>
      <w:numFmt w:val="bullet"/>
      <w:lvlText w:val="−"/>
      <w:lvlJc w:val="left"/>
      <w:pPr>
        <w:ind w:left="461" w:hanging="420"/>
      </w:pPr>
      <w:rPr>
        <w:rFonts w:ascii="Times New Roman" w:hAnsi="Times New Roman" w:cs="Times New Roman"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5">
    <w:nsid w:val="12D1044F"/>
    <w:multiLevelType w:val="hybridMultilevel"/>
    <w:tmpl w:val="CEB20CB0"/>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1A1FF9"/>
    <w:multiLevelType w:val="hybridMultilevel"/>
    <w:tmpl w:val="B4A82880"/>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90297D"/>
    <w:multiLevelType w:val="hybridMultilevel"/>
    <w:tmpl w:val="DD06E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E56996"/>
    <w:multiLevelType w:val="hybridMultilevel"/>
    <w:tmpl w:val="C28646BC"/>
    <w:lvl w:ilvl="0" w:tplc="3A924B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E85835"/>
    <w:multiLevelType w:val="hybridMultilevel"/>
    <w:tmpl w:val="3FD89E82"/>
    <w:lvl w:ilvl="0" w:tplc="5D4497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11"/>
  </w:num>
  <w:num w:numId="4">
    <w:abstractNumId w:val="9"/>
  </w:num>
  <w:num w:numId="5">
    <w:abstractNumId w:val="2"/>
  </w:num>
  <w:num w:numId="6">
    <w:abstractNumId w:val="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13"/>
  </w:num>
  <w:num w:numId="11">
    <w:abstractNumId w:val="4"/>
  </w:num>
  <w:num w:numId="12">
    <w:abstractNumId w:val="8"/>
  </w:num>
  <w:num w:numId="13">
    <w:abstractNumId w:val="5"/>
  </w:num>
  <w:num w:numId="14">
    <w:abstractNumId w:val="14"/>
  </w:num>
  <w:num w:numId="15">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304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2E5C"/>
    <w:rsid w:val="00003490"/>
    <w:rsid w:val="0000351A"/>
    <w:rsid w:val="00003886"/>
    <w:rsid w:val="000052BA"/>
    <w:rsid w:val="00005577"/>
    <w:rsid w:val="000059FD"/>
    <w:rsid w:val="00005A93"/>
    <w:rsid w:val="00006514"/>
    <w:rsid w:val="0000655A"/>
    <w:rsid w:val="00007342"/>
    <w:rsid w:val="000075DF"/>
    <w:rsid w:val="000106FA"/>
    <w:rsid w:val="00010FC7"/>
    <w:rsid w:val="00011419"/>
    <w:rsid w:val="000114A4"/>
    <w:rsid w:val="00011A07"/>
    <w:rsid w:val="00011C32"/>
    <w:rsid w:val="00012648"/>
    <w:rsid w:val="0001266C"/>
    <w:rsid w:val="00012797"/>
    <w:rsid w:val="00012A13"/>
    <w:rsid w:val="00012A5D"/>
    <w:rsid w:val="00012EF4"/>
    <w:rsid w:val="00013C14"/>
    <w:rsid w:val="00013FE3"/>
    <w:rsid w:val="00014F84"/>
    <w:rsid w:val="0001544D"/>
    <w:rsid w:val="000159FF"/>
    <w:rsid w:val="000161ED"/>
    <w:rsid w:val="00016490"/>
    <w:rsid w:val="00016B90"/>
    <w:rsid w:val="00017073"/>
    <w:rsid w:val="0001761E"/>
    <w:rsid w:val="0001791B"/>
    <w:rsid w:val="00017BD0"/>
    <w:rsid w:val="00021660"/>
    <w:rsid w:val="0002173F"/>
    <w:rsid w:val="0002182E"/>
    <w:rsid w:val="00021CB2"/>
    <w:rsid w:val="00021EBA"/>
    <w:rsid w:val="00021F03"/>
    <w:rsid w:val="000224E7"/>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63"/>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856"/>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1FF6"/>
    <w:rsid w:val="00042A9B"/>
    <w:rsid w:val="00043301"/>
    <w:rsid w:val="00043C48"/>
    <w:rsid w:val="000443F4"/>
    <w:rsid w:val="000446A5"/>
    <w:rsid w:val="00045019"/>
    <w:rsid w:val="0004534F"/>
    <w:rsid w:val="000454F8"/>
    <w:rsid w:val="00045616"/>
    <w:rsid w:val="0004593F"/>
    <w:rsid w:val="00045952"/>
    <w:rsid w:val="00045F8C"/>
    <w:rsid w:val="000461F6"/>
    <w:rsid w:val="00047FFE"/>
    <w:rsid w:val="00050E63"/>
    <w:rsid w:val="000511F0"/>
    <w:rsid w:val="0005124E"/>
    <w:rsid w:val="00051463"/>
    <w:rsid w:val="0005152B"/>
    <w:rsid w:val="0005196D"/>
    <w:rsid w:val="00051B6D"/>
    <w:rsid w:val="00051B90"/>
    <w:rsid w:val="00052886"/>
    <w:rsid w:val="00052CC0"/>
    <w:rsid w:val="00053BB3"/>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27CD"/>
    <w:rsid w:val="0006328C"/>
    <w:rsid w:val="000632C3"/>
    <w:rsid w:val="00063693"/>
    <w:rsid w:val="00064DA4"/>
    <w:rsid w:val="000650D3"/>
    <w:rsid w:val="0006542B"/>
    <w:rsid w:val="0006559E"/>
    <w:rsid w:val="00065B91"/>
    <w:rsid w:val="00065C6C"/>
    <w:rsid w:val="00065E3B"/>
    <w:rsid w:val="0006627C"/>
    <w:rsid w:val="00066754"/>
    <w:rsid w:val="00067880"/>
    <w:rsid w:val="000679E3"/>
    <w:rsid w:val="000679FC"/>
    <w:rsid w:val="00067D1C"/>
    <w:rsid w:val="00071217"/>
    <w:rsid w:val="000731D5"/>
    <w:rsid w:val="00073252"/>
    <w:rsid w:val="000734F8"/>
    <w:rsid w:val="00073511"/>
    <w:rsid w:val="00073EDF"/>
    <w:rsid w:val="00074092"/>
    <w:rsid w:val="000741C6"/>
    <w:rsid w:val="0007427F"/>
    <w:rsid w:val="00075C2D"/>
    <w:rsid w:val="00076054"/>
    <w:rsid w:val="00076632"/>
    <w:rsid w:val="00076FDE"/>
    <w:rsid w:val="00077024"/>
    <w:rsid w:val="000773B0"/>
    <w:rsid w:val="00077489"/>
    <w:rsid w:val="000778DE"/>
    <w:rsid w:val="00077943"/>
    <w:rsid w:val="00077B75"/>
    <w:rsid w:val="000800A1"/>
    <w:rsid w:val="00080803"/>
    <w:rsid w:val="00081414"/>
    <w:rsid w:val="0008292D"/>
    <w:rsid w:val="00082950"/>
    <w:rsid w:val="00082C4F"/>
    <w:rsid w:val="000832F5"/>
    <w:rsid w:val="0008397E"/>
    <w:rsid w:val="00083A8B"/>
    <w:rsid w:val="000841F9"/>
    <w:rsid w:val="00084582"/>
    <w:rsid w:val="000847C1"/>
    <w:rsid w:val="000847EB"/>
    <w:rsid w:val="000858E3"/>
    <w:rsid w:val="00086056"/>
    <w:rsid w:val="00086556"/>
    <w:rsid w:val="000865FC"/>
    <w:rsid w:val="000874B8"/>
    <w:rsid w:val="0008757D"/>
    <w:rsid w:val="0008760D"/>
    <w:rsid w:val="00087692"/>
    <w:rsid w:val="00087764"/>
    <w:rsid w:val="00087A81"/>
    <w:rsid w:val="000901B6"/>
    <w:rsid w:val="00090F89"/>
    <w:rsid w:val="000921AD"/>
    <w:rsid w:val="000923D2"/>
    <w:rsid w:val="000934B6"/>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0FF6"/>
    <w:rsid w:val="000A1050"/>
    <w:rsid w:val="000A1177"/>
    <w:rsid w:val="000A136C"/>
    <w:rsid w:val="000A1609"/>
    <w:rsid w:val="000A16F0"/>
    <w:rsid w:val="000A1AF5"/>
    <w:rsid w:val="000A1E38"/>
    <w:rsid w:val="000A2789"/>
    <w:rsid w:val="000A27F7"/>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7AA"/>
    <w:rsid w:val="000B2BE4"/>
    <w:rsid w:val="000B3EB3"/>
    <w:rsid w:val="000B4A05"/>
    <w:rsid w:val="000B4C79"/>
    <w:rsid w:val="000B5104"/>
    <w:rsid w:val="000B5675"/>
    <w:rsid w:val="000B5A72"/>
    <w:rsid w:val="000B6499"/>
    <w:rsid w:val="000B6CF0"/>
    <w:rsid w:val="000B760E"/>
    <w:rsid w:val="000B7BF6"/>
    <w:rsid w:val="000B7DCE"/>
    <w:rsid w:val="000C0376"/>
    <w:rsid w:val="000C0409"/>
    <w:rsid w:val="000C0614"/>
    <w:rsid w:val="000C08C7"/>
    <w:rsid w:val="000C1086"/>
    <w:rsid w:val="000C14AF"/>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3A1A"/>
    <w:rsid w:val="000D4543"/>
    <w:rsid w:val="000D4E6F"/>
    <w:rsid w:val="000D58F6"/>
    <w:rsid w:val="000D5A99"/>
    <w:rsid w:val="000D5CD0"/>
    <w:rsid w:val="000D60A0"/>
    <w:rsid w:val="000D6ED7"/>
    <w:rsid w:val="000D7065"/>
    <w:rsid w:val="000D71C7"/>
    <w:rsid w:val="000D7391"/>
    <w:rsid w:val="000D79D9"/>
    <w:rsid w:val="000E012E"/>
    <w:rsid w:val="000E02AC"/>
    <w:rsid w:val="000E0353"/>
    <w:rsid w:val="000E0506"/>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9D4"/>
    <w:rsid w:val="000F2E3D"/>
    <w:rsid w:val="000F36F4"/>
    <w:rsid w:val="000F3908"/>
    <w:rsid w:val="000F3F67"/>
    <w:rsid w:val="000F3FF5"/>
    <w:rsid w:val="000F5AD5"/>
    <w:rsid w:val="000F6435"/>
    <w:rsid w:val="000F7B49"/>
    <w:rsid w:val="000F7B8E"/>
    <w:rsid w:val="001004C4"/>
    <w:rsid w:val="001012BA"/>
    <w:rsid w:val="0010198B"/>
    <w:rsid w:val="001019E2"/>
    <w:rsid w:val="00101C52"/>
    <w:rsid w:val="001023FD"/>
    <w:rsid w:val="00102739"/>
    <w:rsid w:val="00103413"/>
    <w:rsid w:val="00104287"/>
    <w:rsid w:val="00105B53"/>
    <w:rsid w:val="00106301"/>
    <w:rsid w:val="0011010B"/>
    <w:rsid w:val="00110194"/>
    <w:rsid w:val="00110864"/>
    <w:rsid w:val="00110FAF"/>
    <w:rsid w:val="001111F3"/>
    <w:rsid w:val="00111F00"/>
    <w:rsid w:val="001122A6"/>
    <w:rsid w:val="00112D84"/>
    <w:rsid w:val="00112DDC"/>
    <w:rsid w:val="00112FB5"/>
    <w:rsid w:val="00113098"/>
    <w:rsid w:val="00113CEC"/>
    <w:rsid w:val="001140AB"/>
    <w:rsid w:val="0011537F"/>
    <w:rsid w:val="001158D0"/>
    <w:rsid w:val="00115A94"/>
    <w:rsid w:val="001169B4"/>
    <w:rsid w:val="00117B01"/>
    <w:rsid w:val="001207BD"/>
    <w:rsid w:val="00121751"/>
    <w:rsid w:val="00121A1F"/>
    <w:rsid w:val="001229C6"/>
    <w:rsid w:val="00123190"/>
    <w:rsid w:val="001233A1"/>
    <w:rsid w:val="00124F4B"/>
    <w:rsid w:val="00125EC6"/>
    <w:rsid w:val="00126152"/>
    <w:rsid w:val="001265CE"/>
    <w:rsid w:val="001269B6"/>
    <w:rsid w:val="00126A4A"/>
    <w:rsid w:val="0012738B"/>
    <w:rsid w:val="0012738F"/>
    <w:rsid w:val="001276F1"/>
    <w:rsid w:val="00127C0E"/>
    <w:rsid w:val="00130765"/>
    <w:rsid w:val="0013082C"/>
    <w:rsid w:val="001310BA"/>
    <w:rsid w:val="001327A2"/>
    <w:rsid w:val="00132C63"/>
    <w:rsid w:val="001331A9"/>
    <w:rsid w:val="001336FE"/>
    <w:rsid w:val="001337AC"/>
    <w:rsid w:val="00134B51"/>
    <w:rsid w:val="00134E9B"/>
    <w:rsid w:val="00135445"/>
    <w:rsid w:val="001355CD"/>
    <w:rsid w:val="00135772"/>
    <w:rsid w:val="001359FA"/>
    <w:rsid w:val="00135AC8"/>
    <w:rsid w:val="00135EC4"/>
    <w:rsid w:val="001360C9"/>
    <w:rsid w:val="00136222"/>
    <w:rsid w:val="001363CA"/>
    <w:rsid w:val="00136A81"/>
    <w:rsid w:val="00136ABE"/>
    <w:rsid w:val="00136F8C"/>
    <w:rsid w:val="00136F90"/>
    <w:rsid w:val="0013706F"/>
    <w:rsid w:val="00137476"/>
    <w:rsid w:val="00137F3B"/>
    <w:rsid w:val="001407F6"/>
    <w:rsid w:val="0014084E"/>
    <w:rsid w:val="00140FDA"/>
    <w:rsid w:val="001412CF"/>
    <w:rsid w:val="00141438"/>
    <w:rsid w:val="00141567"/>
    <w:rsid w:val="0014191F"/>
    <w:rsid w:val="00141B4C"/>
    <w:rsid w:val="00142142"/>
    <w:rsid w:val="0014238A"/>
    <w:rsid w:val="001426B0"/>
    <w:rsid w:val="001431C1"/>
    <w:rsid w:val="001436FC"/>
    <w:rsid w:val="00143816"/>
    <w:rsid w:val="00144167"/>
    <w:rsid w:val="0014479A"/>
    <w:rsid w:val="00144A96"/>
    <w:rsid w:val="00144C20"/>
    <w:rsid w:val="0014502A"/>
    <w:rsid w:val="001456AC"/>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57FAB"/>
    <w:rsid w:val="00160176"/>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63"/>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715"/>
    <w:rsid w:val="00184A1E"/>
    <w:rsid w:val="00184A8B"/>
    <w:rsid w:val="00185721"/>
    <w:rsid w:val="00185B8E"/>
    <w:rsid w:val="001865BF"/>
    <w:rsid w:val="00187302"/>
    <w:rsid w:val="00187689"/>
    <w:rsid w:val="0019019D"/>
    <w:rsid w:val="00190268"/>
    <w:rsid w:val="00190794"/>
    <w:rsid w:val="00190886"/>
    <w:rsid w:val="00190EAA"/>
    <w:rsid w:val="00190EDE"/>
    <w:rsid w:val="00191745"/>
    <w:rsid w:val="001917A1"/>
    <w:rsid w:val="00191BA4"/>
    <w:rsid w:val="001929D2"/>
    <w:rsid w:val="00192A2D"/>
    <w:rsid w:val="00192D76"/>
    <w:rsid w:val="00192E80"/>
    <w:rsid w:val="00193CFF"/>
    <w:rsid w:val="00193FB2"/>
    <w:rsid w:val="00194A9C"/>
    <w:rsid w:val="00194F40"/>
    <w:rsid w:val="00195488"/>
    <w:rsid w:val="001956D1"/>
    <w:rsid w:val="00195DD3"/>
    <w:rsid w:val="00195ECF"/>
    <w:rsid w:val="001964C8"/>
    <w:rsid w:val="00196522"/>
    <w:rsid w:val="00196A4C"/>
    <w:rsid w:val="00197327"/>
    <w:rsid w:val="001979C3"/>
    <w:rsid w:val="00197C83"/>
    <w:rsid w:val="00197F6E"/>
    <w:rsid w:val="001A051C"/>
    <w:rsid w:val="001A0A5E"/>
    <w:rsid w:val="001A0F3F"/>
    <w:rsid w:val="001A1090"/>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61C"/>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D7B17"/>
    <w:rsid w:val="001E0179"/>
    <w:rsid w:val="001E01BA"/>
    <w:rsid w:val="001E0ADA"/>
    <w:rsid w:val="001E0C13"/>
    <w:rsid w:val="001E0C32"/>
    <w:rsid w:val="001E1361"/>
    <w:rsid w:val="001E183F"/>
    <w:rsid w:val="001E1B78"/>
    <w:rsid w:val="001E213C"/>
    <w:rsid w:val="001E2B41"/>
    <w:rsid w:val="001E2DC2"/>
    <w:rsid w:val="001E2E10"/>
    <w:rsid w:val="001E3070"/>
    <w:rsid w:val="001E3477"/>
    <w:rsid w:val="001E3D6E"/>
    <w:rsid w:val="001E3EDF"/>
    <w:rsid w:val="001E4119"/>
    <w:rsid w:val="001E43F4"/>
    <w:rsid w:val="001E5C83"/>
    <w:rsid w:val="001E5C84"/>
    <w:rsid w:val="001E6146"/>
    <w:rsid w:val="001E6386"/>
    <w:rsid w:val="001E65C5"/>
    <w:rsid w:val="001E689D"/>
    <w:rsid w:val="001E7888"/>
    <w:rsid w:val="001F003F"/>
    <w:rsid w:val="001F02F4"/>
    <w:rsid w:val="001F0B93"/>
    <w:rsid w:val="001F0E1C"/>
    <w:rsid w:val="001F2018"/>
    <w:rsid w:val="001F2144"/>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25D"/>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0C6"/>
    <w:rsid w:val="00217250"/>
    <w:rsid w:val="00217308"/>
    <w:rsid w:val="00217AB3"/>
    <w:rsid w:val="00217E3A"/>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71E7"/>
    <w:rsid w:val="002274B4"/>
    <w:rsid w:val="00230478"/>
    <w:rsid w:val="00230548"/>
    <w:rsid w:val="002308F0"/>
    <w:rsid w:val="00230F35"/>
    <w:rsid w:val="00230FA4"/>
    <w:rsid w:val="002313D7"/>
    <w:rsid w:val="002314B5"/>
    <w:rsid w:val="00231E88"/>
    <w:rsid w:val="002329E3"/>
    <w:rsid w:val="00232DDD"/>
    <w:rsid w:val="00234541"/>
    <w:rsid w:val="00234910"/>
    <w:rsid w:val="00234DD7"/>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47CA5"/>
    <w:rsid w:val="00250867"/>
    <w:rsid w:val="0025132F"/>
    <w:rsid w:val="002516FF"/>
    <w:rsid w:val="0025182A"/>
    <w:rsid w:val="002518D9"/>
    <w:rsid w:val="00251902"/>
    <w:rsid w:val="002519BC"/>
    <w:rsid w:val="00251BD3"/>
    <w:rsid w:val="00251D02"/>
    <w:rsid w:val="00251EBA"/>
    <w:rsid w:val="002521B8"/>
    <w:rsid w:val="0025233E"/>
    <w:rsid w:val="00253D6C"/>
    <w:rsid w:val="00253F3B"/>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5D8E"/>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7EF"/>
    <w:rsid w:val="00273D42"/>
    <w:rsid w:val="00273D4F"/>
    <w:rsid w:val="00273EAB"/>
    <w:rsid w:val="0027440C"/>
    <w:rsid w:val="002745E1"/>
    <w:rsid w:val="00274724"/>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381F"/>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091"/>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08B"/>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B3F"/>
    <w:rsid w:val="002B6DC6"/>
    <w:rsid w:val="002B7519"/>
    <w:rsid w:val="002B79E4"/>
    <w:rsid w:val="002B7D9D"/>
    <w:rsid w:val="002C06AE"/>
    <w:rsid w:val="002C0DA3"/>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54E"/>
    <w:rsid w:val="002E7EC5"/>
    <w:rsid w:val="002F0FE1"/>
    <w:rsid w:val="002F1184"/>
    <w:rsid w:val="002F309D"/>
    <w:rsid w:val="002F3192"/>
    <w:rsid w:val="002F437F"/>
    <w:rsid w:val="002F49CB"/>
    <w:rsid w:val="002F515E"/>
    <w:rsid w:val="002F60A2"/>
    <w:rsid w:val="002F6134"/>
    <w:rsid w:val="002F61A3"/>
    <w:rsid w:val="002F6549"/>
    <w:rsid w:val="002F655C"/>
    <w:rsid w:val="002F686F"/>
    <w:rsid w:val="002F6B78"/>
    <w:rsid w:val="002F6EEB"/>
    <w:rsid w:val="002F7627"/>
    <w:rsid w:val="002F7B3E"/>
    <w:rsid w:val="0030069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5DF6"/>
    <w:rsid w:val="00306559"/>
    <w:rsid w:val="00306708"/>
    <w:rsid w:val="0030680E"/>
    <w:rsid w:val="003072FA"/>
    <w:rsid w:val="003075C3"/>
    <w:rsid w:val="00307ADB"/>
    <w:rsid w:val="00307B50"/>
    <w:rsid w:val="00307B62"/>
    <w:rsid w:val="0031166C"/>
    <w:rsid w:val="00311E0A"/>
    <w:rsid w:val="0031239E"/>
    <w:rsid w:val="0031278F"/>
    <w:rsid w:val="0031298E"/>
    <w:rsid w:val="00312B8C"/>
    <w:rsid w:val="00312DEE"/>
    <w:rsid w:val="00313FFC"/>
    <w:rsid w:val="00314535"/>
    <w:rsid w:val="00314931"/>
    <w:rsid w:val="00314B20"/>
    <w:rsid w:val="00314EF6"/>
    <w:rsid w:val="003157B5"/>
    <w:rsid w:val="00315F8D"/>
    <w:rsid w:val="0031639F"/>
    <w:rsid w:val="0031655A"/>
    <w:rsid w:val="00316688"/>
    <w:rsid w:val="003167E9"/>
    <w:rsid w:val="00316A16"/>
    <w:rsid w:val="00316B9F"/>
    <w:rsid w:val="003176B5"/>
    <w:rsid w:val="003204E3"/>
    <w:rsid w:val="003205AC"/>
    <w:rsid w:val="00320D13"/>
    <w:rsid w:val="003224A0"/>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4FE6"/>
    <w:rsid w:val="003254CB"/>
    <w:rsid w:val="0032550C"/>
    <w:rsid w:val="003255C0"/>
    <w:rsid w:val="00325F0C"/>
    <w:rsid w:val="003261FB"/>
    <w:rsid w:val="003265FA"/>
    <w:rsid w:val="00326DEA"/>
    <w:rsid w:val="00327AD4"/>
    <w:rsid w:val="0033010F"/>
    <w:rsid w:val="00330FA1"/>
    <w:rsid w:val="003316BE"/>
    <w:rsid w:val="00332356"/>
    <w:rsid w:val="00332469"/>
    <w:rsid w:val="00332B89"/>
    <w:rsid w:val="00332E75"/>
    <w:rsid w:val="003332F5"/>
    <w:rsid w:val="00333813"/>
    <w:rsid w:val="00333D4C"/>
    <w:rsid w:val="00333FCA"/>
    <w:rsid w:val="003344DC"/>
    <w:rsid w:val="00334541"/>
    <w:rsid w:val="00334A31"/>
    <w:rsid w:val="003351AF"/>
    <w:rsid w:val="003351F3"/>
    <w:rsid w:val="003358FC"/>
    <w:rsid w:val="003365EC"/>
    <w:rsid w:val="00336811"/>
    <w:rsid w:val="00337730"/>
    <w:rsid w:val="00337C03"/>
    <w:rsid w:val="00337ECA"/>
    <w:rsid w:val="003401D6"/>
    <w:rsid w:val="003402D3"/>
    <w:rsid w:val="00340A1C"/>
    <w:rsid w:val="00340E8B"/>
    <w:rsid w:val="00341586"/>
    <w:rsid w:val="00341588"/>
    <w:rsid w:val="003416E5"/>
    <w:rsid w:val="00341F9C"/>
    <w:rsid w:val="00343547"/>
    <w:rsid w:val="003435AA"/>
    <w:rsid w:val="00343CF6"/>
    <w:rsid w:val="00343DD4"/>
    <w:rsid w:val="00343F79"/>
    <w:rsid w:val="00343FAD"/>
    <w:rsid w:val="003442F8"/>
    <w:rsid w:val="003444E6"/>
    <w:rsid w:val="00344A5B"/>
    <w:rsid w:val="00344B90"/>
    <w:rsid w:val="00344E06"/>
    <w:rsid w:val="00344F7A"/>
    <w:rsid w:val="003450A0"/>
    <w:rsid w:val="0034581A"/>
    <w:rsid w:val="00345DB8"/>
    <w:rsid w:val="003463A9"/>
    <w:rsid w:val="00346688"/>
    <w:rsid w:val="00346A08"/>
    <w:rsid w:val="00346A1C"/>
    <w:rsid w:val="00347080"/>
    <w:rsid w:val="00347C74"/>
    <w:rsid w:val="00347E74"/>
    <w:rsid w:val="00350348"/>
    <w:rsid w:val="003506E1"/>
    <w:rsid w:val="00350AC1"/>
    <w:rsid w:val="0035171A"/>
    <w:rsid w:val="00351DA8"/>
    <w:rsid w:val="00352165"/>
    <w:rsid w:val="003521E6"/>
    <w:rsid w:val="00352486"/>
    <w:rsid w:val="00352A41"/>
    <w:rsid w:val="00352D4D"/>
    <w:rsid w:val="0035360F"/>
    <w:rsid w:val="003536A1"/>
    <w:rsid w:val="00353C06"/>
    <w:rsid w:val="00353C2F"/>
    <w:rsid w:val="00353C37"/>
    <w:rsid w:val="0035487B"/>
    <w:rsid w:val="00354A5E"/>
    <w:rsid w:val="003556D7"/>
    <w:rsid w:val="0035615D"/>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5F2B"/>
    <w:rsid w:val="00366952"/>
    <w:rsid w:val="00366BF4"/>
    <w:rsid w:val="00366D2B"/>
    <w:rsid w:val="00366D9F"/>
    <w:rsid w:val="0036723E"/>
    <w:rsid w:val="003678FA"/>
    <w:rsid w:val="00367941"/>
    <w:rsid w:val="0037028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10"/>
    <w:rsid w:val="00376330"/>
    <w:rsid w:val="00376967"/>
    <w:rsid w:val="00380137"/>
    <w:rsid w:val="00380604"/>
    <w:rsid w:val="00380621"/>
    <w:rsid w:val="00380B20"/>
    <w:rsid w:val="00381802"/>
    <w:rsid w:val="00381D11"/>
    <w:rsid w:val="003823B8"/>
    <w:rsid w:val="003824A1"/>
    <w:rsid w:val="003829C4"/>
    <w:rsid w:val="00382DFC"/>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6266"/>
    <w:rsid w:val="0039745F"/>
    <w:rsid w:val="00397516"/>
    <w:rsid w:val="00397866"/>
    <w:rsid w:val="003A0542"/>
    <w:rsid w:val="003A12D5"/>
    <w:rsid w:val="003A142A"/>
    <w:rsid w:val="003A192F"/>
    <w:rsid w:val="003A2DAB"/>
    <w:rsid w:val="003A38EE"/>
    <w:rsid w:val="003A3B0F"/>
    <w:rsid w:val="003A3B28"/>
    <w:rsid w:val="003A3FFE"/>
    <w:rsid w:val="003A41A2"/>
    <w:rsid w:val="003A4243"/>
    <w:rsid w:val="003A42F1"/>
    <w:rsid w:val="003A595E"/>
    <w:rsid w:val="003A5B7F"/>
    <w:rsid w:val="003A5C69"/>
    <w:rsid w:val="003A5E94"/>
    <w:rsid w:val="003A5FC1"/>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46AB"/>
    <w:rsid w:val="003C516C"/>
    <w:rsid w:val="003C5965"/>
    <w:rsid w:val="003C5A2B"/>
    <w:rsid w:val="003C5B3B"/>
    <w:rsid w:val="003C5D7D"/>
    <w:rsid w:val="003C5F3F"/>
    <w:rsid w:val="003C65D2"/>
    <w:rsid w:val="003C7368"/>
    <w:rsid w:val="003C7739"/>
    <w:rsid w:val="003D029A"/>
    <w:rsid w:val="003D0B5A"/>
    <w:rsid w:val="003D0F08"/>
    <w:rsid w:val="003D11D3"/>
    <w:rsid w:val="003D1434"/>
    <w:rsid w:val="003D1C55"/>
    <w:rsid w:val="003D22A6"/>
    <w:rsid w:val="003D27BE"/>
    <w:rsid w:val="003D2E61"/>
    <w:rsid w:val="003D34A3"/>
    <w:rsid w:val="003D39BE"/>
    <w:rsid w:val="003D40BD"/>
    <w:rsid w:val="003D41E4"/>
    <w:rsid w:val="003D4241"/>
    <w:rsid w:val="003D4772"/>
    <w:rsid w:val="003D49CF"/>
    <w:rsid w:val="003D4E0B"/>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85D"/>
    <w:rsid w:val="003E2DD0"/>
    <w:rsid w:val="003E2FA7"/>
    <w:rsid w:val="003E3145"/>
    <w:rsid w:val="003E3784"/>
    <w:rsid w:val="003E3AF9"/>
    <w:rsid w:val="003E48CF"/>
    <w:rsid w:val="003E4F8A"/>
    <w:rsid w:val="003E5014"/>
    <w:rsid w:val="003E5D04"/>
    <w:rsid w:val="003E6F3F"/>
    <w:rsid w:val="003F07A3"/>
    <w:rsid w:val="003F0D8E"/>
    <w:rsid w:val="003F15BC"/>
    <w:rsid w:val="003F1F7E"/>
    <w:rsid w:val="003F24F9"/>
    <w:rsid w:val="003F28E4"/>
    <w:rsid w:val="003F2B87"/>
    <w:rsid w:val="003F2B89"/>
    <w:rsid w:val="003F3040"/>
    <w:rsid w:val="003F36F2"/>
    <w:rsid w:val="003F411F"/>
    <w:rsid w:val="003F41C1"/>
    <w:rsid w:val="003F42CA"/>
    <w:rsid w:val="003F4535"/>
    <w:rsid w:val="003F456C"/>
    <w:rsid w:val="003F4971"/>
    <w:rsid w:val="003F4CBF"/>
    <w:rsid w:val="003F4EEE"/>
    <w:rsid w:val="003F5B34"/>
    <w:rsid w:val="003F5D18"/>
    <w:rsid w:val="003F6401"/>
    <w:rsid w:val="003F654A"/>
    <w:rsid w:val="003F6693"/>
    <w:rsid w:val="003F69D6"/>
    <w:rsid w:val="003F7729"/>
    <w:rsid w:val="00400137"/>
    <w:rsid w:val="00400296"/>
    <w:rsid w:val="0040043C"/>
    <w:rsid w:val="0040045F"/>
    <w:rsid w:val="004004E0"/>
    <w:rsid w:val="004006D4"/>
    <w:rsid w:val="00400D53"/>
    <w:rsid w:val="00400F57"/>
    <w:rsid w:val="004010DE"/>
    <w:rsid w:val="0040121F"/>
    <w:rsid w:val="004012FA"/>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167"/>
    <w:rsid w:val="00415365"/>
    <w:rsid w:val="004157F5"/>
    <w:rsid w:val="00415DA1"/>
    <w:rsid w:val="00415DAD"/>
    <w:rsid w:val="0041627B"/>
    <w:rsid w:val="00416AA2"/>
    <w:rsid w:val="00416D4B"/>
    <w:rsid w:val="00417B44"/>
    <w:rsid w:val="004200DC"/>
    <w:rsid w:val="0042033C"/>
    <w:rsid w:val="004204D8"/>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525"/>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501"/>
    <w:rsid w:val="004339E9"/>
    <w:rsid w:val="00433AA0"/>
    <w:rsid w:val="00433FFF"/>
    <w:rsid w:val="0043410F"/>
    <w:rsid w:val="004342DB"/>
    <w:rsid w:val="004348B9"/>
    <w:rsid w:val="00434989"/>
    <w:rsid w:val="00434C3A"/>
    <w:rsid w:val="00434FC1"/>
    <w:rsid w:val="00435047"/>
    <w:rsid w:val="0043588F"/>
    <w:rsid w:val="00435CDE"/>
    <w:rsid w:val="004360DA"/>
    <w:rsid w:val="00436420"/>
    <w:rsid w:val="004379A0"/>
    <w:rsid w:val="00437B2D"/>
    <w:rsid w:val="00437C82"/>
    <w:rsid w:val="00437DEB"/>
    <w:rsid w:val="0044071A"/>
    <w:rsid w:val="004407B3"/>
    <w:rsid w:val="00440C51"/>
    <w:rsid w:val="00440F85"/>
    <w:rsid w:val="004412EF"/>
    <w:rsid w:val="00441B41"/>
    <w:rsid w:val="00442967"/>
    <w:rsid w:val="00442D73"/>
    <w:rsid w:val="004431DC"/>
    <w:rsid w:val="00444964"/>
    <w:rsid w:val="00445BE0"/>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5BC"/>
    <w:rsid w:val="004566EE"/>
    <w:rsid w:val="004567E9"/>
    <w:rsid w:val="00456A06"/>
    <w:rsid w:val="004608F7"/>
    <w:rsid w:val="00460E89"/>
    <w:rsid w:val="004622B7"/>
    <w:rsid w:val="004629C6"/>
    <w:rsid w:val="00463881"/>
    <w:rsid w:val="00464A69"/>
    <w:rsid w:val="00465004"/>
    <w:rsid w:val="00465074"/>
    <w:rsid w:val="004650E4"/>
    <w:rsid w:val="004651E5"/>
    <w:rsid w:val="004659E7"/>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2C5"/>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4B98"/>
    <w:rsid w:val="00495AC6"/>
    <w:rsid w:val="00495B77"/>
    <w:rsid w:val="00496067"/>
    <w:rsid w:val="0049673F"/>
    <w:rsid w:val="0049688F"/>
    <w:rsid w:val="00496D75"/>
    <w:rsid w:val="00497033"/>
    <w:rsid w:val="004976FB"/>
    <w:rsid w:val="00497A21"/>
    <w:rsid w:val="00497F68"/>
    <w:rsid w:val="004A0211"/>
    <w:rsid w:val="004A033B"/>
    <w:rsid w:val="004A052D"/>
    <w:rsid w:val="004A0781"/>
    <w:rsid w:val="004A0A96"/>
    <w:rsid w:val="004A0ABC"/>
    <w:rsid w:val="004A179C"/>
    <w:rsid w:val="004A26B3"/>
    <w:rsid w:val="004A2EA0"/>
    <w:rsid w:val="004A39A7"/>
    <w:rsid w:val="004A39FF"/>
    <w:rsid w:val="004A3B96"/>
    <w:rsid w:val="004A3E4A"/>
    <w:rsid w:val="004A3F70"/>
    <w:rsid w:val="004A4BB6"/>
    <w:rsid w:val="004A560C"/>
    <w:rsid w:val="004A606E"/>
    <w:rsid w:val="004A6474"/>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5F"/>
    <w:rsid w:val="004E44D4"/>
    <w:rsid w:val="004E4618"/>
    <w:rsid w:val="004E5132"/>
    <w:rsid w:val="004E5137"/>
    <w:rsid w:val="004E5372"/>
    <w:rsid w:val="004E54FB"/>
    <w:rsid w:val="004E59D3"/>
    <w:rsid w:val="004E6125"/>
    <w:rsid w:val="004E6738"/>
    <w:rsid w:val="004E7A9F"/>
    <w:rsid w:val="004F066B"/>
    <w:rsid w:val="004F1348"/>
    <w:rsid w:val="004F15A3"/>
    <w:rsid w:val="004F167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006F"/>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79E"/>
    <w:rsid w:val="00511A26"/>
    <w:rsid w:val="00511DC8"/>
    <w:rsid w:val="00511F0F"/>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51C"/>
    <w:rsid w:val="00517685"/>
    <w:rsid w:val="0052087B"/>
    <w:rsid w:val="00520CAD"/>
    <w:rsid w:val="00520EBE"/>
    <w:rsid w:val="00521023"/>
    <w:rsid w:val="005214D9"/>
    <w:rsid w:val="0052199D"/>
    <w:rsid w:val="00521D86"/>
    <w:rsid w:val="00521F50"/>
    <w:rsid w:val="00522B5E"/>
    <w:rsid w:val="00522DBA"/>
    <w:rsid w:val="00523939"/>
    <w:rsid w:val="00523D23"/>
    <w:rsid w:val="005242B4"/>
    <w:rsid w:val="00524B8C"/>
    <w:rsid w:val="0052516A"/>
    <w:rsid w:val="00525570"/>
    <w:rsid w:val="00526ECF"/>
    <w:rsid w:val="005274BE"/>
    <w:rsid w:val="00527594"/>
    <w:rsid w:val="0053025D"/>
    <w:rsid w:val="005308A2"/>
    <w:rsid w:val="005309ED"/>
    <w:rsid w:val="00530D59"/>
    <w:rsid w:val="00531263"/>
    <w:rsid w:val="005312D7"/>
    <w:rsid w:val="00531F65"/>
    <w:rsid w:val="005323CC"/>
    <w:rsid w:val="0053291C"/>
    <w:rsid w:val="00533F65"/>
    <w:rsid w:val="00534819"/>
    <w:rsid w:val="00534E28"/>
    <w:rsid w:val="00536061"/>
    <w:rsid w:val="005369FA"/>
    <w:rsid w:val="00536D5B"/>
    <w:rsid w:val="0053752B"/>
    <w:rsid w:val="00537757"/>
    <w:rsid w:val="00537E4B"/>
    <w:rsid w:val="00537FB9"/>
    <w:rsid w:val="00540893"/>
    <w:rsid w:val="00540DD7"/>
    <w:rsid w:val="00541051"/>
    <w:rsid w:val="0054127E"/>
    <w:rsid w:val="00541D1C"/>
    <w:rsid w:val="00541D31"/>
    <w:rsid w:val="0054284E"/>
    <w:rsid w:val="00542C5F"/>
    <w:rsid w:val="00542DE6"/>
    <w:rsid w:val="00542F64"/>
    <w:rsid w:val="005432B5"/>
    <w:rsid w:val="00543CA1"/>
    <w:rsid w:val="00544656"/>
    <w:rsid w:val="0054538B"/>
    <w:rsid w:val="0054569D"/>
    <w:rsid w:val="00545A42"/>
    <w:rsid w:val="005466E3"/>
    <w:rsid w:val="00546711"/>
    <w:rsid w:val="0054678B"/>
    <w:rsid w:val="00546FFB"/>
    <w:rsid w:val="00550083"/>
    <w:rsid w:val="00550413"/>
    <w:rsid w:val="00550479"/>
    <w:rsid w:val="0055193C"/>
    <w:rsid w:val="00552C0B"/>
    <w:rsid w:val="00552FD9"/>
    <w:rsid w:val="00553C39"/>
    <w:rsid w:val="00553E3E"/>
    <w:rsid w:val="0055459B"/>
    <w:rsid w:val="0055583D"/>
    <w:rsid w:val="00555C0C"/>
    <w:rsid w:val="00556CED"/>
    <w:rsid w:val="00556EAF"/>
    <w:rsid w:val="00557D0F"/>
    <w:rsid w:val="00560185"/>
    <w:rsid w:val="00560245"/>
    <w:rsid w:val="00560876"/>
    <w:rsid w:val="00560DBD"/>
    <w:rsid w:val="0056168E"/>
    <w:rsid w:val="00562213"/>
    <w:rsid w:val="00562950"/>
    <w:rsid w:val="00562AD3"/>
    <w:rsid w:val="00562E8B"/>
    <w:rsid w:val="005631BB"/>
    <w:rsid w:val="00563308"/>
    <w:rsid w:val="0056343C"/>
    <w:rsid w:val="005639ED"/>
    <w:rsid w:val="00563A96"/>
    <w:rsid w:val="00563CC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4C"/>
    <w:rsid w:val="005761BB"/>
    <w:rsid w:val="00576257"/>
    <w:rsid w:val="00576505"/>
    <w:rsid w:val="005767CE"/>
    <w:rsid w:val="0057700E"/>
    <w:rsid w:val="00577032"/>
    <w:rsid w:val="00577497"/>
    <w:rsid w:val="00577DC9"/>
    <w:rsid w:val="00577E46"/>
    <w:rsid w:val="00577FF3"/>
    <w:rsid w:val="00581BC0"/>
    <w:rsid w:val="00581C0E"/>
    <w:rsid w:val="0058223C"/>
    <w:rsid w:val="00582EFF"/>
    <w:rsid w:val="00583086"/>
    <w:rsid w:val="0058329E"/>
    <w:rsid w:val="00583572"/>
    <w:rsid w:val="00583F7F"/>
    <w:rsid w:val="00584273"/>
    <w:rsid w:val="00584C4F"/>
    <w:rsid w:val="005855A1"/>
    <w:rsid w:val="00585C8D"/>
    <w:rsid w:val="00585F58"/>
    <w:rsid w:val="005870B6"/>
    <w:rsid w:val="00587333"/>
    <w:rsid w:val="0059010C"/>
    <w:rsid w:val="0059037C"/>
    <w:rsid w:val="0059047F"/>
    <w:rsid w:val="005909D0"/>
    <w:rsid w:val="0059168B"/>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4E5"/>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5AC"/>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089D"/>
    <w:rsid w:val="005D104E"/>
    <w:rsid w:val="005D188E"/>
    <w:rsid w:val="005D3480"/>
    <w:rsid w:val="005D3F7B"/>
    <w:rsid w:val="005D423F"/>
    <w:rsid w:val="005D4998"/>
    <w:rsid w:val="005D5959"/>
    <w:rsid w:val="005D5A59"/>
    <w:rsid w:val="005D5B97"/>
    <w:rsid w:val="005D6424"/>
    <w:rsid w:val="005D747F"/>
    <w:rsid w:val="005D7665"/>
    <w:rsid w:val="005E12C2"/>
    <w:rsid w:val="005E14A9"/>
    <w:rsid w:val="005E14DA"/>
    <w:rsid w:val="005E1E71"/>
    <w:rsid w:val="005E25C2"/>
    <w:rsid w:val="005E2D30"/>
    <w:rsid w:val="005E2EFE"/>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8D6"/>
    <w:rsid w:val="005F6ACC"/>
    <w:rsid w:val="005F6DBE"/>
    <w:rsid w:val="005F7105"/>
    <w:rsid w:val="005F74F2"/>
    <w:rsid w:val="005F7B7D"/>
    <w:rsid w:val="005F7C70"/>
    <w:rsid w:val="005F7FF7"/>
    <w:rsid w:val="00600D24"/>
    <w:rsid w:val="00600E41"/>
    <w:rsid w:val="00601516"/>
    <w:rsid w:val="0060157F"/>
    <w:rsid w:val="0060205F"/>
    <w:rsid w:val="00602750"/>
    <w:rsid w:val="00603759"/>
    <w:rsid w:val="0060445E"/>
    <w:rsid w:val="00604ECC"/>
    <w:rsid w:val="00604FB0"/>
    <w:rsid w:val="0060550F"/>
    <w:rsid w:val="00605538"/>
    <w:rsid w:val="006055F8"/>
    <w:rsid w:val="00605614"/>
    <w:rsid w:val="0060660B"/>
    <w:rsid w:val="0060676F"/>
    <w:rsid w:val="006068FC"/>
    <w:rsid w:val="00606982"/>
    <w:rsid w:val="00606BD1"/>
    <w:rsid w:val="006103E0"/>
    <w:rsid w:val="00611572"/>
    <w:rsid w:val="00611D1A"/>
    <w:rsid w:val="00612740"/>
    <w:rsid w:val="006128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784"/>
    <w:rsid w:val="00620B38"/>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BAA"/>
    <w:rsid w:val="00626D3B"/>
    <w:rsid w:val="006270F8"/>
    <w:rsid w:val="0062747B"/>
    <w:rsid w:val="00627527"/>
    <w:rsid w:val="00627AEB"/>
    <w:rsid w:val="006303AF"/>
    <w:rsid w:val="0063125A"/>
    <w:rsid w:val="00632395"/>
    <w:rsid w:val="00632499"/>
    <w:rsid w:val="006326EF"/>
    <w:rsid w:val="00632A17"/>
    <w:rsid w:val="0063363D"/>
    <w:rsid w:val="00633D85"/>
    <w:rsid w:val="0063555F"/>
    <w:rsid w:val="006355CB"/>
    <w:rsid w:val="00635680"/>
    <w:rsid w:val="006357A6"/>
    <w:rsid w:val="00635945"/>
    <w:rsid w:val="00635B2F"/>
    <w:rsid w:val="00635E23"/>
    <w:rsid w:val="00636406"/>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0B45"/>
    <w:rsid w:val="00651005"/>
    <w:rsid w:val="006510A5"/>
    <w:rsid w:val="00651291"/>
    <w:rsid w:val="006512B0"/>
    <w:rsid w:val="00651371"/>
    <w:rsid w:val="00651FEC"/>
    <w:rsid w:val="006523A6"/>
    <w:rsid w:val="006528F8"/>
    <w:rsid w:val="0065368C"/>
    <w:rsid w:val="00653A89"/>
    <w:rsid w:val="006547CA"/>
    <w:rsid w:val="006555A8"/>
    <w:rsid w:val="00655B06"/>
    <w:rsid w:val="006573A6"/>
    <w:rsid w:val="006607C8"/>
    <w:rsid w:val="00661142"/>
    <w:rsid w:val="00661767"/>
    <w:rsid w:val="00661E08"/>
    <w:rsid w:val="00661EA1"/>
    <w:rsid w:val="00662038"/>
    <w:rsid w:val="00662372"/>
    <w:rsid w:val="00662912"/>
    <w:rsid w:val="00662BDA"/>
    <w:rsid w:val="00662C27"/>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1FC"/>
    <w:rsid w:val="006776C1"/>
    <w:rsid w:val="00677C8C"/>
    <w:rsid w:val="00677C98"/>
    <w:rsid w:val="00677F07"/>
    <w:rsid w:val="00680C12"/>
    <w:rsid w:val="006813EA"/>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272A"/>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6B7"/>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35"/>
    <w:rsid w:val="006B064F"/>
    <w:rsid w:val="006B092B"/>
    <w:rsid w:val="006B1291"/>
    <w:rsid w:val="006B12FC"/>
    <w:rsid w:val="006B28D8"/>
    <w:rsid w:val="006B2F7D"/>
    <w:rsid w:val="006B35A2"/>
    <w:rsid w:val="006B3866"/>
    <w:rsid w:val="006B396D"/>
    <w:rsid w:val="006B4303"/>
    <w:rsid w:val="006B461A"/>
    <w:rsid w:val="006B4BFD"/>
    <w:rsid w:val="006B51E4"/>
    <w:rsid w:val="006B5410"/>
    <w:rsid w:val="006B550D"/>
    <w:rsid w:val="006B5AF9"/>
    <w:rsid w:val="006B5FE2"/>
    <w:rsid w:val="006B659B"/>
    <w:rsid w:val="006B6C85"/>
    <w:rsid w:val="006B70FB"/>
    <w:rsid w:val="006B752B"/>
    <w:rsid w:val="006B7D1C"/>
    <w:rsid w:val="006C0C1A"/>
    <w:rsid w:val="006C1441"/>
    <w:rsid w:val="006C18DC"/>
    <w:rsid w:val="006C1C57"/>
    <w:rsid w:val="006C2576"/>
    <w:rsid w:val="006C26F3"/>
    <w:rsid w:val="006C2DAF"/>
    <w:rsid w:val="006C37C1"/>
    <w:rsid w:val="006C448C"/>
    <w:rsid w:val="006C4BBE"/>
    <w:rsid w:val="006C4BC8"/>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2BE"/>
    <w:rsid w:val="006F080B"/>
    <w:rsid w:val="006F1B56"/>
    <w:rsid w:val="006F1ECC"/>
    <w:rsid w:val="006F2083"/>
    <w:rsid w:val="006F30E6"/>
    <w:rsid w:val="006F3986"/>
    <w:rsid w:val="006F43F1"/>
    <w:rsid w:val="006F47BC"/>
    <w:rsid w:val="006F4C04"/>
    <w:rsid w:val="006F52C2"/>
    <w:rsid w:val="006F5597"/>
    <w:rsid w:val="006F5C62"/>
    <w:rsid w:val="006F5FF0"/>
    <w:rsid w:val="006F6472"/>
    <w:rsid w:val="006F6A96"/>
    <w:rsid w:val="006F6B46"/>
    <w:rsid w:val="006F7273"/>
    <w:rsid w:val="006F7800"/>
    <w:rsid w:val="006F7AB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34"/>
    <w:rsid w:val="007230F7"/>
    <w:rsid w:val="00723BDD"/>
    <w:rsid w:val="007241B4"/>
    <w:rsid w:val="007246FA"/>
    <w:rsid w:val="00724E19"/>
    <w:rsid w:val="00725819"/>
    <w:rsid w:val="00725D01"/>
    <w:rsid w:val="00725E30"/>
    <w:rsid w:val="0072636A"/>
    <w:rsid w:val="00726BB9"/>
    <w:rsid w:val="00727911"/>
    <w:rsid w:val="00730396"/>
    <w:rsid w:val="00730B70"/>
    <w:rsid w:val="00731615"/>
    <w:rsid w:val="00731D89"/>
    <w:rsid w:val="0073205B"/>
    <w:rsid w:val="00732A52"/>
    <w:rsid w:val="00732BC2"/>
    <w:rsid w:val="00733041"/>
    <w:rsid w:val="007335F7"/>
    <w:rsid w:val="0073375F"/>
    <w:rsid w:val="00733FFE"/>
    <w:rsid w:val="007344D4"/>
    <w:rsid w:val="00734BED"/>
    <w:rsid w:val="00734CAD"/>
    <w:rsid w:val="00734FE1"/>
    <w:rsid w:val="007353F8"/>
    <w:rsid w:val="00735670"/>
    <w:rsid w:val="00736BDC"/>
    <w:rsid w:val="007373A4"/>
    <w:rsid w:val="0073763D"/>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8E1"/>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1F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0E4"/>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25D2"/>
    <w:rsid w:val="0077330D"/>
    <w:rsid w:val="007739B2"/>
    <w:rsid w:val="00773A76"/>
    <w:rsid w:val="00773E96"/>
    <w:rsid w:val="00774260"/>
    <w:rsid w:val="00774D4F"/>
    <w:rsid w:val="007752F4"/>
    <w:rsid w:val="00775CA2"/>
    <w:rsid w:val="00775D37"/>
    <w:rsid w:val="00776665"/>
    <w:rsid w:val="0077685A"/>
    <w:rsid w:val="00776E8F"/>
    <w:rsid w:val="00777ADB"/>
    <w:rsid w:val="00777DC0"/>
    <w:rsid w:val="00780130"/>
    <w:rsid w:val="00780759"/>
    <w:rsid w:val="00780EB0"/>
    <w:rsid w:val="007816C5"/>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398"/>
    <w:rsid w:val="00790863"/>
    <w:rsid w:val="00790882"/>
    <w:rsid w:val="00790AC6"/>
    <w:rsid w:val="00790BE0"/>
    <w:rsid w:val="00791856"/>
    <w:rsid w:val="00791902"/>
    <w:rsid w:val="00791F4F"/>
    <w:rsid w:val="00791F5E"/>
    <w:rsid w:val="00794CEB"/>
    <w:rsid w:val="00794DE4"/>
    <w:rsid w:val="00795A6A"/>
    <w:rsid w:val="00795A8D"/>
    <w:rsid w:val="0079665D"/>
    <w:rsid w:val="007978F5"/>
    <w:rsid w:val="007A0622"/>
    <w:rsid w:val="007A0AA6"/>
    <w:rsid w:val="007A0DD9"/>
    <w:rsid w:val="007A1147"/>
    <w:rsid w:val="007A1457"/>
    <w:rsid w:val="007A17B8"/>
    <w:rsid w:val="007A1AD7"/>
    <w:rsid w:val="007A1F92"/>
    <w:rsid w:val="007A2054"/>
    <w:rsid w:val="007A257B"/>
    <w:rsid w:val="007A26A6"/>
    <w:rsid w:val="007A2868"/>
    <w:rsid w:val="007A2C08"/>
    <w:rsid w:val="007A2E8E"/>
    <w:rsid w:val="007A3458"/>
    <w:rsid w:val="007A42BC"/>
    <w:rsid w:val="007A488D"/>
    <w:rsid w:val="007A499A"/>
    <w:rsid w:val="007A5C0E"/>
    <w:rsid w:val="007A68A5"/>
    <w:rsid w:val="007A7811"/>
    <w:rsid w:val="007A7BAE"/>
    <w:rsid w:val="007B0301"/>
    <w:rsid w:val="007B046E"/>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825"/>
    <w:rsid w:val="007B5BCC"/>
    <w:rsid w:val="007B5C76"/>
    <w:rsid w:val="007B626C"/>
    <w:rsid w:val="007B6D70"/>
    <w:rsid w:val="007B7439"/>
    <w:rsid w:val="007B78F0"/>
    <w:rsid w:val="007B7945"/>
    <w:rsid w:val="007C0FEF"/>
    <w:rsid w:val="007C1241"/>
    <w:rsid w:val="007C1764"/>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E7"/>
    <w:rsid w:val="007D1DF9"/>
    <w:rsid w:val="007D1FD1"/>
    <w:rsid w:val="007D2323"/>
    <w:rsid w:val="007D2A81"/>
    <w:rsid w:val="007D326D"/>
    <w:rsid w:val="007D32B1"/>
    <w:rsid w:val="007D41FC"/>
    <w:rsid w:val="007D449F"/>
    <w:rsid w:val="007D4562"/>
    <w:rsid w:val="007D4FDE"/>
    <w:rsid w:val="007D55B7"/>
    <w:rsid w:val="007D5AE7"/>
    <w:rsid w:val="007D5BEA"/>
    <w:rsid w:val="007D5ED5"/>
    <w:rsid w:val="007D68E4"/>
    <w:rsid w:val="007D6A69"/>
    <w:rsid w:val="007D6CB5"/>
    <w:rsid w:val="007D7650"/>
    <w:rsid w:val="007E0C4C"/>
    <w:rsid w:val="007E16BB"/>
    <w:rsid w:val="007E18AF"/>
    <w:rsid w:val="007E224B"/>
    <w:rsid w:val="007E2991"/>
    <w:rsid w:val="007E2DA4"/>
    <w:rsid w:val="007E3D49"/>
    <w:rsid w:val="007E3DB3"/>
    <w:rsid w:val="007E3F01"/>
    <w:rsid w:val="007E4639"/>
    <w:rsid w:val="007E4A1B"/>
    <w:rsid w:val="007E4B87"/>
    <w:rsid w:val="007E4E73"/>
    <w:rsid w:val="007E54EE"/>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076"/>
    <w:rsid w:val="007F5441"/>
    <w:rsid w:val="007F5492"/>
    <w:rsid w:val="007F5664"/>
    <w:rsid w:val="007F5DA8"/>
    <w:rsid w:val="007F6051"/>
    <w:rsid w:val="007F6DBA"/>
    <w:rsid w:val="007F6E71"/>
    <w:rsid w:val="007F7B8B"/>
    <w:rsid w:val="008001B7"/>
    <w:rsid w:val="0080035E"/>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4F65"/>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1B8C"/>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063"/>
    <w:rsid w:val="00854416"/>
    <w:rsid w:val="008545BF"/>
    <w:rsid w:val="00854C08"/>
    <w:rsid w:val="00854FBA"/>
    <w:rsid w:val="008551EB"/>
    <w:rsid w:val="008556BA"/>
    <w:rsid w:val="00855BBF"/>
    <w:rsid w:val="008567E3"/>
    <w:rsid w:val="00856816"/>
    <w:rsid w:val="008569DB"/>
    <w:rsid w:val="00856CA5"/>
    <w:rsid w:val="00857027"/>
    <w:rsid w:val="00857924"/>
    <w:rsid w:val="00857CDA"/>
    <w:rsid w:val="00860653"/>
    <w:rsid w:val="00861C59"/>
    <w:rsid w:val="00862E17"/>
    <w:rsid w:val="00863E54"/>
    <w:rsid w:val="00863F35"/>
    <w:rsid w:val="00864E2C"/>
    <w:rsid w:val="00865115"/>
    <w:rsid w:val="0086565D"/>
    <w:rsid w:val="00866354"/>
    <w:rsid w:val="008664CD"/>
    <w:rsid w:val="00866529"/>
    <w:rsid w:val="00866928"/>
    <w:rsid w:val="00867439"/>
    <w:rsid w:val="008679C7"/>
    <w:rsid w:val="00867EF6"/>
    <w:rsid w:val="00871845"/>
    <w:rsid w:val="0087208D"/>
    <w:rsid w:val="008722B2"/>
    <w:rsid w:val="00872584"/>
    <w:rsid w:val="00872D5B"/>
    <w:rsid w:val="00872F18"/>
    <w:rsid w:val="00873D6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4C8"/>
    <w:rsid w:val="00891603"/>
    <w:rsid w:val="0089178B"/>
    <w:rsid w:val="008917E6"/>
    <w:rsid w:val="00892043"/>
    <w:rsid w:val="0089257A"/>
    <w:rsid w:val="00892A20"/>
    <w:rsid w:val="008938D2"/>
    <w:rsid w:val="00893B08"/>
    <w:rsid w:val="00893D92"/>
    <w:rsid w:val="008941A8"/>
    <w:rsid w:val="00894337"/>
    <w:rsid w:val="008945F8"/>
    <w:rsid w:val="008947BD"/>
    <w:rsid w:val="00894A42"/>
    <w:rsid w:val="00894A65"/>
    <w:rsid w:val="00895027"/>
    <w:rsid w:val="008950C4"/>
    <w:rsid w:val="00895FA7"/>
    <w:rsid w:val="008963AC"/>
    <w:rsid w:val="008966F4"/>
    <w:rsid w:val="00896837"/>
    <w:rsid w:val="00896873"/>
    <w:rsid w:val="00897E59"/>
    <w:rsid w:val="00897EE1"/>
    <w:rsid w:val="008A066E"/>
    <w:rsid w:val="008A0E07"/>
    <w:rsid w:val="008A120C"/>
    <w:rsid w:val="008A19A6"/>
    <w:rsid w:val="008A275F"/>
    <w:rsid w:val="008A2DA7"/>
    <w:rsid w:val="008A2FD7"/>
    <w:rsid w:val="008A2FDE"/>
    <w:rsid w:val="008A3330"/>
    <w:rsid w:val="008A3567"/>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831"/>
    <w:rsid w:val="008C1956"/>
    <w:rsid w:val="008C1A16"/>
    <w:rsid w:val="008C217C"/>
    <w:rsid w:val="008C22C3"/>
    <w:rsid w:val="008C2656"/>
    <w:rsid w:val="008C2794"/>
    <w:rsid w:val="008C2979"/>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4BC4"/>
    <w:rsid w:val="008D5177"/>
    <w:rsid w:val="008D5D54"/>
    <w:rsid w:val="008D5EB4"/>
    <w:rsid w:val="008D5F74"/>
    <w:rsid w:val="008D61D9"/>
    <w:rsid w:val="008D63B6"/>
    <w:rsid w:val="008D6470"/>
    <w:rsid w:val="008D6628"/>
    <w:rsid w:val="008D673B"/>
    <w:rsid w:val="008D71CD"/>
    <w:rsid w:val="008D7632"/>
    <w:rsid w:val="008D769A"/>
    <w:rsid w:val="008E01F7"/>
    <w:rsid w:val="008E032F"/>
    <w:rsid w:val="008E055C"/>
    <w:rsid w:val="008E0712"/>
    <w:rsid w:val="008E0D87"/>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612"/>
    <w:rsid w:val="008E7CDE"/>
    <w:rsid w:val="008F013B"/>
    <w:rsid w:val="008F02DC"/>
    <w:rsid w:val="008F06E5"/>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73C"/>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A75"/>
    <w:rsid w:val="009203C8"/>
    <w:rsid w:val="00920514"/>
    <w:rsid w:val="0092090F"/>
    <w:rsid w:val="00920AFA"/>
    <w:rsid w:val="00920E82"/>
    <w:rsid w:val="00921019"/>
    <w:rsid w:val="00921476"/>
    <w:rsid w:val="00921EB3"/>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27F77"/>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CF"/>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566"/>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5901"/>
    <w:rsid w:val="00956711"/>
    <w:rsid w:val="009578D6"/>
    <w:rsid w:val="00957BCE"/>
    <w:rsid w:val="00957FE3"/>
    <w:rsid w:val="00960104"/>
    <w:rsid w:val="00960442"/>
    <w:rsid w:val="009606A6"/>
    <w:rsid w:val="00960B3F"/>
    <w:rsid w:val="00961AC8"/>
    <w:rsid w:val="0096224B"/>
    <w:rsid w:val="0096246B"/>
    <w:rsid w:val="009628FF"/>
    <w:rsid w:val="00962CC3"/>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B9"/>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241"/>
    <w:rsid w:val="00983631"/>
    <w:rsid w:val="00983850"/>
    <w:rsid w:val="0098395E"/>
    <w:rsid w:val="00983C1B"/>
    <w:rsid w:val="00984375"/>
    <w:rsid w:val="00984BAC"/>
    <w:rsid w:val="00985218"/>
    <w:rsid w:val="009852F3"/>
    <w:rsid w:val="00985D38"/>
    <w:rsid w:val="009864F5"/>
    <w:rsid w:val="009869EF"/>
    <w:rsid w:val="009869F5"/>
    <w:rsid w:val="0098728D"/>
    <w:rsid w:val="0098763C"/>
    <w:rsid w:val="009901AF"/>
    <w:rsid w:val="009907D2"/>
    <w:rsid w:val="00990E4E"/>
    <w:rsid w:val="00990EC5"/>
    <w:rsid w:val="009910D9"/>
    <w:rsid w:val="00991140"/>
    <w:rsid w:val="009917AA"/>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1D64"/>
    <w:rsid w:val="009A27FB"/>
    <w:rsid w:val="009A2C9D"/>
    <w:rsid w:val="009A2DAE"/>
    <w:rsid w:val="009A35A6"/>
    <w:rsid w:val="009A3896"/>
    <w:rsid w:val="009A39DB"/>
    <w:rsid w:val="009A3B39"/>
    <w:rsid w:val="009A3BF3"/>
    <w:rsid w:val="009A3F98"/>
    <w:rsid w:val="009A4316"/>
    <w:rsid w:val="009A4A3A"/>
    <w:rsid w:val="009A5473"/>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2D0A"/>
    <w:rsid w:val="009B3052"/>
    <w:rsid w:val="009B307C"/>
    <w:rsid w:val="009B345C"/>
    <w:rsid w:val="009B426A"/>
    <w:rsid w:val="009B428C"/>
    <w:rsid w:val="009B560B"/>
    <w:rsid w:val="009B5673"/>
    <w:rsid w:val="009B57DF"/>
    <w:rsid w:val="009B5A16"/>
    <w:rsid w:val="009B5F72"/>
    <w:rsid w:val="009B6258"/>
    <w:rsid w:val="009B64FD"/>
    <w:rsid w:val="009B7401"/>
    <w:rsid w:val="009C0148"/>
    <w:rsid w:val="009C05A4"/>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A1"/>
    <w:rsid w:val="009D09C7"/>
    <w:rsid w:val="009D0B66"/>
    <w:rsid w:val="009D0D2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672"/>
    <w:rsid w:val="009E48EF"/>
    <w:rsid w:val="009E53DE"/>
    <w:rsid w:val="009E59A7"/>
    <w:rsid w:val="009E59D1"/>
    <w:rsid w:val="009E5C3E"/>
    <w:rsid w:val="009E5C62"/>
    <w:rsid w:val="009E6277"/>
    <w:rsid w:val="009E645C"/>
    <w:rsid w:val="009E692F"/>
    <w:rsid w:val="009E69C0"/>
    <w:rsid w:val="009E72BF"/>
    <w:rsid w:val="009E74DC"/>
    <w:rsid w:val="009E7B7A"/>
    <w:rsid w:val="009E7F29"/>
    <w:rsid w:val="009F0024"/>
    <w:rsid w:val="009F0135"/>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4849"/>
    <w:rsid w:val="00A1542E"/>
    <w:rsid w:val="00A15511"/>
    <w:rsid w:val="00A15FAC"/>
    <w:rsid w:val="00A162E9"/>
    <w:rsid w:val="00A16451"/>
    <w:rsid w:val="00A16A0A"/>
    <w:rsid w:val="00A17E74"/>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4CA5"/>
    <w:rsid w:val="00A4637F"/>
    <w:rsid w:val="00A4688B"/>
    <w:rsid w:val="00A4690E"/>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07C"/>
    <w:rsid w:val="00A56572"/>
    <w:rsid w:val="00A56E7A"/>
    <w:rsid w:val="00A571B4"/>
    <w:rsid w:val="00A60147"/>
    <w:rsid w:val="00A60241"/>
    <w:rsid w:val="00A6057C"/>
    <w:rsid w:val="00A60EEE"/>
    <w:rsid w:val="00A6118C"/>
    <w:rsid w:val="00A61666"/>
    <w:rsid w:val="00A61759"/>
    <w:rsid w:val="00A61D2D"/>
    <w:rsid w:val="00A61D70"/>
    <w:rsid w:val="00A61EBB"/>
    <w:rsid w:val="00A620BF"/>
    <w:rsid w:val="00A63E1C"/>
    <w:rsid w:val="00A63E81"/>
    <w:rsid w:val="00A644F8"/>
    <w:rsid w:val="00A64D4A"/>
    <w:rsid w:val="00A6527B"/>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42"/>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44C0"/>
    <w:rsid w:val="00A95196"/>
    <w:rsid w:val="00A962DF"/>
    <w:rsid w:val="00A96A40"/>
    <w:rsid w:val="00A96B94"/>
    <w:rsid w:val="00A9726B"/>
    <w:rsid w:val="00A972C5"/>
    <w:rsid w:val="00A9752B"/>
    <w:rsid w:val="00A97CD3"/>
    <w:rsid w:val="00AA0727"/>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358"/>
    <w:rsid w:val="00AB074D"/>
    <w:rsid w:val="00AB0877"/>
    <w:rsid w:val="00AB147E"/>
    <w:rsid w:val="00AB1648"/>
    <w:rsid w:val="00AB1896"/>
    <w:rsid w:val="00AB3268"/>
    <w:rsid w:val="00AB6E73"/>
    <w:rsid w:val="00AB705D"/>
    <w:rsid w:val="00AB74B2"/>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8FF"/>
    <w:rsid w:val="00AE4C45"/>
    <w:rsid w:val="00AE4DBC"/>
    <w:rsid w:val="00AE4EEF"/>
    <w:rsid w:val="00AE511E"/>
    <w:rsid w:val="00AE547B"/>
    <w:rsid w:val="00AE5CB7"/>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3B91"/>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838"/>
    <w:rsid w:val="00B01BA2"/>
    <w:rsid w:val="00B023E5"/>
    <w:rsid w:val="00B025C4"/>
    <w:rsid w:val="00B02655"/>
    <w:rsid w:val="00B03873"/>
    <w:rsid w:val="00B0396A"/>
    <w:rsid w:val="00B03EA7"/>
    <w:rsid w:val="00B04696"/>
    <w:rsid w:val="00B046C4"/>
    <w:rsid w:val="00B04710"/>
    <w:rsid w:val="00B049D5"/>
    <w:rsid w:val="00B069AA"/>
    <w:rsid w:val="00B07322"/>
    <w:rsid w:val="00B0753A"/>
    <w:rsid w:val="00B07CAC"/>
    <w:rsid w:val="00B07DE3"/>
    <w:rsid w:val="00B1019E"/>
    <w:rsid w:val="00B102BD"/>
    <w:rsid w:val="00B10811"/>
    <w:rsid w:val="00B116EF"/>
    <w:rsid w:val="00B12003"/>
    <w:rsid w:val="00B12B60"/>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8A4"/>
    <w:rsid w:val="00B17DC4"/>
    <w:rsid w:val="00B17F46"/>
    <w:rsid w:val="00B20A4B"/>
    <w:rsid w:val="00B20F33"/>
    <w:rsid w:val="00B212D5"/>
    <w:rsid w:val="00B21B15"/>
    <w:rsid w:val="00B22072"/>
    <w:rsid w:val="00B2306A"/>
    <w:rsid w:val="00B2325B"/>
    <w:rsid w:val="00B233E1"/>
    <w:rsid w:val="00B23A57"/>
    <w:rsid w:val="00B23D06"/>
    <w:rsid w:val="00B24873"/>
    <w:rsid w:val="00B2512F"/>
    <w:rsid w:val="00B256F4"/>
    <w:rsid w:val="00B25850"/>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37E46"/>
    <w:rsid w:val="00B4058F"/>
    <w:rsid w:val="00B40646"/>
    <w:rsid w:val="00B40669"/>
    <w:rsid w:val="00B407BD"/>
    <w:rsid w:val="00B40C56"/>
    <w:rsid w:val="00B40E55"/>
    <w:rsid w:val="00B413A5"/>
    <w:rsid w:val="00B41A95"/>
    <w:rsid w:val="00B42055"/>
    <w:rsid w:val="00B42340"/>
    <w:rsid w:val="00B42D78"/>
    <w:rsid w:val="00B42EF7"/>
    <w:rsid w:val="00B4333E"/>
    <w:rsid w:val="00B4355B"/>
    <w:rsid w:val="00B43DBD"/>
    <w:rsid w:val="00B43EED"/>
    <w:rsid w:val="00B43F71"/>
    <w:rsid w:val="00B44000"/>
    <w:rsid w:val="00B45562"/>
    <w:rsid w:val="00B4591F"/>
    <w:rsid w:val="00B45C7B"/>
    <w:rsid w:val="00B46C40"/>
    <w:rsid w:val="00B46D9C"/>
    <w:rsid w:val="00B47323"/>
    <w:rsid w:val="00B478F7"/>
    <w:rsid w:val="00B47A49"/>
    <w:rsid w:val="00B47AB1"/>
    <w:rsid w:val="00B5198D"/>
    <w:rsid w:val="00B521F3"/>
    <w:rsid w:val="00B5237F"/>
    <w:rsid w:val="00B52E42"/>
    <w:rsid w:val="00B5312B"/>
    <w:rsid w:val="00B5353B"/>
    <w:rsid w:val="00B53698"/>
    <w:rsid w:val="00B53B93"/>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61B"/>
    <w:rsid w:val="00B71FA6"/>
    <w:rsid w:val="00B7246A"/>
    <w:rsid w:val="00B7253A"/>
    <w:rsid w:val="00B72598"/>
    <w:rsid w:val="00B72789"/>
    <w:rsid w:val="00B72DB2"/>
    <w:rsid w:val="00B72E07"/>
    <w:rsid w:val="00B73127"/>
    <w:rsid w:val="00B732D0"/>
    <w:rsid w:val="00B732F3"/>
    <w:rsid w:val="00B73504"/>
    <w:rsid w:val="00B73768"/>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0935"/>
    <w:rsid w:val="00B8110E"/>
    <w:rsid w:val="00B81BFC"/>
    <w:rsid w:val="00B82B53"/>
    <w:rsid w:val="00B83797"/>
    <w:rsid w:val="00B83B17"/>
    <w:rsid w:val="00B83BE9"/>
    <w:rsid w:val="00B83E2E"/>
    <w:rsid w:val="00B8429F"/>
    <w:rsid w:val="00B84578"/>
    <w:rsid w:val="00B84705"/>
    <w:rsid w:val="00B84870"/>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64"/>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2EE5"/>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925"/>
    <w:rsid w:val="00BC5998"/>
    <w:rsid w:val="00BC5B56"/>
    <w:rsid w:val="00BC6BB2"/>
    <w:rsid w:val="00BC6F5D"/>
    <w:rsid w:val="00BC74EF"/>
    <w:rsid w:val="00BC78F0"/>
    <w:rsid w:val="00BD0049"/>
    <w:rsid w:val="00BD00BD"/>
    <w:rsid w:val="00BD00E3"/>
    <w:rsid w:val="00BD026D"/>
    <w:rsid w:val="00BD09A0"/>
    <w:rsid w:val="00BD09EB"/>
    <w:rsid w:val="00BD0B7E"/>
    <w:rsid w:val="00BD0BC0"/>
    <w:rsid w:val="00BD0CA2"/>
    <w:rsid w:val="00BD0CF8"/>
    <w:rsid w:val="00BD0E04"/>
    <w:rsid w:val="00BD0EBF"/>
    <w:rsid w:val="00BD1730"/>
    <w:rsid w:val="00BD1D70"/>
    <w:rsid w:val="00BD1F38"/>
    <w:rsid w:val="00BD22F5"/>
    <w:rsid w:val="00BD26BE"/>
    <w:rsid w:val="00BD273A"/>
    <w:rsid w:val="00BD2BE4"/>
    <w:rsid w:val="00BD3766"/>
    <w:rsid w:val="00BD3E71"/>
    <w:rsid w:val="00BD4785"/>
    <w:rsid w:val="00BD4C52"/>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4B8E"/>
    <w:rsid w:val="00BE508C"/>
    <w:rsid w:val="00BE61DE"/>
    <w:rsid w:val="00BE6632"/>
    <w:rsid w:val="00BE6F88"/>
    <w:rsid w:val="00BE7258"/>
    <w:rsid w:val="00BE7496"/>
    <w:rsid w:val="00BE7920"/>
    <w:rsid w:val="00BF0071"/>
    <w:rsid w:val="00BF06D5"/>
    <w:rsid w:val="00BF09E7"/>
    <w:rsid w:val="00BF0AEE"/>
    <w:rsid w:val="00BF0CF3"/>
    <w:rsid w:val="00BF1695"/>
    <w:rsid w:val="00BF16C5"/>
    <w:rsid w:val="00BF19C1"/>
    <w:rsid w:val="00BF1D82"/>
    <w:rsid w:val="00BF28FF"/>
    <w:rsid w:val="00BF3968"/>
    <w:rsid w:val="00BF4324"/>
    <w:rsid w:val="00BF497C"/>
    <w:rsid w:val="00BF4A0D"/>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6BD2"/>
    <w:rsid w:val="00C073AB"/>
    <w:rsid w:val="00C07A7F"/>
    <w:rsid w:val="00C07FA2"/>
    <w:rsid w:val="00C1016F"/>
    <w:rsid w:val="00C10858"/>
    <w:rsid w:val="00C109AD"/>
    <w:rsid w:val="00C10E25"/>
    <w:rsid w:val="00C10EF4"/>
    <w:rsid w:val="00C11D78"/>
    <w:rsid w:val="00C11D92"/>
    <w:rsid w:val="00C12ADB"/>
    <w:rsid w:val="00C130B1"/>
    <w:rsid w:val="00C1331C"/>
    <w:rsid w:val="00C134C3"/>
    <w:rsid w:val="00C1350D"/>
    <w:rsid w:val="00C1374C"/>
    <w:rsid w:val="00C13A06"/>
    <w:rsid w:val="00C13AB0"/>
    <w:rsid w:val="00C15FE5"/>
    <w:rsid w:val="00C16237"/>
    <w:rsid w:val="00C166D1"/>
    <w:rsid w:val="00C168A1"/>
    <w:rsid w:val="00C16C2E"/>
    <w:rsid w:val="00C1726A"/>
    <w:rsid w:val="00C1733D"/>
    <w:rsid w:val="00C17801"/>
    <w:rsid w:val="00C17C2C"/>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4B0"/>
    <w:rsid w:val="00C35908"/>
    <w:rsid w:val="00C35DDF"/>
    <w:rsid w:val="00C361D1"/>
    <w:rsid w:val="00C36414"/>
    <w:rsid w:val="00C36D81"/>
    <w:rsid w:val="00C36F33"/>
    <w:rsid w:val="00C37C86"/>
    <w:rsid w:val="00C407F0"/>
    <w:rsid w:val="00C40F5B"/>
    <w:rsid w:val="00C41073"/>
    <w:rsid w:val="00C41365"/>
    <w:rsid w:val="00C41527"/>
    <w:rsid w:val="00C417FF"/>
    <w:rsid w:val="00C41E6C"/>
    <w:rsid w:val="00C42435"/>
    <w:rsid w:val="00C42E2B"/>
    <w:rsid w:val="00C431A1"/>
    <w:rsid w:val="00C431D6"/>
    <w:rsid w:val="00C43C54"/>
    <w:rsid w:val="00C43DF5"/>
    <w:rsid w:val="00C443CB"/>
    <w:rsid w:val="00C45049"/>
    <w:rsid w:val="00C453E9"/>
    <w:rsid w:val="00C45826"/>
    <w:rsid w:val="00C45A1A"/>
    <w:rsid w:val="00C45B71"/>
    <w:rsid w:val="00C45D22"/>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77"/>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09"/>
    <w:rsid w:val="00C62D55"/>
    <w:rsid w:val="00C63048"/>
    <w:rsid w:val="00C637E1"/>
    <w:rsid w:val="00C64743"/>
    <w:rsid w:val="00C6486E"/>
    <w:rsid w:val="00C64DB4"/>
    <w:rsid w:val="00C6530E"/>
    <w:rsid w:val="00C67943"/>
    <w:rsid w:val="00C67CEA"/>
    <w:rsid w:val="00C67E57"/>
    <w:rsid w:val="00C70211"/>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4BA3"/>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82"/>
    <w:rsid w:val="00C93CD1"/>
    <w:rsid w:val="00C945F7"/>
    <w:rsid w:val="00C9497C"/>
    <w:rsid w:val="00C94AB4"/>
    <w:rsid w:val="00C94E50"/>
    <w:rsid w:val="00C95486"/>
    <w:rsid w:val="00C9588A"/>
    <w:rsid w:val="00C95BBD"/>
    <w:rsid w:val="00C961AE"/>
    <w:rsid w:val="00C96468"/>
    <w:rsid w:val="00C9686C"/>
    <w:rsid w:val="00C971BE"/>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B2"/>
    <w:rsid w:val="00CC12D3"/>
    <w:rsid w:val="00CC140C"/>
    <w:rsid w:val="00CC14F8"/>
    <w:rsid w:val="00CC156E"/>
    <w:rsid w:val="00CC1D8B"/>
    <w:rsid w:val="00CC276A"/>
    <w:rsid w:val="00CC2936"/>
    <w:rsid w:val="00CC2944"/>
    <w:rsid w:val="00CC316B"/>
    <w:rsid w:val="00CC36A2"/>
    <w:rsid w:val="00CC3996"/>
    <w:rsid w:val="00CC3C84"/>
    <w:rsid w:val="00CC44F0"/>
    <w:rsid w:val="00CC4C27"/>
    <w:rsid w:val="00CC4D6A"/>
    <w:rsid w:val="00CC4DAA"/>
    <w:rsid w:val="00CC5799"/>
    <w:rsid w:val="00CC5847"/>
    <w:rsid w:val="00CC5C9E"/>
    <w:rsid w:val="00CC5ECA"/>
    <w:rsid w:val="00CC6583"/>
    <w:rsid w:val="00CC65D1"/>
    <w:rsid w:val="00CC7407"/>
    <w:rsid w:val="00CC7D63"/>
    <w:rsid w:val="00CD03CE"/>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6D1E"/>
    <w:rsid w:val="00CE76FB"/>
    <w:rsid w:val="00CE7756"/>
    <w:rsid w:val="00CE7C59"/>
    <w:rsid w:val="00CE7E17"/>
    <w:rsid w:val="00CF0A55"/>
    <w:rsid w:val="00CF0AC8"/>
    <w:rsid w:val="00CF0B7D"/>
    <w:rsid w:val="00CF0F3F"/>
    <w:rsid w:val="00CF1736"/>
    <w:rsid w:val="00CF1910"/>
    <w:rsid w:val="00CF1B3D"/>
    <w:rsid w:val="00CF1C9F"/>
    <w:rsid w:val="00CF1CC7"/>
    <w:rsid w:val="00CF1F58"/>
    <w:rsid w:val="00CF1F81"/>
    <w:rsid w:val="00CF2B25"/>
    <w:rsid w:val="00CF3568"/>
    <w:rsid w:val="00CF3C97"/>
    <w:rsid w:val="00CF40A4"/>
    <w:rsid w:val="00CF47AE"/>
    <w:rsid w:val="00CF4F81"/>
    <w:rsid w:val="00CF52D0"/>
    <w:rsid w:val="00CF5623"/>
    <w:rsid w:val="00CF62FE"/>
    <w:rsid w:val="00CF646C"/>
    <w:rsid w:val="00CF6D75"/>
    <w:rsid w:val="00CF6EF1"/>
    <w:rsid w:val="00CF7728"/>
    <w:rsid w:val="00CF78A0"/>
    <w:rsid w:val="00CF794D"/>
    <w:rsid w:val="00CF79F9"/>
    <w:rsid w:val="00CF7B11"/>
    <w:rsid w:val="00D01245"/>
    <w:rsid w:val="00D022BC"/>
    <w:rsid w:val="00D02D79"/>
    <w:rsid w:val="00D02E39"/>
    <w:rsid w:val="00D03042"/>
    <w:rsid w:val="00D03A6E"/>
    <w:rsid w:val="00D04363"/>
    <w:rsid w:val="00D047FF"/>
    <w:rsid w:val="00D05284"/>
    <w:rsid w:val="00D0562B"/>
    <w:rsid w:val="00D056ED"/>
    <w:rsid w:val="00D05E98"/>
    <w:rsid w:val="00D06181"/>
    <w:rsid w:val="00D06510"/>
    <w:rsid w:val="00D076CC"/>
    <w:rsid w:val="00D1017F"/>
    <w:rsid w:val="00D101D5"/>
    <w:rsid w:val="00D1028F"/>
    <w:rsid w:val="00D11078"/>
    <w:rsid w:val="00D112CB"/>
    <w:rsid w:val="00D11750"/>
    <w:rsid w:val="00D11787"/>
    <w:rsid w:val="00D11C5F"/>
    <w:rsid w:val="00D11E0A"/>
    <w:rsid w:val="00D12758"/>
    <w:rsid w:val="00D1276E"/>
    <w:rsid w:val="00D12E88"/>
    <w:rsid w:val="00D1343A"/>
    <w:rsid w:val="00D13782"/>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704B"/>
    <w:rsid w:val="00D270CA"/>
    <w:rsid w:val="00D27AB2"/>
    <w:rsid w:val="00D27D90"/>
    <w:rsid w:val="00D300F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3D44"/>
    <w:rsid w:val="00D44CA7"/>
    <w:rsid w:val="00D454E7"/>
    <w:rsid w:val="00D45BA6"/>
    <w:rsid w:val="00D4798A"/>
    <w:rsid w:val="00D500F3"/>
    <w:rsid w:val="00D502DF"/>
    <w:rsid w:val="00D50354"/>
    <w:rsid w:val="00D50D5A"/>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57186"/>
    <w:rsid w:val="00D60744"/>
    <w:rsid w:val="00D60EE7"/>
    <w:rsid w:val="00D615E2"/>
    <w:rsid w:val="00D61872"/>
    <w:rsid w:val="00D61AF6"/>
    <w:rsid w:val="00D62FA9"/>
    <w:rsid w:val="00D63413"/>
    <w:rsid w:val="00D6353F"/>
    <w:rsid w:val="00D63EE7"/>
    <w:rsid w:val="00D644AE"/>
    <w:rsid w:val="00D650B3"/>
    <w:rsid w:val="00D668B8"/>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900"/>
    <w:rsid w:val="00D73BC4"/>
    <w:rsid w:val="00D743AA"/>
    <w:rsid w:val="00D74FD0"/>
    <w:rsid w:val="00D76C29"/>
    <w:rsid w:val="00D773F1"/>
    <w:rsid w:val="00D77BBE"/>
    <w:rsid w:val="00D8083B"/>
    <w:rsid w:val="00D80D0B"/>
    <w:rsid w:val="00D81658"/>
    <w:rsid w:val="00D816B4"/>
    <w:rsid w:val="00D826FD"/>
    <w:rsid w:val="00D82739"/>
    <w:rsid w:val="00D82D90"/>
    <w:rsid w:val="00D830BE"/>
    <w:rsid w:val="00D83753"/>
    <w:rsid w:val="00D83C27"/>
    <w:rsid w:val="00D84077"/>
    <w:rsid w:val="00D8469F"/>
    <w:rsid w:val="00D84A6B"/>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0C5"/>
    <w:rsid w:val="00D95205"/>
    <w:rsid w:val="00D95623"/>
    <w:rsid w:val="00D9599A"/>
    <w:rsid w:val="00D95A56"/>
    <w:rsid w:val="00D95AE4"/>
    <w:rsid w:val="00D95C6A"/>
    <w:rsid w:val="00D96B02"/>
    <w:rsid w:val="00D97334"/>
    <w:rsid w:val="00D979D5"/>
    <w:rsid w:val="00D97E64"/>
    <w:rsid w:val="00DA07D2"/>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4AAF"/>
    <w:rsid w:val="00DC5C52"/>
    <w:rsid w:val="00DC5D9C"/>
    <w:rsid w:val="00DC6923"/>
    <w:rsid w:val="00DC6A0F"/>
    <w:rsid w:val="00DC710E"/>
    <w:rsid w:val="00DC7163"/>
    <w:rsid w:val="00DC7620"/>
    <w:rsid w:val="00DC792C"/>
    <w:rsid w:val="00DD0585"/>
    <w:rsid w:val="00DD061F"/>
    <w:rsid w:val="00DD166E"/>
    <w:rsid w:val="00DD1B6E"/>
    <w:rsid w:val="00DD1F76"/>
    <w:rsid w:val="00DD24A2"/>
    <w:rsid w:val="00DD2FCF"/>
    <w:rsid w:val="00DD313F"/>
    <w:rsid w:val="00DD3182"/>
    <w:rsid w:val="00DD392D"/>
    <w:rsid w:val="00DD3E49"/>
    <w:rsid w:val="00DD3EB5"/>
    <w:rsid w:val="00DD467B"/>
    <w:rsid w:val="00DD475A"/>
    <w:rsid w:val="00DD54DE"/>
    <w:rsid w:val="00DD57E8"/>
    <w:rsid w:val="00DD67DE"/>
    <w:rsid w:val="00DD7D9C"/>
    <w:rsid w:val="00DE0537"/>
    <w:rsid w:val="00DE0BE4"/>
    <w:rsid w:val="00DE0E23"/>
    <w:rsid w:val="00DE1E99"/>
    <w:rsid w:val="00DE2AF0"/>
    <w:rsid w:val="00DE2D8D"/>
    <w:rsid w:val="00DE35DF"/>
    <w:rsid w:val="00DE3AEF"/>
    <w:rsid w:val="00DE7005"/>
    <w:rsid w:val="00DE7983"/>
    <w:rsid w:val="00DF00DB"/>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357"/>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9E4"/>
    <w:rsid w:val="00E13B55"/>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465F"/>
    <w:rsid w:val="00E25019"/>
    <w:rsid w:val="00E251D6"/>
    <w:rsid w:val="00E2574A"/>
    <w:rsid w:val="00E25C83"/>
    <w:rsid w:val="00E2721B"/>
    <w:rsid w:val="00E27252"/>
    <w:rsid w:val="00E2742A"/>
    <w:rsid w:val="00E27BE0"/>
    <w:rsid w:val="00E318AA"/>
    <w:rsid w:val="00E31F98"/>
    <w:rsid w:val="00E3280F"/>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2D7"/>
    <w:rsid w:val="00E44757"/>
    <w:rsid w:val="00E44E69"/>
    <w:rsid w:val="00E44F75"/>
    <w:rsid w:val="00E45363"/>
    <w:rsid w:val="00E46C1F"/>
    <w:rsid w:val="00E46D81"/>
    <w:rsid w:val="00E47F7D"/>
    <w:rsid w:val="00E50867"/>
    <w:rsid w:val="00E50A24"/>
    <w:rsid w:val="00E50C13"/>
    <w:rsid w:val="00E50DC3"/>
    <w:rsid w:val="00E511AF"/>
    <w:rsid w:val="00E51E3C"/>
    <w:rsid w:val="00E522F8"/>
    <w:rsid w:val="00E525B0"/>
    <w:rsid w:val="00E52DF7"/>
    <w:rsid w:val="00E52E22"/>
    <w:rsid w:val="00E530FB"/>
    <w:rsid w:val="00E5370A"/>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39"/>
    <w:rsid w:val="00E82E77"/>
    <w:rsid w:val="00E831D2"/>
    <w:rsid w:val="00E8348F"/>
    <w:rsid w:val="00E8357A"/>
    <w:rsid w:val="00E835C0"/>
    <w:rsid w:val="00E83909"/>
    <w:rsid w:val="00E83B02"/>
    <w:rsid w:val="00E848AA"/>
    <w:rsid w:val="00E849E1"/>
    <w:rsid w:val="00E84B08"/>
    <w:rsid w:val="00E8533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D38"/>
    <w:rsid w:val="00EA2EF6"/>
    <w:rsid w:val="00EA3239"/>
    <w:rsid w:val="00EA33DE"/>
    <w:rsid w:val="00EA3919"/>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282"/>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7A4"/>
    <w:rsid w:val="00ED2281"/>
    <w:rsid w:val="00ED2323"/>
    <w:rsid w:val="00ED2A3E"/>
    <w:rsid w:val="00ED30E8"/>
    <w:rsid w:val="00ED34B4"/>
    <w:rsid w:val="00ED384C"/>
    <w:rsid w:val="00ED395D"/>
    <w:rsid w:val="00ED3A26"/>
    <w:rsid w:val="00ED4AC6"/>
    <w:rsid w:val="00ED4CFD"/>
    <w:rsid w:val="00ED50CE"/>
    <w:rsid w:val="00ED514B"/>
    <w:rsid w:val="00ED5B27"/>
    <w:rsid w:val="00ED6C9B"/>
    <w:rsid w:val="00ED6F3B"/>
    <w:rsid w:val="00EE0266"/>
    <w:rsid w:val="00EE0E97"/>
    <w:rsid w:val="00EE10C4"/>
    <w:rsid w:val="00EE175E"/>
    <w:rsid w:val="00EE1E6D"/>
    <w:rsid w:val="00EE1FE9"/>
    <w:rsid w:val="00EE24C4"/>
    <w:rsid w:val="00EE2B94"/>
    <w:rsid w:val="00EE3448"/>
    <w:rsid w:val="00EE3606"/>
    <w:rsid w:val="00EE40D9"/>
    <w:rsid w:val="00EE417D"/>
    <w:rsid w:val="00EE45F9"/>
    <w:rsid w:val="00EE46A3"/>
    <w:rsid w:val="00EE56FB"/>
    <w:rsid w:val="00EE70B6"/>
    <w:rsid w:val="00EE73AB"/>
    <w:rsid w:val="00EF0138"/>
    <w:rsid w:val="00EF06BA"/>
    <w:rsid w:val="00EF0725"/>
    <w:rsid w:val="00EF0AAC"/>
    <w:rsid w:val="00EF18FE"/>
    <w:rsid w:val="00EF232D"/>
    <w:rsid w:val="00EF2413"/>
    <w:rsid w:val="00EF2ADC"/>
    <w:rsid w:val="00EF327F"/>
    <w:rsid w:val="00EF3371"/>
    <w:rsid w:val="00EF3390"/>
    <w:rsid w:val="00EF33E7"/>
    <w:rsid w:val="00EF3B19"/>
    <w:rsid w:val="00EF3F0D"/>
    <w:rsid w:val="00EF42CC"/>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29BB"/>
    <w:rsid w:val="00F03AC7"/>
    <w:rsid w:val="00F04248"/>
    <w:rsid w:val="00F04484"/>
    <w:rsid w:val="00F045C2"/>
    <w:rsid w:val="00F0468D"/>
    <w:rsid w:val="00F04E1A"/>
    <w:rsid w:val="00F061F9"/>
    <w:rsid w:val="00F06B0A"/>
    <w:rsid w:val="00F07EBF"/>
    <w:rsid w:val="00F1006C"/>
    <w:rsid w:val="00F10446"/>
    <w:rsid w:val="00F1053F"/>
    <w:rsid w:val="00F10EC4"/>
    <w:rsid w:val="00F124BE"/>
    <w:rsid w:val="00F1328A"/>
    <w:rsid w:val="00F13968"/>
    <w:rsid w:val="00F13A13"/>
    <w:rsid w:val="00F13C5B"/>
    <w:rsid w:val="00F13D9B"/>
    <w:rsid w:val="00F14063"/>
    <w:rsid w:val="00F148D0"/>
    <w:rsid w:val="00F149F1"/>
    <w:rsid w:val="00F1521D"/>
    <w:rsid w:val="00F1537D"/>
    <w:rsid w:val="00F15A22"/>
    <w:rsid w:val="00F15B90"/>
    <w:rsid w:val="00F16799"/>
    <w:rsid w:val="00F16AAF"/>
    <w:rsid w:val="00F16DD9"/>
    <w:rsid w:val="00F16E73"/>
    <w:rsid w:val="00F16FE9"/>
    <w:rsid w:val="00F171D0"/>
    <w:rsid w:val="00F17367"/>
    <w:rsid w:val="00F17375"/>
    <w:rsid w:val="00F17653"/>
    <w:rsid w:val="00F17F97"/>
    <w:rsid w:val="00F2074C"/>
    <w:rsid w:val="00F218E6"/>
    <w:rsid w:val="00F21BDC"/>
    <w:rsid w:val="00F21D98"/>
    <w:rsid w:val="00F224E2"/>
    <w:rsid w:val="00F22844"/>
    <w:rsid w:val="00F22BC8"/>
    <w:rsid w:val="00F22C0D"/>
    <w:rsid w:val="00F22C96"/>
    <w:rsid w:val="00F232D4"/>
    <w:rsid w:val="00F23B03"/>
    <w:rsid w:val="00F23E40"/>
    <w:rsid w:val="00F255FE"/>
    <w:rsid w:val="00F26398"/>
    <w:rsid w:val="00F26451"/>
    <w:rsid w:val="00F2767C"/>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A09"/>
    <w:rsid w:val="00F50D02"/>
    <w:rsid w:val="00F51835"/>
    <w:rsid w:val="00F518E6"/>
    <w:rsid w:val="00F5258B"/>
    <w:rsid w:val="00F528EE"/>
    <w:rsid w:val="00F529AF"/>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4"/>
    <w:rsid w:val="00F63679"/>
    <w:rsid w:val="00F6378A"/>
    <w:rsid w:val="00F64723"/>
    <w:rsid w:val="00F64C95"/>
    <w:rsid w:val="00F64D90"/>
    <w:rsid w:val="00F64FBD"/>
    <w:rsid w:val="00F6504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3FD"/>
    <w:rsid w:val="00F80A4F"/>
    <w:rsid w:val="00F80E95"/>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26E"/>
    <w:rsid w:val="00F945A1"/>
    <w:rsid w:val="00F945BD"/>
    <w:rsid w:val="00F94C3D"/>
    <w:rsid w:val="00F94D5B"/>
    <w:rsid w:val="00F95251"/>
    <w:rsid w:val="00F952DA"/>
    <w:rsid w:val="00F96254"/>
    <w:rsid w:val="00F962AD"/>
    <w:rsid w:val="00F96C0C"/>
    <w:rsid w:val="00F96FC6"/>
    <w:rsid w:val="00F977AF"/>
    <w:rsid w:val="00FA0966"/>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AFD"/>
    <w:rsid w:val="00FB6B95"/>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85D"/>
    <w:rsid w:val="00FD696E"/>
    <w:rsid w:val="00FD6FBB"/>
    <w:rsid w:val="00FD7619"/>
    <w:rsid w:val="00FD773C"/>
    <w:rsid w:val="00FD79F2"/>
    <w:rsid w:val="00FD7A7A"/>
    <w:rsid w:val="00FD7AD2"/>
    <w:rsid w:val="00FD7FAA"/>
    <w:rsid w:val="00FE0905"/>
    <w:rsid w:val="00FE0A0E"/>
    <w:rsid w:val="00FE2341"/>
    <w:rsid w:val="00FE2687"/>
    <w:rsid w:val="00FE2994"/>
    <w:rsid w:val="00FE2D65"/>
    <w:rsid w:val="00FE2F14"/>
    <w:rsid w:val="00FE3E8A"/>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6C1"/>
    <w:rsid w:val="00FF3937"/>
    <w:rsid w:val="00FF3E39"/>
    <w:rsid w:val="00FF408B"/>
    <w:rsid w:val="00FF490E"/>
    <w:rsid w:val="00FF5262"/>
    <w:rsid w:val="00FF5381"/>
    <w:rsid w:val="00FF56DA"/>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 w:type="paragraph" w:customStyle="1" w:styleId="RAN1tdoc">
    <w:name w:val="RAN1 tdoc"/>
    <w:basedOn w:val="a"/>
    <w:link w:val="RAN1tdocChar"/>
    <w:qFormat/>
    <w:rsid w:val="00D300F0"/>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D300F0"/>
    <w:rPr>
      <w:rFonts w:ascii="Times" w:eastAsia="Batang" w:hAnsi="Times"/>
      <w:b/>
      <w:color w:val="0000FF"/>
      <w:szCs w:val="24"/>
      <w:u w:val="single" w:color="0000FF"/>
      <w:lang w:val="en-GB"/>
    </w:rPr>
  </w:style>
  <w:style w:type="character" w:customStyle="1" w:styleId="Char3">
    <w:name w:val="列出段落 Char"/>
    <w:aliases w:val="- Bullets Char,목록 단락 Char"/>
    <w:link w:val="af2"/>
    <w:uiPriority w:val="34"/>
    <w:qFormat/>
    <w:rsid w:val="006C1C57"/>
    <w:rPr>
      <w:rFonts w:ascii="宋体" w:hAnsi="宋体" w:cs="宋体"/>
      <w:sz w:val="24"/>
      <w:szCs w:val="24"/>
    </w:rPr>
  </w:style>
  <w:style w:type="paragraph" w:customStyle="1" w:styleId="RAN1bullet2">
    <w:name w:val="RAN1 bullet2"/>
    <w:basedOn w:val="a"/>
    <w:qFormat/>
    <w:rsid w:val="006C1C57"/>
    <w:pPr>
      <w:numPr>
        <w:ilvl w:val="1"/>
        <w:numId w:val="5"/>
      </w:numPr>
      <w:tabs>
        <w:tab w:val="left" w:pos="1440"/>
      </w:tabs>
      <w:spacing w:before="0"/>
    </w:pPr>
    <w:rPr>
      <w:rFonts w:ascii="Times" w:eastAsia="Batang" w:hAnsi="Times"/>
    </w:rPr>
  </w:style>
  <w:style w:type="paragraph" w:customStyle="1" w:styleId="RAN1text">
    <w:name w:val="RAN1 text"/>
    <w:basedOn w:val="a0"/>
    <w:link w:val="RAN1textChar"/>
    <w:qFormat/>
    <w:rsid w:val="003C46AB"/>
    <w:pPr>
      <w:spacing w:before="0" w:after="0"/>
    </w:pPr>
    <w:rPr>
      <w:szCs w:val="24"/>
    </w:rPr>
  </w:style>
  <w:style w:type="character" w:customStyle="1" w:styleId="RAN1textChar">
    <w:name w:val="RAN1 text Char"/>
    <w:link w:val="RAN1text"/>
    <w:rsid w:val="003C46AB"/>
    <w:rPr>
      <w:rFonts w:eastAsia="MS Mincho"/>
      <w:szCs w:val="24"/>
    </w:rPr>
  </w:style>
  <w:style w:type="paragraph" w:customStyle="1" w:styleId="RAN1bullet1">
    <w:name w:val="RAN1 bullet1"/>
    <w:basedOn w:val="a"/>
    <w:link w:val="RAN1bullet1Char"/>
    <w:qFormat/>
    <w:rsid w:val="003C46AB"/>
    <w:pPr>
      <w:numPr>
        <w:numId w:val="6"/>
      </w:numPr>
      <w:spacing w:before="0"/>
    </w:pPr>
    <w:rPr>
      <w:rFonts w:ascii="Times" w:eastAsia="Batang" w:hAnsi="Times"/>
      <w:szCs w:val="24"/>
      <w:lang w:val="en-GB"/>
    </w:rPr>
  </w:style>
  <w:style w:type="character" w:customStyle="1" w:styleId="RAN1bullet1Char">
    <w:name w:val="RAN1 bullet1 Char"/>
    <w:link w:val="RAN1bullet1"/>
    <w:rsid w:val="003C46AB"/>
    <w:rPr>
      <w:rFonts w:ascii="Times" w:eastAsia="Batang" w:hAnsi="Times"/>
      <w:szCs w:val="24"/>
      <w:lang w:val="en-GB"/>
    </w:rPr>
  </w:style>
  <w:style w:type="paragraph" w:customStyle="1" w:styleId="text">
    <w:name w:val="text"/>
    <w:basedOn w:val="a"/>
    <w:link w:val="textChar"/>
    <w:qFormat/>
    <w:rsid w:val="00821B8C"/>
    <w:pPr>
      <w:widowControl w:val="0"/>
      <w:spacing w:before="0" w:after="240"/>
      <w:jc w:val="both"/>
    </w:pPr>
    <w:rPr>
      <w:rFonts w:ascii="Calibri" w:eastAsia="SimSun" w:hAnsi="Calibri"/>
      <w:kern w:val="2"/>
      <w:sz w:val="24"/>
    </w:rPr>
  </w:style>
  <w:style w:type="paragraph" w:customStyle="1" w:styleId="bullet1">
    <w:name w:val="bullet1"/>
    <w:basedOn w:val="text"/>
    <w:link w:val="bullet1Char"/>
    <w:qFormat/>
    <w:rsid w:val="00821B8C"/>
    <w:pPr>
      <w:widowControl/>
      <w:numPr>
        <w:numId w:val="7"/>
      </w:numPr>
      <w:spacing w:after="0"/>
      <w:jc w:val="left"/>
    </w:pPr>
    <w:rPr>
      <w:szCs w:val="24"/>
      <w:lang w:val="en-GB"/>
    </w:rPr>
  </w:style>
  <w:style w:type="character" w:customStyle="1" w:styleId="textChar">
    <w:name w:val="text Char"/>
    <w:link w:val="text"/>
    <w:rsid w:val="00821B8C"/>
    <w:rPr>
      <w:rFonts w:ascii="Calibri" w:eastAsia="SimSun" w:hAnsi="Calibri"/>
      <w:kern w:val="2"/>
      <w:sz w:val="24"/>
    </w:rPr>
  </w:style>
  <w:style w:type="paragraph" w:customStyle="1" w:styleId="bullet2">
    <w:name w:val="bullet2"/>
    <w:basedOn w:val="text"/>
    <w:link w:val="bullet2Char"/>
    <w:qFormat/>
    <w:rsid w:val="00821B8C"/>
    <w:pPr>
      <w:widowControl/>
      <w:numPr>
        <w:ilvl w:val="1"/>
        <w:numId w:val="7"/>
      </w:numPr>
      <w:spacing w:after="0"/>
      <w:ind w:left="1560" w:hanging="420"/>
      <w:jc w:val="left"/>
    </w:pPr>
    <w:rPr>
      <w:rFonts w:ascii="Times" w:hAnsi="Times"/>
      <w:szCs w:val="24"/>
      <w:lang w:val="en-GB"/>
    </w:rPr>
  </w:style>
  <w:style w:type="character" w:customStyle="1" w:styleId="bullet1Char">
    <w:name w:val="bullet1 Char"/>
    <w:link w:val="bullet1"/>
    <w:rsid w:val="00821B8C"/>
    <w:rPr>
      <w:rFonts w:ascii="Calibri" w:eastAsia="SimSun" w:hAnsi="Calibri"/>
      <w:kern w:val="2"/>
      <w:sz w:val="24"/>
      <w:szCs w:val="24"/>
      <w:lang w:val="en-GB"/>
    </w:rPr>
  </w:style>
  <w:style w:type="paragraph" w:customStyle="1" w:styleId="bullet3">
    <w:name w:val="bullet3"/>
    <w:basedOn w:val="text"/>
    <w:qFormat/>
    <w:rsid w:val="00821B8C"/>
    <w:pPr>
      <w:widowControl/>
      <w:numPr>
        <w:ilvl w:val="2"/>
        <w:numId w:val="7"/>
      </w:numPr>
      <w:tabs>
        <w:tab w:val="num" w:pos="360"/>
        <w:tab w:val="num" w:pos="21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821B8C"/>
    <w:pPr>
      <w:widowControl/>
      <w:numPr>
        <w:ilvl w:val="3"/>
        <w:numId w:val="7"/>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184715"/>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ullet2Char">
    <w:name w:val="bullet2 Char"/>
    <w:link w:val="bullet2"/>
    <w:rsid w:val="003F456C"/>
    <w:rPr>
      <w:rFonts w:ascii="Times" w:eastAsia="SimSun" w:hAnsi="Times"/>
      <w:kern w:val="2"/>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180268589">
      <w:bodyDiv w:val="1"/>
      <w:marLeft w:val="0"/>
      <w:marRight w:val="0"/>
      <w:marTop w:val="0"/>
      <w:marBottom w:val="0"/>
      <w:divBdr>
        <w:top w:val="none" w:sz="0" w:space="0" w:color="auto"/>
        <w:left w:val="none" w:sz="0" w:space="0" w:color="auto"/>
        <w:bottom w:val="none" w:sz="0" w:space="0" w:color="auto"/>
        <w:right w:val="none" w:sz="0" w:space="0" w:color="auto"/>
      </w:divBdr>
      <w:divsChild>
        <w:div w:id="216086960">
          <w:marLeft w:val="547"/>
          <w:marRight w:val="0"/>
          <w:marTop w:val="134"/>
          <w:marBottom w:val="0"/>
          <w:divBdr>
            <w:top w:val="none" w:sz="0" w:space="0" w:color="auto"/>
            <w:left w:val="none" w:sz="0" w:space="0" w:color="auto"/>
            <w:bottom w:val="none" w:sz="0" w:space="0" w:color="auto"/>
            <w:right w:val="none" w:sz="0" w:space="0" w:color="auto"/>
          </w:divBdr>
        </w:div>
        <w:div w:id="687173321">
          <w:marLeft w:val="1800"/>
          <w:marRight w:val="0"/>
          <w:marTop w:val="115"/>
          <w:marBottom w:val="0"/>
          <w:divBdr>
            <w:top w:val="none" w:sz="0" w:space="0" w:color="auto"/>
            <w:left w:val="none" w:sz="0" w:space="0" w:color="auto"/>
            <w:bottom w:val="none" w:sz="0" w:space="0" w:color="auto"/>
            <w:right w:val="none" w:sz="0" w:space="0" w:color="auto"/>
          </w:divBdr>
        </w:div>
        <w:div w:id="817038978">
          <w:marLeft w:val="1166"/>
          <w:marRight w:val="0"/>
          <w:marTop w:val="115"/>
          <w:marBottom w:val="0"/>
          <w:divBdr>
            <w:top w:val="none" w:sz="0" w:space="0" w:color="auto"/>
            <w:left w:val="none" w:sz="0" w:space="0" w:color="auto"/>
            <w:bottom w:val="none" w:sz="0" w:space="0" w:color="auto"/>
            <w:right w:val="none" w:sz="0" w:space="0" w:color="auto"/>
          </w:divBdr>
        </w:div>
        <w:div w:id="1235315444">
          <w:marLeft w:val="1166"/>
          <w:marRight w:val="0"/>
          <w:marTop w:val="115"/>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DC2ED-7BDF-4036-954F-1D47D09F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1008</Words>
  <Characters>5747</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2018-02-15T01:04:00Z</dcterms:created>
  <dcterms:modified xsi:type="dcterms:W3CDTF">2018-02-15T01:05:00Z</dcterms:modified>
</cp:coreProperties>
</file>