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D49AF3" w14:textId="70BEBF91" w:rsidR="00610A2A" w:rsidRPr="0061125D" w:rsidRDefault="00C95C6A" w:rsidP="00610A2A">
      <w:pPr>
        <w:pStyle w:val="a7"/>
        <w:rPr>
          <w:rFonts w:eastAsia="SimSun"/>
          <w:sz w:val="24"/>
          <w:lang w:val="en-US" w:eastAsia="zh-CN"/>
        </w:rPr>
      </w:pPr>
      <w:bookmarkStart w:id="0" w:name="OLE_LINK3"/>
      <w:r w:rsidRPr="00DF34A5">
        <w:rPr>
          <w:sz w:val="24"/>
          <w:lang w:val="en-US"/>
        </w:rPr>
        <w:t>3GPP TSG RAN WG1 Meeting 91</w:t>
      </w:r>
      <w:r w:rsidR="006E6A9C" w:rsidRPr="00E35089">
        <w:rPr>
          <w:color w:val="FF0000"/>
          <w:sz w:val="24"/>
          <w:lang w:val="en-US"/>
        </w:rPr>
        <w:tab/>
      </w:r>
      <w:r w:rsidR="006E6A9C" w:rsidRPr="00E35089">
        <w:rPr>
          <w:color w:val="FF0000"/>
          <w:sz w:val="24"/>
          <w:lang w:val="en-US"/>
        </w:rPr>
        <w:tab/>
      </w:r>
      <w:r w:rsidR="006E6A9C" w:rsidRPr="00E35089">
        <w:rPr>
          <w:color w:val="FF0000"/>
          <w:sz w:val="24"/>
          <w:lang w:val="en-US" w:eastAsia="ja-JP"/>
        </w:rPr>
        <w:tab/>
      </w:r>
      <w:r w:rsidR="006E6A9C" w:rsidRPr="00E35089">
        <w:rPr>
          <w:color w:val="FF0000"/>
          <w:sz w:val="24"/>
          <w:lang w:val="en-US" w:eastAsia="ja-JP"/>
        </w:rPr>
        <w:tab/>
      </w:r>
      <w:r w:rsidR="006E6A9C" w:rsidRPr="00E35089">
        <w:rPr>
          <w:color w:val="FF0000"/>
          <w:sz w:val="24"/>
          <w:lang w:val="en-US" w:eastAsia="ja-JP"/>
        </w:rPr>
        <w:tab/>
      </w:r>
      <w:r w:rsidR="006E6A9C" w:rsidRPr="00E35089">
        <w:rPr>
          <w:color w:val="FF0000"/>
          <w:sz w:val="24"/>
          <w:lang w:val="en-US" w:eastAsia="ja-JP"/>
        </w:rPr>
        <w:tab/>
      </w:r>
      <w:r w:rsidR="00D80B64" w:rsidRPr="00C0184D">
        <w:rPr>
          <w:color w:val="000000" w:themeColor="text1"/>
          <w:sz w:val="24"/>
          <w:lang w:val="en-US" w:eastAsia="ja-JP"/>
        </w:rPr>
        <w:tab/>
      </w:r>
      <w:r w:rsidRPr="00C95C6A">
        <w:rPr>
          <w:color w:val="000000" w:themeColor="text1"/>
          <w:sz w:val="24"/>
          <w:lang w:val="en-US"/>
        </w:rPr>
        <w:t>R1-1720816</w:t>
      </w:r>
    </w:p>
    <w:p w14:paraId="7D493B5C" w14:textId="42C8350F" w:rsidR="00610A2A" w:rsidRDefault="00C95C6A" w:rsidP="00610A2A">
      <w:pPr>
        <w:pStyle w:val="a7"/>
        <w:rPr>
          <w:rFonts w:eastAsia="SimSun" w:cs="Arial"/>
          <w:bCs/>
          <w:sz w:val="24"/>
          <w:szCs w:val="24"/>
          <w:lang w:eastAsia="zh-CN"/>
        </w:rPr>
      </w:pPr>
      <w:r w:rsidRPr="00DF34A5">
        <w:rPr>
          <w:rFonts w:cs="Arial"/>
          <w:bCs/>
          <w:sz w:val="24"/>
          <w:szCs w:val="24"/>
        </w:rPr>
        <w:t>Reno, USA, November 27th – December 1st, 2017</w:t>
      </w:r>
    </w:p>
    <w:p w14:paraId="097926AE" w14:textId="0237E37B" w:rsidR="002123E7" w:rsidRPr="00610A2A"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9474F8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C4E55">
        <w:rPr>
          <w:sz w:val="24"/>
          <w:lang w:val="en-US" w:eastAsia="ja-JP"/>
        </w:rPr>
        <w:t xml:space="preserve">Long-PUCCH for </w:t>
      </w:r>
      <w:r w:rsidR="00D80B64">
        <w:rPr>
          <w:rFonts w:hint="eastAsia"/>
          <w:sz w:val="24"/>
          <w:lang w:val="en-US" w:eastAsia="ja-JP"/>
        </w:rPr>
        <w:t xml:space="preserve">UCI of </w:t>
      </w:r>
      <w:r w:rsidR="008C4E55">
        <w:rPr>
          <w:sz w:val="24"/>
          <w:lang w:val="en-US" w:eastAsia="ja-JP"/>
        </w:rPr>
        <w:t>up to 2 bits</w:t>
      </w:r>
    </w:p>
    <w:bookmarkEnd w:id="1"/>
    <w:bookmarkEnd w:id="2"/>
    <w:bookmarkEnd w:id="3"/>
    <w:bookmarkEnd w:id="4"/>
    <w:p w14:paraId="02FF14B3" w14:textId="38C712A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D80B64" w:rsidRPr="00C0184D">
        <w:rPr>
          <w:color w:val="000000" w:themeColor="text1"/>
          <w:sz w:val="24"/>
          <w:lang w:val="en-US" w:eastAsia="ja-JP"/>
        </w:rPr>
        <w:t>7</w:t>
      </w:r>
      <w:r w:rsidR="00610A2A" w:rsidRPr="00C0184D">
        <w:rPr>
          <w:color w:val="000000" w:themeColor="text1"/>
          <w:sz w:val="24"/>
          <w:lang w:val="en-US" w:eastAsia="ja-JP"/>
        </w:rPr>
        <w:t>.3.2.</w:t>
      </w:r>
      <w:r w:rsidR="00D93E0C" w:rsidRPr="00C0184D">
        <w:rPr>
          <w:color w:val="000000" w:themeColor="text1"/>
          <w:sz w:val="24"/>
          <w:lang w:val="en-US" w:eastAsia="ja-JP"/>
        </w:rPr>
        <w:t>2.1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F4844">
      <w:pPr>
        <w:pStyle w:val="1"/>
        <w:numPr>
          <w:ilvl w:val="0"/>
          <w:numId w:val="5"/>
        </w:numPr>
        <w:spacing w:after="120"/>
        <w:jc w:val="both"/>
        <w:rPr>
          <w:b/>
          <w:lang w:val="en-US"/>
        </w:rPr>
      </w:pPr>
      <w:r w:rsidRPr="007B3BA0">
        <w:rPr>
          <w:rFonts w:hint="eastAsia"/>
          <w:b/>
          <w:lang w:val="en-US"/>
        </w:rPr>
        <w:t>Introduction</w:t>
      </w:r>
    </w:p>
    <w:p w14:paraId="0CBCD47C" w14:textId="4824174B" w:rsidR="00866245" w:rsidRPr="00A12F71" w:rsidRDefault="00E2375C" w:rsidP="00866245">
      <w:pPr>
        <w:spacing w:afterLines="50" w:after="120"/>
        <w:jc w:val="both"/>
        <w:rPr>
          <w:rFonts w:eastAsia="ＭＳ 明朝"/>
          <w:sz w:val="22"/>
          <w:lang w:val="en-US"/>
        </w:rPr>
      </w:pPr>
      <w:r>
        <w:rPr>
          <w:rFonts w:eastAsia="ＭＳ 明朝"/>
          <w:sz w:val="22"/>
          <w:lang w:val="en-US"/>
        </w:rPr>
        <w:t xml:space="preserve">For long-PUCCH of up to 2 bits, following agreements were </w:t>
      </w:r>
      <w:r w:rsidR="008004BD">
        <w:rPr>
          <w:rFonts w:eastAsia="ＭＳ 明朝" w:hint="eastAsia"/>
          <w:sz w:val="22"/>
          <w:lang w:val="en-US"/>
        </w:rPr>
        <w:t>made</w:t>
      </w:r>
      <w:r w:rsidR="008004BD">
        <w:rPr>
          <w:rFonts w:eastAsia="ＭＳ 明朝"/>
          <w:sz w:val="22"/>
          <w:lang w:val="en-US"/>
        </w:rPr>
        <w:t xml:space="preserve"> </w:t>
      </w:r>
      <w:r>
        <w:rPr>
          <w:rFonts w:eastAsia="ＭＳ 明朝"/>
          <w:sz w:val="22"/>
          <w:lang w:val="en-US"/>
        </w:rPr>
        <w:t xml:space="preserve">at </w:t>
      </w:r>
      <w:r w:rsidR="00CD353A">
        <w:rPr>
          <w:rFonts w:eastAsia="ＭＳ 明朝"/>
          <w:sz w:val="22"/>
          <w:lang w:val="en-US"/>
        </w:rPr>
        <w:t>previous RAN1</w:t>
      </w:r>
      <w:r>
        <w:rPr>
          <w:rFonts w:eastAsia="ＭＳ 明朝"/>
          <w:sz w:val="22"/>
          <w:lang w:val="en-US"/>
        </w:rPr>
        <w:t xml:space="preserve"> meeting</w:t>
      </w:r>
      <w:r w:rsidR="00875212">
        <w:rPr>
          <w:rFonts w:eastAsia="ＭＳ 明朝" w:hint="eastAsia"/>
          <w:sz w:val="22"/>
          <w:lang w:val="en-US"/>
        </w:rPr>
        <w:t xml:space="preserve"> [1]</w:t>
      </w:r>
      <w:r>
        <w:rPr>
          <w:rFonts w:eastAsia="ＭＳ 明朝"/>
          <w:sz w:val="22"/>
          <w:lang w:val="en-US"/>
        </w:rPr>
        <w:t>:</w:t>
      </w:r>
    </w:p>
    <w:tbl>
      <w:tblPr>
        <w:tblStyle w:val="afa"/>
        <w:tblW w:w="10205" w:type="dxa"/>
        <w:tblLook w:val="04A0" w:firstRow="1" w:lastRow="0" w:firstColumn="1" w:lastColumn="0" w:noHBand="0" w:noVBand="1"/>
      </w:tblPr>
      <w:tblGrid>
        <w:gridCol w:w="10205"/>
      </w:tblGrid>
      <w:tr w:rsidR="003533DB" w:rsidRPr="009229DD" w14:paraId="2DF7BA7E" w14:textId="77777777" w:rsidTr="00E2375C">
        <w:tc>
          <w:tcPr>
            <w:tcW w:w="10205" w:type="dxa"/>
          </w:tcPr>
          <w:p w14:paraId="520646EF" w14:textId="77777777" w:rsidR="00E2375C" w:rsidRPr="00CD353A" w:rsidRDefault="00E2375C" w:rsidP="00CD353A">
            <w:pPr>
              <w:spacing w:after="0"/>
              <w:rPr>
                <w:rFonts w:eastAsia="ＭＳ 明朝"/>
                <w:b/>
                <w:iCs/>
                <w:sz w:val="22"/>
                <w:szCs w:val="22"/>
                <w:u w:val="single"/>
              </w:rPr>
            </w:pPr>
            <w:r w:rsidRPr="009229DD">
              <w:rPr>
                <w:rFonts w:eastAsia="ＭＳ 明朝" w:hint="eastAsia"/>
                <w:b/>
                <w:iCs/>
                <w:sz w:val="22"/>
                <w:highlight w:val="green"/>
                <w:u w:val="single"/>
              </w:rPr>
              <w:t>Agree</w:t>
            </w:r>
            <w:r w:rsidRPr="00CD353A">
              <w:rPr>
                <w:rFonts w:eastAsia="ＭＳ 明朝" w:hint="eastAsia"/>
                <w:b/>
                <w:iCs/>
                <w:sz w:val="22"/>
                <w:szCs w:val="22"/>
                <w:highlight w:val="green"/>
                <w:u w:val="single"/>
              </w:rPr>
              <w:t>ments:</w:t>
            </w:r>
          </w:p>
          <w:p w14:paraId="55DC240D" w14:textId="77777777" w:rsidR="00E2375C" w:rsidRPr="00CD353A" w:rsidRDefault="00E2375C" w:rsidP="00CD353A">
            <w:pPr>
              <w:numPr>
                <w:ilvl w:val="0"/>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 xml:space="preserve">For </w:t>
            </w:r>
            <w:r w:rsidRPr="00CD353A">
              <w:rPr>
                <w:rFonts w:eastAsia="ＭＳ 明朝"/>
                <w:iCs/>
                <w:sz w:val="22"/>
                <w:szCs w:val="22"/>
                <w:lang w:val="en-US"/>
              </w:rPr>
              <w:t>a long-PUCCH for UCI of up to 2 bits,</w:t>
            </w:r>
          </w:p>
          <w:p w14:paraId="795FEFC5" w14:textId="77777777" w:rsidR="00E2375C" w:rsidRPr="00CD353A" w:rsidRDefault="00E2375C" w:rsidP="00CD353A">
            <w:pPr>
              <w:numPr>
                <w:ilvl w:val="1"/>
                <w:numId w:val="21"/>
              </w:numPr>
              <w:tabs>
                <w:tab w:val="left" w:pos="0"/>
              </w:tabs>
              <w:spacing w:after="0"/>
              <w:rPr>
                <w:rFonts w:eastAsia="ＭＳ 明朝"/>
                <w:iCs/>
                <w:sz w:val="22"/>
                <w:szCs w:val="22"/>
                <w:lang w:val="en-US"/>
              </w:rPr>
            </w:pPr>
            <w:r w:rsidRPr="00CD353A">
              <w:rPr>
                <w:rFonts w:eastAsia="ＭＳ 明朝"/>
                <w:iCs/>
                <w:sz w:val="22"/>
                <w:szCs w:val="22"/>
                <w:lang w:val="en-US"/>
              </w:rPr>
              <w:t>Confirm the WA:</w:t>
            </w:r>
          </w:p>
          <w:p w14:paraId="707E4BBB" w14:textId="77777777" w:rsidR="00E2375C" w:rsidRPr="00CD353A" w:rsidRDefault="00E2375C" w:rsidP="00CD353A">
            <w:pPr>
              <w:numPr>
                <w:ilvl w:val="2"/>
                <w:numId w:val="21"/>
              </w:numPr>
              <w:tabs>
                <w:tab w:val="left" w:pos="0"/>
              </w:tabs>
              <w:spacing w:after="0"/>
              <w:rPr>
                <w:rFonts w:eastAsia="ＭＳ 明朝"/>
                <w:iCs/>
                <w:sz w:val="22"/>
                <w:szCs w:val="22"/>
                <w:lang w:val="en-US"/>
              </w:rPr>
            </w:pPr>
            <w:r w:rsidRPr="00CD353A">
              <w:rPr>
                <w:rFonts w:eastAsia="ＭＳ 明朝"/>
                <w:iCs/>
                <w:sz w:val="22"/>
                <w:szCs w:val="22"/>
              </w:rPr>
              <w:t>DMRS always occurs in every other symbol in the long PUCCH</w:t>
            </w:r>
          </w:p>
          <w:p w14:paraId="382C25D1" w14:textId="77777777" w:rsidR="00E2375C" w:rsidRPr="00CD353A" w:rsidRDefault="00E2375C" w:rsidP="00CD353A">
            <w:pPr>
              <w:numPr>
                <w:ilvl w:val="3"/>
                <w:numId w:val="21"/>
              </w:numPr>
              <w:tabs>
                <w:tab w:val="left" w:pos="0"/>
              </w:tabs>
              <w:spacing w:after="0"/>
              <w:rPr>
                <w:rFonts w:eastAsia="ＭＳ 明朝"/>
                <w:iCs/>
                <w:sz w:val="22"/>
                <w:szCs w:val="22"/>
                <w:lang w:val="en-US"/>
              </w:rPr>
            </w:pPr>
            <w:r w:rsidRPr="00CD353A">
              <w:rPr>
                <w:rFonts w:eastAsia="ＭＳ 明朝"/>
                <w:iCs/>
                <w:sz w:val="22"/>
                <w:szCs w:val="22"/>
              </w:rPr>
              <w:t>FFS: even or odd symbols</w:t>
            </w:r>
          </w:p>
          <w:p w14:paraId="10B39786" w14:textId="77777777" w:rsidR="00E2375C" w:rsidRPr="00CD353A" w:rsidRDefault="00E2375C" w:rsidP="00CD353A">
            <w:pPr>
              <w:numPr>
                <w:ilvl w:val="0"/>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For a long-PUCCH,</w:t>
            </w:r>
          </w:p>
          <w:p w14:paraId="54C8A5ED" w14:textId="77777777" w:rsidR="00E2375C" w:rsidRPr="00CD353A" w:rsidRDefault="00E2375C" w:rsidP="00CD353A">
            <w:pPr>
              <w:numPr>
                <w:ilvl w:val="1"/>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Fre</w:t>
            </w:r>
            <w:r w:rsidRPr="00CD353A">
              <w:rPr>
                <w:rFonts w:eastAsia="ＭＳ 明朝"/>
                <w:iCs/>
                <w:sz w:val="22"/>
                <w:szCs w:val="22"/>
                <w:lang w:val="en-US"/>
              </w:rPr>
              <w:t>quency-hopping is enabled/disabled by RRC signaling.</w:t>
            </w:r>
          </w:p>
          <w:p w14:paraId="3092626B" w14:textId="77777777" w:rsidR="00E2375C" w:rsidRPr="00CD353A" w:rsidRDefault="00E2375C" w:rsidP="00CD353A">
            <w:pPr>
              <w:numPr>
                <w:ilvl w:val="2"/>
                <w:numId w:val="21"/>
              </w:numPr>
              <w:tabs>
                <w:tab w:val="left" w:pos="0"/>
              </w:tabs>
              <w:spacing w:after="0"/>
              <w:rPr>
                <w:rFonts w:eastAsia="ＭＳ 明朝"/>
                <w:iCs/>
                <w:sz w:val="22"/>
                <w:szCs w:val="22"/>
                <w:lang w:val="en-US"/>
              </w:rPr>
            </w:pPr>
            <w:r w:rsidRPr="00CD353A">
              <w:rPr>
                <w:rFonts w:eastAsia="ＭＳ 明朝"/>
                <w:iCs/>
                <w:sz w:val="22"/>
                <w:szCs w:val="22"/>
                <w:lang w:val="en-US"/>
              </w:rPr>
              <w:t>FFS: if frequency-hopping is always enabled for a long-PUCCH with larger than a certain duration</w:t>
            </w:r>
          </w:p>
          <w:p w14:paraId="7AD67D3B" w14:textId="77777777" w:rsidR="00E2375C" w:rsidRPr="00CD353A" w:rsidRDefault="00E2375C" w:rsidP="00CD353A">
            <w:pPr>
              <w:spacing w:after="0"/>
              <w:rPr>
                <w:rFonts w:eastAsia="ＭＳ 明朝"/>
                <w:iCs/>
                <w:sz w:val="22"/>
                <w:szCs w:val="22"/>
              </w:rPr>
            </w:pPr>
          </w:p>
          <w:p w14:paraId="118F42E3" w14:textId="77777777" w:rsidR="00E2375C" w:rsidRPr="00CD353A" w:rsidRDefault="00E2375C" w:rsidP="00CD353A">
            <w:pPr>
              <w:spacing w:after="0"/>
              <w:rPr>
                <w:rFonts w:eastAsia="ＭＳ 明朝"/>
                <w:b/>
                <w:iCs/>
                <w:sz w:val="22"/>
                <w:szCs w:val="22"/>
                <w:u w:val="single"/>
              </w:rPr>
            </w:pPr>
            <w:r w:rsidRPr="00CD353A">
              <w:rPr>
                <w:rFonts w:eastAsia="ＭＳ 明朝" w:hint="eastAsia"/>
                <w:b/>
                <w:iCs/>
                <w:sz w:val="22"/>
                <w:szCs w:val="22"/>
                <w:highlight w:val="green"/>
                <w:u w:val="single"/>
              </w:rPr>
              <w:t>Agreements:</w:t>
            </w:r>
          </w:p>
          <w:p w14:paraId="4005BB15" w14:textId="26D92E79" w:rsidR="00E2375C" w:rsidRPr="00CD353A" w:rsidRDefault="00E2375C" w:rsidP="00CD353A">
            <w:pPr>
              <w:numPr>
                <w:ilvl w:val="0"/>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Fr</w:t>
            </w:r>
            <w:r w:rsidRPr="00CD353A">
              <w:rPr>
                <w:rFonts w:eastAsia="ＭＳ 明朝"/>
                <w:iCs/>
                <w:sz w:val="22"/>
                <w:szCs w:val="22"/>
                <w:lang w:val="en-US"/>
              </w:rPr>
              <w:t xml:space="preserve">equency-hopping for a PUCCH occurs within the </w:t>
            </w:r>
            <w:r w:rsidRPr="00CD353A">
              <w:rPr>
                <w:rFonts w:eastAsia="ＭＳ 明朝" w:hint="eastAsia"/>
                <w:iCs/>
                <w:sz w:val="22"/>
                <w:szCs w:val="22"/>
                <w:lang w:val="en-US"/>
              </w:rPr>
              <w:t>active UL BWP for the UE</w:t>
            </w:r>
          </w:p>
          <w:p w14:paraId="36E6EC72" w14:textId="77777777" w:rsidR="00E2375C" w:rsidRPr="00CD353A" w:rsidRDefault="00E2375C" w:rsidP="00CD353A">
            <w:pPr>
              <w:numPr>
                <w:ilvl w:val="1"/>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FFS message 4 ACK/NACK</w:t>
            </w:r>
          </w:p>
          <w:p w14:paraId="5409A6C2" w14:textId="77777777" w:rsidR="00E2375C" w:rsidRPr="00CD353A" w:rsidRDefault="00E2375C" w:rsidP="00CD353A">
            <w:pPr>
              <w:numPr>
                <w:ilvl w:val="1"/>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FFS multiple active BWP</w:t>
            </w:r>
          </w:p>
          <w:p w14:paraId="2BD0B176" w14:textId="77777777" w:rsidR="00CE2550" w:rsidRPr="00CD353A" w:rsidRDefault="00E2375C" w:rsidP="00CD353A">
            <w:pPr>
              <w:numPr>
                <w:ilvl w:val="1"/>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The active BWP refers to BWP associated with the numerology of PUCCH</w:t>
            </w:r>
          </w:p>
          <w:p w14:paraId="6FFDCA36" w14:textId="77777777" w:rsidR="00BE1E22" w:rsidRPr="00CD353A" w:rsidRDefault="00BE1E22" w:rsidP="00CD353A">
            <w:pPr>
              <w:spacing w:after="0"/>
              <w:rPr>
                <w:rFonts w:eastAsia="ＭＳ 明朝"/>
                <w:b/>
                <w:iCs/>
                <w:sz w:val="22"/>
                <w:szCs w:val="22"/>
                <w:u w:val="single"/>
              </w:rPr>
            </w:pPr>
            <w:r w:rsidRPr="00CD353A">
              <w:rPr>
                <w:rFonts w:eastAsia="ＭＳ 明朝" w:hint="eastAsia"/>
                <w:b/>
                <w:iCs/>
                <w:sz w:val="22"/>
                <w:szCs w:val="22"/>
                <w:highlight w:val="green"/>
                <w:u w:val="single"/>
              </w:rPr>
              <w:t>Agreements:</w:t>
            </w:r>
          </w:p>
          <w:p w14:paraId="370A3DA7" w14:textId="77777777" w:rsidR="00BE1E22" w:rsidRPr="00CD353A" w:rsidRDefault="00BE1E22" w:rsidP="00CD353A">
            <w:pPr>
              <w:numPr>
                <w:ilvl w:val="0"/>
                <w:numId w:val="27"/>
              </w:numPr>
              <w:tabs>
                <w:tab w:val="left" w:pos="720"/>
              </w:tabs>
              <w:spacing w:after="0"/>
              <w:rPr>
                <w:sz w:val="22"/>
                <w:szCs w:val="22"/>
              </w:rPr>
            </w:pPr>
            <w:r w:rsidRPr="00CD353A">
              <w:rPr>
                <w:sz w:val="22"/>
                <w:szCs w:val="22"/>
              </w:rPr>
              <w:t>For long PUCCH for UCI of up to 2 bits, DM-RS is located in all the even symbols, where the symbol is indexed from the start of the long PUCCH of value 0</w:t>
            </w:r>
          </w:p>
          <w:p w14:paraId="3527E867" w14:textId="77777777" w:rsidR="00CD353A" w:rsidRPr="009E3C50" w:rsidRDefault="00CD353A" w:rsidP="00CD353A">
            <w:pPr>
              <w:spacing w:after="0"/>
              <w:rPr>
                <w:rFonts w:eastAsia="Batang"/>
                <w:b/>
                <w:sz w:val="22"/>
                <w:szCs w:val="22"/>
                <w:u w:val="single"/>
              </w:rPr>
            </w:pPr>
            <w:r w:rsidRPr="009E3C50">
              <w:rPr>
                <w:b/>
                <w:sz w:val="22"/>
                <w:szCs w:val="22"/>
                <w:highlight w:val="green"/>
                <w:u w:val="single"/>
              </w:rPr>
              <w:t>Agreements</w:t>
            </w:r>
            <w:r w:rsidRPr="009E3C50">
              <w:rPr>
                <w:b/>
                <w:sz w:val="22"/>
                <w:szCs w:val="22"/>
                <w:u w:val="single"/>
              </w:rPr>
              <w:t>:</w:t>
            </w:r>
          </w:p>
          <w:p w14:paraId="570B94C7" w14:textId="77777777" w:rsidR="00CD353A" w:rsidRPr="00CD353A" w:rsidRDefault="00CD353A" w:rsidP="00CD353A">
            <w:pPr>
              <w:numPr>
                <w:ilvl w:val="0"/>
                <w:numId w:val="31"/>
              </w:numPr>
              <w:tabs>
                <w:tab w:val="left" w:pos="720"/>
                <w:tab w:val="left" w:pos="1440"/>
              </w:tabs>
              <w:spacing w:after="0"/>
              <w:rPr>
                <w:sz w:val="22"/>
                <w:szCs w:val="22"/>
              </w:rPr>
            </w:pPr>
            <w:r w:rsidRPr="00CD353A">
              <w:rPr>
                <w:sz w:val="22"/>
                <w:szCs w:val="22"/>
              </w:rPr>
              <w:t>NR studies a new set of sequences for short PUCCH and long PUCCH for UCI bits up to 2</w:t>
            </w:r>
          </w:p>
          <w:p w14:paraId="72577C91" w14:textId="77777777" w:rsidR="00CD353A" w:rsidRPr="00CD353A" w:rsidRDefault="00CD353A" w:rsidP="00CD353A">
            <w:pPr>
              <w:numPr>
                <w:ilvl w:val="0"/>
                <w:numId w:val="31"/>
              </w:numPr>
              <w:tabs>
                <w:tab w:val="left" w:pos="720"/>
                <w:tab w:val="left" w:pos="1440"/>
              </w:tabs>
              <w:spacing w:after="0"/>
              <w:rPr>
                <w:sz w:val="22"/>
                <w:szCs w:val="22"/>
                <w:lang w:val="en-US"/>
              </w:rPr>
            </w:pPr>
            <w:r w:rsidRPr="00CD353A">
              <w:rPr>
                <w:sz w:val="22"/>
                <w:szCs w:val="22"/>
                <w:lang w:val="en-US"/>
              </w:rPr>
              <w:t>For a fair comparison of at least length 12 NR CGS designs for PUCCH, the companies are encouraged to provide/re-evaluate their proposed sequences based on the following all or a subset of performance metrics</w:t>
            </w:r>
          </w:p>
          <w:p w14:paraId="2152C48F" w14:textId="77777777" w:rsidR="00CD353A" w:rsidRPr="00CD353A" w:rsidRDefault="00CD353A" w:rsidP="00CD353A">
            <w:pPr>
              <w:numPr>
                <w:ilvl w:val="1"/>
                <w:numId w:val="31"/>
              </w:numPr>
              <w:tabs>
                <w:tab w:val="left" w:pos="720"/>
                <w:tab w:val="left" w:pos="1440"/>
              </w:tabs>
              <w:spacing w:after="0"/>
              <w:rPr>
                <w:sz w:val="22"/>
                <w:szCs w:val="22"/>
                <w:lang w:val="en-US"/>
              </w:rPr>
            </w:pPr>
            <w:r w:rsidRPr="00CD353A">
              <w:rPr>
                <w:sz w:val="22"/>
                <w:szCs w:val="22"/>
                <w:lang w:val="en-US"/>
              </w:rPr>
              <w:t xml:space="preserve">Maximum PAPR/CM, minimum PAPR/CM, mean PAPR/CM (assuming at least 8x oversampling)  </w:t>
            </w:r>
          </w:p>
          <w:p w14:paraId="7F4B5B6A" w14:textId="77777777" w:rsidR="00CD353A" w:rsidRPr="00CD353A" w:rsidRDefault="00CD353A" w:rsidP="00CD353A">
            <w:pPr>
              <w:numPr>
                <w:ilvl w:val="1"/>
                <w:numId w:val="31"/>
              </w:numPr>
              <w:tabs>
                <w:tab w:val="left" w:pos="720"/>
                <w:tab w:val="left" w:pos="1440"/>
              </w:tabs>
              <w:spacing w:after="0"/>
              <w:rPr>
                <w:sz w:val="22"/>
                <w:szCs w:val="22"/>
                <w:lang w:val="en-US"/>
              </w:rPr>
            </w:pPr>
            <w:r w:rsidRPr="00CD353A">
              <w:rPr>
                <w:sz w:val="22"/>
                <w:szCs w:val="22"/>
                <w:lang w:val="en-US"/>
              </w:rPr>
              <w:t>Maximum cross-correlation</w:t>
            </w:r>
          </w:p>
          <w:p w14:paraId="08FEFDED" w14:textId="77777777" w:rsidR="00CD353A" w:rsidRPr="00CD353A" w:rsidRDefault="00CD353A" w:rsidP="00CD353A">
            <w:pPr>
              <w:numPr>
                <w:ilvl w:val="2"/>
                <w:numId w:val="31"/>
              </w:numPr>
              <w:tabs>
                <w:tab w:val="left" w:pos="720"/>
                <w:tab w:val="left" w:pos="1440"/>
              </w:tabs>
              <w:spacing w:after="0"/>
              <w:rPr>
                <w:sz w:val="22"/>
                <w:szCs w:val="22"/>
                <w:lang w:val="en-US"/>
              </w:rPr>
            </w:pPr>
            <w:r w:rsidRPr="00CD353A">
              <w:rPr>
                <w:sz w:val="22"/>
                <w:szCs w:val="22"/>
                <w:lang w:val="en-US"/>
              </w:rPr>
              <w:t>Between the base sequences for new NR sequences by applying all CS values</w:t>
            </w:r>
          </w:p>
          <w:p w14:paraId="39602FDC" w14:textId="77777777" w:rsidR="00CD353A" w:rsidRPr="00CD353A" w:rsidRDefault="00CD353A" w:rsidP="00CD353A">
            <w:pPr>
              <w:numPr>
                <w:ilvl w:val="2"/>
                <w:numId w:val="31"/>
              </w:numPr>
              <w:tabs>
                <w:tab w:val="left" w:pos="720"/>
                <w:tab w:val="left" w:pos="1440"/>
              </w:tabs>
              <w:spacing w:after="0"/>
              <w:rPr>
                <w:sz w:val="22"/>
                <w:szCs w:val="22"/>
                <w:lang w:val="en-US"/>
              </w:rPr>
            </w:pPr>
            <w:r w:rsidRPr="00CD353A">
              <w:rPr>
                <w:sz w:val="22"/>
                <w:szCs w:val="22"/>
                <w:lang w:val="en-US"/>
              </w:rPr>
              <w:t>Between the base sequences for new NR and LTE sequences by applying all CS values (LTE CGS for 1 and 2 PRBs ,and ZC sequences for &gt;2PRBs up to 100MHz bandwidth) considering all partial overlapping</w:t>
            </w:r>
          </w:p>
          <w:p w14:paraId="3A18DEB1" w14:textId="77777777" w:rsidR="00CD353A" w:rsidRPr="00CD353A" w:rsidRDefault="00CD353A" w:rsidP="00CD353A">
            <w:pPr>
              <w:numPr>
                <w:ilvl w:val="1"/>
                <w:numId w:val="31"/>
              </w:numPr>
              <w:tabs>
                <w:tab w:val="left" w:pos="720"/>
                <w:tab w:val="left" w:pos="1440"/>
              </w:tabs>
              <w:spacing w:after="0"/>
              <w:rPr>
                <w:sz w:val="22"/>
                <w:szCs w:val="22"/>
                <w:lang w:val="en-US"/>
              </w:rPr>
            </w:pPr>
            <w:r w:rsidRPr="00CD353A">
              <w:rPr>
                <w:sz w:val="22"/>
                <w:szCs w:val="22"/>
                <w:lang w:val="en-US"/>
              </w:rPr>
              <w:t>Other examples for metrics can be but not limited to</w:t>
            </w:r>
          </w:p>
          <w:p w14:paraId="672408FC" w14:textId="77777777" w:rsidR="00CD353A" w:rsidRPr="00CD353A" w:rsidRDefault="00CD353A" w:rsidP="00CD353A">
            <w:pPr>
              <w:numPr>
                <w:ilvl w:val="2"/>
                <w:numId w:val="31"/>
              </w:numPr>
              <w:tabs>
                <w:tab w:val="left" w:pos="720"/>
                <w:tab w:val="left" w:pos="1440"/>
              </w:tabs>
              <w:spacing w:after="0"/>
              <w:rPr>
                <w:sz w:val="22"/>
                <w:szCs w:val="22"/>
                <w:lang w:val="en-US"/>
              </w:rPr>
            </w:pPr>
            <w:r w:rsidRPr="00CD353A">
              <w:rPr>
                <w:sz w:val="22"/>
                <w:szCs w:val="22"/>
                <w:lang w:val="en-US"/>
              </w:rPr>
              <w:t>Statistics of cross-correlation (mean/max/</w:t>
            </w:r>
            <w:proofErr w:type="spellStart"/>
            <w:r w:rsidRPr="00CD353A">
              <w:rPr>
                <w:sz w:val="22"/>
                <w:szCs w:val="22"/>
                <w:lang w:val="en-US"/>
              </w:rPr>
              <w:t>std</w:t>
            </w:r>
            <w:proofErr w:type="spellEnd"/>
            <w:r w:rsidRPr="00CD353A">
              <w:rPr>
                <w:sz w:val="22"/>
                <w:szCs w:val="22"/>
                <w:lang w:val="en-US"/>
              </w:rPr>
              <w:t xml:space="preserve"> dev/95% tile)</w:t>
            </w:r>
          </w:p>
          <w:p w14:paraId="6C799FD5" w14:textId="77777777" w:rsidR="00CD353A" w:rsidRPr="00CD353A" w:rsidRDefault="00CD353A" w:rsidP="00CD353A">
            <w:pPr>
              <w:numPr>
                <w:ilvl w:val="3"/>
                <w:numId w:val="31"/>
              </w:numPr>
              <w:tabs>
                <w:tab w:val="left" w:pos="720"/>
                <w:tab w:val="left" w:pos="1440"/>
              </w:tabs>
              <w:spacing w:after="0"/>
              <w:rPr>
                <w:sz w:val="22"/>
                <w:szCs w:val="22"/>
                <w:lang w:val="en-US"/>
              </w:rPr>
            </w:pPr>
            <w:r w:rsidRPr="00CD353A">
              <w:rPr>
                <w:sz w:val="22"/>
                <w:szCs w:val="22"/>
                <w:lang w:val="en-US"/>
              </w:rPr>
              <w:t xml:space="preserve">with both Method 1 (with NFFT=12*32) and Method 5 (Based on </w:t>
            </w:r>
            <w:hyperlink r:id="rId9" w:history="1">
              <w:r w:rsidRPr="00CD353A">
                <w:rPr>
                  <w:rStyle w:val="af3"/>
                  <w:rFonts w:eastAsia="ＭＳ ゴシック"/>
                  <w:sz w:val="22"/>
                  <w:szCs w:val="22"/>
                  <w:lang w:val="en-US"/>
                </w:rPr>
                <w:t>R1-163437</w:t>
              </w:r>
            </w:hyperlink>
            <w:r w:rsidRPr="00CD353A">
              <w:rPr>
                <w:sz w:val="22"/>
                <w:szCs w:val="22"/>
                <w:lang w:val="en-US"/>
              </w:rPr>
              <w:t>)</w:t>
            </w:r>
          </w:p>
          <w:p w14:paraId="10F5AAFD" w14:textId="77777777" w:rsidR="00CD353A" w:rsidRPr="00CD353A" w:rsidRDefault="00CD353A" w:rsidP="00CD353A">
            <w:pPr>
              <w:numPr>
                <w:ilvl w:val="4"/>
                <w:numId w:val="31"/>
              </w:numPr>
              <w:tabs>
                <w:tab w:val="left" w:pos="720"/>
                <w:tab w:val="left" w:pos="1440"/>
              </w:tabs>
              <w:spacing w:after="0"/>
              <w:rPr>
                <w:sz w:val="22"/>
                <w:szCs w:val="22"/>
                <w:lang w:val="en-US"/>
              </w:rPr>
            </w:pPr>
            <w:r w:rsidRPr="00CD353A">
              <w:rPr>
                <w:sz w:val="22"/>
                <w:szCs w:val="22"/>
                <w:lang w:val="en-US"/>
              </w:rPr>
              <w:t>Note: Timing miss-alignment with other values for oversampling can also be realized with Method 5.</w:t>
            </w:r>
          </w:p>
          <w:p w14:paraId="3BAD6215" w14:textId="77777777" w:rsidR="00CD353A" w:rsidRPr="00CD353A" w:rsidRDefault="00CD353A" w:rsidP="00CD353A">
            <w:pPr>
              <w:numPr>
                <w:ilvl w:val="3"/>
                <w:numId w:val="31"/>
              </w:numPr>
              <w:tabs>
                <w:tab w:val="left" w:pos="720"/>
                <w:tab w:val="left" w:pos="1440"/>
              </w:tabs>
              <w:spacing w:after="0"/>
              <w:rPr>
                <w:sz w:val="22"/>
                <w:szCs w:val="22"/>
                <w:lang w:val="en-US"/>
              </w:rPr>
            </w:pPr>
            <w:r w:rsidRPr="00CD353A">
              <w:rPr>
                <w:sz w:val="22"/>
                <w:szCs w:val="22"/>
                <w:lang w:val="en-US"/>
              </w:rPr>
              <w:t>And/or with aperiodic cross-correlation for different timing arrivals</w:t>
            </w:r>
          </w:p>
          <w:p w14:paraId="0598A5FC" w14:textId="77777777" w:rsidR="00CD353A" w:rsidRPr="00CD353A" w:rsidRDefault="00CD353A" w:rsidP="00CD353A">
            <w:pPr>
              <w:numPr>
                <w:ilvl w:val="2"/>
                <w:numId w:val="31"/>
              </w:numPr>
              <w:tabs>
                <w:tab w:val="left" w:pos="720"/>
                <w:tab w:val="left" w:pos="1440"/>
              </w:tabs>
              <w:spacing w:after="0"/>
              <w:rPr>
                <w:sz w:val="22"/>
                <w:szCs w:val="22"/>
                <w:lang w:val="en-US"/>
              </w:rPr>
            </w:pPr>
            <w:r w:rsidRPr="00CD353A">
              <w:rPr>
                <w:sz w:val="22"/>
                <w:szCs w:val="22"/>
                <w:lang w:val="en-US"/>
              </w:rPr>
              <w:t>Modulation type, EVM</w:t>
            </w:r>
          </w:p>
          <w:p w14:paraId="4C246CAB" w14:textId="77777777" w:rsidR="00CD353A" w:rsidRPr="00CD353A" w:rsidRDefault="00CD353A" w:rsidP="00CD353A">
            <w:pPr>
              <w:numPr>
                <w:ilvl w:val="1"/>
                <w:numId w:val="31"/>
              </w:numPr>
              <w:tabs>
                <w:tab w:val="left" w:pos="720"/>
                <w:tab w:val="left" w:pos="1440"/>
              </w:tabs>
              <w:spacing w:after="0"/>
              <w:rPr>
                <w:sz w:val="22"/>
                <w:szCs w:val="22"/>
                <w:lang w:val="en-US"/>
              </w:rPr>
            </w:pPr>
            <w:r w:rsidRPr="00CD353A">
              <w:rPr>
                <w:sz w:val="22"/>
                <w:szCs w:val="22"/>
                <w:lang w:val="en-US"/>
              </w:rPr>
              <w:t>Receiver complexity</w:t>
            </w:r>
          </w:p>
          <w:p w14:paraId="0D6664F6" w14:textId="77777777" w:rsidR="00BE1E22" w:rsidRPr="009E3C50" w:rsidRDefault="00CD353A" w:rsidP="00CD353A">
            <w:pPr>
              <w:numPr>
                <w:ilvl w:val="0"/>
                <w:numId w:val="31"/>
              </w:numPr>
              <w:tabs>
                <w:tab w:val="left" w:pos="720"/>
                <w:tab w:val="left" w:pos="1440"/>
              </w:tabs>
              <w:spacing w:after="0"/>
              <w:rPr>
                <w:lang w:val="en-US"/>
              </w:rPr>
            </w:pPr>
            <w:r w:rsidRPr="00CD353A">
              <w:rPr>
                <w:sz w:val="22"/>
                <w:szCs w:val="22"/>
                <w:lang w:val="en-US"/>
              </w:rPr>
              <w:t>LTE CGS are used as the reference for performance comparison</w:t>
            </w:r>
          </w:p>
          <w:p w14:paraId="2C3BF7F4" w14:textId="77777777" w:rsidR="009E3C50" w:rsidRPr="009E3C50" w:rsidRDefault="009E3C50" w:rsidP="009E3C50">
            <w:pPr>
              <w:spacing w:after="0"/>
              <w:rPr>
                <w:b/>
                <w:sz w:val="22"/>
                <w:szCs w:val="22"/>
                <w:highlight w:val="yellow"/>
                <w:u w:val="single"/>
                <w:lang w:eastAsia="x-none"/>
              </w:rPr>
            </w:pPr>
            <w:r w:rsidRPr="009E3C50">
              <w:rPr>
                <w:b/>
                <w:sz w:val="22"/>
                <w:szCs w:val="22"/>
                <w:highlight w:val="yellow"/>
                <w:u w:val="single"/>
                <w:lang w:eastAsia="x-none"/>
              </w:rPr>
              <w:t>Working assumption:</w:t>
            </w:r>
          </w:p>
          <w:p w14:paraId="13A4032A" w14:textId="77777777" w:rsidR="009E3C50" w:rsidRPr="009E3C50" w:rsidRDefault="009E3C50" w:rsidP="009E3C50">
            <w:pPr>
              <w:numPr>
                <w:ilvl w:val="0"/>
                <w:numId w:val="34"/>
              </w:numPr>
              <w:spacing w:after="0"/>
              <w:rPr>
                <w:sz w:val="22"/>
                <w:szCs w:val="22"/>
              </w:rPr>
            </w:pPr>
            <w:r w:rsidRPr="009E3C50">
              <w:rPr>
                <w:sz w:val="22"/>
                <w:szCs w:val="22"/>
              </w:rPr>
              <w:t>For long-PUCCH for UCI of up to 2 bits, if frequency hopping is enabled, the OCC multiplexing capacity for 7-symbol long PUCCH is 1, and for 11-symbol long PUCCH is 2.</w:t>
            </w:r>
          </w:p>
          <w:p w14:paraId="052D5787" w14:textId="77777777" w:rsidR="009E3C50" w:rsidRPr="009E3C50" w:rsidRDefault="009E3C50" w:rsidP="009E3C50">
            <w:pPr>
              <w:spacing w:after="0"/>
              <w:rPr>
                <w:b/>
                <w:sz w:val="22"/>
                <w:szCs w:val="22"/>
                <w:highlight w:val="green"/>
                <w:u w:val="single"/>
              </w:rPr>
            </w:pPr>
            <w:r w:rsidRPr="009E3C50">
              <w:rPr>
                <w:b/>
                <w:sz w:val="22"/>
                <w:szCs w:val="22"/>
                <w:highlight w:val="green"/>
                <w:u w:val="single"/>
              </w:rPr>
              <w:t>Agreements:</w:t>
            </w:r>
          </w:p>
          <w:p w14:paraId="37839223" w14:textId="77777777" w:rsidR="009E3C50" w:rsidRPr="009E3C50" w:rsidRDefault="009E3C50" w:rsidP="009E3C50">
            <w:pPr>
              <w:numPr>
                <w:ilvl w:val="0"/>
                <w:numId w:val="34"/>
              </w:numPr>
              <w:spacing w:after="0"/>
              <w:rPr>
                <w:sz w:val="22"/>
                <w:szCs w:val="22"/>
              </w:rPr>
            </w:pPr>
            <w:r w:rsidRPr="009E3C50">
              <w:rPr>
                <w:sz w:val="22"/>
                <w:szCs w:val="22"/>
              </w:rPr>
              <w:lastRenderedPageBreak/>
              <w:t>For long-PUCCH for UCI of up to 2 bits, if frequency hopping is disabled, OCC multiplexing capacity of 2,3,4,5,6,7 are supported.</w:t>
            </w:r>
          </w:p>
          <w:p w14:paraId="4D8A161E" w14:textId="77777777" w:rsidR="009E3C50" w:rsidRPr="009E3C50" w:rsidRDefault="009E3C50" w:rsidP="009E3C50">
            <w:pPr>
              <w:numPr>
                <w:ilvl w:val="1"/>
                <w:numId w:val="34"/>
              </w:numPr>
              <w:spacing w:after="0"/>
              <w:rPr>
                <w:sz w:val="22"/>
                <w:szCs w:val="22"/>
              </w:rPr>
            </w:pPr>
            <w:r w:rsidRPr="009E3C50">
              <w:rPr>
                <w:sz w:val="22"/>
                <w:szCs w:val="22"/>
              </w:rPr>
              <w:t>For each duration of long PUCCH for UCI of up to 2 bits, there is only one OCC multiplexing capacity</w:t>
            </w:r>
          </w:p>
          <w:p w14:paraId="457F48BA" w14:textId="77777777" w:rsidR="009E3C50" w:rsidRPr="009E3C50" w:rsidRDefault="009E3C50" w:rsidP="009E3C50">
            <w:pPr>
              <w:spacing w:after="0"/>
              <w:rPr>
                <w:b/>
                <w:sz w:val="22"/>
                <w:szCs w:val="22"/>
                <w:highlight w:val="green"/>
                <w:u w:val="single"/>
              </w:rPr>
            </w:pPr>
            <w:r w:rsidRPr="009E3C50">
              <w:rPr>
                <w:b/>
                <w:sz w:val="22"/>
                <w:szCs w:val="22"/>
                <w:highlight w:val="green"/>
                <w:u w:val="single"/>
              </w:rPr>
              <w:t>Agreements:</w:t>
            </w:r>
          </w:p>
          <w:p w14:paraId="3F15DA84" w14:textId="77777777" w:rsidR="009E3C50" w:rsidRPr="009E3C50" w:rsidRDefault="009E3C50" w:rsidP="009E3C50">
            <w:pPr>
              <w:numPr>
                <w:ilvl w:val="0"/>
                <w:numId w:val="34"/>
              </w:numPr>
              <w:spacing w:after="0"/>
              <w:rPr>
                <w:sz w:val="22"/>
                <w:szCs w:val="22"/>
              </w:rPr>
            </w:pPr>
            <w:r w:rsidRPr="009E3C50">
              <w:rPr>
                <w:sz w:val="22"/>
                <w:szCs w:val="22"/>
              </w:rPr>
              <w:t>OCC multiplexing capacity for each long PUCCH duration for long-PUCCH for UCI of up to 2 bits is given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850"/>
              <w:gridCol w:w="11"/>
              <w:gridCol w:w="1966"/>
            </w:tblGrid>
            <w:tr w:rsidR="009E3C50" w:rsidRPr="009E3C50" w14:paraId="2FD2D7FF" w14:textId="77777777" w:rsidTr="00073A2E">
              <w:trPr>
                <w:trHeight w:val="417"/>
                <w:jc w:val="center"/>
              </w:trPr>
              <w:tc>
                <w:tcPr>
                  <w:tcW w:w="1700" w:type="dxa"/>
                  <w:vMerge w:val="restart"/>
                  <w:tcBorders>
                    <w:bottom w:val="single" w:sz="4" w:space="0" w:color="auto"/>
                  </w:tcBorders>
                  <w:shd w:val="clear" w:color="auto" w:fill="BFBFBF"/>
                </w:tcPr>
                <w:p w14:paraId="446CD6B7" w14:textId="77777777" w:rsidR="009E3C50" w:rsidRPr="009E3C50" w:rsidRDefault="009E3C50" w:rsidP="009E3C50">
                  <w:pPr>
                    <w:rPr>
                      <w:b/>
                      <w:sz w:val="22"/>
                      <w:szCs w:val="22"/>
                    </w:rPr>
                  </w:pPr>
                  <w:r w:rsidRPr="009E3C50">
                    <w:rPr>
                      <w:b/>
                      <w:sz w:val="22"/>
                      <w:szCs w:val="22"/>
                    </w:rPr>
                    <w:t>Long-PUCCH duration N</w:t>
                  </w:r>
                </w:p>
              </w:tc>
              <w:tc>
                <w:tcPr>
                  <w:tcW w:w="3827" w:type="dxa"/>
                  <w:gridSpan w:val="3"/>
                  <w:tcBorders>
                    <w:bottom w:val="single" w:sz="4" w:space="0" w:color="auto"/>
                  </w:tcBorders>
                  <w:shd w:val="clear" w:color="auto" w:fill="BFBFBF"/>
                </w:tcPr>
                <w:p w14:paraId="1E75FF60" w14:textId="77777777" w:rsidR="009E3C50" w:rsidRPr="009E3C50" w:rsidRDefault="009E3C50" w:rsidP="009E3C50">
                  <w:pPr>
                    <w:rPr>
                      <w:b/>
                      <w:sz w:val="22"/>
                      <w:szCs w:val="22"/>
                    </w:rPr>
                  </w:pPr>
                  <w:r w:rsidRPr="009E3C50">
                    <w:rPr>
                      <w:b/>
                      <w:sz w:val="22"/>
                      <w:szCs w:val="22"/>
                    </w:rPr>
                    <w:t>OCC Multiplexing capacity M</w:t>
                  </w:r>
                </w:p>
              </w:tc>
            </w:tr>
            <w:tr w:rsidR="009E3C50" w:rsidRPr="009E3C50" w14:paraId="5328ED18" w14:textId="77777777" w:rsidTr="00073A2E">
              <w:trPr>
                <w:trHeight w:val="405"/>
                <w:jc w:val="center"/>
              </w:trPr>
              <w:tc>
                <w:tcPr>
                  <w:tcW w:w="1700" w:type="dxa"/>
                  <w:vMerge/>
                  <w:shd w:val="clear" w:color="auto" w:fill="BFBFBF"/>
                </w:tcPr>
                <w:p w14:paraId="46B52E79" w14:textId="77777777" w:rsidR="009E3C50" w:rsidRPr="009E3C50" w:rsidRDefault="009E3C50" w:rsidP="009E3C50">
                  <w:pPr>
                    <w:rPr>
                      <w:b/>
                      <w:sz w:val="22"/>
                      <w:szCs w:val="22"/>
                    </w:rPr>
                  </w:pPr>
                </w:p>
              </w:tc>
              <w:tc>
                <w:tcPr>
                  <w:tcW w:w="1850" w:type="dxa"/>
                  <w:shd w:val="clear" w:color="auto" w:fill="BFBFBF"/>
                </w:tcPr>
                <w:p w14:paraId="2FC4B3D2" w14:textId="77777777" w:rsidR="009E3C50" w:rsidRPr="009E3C50" w:rsidRDefault="009E3C50" w:rsidP="009E3C50">
                  <w:pPr>
                    <w:rPr>
                      <w:b/>
                      <w:sz w:val="22"/>
                      <w:szCs w:val="22"/>
                    </w:rPr>
                  </w:pPr>
                  <w:r w:rsidRPr="009E3C50">
                    <w:rPr>
                      <w:b/>
                      <w:sz w:val="22"/>
                      <w:szCs w:val="22"/>
                    </w:rPr>
                    <w:t>with hopping</w:t>
                  </w:r>
                </w:p>
              </w:tc>
              <w:tc>
                <w:tcPr>
                  <w:tcW w:w="1977" w:type="dxa"/>
                  <w:gridSpan w:val="2"/>
                  <w:shd w:val="clear" w:color="auto" w:fill="BFBFBF"/>
                </w:tcPr>
                <w:p w14:paraId="28334D4B" w14:textId="77777777" w:rsidR="009E3C50" w:rsidRPr="009E3C50" w:rsidRDefault="009E3C50" w:rsidP="009E3C50">
                  <w:pPr>
                    <w:rPr>
                      <w:b/>
                      <w:sz w:val="22"/>
                      <w:szCs w:val="22"/>
                    </w:rPr>
                  </w:pPr>
                  <w:r w:rsidRPr="009E3C50">
                    <w:rPr>
                      <w:b/>
                      <w:sz w:val="22"/>
                      <w:szCs w:val="22"/>
                    </w:rPr>
                    <w:t>without hopping</w:t>
                  </w:r>
                </w:p>
              </w:tc>
            </w:tr>
            <w:tr w:rsidR="009E3C50" w:rsidRPr="009E3C50" w14:paraId="10AA6957" w14:textId="77777777" w:rsidTr="00073A2E">
              <w:trPr>
                <w:jc w:val="center"/>
              </w:trPr>
              <w:tc>
                <w:tcPr>
                  <w:tcW w:w="1700" w:type="dxa"/>
                  <w:shd w:val="clear" w:color="auto" w:fill="auto"/>
                </w:tcPr>
                <w:p w14:paraId="641C8A0F" w14:textId="77777777" w:rsidR="009E3C50" w:rsidRPr="009E3C50" w:rsidRDefault="009E3C50" w:rsidP="009E3C50">
                  <w:pPr>
                    <w:pStyle w:val="afc"/>
                    <w:ind w:left="960"/>
                    <w:jc w:val="center"/>
                    <w:rPr>
                      <w:b/>
                      <w:sz w:val="22"/>
                      <w:szCs w:val="22"/>
                      <w:lang w:val="en-US"/>
                    </w:rPr>
                  </w:pPr>
                  <w:r w:rsidRPr="009E3C50">
                    <w:rPr>
                      <w:b/>
                      <w:sz w:val="22"/>
                      <w:szCs w:val="22"/>
                      <w:lang w:val="en-US"/>
                    </w:rPr>
                    <w:t>4</w:t>
                  </w:r>
                </w:p>
              </w:tc>
              <w:tc>
                <w:tcPr>
                  <w:tcW w:w="1861" w:type="dxa"/>
                  <w:gridSpan w:val="2"/>
                  <w:shd w:val="clear" w:color="auto" w:fill="auto"/>
                </w:tcPr>
                <w:p w14:paraId="35E94135" w14:textId="77777777" w:rsidR="009E3C50" w:rsidRPr="009E3C50" w:rsidRDefault="009E3C50" w:rsidP="009E3C50">
                  <w:pPr>
                    <w:pStyle w:val="afc"/>
                    <w:ind w:leftChars="0" w:left="0"/>
                    <w:jc w:val="center"/>
                    <w:rPr>
                      <w:rFonts w:eastAsia="SimSun"/>
                      <w:sz w:val="22"/>
                      <w:szCs w:val="22"/>
                      <w:lang w:val="en-US" w:eastAsia="zh-CN"/>
                    </w:rPr>
                  </w:pPr>
                  <w:r w:rsidRPr="009E3C50">
                    <w:rPr>
                      <w:rFonts w:eastAsia="SimSun"/>
                      <w:sz w:val="22"/>
                      <w:szCs w:val="22"/>
                      <w:lang w:val="en-US" w:eastAsia="zh-CN"/>
                    </w:rPr>
                    <w:t>1</w:t>
                  </w:r>
                </w:p>
              </w:tc>
              <w:tc>
                <w:tcPr>
                  <w:tcW w:w="1966" w:type="dxa"/>
                  <w:shd w:val="clear" w:color="auto" w:fill="auto"/>
                </w:tcPr>
                <w:p w14:paraId="50776D56" w14:textId="77777777" w:rsidR="009E3C50" w:rsidRPr="009E3C50" w:rsidRDefault="009E3C50" w:rsidP="009E3C50">
                  <w:pPr>
                    <w:pStyle w:val="afc"/>
                    <w:ind w:leftChars="0" w:left="5"/>
                    <w:jc w:val="center"/>
                    <w:rPr>
                      <w:sz w:val="22"/>
                      <w:szCs w:val="22"/>
                      <w:lang w:val="en-US"/>
                    </w:rPr>
                  </w:pPr>
                  <w:r w:rsidRPr="009E3C50">
                    <w:rPr>
                      <w:sz w:val="22"/>
                      <w:szCs w:val="22"/>
                      <w:lang w:val="en-US"/>
                    </w:rPr>
                    <w:t>2</w:t>
                  </w:r>
                </w:p>
              </w:tc>
            </w:tr>
            <w:tr w:rsidR="009E3C50" w:rsidRPr="009E3C50" w14:paraId="309F3EAD" w14:textId="77777777" w:rsidTr="00073A2E">
              <w:trPr>
                <w:jc w:val="center"/>
              </w:trPr>
              <w:tc>
                <w:tcPr>
                  <w:tcW w:w="1700" w:type="dxa"/>
                  <w:shd w:val="clear" w:color="auto" w:fill="auto"/>
                </w:tcPr>
                <w:p w14:paraId="7497F410" w14:textId="77777777" w:rsidR="009E3C50" w:rsidRPr="009E3C50" w:rsidRDefault="009E3C50" w:rsidP="009E3C50">
                  <w:pPr>
                    <w:pStyle w:val="afc"/>
                    <w:ind w:left="960"/>
                    <w:jc w:val="center"/>
                    <w:rPr>
                      <w:b/>
                      <w:sz w:val="22"/>
                      <w:szCs w:val="22"/>
                      <w:lang w:val="en-US"/>
                    </w:rPr>
                  </w:pPr>
                  <w:r w:rsidRPr="009E3C50">
                    <w:rPr>
                      <w:b/>
                      <w:sz w:val="22"/>
                      <w:szCs w:val="22"/>
                      <w:lang w:val="en-US"/>
                    </w:rPr>
                    <w:t>5</w:t>
                  </w:r>
                </w:p>
              </w:tc>
              <w:tc>
                <w:tcPr>
                  <w:tcW w:w="1861" w:type="dxa"/>
                  <w:gridSpan w:val="2"/>
                  <w:shd w:val="clear" w:color="auto" w:fill="auto"/>
                </w:tcPr>
                <w:p w14:paraId="047AF244" w14:textId="77777777" w:rsidR="009E3C50" w:rsidRPr="009E3C50" w:rsidRDefault="009E3C50" w:rsidP="009E3C50">
                  <w:pPr>
                    <w:pStyle w:val="afc"/>
                    <w:ind w:leftChars="0" w:left="0"/>
                    <w:jc w:val="center"/>
                    <w:rPr>
                      <w:rFonts w:eastAsia="SimSun"/>
                      <w:sz w:val="22"/>
                      <w:szCs w:val="22"/>
                      <w:lang w:val="en-US" w:eastAsia="zh-CN"/>
                    </w:rPr>
                  </w:pPr>
                  <w:r w:rsidRPr="009E3C50">
                    <w:rPr>
                      <w:rFonts w:eastAsia="SimSun"/>
                      <w:sz w:val="22"/>
                      <w:szCs w:val="22"/>
                      <w:lang w:val="en-US" w:eastAsia="zh-CN"/>
                    </w:rPr>
                    <w:t>1</w:t>
                  </w:r>
                </w:p>
              </w:tc>
              <w:tc>
                <w:tcPr>
                  <w:tcW w:w="1966" w:type="dxa"/>
                  <w:shd w:val="clear" w:color="auto" w:fill="auto"/>
                </w:tcPr>
                <w:p w14:paraId="7BACD61E" w14:textId="77777777" w:rsidR="009E3C50" w:rsidRPr="009E3C50" w:rsidRDefault="009E3C50" w:rsidP="009E3C50">
                  <w:pPr>
                    <w:pStyle w:val="afc"/>
                    <w:ind w:leftChars="0" w:left="5"/>
                    <w:jc w:val="center"/>
                    <w:rPr>
                      <w:sz w:val="22"/>
                      <w:szCs w:val="22"/>
                      <w:lang w:val="en-US"/>
                    </w:rPr>
                  </w:pPr>
                  <w:r w:rsidRPr="009E3C50">
                    <w:rPr>
                      <w:sz w:val="22"/>
                      <w:szCs w:val="22"/>
                      <w:lang w:val="en-US"/>
                    </w:rPr>
                    <w:t>2</w:t>
                  </w:r>
                </w:p>
              </w:tc>
            </w:tr>
            <w:tr w:rsidR="009E3C50" w:rsidRPr="009E3C50" w14:paraId="0F5C51AD" w14:textId="77777777" w:rsidTr="00073A2E">
              <w:trPr>
                <w:jc w:val="center"/>
              </w:trPr>
              <w:tc>
                <w:tcPr>
                  <w:tcW w:w="1700" w:type="dxa"/>
                  <w:shd w:val="clear" w:color="auto" w:fill="auto"/>
                </w:tcPr>
                <w:p w14:paraId="68343D66" w14:textId="77777777" w:rsidR="009E3C50" w:rsidRPr="009E3C50" w:rsidRDefault="009E3C50" w:rsidP="009E3C50">
                  <w:pPr>
                    <w:pStyle w:val="afc"/>
                    <w:ind w:left="960"/>
                    <w:jc w:val="center"/>
                    <w:rPr>
                      <w:b/>
                      <w:sz w:val="22"/>
                      <w:szCs w:val="22"/>
                      <w:lang w:val="en-US"/>
                    </w:rPr>
                  </w:pPr>
                  <w:r w:rsidRPr="009E3C50">
                    <w:rPr>
                      <w:b/>
                      <w:sz w:val="22"/>
                      <w:szCs w:val="22"/>
                      <w:lang w:val="en-US"/>
                    </w:rPr>
                    <w:t>6</w:t>
                  </w:r>
                </w:p>
              </w:tc>
              <w:tc>
                <w:tcPr>
                  <w:tcW w:w="1861" w:type="dxa"/>
                  <w:gridSpan w:val="2"/>
                  <w:shd w:val="clear" w:color="auto" w:fill="auto"/>
                </w:tcPr>
                <w:p w14:paraId="372467FE" w14:textId="77777777" w:rsidR="009E3C50" w:rsidRPr="009E3C50" w:rsidRDefault="009E3C50" w:rsidP="009E3C50">
                  <w:pPr>
                    <w:pStyle w:val="afc"/>
                    <w:ind w:leftChars="0" w:left="0"/>
                    <w:jc w:val="center"/>
                    <w:rPr>
                      <w:rFonts w:eastAsia="SimSun"/>
                      <w:sz w:val="22"/>
                      <w:szCs w:val="22"/>
                      <w:lang w:val="en-US" w:eastAsia="zh-CN"/>
                    </w:rPr>
                  </w:pPr>
                  <w:r w:rsidRPr="009E3C50">
                    <w:rPr>
                      <w:rFonts w:eastAsia="SimSun"/>
                      <w:sz w:val="22"/>
                      <w:szCs w:val="22"/>
                      <w:lang w:val="en-US" w:eastAsia="zh-CN"/>
                    </w:rPr>
                    <w:t>1</w:t>
                  </w:r>
                </w:p>
              </w:tc>
              <w:tc>
                <w:tcPr>
                  <w:tcW w:w="1966" w:type="dxa"/>
                  <w:shd w:val="clear" w:color="auto" w:fill="auto"/>
                </w:tcPr>
                <w:p w14:paraId="0AB6515F" w14:textId="77777777" w:rsidR="009E3C50" w:rsidRPr="009E3C50" w:rsidRDefault="009E3C50" w:rsidP="009E3C50">
                  <w:pPr>
                    <w:pStyle w:val="afc"/>
                    <w:ind w:leftChars="0" w:left="5"/>
                    <w:jc w:val="center"/>
                    <w:rPr>
                      <w:rFonts w:eastAsia="SimSun"/>
                      <w:sz w:val="22"/>
                      <w:szCs w:val="22"/>
                      <w:lang w:val="en-US" w:eastAsia="zh-CN"/>
                    </w:rPr>
                  </w:pPr>
                  <w:r w:rsidRPr="009E3C50">
                    <w:rPr>
                      <w:sz w:val="22"/>
                      <w:szCs w:val="22"/>
                      <w:lang w:val="en-US"/>
                    </w:rPr>
                    <w:t>3</w:t>
                  </w:r>
                </w:p>
              </w:tc>
            </w:tr>
            <w:tr w:rsidR="009E3C50" w:rsidRPr="009E3C50" w14:paraId="4166FB88" w14:textId="77777777" w:rsidTr="00073A2E">
              <w:trPr>
                <w:jc w:val="center"/>
              </w:trPr>
              <w:tc>
                <w:tcPr>
                  <w:tcW w:w="1700" w:type="dxa"/>
                  <w:shd w:val="clear" w:color="auto" w:fill="auto"/>
                </w:tcPr>
                <w:p w14:paraId="63B61B1C" w14:textId="77777777" w:rsidR="009E3C50" w:rsidRPr="009E3C50" w:rsidRDefault="009E3C50" w:rsidP="009E3C50">
                  <w:pPr>
                    <w:pStyle w:val="afc"/>
                    <w:ind w:left="960"/>
                    <w:jc w:val="center"/>
                    <w:rPr>
                      <w:b/>
                      <w:sz w:val="22"/>
                      <w:szCs w:val="22"/>
                      <w:lang w:val="en-US"/>
                    </w:rPr>
                  </w:pPr>
                  <w:r w:rsidRPr="009E3C50">
                    <w:rPr>
                      <w:b/>
                      <w:sz w:val="22"/>
                      <w:szCs w:val="22"/>
                      <w:lang w:val="en-US"/>
                    </w:rPr>
                    <w:t>7</w:t>
                  </w:r>
                </w:p>
              </w:tc>
              <w:tc>
                <w:tcPr>
                  <w:tcW w:w="1861" w:type="dxa"/>
                  <w:gridSpan w:val="2"/>
                  <w:shd w:val="clear" w:color="auto" w:fill="auto"/>
                </w:tcPr>
                <w:p w14:paraId="5C3AE307" w14:textId="77777777" w:rsidR="009E3C50" w:rsidRPr="009E3C50" w:rsidRDefault="009E3C50" w:rsidP="009E3C50">
                  <w:pPr>
                    <w:pStyle w:val="afc"/>
                    <w:ind w:leftChars="0" w:left="0"/>
                    <w:jc w:val="center"/>
                    <w:rPr>
                      <w:rFonts w:eastAsia="SimSun"/>
                      <w:sz w:val="22"/>
                      <w:szCs w:val="22"/>
                      <w:lang w:val="en-US" w:eastAsia="zh-CN"/>
                    </w:rPr>
                  </w:pPr>
                  <w:r w:rsidRPr="009E3C50">
                    <w:rPr>
                      <w:rFonts w:eastAsia="SimSun"/>
                      <w:sz w:val="22"/>
                      <w:szCs w:val="22"/>
                      <w:lang w:val="en-US" w:eastAsia="zh-CN"/>
                    </w:rPr>
                    <w:t>[1]</w:t>
                  </w:r>
                </w:p>
              </w:tc>
              <w:tc>
                <w:tcPr>
                  <w:tcW w:w="1966" w:type="dxa"/>
                  <w:shd w:val="clear" w:color="auto" w:fill="auto"/>
                </w:tcPr>
                <w:p w14:paraId="5A2465EC" w14:textId="77777777" w:rsidR="009E3C50" w:rsidRPr="009E3C50" w:rsidRDefault="009E3C50" w:rsidP="009E3C50">
                  <w:pPr>
                    <w:pStyle w:val="afc"/>
                    <w:ind w:leftChars="0" w:left="5"/>
                    <w:jc w:val="center"/>
                    <w:rPr>
                      <w:sz w:val="22"/>
                      <w:szCs w:val="22"/>
                      <w:lang w:val="en-US"/>
                    </w:rPr>
                  </w:pPr>
                  <w:r w:rsidRPr="009E3C50">
                    <w:rPr>
                      <w:sz w:val="22"/>
                      <w:szCs w:val="22"/>
                      <w:lang w:val="en-US"/>
                    </w:rPr>
                    <w:t>3</w:t>
                  </w:r>
                </w:p>
              </w:tc>
            </w:tr>
            <w:tr w:rsidR="009E3C50" w:rsidRPr="009E3C50" w14:paraId="1DC02C11" w14:textId="77777777" w:rsidTr="00073A2E">
              <w:trPr>
                <w:jc w:val="center"/>
              </w:trPr>
              <w:tc>
                <w:tcPr>
                  <w:tcW w:w="1700" w:type="dxa"/>
                  <w:shd w:val="clear" w:color="auto" w:fill="auto"/>
                </w:tcPr>
                <w:p w14:paraId="26CC605B" w14:textId="77777777" w:rsidR="009E3C50" w:rsidRPr="009E3C50" w:rsidRDefault="009E3C50" w:rsidP="009E3C50">
                  <w:pPr>
                    <w:pStyle w:val="afc"/>
                    <w:ind w:left="960"/>
                    <w:jc w:val="center"/>
                    <w:rPr>
                      <w:b/>
                      <w:sz w:val="22"/>
                      <w:szCs w:val="22"/>
                      <w:lang w:val="en-US"/>
                    </w:rPr>
                  </w:pPr>
                  <w:r w:rsidRPr="009E3C50">
                    <w:rPr>
                      <w:b/>
                      <w:sz w:val="22"/>
                      <w:szCs w:val="22"/>
                      <w:lang w:val="en-US"/>
                    </w:rPr>
                    <w:t>8</w:t>
                  </w:r>
                </w:p>
              </w:tc>
              <w:tc>
                <w:tcPr>
                  <w:tcW w:w="1861" w:type="dxa"/>
                  <w:gridSpan w:val="2"/>
                  <w:shd w:val="clear" w:color="auto" w:fill="auto"/>
                </w:tcPr>
                <w:p w14:paraId="099955A2" w14:textId="77777777" w:rsidR="009E3C50" w:rsidRPr="009E3C50" w:rsidRDefault="009E3C50" w:rsidP="009E3C50">
                  <w:pPr>
                    <w:pStyle w:val="afc"/>
                    <w:ind w:leftChars="0" w:left="0"/>
                    <w:jc w:val="center"/>
                    <w:rPr>
                      <w:rFonts w:eastAsia="SimSun"/>
                      <w:sz w:val="22"/>
                      <w:szCs w:val="22"/>
                      <w:lang w:val="en-US" w:eastAsia="zh-CN"/>
                    </w:rPr>
                  </w:pPr>
                  <w:r w:rsidRPr="009E3C50">
                    <w:rPr>
                      <w:rFonts w:eastAsia="SimSun"/>
                      <w:sz w:val="22"/>
                      <w:szCs w:val="22"/>
                      <w:lang w:val="en-US" w:eastAsia="zh-CN"/>
                    </w:rPr>
                    <w:t>2</w:t>
                  </w:r>
                </w:p>
              </w:tc>
              <w:tc>
                <w:tcPr>
                  <w:tcW w:w="1966" w:type="dxa"/>
                  <w:shd w:val="clear" w:color="auto" w:fill="auto"/>
                </w:tcPr>
                <w:p w14:paraId="5A76E1C5" w14:textId="77777777" w:rsidR="009E3C50" w:rsidRPr="009E3C50" w:rsidRDefault="009E3C50" w:rsidP="009E3C50">
                  <w:pPr>
                    <w:pStyle w:val="afc"/>
                    <w:ind w:leftChars="0" w:left="5"/>
                    <w:jc w:val="center"/>
                    <w:rPr>
                      <w:sz w:val="22"/>
                      <w:szCs w:val="22"/>
                      <w:lang w:val="en-US"/>
                    </w:rPr>
                  </w:pPr>
                  <w:r w:rsidRPr="009E3C50">
                    <w:rPr>
                      <w:sz w:val="22"/>
                      <w:szCs w:val="22"/>
                      <w:lang w:val="en-US"/>
                    </w:rPr>
                    <w:t>4</w:t>
                  </w:r>
                </w:p>
              </w:tc>
            </w:tr>
            <w:tr w:rsidR="009E3C50" w:rsidRPr="009E3C50" w14:paraId="1FE92BBA" w14:textId="77777777" w:rsidTr="00073A2E">
              <w:trPr>
                <w:jc w:val="center"/>
              </w:trPr>
              <w:tc>
                <w:tcPr>
                  <w:tcW w:w="1700" w:type="dxa"/>
                  <w:shd w:val="clear" w:color="auto" w:fill="auto"/>
                </w:tcPr>
                <w:p w14:paraId="7067586C" w14:textId="77777777" w:rsidR="009E3C50" w:rsidRPr="009E3C50" w:rsidRDefault="009E3C50" w:rsidP="009E3C50">
                  <w:pPr>
                    <w:pStyle w:val="afc"/>
                    <w:ind w:left="960"/>
                    <w:jc w:val="center"/>
                    <w:rPr>
                      <w:b/>
                      <w:sz w:val="22"/>
                      <w:szCs w:val="22"/>
                      <w:lang w:val="en-US"/>
                    </w:rPr>
                  </w:pPr>
                  <w:r w:rsidRPr="009E3C50">
                    <w:rPr>
                      <w:b/>
                      <w:sz w:val="22"/>
                      <w:szCs w:val="22"/>
                      <w:lang w:val="en-US"/>
                    </w:rPr>
                    <w:t>9</w:t>
                  </w:r>
                </w:p>
              </w:tc>
              <w:tc>
                <w:tcPr>
                  <w:tcW w:w="1861" w:type="dxa"/>
                  <w:gridSpan w:val="2"/>
                  <w:shd w:val="clear" w:color="auto" w:fill="auto"/>
                </w:tcPr>
                <w:p w14:paraId="47B815AE" w14:textId="77777777" w:rsidR="009E3C50" w:rsidRPr="009E3C50" w:rsidRDefault="009E3C50" w:rsidP="009E3C50">
                  <w:pPr>
                    <w:pStyle w:val="afc"/>
                    <w:ind w:leftChars="0" w:left="0"/>
                    <w:jc w:val="center"/>
                    <w:rPr>
                      <w:rFonts w:eastAsia="SimSun"/>
                      <w:sz w:val="22"/>
                      <w:szCs w:val="22"/>
                      <w:lang w:val="en-US" w:eastAsia="zh-CN"/>
                    </w:rPr>
                  </w:pPr>
                  <w:r w:rsidRPr="009E3C50">
                    <w:rPr>
                      <w:rFonts w:eastAsia="SimSun"/>
                      <w:sz w:val="22"/>
                      <w:szCs w:val="22"/>
                      <w:lang w:val="en-US" w:eastAsia="zh-CN"/>
                    </w:rPr>
                    <w:t>2</w:t>
                  </w:r>
                </w:p>
              </w:tc>
              <w:tc>
                <w:tcPr>
                  <w:tcW w:w="1966" w:type="dxa"/>
                  <w:shd w:val="clear" w:color="auto" w:fill="auto"/>
                </w:tcPr>
                <w:p w14:paraId="7C248402" w14:textId="77777777" w:rsidR="009E3C50" w:rsidRPr="009E3C50" w:rsidRDefault="009E3C50" w:rsidP="009E3C50">
                  <w:pPr>
                    <w:pStyle w:val="afc"/>
                    <w:ind w:leftChars="0" w:left="5"/>
                    <w:jc w:val="center"/>
                    <w:rPr>
                      <w:sz w:val="22"/>
                      <w:szCs w:val="22"/>
                      <w:lang w:val="en-US"/>
                    </w:rPr>
                  </w:pPr>
                  <w:r w:rsidRPr="009E3C50">
                    <w:rPr>
                      <w:sz w:val="22"/>
                      <w:szCs w:val="22"/>
                      <w:lang w:val="en-US"/>
                    </w:rPr>
                    <w:t>4</w:t>
                  </w:r>
                </w:p>
              </w:tc>
            </w:tr>
            <w:tr w:rsidR="009E3C50" w:rsidRPr="009E3C50" w14:paraId="17D3FD94" w14:textId="77777777" w:rsidTr="00073A2E">
              <w:trPr>
                <w:jc w:val="center"/>
              </w:trPr>
              <w:tc>
                <w:tcPr>
                  <w:tcW w:w="1700" w:type="dxa"/>
                  <w:shd w:val="clear" w:color="auto" w:fill="auto"/>
                </w:tcPr>
                <w:p w14:paraId="4F3F40BB" w14:textId="77777777" w:rsidR="009E3C50" w:rsidRPr="009E3C50" w:rsidRDefault="009E3C50" w:rsidP="009E3C50">
                  <w:pPr>
                    <w:pStyle w:val="afc"/>
                    <w:ind w:left="960"/>
                    <w:jc w:val="center"/>
                    <w:rPr>
                      <w:b/>
                      <w:sz w:val="22"/>
                      <w:szCs w:val="22"/>
                      <w:lang w:val="en-US"/>
                    </w:rPr>
                  </w:pPr>
                  <w:r w:rsidRPr="009E3C50">
                    <w:rPr>
                      <w:b/>
                      <w:sz w:val="22"/>
                      <w:szCs w:val="22"/>
                      <w:lang w:val="en-US"/>
                    </w:rPr>
                    <w:t>10</w:t>
                  </w:r>
                </w:p>
              </w:tc>
              <w:tc>
                <w:tcPr>
                  <w:tcW w:w="1861" w:type="dxa"/>
                  <w:gridSpan w:val="2"/>
                  <w:shd w:val="clear" w:color="auto" w:fill="auto"/>
                </w:tcPr>
                <w:p w14:paraId="48A32EAF" w14:textId="77777777" w:rsidR="009E3C50" w:rsidRPr="009E3C50" w:rsidRDefault="009E3C50" w:rsidP="009E3C50">
                  <w:pPr>
                    <w:pStyle w:val="afc"/>
                    <w:ind w:leftChars="0" w:left="0"/>
                    <w:jc w:val="center"/>
                    <w:rPr>
                      <w:rFonts w:eastAsia="SimSun"/>
                      <w:sz w:val="22"/>
                      <w:szCs w:val="22"/>
                      <w:lang w:val="en-US" w:eastAsia="zh-CN"/>
                    </w:rPr>
                  </w:pPr>
                  <w:r w:rsidRPr="009E3C50">
                    <w:rPr>
                      <w:rFonts w:eastAsia="SimSun"/>
                      <w:sz w:val="22"/>
                      <w:szCs w:val="22"/>
                      <w:lang w:val="en-US" w:eastAsia="zh-CN"/>
                    </w:rPr>
                    <w:t>2</w:t>
                  </w:r>
                </w:p>
              </w:tc>
              <w:tc>
                <w:tcPr>
                  <w:tcW w:w="1966" w:type="dxa"/>
                  <w:shd w:val="clear" w:color="auto" w:fill="auto"/>
                </w:tcPr>
                <w:p w14:paraId="3742C6DE" w14:textId="77777777" w:rsidR="009E3C50" w:rsidRPr="009E3C50" w:rsidRDefault="009E3C50" w:rsidP="009E3C50">
                  <w:pPr>
                    <w:pStyle w:val="afc"/>
                    <w:ind w:leftChars="0" w:left="5"/>
                    <w:jc w:val="center"/>
                    <w:rPr>
                      <w:sz w:val="22"/>
                      <w:szCs w:val="22"/>
                      <w:lang w:val="en-US"/>
                    </w:rPr>
                  </w:pPr>
                  <w:r w:rsidRPr="009E3C50">
                    <w:rPr>
                      <w:sz w:val="22"/>
                      <w:szCs w:val="22"/>
                      <w:lang w:val="en-US"/>
                    </w:rPr>
                    <w:t>5</w:t>
                  </w:r>
                </w:p>
              </w:tc>
            </w:tr>
            <w:tr w:rsidR="009E3C50" w:rsidRPr="009E3C50" w14:paraId="44916152" w14:textId="77777777" w:rsidTr="00073A2E">
              <w:trPr>
                <w:jc w:val="center"/>
              </w:trPr>
              <w:tc>
                <w:tcPr>
                  <w:tcW w:w="1700" w:type="dxa"/>
                  <w:shd w:val="clear" w:color="auto" w:fill="auto"/>
                </w:tcPr>
                <w:p w14:paraId="3AB3E2D2" w14:textId="77777777" w:rsidR="009E3C50" w:rsidRPr="009E3C50" w:rsidRDefault="009E3C50" w:rsidP="009E3C50">
                  <w:pPr>
                    <w:pStyle w:val="afc"/>
                    <w:ind w:left="960"/>
                    <w:jc w:val="center"/>
                    <w:rPr>
                      <w:b/>
                      <w:sz w:val="22"/>
                      <w:szCs w:val="22"/>
                      <w:lang w:val="en-US"/>
                    </w:rPr>
                  </w:pPr>
                  <w:r w:rsidRPr="009E3C50">
                    <w:rPr>
                      <w:b/>
                      <w:sz w:val="22"/>
                      <w:szCs w:val="22"/>
                      <w:lang w:val="en-US"/>
                    </w:rPr>
                    <w:t>11</w:t>
                  </w:r>
                </w:p>
              </w:tc>
              <w:tc>
                <w:tcPr>
                  <w:tcW w:w="1861" w:type="dxa"/>
                  <w:gridSpan w:val="2"/>
                  <w:shd w:val="clear" w:color="auto" w:fill="auto"/>
                </w:tcPr>
                <w:p w14:paraId="221153C7" w14:textId="77777777" w:rsidR="009E3C50" w:rsidRPr="009E3C50" w:rsidRDefault="009E3C50" w:rsidP="009E3C50">
                  <w:pPr>
                    <w:pStyle w:val="afc"/>
                    <w:ind w:leftChars="0" w:left="0"/>
                    <w:jc w:val="center"/>
                    <w:rPr>
                      <w:rFonts w:eastAsia="SimSun"/>
                      <w:sz w:val="22"/>
                      <w:szCs w:val="22"/>
                      <w:lang w:val="en-US" w:eastAsia="zh-CN"/>
                    </w:rPr>
                  </w:pPr>
                  <w:r w:rsidRPr="009E3C50">
                    <w:rPr>
                      <w:sz w:val="22"/>
                      <w:szCs w:val="22"/>
                      <w:lang w:eastAsia="zh-CN"/>
                    </w:rPr>
                    <w:t>[2]  </w:t>
                  </w:r>
                </w:p>
              </w:tc>
              <w:tc>
                <w:tcPr>
                  <w:tcW w:w="1966" w:type="dxa"/>
                  <w:shd w:val="clear" w:color="auto" w:fill="auto"/>
                </w:tcPr>
                <w:p w14:paraId="0DC7C9B2" w14:textId="77777777" w:rsidR="009E3C50" w:rsidRPr="009E3C50" w:rsidRDefault="009E3C50" w:rsidP="009E3C50">
                  <w:pPr>
                    <w:pStyle w:val="afc"/>
                    <w:ind w:leftChars="0" w:left="5"/>
                    <w:jc w:val="center"/>
                    <w:rPr>
                      <w:sz w:val="22"/>
                      <w:szCs w:val="22"/>
                      <w:lang w:val="en-US"/>
                    </w:rPr>
                  </w:pPr>
                  <w:r w:rsidRPr="009E3C50">
                    <w:rPr>
                      <w:sz w:val="22"/>
                      <w:szCs w:val="22"/>
                      <w:lang w:val="en-US"/>
                    </w:rPr>
                    <w:t>5</w:t>
                  </w:r>
                </w:p>
              </w:tc>
            </w:tr>
            <w:tr w:rsidR="009E3C50" w:rsidRPr="009E3C50" w14:paraId="5F2E7545" w14:textId="77777777" w:rsidTr="00073A2E">
              <w:trPr>
                <w:jc w:val="center"/>
              </w:trPr>
              <w:tc>
                <w:tcPr>
                  <w:tcW w:w="1700" w:type="dxa"/>
                  <w:shd w:val="clear" w:color="auto" w:fill="auto"/>
                </w:tcPr>
                <w:p w14:paraId="184F4E59" w14:textId="77777777" w:rsidR="009E3C50" w:rsidRPr="009E3C50" w:rsidRDefault="009E3C50" w:rsidP="009E3C50">
                  <w:pPr>
                    <w:pStyle w:val="afc"/>
                    <w:ind w:left="960"/>
                    <w:jc w:val="center"/>
                    <w:rPr>
                      <w:b/>
                      <w:sz w:val="22"/>
                      <w:szCs w:val="22"/>
                      <w:lang w:val="en-US"/>
                    </w:rPr>
                  </w:pPr>
                  <w:r w:rsidRPr="009E3C50">
                    <w:rPr>
                      <w:b/>
                      <w:sz w:val="22"/>
                      <w:szCs w:val="22"/>
                      <w:lang w:val="en-US"/>
                    </w:rPr>
                    <w:t>12</w:t>
                  </w:r>
                </w:p>
              </w:tc>
              <w:tc>
                <w:tcPr>
                  <w:tcW w:w="1861" w:type="dxa"/>
                  <w:gridSpan w:val="2"/>
                  <w:shd w:val="clear" w:color="auto" w:fill="auto"/>
                </w:tcPr>
                <w:p w14:paraId="357D71B7" w14:textId="77777777" w:rsidR="009E3C50" w:rsidRPr="009E3C50" w:rsidRDefault="009E3C50" w:rsidP="009E3C50">
                  <w:pPr>
                    <w:pStyle w:val="afc"/>
                    <w:ind w:leftChars="0" w:left="0"/>
                    <w:jc w:val="center"/>
                    <w:rPr>
                      <w:rFonts w:eastAsia="SimSun"/>
                      <w:sz w:val="22"/>
                      <w:szCs w:val="22"/>
                      <w:lang w:val="en-US" w:eastAsia="zh-CN"/>
                    </w:rPr>
                  </w:pPr>
                  <w:r w:rsidRPr="009E3C50">
                    <w:rPr>
                      <w:rFonts w:eastAsia="SimSun"/>
                      <w:sz w:val="22"/>
                      <w:szCs w:val="22"/>
                      <w:lang w:val="en-US" w:eastAsia="zh-CN"/>
                    </w:rPr>
                    <w:t>3</w:t>
                  </w:r>
                </w:p>
              </w:tc>
              <w:tc>
                <w:tcPr>
                  <w:tcW w:w="1966" w:type="dxa"/>
                  <w:shd w:val="clear" w:color="auto" w:fill="auto"/>
                </w:tcPr>
                <w:p w14:paraId="28805AF7" w14:textId="77777777" w:rsidR="009E3C50" w:rsidRPr="009E3C50" w:rsidRDefault="009E3C50" w:rsidP="009E3C50">
                  <w:pPr>
                    <w:pStyle w:val="afc"/>
                    <w:ind w:leftChars="0" w:left="5"/>
                    <w:jc w:val="center"/>
                    <w:rPr>
                      <w:sz w:val="22"/>
                      <w:szCs w:val="22"/>
                      <w:lang w:val="en-US"/>
                    </w:rPr>
                  </w:pPr>
                  <w:r w:rsidRPr="009E3C50">
                    <w:rPr>
                      <w:sz w:val="22"/>
                      <w:szCs w:val="22"/>
                      <w:lang w:val="en-US"/>
                    </w:rPr>
                    <w:t>6</w:t>
                  </w:r>
                </w:p>
              </w:tc>
            </w:tr>
            <w:tr w:rsidR="009E3C50" w:rsidRPr="009E3C50" w14:paraId="65D3F860" w14:textId="77777777" w:rsidTr="00073A2E">
              <w:trPr>
                <w:jc w:val="center"/>
              </w:trPr>
              <w:tc>
                <w:tcPr>
                  <w:tcW w:w="1700" w:type="dxa"/>
                  <w:shd w:val="clear" w:color="auto" w:fill="auto"/>
                </w:tcPr>
                <w:p w14:paraId="1455B31B" w14:textId="77777777" w:rsidR="009E3C50" w:rsidRPr="009E3C50" w:rsidRDefault="009E3C50" w:rsidP="009E3C50">
                  <w:pPr>
                    <w:pStyle w:val="afc"/>
                    <w:ind w:left="960"/>
                    <w:jc w:val="center"/>
                    <w:rPr>
                      <w:b/>
                      <w:sz w:val="22"/>
                      <w:szCs w:val="22"/>
                      <w:lang w:val="en-US"/>
                    </w:rPr>
                  </w:pPr>
                  <w:r w:rsidRPr="009E3C50">
                    <w:rPr>
                      <w:b/>
                      <w:sz w:val="22"/>
                      <w:szCs w:val="22"/>
                      <w:lang w:val="en-US"/>
                    </w:rPr>
                    <w:t>13</w:t>
                  </w:r>
                </w:p>
              </w:tc>
              <w:tc>
                <w:tcPr>
                  <w:tcW w:w="1861" w:type="dxa"/>
                  <w:gridSpan w:val="2"/>
                  <w:shd w:val="clear" w:color="auto" w:fill="auto"/>
                </w:tcPr>
                <w:p w14:paraId="36C4E0E2" w14:textId="77777777" w:rsidR="009E3C50" w:rsidRPr="009E3C50" w:rsidRDefault="009E3C50" w:rsidP="009E3C50">
                  <w:pPr>
                    <w:pStyle w:val="afc"/>
                    <w:ind w:leftChars="0" w:left="0"/>
                    <w:jc w:val="center"/>
                    <w:rPr>
                      <w:rFonts w:eastAsia="SimSun"/>
                      <w:sz w:val="22"/>
                      <w:szCs w:val="22"/>
                      <w:lang w:val="en-US" w:eastAsia="zh-CN"/>
                    </w:rPr>
                  </w:pPr>
                  <w:r w:rsidRPr="009E3C50">
                    <w:rPr>
                      <w:rFonts w:eastAsia="SimSun"/>
                      <w:sz w:val="22"/>
                      <w:szCs w:val="22"/>
                      <w:lang w:val="en-US" w:eastAsia="zh-CN"/>
                    </w:rPr>
                    <w:t>3</w:t>
                  </w:r>
                </w:p>
              </w:tc>
              <w:tc>
                <w:tcPr>
                  <w:tcW w:w="1966" w:type="dxa"/>
                  <w:shd w:val="clear" w:color="auto" w:fill="auto"/>
                </w:tcPr>
                <w:p w14:paraId="39F42248" w14:textId="77777777" w:rsidR="009E3C50" w:rsidRPr="009E3C50" w:rsidRDefault="009E3C50" w:rsidP="009E3C50">
                  <w:pPr>
                    <w:pStyle w:val="afc"/>
                    <w:ind w:leftChars="0" w:left="5"/>
                    <w:jc w:val="center"/>
                    <w:rPr>
                      <w:sz w:val="22"/>
                      <w:szCs w:val="22"/>
                      <w:lang w:val="en-US"/>
                    </w:rPr>
                  </w:pPr>
                  <w:r w:rsidRPr="009E3C50">
                    <w:rPr>
                      <w:sz w:val="22"/>
                      <w:szCs w:val="22"/>
                      <w:lang w:val="en-US"/>
                    </w:rPr>
                    <w:t>6</w:t>
                  </w:r>
                </w:p>
              </w:tc>
            </w:tr>
            <w:tr w:rsidR="009E3C50" w:rsidRPr="009E3C50" w14:paraId="43D92C48" w14:textId="77777777" w:rsidTr="00073A2E">
              <w:trPr>
                <w:trHeight w:val="161"/>
                <w:jc w:val="center"/>
              </w:trPr>
              <w:tc>
                <w:tcPr>
                  <w:tcW w:w="1700" w:type="dxa"/>
                  <w:shd w:val="clear" w:color="auto" w:fill="auto"/>
                </w:tcPr>
                <w:p w14:paraId="0FEC5B03" w14:textId="77777777" w:rsidR="009E3C50" w:rsidRPr="009E3C50" w:rsidRDefault="009E3C50" w:rsidP="009E3C50">
                  <w:pPr>
                    <w:pStyle w:val="afc"/>
                    <w:ind w:left="960"/>
                    <w:jc w:val="center"/>
                    <w:rPr>
                      <w:b/>
                      <w:sz w:val="22"/>
                      <w:szCs w:val="22"/>
                      <w:lang w:val="en-US"/>
                    </w:rPr>
                  </w:pPr>
                  <w:r w:rsidRPr="009E3C50">
                    <w:rPr>
                      <w:b/>
                      <w:sz w:val="22"/>
                      <w:szCs w:val="22"/>
                      <w:lang w:val="en-US"/>
                    </w:rPr>
                    <w:t>14</w:t>
                  </w:r>
                </w:p>
              </w:tc>
              <w:tc>
                <w:tcPr>
                  <w:tcW w:w="1861" w:type="dxa"/>
                  <w:gridSpan w:val="2"/>
                  <w:shd w:val="clear" w:color="auto" w:fill="auto"/>
                </w:tcPr>
                <w:p w14:paraId="796C3749" w14:textId="77777777" w:rsidR="009E3C50" w:rsidRPr="009E3C50" w:rsidRDefault="009E3C50" w:rsidP="009E3C50">
                  <w:pPr>
                    <w:pStyle w:val="afc"/>
                    <w:ind w:leftChars="0" w:left="0"/>
                    <w:jc w:val="center"/>
                    <w:rPr>
                      <w:rFonts w:eastAsia="SimSun"/>
                      <w:sz w:val="22"/>
                      <w:szCs w:val="22"/>
                      <w:lang w:val="en-US" w:eastAsia="zh-CN"/>
                    </w:rPr>
                  </w:pPr>
                  <w:r w:rsidRPr="009E3C50">
                    <w:rPr>
                      <w:rFonts w:eastAsia="SimSun"/>
                      <w:sz w:val="22"/>
                      <w:szCs w:val="22"/>
                      <w:lang w:val="en-US" w:eastAsia="zh-CN"/>
                    </w:rPr>
                    <w:t>3</w:t>
                  </w:r>
                </w:p>
              </w:tc>
              <w:tc>
                <w:tcPr>
                  <w:tcW w:w="1966" w:type="dxa"/>
                  <w:shd w:val="clear" w:color="auto" w:fill="auto"/>
                </w:tcPr>
                <w:p w14:paraId="4791EA5F" w14:textId="77777777" w:rsidR="009E3C50" w:rsidRPr="009E3C50" w:rsidRDefault="009E3C50" w:rsidP="009E3C50">
                  <w:pPr>
                    <w:pStyle w:val="afc"/>
                    <w:ind w:leftChars="0" w:left="5"/>
                    <w:jc w:val="center"/>
                    <w:rPr>
                      <w:sz w:val="22"/>
                      <w:szCs w:val="22"/>
                      <w:lang w:val="en-US"/>
                    </w:rPr>
                  </w:pPr>
                  <w:r w:rsidRPr="009E3C50">
                    <w:rPr>
                      <w:sz w:val="22"/>
                      <w:szCs w:val="22"/>
                      <w:lang w:val="en-US"/>
                    </w:rPr>
                    <w:t>7</w:t>
                  </w:r>
                </w:p>
              </w:tc>
            </w:tr>
          </w:tbl>
          <w:p w14:paraId="64932474" w14:textId="00A747F6" w:rsidR="009E3C50" w:rsidRPr="009E3C50" w:rsidRDefault="009E3C50" w:rsidP="009E3C50">
            <w:pPr>
              <w:spacing w:after="0"/>
              <w:rPr>
                <w:b/>
                <w:sz w:val="22"/>
                <w:szCs w:val="22"/>
                <w:highlight w:val="yellow"/>
                <w:u w:val="single"/>
              </w:rPr>
            </w:pPr>
            <w:r w:rsidRPr="009E3C50">
              <w:rPr>
                <w:b/>
                <w:sz w:val="22"/>
                <w:szCs w:val="22"/>
                <w:highlight w:val="green"/>
                <w:u w:val="single"/>
              </w:rPr>
              <w:t>Agreements:</w:t>
            </w:r>
          </w:p>
          <w:p w14:paraId="7BEA5B5E" w14:textId="77777777" w:rsidR="009E3C50" w:rsidRPr="009E3C50" w:rsidRDefault="009E3C50" w:rsidP="009E3C50">
            <w:pPr>
              <w:pStyle w:val="afc"/>
              <w:numPr>
                <w:ilvl w:val="0"/>
                <w:numId w:val="33"/>
              </w:numPr>
              <w:spacing w:after="0"/>
              <w:ind w:leftChars="0"/>
              <w:rPr>
                <w:sz w:val="22"/>
                <w:szCs w:val="22"/>
                <w:lang w:eastAsia="zh-CN"/>
              </w:rPr>
            </w:pPr>
            <w:r w:rsidRPr="009E3C50">
              <w:rPr>
                <w:sz w:val="22"/>
                <w:szCs w:val="22"/>
                <w:lang w:eastAsia="zh-CN"/>
              </w:rPr>
              <w:t>For long PUCCH for up to 2 UCI bits, the base sequence can be hopped for transmission of PUCCH in different slots</w:t>
            </w:r>
          </w:p>
          <w:p w14:paraId="68C00E32" w14:textId="77777777" w:rsidR="009E3C50" w:rsidRPr="009E3C50" w:rsidRDefault="009E3C50" w:rsidP="009E3C50">
            <w:pPr>
              <w:pStyle w:val="afc"/>
              <w:numPr>
                <w:ilvl w:val="1"/>
                <w:numId w:val="33"/>
              </w:numPr>
              <w:spacing w:after="0"/>
              <w:ind w:leftChars="0"/>
              <w:rPr>
                <w:sz w:val="22"/>
                <w:szCs w:val="22"/>
                <w:lang w:eastAsia="zh-CN"/>
              </w:rPr>
            </w:pPr>
            <w:r w:rsidRPr="009E3C50">
              <w:rPr>
                <w:sz w:val="22"/>
                <w:szCs w:val="22"/>
                <w:lang w:eastAsia="zh-CN"/>
              </w:rPr>
              <w:t>The base sequence hopping can be enabled or disabled by cell-specific RRC parameters via RMSI</w:t>
            </w:r>
          </w:p>
          <w:p w14:paraId="2AED8755" w14:textId="77777777" w:rsidR="009E3C50" w:rsidRPr="009E3C50" w:rsidRDefault="009E3C50" w:rsidP="009E3C50">
            <w:pPr>
              <w:pStyle w:val="afc"/>
              <w:numPr>
                <w:ilvl w:val="2"/>
                <w:numId w:val="33"/>
              </w:numPr>
              <w:spacing w:after="0"/>
              <w:ind w:leftChars="0"/>
              <w:rPr>
                <w:sz w:val="22"/>
                <w:szCs w:val="22"/>
                <w:lang w:eastAsia="zh-CN"/>
              </w:rPr>
            </w:pPr>
            <w:r w:rsidRPr="009E3C50">
              <w:rPr>
                <w:sz w:val="22"/>
                <w:szCs w:val="22"/>
                <w:lang w:eastAsia="zh-CN"/>
              </w:rPr>
              <w:t>Note this parameter for hopping is the same as the one used for short PUCCH for up to 2 UCI bits</w:t>
            </w:r>
          </w:p>
          <w:p w14:paraId="756D8252" w14:textId="77777777" w:rsidR="009E3C50" w:rsidRPr="009E3C50" w:rsidRDefault="009E3C50" w:rsidP="009E3C50">
            <w:pPr>
              <w:pStyle w:val="afc"/>
              <w:numPr>
                <w:ilvl w:val="1"/>
                <w:numId w:val="33"/>
              </w:numPr>
              <w:spacing w:after="0"/>
              <w:ind w:leftChars="0"/>
              <w:rPr>
                <w:sz w:val="22"/>
                <w:szCs w:val="22"/>
                <w:lang w:eastAsia="zh-CN"/>
              </w:rPr>
            </w:pPr>
            <w:r w:rsidRPr="009E3C50">
              <w:rPr>
                <w:sz w:val="22"/>
                <w:szCs w:val="22"/>
                <w:lang w:val="en-US"/>
              </w:rPr>
              <w:t>Hopping pattern is at least based on a configurable ID</w:t>
            </w:r>
          </w:p>
          <w:p w14:paraId="052D77B5" w14:textId="77777777" w:rsidR="009E3C50" w:rsidRPr="009E3C50" w:rsidRDefault="009E3C50" w:rsidP="009E3C50">
            <w:pPr>
              <w:pStyle w:val="afc"/>
              <w:numPr>
                <w:ilvl w:val="2"/>
                <w:numId w:val="33"/>
              </w:numPr>
              <w:spacing w:after="0"/>
              <w:ind w:leftChars="0"/>
              <w:rPr>
                <w:sz w:val="22"/>
                <w:szCs w:val="22"/>
                <w:lang w:eastAsia="zh-CN"/>
              </w:rPr>
            </w:pPr>
            <w:r w:rsidRPr="009E3C50">
              <w:rPr>
                <w:sz w:val="22"/>
                <w:szCs w:val="22"/>
                <w:lang w:val="en-US"/>
              </w:rPr>
              <w:t>FFS on details of the hopping pattern</w:t>
            </w:r>
          </w:p>
          <w:p w14:paraId="3C560E3B" w14:textId="77777777" w:rsidR="009E3C50" w:rsidRPr="009E3C50" w:rsidRDefault="009E3C50" w:rsidP="009E3C50">
            <w:pPr>
              <w:pStyle w:val="afc"/>
              <w:numPr>
                <w:ilvl w:val="2"/>
                <w:numId w:val="33"/>
              </w:numPr>
              <w:spacing w:after="0"/>
              <w:ind w:leftChars="0"/>
              <w:rPr>
                <w:sz w:val="22"/>
                <w:szCs w:val="22"/>
                <w:lang w:eastAsia="zh-CN"/>
              </w:rPr>
            </w:pPr>
            <w:r w:rsidRPr="009E3C50">
              <w:rPr>
                <w:sz w:val="22"/>
                <w:szCs w:val="22"/>
                <w:lang w:val="en-US"/>
              </w:rPr>
              <w:t xml:space="preserve">The ID has a </w:t>
            </w:r>
            <w:proofErr w:type="spellStart"/>
            <w:r w:rsidRPr="009E3C50">
              <w:rPr>
                <w:sz w:val="22"/>
                <w:szCs w:val="22"/>
                <w:lang w:val="en-US"/>
              </w:rPr>
              <w:t>bitwidth</w:t>
            </w:r>
            <w:proofErr w:type="spellEnd"/>
            <w:r w:rsidRPr="009E3C50">
              <w:rPr>
                <w:sz w:val="22"/>
                <w:szCs w:val="22"/>
                <w:lang w:val="en-US"/>
              </w:rPr>
              <w:t xml:space="preserve"> of [10] bits</w:t>
            </w:r>
          </w:p>
          <w:p w14:paraId="4C6CBF1B" w14:textId="77777777" w:rsidR="009E3C50" w:rsidRPr="009E3C50" w:rsidRDefault="009E3C50" w:rsidP="009E3C50">
            <w:pPr>
              <w:pStyle w:val="afc"/>
              <w:numPr>
                <w:ilvl w:val="1"/>
                <w:numId w:val="33"/>
              </w:numPr>
              <w:spacing w:after="0"/>
              <w:ind w:leftChars="0"/>
              <w:rPr>
                <w:sz w:val="22"/>
                <w:szCs w:val="22"/>
                <w:lang w:eastAsia="zh-CN"/>
              </w:rPr>
            </w:pPr>
            <w:r w:rsidRPr="009E3C50">
              <w:rPr>
                <w:sz w:val="22"/>
                <w:szCs w:val="22"/>
                <w:lang w:val="en-US"/>
              </w:rPr>
              <w:t>FFS on cyclic shift hopping</w:t>
            </w:r>
          </w:p>
          <w:p w14:paraId="02EC4834" w14:textId="77777777" w:rsidR="009E3C50" w:rsidRPr="009E3C50" w:rsidRDefault="009E3C50" w:rsidP="009E3C50">
            <w:pPr>
              <w:pStyle w:val="afc"/>
              <w:numPr>
                <w:ilvl w:val="2"/>
                <w:numId w:val="33"/>
              </w:numPr>
              <w:spacing w:after="0"/>
              <w:ind w:leftChars="0"/>
              <w:rPr>
                <w:sz w:val="22"/>
                <w:szCs w:val="22"/>
                <w:lang w:eastAsia="zh-CN"/>
              </w:rPr>
            </w:pPr>
            <w:r w:rsidRPr="009E3C50">
              <w:rPr>
                <w:sz w:val="22"/>
                <w:szCs w:val="22"/>
                <w:lang w:val="en-US"/>
              </w:rPr>
              <w:t>No RRC signaling impact</w:t>
            </w:r>
          </w:p>
          <w:p w14:paraId="6F2FA9DE" w14:textId="77777777" w:rsidR="009E3C50" w:rsidRPr="009E3C50" w:rsidRDefault="009E3C50" w:rsidP="009E3C50">
            <w:pPr>
              <w:spacing w:after="0"/>
              <w:rPr>
                <w:b/>
                <w:sz w:val="22"/>
                <w:szCs w:val="22"/>
                <w:highlight w:val="green"/>
                <w:u w:val="single"/>
              </w:rPr>
            </w:pPr>
            <w:r w:rsidRPr="009E3C50">
              <w:rPr>
                <w:b/>
                <w:sz w:val="22"/>
                <w:szCs w:val="22"/>
                <w:highlight w:val="green"/>
                <w:u w:val="single"/>
              </w:rPr>
              <w:t>Agreements:</w:t>
            </w:r>
          </w:p>
          <w:p w14:paraId="12948CA2" w14:textId="77777777" w:rsidR="009E3C50" w:rsidRPr="009E3C50" w:rsidRDefault="009E3C50" w:rsidP="009E3C50">
            <w:pPr>
              <w:numPr>
                <w:ilvl w:val="0"/>
                <w:numId w:val="35"/>
              </w:numPr>
              <w:spacing w:after="0"/>
              <w:rPr>
                <w:sz w:val="22"/>
                <w:szCs w:val="22"/>
              </w:rPr>
            </w:pPr>
            <w:r w:rsidRPr="009E3C50">
              <w:rPr>
                <w:sz w:val="22"/>
                <w:szCs w:val="22"/>
              </w:rPr>
              <w:t>If frequency hopping is enabled for long PUCCH for UCI of up to 2 bits and more than 2 bits, hopping boundary is determined by long PUCCH duration/start symbol of long PUCCH</w:t>
            </w:r>
          </w:p>
          <w:p w14:paraId="67E3D461" w14:textId="77777777" w:rsidR="009E3C50" w:rsidRPr="009E3C50" w:rsidRDefault="009E3C50" w:rsidP="009E3C50">
            <w:pPr>
              <w:numPr>
                <w:ilvl w:val="1"/>
                <w:numId w:val="35"/>
              </w:numPr>
              <w:spacing w:after="0"/>
              <w:rPr>
                <w:sz w:val="22"/>
                <w:szCs w:val="22"/>
              </w:rPr>
            </w:pPr>
            <w:r w:rsidRPr="009E3C50">
              <w:rPr>
                <w:sz w:val="22"/>
                <w:szCs w:val="22"/>
              </w:rPr>
              <w:t>No RRC configuration is involved in determining the hopping boundary</w:t>
            </w:r>
          </w:p>
          <w:p w14:paraId="767917AB" w14:textId="77777777" w:rsidR="009E3C50" w:rsidRPr="009E3C50" w:rsidRDefault="009E3C50" w:rsidP="009E3C50">
            <w:pPr>
              <w:spacing w:after="0"/>
              <w:rPr>
                <w:b/>
                <w:sz w:val="22"/>
                <w:szCs w:val="22"/>
                <w:u w:val="single"/>
              </w:rPr>
            </w:pPr>
            <w:r w:rsidRPr="009E3C50">
              <w:rPr>
                <w:b/>
                <w:sz w:val="22"/>
                <w:szCs w:val="22"/>
                <w:highlight w:val="green"/>
                <w:u w:val="single"/>
              </w:rPr>
              <w:t>Agreements:</w:t>
            </w:r>
          </w:p>
          <w:p w14:paraId="1E8DE5F9" w14:textId="77777777" w:rsidR="009E3C50" w:rsidRPr="009E3C50" w:rsidRDefault="009E3C50" w:rsidP="009E3C50">
            <w:pPr>
              <w:pStyle w:val="afc"/>
              <w:numPr>
                <w:ilvl w:val="0"/>
                <w:numId w:val="36"/>
              </w:numPr>
              <w:spacing w:after="0"/>
              <w:ind w:leftChars="0"/>
              <w:contextualSpacing/>
              <w:rPr>
                <w:sz w:val="22"/>
                <w:szCs w:val="22"/>
              </w:rPr>
            </w:pPr>
            <w:r w:rsidRPr="009E3C50">
              <w:rPr>
                <w:sz w:val="22"/>
                <w:szCs w:val="22"/>
              </w:rPr>
              <w:t>For long PUCCH, reuse LTE OCC code for OCC length =2,3,4,5</w:t>
            </w:r>
          </w:p>
          <w:p w14:paraId="44BC35AF" w14:textId="77777777" w:rsidR="009E3C50" w:rsidRPr="009E3C50" w:rsidRDefault="009E3C50" w:rsidP="009E3C50">
            <w:pPr>
              <w:pStyle w:val="afc"/>
              <w:numPr>
                <w:ilvl w:val="1"/>
                <w:numId w:val="36"/>
              </w:numPr>
              <w:spacing w:after="0"/>
              <w:ind w:leftChars="0"/>
              <w:contextualSpacing/>
              <w:rPr>
                <w:sz w:val="22"/>
                <w:szCs w:val="22"/>
              </w:rPr>
            </w:pPr>
            <w:r w:rsidRPr="009E3C50">
              <w:rPr>
                <w:sz w:val="22"/>
                <w:szCs w:val="22"/>
              </w:rPr>
              <w:t>FFS OCC code for OCC length =6,7</w:t>
            </w:r>
          </w:p>
          <w:p w14:paraId="03644535" w14:textId="77777777" w:rsidR="009E3C50" w:rsidRPr="009E3C50" w:rsidRDefault="009E3C50" w:rsidP="009E3C50">
            <w:pPr>
              <w:pStyle w:val="afc"/>
              <w:numPr>
                <w:ilvl w:val="0"/>
                <w:numId w:val="36"/>
              </w:numPr>
              <w:spacing w:after="0"/>
              <w:ind w:leftChars="0"/>
              <w:contextualSpacing/>
              <w:rPr>
                <w:sz w:val="22"/>
                <w:szCs w:val="22"/>
              </w:rPr>
            </w:pPr>
            <w:r w:rsidRPr="009E3C50">
              <w:rPr>
                <w:sz w:val="22"/>
                <w:szCs w:val="22"/>
              </w:rPr>
              <w:t xml:space="preserve">Note: For long PUCCH for UCI of up to 2 bits,  </w:t>
            </w:r>
          </w:p>
          <w:p w14:paraId="501A2421" w14:textId="77777777" w:rsidR="009E3C50" w:rsidRPr="009E3C50" w:rsidRDefault="009E3C50" w:rsidP="009E3C50">
            <w:pPr>
              <w:pStyle w:val="afc"/>
              <w:numPr>
                <w:ilvl w:val="1"/>
                <w:numId w:val="36"/>
              </w:numPr>
              <w:spacing w:after="0"/>
              <w:ind w:leftChars="0"/>
              <w:contextualSpacing/>
              <w:rPr>
                <w:lang w:val="en-US"/>
              </w:rPr>
            </w:pPr>
            <w:r w:rsidRPr="009E3C50">
              <w:rPr>
                <w:sz w:val="22"/>
                <w:szCs w:val="22"/>
              </w:rPr>
              <w:t>If FH is enabled, support OCC length on DMRS  = number of DMRS symbol in each hop, support OCC length on UCI  = number of UCI symbol in each hop</w:t>
            </w:r>
          </w:p>
          <w:p w14:paraId="750DD029" w14:textId="15E8E03E" w:rsidR="009E3C50" w:rsidRPr="00CD353A" w:rsidRDefault="009E3C50" w:rsidP="009E3C50">
            <w:pPr>
              <w:pStyle w:val="afc"/>
              <w:numPr>
                <w:ilvl w:val="1"/>
                <w:numId w:val="36"/>
              </w:numPr>
              <w:spacing w:after="0"/>
              <w:ind w:leftChars="0"/>
              <w:contextualSpacing/>
              <w:rPr>
                <w:lang w:val="en-US"/>
              </w:rPr>
            </w:pPr>
            <w:r w:rsidRPr="009E3C50">
              <w:rPr>
                <w:sz w:val="22"/>
                <w:szCs w:val="22"/>
              </w:rPr>
              <w:t>If FH is disabled, support OCC length on DMRS  = number of DMRS symbol in the long PUCCH, support OCC length on UCI  = number of UCI symbol in the long PUCCH</w:t>
            </w:r>
          </w:p>
        </w:tc>
      </w:tr>
    </w:tbl>
    <w:p w14:paraId="79A345F9" w14:textId="3DCBDF61" w:rsidR="00B812E4"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w:t>
      </w:r>
      <w:r w:rsidR="00B812E4">
        <w:rPr>
          <w:rFonts w:eastAsia="ＭＳ 明朝"/>
          <w:sz w:val="22"/>
          <w:lang w:val="en-US"/>
        </w:rPr>
        <w:t xml:space="preserve">discuss </w:t>
      </w:r>
      <w:r w:rsidR="00763C48">
        <w:rPr>
          <w:rFonts w:eastAsia="ＭＳ 明朝"/>
          <w:sz w:val="22"/>
          <w:lang w:val="en-US"/>
        </w:rPr>
        <w:t>long-PUCCH for UCI of up to 2 bits</w:t>
      </w:r>
      <w:r w:rsidR="00D6142F">
        <w:rPr>
          <w:rFonts w:eastAsia="ＭＳ 明朝" w:hint="eastAsia"/>
          <w:sz w:val="22"/>
          <w:lang w:val="en-US"/>
        </w:rPr>
        <w:t>.</w:t>
      </w:r>
    </w:p>
    <w:p w14:paraId="1BD28CB7" w14:textId="77777777" w:rsidR="00134548" w:rsidRPr="00AE3235" w:rsidRDefault="00134548" w:rsidP="00866245">
      <w:pPr>
        <w:spacing w:beforeLines="50" w:before="120" w:afterLines="50" w:after="120"/>
        <w:jc w:val="both"/>
        <w:rPr>
          <w:rFonts w:eastAsia="ＭＳ 明朝"/>
          <w:sz w:val="22"/>
          <w:lang w:val="en-US"/>
        </w:rPr>
      </w:pPr>
    </w:p>
    <w:p w14:paraId="408AFFCA" w14:textId="7B57BDFD" w:rsidR="009B284C" w:rsidRPr="005D0A85" w:rsidRDefault="00D6142F" w:rsidP="003F4844">
      <w:pPr>
        <w:pStyle w:val="1"/>
        <w:numPr>
          <w:ilvl w:val="0"/>
          <w:numId w:val="5"/>
        </w:numPr>
        <w:spacing w:after="120"/>
        <w:jc w:val="both"/>
        <w:rPr>
          <w:b/>
          <w:lang w:val="en-US"/>
        </w:rPr>
      </w:pPr>
      <w:r>
        <w:rPr>
          <w:rFonts w:hint="eastAsia"/>
          <w:b/>
          <w:lang w:val="en-US"/>
        </w:rPr>
        <w:lastRenderedPageBreak/>
        <w:t>FH boundary</w:t>
      </w:r>
      <w:r w:rsidR="00CD1116">
        <w:rPr>
          <w:rFonts w:hint="eastAsia"/>
          <w:b/>
          <w:lang w:val="en-US"/>
        </w:rPr>
        <w:t xml:space="preserve"> (time-domain)</w:t>
      </w:r>
    </w:p>
    <w:p w14:paraId="3ED710EE" w14:textId="07FFEBA8" w:rsidR="00AE7DBC" w:rsidRPr="00645EF9" w:rsidRDefault="00F33497" w:rsidP="00AE7DBC">
      <w:pPr>
        <w:pStyle w:val="1"/>
        <w:numPr>
          <w:ilvl w:val="1"/>
          <w:numId w:val="5"/>
        </w:numPr>
        <w:spacing w:after="120"/>
        <w:jc w:val="both"/>
        <w:rPr>
          <w:b/>
          <w:sz w:val="24"/>
          <w:lang w:val="en-US"/>
        </w:rPr>
      </w:pPr>
      <w:r>
        <w:rPr>
          <w:rFonts w:hint="eastAsia"/>
          <w:b/>
          <w:sz w:val="24"/>
          <w:lang w:val="en-US"/>
        </w:rPr>
        <w:t>Problem</w:t>
      </w:r>
    </w:p>
    <w:p w14:paraId="2F1C29C4" w14:textId="612B67D0" w:rsidR="00CD1116" w:rsidRDefault="0021097D" w:rsidP="0021097D">
      <w:pPr>
        <w:spacing w:afterLines="50" w:after="120"/>
        <w:jc w:val="both"/>
        <w:rPr>
          <w:rFonts w:eastAsia="ＭＳ 明朝"/>
          <w:sz w:val="22"/>
          <w:lang w:val="en-US"/>
        </w:rPr>
      </w:pPr>
      <w:r>
        <w:rPr>
          <w:rFonts w:eastAsia="ＭＳ 明朝"/>
          <w:sz w:val="22"/>
          <w:lang w:val="en-US"/>
        </w:rPr>
        <w:t xml:space="preserve">UL part duration could be different between slots depending on the usage of slots: for example, in case of no DL part in the slot, UL part spans the whole slot; in case DL part is present </w:t>
      </w:r>
      <w:r w:rsidR="00A85B36">
        <w:rPr>
          <w:rFonts w:eastAsia="ＭＳ 明朝"/>
          <w:sz w:val="22"/>
          <w:lang w:val="en-US"/>
        </w:rPr>
        <w:t xml:space="preserve">at the beginning of </w:t>
      </w:r>
      <w:r>
        <w:rPr>
          <w:rFonts w:eastAsia="ＭＳ 明朝"/>
          <w:sz w:val="22"/>
          <w:lang w:val="en-US"/>
        </w:rPr>
        <w:t>the slot, UL part duration depends on the durations of DL part and guard period.</w:t>
      </w:r>
      <w:r w:rsidR="00CD1116">
        <w:rPr>
          <w:rFonts w:eastAsia="ＭＳ 明朝" w:hint="eastAsia"/>
          <w:sz w:val="22"/>
          <w:lang w:val="en-US"/>
        </w:rPr>
        <w:t xml:space="preserve"> </w:t>
      </w:r>
      <w:r>
        <w:rPr>
          <w:rFonts w:eastAsia="ＭＳ 明朝"/>
          <w:sz w:val="22"/>
          <w:lang w:val="en-US"/>
        </w:rPr>
        <w:t xml:space="preserve">Long-PUCCH basically spans over </w:t>
      </w:r>
      <w:r w:rsidR="00A85B36">
        <w:rPr>
          <w:rFonts w:eastAsia="ＭＳ 明朝"/>
          <w:sz w:val="22"/>
          <w:lang w:val="en-US"/>
        </w:rPr>
        <w:t xml:space="preserve">the </w:t>
      </w:r>
      <w:r>
        <w:rPr>
          <w:rFonts w:eastAsia="ＭＳ 明朝"/>
          <w:sz w:val="22"/>
          <w:lang w:val="en-US"/>
        </w:rPr>
        <w:t>whole UL part of the given slot</w:t>
      </w:r>
      <w:r w:rsidR="00A85B36">
        <w:rPr>
          <w:rFonts w:eastAsia="ＭＳ 明朝"/>
          <w:sz w:val="22"/>
          <w:lang w:val="en-US"/>
        </w:rPr>
        <w:t xml:space="preserve"> (at least for slot-based scheduling)</w:t>
      </w:r>
      <w:r>
        <w:rPr>
          <w:rFonts w:eastAsia="ＭＳ 明朝"/>
          <w:sz w:val="22"/>
          <w:lang w:val="en-US"/>
        </w:rPr>
        <w:t xml:space="preserve">. </w:t>
      </w:r>
      <w:r w:rsidR="00636AFE">
        <w:rPr>
          <w:rFonts w:eastAsia="ＭＳ 明朝"/>
          <w:sz w:val="22"/>
          <w:lang w:val="en-US"/>
        </w:rPr>
        <w:t xml:space="preserve">Starting position of a long-PUCCH could depend on the number of DL symbols + GP in the slot. </w:t>
      </w:r>
      <w:r w:rsidR="00CD353A">
        <w:rPr>
          <w:rFonts w:eastAsia="ＭＳ 明朝"/>
          <w:sz w:val="22"/>
          <w:lang w:val="en-US"/>
        </w:rPr>
        <w:t xml:space="preserve">In other words, </w:t>
      </w:r>
      <w:r w:rsidR="008513B4">
        <w:rPr>
          <w:rFonts w:eastAsia="ＭＳ 明朝"/>
          <w:sz w:val="22"/>
          <w:lang w:val="en-US"/>
        </w:rPr>
        <w:t xml:space="preserve">in most cases, it can be assumed that all UEs which are on the same / different PRB(s) have the same </w:t>
      </w:r>
      <w:r w:rsidR="00CD353A">
        <w:rPr>
          <w:rFonts w:eastAsia="ＭＳ 明朝"/>
          <w:sz w:val="22"/>
          <w:lang w:val="en-US"/>
        </w:rPr>
        <w:t>starting symbol of long-PUCCH</w:t>
      </w:r>
      <w:r w:rsidR="008513B4">
        <w:rPr>
          <w:rFonts w:eastAsia="ＭＳ 明朝"/>
          <w:sz w:val="22"/>
          <w:lang w:val="en-US"/>
        </w:rPr>
        <w:t xml:space="preserve"> at a certain slot.</w:t>
      </w:r>
      <w:r w:rsidR="00CD353A">
        <w:rPr>
          <w:rFonts w:eastAsia="ＭＳ 明朝"/>
          <w:sz w:val="22"/>
          <w:lang w:val="en-US"/>
        </w:rPr>
        <w:t xml:space="preserve"> </w:t>
      </w:r>
      <w:r>
        <w:rPr>
          <w:rFonts w:eastAsia="ＭＳ 明朝"/>
          <w:sz w:val="22"/>
          <w:lang w:val="en-US"/>
        </w:rPr>
        <w:t xml:space="preserve">However, it is possible that short-PUCCH/SRS at the end of the slot is TDMed with the long-PUCCH within the same slot. For such case, the long-PUCCH should be shortened. Considering that short-PUCCH can span </w:t>
      </w:r>
      <w:r w:rsidR="008513B4">
        <w:rPr>
          <w:rFonts w:eastAsia="ＭＳ 明朝"/>
          <w:sz w:val="22"/>
          <w:lang w:val="en-US"/>
        </w:rPr>
        <w:t>{1, 2}</w:t>
      </w:r>
      <w:r>
        <w:rPr>
          <w:rFonts w:eastAsia="ＭＳ 明朝"/>
          <w:sz w:val="22"/>
          <w:lang w:val="en-US"/>
        </w:rPr>
        <w:t xml:space="preserve"> symbol</w:t>
      </w:r>
      <w:r w:rsidR="008513B4">
        <w:rPr>
          <w:rFonts w:eastAsia="ＭＳ 明朝"/>
          <w:sz w:val="22"/>
          <w:lang w:val="en-US"/>
        </w:rPr>
        <w:t>(</w:t>
      </w:r>
      <w:r>
        <w:rPr>
          <w:rFonts w:eastAsia="ＭＳ 明朝"/>
          <w:sz w:val="22"/>
          <w:lang w:val="en-US"/>
        </w:rPr>
        <w:t>s</w:t>
      </w:r>
      <w:r w:rsidR="008513B4">
        <w:rPr>
          <w:rFonts w:eastAsia="ＭＳ 明朝"/>
          <w:sz w:val="22"/>
          <w:lang w:val="en-US"/>
        </w:rPr>
        <w:t>)</w:t>
      </w:r>
      <w:r>
        <w:rPr>
          <w:rFonts w:eastAsia="ＭＳ 明朝"/>
          <w:sz w:val="22"/>
          <w:lang w:val="en-US"/>
        </w:rPr>
        <w:t xml:space="preserve"> and SRS can span {1, 2, 4} consecutive symbol</w:t>
      </w:r>
      <w:r w:rsidR="008513B4">
        <w:rPr>
          <w:rFonts w:eastAsia="ＭＳ 明朝"/>
          <w:sz w:val="22"/>
          <w:lang w:val="en-US"/>
        </w:rPr>
        <w:t>(</w:t>
      </w:r>
      <w:r>
        <w:rPr>
          <w:rFonts w:eastAsia="ＭＳ 明朝"/>
          <w:sz w:val="22"/>
          <w:lang w:val="en-US"/>
        </w:rPr>
        <w:t>s</w:t>
      </w:r>
      <w:r w:rsidR="008513B4">
        <w:rPr>
          <w:rFonts w:eastAsia="ＭＳ 明朝"/>
          <w:sz w:val="22"/>
          <w:lang w:val="en-US"/>
        </w:rPr>
        <w:t>)</w:t>
      </w:r>
      <w:r>
        <w:rPr>
          <w:rFonts w:eastAsia="ＭＳ 明朝"/>
          <w:sz w:val="22"/>
          <w:lang w:val="en-US"/>
        </w:rPr>
        <w:t xml:space="preserve">, </w:t>
      </w:r>
      <w:bookmarkStart w:id="7" w:name="_Hlk494564819"/>
      <w:r>
        <w:rPr>
          <w:rFonts w:eastAsia="ＭＳ 明朝"/>
          <w:sz w:val="22"/>
          <w:lang w:val="en-US"/>
        </w:rPr>
        <w:t xml:space="preserve">long-PUCCH shortening </w:t>
      </w:r>
      <w:r w:rsidR="00194BE1">
        <w:rPr>
          <w:rFonts w:eastAsia="ＭＳ 明朝"/>
          <w:sz w:val="22"/>
          <w:lang w:val="en-US"/>
        </w:rPr>
        <w:t>at least on</w:t>
      </w:r>
      <w:r w:rsidR="008513B4">
        <w:rPr>
          <w:rFonts w:eastAsia="ＭＳ 明朝"/>
          <w:sz w:val="22"/>
          <w:lang w:val="en-US"/>
        </w:rPr>
        <w:t xml:space="preserve"> the last 1-symbol </w:t>
      </w:r>
      <w:r>
        <w:rPr>
          <w:rFonts w:eastAsia="ＭＳ 明朝"/>
          <w:sz w:val="22"/>
          <w:lang w:val="en-US"/>
        </w:rPr>
        <w:t>should</w:t>
      </w:r>
      <w:r w:rsidR="008513B4">
        <w:rPr>
          <w:rFonts w:eastAsia="ＭＳ 明朝"/>
          <w:sz w:val="22"/>
          <w:lang w:val="en-US"/>
        </w:rPr>
        <w:t xml:space="preserve"> </w:t>
      </w:r>
      <w:r>
        <w:rPr>
          <w:rFonts w:eastAsia="ＭＳ 明朝"/>
          <w:sz w:val="22"/>
          <w:lang w:val="en-US"/>
        </w:rPr>
        <w:t xml:space="preserve">be </w:t>
      </w:r>
      <w:bookmarkEnd w:id="7"/>
      <w:r w:rsidR="00FE53DB">
        <w:rPr>
          <w:rFonts w:eastAsia="ＭＳ 明朝"/>
          <w:sz w:val="22"/>
          <w:lang w:val="en-US"/>
        </w:rPr>
        <w:t>taken into account</w:t>
      </w:r>
      <w:r w:rsidR="00194BE1">
        <w:rPr>
          <w:rFonts w:eastAsia="ＭＳ 明朝"/>
          <w:sz w:val="22"/>
          <w:lang w:val="en-US"/>
        </w:rPr>
        <w:t xml:space="preserve"> to design the structure of long-PUCCH</w:t>
      </w:r>
      <w:r>
        <w:rPr>
          <w:rFonts w:eastAsia="ＭＳ 明朝"/>
          <w:sz w:val="22"/>
          <w:lang w:val="en-US"/>
        </w:rPr>
        <w:t>.</w:t>
      </w:r>
      <w:r w:rsidR="00EB26F7">
        <w:rPr>
          <w:rFonts w:eastAsia="ＭＳ 明朝"/>
          <w:sz w:val="22"/>
          <w:lang w:val="en-US"/>
        </w:rPr>
        <w:t xml:space="preserve"> </w:t>
      </w:r>
    </w:p>
    <w:p w14:paraId="3B1AFA19" w14:textId="6960B758" w:rsidR="00615FAA" w:rsidRDefault="000153CB" w:rsidP="0021097D">
      <w:pPr>
        <w:spacing w:afterLines="50" w:after="120"/>
        <w:jc w:val="both"/>
        <w:rPr>
          <w:rFonts w:eastAsia="ＭＳ 明朝"/>
          <w:sz w:val="22"/>
          <w:lang w:val="en-US"/>
        </w:rPr>
      </w:pPr>
      <w:r>
        <w:rPr>
          <w:rFonts w:eastAsia="ＭＳ 明朝"/>
          <w:sz w:val="22"/>
          <w:lang w:val="en-US"/>
        </w:rPr>
        <w:t xml:space="preserve">Figure 1 illustrates </w:t>
      </w:r>
      <w:r w:rsidR="00615FAA">
        <w:rPr>
          <w:rFonts w:eastAsia="ＭＳ 明朝" w:hint="eastAsia"/>
          <w:sz w:val="22"/>
          <w:lang w:val="en-US"/>
        </w:rPr>
        <w:t xml:space="preserve">an example for the case that FH boundaries of two UEs are not aligned. As illustrated in figure 1, UE#1 has 14-symbol and UE#2 has 13-symbol of which the last 1-symbol is </w:t>
      </w:r>
      <w:r w:rsidR="00615FAA">
        <w:rPr>
          <w:rFonts w:eastAsia="ＭＳ 明朝"/>
          <w:sz w:val="22"/>
          <w:lang w:val="en-US"/>
        </w:rPr>
        <w:t>shortened</w:t>
      </w:r>
      <w:r w:rsidR="00615FAA">
        <w:rPr>
          <w:rFonts w:eastAsia="ＭＳ 明朝" w:hint="eastAsia"/>
          <w:sz w:val="22"/>
          <w:lang w:val="en-US"/>
        </w:rPr>
        <w:t xml:space="preserve"> by short-PUCCH/SRS of </w:t>
      </w:r>
      <w:r w:rsidR="00615FAA">
        <w:rPr>
          <w:rFonts w:eastAsia="ＭＳ 明朝"/>
          <w:sz w:val="22"/>
          <w:lang w:val="en-US"/>
        </w:rPr>
        <w:t>some</w:t>
      </w:r>
      <w:r w:rsidR="00615FAA">
        <w:rPr>
          <w:rFonts w:eastAsia="ＭＳ 明朝" w:hint="eastAsia"/>
          <w:sz w:val="22"/>
          <w:lang w:val="en-US"/>
        </w:rPr>
        <w:t xml:space="preserve"> UE(s). If </w:t>
      </w:r>
      <w:r w:rsidR="00615FAA" w:rsidRPr="00615FAA">
        <w:rPr>
          <w:rFonts w:eastAsia="ＭＳ 明朝"/>
          <w:sz w:val="22"/>
          <w:lang w:val="en-US"/>
        </w:rPr>
        <w:t>FH boundaries</w:t>
      </w:r>
      <w:r w:rsidR="00766CD2">
        <w:rPr>
          <w:rFonts w:eastAsia="ＭＳ 明朝"/>
          <w:sz w:val="22"/>
          <w:lang w:val="en-US"/>
        </w:rPr>
        <w:t xml:space="preserve"> is determined by only the duration of long-PUCCH, e.g. </w:t>
      </w:r>
      <w:r w:rsidR="00766CD2">
        <w:rPr>
          <w:rFonts w:eastAsia="ＭＳ 明朝" w:hint="eastAsia"/>
          <w:sz w:val="22"/>
          <w:lang w:val="en-US"/>
        </w:rPr>
        <w:t>FH boundary = floor (</w:t>
      </w:r>
      <w:r w:rsidR="00766CD2" w:rsidRPr="00615FAA">
        <w:rPr>
          <w:rFonts w:eastAsia="ＭＳ 明朝" w:hint="eastAsia"/>
          <w:i/>
          <w:sz w:val="22"/>
          <w:lang w:val="en-US"/>
        </w:rPr>
        <w:t>N</w:t>
      </w:r>
      <w:r w:rsidR="00766CD2">
        <w:rPr>
          <w:rFonts w:eastAsia="ＭＳ 明朝" w:hint="eastAsia"/>
          <w:sz w:val="22"/>
          <w:lang w:val="en-US"/>
        </w:rPr>
        <w:t xml:space="preserve">/2) </w:t>
      </w:r>
      <w:r w:rsidR="00766CD2" w:rsidRPr="00615FAA">
        <w:rPr>
          <w:rFonts w:eastAsia="ＭＳ 明朝"/>
          <w:sz w:val="22"/>
          <w:lang w:val="en-US"/>
        </w:rPr>
        <w:t xml:space="preserve">for </w:t>
      </w:r>
      <w:r w:rsidR="00766CD2" w:rsidRPr="00615FAA">
        <w:rPr>
          <w:rFonts w:eastAsia="ＭＳ 明朝"/>
          <w:i/>
          <w:sz w:val="22"/>
          <w:lang w:val="en-US"/>
        </w:rPr>
        <w:t>N</w:t>
      </w:r>
      <w:r w:rsidR="00766CD2" w:rsidRPr="00615FAA">
        <w:rPr>
          <w:rFonts w:eastAsia="ＭＳ 明朝"/>
          <w:sz w:val="22"/>
          <w:lang w:val="en-US"/>
        </w:rPr>
        <w:t>-symbol long PUCCH</w:t>
      </w:r>
      <w:r w:rsidR="00766CD2">
        <w:rPr>
          <w:rFonts w:eastAsia="ＭＳ 明朝"/>
          <w:sz w:val="22"/>
          <w:lang w:val="en-US"/>
        </w:rPr>
        <w:t xml:space="preserve">, FH boundary of </w:t>
      </w:r>
      <w:r w:rsidR="00615FAA" w:rsidRPr="00615FAA">
        <w:rPr>
          <w:rFonts w:eastAsia="ＭＳ 明朝"/>
          <w:sz w:val="22"/>
          <w:lang w:val="en-US"/>
        </w:rPr>
        <w:t>two UEs</w:t>
      </w:r>
      <w:r w:rsidR="00206640">
        <w:rPr>
          <w:rFonts w:eastAsia="ＭＳ 明朝"/>
          <w:sz w:val="22"/>
          <w:lang w:val="en-US"/>
        </w:rPr>
        <w:t xml:space="preserve"> of which some of the UEs has different duration</w:t>
      </w:r>
      <w:r w:rsidR="00615FAA" w:rsidRPr="00615FAA">
        <w:rPr>
          <w:rFonts w:eastAsia="ＭＳ 明朝"/>
          <w:sz w:val="22"/>
          <w:lang w:val="en-US"/>
        </w:rPr>
        <w:t xml:space="preserve"> are not aligned</w:t>
      </w:r>
      <w:r w:rsidR="00766CD2">
        <w:rPr>
          <w:rFonts w:eastAsia="ＭＳ 明朝"/>
          <w:sz w:val="22"/>
          <w:lang w:val="en-US"/>
        </w:rPr>
        <w:t>;</w:t>
      </w:r>
      <w:r w:rsidR="00615FAA">
        <w:rPr>
          <w:rFonts w:eastAsia="ＭＳ 明朝" w:hint="eastAsia"/>
          <w:sz w:val="22"/>
          <w:lang w:val="en-US"/>
        </w:rPr>
        <w:t xml:space="preserve"> </w:t>
      </w:r>
      <w:r w:rsidR="00C76E08">
        <w:rPr>
          <w:rFonts w:eastAsia="ＭＳ 明朝" w:hint="eastAsia"/>
          <w:sz w:val="22"/>
          <w:lang w:val="en-US"/>
        </w:rPr>
        <w:t xml:space="preserve">some of the resources are segmented and </w:t>
      </w:r>
      <w:r w:rsidR="00C76E08">
        <w:rPr>
          <w:rFonts w:eastAsia="ＭＳ 明朝"/>
          <w:sz w:val="22"/>
          <w:lang w:val="en-US"/>
        </w:rPr>
        <w:t>nobody</w:t>
      </w:r>
      <w:r w:rsidR="00C76E08">
        <w:rPr>
          <w:rFonts w:eastAsia="ＭＳ 明朝" w:hint="eastAsia"/>
          <w:sz w:val="22"/>
          <w:lang w:val="en-US"/>
        </w:rPr>
        <w:t xml:space="preserve"> can use these resources. </w:t>
      </w:r>
      <w:r w:rsidR="00766CD2">
        <w:rPr>
          <w:rFonts w:eastAsia="ＭＳ 明朝" w:hint="eastAsia"/>
          <w:sz w:val="22"/>
          <w:lang w:val="en-US"/>
        </w:rPr>
        <w:t>F</w:t>
      </w:r>
      <w:r w:rsidR="00766CD2">
        <w:rPr>
          <w:rFonts w:eastAsia="ＭＳ 明朝"/>
          <w:sz w:val="22"/>
          <w:lang w:val="en-US"/>
        </w:rPr>
        <w:t>or</w:t>
      </w:r>
      <w:r w:rsidR="00B54FC3">
        <w:rPr>
          <w:rFonts w:eastAsia="ＭＳ 明朝" w:hint="eastAsia"/>
          <w:sz w:val="22"/>
          <w:lang w:val="en-US"/>
        </w:rPr>
        <w:t xml:space="preserve"> </w:t>
      </w:r>
      <w:r w:rsidR="00B54FC3">
        <w:rPr>
          <w:rFonts w:eastAsia="ＭＳ 明朝"/>
          <w:sz w:val="22"/>
          <w:lang w:val="en-US"/>
        </w:rPr>
        <w:t>efficiently</w:t>
      </w:r>
      <w:r w:rsidR="00B54FC3">
        <w:rPr>
          <w:rFonts w:eastAsia="ＭＳ 明朝" w:hint="eastAsia"/>
          <w:sz w:val="22"/>
          <w:lang w:val="en-US"/>
        </w:rPr>
        <w:t xml:space="preserve"> resource utilization, FH boundary of different UEs should be aligned as much as possible.</w:t>
      </w:r>
      <w:r w:rsidR="00766CD2">
        <w:rPr>
          <w:rFonts w:eastAsia="ＭＳ 明朝"/>
          <w:sz w:val="22"/>
          <w:lang w:val="en-US"/>
        </w:rPr>
        <w:t xml:space="preserve"> </w:t>
      </w:r>
    </w:p>
    <w:p w14:paraId="3236E3D2" w14:textId="050BE58B" w:rsidR="0021097D" w:rsidRDefault="0021097D" w:rsidP="0021097D">
      <w:pPr>
        <w:spacing w:afterLines="50" w:after="120"/>
        <w:jc w:val="both"/>
        <w:rPr>
          <w:rFonts w:eastAsia="ＭＳ 明朝"/>
          <w:sz w:val="22"/>
          <w:lang w:val="en-US"/>
        </w:rPr>
      </w:pPr>
    </w:p>
    <w:p w14:paraId="0E5DF327" w14:textId="71E0B8F7" w:rsidR="0021097D" w:rsidRDefault="002310CA" w:rsidP="00AD35EE">
      <w:pPr>
        <w:spacing w:afterLines="50" w:after="120"/>
        <w:jc w:val="center"/>
        <w:rPr>
          <w:rFonts w:eastAsia="ＭＳ 明朝"/>
          <w:sz w:val="22"/>
          <w:lang w:val="en-US"/>
        </w:rPr>
      </w:pPr>
      <w:r w:rsidRPr="002310CA">
        <w:rPr>
          <w:noProof/>
        </w:rPr>
        <w:t xml:space="preserve"> </w:t>
      </w:r>
      <w:r w:rsidR="00C76E08" w:rsidRPr="00C76E08">
        <w:rPr>
          <w:noProof/>
          <w:lang w:val="en-US"/>
        </w:rPr>
        <w:drawing>
          <wp:inline distT="0" distB="0" distL="0" distR="0" wp14:anchorId="5524DBB5" wp14:editId="020D91E3">
            <wp:extent cx="5612130" cy="2084070"/>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2084070"/>
                    </a:xfrm>
                    <a:prstGeom prst="rect">
                      <a:avLst/>
                    </a:prstGeom>
                    <a:noFill/>
                    <a:ln>
                      <a:noFill/>
                    </a:ln>
                    <a:effectLst/>
                    <a:extLst/>
                  </pic:spPr>
                </pic:pic>
              </a:graphicData>
            </a:graphic>
          </wp:inline>
        </w:drawing>
      </w:r>
    </w:p>
    <w:p w14:paraId="094B7A0C" w14:textId="2BD01D15" w:rsidR="0021097D" w:rsidRDefault="0021097D" w:rsidP="0021097D">
      <w:pPr>
        <w:spacing w:afterLines="50" w:after="120"/>
        <w:jc w:val="center"/>
        <w:rPr>
          <w:rFonts w:eastAsia="ＭＳ 明朝"/>
          <w:sz w:val="22"/>
          <w:lang w:val="en-US"/>
        </w:rPr>
      </w:pPr>
      <w:r>
        <w:rPr>
          <w:rFonts w:eastAsia="ＭＳ 明朝"/>
          <w:sz w:val="22"/>
          <w:lang w:val="en-US"/>
        </w:rPr>
        <w:t xml:space="preserve">Fig. </w:t>
      </w:r>
      <w:r w:rsidR="00870749">
        <w:rPr>
          <w:rFonts w:eastAsia="ＭＳ 明朝"/>
          <w:sz w:val="22"/>
          <w:lang w:val="en-US"/>
        </w:rPr>
        <w:t>1.</w:t>
      </w:r>
      <w:r w:rsidR="00870749">
        <w:rPr>
          <w:rFonts w:eastAsia="ＭＳ 明朝"/>
          <w:sz w:val="22"/>
          <w:lang w:val="en-US"/>
        </w:rPr>
        <w:tab/>
      </w:r>
      <w:r w:rsidR="00615FAA">
        <w:rPr>
          <w:rFonts w:eastAsia="ＭＳ 明朝" w:hint="eastAsia"/>
          <w:sz w:val="22"/>
          <w:lang w:val="en-US"/>
        </w:rPr>
        <w:t>An example the case that FH boundaries of two UEs are not aligned</w:t>
      </w:r>
      <w:r w:rsidR="00615FAA">
        <w:rPr>
          <w:rFonts w:eastAsia="ＭＳ 明朝"/>
          <w:sz w:val="22"/>
          <w:lang w:val="en-US"/>
        </w:rPr>
        <w:br/>
      </w:r>
      <w:r w:rsidR="00615FAA">
        <w:rPr>
          <w:rFonts w:eastAsia="ＭＳ 明朝" w:hint="eastAsia"/>
          <w:sz w:val="22"/>
          <w:lang w:val="en-US"/>
        </w:rPr>
        <w:t>(e.g. FH boundary = floor (</w:t>
      </w:r>
      <w:r w:rsidR="00615FAA" w:rsidRPr="00615FAA">
        <w:rPr>
          <w:rFonts w:eastAsia="ＭＳ 明朝" w:hint="eastAsia"/>
          <w:i/>
          <w:sz w:val="22"/>
          <w:lang w:val="en-US"/>
        </w:rPr>
        <w:t>N</w:t>
      </w:r>
      <w:r w:rsidR="00615FAA">
        <w:rPr>
          <w:rFonts w:eastAsia="ＭＳ 明朝" w:hint="eastAsia"/>
          <w:sz w:val="22"/>
          <w:lang w:val="en-US"/>
        </w:rPr>
        <w:t xml:space="preserve">/2) </w:t>
      </w:r>
      <w:r w:rsidR="00615FAA" w:rsidRPr="00615FAA">
        <w:rPr>
          <w:rFonts w:eastAsia="ＭＳ 明朝"/>
          <w:sz w:val="22"/>
          <w:lang w:val="en-US"/>
        </w:rPr>
        <w:t xml:space="preserve">for </w:t>
      </w:r>
      <w:r w:rsidR="00615FAA" w:rsidRPr="00615FAA">
        <w:rPr>
          <w:rFonts w:eastAsia="ＭＳ 明朝"/>
          <w:i/>
          <w:sz w:val="22"/>
          <w:lang w:val="en-US"/>
        </w:rPr>
        <w:t>N</w:t>
      </w:r>
      <w:r w:rsidR="00615FAA" w:rsidRPr="00615FAA">
        <w:rPr>
          <w:rFonts w:eastAsia="ＭＳ 明朝"/>
          <w:sz w:val="22"/>
          <w:lang w:val="en-US"/>
        </w:rPr>
        <w:t>-symbol long PUCCH</w:t>
      </w:r>
      <w:r w:rsidR="00615FAA">
        <w:rPr>
          <w:rFonts w:eastAsia="ＭＳ 明朝" w:hint="eastAsia"/>
          <w:sz w:val="22"/>
          <w:lang w:val="en-US"/>
        </w:rPr>
        <w:t>)</w:t>
      </w:r>
      <w:r>
        <w:rPr>
          <w:rFonts w:eastAsia="ＭＳ 明朝"/>
          <w:sz w:val="22"/>
          <w:lang w:val="en-US"/>
        </w:rPr>
        <w:t>.</w:t>
      </w:r>
    </w:p>
    <w:p w14:paraId="239D9A23" w14:textId="748516E3" w:rsidR="00F33497" w:rsidRPr="00645EF9" w:rsidRDefault="00F33497" w:rsidP="00F33497">
      <w:pPr>
        <w:pStyle w:val="1"/>
        <w:numPr>
          <w:ilvl w:val="1"/>
          <w:numId w:val="5"/>
        </w:numPr>
        <w:spacing w:after="120"/>
        <w:jc w:val="both"/>
        <w:rPr>
          <w:b/>
          <w:sz w:val="24"/>
          <w:lang w:val="en-US"/>
        </w:rPr>
      </w:pPr>
      <w:r>
        <w:rPr>
          <w:rFonts w:hint="eastAsia"/>
          <w:b/>
          <w:sz w:val="24"/>
          <w:lang w:val="en-US"/>
        </w:rPr>
        <w:t>FH boundary alignment</w:t>
      </w:r>
    </w:p>
    <w:p w14:paraId="77CCD6AD" w14:textId="615EC46C" w:rsidR="0080128C" w:rsidRDefault="00A12079" w:rsidP="00F33497">
      <w:pPr>
        <w:spacing w:afterLines="50" w:after="120"/>
        <w:jc w:val="both"/>
        <w:rPr>
          <w:rFonts w:eastAsia="ＭＳ 明朝"/>
          <w:sz w:val="22"/>
          <w:lang w:val="en-US"/>
        </w:rPr>
      </w:pPr>
      <w:r>
        <w:rPr>
          <w:rFonts w:eastAsia="ＭＳ 明朝" w:hint="eastAsia"/>
          <w:sz w:val="22"/>
          <w:lang w:val="en-US"/>
        </w:rPr>
        <w:t xml:space="preserve">Figure 2 illustrates </w:t>
      </w:r>
      <w:r>
        <w:rPr>
          <w:rFonts w:eastAsia="ＭＳ 明朝"/>
          <w:sz w:val="22"/>
          <w:lang w:val="en-US"/>
        </w:rPr>
        <w:t xml:space="preserve">the case that FH boundaries of two UEs are aligned. As shown in figure </w:t>
      </w:r>
      <w:r w:rsidR="0080128C">
        <w:rPr>
          <w:rFonts w:eastAsia="ＭＳ 明朝"/>
          <w:sz w:val="22"/>
          <w:lang w:val="en-US"/>
        </w:rPr>
        <w:t>2, FH</w:t>
      </w:r>
      <w:r>
        <w:rPr>
          <w:rFonts w:eastAsia="ＭＳ 明朝"/>
          <w:sz w:val="22"/>
          <w:lang w:val="en-US"/>
        </w:rPr>
        <w:t xml:space="preserve"> boundaries of </w:t>
      </w:r>
      <w:r>
        <w:rPr>
          <w:rFonts w:eastAsia="ＭＳ 明朝" w:hint="eastAsia"/>
          <w:sz w:val="22"/>
          <w:lang w:val="en-US"/>
        </w:rPr>
        <w:t>UE#1</w:t>
      </w:r>
      <w:r w:rsidR="0080128C">
        <w:rPr>
          <w:rFonts w:eastAsia="ＭＳ 明朝"/>
          <w:sz w:val="22"/>
          <w:lang w:val="en-US"/>
        </w:rPr>
        <w:t xml:space="preserve"> (</w:t>
      </w:r>
      <w:r>
        <w:rPr>
          <w:rFonts w:eastAsia="ＭＳ 明朝" w:hint="eastAsia"/>
          <w:sz w:val="22"/>
          <w:lang w:val="en-US"/>
        </w:rPr>
        <w:t>14-symbol</w:t>
      </w:r>
      <w:r w:rsidR="0080128C">
        <w:rPr>
          <w:rFonts w:eastAsia="ＭＳ 明朝"/>
          <w:sz w:val="22"/>
          <w:lang w:val="en-US"/>
        </w:rPr>
        <w:t>)</w:t>
      </w:r>
      <w:r>
        <w:rPr>
          <w:rFonts w:eastAsia="ＭＳ 明朝" w:hint="eastAsia"/>
          <w:sz w:val="22"/>
          <w:lang w:val="en-US"/>
        </w:rPr>
        <w:t xml:space="preserve"> and UE#2 </w:t>
      </w:r>
      <w:r w:rsidR="0080128C">
        <w:rPr>
          <w:rFonts w:eastAsia="ＭＳ 明朝"/>
          <w:sz w:val="22"/>
          <w:lang w:val="en-US"/>
        </w:rPr>
        <w:t>(</w:t>
      </w:r>
      <w:r>
        <w:rPr>
          <w:rFonts w:eastAsia="ＭＳ 明朝" w:hint="eastAsia"/>
          <w:sz w:val="22"/>
          <w:lang w:val="en-US"/>
        </w:rPr>
        <w:t>13-symbol</w:t>
      </w:r>
      <w:r w:rsidR="0080128C">
        <w:rPr>
          <w:rFonts w:eastAsia="ＭＳ 明朝"/>
          <w:sz w:val="22"/>
          <w:lang w:val="en-US"/>
        </w:rPr>
        <w:t>) are aligned; the 2</w:t>
      </w:r>
      <w:r w:rsidR="0080128C" w:rsidRPr="0080128C">
        <w:rPr>
          <w:rFonts w:eastAsia="ＭＳ 明朝"/>
          <w:sz w:val="22"/>
          <w:vertAlign w:val="superscript"/>
          <w:lang w:val="en-US"/>
        </w:rPr>
        <w:t>nd</w:t>
      </w:r>
      <w:r w:rsidR="0080128C">
        <w:rPr>
          <w:rFonts w:eastAsia="ＭＳ 明朝"/>
          <w:sz w:val="22"/>
          <w:lang w:val="en-US"/>
        </w:rPr>
        <w:t xml:space="preserve"> hop of these long-PUCCH can be allocated to a PRB where another UE used </w:t>
      </w:r>
      <w:r w:rsidR="009259C2">
        <w:rPr>
          <w:rFonts w:eastAsia="ＭＳ 明朝" w:hint="eastAsia"/>
          <w:sz w:val="22"/>
          <w:lang w:val="en-US"/>
        </w:rPr>
        <w:t>for</w:t>
      </w:r>
      <w:r w:rsidR="0080128C">
        <w:rPr>
          <w:rFonts w:eastAsia="ＭＳ 明朝"/>
          <w:sz w:val="22"/>
          <w:lang w:val="en-US"/>
        </w:rPr>
        <w:t xml:space="preserve"> the 1</w:t>
      </w:r>
      <w:r w:rsidR="0080128C" w:rsidRPr="0080128C">
        <w:rPr>
          <w:rFonts w:eastAsia="ＭＳ 明朝"/>
          <w:sz w:val="22"/>
          <w:vertAlign w:val="superscript"/>
          <w:lang w:val="en-US"/>
        </w:rPr>
        <w:t>st</w:t>
      </w:r>
      <w:r w:rsidR="0080128C">
        <w:rPr>
          <w:rFonts w:eastAsia="ＭＳ 明朝"/>
          <w:sz w:val="22"/>
          <w:lang w:val="en-US"/>
        </w:rPr>
        <w:t xml:space="preserve"> hop.</w:t>
      </w:r>
      <w:r>
        <w:rPr>
          <w:rFonts w:eastAsia="ＭＳ 明朝" w:hint="eastAsia"/>
          <w:sz w:val="22"/>
          <w:lang w:val="en-US"/>
        </w:rPr>
        <w:t xml:space="preserve"> </w:t>
      </w:r>
      <w:r w:rsidR="0080128C">
        <w:rPr>
          <w:rFonts w:eastAsia="ＭＳ 明朝"/>
          <w:sz w:val="22"/>
          <w:lang w:val="en-US"/>
        </w:rPr>
        <w:t>FH boundary alignment can improve resource utilization efficiency because there is no segmented resource; the more PRBs can be used for PUSCH transmission compared to the case of figure 1.</w:t>
      </w:r>
    </w:p>
    <w:p w14:paraId="0B92C4E8" w14:textId="097B3624" w:rsidR="00C36901" w:rsidRDefault="0057639A" w:rsidP="00F33497">
      <w:pPr>
        <w:spacing w:afterLines="50" w:after="120"/>
        <w:jc w:val="both"/>
        <w:rPr>
          <w:rFonts w:eastAsia="ＭＳ 明朝"/>
          <w:sz w:val="22"/>
          <w:lang w:val="en-US"/>
        </w:rPr>
      </w:pPr>
      <w:r>
        <w:rPr>
          <w:rFonts w:eastAsia="ＭＳ 明朝" w:hint="eastAsia"/>
          <w:sz w:val="22"/>
          <w:lang w:val="en-US"/>
        </w:rPr>
        <w:t>In RAN1</w:t>
      </w:r>
      <w:r>
        <w:rPr>
          <w:rFonts w:eastAsia="ＭＳ 明朝"/>
          <w:sz w:val="22"/>
          <w:lang w:val="en-US"/>
        </w:rPr>
        <w:t xml:space="preserve"> #90b meeting, it was agreed that the maximum multiplexing capacity of time domain OCC is used for PUCCH format 1, and </w:t>
      </w:r>
      <w:r w:rsidR="00A12079">
        <w:rPr>
          <w:rFonts w:eastAsia="ＭＳ 明朝" w:hint="eastAsia"/>
          <w:sz w:val="22"/>
          <w:lang w:val="en-US"/>
        </w:rPr>
        <w:t xml:space="preserve">that </w:t>
      </w:r>
      <w:r w:rsidR="00A12079">
        <w:rPr>
          <w:rFonts w:eastAsia="ＭＳ 明朝"/>
          <w:sz w:val="22"/>
          <w:lang w:val="en-US"/>
        </w:rPr>
        <w:t xml:space="preserve">FH </w:t>
      </w:r>
      <w:r w:rsidR="00A12079" w:rsidRPr="00A12079">
        <w:rPr>
          <w:rFonts w:eastAsia="ＭＳ 明朝"/>
          <w:sz w:val="22"/>
          <w:lang w:val="en-US"/>
        </w:rPr>
        <w:t>boundary is determined by long PUCCH duration</w:t>
      </w:r>
      <w:r w:rsidR="00A12079">
        <w:rPr>
          <w:rFonts w:eastAsia="ＭＳ 明朝"/>
          <w:sz w:val="22"/>
          <w:lang w:val="en-US"/>
        </w:rPr>
        <w:t xml:space="preserve"> </w:t>
      </w:r>
      <w:r w:rsidR="00A12079" w:rsidRPr="00A12079">
        <w:rPr>
          <w:rFonts w:eastAsia="ＭＳ 明朝"/>
          <w:sz w:val="22"/>
          <w:lang w:val="en-US"/>
        </w:rPr>
        <w:t>/</w:t>
      </w:r>
      <w:r w:rsidR="00A12079">
        <w:rPr>
          <w:rFonts w:eastAsia="ＭＳ 明朝"/>
          <w:sz w:val="22"/>
          <w:lang w:val="en-US"/>
        </w:rPr>
        <w:t xml:space="preserve"> </w:t>
      </w:r>
      <w:r w:rsidR="00A12079" w:rsidRPr="00A12079">
        <w:rPr>
          <w:rFonts w:eastAsia="ＭＳ 明朝"/>
          <w:sz w:val="22"/>
          <w:lang w:val="en-US"/>
        </w:rPr>
        <w:t>start symbol of long PUCCH</w:t>
      </w:r>
      <w:r w:rsidR="00A12079">
        <w:rPr>
          <w:rFonts w:eastAsia="ＭＳ 明朝"/>
          <w:sz w:val="22"/>
          <w:lang w:val="en-US"/>
        </w:rPr>
        <w:t>.</w:t>
      </w:r>
      <w:r>
        <w:rPr>
          <w:rFonts w:eastAsia="ＭＳ 明朝"/>
          <w:sz w:val="22"/>
          <w:lang w:val="en-US"/>
        </w:rPr>
        <w:t xml:space="preserve"> </w:t>
      </w:r>
      <w:r w:rsidR="00B64F06">
        <w:rPr>
          <w:rFonts w:eastAsia="ＭＳ 明朝"/>
          <w:sz w:val="22"/>
          <w:lang w:val="en-US"/>
        </w:rPr>
        <w:t>According to these agreement</w:t>
      </w:r>
      <w:r w:rsidR="009259C2">
        <w:rPr>
          <w:rFonts w:eastAsia="ＭＳ 明朝" w:hint="eastAsia"/>
          <w:sz w:val="22"/>
          <w:lang w:val="en-US"/>
        </w:rPr>
        <w:t>s</w:t>
      </w:r>
      <w:r w:rsidR="00B64F06">
        <w:rPr>
          <w:rFonts w:eastAsia="ＭＳ 明朝"/>
          <w:sz w:val="22"/>
          <w:lang w:val="en-US"/>
        </w:rPr>
        <w:t xml:space="preserve">, it is not possible to </w:t>
      </w:r>
      <w:r w:rsidR="009259C2">
        <w:rPr>
          <w:rFonts w:eastAsia="ＭＳ 明朝" w:hint="eastAsia"/>
          <w:sz w:val="22"/>
          <w:lang w:val="en-US"/>
        </w:rPr>
        <w:t xml:space="preserve">always </w:t>
      </w:r>
      <w:r w:rsidR="00B64F06">
        <w:rPr>
          <w:rFonts w:eastAsia="ＭＳ 明朝"/>
          <w:sz w:val="22"/>
          <w:lang w:val="en-US"/>
        </w:rPr>
        <w:t>align FH boundaries of long-PUCCH for any possible combination of duration</w:t>
      </w:r>
      <w:r w:rsidR="00F84EC4">
        <w:rPr>
          <w:rFonts w:eastAsia="ＭＳ 明朝" w:hint="eastAsia"/>
          <w:sz w:val="22"/>
          <w:lang w:val="en-US"/>
        </w:rPr>
        <w:t>s</w:t>
      </w:r>
      <w:r w:rsidR="00B64F06">
        <w:rPr>
          <w:rFonts w:eastAsia="ＭＳ 明朝"/>
          <w:sz w:val="22"/>
          <w:lang w:val="en-US"/>
        </w:rPr>
        <w:t xml:space="preserve"> / starting symbol</w:t>
      </w:r>
      <w:r w:rsidR="00F84EC4">
        <w:rPr>
          <w:rFonts w:eastAsia="ＭＳ 明朝" w:hint="eastAsia"/>
          <w:sz w:val="22"/>
          <w:lang w:val="en-US"/>
        </w:rPr>
        <w:t>s</w:t>
      </w:r>
      <w:r w:rsidR="00B64F06">
        <w:rPr>
          <w:rFonts w:eastAsia="ＭＳ 明朝"/>
          <w:sz w:val="22"/>
          <w:lang w:val="en-US"/>
        </w:rPr>
        <w:t xml:space="preserve">. However, we would like to </w:t>
      </w:r>
      <w:r w:rsidR="00C36901">
        <w:rPr>
          <w:rFonts w:eastAsia="ＭＳ 明朝"/>
          <w:sz w:val="22"/>
          <w:lang w:val="en-US"/>
        </w:rPr>
        <w:t xml:space="preserve">ensure </w:t>
      </w:r>
      <w:r w:rsidR="00B64F06">
        <w:rPr>
          <w:rFonts w:eastAsia="ＭＳ 明朝"/>
          <w:sz w:val="22"/>
          <w:lang w:val="en-US"/>
        </w:rPr>
        <w:t xml:space="preserve">at least </w:t>
      </w:r>
      <w:r w:rsidR="00C36901">
        <w:rPr>
          <w:rFonts w:eastAsia="ＭＳ 明朝"/>
          <w:sz w:val="22"/>
          <w:lang w:val="en-US"/>
        </w:rPr>
        <w:t xml:space="preserve">that </w:t>
      </w:r>
      <w:r w:rsidR="00297CB7">
        <w:rPr>
          <w:rFonts w:eastAsia="ＭＳ 明朝"/>
          <w:sz w:val="22"/>
          <w:lang w:val="en-US"/>
        </w:rPr>
        <w:t>FH boundaries</w:t>
      </w:r>
      <w:r w:rsidR="00BB3110">
        <w:rPr>
          <w:rFonts w:eastAsia="ＭＳ 明朝" w:hint="eastAsia"/>
          <w:sz w:val="22"/>
          <w:lang w:val="en-US"/>
        </w:rPr>
        <w:t xml:space="preserve"> </w:t>
      </w:r>
      <w:r w:rsidR="00297CB7">
        <w:rPr>
          <w:rFonts w:eastAsia="ＭＳ 明朝"/>
          <w:sz w:val="22"/>
          <w:lang w:val="en-US"/>
        </w:rPr>
        <w:t xml:space="preserve">of UEs </w:t>
      </w:r>
      <w:r w:rsidR="00BB3110">
        <w:rPr>
          <w:rFonts w:eastAsia="ＭＳ 明朝" w:hint="eastAsia"/>
          <w:sz w:val="22"/>
          <w:lang w:val="en-US"/>
        </w:rPr>
        <w:t>are aligned</w:t>
      </w:r>
      <w:r w:rsidR="00BB3110">
        <w:rPr>
          <w:rFonts w:eastAsia="ＭＳ 明朝"/>
          <w:sz w:val="22"/>
          <w:lang w:val="en-US"/>
        </w:rPr>
        <w:t xml:space="preserve"> </w:t>
      </w:r>
      <w:r w:rsidR="00297CB7">
        <w:rPr>
          <w:rFonts w:eastAsia="ＭＳ 明朝"/>
          <w:sz w:val="22"/>
          <w:lang w:val="en-US"/>
        </w:rPr>
        <w:t xml:space="preserve">of which duration is </w:t>
      </w:r>
      <w:r w:rsidR="00297CB7" w:rsidRPr="00297CB7">
        <w:rPr>
          <w:rFonts w:eastAsia="ＭＳ 明朝"/>
          <w:i/>
          <w:sz w:val="22"/>
          <w:lang w:val="en-US"/>
        </w:rPr>
        <w:t>N</w:t>
      </w:r>
      <w:r w:rsidR="00297CB7">
        <w:rPr>
          <w:rFonts w:eastAsia="ＭＳ 明朝"/>
          <w:sz w:val="22"/>
          <w:lang w:val="en-US"/>
        </w:rPr>
        <w:t xml:space="preserve">-symbol and </w:t>
      </w:r>
      <w:r w:rsidR="00297CB7" w:rsidRPr="00297CB7">
        <w:rPr>
          <w:rFonts w:eastAsia="ＭＳ 明朝"/>
          <w:i/>
          <w:sz w:val="22"/>
          <w:lang w:val="en-US"/>
        </w:rPr>
        <w:t>N</w:t>
      </w:r>
      <w:r w:rsidR="00297CB7">
        <w:rPr>
          <w:rFonts w:eastAsia="ＭＳ 明朝"/>
          <w:sz w:val="22"/>
          <w:lang w:val="en-US"/>
        </w:rPr>
        <w:t>-1-symbol</w:t>
      </w:r>
      <w:r w:rsidR="00B64F06">
        <w:rPr>
          <w:rFonts w:eastAsia="ＭＳ 明朝"/>
          <w:sz w:val="22"/>
          <w:lang w:val="en-US"/>
        </w:rPr>
        <w:t xml:space="preserve"> and the starting symbols</w:t>
      </w:r>
      <w:r w:rsidR="009259C2">
        <w:rPr>
          <w:rFonts w:eastAsia="ＭＳ 明朝" w:hint="eastAsia"/>
          <w:sz w:val="22"/>
          <w:lang w:val="en-US"/>
        </w:rPr>
        <w:t xml:space="preserve"> of both</w:t>
      </w:r>
      <w:r w:rsidR="00B64F06">
        <w:rPr>
          <w:rFonts w:eastAsia="ＭＳ 明朝"/>
          <w:sz w:val="22"/>
          <w:lang w:val="en-US"/>
        </w:rPr>
        <w:t xml:space="preserve"> </w:t>
      </w:r>
      <w:r w:rsidR="00571B26">
        <w:rPr>
          <w:rFonts w:eastAsia="ＭＳ 明朝" w:hint="eastAsia"/>
          <w:sz w:val="22"/>
          <w:lang w:val="en-US"/>
        </w:rPr>
        <w:t>UEs</w:t>
      </w:r>
      <w:r w:rsidR="00F84EC4">
        <w:rPr>
          <w:rFonts w:eastAsia="ＭＳ 明朝" w:hint="eastAsia"/>
          <w:sz w:val="22"/>
          <w:lang w:val="en-US"/>
        </w:rPr>
        <w:t xml:space="preserve"> </w:t>
      </w:r>
      <w:r w:rsidR="00B64F06">
        <w:rPr>
          <w:rFonts w:eastAsia="ＭＳ 明朝"/>
          <w:sz w:val="22"/>
          <w:lang w:val="en-US"/>
        </w:rPr>
        <w:t xml:space="preserve">are the same. </w:t>
      </w:r>
      <w:r w:rsidR="00AB7031">
        <w:rPr>
          <w:rFonts w:eastAsia="ＭＳ 明朝"/>
          <w:sz w:val="22"/>
          <w:lang w:val="en-US"/>
        </w:rPr>
        <w:t>For this purpose, we propose two proposals.</w:t>
      </w:r>
    </w:p>
    <w:p w14:paraId="70208493" w14:textId="77777777" w:rsidR="00CD1116" w:rsidRPr="00B64F06" w:rsidRDefault="00CD1116" w:rsidP="00F33497">
      <w:pPr>
        <w:spacing w:afterLines="50" w:after="120"/>
        <w:jc w:val="both"/>
        <w:rPr>
          <w:rFonts w:eastAsia="ＭＳ 明朝"/>
          <w:sz w:val="22"/>
          <w:lang w:val="en-US"/>
        </w:rPr>
      </w:pPr>
    </w:p>
    <w:p w14:paraId="75E8F3C3" w14:textId="3199B586" w:rsidR="009E3C50" w:rsidRDefault="00D6142F" w:rsidP="0021097D">
      <w:pPr>
        <w:spacing w:afterLines="50" w:after="120"/>
        <w:jc w:val="center"/>
        <w:rPr>
          <w:rFonts w:eastAsia="ＭＳ 明朝"/>
          <w:sz w:val="22"/>
          <w:lang w:val="en-US"/>
        </w:rPr>
      </w:pPr>
      <w:r w:rsidRPr="00D6142F">
        <w:rPr>
          <w:rFonts w:eastAsia="ＭＳ 明朝"/>
          <w:noProof/>
          <w:sz w:val="22"/>
          <w:lang w:val="en-US"/>
        </w:rPr>
        <w:lastRenderedPageBreak/>
        <w:drawing>
          <wp:inline distT="0" distB="0" distL="0" distR="0" wp14:anchorId="70D5B24A" wp14:editId="5125AE34">
            <wp:extent cx="5612130" cy="2177415"/>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130" cy="2177415"/>
                    </a:xfrm>
                    <a:prstGeom prst="rect">
                      <a:avLst/>
                    </a:prstGeom>
                    <a:noFill/>
                    <a:ln>
                      <a:noFill/>
                    </a:ln>
                    <a:effectLst/>
                    <a:extLst/>
                  </pic:spPr>
                </pic:pic>
              </a:graphicData>
            </a:graphic>
          </wp:inline>
        </w:drawing>
      </w:r>
    </w:p>
    <w:p w14:paraId="36A8ACE4" w14:textId="14CAB8D7" w:rsidR="009E3C50" w:rsidRDefault="009E3C50" w:rsidP="009E3C50">
      <w:pPr>
        <w:spacing w:afterLines="50" w:after="120"/>
        <w:jc w:val="center"/>
        <w:rPr>
          <w:rFonts w:eastAsia="ＭＳ 明朝"/>
          <w:sz w:val="22"/>
          <w:lang w:val="en-US"/>
        </w:rPr>
      </w:pPr>
      <w:r>
        <w:rPr>
          <w:rFonts w:eastAsia="ＭＳ 明朝"/>
          <w:sz w:val="22"/>
          <w:lang w:val="en-US"/>
        </w:rPr>
        <w:t xml:space="preserve">Fig. </w:t>
      </w:r>
      <w:r w:rsidR="00CD1116">
        <w:rPr>
          <w:rFonts w:eastAsia="ＭＳ 明朝" w:hint="eastAsia"/>
          <w:sz w:val="22"/>
          <w:lang w:val="en-US"/>
        </w:rPr>
        <w:t>2</w:t>
      </w:r>
      <w:r>
        <w:rPr>
          <w:rFonts w:eastAsia="ＭＳ 明朝"/>
          <w:sz w:val="22"/>
          <w:lang w:val="en-US"/>
        </w:rPr>
        <w:t>.</w:t>
      </w:r>
      <w:r>
        <w:rPr>
          <w:rFonts w:eastAsia="ＭＳ 明朝"/>
          <w:sz w:val="22"/>
          <w:lang w:val="en-US"/>
        </w:rPr>
        <w:tab/>
      </w:r>
      <w:r w:rsidR="00297CB7">
        <w:rPr>
          <w:rFonts w:eastAsia="ＭＳ 明朝"/>
          <w:sz w:val="22"/>
          <w:lang w:val="en-US"/>
        </w:rPr>
        <w:t>T</w:t>
      </w:r>
      <w:r w:rsidR="00297CB7">
        <w:rPr>
          <w:rFonts w:eastAsia="ＭＳ 明朝" w:hint="eastAsia"/>
          <w:sz w:val="22"/>
          <w:lang w:val="en-US"/>
        </w:rPr>
        <w:t>he case that FH boundaries of two UEs are not aligned</w:t>
      </w:r>
      <w:r w:rsidR="00297CB7">
        <w:rPr>
          <w:rFonts w:eastAsia="ＭＳ 明朝"/>
          <w:sz w:val="22"/>
          <w:lang w:val="en-US"/>
        </w:rPr>
        <w:br/>
        <w:t>(FH boundaries are determined by the proposals of this contribution)</w:t>
      </w:r>
      <w:r>
        <w:rPr>
          <w:rFonts w:eastAsia="ＭＳ 明朝"/>
          <w:sz w:val="22"/>
          <w:lang w:val="en-US"/>
        </w:rPr>
        <w:t>.</w:t>
      </w:r>
    </w:p>
    <w:p w14:paraId="2803D900" w14:textId="77777777" w:rsidR="009E3C50" w:rsidRPr="00297CB7" w:rsidRDefault="009E3C50" w:rsidP="0021097D">
      <w:pPr>
        <w:spacing w:afterLines="50" w:after="120"/>
        <w:jc w:val="center"/>
        <w:rPr>
          <w:rFonts w:eastAsia="ＭＳ 明朝"/>
          <w:sz w:val="22"/>
          <w:lang w:val="en-US"/>
        </w:rPr>
      </w:pPr>
    </w:p>
    <w:p w14:paraId="20C83A1E" w14:textId="7562857D" w:rsidR="0021097D" w:rsidRPr="00645EF9" w:rsidRDefault="00CD1116" w:rsidP="0021097D">
      <w:pPr>
        <w:pStyle w:val="1"/>
        <w:numPr>
          <w:ilvl w:val="1"/>
          <w:numId w:val="5"/>
        </w:numPr>
        <w:spacing w:after="120"/>
        <w:jc w:val="both"/>
        <w:rPr>
          <w:b/>
          <w:sz w:val="24"/>
          <w:lang w:val="en-US"/>
        </w:rPr>
      </w:pPr>
      <w:r>
        <w:rPr>
          <w:rFonts w:hint="eastAsia"/>
          <w:b/>
          <w:sz w:val="24"/>
          <w:lang w:val="en-US"/>
        </w:rPr>
        <w:t>Proposal</w:t>
      </w:r>
      <w:r w:rsidR="00AB7031">
        <w:rPr>
          <w:b/>
          <w:sz w:val="24"/>
          <w:lang w:val="en-US"/>
        </w:rPr>
        <w:t xml:space="preserve"> (1)</w:t>
      </w:r>
    </w:p>
    <w:p w14:paraId="6A556703" w14:textId="7C8B7BC6" w:rsidR="00AB7031" w:rsidRDefault="00AB7031" w:rsidP="0021097D">
      <w:pPr>
        <w:spacing w:afterLines="50" w:after="120"/>
        <w:jc w:val="both"/>
        <w:rPr>
          <w:rFonts w:eastAsia="ＭＳ 明朝"/>
          <w:sz w:val="22"/>
          <w:lang w:val="en-US"/>
        </w:rPr>
      </w:pPr>
      <w:r>
        <w:rPr>
          <w:rFonts w:eastAsia="ＭＳ 明朝" w:hint="eastAsia"/>
          <w:sz w:val="22"/>
          <w:lang w:val="en-US"/>
        </w:rPr>
        <w:t xml:space="preserve">In proposal (1), FH boundary is determined by </w:t>
      </w:r>
      <w:r w:rsidR="008D04AC">
        <w:rPr>
          <w:rFonts w:eastAsia="ＭＳ 明朝"/>
          <w:sz w:val="22"/>
          <w:lang w:val="en-US"/>
        </w:rPr>
        <w:t xml:space="preserve">following </w:t>
      </w:r>
      <w:r>
        <w:rPr>
          <w:rFonts w:eastAsia="ＭＳ 明朝" w:hint="eastAsia"/>
          <w:sz w:val="22"/>
          <w:lang w:val="en-US"/>
        </w:rPr>
        <w:t>equation</w:t>
      </w:r>
      <w:r w:rsidR="00BB3110">
        <w:rPr>
          <w:rFonts w:eastAsia="ＭＳ 明朝" w:hint="eastAsia"/>
          <w:sz w:val="22"/>
          <w:lang w:val="en-US"/>
        </w:rPr>
        <w:t>:</w:t>
      </w:r>
      <w:r w:rsidR="008D04AC">
        <w:rPr>
          <w:rFonts w:eastAsia="ＭＳ 明朝"/>
          <w:sz w:val="22"/>
          <w:lang w:val="en-US"/>
        </w:rPr>
        <w:t xml:space="preserve"> </w:t>
      </w:r>
    </w:p>
    <w:p w14:paraId="2E0CDFB5" w14:textId="77777777" w:rsidR="00BB3110" w:rsidRPr="00BB3110" w:rsidRDefault="00BB3110" w:rsidP="00BB3110">
      <w:pPr>
        <w:pStyle w:val="afc"/>
        <w:numPr>
          <w:ilvl w:val="0"/>
          <w:numId w:val="24"/>
        </w:numPr>
        <w:spacing w:afterLines="50" w:after="120"/>
        <w:ind w:leftChars="0"/>
        <w:jc w:val="both"/>
        <w:rPr>
          <w:rFonts w:eastAsiaTheme="minorEastAsia"/>
          <w:sz w:val="22"/>
          <w:lang w:val="en-US"/>
        </w:rPr>
      </w:pPr>
      <w:r w:rsidRPr="00BB3110">
        <w:rPr>
          <w:rFonts w:eastAsiaTheme="minorEastAsia"/>
          <w:sz w:val="22"/>
          <w:lang w:val="en-US"/>
        </w:rPr>
        <w:t xml:space="preserve">For </w:t>
      </w:r>
      <w:r w:rsidRPr="009259C2">
        <w:rPr>
          <w:rFonts w:eastAsiaTheme="minorEastAsia"/>
          <w:i/>
          <w:sz w:val="22"/>
          <w:lang w:val="en-US"/>
        </w:rPr>
        <w:t>N</w:t>
      </w:r>
      <w:r w:rsidRPr="00BB3110">
        <w:rPr>
          <w:rFonts w:eastAsiaTheme="minorEastAsia"/>
          <w:sz w:val="22"/>
          <w:lang w:val="en-US"/>
        </w:rPr>
        <w:t xml:space="preserve"> symbols long PUCCH for UCI of up to 2 bits, frequency hopping is occurred after</w:t>
      </w:r>
    </w:p>
    <w:p w14:paraId="3EEEDD20" w14:textId="77777777" w:rsidR="00BB3110" w:rsidRPr="00BB3110" w:rsidRDefault="00BB3110" w:rsidP="00BB3110">
      <w:pPr>
        <w:pStyle w:val="afc"/>
        <w:numPr>
          <w:ilvl w:val="1"/>
          <w:numId w:val="24"/>
        </w:numPr>
        <w:spacing w:afterLines="50" w:after="120"/>
        <w:ind w:leftChars="0"/>
        <w:jc w:val="both"/>
        <w:rPr>
          <w:rFonts w:eastAsiaTheme="minorEastAsia"/>
          <w:sz w:val="22"/>
          <w:lang w:val="en-US"/>
        </w:rPr>
      </w:pPr>
      <w:r w:rsidRPr="00BB3110">
        <w:rPr>
          <w:rFonts w:eastAsiaTheme="minorEastAsia"/>
          <w:sz w:val="22"/>
          <w:lang w:val="en-US"/>
        </w:rPr>
        <w:t>ceil (</w:t>
      </w:r>
      <w:r w:rsidRPr="009259C2">
        <w:rPr>
          <w:rFonts w:eastAsiaTheme="minorEastAsia"/>
          <w:i/>
          <w:sz w:val="22"/>
          <w:lang w:val="en-US"/>
        </w:rPr>
        <w:t>N</w:t>
      </w:r>
      <w:r w:rsidRPr="00BB3110">
        <w:rPr>
          <w:rFonts w:eastAsiaTheme="minorEastAsia"/>
          <w:sz w:val="22"/>
          <w:lang w:val="en-US"/>
        </w:rPr>
        <w:t>/2) symbols if the starting symbol is even</w:t>
      </w:r>
    </w:p>
    <w:p w14:paraId="6CA5DB34" w14:textId="77777777" w:rsidR="00BB3110" w:rsidRPr="00BB3110" w:rsidRDefault="00BB3110" w:rsidP="00BB3110">
      <w:pPr>
        <w:pStyle w:val="afc"/>
        <w:numPr>
          <w:ilvl w:val="1"/>
          <w:numId w:val="24"/>
        </w:numPr>
        <w:spacing w:afterLines="50" w:after="120"/>
        <w:ind w:leftChars="0"/>
        <w:jc w:val="both"/>
        <w:rPr>
          <w:rFonts w:eastAsiaTheme="minorEastAsia"/>
          <w:sz w:val="22"/>
          <w:lang w:val="en-US"/>
        </w:rPr>
      </w:pPr>
      <w:r w:rsidRPr="00BB3110">
        <w:rPr>
          <w:rFonts w:eastAsiaTheme="minorEastAsia"/>
          <w:sz w:val="22"/>
          <w:lang w:val="en-US"/>
        </w:rPr>
        <w:t>floor (</w:t>
      </w:r>
      <w:r w:rsidRPr="009259C2">
        <w:rPr>
          <w:rFonts w:eastAsiaTheme="minorEastAsia"/>
          <w:i/>
          <w:sz w:val="22"/>
          <w:lang w:val="en-US"/>
        </w:rPr>
        <w:t>N</w:t>
      </w:r>
      <w:r w:rsidRPr="00BB3110">
        <w:rPr>
          <w:rFonts w:eastAsiaTheme="minorEastAsia"/>
          <w:sz w:val="22"/>
          <w:lang w:val="en-US"/>
        </w:rPr>
        <w:t>/2) symbols if the starting symbol is odd</w:t>
      </w:r>
    </w:p>
    <w:p w14:paraId="31D75E24" w14:textId="14C23DFB" w:rsidR="00BB3110" w:rsidRPr="00BB3110" w:rsidRDefault="00BB3110" w:rsidP="00BB3110">
      <w:pPr>
        <w:pStyle w:val="afc"/>
        <w:numPr>
          <w:ilvl w:val="2"/>
          <w:numId w:val="24"/>
        </w:numPr>
        <w:spacing w:afterLines="50" w:after="120"/>
        <w:ind w:leftChars="0"/>
        <w:jc w:val="both"/>
        <w:rPr>
          <w:rFonts w:eastAsiaTheme="minorEastAsia"/>
          <w:sz w:val="22"/>
          <w:lang w:val="en-US"/>
        </w:rPr>
      </w:pPr>
      <w:r w:rsidRPr="00BB3110">
        <w:rPr>
          <w:rFonts w:eastAsiaTheme="minorEastAsia"/>
          <w:sz w:val="22"/>
          <w:lang w:val="en-US"/>
        </w:rPr>
        <w:t>Note: symbol index starts at #0</w:t>
      </w:r>
      <w:r w:rsidR="004D5F6D">
        <w:rPr>
          <w:rFonts w:eastAsiaTheme="minorEastAsia" w:hint="eastAsia"/>
          <w:sz w:val="22"/>
          <w:lang w:val="en-US"/>
        </w:rPr>
        <w:t>.</w:t>
      </w:r>
    </w:p>
    <w:p w14:paraId="72370E23" w14:textId="299F0143" w:rsidR="00AB7031" w:rsidRDefault="00AB7031" w:rsidP="0021097D">
      <w:pPr>
        <w:spacing w:afterLines="50" w:after="120"/>
        <w:jc w:val="both"/>
        <w:rPr>
          <w:rFonts w:eastAsia="ＭＳ 明朝"/>
          <w:sz w:val="22"/>
          <w:lang w:val="en-US"/>
        </w:rPr>
      </w:pPr>
    </w:p>
    <w:p w14:paraId="5C901348" w14:textId="09378911" w:rsidR="00BB3110" w:rsidRDefault="004D5F6D" w:rsidP="0021097D">
      <w:pPr>
        <w:spacing w:afterLines="50" w:after="120"/>
        <w:jc w:val="both"/>
        <w:rPr>
          <w:rFonts w:eastAsia="ＭＳ 明朝"/>
          <w:sz w:val="22"/>
          <w:lang w:val="en-US"/>
        </w:rPr>
      </w:pPr>
      <w:r>
        <w:rPr>
          <w:rFonts w:eastAsia="ＭＳ 明朝" w:hint="eastAsia"/>
          <w:sz w:val="22"/>
          <w:lang w:val="en-US"/>
        </w:rPr>
        <w:t xml:space="preserve">Table 1 also shows FH boundary of proposal (1). </w:t>
      </w:r>
      <w:r w:rsidR="00BB3110">
        <w:rPr>
          <w:rFonts w:eastAsia="ＭＳ 明朝" w:hint="eastAsia"/>
          <w:sz w:val="22"/>
          <w:lang w:val="en-US"/>
        </w:rPr>
        <w:t xml:space="preserve">Figure 3 </w:t>
      </w:r>
      <w:r w:rsidR="00571B26">
        <w:rPr>
          <w:rFonts w:eastAsia="ＭＳ 明朝" w:hint="eastAsia"/>
          <w:sz w:val="22"/>
          <w:lang w:val="en-US"/>
        </w:rPr>
        <w:t xml:space="preserve">also </w:t>
      </w:r>
      <w:r w:rsidR="00BB3110">
        <w:rPr>
          <w:rFonts w:eastAsia="ＭＳ 明朝" w:hint="eastAsia"/>
          <w:sz w:val="22"/>
          <w:lang w:val="en-US"/>
        </w:rPr>
        <w:t xml:space="preserve">illustrates FH boundaries of proposal (1). As shown in figure 3, </w:t>
      </w:r>
      <w:r w:rsidR="00BB3110">
        <w:rPr>
          <w:rFonts w:eastAsia="ＭＳ 明朝"/>
          <w:sz w:val="22"/>
          <w:lang w:val="en-US"/>
        </w:rPr>
        <w:t>FH boundaries</w:t>
      </w:r>
      <w:r w:rsidR="00BB3110">
        <w:rPr>
          <w:rFonts w:eastAsia="ＭＳ 明朝" w:hint="eastAsia"/>
          <w:sz w:val="22"/>
          <w:lang w:val="en-US"/>
        </w:rPr>
        <w:t xml:space="preserve"> </w:t>
      </w:r>
      <w:r w:rsidR="00BB3110">
        <w:rPr>
          <w:rFonts w:eastAsia="ＭＳ 明朝"/>
          <w:sz w:val="22"/>
          <w:lang w:val="en-US"/>
        </w:rPr>
        <w:t xml:space="preserve">of UEs </w:t>
      </w:r>
      <w:r w:rsidR="00BB3110">
        <w:rPr>
          <w:rFonts w:eastAsia="ＭＳ 明朝" w:hint="eastAsia"/>
          <w:sz w:val="22"/>
          <w:lang w:val="en-US"/>
        </w:rPr>
        <w:t>are aligned</w:t>
      </w:r>
      <w:r w:rsidR="00BB3110">
        <w:rPr>
          <w:rFonts w:eastAsia="ＭＳ 明朝"/>
          <w:sz w:val="22"/>
          <w:lang w:val="en-US"/>
        </w:rPr>
        <w:t xml:space="preserve"> of which duration is </w:t>
      </w:r>
      <w:r w:rsidR="00BB3110" w:rsidRPr="00297CB7">
        <w:rPr>
          <w:rFonts w:eastAsia="ＭＳ 明朝"/>
          <w:i/>
          <w:sz w:val="22"/>
          <w:lang w:val="en-US"/>
        </w:rPr>
        <w:t>N</w:t>
      </w:r>
      <w:r w:rsidR="00BB3110">
        <w:rPr>
          <w:rFonts w:eastAsia="ＭＳ 明朝"/>
          <w:sz w:val="22"/>
          <w:lang w:val="en-US"/>
        </w:rPr>
        <w:t xml:space="preserve">-symbol and </w:t>
      </w:r>
      <w:r w:rsidR="00BB3110" w:rsidRPr="00297CB7">
        <w:rPr>
          <w:rFonts w:eastAsia="ＭＳ 明朝"/>
          <w:i/>
          <w:sz w:val="22"/>
          <w:lang w:val="en-US"/>
        </w:rPr>
        <w:t>N</w:t>
      </w:r>
      <w:r w:rsidR="00BB3110">
        <w:rPr>
          <w:rFonts w:eastAsia="ＭＳ 明朝"/>
          <w:sz w:val="22"/>
          <w:lang w:val="en-US"/>
        </w:rPr>
        <w:t>-1-symbol and the starting symbols</w:t>
      </w:r>
      <w:r w:rsidR="00571B26" w:rsidRPr="00571B26">
        <w:rPr>
          <w:rFonts w:eastAsia="ＭＳ 明朝" w:hint="eastAsia"/>
          <w:sz w:val="22"/>
          <w:lang w:val="en-US"/>
        </w:rPr>
        <w:t xml:space="preserve"> </w:t>
      </w:r>
      <w:r w:rsidR="00571B26">
        <w:rPr>
          <w:rFonts w:eastAsia="ＭＳ 明朝" w:hint="eastAsia"/>
          <w:sz w:val="22"/>
          <w:lang w:val="en-US"/>
        </w:rPr>
        <w:t>of both UEs</w:t>
      </w:r>
      <w:r w:rsidR="00BB3110">
        <w:rPr>
          <w:rFonts w:eastAsia="ＭＳ 明朝"/>
          <w:sz w:val="22"/>
          <w:lang w:val="en-US"/>
        </w:rPr>
        <w:t xml:space="preserve"> are the same</w:t>
      </w:r>
      <w:r w:rsidR="00BB3110">
        <w:rPr>
          <w:rFonts w:eastAsia="ＭＳ 明朝" w:hint="eastAsia"/>
          <w:sz w:val="22"/>
          <w:lang w:val="en-US"/>
        </w:rPr>
        <w:t>.</w:t>
      </w:r>
    </w:p>
    <w:p w14:paraId="7EE3702C" w14:textId="631A98B7" w:rsidR="00996EE2" w:rsidRDefault="00996EE2" w:rsidP="00996EE2">
      <w:pPr>
        <w:spacing w:afterLines="50" w:after="120"/>
        <w:jc w:val="center"/>
        <w:rPr>
          <w:rFonts w:eastAsia="ＭＳ 明朝"/>
          <w:sz w:val="22"/>
          <w:lang w:val="en-US"/>
        </w:rPr>
      </w:pPr>
      <w:r>
        <w:rPr>
          <w:rFonts w:eastAsia="ＭＳ 明朝" w:hint="eastAsia"/>
          <w:noProof/>
          <w:sz w:val="22"/>
          <w:lang w:val="en-US"/>
        </w:rPr>
        <mc:AlternateContent>
          <mc:Choice Requires="wps">
            <w:drawing>
              <wp:anchor distT="0" distB="0" distL="114300" distR="114300" simplePos="0" relativeHeight="251667456" behindDoc="0" locked="0" layoutInCell="1" allowOverlap="1" wp14:anchorId="30E5642E" wp14:editId="59092655">
                <wp:simplePos x="0" y="0"/>
                <wp:positionH relativeFrom="column">
                  <wp:posOffset>3014345</wp:posOffset>
                </wp:positionH>
                <wp:positionV relativeFrom="paragraph">
                  <wp:posOffset>313055</wp:posOffset>
                </wp:positionV>
                <wp:extent cx="2988310" cy="2778760"/>
                <wp:effectExtent l="0" t="0" r="2540" b="2540"/>
                <wp:wrapNone/>
                <wp:docPr id="28" name="テキスト ボックス 28"/>
                <wp:cNvGraphicFramePr/>
                <a:graphic xmlns:a="http://schemas.openxmlformats.org/drawingml/2006/main">
                  <a:graphicData uri="http://schemas.microsoft.com/office/word/2010/wordprocessingShape">
                    <wps:wsp>
                      <wps:cNvSpPr txBox="1"/>
                      <wps:spPr>
                        <a:xfrm>
                          <a:off x="0" y="0"/>
                          <a:ext cx="2988310" cy="2778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3646" w:type="dxa"/>
                              <w:tblInd w:w="431" w:type="dxa"/>
                              <w:tblCellMar>
                                <w:left w:w="0" w:type="dxa"/>
                                <w:right w:w="0" w:type="dxa"/>
                              </w:tblCellMar>
                              <w:tblLook w:val="04A0" w:firstRow="1" w:lastRow="0" w:firstColumn="1" w:lastColumn="0" w:noHBand="0" w:noVBand="1"/>
                            </w:tblPr>
                            <w:tblGrid>
                              <w:gridCol w:w="939"/>
                              <w:gridCol w:w="950"/>
                              <w:gridCol w:w="907"/>
                              <w:gridCol w:w="850"/>
                            </w:tblGrid>
                            <w:tr w:rsidR="00F84EC4" w:rsidRPr="00BB3110" w14:paraId="145C63C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6DA8195"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 xml:space="preserve">Starting </w:t>
                                  </w:r>
                                  <w:r w:rsidRPr="00996EE2">
                                    <w:rPr>
                                      <w:rFonts w:ascii="Times New Roman" w:eastAsia="ＭＳ 明朝" w:hAnsi="Times New Roman" w:cs="Times New Roman"/>
                                      <w:color w:val="000000"/>
                                      <w:kern w:val="24"/>
                                      <w:sz w:val="22"/>
                                      <w:szCs w:val="20"/>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57A9F3D0"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DFB65BB"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07A7161"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OCC</w:t>
                                  </w:r>
                                </w:p>
                              </w:tc>
                            </w:tr>
                            <w:tr w:rsidR="00F84EC4" w:rsidRPr="00BB3110" w14:paraId="79538ADC"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6D1626"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77A81"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3AABD"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59E283"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3</w:t>
                                  </w:r>
                                </w:p>
                              </w:tc>
                            </w:tr>
                            <w:tr w:rsidR="00F84EC4" w:rsidRPr="00BB3110" w14:paraId="33378A3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0320DF"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0C3BC"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31CA09"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205A5D"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w:t>
                                  </w:r>
                                </w:p>
                              </w:tc>
                            </w:tr>
                            <w:tr w:rsidR="00F84EC4" w:rsidRPr="00BB3110" w14:paraId="34508F0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F1894"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1EDE79"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49B9C6"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8B767"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w:t>
                                  </w:r>
                                </w:p>
                              </w:tc>
                            </w:tr>
                            <w:tr w:rsidR="00F84EC4" w:rsidRPr="00BB3110" w14:paraId="77808E8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8D0579"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17B052"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D430ED"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65C698"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7C21E5B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E8E507"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A70D7F"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BD6D59"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18A940"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1B52FC06"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77C700"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1A1327"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DBC4C"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0D967C"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5512C24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9B3803"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C0B005"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D7CFF"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0F98F"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22CE282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B3399D"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B61B7F"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99A59"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B31F8C"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r w:rsidR="00F84EC4" w:rsidRPr="00BB3110" w14:paraId="3CBBB08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E86352"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372F3C"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BE099"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841237"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r w:rsidR="00F84EC4" w:rsidRPr="00BB3110" w14:paraId="1EEE361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6F2D9E"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35B753"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C6DC71"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03CD78"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r w:rsidR="00F84EC4" w:rsidRPr="00BB3110" w14:paraId="1633252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9D9407"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44A690"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B6A9DE"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9F9565"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bl>
                          <w:p w14:paraId="4325EEE3" w14:textId="77777777" w:rsidR="00F84EC4" w:rsidRPr="00BB3110" w:rsidRDefault="00F84EC4" w:rsidP="00996EE2">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8" o:spid="_x0000_s1026" type="#_x0000_t202" style="position:absolute;left:0;text-align:left;margin-left:237.35pt;margin-top:24.65pt;width:235.3pt;height:21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" fillcolor="white [3201]" stroked="f" strokeweight=".5pt">
                <v:textbox>
                  <w:txbxContent>
                    <w:tbl>
                      <w:tblPr>
                        <w:tblW w:w="3646" w:type="dxa"/>
                        <w:tblInd w:w="431" w:type="dxa"/>
                        <w:tblCellMar>
                          <w:left w:w="0" w:type="dxa"/>
                          <w:right w:w="0" w:type="dxa"/>
                        </w:tblCellMar>
                        <w:tblLook w:val="04A0" w:firstRow="1" w:lastRow="0" w:firstColumn="1" w:lastColumn="0" w:noHBand="0" w:noVBand="1"/>
                      </w:tblPr>
                      <w:tblGrid>
                        <w:gridCol w:w="939"/>
                        <w:gridCol w:w="950"/>
                        <w:gridCol w:w="907"/>
                        <w:gridCol w:w="850"/>
                      </w:tblGrid>
                      <w:tr w:rsidR="00F84EC4" w:rsidRPr="00BB3110" w14:paraId="145C63C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6DA8195"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 xml:space="preserve">Starting </w:t>
                            </w:r>
                            <w:r w:rsidRPr="00996EE2">
                              <w:rPr>
                                <w:rFonts w:ascii="Times New Roman" w:eastAsia="ＭＳ 明朝" w:hAnsi="Times New Roman" w:cs="Times New Roman"/>
                                <w:color w:val="000000"/>
                                <w:kern w:val="24"/>
                                <w:sz w:val="22"/>
                                <w:szCs w:val="20"/>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57A9F3D0"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DFB65BB"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07A7161"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OCC</w:t>
                            </w:r>
                          </w:p>
                        </w:tc>
                      </w:tr>
                      <w:tr w:rsidR="00F84EC4" w:rsidRPr="00BB3110" w14:paraId="79538ADC"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6D1626"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77A81"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3AABD"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59E283"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3</w:t>
                            </w:r>
                          </w:p>
                        </w:tc>
                      </w:tr>
                      <w:tr w:rsidR="00F84EC4" w:rsidRPr="00BB3110" w14:paraId="33378A3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0320DF"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0C3BC"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31CA09"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205A5D"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w:t>
                            </w:r>
                          </w:p>
                        </w:tc>
                      </w:tr>
                      <w:tr w:rsidR="00F84EC4" w:rsidRPr="00BB3110" w14:paraId="34508F0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F1894"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1EDE79"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49B9C6"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8B767"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w:t>
                            </w:r>
                          </w:p>
                        </w:tc>
                      </w:tr>
                      <w:tr w:rsidR="00F84EC4" w:rsidRPr="00BB3110" w14:paraId="77808E8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8D0579"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17B052"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D430ED"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65C698"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7C21E5B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E8E507"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A70D7F"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BD6D59"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18A940"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1B52FC06"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77C700"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1A1327"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DBC4C"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0D967C"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5512C24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9B3803"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C0B005"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D7CFF"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0F98F"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22CE282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B3399D"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B61B7F"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99A59"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B31F8C"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r w:rsidR="00F84EC4" w:rsidRPr="00BB3110" w14:paraId="3CBBB08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E86352"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372F3C"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BE099"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841237"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r w:rsidR="00F84EC4" w:rsidRPr="00BB3110" w14:paraId="1EEE361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6F2D9E"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35B753"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C6DC71"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03CD78"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r w:rsidR="00F84EC4" w:rsidRPr="00BB3110" w14:paraId="1633252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9D9407"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44A690"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B6A9DE"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9F9565" w14:textId="7777777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bl>
                    <w:p w14:paraId="4325EEE3" w14:textId="77777777" w:rsidR="00F84EC4" w:rsidRPr="00BB3110" w:rsidRDefault="00F84EC4" w:rsidP="00996EE2">
                      <w:pPr>
                        <w:rPr>
                          <w:sz w:val="22"/>
                          <w:szCs w:val="22"/>
                        </w:rPr>
                      </w:pPr>
                    </w:p>
                  </w:txbxContent>
                </v:textbox>
              </v:shape>
            </w:pict>
          </mc:Fallback>
        </mc:AlternateContent>
      </w:r>
      <w:r>
        <w:rPr>
          <w:rFonts w:eastAsia="ＭＳ 明朝" w:hint="eastAsia"/>
          <w:noProof/>
          <w:sz w:val="22"/>
          <w:lang w:val="en-US"/>
        </w:rPr>
        <mc:AlternateContent>
          <mc:Choice Requires="wps">
            <w:drawing>
              <wp:anchor distT="0" distB="0" distL="114300" distR="114300" simplePos="0" relativeHeight="251666432" behindDoc="0" locked="0" layoutInCell="1" allowOverlap="1" wp14:anchorId="390FECCD" wp14:editId="0E61A164">
                <wp:simplePos x="0" y="0"/>
                <wp:positionH relativeFrom="column">
                  <wp:posOffset>302895</wp:posOffset>
                </wp:positionH>
                <wp:positionV relativeFrom="paragraph">
                  <wp:posOffset>317500</wp:posOffset>
                </wp:positionV>
                <wp:extent cx="2988310" cy="2774315"/>
                <wp:effectExtent l="0" t="0" r="2540" b="6985"/>
                <wp:wrapNone/>
                <wp:docPr id="29" name="テキスト ボックス 29"/>
                <wp:cNvGraphicFramePr/>
                <a:graphic xmlns:a="http://schemas.openxmlformats.org/drawingml/2006/main">
                  <a:graphicData uri="http://schemas.microsoft.com/office/word/2010/wordprocessingShape">
                    <wps:wsp>
                      <wps:cNvSpPr txBox="1"/>
                      <wps:spPr>
                        <a:xfrm>
                          <a:off x="0" y="0"/>
                          <a:ext cx="2988310" cy="27743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3646" w:type="dxa"/>
                              <w:tblInd w:w="431" w:type="dxa"/>
                              <w:tblCellMar>
                                <w:left w:w="0" w:type="dxa"/>
                                <w:right w:w="0" w:type="dxa"/>
                              </w:tblCellMar>
                              <w:tblLook w:val="04A0" w:firstRow="1" w:lastRow="0" w:firstColumn="1" w:lastColumn="0" w:noHBand="0" w:noVBand="1"/>
                            </w:tblPr>
                            <w:tblGrid>
                              <w:gridCol w:w="939"/>
                              <w:gridCol w:w="950"/>
                              <w:gridCol w:w="907"/>
                              <w:gridCol w:w="850"/>
                            </w:tblGrid>
                            <w:tr w:rsidR="00F84EC4" w:rsidRPr="00BB3110" w14:paraId="667D77B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BBF03F0"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 xml:space="preserve">Starting </w:t>
                                  </w:r>
                                  <w:r w:rsidRPr="00BB3110">
                                    <w:rPr>
                                      <w:rFonts w:ascii="Times New Roman" w:eastAsia="ＭＳ 明朝" w:hAnsi="Times New Roman" w:cs="Times New Roman"/>
                                      <w:color w:val="000000"/>
                                      <w:kern w:val="24"/>
                                      <w:sz w:val="22"/>
                                      <w:szCs w:val="22"/>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A06F25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678CD45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0BBFA49"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OCC</w:t>
                                  </w:r>
                                </w:p>
                              </w:tc>
                            </w:tr>
                            <w:tr w:rsidR="00F84EC4" w:rsidRPr="00BB3110" w14:paraId="55AB78E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6A655"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07F893"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D7F63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0E965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3</w:t>
                                  </w:r>
                                </w:p>
                              </w:tc>
                            </w:tr>
                            <w:tr w:rsidR="00F84EC4" w:rsidRPr="00BB3110" w14:paraId="5B1EBC9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4B01B4"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8D158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80C725"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64B91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3</w:t>
                                  </w:r>
                                </w:p>
                              </w:tc>
                            </w:tr>
                            <w:tr w:rsidR="00F84EC4" w:rsidRPr="00BB3110" w14:paraId="3DDB518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34EC81"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61E4E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987705"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1ADE9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3</w:t>
                                  </w:r>
                                </w:p>
                              </w:tc>
                            </w:tr>
                            <w:tr w:rsidR="00F84EC4" w:rsidRPr="00BB3110" w14:paraId="344A213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D2903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F44DDA"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5B67E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AEF717"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5BC606D4"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E84DF6"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3A531"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525E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D398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3A1E597A"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0D1B9"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7A96D3"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F8F6B7"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1DB10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729C4E8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B6CA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4C3AD"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B3785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DBB04"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6F1D730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CCB0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6E5A0"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24099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1816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r w:rsidR="00F84EC4" w:rsidRPr="00BB3110" w14:paraId="27B8AFE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D2B8F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FE63A"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0025DF" w14:textId="3058DFB6" w:rsidR="00F84EC4" w:rsidRPr="00996EE2" w:rsidRDefault="00F84EC4" w:rsidP="00996EE2">
                                  <w:pPr>
                                    <w:pStyle w:val="Web"/>
                                    <w:overflowPunct w:val="0"/>
                                    <w:spacing w:before="0" w:beforeAutospacing="0" w:after="0" w:afterAutospacing="0"/>
                                    <w:jc w:val="center"/>
                                    <w:textAlignment w:val="baseline"/>
                                    <w:rPr>
                                      <w:sz w:val="22"/>
                                      <w:szCs w:val="22"/>
                                    </w:rPr>
                                  </w:pPr>
                                  <w:r w:rsidRPr="00996EE2">
                                    <w:rPr>
                                      <w:rFonts w:ascii="Times New Roman" w:eastAsia="ＭＳ ゴシック" w:hAnsi="Times New Roman" w:cs="Times New Roman" w:hint="eastAsia"/>
                                      <w:kern w:val="24"/>
                                      <w:sz w:val="22"/>
                                      <w:szCs w:val="22"/>
                                    </w:rPr>
                                    <w:t>3</w:t>
                                  </w:r>
                                  <w:r w:rsidRPr="00996EE2">
                                    <w:rPr>
                                      <w:rFonts w:ascii="Times New Roman" w:eastAsia="ＭＳ ゴシック" w:hAnsi="Times New Roman" w:cs="Times New Roman"/>
                                      <w:kern w:val="24"/>
                                      <w:sz w:val="22"/>
                                      <w:szCs w:val="22"/>
                                    </w:rPr>
                                    <w:t xml:space="preserve">, </w:t>
                                  </w:r>
                                  <w:r w:rsidRPr="00996EE2">
                                    <w:rPr>
                                      <w:rFonts w:ascii="Times New Roman" w:eastAsia="ＭＳ ゴシック" w:hAnsi="Times New Roman" w:cs="Times New Roman" w:hint="eastAsia"/>
                                      <w:kern w:val="24"/>
                                      <w:sz w:val="22"/>
                                      <w:szCs w:val="22"/>
                                    </w:rPr>
                                    <w:t>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B9BDF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r w:rsidR="00F84EC4" w:rsidRPr="00BB3110" w14:paraId="2BB9FB3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0F33A"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FEEC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75786" w14:textId="2E0842FF" w:rsidR="00F84EC4" w:rsidRPr="00996EE2" w:rsidRDefault="00F84EC4" w:rsidP="00996EE2">
                                  <w:pPr>
                                    <w:pStyle w:val="Web"/>
                                    <w:overflowPunct w:val="0"/>
                                    <w:spacing w:before="0" w:beforeAutospacing="0" w:after="0" w:afterAutospacing="0"/>
                                    <w:jc w:val="center"/>
                                    <w:textAlignment w:val="baseline"/>
                                    <w:rPr>
                                      <w:sz w:val="22"/>
                                      <w:szCs w:val="22"/>
                                    </w:rPr>
                                  </w:pPr>
                                  <w:r w:rsidRPr="00996EE2">
                                    <w:rPr>
                                      <w:rFonts w:ascii="Times New Roman" w:eastAsia="ＭＳ ゴシック" w:hAnsi="Times New Roman" w:cs="Times New Roman" w:hint="eastAsia"/>
                                      <w:kern w:val="24"/>
                                      <w:sz w:val="22"/>
                                      <w:szCs w:val="22"/>
                                    </w:rPr>
                                    <w:t>3</w:t>
                                  </w:r>
                                  <w:r w:rsidRPr="00996EE2">
                                    <w:rPr>
                                      <w:rFonts w:ascii="Times New Roman" w:eastAsia="ＭＳ ゴシック" w:hAnsi="Times New Roman" w:cs="Times New Roman"/>
                                      <w:kern w:val="24"/>
                                      <w:sz w:val="22"/>
                                      <w:szCs w:val="22"/>
                                    </w:rPr>
                                    <w:t xml:space="preserve">, </w:t>
                                  </w:r>
                                  <w:r w:rsidRPr="00996EE2">
                                    <w:rPr>
                                      <w:rFonts w:ascii="Times New Roman" w:eastAsia="ＭＳ ゴシック" w:hAnsi="Times New Roman" w:cs="Times New Roman" w:hint="eastAsia"/>
                                      <w:kern w:val="24"/>
                                      <w:sz w:val="22"/>
                                      <w:szCs w:val="22"/>
                                    </w:rPr>
                                    <w:t>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5A1B8"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r w:rsidR="00F84EC4" w:rsidRPr="00BB3110" w14:paraId="5180F81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E751FD"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4104B0"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5DD377"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865BEA"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bl>
                          <w:p w14:paraId="5BBBAE7A" w14:textId="77777777" w:rsidR="00F84EC4" w:rsidRPr="00BB3110" w:rsidRDefault="00F84EC4" w:rsidP="00996EE2">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9" o:spid="_x0000_s1027" type="#_x0000_t202" style="position:absolute;left:0;text-align:left;margin-left:23.85pt;margin-top:25pt;width:235.3pt;height:218.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" fillcolor="white [3201]" stroked="f" strokeweight=".5pt">
                <v:textbox>
                  <w:txbxContent>
                    <w:tbl>
                      <w:tblPr>
                        <w:tblW w:w="3646" w:type="dxa"/>
                        <w:tblInd w:w="431" w:type="dxa"/>
                        <w:tblCellMar>
                          <w:left w:w="0" w:type="dxa"/>
                          <w:right w:w="0" w:type="dxa"/>
                        </w:tblCellMar>
                        <w:tblLook w:val="04A0" w:firstRow="1" w:lastRow="0" w:firstColumn="1" w:lastColumn="0" w:noHBand="0" w:noVBand="1"/>
                      </w:tblPr>
                      <w:tblGrid>
                        <w:gridCol w:w="939"/>
                        <w:gridCol w:w="950"/>
                        <w:gridCol w:w="907"/>
                        <w:gridCol w:w="850"/>
                      </w:tblGrid>
                      <w:tr w:rsidR="00F84EC4" w:rsidRPr="00BB3110" w14:paraId="667D77B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BBF03F0"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 xml:space="preserve">Starting </w:t>
                            </w:r>
                            <w:r w:rsidRPr="00BB3110">
                              <w:rPr>
                                <w:rFonts w:ascii="Times New Roman" w:eastAsia="ＭＳ 明朝" w:hAnsi="Times New Roman" w:cs="Times New Roman"/>
                                <w:color w:val="000000"/>
                                <w:kern w:val="24"/>
                                <w:sz w:val="22"/>
                                <w:szCs w:val="22"/>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A06F25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678CD45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0BBFA49"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OCC</w:t>
                            </w:r>
                          </w:p>
                        </w:tc>
                      </w:tr>
                      <w:tr w:rsidR="00F84EC4" w:rsidRPr="00BB3110" w14:paraId="55AB78E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6A655"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07F893"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D7F63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0E965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3</w:t>
                            </w:r>
                          </w:p>
                        </w:tc>
                      </w:tr>
                      <w:tr w:rsidR="00F84EC4" w:rsidRPr="00BB3110" w14:paraId="5B1EBC9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4B01B4"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8D158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80C725"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64B91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3</w:t>
                            </w:r>
                          </w:p>
                        </w:tc>
                      </w:tr>
                      <w:tr w:rsidR="00F84EC4" w:rsidRPr="00BB3110" w14:paraId="3DDB518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34EC81"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61E4E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987705"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1ADE9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3</w:t>
                            </w:r>
                          </w:p>
                        </w:tc>
                      </w:tr>
                      <w:tr w:rsidR="00F84EC4" w:rsidRPr="00BB3110" w14:paraId="344A213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D2903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F44DDA"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5B67E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AEF717"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5BC606D4"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E84DF6"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3A531"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525E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D398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3A1E597A"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0D1B9"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7A96D3"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F8F6B7"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1DB10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729C4E8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B6CA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4C3AD"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B3785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DBB04"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6F1D730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CCB0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6E5A0"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24099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1816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r w:rsidR="00F84EC4" w:rsidRPr="00BB3110" w14:paraId="27B8AFE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D2B8F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FE63A"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0025DF" w14:textId="3058DFB6" w:rsidR="00F84EC4" w:rsidRPr="00996EE2" w:rsidRDefault="00F84EC4" w:rsidP="00996EE2">
                            <w:pPr>
                              <w:pStyle w:val="Web"/>
                              <w:overflowPunct w:val="0"/>
                              <w:spacing w:before="0" w:beforeAutospacing="0" w:after="0" w:afterAutospacing="0"/>
                              <w:jc w:val="center"/>
                              <w:textAlignment w:val="baseline"/>
                              <w:rPr>
                                <w:sz w:val="22"/>
                                <w:szCs w:val="22"/>
                              </w:rPr>
                            </w:pPr>
                            <w:r w:rsidRPr="00996EE2">
                              <w:rPr>
                                <w:rFonts w:ascii="Times New Roman" w:eastAsia="ＭＳ ゴシック" w:hAnsi="Times New Roman" w:cs="Times New Roman" w:hint="eastAsia"/>
                                <w:kern w:val="24"/>
                                <w:sz w:val="22"/>
                                <w:szCs w:val="22"/>
                              </w:rPr>
                              <w:t>3</w:t>
                            </w:r>
                            <w:r w:rsidRPr="00996EE2">
                              <w:rPr>
                                <w:rFonts w:ascii="Times New Roman" w:eastAsia="ＭＳ ゴシック" w:hAnsi="Times New Roman" w:cs="Times New Roman"/>
                                <w:kern w:val="24"/>
                                <w:sz w:val="22"/>
                                <w:szCs w:val="22"/>
                              </w:rPr>
                              <w:t xml:space="preserve">, </w:t>
                            </w:r>
                            <w:r w:rsidRPr="00996EE2">
                              <w:rPr>
                                <w:rFonts w:ascii="Times New Roman" w:eastAsia="ＭＳ ゴシック" w:hAnsi="Times New Roman" w:cs="Times New Roman" w:hint="eastAsia"/>
                                <w:kern w:val="24"/>
                                <w:sz w:val="22"/>
                                <w:szCs w:val="22"/>
                              </w:rPr>
                              <w:t>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B9BDF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r w:rsidR="00F84EC4" w:rsidRPr="00BB3110" w14:paraId="2BB9FB3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0F33A"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FEEC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75786" w14:textId="2E0842FF" w:rsidR="00F84EC4" w:rsidRPr="00996EE2" w:rsidRDefault="00F84EC4" w:rsidP="00996EE2">
                            <w:pPr>
                              <w:pStyle w:val="Web"/>
                              <w:overflowPunct w:val="0"/>
                              <w:spacing w:before="0" w:beforeAutospacing="0" w:after="0" w:afterAutospacing="0"/>
                              <w:jc w:val="center"/>
                              <w:textAlignment w:val="baseline"/>
                              <w:rPr>
                                <w:sz w:val="22"/>
                                <w:szCs w:val="22"/>
                              </w:rPr>
                            </w:pPr>
                            <w:r w:rsidRPr="00996EE2">
                              <w:rPr>
                                <w:rFonts w:ascii="Times New Roman" w:eastAsia="ＭＳ ゴシック" w:hAnsi="Times New Roman" w:cs="Times New Roman" w:hint="eastAsia"/>
                                <w:kern w:val="24"/>
                                <w:sz w:val="22"/>
                                <w:szCs w:val="22"/>
                              </w:rPr>
                              <w:t>3</w:t>
                            </w:r>
                            <w:r w:rsidRPr="00996EE2">
                              <w:rPr>
                                <w:rFonts w:ascii="Times New Roman" w:eastAsia="ＭＳ ゴシック" w:hAnsi="Times New Roman" w:cs="Times New Roman"/>
                                <w:kern w:val="24"/>
                                <w:sz w:val="22"/>
                                <w:szCs w:val="22"/>
                              </w:rPr>
                              <w:t xml:space="preserve">, </w:t>
                            </w:r>
                            <w:r w:rsidRPr="00996EE2">
                              <w:rPr>
                                <w:rFonts w:ascii="Times New Roman" w:eastAsia="ＭＳ ゴシック" w:hAnsi="Times New Roman" w:cs="Times New Roman" w:hint="eastAsia"/>
                                <w:kern w:val="24"/>
                                <w:sz w:val="22"/>
                                <w:szCs w:val="22"/>
                              </w:rPr>
                              <w:t>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5A1B8"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r w:rsidR="00F84EC4" w:rsidRPr="00BB3110" w14:paraId="5180F81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E751FD"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4104B0"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5DD377"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865BEA"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bl>
                    <w:p w14:paraId="5BBBAE7A" w14:textId="77777777" w:rsidR="00F84EC4" w:rsidRPr="00BB3110" w:rsidRDefault="00F84EC4" w:rsidP="00996EE2">
                      <w:pPr>
                        <w:rPr>
                          <w:sz w:val="22"/>
                          <w:szCs w:val="22"/>
                        </w:rPr>
                      </w:pPr>
                    </w:p>
                  </w:txbxContent>
                </v:textbox>
              </v:shape>
            </w:pict>
          </mc:Fallback>
        </mc:AlternateContent>
      </w:r>
      <w:r>
        <w:rPr>
          <w:rFonts w:eastAsia="ＭＳ 明朝" w:hint="eastAsia"/>
          <w:sz w:val="22"/>
          <w:lang w:val="en-US"/>
        </w:rPr>
        <w:t>Table 1 FH boundaries of proposal (1</w:t>
      </w:r>
      <w:proofErr w:type="gramStart"/>
      <w:r>
        <w:rPr>
          <w:rFonts w:eastAsia="ＭＳ 明朝" w:hint="eastAsia"/>
          <w:sz w:val="22"/>
          <w:lang w:val="en-US"/>
        </w:rPr>
        <w:t>)</w:t>
      </w:r>
      <w:proofErr w:type="gramEnd"/>
      <w:r>
        <w:rPr>
          <w:rFonts w:eastAsia="ＭＳ 明朝"/>
          <w:sz w:val="22"/>
          <w:lang w:val="en-US"/>
        </w:rPr>
        <w:br/>
      </w:r>
      <w:r>
        <w:rPr>
          <w:rFonts w:hint="eastAsia"/>
          <w:sz w:val="22"/>
          <w:szCs w:val="22"/>
        </w:rPr>
        <w:t xml:space="preserve">a) </w:t>
      </w:r>
      <w:r w:rsidRPr="00BB3110">
        <w:rPr>
          <w:sz w:val="22"/>
          <w:szCs w:val="22"/>
        </w:rPr>
        <w:t xml:space="preserve">if the starting symbol = </w:t>
      </w:r>
      <w:r>
        <w:rPr>
          <w:rFonts w:hint="eastAsia"/>
          <w:sz w:val="22"/>
          <w:szCs w:val="22"/>
        </w:rPr>
        <w:t xml:space="preserve">even                            b) </w:t>
      </w:r>
      <w:r w:rsidRPr="00BB3110">
        <w:rPr>
          <w:sz w:val="22"/>
          <w:szCs w:val="22"/>
        </w:rPr>
        <w:t>if the starting symbol = odd</w:t>
      </w:r>
    </w:p>
    <w:p w14:paraId="76533E5E" w14:textId="77777777" w:rsidR="00996EE2" w:rsidRDefault="00996EE2" w:rsidP="00996EE2">
      <w:pPr>
        <w:spacing w:afterLines="50" w:after="120"/>
        <w:jc w:val="both"/>
        <w:rPr>
          <w:rFonts w:eastAsia="ＭＳ 明朝"/>
          <w:sz w:val="22"/>
          <w:lang w:val="en-US"/>
        </w:rPr>
      </w:pPr>
    </w:p>
    <w:p w14:paraId="728C9C0C" w14:textId="77777777" w:rsidR="00996EE2" w:rsidRDefault="00996EE2" w:rsidP="00996EE2">
      <w:pPr>
        <w:spacing w:afterLines="50" w:after="120"/>
        <w:jc w:val="both"/>
        <w:rPr>
          <w:rFonts w:eastAsia="ＭＳ 明朝"/>
          <w:sz w:val="22"/>
          <w:lang w:val="en-US"/>
        </w:rPr>
      </w:pPr>
    </w:p>
    <w:p w14:paraId="174B7AF6" w14:textId="77777777" w:rsidR="00996EE2" w:rsidRDefault="00996EE2" w:rsidP="00996EE2">
      <w:pPr>
        <w:spacing w:afterLines="50" w:after="120"/>
        <w:jc w:val="both"/>
        <w:rPr>
          <w:rFonts w:eastAsia="ＭＳ 明朝"/>
          <w:sz w:val="22"/>
          <w:lang w:val="en-US"/>
        </w:rPr>
      </w:pPr>
    </w:p>
    <w:p w14:paraId="45B8F9EC" w14:textId="77777777" w:rsidR="00996EE2" w:rsidRDefault="00996EE2" w:rsidP="00996EE2">
      <w:pPr>
        <w:spacing w:afterLines="50" w:after="120"/>
        <w:jc w:val="both"/>
        <w:rPr>
          <w:rFonts w:eastAsia="ＭＳ 明朝"/>
          <w:sz w:val="22"/>
          <w:lang w:val="en-US"/>
        </w:rPr>
      </w:pPr>
    </w:p>
    <w:p w14:paraId="6458A24E" w14:textId="77777777" w:rsidR="00996EE2" w:rsidRDefault="00996EE2" w:rsidP="00996EE2">
      <w:pPr>
        <w:spacing w:afterLines="50" w:after="120"/>
        <w:jc w:val="both"/>
        <w:rPr>
          <w:rFonts w:eastAsia="ＭＳ 明朝"/>
          <w:sz w:val="22"/>
          <w:lang w:val="en-US"/>
        </w:rPr>
      </w:pPr>
    </w:p>
    <w:p w14:paraId="375786CB" w14:textId="77777777" w:rsidR="00996EE2" w:rsidRDefault="00996EE2" w:rsidP="00996EE2">
      <w:pPr>
        <w:spacing w:afterLines="50" w:after="120"/>
        <w:jc w:val="both"/>
        <w:rPr>
          <w:rFonts w:eastAsia="ＭＳ 明朝"/>
          <w:sz w:val="22"/>
          <w:lang w:val="en-US"/>
        </w:rPr>
      </w:pPr>
    </w:p>
    <w:p w14:paraId="33DAE846" w14:textId="77777777" w:rsidR="00996EE2" w:rsidRDefault="00996EE2" w:rsidP="00996EE2">
      <w:pPr>
        <w:spacing w:afterLines="50" w:after="120"/>
        <w:jc w:val="both"/>
        <w:rPr>
          <w:rFonts w:eastAsia="ＭＳ 明朝"/>
          <w:sz w:val="22"/>
          <w:lang w:val="en-US"/>
        </w:rPr>
      </w:pPr>
    </w:p>
    <w:p w14:paraId="700D86B1" w14:textId="77777777" w:rsidR="00996EE2" w:rsidRDefault="00996EE2" w:rsidP="00996EE2">
      <w:pPr>
        <w:spacing w:afterLines="50" w:after="120"/>
        <w:jc w:val="both"/>
        <w:rPr>
          <w:rFonts w:eastAsia="ＭＳ 明朝"/>
          <w:sz w:val="22"/>
          <w:lang w:val="en-US"/>
        </w:rPr>
      </w:pPr>
    </w:p>
    <w:p w14:paraId="51F51628" w14:textId="77777777" w:rsidR="00996EE2" w:rsidRDefault="00996EE2" w:rsidP="00996EE2">
      <w:pPr>
        <w:spacing w:afterLines="50" w:after="120"/>
        <w:jc w:val="both"/>
        <w:rPr>
          <w:rFonts w:eastAsia="ＭＳ 明朝"/>
          <w:sz w:val="22"/>
          <w:lang w:val="en-US"/>
        </w:rPr>
      </w:pPr>
    </w:p>
    <w:p w14:paraId="425FDEEA" w14:textId="77777777" w:rsidR="00996EE2" w:rsidRDefault="00996EE2" w:rsidP="00996EE2">
      <w:pPr>
        <w:spacing w:afterLines="50" w:after="120"/>
        <w:jc w:val="both"/>
        <w:rPr>
          <w:rFonts w:eastAsia="ＭＳ 明朝"/>
          <w:sz w:val="22"/>
          <w:lang w:val="en-US"/>
        </w:rPr>
      </w:pPr>
    </w:p>
    <w:p w14:paraId="72F77D70" w14:textId="77777777" w:rsidR="00996EE2" w:rsidRDefault="00996EE2" w:rsidP="00996EE2">
      <w:pPr>
        <w:spacing w:afterLines="50" w:after="120"/>
        <w:jc w:val="both"/>
        <w:rPr>
          <w:rFonts w:eastAsia="ＭＳ 明朝"/>
          <w:sz w:val="22"/>
          <w:lang w:val="en-US"/>
        </w:rPr>
      </w:pPr>
    </w:p>
    <w:p w14:paraId="1B942800" w14:textId="77777777" w:rsidR="00996EE2" w:rsidRDefault="00996EE2" w:rsidP="00996EE2">
      <w:pPr>
        <w:spacing w:afterLines="50" w:after="120"/>
        <w:jc w:val="both"/>
        <w:rPr>
          <w:rFonts w:eastAsia="ＭＳ 明朝"/>
          <w:sz w:val="22"/>
          <w:lang w:val="en-US"/>
        </w:rPr>
      </w:pPr>
    </w:p>
    <w:p w14:paraId="4C618974" w14:textId="77777777" w:rsidR="00073A2E" w:rsidRDefault="00073A2E" w:rsidP="00073A2E">
      <w:pPr>
        <w:spacing w:afterLines="50" w:after="120"/>
        <w:jc w:val="both"/>
        <w:rPr>
          <w:rFonts w:eastAsia="ＭＳ 明朝"/>
          <w:sz w:val="22"/>
          <w:lang w:val="en-US"/>
        </w:rPr>
      </w:pPr>
    </w:p>
    <w:p w14:paraId="54E2F584" w14:textId="77777777" w:rsidR="00073A2E" w:rsidRDefault="00073A2E" w:rsidP="00073A2E">
      <w:pPr>
        <w:spacing w:afterLines="50" w:after="120"/>
        <w:jc w:val="center"/>
        <w:rPr>
          <w:rFonts w:eastAsia="ＭＳ 明朝"/>
          <w:sz w:val="22"/>
          <w:lang w:val="en-US"/>
        </w:rPr>
      </w:pPr>
      <w:r w:rsidRPr="000153CB">
        <w:rPr>
          <w:rFonts w:eastAsia="ＭＳ 明朝"/>
          <w:noProof/>
          <w:sz w:val="22"/>
          <w:lang w:val="en-US"/>
        </w:rPr>
        <w:lastRenderedPageBreak/>
        <w:drawing>
          <wp:inline distT="0" distB="0" distL="0" distR="0" wp14:anchorId="5BF6D24D" wp14:editId="26EEB30F">
            <wp:extent cx="4213746" cy="928800"/>
            <wp:effectExtent l="0" t="0" r="0" b="508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32905"/>
                    <a:stretch/>
                  </pic:blipFill>
                  <pic:spPr bwMode="auto">
                    <a:xfrm>
                      <a:off x="0" y="0"/>
                      <a:ext cx="4234789" cy="933438"/>
                    </a:xfrm>
                    <a:prstGeom prst="rect">
                      <a:avLst/>
                    </a:prstGeom>
                    <a:ln>
                      <a:noFill/>
                    </a:ln>
                    <a:extLst>
                      <a:ext uri="{53640926-AAD7-44D8-BBD7-CCE9431645EC}">
                        <a14:shadowObscured xmlns:a14="http://schemas.microsoft.com/office/drawing/2010/main"/>
                      </a:ext>
                    </a:extLst>
                  </pic:spPr>
                </pic:pic>
              </a:graphicData>
            </a:graphic>
          </wp:inline>
        </w:drawing>
      </w:r>
    </w:p>
    <w:p w14:paraId="21F1A2A5" w14:textId="77777777" w:rsidR="00073A2E" w:rsidRDefault="00073A2E" w:rsidP="00073A2E">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2E580D2F" wp14:editId="02FE8989">
            <wp:extent cx="4214300" cy="6912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38188"/>
                    <a:stretch/>
                  </pic:blipFill>
                  <pic:spPr bwMode="auto">
                    <a:xfrm>
                      <a:off x="0" y="0"/>
                      <a:ext cx="4261771" cy="698986"/>
                    </a:xfrm>
                    <a:prstGeom prst="rect">
                      <a:avLst/>
                    </a:prstGeom>
                    <a:ln>
                      <a:noFill/>
                    </a:ln>
                    <a:extLst>
                      <a:ext uri="{53640926-AAD7-44D8-BBD7-CCE9431645EC}">
                        <a14:shadowObscured xmlns:a14="http://schemas.microsoft.com/office/drawing/2010/main"/>
                      </a:ext>
                    </a:extLst>
                  </pic:spPr>
                </pic:pic>
              </a:graphicData>
            </a:graphic>
          </wp:inline>
        </w:drawing>
      </w:r>
    </w:p>
    <w:p w14:paraId="4DF957AD" w14:textId="77777777" w:rsidR="00073A2E" w:rsidRDefault="00073A2E" w:rsidP="00073A2E">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79EF0EDA" wp14:editId="6319C957">
            <wp:extent cx="4214298" cy="720000"/>
            <wp:effectExtent l="0" t="0" r="0" b="444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35613"/>
                    <a:stretch/>
                  </pic:blipFill>
                  <pic:spPr bwMode="auto">
                    <a:xfrm>
                      <a:off x="0" y="0"/>
                      <a:ext cx="4237762" cy="724009"/>
                    </a:xfrm>
                    <a:prstGeom prst="rect">
                      <a:avLst/>
                    </a:prstGeom>
                    <a:ln>
                      <a:noFill/>
                    </a:ln>
                    <a:extLst>
                      <a:ext uri="{53640926-AAD7-44D8-BBD7-CCE9431645EC}">
                        <a14:shadowObscured xmlns:a14="http://schemas.microsoft.com/office/drawing/2010/main"/>
                      </a:ext>
                    </a:extLst>
                  </pic:spPr>
                </pic:pic>
              </a:graphicData>
            </a:graphic>
          </wp:inline>
        </w:drawing>
      </w:r>
    </w:p>
    <w:p w14:paraId="71A5697A" w14:textId="77777777" w:rsidR="00073A2E" w:rsidRDefault="00073A2E" w:rsidP="00073A2E">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6F4E0105" wp14:editId="1E8A04AB">
            <wp:extent cx="4214595" cy="7848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32722"/>
                    <a:stretch/>
                  </pic:blipFill>
                  <pic:spPr bwMode="auto">
                    <a:xfrm>
                      <a:off x="0" y="0"/>
                      <a:ext cx="4231356" cy="787921"/>
                    </a:xfrm>
                    <a:prstGeom prst="rect">
                      <a:avLst/>
                    </a:prstGeom>
                    <a:ln>
                      <a:noFill/>
                    </a:ln>
                    <a:extLst>
                      <a:ext uri="{53640926-AAD7-44D8-BBD7-CCE9431645EC}">
                        <a14:shadowObscured xmlns:a14="http://schemas.microsoft.com/office/drawing/2010/main"/>
                      </a:ext>
                    </a:extLst>
                  </pic:spPr>
                </pic:pic>
              </a:graphicData>
            </a:graphic>
          </wp:inline>
        </w:drawing>
      </w:r>
    </w:p>
    <w:p w14:paraId="71CC6128" w14:textId="77777777" w:rsidR="00073A2E" w:rsidRDefault="00073A2E" w:rsidP="00073A2E">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2FE1E4AC" wp14:editId="080E5814">
            <wp:extent cx="4214596" cy="734400"/>
            <wp:effectExtent l="0" t="0" r="0" b="889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37042"/>
                    <a:stretch/>
                  </pic:blipFill>
                  <pic:spPr bwMode="auto">
                    <a:xfrm>
                      <a:off x="0" y="0"/>
                      <a:ext cx="4235631" cy="738065"/>
                    </a:xfrm>
                    <a:prstGeom prst="rect">
                      <a:avLst/>
                    </a:prstGeom>
                    <a:ln>
                      <a:noFill/>
                    </a:ln>
                    <a:extLst>
                      <a:ext uri="{53640926-AAD7-44D8-BBD7-CCE9431645EC}">
                        <a14:shadowObscured xmlns:a14="http://schemas.microsoft.com/office/drawing/2010/main"/>
                      </a:ext>
                    </a:extLst>
                  </pic:spPr>
                </pic:pic>
              </a:graphicData>
            </a:graphic>
          </wp:inline>
        </w:drawing>
      </w:r>
    </w:p>
    <w:p w14:paraId="48B834D7" w14:textId="77777777" w:rsidR="00073A2E" w:rsidRDefault="00073A2E" w:rsidP="00073A2E">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2955B695" wp14:editId="584A3843">
            <wp:extent cx="4099339" cy="720000"/>
            <wp:effectExtent l="0" t="0" r="0" b="444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36656"/>
                    <a:stretch/>
                  </pic:blipFill>
                  <pic:spPr bwMode="auto">
                    <a:xfrm>
                      <a:off x="0" y="0"/>
                      <a:ext cx="4118803" cy="723419"/>
                    </a:xfrm>
                    <a:prstGeom prst="rect">
                      <a:avLst/>
                    </a:prstGeom>
                    <a:ln>
                      <a:noFill/>
                    </a:ln>
                    <a:extLst>
                      <a:ext uri="{53640926-AAD7-44D8-BBD7-CCE9431645EC}">
                        <a14:shadowObscured xmlns:a14="http://schemas.microsoft.com/office/drawing/2010/main"/>
                      </a:ext>
                    </a:extLst>
                  </pic:spPr>
                </pic:pic>
              </a:graphicData>
            </a:graphic>
          </wp:inline>
        </w:drawing>
      </w:r>
    </w:p>
    <w:p w14:paraId="5DCFF8F1" w14:textId="77777777" w:rsidR="00073A2E" w:rsidRDefault="00073A2E" w:rsidP="00073A2E">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325D3CC8" wp14:editId="3DF18159">
            <wp:extent cx="4099338" cy="756000"/>
            <wp:effectExtent l="0" t="0" r="0" b="635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33489"/>
                    <a:stretch/>
                  </pic:blipFill>
                  <pic:spPr bwMode="auto">
                    <a:xfrm>
                      <a:off x="0" y="0"/>
                      <a:ext cx="4101134" cy="756331"/>
                    </a:xfrm>
                    <a:prstGeom prst="rect">
                      <a:avLst/>
                    </a:prstGeom>
                    <a:ln>
                      <a:noFill/>
                    </a:ln>
                    <a:extLst>
                      <a:ext uri="{53640926-AAD7-44D8-BBD7-CCE9431645EC}">
                        <a14:shadowObscured xmlns:a14="http://schemas.microsoft.com/office/drawing/2010/main"/>
                      </a:ext>
                    </a:extLst>
                  </pic:spPr>
                </pic:pic>
              </a:graphicData>
            </a:graphic>
          </wp:inline>
        </w:drawing>
      </w:r>
    </w:p>
    <w:p w14:paraId="749A4503" w14:textId="645E54B8" w:rsidR="00073A2E" w:rsidRDefault="00073A2E" w:rsidP="00073A2E">
      <w:pPr>
        <w:spacing w:afterLines="50" w:after="120"/>
        <w:jc w:val="center"/>
        <w:rPr>
          <w:rFonts w:eastAsia="ＭＳ 明朝"/>
          <w:sz w:val="22"/>
          <w:lang w:val="en-US"/>
        </w:rPr>
      </w:pPr>
      <w:r w:rsidRPr="00073A2E">
        <w:rPr>
          <w:rFonts w:eastAsia="ＭＳ 明朝"/>
          <w:noProof/>
          <w:sz w:val="22"/>
          <w:lang w:val="en-US"/>
        </w:rPr>
        <w:drawing>
          <wp:inline distT="0" distB="0" distL="0" distR="0" wp14:anchorId="11E515DA" wp14:editId="692B2B76">
            <wp:extent cx="4222750" cy="717550"/>
            <wp:effectExtent l="0" t="0" r="0" b="6350"/>
            <wp:docPr id="26" name="図 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AD14461B-C5B6-4012-BF39-F73268CD0C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AD14461B-C5B6-4012-BF39-F73268CD0C5B}"/>
                        </a:ext>
                      </a:extLst>
                    </pic:cNvPr>
                    <pic:cNvPicPr>
                      <a:picLocks noChangeAspect="1"/>
                    </pic:cNvPicPr>
                  </pic:nvPicPr>
                  <pic:blipFill rotWithShape="1">
                    <a:blip r:embed="rId19"/>
                    <a:srcRect t="14458" b="17465"/>
                    <a:stretch/>
                  </pic:blipFill>
                  <pic:spPr bwMode="auto">
                    <a:xfrm>
                      <a:off x="0" y="0"/>
                      <a:ext cx="4230959" cy="718945"/>
                    </a:xfrm>
                    <a:prstGeom prst="rect">
                      <a:avLst/>
                    </a:prstGeom>
                    <a:ln>
                      <a:noFill/>
                    </a:ln>
                    <a:extLst>
                      <a:ext uri="{53640926-AAD7-44D8-BBD7-CCE9431645EC}">
                        <a14:shadowObscured xmlns:a14="http://schemas.microsoft.com/office/drawing/2010/main"/>
                      </a:ext>
                    </a:extLst>
                  </pic:spPr>
                </pic:pic>
              </a:graphicData>
            </a:graphic>
          </wp:inline>
        </w:drawing>
      </w:r>
    </w:p>
    <w:p w14:paraId="7B3EDD81" w14:textId="77777777" w:rsidR="00073A2E" w:rsidRDefault="00073A2E" w:rsidP="00073A2E">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636FAD34" wp14:editId="4E548AD7">
            <wp:extent cx="4098552" cy="7128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b="28365"/>
                    <a:stretch/>
                  </pic:blipFill>
                  <pic:spPr bwMode="auto">
                    <a:xfrm>
                      <a:off x="0" y="0"/>
                      <a:ext cx="4141966" cy="720350"/>
                    </a:xfrm>
                    <a:prstGeom prst="rect">
                      <a:avLst/>
                    </a:prstGeom>
                    <a:ln>
                      <a:noFill/>
                    </a:ln>
                    <a:extLst>
                      <a:ext uri="{53640926-AAD7-44D8-BBD7-CCE9431645EC}">
                        <a14:shadowObscured xmlns:a14="http://schemas.microsoft.com/office/drawing/2010/main"/>
                      </a:ext>
                    </a:extLst>
                  </pic:spPr>
                </pic:pic>
              </a:graphicData>
            </a:graphic>
          </wp:inline>
        </w:drawing>
      </w:r>
    </w:p>
    <w:p w14:paraId="35C4A170" w14:textId="77777777" w:rsidR="00073A2E" w:rsidRDefault="00073A2E" w:rsidP="00073A2E">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1C5F49FA" wp14:editId="0EA5B691">
            <wp:extent cx="4099109" cy="813600"/>
            <wp:effectExtent l="0" t="0" r="0" b="571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b="26910"/>
                    <a:stretch/>
                  </pic:blipFill>
                  <pic:spPr bwMode="auto">
                    <a:xfrm>
                      <a:off x="0" y="0"/>
                      <a:ext cx="4152581" cy="824213"/>
                    </a:xfrm>
                    <a:prstGeom prst="rect">
                      <a:avLst/>
                    </a:prstGeom>
                    <a:ln>
                      <a:noFill/>
                    </a:ln>
                    <a:extLst>
                      <a:ext uri="{53640926-AAD7-44D8-BBD7-CCE9431645EC}">
                        <a14:shadowObscured xmlns:a14="http://schemas.microsoft.com/office/drawing/2010/main"/>
                      </a:ext>
                    </a:extLst>
                  </pic:spPr>
                </pic:pic>
              </a:graphicData>
            </a:graphic>
          </wp:inline>
        </w:drawing>
      </w:r>
    </w:p>
    <w:p w14:paraId="53721E07" w14:textId="0796FB1E" w:rsidR="00073A2E" w:rsidRDefault="00073A2E" w:rsidP="00073A2E">
      <w:pPr>
        <w:spacing w:afterLines="50" w:after="120"/>
        <w:jc w:val="center"/>
        <w:rPr>
          <w:rFonts w:eastAsia="ＭＳ 明朝"/>
          <w:sz w:val="22"/>
          <w:lang w:val="en-US"/>
        </w:rPr>
      </w:pPr>
      <w:proofErr w:type="gramStart"/>
      <w:r>
        <w:rPr>
          <w:rFonts w:eastAsia="ＭＳ 明朝"/>
          <w:sz w:val="22"/>
          <w:lang w:val="en-US"/>
        </w:rPr>
        <w:t xml:space="preserve">Fig. </w:t>
      </w:r>
      <w:r w:rsidR="00BB3110">
        <w:rPr>
          <w:rFonts w:eastAsia="ＭＳ 明朝" w:hint="eastAsia"/>
          <w:sz w:val="22"/>
          <w:lang w:val="en-US"/>
        </w:rPr>
        <w:t>3</w:t>
      </w:r>
      <w:r>
        <w:rPr>
          <w:rFonts w:eastAsia="ＭＳ 明朝"/>
          <w:sz w:val="22"/>
          <w:lang w:val="en-US"/>
        </w:rPr>
        <w:t>.</w:t>
      </w:r>
      <w:proofErr w:type="gramEnd"/>
      <w:r>
        <w:rPr>
          <w:rFonts w:eastAsia="ＭＳ 明朝"/>
          <w:sz w:val="22"/>
          <w:lang w:val="en-US"/>
        </w:rPr>
        <w:tab/>
      </w:r>
      <w:proofErr w:type="gramStart"/>
      <w:r>
        <w:rPr>
          <w:rFonts w:eastAsia="ＭＳ 明朝"/>
          <w:sz w:val="22"/>
          <w:lang w:val="en-US"/>
        </w:rPr>
        <w:t>FH boundaries</w:t>
      </w:r>
      <w:r w:rsidR="00BB3110">
        <w:rPr>
          <w:rFonts w:eastAsia="ＭＳ 明朝" w:hint="eastAsia"/>
          <w:sz w:val="22"/>
          <w:lang w:val="en-US"/>
        </w:rPr>
        <w:t xml:space="preserve"> of proposal (1)</w:t>
      </w:r>
      <w:r>
        <w:rPr>
          <w:rFonts w:eastAsia="ＭＳ 明朝"/>
          <w:sz w:val="22"/>
          <w:lang w:val="en-US"/>
        </w:rPr>
        <w:t>.</w:t>
      </w:r>
      <w:proofErr w:type="gramEnd"/>
    </w:p>
    <w:p w14:paraId="682F90B3" w14:textId="77777777" w:rsidR="00BB3110" w:rsidRDefault="00BB3110" w:rsidP="00073A2E">
      <w:pPr>
        <w:spacing w:afterLines="50" w:after="120"/>
        <w:jc w:val="center"/>
        <w:rPr>
          <w:rFonts w:eastAsia="ＭＳ 明朝"/>
          <w:sz w:val="22"/>
          <w:lang w:val="en-US"/>
        </w:rPr>
      </w:pPr>
    </w:p>
    <w:p w14:paraId="39D29F46" w14:textId="77777777" w:rsidR="00BB3110" w:rsidRPr="000204DB" w:rsidRDefault="00BB3110" w:rsidP="00BB3110">
      <w:pPr>
        <w:spacing w:afterLines="50" w:after="120"/>
        <w:jc w:val="both"/>
        <w:rPr>
          <w:rFonts w:eastAsiaTheme="minorEastAsia"/>
          <w:b/>
          <w:sz w:val="22"/>
          <w:u w:val="single"/>
          <w:lang w:val="en-US"/>
        </w:rPr>
      </w:pPr>
      <w:r w:rsidRPr="000204DB">
        <w:rPr>
          <w:rFonts w:eastAsiaTheme="minorEastAsia"/>
          <w:b/>
          <w:sz w:val="22"/>
          <w:u w:val="single"/>
          <w:lang w:val="en-US"/>
        </w:rPr>
        <w:lastRenderedPageBreak/>
        <w:t>Proposal 1:</w:t>
      </w:r>
    </w:p>
    <w:p w14:paraId="6035158C" w14:textId="77777777" w:rsidR="00BB3110" w:rsidRPr="008D04AC" w:rsidRDefault="00BB3110" w:rsidP="00BB3110">
      <w:pPr>
        <w:pStyle w:val="afc"/>
        <w:numPr>
          <w:ilvl w:val="0"/>
          <w:numId w:val="24"/>
        </w:numPr>
        <w:spacing w:afterLines="50" w:after="120"/>
        <w:ind w:leftChars="0"/>
        <w:jc w:val="both"/>
        <w:rPr>
          <w:rFonts w:eastAsiaTheme="minorEastAsia"/>
          <w:i/>
          <w:sz w:val="22"/>
          <w:lang w:val="en-US"/>
        </w:rPr>
      </w:pPr>
      <w:r w:rsidRPr="008D04AC">
        <w:rPr>
          <w:rFonts w:eastAsiaTheme="minorEastAsia"/>
          <w:i/>
          <w:sz w:val="22"/>
          <w:lang w:val="en-US"/>
        </w:rPr>
        <w:t>For N symbols long PUCCH for UCI of up to 2 bits, frequency hopping is occurred after</w:t>
      </w:r>
    </w:p>
    <w:p w14:paraId="6F8882E2" w14:textId="77777777" w:rsidR="00BB3110" w:rsidRPr="008D04AC" w:rsidRDefault="00BB3110" w:rsidP="00BB3110">
      <w:pPr>
        <w:pStyle w:val="afc"/>
        <w:numPr>
          <w:ilvl w:val="1"/>
          <w:numId w:val="24"/>
        </w:numPr>
        <w:spacing w:afterLines="50" w:after="120"/>
        <w:ind w:leftChars="0"/>
        <w:jc w:val="both"/>
        <w:rPr>
          <w:rFonts w:eastAsiaTheme="minorEastAsia"/>
          <w:i/>
          <w:sz w:val="22"/>
          <w:lang w:val="en-US"/>
        </w:rPr>
      </w:pPr>
      <w:r w:rsidRPr="008D04AC">
        <w:rPr>
          <w:rFonts w:eastAsiaTheme="minorEastAsia"/>
          <w:i/>
          <w:sz w:val="22"/>
          <w:lang w:val="en-US"/>
        </w:rPr>
        <w:t>ceil (N/2) symbols if the starting symbol is even</w:t>
      </w:r>
    </w:p>
    <w:p w14:paraId="63120EF0" w14:textId="77777777" w:rsidR="00BB3110" w:rsidRPr="008D04AC" w:rsidRDefault="00BB3110" w:rsidP="00BB3110">
      <w:pPr>
        <w:pStyle w:val="afc"/>
        <w:numPr>
          <w:ilvl w:val="1"/>
          <w:numId w:val="24"/>
        </w:numPr>
        <w:spacing w:afterLines="50" w:after="120"/>
        <w:ind w:leftChars="0"/>
        <w:jc w:val="both"/>
        <w:rPr>
          <w:rFonts w:eastAsiaTheme="minorEastAsia"/>
          <w:i/>
          <w:sz w:val="22"/>
          <w:lang w:val="en-US"/>
        </w:rPr>
      </w:pPr>
      <w:r w:rsidRPr="008D04AC">
        <w:rPr>
          <w:rFonts w:eastAsiaTheme="minorEastAsia"/>
          <w:i/>
          <w:sz w:val="22"/>
          <w:lang w:val="en-US"/>
        </w:rPr>
        <w:t>floor (N/2) symbols if the starting symbol is odd</w:t>
      </w:r>
    </w:p>
    <w:p w14:paraId="46D3EA2C" w14:textId="77777777" w:rsidR="00BB3110" w:rsidRPr="008D04AC" w:rsidRDefault="00BB3110" w:rsidP="00BB3110">
      <w:pPr>
        <w:pStyle w:val="afc"/>
        <w:numPr>
          <w:ilvl w:val="2"/>
          <w:numId w:val="24"/>
        </w:numPr>
        <w:spacing w:afterLines="50" w:after="120"/>
        <w:ind w:leftChars="0"/>
        <w:jc w:val="both"/>
        <w:rPr>
          <w:rFonts w:eastAsiaTheme="minorEastAsia"/>
          <w:i/>
          <w:sz w:val="22"/>
          <w:lang w:val="en-US"/>
        </w:rPr>
      </w:pPr>
      <w:r w:rsidRPr="008D04AC">
        <w:rPr>
          <w:rFonts w:eastAsiaTheme="minorEastAsia"/>
          <w:i/>
          <w:sz w:val="22"/>
          <w:lang w:val="en-US"/>
        </w:rPr>
        <w:t>Note: symbol index starts at #0</w:t>
      </w:r>
    </w:p>
    <w:p w14:paraId="03CF112D" w14:textId="77777777" w:rsidR="00BB3110" w:rsidRPr="00BB3110" w:rsidRDefault="00BB3110" w:rsidP="00073A2E">
      <w:pPr>
        <w:spacing w:afterLines="50" w:after="120"/>
        <w:jc w:val="center"/>
        <w:rPr>
          <w:rFonts w:eastAsia="ＭＳ 明朝"/>
          <w:sz w:val="22"/>
          <w:lang w:val="en-US"/>
        </w:rPr>
      </w:pPr>
    </w:p>
    <w:p w14:paraId="3B821A18" w14:textId="7E336FA5" w:rsidR="00073A2E" w:rsidRPr="00645EF9" w:rsidRDefault="00073A2E" w:rsidP="00073A2E">
      <w:pPr>
        <w:pStyle w:val="1"/>
        <w:numPr>
          <w:ilvl w:val="1"/>
          <w:numId w:val="5"/>
        </w:numPr>
        <w:spacing w:after="120"/>
        <w:jc w:val="both"/>
        <w:rPr>
          <w:b/>
          <w:sz w:val="24"/>
          <w:lang w:val="en-US"/>
        </w:rPr>
      </w:pPr>
      <w:r>
        <w:rPr>
          <w:rFonts w:hint="eastAsia"/>
          <w:b/>
          <w:sz w:val="24"/>
          <w:lang w:val="en-US"/>
        </w:rPr>
        <w:t>Proposal</w:t>
      </w:r>
      <w:r>
        <w:rPr>
          <w:b/>
          <w:sz w:val="24"/>
          <w:lang w:val="en-US"/>
        </w:rPr>
        <w:t xml:space="preserve"> (2)</w:t>
      </w:r>
    </w:p>
    <w:p w14:paraId="5D5C7CD9" w14:textId="4889DA53" w:rsidR="00996EE2" w:rsidRDefault="00073A2E" w:rsidP="00073A2E">
      <w:pPr>
        <w:spacing w:afterLines="50" w:after="120"/>
        <w:jc w:val="both"/>
        <w:rPr>
          <w:rFonts w:eastAsia="ＭＳ 明朝"/>
          <w:sz w:val="22"/>
          <w:lang w:val="en-US"/>
        </w:rPr>
      </w:pPr>
      <w:r>
        <w:rPr>
          <w:rFonts w:eastAsia="ＭＳ 明朝" w:hint="eastAsia"/>
          <w:sz w:val="22"/>
          <w:lang w:val="en-US"/>
        </w:rPr>
        <w:t>In proposal (</w:t>
      </w:r>
      <w:r>
        <w:rPr>
          <w:rFonts w:eastAsia="ＭＳ 明朝"/>
          <w:sz w:val="22"/>
          <w:lang w:val="en-US"/>
        </w:rPr>
        <w:t>2</w:t>
      </w:r>
      <w:r>
        <w:rPr>
          <w:rFonts w:eastAsia="ＭＳ 明朝" w:hint="eastAsia"/>
          <w:sz w:val="22"/>
          <w:lang w:val="en-US"/>
        </w:rPr>
        <w:t xml:space="preserve">), FH boundary is determined by </w:t>
      </w:r>
      <w:r>
        <w:rPr>
          <w:rFonts w:eastAsia="ＭＳ 明朝"/>
          <w:sz w:val="22"/>
          <w:lang w:val="en-US"/>
        </w:rPr>
        <w:t>table</w:t>
      </w:r>
      <w:r>
        <w:rPr>
          <w:rFonts w:eastAsia="ＭＳ 明朝" w:hint="eastAsia"/>
          <w:sz w:val="22"/>
          <w:lang w:val="en-US"/>
        </w:rPr>
        <w:t>.</w:t>
      </w:r>
      <w:r>
        <w:rPr>
          <w:rFonts w:eastAsia="ＭＳ 明朝"/>
          <w:sz w:val="22"/>
          <w:lang w:val="en-US"/>
        </w:rPr>
        <w:t xml:space="preserve"> </w:t>
      </w:r>
      <w:r w:rsidR="00D67102">
        <w:rPr>
          <w:rFonts w:eastAsia="ＭＳ 明朝" w:hint="eastAsia"/>
          <w:sz w:val="22"/>
          <w:lang w:val="en-US"/>
        </w:rPr>
        <w:t xml:space="preserve">Table </w:t>
      </w:r>
      <w:r w:rsidR="00E50FE4">
        <w:rPr>
          <w:rFonts w:eastAsia="ＭＳ 明朝" w:hint="eastAsia"/>
          <w:sz w:val="22"/>
          <w:lang w:val="en-US"/>
        </w:rPr>
        <w:t>2</w:t>
      </w:r>
      <w:r w:rsidR="00D67102">
        <w:rPr>
          <w:rFonts w:eastAsia="ＭＳ 明朝" w:hint="eastAsia"/>
          <w:sz w:val="22"/>
          <w:lang w:val="en-US"/>
        </w:rPr>
        <w:t xml:space="preserve"> shows FH boundary of proposal (</w:t>
      </w:r>
      <w:r w:rsidR="00E50FE4">
        <w:rPr>
          <w:rFonts w:eastAsia="ＭＳ 明朝" w:hint="eastAsia"/>
          <w:sz w:val="22"/>
          <w:lang w:val="en-US"/>
        </w:rPr>
        <w:t>2</w:t>
      </w:r>
      <w:r w:rsidR="00D67102">
        <w:rPr>
          <w:rFonts w:eastAsia="ＭＳ 明朝" w:hint="eastAsia"/>
          <w:sz w:val="22"/>
          <w:lang w:val="en-US"/>
        </w:rPr>
        <w:t xml:space="preserve">). Figure </w:t>
      </w:r>
      <w:r w:rsidR="00E50FE4">
        <w:rPr>
          <w:rFonts w:eastAsia="ＭＳ 明朝" w:hint="eastAsia"/>
          <w:sz w:val="22"/>
          <w:lang w:val="en-US"/>
        </w:rPr>
        <w:t>4</w:t>
      </w:r>
      <w:r w:rsidR="00D67102">
        <w:rPr>
          <w:rFonts w:eastAsia="ＭＳ 明朝" w:hint="eastAsia"/>
          <w:sz w:val="22"/>
          <w:lang w:val="en-US"/>
        </w:rPr>
        <w:t xml:space="preserve"> illustrates FH boundaries of proposal (</w:t>
      </w:r>
      <w:r w:rsidR="00E50FE4">
        <w:rPr>
          <w:rFonts w:eastAsia="ＭＳ 明朝" w:hint="eastAsia"/>
          <w:sz w:val="22"/>
          <w:lang w:val="en-US"/>
        </w:rPr>
        <w:t>2</w:t>
      </w:r>
      <w:r w:rsidR="00D67102">
        <w:rPr>
          <w:rFonts w:eastAsia="ＭＳ 明朝" w:hint="eastAsia"/>
          <w:sz w:val="22"/>
          <w:lang w:val="en-US"/>
        </w:rPr>
        <w:t xml:space="preserve">). As shown in figure </w:t>
      </w:r>
      <w:r w:rsidR="00E50FE4">
        <w:rPr>
          <w:rFonts w:eastAsia="ＭＳ 明朝" w:hint="eastAsia"/>
          <w:sz w:val="22"/>
          <w:lang w:val="en-US"/>
        </w:rPr>
        <w:t>4</w:t>
      </w:r>
      <w:r w:rsidR="00D67102">
        <w:rPr>
          <w:rFonts w:eastAsia="ＭＳ 明朝" w:hint="eastAsia"/>
          <w:sz w:val="22"/>
          <w:lang w:val="en-US"/>
        </w:rPr>
        <w:t xml:space="preserve">, </w:t>
      </w:r>
      <w:r w:rsidR="00D67102">
        <w:rPr>
          <w:rFonts w:eastAsia="ＭＳ 明朝"/>
          <w:sz w:val="22"/>
          <w:lang w:val="en-US"/>
        </w:rPr>
        <w:t>FH boundaries</w:t>
      </w:r>
      <w:r w:rsidR="00D67102">
        <w:rPr>
          <w:rFonts w:eastAsia="ＭＳ 明朝" w:hint="eastAsia"/>
          <w:sz w:val="22"/>
          <w:lang w:val="en-US"/>
        </w:rPr>
        <w:t xml:space="preserve"> </w:t>
      </w:r>
      <w:r w:rsidR="00D67102">
        <w:rPr>
          <w:rFonts w:eastAsia="ＭＳ 明朝"/>
          <w:sz w:val="22"/>
          <w:lang w:val="en-US"/>
        </w:rPr>
        <w:t xml:space="preserve">of UEs </w:t>
      </w:r>
      <w:r w:rsidR="00D67102">
        <w:rPr>
          <w:rFonts w:eastAsia="ＭＳ 明朝" w:hint="eastAsia"/>
          <w:sz w:val="22"/>
          <w:lang w:val="en-US"/>
        </w:rPr>
        <w:t>are aligned</w:t>
      </w:r>
      <w:r w:rsidR="00D67102">
        <w:rPr>
          <w:rFonts w:eastAsia="ＭＳ 明朝"/>
          <w:sz w:val="22"/>
          <w:lang w:val="en-US"/>
        </w:rPr>
        <w:t xml:space="preserve"> of which duration is </w:t>
      </w:r>
      <w:r w:rsidR="00D67102" w:rsidRPr="00297CB7">
        <w:rPr>
          <w:rFonts w:eastAsia="ＭＳ 明朝"/>
          <w:i/>
          <w:sz w:val="22"/>
          <w:lang w:val="en-US"/>
        </w:rPr>
        <w:t>N</w:t>
      </w:r>
      <w:r w:rsidR="00D67102">
        <w:rPr>
          <w:rFonts w:eastAsia="ＭＳ 明朝"/>
          <w:sz w:val="22"/>
          <w:lang w:val="en-US"/>
        </w:rPr>
        <w:t xml:space="preserve">-symbol and </w:t>
      </w:r>
      <w:r w:rsidR="00D67102" w:rsidRPr="00297CB7">
        <w:rPr>
          <w:rFonts w:eastAsia="ＭＳ 明朝"/>
          <w:i/>
          <w:sz w:val="22"/>
          <w:lang w:val="en-US"/>
        </w:rPr>
        <w:t>N</w:t>
      </w:r>
      <w:r w:rsidR="00D67102">
        <w:rPr>
          <w:rFonts w:eastAsia="ＭＳ 明朝"/>
          <w:sz w:val="22"/>
          <w:lang w:val="en-US"/>
        </w:rPr>
        <w:t>-1-symbol and the starting symbols are the same</w:t>
      </w:r>
      <w:r w:rsidR="00D67102">
        <w:rPr>
          <w:rFonts w:eastAsia="ＭＳ 明朝" w:hint="eastAsia"/>
          <w:sz w:val="22"/>
          <w:lang w:val="en-US"/>
        </w:rPr>
        <w:t>.</w:t>
      </w:r>
      <w:r w:rsidR="00E50FE4">
        <w:rPr>
          <w:rFonts w:eastAsia="ＭＳ 明朝" w:hint="eastAsia"/>
          <w:sz w:val="22"/>
          <w:lang w:val="en-US"/>
        </w:rPr>
        <w:t xml:space="preserve"> The difference between proposal (1) and proposal (2) is only the case of </w:t>
      </w:r>
      <w:r w:rsidR="00E50FE4" w:rsidRPr="00E50FE4">
        <w:rPr>
          <w:rFonts w:eastAsia="ＭＳ 明朝" w:hint="eastAsia"/>
          <w:i/>
          <w:sz w:val="22"/>
          <w:lang w:val="en-US"/>
        </w:rPr>
        <w:t>N</w:t>
      </w:r>
      <w:r w:rsidR="00E50FE4">
        <w:rPr>
          <w:rFonts w:eastAsia="ＭＳ 明朝" w:hint="eastAsia"/>
          <w:sz w:val="22"/>
          <w:lang w:val="en-US"/>
        </w:rPr>
        <w:t xml:space="preserve"> = 6 of which the starting symbols is even. As </w:t>
      </w:r>
      <w:r w:rsidR="00E50FE4">
        <w:rPr>
          <w:rFonts w:eastAsia="ＭＳ 明朝"/>
          <w:sz w:val="22"/>
          <w:lang w:val="en-US"/>
        </w:rPr>
        <w:t>emphasized</w:t>
      </w:r>
      <w:r w:rsidR="00E50FE4">
        <w:rPr>
          <w:rFonts w:eastAsia="ＭＳ 明朝" w:hint="eastAsia"/>
          <w:sz w:val="22"/>
          <w:lang w:val="en-US"/>
        </w:rPr>
        <w:t xml:space="preserve"> in figure 4, for 6-symbol long-PUCCH, FH is (3, 3) in proposal (1); however FH is FH is (2, 4) in proposal (2). The advantage of proposal (2) is that we can keep DMRS density of 50 % for the case of 6-symbol. </w:t>
      </w:r>
    </w:p>
    <w:p w14:paraId="3943B6E0" w14:textId="153BE748" w:rsidR="00996EE2" w:rsidRDefault="00E50FE4" w:rsidP="00996EE2">
      <w:pPr>
        <w:spacing w:afterLines="50" w:after="120"/>
        <w:jc w:val="center"/>
        <w:rPr>
          <w:rFonts w:eastAsia="ＭＳ 明朝"/>
          <w:sz w:val="22"/>
          <w:lang w:val="en-US"/>
        </w:rPr>
      </w:pPr>
      <w:r>
        <w:rPr>
          <w:rFonts w:eastAsia="ＭＳ 明朝" w:hint="eastAsia"/>
          <w:noProof/>
          <w:sz w:val="22"/>
          <w:lang w:val="en-US"/>
        </w:rPr>
        <mc:AlternateContent>
          <mc:Choice Requires="wps">
            <w:drawing>
              <wp:anchor distT="0" distB="0" distL="114300" distR="114300" simplePos="0" relativeHeight="251664384" behindDoc="0" locked="0" layoutInCell="1" allowOverlap="1" wp14:anchorId="6FB7F07B" wp14:editId="16E95722">
                <wp:simplePos x="0" y="0"/>
                <wp:positionH relativeFrom="column">
                  <wp:posOffset>3016250</wp:posOffset>
                </wp:positionH>
                <wp:positionV relativeFrom="paragraph">
                  <wp:posOffset>325755</wp:posOffset>
                </wp:positionV>
                <wp:extent cx="2988310" cy="2774315"/>
                <wp:effectExtent l="0" t="0" r="2540" b="6985"/>
                <wp:wrapNone/>
                <wp:docPr id="27" name="テキスト ボックス 27"/>
                <wp:cNvGraphicFramePr/>
                <a:graphic xmlns:a="http://schemas.openxmlformats.org/drawingml/2006/main">
                  <a:graphicData uri="http://schemas.microsoft.com/office/word/2010/wordprocessingShape">
                    <wps:wsp>
                      <wps:cNvSpPr txBox="1"/>
                      <wps:spPr>
                        <a:xfrm>
                          <a:off x="0" y="0"/>
                          <a:ext cx="2988310" cy="27743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3646" w:type="dxa"/>
                              <w:tblInd w:w="431" w:type="dxa"/>
                              <w:tblCellMar>
                                <w:left w:w="0" w:type="dxa"/>
                                <w:right w:w="0" w:type="dxa"/>
                              </w:tblCellMar>
                              <w:tblLook w:val="04A0" w:firstRow="1" w:lastRow="0" w:firstColumn="1" w:lastColumn="0" w:noHBand="0" w:noVBand="1"/>
                            </w:tblPr>
                            <w:tblGrid>
                              <w:gridCol w:w="939"/>
                              <w:gridCol w:w="950"/>
                              <w:gridCol w:w="907"/>
                              <w:gridCol w:w="850"/>
                            </w:tblGrid>
                            <w:tr w:rsidR="00F84EC4" w:rsidRPr="00BB3110" w14:paraId="5A5DBF7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5FC90460" w14:textId="6C671286"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 xml:space="preserve">Starting </w:t>
                                  </w:r>
                                  <w:r w:rsidRPr="00996EE2">
                                    <w:rPr>
                                      <w:rFonts w:ascii="Times New Roman" w:eastAsia="ＭＳ 明朝" w:hAnsi="Times New Roman" w:cs="Times New Roman"/>
                                      <w:color w:val="000000"/>
                                      <w:kern w:val="24"/>
                                      <w:sz w:val="22"/>
                                      <w:szCs w:val="20"/>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DB9ADDE" w14:textId="7DECE91D"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74FF312" w14:textId="1F748585"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712CAFB6" w14:textId="42094260"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OCC</w:t>
                                  </w:r>
                                </w:p>
                              </w:tc>
                            </w:tr>
                            <w:tr w:rsidR="00F84EC4" w:rsidRPr="00BB3110" w14:paraId="67C2333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873D14" w14:textId="6ACBC978"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3F03FB" w14:textId="5364E03C"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88743F" w14:textId="4480CF2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E07A57" w14:textId="0AA3AA9E"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3</w:t>
                                  </w:r>
                                </w:p>
                              </w:tc>
                            </w:tr>
                            <w:tr w:rsidR="00F84EC4" w:rsidRPr="00BB3110" w14:paraId="54E7505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32EBF8" w14:textId="62BBDC24"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344A9" w14:textId="024C1B66"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DF0BF" w14:textId="3E5592BA"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C991B3" w14:textId="110F5C8B"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w:t>
                                  </w:r>
                                </w:p>
                              </w:tc>
                            </w:tr>
                            <w:tr w:rsidR="00F84EC4" w:rsidRPr="00BB3110" w14:paraId="65B4DE4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25BBF" w14:textId="510C21A1"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867A10" w14:textId="2922B33A"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05A330" w14:textId="17EAD71A"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22727" w14:textId="77FC355E"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w:t>
                                  </w:r>
                                </w:p>
                              </w:tc>
                            </w:tr>
                            <w:tr w:rsidR="00F84EC4" w:rsidRPr="00BB3110" w14:paraId="6043592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C04533" w14:textId="6D19A0E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B9595" w14:textId="018657A3"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167017" w14:textId="41B50285"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6D8AE" w14:textId="0C3CAF0F"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7E487FEA"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F69F6" w14:textId="202954DE"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50B877" w14:textId="410DDB21"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18C9D" w14:textId="4644607C"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3C45A5" w14:textId="6512FC6E"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4306CC3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601DF5" w14:textId="3667A47C"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A13B4" w14:textId="3886C2F2"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828FBE" w14:textId="638596B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D1646E" w14:textId="224BFD9E"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14E9A9D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D453C8" w14:textId="29095D2F"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9F13A5" w14:textId="6A10FE01"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C181AC" w14:textId="36F7CD86"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98906E" w14:textId="63381A52"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53551CB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25B429" w14:textId="68777EFC"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D69ED" w14:textId="40F7CF60"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58B8E" w14:textId="68257C75"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D793FC" w14:textId="7244829D"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r w:rsidR="00F84EC4" w:rsidRPr="00BB3110" w14:paraId="7DD9218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3C519C" w14:textId="2CD8A1EB"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138412" w14:textId="60CB2D62"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E7B6F" w14:textId="21360C8E"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923A73" w14:textId="73A3A810"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r w:rsidR="00F84EC4" w:rsidRPr="00BB3110" w14:paraId="7ED2CF2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E8D48D" w14:textId="2DE6317F"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2ECCDC" w14:textId="3A647205"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75F121" w14:textId="040A87BD"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B07DB2" w14:textId="3D0563C8"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r w:rsidR="00F84EC4" w:rsidRPr="00BB3110" w14:paraId="7AE9EDBC"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613167" w14:textId="138DF16F"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B12565" w14:textId="467145E2"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F45999" w14:textId="5359210D"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1E2E7B" w14:textId="0002B7E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bl>
                          <w:p w14:paraId="7B524951" w14:textId="77777777" w:rsidR="00F84EC4" w:rsidRPr="00BB3110" w:rsidRDefault="00F84EC4" w:rsidP="00996EE2">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7" o:spid="_x0000_s1028" type="#_x0000_t202" style="position:absolute;left:0;text-align:left;margin-left:237.5pt;margin-top:25.65pt;width:235.3pt;height:218.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" fillcolor="white [3201]" stroked="f" strokeweight=".5pt">
                <v:textbox>
                  <w:txbxContent>
                    <w:tbl>
                      <w:tblPr>
                        <w:tblW w:w="3646" w:type="dxa"/>
                        <w:tblInd w:w="431" w:type="dxa"/>
                        <w:tblCellMar>
                          <w:left w:w="0" w:type="dxa"/>
                          <w:right w:w="0" w:type="dxa"/>
                        </w:tblCellMar>
                        <w:tblLook w:val="04A0" w:firstRow="1" w:lastRow="0" w:firstColumn="1" w:lastColumn="0" w:noHBand="0" w:noVBand="1"/>
                      </w:tblPr>
                      <w:tblGrid>
                        <w:gridCol w:w="939"/>
                        <w:gridCol w:w="950"/>
                        <w:gridCol w:w="907"/>
                        <w:gridCol w:w="850"/>
                      </w:tblGrid>
                      <w:tr w:rsidR="00F84EC4" w:rsidRPr="00BB3110" w14:paraId="5A5DBF7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5FC90460" w14:textId="6C671286"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 xml:space="preserve">Starting </w:t>
                            </w:r>
                            <w:r w:rsidRPr="00996EE2">
                              <w:rPr>
                                <w:rFonts w:ascii="Times New Roman" w:eastAsia="ＭＳ 明朝" w:hAnsi="Times New Roman" w:cs="Times New Roman"/>
                                <w:color w:val="000000"/>
                                <w:kern w:val="24"/>
                                <w:sz w:val="22"/>
                                <w:szCs w:val="20"/>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DB9ADDE" w14:textId="7DECE91D"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74FF312" w14:textId="1F748585"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712CAFB6" w14:textId="42094260"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OCC</w:t>
                            </w:r>
                          </w:p>
                        </w:tc>
                      </w:tr>
                      <w:tr w:rsidR="00F84EC4" w:rsidRPr="00BB3110" w14:paraId="67C2333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873D14" w14:textId="6ACBC978"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3F03FB" w14:textId="5364E03C"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88743F" w14:textId="4480CF2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E07A57" w14:textId="0AA3AA9E"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明朝" w:hAnsi="Times New Roman" w:cs="Times New Roman"/>
                                <w:color w:val="000000"/>
                                <w:kern w:val="24"/>
                                <w:sz w:val="22"/>
                                <w:szCs w:val="20"/>
                              </w:rPr>
                              <w:t>3</w:t>
                            </w:r>
                          </w:p>
                        </w:tc>
                      </w:tr>
                      <w:tr w:rsidR="00F84EC4" w:rsidRPr="00BB3110" w14:paraId="54E7505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32EBF8" w14:textId="62BBDC24"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344A9" w14:textId="024C1B66"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DF0BF" w14:textId="3E5592BA"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C991B3" w14:textId="110F5C8B"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w:t>
                            </w:r>
                          </w:p>
                        </w:tc>
                      </w:tr>
                      <w:tr w:rsidR="00F84EC4" w:rsidRPr="00BB3110" w14:paraId="65B4DE4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25BBF" w14:textId="510C21A1"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867A10" w14:textId="2922B33A"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05A330" w14:textId="17EAD71A"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22727" w14:textId="77FC355E"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w:t>
                            </w:r>
                          </w:p>
                        </w:tc>
                      </w:tr>
                      <w:tr w:rsidR="00F84EC4" w:rsidRPr="00BB3110" w14:paraId="6043592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C04533" w14:textId="6D19A0E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B9595" w14:textId="018657A3"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167017" w14:textId="41B50285"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6D8AE" w14:textId="0C3CAF0F"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7E487FEA"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F69F6" w14:textId="202954DE"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50B877" w14:textId="410DDB21"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18C9D" w14:textId="4644607C"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3C45A5" w14:textId="6512FC6E"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4306CC3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601DF5" w14:textId="3667A47C"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A13B4" w14:textId="3886C2F2"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828FBE" w14:textId="638596B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D1646E" w14:textId="224BFD9E"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14E9A9D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D453C8" w14:textId="29095D2F"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9F13A5" w14:textId="6A10FE01"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C181AC" w14:textId="36F7CD86"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98906E" w14:textId="63381A52"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w:t>
                            </w:r>
                          </w:p>
                        </w:tc>
                      </w:tr>
                      <w:tr w:rsidR="00F84EC4" w:rsidRPr="00BB3110" w14:paraId="53551CB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25B429" w14:textId="68777EFC"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D69ED" w14:textId="40F7CF60"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58B8E" w14:textId="68257C75"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D793FC" w14:textId="7244829D"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r w:rsidR="00F84EC4" w:rsidRPr="00BB3110" w14:paraId="7DD9218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3C519C" w14:textId="2CD8A1EB"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138412" w14:textId="60CB2D62"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E7B6F" w14:textId="21360C8E"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3, 3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923A73" w14:textId="73A3A810"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r w:rsidR="00F84EC4" w:rsidRPr="00BB3110" w14:paraId="7ED2CF2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E8D48D" w14:textId="2DE6317F"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2ECCDC" w14:textId="3A647205"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75F121" w14:textId="040A87BD"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B07DB2" w14:textId="3D0563C8"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r w:rsidR="00F84EC4" w:rsidRPr="00BB3110" w14:paraId="7AE9EDBC"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613167" w14:textId="138DF16F"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B12565" w14:textId="467145E2"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F45999" w14:textId="5359210D"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1E2E7B" w14:textId="0002B7E7" w:rsidR="00F84EC4" w:rsidRPr="00996EE2" w:rsidRDefault="00F84EC4" w:rsidP="00BB3110">
                            <w:pPr>
                              <w:pStyle w:val="Web"/>
                              <w:overflowPunct w:val="0"/>
                              <w:spacing w:before="0" w:beforeAutospacing="0" w:after="0" w:afterAutospacing="0"/>
                              <w:jc w:val="center"/>
                              <w:textAlignment w:val="baseline"/>
                              <w:rPr>
                                <w:sz w:val="22"/>
                                <w:szCs w:val="20"/>
                              </w:rPr>
                            </w:pPr>
                            <w:r w:rsidRPr="00996EE2">
                              <w:rPr>
                                <w:rFonts w:ascii="Times New Roman" w:eastAsia="ＭＳ ゴシック" w:hAnsi="Times New Roman" w:cs="Times New Roman"/>
                                <w:color w:val="000000"/>
                                <w:kern w:val="24"/>
                                <w:sz w:val="22"/>
                                <w:szCs w:val="20"/>
                              </w:rPr>
                              <w:t>1</w:t>
                            </w:r>
                          </w:p>
                        </w:tc>
                      </w:tr>
                    </w:tbl>
                    <w:p w14:paraId="7B524951" w14:textId="77777777" w:rsidR="00F84EC4" w:rsidRPr="00BB3110" w:rsidRDefault="00F84EC4" w:rsidP="00996EE2">
                      <w:pPr>
                        <w:rPr>
                          <w:sz w:val="22"/>
                          <w:szCs w:val="22"/>
                        </w:rPr>
                      </w:pPr>
                    </w:p>
                  </w:txbxContent>
                </v:textbox>
              </v:shape>
            </w:pict>
          </mc:Fallback>
        </mc:AlternateContent>
      </w:r>
      <w:r>
        <w:rPr>
          <w:rFonts w:eastAsia="ＭＳ 明朝" w:hint="eastAsia"/>
          <w:noProof/>
          <w:sz w:val="22"/>
          <w:lang w:val="en-US"/>
        </w:rPr>
        <mc:AlternateContent>
          <mc:Choice Requires="wps">
            <w:drawing>
              <wp:anchor distT="0" distB="0" distL="114300" distR="114300" simplePos="0" relativeHeight="251663360" behindDoc="0" locked="0" layoutInCell="1" allowOverlap="1" wp14:anchorId="706DB043" wp14:editId="36247166">
                <wp:simplePos x="0" y="0"/>
                <wp:positionH relativeFrom="column">
                  <wp:posOffset>300021</wp:posOffset>
                </wp:positionH>
                <wp:positionV relativeFrom="paragraph">
                  <wp:posOffset>331379</wp:posOffset>
                </wp:positionV>
                <wp:extent cx="2988310" cy="2769628"/>
                <wp:effectExtent l="0" t="0" r="2540" b="0"/>
                <wp:wrapNone/>
                <wp:docPr id="25" name="テキスト ボックス 25"/>
                <wp:cNvGraphicFramePr/>
                <a:graphic xmlns:a="http://schemas.openxmlformats.org/drawingml/2006/main">
                  <a:graphicData uri="http://schemas.microsoft.com/office/word/2010/wordprocessingShape">
                    <wps:wsp>
                      <wps:cNvSpPr txBox="1"/>
                      <wps:spPr>
                        <a:xfrm>
                          <a:off x="0" y="0"/>
                          <a:ext cx="2988310" cy="27696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3646" w:type="dxa"/>
                              <w:tblInd w:w="431" w:type="dxa"/>
                              <w:tblCellMar>
                                <w:left w:w="0" w:type="dxa"/>
                                <w:right w:w="0" w:type="dxa"/>
                              </w:tblCellMar>
                              <w:tblLook w:val="04A0" w:firstRow="1" w:lastRow="0" w:firstColumn="1" w:lastColumn="0" w:noHBand="0" w:noVBand="1"/>
                            </w:tblPr>
                            <w:tblGrid>
                              <w:gridCol w:w="939"/>
                              <w:gridCol w:w="950"/>
                              <w:gridCol w:w="907"/>
                              <w:gridCol w:w="850"/>
                            </w:tblGrid>
                            <w:tr w:rsidR="00F84EC4" w:rsidRPr="00BB3110" w14:paraId="4602DDD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EBE956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 xml:space="preserve">Starting </w:t>
                                  </w:r>
                                  <w:r w:rsidRPr="00BB3110">
                                    <w:rPr>
                                      <w:rFonts w:ascii="Times New Roman" w:eastAsia="ＭＳ 明朝" w:hAnsi="Times New Roman" w:cs="Times New Roman"/>
                                      <w:color w:val="000000"/>
                                      <w:kern w:val="24"/>
                                      <w:sz w:val="22"/>
                                      <w:szCs w:val="22"/>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0771B3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45CC62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62BB671"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OCC</w:t>
                                  </w:r>
                                </w:p>
                              </w:tc>
                            </w:tr>
                            <w:tr w:rsidR="00F84EC4" w:rsidRPr="00BB3110" w14:paraId="6A3D866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04BA25"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661D1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77F584"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12BF3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3</w:t>
                                  </w:r>
                                </w:p>
                              </w:tc>
                            </w:tr>
                            <w:tr w:rsidR="00F84EC4" w:rsidRPr="00BB3110" w14:paraId="395A5D8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5A01D3"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04CC0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14E4BD"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981494"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3</w:t>
                                  </w:r>
                                </w:p>
                              </w:tc>
                            </w:tr>
                            <w:tr w:rsidR="00F84EC4" w:rsidRPr="00BB3110" w14:paraId="1B4F1E0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C24C1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ED3470"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01AE17"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80768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3</w:t>
                                  </w:r>
                                </w:p>
                              </w:tc>
                            </w:tr>
                            <w:tr w:rsidR="00F84EC4" w:rsidRPr="00BB3110" w14:paraId="5D7D470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3F2930"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1BF6F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D79F5"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9C6FE5"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392D96D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1B0081"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EF17B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6D08C4"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F61FC4"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13AC471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01957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CF053D"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8D24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87EFB"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7CDCB86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2F0F99"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631C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6181C8"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BC963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1A81679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AB570"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F4CB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A02B08"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F9E1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r w:rsidR="00F84EC4" w:rsidRPr="00BB3110" w14:paraId="687341A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020B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A4C96D"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D04179"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FF0000"/>
                                      <w:kern w:val="24"/>
                                      <w:sz w:val="22"/>
                                      <w:szCs w:val="22"/>
                                    </w:rPr>
                                    <w:t>2, 4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6CA7E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r w:rsidR="00F84EC4" w:rsidRPr="00BB3110" w14:paraId="23EF535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AAEF6"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06E08B"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E111C9"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FF0000"/>
                                      <w:kern w:val="24"/>
                                      <w:sz w:val="22"/>
                                      <w:szCs w:val="22"/>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7404F7"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r w:rsidR="00F84EC4" w:rsidRPr="00BB3110" w14:paraId="2EA3F6E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5E1C9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C4FE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16851"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DBD5C1"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bl>
                          <w:p w14:paraId="6344A335" w14:textId="77777777" w:rsidR="00F84EC4" w:rsidRPr="00BB3110" w:rsidRDefault="00F84EC4" w:rsidP="00996EE2">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5" o:spid="_x0000_s1029" type="#_x0000_t202" style="position:absolute;left:0;text-align:left;margin-left:23.6pt;margin-top:26.1pt;width:235.3pt;height:21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" fillcolor="white [3201]" stroked="f" strokeweight=".5pt">
                <v:textbox>
                  <w:txbxContent>
                    <w:tbl>
                      <w:tblPr>
                        <w:tblW w:w="3646" w:type="dxa"/>
                        <w:tblInd w:w="431" w:type="dxa"/>
                        <w:tblCellMar>
                          <w:left w:w="0" w:type="dxa"/>
                          <w:right w:w="0" w:type="dxa"/>
                        </w:tblCellMar>
                        <w:tblLook w:val="04A0" w:firstRow="1" w:lastRow="0" w:firstColumn="1" w:lastColumn="0" w:noHBand="0" w:noVBand="1"/>
                      </w:tblPr>
                      <w:tblGrid>
                        <w:gridCol w:w="939"/>
                        <w:gridCol w:w="950"/>
                        <w:gridCol w:w="907"/>
                        <w:gridCol w:w="850"/>
                      </w:tblGrid>
                      <w:tr w:rsidR="00F84EC4" w:rsidRPr="00BB3110" w14:paraId="4602DDD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EBE956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 xml:space="preserve">Starting </w:t>
                            </w:r>
                            <w:r w:rsidRPr="00BB3110">
                              <w:rPr>
                                <w:rFonts w:ascii="Times New Roman" w:eastAsia="ＭＳ 明朝" w:hAnsi="Times New Roman" w:cs="Times New Roman"/>
                                <w:color w:val="000000"/>
                                <w:kern w:val="24"/>
                                <w:sz w:val="22"/>
                                <w:szCs w:val="22"/>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0771B3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45CC62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362BB671"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OCC</w:t>
                            </w:r>
                          </w:p>
                        </w:tc>
                      </w:tr>
                      <w:tr w:rsidR="00F84EC4" w:rsidRPr="00BB3110" w14:paraId="6A3D866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04BA25"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661D1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77F584"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12BF3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3</w:t>
                            </w:r>
                          </w:p>
                        </w:tc>
                      </w:tr>
                      <w:tr w:rsidR="00F84EC4" w:rsidRPr="00BB3110" w14:paraId="395A5D8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5A01D3"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04CC0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14E4BD"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981494"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3</w:t>
                            </w:r>
                          </w:p>
                        </w:tc>
                      </w:tr>
                      <w:tr w:rsidR="00F84EC4" w:rsidRPr="00BB3110" w14:paraId="1B4F1E0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C24C1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ED3470"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01AE17"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80768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3</w:t>
                            </w:r>
                          </w:p>
                        </w:tc>
                      </w:tr>
                      <w:tr w:rsidR="00F84EC4" w:rsidRPr="00BB3110" w14:paraId="5D7D470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3F2930"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1BF6F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D79F5"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9C6FE5"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392D96D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1B0081"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EF17B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6D08C4"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F61FC4"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13AC471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01957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CF053D"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8D24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87EFB"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7CDCB86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2F0F99"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631C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6181C8"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BC963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w:t>
                            </w:r>
                          </w:p>
                        </w:tc>
                      </w:tr>
                      <w:tr w:rsidR="00F84EC4" w:rsidRPr="00BB3110" w14:paraId="1A816799"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AB570"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F4CBF"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A02B08"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F9E1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r w:rsidR="00F84EC4" w:rsidRPr="00BB3110" w14:paraId="687341A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020B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A4C96D"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D04179"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FF0000"/>
                                <w:kern w:val="24"/>
                                <w:sz w:val="22"/>
                                <w:szCs w:val="22"/>
                              </w:rPr>
                              <w:t>2, 4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6CA7EE"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r w:rsidR="00F84EC4" w:rsidRPr="00BB3110" w14:paraId="23EF535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AAEF6"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06E08B"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E111C9"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FF0000"/>
                                <w:kern w:val="24"/>
                                <w:sz w:val="22"/>
                                <w:szCs w:val="22"/>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7404F7"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r w:rsidR="00F84EC4" w:rsidRPr="00BB3110" w14:paraId="2EA3F6E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5E1C9C"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明朝" w:hAnsi="Times New Roman" w:cs="Times New Roman"/>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C4FE2"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16851"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DBD5C1" w14:textId="77777777" w:rsidR="00F84EC4" w:rsidRPr="00BB3110" w:rsidRDefault="00F84EC4" w:rsidP="00BB3110">
                            <w:pPr>
                              <w:pStyle w:val="Web"/>
                              <w:overflowPunct w:val="0"/>
                              <w:spacing w:before="0" w:beforeAutospacing="0" w:after="0" w:afterAutospacing="0"/>
                              <w:jc w:val="center"/>
                              <w:textAlignment w:val="baseline"/>
                              <w:rPr>
                                <w:sz w:val="22"/>
                                <w:szCs w:val="22"/>
                              </w:rPr>
                            </w:pPr>
                            <w:r w:rsidRPr="00BB3110">
                              <w:rPr>
                                <w:rFonts w:ascii="Times New Roman" w:eastAsia="ＭＳ ゴシック" w:hAnsi="Times New Roman" w:cs="Times New Roman"/>
                                <w:color w:val="000000"/>
                                <w:kern w:val="24"/>
                                <w:sz w:val="22"/>
                                <w:szCs w:val="22"/>
                              </w:rPr>
                              <w:t>1</w:t>
                            </w:r>
                          </w:p>
                        </w:tc>
                      </w:tr>
                    </w:tbl>
                    <w:p w14:paraId="6344A335" w14:textId="77777777" w:rsidR="00F84EC4" w:rsidRPr="00BB3110" w:rsidRDefault="00F84EC4" w:rsidP="00996EE2">
                      <w:pPr>
                        <w:rPr>
                          <w:sz w:val="22"/>
                          <w:szCs w:val="22"/>
                        </w:rPr>
                      </w:pPr>
                    </w:p>
                  </w:txbxContent>
                </v:textbox>
              </v:shape>
            </w:pict>
          </mc:Fallback>
        </mc:AlternateContent>
      </w:r>
      <w:r w:rsidR="00996EE2">
        <w:rPr>
          <w:rFonts w:eastAsia="ＭＳ 明朝" w:hint="eastAsia"/>
          <w:sz w:val="22"/>
          <w:lang w:val="en-US"/>
        </w:rPr>
        <w:t>Table 2 FH boundaries of proposal (2</w:t>
      </w:r>
      <w:proofErr w:type="gramStart"/>
      <w:r w:rsidR="00996EE2">
        <w:rPr>
          <w:rFonts w:eastAsia="ＭＳ 明朝" w:hint="eastAsia"/>
          <w:sz w:val="22"/>
          <w:lang w:val="en-US"/>
        </w:rPr>
        <w:t>)</w:t>
      </w:r>
      <w:proofErr w:type="gramEnd"/>
      <w:r w:rsidR="00996EE2">
        <w:rPr>
          <w:rFonts w:eastAsia="ＭＳ 明朝"/>
          <w:sz w:val="22"/>
          <w:lang w:val="en-US"/>
        </w:rPr>
        <w:br/>
      </w:r>
      <w:r w:rsidR="00996EE2">
        <w:rPr>
          <w:rFonts w:hint="eastAsia"/>
          <w:sz w:val="22"/>
          <w:szCs w:val="22"/>
        </w:rPr>
        <w:t xml:space="preserve">a) </w:t>
      </w:r>
      <w:r w:rsidR="00996EE2" w:rsidRPr="00BB3110">
        <w:rPr>
          <w:sz w:val="22"/>
          <w:szCs w:val="22"/>
        </w:rPr>
        <w:t xml:space="preserve">if the starting symbol = </w:t>
      </w:r>
      <w:r w:rsidR="00996EE2">
        <w:rPr>
          <w:rFonts w:hint="eastAsia"/>
          <w:sz w:val="22"/>
          <w:szCs w:val="22"/>
        </w:rPr>
        <w:t xml:space="preserve">even                            b) </w:t>
      </w:r>
      <w:r w:rsidR="00996EE2" w:rsidRPr="00BB3110">
        <w:rPr>
          <w:sz w:val="22"/>
          <w:szCs w:val="22"/>
        </w:rPr>
        <w:t>if the starting symbol = odd</w:t>
      </w:r>
    </w:p>
    <w:p w14:paraId="75CB714F" w14:textId="77777777" w:rsidR="00996EE2" w:rsidRDefault="00996EE2" w:rsidP="00996EE2">
      <w:pPr>
        <w:spacing w:afterLines="50" w:after="120"/>
        <w:jc w:val="both"/>
        <w:rPr>
          <w:rFonts w:eastAsia="ＭＳ 明朝"/>
          <w:sz w:val="22"/>
          <w:lang w:val="en-US"/>
        </w:rPr>
      </w:pPr>
    </w:p>
    <w:p w14:paraId="18C6DDE9" w14:textId="77777777" w:rsidR="00996EE2" w:rsidRDefault="00996EE2" w:rsidP="00996EE2">
      <w:pPr>
        <w:spacing w:afterLines="50" w:after="120"/>
        <w:jc w:val="both"/>
        <w:rPr>
          <w:rFonts w:eastAsia="ＭＳ 明朝"/>
          <w:sz w:val="22"/>
          <w:lang w:val="en-US"/>
        </w:rPr>
      </w:pPr>
    </w:p>
    <w:p w14:paraId="203BF103" w14:textId="77777777" w:rsidR="00996EE2" w:rsidRDefault="00996EE2" w:rsidP="00996EE2">
      <w:pPr>
        <w:spacing w:afterLines="50" w:after="120"/>
        <w:jc w:val="both"/>
        <w:rPr>
          <w:rFonts w:eastAsia="ＭＳ 明朝"/>
          <w:sz w:val="22"/>
          <w:lang w:val="en-US"/>
        </w:rPr>
      </w:pPr>
    </w:p>
    <w:p w14:paraId="3699D0DD" w14:textId="77777777" w:rsidR="00996EE2" w:rsidRDefault="00996EE2" w:rsidP="00996EE2">
      <w:pPr>
        <w:spacing w:afterLines="50" w:after="120"/>
        <w:jc w:val="both"/>
        <w:rPr>
          <w:rFonts w:eastAsia="ＭＳ 明朝"/>
          <w:sz w:val="22"/>
          <w:lang w:val="en-US"/>
        </w:rPr>
      </w:pPr>
    </w:p>
    <w:p w14:paraId="45EE80C8" w14:textId="77777777" w:rsidR="00996EE2" w:rsidRDefault="00996EE2" w:rsidP="00996EE2">
      <w:pPr>
        <w:spacing w:afterLines="50" w:after="120"/>
        <w:jc w:val="both"/>
        <w:rPr>
          <w:rFonts w:eastAsia="ＭＳ 明朝"/>
          <w:sz w:val="22"/>
          <w:lang w:val="en-US"/>
        </w:rPr>
      </w:pPr>
    </w:p>
    <w:p w14:paraId="69CF51F8" w14:textId="77777777" w:rsidR="00996EE2" w:rsidRDefault="00996EE2" w:rsidP="00996EE2">
      <w:pPr>
        <w:spacing w:afterLines="50" w:after="120"/>
        <w:jc w:val="both"/>
        <w:rPr>
          <w:rFonts w:eastAsia="ＭＳ 明朝"/>
          <w:sz w:val="22"/>
          <w:lang w:val="en-US"/>
        </w:rPr>
      </w:pPr>
    </w:p>
    <w:p w14:paraId="518884B7" w14:textId="77777777" w:rsidR="00996EE2" w:rsidRDefault="00996EE2" w:rsidP="00996EE2">
      <w:pPr>
        <w:spacing w:afterLines="50" w:after="120"/>
        <w:jc w:val="both"/>
        <w:rPr>
          <w:rFonts w:eastAsia="ＭＳ 明朝"/>
          <w:sz w:val="22"/>
          <w:lang w:val="en-US"/>
        </w:rPr>
      </w:pPr>
    </w:p>
    <w:p w14:paraId="7D58305A" w14:textId="77777777" w:rsidR="00996EE2" w:rsidRDefault="00996EE2" w:rsidP="00996EE2">
      <w:pPr>
        <w:spacing w:afterLines="50" w:after="120"/>
        <w:jc w:val="both"/>
        <w:rPr>
          <w:rFonts w:eastAsia="ＭＳ 明朝"/>
          <w:sz w:val="22"/>
          <w:lang w:val="en-US"/>
        </w:rPr>
      </w:pPr>
    </w:p>
    <w:p w14:paraId="3B43DEA9" w14:textId="77777777" w:rsidR="00996EE2" w:rsidRDefault="00996EE2" w:rsidP="00996EE2">
      <w:pPr>
        <w:spacing w:afterLines="50" w:after="120"/>
        <w:jc w:val="both"/>
        <w:rPr>
          <w:rFonts w:eastAsia="ＭＳ 明朝"/>
          <w:sz w:val="22"/>
          <w:lang w:val="en-US"/>
        </w:rPr>
      </w:pPr>
    </w:p>
    <w:p w14:paraId="35C1DDE0" w14:textId="77777777" w:rsidR="00996EE2" w:rsidRDefault="00996EE2" w:rsidP="00996EE2">
      <w:pPr>
        <w:spacing w:afterLines="50" w:after="120"/>
        <w:jc w:val="both"/>
        <w:rPr>
          <w:rFonts w:eastAsia="ＭＳ 明朝"/>
          <w:sz w:val="22"/>
          <w:lang w:val="en-US"/>
        </w:rPr>
      </w:pPr>
    </w:p>
    <w:p w14:paraId="6969A41A" w14:textId="77777777" w:rsidR="00996EE2" w:rsidRDefault="00996EE2" w:rsidP="00996EE2">
      <w:pPr>
        <w:spacing w:afterLines="50" w:after="120"/>
        <w:jc w:val="both"/>
        <w:rPr>
          <w:rFonts w:eastAsia="ＭＳ 明朝"/>
          <w:sz w:val="22"/>
          <w:lang w:val="en-US"/>
        </w:rPr>
      </w:pPr>
    </w:p>
    <w:p w14:paraId="14C96F76" w14:textId="77777777" w:rsidR="00996EE2" w:rsidRDefault="00996EE2" w:rsidP="00996EE2">
      <w:pPr>
        <w:spacing w:afterLines="50" w:after="120"/>
        <w:jc w:val="both"/>
        <w:rPr>
          <w:rFonts w:eastAsia="ＭＳ 明朝"/>
          <w:sz w:val="22"/>
          <w:lang w:val="en-US"/>
        </w:rPr>
      </w:pPr>
    </w:p>
    <w:p w14:paraId="5A2B8F58" w14:textId="6C316BCA" w:rsidR="0021097D" w:rsidRDefault="000153CB" w:rsidP="0021097D">
      <w:pPr>
        <w:spacing w:afterLines="50" w:after="120"/>
        <w:jc w:val="center"/>
        <w:rPr>
          <w:rFonts w:eastAsia="ＭＳ 明朝"/>
          <w:sz w:val="22"/>
          <w:lang w:val="en-US"/>
        </w:rPr>
      </w:pPr>
      <w:r w:rsidRPr="000153CB">
        <w:rPr>
          <w:rFonts w:eastAsia="ＭＳ 明朝"/>
          <w:noProof/>
          <w:sz w:val="22"/>
          <w:lang w:val="en-US"/>
        </w:rPr>
        <w:drawing>
          <wp:inline distT="0" distB="0" distL="0" distR="0" wp14:anchorId="3F0125A3" wp14:editId="3D9AD1CE">
            <wp:extent cx="4213746" cy="928800"/>
            <wp:effectExtent l="0" t="0" r="0"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32905"/>
                    <a:stretch/>
                  </pic:blipFill>
                  <pic:spPr bwMode="auto">
                    <a:xfrm>
                      <a:off x="0" y="0"/>
                      <a:ext cx="4234789" cy="933438"/>
                    </a:xfrm>
                    <a:prstGeom prst="rect">
                      <a:avLst/>
                    </a:prstGeom>
                    <a:ln>
                      <a:noFill/>
                    </a:ln>
                    <a:extLst>
                      <a:ext uri="{53640926-AAD7-44D8-BBD7-CCE9431645EC}">
                        <a14:shadowObscured xmlns:a14="http://schemas.microsoft.com/office/drawing/2010/main"/>
                      </a:ext>
                    </a:extLst>
                  </pic:spPr>
                </pic:pic>
              </a:graphicData>
            </a:graphic>
          </wp:inline>
        </w:drawing>
      </w:r>
    </w:p>
    <w:p w14:paraId="7E2B4769" w14:textId="3E7EC501"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2058831E" wp14:editId="04BDFC59">
            <wp:extent cx="4214300" cy="6912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38188"/>
                    <a:stretch/>
                  </pic:blipFill>
                  <pic:spPr bwMode="auto">
                    <a:xfrm>
                      <a:off x="0" y="0"/>
                      <a:ext cx="4261771" cy="698986"/>
                    </a:xfrm>
                    <a:prstGeom prst="rect">
                      <a:avLst/>
                    </a:prstGeom>
                    <a:ln>
                      <a:noFill/>
                    </a:ln>
                    <a:extLst>
                      <a:ext uri="{53640926-AAD7-44D8-BBD7-CCE9431645EC}">
                        <a14:shadowObscured xmlns:a14="http://schemas.microsoft.com/office/drawing/2010/main"/>
                      </a:ext>
                    </a:extLst>
                  </pic:spPr>
                </pic:pic>
              </a:graphicData>
            </a:graphic>
          </wp:inline>
        </w:drawing>
      </w:r>
    </w:p>
    <w:p w14:paraId="5D5F828D" w14:textId="6592F59E"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51E59CEB" wp14:editId="65B9EFFB">
            <wp:extent cx="4214298" cy="720000"/>
            <wp:effectExtent l="0" t="0" r="0" b="444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35613"/>
                    <a:stretch/>
                  </pic:blipFill>
                  <pic:spPr bwMode="auto">
                    <a:xfrm>
                      <a:off x="0" y="0"/>
                      <a:ext cx="4237762" cy="724009"/>
                    </a:xfrm>
                    <a:prstGeom prst="rect">
                      <a:avLst/>
                    </a:prstGeom>
                    <a:ln>
                      <a:noFill/>
                    </a:ln>
                    <a:extLst>
                      <a:ext uri="{53640926-AAD7-44D8-BBD7-CCE9431645EC}">
                        <a14:shadowObscured xmlns:a14="http://schemas.microsoft.com/office/drawing/2010/main"/>
                      </a:ext>
                    </a:extLst>
                  </pic:spPr>
                </pic:pic>
              </a:graphicData>
            </a:graphic>
          </wp:inline>
        </w:drawing>
      </w:r>
    </w:p>
    <w:p w14:paraId="34203B5B" w14:textId="67C25E83" w:rsidR="000153CB" w:rsidRDefault="004E66A1" w:rsidP="0021097D">
      <w:pPr>
        <w:spacing w:afterLines="50" w:after="120"/>
        <w:jc w:val="center"/>
        <w:rPr>
          <w:rFonts w:eastAsia="ＭＳ 明朝"/>
          <w:sz w:val="22"/>
          <w:lang w:val="en-US"/>
        </w:rPr>
      </w:pPr>
      <w:r w:rsidRPr="004E66A1">
        <w:rPr>
          <w:rFonts w:eastAsia="ＭＳ 明朝"/>
          <w:noProof/>
          <w:sz w:val="22"/>
          <w:lang w:val="en-US"/>
        </w:rPr>
        <w:lastRenderedPageBreak/>
        <w:drawing>
          <wp:inline distT="0" distB="0" distL="0" distR="0" wp14:anchorId="26B0AE18" wp14:editId="3E401B53">
            <wp:extent cx="4214595" cy="7848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32722"/>
                    <a:stretch/>
                  </pic:blipFill>
                  <pic:spPr bwMode="auto">
                    <a:xfrm>
                      <a:off x="0" y="0"/>
                      <a:ext cx="4231356" cy="787921"/>
                    </a:xfrm>
                    <a:prstGeom prst="rect">
                      <a:avLst/>
                    </a:prstGeom>
                    <a:ln>
                      <a:noFill/>
                    </a:ln>
                    <a:extLst>
                      <a:ext uri="{53640926-AAD7-44D8-BBD7-CCE9431645EC}">
                        <a14:shadowObscured xmlns:a14="http://schemas.microsoft.com/office/drawing/2010/main"/>
                      </a:ext>
                    </a:extLst>
                  </pic:spPr>
                </pic:pic>
              </a:graphicData>
            </a:graphic>
          </wp:inline>
        </w:drawing>
      </w:r>
    </w:p>
    <w:p w14:paraId="5391ED9F" w14:textId="36F777F1"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4EC11757" wp14:editId="31A82EDC">
            <wp:extent cx="4214596" cy="734400"/>
            <wp:effectExtent l="0" t="0" r="0" b="889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37042"/>
                    <a:stretch/>
                  </pic:blipFill>
                  <pic:spPr bwMode="auto">
                    <a:xfrm>
                      <a:off x="0" y="0"/>
                      <a:ext cx="4235631" cy="738065"/>
                    </a:xfrm>
                    <a:prstGeom prst="rect">
                      <a:avLst/>
                    </a:prstGeom>
                    <a:ln>
                      <a:noFill/>
                    </a:ln>
                    <a:extLst>
                      <a:ext uri="{53640926-AAD7-44D8-BBD7-CCE9431645EC}">
                        <a14:shadowObscured xmlns:a14="http://schemas.microsoft.com/office/drawing/2010/main"/>
                      </a:ext>
                    </a:extLst>
                  </pic:spPr>
                </pic:pic>
              </a:graphicData>
            </a:graphic>
          </wp:inline>
        </w:drawing>
      </w:r>
    </w:p>
    <w:p w14:paraId="2055C541" w14:textId="1DA0FC02"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43F0896E" wp14:editId="4F4DC5EA">
            <wp:extent cx="4099339" cy="720000"/>
            <wp:effectExtent l="0" t="0" r="0" b="444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36656"/>
                    <a:stretch/>
                  </pic:blipFill>
                  <pic:spPr bwMode="auto">
                    <a:xfrm>
                      <a:off x="0" y="0"/>
                      <a:ext cx="4118803" cy="723419"/>
                    </a:xfrm>
                    <a:prstGeom prst="rect">
                      <a:avLst/>
                    </a:prstGeom>
                    <a:ln>
                      <a:noFill/>
                    </a:ln>
                    <a:extLst>
                      <a:ext uri="{53640926-AAD7-44D8-BBD7-CCE9431645EC}">
                        <a14:shadowObscured xmlns:a14="http://schemas.microsoft.com/office/drawing/2010/main"/>
                      </a:ext>
                    </a:extLst>
                  </pic:spPr>
                </pic:pic>
              </a:graphicData>
            </a:graphic>
          </wp:inline>
        </w:drawing>
      </w:r>
    </w:p>
    <w:p w14:paraId="157D15F3" w14:textId="44FC393D"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697011BF" wp14:editId="1BCAC4F6">
            <wp:extent cx="4099338" cy="756000"/>
            <wp:effectExtent l="0" t="0" r="0" b="635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33489"/>
                    <a:stretch/>
                  </pic:blipFill>
                  <pic:spPr bwMode="auto">
                    <a:xfrm>
                      <a:off x="0" y="0"/>
                      <a:ext cx="4101134" cy="756331"/>
                    </a:xfrm>
                    <a:prstGeom prst="rect">
                      <a:avLst/>
                    </a:prstGeom>
                    <a:ln>
                      <a:noFill/>
                    </a:ln>
                    <a:extLst>
                      <a:ext uri="{53640926-AAD7-44D8-BBD7-CCE9431645EC}">
                        <a14:shadowObscured xmlns:a14="http://schemas.microsoft.com/office/drawing/2010/main"/>
                      </a:ext>
                    </a:extLst>
                  </pic:spPr>
                </pic:pic>
              </a:graphicData>
            </a:graphic>
          </wp:inline>
        </w:drawing>
      </w:r>
    </w:p>
    <w:p w14:paraId="2892C8F6" w14:textId="1B2CABE2" w:rsidR="000153CB" w:rsidRDefault="00D67102" w:rsidP="0021097D">
      <w:pPr>
        <w:spacing w:afterLines="50" w:after="120"/>
        <w:jc w:val="center"/>
        <w:rPr>
          <w:rFonts w:eastAsia="ＭＳ 明朝"/>
          <w:sz w:val="22"/>
          <w:lang w:val="en-US"/>
        </w:rPr>
      </w:pPr>
      <w:r>
        <w:rPr>
          <w:rFonts w:eastAsia="ＭＳ 明朝"/>
          <w:noProof/>
          <w:sz w:val="22"/>
          <w:lang w:val="en-US"/>
        </w:rPr>
        <mc:AlternateContent>
          <mc:Choice Requires="wps">
            <w:drawing>
              <wp:anchor distT="0" distB="0" distL="114300" distR="114300" simplePos="0" relativeHeight="251668480" behindDoc="0" locked="0" layoutInCell="1" allowOverlap="1" wp14:anchorId="252491CD" wp14:editId="253ED7E5">
                <wp:simplePos x="0" y="0"/>
                <wp:positionH relativeFrom="column">
                  <wp:posOffset>1061085</wp:posOffset>
                </wp:positionH>
                <wp:positionV relativeFrom="paragraph">
                  <wp:posOffset>-1905</wp:posOffset>
                </wp:positionV>
                <wp:extent cx="4211955" cy="792480"/>
                <wp:effectExtent l="0" t="0" r="17145" b="26670"/>
                <wp:wrapNone/>
                <wp:docPr id="30" name="正方形/長方形 30"/>
                <wp:cNvGraphicFramePr/>
                <a:graphic xmlns:a="http://schemas.openxmlformats.org/drawingml/2006/main">
                  <a:graphicData uri="http://schemas.microsoft.com/office/word/2010/wordprocessingShape">
                    <wps:wsp>
                      <wps:cNvSpPr/>
                      <wps:spPr>
                        <a:xfrm>
                          <a:off x="0" y="0"/>
                          <a:ext cx="4211955" cy="7924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正方形/長方形 30" o:spid="_x0000_s1026" style="position:absolute;left:0;text-align:left;margin-left:83.55pt;margin-top:-.15pt;width:331.65pt;height:6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" filled="f" strokecolor="red" strokeweight="2pt"/>
            </w:pict>
          </mc:Fallback>
        </mc:AlternateContent>
      </w:r>
      <w:r w:rsidR="004E66A1" w:rsidRPr="004E66A1">
        <w:rPr>
          <w:rFonts w:eastAsia="ＭＳ 明朝"/>
          <w:noProof/>
          <w:sz w:val="22"/>
          <w:lang w:val="en-US"/>
        </w:rPr>
        <w:drawing>
          <wp:inline distT="0" distB="0" distL="0" distR="0" wp14:anchorId="112C8364" wp14:editId="55CDD005">
            <wp:extent cx="4099337" cy="734400"/>
            <wp:effectExtent l="0" t="0" r="0" b="889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b="35389"/>
                    <a:stretch/>
                  </pic:blipFill>
                  <pic:spPr bwMode="auto">
                    <a:xfrm>
                      <a:off x="0" y="0"/>
                      <a:ext cx="4123670" cy="738759"/>
                    </a:xfrm>
                    <a:prstGeom prst="rect">
                      <a:avLst/>
                    </a:prstGeom>
                    <a:ln>
                      <a:noFill/>
                    </a:ln>
                    <a:extLst>
                      <a:ext uri="{53640926-AAD7-44D8-BBD7-CCE9431645EC}">
                        <a14:shadowObscured xmlns:a14="http://schemas.microsoft.com/office/drawing/2010/main"/>
                      </a:ext>
                    </a:extLst>
                  </pic:spPr>
                </pic:pic>
              </a:graphicData>
            </a:graphic>
          </wp:inline>
        </w:drawing>
      </w:r>
    </w:p>
    <w:p w14:paraId="223443EF" w14:textId="27620D5F"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77A7B51F" wp14:editId="23823445">
            <wp:extent cx="4098552" cy="7128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b="28365"/>
                    <a:stretch/>
                  </pic:blipFill>
                  <pic:spPr bwMode="auto">
                    <a:xfrm>
                      <a:off x="0" y="0"/>
                      <a:ext cx="4141966" cy="720350"/>
                    </a:xfrm>
                    <a:prstGeom prst="rect">
                      <a:avLst/>
                    </a:prstGeom>
                    <a:ln>
                      <a:noFill/>
                    </a:ln>
                    <a:extLst>
                      <a:ext uri="{53640926-AAD7-44D8-BBD7-CCE9431645EC}">
                        <a14:shadowObscured xmlns:a14="http://schemas.microsoft.com/office/drawing/2010/main"/>
                      </a:ext>
                    </a:extLst>
                  </pic:spPr>
                </pic:pic>
              </a:graphicData>
            </a:graphic>
          </wp:inline>
        </w:drawing>
      </w:r>
    </w:p>
    <w:p w14:paraId="4A1EF500" w14:textId="29B7997D"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03882A07" wp14:editId="247EE397">
            <wp:extent cx="4099109" cy="813600"/>
            <wp:effectExtent l="0" t="0" r="0" b="571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b="26910"/>
                    <a:stretch/>
                  </pic:blipFill>
                  <pic:spPr bwMode="auto">
                    <a:xfrm>
                      <a:off x="0" y="0"/>
                      <a:ext cx="4152581" cy="824213"/>
                    </a:xfrm>
                    <a:prstGeom prst="rect">
                      <a:avLst/>
                    </a:prstGeom>
                    <a:ln>
                      <a:noFill/>
                    </a:ln>
                    <a:extLst>
                      <a:ext uri="{53640926-AAD7-44D8-BBD7-CCE9431645EC}">
                        <a14:shadowObscured xmlns:a14="http://schemas.microsoft.com/office/drawing/2010/main"/>
                      </a:ext>
                    </a:extLst>
                  </pic:spPr>
                </pic:pic>
              </a:graphicData>
            </a:graphic>
          </wp:inline>
        </w:drawing>
      </w:r>
    </w:p>
    <w:p w14:paraId="2EC5FB61" w14:textId="14F97434" w:rsidR="00BB3110" w:rsidRDefault="00BB3110" w:rsidP="00BB3110">
      <w:pPr>
        <w:spacing w:afterLines="50" w:after="120"/>
        <w:jc w:val="center"/>
        <w:rPr>
          <w:rFonts w:eastAsia="ＭＳ 明朝"/>
          <w:sz w:val="22"/>
          <w:lang w:val="en-US"/>
        </w:rPr>
      </w:pPr>
      <w:proofErr w:type="gramStart"/>
      <w:r>
        <w:rPr>
          <w:rFonts w:eastAsia="ＭＳ 明朝"/>
          <w:sz w:val="22"/>
          <w:lang w:val="en-US"/>
        </w:rPr>
        <w:t xml:space="preserve">Fig. </w:t>
      </w:r>
      <w:r>
        <w:rPr>
          <w:rFonts w:eastAsia="ＭＳ 明朝" w:hint="eastAsia"/>
          <w:sz w:val="22"/>
          <w:lang w:val="en-US"/>
        </w:rPr>
        <w:t>4</w:t>
      </w:r>
      <w:r>
        <w:rPr>
          <w:rFonts w:eastAsia="ＭＳ 明朝"/>
          <w:sz w:val="22"/>
          <w:lang w:val="en-US"/>
        </w:rPr>
        <w:t>.</w:t>
      </w:r>
      <w:proofErr w:type="gramEnd"/>
      <w:r>
        <w:rPr>
          <w:rFonts w:eastAsia="ＭＳ 明朝"/>
          <w:sz w:val="22"/>
          <w:lang w:val="en-US"/>
        </w:rPr>
        <w:tab/>
      </w:r>
      <w:proofErr w:type="gramStart"/>
      <w:r>
        <w:rPr>
          <w:rFonts w:eastAsia="ＭＳ 明朝"/>
          <w:sz w:val="22"/>
          <w:lang w:val="en-US"/>
        </w:rPr>
        <w:t>FH boundaries</w:t>
      </w:r>
      <w:r>
        <w:rPr>
          <w:rFonts w:eastAsia="ＭＳ 明朝" w:hint="eastAsia"/>
          <w:sz w:val="22"/>
          <w:lang w:val="en-US"/>
        </w:rPr>
        <w:t xml:space="preserve"> of proposal (2)</w:t>
      </w:r>
      <w:r>
        <w:rPr>
          <w:rFonts w:eastAsia="ＭＳ 明朝"/>
          <w:sz w:val="22"/>
          <w:lang w:val="en-US"/>
        </w:rPr>
        <w:t>.</w:t>
      </w:r>
      <w:proofErr w:type="gramEnd"/>
    </w:p>
    <w:p w14:paraId="0B8DEAC0" w14:textId="77777777" w:rsidR="00A13412" w:rsidRDefault="00A13412" w:rsidP="000921A5">
      <w:pPr>
        <w:spacing w:afterLines="50" w:after="120"/>
        <w:jc w:val="both"/>
        <w:rPr>
          <w:rFonts w:eastAsiaTheme="minorEastAsia"/>
          <w:b/>
          <w:sz w:val="22"/>
          <w:u w:val="single"/>
          <w:lang w:val="en-US"/>
        </w:rPr>
      </w:pPr>
    </w:p>
    <w:p w14:paraId="5E737874" w14:textId="77777777" w:rsidR="00A13412" w:rsidRDefault="00A13412" w:rsidP="000921A5">
      <w:pPr>
        <w:spacing w:afterLines="50" w:after="120"/>
        <w:jc w:val="both"/>
        <w:rPr>
          <w:rFonts w:eastAsiaTheme="minorEastAsia"/>
          <w:b/>
          <w:sz w:val="22"/>
          <w:u w:val="single"/>
          <w:lang w:val="en-US"/>
        </w:rPr>
      </w:pPr>
    </w:p>
    <w:p w14:paraId="0EE0D688" w14:textId="77777777" w:rsidR="00A13412" w:rsidRDefault="00A13412" w:rsidP="000921A5">
      <w:pPr>
        <w:spacing w:afterLines="50" w:after="120"/>
        <w:jc w:val="both"/>
        <w:rPr>
          <w:rFonts w:eastAsiaTheme="minorEastAsia"/>
          <w:b/>
          <w:sz w:val="22"/>
          <w:u w:val="single"/>
          <w:lang w:val="en-US"/>
        </w:rPr>
      </w:pPr>
    </w:p>
    <w:p w14:paraId="6292D175" w14:textId="77777777" w:rsidR="00A13412" w:rsidRDefault="00A13412" w:rsidP="000921A5">
      <w:pPr>
        <w:spacing w:afterLines="50" w:after="120"/>
        <w:jc w:val="both"/>
        <w:rPr>
          <w:rFonts w:eastAsiaTheme="minorEastAsia"/>
          <w:b/>
          <w:sz w:val="22"/>
          <w:u w:val="single"/>
          <w:lang w:val="en-US"/>
        </w:rPr>
      </w:pPr>
    </w:p>
    <w:p w14:paraId="357A5C3B" w14:textId="77777777" w:rsidR="00A13412" w:rsidRDefault="00A13412" w:rsidP="000921A5">
      <w:pPr>
        <w:spacing w:afterLines="50" w:after="120"/>
        <w:jc w:val="both"/>
        <w:rPr>
          <w:rFonts w:eastAsiaTheme="minorEastAsia"/>
          <w:b/>
          <w:sz w:val="22"/>
          <w:u w:val="single"/>
          <w:lang w:val="en-US"/>
        </w:rPr>
      </w:pPr>
    </w:p>
    <w:p w14:paraId="32311E66" w14:textId="77777777" w:rsidR="00A13412" w:rsidRDefault="00A13412" w:rsidP="000921A5">
      <w:pPr>
        <w:spacing w:afterLines="50" w:after="120"/>
        <w:jc w:val="both"/>
        <w:rPr>
          <w:rFonts w:eastAsiaTheme="minorEastAsia"/>
          <w:b/>
          <w:sz w:val="22"/>
          <w:u w:val="single"/>
          <w:lang w:val="en-US"/>
        </w:rPr>
      </w:pPr>
    </w:p>
    <w:p w14:paraId="2167F62A" w14:textId="77777777" w:rsidR="00A13412" w:rsidRDefault="00A13412" w:rsidP="000921A5">
      <w:pPr>
        <w:spacing w:afterLines="50" w:after="120"/>
        <w:jc w:val="both"/>
        <w:rPr>
          <w:rFonts w:eastAsiaTheme="minorEastAsia"/>
          <w:b/>
          <w:sz w:val="22"/>
          <w:u w:val="single"/>
          <w:lang w:val="en-US"/>
        </w:rPr>
      </w:pPr>
    </w:p>
    <w:p w14:paraId="2C5B6B32" w14:textId="77777777" w:rsidR="00A13412" w:rsidRDefault="00A13412" w:rsidP="000921A5">
      <w:pPr>
        <w:spacing w:afterLines="50" w:after="120"/>
        <w:jc w:val="both"/>
        <w:rPr>
          <w:rFonts w:eastAsiaTheme="minorEastAsia"/>
          <w:b/>
          <w:sz w:val="22"/>
          <w:u w:val="single"/>
          <w:lang w:val="en-US"/>
        </w:rPr>
      </w:pPr>
    </w:p>
    <w:p w14:paraId="4A2C3102" w14:textId="77777777" w:rsidR="00A13412" w:rsidRDefault="00A13412" w:rsidP="000921A5">
      <w:pPr>
        <w:spacing w:afterLines="50" w:after="120"/>
        <w:jc w:val="both"/>
        <w:rPr>
          <w:rFonts w:eastAsiaTheme="minorEastAsia"/>
          <w:b/>
          <w:sz w:val="22"/>
          <w:u w:val="single"/>
          <w:lang w:val="en-US"/>
        </w:rPr>
      </w:pPr>
    </w:p>
    <w:p w14:paraId="1C60FD62" w14:textId="77777777" w:rsidR="00A13412" w:rsidRDefault="00A13412" w:rsidP="000921A5">
      <w:pPr>
        <w:spacing w:afterLines="50" w:after="120"/>
        <w:jc w:val="both"/>
        <w:rPr>
          <w:rFonts w:eastAsiaTheme="minorEastAsia"/>
          <w:b/>
          <w:sz w:val="22"/>
          <w:u w:val="single"/>
          <w:lang w:val="en-US"/>
        </w:rPr>
      </w:pPr>
    </w:p>
    <w:p w14:paraId="4FE56268" w14:textId="77777777" w:rsidR="00A13412" w:rsidRDefault="00A13412" w:rsidP="000921A5">
      <w:pPr>
        <w:spacing w:afterLines="50" w:after="120"/>
        <w:jc w:val="both"/>
        <w:rPr>
          <w:rFonts w:eastAsiaTheme="minorEastAsia"/>
          <w:b/>
          <w:sz w:val="22"/>
          <w:u w:val="single"/>
          <w:lang w:val="en-US"/>
        </w:rPr>
      </w:pPr>
    </w:p>
    <w:p w14:paraId="2DFD0666" w14:textId="77777777" w:rsidR="00A13412" w:rsidRDefault="00A13412" w:rsidP="000921A5">
      <w:pPr>
        <w:spacing w:afterLines="50" w:after="120"/>
        <w:jc w:val="both"/>
        <w:rPr>
          <w:rFonts w:eastAsiaTheme="minorEastAsia"/>
          <w:b/>
          <w:sz w:val="22"/>
          <w:u w:val="single"/>
          <w:lang w:val="en-US"/>
        </w:rPr>
      </w:pPr>
    </w:p>
    <w:p w14:paraId="64F9F7FD" w14:textId="70480557" w:rsidR="00870749" w:rsidRPr="000204DB" w:rsidRDefault="00870749" w:rsidP="000921A5">
      <w:pPr>
        <w:spacing w:afterLines="50" w:after="120"/>
        <w:jc w:val="both"/>
        <w:rPr>
          <w:rFonts w:eastAsiaTheme="minorEastAsia"/>
          <w:b/>
          <w:sz w:val="22"/>
          <w:u w:val="single"/>
          <w:lang w:val="en-US"/>
        </w:rPr>
      </w:pPr>
      <w:r w:rsidRPr="000204DB">
        <w:rPr>
          <w:rFonts w:eastAsiaTheme="minorEastAsia"/>
          <w:b/>
          <w:sz w:val="22"/>
          <w:u w:val="single"/>
          <w:lang w:val="en-US"/>
        </w:rPr>
        <w:lastRenderedPageBreak/>
        <w:t xml:space="preserve">Proposal </w:t>
      </w:r>
      <w:r w:rsidR="00230101">
        <w:rPr>
          <w:rFonts w:eastAsiaTheme="minorEastAsia"/>
          <w:b/>
          <w:sz w:val="22"/>
          <w:u w:val="single"/>
          <w:lang w:val="en-US"/>
        </w:rPr>
        <w:t>2</w:t>
      </w:r>
      <w:r w:rsidRPr="000204DB">
        <w:rPr>
          <w:rFonts w:eastAsiaTheme="minorEastAsia"/>
          <w:b/>
          <w:sz w:val="22"/>
          <w:u w:val="single"/>
          <w:lang w:val="en-US"/>
        </w:rPr>
        <w:t>:</w:t>
      </w:r>
    </w:p>
    <w:p w14:paraId="40FC05C2" w14:textId="4CBFB4F6" w:rsidR="00230101" w:rsidRDefault="00230101" w:rsidP="00230101">
      <w:pPr>
        <w:pStyle w:val="afc"/>
        <w:numPr>
          <w:ilvl w:val="0"/>
          <w:numId w:val="24"/>
        </w:numPr>
        <w:spacing w:afterLines="50" w:after="120"/>
        <w:ind w:leftChars="0"/>
        <w:jc w:val="both"/>
        <w:rPr>
          <w:rFonts w:eastAsiaTheme="minorEastAsia"/>
          <w:i/>
          <w:sz w:val="22"/>
          <w:lang w:val="en-US"/>
        </w:rPr>
      </w:pPr>
      <w:bookmarkStart w:id="8" w:name="_Hlk492725987"/>
      <w:r w:rsidRPr="00230101">
        <w:rPr>
          <w:rFonts w:eastAsiaTheme="minorEastAsia"/>
          <w:i/>
          <w:sz w:val="22"/>
          <w:lang w:val="en-US"/>
        </w:rPr>
        <w:t>Adopt following table for long-PUCCH for UCI of up to 2 bits when intra-slot FH is enabled</w:t>
      </w:r>
    </w:p>
    <w:p w14:paraId="046F1070" w14:textId="77777777" w:rsidR="00E50FE4" w:rsidRPr="00E50FE4" w:rsidRDefault="00E50FE4" w:rsidP="00E50FE4">
      <w:pPr>
        <w:spacing w:afterLines="50" w:after="120"/>
        <w:jc w:val="center"/>
        <w:rPr>
          <w:rFonts w:eastAsia="ＭＳ 明朝"/>
          <w:i/>
          <w:sz w:val="22"/>
          <w:lang w:val="en-US"/>
        </w:rPr>
      </w:pPr>
      <w:r w:rsidRPr="00E50FE4">
        <w:rPr>
          <w:rFonts w:eastAsia="ＭＳ 明朝" w:hint="eastAsia"/>
          <w:i/>
          <w:noProof/>
          <w:sz w:val="22"/>
          <w:lang w:val="en-US"/>
        </w:rPr>
        <mc:AlternateContent>
          <mc:Choice Requires="wps">
            <w:drawing>
              <wp:anchor distT="0" distB="0" distL="114300" distR="114300" simplePos="0" relativeHeight="251671552" behindDoc="0" locked="0" layoutInCell="1" allowOverlap="1" wp14:anchorId="07801DFA" wp14:editId="590ABBC3">
                <wp:simplePos x="0" y="0"/>
                <wp:positionH relativeFrom="column">
                  <wp:posOffset>3016250</wp:posOffset>
                </wp:positionH>
                <wp:positionV relativeFrom="paragraph">
                  <wp:posOffset>325755</wp:posOffset>
                </wp:positionV>
                <wp:extent cx="2988310" cy="2774315"/>
                <wp:effectExtent l="0" t="0" r="2540" b="6985"/>
                <wp:wrapNone/>
                <wp:docPr id="2049" name="テキスト ボックス 2049"/>
                <wp:cNvGraphicFramePr/>
                <a:graphic xmlns:a="http://schemas.openxmlformats.org/drawingml/2006/main">
                  <a:graphicData uri="http://schemas.microsoft.com/office/word/2010/wordprocessingShape">
                    <wps:wsp>
                      <wps:cNvSpPr txBox="1"/>
                      <wps:spPr>
                        <a:xfrm>
                          <a:off x="0" y="0"/>
                          <a:ext cx="2988310" cy="27743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F84EC4" w:rsidRPr="00E50FE4" w14:paraId="09105EA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6D2B81F"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 xml:space="preserve">Starting </w:t>
                                  </w:r>
                                  <w:r w:rsidRPr="00E50FE4">
                                    <w:rPr>
                                      <w:rFonts w:ascii="Times New Roman" w:eastAsia="ＭＳ 明朝" w:hAnsi="Times New Roman" w:cs="Times New Roman"/>
                                      <w:i/>
                                      <w:color w:val="000000"/>
                                      <w:kern w:val="24"/>
                                      <w:sz w:val="22"/>
                                      <w:szCs w:val="20"/>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CEE4532"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7BE15106"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0DEE466C"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OCC</w:t>
                                  </w:r>
                                </w:p>
                              </w:tc>
                            </w:tr>
                            <w:tr w:rsidR="00F84EC4" w:rsidRPr="00E50FE4" w14:paraId="68BCF21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0BCFBC"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2D396F"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0144DF"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BE7EA"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3</w:t>
                                  </w:r>
                                </w:p>
                              </w:tc>
                            </w:tr>
                            <w:tr w:rsidR="00F84EC4" w:rsidRPr="00E50FE4" w14:paraId="124FD2A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A066C0"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929A09"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2C0D48"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065DF8"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F84EC4" w:rsidRPr="00E50FE4" w14:paraId="638A0F2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5034AB"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015737"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BC3AE"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0EB6DD"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F84EC4" w:rsidRPr="00E50FE4" w14:paraId="490BB95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744753"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1142C"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CF875E"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890182"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F84EC4" w:rsidRPr="00E50FE4" w14:paraId="5B41A4A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D1DB4D"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D7089E"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72619A"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7205E"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F84EC4" w:rsidRPr="00E50FE4" w14:paraId="2A2A17A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70AE4"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98D58"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C02B81"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51E77A"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F84EC4" w:rsidRPr="00E50FE4" w14:paraId="3ABED6D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A1D76"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A90FC1"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CE61CB"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8A53D5"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F84EC4" w:rsidRPr="00E50FE4" w14:paraId="21D0286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5B6E0"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857A00"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64EE8"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2DEC53"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F84EC4" w:rsidRPr="00E50FE4" w14:paraId="4F55FF3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A1796"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57A31F"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1996A1"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B48B6F"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F84EC4" w:rsidRPr="00E50FE4" w14:paraId="1A866FD6"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2C84F3"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F518F3"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ADE5F"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C1AFEA"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F84EC4" w:rsidRPr="00E50FE4" w14:paraId="7014F364"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D37B0"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E37B4"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BA2EB"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E609DC"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bl>
                          <w:p w14:paraId="6ECA458D" w14:textId="77777777" w:rsidR="00F84EC4" w:rsidRPr="00E50FE4" w:rsidRDefault="00F84EC4" w:rsidP="00E50FE4">
                            <w:pPr>
                              <w:rPr>
                                <w: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049" o:spid="_x0000_s1030" type="#_x0000_t202" style="position:absolute;left:0;text-align:left;margin-left:237.5pt;margin-top:25.65pt;width:235.3pt;height:218.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" fillcolor="white [3201]" stroked="f" strokeweight=".5pt">
                <v:textbo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F84EC4" w:rsidRPr="00E50FE4" w14:paraId="09105EA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6D2B81F"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 xml:space="preserve">Starting </w:t>
                            </w:r>
                            <w:r w:rsidRPr="00E50FE4">
                              <w:rPr>
                                <w:rFonts w:ascii="Times New Roman" w:eastAsia="ＭＳ 明朝" w:hAnsi="Times New Roman" w:cs="Times New Roman"/>
                                <w:i/>
                                <w:color w:val="000000"/>
                                <w:kern w:val="24"/>
                                <w:sz w:val="22"/>
                                <w:szCs w:val="20"/>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CEE4532"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7BE15106"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0DEE466C"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OCC</w:t>
                            </w:r>
                          </w:p>
                        </w:tc>
                      </w:tr>
                      <w:tr w:rsidR="00F84EC4" w:rsidRPr="00E50FE4" w14:paraId="68BCF21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0BCFBC"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2D396F"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0144DF"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BE7EA"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3</w:t>
                            </w:r>
                          </w:p>
                        </w:tc>
                      </w:tr>
                      <w:tr w:rsidR="00F84EC4" w:rsidRPr="00E50FE4" w14:paraId="124FD2A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A066C0"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929A09"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2C0D48"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065DF8"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F84EC4" w:rsidRPr="00E50FE4" w14:paraId="638A0F2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5034AB"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015737"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BC3AE"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0EB6DD"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F84EC4" w:rsidRPr="00E50FE4" w14:paraId="490BB95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744753"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1142C"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CF875E"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890182"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F84EC4" w:rsidRPr="00E50FE4" w14:paraId="5B41A4A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D1DB4D"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D7089E"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72619A"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7205E"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F84EC4" w:rsidRPr="00E50FE4" w14:paraId="2A2A17A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70AE4"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98D58"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C02B81"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51E77A"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F84EC4" w:rsidRPr="00E50FE4" w14:paraId="3ABED6D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A1D76"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A90FC1"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CE61CB"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8A53D5"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F84EC4" w:rsidRPr="00E50FE4" w14:paraId="21D0286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5B6E0"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857A00"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64EE8"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2DEC53"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F84EC4" w:rsidRPr="00E50FE4" w14:paraId="4F55FF3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A1796"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57A31F"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1996A1"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B48B6F"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F84EC4" w:rsidRPr="00E50FE4" w14:paraId="1A866FD6"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2C84F3"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F518F3"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ADE5F"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C1AFEA"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F84EC4" w:rsidRPr="00E50FE4" w14:paraId="7014F364"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D37B0"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E37B4"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BA2EB"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E609DC" w14:textId="77777777" w:rsidR="00F84EC4" w:rsidRPr="00E50FE4" w:rsidRDefault="00F84EC4"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bl>
                    <w:p w14:paraId="6ECA458D" w14:textId="77777777" w:rsidR="00F84EC4" w:rsidRPr="00E50FE4" w:rsidRDefault="00F84EC4" w:rsidP="00E50FE4">
                      <w:pPr>
                        <w:rPr>
                          <w:i/>
                          <w:sz w:val="22"/>
                          <w:szCs w:val="22"/>
                        </w:rPr>
                      </w:pPr>
                    </w:p>
                  </w:txbxContent>
                </v:textbox>
              </v:shape>
            </w:pict>
          </mc:Fallback>
        </mc:AlternateContent>
      </w:r>
      <w:r w:rsidRPr="00E50FE4">
        <w:rPr>
          <w:rFonts w:eastAsia="ＭＳ 明朝" w:hint="eastAsia"/>
          <w:i/>
          <w:noProof/>
          <w:sz w:val="22"/>
          <w:lang w:val="en-US"/>
        </w:rPr>
        <mc:AlternateContent>
          <mc:Choice Requires="wps">
            <w:drawing>
              <wp:anchor distT="0" distB="0" distL="114300" distR="114300" simplePos="0" relativeHeight="251670528" behindDoc="0" locked="0" layoutInCell="1" allowOverlap="1" wp14:anchorId="0BD20DAC" wp14:editId="14632D32">
                <wp:simplePos x="0" y="0"/>
                <wp:positionH relativeFrom="column">
                  <wp:posOffset>300021</wp:posOffset>
                </wp:positionH>
                <wp:positionV relativeFrom="paragraph">
                  <wp:posOffset>331379</wp:posOffset>
                </wp:positionV>
                <wp:extent cx="2988310" cy="2769628"/>
                <wp:effectExtent l="0" t="0" r="2540" b="0"/>
                <wp:wrapNone/>
                <wp:docPr id="2050" name="テキスト ボックス 2050"/>
                <wp:cNvGraphicFramePr/>
                <a:graphic xmlns:a="http://schemas.openxmlformats.org/drawingml/2006/main">
                  <a:graphicData uri="http://schemas.microsoft.com/office/word/2010/wordprocessingShape">
                    <wps:wsp>
                      <wps:cNvSpPr txBox="1"/>
                      <wps:spPr>
                        <a:xfrm>
                          <a:off x="0" y="0"/>
                          <a:ext cx="2988310" cy="27696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F84EC4" w:rsidRPr="00E50FE4" w14:paraId="0CB9B89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60DB2696"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 xml:space="preserve">Starting </w:t>
                                  </w:r>
                                  <w:r w:rsidRPr="00E50FE4">
                                    <w:rPr>
                                      <w:rFonts w:ascii="Times New Roman" w:eastAsia="ＭＳ 明朝" w:hAnsi="Times New Roman" w:cs="Times New Roman"/>
                                      <w:i/>
                                      <w:color w:val="000000"/>
                                      <w:kern w:val="24"/>
                                      <w:sz w:val="22"/>
                                      <w:szCs w:val="22"/>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526425C7"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670A229A"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0ADE4996"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OCC</w:t>
                                  </w:r>
                                </w:p>
                              </w:tc>
                            </w:tr>
                            <w:tr w:rsidR="00F84EC4" w:rsidRPr="00E50FE4" w14:paraId="573A5E9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EB3C11"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6C2F65"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62F9A7"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104BD7"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3</w:t>
                                  </w:r>
                                </w:p>
                              </w:tc>
                            </w:tr>
                            <w:tr w:rsidR="00F84EC4" w:rsidRPr="00E50FE4" w14:paraId="4F4097E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4B4E0C"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E0CFB"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44E54F"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DBF4C"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F84EC4" w:rsidRPr="00E50FE4" w14:paraId="2BC5DF9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1087A7"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3112D9"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ACC800"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1988A"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F84EC4" w:rsidRPr="00E50FE4" w14:paraId="2939D50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1F8E8D"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ACAA3E"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0BB909"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C63DB3"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F84EC4" w:rsidRPr="00E50FE4" w14:paraId="1F751B8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AED8BF"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BDD162"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666B4"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EF9E2"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F84EC4" w:rsidRPr="00E50FE4" w14:paraId="29F8E9D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AF0939"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1CC76"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DB544"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FC8D9"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F84EC4" w:rsidRPr="00E50FE4" w14:paraId="6CEAD34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2F17F2"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B68604"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01EE5"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EE100E"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F84EC4" w:rsidRPr="00E50FE4" w14:paraId="6B03701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B77395"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D9BE1F"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5F7E6E"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8233A1"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F84EC4" w:rsidRPr="00E50FE4" w14:paraId="2012B8A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F022EE"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78F8FB"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F453AE"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3B1148"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F84EC4" w:rsidRPr="00E50FE4" w14:paraId="42C1C47C"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426258"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C3799F"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DB6AF"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61CF4"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F84EC4" w:rsidRPr="00E50FE4" w14:paraId="0395E8C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BAF07"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65B2F"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50A65"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DC82E3"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bl>
                          <w:p w14:paraId="2910CC01" w14:textId="77777777" w:rsidR="00F84EC4" w:rsidRPr="00E50FE4" w:rsidRDefault="00F84EC4" w:rsidP="00E50FE4">
                            <w:pPr>
                              <w:rPr>
                                <w: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050" o:spid="_x0000_s1031" type="#_x0000_t202" style="position:absolute;left:0;text-align:left;margin-left:23.6pt;margin-top:26.1pt;width:235.3pt;height:218.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" fillcolor="white [3201]" stroked="f" strokeweight=".5pt">
                <v:textbo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F84EC4" w:rsidRPr="00E50FE4" w14:paraId="0CB9B89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60DB2696"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 xml:space="preserve">Starting </w:t>
                            </w:r>
                            <w:r w:rsidRPr="00E50FE4">
                              <w:rPr>
                                <w:rFonts w:ascii="Times New Roman" w:eastAsia="ＭＳ 明朝" w:hAnsi="Times New Roman" w:cs="Times New Roman"/>
                                <w:i/>
                                <w:color w:val="000000"/>
                                <w:kern w:val="24"/>
                                <w:sz w:val="22"/>
                                <w:szCs w:val="22"/>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526425C7"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670A229A"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0ADE4996"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OCC</w:t>
                            </w:r>
                          </w:p>
                        </w:tc>
                      </w:tr>
                      <w:tr w:rsidR="00F84EC4" w:rsidRPr="00E50FE4" w14:paraId="573A5E9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EB3C11"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6C2F65"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62F9A7"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104BD7"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3</w:t>
                            </w:r>
                          </w:p>
                        </w:tc>
                      </w:tr>
                      <w:tr w:rsidR="00F84EC4" w:rsidRPr="00E50FE4" w14:paraId="4F4097E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4B4E0C"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E0CFB"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44E54F"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DBF4C"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F84EC4" w:rsidRPr="00E50FE4" w14:paraId="2BC5DF9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1087A7"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3112D9"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ACC800"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1988A"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F84EC4" w:rsidRPr="00E50FE4" w14:paraId="2939D50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1F8E8D"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ACAA3E"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0BB909"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C63DB3"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F84EC4" w:rsidRPr="00E50FE4" w14:paraId="1F751B8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AED8BF"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BDD162"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666B4"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EF9E2"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F84EC4" w:rsidRPr="00E50FE4" w14:paraId="29F8E9D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AF0939"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1CC76"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DB544"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FC8D9"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F84EC4" w:rsidRPr="00E50FE4" w14:paraId="6CEAD342"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2F17F2"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B68604"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01EE5"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EE100E"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F84EC4" w:rsidRPr="00E50FE4" w14:paraId="6B03701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B77395"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D9BE1F"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5F7E6E"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8233A1"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F84EC4" w:rsidRPr="00E50FE4" w14:paraId="2012B8A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F022EE"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78F8FB"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F453AE"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3B1148"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F84EC4" w:rsidRPr="00E50FE4" w14:paraId="42C1C47C"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426258"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C3799F"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DB6AF"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61CF4"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F84EC4" w:rsidRPr="00E50FE4" w14:paraId="0395E8C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BAF07"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65B2F"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50A65"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DC82E3" w14:textId="77777777" w:rsidR="00F84EC4" w:rsidRPr="00E50FE4" w:rsidRDefault="00F84EC4"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bl>
                    <w:p w14:paraId="2910CC01" w14:textId="77777777" w:rsidR="00F84EC4" w:rsidRPr="00E50FE4" w:rsidRDefault="00F84EC4" w:rsidP="00E50FE4">
                      <w:pPr>
                        <w:rPr>
                          <w:i/>
                          <w:sz w:val="22"/>
                          <w:szCs w:val="22"/>
                        </w:rPr>
                      </w:pPr>
                    </w:p>
                  </w:txbxContent>
                </v:textbox>
              </v:shape>
            </w:pict>
          </mc:Fallback>
        </mc:AlternateContent>
      </w:r>
      <w:r w:rsidRPr="00E50FE4">
        <w:rPr>
          <w:rFonts w:eastAsia="ＭＳ 明朝" w:hint="eastAsia"/>
          <w:i/>
          <w:sz w:val="22"/>
          <w:lang w:val="en-US"/>
        </w:rPr>
        <w:t>Table 2 FH boundaries of proposal (2</w:t>
      </w:r>
      <w:proofErr w:type="gramStart"/>
      <w:r w:rsidRPr="00E50FE4">
        <w:rPr>
          <w:rFonts w:eastAsia="ＭＳ 明朝" w:hint="eastAsia"/>
          <w:i/>
          <w:sz w:val="22"/>
          <w:lang w:val="en-US"/>
        </w:rPr>
        <w:t>)</w:t>
      </w:r>
      <w:proofErr w:type="gramEnd"/>
      <w:r w:rsidRPr="00E50FE4">
        <w:rPr>
          <w:rFonts w:eastAsia="ＭＳ 明朝"/>
          <w:i/>
          <w:sz w:val="22"/>
          <w:lang w:val="en-US"/>
        </w:rPr>
        <w:br/>
      </w:r>
      <w:r w:rsidRPr="00E50FE4">
        <w:rPr>
          <w:rFonts w:hint="eastAsia"/>
          <w:i/>
          <w:sz w:val="22"/>
          <w:szCs w:val="22"/>
        </w:rPr>
        <w:t xml:space="preserve">a) </w:t>
      </w:r>
      <w:r w:rsidRPr="00E50FE4">
        <w:rPr>
          <w:i/>
          <w:sz w:val="22"/>
          <w:szCs w:val="22"/>
        </w:rPr>
        <w:t xml:space="preserve">if the starting symbol = </w:t>
      </w:r>
      <w:r w:rsidRPr="00E50FE4">
        <w:rPr>
          <w:rFonts w:hint="eastAsia"/>
          <w:i/>
          <w:sz w:val="22"/>
          <w:szCs w:val="22"/>
        </w:rPr>
        <w:t xml:space="preserve">even                            b) </w:t>
      </w:r>
      <w:r w:rsidRPr="00E50FE4">
        <w:rPr>
          <w:i/>
          <w:sz w:val="22"/>
          <w:szCs w:val="22"/>
        </w:rPr>
        <w:t>if the starting symbol = odd</w:t>
      </w:r>
    </w:p>
    <w:p w14:paraId="33D64EDD" w14:textId="77777777" w:rsidR="00E50FE4" w:rsidRDefault="00E50FE4" w:rsidP="00E50FE4">
      <w:pPr>
        <w:spacing w:afterLines="50" w:after="120"/>
        <w:jc w:val="both"/>
        <w:rPr>
          <w:rFonts w:eastAsia="ＭＳ 明朝"/>
          <w:sz w:val="22"/>
          <w:lang w:val="en-US"/>
        </w:rPr>
      </w:pPr>
    </w:p>
    <w:p w14:paraId="3F9C3446" w14:textId="77777777" w:rsidR="00E50FE4" w:rsidRDefault="00E50FE4" w:rsidP="00E50FE4">
      <w:pPr>
        <w:spacing w:afterLines="50" w:after="120"/>
        <w:jc w:val="both"/>
        <w:rPr>
          <w:rFonts w:eastAsia="ＭＳ 明朝"/>
          <w:sz w:val="22"/>
          <w:lang w:val="en-US"/>
        </w:rPr>
      </w:pPr>
    </w:p>
    <w:p w14:paraId="668E3FEA" w14:textId="77777777" w:rsidR="00E50FE4" w:rsidRDefault="00E50FE4" w:rsidP="00E50FE4">
      <w:pPr>
        <w:spacing w:afterLines="50" w:after="120"/>
        <w:jc w:val="both"/>
        <w:rPr>
          <w:rFonts w:eastAsia="ＭＳ 明朝"/>
          <w:sz w:val="22"/>
          <w:lang w:val="en-US"/>
        </w:rPr>
      </w:pPr>
    </w:p>
    <w:p w14:paraId="7A36CFB8" w14:textId="77777777" w:rsidR="00E50FE4" w:rsidRDefault="00E50FE4" w:rsidP="00E50FE4">
      <w:pPr>
        <w:spacing w:afterLines="50" w:after="120"/>
        <w:jc w:val="both"/>
        <w:rPr>
          <w:rFonts w:eastAsia="ＭＳ 明朝"/>
          <w:sz w:val="22"/>
          <w:lang w:val="en-US"/>
        </w:rPr>
      </w:pPr>
    </w:p>
    <w:p w14:paraId="23CBAC46" w14:textId="77777777" w:rsidR="00E50FE4" w:rsidRDefault="00E50FE4" w:rsidP="00E50FE4">
      <w:pPr>
        <w:spacing w:afterLines="50" w:after="120"/>
        <w:jc w:val="both"/>
        <w:rPr>
          <w:rFonts w:eastAsia="ＭＳ 明朝"/>
          <w:sz w:val="22"/>
          <w:lang w:val="en-US"/>
        </w:rPr>
      </w:pPr>
    </w:p>
    <w:p w14:paraId="579CB898" w14:textId="77777777" w:rsidR="00E50FE4" w:rsidRDefault="00E50FE4" w:rsidP="00E50FE4">
      <w:pPr>
        <w:spacing w:afterLines="50" w:after="120"/>
        <w:jc w:val="both"/>
        <w:rPr>
          <w:rFonts w:eastAsia="ＭＳ 明朝"/>
          <w:sz w:val="22"/>
          <w:lang w:val="en-US"/>
        </w:rPr>
      </w:pPr>
    </w:p>
    <w:p w14:paraId="0393643B" w14:textId="77777777" w:rsidR="00A13412" w:rsidRDefault="00A13412" w:rsidP="00E50FE4">
      <w:pPr>
        <w:spacing w:afterLines="50" w:after="120"/>
        <w:jc w:val="both"/>
        <w:rPr>
          <w:rFonts w:eastAsia="ＭＳ 明朝"/>
          <w:sz w:val="22"/>
          <w:lang w:val="en-US"/>
        </w:rPr>
      </w:pPr>
    </w:p>
    <w:p w14:paraId="4878E222" w14:textId="77777777" w:rsidR="00A13412" w:rsidRDefault="00A13412" w:rsidP="00E50FE4">
      <w:pPr>
        <w:spacing w:afterLines="50" w:after="120"/>
        <w:jc w:val="both"/>
        <w:rPr>
          <w:rFonts w:eastAsia="ＭＳ 明朝"/>
          <w:sz w:val="22"/>
          <w:lang w:val="en-US"/>
        </w:rPr>
      </w:pPr>
    </w:p>
    <w:p w14:paraId="6087FCC1" w14:textId="77777777" w:rsidR="00A13412" w:rsidRDefault="00A13412" w:rsidP="00E50FE4">
      <w:pPr>
        <w:spacing w:afterLines="50" w:after="120"/>
        <w:jc w:val="both"/>
        <w:rPr>
          <w:rFonts w:eastAsia="ＭＳ 明朝"/>
          <w:sz w:val="22"/>
          <w:lang w:val="en-US"/>
        </w:rPr>
      </w:pPr>
    </w:p>
    <w:p w14:paraId="5BF8601D" w14:textId="77777777" w:rsidR="00A13412" w:rsidRDefault="00A13412" w:rsidP="00E50FE4">
      <w:pPr>
        <w:spacing w:afterLines="50" w:after="120"/>
        <w:jc w:val="both"/>
        <w:rPr>
          <w:rFonts w:eastAsia="ＭＳ 明朝"/>
          <w:sz w:val="22"/>
          <w:lang w:val="en-US"/>
        </w:rPr>
      </w:pPr>
    </w:p>
    <w:p w14:paraId="628C16DE" w14:textId="77777777" w:rsidR="00A13412" w:rsidRDefault="00A13412" w:rsidP="00E50FE4">
      <w:pPr>
        <w:spacing w:afterLines="50" w:after="120"/>
        <w:jc w:val="both"/>
        <w:rPr>
          <w:rFonts w:eastAsia="ＭＳ 明朝"/>
          <w:sz w:val="22"/>
          <w:lang w:val="en-US"/>
        </w:rPr>
      </w:pPr>
    </w:p>
    <w:p w14:paraId="4B952F8D" w14:textId="3BC982FF" w:rsidR="00A65E35" w:rsidRPr="00A65E35" w:rsidRDefault="00A65E35">
      <w:pPr>
        <w:spacing w:afterLines="50" w:after="120"/>
        <w:jc w:val="center"/>
        <w:rPr>
          <w:rFonts w:eastAsiaTheme="minorEastAsia"/>
          <w:sz w:val="22"/>
          <w:lang w:val="en-US"/>
        </w:rPr>
      </w:pPr>
    </w:p>
    <w:bookmarkEnd w:id="8"/>
    <w:p w14:paraId="425B8630" w14:textId="0DB24E2A" w:rsidR="0021097D" w:rsidRPr="005D0A85" w:rsidRDefault="0021097D" w:rsidP="0021097D">
      <w:pPr>
        <w:pStyle w:val="1"/>
        <w:numPr>
          <w:ilvl w:val="0"/>
          <w:numId w:val="5"/>
        </w:numPr>
        <w:spacing w:after="120"/>
        <w:jc w:val="both"/>
        <w:rPr>
          <w:b/>
          <w:lang w:val="en-US"/>
        </w:rPr>
      </w:pPr>
      <w:r>
        <w:rPr>
          <w:b/>
          <w:lang w:val="en-US"/>
        </w:rPr>
        <w:t>Frequency-domain structure</w:t>
      </w:r>
    </w:p>
    <w:p w14:paraId="5741DA06" w14:textId="40047D8F" w:rsidR="0021097D" w:rsidRPr="00645EF9" w:rsidRDefault="0021097D" w:rsidP="0021097D">
      <w:pPr>
        <w:pStyle w:val="1"/>
        <w:numPr>
          <w:ilvl w:val="1"/>
          <w:numId w:val="5"/>
        </w:numPr>
        <w:spacing w:after="120"/>
        <w:jc w:val="both"/>
        <w:rPr>
          <w:b/>
          <w:sz w:val="24"/>
          <w:lang w:val="en-US"/>
        </w:rPr>
      </w:pPr>
      <w:r>
        <w:rPr>
          <w:b/>
          <w:sz w:val="24"/>
          <w:lang w:val="en-US"/>
        </w:rPr>
        <w:t>Frequency-hopping bandwidth</w:t>
      </w:r>
    </w:p>
    <w:p w14:paraId="76DBA340" w14:textId="5C1BDE49" w:rsidR="0021097D" w:rsidRDefault="0021097D" w:rsidP="003F7C0D">
      <w:pPr>
        <w:spacing w:afterLines="50" w:after="120"/>
        <w:jc w:val="both"/>
        <w:rPr>
          <w:rFonts w:eastAsia="ＭＳ 明朝"/>
          <w:sz w:val="22"/>
          <w:lang w:val="en-US"/>
        </w:rPr>
      </w:pPr>
      <w:r>
        <w:rPr>
          <w:rFonts w:eastAsia="ＭＳ 明朝"/>
          <w:sz w:val="22"/>
          <w:lang w:val="en-US"/>
        </w:rPr>
        <w:t xml:space="preserve">For LTE, PUCCH frequency-hopping is symmetric for the center of the carrier, and PUCCH frequency-hops are at the edges of the system bandwidth. However, for NR, UEs may have different bandwidths of the active UL BWP for PUCCH transmission. If the frequency-hopping is for the edges of the UL BWP, spectrum fragmentation or inefficient resource usage is caused (see Fig. </w:t>
      </w:r>
      <w:r w:rsidR="00E50FE4">
        <w:rPr>
          <w:rFonts w:eastAsia="ＭＳ 明朝" w:hint="eastAsia"/>
          <w:sz w:val="22"/>
          <w:lang w:val="en-US"/>
        </w:rPr>
        <w:t>5</w:t>
      </w:r>
      <w:r>
        <w:rPr>
          <w:rFonts w:eastAsia="ＭＳ 明朝"/>
          <w:sz w:val="22"/>
          <w:lang w:val="en-US"/>
        </w:rPr>
        <w:t xml:space="preserve"> (a)). In order to resolve this and to multiplex PUCCHs on different UL BWPs efficiently, it is desirable to make the PUCCH frequency-hopping pattern configurable by the NW in an independent manner from the bandwidth of the UL BWP (see Fig. </w:t>
      </w:r>
      <w:r w:rsidR="00E50FE4">
        <w:rPr>
          <w:rFonts w:eastAsia="ＭＳ 明朝" w:hint="eastAsia"/>
          <w:sz w:val="22"/>
          <w:lang w:val="en-US"/>
        </w:rPr>
        <w:t>5</w:t>
      </w:r>
      <w:r>
        <w:rPr>
          <w:rFonts w:eastAsia="ＭＳ 明朝"/>
          <w:sz w:val="22"/>
          <w:lang w:val="en-US"/>
        </w:rPr>
        <w:t xml:space="preserve"> (b)). For example, by setting the frequency-hopping pattern such that the hopping is limited within a certain bandwidth, spectrum fragmentation can be minimized.</w:t>
      </w:r>
    </w:p>
    <w:p w14:paraId="6312BB0B" w14:textId="77777777" w:rsidR="0021097D" w:rsidRDefault="0021097D" w:rsidP="0021097D">
      <w:pPr>
        <w:spacing w:afterLines="50" w:after="120"/>
        <w:jc w:val="both"/>
        <w:rPr>
          <w:rFonts w:eastAsia="ＭＳ 明朝"/>
          <w:sz w:val="22"/>
          <w:lang w:val="en-US"/>
        </w:rPr>
      </w:pPr>
    </w:p>
    <w:p w14:paraId="609E8B4E" w14:textId="77777777" w:rsidR="0021097D" w:rsidRDefault="0021097D" w:rsidP="0021097D">
      <w:pPr>
        <w:spacing w:afterLines="50" w:after="120"/>
        <w:jc w:val="center"/>
        <w:rPr>
          <w:rFonts w:eastAsia="ＭＳ 明朝"/>
          <w:sz w:val="22"/>
          <w:lang w:val="en-US"/>
        </w:rPr>
      </w:pPr>
      <w:r w:rsidRPr="001A6DAF">
        <w:rPr>
          <w:rFonts w:hint="eastAsia"/>
          <w:noProof/>
          <w:lang w:val="en-US"/>
        </w:rPr>
        <w:drawing>
          <wp:inline distT="0" distB="0" distL="0" distR="0" wp14:anchorId="4CAD0992" wp14:editId="2554F5FD">
            <wp:extent cx="6332220" cy="1516497"/>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3D532845" w14:textId="38E2E3F6" w:rsidR="0021097D" w:rsidRDefault="0021097D" w:rsidP="0021097D">
      <w:pPr>
        <w:spacing w:afterLines="50" w:after="120"/>
        <w:jc w:val="center"/>
        <w:rPr>
          <w:rFonts w:eastAsia="ＭＳ 明朝"/>
          <w:sz w:val="22"/>
          <w:lang w:val="en-US"/>
        </w:rPr>
      </w:pPr>
      <w:r>
        <w:rPr>
          <w:rFonts w:eastAsia="ＭＳ 明朝" w:hint="eastAsia"/>
          <w:sz w:val="22"/>
          <w:lang w:val="en-US"/>
        </w:rPr>
        <w:t xml:space="preserve">(a) </w:t>
      </w:r>
      <w:r w:rsidR="00E50FE4">
        <w:rPr>
          <w:rFonts w:eastAsia="ＭＳ 明朝" w:hint="eastAsia"/>
          <w:sz w:val="22"/>
          <w:lang w:val="en-US"/>
        </w:rPr>
        <w:t>FH</w:t>
      </w:r>
      <w:r>
        <w:rPr>
          <w:rFonts w:eastAsia="ＭＳ 明朝"/>
          <w:sz w:val="22"/>
          <w:lang w:val="en-US"/>
        </w:rPr>
        <w:t xml:space="preserve"> </w:t>
      </w:r>
      <w:r w:rsidR="000A03AE">
        <w:rPr>
          <w:rFonts w:eastAsia="ＭＳ 明朝" w:hint="eastAsia"/>
          <w:sz w:val="22"/>
          <w:lang w:val="en-US"/>
        </w:rPr>
        <w:t>bandwidth</w:t>
      </w:r>
      <w:r>
        <w:rPr>
          <w:rFonts w:eastAsia="ＭＳ 明朝"/>
          <w:sz w:val="22"/>
          <w:lang w:val="en-US"/>
        </w:rPr>
        <w:t xml:space="preserve"> edges of the access BW.</w:t>
      </w:r>
    </w:p>
    <w:p w14:paraId="3A3CBF5A" w14:textId="77777777" w:rsidR="0021097D" w:rsidRDefault="0021097D" w:rsidP="0021097D">
      <w:pPr>
        <w:spacing w:afterLines="50" w:after="120"/>
        <w:jc w:val="center"/>
        <w:rPr>
          <w:rFonts w:eastAsia="ＭＳ 明朝"/>
          <w:sz w:val="22"/>
          <w:lang w:val="en-US"/>
        </w:rPr>
      </w:pPr>
      <w:r w:rsidRPr="001A6DAF">
        <w:rPr>
          <w:rFonts w:hint="eastAsia"/>
          <w:noProof/>
          <w:lang w:val="en-US"/>
        </w:rPr>
        <w:lastRenderedPageBreak/>
        <w:drawing>
          <wp:inline distT="0" distB="0" distL="0" distR="0" wp14:anchorId="476DBD7B" wp14:editId="580AF7F7">
            <wp:extent cx="6332220" cy="1516497"/>
            <wp:effectExtent l="0" t="0" r="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4785A2D5" w14:textId="075BEC32" w:rsidR="0021097D" w:rsidRDefault="0021097D" w:rsidP="0021097D">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w:t>
      </w:r>
      <w:r w:rsidR="00E50FE4">
        <w:rPr>
          <w:rFonts w:eastAsia="ＭＳ 明朝" w:hint="eastAsia"/>
          <w:sz w:val="22"/>
          <w:lang w:val="en-US"/>
        </w:rPr>
        <w:t>FH</w:t>
      </w:r>
      <w:r>
        <w:rPr>
          <w:rFonts w:eastAsia="ＭＳ 明朝"/>
          <w:sz w:val="22"/>
          <w:lang w:val="en-US"/>
        </w:rPr>
        <w:t xml:space="preserve"> </w:t>
      </w:r>
      <w:r w:rsidR="00E50FE4">
        <w:rPr>
          <w:rFonts w:eastAsia="ＭＳ 明朝" w:hint="eastAsia"/>
          <w:sz w:val="22"/>
          <w:lang w:val="en-US"/>
        </w:rPr>
        <w:t>bandwidth</w:t>
      </w:r>
      <w:r>
        <w:rPr>
          <w:rFonts w:eastAsia="ＭＳ 明朝"/>
          <w:sz w:val="22"/>
          <w:lang w:val="en-US"/>
        </w:rPr>
        <w:t xml:space="preserve"> configured parts.</w:t>
      </w:r>
    </w:p>
    <w:p w14:paraId="6CC495A0" w14:textId="662077E4" w:rsidR="0021097D" w:rsidRDefault="0021097D" w:rsidP="0021097D">
      <w:pPr>
        <w:spacing w:afterLines="50" w:after="120"/>
        <w:jc w:val="center"/>
        <w:rPr>
          <w:rFonts w:eastAsia="ＭＳ 明朝"/>
          <w:sz w:val="22"/>
          <w:lang w:val="en-US"/>
        </w:rPr>
      </w:pPr>
      <w:proofErr w:type="gramStart"/>
      <w:r>
        <w:rPr>
          <w:rFonts w:eastAsia="ＭＳ 明朝"/>
          <w:sz w:val="22"/>
          <w:lang w:val="en-US"/>
        </w:rPr>
        <w:t xml:space="preserve">Fig. </w:t>
      </w:r>
      <w:r w:rsidR="00E50FE4">
        <w:rPr>
          <w:rFonts w:eastAsia="ＭＳ 明朝" w:hint="eastAsia"/>
          <w:sz w:val="22"/>
          <w:lang w:val="en-US"/>
        </w:rPr>
        <w:t>5</w:t>
      </w:r>
      <w:r>
        <w:rPr>
          <w:rFonts w:eastAsia="ＭＳ 明朝"/>
          <w:sz w:val="22"/>
          <w:lang w:val="en-US"/>
        </w:rPr>
        <w:t>.</w:t>
      </w:r>
      <w:proofErr w:type="gramEnd"/>
      <w:r>
        <w:rPr>
          <w:rFonts w:eastAsia="ＭＳ 明朝"/>
          <w:sz w:val="22"/>
          <w:lang w:val="en-US"/>
        </w:rPr>
        <w:tab/>
      </w:r>
      <w:proofErr w:type="gramStart"/>
      <w:r w:rsidR="00E50FE4">
        <w:rPr>
          <w:rFonts w:eastAsia="ＭＳ 明朝" w:hint="eastAsia"/>
          <w:sz w:val="22"/>
          <w:lang w:val="en-US"/>
        </w:rPr>
        <w:t>FH</w:t>
      </w:r>
      <w:r>
        <w:rPr>
          <w:rFonts w:eastAsia="ＭＳ 明朝"/>
          <w:sz w:val="22"/>
          <w:lang w:val="en-US"/>
        </w:rPr>
        <w:t xml:space="preserve"> </w:t>
      </w:r>
      <w:r w:rsidR="000A03AE">
        <w:rPr>
          <w:rFonts w:eastAsia="ＭＳ 明朝" w:hint="eastAsia"/>
          <w:sz w:val="22"/>
          <w:lang w:val="en-US"/>
        </w:rPr>
        <w:t>bandwidth</w:t>
      </w:r>
      <w:r w:rsidR="000A03AE">
        <w:rPr>
          <w:rFonts w:eastAsia="ＭＳ 明朝"/>
          <w:sz w:val="22"/>
          <w:lang w:val="en-US"/>
        </w:rPr>
        <w:t xml:space="preserve"> </w:t>
      </w:r>
      <w:r>
        <w:rPr>
          <w:rFonts w:eastAsia="ＭＳ 明朝"/>
          <w:sz w:val="22"/>
          <w:lang w:val="en-US"/>
        </w:rPr>
        <w:t>for long-PUCCH.</w:t>
      </w:r>
      <w:proofErr w:type="gramEnd"/>
    </w:p>
    <w:p w14:paraId="3C205DDA" w14:textId="77777777" w:rsidR="0021097D" w:rsidRDefault="0021097D" w:rsidP="000921A5">
      <w:pPr>
        <w:spacing w:afterLines="50" w:after="120"/>
        <w:jc w:val="both"/>
        <w:rPr>
          <w:rFonts w:eastAsiaTheme="minorEastAsia"/>
          <w:sz w:val="22"/>
          <w:lang w:val="en-US"/>
        </w:rPr>
      </w:pPr>
    </w:p>
    <w:p w14:paraId="289D845B" w14:textId="20BDBF53" w:rsidR="00393620" w:rsidRPr="00393620" w:rsidRDefault="00393620" w:rsidP="000921A5">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sidR="000A03AE">
        <w:rPr>
          <w:rFonts w:eastAsiaTheme="minorEastAsia" w:hint="eastAsia"/>
          <w:b/>
          <w:sz w:val="22"/>
          <w:u w:val="single"/>
          <w:lang w:val="en-US"/>
        </w:rPr>
        <w:t>3</w:t>
      </w:r>
      <w:r w:rsidRPr="00393620">
        <w:rPr>
          <w:rFonts w:eastAsiaTheme="minorEastAsia"/>
          <w:b/>
          <w:sz w:val="22"/>
          <w:u w:val="single"/>
          <w:lang w:val="en-US"/>
        </w:rPr>
        <w:t>:</w:t>
      </w:r>
    </w:p>
    <w:p w14:paraId="3DEB5DDE" w14:textId="6E0CF843" w:rsidR="00393620" w:rsidRPr="00393620" w:rsidRDefault="00393620" w:rsidP="00393620">
      <w:pPr>
        <w:pStyle w:val="afc"/>
        <w:numPr>
          <w:ilvl w:val="0"/>
          <w:numId w:val="24"/>
        </w:numPr>
        <w:spacing w:afterLines="50" w:after="120"/>
        <w:ind w:leftChars="0"/>
        <w:jc w:val="both"/>
        <w:rPr>
          <w:rFonts w:eastAsiaTheme="minorEastAsia"/>
          <w:i/>
          <w:sz w:val="22"/>
          <w:lang w:val="en-US"/>
        </w:rPr>
      </w:pPr>
      <w:r w:rsidRPr="00393620">
        <w:rPr>
          <w:rFonts w:eastAsiaTheme="minorEastAsia"/>
          <w:i/>
          <w:sz w:val="22"/>
          <w:lang w:val="en-US"/>
        </w:rPr>
        <w:t xml:space="preserve">Frequency-hopping bandwidth is configurable and is </w:t>
      </w:r>
      <w:r w:rsidR="00D851EB">
        <w:rPr>
          <w:rFonts w:eastAsiaTheme="minorEastAsia" w:hint="eastAsia"/>
          <w:i/>
          <w:sz w:val="22"/>
          <w:lang w:val="en-US"/>
        </w:rPr>
        <w:t>NOT</w:t>
      </w:r>
      <w:r w:rsidRPr="00393620">
        <w:rPr>
          <w:rFonts w:eastAsiaTheme="minorEastAsia"/>
          <w:i/>
          <w:sz w:val="22"/>
          <w:lang w:val="en-US"/>
        </w:rPr>
        <w:t xml:space="preserve"> derived</w:t>
      </w:r>
      <w:r w:rsidR="000A03AE">
        <w:rPr>
          <w:rFonts w:eastAsiaTheme="minorEastAsia" w:hint="eastAsia"/>
          <w:i/>
          <w:sz w:val="22"/>
          <w:lang w:val="en-US"/>
        </w:rPr>
        <w:t xml:space="preserve"> only</w:t>
      </w:r>
      <w:r w:rsidRPr="00393620">
        <w:rPr>
          <w:rFonts w:eastAsiaTheme="minorEastAsia"/>
          <w:i/>
          <w:sz w:val="22"/>
          <w:lang w:val="en-US"/>
        </w:rPr>
        <w:t xml:space="preserve"> from the UL BWP bandwidth.</w:t>
      </w:r>
    </w:p>
    <w:p w14:paraId="1DE9ACF9" w14:textId="77777777" w:rsidR="00393620" w:rsidRDefault="00393620" w:rsidP="000921A5">
      <w:pPr>
        <w:spacing w:afterLines="50" w:after="120"/>
        <w:jc w:val="both"/>
        <w:rPr>
          <w:rFonts w:eastAsiaTheme="minorEastAsia"/>
          <w:sz w:val="22"/>
          <w:lang w:val="en-US"/>
        </w:rPr>
      </w:pPr>
    </w:p>
    <w:p w14:paraId="6A4A7003" w14:textId="7955C7BC" w:rsidR="0021097D" w:rsidRPr="005D0A85" w:rsidRDefault="00E844E2" w:rsidP="0021097D">
      <w:pPr>
        <w:pStyle w:val="1"/>
        <w:numPr>
          <w:ilvl w:val="0"/>
          <w:numId w:val="5"/>
        </w:numPr>
        <w:spacing w:after="120"/>
        <w:jc w:val="both"/>
        <w:rPr>
          <w:b/>
          <w:lang w:val="en-US"/>
        </w:rPr>
      </w:pPr>
      <w:r>
        <w:rPr>
          <w:b/>
          <w:lang w:val="en-US"/>
        </w:rPr>
        <w:t>Symbol</w:t>
      </w:r>
      <w:r w:rsidR="0021097D">
        <w:rPr>
          <w:b/>
          <w:lang w:val="en-US"/>
        </w:rPr>
        <w:t xml:space="preserve"> structure</w:t>
      </w:r>
      <w:r>
        <w:rPr>
          <w:b/>
          <w:lang w:val="en-US"/>
        </w:rPr>
        <w:t xml:space="preserve"> for UCI and DMRS</w:t>
      </w:r>
    </w:p>
    <w:p w14:paraId="109E1D7C" w14:textId="672997CE" w:rsidR="0043377A" w:rsidRDefault="00D53578" w:rsidP="000921A5">
      <w:pPr>
        <w:spacing w:afterLines="50" w:after="120"/>
        <w:jc w:val="both"/>
        <w:rPr>
          <w:rFonts w:eastAsiaTheme="minorEastAsia"/>
          <w:sz w:val="22"/>
          <w:lang w:val="en-US"/>
        </w:rPr>
      </w:pPr>
      <w:r>
        <w:rPr>
          <w:rFonts w:eastAsiaTheme="minorEastAsia"/>
          <w:sz w:val="22"/>
          <w:lang w:val="en-US"/>
        </w:rPr>
        <w:t xml:space="preserve">For long-PUCCH format for UCI of up to 2 bits, </w:t>
      </w:r>
      <w:r w:rsidR="006B24FC">
        <w:rPr>
          <w:rFonts w:eastAsiaTheme="minorEastAsia"/>
          <w:sz w:val="22"/>
          <w:lang w:val="en-US"/>
        </w:rPr>
        <w:t>the symbol structure follows the design of</w:t>
      </w:r>
      <w:r w:rsidR="009C12A6">
        <w:rPr>
          <w:rFonts w:eastAsiaTheme="minorEastAsia"/>
          <w:sz w:val="22"/>
          <w:lang w:val="en-US"/>
        </w:rPr>
        <w:t xml:space="preserve"> LTE PUCCH format 1/1a/1b. </w:t>
      </w:r>
      <w:r w:rsidR="00FE7C8E">
        <w:rPr>
          <w:rFonts w:eastAsiaTheme="minorEastAsia"/>
          <w:sz w:val="22"/>
          <w:lang w:val="en-US"/>
        </w:rPr>
        <w:t>For HARQ-ACK of 1 or 2 bits, e</w:t>
      </w:r>
      <w:r w:rsidR="00A6727A">
        <w:rPr>
          <w:rFonts w:eastAsiaTheme="minorEastAsia"/>
          <w:sz w:val="22"/>
          <w:lang w:val="en-US"/>
        </w:rPr>
        <w:t xml:space="preserve">ach </w:t>
      </w:r>
      <w:r w:rsidR="00FE7C8E">
        <w:rPr>
          <w:rFonts w:eastAsiaTheme="minorEastAsia"/>
          <w:sz w:val="22"/>
          <w:lang w:val="en-US"/>
        </w:rPr>
        <w:t xml:space="preserve">UCI </w:t>
      </w:r>
      <w:r w:rsidR="00A6727A">
        <w:rPr>
          <w:rFonts w:eastAsiaTheme="minorEastAsia"/>
          <w:sz w:val="22"/>
          <w:lang w:val="en-US"/>
        </w:rPr>
        <w:t xml:space="preserve">symbol is </w:t>
      </w:r>
      <w:r w:rsidR="006B24FC">
        <w:rPr>
          <w:rFonts w:eastAsiaTheme="minorEastAsia"/>
          <w:sz w:val="22"/>
          <w:lang w:val="en-US"/>
        </w:rPr>
        <w:t xml:space="preserve">a </w:t>
      </w:r>
      <w:r w:rsidR="00A6727A">
        <w:rPr>
          <w:rFonts w:eastAsiaTheme="minorEastAsia"/>
          <w:sz w:val="22"/>
          <w:lang w:val="en-US"/>
        </w:rPr>
        <w:t>computer-generated sequence</w:t>
      </w:r>
      <w:r w:rsidR="0067552C">
        <w:rPr>
          <w:rFonts w:eastAsiaTheme="minorEastAsia" w:hint="eastAsia"/>
          <w:sz w:val="22"/>
          <w:lang w:val="en-US"/>
        </w:rPr>
        <w:t xml:space="preserve"> (CGS)</w:t>
      </w:r>
      <w:r w:rsidR="00FE7C8E">
        <w:rPr>
          <w:rFonts w:eastAsiaTheme="minorEastAsia"/>
          <w:sz w:val="22"/>
          <w:lang w:val="en-US"/>
        </w:rPr>
        <w:t xml:space="preserve"> modulated by </w:t>
      </w:r>
      <w:r w:rsidR="006B24FC">
        <w:rPr>
          <w:rFonts w:eastAsiaTheme="minorEastAsia"/>
          <w:sz w:val="22"/>
          <w:lang w:val="en-US"/>
        </w:rPr>
        <w:t xml:space="preserve">the HARQ-ACK bit(s), while each DMRS symbols is </w:t>
      </w:r>
      <w:r w:rsidR="00D851EB">
        <w:rPr>
          <w:rFonts w:eastAsiaTheme="minorEastAsia" w:hint="eastAsia"/>
          <w:sz w:val="22"/>
          <w:lang w:val="en-US"/>
        </w:rPr>
        <w:t>a CGS</w:t>
      </w:r>
      <w:r w:rsidR="006B24FC">
        <w:rPr>
          <w:rFonts w:eastAsiaTheme="minorEastAsia"/>
          <w:sz w:val="22"/>
          <w:lang w:val="en-US"/>
        </w:rPr>
        <w:t>. For scheduling request, UCI symbols are not modulated by the SR information; SR is detected based on the presence of the PUCCH.</w:t>
      </w:r>
      <w:r w:rsidR="00451557">
        <w:rPr>
          <w:rFonts w:eastAsiaTheme="minorEastAsia"/>
          <w:sz w:val="22"/>
          <w:lang w:val="en-US"/>
        </w:rPr>
        <w:t xml:space="preserve"> Inter-cell/TRP randomization should be considered once basic design is clarified.</w:t>
      </w:r>
    </w:p>
    <w:p w14:paraId="51EF97E4" w14:textId="77777777" w:rsidR="00F311DF" w:rsidRDefault="00F311DF" w:rsidP="000921A5">
      <w:pPr>
        <w:spacing w:afterLines="50" w:after="120"/>
        <w:jc w:val="both"/>
        <w:rPr>
          <w:rFonts w:eastAsiaTheme="minorEastAsia"/>
          <w:sz w:val="22"/>
          <w:lang w:val="en-US"/>
        </w:rPr>
      </w:pPr>
    </w:p>
    <w:p w14:paraId="19360439" w14:textId="1216FDAC" w:rsidR="008353F1" w:rsidRPr="00C51F63" w:rsidRDefault="008353F1" w:rsidP="000921A5">
      <w:pPr>
        <w:spacing w:afterLines="50" w:after="120"/>
        <w:jc w:val="both"/>
        <w:rPr>
          <w:rFonts w:eastAsiaTheme="minorEastAsia"/>
          <w:b/>
          <w:sz w:val="22"/>
          <w:u w:val="single"/>
          <w:lang w:val="en-US"/>
        </w:rPr>
      </w:pPr>
      <w:r w:rsidRPr="00C51F63">
        <w:rPr>
          <w:rFonts w:eastAsiaTheme="minorEastAsia"/>
          <w:b/>
          <w:sz w:val="22"/>
          <w:u w:val="single"/>
          <w:lang w:val="en-US"/>
        </w:rPr>
        <w:t xml:space="preserve">Proposal </w:t>
      </w:r>
      <w:r w:rsidR="0067552C">
        <w:rPr>
          <w:rFonts w:eastAsiaTheme="minorEastAsia" w:hint="eastAsia"/>
          <w:b/>
          <w:sz w:val="22"/>
          <w:u w:val="single"/>
          <w:lang w:val="en-US"/>
        </w:rPr>
        <w:t>4</w:t>
      </w:r>
      <w:r w:rsidRPr="00C51F63">
        <w:rPr>
          <w:rFonts w:eastAsiaTheme="minorEastAsia"/>
          <w:b/>
          <w:sz w:val="22"/>
          <w:u w:val="single"/>
          <w:lang w:val="en-US"/>
        </w:rPr>
        <w:t>:</w:t>
      </w:r>
    </w:p>
    <w:p w14:paraId="484CAB10" w14:textId="38CC8E33" w:rsidR="008353F1" w:rsidRPr="00C51F63" w:rsidRDefault="0067552C" w:rsidP="008353F1">
      <w:pPr>
        <w:pStyle w:val="afc"/>
        <w:numPr>
          <w:ilvl w:val="0"/>
          <w:numId w:val="25"/>
        </w:numPr>
        <w:spacing w:afterLines="50" w:after="120"/>
        <w:ind w:leftChars="0"/>
        <w:jc w:val="both"/>
        <w:rPr>
          <w:rFonts w:eastAsiaTheme="minorEastAsia"/>
          <w:i/>
          <w:sz w:val="22"/>
          <w:lang w:val="en-US"/>
        </w:rPr>
      </w:pPr>
      <w:r>
        <w:rPr>
          <w:rFonts w:eastAsiaTheme="minorEastAsia" w:hint="eastAsia"/>
          <w:i/>
          <w:sz w:val="22"/>
          <w:lang w:val="en-US"/>
        </w:rPr>
        <w:t>The same set of c</w:t>
      </w:r>
      <w:r w:rsidR="008353F1" w:rsidRPr="00C51F63">
        <w:rPr>
          <w:rFonts w:eastAsiaTheme="minorEastAsia"/>
          <w:i/>
          <w:sz w:val="22"/>
          <w:lang w:val="en-US"/>
        </w:rPr>
        <w:t>omputer-generated sequence</w:t>
      </w:r>
      <w:r>
        <w:rPr>
          <w:rFonts w:eastAsiaTheme="minorEastAsia" w:hint="eastAsia"/>
          <w:i/>
          <w:sz w:val="22"/>
          <w:lang w:val="en-US"/>
        </w:rPr>
        <w:t xml:space="preserve"> (CGS)</w:t>
      </w:r>
      <w:r w:rsidR="008353F1" w:rsidRPr="00C51F63">
        <w:rPr>
          <w:rFonts w:eastAsiaTheme="minorEastAsia"/>
          <w:i/>
          <w:sz w:val="22"/>
          <w:lang w:val="en-US"/>
        </w:rPr>
        <w:t xml:space="preserve"> is used for each symbol of a long-PUCCH for UCI of up to 2 bits.</w:t>
      </w:r>
    </w:p>
    <w:p w14:paraId="51E5470E" w14:textId="37C2BFB9" w:rsidR="008353F1" w:rsidRPr="00C51F63" w:rsidRDefault="008353F1" w:rsidP="008353F1">
      <w:pPr>
        <w:pStyle w:val="afc"/>
        <w:numPr>
          <w:ilvl w:val="1"/>
          <w:numId w:val="25"/>
        </w:numPr>
        <w:spacing w:afterLines="50" w:after="120"/>
        <w:ind w:leftChars="0"/>
        <w:jc w:val="both"/>
        <w:rPr>
          <w:rFonts w:eastAsiaTheme="minorEastAsia"/>
          <w:i/>
          <w:sz w:val="22"/>
          <w:lang w:val="en-US"/>
        </w:rPr>
      </w:pPr>
      <w:r w:rsidRPr="00C51F63">
        <w:rPr>
          <w:rFonts w:eastAsiaTheme="minorEastAsia"/>
          <w:i/>
          <w:sz w:val="22"/>
          <w:lang w:val="en-US"/>
        </w:rPr>
        <w:t>For HARQ-ACK,</w:t>
      </w:r>
    </w:p>
    <w:p w14:paraId="32E5DFAD" w14:textId="4043EFBF" w:rsidR="008353F1" w:rsidRPr="00C51F63" w:rsidRDefault="008353F1" w:rsidP="008353F1">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 xml:space="preserve">Each UCI symbol is </w:t>
      </w:r>
      <w:r w:rsidR="0067552C">
        <w:rPr>
          <w:rFonts w:eastAsiaTheme="minorEastAsia" w:hint="eastAsia"/>
          <w:i/>
          <w:sz w:val="22"/>
          <w:lang w:val="en-US"/>
        </w:rPr>
        <w:t>CGS</w:t>
      </w:r>
      <w:r w:rsidRPr="00C51F63">
        <w:rPr>
          <w:rFonts w:eastAsiaTheme="minorEastAsia"/>
          <w:i/>
          <w:sz w:val="22"/>
          <w:lang w:val="en-US"/>
        </w:rPr>
        <w:t xml:space="preserve"> modulated by the HARQ-ACK bit(s).</w:t>
      </w:r>
    </w:p>
    <w:p w14:paraId="5FF70111" w14:textId="41B1AC1A" w:rsidR="008353F1" w:rsidRPr="00C51F63" w:rsidRDefault="008353F1" w:rsidP="008353F1">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 xml:space="preserve">Each DMRS symbol is </w:t>
      </w:r>
      <w:r w:rsidR="00D851EB">
        <w:rPr>
          <w:rFonts w:eastAsiaTheme="minorEastAsia" w:hint="eastAsia"/>
          <w:i/>
          <w:sz w:val="22"/>
          <w:lang w:val="en-US"/>
        </w:rPr>
        <w:t xml:space="preserve">a </w:t>
      </w:r>
      <w:r w:rsidR="0067552C">
        <w:rPr>
          <w:rFonts w:eastAsiaTheme="minorEastAsia" w:hint="eastAsia"/>
          <w:i/>
          <w:sz w:val="22"/>
          <w:lang w:val="en-US"/>
        </w:rPr>
        <w:t>CGS</w:t>
      </w:r>
      <w:r w:rsidRPr="00C51F63">
        <w:rPr>
          <w:rFonts w:eastAsiaTheme="minorEastAsia"/>
          <w:i/>
          <w:sz w:val="22"/>
          <w:lang w:val="en-US"/>
        </w:rPr>
        <w:t>.</w:t>
      </w:r>
    </w:p>
    <w:p w14:paraId="785FE5E3" w14:textId="1FA4B914" w:rsidR="008353F1" w:rsidRPr="00C51F63" w:rsidRDefault="008353F1" w:rsidP="008353F1">
      <w:pPr>
        <w:pStyle w:val="afc"/>
        <w:numPr>
          <w:ilvl w:val="1"/>
          <w:numId w:val="25"/>
        </w:numPr>
        <w:spacing w:afterLines="50" w:after="120"/>
        <w:ind w:leftChars="0"/>
        <w:jc w:val="both"/>
        <w:rPr>
          <w:rFonts w:eastAsiaTheme="minorEastAsia"/>
          <w:i/>
          <w:sz w:val="22"/>
          <w:lang w:val="en-US"/>
        </w:rPr>
      </w:pPr>
      <w:r w:rsidRPr="00C51F63">
        <w:rPr>
          <w:rFonts w:eastAsiaTheme="minorEastAsia"/>
          <w:i/>
          <w:sz w:val="22"/>
          <w:lang w:val="en-US"/>
        </w:rPr>
        <w:t>For SR,</w:t>
      </w:r>
    </w:p>
    <w:p w14:paraId="0D5CF442" w14:textId="778EDACB" w:rsidR="008353F1" w:rsidRPr="00C51F63" w:rsidRDefault="008353F1" w:rsidP="008353F1">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UCI symbol is not modulated by the SR.</w:t>
      </w:r>
    </w:p>
    <w:p w14:paraId="42134019" w14:textId="1B7F6D0A" w:rsidR="008353F1" w:rsidRPr="00C51F63" w:rsidRDefault="00C51F63" w:rsidP="008353F1">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SR is informed by the presence of the PUCCH.</w:t>
      </w:r>
    </w:p>
    <w:p w14:paraId="6ADC6A03" w14:textId="77777777" w:rsidR="00E844E2" w:rsidRDefault="00E844E2" w:rsidP="000921A5">
      <w:pPr>
        <w:spacing w:afterLines="50" w:after="120"/>
        <w:jc w:val="both"/>
        <w:rPr>
          <w:rFonts w:eastAsiaTheme="minorEastAsia" w:hint="eastAsia"/>
          <w:sz w:val="22"/>
          <w:lang w:val="en-US"/>
        </w:rPr>
      </w:pPr>
    </w:p>
    <w:p w14:paraId="75C72D2F" w14:textId="77777777" w:rsidR="00B123DC" w:rsidRPr="00C51F63" w:rsidRDefault="00B123DC" w:rsidP="000921A5">
      <w:pPr>
        <w:spacing w:afterLines="50" w:after="120"/>
        <w:jc w:val="both"/>
        <w:rPr>
          <w:rFonts w:eastAsiaTheme="minorEastAsia"/>
          <w:sz w:val="22"/>
          <w:lang w:val="en-US"/>
        </w:rPr>
      </w:pPr>
      <w:bookmarkStart w:id="9" w:name="_GoBack"/>
      <w:bookmarkEnd w:id="9"/>
    </w:p>
    <w:p w14:paraId="72F5D085" w14:textId="77777777" w:rsidR="00D5166A" w:rsidRPr="00CD7FA2" w:rsidRDefault="00D5166A" w:rsidP="003F4844">
      <w:pPr>
        <w:pStyle w:val="1"/>
        <w:numPr>
          <w:ilvl w:val="0"/>
          <w:numId w:val="5"/>
        </w:numPr>
        <w:spacing w:after="120"/>
        <w:jc w:val="both"/>
        <w:rPr>
          <w:b/>
          <w:lang w:val="en-US"/>
        </w:rPr>
      </w:pPr>
      <w:r>
        <w:rPr>
          <w:rFonts w:hint="eastAsia"/>
          <w:b/>
          <w:lang w:val="en-US"/>
        </w:rPr>
        <w:t>Conclusion</w:t>
      </w:r>
    </w:p>
    <w:p w14:paraId="3606C5F0" w14:textId="398C02C9" w:rsidR="00E95899" w:rsidRPr="0047201A" w:rsidRDefault="006801D5" w:rsidP="00C1321D">
      <w:pPr>
        <w:spacing w:afterLines="50" w:after="120"/>
        <w:jc w:val="both"/>
        <w:rPr>
          <w:rFonts w:eastAsia="ＭＳ 明朝"/>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875212" w:rsidRPr="00875212">
        <w:rPr>
          <w:sz w:val="22"/>
          <w:szCs w:val="24"/>
          <w:lang w:val="en-US"/>
        </w:rPr>
        <w:t>long-PUCCH for UCI of up to 2 bits</w:t>
      </w:r>
      <w:r w:rsidR="00620470">
        <w:rPr>
          <w:sz w:val="22"/>
          <w:szCs w:val="24"/>
          <w:lang w:val="en-US"/>
        </w:rPr>
        <w:t xml:space="preserve"> and proposed following:</w:t>
      </w:r>
    </w:p>
    <w:p w14:paraId="62B1758B" w14:textId="77777777" w:rsidR="00B123DC" w:rsidRPr="000204DB" w:rsidRDefault="00B123DC" w:rsidP="00B123DC">
      <w:pPr>
        <w:spacing w:afterLines="50" w:after="120"/>
        <w:jc w:val="both"/>
        <w:rPr>
          <w:rFonts w:eastAsiaTheme="minorEastAsia"/>
          <w:b/>
          <w:sz w:val="22"/>
          <w:u w:val="single"/>
          <w:lang w:val="en-US"/>
        </w:rPr>
      </w:pPr>
      <w:r w:rsidRPr="000204DB">
        <w:rPr>
          <w:rFonts w:eastAsiaTheme="minorEastAsia"/>
          <w:b/>
          <w:sz w:val="22"/>
          <w:u w:val="single"/>
          <w:lang w:val="en-US"/>
        </w:rPr>
        <w:t>Proposal 1:</w:t>
      </w:r>
    </w:p>
    <w:p w14:paraId="4CF73900" w14:textId="77777777" w:rsidR="00B123DC" w:rsidRPr="008D04AC" w:rsidRDefault="00B123DC" w:rsidP="00B123DC">
      <w:pPr>
        <w:pStyle w:val="afc"/>
        <w:numPr>
          <w:ilvl w:val="0"/>
          <w:numId w:val="24"/>
        </w:numPr>
        <w:spacing w:afterLines="50" w:after="120"/>
        <w:ind w:leftChars="0"/>
        <w:jc w:val="both"/>
        <w:rPr>
          <w:rFonts w:eastAsiaTheme="minorEastAsia"/>
          <w:i/>
          <w:sz w:val="22"/>
          <w:lang w:val="en-US"/>
        </w:rPr>
      </w:pPr>
      <w:r w:rsidRPr="008D04AC">
        <w:rPr>
          <w:rFonts w:eastAsiaTheme="minorEastAsia"/>
          <w:i/>
          <w:sz w:val="22"/>
          <w:lang w:val="en-US"/>
        </w:rPr>
        <w:t>For N symbols long PUCCH for UCI of up to 2 bits, frequency hopping is occurred after</w:t>
      </w:r>
    </w:p>
    <w:p w14:paraId="4352973B" w14:textId="77777777" w:rsidR="00B123DC" w:rsidRPr="008D04AC" w:rsidRDefault="00B123DC" w:rsidP="00B123DC">
      <w:pPr>
        <w:pStyle w:val="afc"/>
        <w:numPr>
          <w:ilvl w:val="1"/>
          <w:numId w:val="24"/>
        </w:numPr>
        <w:spacing w:afterLines="50" w:after="120"/>
        <w:ind w:leftChars="0"/>
        <w:jc w:val="both"/>
        <w:rPr>
          <w:rFonts w:eastAsiaTheme="minorEastAsia"/>
          <w:i/>
          <w:sz w:val="22"/>
          <w:lang w:val="en-US"/>
        </w:rPr>
      </w:pPr>
      <w:r w:rsidRPr="008D04AC">
        <w:rPr>
          <w:rFonts w:eastAsiaTheme="minorEastAsia"/>
          <w:i/>
          <w:sz w:val="22"/>
          <w:lang w:val="en-US"/>
        </w:rPr>
        <w:t>ceil (N/2) symbols if the starting symbol is even</w:t>
      </w:r>
    </w:p>
    <w:p w14:paraId="5280914B" w14:textId="77777777" w:rsidR="00B123DC" w:rsidRPr="008D04AC" w:rsidRDefault="00B123DC" w:rsidP="00B123DC">
      <w:pPr>
        <w:pStyle w:val="afc"/>
        <w:numPr>
          <w:ilvl w:val="1"/>
          <w:numId w:val="24"/>
        </w:numPr>
        <w:spacing w:afterLines="50" w:after="120"/>
        <w:ind w:leftChars="0"/>
        <w:jc w:val="both"/>
        <w:rPr>
          <w:rFonts w:eastAsiaTheme="minorEastAsia"/>
          <w:i/>
          <w:sz w:val="22"/>
          <w:lang w:val="en-US"/>
        </w:rPr>
      </w:pPr>
      <w:r w:rsidRPr="008D04AC">
        <w:rPr>
          <w:rFonts w:eastAsiaTheme="minorEastAsia"/>
          <w:i/>
          <w:sz w:val="22"/>
          <w:lang w:val="en-US"/>
        </w:rPr>
        <w:t>floor (N/2) symbols if the starting symbol is odd</w:t>
      </w:r>
    </w:p>
    <w:p w14:paraId="2952C270" w14:textId="77777777" w:rsidR="00B123DC" w:rsidRPr="008D04AC" w:rsidRDefault="00B123DC" w:rsidP="00B123DC">
      <w:pPr>
        <w:pStyle w:val="afc"/>
        <w:numPr>
          <w:ilvl w:val="2"/>
          <w:numId w:val="24"/>
        </w:numPr>
        <w:spacing w:afterLines="50" w:after="120"/>
        <w:ind w:leftChars="0"/>
        <w:jc w:val="both"/>
        <w:rPr>
          <w:rFonts w:eastAsiaTheme="minorEastAsia"/>
          <w:i/>
          <w:sz w:val="22"/>
          <w:lang w:val="en-US"/>
        </w:rPr>
      </w:pPr>
      <w:r w:rsidRPr="008D04AC">
        <w:rPr>
          <w:rFonts w:eastAsiaTheme="minorEastAsia"/>
          <w:i/>
          <w:sz w:val="22"/>
          <w:lang w:val="en-US"/>
        </w:rPr>
        <w:t>Note: symbol index starts at #0</w:t>
      </w:r>
    </w:p>
    <w:p w14:paraId="26655638" w14:textId="77777777" w:rsidR="00B123DC" w:rsidRPr="000204DB" w:rsidRDefault="00B123DC" w:rsidP="00B123DC">
      <w:pPr>
        <w:spacing w:afterLines="50" w:after="120"/>
        <w:jc w:val="both"/>
        <w:rPr>
          <w:rFonts w:eastAsiaTheme="minorEastAsia"/>
          <w:b/>
          <w:sz w:val="22"/>
          <w:u w:val="single"/>
          <w:lang w:val="en-US"/>
        </w:rPr>
      </w:pPr>
      <w:r w:rsidRPr="000204DB">
        <w:rPr>
          <w:rFonts w:eastAsiaTheme="minorEastAsia"/>
          <w:b/>
          <w:sz w:val="22"/>
          <w:u w:val="single"/>
          <w:lang w:val="en-US"/>
        </w:rPr>
        <w:lastRenderedPageBreak/>
        <w:t xml:space="preserve">Proposal </w:t>
      </w:r>
      <w:r>
        <w:rPr>
          <w:rFonts w:eastAsiaTheme="minorEastAsia"/>
          <w:b/>
          <w:sz w:val="22"/>
          <w:u w:val="single"/>
          <w:lang w:val="en-US"/>
        </w:rPr>
        <w:t>2</w:t>
      </w:r>
      <w:r w:rsidRPr="000204DB">
        <w:rPr>
          <w:rFonts w:eastAsiaTheme="minorEastAsia"/>
          <w:b/>
          <w:sz w:val="22"/>
          <w:u w:val="single"/>
          <w:lang w:val="en-US"/>
        </w:rPr>
        <w:t>:</w:t>
      </w:r>
    </w:p>
    <w:p w14:paraId="18A96675" w14:textId="77777777" w:rsidR="00B123DC" w:rsidRDefault="00B123DC" w:rsidP="00B123DC">
      <w:pPr>
        <w:pStyle w:val="afc"/>
        <w:numPr>
          <w:ilvl w:val="0"/>
          <w:numId w:val="24"/>
        </w:numPr>
        <w:spacing w:afterLines="50" w:after="120"/>
        <w:ind w:leftChars="0"/>
        <w:jc w:val="both"/>
        <w:rPr>
          <w:rFonts w:eastAsiaTheme="minorEastAsia"/>
          <w:i/>
          <w:sz w:val="22"/>
          <w:lang w:val="en-US"/>
        </w:rPr>
      </w:pPr>
      <w:r w:rsidRPr="00230101">
        <w:rPr>
          <w:rFonts w:eastAsiaTheme="minorEastAsia"/>
          <w:i/>
          <w:sz w:val="22"/>
          <w:lang w:val="en-US"/>
        </w:rPr>
        <w:t>Adopt following table for long-PUCCH for UCI of up to 2 bits when intra-slot FH is enabled</w:t>
      </w:r>
    </w:p>
    <w:p w14:paraId="35CC4E40" w14:textId="77777777" w:rsidR="00B123DC" w:rsidRPr="00E50FE4" w:rsidRDefault="00B123DC" w:rsidP="00B123DC">
      <w:pPr>
        <w:spacing w:afterLines="50" w:after="120"/>
        <w:jc w:val="center"/>
        <w:rPr>
          <w:rFonts w:eastAsia="ＭＳ 明朝"/>
          <w:i/>
          <w:sz w:val="22"/>
          <w:lang w:val="en-US"/>
        </w:rPr>
      </w:pPr>
      <w:r w:rsidRPr="00E50FE4">
        <w:rPr>
          <w:rFonts w:eastAsia="ＭＳ 明朝" w:hint="eastAsia"/>
          <w:i/>
          <w:noProof/>
          <w:sz w:val="22"/>
          <w:lang w:val="en-US"/>
        </w:rPr>
        <mc:AlternateContent>
          <mc:Choice Requires="wps">
            <w:drawing>
              <wp:anchor distT="0" distB="0" distL="114300" distR="114300" simplePos="0" relativeHeight="251674624" behindDoc="0" locked="0" layoutInCell="1" allowOverlap="1" wp14:anchorId="02B41132" wp14:editId="5104593F">
                <wp:simplePos x="0" y="0"/>
                <wp:positionH relativeFrom="column">
                  <wp:posOffset>3016250</wp:posOffset>
                </wp:positionH>
                <wp:positionV relativeFrom="paragraph">
                  <wp:posOffset>325755</wp:posOffset>
                </wp:positionV>
                <wp:extent cx="2988310" cy="2774315"/>
                <wp:effectExtent l="0" t="0" r="2540" b="6985"/>
                <wp:wrapNone/>
                <wp:docPr id="2048" name="テキスト ボックス 2048"/>
                <wp:cNvGraphicFramePr/>
                <a:graphic xmlns:a="http://schemas.openxmlformats.org/drawingml/2006/main">
                  <a:graphicData uri="http://schemas.microsoft.com/office/word/2010/wordprocessingShape">
                    <wps:wsp>
                      <wps:cNvSpPr txBox="1"/>
                      <wps:spPr>
                        <a:xfrm>
                          <a:off x="0" y="0"/>
                          <a:ext cx="2988310" cy="27743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B123DC" w:rsidRPr="00E50FE4" w14:paraId="4B976AE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54E8E7AB"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 xml:space="preserve">Starting </w:t>
                                  </w:r>
                                  <w:r w:rsidRPr="00E50FE4">
                                    <w:rPr>
                                      <w:rFonts w:ascii="Times New Roman" w:eastAsia="ＭＳ 明朝" w:hAnsi="Times New Roman" w:cs="Times New Roman"/>
                                      <w:i/>
                                      <w:color w:val="000000"/>
                                      <w:kern w:val="24"/>
                                      <w:sz w:val="22"/>
                                      <w:szCs w:val="20"/>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060C675D"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4E5FEE7"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670AC86"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OCC</w:t>
                                  </w:r>
                                </w:p>
                              </w:tc>
                            </w:tr>
                            <w:tr w:rsidR="00B123DC" w:rsidRPr="00E50FE4" w14:paraId="20288CA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ECA158"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F671C1"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6C936"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11FD1F"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3</w:t>
                                  </w:r>
                                </w:p>
                              </w:tc>
                            </w:tr>
                            <w:tr w:rsidR="00B123DC" w:rsidRPr="00E50FE4" w14:paraId="3473CECA"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A94015"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0C35CD"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78E0F3"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5A9E32"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B123DC" w:rsidRPr="00E50FE4" w14:paraId="2B3422FA"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D0E111"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57202B"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79E70A"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A1472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B123DC" w:rsidRPr="00E50FE4" w14:paraId="11FD0DA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2E88F2"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86144"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82DC5"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909DA8"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B123DC" w:rsidRPr="00E50FE4" w14:paraId="48E1934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0739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5E3D3F"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605CE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D7BFB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B123DC" w:rsidRPr="00E50FE4" w14:paraId="30E30C1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DB4064"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20801"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39F9B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E864D"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B123DC" w:rsidRPr="00E50FE4" w14:paraId="4DAC55A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4B411"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CA97E"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4F4541"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209978"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B123DC" w:rsidRPr="00E50FE4" w14:paraId="13EF9CA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5FB9D1"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687D5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9C3F99"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40D31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B123DC" w:rsidRPr="00E50FE4" w14:paraId="01BB00A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5AB24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770DD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59B63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B0F53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B123DC" w:rsidRPr="00E50FE4" w14:paraId="2E0C86C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54582"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187E93"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BC787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6717E6"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B123DC" w:rsidRPr="00E50FE4" w14:paraId="26D0878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9B7149"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5D41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B53BC8"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C35CE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bl>
                          <w:p w14:paraId="28ED0072" w14:textId="77777777" w:rsidR="00B123DC" w:rsidRPr="00E50FE4" w:rsidRDefault="00B123DC" w:rsidP="00B123DC">
                            <w:pPr>
                              <w:rPr>
                                <w: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048" o:spid="_x0000_s1032" type="#_x0000_t202" style="position:absolute;left:0;text-align:left;margin-left:237.5pt;margin-top:25.65pt;width:235.3pt;height:218.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" fillcolor="white [3201]" stroked="f" strokeweight=".5pt">
                <v:textbo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B123DC" w:rsidRPr="00E50FE4" w14:paraId="4B976AE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54E8E7AB"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 xml:space="preserve">Starting </w:t>
                            </w:r>
                            <w:r w:rsidRPr="00E50FE4">
                              <w:rPr>
                                <w:rFonts w:ascii="Times New Roman" w:eastAsia="ＭＳ 明朝" w:hAnsi="Times New Roman" w:cs="Times New Roman"/>
                                <w:i/>
                                <w:color w:val="000000"/>
                                <w:kern w:val="24"/>
                                <w:sz w:val="22"/>
                                <w:szCs w:val="20"/>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060C675D"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4E5FEE7"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670AC86"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OCC</w:t>
                            </w:r>
                          </w:p>
                        </w:tc>
                      </w:tr>
                      <w:tr w:rsidR="00B123DC" w:rsidRPr="00E50FE4" w14:paraId="20288CA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ECA158"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F671C1"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6C936"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11FD1F"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明朝" w:hAnsi="Times New Roman" w:cs="Times New Roman"/>
                                <w:i/>
                                <w:color w:val="000000"/>
                                <w:kern w:val="24"/>
                                <w:sz w:val="22"/>
                                <w:szCs w:val="20"/>
                              </w:rPr>
                              <w:t>3</w:t>
                            </w:r>
                          </w:p>
                        </w:tc>
                      </w:tr>
                      <w:tr w:rsidR="00B123DC" w:rsidRPr="00E50FE4" w14:paraId="3473CECA"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A94015"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0C35CD"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78E0F3"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5A9E32"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B123DC" w:rsidRPr="00E50FE4" w14:paraId="2B3422FA"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D0E111"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57202B"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79E70A"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A1472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w:t>
                            </w:r>
                          </w:p>
                        </w:tc>
                      </w:tr>
                      <w:tr w:rsidR="00B123DC" w:rsidRPr="00E50FE4" w14:paraId="11FD0DA0"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2E88F2"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86144"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82DC5"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909DA8"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B123DC" w:rsidRPr="00E50FE4" w14:paraId="48E19343"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0739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5E3D3F"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605CE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D7BFB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B123DC" w:rsidRPr="00E50FE4" w14:paraId="30E30C1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DB4064"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20801"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39F9B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E864D"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B123DC" w:rsidRPr="00E50FE4" w14:paraId="4DAC55A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4B411"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CA97E"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4F4541"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209978"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w:t>
                            </w:r>
                          </w:p>
                        </w:tc>
                      </w:tr>
                      <w:tr w:rsidR="00B123DC" w:rsidRPr="00E50FE4" w14:paraId="13EF9CA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5FB9D1"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687D5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9C3F99"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40D31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B123DC" w:rsidRPr="00E50FE4" w14:paraId="01BB00AB"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5AB24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770DD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59B63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3, 3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B0F53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B123DC" w:rsidRPr="00E50FE4" w14:paraId="2E0C86C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54582"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187E93"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BC787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6717E6"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r w:rsidR="00B123DC" w:rsidRPr="00E50FE4" w14:paraId="26D0878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9B7149"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Odd</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5D410"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B53BC8"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C35CEC" w14:textId="77777777" w:rsidR="00B123DC" w:rsidRPr="00E50FE4" w:rsidRDefault="00B123DC" w:rsidP="00BB3110">
                            <w:pPr>
                              <w:pStyle w:val="Web"/>
                              <w:overflowPunct w:val="0"/>
                              <w:spacing w:before="0" w:beforeAutospacing="0" w:after="0" w:afterAutospacing="0"/>
                              <w:jc w:val="center"/>
                              <w:textAlignment w:val="baseline"/>
                              <w:rPr>
                                <w:i/>
                                <w:sz w:val="22"/>
                                <w:szCs w:val="20"/>
                              </w:rPr>
                            </w:pPr>
                            <w:r w:rsidRPr="00E50FE4">
                              <w:rPr>
                                <w:rFonts w:ascii="Times New Roman" w:eastAsia="ＭＳ ゴシック" w:hAnsi="Times New Roman" w:cs="Times New Roman"/>
                                <w:i/>
                                <w:color w:val="000000"/>
                                <w:kern w:val="24"/>
                                <w:sz w:val="22"/>
                                <w:szCs w:val="20"/>
                              </w:rPr>
                              <w:t>1</w:t>
                            </w:r>
                          </w:p>
                        </w:tc>
                      </w:tr>
                    </w:tbl>
                    <w:p w14:paraId="28ED0072" w14:textId="77777777" w:rsidR="00B123DC" w:rsidRPr="00E50FE4" w:rsidRDefault="00B123DC" w:rsidP="00B123DC">
                      <w:pPr>
                        <w:rPr>
                          <w:i/>
                          <w:sz w:val="22"/>
                          <w:szCs w:val="22"/>
                        </w:rPr>
                      </w:pPr>
                    </w:p>
                  </w:txbxContent>
                </v:textbox>
              </v:shape>
            </w:pict>
          </mc:Fallback>
        </mc:AlternateContent>
      </w:r>
      <w:r w:rsidRPr="00E50FE4">
        <w:rPr>
          <w:rFonts w:eastAsia="ＭＳ 明朝" w:hint="eastAsia"/>
          <w:i/>
          <w:noProof/>
          <w:sz w:val="22"/>
          <w:lang w:val="en-US"/>
        </w:rPr>
        <mc:AlternateContent>
          <mc:Choice Requires="wps">
            <w:drawing>
              <wp:anchor distT="0" distB="0" distL="114300" distR="114300" simplePos="0" relativeHeight="251673600" behindDoc="0" locked="0" layoutInCell="1" allowOverlap="1" wp14:anchorId="2EE09491" wp14:editId="78B03E83">
                <wp:simplePos x="0" y="0"/>
                <wp:positionH relativeFrom="column">
                  <wp:posOffset>300021</wp:posOffset>
                </wp:positionH>
                <wp:positionV relativeFrom="paragraph">
                  <wp:posOffset>331379</wp:posOffset>
                </wp:positionV>
                <wp:extent cx="2988310" cy="2769628"/>
                <wp:effectExtent l="0" t="0" r="2540" b="0"/>
                <wp:wrapNone/>
                <wp:docPr id="2052" name="テキスト ボックス 2052"/>
                <wp:cNvGraphicFramePr/>
                <a:graphic xmlns:a="http://schemas.openxmlformats.org/drawingml/2006/main">
                  <a:graphicData uri="http://schemas.microsoft.com/office/word/2010/wordprocessingShape">
                    <wps:wsp>
                      <wps:cNvSpPr txBox="1"/>
                      <wps:spPr>
                        <a:xfrm>
                          <a:off x="0" y="0"/>
                          <a:ext cx="2988310" cy="27696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B123DC" w:rsidRPr="00E50FE4" w14:paraId="4A2B97B4"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736CF30"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 xml:space="preserve">Starting </w:t>
                                  </w:r>
                                  <w:r w:rsidRPr="00E50FE4">
                                    <w:rPr>
                                      <w:rFonts w:ascii="Times New Roman" w:eastAsia="ＭＳ 明朝" w:hAnsi="Times New Roman" w:cs="Times New Roman"/>
                                      <w:i/>
                                      <w:color w:val="000000"/>
                                      <w:kern w:val="24"/>
                                      <w:sz w:val="22"/>
                                      <w:szCs w:val="22"/>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7CB719A2"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75F5AB5"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0279929"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OCC</w:t>
                                  </w:r>
                                </w:p>
                              </w:tc>
                            </w:tr>
                            <w:tr w:rsidR="00B123DC" w:rsidRPr="00E50FE4" w14:paraId="2B2883F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7BE1E"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F543A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329905"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2525D1"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3</w:t>
                                  </w:r>
                                </w:p>
                              </w:tc>
                            </w:tr>
                            <w:tr w:rsidR="00B123DC" w:rsidRPr="00E50FE4" w14:paraId="5A14846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5B67AE"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A56CF4"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51B851"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18AF93"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B123DC" w:rsidRPr="00E50FE4" w14:paraId="24B6659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292456"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63CFC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280681"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8E2F38"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B123DC" w:rsidRPr="00E50FE4" w14:paraId="3D804F6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63320A"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834C3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109F2"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B74289"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B123DC" w:rsidRPr="00E50FE4" w14:paraId="5762BAA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72B66C"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D3A2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3DD49A"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11BBEA"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B123DC" w:rsidRPr="00E50FE4" w14:paraId="61E56AF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0614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C1BABE"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25B07E"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F089DA"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B123DC" w:rsidRPr="00E50FE4" w14:paraId="445D8D0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456411"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1CADF4"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4A31F3"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6AF59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B123DC" w:rsidRPr="00E50FE4" w14:paraId="08069B7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F8558E"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F706C5"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B99C5"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D6EB1E"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B123DC" w:rsidRPr="00E50FE4" w14:paraId="7D181F7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87F018"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12687C"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3F5DDA"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03C5A"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B123DC" w:rsidRPr="00E50FE4" w14:paraId="131A22F4"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BD8B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36DA00"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55F7D4"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118B4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B123DC" w:rsidRPr="00E50FE4" w14:paraId="0C7CB13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BBA887"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D4497"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D574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8B2E52"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bl>
                          <w:p w14:paraId="26A86CDE" w14:textId="77777777" w:rsidR="00B123DC" w:rsidRPr="00E50FE4" w:rsidRDefault="00B123DC" w:rsidP="00B123DC">
                            <w:pPr>
                              <w:rPr>
                                <w: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052" o:spid="_x0000_s1033" type="#_x0000_t202" style="position:absolute;left:0;text-align:left;margin-left:23.6pt;margin-top:26.1pt;width:235.3pt;height:218.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" fillcolor="white [3201]" stroked="f" strokeweight=".5pt">
                <v:textbox>
                  <w:txbxContent>
                    <w:tbl>
                      <w:tblPr>
                        <w:tblW w:w="3646" w:type="dxa"/>
                        <w:tblInd w:w="431" w:type="dxa"/>
                        <w:tblCellMar>
                          <w:left w:w="0" w:type="dxa"/>
                          <w:right w:w="0" w:type="dxa"/>
                        </w:tblCellMar>
                        <w:tblLook w:val="04A0" w:firstRow="1" w:lastRow="0" w:firstColumn="1" w:lastColumn="0" w:noHBand="0" w:noVBand="1"/>
                      </w:tblPr>
                      <w:tblGrid>
                        <w:gridCol w:w="938"/>
                        <w:gridCol w:w="974"/>
                        <w:gridCol w:w="891"/>
                        <w:gridCol w:w="843"/>
                      </w:tblGrid>
                      <w:tr w:rsidR="00B123DC" w:rsidRPr="00E50FE4" w14:paraId="4A2B97B4"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2736CF30"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 xml:space="preserve">Starting </w:t>
                            </w:r>
                            <w:r w:rsidRPr="00E50FE4">
                              <w:rPr>
                                <w:rFonts w:ascii="Times New Roman" w:eastAsia="ＭＳ 明朝" w:hAnsi="Times New Roman" w:cs="Times New Roman"/>
                                <w:i/>
                                <w:color w:val="000000"/>
                                <w:kern w:val="24"/>
                                <w:sz w:val="22"/>
                                <w:szCs w:val="22"/>
                              </w:rPr>
                              <w:t>symbol</w:t>
                            </w:r>
                          </w:p>
                        </w:tc>
                        <w:tc>
                          <w:tcPr>
                            <w:tcW w:w="9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7CB719A2"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duration</w:t>
                            </w:r>
                          </w:p>
                        </w:tc>
                        <w:tc>
                          <w:tcPr>
                            <w:tcW w:w="907"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175F5AB5"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FH</w:t>
                            </w:r>
                          </w:p>
                        </w:tc>
                        <w:tc>
                          <w:tcPr>
                            <w:tcW w:w="850"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vAlign w:val="center"/>
                            <w:hideMark/>
                          </w:tcPr>
                          <w:p w14:paraId="40279929"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OCC</w:t>
                            </w:r>
                          </w:p>
                        </w:tc>
                      </w:tr>
                      <w:tr w:rsidR="00B123DC" w:rsidRPr="00E50FE4" w14:paraId="2B2883F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7BE1E"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F543A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14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329905"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7, 7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2525D1"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3</w:t>
                            </w:r>
                          </w:p>
                        </w:tc>
                      </w:tr>
                      <w:tr w:rsidR="00B123DC" w:rsidRPr="00E50FE4" w14:paraId="5A14846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5B67AE"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A56CF4"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13</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51B851"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18AF93"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B123DC" w:rsidRPr="00E50FE4" w14:paraId="24B66591"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292456"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63CFC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12</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280681"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8E2F38"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3</w:t>
                            </w:r>
                          </w:p>
                        </w:tc>
                      </w:tr>
                      <w:tr w:rsidR="00B123DC" w:rsidRPr="00E50FE4" w14:paraId="3D804F6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63320A"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834C3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109F2"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B74289"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B123DC" w:rsidRPr="00E50FE4" w14:paraId="5762BAAD"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72B66C"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D3A2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3DD49A"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11BBEA"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B123DC" w:rsidRPr="00E50FE4" w14:paraId="61E56AF7"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0614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C1BABE"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9</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25B07E"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F089DA"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B123DC" w:rsidRPr="00E50FE4" w14:paraId="445D8D08"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456411"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1CADF4"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8</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4A31F3"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6AF59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w:t>
                            </w:r>
                          </w:p>
                        </w:tc>
                      </w:tr>
                      <w:tr w:rsidR="00B123DC" w:rsidRPr="00E50FE4" w14:paraId="08069B7E"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F8558E"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F706C5"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7</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B99C5"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D6EB1E"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B123DC" w:rsidRPr="00E50FE4" w14:paraId="7D181F75"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87F018"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12687C"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6</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3F5DDA"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03C5A"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B123DC" w:rsidRPr="00E50FE4" w14:paraId="131A22F4"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BD8B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36DA00"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5</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55F7D4"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FF0000"/>
                                <w:kern w:val="24"/>
                                <w:sz w:val="22"/>
                                <w:szCs w:val="22"/>
                              </w:rPr>
                              <w:t>2, 3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118B4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r w:rsidR="00B123DC" w:rsidRPr="00E50FE4" w14:paraId="0C7CB13F" w14:textId="77777777" w:rsidTr="00BB3110">
                        <w:trPr>
                          <w:trHeight w:val="296"/>
                        </w:trPr>
                        <w:tc>
                          <w:tcPr>
                            <w:tcW w:w="9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BBA887"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明朝" w:hAnsi="Times New Roman" w:cs="Times New Roman"/>
                                <w:i/>
                                <w:color w:val="000000"/>
                                <w:kern w:val="24"/>
                                <w:sz w:val="22"/>
                                <w:szCs w:val="22"/>
                              </w:rPr>
                              <w:t>Even</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D4497"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4</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D574F"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2, 2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8B2E52" w14:textId="77777777" w:rsidR="00B123DC" w:rsidRPr="00E50FE4" w:rsidRDefault="00B123DC" w:rsidP="00BB3110">
                            <w:pPr>
                              <w:pStyle w:val="Web"/>
                              <w:overflowPunct w:val="0"/>
                              <w:spacing w:before="0" w:beforeAutospacing="0" w:after="0" w:afterAutospacing="0"/>
                              <w:jc w:val="center"/>
                              <w:textAlignment w:val="baseline"/>
                              <w:rPr>
                                <w:i/>
                                <w:sz w:val="22"/>
                                <w:szCs w:val="22"/>
                              </w:rPr>
                            </w:pPr>
                            <w:r w:rsidRPr="00E50FE4">
                              <w:rPr>
                                <w:rFonts w:ascii="Times New Roman" w:eastAsia="ＭＳ ゴシック" w:hAnsi="Times New Roman" w:cs="Times New Roman"/>
                                <w:i/>
                                <w:color w:val="000000"/>
                                <w:kern w:val="24"/>
                                <w:sz w:val="22"/>
                                <w:szCs w:val="22"/>
                              </w:rPr>
                              <w:t>1</w:t>
                            </w:r>
                          </w:p>
                        </w:tc>
                      </w:tr>
                    </w:tbl>
                    <w:p w14:paraId="26A86CDE" w14:textId="77777777" w:rsidR="00B123DC" w:rsidRPr="00E50FE4" w:rsidRDefault="00B123DC" w:rsidP="00B123DC">
                      <w:pPr>
                        <w:rPr>
                          <w:i/>
                          <w:sz w:val="22"/>
                          <w:szCs w:val="22"/>
                        </w:rPr>
                      </w:pPr>
                    </w:p>
                  </w:txbxContent>
                </v:textbox>
              </v:shape>
            </w:pict>
          </mc:Fallback>
        </mc:AlternateContent>
      </w:r>
      <w:r w:rsidRPr="00E50FE4">
        <w:rPr>
          <w:rFonts w:eastAsia="ＭＳ 明朝" w:hint="eastAsia"/>
          <w:i/>
          <w:sz w:val="22"/>
          <w:lang w:val="en-US"/>
        </w:rPr>
        <w:t>Table 2 FH boundaries of proposal (2</w:t>
      </w:r>
      <w:proofErr w:type="gramStart"/>
      <w:r w:rsidRPr="00E50FE4">
        <w:rPr>
          <w:rFonts w:eastAsia="ＭＳ 明朝" w:hint="eastAsia"/>
          <w:i/>
          <w:sz w:val="22"/>
          <w:lang w:val="en-US"/>
        </w:rPr>
        <w:t>)</w:t>
      </w:r>
      <w:proofErr w:type="gramEnd"/>
      <w:r w:rsidRPr="00E50FE4">
        <w:rPr>
          <w:rFonts w:eastAsia="ＭＳ 明朝"/>
          <w:i/>
          <w:sz w:val="22"/>
          <w:lang w:val="en-US"/>
        </w:rPr>
        <w:br/>
      </w:r>
      <w:r w:rsidRPr="00E50FE4">
        <w:rPr>
          <w:rFonts w:hint="eastAsia"/>
          <w:i/>
          <w:sz w:val="22"/>
          <w:szCs w:val="22"/>
        </w:rPr>
        <w:t xml:space="preserve">a) </w:t>
      </w:r>
      <w:r w:rsidRPr="00E50FE4">
        <w:rPr>
          <w:i/>
          <w:sz w:val="22"/>
          <w:szCs w:val="22"/>
        </w:rPr>
        <w:t xml:space="preserve">if the starting symbol = </w:t>
      </w:r>
      <w:r w:rsidRPr="00E50FE4">
        <w:rPr>
          <w:rFonts w:hint="eastAsia"/>
          <w:i/>
          <w:sz w:val="22"/>
          <w:szCs w:val="22"/>
        </w:rPr>
        <w:t xml:space="preserve">even                            b) </w:t>
      </w:r>
      <w:r w:rsidRPr="00E50FE4">
        <w:rPr>
          <w:i/>
          <w:sz w:val="22"/>
          <w:szCs w:val="22"/>
        </w:rPr>
        <w:t>if the starting symbol = odd</w:t>
      </w:r>
    </w:p>
    <w:p w14:paraId="79E2CC7B" w14:textId="77777777" w:rsidR="00B123DC" w:rsidRDefault="00B123DC" w:rsidP="00B123DC">
      <w:pPr>
        <w:spacing w:afterLines="50" w:after="120"/>
        <w:jc w:val="both"/>
        <w:rPr>
          <w:rFonts w:eastAsia="ＭＳ 明朝"/>
          <w:sz w:val="22"/>
          <w:lang w:val="en-US"/>
        </w:rPr>
      </w:pPr>
    </w:p>
    <w:p w14:paraId="0CCB85B8" w14:textId="77777777" w:rsidR="00B123DC" w:rsidRDefault="00B123DC" w:rsidP="00B123DC">
      <w:pPr>
        <w:spacing w:afterLines="50" w:after="120"/>
        <w:jc w:val="both"/>
        <w:rPr>
          <w:rFonts w:eastAsia="ＭＳ 明朝"/>
          <w:sz w:val="22"/>
          <w:lang w:val="en-US"/>
        </w:rPr>
      </w:pPr>
    </w:p>
    <w:p w14:paraId="76D5A10F" w14:textId="77777777" w:rsidR="00B123DC" w:rsidRDefault="00B123DC" w:rsidP="00B123DC">
      <w:pPr>
        <w:spacing w:afterLines="50" w:after="120"/>
        <w:jc w:val="both"/>
        <w:rPr>
          <w:rFonts w:eastAsia="ＭＳ 明朝"/>
          <w:sz w:val="22"/>
          <w:lang w:val="en-US"/>
        </w:rPr>
      </w:pPr>
    </w:p>
    <w:p w14:paraId="7C90A5A5" w14:textId="77777777" w:rsidR="00B123DC" w:rsidRDefault="00B123DC" w:rsidP="00B123DC">
      <w:pPr>
        <w:spacing w:afterLines="50" w:after="120"/>
        <w:jc w:val="both"/>
        <w:rPr>
          <w:rFonts w:eastAsia="ＭＳ 明朝"/>
          <w:sz w:val="22"/>
          <w:lang w:val="en-US"/>
        </w:rPr>
      </w:pPr>
    </w:p>
    <w:p w14:paraId="542FAC0B" w14:textId="77777777" w:rsidR="00B123DC" w:rsidRDefault="00B123DC" w:rsidP="00B123DC">
      <w:pPr>
        <w:spacing w:afterLines="50" w:after="120"/>
        <w:jc w:val="both"/>
        <w:rPr>
          <w:rFonts w:eastAsia="ＭＳ 明朝"/>
          <w:sz w:val="22"/>
          <w:lang w:val="en-US"/>
        </w:rPr>
      </w:pPr>
    </w:p>
    <w:p w14:paraId="43E7FAA3" w14:textId="77777777" w:rsidR="00B123DC" w:rsidRDefault="00B123DC" w:rsidP="00B123DC">
      <w:pPr>
        <w:spacing w:afterLines="50" w:after="120"/>
        <w:jc w:val="both"/>
        <w:rPr>
          <w:rFonts w:eastAsia="ＭＳ 明朝"/>
          <w:sz w:val="22"/>
          <w:lang w:val="en-US"/>
        </w:rPr>
      </w:pPr>
    </w:p>
    <w:p w14:paraId="3587147C" w14:textId="77777777" w:rsidR="00B123DC" w:rsidRDefault="00B123DC" w:rsidP="00B123DC">
      <w:pPr>
        <w:spacing w:afterLines="50" w:after="120"/>
        <w:jc w:val="both"/>
        <w:rPr>
          <w:rFonts w:eastAsia="ＭＳ 明朝"/>
          <w:sz w:val="22"/>
          <w:lang w:val="en-US"/>
        </w:rPr>
      </w:pPr>
    </w:p>
    <w:p w14:paraId="1A29A7A6" w14:textId="77777777" w:rsidR="00B123DC" w:rsidRDefault="00B123DC" w:rsidP="00B123DC">
      <w:pPr>
        <w:spacing w:afterLines="50" w:after="120"/>
        <w:jc w:val="both"/>
        <w:rPr>
          <w:rFonts w:eastAsia="ＭＳ 明朝"/>
          <w:sz w:val="22"/>
          <w:lang w:val="en-US"/>
        </w:rPr>
      </w:pPr>
    </w:p>
    <w:p w14:paraId="4B115389" w14:textId="77777777" w:rsidR="00B123DC" w:rsidRDefault="00B123DC" w:rsidP="00B123DC">
      <w:pPr>
        <w:spacing w:afterLines="50" w:after="120"/>
        <w:jc w:val="both"/>
        <w:rPr>
          <w:rFonts w:eastAsia="ＭＳ 明朝"/>
          <w:sz w:val="22"/>
          <w:lang w:val="en-US"/>
        </w:rPr>
      </w:pPr>
    </w:p>
    <w:p w14:paraId="72BE8C81" w14:textId="77777777" w:rsidR="00B123DC" w:rsidRDefault="00B123DC" w:rsidP="00B123DC">
      <w:pPr>
        <w:spacing w:afterLines="50" w:after="120"/>
        <w:jc w:val="both"/>
        <w:rPr>
          <w:rFonts w:eastAsia="ＭＳ 明朝"/>
          <w:sz w:val="22"/>
          <w:lang w:val="en-US"/>
        </w:rPr>
      </w:pPr>
    </w:p>
    <w:p w14:paraId="1321139F" w14:textId="77777777" w:rsidR="00B123DC" w:rsidRDefault="00B123DC" w:rsidP="00B123DC">
      <w:pPr>
        <w:spacing w:afterLines="50" w:after="120"/>
        <w:jc w:val="both"/>
        <w:rPr>
          <w:rFonts w:eastAsia="ＭＳ 明朝"/>
          <w:sz w:val="22"/>
          <w:lang w:val="en-US"/>
        </w:rPr>
      </w:pPr>
    </w:p>
    <w:p w14:paraId="76FA7DAB" w14:textId="77777777" w:rsidR="00B123DC" w:rsidRPr="00A65E35" w:rsidRDefault="00B123DC" w:rsidP="00B123DC">
      <w:pPr>
        <w:spacing w:afterLines="50" w:after="120"/>
        <w:jc w:val="center"/>
        <w:rPr>
          <w:rFonts w:eastAsiaTheme="minorEastAsia"/>
          <w:sz w:val="22"/>
          <w:lang w:val="en-US"/>
        </w:rPr>
      </w:pPr>
    </w:p>
    <w:p w14:paraId="23243FB1" w14:textId="77777777" w:rsidR="00B123DC" w:rsidRPr="00393620" w:rsidRDefault="00B123DC" w:rsidP="00B123DC">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3</w:t>
      </w:r>
      <w:r w:rsidRPr="00393620">
        <w:rPr>
          <w:rFonts w:eastAsiaTheme="minorEastAsia"/>
          <w:b/>
          <w:sz w:val="22"/>
          <w:u w:val="single"/>
          <w:lang w:val="en-US"/>
        </w:rPr>
        <w:t>:</w:t>
      </w:r>
    </w:p>
    <w:p w14:paraId="40AC2B50" w14:textId="77777777" w:rsidR="00B123DC" w:rsidRPr="00393620" w:rsidRDefault="00B123DC" w:rsidP="00B123DC">
      <w:pPr>
        <w:pStyle w:val="afc"/>
        <w:numPr>
          <w:ilvl w:val="0"/>
          <w:numId w:val="24"/>
        </w:numPr>
        <w:spacing w:afterLines="50" w:after="120"/>
        <w:ind w:leftChars="0"/>
        <w:jc w:val="both"/>
        <w:rPr>
          <w:rFonts w:eastAsiaTheme="minorEastAsia"/>
          <w:i/>
          <w:sz w:val="22"/>
          <w:lang w:val="en-US"/>
        </w:rPr>
      </w:pPr>
      <w:r w:rsidRPr="00393620">
        <w:rPr>
          <w:rFonts w:eastAsiaTheme="minorEastAsia"/>
          <w:i/>
          <w:sz w:val="22"/>
          <w:lang w:val="en-US"/>
        </w:rPr>
        <w:t xml:space="preserve">Frequency-hopping bandwidth is configurable and is </w:t>
      </w:r>
      <w:r>
        <w:rPr>
          <w:rFonts w:eastAsiaTheme="minorEastAsia" w:hint="eastAsia"/>
          <w:i/>
          <w:sz w:val="22"/>
          <w:lang w:val="en-US"/>
        </w:rPr>
        <w:t>NOT</w:t>
      </w:r>
      <w:r w:rsidRPr="00393620">
        <w:rPr>
          <w:rFonts w:eastAsiaTheme="minorEastAsia"/>
          <w:i/>
          <w:sz w:val="22"/>
          <w:lang w:val="en-US"/>
        </w:rPr>
        <w:t xml:space="preserve"> derived</w:t>
      </w:r>
      <w:r>
        <w:rPr>
          <w:rFonts w:eastAsiaTheme="minorEastAsia" w:hint="eastAsia"/>
          <w:i/>
          <w:sz w:val="22"/>
          <w:lang w:val="en-US"/>
        </w:rPr>
        <w:t xml:space="preserve"> only</w:t>
      </w:r>
      <w:r w:rsidRPr="00393620">
        <w:rPr>
          <w:rFonts w:eastAsiaTheme="minorEastAsia"/>
          <w:i/>
          <w:sz w:val="22"/>
          <w:lang w:val="en-US"/>
        </w:rPr>
        <w:t xml:space="preserve"> from the UL BWP bandwidth.</w:t>
      </w:r>
    </w:p>
    <w:p w14:paraId="409C7E13" w14:textId="77777777" w:rsidR="00B123DC" w:rsidRPr="00C51F63" w:rsidRDefault="00B123DC" w:rsidP="00B123DC">
      <w:pPr>
        <w:spacing w:afterLines="50" w:after="120"/>
        <w:jc w:val="both"/>
        <w:rPr>
          <w:rFonts w:eastAsiaTheme="minorEastAsia"/>
          <w:b/>
          <w:sz w:val="22"/>
          <w:u w:val="single"/>
          <w:lang w:val="en-US"/>
        </w:rPr>
      </w:pPr>
      <w:r w:rsidRPr="00C51F63">
        <w:rPr>
          <w:rFonts w:eastAsiaTheme="minorEastAsia"/>
          <w:b/>
          <w:sz w:val="22"/>
          <w:u w:val="single"/>
          <w:lang w:val="en-US"/>
        </w:rPr>
        <w:t xml:space="preserve">Proposal </w:t>
      </w:r>
      <w:r>
        <w:rPr>
          <w:rFonts w:eastAsiaTheme="minorEastAsia" w:hint="eastAsia"/>
          <w:b/>
          <w:sz w:val="22"/>
          <w:u w:val="single"/>
          <w:lang w:val="en-US"/>
        </w:rPr>
        <w:t>4</w:t>
      </w:r>
      <w:r w:rsidRPr="00C51F63">
        <w:rPr>
          <w:rFonts w:eastAsiaTheme="minorEastAsia"/>
          <w:b/>
          <w:sz w:val="22"/>
          <w:u w:val="single"/>
          <w:lang w:val="en-US"/>
        </w:rPr>
        <w:t>:</w:t>
      </w:r>
    </w:p>
    <w:p w14:paraId="4E9D70A6" w14:textId="77777777" w:rsidR="00B123DC" w:rsidRPr="00C51F63" w:rsidRDefault="00B123DC" w:rsidP="00B123DC">
      <w:pPr>
        <w:pStyle w:val="afc"/>
        <w:numPr>
          <w:ilvl w:val="0"/>
          <w:numId w:val="25"/>
        </w:numPr>
        <w:spacing w:afterLines="50" w:after="120"/>
        <w:ind w:leftChars="0"/>
        <w:jc w:val="both"/>
        <w:rPr>
          <w:rFonts w:eastAsiaTheme="minorEastAsia"/>
          <w:i/>
          <w:sz w:val="22"/>
          <w:lang w:val="en-US"/>
        </w:rPr>
      </w:pPr>
      <w:r>
        <w:rPr>
          <w:rFonts w:eastAsiaTheme="minorEastAsia" w:hint="eastAsia"/>
          <w:i/>
          <w:sz w:val="22"/>
          <w:lang w:val="en-US"/>
        </w:rPr>
        <w:t>The same set of c</w:t>
      </w:r>
      <w:r w:rsidRPr="00C51F63">
        <w:rPr>
          <w:rFonts w:eastAsiaTheme="minorEastAsia"/>
          <w:i/>
          <w:sz w:val="22"/>
          <w:lang w:val="en-US"/>
        </w:rPr>
        <w:t>omputer-generated sequence</w:t>
      </w:r>
      <w:r>
        <w:rPr>
          <w:rFonts w:eastAsiaTheme="minorEastAsia" w:hint="eastAsia"/>
          <w:i/>
          <w:sz w:val="22"/>
          <w:lang w:val="en-US"/>
        </w:rPr>
        <w:t xml:space="preserve"> (CGS)</w:t>
      </w:r>
      <w:r w:rsidRPr="00C51F63">
        <w:rPr>
          <w:rFonts w:eastAsiaTheme="minorEastAsia"/>
          <w:i/>
          <w:sz w:val="22"/>
          <w:lang w:val="en-US"/>
        </w:rPr>
        <w:t xml:space="preserve"> is used for each symbol of a long-PUCCH for UCI of up to 2 bits.</w:t>
      </w:r>
    </w:p>
    <w:p w14:paraId="08F770AB" w14:textId="77777777" w:rsidR="00B123DC" w:rsidRPr="00C51F63" w:rsidRDefault="00B123DC" w:rsidP="00B123DC">
      <w:pPr>
        <w:pStyle w:val="afc"/>
        <w:numPr>
          <w:ilvl w:val="1"/>
          <w:numId w:val="25"/>
        </w:numPr>
        <w:spacing w:afterLines="50" w:after="120"/>
        <w:ind w:leftChars="0"/>
        <w:jc w:val="both"/>
        <w:rPr>
          <w:rFonts w:eastAsiaTheme="minorEastAsia"/>
          <w:i/>
          <w:sz w:val="22"/>
          <w:lang w:val="en-US"/>
        </w:rPr>
      </w:pPr>
      <w:r w:rsidRPr="00C51F63">
        <w:rPr>
          <w:rFonts w:eastAsiaTheme="minorEastAsia"/>
          <w:i/>
          <w:sz w:val="22"/>
          <w:lang w:val="en-US"/>
        </w:rPr>
        <w:t>For HARQ-ACK,</w:t>
      </w:r>
    </w:p>
    <w:p w14:paraId="17A9F3DD" w14:textId="77777777" w:rsidR="00B123DC" w:rsidRPr="00C51F63" w:rsidRDefault="00B123DC" w:rsidP="00B123DC">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 xml:space="preserve">Each UCI symbol is </w:t>
      </w:r>
      <w:r>
        <w:rPr>
          <w:rFonts w:eastAsiaTheme="minorEastAsia" w:hint="eastAsia"/>
          <w:i/>
          <w:sz w:val="22"/>
          <w:lang w:val="en-US"/>
        </w:rPr>
        <w:t>CGS</w:t>
      </w:r>
      <w:r w:rsidRPr="00C51F63">
        <w:rPr>
          <w:rFonts w:eastAsiaTheme="minorEastAsia"/>
          <w:i/>
          <w:sz w:val="22"/>
          <w:lang w:val="en-US"/>
        </w:rPr>
        <w:t xml:space="preserve"> modulated by the HARQ-ACK bit(s).</w:t>
      </w:r>
    </w:p>
    <w:p w14:paraId="6DFD3169" w14:textId="77777777" w:rsidR="00B123DC" w:rsidRPr="00C51F63" w:rsidRDefault="00B123DC" w:rsidP="00B123DC">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 xml:space="preserve">Each DMRS symbol is </w:t>
      </w:r>
      <w:r>
        <w:rPr>
          <w:rFonts w:eastAsiaTheme="minorEastAsia" w:hint="eastAsia"/>
          <w:i/>
          <w:sz w:val="22"/>
          <w:lang w:val="en-US"/>
        </w:rPr>
        <w:t>a CGS</w:t>
      </w:r>
      <w:r w:rsidRPr="00C51F63">
        <w:rPr>
          <w:rFonts w:eastAsiaTheme="minorEastAsia"/>
          <w:i/>
          <w:sz w:val="22"/>
          <w:lang w:val="en-US"/>
        </w:rPr>
        <w:t>.</w:t>
      </w:r>
    </w:p>
    <w:p w14:paraId="255D77F7" w14:textId="77777777" w:rsidR="00B123DC" w:rsidRPr="00C51F63" w:rsidRDefault="00B123DC" w:rsidP="00B123DC">
      <w:pPr>
        <w:pStyle w:val="afc"/>
        <w:numPr>
          <w:ilvl w:val="1"/>
          <w:numId w:val="25"/>
        </w:numPr>
        <w:spacing w:afterLines="50" w:after="120"/>
        <w:ind w:leftChars="0"/>
        <w:jc w:val="both"/>
        <w:rPr>
          <w:rFonts w:eastAsiaTheme="minorEastAsia"/>
          <w:i/>
          <w:sz w:val="22"/>
          <w:lang w:val="en-US"/>
        </w:rPr>
      </w:pPr>
      <w:r w:rsidRPr="00C51F63">
        <w:rPr>
          <w:rFonts w:eastAsiaTheme="minorEastAsia"/>
          <w:i/>
          <w:sz w:val="22"/>
          <w:lang w:val="en-US"/>
        </w:rPr>
        <w:t>For SR,</w:t>
      </w:r>
    </w:p>
    <w:p w14:paraId="0DD00B16" w14:textId="77777777" w:rsidR="00B123DC" w:rsidRPr="00C51F63" w:rsidRDefault="00B123DC" w:rsidP="00B123DC">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UCI symbol is not modulated by the SR.</w:t>
      </w:r>
    </w:p>
    <w:p w14:paraId="014601FE" w14:textId="77777777" w:rsidR="00B123DC" w:rsidRPr="00C51F63" w:rsidRDefault="00B123DC" w:rsidP="00B123DC">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SR is informed by the presence of the PUCCH.</w:t>
      </w:r>
    </w:p>
    <w:p w14:paraId="177DE84E" w14:textId="77777777" w:rsidR="00B123DC" w:rsidRPr="00B123DC" w:rsidRDefault="00B123DC" w:rsidP="00386F11">
      <w:pPr>
        <w:widowControl w:val="0"/>
        <w:spacing w:after="120"/>
        <w:jc w:val="both"/>
        <w:rPr>
          <w:sz w:val="22"/>
          <w:szCs w:val="22"/>
          <w:lang w:val="en-US"/>
        </w:rPr>
      </w:pPr>
    </w:p>
    <w:p w14:paraId="55E70249" w14:textId="77777777" w:rsidR="00476273" w:rsidRPr="00F84EC4" w:rsidRDefault="00476273" w:rsidP="00476273">
      <w:pPr>
        <w:pStyle w:val="1"/>
        <w:spacing w:after="120"/>
        <w:jc w:val="both"/>
        <w:rPr>
          <w:b/>
          <w:lang w:val="en-US"/>
        </w:rPr>
      </w:pPr>
      <w:r w:rsidRPr="007B3BA0">
        <w:rPr>
          <w:b/>
          <w:lang w:val="en-US"/>
        </w:rPr>
        <w:t>Referenc</w:t>
      </w:r>
      <w:r w:rsidRPr="00F84EC4">
        <w:rPr>
          <w:b/>
          <w:lang w:val="en-US"/>
        </w:rPr>
        <w:t>es</w:t>
      </w:r>
    </w:p>
    <w:p w14:paraId="3EE92DAE" w14:textId="6DA43A72" w:rsidR="005E6717" w:rsidRPr="00F84EC4" w:rsidRDefault="00875212" w:rsidP="00875212">
      <w:pPr>
        <w:widowControl w:val="0"/>
        <w:numPr>
          <w:ilvl w:val="0"/>
          <w:numId w:val="13"/>
        </w:numPr>
        <w:spacing w:after="120"/>
        <w:jc w:val="both"/>
        <w:rPr>
          <w:sz w:val="22"/>
          <w:szCs w:val="22"/>
          <w:lang w:val="en-US"/>
        </w:rPr>
      </w:pPr>
      <w:r w:rsidRPr="00F84EC4">
        <w:rPr>
          <w:sz w:val="22"/>
          <w:szCs w:val="22"/>
          <w:lang w:val="en-US"/>
        </w:rPr>
        <w:t>3GPP RAN1#90</w:t>
      </w:r>
      <w:r w:rsidR="00F84EC4" w:rsidRPr="00F84EC4">
        <w:rPr>
          <w:rFonts w:hint="eastAsia"/>
          <w:sz w:val="22"/>
          <w:szCs w:val="22"/>
          <w:lang w:val="en-US"/>
        </w:rPr>
        <w:t>/</w:t>
      </w:r>
      <w:r w:rsidR="00F84EC4" w:rsidRPr="00F84EC4">
        <w:rPr>
          <w:sz w:val="22"/>
          <w:szCs w:val="22"/>
          <w:lang w:val="en-US"/>
        </w:rPr>
        <w:t>#90</w:t>
      </w:r>
      <w:r w:rsidR="00F84EC4" w:rsidRPr="00F84EC4">
        <w:rPr>
          <w:rFonts w:hint="eastAsia"/>
          <w:sz w:val="22"/>
          <w:szCs w:val="22"/>
          <w:lang w:val="en-US"/>
        </w:rPr>
        <w:t>b</w:t>
      </w:r>
      <w:r w:rsidRPr="00F84EC4">
        <w:rPr>
          <w:sz w:val="22"/>
          <w:szCs w:val="22"/>
          <w:lang w:val="en-US"/>
        </w:rPr>
        <w:t>, Chairman’s note.</w:t>
      </w:r>
    </w:p>
    <w:sectPr w:rsidR="005E6717" w:rsidRPr="00F84EC4">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D4C44A" w14:textId="77777777" w:rsidR="00F84EC4" w:rsidRDefault="00F84EC4">
      <w:r>
        <w:separator/>
      </w:r>
    </w:p>
  </w:endnote>
  <w:endnote w:type="continuationSeparator" w:id="0">
    <w:p w14:paraId="5975A54D" w14:textId="77777777" w:rsidR="00F84EC4" w:rsidRDefault="00F84EC4">
      <w:r>
        <w:continuationSeparator/>
      </w:r>
    </w:p>
  </w:endnote>
  <w:endnote w:type="continuationNotice" w:id="1">
    <w:p w14:paraId="45ACF871" w14:textId="77777777" w:rsidR="00F84EC4" w:rsidRDefault="00F84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5EB9C9D0" w:rsidR="00F84EC4" w:rsidRPr="00000924" w:rsidRDefault="00F84EC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123DC">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123DC">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C6FC3" w14:textId="77777777" w:rsidR="00F84EC4" w:rsidRDefault="00F84EC4">
      <w:r>
        <w:separator/>
      </w:r>
    </w:p>
  </w:footnote>
  <w:footnote w:type="continuationSeparator" w:id="0">
    <w:p w14:paraId="307F57C0" w14:textId="77777777" w:rsidR="00F84EC4" w:rsidRDefault="00F84EC4">
      <w:r>
        <w:continuationSeparator/>
      </w:r>
    </w:p>
  </w:footnote>
  <w:footnote w:type="continuationNotice" w:id="1">
    <w:p w14:paraId="26D6273F" w14:textId="77777777" w:rsidR="00F84EC4" w:rsidRDefault="00F84E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534C9"/>
    <w:multiLevelType w:val="hybridMultilevel"/>
    <w:tmpl w:val="8E90C24E"/>
    <w:lvl w:ilvl="0" w:tplc="BA062FD8">
      <w:start w:val="1"/>
      <w:numFmt w:val="bullet"/>
      <w:lvlText w:val="•"/>
      <w:lvlJc w:val="left"/>
      <w:pPr>
        <w:tabs>
          <w:tab w:val="num" w:pos="720"/>
        </w:tabs>
        <w:ind w:left="720" w:hanging="360"/>
      </w:pPr>
      <w:rPr>
        <w:rFonts w:ascii="Arial" w:hAnsi="Arial" w:hint="default"/>
      </w:rPr>
    </w:lvl>
    <w:lvl w:ilvl="1" w:tplc="C144C730">
      <w:numFmt w:val="bullet"/>
      <w:lvlText w:val="–"/>
      <w:lvlJc w:val="left"/>
      <w:pPr>
        <w:tabs>
          <w:tab w:val="num" w:pos="1440"/>
        </w:tabs>
        <w:ind w:left="1440" w:hanging="360"/>
      </w:pPr>
      <w:rPr>
        <w:rFonts w:ascii="Arial" w:hAnsi="Arial" w:hint="default"/>
      </w:rPr>
    </w:lvl>
    <w:lvl w:ilvl="2" w:tplc="32EA98A4">
      <w:numFmt w:val="bullet"/>
      <w:lvlText w:val="•"/>
      <w:lvlJc w:val="left"/>
      <w:pPr>
        <w:tabs>
          <w:tab w:val="num" w:pos="2160"/>
        </w:tabs>
        <w:ind w:left="2160" w:hanging="360"/>
      </w:pPr>
      <w:rPr>
        <w:rFonts w:ascii="Arial" w:hAnsi="Arial" w:hint="default"/>
      </w:rPr>
    </w:lvl>
    <w:lvl w:ilvl="3" w:tplc="64E8A256" w:tentative="1">
      <w:start w:val="1"/>
      <w:numFmt w:val="bullet"/>
      <w:lvlText w:val="•"/>
      <w:lvlJc w:val="left"/>
      <w:pPr>
        <w:tabs>
          <w:tab w:val="num" w:pos="2880"/>
        </w:tabs>
        <w:ind w:left="2880" w:hanging="360"/>
      </w:pPr>
      <w:rPr>
        <w:rFonts w:ascii="Arial" w:hAnsi="Arial" w:hint="default"/>
      </w:rPr>
    </w:lvl>
    <w:lvl w:ilvl="4" w:tplc="2B8E5A42" w:tentative="1">
      <w:start w:val="1"/>
      <w:numFmt w:val="bullet"/>
      <w:lvlText w:val="•"/>
      <w:lvlJc w:val="left"/>
      <w:pPr>
        <w:tabs>
          <w:tab w:val="num" w:pos="3600"/>
        </w:tabs>
        <w:ind w:left="3600" w:hanging="360"/>
      </w:pPr>
      <w:rPr>
        <w:rFonts w:ascii="Arial" w:hAnsi="Arial" w:hint="default"/>
      </w:rPr>
    </w:lvl>
    <w:lvl w:ilvl="5" w:tplc="3112DDAC" w:tentative="1">
      <w:start w:val="1"/>
      <w:numFmt w:val="bullet"/>
      <w:lvlText w:val="•"/>
      <w:lvlJc w:val="left"/>
      <w:pPr>
        <w:tabs>
          <w:tab w:val="num" w:pos="4320"/>
        </w:tabs>
        <w:ind w:left="4320" w:hanging="360"/>
      </w:pPr>
      <w:rPr>
        <w:rFonts w:ascii="Arial" w:hAnsi="Arial" w:hint="default"/>
      </w:rPr>
    </w:lvl>
    <w:lvl w:ilvl="6" w:tplc="9D7C2B42" w:tentative="1">
      <w:start w:val="1"/>
      <w:numFmt w:val="bullet"/>
      <w:lvlText w:val="•"/>
      <w:lvlJc w:val="left"/>
      <w:pPr>
        <w:tabs>
          <w:tab w:val="num" w:pos="5040"/>
        </w:tabs>
        <w:ind w:left="5040" w:hanging="360"/>
      </w:pPr>
      <w:rPr>
        <w:rFonts w:ascii="Arial" w:hAnsi="Arial" w:hint="default"/>
      </w:rPr>
    </w:lvl>
    <w:lvl w:ilvl="7" w:tplc="E786B9BE" w:tentative="1">
      <w:start w:val="1"/>
      <w:numFmt w:val="bullet"/>
      <w:lvlText w:val="•"/>
      <w:lvlJc w:val="left"/>
      <w:pPr>
        <w:tabs>
          <w:tab w:val="num" w:pos="5760"/>
        </w:tabs>
        <w:ind w:left="5760" w:hanging="360"/>
      </w:pPr>
      <w:rPr>
        <w:rFonts w:ascii="Arial" w:hAnsi="Arial" w:hint="default"/>
      </w:rPr>
    </w:lvl>
    <w:lvl w:ilvl="8" w:tplc="424483FA" w:tentative="1">
      <w:start w:val="1"/>
      <w:numFmt w:val="bullet"/>
      <w:lvlText w:val="•"/>
      <w:lvlJc w:val="left"/>
      <w:pPr>
        <w:tabs>
          <w:tab w:val="num" w:pos="6480"/>
        </w:tabs>
        <w:ind w:left="6480" w:hanging="360"/>
      </w:pPr>
      <w:rPr>
        <w:rFonts w:ascii="Arial" w:hAnsi="Arial" w:hint="default"/>
      </w:rPr>
    </w:lvl>
  </w:abstractNum>
  <w:abstractNum w:abstractNumId="3">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5"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437418B"/>
    <w:multiLevelType w:val="hybridMultilevel"/>
    <w:tmpl w:val="4EB287B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nsid w:val="1D805FE7"/>
    <w:multiLevelType w:val="hybridMultilevel"/>
    <w:tmpl w:val="E9F4EFC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1F9731E"/>
    <w:multiLevelType w:val="hybridMultilevel"/>
    <w:tmpl w:val="071060BA"/>
    <w:lvl w:ilvl="0" w:tplc="51D4C234">
      <w:start w:val="1"/>
      <w:numFmt w:val="bullet"/>
      <w:lvlText w:val="•"/>
      <w:lvlJc w:val="left"/>
      <w:pPr>
        <w:tabs>
          <w:tab w:val="num" w:pos="720"/>
        </w:tabs>
        <w:ind w:left="720" w:hanging="360"/>
      </w:pPr>
      <w:rPr>
        <w:rFonts w:ascii="Arial" w:hAnsi="Arial" w:hint="default"/>
      </w:rPr>
    </w:lvl>
    <w:lvl w:ilvl="1" w:tplc="E4204C50">
      <w:numFmt w:val="bullet"/>
      <w:lvlText w:val="–"/>
      <w:lvlJc w:val="left"/>
      <w:pPr>
        <w:tabs>
          <w:tab w:val="num" w:pos="1440"/>
        </w:tabs>
        <w:ind w:left="1440" w:hanging="360"/>
      </w:pPr>
      <w:rPr>
        <w:rFonts w:ascii="SimSun" w:hAnsi="SimSun" w:hint="default"/>
      </w:rPr>
    </w:lvl>
    <w:lvl w:ilvl="2" w:tplc="FD4844C2" w:tentative="1">
      <w:start w:val="1"/>
      <w:numFmt w:val="bullet"/>
      <w:lvlText w:val="•"/>
      <w:lvlJc w:val="left"/>
      <w:pPr>
        <w:tabs>
          <w:tab w:val="num" w:pos="2160"/>
        </w:tabs>
        <w:ind w:left="2160" w:hanging="360"/>
      </w:pPr>
      <w:rPr>
        <w:rFonts w:ascii="Arial" w:hAnsi="Arial" w:hint="default"/>
      </w:rPr>
    </w:lvl>
    <w:lvl w:ilvl="3" w:tplc="499C4D84" w:tentative="1">
      <w:start w:val="1"/>
      <w:numFmt w:val="bullet"/>
      <w:lvlText w:val="•"/>
      <w:lvlJc w:val="left"/>
      <w:pPr>
        <w:tabs>
          <w:tab w:val="num" w:pos="2880"/>
        </w:tabs>
        <w:ind w:left="2880" w:hanging="360"/>
      </w:pPr>
      <w:rPr>
        <w:rFonts w:ascii="Arial" w:hAnsi="Arial" w:hint="default"/>
      </w:rPr>
    </w:lvl>
    <w:lvl w:ilvl="4" w:tplc="2B3891D4" w:tentative="1">
      <w:start w:val="1"/>
      <w:numFmt w:val="bullet"/>
      <w:lvlText w:val="•"/>
      <w:lvlJc w:val="left"/>
      <w:pPr>
        <w:tabs>
          <w:tab w:val="num" w:pos="3600"/>
        </w:tabs>
        <w:ind w:left="3600" w:hanging="360"/>
      </w:pPr>
      <w:rPr>
        <w:rFonts w:ascii="Arial" w:hAnsi="Arial" w:hint="default"/>
      </w:rPr>
    </w:lvl>
    <w:lvl w:ilvl="5" w:tplc="13D08C2E" w:tentative="1">
      <w:start w:val="1"/>
      <w:numFmt w:val="bullet"/>
      <w:lvlText w:val="•"/>
      <w:lvlJc w:val="left"/>
      <w:pPr>
        <w:tabs>
          <w:tab w:val="num" w:pos="4320"/>
        </w:tabs>
        <w:ind w:left="4320" w:hanging="360"/>
      </w:pPr>
      <w:rPr>
        <w:rFonts w:ascii="Arial" w:hAnsi="Arial" w:hint="default"/>
      </w:rPr>
    </w:lvl>
    <w:lvl w:ilvl="6" w:tplc="56988A76" w:tentative="1">
      <w:start w:val="1"/>
      <w:numFmt w:val="bullet"/>
      <w:lvlText w:val="•"/>
      <w:lvlJc w:val="left"/>
      <w:pPr>
        <w:tabs>
          <w:tab w:val="num" w:pos="5040"/>
        </w:tabs>
        <w:ind w:left="5040" w:hanging="360"/>
      </w:pPr>
      <w:rPr>
        <w:rFonts w:ascii="Arial" w:hAnsi="Arial" w:hint="default"/>
      </w:rPr>
    </w:lvl>
    <w:lvl w:ilvl="7" w:tplc="4A786AE8" w:tentative="1">
      <w:start w:val="1"/>
      <w:numFmt w:val="bullet"/>
      <w:lvlText w:val="•"/>
      <w:lvlJc w:val="left"/>
      <w:pPr>
        <w:tabs>
          <w:tab w:val="num" w:pos="5760"/>
        </w:tabs>
        <w:ind w:left="5760" w:hanging="360"/>
      </w:pPr>
      <w:rPr>
        <w:rFonts w:ascii="Arial" w:hAnsi="Arial" w:hint="default"/>
      </w:rPr>
    </w:lvl>
    <w:lvl w:ilvl="8" w:tplc="A6AE0A6E" w:tentative="1">
      <w:start w:val="1"/>
      <w:numFmt w:val="bullet"/>
      <w:lvlText w:val="•"/>
      <w:lvlJc w:val="left"/>
      <w:pPr>
        <w:tabs>
          <w:tab w:val="num" w:pos="6480"/>
        </w:tabs>
        <w:ind w:left="6480" w:hanging="360"/>
      </w:pPr>
      <w:rPr>
        <w:rFonts w:ascii="Arial" w:hAnsi="Arial" w:hint="default"/>
      </w:rPr>
    </w:lvl>
  </w:abstractNum>
  <w:abstractNum w:abstractNumId="11">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88024C"/>
    <w:multiLevelType w:val="hybridMultilevel"/>
    <w:tmpl w:val="A78650E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3">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6">
    <w:nsid w:val="33586A63"/>
    <w:multiLevelType w:val="hybridMultilevel"/>
    <w:tmpl w:val="A90485A0"/>
    <w:lvl w:ilvl="0" w:tplc="8A06A5BC">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2">
    <w:nsid w:val="439622BC"/>
    <w:multiLevelType w:val="hybridMultilevel"/>
    <w:tmpl w:val="55FE4BBE"/>
    <w:lvl w:ilvl="0" w:tplc="1CCE4B3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4">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BCA5465"/>
    <w:multiLevelType w:val="hybridMultilevel"/>
    <w:tmpl w:val="661EFF30"/>
    <w:lvl w:ilvl="0" w:tplc="D75C8F48">
      <w:start w:val="4"/>
      <w:numFmt w:val="bullet"/>
      <w:lvlText w:val="•"/>
      <w:lvlJc w:val="left"/>
      <w:pPr>
        <w:ind w:left="780" w:hanging="420"/>
      </w:pPr>
      <w:rPr>
        <w:rFonts w:ascii="Times New Roman" w:eastAsia="ＭＳ 明朝"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4C825C88"/>
    <w:multiLevelType w:val="hybridMultilevel"/>
    <w:tmpl w:val="E162FE1A"/>
    <w:lvl w:ilvl="0" w:tplc="5DA4CA0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E14F60"/>
    <w:multiLevelType w:val="hybridMultilevel"/>
    <w:tmpl w:val="1A70B29A"/>
    <w:lvl w:ilvl="0" w:tplc="A94C47B8">
      <w:start w:val="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EB6834"/>
    <w:multiLevelType w:val="hybridMultilevel"/>
    <w:tmpl w:val="A302090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D7C736D"/>
    <w:multiLevelType w:val="hybridMultilevel"/>
    <w:tmpl w:val="F7F86A10"/>
    <w:lvl w:ilvl="0" w:tplc="D75C8F48">
      <w:start w:val="4"/>
      <w:numFmt w:val="bullet"/>
      <w:lvlText w:val="•"/>
      <w:lvlJc w:val="left"/>
      <w:pPr>
        <w:ind w:left="780" w:hanging="420"/>
      </w:pPr>
      <w:rPr>
        <w:rFonts w:ascii="Times New Roman" w:eastAsia="ＭＳ 明朝"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B7C07EC"/>
    <w:multiLevelType w:val="hybridMultilevel"/>
    <w:tmpl w:val="89040900"/>
    <w:lvl w:ilvl="0" w:tplc="B352E5D4">
      <w:start w:val="1"/>
      <w:numFmt w:val="bullet"/>
      <w:lvlText w:val="•"/>
      <w:lvlJc w:val="left"/>
      <w:pPr>
        <w:ind w:left="360" w:hanging="36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17"/>
  </w:num>
  <w:num w:numId="4">
    <w:abstractNumId w:val="35"/>
  </w:num>
  <w:num w:numId="5">
    <w:abstractNumId w:val="27"/>
  </w:num>
  <w:num w:numId="6">
    <w:abstractNumId w:val="13"/>
  </w:num>
  <w:num w:numId="7">
    <w:abstractNumId w:val="11"/>
  </w:num>
  <w:num w:numId="8">
    <w:abstractNumId w:val="1"/>
  </w:num>
  <w:num w:numId="9">
    <w:abstractNumId w:val="4"/>
  </w:num>
  <w:num w:numId="10">
    <w:abstractNumId w:val="3"/>
  </w:num>
  <w:num w:numId="11">
    <w:abstractNumId w:val="34"/>
  </w:num>
  <w:num w:numId="12">
    <w:abstractNumId w:val="14"/>
  </w:num>
  <w:num w:numId="13">
    <w:abstractNumId w:val="9"/>
  </w:num>
  <w:num w:numId="14">
    <w:abstractNumId w:val="20"/>
  </w:num>
  <w:num w:numId="15">
    <w:abstractNumId w:val="21"/>
  </w:num>
  <w:num w:numId="16">
    <w:abstractNumId w:val="28"/>
  </w:num>
  <w:num w:numId="17">
    <w:abstractNumId w:val="10"/>
  </w:num>
  <w:num w:numId="18">
    <w:abstractNumId w:val="33"/>
  </w:num>
  <w:num w:numId="19">
    <w:abstractNumId w:val="6"/>
  </w:num>
  <w:num w:numId="20">
    <w:abstractNumId w:val="7"/>
  </w:num>
  <w:num w:numId="21">
    <w:abstractNumId w:val="5"/>
  </w:num>
  <w:num w:numId="22">
    <w:abstractNumId w:val="18"/>
  </w:num>
  <w:num w:numId="23">
    <w:abstractNumId w:val="23"/>
  </w:num>
  <w:num w:numId="24">
    <w:abstractNumId w:val="15"/>
  </w:num>
  <w:num w:numId="25">
    <w:abstractNumId w:val="12"/>
  </w:num>
  <w:num w:numId="26">
    <w:abstractNumId w:val="16"/>
  </w:num>
  <w:num w:numId="27">
    <w:abstractNumId w:val="8"/>
  </w:num>
  <w:num w:numId="28">
    <w:abstractNumId w:val="25"/>
  </w:num>
  <w:num w:numId="29">
    <w:abstractNumId w:val="32"/>
  </w:num>
  <w:num w:numId="30">
    <w:abstractNumId w:val="25"/>
  </w:num>
  <w:num w:numId="31">
    <w:abstractNumId w:val="8"/>
  </w:num>
  <w:num w:numId="32">
    <w:abstractNumId w:val="22"/>
  </w:num>
  <w:num w:numId="33">
    <w:abstractNumId w:val="24"/>
  </w:num>
  <w:num w:numId="34">
    <w:abstractNumId w:val="29"/>
  </w:num>
  <w:num w:numId="35">
    <w:abstractNumId w:val="19"/>
  </w:num>
  <w:num w:numId="36">
    <w:abstractNumId w:val="30"/>
  </w:num>
  <w:num w:numId="37">
    <w:abstractNumId w:val="2"/>
  </w:num>
  <w:num w:numId="38">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1C31"/>
    <w:rsid w:val="0000228E"/>
    <w:rsid w:val="00002536"/>
    <w:rsid w:val="0000255B"/>
    <w:rsid w:val="0000269E"/>
    <w:rsid w:val="00002AFC"/>
    <w:rsid w:val="0000379E"/>
    <w:rsid w:val="00003973"/>
    <w:rsid w:val="00003A56"/>
    <w:rsid w:val="00003F7F"/>
    <w:rsid w:val="00004090"/>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CB"/>
    <w:rsid w:val="000153FF"/>
    <w:rsid w:val="00015511"/>
    <w:rsid w:val="00016090"/>
    <w:rsid w:val="00016341"/>
    <w:rsid w:val="000164FB"/>
    <w:rsid w:val="00016820"/>
    <w:rsid w:val="00016846"/>
    <w:rsid w:val="0001687D"/>
    <w:rsid w:val="00016B4C"/>
    <w:rsid w:val="00016BE7"/>
    <w:rsid w:val="0001734F"/>
    <w:rsid w:val="000173ED"/>
    <w:rsid w:val="00017C75"/>
    <w:rsid w:val="000204DB"/>
    <w:rsid w:val="000207C3"/>
    <w:rsid w:val="000208F2"/>
    <w:rsid w:val="000209C7"/>
    <w:rsid w:val="00020D76"/>
    <w:rsid w:val="00021469"/>
    <w:rsid w:val="00021545"/>
    <w:rsid w:val="000216F1"/>
    <w:rsid w:val="000219CD"/>
    <w:rsid w:val="00021AF7"/>
    <w:rsid w:val="00022E12"/>
    <w:rsid w:val="000233B7"/>
    <w:rsid w:val="00024132"/>
    <w:rsid w:val="000243FB"/>
    <w:rsid w:val="00024474"/>
    <w:rsid w:val="0002447B"/>
    <w:rsid w:val="000251C0"/>
    <w:rsid w:val="00025658"/>
    <w:rsid w:val="00025B78"/>
    <w:rsid w:val="00025D34"/>
    <w:rsid w:val="00025D3B"/>
    <w:rsid w:val="00025F9F"/>
    <w:rsid w:val="0002724D"/>
    <w:rsid w:val="0002784C"/>
    <w:rsid w:val="0002786C"/>
    <w:rsid w:val="0002789D"/>
    <w:rsid w:val="0003016F"/>
    <w:rsid w:val="0003024D"/>
    <w:rsid w:val="00031008"/>
    <w:rsid w:val="00031738"/>
    <w:rsid w:val="000319C0"/>
    <w:rsid w:val="00031A54"/>
    <w:rsid w:val="00031B8A"/>
    <w:rsid w:val="00032415"/>
    <w:rsid w:val="00032526"/>
    <w:rsid w:val="000325D4"/>
    <w:rsid w:val="00032E59"/>
    <w:rsid w:val="00033641"/>
    <w:rsid w:val="000339FC"/>
    <w:rsid w:val="00033AEC"/>
    <w:rsid w:val="00033E6D"/>
    <w:rsid w:val="00033F88"/>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2"/>
    <w:rsid w:val="000404A6"/>
    <w:rsid w:val="00041365"/>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26"/>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776"/>
    <w:rsid w:val="00063798"/>
    <w:rsid w:val="00063894"/>
    <w:rsid w:val="00063997"/>
    <w:rsid w:val="00065379"/>
    <w:rsid w:val="00065E11"/>
    <w:rsid w:val="0006602B"/>
    <w:rsid w:val="000660B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9F8"/>
    <w:rsid w:val="00072BE4"/>
    <w:rsid w:val="00073046"/>
    <w:rsid w:val="000733C3"/>
    <w:rsid w:val="00073891"/>
    <w:rsid w:val="00073A2E"/>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A5"/>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B6A"/>
    <w:rsid w:val="00096C08"/>
    <w:rsid w:val="00097021"/>
    <w:rsid w:val="000973E8"/>
    <w:rsid w:val="0009747A"/>
    <w:rsid w:val="00097E0F"/>
    <w:rsid w:val="000A0315"/>
    <w:rsid w:val="000A033B"/>
    <w:rsid w:val="000A03AE"/>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638"/>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369"/>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111"/>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5F1"/>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0EF4"/>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5FA"/>
    <w:rsid w:val="00120630"/>
    <w:rsid w:val="00120A55"/>
    <w:rsid w:val="00120A5F"/>
    <w:rsid w:val="0012181C"/>
    <w:rsid w:val="00122527"/>
    <w:rsid w:val="00122B79"/>
    <w:rsid w:val="00123120"/>
    <w:rsid w:val="00123696"/>
    <w:rsid w:val="00123871"/>
    <w:rsid w:val="00123A36"/>
    <w:rsid w:val="00123AFF"/>
    <w:rsid w:val="0012405B"/>
    <w:rsid w:val="0012467C"/>
    <w:rsid w:val="001246B6"/>
    <w:rsid w:val="00124770"/>
    <w:rsid w:val="00124B11"/>
    <w:rsid w:val="00125F1B"/>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548"/>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E3A"/>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F97"/>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B1B"/>
    <w:rsid w:val="00171DF5"/>
    <w:rsid w:val="001720FF"/>
    <w:rsid w:val="001724ED"/>
    <w:rsid w:val="00172511"/>
    <w:rsid w:val="00172612"/>
    <w:rsid w:val="001728E8"/>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6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D77"/>
    <w:rsid w:val="001935CB"/>
    <w:rsid w:val="00193690"/>
    <w:rsid w:val="00193B72"/>
    <w:rsid w:val="00193DA9"/>
    <w:rsid w:val="00193F6F"/>
    <w:rsid w:val="0019489E"/>
    <w:rsid w:val="00194BE1"/>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72B"/>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6DB"/>
    <w:rsid w:val="001C5930"/>
    <w:rsid w:val="001C5CC8"/>
    <w:rsid w:val="001C5DD2"/>
    <w:rsid w:val="001C5F7B"/>
    <w:rsid w:val="001C5F83"/>
    <w:rsid w:val="001C63C7"/>
    <w:rsid w:val="001C654B"/>
    <w:rsid w:val="001C68C7"/>
    <w:rsid w:val="001C6F5A"/>
    <w:rsid w:val="001C70C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163"/>
    <w:rsid w:val="001D491E"/>
    <w:rsid w:val="001D4921"/>
    <w:rsid w:val="001D4A8E"/>
    <w:rsid w:val="001D4C1F"/>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48F"/>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23E"/>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F1F"/>
    <w:rsid w:val="00206217"/>
    <w:rsid w:val="0020637C"/>
    <w:rsid w:val="00206640"/>
    <w:rsid w:val="0020744F"/>
    <w:rsid w:val="0020746F"/>
    <w:rsid w:val="00207591"/>
    <w:rsid w:val="00207716"/>
    <w:rsid w:val="002077C0"/>
    <w:rsid w:val="00207B54"/>
    <w:rsid w:val="00207C49"/>
    <w:rsid w:val="0021097D"/>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0D7"/>
    <w:rsid w:val="0022678C"/>
    <w:rsid w:val="00226B0D"/>
    <w:rsid w:val="00226BB1"/>
    <w:rsid w:val="00226BF4"/>
    <w:rsid w:val="002273D4"/>
    <w:rsid w:val="00227736"/>
    <w:rsid w:val="002279F2"/>
    <w:rsid w:val="00227C51"/>
    <w:rsid w:val="00227FDC"/>
    <w:rsid w:val="0023003F"/>
    <w:rsid w:val="00230101"/>
    <w:rsid w:val="002304AB"/>
    <w:rsid w:val="002310CA"/>
    <w:rsid w:val="00231259"/>
    <w:rsid w:val="002318EF"/>
    <w:rsid w:val="00231BE1"/>
    <w:rsid w:val="00231D85"/>
    <w:rsid w:val="00231E77"/>
    <w:rsid w:val="00232FB9"/>
    <w:rsid w:val="00232FD4"/>
    <w:rsid w:val="0023354F"/>
    <w:rsid w:val="00233553"/>
    <w:rsid w:val="00233E8A"/>
    <w:rsid w:val="0023430D"/>
    <w:rsid w:val="002343D8"/>
    <w:rsid w:val="00234451"/>
    <w:rsid w:val="00234592"/>
    <w:rsid w:val="00234A40"/>
    <w:rsid w:val="00234A97"/>
    <w:rsid w:val="00234D14"/>
    <w:rsid w:val="002355BC"/>
    <w:rsid w:val="00235EA3"/>
    <w:rsid w:val="00236316"/>
    <w:rsid w:val="0023703D"/>
    <w:rsid w:val="00237107"/>
    <w:rsid w:val="00237821"/>
    <w:rsid w:val="00240318"/>
    <w:rsid w:val="00240345"/>
    <w:rsid w:val="0024037B"/>
    <w:rsid w:val="0024052A"/>
    <w:rsid w:val="00240AB3"/>
    <w:rsid w:val="00240D9C"/>
    <w:rsid w:val="00241005"/>
    <w:rsid w:val="00241764"/>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595"/>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1B"/>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6D15"/>
    <w:rsid w:val="002775FC"/>
    <w:rsid w:val="00277802"/>
    <w:rsid w:val="00277862"/>
    <w:rsid w:val="00277ABA"/>
    <w:rsid w:val="00280600"/>
    <w:rsid w:val="002808E2"/>
    <w:rsid w:val="002809EC"/>
    <w:rsid w:val="00280DB4"/>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B49"/>
    <w:rsid w:val="0029154E"/>
    <w:rsid w:val="00291632"/>
    <w:rsid w:val="002919BF"/>
    <w:rsid w:val="002919C2"/>
    <w:rsid w:val="00291B85"/>
    <w:rsid w:val="002921E1"/>
    <w:rsid w:val="0029318A"/>
    <w:rsid w:val="00293863"/>
    <w:rsid w:val="002938CA"/>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97CB7"/>
    <w:rsid w:val="002A0193"/>
    <w:rsid w:val="002A037C"/>
    <w:rsid w:val="002A0F03"/>
    <w:rsid w:val="002A16ED"/>
    <w:rsid w:val="002A1A23"/>
    <w:rsid w:val="002A1BC5"/>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957"/>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843"/>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41"/>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95"/>
    <w:rsid w:val="003058CC"/>
    <w:rsid w:val="00305AD0"/>
    <w:rsid w:val="00305C70"/>
    <w:rsid w:val="00305DF2"/>
    <w:rsid w:val="00306EAB"/>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3E3C"/>
    <w:rsid w:val="00333F68"/>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B5B"/>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32"/>
    <w:rsid w:val="00350E5E"/>
    <w:rsid w:val="00351559"/>
    <w:rsid w:val="003518D6"/>
    <w:rsid w:val="00351FD6"/>
    <w:rsid w:val="0035277E"/>
    <w:rsid w:val="00352BB0"/>
    <w:rsid w:val="00352BB1"/>
    <w:rsid w:val="00353053"/>
    <w:rsid w:val="003533CA"/>
    <w:rsid w:val="003533DB"/>
    <w:rsid w:val="003534CB"/>
    <w:rsid w:val="003546C6"/>
    <w:rsid w:val="0035473B"/>
    <w:rsid w:val="00354D50"/>
    <w:rsid w:val="00354DC8"/>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777"/>
    <w:rsid w:val="0036482F"/>
    <w:rsid w:val="00364890"/>
    <w:rsid w:val="0036506C"/>
    <w:rsid w:val="00365397"/>
    <w:rsid w:val="003654B4"/>
    <w:rsid w:val="003655AF"/>
    <w:rsid w:val="00365829"/>
    <w:rsid w:val="00365CAB"/>
    <w:rsid w:val="00365EB3"/>
    <w:rsid w:val="003666A0"/>
    <w:rsid w:val="003667C4"/>
    <w:rsid w:val="00367495"/>
    <w:rsid w:val="00367A35"/>
    <w:rsid w:val="00367BCA"/>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620"/>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4A0"/>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3EA6"/>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844"/>
    <w:rsid w:val="003F4C01"/>
    <w:rsid w:val="003F4CA0"/>
    <w:rsid w:val="003F4D1B"/>
    <w:rsid w:val="003F4D3E"/>
    <w:rsid w:val="003F5048"/>
    <w:rsid w:val="003F57D4"/>
    <w:rsid w:val="003F5922"/>
    <w:rsid w:val="003F5D1D"/>
    <w:rsid w:val="003F6365"/>
    <w:rsid w:val="003F64A2"/>
    <w:rsid w:val="003F6745"/>
    <w:rsid w:val="003F6D0E"/>
    <w:rsid w:val="003F72E0"/>
    <w:rsid w:val="003F7789"/>
    <w:rsid w:val="003F7995"/>
    <w:rsid w:val="003F7A9E"/>
    <w:rsid w:val="003F7C0D"/>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B20"/>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6AB8"/>
    <w:rsid w:val="0042710E"/>
    <w:rsid w:val="00427656"/>
    <w:rsid w:val="00427729"/>
    <w:rsid w:val="0042799D"/>
    <w:rsid w:val="00427A7A"/>
    <w:rsid w:val="0043089C"/>
    <w:rsid w:val="00430D21"/>
    <w:rsid w:val="00430F91"/>
    <w:rsid w:val="00431073"/>
    <w:rsid w:val="00431129"/>
    <w:rsid w:val="004312E5"/>
    <w:rsid w:val="0043153F"/>
    <w:rsid w:val="00431689"/>
    <w:rsid w:val="004316B7"/>
    <w:rsid w:val="00431798"/>
    <w:rsid w:val="00431DDF"/>
    <w:rsid w:val="00431FC5"/>
    <w:rsid w:val="00432455"/>
    <w:rsid w:val="0043284D"/>
    <w:rsid w:val="00432971"/>
    <w:rsid w:val="0043377A"/>
    <w:rsid w:val="00433A0F"/>
    <w:rsid w:val="00433A22"/>
    <w:rsid w:val="004340CC"/>
    <w:rsid w:val="004340F5"/>
    <w:rsid w:val="004343FF"/>
    <w:rsid w:val="004345CF"/>
    <w:rsid w:val="00434782"/>
    <w:rsid w:val="004347E4"/>
    <w:rsid w:val="00435062"/>
    <w:rsid w:val="00435262"/>
    <w:rsid w:val="004355AD"/>
    <w:rsid w:val="0043587F"/>
    <w:rsid w:val="004359DC"/>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9A"/>
    <w:rsid w:val="00450EA8"/>
    <w:rsid w:val="00451147"/>
    <w:rsid w:val="0045155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94"/>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273"/>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697"/>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3D6"/>
    <w:rsid w:val="004A146C"/>
    <w:rsid w:val="004A16FC"/>
    <w:rsid w:val="004A1A26"/>
    <w:rsid w:val="004A1D0B"/>
    <w:rsid w:val="004A1FC5"/>
    <w:rsid w:val="004A21E9"/>
    <w:rsid w:val="004A22E3"/>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0A39"/>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E4B"/>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5F6D"/>
    <w:rsid w:val="004D6194"/>
    <w:rsid w:val="004D6354"/>
    <w:rsid w:val="004D655C"/>
    <w:rsid w:val="004D6594"/>
    <w:rsid w:val="004D7A19"/>
    <w:rsid w:val="004D7C36"/>
    <w:rsid w:val="004E0150"/>
    <w:rsid w:val="004E0414"/>
    <w:rsid w:val="004E0888"/>
    <w:rsid w:val="004E0A0A"/>
    <w:rsid w:val="004E1A3E"/>
    <w:rsid w:val="004E1FC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6A1"/>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755"/>
    <w:rsid w:val="00500961"/>
    <w:rsid w:val="00500F4A"/>
    <w:rsid w:val="005028CB"/>
    <w:rsid w:val="0050291C"/>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10A"/>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457"/>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A12"/>
    <w:rsid w:val="00567E29"/>
    <w:rsid w:val="005716BA"/>
    <w:rsid w:val="0057176E"/>
    <w:rsid w:val="00571838"/>
    <w:rsid w:val="00571B26"/>
    <w:rsid w:val="00571D5C"/>
    <w:rsid w:val="00571DF6"/>
    <w:rsid w:val="00571E53"/>
    <w:rsid w:val="005724F3"/>
    <w:rsid w:val="00572779"/>
    <w:rsid w:val="005727A9"/>
    <w:rsid w:val="00572984"/>
    <w:rsid w:val="00572B2A"/>
    <w:rsid w:val="00572BCE"/>
    <w:rsid w:val="00572C9F"/>
    <w:rsid w:val="00572FEC"/>
    <w:rsid w:val="005736B8"/>
    <w:rsid w:val="00573DA3"/>
    <w:rsid w:val="00573F7F"/>
    <w:rsid w:val="00574306"/>
    <w:rsid w:val="005748C5"/>
    <w:rsid w:val="00574AE1"/>
    <w:rsid w:val="00574B0F"/>
    <w:rsid w:val="005755D5"/>
    <w:rsid w:val="00576015"/>
    <w:rsid w:val="00576258"/>
    <w:rsid w:val="00576278"/>
    <w:rsid w:val="0057639A"/>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BF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5A0"/>
    <w:rsid w:val="005B2100"/>
    <w:rsid w:val="005B2115"/>
    <w:rsid w:val="005B24D1"/>
    <w:rsid w:val="005B2D1B"/>
    <w:rsid w:val="005B2DD8"/>
    <w:rsid w:val="005B33C2"/>
    <w:rsid w:val="005B3734"/>
    <w:rsid w:val="005B3ADD"/>
    <w:rsid w:val="005B3CD6"/>
    <w:rsid w:val="005B456F"/>
    <w:rsid w:val="005B487F"/>
    <w:rsid w:val="005B4DC8"/>
    <w:rsid w:val="005B5288"/>
    <w:rsid w:val="005B5354"/>
    <w:rsid w:val="005B5879"/>
    <w:rsid w:val="005B5BAC"/>
    <w:rsid w:val="005B67DE"/>
    <w:rsid w:val="005B69BE"/>
    <w:rsid w:val="005B6CB2"/>
    <w:rsid w:val="005B6CF7"/>
    <w:rsid w:val="005B7156"/>
    <w:rsid w:val="005B7955"/>
    <w:rsid w:val="005B7BAA"/>
    <w:rsid w:val="005B7E30"/>
    <w:rsid w:val="005C042F"/>
    <w:rsid w:val="005C0E50"/>
    <w:rsid w:val="005C1D11"/>
    <w:rsid w:val="005C20FF"/>
    <w:rsid w:val="005C2193"/>
    <w:rsid w:val="005C2708"/>
    <w:rsid w:val="005C2813"/>
    <w:rsid w:val="005C29BD"/>
    <w:rsid w:val="005C2ABD"/>
    <w:rsid w:val="005C2B88"/>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17"/>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A2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BA8"/>
    <w:rsid w:val="00615D9A"/>
    <w:rsid w:val="00615E70"/>
    <w:rsid w:val="00615FAA"/>
    <w:rsid w:val="006164DC"/>
    <w:rsid w:val="006168FF"/>
    <w:rsid w:val="00616D5E"/>
    <w:rsid w:val="006172F0"/>
    <w:rsid w:val="00617961"/>
    <w:rsid w:val="00617B10"/>
    <w:rsid w:val="006201AF"/>
    <w:rsid w:val="00620470"/>
    <w:rsid w:val="0062055B"/>
    <w:rsid w:val="0062071D"/>
    <w:rsid w:val="00620FAC"/>
    <w:rsid w:val="006214C6"/>
    <w:rsid w:val="00621772"/>
    <w:rsid w:val="0062189F"/>
    <w:rsid w:val="00621B6F"/>
    <w:rsid w:val="00621C6F"/>
    <w:rsid w:val="00622244"/>
    <w:rsid w:val="006223A6"/>
    <w:rsid w:val="006225BF"/>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BE6"/>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6AFE"/>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5EF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0E6"/>
    <w:rsid w:val="00671105"/>
    <w:rsid w:val="00671168"/>
    <w:rsid w:val="0067136B"/>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52C"/>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74C"/>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4D"/>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4FC"/>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7DB"/>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4A3"/>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6A9C"/>
    <w:rsid w:val="006E704E"/>
    <w:rsid w:val="006E75B7"/>
    <w:rsid w:val="006F00A9"/>
    <w:rsid w:val="006F024D"/>
    <w:rsid w:val="006F02FB"/>
    <w:rsid w:val="006F0805"/>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0EF"/>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330"/>
    <w:rsid w:val="007056B2"/>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4A8"/>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642"/>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4DB"/>
    <w:rsid w:val="007455DC"/>
    <w:rsid w:val="007457A4"/>
    <w:rsid w:val="0074590F"/>
    <w:rsid w:val="00745EFF"/>
    <w:rsid w:val="007466F1"/>
    <w:rsid w:val="007469C7"/>
    <w:rsid w:val="00746A93"/>
    <w:rsid w:val="00746A9C"/>
    <w:rsid w:val="00746EE5"/>
    <w:rsid w:val="007473CF"/>
    <w:rsid w:val="00747D03"/>
    <w:rsid w:val="0075097F"/>
    <w:rsid w:val="00750AC5"/>
    <w:rsid w:val="00750E7B"/>
    <w:rsid w:val="007513F2"/>
    <w:rsid w:val="00751ACF"/>
    <w:rsid w:val="0075239A"/>
    <w:rsid w:val="007529C9"/>
    <w:rsid w:val="00753312"/>
    <w:rsid w:val="00753562"/>
    <w:rsid w:val="00754AA2"/>
    <w:rsid w:val="00754C3B"/>
    <w:rsid w:val="00754C96"/>
    <w:rsid w:val="00754DCC"/>
    <w:rsid w:val="00755136"/>
    <w:rsid w:val="00755B12"/>
    <w:rsid w:val="00755C16"/>
    <w:rsid w:val="00755EB6"/>
    <w:rsid w:val="007563E6"/>
    <w:rsid w:val="00756638"/>
    <w:rsid w:val="00756B13"/>
    <w:rsid w:val="00756F1D"/>
    <w:rsid w:val="007571E4"/>
    <w:rsid w:val="007575F3"/>
    <w:rsid w:val="00757B0D"/>
    <w:rsid w:val="0076035C"/>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C48"/>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6CD2"/>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EC"/>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0D6B"/>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C7A"/>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23E"/>
    <w:rsid w:val="007D7373"/>
    <w:rsid w:val="007D73A7"/>
    <w:rsid w:val="007D74A9"/>
    <w:rsid w:val="007D7689"/>
    <w:rsid w:val="007D77FD"/>
    <w:rsid w:val="007D7AF1"/>
    <w:rsid w:val="007D7DB9"/>
    <w:rsid w:val="007D7E03"/>
    <w:rsid w:val="007E0189"/>
    <w:rsid w:val="007E04DD"/>
    <w:rsid w:val="007E0BD5"/>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88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0A0"/>
    <w:rsid w:val="007F4C4F"/>
    <w:rsid w:val="007F4E92"/>
    <w:rsid w:val="007F5406"/>
    <w:rsid w:val="007F555E"/>
    <w:rsid w:val="007F598D"/>
    <w:rsid w:val="007F5B5C"/>
    <w:rsid w:val="007F5DC6"/>
    <w:rsid w:val="007F6763"/>
    <w:rsid w:val="007F695B"/>
    <w:rsid w:val="007F6D4C"/>
    <w:rsid w:val="007F747F"/>
    <w:rsid w:val="007F7CAD"/>
    <w:rsid w:val="008004BD"/>
    <w:rsid w:val="008006ED"/>
    <w:rsid w:val="0080095D"/>
    <w:rsid w:val="00800969"/>
    <w:rsid w:val="00800CEC"/>
    <w:rsid w:val="00800DE0"/>
    <w:rsid w:val="00801210"/>
    <w:rsid w:val="0080127C"/>
    <w:rsid w:val="0080128C"/>
    <w:rsid w:val="00801562"/>
    <w:rsid w:val="00801727"/>
    <w:rsid w:val="0080199B"/>
    <w:rsid w:val="00801EA0"/>
    <w:rsid w:val="00801EEF"/>
    <w:rsid w:val="00801F61"/>
    <w:rsid w:val="00801FCB"/>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0C4"/>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06E"/>
    <w:rsid w:val="00835184"/>
    <w:rsid w:val="008351F7"/>
    <w:rsid w:val="008353F1"/>
    <w:rsid w:val="00835607"/>
    <w:rsid w:val="008359B6"/>
    <w:rsid w:val="00835D7B"/>
    <w:rsid w:val="0083649B"/>
    <w:rsid w:val="008365FF"/>
    <w:rsid w:val="008366F8"/>
    <w:rsid w:val="008369A1"/>
    <w:rsid w:val="00837B78"/>
    <w:rsid w:val="00840208"/>
    <w:rsid w:val="00840696"/>
    <w:rsid w:val="0084084A"/>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47FB2"/>
    <w:rsid w:val="00850386"/>
    <w:rsid w:val="008505F1"/>
    <w:rsid w:val="00850757"/>
    <w:rsid w:val="008513B4"/>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749"/>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212"/>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5E2"/>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19B"/>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06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162"/>
    <w:rsid w:val="008B3765"/>
    <w:rsid w:val="008B3C1C"/>
    <w:rsid w:val="008B4227"/>
    <w:rsid w:val="008B4C55"/>
    <w:rsid w:val="008B4D3E"/>
    <w:rsid w:val="008B4D69"/>
    <w:rsid w:val="008B4D9D"/>
    <w:rsid w:val="008B564A"/>
    <w:rsid w:val="008B5701"/>
    <w:rsid w:val="008B6087"/>
    <w:rsid w:val="008B62BE"/>
    <w:rsid w:val="008B63FE"/>
    <w:rsid w:val="008B66BF"/>
    <w:rsid w:val="008B6A29"/>
    <w:rsid w:val="008B6C52"/>
    <w:rsid w:val="008B7102"/>
    <w:rsid w:val="008B7309"/>
    <w:rsid w:val="008B73A1"/>
    <w:rsid w:val="008B747D"/>
    <w:rsid w:val="008B768D"/>
    <w:rsid w:val="008B7C8A"/>
    <w:rsid w:val="008B7CA4"/>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E55"/>
    <w:rsid w:val="008C4F6B"/>
    <w:rsid w:val="008C508A"/>
    <w:rsid w:val="008C5603"/>
    <w:rsid w:val="008C648F"/>
    <w:rsid w:val="008C6565"/>
    <w:rsid w:val="008C65FE"/>
    <w:rsid w:val="008C69F0"/>
    <w:rsid w:val="008C6BBC"/>
    <w:rsid w:val="008C7991"/>
    <w:rsid w:val="008C7B0F"/>
    <w:rsid w:val="008C7BCF"/>
    <w:rsid w:val="008C7F76"/>
    <w:rsid w:val="008D00D2"/>
    <w:rsid w:val="008D014E"/>
    <w:rsid w:val="008D035E"/>
    <w:rsid w:val="008D04AC"/>
    <w:rsid w:val="008D14F8"/>
    <w:rsid w:val="008D1BFB"/>
    <w:rsid w:val="008D1F09"/>
    <w:rsid w:val="008D24A5"/>
    <w:rsid w:val="008D31AA"/>
    <w:rsid w:val="008D4AAF"/>
    <w:rsid w:val="008D4AD9"/>
    <w:rsid w:val="008D4B36"/>
    <w:rsid w:val="008D4D56"/>
    <w:rsid w:val="008D5204"/>
    <w:rsid w:val="008D5259"/>
    <w:rsid w:val="008D5845"/>
    <w:rsid w:val="008D58EC"/>
    <w:rsid w:val="008D5976"/>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6A"/>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9DD"/>
    <w:rsid w:val="00922A5F"/>
    <w:rsid w:val="00922F12"/>
    <w:rsid w:val="00923742"/>
    <w:rsid w:val="009237BF"/>
    <w:rsid w:val="00923827"/>
    <w:rsid w:val="00923C5D"/>
    <w:rsid w:val="00924005"/>
    <w:rsid w:val="0092417C"/>
    <w:rsid w:val="00924321"/>
    <w:rsid w:val="009247A6"/>
    <w:rsid w:val="00924A23"/>
    <w:rsid w:val="00925447"/>
    <w:rsid w:val="0092574F"/>
    <w:rsid w:val="009259C2"/>
    <w:rsid w:val="00926073"/>
    <w:rsid w:val="0092662C"/>
    <w:rsid w:val="009268FB"/>
    <w:rsid w:val="009269EC"/>
    <w:rsid w:val="00926A9B"/>
    <w:rsid w:val="009273EC"/>
    <w:rsid w:val="009274CF"/>
    <w:rsid w:val="00927BBF"/>
    <w:rsid w:val="00927CB3"/>
    <w:rsid w:val="00927D48"/>
    <w:rsid w:val="00927F75"/>
    <w:rsid w:val="0093057F"/>
    <w:rsid w:val="00930AFA"/>
    <w:rsid w:val="00930E89"/>
    <w:rsid w:val="00931C3D"/>
    <w:rsid w:val="00932047"/>
    <w:rsid w:val="0093204B"/>
    <w:rsid w:val="009321F2"/>
    <w:rsid w:val="0093235F"/>
    <w:rsid w:val="0093254A"/>
    <w:rsid w:val="0093256F"/>
    <w:rsid w:val="00933173"/>
    <w:rsid w:val="009334A5"/>
    <w:rsid w:val="00933F34"/>
    <w:rsid w:val="009341A5"/>
    <w:rsid w:val="009341B2"/>
    <w:rsid w:val="00934277"/>
    <w:rsid w:val="00934345"/>
    <w:rsid w:val="0093459C"/>
    <w:rsid w:val="00934AA0"/>
    <w:rsid w:val="00934AD3"/>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5D4"/>
    <w:rsid w:val="0095394D"/>
    <w:rsid w:val="00953B4F"/>
    <w:rsid w:val="00953C2C"/>
    <w:rsid w:val="00953E69"/>
    <w:rsid w:val="00953F76"/>
    <w:rsid w:val="009542CC"/>
    <w:rsid w:val="00954692"/>
    <w:rsid w:val="0095494C"/>
    <w:rsid w:val="009560A8"/>
    <w:rsid w:val="00956689"/>
    <w:rsid w:val="00957074"/>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E64"/>
    <w:rsid w:val="009671DE"/>
    <w:rsid w:val="009673CD"/>
    <w:rsid w:val="0096740E"/>
    <w:rsid w:val="009676F3"/>
    <w:rsid w:val="00967C5E"/>
    <w:rsid w:val="00967CAE"/>
    <w:rsid w:val="009717AA"/>
    <w:rsid w:val="00972A19"/>
    <w:rsid w:val="009732AD"/>
    <w:rsid w:val="0097374F"/>
    <w:rsid w:val="00973D0A"/>
    <w:rsid w:val="00973E18"/>
    <w:rsid w:val="00974479"/>
    <w:rsid w:val="009749B6"/>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83D"/>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E50"/>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6B6F"/>
    <w:rsid w:val="00996EE2"/>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2A6"/>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465"/>
    <w:rsid w:val="009C75BD"/>
    <w:rsid w:val="009C7607"/>
    <w:rsid w:val="009C76AA"/>
    <w:rsid w:val="009C77F7"/>
    <w:rsid w:val="009C7BF0"/>
    <w:rsid w:val="009D03DE"/>
    <w:rsid w:val="009D063E"/>
    <w:rsid w:val="009D09F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1AE"/>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C50"/>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079"/>
    <w:rsid w:val="00A1265D"/>
    <w:rsid w:val="00A126F1"/>
    <w:rsid w:val="00A128E7"/>
    <w:rsid w:val="00A12D86"/>
    <w:rsid w:val="00A12D95"/>
    <w:rsid w:val="00A13412"/>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690"/>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55"/>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E35"/>
    <w:rsid w:val="00A65F3D"/>
    <w:rsid w:val="00A661F2"/>
    <w:rsid w:val="00A663AF"/>
    <w:rsid w:val="00A667AC"/>
    <w:rsid w:val="00A6727A"/>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3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0C0"/>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031"/>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5EE"/>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DBC"/>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D9A"/>
    <w:rsid w:val="00AF3639"/>
    <w:rsid w:val="00AF36C7"/>
    <w:rsid w:val="00AF3BDB"/>
    <w:rsid w:val="00AF3CEB"/>
    <w:rsid w:val="00AF3CF3"/>
    <w:rsid w:val="00AF40C9"/>
    <w:rsid w:val="00AF469D"/>
    <w:rsid w:val="00AF47ED"/>
    <w:rsid w:val="00AF4815"/>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93D"/>
    <w:rsid w:val="00B111C1"/>
    <w:rsid w:val="00B113B5"/>
    <w:rsid w:val="00B11B6C"/>
    <w:rsid w:val="00B11F09"/>
    <w:rsid w:val="00B12393"/>
    <w:rsid w:val="00B1239F"/>
    <w:rsid w:val="00B123DC"/>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87B"/>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2784D"/>
    <w:rsid w:val="00B30197"/>
    <w:rsid w:val="00B30252"/>
    <w:rsid w:val="00B30B26"/>
    <w:rsid w:val="00B31067"/>
    <w:rsid w:val="00B31620"/>
    <w:rsid w:val="00B31951"/>
    <w:rsid w:val="00B31BDE"/>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9AE"/>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1D1"/>
    <w:rsid w:val="00B532C5"/>
    <w:rsid w:val="00B5358A"/>
    <w:rsid w:val="00B535A2"/>
    <w:rsid w:val="00B538A6"/>
    <w:rsid w:val="00B53BB4"/>
    <w:rsid w:val="00B53CAB"/>
    <w:rsid w:val="00B540C4"/>
    <w:rsid w:val="00B542A3"/>
    <w:rsid w:val="00B54308"/>
    <w:rsid w:val="00B54731"/>
    <w:rsid w:val="00B54C5F"/>
    <w:rsid w:val="00B54CC3"/>
    <w:rsid w:val="00B54F05"/>
    <w:rsid w:val="00B54FC3"/>
    <w:rsid w:val="00B554E2"/>
    <w:rsid w:val="00B558B4"/>
    <w:rsid w:val="00B55E79"/>
    <w:rsid w:val="00B56608"/>
    <w:rsid w:val="00B56DD5"/>
    <w:rsid w:val="00B56E6B"/>
    <w:rsid w:val="00B56FC9"/>
    <w:rsid w:val="00B57031"/>
    <w:rsid w:val="00B57087"/>
    <w:rsid w:val="00B5742B"/>
    <w:rsid w:val="00B57C45"/>
    <w:rsid w:val="00B60085"/>
    <w:rsid w:val="00B60424"/>
    <w:rsid w:val="00B6084E"/>
    <w:rsid w:val="00B60894"/>
    <w:rsid w:val="00B619F7"/>
    <w:rsid w:val="00B61C15"/>
    <w:rsid w:val="00B61DD7"/>
    <w:rsid w:val="00B61DDC"/>
    <w:rsid w:val="00B62B72"/>
    <w:rsid w:val="00B62D3E"/>
    <w:rsid w:val="00B63E0F"/>
    <w:rsid w:val="00B6447C"/>
    <w:rsid w:val="00B64971"/>
    <w:rsid w:val="00B64F06"/>
    <w:rsid w:val="00B6538D"/>
    <w:rsid w:val="00B65465"/>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508"/>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2E4"/>
    <w:rsid w:val="00B814F9"/>
    <w:rsid w:val="00B816A7"/>
    <w:rsid w:val="00B81C67"/>
    <w:rsid w:val="00B826C4"/>
    <w:rsid w:val="00B8290A"/>
    <w:rsid w:val="00B82983"/>
    <w:rsid w:val="00B82A42"/>
    <w:rsid w:val="00B82CF4"/>
    <w:rsid w:val="00B831D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7DC"/>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14B"/>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2634"/>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110"/>
    <w:rsid w:val="00BB32EC"/>
    <w:rsid w:val="00BB346B"/>
    <w:rsid w:val="00BB371C"/>
    <w:rsid w:val="00BB3CFB"/>
    <w:rsid w:val="00BB470D"/>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8B9"/>
    <w:rsid w:val="00BC1B4D"/>
    <w:rsid w:val="00BC292B"/>
    <w:rsid w:val="00BC2A77"/>
    <w:rsid w:val="00BC30B7"/>
    <w:rsid w:val="00BC3587"/>
    <w:rsid w:val="00BC370F"/>
    <w:rsid w:val="00BC41A0"/>
    <w:rsid w:val="00BC43FA"/>
    <w:rsid w:val="00BC4424"/>
    <w:rsid w:val="00BC514E"/>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744"/>
    <w:rsid w:val="00BE192B"/>
    <w:rsid w:val="00BE1E22"/>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F0"/>
    <w:rsid w:val="00C007D5"/>
    <w:rsid w:val="00C0087D"/>
    <w:rsid w:val="00C00B43"/>
    <w:rsid w:val="00C00C73"/>
    <w:rsid w:val="00C00C91"/>
    <w:rsid w:val="00C00CBA"/>
    <w:rsid w:val="00C014A8"/>
    <w:rsid w:val="00C014BE"/>
    <w:rsid w:val="00C0184D"/>
    <w:rsid w:val="00C0208F"/>
    <w:rsid w:val="00C024AC"/>
    <w:rsid w:val="00C024C6"/>
    <w:rsid w:val="00C028A2"/>
    <w:rsid w:val="00C028D7"/>
    <w:rsid w:val="00C02BC4"/>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6FE"/>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6901"/>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E19"/>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DBD"/>
    <w:rsid w:val="00C51F63"/>
    <w:rsid w:val="00C51FF0"/>
    <w:rsid w:val="00C521EB"/>
    <w:rsid w:val="00C527C8"/>
    <w:rsid w:val="00C52824"/>
    <w:rsid w:val="00C52831"/>
    <w:rsid w:val="00C52E33"/>
    <w:rsid w:val="00C53738"/>
    <w:rsid w:val="00C5373B"/>
    <w:rsid w:val="00C53ADD"/>
    <w:rsid w:val="00C53E05"/>
    <w:rsid w:val="00C54388"/>
    <w:rsid w:val="00C54D47"/>
    <w:rsid w:val="00C54F5F"/>
    <w:rsid w:val="00C552B7"/>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E08"/>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0C"/>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C6A"/>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83"/>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85D"/>
    <w:rsid w:val="00CC2913"/>
    <w:rsid w:val="00CC2FCC"/>
    <w:rsid w:val="00CC3088"/>
    <w:rsid w:val="00CC3092"/>
    <w:rsid w:val="00CC465D"/>
    <w:rsid w:val="00CC4686"/>
    <w:rsid w:val="00CC4BD5"/>
    <w:rsid w:val="00CC4C49"/>
    <w:rsid w:val="00CC4D47"/>
    <w:rsid w:val="00CC5010"/>
    <w:rsid w:val="00CC56DA"/>
    <w:rsid w:val="00CC5D41"/>
    <w:rsid w:val="00CC5E8F"/>
    <w:rsid w:val="00CC612A"/>
    <w:rsid w:val="00CC6441"/>
    <w:rsid w:val="00CC692E"/>
    <w:rsid w:val="00CC6E42"/>
    <w:rsid w:val="00CD0012"/>
    <w:rsid w:val="00CD01C9"/>
    <w:rsid w:val="00CD0B39"/>
    <w:rsid w:val="00CD0F95"/>
    <w:rsid w:val="00CD1069"/>
    <w:rsid w:val="00CD1116"/>
    <w:rsid w:val="00CD1B1F"/>
    <w:rsid w:val="00CD1D47"/>
    <w:rsid w:val="00CD288B"/>
    <w:rsid w:val="00CD289E"/>
    <w:rsid w:val="00CD2999"/>
    <w:rsid w:val="00CD2D59"/>
    <w:rsid w:val="00CD353A"/>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21"/>
    <w:rsid w:val="00CD7FA2"/>
    <w:rsid w:val="00CE0456"/>
    <w:rsid w:val="00CE04E1"/>
    <w:rsid w:val="00CE0691"/>
    <w:rsid w:val="00CE0921"/>
    <w:rsid w:val="00CE1510"/>
    <w:rsid w:val="00CE176E"/>
    <w:rsid w:val="00CE19D6"/>
    <w:rsid w:val="00CE2550"/>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09"/>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6F2"/>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31"/>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7DB"/>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5E47"/>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578"/>
    <w:rsid w:val="00D53602"/>
    <w:rsid w:val="00D5378A"/>
    <w:rsid w:val="00D53BC4"/>
    <w:rsid w:val="00D5460E"/>
    <w:rsid w:val="00D54A40"/>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42F"/>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102"/>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B64"/>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1EB"/>
    <w:rsid w:val="00D85677"/>
    <w:rsid w:val="00D85727"/>
    <w:rsid w:val="00D85CA1"/>
    <w:rsid w:val="00D85ED8"/>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E0C"/>
    <w:rsid w:val="00D93F26"/>
    <w:rsid w:val="00D94352"/>
    <w:rsid w:val="00D9437F"/>
    <w:rsid w:val="00D943AA"/>
    <w:rsid w:val="00D94FB8"/>
    <w:rsid w:val="00D9500C"/>
    <w:rsid w:val="00D958A7"/>
    <w:rsid w:val="00D95F13"/>
    <w:rsid w:val="00D96325"/>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21D"/>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D2E"/>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1B"/>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5C"/>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CDB"/>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460F"/>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2FF"/>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5B"/>
    <w:rsid w:val="00E46FB0"/>
    <w:rsid w:val="00E4737F"/>
    <w:rsid w:val="00E47F63"/>
    <w:rsid w:val="00E502A7"/>
    <w:rsid w:val="00E505B3"/>
    <w:rsid w:val="00E50FE4"/>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8DD"/>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F11"/>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4E2"/>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2F8"/>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26F7"/>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6EA"/>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9E8"/>
    <w:rsid w:val="00EC60BB"/>
    <w:rsid w:val="00EC62E2"/>
    <w:rsid w:val="00EC633F"/>
    <w:rsid w:val="00EC679D"/>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2FEF"/>
    <w:rsid w:val="00EE3287"/>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422"/>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44"/>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1DF"/>
    <w:rsid w:val="00F31662"/>
    <w:rsid w:val="00F319AB"/>
    <w:rsid w:val="00F31F59"/>
    <w:rsid w:val="00F31FDF"/>
    <w:rsid w:val="00F32B3C"/>
    <w:rsid w:val="00F32B3F"/>
    <w:rsid w:val="00F32BFB"/>
    <w:rsid w:val="00F32D32"/>
    <w:rsid w:val="00F33497"/>
    <w:rsid w:val="00F3391C"/>
    <w:rsid w:val="00F33A35"/>
    <w:rsid w:val="00F33AFF"/>
    <w:rsid w:val="00F33B44"/>
    <w:rsid w:val="00F33E72"/>
    <w:rsid w:val="00F34291"/>
    <w:rsid w:val="00F345F9"/>
    <w:rsid w:val="00F34771"/>
    <w:rsid w:val="00F34A2C"/>
    <w:rsid w:val="00F34E35"/>
    <w:rsid w:val="00F35721"/>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59"/>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717"/>
    <w:rsid w:val="00F7477B"/>
    <w:rsid w:val="00F74B51"/>
    <w:rsid w:val="00F74BA7"/>
    <w:rsid w:val="00F74CE2"/>
    <w:rsid w:val="00F74CE9"/>
    <w:rsid w:val="00F74DC1"/>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7CA"/>
    <w:rsid w:val="00F83877"/>
    <w:rsid w:val="00F83A0E"/>
    <w:rsid w:val="00F83E8C"/>
    <w:rsid w:val="00F83FFA"/>
    <w:rsid w:val="00F8412C"/>
    <w:rsid w:val="00F8418F"/>
    <w:rsid w:val="00F84512"/>
    <w:rsid w:val="00F84EC4"/>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E56"/>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3EEF"/>
    <w:rsid w:val="00FC453A"/>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948"/>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3DB"/>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8E"/>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customStyle="1" w:styleId="afd">
    <w:name w:val="リスト段落 (文字)"/>
    <w:aliases w:val="- Bullets (文字),목록 단락 (文字)"/>
    <w:link w:val="afc"/>
    <w:uiPriority w:val="34"/>
    <w:qFormat/>
    <w:rsid w:val="00BE1E22"/>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customStyle="1" w:styleId="afd">
    <w:name w:val="リスト段落 (文字)"/>
    <w:aliases w:val="- Bullets (文字),목록 단락 (文字)"/>
    <w:link w:val="afc"/>
    <w:uiPriority w:val="34"/>
    <w:qFormat/>
    <w:rsid w:val="00BE1E22"/>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964410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044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023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550444">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7857894">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529599">
      <w:bodyDiv w:val="1"/>
      <w:marLeft w:val="0"/>
      <w:marRight w:val="0"/>
      <w:marTop w:val="0"/>
      <w:marBottom w:val="0"/>
      <w:divBdr>
        <w:top w:val="none" w:sz="0" w:space="0" w:color="auto"/>
        <w:left w:val="none" w:sz="0" w:space="0" w:color="auto"/>
        <w:bottom w:val="none" w:sz="0" w:space="0" w:color="auto"/>
        <w:right w:val="none" w:sz="0" w:space="0" w:color="auto"/>
      </w:divBdr>
      <w:divsChild>
        <w:div w:id="46806173">
          <w:marLeft w:val="547"/>
          <w:marRight w:val="0"/>
          <w:marTop w:val="115"/>
          <w:marBottom w:val="0"/>
          <w:divBdr>
            <w:top w:val="none" w:sz="0" w:space="0" w:color="auto"/>
            <w:left w:val="none" w:sz="0" w:space="0" w:color="auto"/>
            <w:bottom w:val="none" w:sz="0" w:space="0" w:color="auto"/>
            <w:right w:val="none" w:sz="0" w:space="0" w:color="auto"/>
          </w:divBdr>
        </w:div>
        <w:div w:id="389426569">
          <w:marLeft w:val="1166"/>
          <w:marRight w:val="0"/>
          <w:marTop w:val="96"/>
          <w:marBottom w:val="0"/>
          <w:divBdr>
            <w:top w:val="none" w:sz="0" w:space="0" w:color="auto"/>
            <w:left w:val="none" w:sz="0" w:space="0" w:color="auto"/>
            <w:bottom w:val="none" w:sz="0" w:space="0" w:color="auto"/>
            <w:right w:val="none" w:sz="0" w:space="0" w:color="auto"/>
          </w:divBdr>
        </w:div>
        <w:div w:id="1658219774">
          <w:marLeft w:val="1166"/>
          <w:marRight w:val="0"/>
          <w:marTop w:val="96"/>
          <w:marBottom w:val="0"/>
          <w:divBdr>
            <w:top w:val="none" w:sz="0" w:space="0" w:color="auto"/>
            <w:left w:val="none" w:sz="0" w:space="0" w:color="auto"/>
            <w:bottom w:val="none" w:sz="0" w:space="0" w:color="auto"/>
            <w:right w:val="none" w:sz="0" w:space="0" w:color="auto"/>
          </w:divBdr>
        </w:div>
        <w:div w:id="1714773270">
          <w:marLeft w:val="1800"/>
          <w:marRight w:val="0"/>
          <w:marTop w:val="86"/>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860880">
      <w:bodyDiv w:val="1"/>
      <w:marLeft w:val="0"/>
      <w:marRight w:val="0"/>
      <w:marTop w:val="0"/>
      <w:marBottom w:val="0"/>
      <w:divBdr>
        <w:top w:val="none" w:sz="0" w:space="0" w:color="auto"/>
        <w:left w:val="none" w:sz="0" w:space="0" w:color="auto"/>
        <w:bottom w:val="none" w:sz="0" w:space="0" w:color="auto"/>
        <w:right w:val="none" w:sz="0" w:space="0" w:color="auto"/>
      </w:divBdr>
      <w:divsChild>
        <w:div w:id="1769041466">
          <w:marLeft w:val="360"/>
          <w:marRight w:val="0"/>
          <w:marTop w:val="2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7972">
      <w:bodyDiv w:val="1"/>
      <w:marLeft w:val="0"/>
      <w:marRight w:val="0"/>
      <w:marTop w:val="0"/>
      <w:marBottom w:val="0"/>
      <w:divBdr>
        <w:top w:val="none" w:sz="0" w:space="0" w:color="auto"/>
        <w:left w:val="none" w:sz="0" w:space="0" w:color="auto"/>
        <w:bottom w:val="none" w:sz="0" w:space="0" w:color="auto"/>
        <w:right w:val="none" w:sz="0" w:space="0" w:color="auto"/>
      </w:divBdr>
      <w:divsChild>
        <w:div w:id="513618354">
          <w:marLeft w:val="533"/>
          <w:marRight w:val="0"/>
          <w:marTop w:val="96"/>
          <w:marBottom w:val="0"/>
          <w:divBdr>
            <w:top w:val="none" w:sz="0" w:space="0" w:color="auto"/>
            <w:left w:val="none" w:sz="0" w:space="0" w:color="auto"/>
            <w:bottom w:val="none" w:sz="0" w:space="0" w:color="auto"/>
            <w:right w:val="none" w:sz="0" w:space="0" w:color="auto"/>
          </w:divBdr>
        </w:div>
        <w:div w:id="807086253">
          <w:marLeft w:val="533"/>
          <w:marRight w:val="0"/>
          <w:marTop w:val="96"/>
          <w:marBottom w:val="0"/>
          <w:divBdr>
            <w:top w:val="none" w:sz="0" w:space="0" w:color="auto"/>
            <w:left w:val="none" w:sz="0" w:space="0" w:color="auto"/>
            <w:bottom w:val="none" w:sz="0" w:space="0" w:color="auto"/>
            <w:right w:val="none" w:sz="0" w:space="0" w:color="auto"/>
          </w:divBdr>
        </w:div>
        <w:div w:id="1196237093">
          <w:marLeft w:val="1166"/>
          <w:marRight w:val="0"/>
          <w:marTop w:val="96"/>
          <w:marBottom w:val="0"/>
          <w:divBdr>
            <w:top w:val="none" w:sz="0" w:space="0" w:color="auto"/>
            <w:left w:val="none" w:sz="0" w:space="0" w:color="auto"/>
            <w:bottom w:val="none" w:sz="0" w:space="0" w:color="auto"/>
            <w:right w:val="none" w:sz="0" w:space="0" w:color="auto"/>
          </w:divBdr>
        </w:div>
        <w:div w:id="1998921405">
          <w:marLeft w:val="1166"/>
          <w:marRight w:val="0"/>
          <w:marTop w:val="96"/>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221894">
      <w:bodyDiv w:val="1"/>
      <w:marLeft w:val="0"/>
      <w:marRight w:val="0"/>
      <w:marTop w:val="0"/>
      <w:marBottom w:val="0"/>
      <w:divBdr>
        <w:top w:val="none" w:sz="0" w:space="0" w:color="auto"/>
        <w:left w:val="none" w:sz="0" w:space="0" w:color="auto"/>
        <w:bottom w:val="none" w:sz="0" w:space="0" w:color="auto"/>
        <w:right w:val="none" w:sz="0" w:space="0" w:color="auto"/>
      </w:divBdr>
    </w:div>
    <w:div w:id="133367966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9503914">
      <w:bodyDiv w:val="1"/>
      <w:marLeft w:val="0"/>
      <w:marRight w:val="0"/>
      <w:marTop w:val="0"/>
      <w:marBottom w:val="0"/>
      <w:divBdr>
        <w:top w:val="none" w:sz="0" w:space="0" w:color="auto"/>
        <w:left w:val="none" w:sz="0" w:space="0" w:color="auto"/>
        <w:bottom w:val="none" w:sz="0" w:space="0" w:color="auto"/>
        <w:right w:val="none" w:sz="0" w:space="0" w:color="auto"/>
      </w:divBdr>
      <w:divsChild>
        <w:div w:id="1403286333">
          <w:marLeft w:val="533"/>
          <w:marRight w:val="0"/>
          <w:marTop w:val="96"/>
          <w:marBottom w:val="0"/>
          <w:divBdr>
            <w:top w:val="none" w:sz="0" w:space="0" w:color="auto"/>
            <w:left w:val="none" w:sz="0" w:space="0" w:color="auto"/>
            <w:bottom w:val="none" w:sz="0" w:space="0" w:color="auto"/>
            <w:right w:val="none" w:sz="0" w:space="0" w:color="auto"/>
          </w:divBdr>
        </w:div>
        <w:div w:id="1887985676">
          <w:marLeft w:val="533"/>
          <w:marRight w:val="0"/>
          <w:marTop w:val="96"/>
          <w:marBottom w:val="0"/>
          <w:divBdr>
            <w:top w:val="none" w:sz="0" w:space="0" w:color="auto"/>
            <w:left w:val="none" w:sz="0" w:space="0" w:color="auto"/>
            <w:bottom w:val="none" w:sz="0" w:space="0" w:color="auto"/>
            <w:right w:val="none" w:sz="0" w:space="0" w:color="auto"/>
          </w:divBdr>
        </w:div>
        <w:div w:id="1466385858">
          <w:marLeft w:val="1166"/>
          <w:marRight w:val="0"/>
          <w:marTop w:val="96"/>
          <w:marBottom w:val="0"/>
          <w:divBdr>
            <w:top w:val="none" w:sz="0" w:space="0" w:color="auto"/>
            <w:left w:val="none" w:sz="0" w:space="0" w:color="auto"/>
            <w:bottom w:val="none" w:sz="0" w:space="0" w:color="auto"/>
            <w:right w:val="none" w:sz="0" w:space="0" w:color="auto"/>
          </w:divBdr>
        </w:div>
        <w:div w:id="1591743189">
          <w:marLeft w:val="1166"/>
          <w:marRight w:val="0"/>
          <w:marTop w:val="96"/>
          <w:marBottom w:val="0"/>
          <w:divBdr>
            <w:top w:val="none" w:sz="0" w:space="0" w:color="auto"/>
            <w:left w:val="none" w:sz="0" w:space="0" w:color="auto"/>
            <w:bottom w:val="none" w:sz="0" w:space="0" w:color="auto"/>
            <w:right w:val="none" w:sz="0" w:space="0" w:color="auto"/>
          </w:divBdr>
        </w:div>
        <w:div w:id="353073096">
          <w:marLeft w:val="1166"/>
          <w:marRight w:val="0"/>
          <w:marTop w:val="96"/>
          <w:marBottom w:val="0"/>
          <w:divBdr>
            <w:top w:val="none" w:sz="0" w:space="0" w:color="auto"/>
            <w:left w:val="none" w:sz="0" w:space="0" w:color="auto"/>
            <w:bottom w:val="none" w:sz="0" w:space="0" w:color="auto"/>
            <w:right w:val="none" w:sz="0" w:space="0" w:color="auto"/>
          </w:divBdr>
        </w:div>
        <w:div w:id="770129093">
          <w:marLeft w:val="1166"/>
          <w:marRight w:val="0"/>
          <w:marTop w:val="96"/>
          <w:marBottom w:val="0"/>
          <w:divBdr>
            <w:top w:val="none" w:sz="0" w:space="0" w:color="auto"/>
            <w:left w:val="none" w:sz="0" w:space="0" w:color="auto"/>
            <w:bottom w:val="none" w:sz="0" w:space="0" w:color="auto"/>
            <w:right w:val="none" w:sz="0" w:space="0" w:color="auto"/>
          </w:divBdr>
        </w:div>
        <w:div w:id="1381512251">
          <w:marLeft w:val="1166"/>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417152">
      <w:bodyDiv w:val="1"/>
      <w:marLeft w:val="0"/>
      <w:marRight w:val="0"/>
      <w:marTop w:val="0"/>
      <w:marBottom w:val="0"/>
      <w:divBdr>
        <w:top w:val="none" w:sz="0" w:space="0" w:color="auto"/>
        <w:left w:val="none" w:sz="0" w:space="0" w:color="auto"/>
        <w:bottom w:val="none" w:sz="0" w:space="0" w:color="auto"/>
        <w:right w:val="none" w:sz="0" w:space="0" w:color="auto"/>
      </w:divBdr>
      <w:divsChild>
        <w:div w:id="1715497614">
          <w:marLeft w:val="360"/>
          <w:marRight w:val="0"/>
          <w:marTop w:val="200"/>
          <w:marBottom w:val="0"/>
          <w:divBdr>
            <w:top w:val="none" w:sz="0" w:space="0" w:color="auto"/>
            <w:left w:val="none" w:sz="0" w:space="0" w:color="auto"/>
            <w:bottom w:val="none" w:sz="0" w:space="0" w:color="auto"/>
            <w:right w:val="none" w:sz="0" w:space="0" w:color="auto"/>
          </w:divBdr>
        </w:div>
        <w:div w:id="395013492">
          <w:marLeft w:val="1800"/>
          <w:marRight w:val="0"/>
          <w:marTop w:val="100"/>
          <w:marBottom w:val="0"/>
          <w:divBdr>
            <w:top w:val="none" w:sz="0" w:space="0" w:color="auto"/>
            <w:left w:val="none" w:sz="0" w:space="0" w:color="auto"/>
            <w:bottom w:val="none" w:sz="0" w:space="0" w:color="auto"/>
            <w:right w:val="none" w:sz="0" w:space="0" w:color="auto"/>
          </w:divBdr>
        </w:div>
        <w:div w:id="1923562126">
          <w:marLeft w:val="1800"/>
          <w:marRight w:val="0"/>
          <w:marTop w:val="1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058653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97854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hyperlink" Target="http://www.3gpp.org/ftp/tsg_ran/WG1_RL1/TSGR1_84b/Docs/R1-163437.zip" TargetMode="Externa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DE7AE-1239-4C34-B32F-EA2E8AED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10</Pages>
  <Words>2195</Words>
  <Characters>10151</Characters>
  <Application>Microsoft Office Word</Application>
  <DocSecurity>0</DocSecurity>
  <Lines>84</Lines>
  <Paragraphs>24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yuki4</cp:lastModifiedBy>
  <cp:revision>12</cp:revision>
  <cp:lastPrinted>2016-09-21T11:03:00Z</cp:lastPrinted>
  <dcterms:created xsi:type="dcterms:W3CDTF">2017-11-18T01:48:00Z</dcterms:created>
  <dcterms:modified xsi:type="dcterms:W3CDTF">2017-11-18T05:44:00Z</dcterms:modified>
</cp:coreProperties>
</file>