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71E7FC8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33271B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5D1E11">
        <w:rPr>
          <w:rFonts w:ascii="Arial" w:hAnsi="Arial" w:cs="Arial"/>
          <w:b/>
          <w:bCs/>
          <w:sz w:val="22"/>
          <w:szCs w:val="22"/>
          <w:lang w:val="en-AU"/>
        </w:rPr>
        <w:t>19752</w:t>
      </w:r>
    </w:p>
    <w:p w14:paraId="47832D48" w14:textId="0BD4BB13" w:rsidR="00AA147A" w:rsidRPr="000F158A" w:rsidRDefault="0033271B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3271B">
        <w:rPr>
          <w:rFonts w:ascii="Arial" w:hAnsi="Arial" w:cs="Arial"/>
          <w:b/>
          <w:bCs/>
          <w:sz w:val="22"/>
          <w:szCs w:val="22"/>
          <w:lang w:val="en-AU"/>
        </w:rPr>
        <w:t>Reno, USA, November 27</w:t>
      </w:r>
      <w:r w:rsidRPr="002916CB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Pr="0033271B">
        <w:rPr>
          <w:rFonts w:ascii="Arial" w:hAnsi="Arial" w:cs="Arial"/>
          <w:b/>
          <w:bCs/>
          <w:sz w:val="22"/>
          <w:szCs w:val="22"/>
          <w:lang w:val="en-AU"/>
        </w:rPr>
        <w:t xml:space="preserve"> – December 1</w:t>
      </w:r>
      <w:r w:rsidRPr="002916CB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st</w:t>
      </w:r>
      <w:r w:rsidRPr="0033271B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>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5713AD2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A539E3">
        <w:rPr>
          <w:rFonts w:ascii="Arial" w:hAnsi="Arial" w:cs="Arial"/>
          <w:b/>
          <w:bCs/>
          <w:lang w:val="en-AU"/>
        </w:rPr>
        <w:t>6.2.3.4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34F910F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80596B">
        <w:rPr>
          <w:rFonts w:ascii="Arial" w:hAnsi="Arial" w:cs="Arial"/>
          <w:b/>
          <w:bCs/>
          <w:lang w:val="en-AU"/>
        </w:rPr>
        <w:t xml:space="preserve">On </w:t>
      </w:r>
      <w:r w:rsidR="009C66DE" w:rsidRPr="009C66DE">
        <w:rPr>
          <w:rFonts w:ascii="Arial" w:hAnsi="Arial" w:cs="Arial"/>
          <w:b/>
          <w:bCs/>
          <w:lang w:val="en-AU"/>
        </w:rPr>
        <w:t>mode 3 and mode 4 pool sharing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48F1862E" w:rsidR="00485A9A" w:rsidRDefault="00DA5DAD" w:rsidP="00BD7709">
      <w:pPr>
        <w:jc w:val="both"/>
      </w:pPr>
      <w:r>
        <w:rPr>
          <w:bCs/>
          <w:sz w:val="22"/>
          <w:szCs w:val="22"/>
          <w:lang w:val="en-AU" w:eastAsia="en-AU"/>
        </w:rPr>
        <w:t xml:space="preserve">Although </w:t>
      </w:r>
      <w:r w:rsidRPr="00BD7709">
        <w:rPr>
          <w:bCs/>
          <w:sz w:val="22"/>
          <w:szCs w:val="22"/>
          <w:lang w:val="en-AU" w:eastAsia="en-AU"/>
        </w:rPr>
        <w:t xml:space="preserve">resource sharing between mode 3 and mode 4 UEs </w:t>
      </w:r>
      <w:r>
        <w:rPr>
          <w:bCs/>
          <w:sz w:val="22"/>
          <w:szCs w:val="22"/>
          <w:lang w:val="en-AU" w:eastAsia="en-AU"/>
        </w:rPr>
        <w:t>is o</w:t>
      </w:r>
      <w:r w:rsidR="00BD7709" w:rsidRPr="00BD7709">
        <w:rPr>
          <w:bCs/>
          <w:sz w:val="22"/>
          <w:szCs w:val="22"/>
          <w:lang w:val="en-AU" w:eastAsia="en-AU"/>
        </w:rPr>
        <w:t>ne of the objectives of the agreed WI proposal for V2X services [1]</w:t>
      </w:r>
      <w:r>
        <w:rPr>
          <w:bCs/>
          <w:sz w:val="22"/>
          <w:szCs w:val="22"/>
          <w:lang w:val="en-AU" w:eastAsia="en-AU"/>
        </w:rPr>
        <w:t xml:space="preserve">, there is not much progress made so far.  </w:t>
      </w:r>
      <w:r w:rsidR="00BD7709" w:rsidRPr="00BD7709">
        <w:rPr>
          <w:bCs/>
          <w:sz w:val="22"/>
          <w:szCs w:val="22"/>
          <w:lang w:val="en-AU" w:eastAsia="en-AU"/>
        </w:rPr>
        <w:t xml:space="preserve">In this contribution we aim to discuss </w:t>
      </w:r>
      <w:r>
        <w:rPr>
          <w:bCs/>
          <w:sz w:val="22"/>
          <w:szCs w:val="22"/>
          <w:lang w:val="en-AU" w:eastAsia="en-AU"/>
        </w:rPr>
        <w:t xml:space="preserve">options for </w:t>
      </w:r>
      <w:r w:rsidRPr="00DA5DAD">
        <w:rPr>
          <w:bCs/>
          <w:sz w:val="22"/>
          <w:szCs w:val="22"/>
          <w:lang w:val="en-AU" w:eastAsia="en-AU"/>
        </w:rPr>
        <w:t>dynamic offloading of traffic between modes</w:t>
      </w:r>
      <w:r w:rsidR="00301263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DC2292C" w14:textId="77777777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There are two modes </w:t>
      </w:r>
      <w:bookmarkStart w:id="0" w:name="_GoBack"/>
      <w:bookmarkEnd w:id="0"/>
      <w:r w:rsidRPr="00BD7709">
        <w:rPr>
          <w:bCs/>
          <w:sz w:val="22"/>
          <w:szCs w:val="22"/>
          <w:lang w:val="en-AU" w:eastAsia="en-AU"/>
        </w:rPr>
        <w:t xml:space="preserve">defined in Rel-14 V2X: mode-3 where the network provides resources to a UE for transmission whereas the UE autonomously chooses resource for transmission based on a sensing mechanism in mode-4.  There is no specified mechanism for mode-3 and mode-4 UEs to co-exist within the same resource pool in Rel-14 V2X. </w:t>
      </w:r>
    </w:p>
    <w:p w14:paraId="3CB24777" w14:textId="4DAAC146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One way to increase resource utilization is to allow for at least partial overlap </w:t>
      </w:r>
      <w:r w:rsidR="00B40AA0">
        <w:rPr>
          <w:bCs/>
          <w:sz w:val="22"/>
          <w:szCs w:val="22"/>
          <w:lang w:val="en-AU" w:eastAsia="en-AU"/>
        </w:rPr>
        <w:t xml:space="preserve">(e.g. in time) </w:t>
      </w:r>
      <w:r w:rsidRPr="00BD7709">
        <w:rPr>
          <w:bCs/>
          <w:sz w:val="22"/>
          <w:szCs w:val="22"/>
          <w:lang w:val="en-AU" w:eastAsia="en-AU"/>
        </w:rPr>
        <w:t xml:space="preserve">of mode-3 and mode-4 resource pools. </w:t>
      </w:r>
      <w:r w:rsidR="00DA5DAD">
        <w:rPr>
          <w:bCs/>
          <w:sz w:val="22"/>
          <w:szCs w:val="22"/>
          <w:lang w:val="en-AU" w:eastAsia="en-AU"/>
        </w:rPr>
        <w:t>At least, m</w:t>
      </w:r>
      <w:r w:rsidRPr="00BD7709">
        <w:rPr>
          <w:bCs/>
          <w:sz w:val="22"/>
          <w:szCs w:val="22"/>
          <w:lang w:val="en-AU" w:eastAsia="en-AU"/>
        </w:rPr>
        <w:t xml:space="preserve">ode-3 UEs may perform CBR measurements on shared mode-3/mode-4 resource pool and report to the eNB for assisting re-dimensioning of mode-3/mode-4 resource pools. </w:t>
      </w:r>
      <w:r w:rsidR="00155B78">
        <w:rPr>
          <w:bCs/>
          <w:sz w:val="22"/>
          <w:szCs w:val="22"/>
          <w:lang w:val="en-AU" w:eastAsia="en-AU"/>
        </w:rPr>
        <w:t>In the shared resource case, i</w:t>
      </w:r>
      <w:r w:rsidR="005218E6">
        <w:rPr>
          <w:bCs/>
          <w:sz w:val="22"/>
          <w:szCs w:val="22"/>
          <w:lang w:val="en-AU" w:eastAsia="en-AU"/>
        </w:rPr>
        <w:t xml:space="preserve">t may be beneficial for </w:t>
      </w:r>
      <w:r w:rsidR="00155B78">
        <w:rPr>
          <w:bCs/>
          <w:sz w:val="22"/>
          <w:szCs w:val="22"/>
          <w:lang w:val="en-AU" w:eastAsia="en-AU"/>
        </w:rPr>
        <w:t xml:space="preserve">a </w:t>
      </w:r>
      <w:r w:rsidR="005218E6">
        <w:rPr>
          <w:bCs/>
          <w:sz w:val="22"/>
          <w:szCs w:val="22"/>
          <w:lang w:val="en-AU" w:eastAsia="en-AU"/>
        </w:rPr>
        <w:t xml:space="preserve">UE to know </w:t>
      </w:r>
      <w:r w:rsidR="007D6894">
        <w:rPr>
          <w:bCs/>
          <w:sz w:val="22"/>
          <w:szCs w:val="22"/>
          <w:lang w:val="en-AU" w:eastAsia="en-AU"/>
        </w:rPr>
        <w:t xml:space="preserve">the </w:t>
      </w:r>
      <w:r w:rsidR="005218E6">
        <w:rPr>
          <w:bCs/>
          <w:sz w:val="22"/>
          <w:szCs w:val="22"/>
          <w:lang w:val="en-AU" w:eastAsia="en-AU"/>
        </w:rPr>
        <w:t xml:space="preserve">mode of operation </w:t>
      </w:r>
      <w:r w:rsidR="00155B78">
        <w:rPr>
          <w:bCs/>
          <w:sz w:val="22"/>
          <w:szCs w:val="22"/>
          <w:lang w:val="en-AU" w:eastAsia="en-AU"/>
        </w:rPr>
        <w:t xml:space="preserve">of other UEs </w:t>
      </w:r>
      <w:r w:rsidR="005218E6">
        <w:rPr>
          <w:bCs/>
          <w:sz w:val="22"/>
          <w:szCs w:val="22"/>
          <w:lang w:val="en-AU" w:eastAsia="en-AU"/>
        </w:rPr>
        <w:t xml:space="preserve">to either avoid or consider choosing such resources as candidate transmission resources during the sensing process.  It may be possible to use the reserved bits in Rel-14 SCI for this purpose.  </w:t>
      </w:r>
    </w:p>
    <w:p w14:paraId="3FFEB3F5" w14:textId="2462866A" w:rsidR="00BD7709" w:rsidRPr="00BD7709" w:rsidRDefault="005218E6" w:rsidP="0015534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F</w:t>
      </w:r>
      <w:r w:rsidRPr="00BD7709">
        <w:rPr>
          <w:bCs/>
          <w:sz w:val="22"/>
          <w:szCs w:val="22"/>
          <w:lang w:val="en-AU" w:eastAsia="en-AU"/>
        </w:rPr>
        <w:t>or increasing resource utilization while avoiding collision for mode-3 UEs</w:t>
      </w:r>
      <w:r>
        <w:rPr>
          <w:bCs/>
          <w:sz w:val="22"/>
          <w:szCs w:val="22"/>
          <w:lang w:val="en-AU" w:eastAsia="en-AU"/>
        </w:rPr>
        <w:t xml:space="preserve">, </w:t>
      </w:r>
      <w:r w:rsidR="00DA5DAD">
        <w:rPr>
          <w:bCs/>
          <w:sz w:val="22"/>
          <w:szCs w:val="22"/>
          <w:lang w:val="en-AU" w:eastAsia="en-AU"/>
        </w:rPr>
        <w:t xml:space="preserve">eNB may </w:t>
      </w:r>
      <w:r w:rsidR="00155B78">
        <w:rPr>
          <w:bCs/>
          <w:sz w:val="22"/>
          <w:szCs w:val="22"/>
          <w:lang w:val="en-AU" w:eastAsia="en-AU"/>
        </w:rPr>
        <w:t>alternatively</w:t>
      </w:r>
      <w:r w:rsidR="00DA5DAD">
        <w:rPr>
          <w:bCs/>
          <w:sz w:val="22"/>
          <w:szCs w:val="22"/>
          <w:lang w:val="en-AU" w:eastAsia="en-AU"/>
        </w:rPr>
        <w:t xml:space="preserve"> direct mode-3 UEs to use a particular mode-4 pool based on, for </w:t>
      </w:r>
      <w:r>
        <w:rPr>
          <w:bCs/>
          <w:sz w:val="22"/>
          <w:szCs w:val="22"/>
          <w:lang w:val="en-AU" w:eastAsia="en-AU"/>
        </w:rPr>
        <w:t>example, CBR measurements reported</w:t>
      </w:r>
      <w:r w:rsidR="00DA5DAD">
        <w:rPr>
          <w:bCs/>
          <w:sz w:val="22"/>
          <w:szCs w:val="22"/>
          <w:lang w:val="en-AU" w:eastAsia="en-AU"/>
        </w:rPr>
        <w:t xml:space="preserve"> by mode-3 UEs. In this case</w:t>
      </w:r>
      <w:r>
        <w:rPr>
          <w:bCs/>
          <w:sz w:val="22"/>
          <w:szCs w:val="22"/>
          <w:lang w:val="en-AU" w:eastAsia="en-AU"/>
        </w:rPr>
        <w:t>,</w:t>
      </w:r>
      <w:r w:rsidR="00DA5DAD">
        <w:rPr>
          <w:bCs/>
          <w:sz w:val="22"/>
          <w:szCs w:val="22"/>
          <w:lang w:val="en-AU" w:eastAsia="en-AU"/>
        </w:rPr>
        <w:t xml:space="preserve"> extra signalling</w:t>
      </w:r>
      <w:r>
        <w:rPr>
          <w:bCs/>
          <w:sz w:val="22"/>
          <w:szCs w:val="22"/>
          <w:lang w:val="en-AU" w:eastAsia="en-AU"/>
        </w:rPr>
        <w:t xml:space="preserve"> </w:t>
      </w:r>
      <w:r w:rsidR="006265D0">
        <w:rPr>
          <w:bCs/>
          <w:sz w:val="22"/>
          <w:szCs w:val="22"/>
          <w:lang w:val="en-AU" w:eastAsia="en-AU"/>
        </w:rPr>
        <w:t>may</w:t>
      </w:r>
      <w:r>
        <w:rPr>
          <w:bCs/>
          <w:sz w:val="22"/>
          <w:szCs w:val="22"/>
          <w:lang w:val="en-AU" w:eastAsia="en-AU"/>
        </w:rPr>
        <w:t xml:space="preserve"> be required for the mode-3 UE to choose an appropriate mode-4 pool for transmission. </w:t>
      </w:r>
    </w:p>
    <w:p w14:paraId="3FF8099C" w14:textId="26779064" w:rsidR="00AF6121" w:rsidRPr="00BD7709" w:rsidRDefault="00BD7709" w:rsidP="00BD7709">
      <w:pPr>
        <w:spacing w:before="240" w:after="60"/>
        <w:jc w:val="both"/>
        <w:rPr>
          <w:b/>
          <w:i/>
          <w:sz w:val="22"/>
          <w:lang w:val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 Dynamic offloa</w:t>
      </w:r>
      <w:r w:rsidR="00863B4E">
        <w:rPr>
          <w:b/>
          <w:bCs/>
          <w:i/>
          <w:sz w:val="22"/>
          <w:szCs w:val="22"/>
          <w:lang w:val="en-AU" w:eastAsia="en-AU"/>
        </w:rPr>
        <w:t>ding of mode-3 traffic to mode-</w:t>
      </w:r>
      <w:r w:rsidRPr="00BD7709">
        <w:rPr>
          <w:b/>
          <w:bCs/>
          <w:i/>
          <w:sz w:val="22"/>
          <w:szCs w:val="22"/>
          <w:lang w:val="en-AU" w:eastAsia="en-AU"/>
        </w:rPr>
        <w:t>4 or vice versa should be supported.</w:t>
      </w: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64EF07A" w14:textId="4C7199E8" w:rsidR="00BD7709" w:rsidRPr="00D63DAD" w:rsidRDefault="00BD7709" w:rsidP="00BD7709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155340">
        <w:rPr>
          <w:bCs w:val="0"/>
        </w:rPr>
        <w:t xml:space="preserve">options for </w:t>
      </w:r>
      <w:r w:rsidR="00155340" w:rsidRPr="00DA5DAD">
        <w:t>dynamic offloading of traffic between modes</w:t>
      </w:r>
      <w:r>
        <w:t xml:space="preserve"> and propose:</w:t>
      </w:r>
    </w:p>
    <w:p w14:paraId="4D6C6291" w14:textId="5AEEE977" w:rsidR="00BD7709" w:rsidRPr="00327E99" w:rsidRDefault="00BD7709" w:rsidP="00BD7709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 w:rsidR="00863B4E">
        <w:rPr>
          <w:b/>
          <w:i/>
          <w:sz w:val="22"/>
          <w:szCs w:val="22"/>
        </w:rPr>
        <w:t>offloading of mode-3 traffic to mode-</w:t>
      </w:r>
      <w:r>
        <w:rPr>
          <w:b/>
          <w:i/>
          <w:sz w:val="22"/>
          <w:szCs w:val="22"/>
        </w:rPr>
        <w:t>4 or vice versa should be supported</w:t>
      </w:r>
      <w:r w:rsidRPr="00327E99">
        <w:rPr>
          <w:b/>
          <w:i/>
          <w:sz w:val="22"/>
          <w:szCs w:val="22"/>
        </w:rPr>
        <w:t>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1655D53" w14:textId="77777777" w:rsidR="00BD7709" w:rsidRDefault="00BD7709" w:rsidP="00BD7709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sectPr w:rsidR="00BD7709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AB6DD" w14:textId="77777777" w:rsidR="00BF55DA" w:rsidRDefault="00BF55DA" w:rsidP="00537E71">
      <w:r>
        <w:separator/>
      </w:r>
    </w:p>
  </w:endnote>
  <w:endnote w:type="continuationSeparator" w:id="0">
    <w:p w14:paraId="1F7B03F7" w14:textId="77777777" w:rsidR="00BF55DA" w:rsidRDefault="00BF55DA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512C0D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2916CB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155340">
          <w:rPr>
            <w:noProof/>
            <w:sz w:val="20"/>
            <w:szCs w:val="20"/>
          </w:rPr>
          <w:t>1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8FDC0" w14:textId="77777777" w:rsidR="00BF55DA" w:rsidRDefault="00BF55DA" w:rsidP="00537E71">
      <w:r>
        <w:separator/>
      </w:r>
    </w:p>
  </w:footnote>
  <w:footnote w:type="continuationSeparator" w:id="0">
    <w:p w14:paraId="2519B53A" w14:textId="77777777" w:rsidR="00BF55DA" w:rsidRDefault="00BF55DA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01BE"/>
    <w:multiLevelType w:val="hybridMultilevel"/>
    <w:tmpl w:val="1DFA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10"/>
  </w:num>
  <w:num w:numId="7">
    <w:abstractNumId w:val="44"/>
  </w:num>
  <w:num w:numId="8">
    <w:abstractNumId w:val="1"/>
  </w:num>
  <w:num w:numId="9">
    <w:abstractNumId w:val="14"/>
  </w:num>
  <w:num w:numId="10">
    <w:abstractNumId w:val="23"/>
  </w:num>
  <w:num w:numId="11">
    <w:abstractNumId w:val="36"/>
  </w:num>
  <w:num w:numId="12">
    <w:abstractNumId w:val="5"/>
  </w:num>
  <w:num w:numId="13">
    <w:abstractNumId w:val="47"/>
  </w:num>
  <w:num w:numId="14">
    <w:abstractNumId w:val="41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3"/>
  </w:num>
  <w:num w:numId="21">
    <w:abstractNumId w:val="22"/>
  </w:num>
  <w:num w:numId="22">
    <w:abstractNumId w:val="19"/>
  </w:num>
  <w:num w:numId="23">
    <w:abstractNumId w:val="0"/>
  </w:num>
  <w:num w:numId="24">
    <w:abstractNumId w:val="8"/>
  </w:num>
  <w:num w:numId="25">
    <w:abstractNumId w:val="34"/>
  </w:num>
  <w:num w:numId="26">
    <w:abstractNumId w:val="43"/>
  </w:num>
  <w:num w:numId="27">
    <w:abstractNumId w:val="46"/>
  </w:num>
  <w:num w:numId="28">
    <w:abstractNumId w:val="38"/>
  </w:num>
  <w:num w:numId="29">
    <w:abstractNumId w:val="15"/>
  </w:num>
  <w:num w:numId="30">
    <w:abstractNumId w:val="33"/>
  </w:num>
  <w:num w:numId="31">
    <w:abstractNumId w:val="16"/>
  </w:num>
  <w:num w:numId="32">
    <w:abstractNumId w:val="9"/>
  </w:num>
  <w:num w:numId="33">
    <w:abstractNumId w:val="4"/>
  </w:num>
  <w:num w:numId="34">
    <w:abstractNumId w:val="45"/>
  </w:num>
  <w:num w:numId="35">
    <w:abstractNumId w:val="40"/>
  </w:num>
  <w:num w:numId="36">
    <w:abstractNumId w:val="42"/>
  </w:num>
  <w:num w:numId="37">
    <w:abstractNumId w:val="20"/>
  </w:num>
  <w:num w:numId="38">
    <w:abstractNumId w:val="32"/>
  </w:num>
  <w:num w:numId="39">
    <w:abstractNumId w:val="27"/>
  </w:num>
  <w:num w:numId="40">
    <w:abstractNumId w:val="7"/>
  </w:num>
  <w:num w:numId="41">
    <w:abstractNumId w:val="30"/>
  </w:num>
  <w:num w:numId="42">
    <w:abstractNumId w:val="37"/>
  </w:num>
  <w:num w:numId="43">
    <w:abstractNumId w:val="24"/>
  </w:num>
  <w:num w:numId="44">
    <w:abstractNumId w:val="11"/>
  </w:num>
  <w:num w:numId="45">
    <w:abstractNumId w:val="29"/>
  </w:num>
  <w:num w:numId="46">
    <w:abstractNumId w:val="3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263"/>
    <w:rsid w:val="000479BC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07967"/>
    <w:rsid w:val="002107E3"/>
    <w:rsid w:val="002118E8"/>
    <w:rsid w:val="00211EDD"/>
    <w:rsid w:val="00212166"/>
    <w:rsid w:val="00213011"/>
    <w:rsid w:val="002142FB"/>
    <w:rsid w:val="00214DED"/>
    <w:rsid w:val="002204FB"/>
    <w:rsid w:val="0022276A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16CB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271B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17DC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2A72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61676"/>
    <w:rsid w:val="0047170C"/>
    <w:rsid w:val="00471FA6"/>
    <w:rsid w:val="00473DF7"/>
    <w:rsid w:val="0048169B"/>
    <w:rsid w:val="004841C9"/>
    <w:rsid w:val="00485A9A"/>
    <w:rsid w:val="00495CC7"/>
    <w:rsid w:val="0049686D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62C8"/>
    <w:rsid w:val="005D1E11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34CC"/>
    <w:rsid w:val="0067002C"/>
    <w:rsid w:val="0067015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1DD8"/>
    <w:rsid w:val="00782E2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5E87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0E02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61E0"/>
    <w:rsid w:val="00B368ED"/>
    <w:rsid w:val="00B373FC"/>
    <w:rsid w:val="00B37A9C"/>
    <w:rsid w:val="00B40AA0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5DA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2C94"/>
    <w:rsid w:val="00DA3015"/>
    <w:rsid w:val="00DA5423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54D86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C2C16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F5D91-7EC1-46A3-A3F9-38DD36CF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18</cp:revision>
  <cp:lastPrinted>2016-09-16T03:38:00Z</cp:lastPrinted>
  <dcterms:created xsi:type="dcterms:W3CDTF">2017-09-25T22:21:00Z</dcterms:created>
  <dcterms:modified xsi:type="dcterms:W3CDTF">2017-11-16T22:51:00Z</dcterms:modified>
</cp:coreProperties>
</file>