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82E" w:rsidRPr="00D41635" w:rsidRDefault="00100482" w:rsidP="00F5382E">
      <w:pPr>
        <w:tabs>
          <w:tab w:val="right" w:pos="9216"/>
        </w:tabs>
        <w:spacing w:after="0"/>
        <w:jc w:val="left"/>
        <w:rPr>
          <w:b/>
          <w:lang w:eastAsia="zh-CN"/>
        </w:rPr>
      </w:pPr>
      <w:bookmarkStart w:id="0" w:name="_Ref124589705"/>
      <w:bookmarkStart w:id="1" w:name="_Ref129681862"/>
      <w:r w:rsidRPr="00321D4C">
        <w:rPr>
          <w:b/>
          <w:kern w:val="2"/>
          <w:lang w:eastAsia="zh-CN"/>
        </w:rPr>
        <w:t>3GPP TSG RAN WG1 Meeting #91</w:t>
      </w:r>
      <w:r w:rsidR="00F5382E" w:rsidRPr="00D41635">
        <w:rPr>
          <w:b/>
        </w:rPr>
        <w:tab/>
      </w:r>
      <w:r w:rsidR="00F5382E">
        <w:rPr>
          <w:rFonts w:hint="eastAsia"/>
          <w:b/>
          <w:lang w:eastAsia="zh-CN"/>
        </w:rPr>
        <w:t>R1-</w:t>
      </w:r>
      <w:r w:rsidR="00BC1CA7" w:rsidRPr="00BC1CA7">
        <w:t xml:space="preserve"> </w:t>
      </w:r>
      <w:r w:rsidR="001219E0" w:rsidRPr="001219E0">
        <w:rPr>
          <w:b/>
          <w:lang w:eastAsia="zh-CN"/>
        </w:rPr>
        <w:t>1719421</w:t>
      </w:r>
    </w:p>
    <w:p w:rsidR="00F5382E" w:rsidRPr="00D41635" w:rsidRDefault="00E24516" w:rsidP="00F5382E">
      <w:pPr>
        <w:tabs>
          <w:tab w:val="right" w:pos="9216"/>
        </w:tabs>
        <w:spacing w:after="0"/>
        <w:jc w:val="left"/>
        <w:rPr>
          <w:b/>
        </w:rPr>
      </w:pPr>
      <w:r>
        <w:rPr>
          <w:b/>
          <w:kern w:val="2"/>
          <w:lang w:eastAsia="zh-CN"/>
        </w:rPr>
        <w:t>Reno</w:t>
      </w:r>
      <w:r w:rsidR="00100482" w:rsidRPr="00321D4C">
        <w:rPr>
          <w:b/>
          <w:kern w:val="2"/>
          <w:lang w:eastAsia="zh-CN"/>
        </w:rPr>
        <w:t>, USA, November 27th – December 1st, 2017</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112392">
        <w:rPr>
          <w:rFonts w:hint="eastAsia"/>
          <w:b/>
          <w:lang w:eastAsia="zh-CN"/>
        </w:rPr>
        <w:t>7.8</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A70713" w:rsidRPr="00A70713">
        <w:rPr>
          <w:b/>
          <w:lang w:eastAsia="zh-CN"/>
        </w:rPr>
        <w:t>Consideration on self eval</w:t>
      </w:r>
      <w:r w:rsidR="00A70713">
        <w:rPr>
          <w:b/>
          <w:lang w:eastAsia="zh-CN"/>
        </w:rPr>
        <w:t xml:space="preserve">uation of </w:t>
      </w:r>
      <w:proofErr w:type="spellStart"/>
      <w:r w:rsidR="00A70713">
        <w:rPr>
          <w:b/>
          <w:lang w:eastAsia="zh-CN"/>
        </w:rPr>
        <w:t>mMTC</w:t>
      </w:r>
      <w:proofErr w:type="spellEnd"/>
      <w:r w:rsidR="00A70713">
        <w:rPr>
          <w:b/>
          <w:lang w:eastAsia="zh-CN"/>
        </w:rPr>
        <w:t xml:space="preserve"> for IMT-2020</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w:t>
      </w:r>
    </w:p>
    <w:p w:rsidR="00AC4591" w:rsidRPr="000B6397" w:rsidRDefault="00AC4591" w:rsidP="008518E9">
      <w:pPr>
        <w:pBdr>
          <w:bottom w:val="single" w:sz="4" w:space="1" w:color="auto"/>
        </w:pBdr>
        <w:spacing w:after="0"/>
        <w:jc w:val="left"/>
        <w:rPr>
          <w:b/>
          <w:sz w:val="16"/>
          <w:szCs w:val="16"/>
          <w:lang w:eastAsia="zh-CN"/>
        </w:rPr>
      </w:pPr>
    </w:p>
    <w:p w:rsidR="000C0B15" w:rsidRDefault="009C0564" w:rsidP="00136840">
      <w:pPr>
        <w:pStyle w:val="Heading1"/>
        <w:rPr>
          <w:lang w:eastAsia="zh-CN"/>
        </w:rPr>
      </w:pPr>
      <w:r w:rsidRPr="000B6397">
        <w:t>Introduction</w:t>
      </w:r>
      <w:bookmarkEnd w:id="0"/>
      <w:bookmarkEnd w:id="1"/>
    </w:p>
    <w:p w:rsidR="00635196" w:rsidRPr="00A72642" w:rsidRDefault="00A91B99" w:rsidP="000E5177">
      <w:pPr>
        <w:rPr>
          <w:lang w:eastAsia="zh-CN"/>
        </w:rPr>
      </w:pPr>
      <w:r>
        <w:rPr>
          <w:rFonts w:hint="eastAsia"/>
          <w:lang w:eastAsia="zh-CN"/>
        </w:rPr>
        <w:t>At RAN#7</w:t>
      </w:r>
      <w:r w:rsidRPr="00A72642">
        <w:rPr>
          <w:rFonts w:hint="eastAsia"/>
          <w:lang w:eastAsia="zh-CN"/>
        </w:rPr>
        <w:t>5</w:t>
      </w:r>
      <w:r>
        <w:rPr>
          <w:rFonts w:hint="eastAsia"/>
          <w:lang w:eastAsia="zh-CN"/>
        </w:rPr>
        <w:t xml:space="preserve"> meeting in </w:t>
      </w:r>
      <w:r w:rsidRPr="00A72642">
        <w:rPr>
          <w:rFonts w:hint="eastAsia"/>
          <w:lang w:eastAsia="zh-CN"/>
        </w:rPr>
        <w:t xml:space="preserve">March 2017, </w:t>
      </w:r>
      <w:r w:rsidRPr="00A72642">
        <w:rPr>
          <w:lang w:eastAsia="zh-CN"/>
        </w:rPr>
        <w:t>New Study Item on Self Evaluation towards IMT-2020 submission</w:t>
      </w:r>
      <w:r w:rsidRPr="00A72642">
        <w:rPr>
          <w:rFonts w:hint="eastAsia"/>
          <w:lang w:eastAsia="zh-CN"/>
        </w:rPr>
        <w:t xml:space="preserve"> was approved [1] and further revised in [2] a</w:t>
      </w:r>
      <w:r>
        <w:rPr>
          <w:rFonts w:hint="eastAsia"/>
          <w:lang w:eastAsia="zh-CN"/>
        </w:rPr>
        <w:t>t RAN#7</w:t>
      </w:r>
      <w:r w:rsidRPr="00A72642">
        <w:rPr>
          <w:rFonts w:hint="eastAsia"/>
          <w:lang w:eastAsia="zh-CN"/>
        </w:rPr>
        <w:t>6</w:t>
      </w:r>
      <w:r>
        <w:rPr>
          <w:rFonts w:hint="eastAsia"/>
          <w:lang w:eastAsia="zh-CN"/>
        </w:rPr>
        <w:t xml:space="preserve"> meeting</w:t>
      </w:r>
      <w:r w:rsidRPr="00A72642">
        <w:rPr>
          <w:rFonts w:hint="eastAsia"/>
          <w:lang w:eastAsia="zh-CN"/>
        </w:rPr>
        <w:t>.</w:t>
      </w:r>
      <w:r w:rsidR="00A464F7" w:rsidRPr="00A72642">
        <w:rPr>
          <w:rFonts w:hint="eastAsia"/>
          <w:lang w:eastAsia="zh-CN"/>
        </w:rPr>
        <w:t xml:space="preserve"> </w:t>
      </w:r>
      <w:r w:rsidR="009D33BB" w:rsidRPr="00A72642">
        <w:rPr>
          <w:rFonts w:hint="eastAsia"/>
          <w:lang w:eastAsia="zh-CN"/>
        </w:rPr>
        <w:t>As discussed</w:t>
      </w:r>
      <w:r w:rsidR="00A464F7" w:rsidRPr="00A72642">
        <w:rPr>
          <w:rFonts w:hint="eastAsia"/>
          <w:lang w:eastAsia="zh-CN"/>
        </w:rPr>
        <w:t xml:space="preserve"> in [3]</w:t>
      </w:r>
      <w:r w:rsidR="009D33BB" w:rsidRPr="00A72642">
        <w:rPr>
          <w:rFonts w:hint="eastAsia"/>
          <w:lang w:eastAsia="zh-CN"/>
        </w:rPr>
        <w:t xml:space="preserve">, the self evaluation will </w:t>
      </w:r>
      <w:r w:rsidR="000F5297" w:rsidRPr="00A72642">
        <w:rPr>
          <w:rFonts w:hint="eastAsia"/>
          <w:lang w:eastAsia="zh-CN"/>
        </w:rPr>
        <w:t xml:space="preserve">go into </w:t>
      </w:r>
      <w:r w:rsidR="009D33BB" w:rsidRPr="00A72642">
        <w:rPr>
          <w:rFonts w:hint="eastAsia"/>
          <w:lang w:eastAsia="zh-CN"/>
        </w:rPr>
        <w:t xml:space="preserve">performance evaluation </w:t>
      </w:r>
      <w:r w:rsidR="00635196" w:rsidRPr="00A72642">
        <w:rPr>
          <w:rFonts w:hint="eastAsia"/>
          <w:lang w:eastAsia="zh-CN"/>
        </w:rPr>
        <w:t>phase for all</w:t>
      </w:r>
      <w:r w:rsidR="009D33BB" w:rsidRPr="00A72642">
        <w:rPr>
          <w:rFonts w:hint="eastAsia"/>
          <w:lang w:eastAsia="zh-CN"/>
        </w:rPr>
        <w:t xml:space="preserve"> ITU-R IMT-2020 requirements including </w:t>
      </w:r>
      <w:proofErr w:type="spellStart"/>
      <w:r w:rsidR="009D33BB" w:rsidRPr="00A72642">
        <w:rPr>
          <w:rFonts w:hint="eastAsia"/>
          <w:lang w:eastAsia="zh-CN"/>
        </w:rPr>
        <w:t>mMTC</w:t>
      </w:r>
      <w:proofErr w:type="spellEnd"/>
      <w:r w:rsidR="009D33BB" w:rsidRPr="00A72642">
        <w:rPr>
          <w:rFonts w:hint="eastAsia"/>
          <w:lang w:eastAsia="zh-CN"/>
        </w:rPr>
        <w:t xml:space="preserve"> requirements.</w:t>
      </w:r>
    </w:p>
    <w:p w:rsidR="000F5297" w:rsidRPr="000F5297" w:rsidRDefault="001C2FF8" w:rsidP="000E5177">
      <w:pPr>
        <w:rPr>
          <w:lang w:eastAsia="zh-CN"/>
        </w:rPr>
      </w:pPr>
      <w:r w:rsidRPr="00A72642">
        <w:rPr>
          <w:rFonts w:hint="eastAsia"/>
          <w:lang w:eastAsia="zh-CN"/>
        </w:rPr>
        <w:t xml:space="preserve">In this </w:t>
      </w:r>
      <w:r w:rsidR="0076315D">
        <w:rPr>
          <w:rFonts w:hint="eastAsia"/>
          <w:lang w:eastAsia="zh-CN"/>
        </w:rPr>
        <w:t>document</w:t>
      </w:r>
      <w:r w:rsidRPr="00A72642">
        <w:rPr>
          <w:rFonts w:hint="eastAsia"/>
          <w:lang w:eastAsia="zh-CN"/>
        </w:rPr>
        <w:t xml:space="preserve">, the consideration on self evaluation for </w:t>
      </w:r>
      <w:proofErr w:type="spellStart"/>
      <w:r w:rsidRPr="00A72642">
        <w:rPr>
          <w:rFonts w:hint="eastAsia"/>
          <w:lang w:eastAsia="zh-CN"/>
        </w:rPr>
        <w:t>mMTC</w:t>
      </w:r>
      <w:proofErr w:type="spellEnd"/>
      <w:r w:rsidRPr="00A72642">
        <w:rPr>
          <w:rFonts w:hint="eastAsia"/>
          <w:lang w:eastAsia="zh-CN"/>
        </w:rPr>
        <w:t xml:space="preserve"> is presented</w:t>
      </w:r>
      <w:r w:rsidR="00635196" w:rsidRPr="00A72642">
        <w:rPr>
          <w:rFonts w:hint="eastAsia"/>
          <w:lang w:eastAsia="zh-CN"/>
        </w:rPr>
        <w:t xml:space="preserve">, including the evaluation </w:t>
      </w:r>
      <w:r w:rsidR="0024157C">
        <w:rPr>
          <w:rFonts w:hint="eastAsia"/>
          <w:lang w:eastAsia="zh-CN"/>
        </w:rPr>
        <w:t xml:space="preserve">method, evaluation </w:t>
      </w:r>
      <w:r w:rsidR="00635196" w:rsidRPr="00A72642">
        <w:rPr>
          <w:rFonts w:hint="eastAsia"/>
          <w:lang w:eastAsia="zh-CN"/>
        </w:rPr>
        <w:t>configuration,</w:t>
      </w:r>
      <w:r w:rsidR="0024157C">
        <w:rPr>
          <w:rFonts w:hint="eastAsia"/>
          <w:lang w:eastAsia="zh-CN"/>
        </w:rPr>
        <w:t xml:space="preserve"> the selection of technical features, and related delay modeling</w:t>
      </w:r>
      <w:r w:rsidRPr="00A72642">
        <w:rPr>
          <w:rFonts w:hint="eastAsia"/>
          <w:lang w:eastAsia="zh-CN"/>
        </w:rPr>
        <w:t>.</w:t>
      </w:r>
    </w:p>
    <w:p w:rsidR="0017331A" w:rsidRDefault="003245C5" w:rsidP="00306AF6">
      <w:pPr>
        <w:pStyle w:val="Heading1"/>
        <w:rPr>
          <w:lang w:eastAsia="zh-CN"/>
        </w:rPr>
      </w:pPr>
      <w:bookmarkStart w:id="2" w:name="_Ref129681832"/>
      <w:r>
        <w:rPr>
          <w:rFonts w:hint="eastAsia"/>
          <w:lang w:eastAsia="zh-CN"/>
        </w:rPr>
        <w:t>Performance metric</w:t>
      </w:r>
      <w:r w:rsidR="00563C7A">
        <w:rPr>
          <w:rFonts w:hint="eastAsia"/>
          <w:lang w:eastAsia="zh-CN"/>
        </w:rPr>
        <w:t>,</w:t>
      </w:r>
      <w:r w:rsidR="00635196">
        <w:rPr>
          <w:rFonts w:hint="eastAsia"/>
          <w:lang w:eastAsia="zh-CN"/>
        </w:rPr>
        <w:t xml:space="preserve"> evaluation method</w:t>
      </w:r>
      <w:r w:rsidR="00563C7A">
        <w:rPr>
          <w:rFonts w:hint="eastAsia"/>
          <w:lang w:eastAsia="zh-CN"/>
        </w:rPr>
        <w:t xml:space="preserve"> and evaluation configuration</w:t>
      </w:r>
    </w:p>
    <w:p w:rsidR="00635196" w:rsidRDefault="00FE0001" w:rsidP="00775AC0">
      <w:pPr>
        <w:pStyle w:val="Heading2"/>
        <w:rPr>
          <w:lang w:eastAsia="zh-CN"/>
        </w:rPr>
      </w:pPr>
      <w:r>
        <w:rPr>
          <w:rFonts w:hint="eastAsia"/>
          <w:lang w:eastAsia="zh-CN"/>
        </w:rPr>
        <w:t>Connection density</w:t>
      </w:r>
      <w:r w:rsidR="00FA2001">
        <w:rPr>
          <w:rFonts w:hint="eastAsia"/>
          <w:lang w:eastAsia="zh-CN"/>
        </w:rPr>
        <w:t xml:space="preserve"> for </w:t>
      </w:r>
      <w:proofErr w:type="spellStart"/>
      <w:r w:rsidR="00FA2001">
        <w:rPr>
          <w:rFonts w:hint="eastAsia"/>
          <w:lang w:eastAsia="zh-CN"/>
        </w:rPr>
        <w:t>mMTC</w:t>
      </w:r>
      <w:proofErr w:type="spellEnd"/>
    </w:p>
    <w:p w:rsidR="00FA2001" w:rsidRPr="0030599C" w:rsidRDefault="003E3131" w:rsidP="00635196">
      <w:pPr>
        <w:rPr>
          <w:lang w:eastAsia="zh-CN"/>
        </w:rPr>
      </w:pPr>
      <w:r>
        <w:rPr>
          <w:rFonts w:hint="eastAsia"/>
          <w:lang w:eastAsia="zh-CN"/>
        </w:rPr>
        <w:t>According to Report ITU-R M</w:t>
      </w:r>
      <w:proofErr w:type="gramStart"/>
      <w:r>
        <w:rPr>
          <w:rFonts w:hint="eastAsia"/>
          <w:lang w:eastAsia="zh-CN"/>
        </w:rPr>
        <w:t>.[</w:t>
      </w:r>
      <w:proofErr w:type="gramEnd"/>
      <w:r>
        <w:rPr>
          <w:rFonts w:hint="eastAsia"/>
          <w:lang w:eastAsia="zh-CN"/>
        </w:rPr>
        <w:t>IMT-2020.TECH PERF REQ], the performance</w:t>
      </w:r>
      <w:r w:rsidR="00686ABF">
        <w:rPr>
          <w:rFonts w:hint="eastAsia"/>
          <w:lang w:eastAsia="zh-CN"/>
        </w:rPr>
        <w:t xml:space="preserve"> metrics</w:t>
      </w:r>
      <w:r>
        <w:rPr>
          <w:rFonts w:hint="eastAsia"/>
          <w:lang w:eastAsia="zh-CN"/>
        </w:rPr>
        <w:t xml:space="preserve"> for </w:t>
      </w:r>
      <w:proofErr w:type="spellStart"/>
      <w:r>
        <w:rPr>
          <w:rFonts w:hint="eastAsia"/>
          <w:lang w:eastAsia="zh-CN"/>
        </w:rPr>
        <w:t>mMTC</w:t>
      </w:r>
      <w:proofErr w:type="spellEnd"/>
      <w:r w:rsidR="00FA2001">
        <w:rPr>
          <w:rFonts w:hint="eastAsia"/>
          <w:lang w:eastAsia="zh-CN"/>
        </w:rPr>
        <w:t xml:space="preserve"> is connection density.</w:t>
      </w:r>
      <w:r w:rsidR="00686ABF">
        <w:rPr>
          <w:rFonts w:hint="eastAsia"/>
          <w:lang w:eastAsia="zh-CN"/>
        </w:rPr>
        <w:t xml:space="preserve"> Its d</w:t>
      </w:r>
      <w:r w:rsidR="0030599C" w:rsidRPr="0030599C">
        <w:rPr>
          <w:rFonts w:hint="eastAsia"/>
          <w:lang w:eastAsia="zh-CN"/>
        </w:rPr>
        <w:t>efinition is given in</w:t>
      </w:r>
      <w:r w:rsidR="000B647B" w:rsidRPr="0030599C">
        <w:rPr>
          <w:rFonts w:hint="eastAsia"/>
          <w:lang w:eastAsia="zh-CN"/>
        </w:rPr>
        <w:t xml:space="preserve"> Report ITU-R M</w:t>
      </w:r>
      <w:proofErr w:type="gramStart"/>
      <w:r w:rsidR="000B647B" w:rsidRPr="0030599C">
        <w:rPr>
          <w:rFonts w:hint="eastAsia"/>
          <w:lang w:eastAsia="zh-CN"/>
        </w:rPr>
        <w:t>.[</w:t>
      </w:r>
      <w:proofErr w:type="gramEnd"/>
      <w:r w:rsidR="000B647B" w:rsidRPr="0030599C">
        <w:rPr>
          <w:rFonts w:hint="eastAsia"/>
          <w:lang w:eastAsia="zh-CN"/>
        </w:rPr>
        <w:t>IMT-2020.TECH PERF REQ]</w:t>
      </w:r>
      <w:r w:rsidR="0030599C" w:rsidRPr="0030599C">
        <w:rPr>
          <w:rFonts w:hint="eastAsia"/>
          <w:lang w:eastAsia="zh-CN"/>
        </w:rPr>
        <w:t xml:space="preserve"> as follows.</w:t>
      </w:r>
    </w:p>
    <w:p w:rsidR="003D32E8" w:rsidRPr="00891085" w:rsidRDefault="003D32E8" w:rsidP="003D32E8">
      <w:pPr>
        <w:rPr>
          <w:i/>
          <w:sz w:val="20"/>
        </w:rPr>
      </w:pPr>
      <w:r w:rsidRPr="00891085">
        <w:rPr>
          <w:i/>
          <w:sz w:val="20"/>
        </w:rPr>
        <w:t xml:space="preserve">Connection density is the total number of devices </w:t>
      </w:r>
      <w:r w:rsidRPr="00891085">
        <w:rPr>
          <w:i/>
          <w:sz w:val="20"/>
          <w:szCs w:val="24"/>
        </w:rPr>
        <w:t xml:space="preserve">fulfilling a specific </w:t>
      </w:r>
      <w:r w:rsidRPr="00891085">
        <w:rPr>
          <w:i/>
          <w:sz w:val="20"/>
          <w:lang w:eastAsia="ja-JP"/>
        </w:rPr>
        <w:t>quality of service</w:t>
      </w:r>
      <w:r w:rsidRPr="00891085">
        <w:rPr>
          <w:i/>
          <w:sz w:val="20"/>
          <w:szCs w:val="21"/>
          <w:lang w:eastAsia="ja-JP"/>
        </w:rPr>
        <w:t xml:space="preserve"> (</w:t>
      </w:r>
      <w:proofErr w:type="spellStart"/>
      <w:r w:rsidRPr="00891085">
        <w:rPr>
          <w:i/>
          <w:sz w:val="20"/>
          <w:szCs w:val="24"/>
        </w:rPr>
        <w:t>QoS</w:t>
      </w:r>
      <w:proofErr w:type="spellEnd"/>
      <w:r w:rsidRPr="00891085">
        <w:rPr>
          <w:i/>
          <w:sz w:val="20"/>
          <w:szCs w:val="21"/>
          <w:lang w:eastAsia="ja-JP"/>
        </w:rPr>
        <w:t>)</w:t>
      </w:r>
      <w:r w:rsidRPr="00891085">
        <w:rPr>
          <w:i/>
          <w:sz w:val="20"/>
          <w:szCs w:val="24"/>
        </w:rPr>
        <w:t xml:space="preserve"> </w:t>
      </w:r>
      <w:r w:rsidRPr="00891085">
        <w:rPr>
          <w:i/>
          <w:sz w:val="20"/>
        </w:rPr>
        <w:t>per unit area (per km</w:t>
      </w:r>
      <w:r w:rsidRPr="00891085">
        <w:rPr>
          <w:i/>
          <w:sz w:val="20"/>
          <w:vertAlign w:val="superscript"/>
        </w:rPr>
        <w:t>2</w:t>
      </w:r>
      <w:r w:rsidRPr="00891085">
        <w:rPr>
          <w:i/>
          <w:sz w:val="20"/>
        </w:rPr>
        <w:t>).</w:t>
      </w:r>
      <w:r w:rsidR="00794738" w:rsidRPr="00891085">
        <w:rPr>
          <w:i/>
          <w:sz w:val="20"/>
          <w:lang w:eastAsia="zh-CN"/>
        </w:rPr>
        <w:t xml:space="preserve"> </w:t>
      </w:r>
      <w:r w:rsidRPr="00891085">
        <w:rPr>
          <w:i/>
          <w:sz w:val="20"/>
        </w:rPr>
        <w:t xml:space="preserve">The target </w:t>
      </w:r>
      <w:proofErr w:type="spellStart"/>
      <w:r w:rsidRPr="00891085">
        <w:rPr>
          <w:i/>
          <w:sz w:val="20"/>
        </w:rPr>
        <w:t>QoS</w:t>
      </w:r>
      <w:proofErr w:type="spellEnd"/>
      <w:r w:rsidRPr="00891085">
        <w:rPr>
          <w:i/>
          <w:sz w:val="20"/>
        </w:rPr>
        <w:t xml:space="preserve"> is specified in Report ITU-R M</w:t>
      </w:r>
      <w:proofErr w:type="gramStart"/>
      <w:r w:rsidRPr="00891085">
        <w:rPr>
          <w:i/>
          <w:sz w:val="20"/>
        </w:rPr>
        <w:t>.[</w:t>
      </w:r>
      <w:proofErr w:type="gramEnd"/>
      <w:r w:rsidRPr="00891085">
        <w:rPr>
          <w:i/>
          <w:sz w:val="20"/>
        </w:rPr>
        <w:t>IMT-2020.EVAL].</w:t>
      </w:r>
    </w:p>
    <w:p w:rsidR="000E49D2" w:rsidRDefault="000B54FD" w:rsidP="00635196">
      <w:pPr>
        <w:rPr>
          <w:lang w:eastAsia="zh-CN"/>
        </w:rPr>
      </w:pPr>
      <w:r>
        <w:rPr>
          <w:rFonts w:hint="eastAsia"/>
          <w:lang w:eastAsia="zh-CN"/>
        </w:rPr>
        <w:t xml:space="preserve">Combined with the above definition, and the </w:t>
      </w:r>
      <w:proofErr w:type="spellStart"/>
      <w:r>
        <w:rPr>
          <w:rFonts w:hint="eastAsia"/>
          <w:lang w:eastAsia="zh-CN"/>
        </w:rPr>
        <w:t>QoS</w:t>
      </w:r>
      <w:proofErr w:type="spellEnd"/>
      <w:r>
        <w:rPr>
          <w:rFonts w:hint="eastAsia"/>
          <w:lang w:eastAsia="zh-CN"/>
        </w:rPr>
        <w:t xml:space="preserve"> specified in section 7.1.3 in</w:t>
      </w:r>
      <w:r w:rsidR="008913EF">
        <w:rPr>
          <w:rFonts w:hint="eastAsia"/>
          <w:lang w:eastAsia="zh-CN"/>
        </w:rPr>
        <w:t xml:space="preserve"> Report ITU-R M</w:t>
      </w:r>
      <w:proofErr w:type="gramStart"/>
      <w:r w:rsidR="008913EF">
        <w:rPr>
          <w:rFonts w:hint="eastAsia"/>
          <w:lang w:eastAsia="zh-CN"/>
        </w:rPr>
        <w:t>.[</w:t>
      </w:r>
      <w:proofErr w:type="gramEnd"/>
      <w:r w:rsidR="008913EF">
        <w:rPr>
          <w:rFonts w:hint="eastAsia"/>
          <w:lang w:eastAsia="zh-CN"/>
        </w:rPr>
        <w:t>IMT-2020.EVAL]</w:t>
      </w:r>
      <w:r>
        <w:rPr>
          <w:rFonts w:hint="eastAsia"/>
          <w:lang w:eastAsia="zh-CN"/>
        </w:rPr>
        <w:t xml:space="preserve">, </w:t>
      </w:r>
      <w:r w:rsidR="000E49D2">
        <w:rPr>
          <w:rFonts w:hint="eastAsia"/>
          <w:lang w:eastAsia="zh-CN"/>
        </w:rPr>
        <w:t>one can find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AA424F" w:rsidTr="00A72642">
        <w:tc>
          <w:tcPr>
            <w:tcW w:w="9533" w:type="dxa"/>
            <w:shd w:val="clear" w:color="auto" w:fill="auto"/>
          </w:tcPr>
          <w:p w:rsidR="005F3DDC" w:rsidRPr="00A72642" w:rsidRDefault="00AA424F" w:rsidP="00A72642">
            <w:pPr>
              <w:widowControl w:val="0"/>
              <w:rPr>
                <w:szCs w:val="24"/>
                <w:lang w:eastAsia="zh-CN"/>
              </w:rPr>
            </w:pPr>
            <w:r>
              <w:rPr>
                <w:rFonts w:hint="eastAsia"/>
                <w:lang w:eastAsia="zh-CN"/>
              </w:rPr>
              <w:t xml:space="preserve">Connection density is said to be </w:t>
            </w:r>
            <w:r w:rsidR="00B963BB"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if, under th</w:t>
            </w:r>
            <w:r w:rsidR="00A136E8">
              <w:rPr>
                <w:rFonts w:hint="eastAsia"/>
                <w:lang w:eastAsia="zh-CN"/>
              </w:rPr>
              <w:t>e</w:t>
            </w:r>
            <w:r>
              <w:rPr>
                <w:rFonts w:hint="eastAsia"/>
                <w:lang w:eastAsia="zh-CN"/>
              </w:rPr>
              <w:t xml:space="preserve"> number of devices, </w:t>
            </w:r>
            <w:r w:rsidRPr="00A72642">
              <w:rPr>
                <w:rFonts w:hint="eastAsia"/>
                <w:i/>
                <w:lang w:eastAsia="zh-CN"/>
              </w:rPr>
              <w:t>N</w:t>
            </w:r>
            <w:r w:rsidR="00B963BB" w:rsidRPr="00A72642">
              <w:rPr>
                <w:rFonts w:hint="eastAsia"/>
                <w:i/>
                <w:lang w:eastAsia="zh-CN"/>
              </w:rPr>
              <w:t>=C</w:t>
            </w:r>
            <w:r w:rsidR="009945F3" w:rsidRPr="009945F3">
              <w:rPr>
                <w:lang w:eastAsia="zh-CN"/>
              </w:rPr>
              <w:t>×</w:t>
            </w:r>
            <w:r w:rsidR="009945F3" w:rsidRPr="00A72642">
              <w:rPr>
                <w:rFonts w:hint="eastAsia"/>
                <w:i/>
                <w:lang w:eastAsia="zh-CN"/>
              </w:rPr>
              <w:t>A</w:t>
            </w:r>
            <w:r w:rsidR="009945F3">
              <w:rPr>
                <w:rFonts w:hint="eastAsia"/>
                <w:lang w:eastAsia="zh-CN"/>
              </w:rPr>
              <w:t xml:space="preserve"> (</w:t>
            </w:r>
            <w:r w:rsidR="009945F3" w:rsidRPr="00A72642">
              <w:rPr>
                <w:rFonts w:hint="eastAsia"/>
                <w:i/>
                <w:lang w:eastAsia="zh-CN"/>
              </w:rPr>
              <w:t>A</w:t>
            </w:r>
            <w:r w:rsidR="009945F3">
              <w:rPr>
                <w:rFonts w:hint="eastAsia"/>
                <w:lang w:eastAsia="zh-CN"/>
              </w:rPr>
              <w:t xml:space="preserve"> is the simulation area in terms of km</w:t>
            </w:r>
            <w:r w:rsidR="009945F3" w:rsidRPr="00A72642">
              <w:rPr>
                <w:rFonts w:hint="eastAsia"/>
                <w:vertAlign w:val="superscript"/>
                <w:lang w:eastAsia="zh-CN"/>
              </w:rPr>
              <w:t>2</w:t>
            </w:r>
            <w:r w:rsidR="009945F3">
              <w:rPr>
                <w:rFonts w:hint="eastAsia"/>
                <w:lang w:eastAsia="zh-CN"/>
              </w:rPr>
              <w:t>)</w:t>
            </w:r>
            <w:r w:rsidR="00A5239E">
              <w:rPr>
                <w:rFonts w:hint="eastAsia"/>
                <w:lang w:eastAsia="zh-CN"/>
              </w:rPr>
              <w:t>,</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5F3DDC" w:rsidRPr="00A72642" w:rsidRDefault="005F3DDC" w:rsidP="00A72642">
            <w:pPr>
              <w:pStyle w:val="ListParagraph"/>
              <w:numPr>
                <w:ilvl w:val="0"/>
                <w:numId w:val="32"/>
              </w:numPr>
              <w:ind w:firstLineChars="0"/>
              <w:rPr>
                <w:rFonts w:ascii="Times New Roman" w:hAnsi="Times New Roman"/>
              </w:rPr>
            </w:pPr>
            <w:r w:rsidRPr="00A72642">
              <w:rPr>
                <w:rFonts w:ascii="Times New Roman" w:hAnsi="Times New Roman"/>
                <w:szCs w:val="24"/>
              </w:rPr>
              <w:t>T</w:t>
            </w:r>
            <w:r w:rsidR="00AA424F" w:rsidRPr="00A72642">
              <w:rPr>
                <w:rFonts w:ascii="Times New Roman" w:hAnsi="Times New Roman"/>
                <w:szCs w:val="24"/>
              </w:rPr>
              <w:t xml:space="preserve">he number of packets that failed to be delivered to </w:t>
            </w:r>
            <w:r w:rsidR="00AA424F" w:rsidRPr="00A72642">
              <w:rPr>
                <w:rFonts w:ascii="Times New Roman" w:eastAsia="MS Mincho" w:hAnsi="Times New Roman"/>
                <w:szCs w:val="24"/>
                <w:lang w:eastAsia="ja-JP"/>
              </w:rPr>
              <w:t xml:space="preserve">the </w:t>
            </w:r>
            <w:r w:rsidR="00AA424F" w:rsidRPr="00A72642">
              <w:rPr>
                <w:rFonts w:ascii="Times New Roman" w:hAnsi="Times New Roman"/>
                <w:szCs w:val="24"/>
              </w:rPr>
              <w:t xml:space="preserve">destination receiver within a </w:t>
            </w:r>
            <w:r w:rsidR="00AA424F" w:rsidRPr="00A72642">
              <w:rPr>
                <w:rFonts w:ascii="Times New Roman" w:hAnsi="Times New Roman"/>
                <w:i/>
                <w:szCs w:val="24"/>
              </w:rPr>
              <w:t>transmission delay</w:t>
            </w:r>
            <w:r w:rsidR="00AA424F" w:rsidRPr="00A72642">
              <w:rPr>
                <w:rFonts w:ascii="Times New Roman" w:hAnsi="Times New Roman"/>
                <w:szCs w:val="24"/>
              </w:rPr>
              <w:t xml:space="preserve"> of less than or equal to 10s </w:t>
            </w:r>
          </w:p>
          <w:p w:rsidR="005F3DDC" w:rsidRPr="00A72642" w:rsidRDefault="00AA424F" w:rsidP="00A72642">
            <w:pPr>
              <w:widowControl w:val="0"/>
              <w:rPr>
                <w:szCs w:val="24"/>
                <w:lang w:eastAsia="zh-CN"/>
              </w:rPr>
            </w:pPr>
            <w:r w:rsidRPr="00A72642">
              <w:rPr>
                <w:szCs w:val="24"/>
              </w:rPr>
              <w:t xml:space="preserve">to </w:t>
            </w:r>
          </w:p>
          <w:p w:rsidR="00AA424F" w:rsidRPr="00A72642" w:rsidRDefault="005F3DDC" w:rsidP="00A72642">
            <w:pPr>
              <w:pStyle w:val="ListParagraph"/>
              <w:numPr>
                <w:ilvl w:val="0"/>
                <w:numId w:val="32"/>
              </w:numPr>
              <w:ind w:firstLineChars="0"/>
              <w:rPr>
                <w:rFonts w:ascii="Times New Roman" w:hAnsi="Times New Roman"/>
              </w:rPr>
            </w:pPr>
            <w:r w:rsidRPr="00A72642">
              <w:rPr>
                <w:rFonts w:ascii="Times New Roman" w:hAnsi="Times New Roman"/>
                <w:szCs w:val="24"/>
              </w:rPr>
              <w:t>T</w:t>
            </w:r>
            <w:r w:rsidR="00AA424F" w:rsidRPr="00A72642">
              <w:rPr>
                <w:rFonts w:ascii="Times New Roman" w:hAnsi="Times New Roman"/>
                <w:szCs w:val="24"/>
              </w:rPr>
              <w:t xml:space="preserve">he total number of packets generated by the </w:t>
            </w:r>
            <w:r w:rsidR="00387AD1" w:rsidRPr="00A72642">
              <w:rPr>
                <w:rFonts w:ascii="Times New Roman" w:hAnsi="Times New Roman"/>
                <w:szCs w:val="24"/>
              </w:rPr>
              <w:t>(</w:t>
            </w:r>
            <w:r w:rsidR="00387AD1" w:rsidRPr="00A72642">
              <w:rPr>
                <w:rFonts w:ascii="Times New Roman" w:hAnsi="Times New Roman"/>
                <w:i/>
              </w:rPr>
              <w:t>N</w:t>
            </w:r>
            <w:r w:rsidR="00B963BB" w:rsidRPr="00A72642">
              <w:rPr>
                <w:rFonts w:ascii="Times New Roman" w:hAnsi="Times New Roman" w:hint="eastAsia"/>
                <w:i/>
              </w:rPr>
              <w:t>=C</w:t>
            </w:r>
            <w:r w:rsidR="00387AD1" w:rsidRPr="00A72642">
              <w:rPr>
                <w:rFonts w:ascii="Times New Roman" w:hAnsi="Times New Roman"/>
              </w:rPr>
              <w:t>×</w:t>
            </w:r>
            <w:r w:rsidR="00387AD1" w:rsidRPr="00A72642">
              <w:rPr>
                <w:rFonts w:ascii="Times New Roman" w:hAnsi="Times New Roman"/>
                <w:i/>
              </w:rPr>
              <w:t>A</w:t>
            </w:r>
            <w:r w:rsidR="00387AD1" w:rsidRPr="00A72642">
              <w:rPr>
                <w:rFonts w:ascii="Times New Roman" w:hAnsi="Times New Roman"/>
                <w:szCs w:val="24"/>
              </w:rPr>
              <w:t>)</w:t>
            </w:r>
            <w:r w:rsidR="00AA424F" w:rsidRPr="00A72642">
              <w:rPr>
                <w:rFonts w:ascii="Times New Roman" w:hAnsi="Times New Roman"/>
                <w:szCs w:val="24"/>
              </w:rPr>
              <w:t xml:space="preserve"> devices</w:t>
            </w:r>
            <w:r w:rsidR="00387AD1" w:rsidRPr="00A72642">
              <w:rPr>
                <w:rFonts w:ascii="Times New Roman" w:hAnsi="Times New Roman"/>
                <w:szCs w:val="24"/>
              </w:rPr>
              <w:t xml:space="preserve"> within the time </w:t>
            </w:r>
            <w:r w:rsidR="00387AD1" w:rsidRPr="00A72642">
              <w:rPr>
                <w:rFonts w:ascii="Times New Roman" w:hAnsi="Times New Roman"/>
                <w:i/>
                <w:szCs w:val="24"/>
              </w:rPr>
              <w:t>T</w:t>
            </w:r>
            <w:r w:rsidR="00AA424F" w:rsidRPr="00A72642">
              <w:rPr>
                <w:rFonts w:ascii="Times New Roman" w:hAnsi="Times New Roman"/>
                <w:szCs w:val="24"/>
              </w:rPr>
              <w:t>.</w:t>
            </w:r>
            <w:r w:rsidR="00AA424F" w:rsidRPr="00A72642">
              <w:rPr>
                <w:rFonts w:ascii="Times New Roman" w:hAnsi="Times New Roman"/>
                <w:sz w:val="20"/>
              </w:rPr>
              <w:tab/>
            </w:r>
          </w:p>
        </w:tc>
      </w:tr>
    </w:tbl>
    <w:p w:rsidR="00B12E69" w:rsidRDefault="008A7628" w:rsidP="00E24516">
      <w:pPr>
        <w:spacing w:beforeLines="50"/>
        <w:rPr>
          <w:lang w:eastAsia="zh-CN"/>
        </w:rPr>
      </w:pPr>
      <w:r>
        <w:rPr>
          <w:rFonts w:hint="eastAsia"/>
          <w:lang w:eastAsia="zh-CN"/>
        </w:rPr>
        <w:t>The transmission delay needs to be well understood.</w:t>
      </w:r>
    </w:p>
    <w:p w:rsidR="00B12E69" w:rsidRDefault="00E33F2F" w:rsidP="00B12E69">
      <w:pPr>
        <w:pStyle w:val="ListParagraph"/>
        <w:numPr>
          <w:ilvl w:val="0"/>
          <w:numId w:val="33"/>
        </w:numPr>
        <w:ind w:firstLineChars="0"/>
        <w:rPr>
          <w:rFonts w:ascii="Times New Roman" w:hAnsi="Times New Roman"/>
          <w:szCs w:val="24"/>
        </w:rPr>
      </w:pPr>
      <w:r w:rsidRPr="00B12E69">
        <w:rPr>
          <w:rFonts w:ascii="Times New Roman" w:hAnsi="Times New Roman"/>
        </w:rPr>
        <w:t xml:space="preserve">The </w:t>
      </w:r>
      <w:r w:rsidRPr="00563519">
        <w:rPr>
          <w:rFonts w:ascii="Times New Roman" w:hAnsi="Times New Roman"/>
          <w:i/>
        </w:rPr>
        <w:t>transmission delay</w:t>
      </w:r>
      <w:r w:rsidRPr="00B12E69">
        <w:rPr>
          <w:rFonts w:ascii="Times New Roman" w:hAnsi="Times New Roman"/>
        </w:rPr>
        <w:t xml:space="preserve"> </w:t>
      </w:r>
      <w:r w:rsidR="00B12E69" w:rsidRPr="00B12E69">
        <w:rPr>
          <w:rFonts w:ascii="Times New Roman" w:hAnsi="Times New Roman"/>
        </w:rPr>
        <w:t xml:space="preserve">of a packet </w:t>
      </w:r>
      <w:r w:rsidRPr="00B12E69">
        <w:rPr>
          <w:rFonts w:ascii="Times New Roman" w:hAnsi="Times New Roman"/>
        </w:rPr>
        <w:t xml:space="preserve">is understood to be the delay from the time when uplink packet arrives at the device to the time when the packet is correctly received at the </w:t>
      </w:r>
      <w:r w:rsidRPr="00B12E69">
        <w:rPr>
          <w:rFonts w:ascii="Times New Roman" w:hAnsi="Times New Roman"/>
          <w:szCs w:val="24"/>
        </w:rPr>
        <w:t>destination (BS) receiver.</w:t>
      </w:r>
      <w:r w:rsidR="009E4FB2" w:rsidRPr="00B12E69">
        <w:rPr>
          <w:rFonts w:ascii="Times New Roman" w:hAnsi="Times New Roman"/>
          <w:szCs w:val="24"/>
        </w:rPr>
        <w:t xml:space="preserve"> </w:t>
      </w:r>
      <w:r w:rsidR="00563519">
        <w:rPr>
          <w:rFonts w:ascii="Times New Roman" w:hAnsi="Times New Roman" w:hint="eastAsia"/>
          <w:szCs w:val="24"/>
        </w:rPr>
        <w:t>It needs to be appropriately modeled</w:t>
      </w:r>
    </w:p>
    <w:p w:rsidR="00FA2001" w:rsidRPr="00B12E69" w:rsidRDefault="009E4FB2" w:rsidP="00B12E69">
      <w:pPr>
        <w:pStyle w:val="ListParagraph"/>
        <w:numPr>
          <w:ilvl w:val="1"/>
          <w:numId w:val="33"/>
        </w:numPr>
        <w:ind w:firstLineChars="0"/>
        <w:rPr>
          <w:rFonts w:ascii="Times New Roman" w:hAnsi="Times New Roman"/>
          <w:szCs w:val="24"/>
        </w:rPr>
      </w:pPr>
      <w:r w:rsidRPr="00B12E69">
        <w:rPr>
          <w:rFonts w:ascii="Times New Roman" w:hAnsi="Times New Roman"/>
          <w:szCs w:val="24"/>
        </w:rPr>
        <w:t xml:space="preserve">It is related to the packet size, </w:t>
      </w:r>
      <w:r w:rsidR="00FE0001" w:rsidRPr="00B12E69">
        <w:rPr>
          <w:rFonts w:ascii="Times New Roman" w:hAnsi="Times New Roman"/>
          <w:i/>
          <w:szCs w:val="24"/>
        </w:rPr>
        <w:t>S</w:t>
      </w:r>
      <w:r w:rsidR="00FE0001" w:rsidRPr="00B12E69">
        <w:rPr>
          <w:rFonts w:ascii="Times New Roman" w:hAnsi="Times New Roman"/>
          <w:szCs w:val="24"/>
        </w:rPr>
        <w:t xml:space="preserve">, </w:t>
      </w:r>
      <w:r w:rsidRPr="00B12E69">
        <w:rPr>
          <w:rFonts w:ascii="Times New Roman" w:hAnsi="Times New Roman"/>
          <w:szCs w:val="24"/>
        </w:rPr>
        <w:t>the transmission procedure of the proposal technique, as well as the channel quality of the device to base station link.</w:t>
      </w:r>
      <w:r w:rsidR="00FE0001" w:rsidRPr="00B12E69">
        <w:rPr>
          <w:rFonts w:ascii="Times New Roman" w:hAnsi="Times New Roman"/>
          <w:szCs w:val="24"/>
        </w:rPr>
        <w:t xml:space="preserve"> According to </w:t>
      </w:r>
      <w:r w:rsidR="007B59FE" w:rsidRPr="00B12E69">
        <w:rPr>
          <w:rFonts w:ascii="Times New Roman" w:hAnsi="Times New Roman"/>
          <w:szCs w:val="24"/>
        </w:rPr>
        <w:t>Report ITU-R M</w:t>
      </w:r>
      <w:proofErr w:type="gramStart"/>
      <w:r w:rsidR="007B59FE" w:rsidRPr="00B12E69">
        <w:rPr>
          <w:rFonts w:ascii="Times New Roman" w:hAnsi="Times New Roman"/>
          <w:szCs w:val="24"/>
        </w:rPr>
        <w:t>.[</w:t>
      </w:r>
      <w:proofErr w:type="gramEnd"/>
      <w:r w:rsidR="007B59FE" w:rsidRPr="00B12E69">
        <w:rPr>
          <w:rFonts w:ascii="Times New Roman" w:hAnsi="Times New Roman"/>
          <w:szCs w:val="24"/>
        </w:rPr>
        <w:t>IMT-2020.EVAL], the packet size</w:t>
      </w:r>
      <w:r w:rsidR="007378B2">
        <w:rPr>
          <w:rFonts w:ascii="Times New Roman" w:hAnsi="Times New Roman" w:hint="eastAsia"/>
          <w:szCs w:val="24"/>
        </w:rPr>
        <w:t xml:space="preserve"> of one message is</w:t>
      </w:r>
      <w:r w:rsidR="007B59FE" w:rsidRPr="00B12E69">
        <w:rPr>
          <w:rFonts w:ascii="Times New Roman" w:hAnsi="Times New Roman"/>
          <w:szCs w:val="24"/>
        </w:rPr>
        <w:t xml:space="preserve"> </w:t>
      </w:r>
      <w:r w:rsidR="007B59FE" w:rsidRPr="00B12E69">
        <w:rPr>
          <w:rFonts w:ascii="Times New Roman" w:hAnsi="Times New Roman"/>
          <w:i/>
          <w:szCs w:val="24"/>
        </w:rPr>
        <w:t>S</w:t>
      </w:r>
      <w:r w:rsidR="007B59FE" w:rsidRPr="00B12E69">
        <w:rPr>
          <w:rFonts w:ascii="Times New Roman" w:hAnsi="Times New Roman"/>
          <w:szCs w:val="24"/>
        </w:rPr>
        <w:t>=32 byte (</w:t>
      </w:r>
      <w:r w:rsidR="00B12E69">
        <w:rPr>
          <w:rFonts w:ascii="Times New Roman" w:hAnsi="Times New Roman" w:hint="eastAsia"/>
          <w:szCs w:val="24"/>
        </w:rPr>
        <w:t xml:space="preserve">which is the </w:t>
      </w:r>
      <w:r w:rsidR="007B59FE" w:rsidRPr="00B12E69">
        <w:rPr>
          <w:rFonts w:ascii="Times New Roman" w:hAnsi="Times New Roman"/>
          <w:szCs w:val="24"/>
        </w:rPr>
        <w:t>Layer 2 PDU message size).</w:t>
      </w:r>
    </w:p>
    <w:p w:rsidR="001D2D4B" w:rsidRDefault="00791323" w:rsidP="00E24516">
      <w:pPr>
        <w:spacing w:beforeLines="50"/>
        <w:rPr>
          <w:rFonts w:eastAsiaTheme="minorEastAsia"/>
          <w:lang w:eastAsia="zh-CN"/>
        </w:rPr>
      </w:pPr>
      <w:r w:rsidRPr="00791323">
        <w:rPr>
          <w:rFonts w:hint="eastAsia"/>
          <w:lang w:eastAsia="zh-CN"/>
        </w:rPr>
        <w:t xml:space="preserve">In addition, in 3GPP TR38.913, it is </w:t>
      </w:r>
      <w:r w:rsidRPr="00791323">
        <w:rPr>
          <w:lang w:eastAsia="zh-CN"/>
        </w:rPr>
        <w:t>further</w:t>
      </w:r>
      <w:r w:rsidRPr="00791323">
        <w:rPr>
          <w:rFonts w:hint="eastAsia"/>
          <w:lang w:eastAsia="zh-CN"/>
        </w:rPr>
        <w:t xml:space="preserve"> </w:t>
      </w:r>
      <w:r>
        <w:rPr>
          <w:rFonts w:hint="eastAsia"/>
          <w:lang w:eastAsia="zh-CN"/>
        </w:rPr>
        <w:t xml:space="preserve">considered </w:t>
      </w:r>
      <w:r>
        <w:rPr>
          <w:lang w:eastAsia="zh-CN"/>
        </w:rPr>
        <w:t>that</w:t>
      </w:r>
      <w:r>
        <w:rPr>
          <w:rFonts w:hint="eastAsia"/>
          <w:lang w:eastAsia="zh-CN"/>
        </w:rPr>
        <w:t xml:space="preserve"> 3GPP should develop standards with means of high connection efficiency (measured as supported number of devices per </w:t>
      </w:r>
      <w:proofErr w:type="spellStart"/>
      <w:r>
        <w:rPr>
          <w:rFonts w:hint="eastAsia"/>
          <w:lang w:eastAsia="zh-CN"/>
        </w:rPr>
        <w:t>TR</w:t>
      </w:r>
      <w:r>
        <w:rPr>
          <w:lang w:eastAsia="zh-CN"/>
        </w:rPr>
        <w:t>x</w:t>
      </w:r>
      <w:r>
        <w:rPr>
          <w:rFonts w:hint="eastAsia"/>
          <w:lang w:eastAsia="zh-CN"/>
        </w:rPr>
        <w:t>P</w:t>
      </w:r>
      <w:proofErr w:type="spellEnd"/>
      <w:r>
        <w:rPr>
          <w:rFonts w:hint="eastAsia"/>
          <w:lang w:eastAsia="zh-CN"/>
        </w:rPr>
        <w:t xml:space="preserve"> per unit frequency resource) to achieve the desired connection density.</w:t>
      </w:r>
      <w:r w:rsidRPr="003F41F7">
        <w:rPr>
          <w:rFonts w:eastAsia="MS Mincho"/>
          <w:lang w:eastAsia="ja-JP"/>
        </w:rPr>
        <w:t xml:space="preserve"> </w:t>
      </w:r>
      <w:r>
        <w:rPr>
          <w:rFonts w:eastAsiaTheme="minorEastAsia" w:hint="eastAsia"/>
          <w:lang w:eastAsia="zh-CN"/>
        </w:rPr>
        <w:t xml:space="preserve">This </w:t>
      </w:r>
      <w:r w:rsidR="00BC4F3A">
        <w:rPr>
          <w:rFonts w:eastAsiaTheme="minorEastAsia" w:hint="eastAsia"/>
          <w:lang w:eastAsia="zh-CN"/>
        </w:rPr>
        <w:t xml:space="preserve">concept </w:t>
      </w:r>
      <w:r>
        <w:rPr>
          <w:rFonts w:eastAsiaTheme="minorEastAsia" w:hint="eastAsia"/>
          <w:lang w:eastAsia="zh-CN"/>
        </w:rPr>
        <w:t>is aligned with the statement</w:t>
      </w:r>
      <w:r w:rsidRPr="00791323">
        <w:rPr>
          <w:szCs w:val="24"/>
          <w:lang w:eastAsia="zh-CN"/>
        </w:rPr>
        <w:t xml:space="preserve"> </w:t>
      </w:r>
      <w:r w:rsidR="00BC4F3A">
        <w:rPr>
          <w:rFonts w:hint="eastAsia"/>
          <w:szCs w:val="24"/>
          <w:lang w:eastAsia="zh-CN"/>
        </w:rPr>
        <w:t>in Report ITU-R M</w:t>
      </w:r>
      <w:proofErr w:type="gramStart"/>
      <w:r w:rsidR="00BC4F3A">
        <w:rPr>
          <w:rFonts w:hint="eastAsia"/>
          <w:szCs w:val="24"/>
          <w:lang w:eastAsia="zh-CN"/>
        </w:rPr>
        <w:t>.[</w:t>
      </w:r>
      <w:proofErr w:type="gramEnd"/>
      <w:r w:rsidR="00BC4F3A">
        <w:rPr>
          <w:rFonts w:hint="eastAsia"/>
          <w:szCs w:val="24"/>
          <w:lang w:eastAsia="zh-CN"/>
        </w:rPr>
        <w:t xml:space="preserve">IMT-2020.TECH PERF REQ] that </w:t>
      </w:r>
      <w:r w:rsidR="00BC4F3A">
        <w:rPr>
          <w:szCs w:val="24"/>
          <w:lang w:eastAsia="zh-CN"/>
        </w:rPr>
        <w:t>“</w:t>
      </w:r>
      <w:r w:rsidRPr="005A47AE">
        <w:rPr>
          <w:szCs w:val="24"/>
          <w:lang w:eastAsia="zh-CN"/>
        </w:rPr>
        <w:t xml:space="preserve">Connection </w:t>
      </w:r>
      <w:r w:rsidRPr="005A47AE">
        <w:t xml:space="preserve">density </w:t>
      </w:r>
      <w:r w:rsidRPr="005A47AE">
        <w:rPr>
          <w:szCs w:val="24"/>
          <w:lang w:eastAsia="zh-CN"/>
        </w:rPr>
        <w:t xml:space="preserve">should be achieved </w:t>
      </w:r>
      <w:r w:rsidRPr="005A47AE">
        <w:t xml:space="preserve">for a limited bandwidth and number of </w:t>
      </w:r>
      <w:proofErr w:type="spellStart"/>
      <w:r w:rsidRPr="005A47AE">
        <w:t>TRxPs</w:t>
      </w:r>
      <w:proofErr w:type="spellEnd"/>
      <w:r w:rsidRPr="005A47AE">
        <w:t>.</w:t>
      </w:r>
      <w:r w:rsidR="00BC4F3A">
        <w:rPr>
          <w:lang w:eastAsia="zh-CN"/>
        </w:rPr>
        <w:t>”</w:t>
      </w:r>
      <w:r w:rsidR="00BC4F3A">
        <w:rPr>
          <w:rFonts w:hint="eastAsia"/>
          <w:lang w:eastAsia="zh-CN"/>
        </w:rPr>
        <w:t xml:space="preserve"> </w:t>
      </w:r>
      <w:r>
        <w:rPr>
          <w:rFonts w:eastAsiaTheme="minorEastAsia" w:hint="eastAsia"/>
          <w:lang w:eastAsia="zh-CN"/>
        </w:rPr>
        <w:t xml:space="preserve">Therefore, </w:t>
      </w:r>
      <w:r w:rsidR="00BC4F3A">
        <w:rPr>
          <w:rFonts w:eastAsiaTheme="minorEastAsia" w:hint="eastAsia"/>
          <w:lang w:eastAsia="zh-CN"/>
        </w:rPr>
        <w:t xml:space="preserve">it is encouraged that </w:t>
      </w:r>
      <w:r>
        <w:rPr>
          <w:rFonts w:eastAsiaTheme="minorEastAsia" w:hint="eastAsia"/>
          <w:lang w:eastAsia="zh-CN"/>
        </w:rPr>
        <w:t xml:space="preserve">the self evaluation </w:t>
      </w:r>
      <w:r w:rsidR="001D2D4B">
        <w:rPr>
          <w:rFonts w:eastAsiaTheme="minorEastAsia" w:hint="eastAsia"/>
          <w:lang w:eastAsia="zh-CN"/>
        </w:rPr>
        <w:t>reports</w:t>
      </w:r>
      <w:r w:rsidR="00BC4F3A">
        <w:rPr>
          <w:rFonts w:eastAsiaTheme="minorEastAsia" w:hint="eastAsia"/>
          <w:lang w:eastAsia="zh-CN"/>
        </w:rPr>
        <w:t xml:space="preserve"> the connection efficiency which is given by </w:t>
      </w:r>
    </w:p>
    <w:p w:rsidR="00943C55" w:rsidRDefault="00C9103A" w:rsidP="00E24516">
      <w:pPr>
        <w:spacing w:beforeLines="50"/>
        <w:jc w:val="right"/>
        <w:rPr>
          <w:rFonts w:eastAsiaTheme="minorEastAsia"/>
          <w:lang w:eastAsia="zh-CN"/>
        </w:rPr>
      </w:pPr>
      <w:r w:rsidRPr="00943C55">
        <w:rPr>
          <w:rFonts w:eastAsiaTheme="minorEastAsia"/>
          <w:position w:val="-24"/>
          <w:lang w:eastAsia="zh-CN"/>
        </w:rPr>
        <w:object w:dxaOrig="1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31pt" o:ole="">
            <v:imagedata r:id="rId8" o:title=""/>
          </v:shape>
          <o:OLEObject Type="Embed" ProgID="Equation.DSMT4" ShapeID="_x0000_i1025" DrawAspect="Content" ObjectID="_1572427386" r:id="rId9"/>
        </w:object>
      </w:r>
      <w:r w:rsidR="00943C55">
        <w:rPr>
          <w:rFonts w:eastAsiaTheme="minorEastAsia"/>
          <w:lang w:eastAsia="zh-CN"/>
        </w:rPr>
        <w:t xml:space="preserve"> </w:t>
      </w:r>
      <w:r w:rsidR="00943C55">
        <w:rPr>
          <w:rFonts w:eastAsiaTheme="minorEastAsia" w:hint="eastAsia"/>
          <w:lang w:eastAsia="zh-CN"/>
        </w:rPr>
        <w:t>(#</w:t>
      </w:r>
      <w:r w:rsidR="00B3100A">
        <w:rPr>
          <w:rFonts w:eastAsiaTheme="minorEastAsia" w:hint="eastAsia"/>
          <w:lang w:eastAsia="zh-CN"/>
        </w:rPr>
        <w:t xml:space="preserve"> </w:t>
      </w:r>
      <w:proofErr w:type="gramStart"/>
      <w:r w:rsidR="00943C55">
        <w:rPr>
          <w:rFonts w:eastAsiaTheme="minorEastAsia" w:hint="eastAsia"/>
          <w:lang w:eastAsia="zh-CN"/>
        </w:rPr>
        <w:t>of</w:t>
      </w:r>
      <w:proofErr w:type="gramEnd"/>
      <w:r w:rsidR="00943C55">
        <w:rPr>
          <w:rFonts w:eastAsiaTheme="minorEastAsia" w:hint="eastAsia"/>
          <w:lang w:eastAsia="zh-CN"/>
        </w:rPr>
        <w:t xml:space="preserve"> device/Hz</w:t>
      </w:r>
      <w:r w:rsidR="00EA36D1">
        <w:rPr>
          <w:rFonts w:eastAsiaTheme="minorEastAsia" w:hint="eastAsia"/>
          <w:lang w:eastAsia="zh-CN"/>
        </w:rPr>
        <w:t>/</w:t>
      </w:r>
      <w:proofErr w:type="spellStart"/>
      <w:r w:rsidR="00EA36D1">
        <w:rPr>
          <w:rFonts w:eastAsiaTheme="minorEastAsia" w:hint="eastAsia"/>
          <w:lang w:eastAsia="zh-CN"/>
        </w:rPr>
        <w:t>TRxP</w:t>
      </w:r>
      <w:proofErr w:type="spellEnd"/>
      <w:r w:rsidR="00943C55">
        <w:rPr>
          <w:rFonts w:eastAsiaTheme="minorEastAsia" w:hint="eastAsia"/>
          <w:lang w:eastAsia="zh-CN"/>
        </w:rPr>
        <w:t>)</w:t>
      </w:r>
      <w:r w:rsidR="00C80676">
        <w:rPr>
          <w:rFonts w:eastAsiaTheme="minorEastAsia" w:hint="eastAsia"/>
          <w:lang w:eastAsia="zh-CN"/>
        </w:rPr>
        <w:tab/>
      </w:r>
      <w:r w:rsidR="00C80676">
        <w:rPr>
          <w:rFonts w:eastAsiaTheme="minorEastAsia" w:hint="eastAsia"/>
          <w:lang w:eastAsia="zh-CN"/>
        </w:rPr>
        <w:tab/>
      </w:r>
      <w:r w:rsidR="00C80676">
        <w:rPr>
          <w:rFonts w:eastAsiaTheme="minorEastAsia" w:hint="eastAsia"/>
          <w:lang w:eastAsia="zh-CN"/>
        </w:rPr>
        <w:tab/>
      </w:r>
      <w:r w:rsidR="00C80676">
        <w:rPr>
          <w:rFonts w:eastAsiaTheme="minorEastAsia" w:hint="eastAsia"/>
          <w:lang w:eastAsia="zh-CN"/>
        </w:rPr>
        <w:tab/>
      </w:r>
      <w:r w:rsidR="00C80676">
        <w:rPr>
          <w:rFonts w:eastAsiaTheme="minorEastAsia" w:hint="eastAsia"/>
          <w:lang w:eastAsia="zh-CN"/>
        </w:rPr>
        <w:tab/>
      </w:r>
      <w:r w:rsidR="00C80676">
        <w:rPr>
          <w:rFonts w:eastAsiaTheme="minorEastAsia" w:hint="eastAsia"/>
          <w:lang w:eastAsia="zh-CN"/>
        </w:rPr>
        <w:tab/>
      </w:r>
      <w:r w:rsidR="00C80676">
        <w:rPr>
          <w:rFonts w:eastAsiaTheme="minorEastAsia" w:hint="eastAsia"/>
          <w:lang w:eastAsia="zh-CN"/>
        </w:rPr>
        <w:tab/>
        <w:t>(1)</w:t>
      </w:r>
    </w:p>
    <w:p w:rsidR="00791323" w:rsidRPr="00D71177" w:rsidRDefault="00BC4F3A" w:rsidP="00E24516">
      <w:pPr>
        <w:spacing w:beforeLines="50"/>
        <w:rPr>
          <w:rFonts w:eastAsiaTheme="minorEastAsia"/>
          <w:lang w:eastAsia="zh-CN"/>
        </w:rPr>
      </w:pPr>
      <w:r>
        <w:rPr>
          <w:rFonts w:eastAsiaTheme="minorEastAsia" w:hint="eastAsia"/>
          <w:lang w:eastAsia="zh-CN"/>
        </w:rPr>
        <w:lastRenderedPageBreak/>
        <w:t xml:space="preserve">where </w:t>
      </w:r>
      <w:r w:rsidR="00D71177" w:rsidRPr="00EF5CF2">
        <w:rPr>
          <w:rFonts w:eastAsiaTheme="minorEastAsia" w:hint="eastAsia"/>
          <w:i/>
          <w:lang w:eastAsia="zh-CN"/>
        </w:rPr>
        <w:t>C</w:t>
      </w:r>
      <w:r w:rsidR="00D71177">
        <w:rPr>
          <w:rFonts w:eastAsiaTheme="minorEastAsia" w:hint="eastAsia"/>
          <w:lang w:eastAsia="zh-CN"/>
        </w:rPr>
        <w:t xml:space="preserve"> is the connection density </w:t>
      </w:r>
      <w:r w:rsidR="00D71177">
        <w:rPr>
          <w:rFonts w:hint="eastAsia"/>
          <w:lang w:eastAsia="zh-CN"/>
        </w:rPr>
        <w:t>(# of devices per km</w:t>
      </w:r>
      <w:r w:rsidR="00D71177" w:rsidRPr="00A72642">
        <w:rPr>
          <w:rFonts w:hint="eastAsia"/>
          <w:vertAlign w:val="superscript"/>
          <w:lang w:eastAsia="zh-CN"/>
        </w:rPr>
        <w:t>2</w:t>
      </w:r>
      <w:r w:rsidR="00D71177">
        <w:rPr>
          <w:rFonts w:hint="eastAsia"/>
          <w:lang w:eastAsia="zh-CN"/>
        </w:rPr>
        <w:t xml:space="preserve">), </w:t>
      </w:r>
      <w:r w:rsidR="00D71177" w:rsidRPr="00EF5CF2">
        <w:rPr>
          <w:rFonts w:hint="eastAsia"/>
          <w:i/>
          <w:lang w:eastAsia="zh-CN"/>
        </w:rPr>
        <w:t>A</w:t>
      </w:r>
      <w:r w:rsidR="00D71177">
        <w:rPr>
          <w:rFonts w:hint="eastAsia"/>
          <w:lang w:eastAsia="zh-CN"/>
        </w:rPr>
        <w:t xml:space="preserve"> is the simulation area in terms of km</w:t>
      </w:r>
      <w:r w:rsidR="00D71177" w:rsidRPr="00A72642">
        <w:rPr>
          <w:rFonts w:hint="eastAsia"/>
          <w:vertAlign w:val="superscript"/>
          <w:lang w:eastAsia="zh-CN"/>
        </w:rPr>
        <w:t>2</w:t>
      </w:r>
      <w:r w:rsidR="00D71177">
        <w:rPr>
          <w:rFonts w:hint="eastAsia"/>
          <w:lang w:eastAsia="zh-CN"/>
        </w:rPr>
        <w:t xml:space="preserve">, </w:t>
      </w:r>
      <w:r w:rsidR="00D71177" w:rsidRPr="00EF5CF2">
        <w:rPr>
          <w:rFonts w:hint="eastAsia"/>
          <w:i/>
          <w:lang w:eastAsia="zh-CN"/>
        </w:rPr>
        <w:t>M</w:t>
      </w:r>
      <w:r w:rsidR="00D71177">
        <w:rPr>
          <w:rFonts w:hint="eastAsia"/>
          <w:lang w:eastAsia="zh-CN"/>
        </w:rPr>
        <w:t xml:space="preserve"> is the number of TRxP in the simulation area </w:t>
      </w:r>
      <w:r w:rsidR="00D71177" w:rsidRPr="00EF5CF2">
        <w:rPr>
          <w:rFonts w:hint="eastAsia"/>
          <w:i/>
          <w:lang w:eastAsia="zh-CN"/>
        </w:rPr>
        <w:t>A</w:t>
      </w:r>
      <w:r w:rsidR="00D71177">
        <w:rPr>
          <w:rFonts w:hint="eastAsia"/>
          <w:lang w:eastAsia="zh-CN"/>
        </w:rPr>
        <w:t xml:space="preserve">, and </w:t>
      </w:r>
      <w:r w:rsidR="00D71177" w:rsidRPr="00EF5CF2">
        <w:rPr>
          <w:rFonts w:hint="eastAsia"/>
          <w:i/>
          <w:lang w:eastAsia="zh-CN"/>
        </w:rPr>
        <w:t>W</w:t>
      </w:r>
      <w:r w:rsidR="00D71177">
        <w:rPr>
          <w:rFonts w:hint="eastAsia"/>
          <w:lang w:eastAsia="zh-CN"/>
        </w:rPr>
        <w:t xml:space="preserve"> is the UL bandwidth (for FDD).</w:t>
      </w:r>
    </w:p>
    <w:p w:rsidR="00791323" w:rsidRPr="00D71177" w:rsidRDefault="00791323" w:rsidP="00E24516">
      <w:pPr>
        <w:spacing w:beforeLines="50"/>
        <w:rPr>
          <w:b/>
          <w:i/>
          <w:lang w:eastAsia="zh-CN"/>
        </w:rPr>
      </w:pPr>
    </w:p>
    <w:p w:rsidR="008A7628" w:rsidRDefault="004815F3" w:rsidP="00E24516">
      <w:pPr>
        <w:spacing w:beforeLines="50"/>
        <w:rPr>
          <w:b/>
          <w:lang w:eastAsia="zh-CN"/>
        </w:rPr>
      </w:pPr>
      <w:r w:rsidRPr="00591964">
        <w:rPr>
          <w:rFonts w:hint="eastAsia"/>
          <w:b/>
          <w:i/>
          <w:lang w:eastAsia="zh-CN"/>
        </w:rPr>
        <w:t>Observation 1:</w:t>
      </w:r>
      <w:r w:rsidRPr="00591964">
        <w:rPr>
          <w:rFonts w:hint="eastAsia"/>
          <w:b/>
          <w:lang w:eastAsia="zh-CN"/>
        </w:rPr>
        <w:t xml:space="preserve"> </w:t>
      </w:r>
      <w:r w:rsidR="00512A26">
        <w:rPr>
          <w:rFonts w:hint="eastAsia"/>
          <w:b/>
          <w:lang w:eastAsia="zh-CN"/>
        </w:rPr>
        <w:t xml:space="preserve">The connection density is evaluated under specific QoS that is </w:t>
      </w:r>
      <w:r w:rsidR="002A64E0">
        <w:rPr>
          <w:rFonts w:hint="eastAsia"/>
          <w:b/>
          <w:lang w:eastAsia="zh-CN"/>
        </w:rPr>
        <w:t>related to the</w:t>
      </w:r>
      <w:r w:rsidR="00512A26">
        <w:rPr>
          <w:rFonts w:hint="eastAsia"/>
          <w:b/>
          <w:lang w:eastAsia="zh-CN"/>
        </w:rPr>
        <w:t xml:space="preserve"> packet </w:t>
      </w:r>
      <w:r w:rsidR="00512A26">
        <w:rPr>
          <w:b/>
          <w:lang w:eastAsia="zh-CN"/>
        </w:rPr>
        <w:t>transmission</w:t>
      </w:r>
      <w:r w:rsidR="00512A26">
        <w:rPr>
          <w:rFonts w:hint="eastAsia"/>
          <w:b/>
          <w:lang w:eastAsia="zh-CN"/>
        </w:rPr>
        <w:t xml:space="preserve"> delay. </w:t>
      </w:r>
      <w:r w:rsidR="00571973">
        <w:rPr>
          <w:rFonts w:hint="eastAsia"/>
          <w:b/>
          <w:lang w:eastAsia="zh-CN"/>
        </w:rPr>
        <w:t>T</w:t>
      </w:r>
      <w:r w:rsidRPr="00591964">
        <w:rPr>
          <w:rFonts w:hint="eastAsia"/>
          <w:b/>
          <w:lang w:eastAsia="zh-CN"/>
        </w:rPr>
        <w:t xml:space="preserve">he </w:t>
      </w:r>
      <w:r w:rsidRPr="00591964">
        <w:rPr>
          <w:b/>
          <w:lang w:eastAsia="zh-CN"/>
        </w:rPr>
        <w:t>transmission</w:t>
      </w:r>
      <w:r w:rsidRPr="00591964">
        <w:rPr>
          <w:rFonts w:hint="eastAsia"/>
          <w:b/>
          <w:lang w:eastAsia="zh-CN"/>
        </w:rPr>
        <w:t xml:space="preserve"> delay needs to be appropriately modeled when evaluating the QoS </w:t>
      </w:r>
      <w:r w:rsidRPr="00591964">
        <w:rPr>
          <w:b/>
          <w:lang w:eastAsia="zh-CN"/>
        </w:rPr>
        <w:t>fulfillment</w:t>
      </w:r>
      <w:r w:rsidRPr="00591964">
        <w:rPr>
          <w:rFonts w:hint="eastAsia"/>
          <w:b/>
          <w:lang w:eastAsia="zh-CN"/>
        </w:rPr>
        <w:t xml:space="preserve"> in connection density evaluation</w:t>
      </w:r>
      <w:r w:rsidR="00686ABF" w:rsidRPr="00591964">
        <w:rPr>
          <w:rFonts w:hint="eastAsia"/>
          <w:b/>
          <w:lang w:eastAsia="zh-CN"/>
        </w:rPr>
        <w:t>.</w:t>
      </w:r>
    </w:p>
    <w:p w:rsidR="00C80676" w:rsidRPr="00591964" w:rsidRDefault="00C80676" w:rsidP="00E24516">
      <w:pPr>
        <w:spacing w:beforeLines="50"/>
        <w:rPr>
          <w:b/>
          <w:lang w:eastAsia="zh-CN"/>
        </w:rPr>
      </w:pPr>
      <w:r w:rsidRPr="00977C9F">
        <w:rPr>
          <w:rFonts w:hint="eastAsia"/>
          <w:b/>
          <w:i/>
          <w:lang w:eastAsia="zh-CN"/>
        </w:rPr>
        <w:t>Observation 2:</w:t>
      </w:r>
      <w:r>
        <w:rPr>
          <w:rFonts w:hint="eastAsia"/>
          <w:b/>
          <w:lang w:eastAsia="zh-CN"/>
        </w:rPr>
        <w:t xml:space="preserve"> Connection efficiency (# of device/Hz</w:t>
      </w:r>
      <w:r w:rsidR="004409A2">
        <w:rPr>
          <w:rFonts w:hint="eastAsia"/>
          <w:b/>
          <w:lang w:eastAsia="zh-CN"/>
        </w:rPr>
        <w:t>/TRxP</w:t>
      </w:r>
      <w:r>
        <w:rPr>
          <w:rFonts w:hint="eastAsia"/>
          <w:b/>
          <w:lang w:eastAsia="zh-CN"/>
        </w:rPr>
        <w:t>) as defined in (1)</w:t>
      </w:r>
      <w:r w:rsidR="00B34D97">
        <w:rPr>
          <w:rFonts w:hint="eastAsia"/>
          <w:b/>
          <w:lang w:eastAsia="zh-CN"/>
        </w:rPr>
        <w:t xml:space="preserve"> is encouraged to be reported.</w:t>
      </w:r>
    </w:p>
    <w:p w:rsidR="003C7CB9" w:rsidRDefault="00C37CC1" w:rsidP="006238E1">
      <w:pPr>
        <w:pStyle w:val="Heading2"/>
        <w:rPr>
          <w:lang w:eastAsia="zh-CN"/>
        </w:rPr>
      </w:pPr>
      <w:r>
        <w:rPr>
          <w:rFonts w:hint="eastAsia"/>
          <w:lang w:eastAsia="zh-CN"/>
        </w:rPr>
        <w:t>Evaluation method</w:t>
      </w:r>
    </w:p>
    <w:p w:rsidR="00C37CC1" w:rsidRDefault="006238E1" w:rsidP="004815F3">
      <w:pPr>
        <w:rPr>
          <w:lang w:eastAsia="zh-CN"/>
        </w:rPr>
      </w:pPr>
      <w:r>
        <w:rPr>
          <w:rFonts w:hint="eastAsia"/>
          <w:lang w:eastAsia="zh-CN"/>
        </w:rPr>
        <w:t xml:space="preserve">In Report ITU-R M.[IMT-2020.EVAL], two alternative evaluation methods are defined for connection density evaluation. One is system level simulation with specified traffic model. The other one is full buffer system level simulation (which provides UL SINR distribution) plus link level simulation (which provides transmission delay under specific UL SINR). </w:t>
      </w:r>
      <w:r w:rsidR="00DA4065">
        <w:rPr>
          <w:rFonts w:hint="eastAsia"/>
          <w:lang w:eastAsia="zh-CN"/>
        </w:rPr>
        <w:t xml:space="preserve">The former one is able to capture the impact of most aspects due to heavy load uplink transmission; while the latter one is </w:t>
      </w:r>
      <w:r w:rsidR="00044742">
        <w:rPr>
          <w:rFonts w:hint="eastAsia"/>
          <w:lang w:eastAsia="zh-CN"/>
        </w:rPr>
        <w:t xml:space="preserve">a simplified method. 3GPP as proponent to ITU-R needs to provide evaluation results under full system level simulation, as well as the results under simplified way, to </w:t>
      </w:r>
      <w:r w:rsidR="0025292C">
        <w:rPr>
          <w:lang w:eastAsia="zh-CN"/>
        </w:rPr>
        <w:t>demonstrate</w:t>
      </w:r>
      <w:r w:rsidR="0025292C">
        <w:rPr>
          <w:rFonts w:hint="eastAsia"/>
          <w:lang w:eastAsia="zh-CN"/>
        </w:rPr>
        <w:t xml:space="preserve"> that 3GPP technology is able to achieve the targets under either evaluation method.</w:t>
      </w:r>
    </w:p>
    <w:p w:rsidR="00591964" w:rsidRPr="006C5B86" w:rsidRDefault="00591964" w:rsidP="00E24516">
      <w:pPr>
        <w:spacing w:beforeLines="50"/>
        <w:rPr>
          <w:b/>
          <w:lang w:eastAsia="zh-CN"/>
        </w:rPr>
      </w:pPr>
      <w:r w:rsidRPr="00591964">
        <w:rPr>
          <w:rFonts w:hint="eastAsia"/>
          <w:b/>
          <w:i/>
          <w:lang w:eastAsia="zh-CN"/>
        </w:rPr>
        <w:t xml:space="preserve">Observation </w:t>
      </w:r>
      <w:r w:rsidR="00197799">
        <w:rPr>
          <w:rFonts w:hint="eastAsia"/>
          <w:b/>
          <w:i/>
          <w:lang w:eastAsia="zh-CN"/>
        </w:rPr>
        <w:t>3</w:t>
      </w:r>
      <w:r w:rsidRPr="00591964">
        <w:rPr>
          <w:rFonts w:hint="eastAsia"/>
          <w:b/>
          <w:i/>
          <w:lang w:eastAsia="zh-CN"/>
        </w:rPr>
        <w:t>:</w:t>
      </w:r>
      <w:r w:rsidRPr="00591964">
        <w:rPr>
          <w:rFonts w:hint="eastAsia"/>
          <w:b/>
          <w:lang w:eastAsia="zh-CN"/>
        </w:rPr>
        <w:t xml:space="preserve"> </w:t>
      </w:r>
      <w:r w:rsidR="006C5B86">
        <w:rPr>
          <w:rFonts w:hint="eastAsia"/>
          <w:b/>
          <w:lang w:eastAsia="zh-CN"/>
        </w:rPr>
        <w:t xml:space="preserve">It would be good for 3GPP to provide evaluation results </w:t>
      </w:r>
      <w:r w:rsidR="006C5B86" w:rsidRPr="006C5B86">
        <w:rPr>
          <w:rFonts w:hint="eastAsia"/>
          <w:b/>
          <w:lang w:eastAsia="zh-CN"/>
        </w:rPr>
        <w:t xml:space="preserve">under full system level simulation, as well as the results under simplified </w:t>
      </w:r>
      <w:r w:rsidR="00373198">
        <w:rPr>
          <w:rFonts w:hint="eastAsia"/>
          <w:b/>
          <w:lang w:eastAsia="zh-CN"/>
        </w:rPr>
        <w:t>method</w:t>
      </w:r>
      <w:r w:rsidRPr="006C5B86">
        <w:rPr>
          <w:rFonts w:hint="eastAsia"/>
          <w:b/>
          <w:lang w:eastAsia="zh-CN"/>
        </w:rPr>
        <w:t>.</w:t>
      </w:r>
    </w:p>
    <w:p w:rsidR="00563C7A" w:rsidRDefault="0024650B" w:rsidP="00C94889">
      <w:pPr>
        <w:pStyle w:val="Heading2"/>
        <w:rPr>
          <w:lang w:eastAsia="zh-CN"/>
        </w:rPr>
      </w:pPr>
      <w:r>
        <w:rPr>
          <w:rFonts w:hint="eastAsia"/>
          <w:lang w:eastAsia="zh-CN"/>
        </w:rPr>
        <w:t>Evaluation configuration</w:t>
      </w:r>
    </w:p>
    <w:p w:rsidR="0014516C" w:rsidRDefault="00B61F2E" w:rsidP="0014516C">
      <w:pPr>
        <w:rPr>
          <w:lang w:eastAsia="zh-CN"/>
        </w:rPr>
      </w:pPr>
      <w:r>
        <w:rPr>
          <w:rFonts w:hint="eastAsia"/>
          <w:lang w:eastAsia="zh-CN"/>
        </w:rPr>
        <w:t xml:space="preserve">According to Report ITU-R M.[IMT-2020.EVAL], Urban Macro </w:t>
      </w:r>
      <w:r>
        <w:rPr>
          <w:lang w:eastAsia="zh-CN"/>
        </w:rPr>
        <w:t>–</w:t>
      </w:r>
      <w:r>
        <w:rPr>
          <w:rFonts w:hint="eastAsia"/>
          <w:lang w:eastAsia="zh-CN"/>
        </w:rPr>
        <w:t xml:space="preserve"> mMTC test environment is used for connection density evaluation. </w:t>
      </w:r>
    </w:p>
    <w:p w:rsidR="00B61F2E" w:rsidRDefault="00B61F2E" w:rsidP="0014516C">
      <w:pPr>
        <w:rPr>
          <w:lang w:eastAsia="zh-CN"/>
        </w:rPr>
      </w:pPr>
      <w:r>
        <w:rPr>
          <w:rFonts w:hint="eastAsia"/>
          <w:lang w:eastAsia="zh-CN"/>
        </w:rPr>
        <w:t>T</w:t>
      </w:r>
      <w:r>
        <w:rPr>
          <w:lang w:eastAsia="zh-CN"/>
        </w:rPr>
        <w:t>h</w:t>
      </w:r>
      <w:r>
        <w:rPr>
          <w:rFonts w:hint="eastAsia"/>
          <w:lang w:eastAsia="zh-CN"/>
        </w:rPr>
        <w:t xml:space="preserve">ere are two </w:t>
      </w:r>
      <w:r>
        <w:rPr>
          <w:lang w:eastAsia="zh-CN"/>
        </w:rPr>
        <w:t>evaluation</w:t>
      </w:r>
      <w:r>
        <w:rPr>
          <w:rFonts w:hint="eastAsia"/>
          <w:lang w:eastAsia="zh-CN"/>
        </w:rPr>
        <w:t xml:space="preserve"> configurations under Urban Macro </w:t>
      </w:r>
      <w:r>
        <w:rPr>
          <w:lang w:eastAsia="zh-CN"/>
        </w:rPr>
        <w:t>–</w:t>
      </w:r>
      <w:r>
        <w:rPr>
          <w:rFonts w:hint="eastAsia"/>
          <w:lang w:eastAsia="zh-CN"/>
        </w:rPr>
        <w:t xml:space="preserve"> mMTC test environment. </w:t>
      </w:r>
      <w:r w:rsidR="0013357E">
        <w:rPr>
          <w:rFonts w:hint="eastAsia"/>
          <w:lang w:eastAsia="zh-CN"/>
        </w:rPr>
        <w:t xml:space="preserve">As summarized in [4], </w:t>
      </w:r>
      <w:r w:rsidR="00104080">
        <w:rPr>
          <w:rFonts w:hint="eastAsia"/>
          <w:lang w:eastAsia="zh-CN"/>
        </w:rPr>
        <w:t xml:space="preserve">the two configurations are differing primarily from the inter-site </w:t>
      </w:r>
      <w:r w:rsidR="00104080">
        <w:rPr>
          <w:lang w:eastAsia="zh-CN"/>
        </w:rPr>
        <w:t>distance</w:t>
      </w:r>
      <w:r w:rsidR="00104080">
        <w:rPr>
          <w:rFonts w:hint="eastAsia"/>
          <w:lang w:eastAsia="zh-CN"/>
        </w:rPr>
        <w:t xml:space="preserve">. </w:t>
      </w:r>
      <w:r w:rsidR="00E46BEA">
        <w:rPr>
          <w:rFonts w:hint="eastAsia"/>
          <w:lang w:eastAsia="zh-CN"/>
        </w:rPr>
        <w:t>And there are two alternatives for packet arrival rates which would impact the total number of packets generated</w:t>
      </w:r>
      <w:r w:rsidR="00AD5279">
        <w:rPr>
          <w:rFonts w:hint="eastAsia"/>
          <w:lang w:eastAsia="zh-CN"/>
        </w:rPr>
        <w:t xml:space="preserve"> under a given number of devices</w:t>
      </w:r>
      <w:r w:rsidR="00E46BEA">
        <w:rPr>
          <w:rFonts w:hint="eastAsia"/>
          <w:lang w:eastAsia="zh-CN"/>
        </w:rPr>
        <w:t>.</w:t>
      </w:r>
      <w:r w:rsidR="00C86557">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gridCol w:w="3178"/>
      </w:tblGrid>
      <w:tr w:rsidR="00DE18DA" w:rsidTr="00A72642">
        <w:tc>
          <w:tcPr>
            <w:tcW w:w="3177" w:type="dxa"/>
            <w:vMerge w:val="restart"/>
            <w:shd w:val="clear" w:color="auto" w:fill="auto"/>
          </w:tcPr>
          <w:p w:rsidR="00DE18DA" w:rsidRDefault="00DE18DA" w:rsidP="00A72642">
            <w:pPr>
              <w:widowControl w:val="0"/>
              <w:spacing w:after="0"/>
              <w:rPr>
                <w:lang w:eastAsia="zh-CN"/>
              </w:rPr>
            </w:pPr>
          </w:p>
        </w:tc>
        <w:tc>
          <w:tcPr>
            <w:tcW w:w="6356" w:type="dxa"/>
            <w:gridSpan w:val="2"/>
            <w:shd w:val="clear" w:color="auto" w:fill="auto"/>
          </w:tcPr>
          <w:p w:rsidR="00DE18DA" w:rsidRDefault="00DE18DA" w:rsidP="00A72642">
            <w:pPr>
              <w:widowControl w:val="0"/>
              <w:spacing w:after="0"/>
              <w:jc w:val="center"/>
              <w:rPr>
                <w:lang w:eastAsia="zh-CN"/>
              </w:rPr>
            </w:pPr>
            <w:r>
              <w:rPr>
                <w:rFonts w:hint="eastAsia"/>
                <w:lang w:eastAsia="zh-CN"/>
              </w:rPr>
              <w:t>Urban Macro - mMTC</w:t>
            </w:r>
          </w:p>
        </w:tc>
      </w:tr>
      <w:tr w:rsidR="00DE18DA" w:rsidTr="00A72642">
        <w:tc>
          <w:tcPr>
            <w:tcW w:w="3177" w:type="dxa"/>
            <w:vMerge/>
            <w:shd w:val="clear" w:color="auto" w:fill="auto"/>
          </w:tcPr>
          <w:p w:rsidR="00DE18DA" w:rsidRDefault="00DE18DA" w:rsidP="00A72642">
            <w:pPr>
              <w:widowControl w:val="0"/>
              <w:spacing w:after="0"/>
              <w:rPr>
                <w:lang w:eastAsia="zh-CN"/>
              </w:rPr>
            </w:pPr>
          </w:p>
        </w:tc>
        <w:tc>
          <w:tcPr>
            <w:tcW w:w="3178" w:type="dxa"/>
            <w:shd w:val="clear" w:color="auto" w:fill="auto"/>
          </w:tcPr>
          <w:p w:rsidR="00DE18DA" w:rsidRDefault="00DE18DA" w:rsidP="00A72642">
            <w:pPr>
              <w:widowControl w:val="0"/>
              <w:spacing w:after="0"/>
              <w:rPr>
                <w:lang w:eastAsia="zh-CN"/>
              </w:rPr>
            </w:pPr>
            <w:r>
              <w:rPr>
                <w:rFonts w:hint="eastAsia"/>
                <w:lang w:eastAsia="zh-CN"/>
              </w:rPr>
              <w:t>Configuration A</w:t>
            </w:r>
          </w:p>
        </w:tc>
        <w:tc>
          <w:tcPr>
            <w:tcW w:w="3178" w:type="dxa"/>
            <w:shd w:val="clear" w:color="auto" w:fill="auto"/>
          </w:tcPr>
          <w:p w:rsidR="00DE18DA" w:rsidRDefault="00DE18DA" w:rsidP="00A72642">
            <w:pPr>
              <w:widowControl w:val="0"/>
              <w:spacing w:after="0"/>
              <w:rPr>
                <w:lang w:eastAsia="zh-CN"/>
              </w:rPr>
            </w:pPr>
            <w:r>
              <w:rPr>
                <w:rFonts w:hint="eastAsia"/>
                <w:lang w:eastAsia="zh-CN"/>
              </w:rPr>
              <w:t>Configuration B</w:t>
            </w:r>
          </w:p>
        </w:tc>
      </w:tr>
      <w:tr w:rsidR="003110F3" w:rsidTr="00A72642">
        <w:tc>
          <w:tcPr>
            <w:tcW w:w="3177" w:type="dxa"/>
            <w:shd w:val="clear" w:color="auto" w:fill="auto"/>
          </w:tcPr>
          <w:p w:rsidR="003110F3" w:rsidRDefault="003110F3" w:rsidP="00A72642">
            <w:pPr>
              <w:widowControl w:val="0"/>
              <w:spacing w:after="0"/>
              <w:rPr>
                <w:lang w:eastAsia="zh-CN"/>
              </w:rPr>
            </w:pPr>
            <w:r>
              <w:rPr>
                <w:rFonts w:hint="eastAsia"/>
                <w:lang w:eastAsia="zh-CN"/>
              </w:rPr>
              <w:t>Inter-site distance</w:t>
            </w:r>
          </w:p>
        </w:tc>
        <w:tc>
          <w:tcPr>
            <w:tcW w:w="3178" w:type="dxa"/>
            <w:shd w:val="clear" w:color="auto" w:fill="auto"/>
          </w:tcPr>
          <w:p w:rsidR="003110F3" w:rsidRDefault="003110F3" w:rsidP="00A72642">
            <w:pPr>
              <w:widowControl w:val="0"/>
              <w:spacing w:after="0"/>
              <w:rPr>
                <w:lang w:eastAsia="zh-CN"/>
              </w:rPr>
            </w:pPr>
            <w:r>
              <w:rPr>
                <w:rFonts w:hint="eastAsia"/>
                <w:lang w:eastAsia="zh-CN"/>
              </w:rPr>
              <w:t>500m</w:t>
            </w:r>
            <w:r w:rsidR="000C5777">
              <w:rPr>
                <w:rFonts w:hint="eastAsia"/>
                <w:lang w:eastAsia="zh-CN"/>
              </w:rPr>
              <w:t xml:space="preserve"> @ 700 MHz CF</w:t>
            </w:r>
          </w:p>
        </w:tc>
        <w:tc>
          <w:tcPr>
            <w:tcW w:w="3178" w:type="dxa"/>
            <w:shd w:val="clear" w:color="auto" w:fill="auto"/>
          </w:tcPr>
          <w:p w:rsidR="003110F3" w:rsidRDefault="003110F3" w:rsidP="00A72642">
            <w:pPr>
              <w:widowControl w:val="0"/>
              <w:spacing w:after="0"/>
              <w:rPr>
                <w:lang w:eastAsia="zh-CN"/>
              </w:rPr>
            </w:pPr>
            <w:r>
              <w:rPr>
                <w:rFonts w:hint="eastAsia"/>
                <w:lang w:eastAsia="zh-CN"/>
              </w:rPr>
              <w:t>1 732m</w:t>
            </w:r>
            <w:r w:rsidR="000C5777">
              <w:rPr>
                <w:rFonts w:hint="eastAsia"/>
                <w:lang w:eastAsia="zh-CN"/>
              </w:rPr>
              <w:t xml:space="preserve"> @ 700 MHz CF</w:t>
            </w:r>
          </w:p>
        </w:tc>
      </w:tr>
      <w:tr w:rsidR="003110F3" w:rsidTr="00A72642">
        <w:tc>
          <w:tcPr>
            <w:tcW w:w="3177" w:type="dxa"/>
            <w:shd w:val="clear" w:color="auto" w:fill="auto"/>
          </w:tcPr>
          <w:p w:rsidR="003110F3" w:rsidRDefault="003110F3" w:rsidP="00A72642">
            <w:pPr>
              <w:widowControl w:val="0"/>
              <w:spacing w:after="0"/>
              <w:rPr>
                <w:lang w:eastAsia="zh-CN"/>
              </w:rPr>
            </w:pPr>
            <w:r>
              <w:rPr>
                <w:rFonts w:hint="eastAsia"/>
                <w:lang w:eastAsia="zh-CN"/>
              </w:rPr>
              <w:t>Packet arrival rate</w:t>
            </w:r>
          </w:p>
        </w:tc>
        <w:tc>
          <w:tcPr>
            <w:tcW w:w="6356" w:type="dxa"/>
            <w:gridSpan w:val="2"/>
            <w:shd w:val="clear" w:color="auto" w:fill="auto"/>
          </w:tcPr>
          <w:p w:rsidR="003110F3" w:rsidRPr="00A72642" w:rsidRDefault="003110F3" w:rsidP="00A72642">
            <w:pPr>
              <w:pStyle w:val="ListParagraph"/>
              <w:numPr>
                <w:ilvl w:val="0"/>
                <w:numId w:val="38"/>
              </w:numPr>
              <w:ind w:firstLineChars="0"/>
              <w:jc w:val="left"/>
              <w:rPr>
                <w:rFonts w:ascii="Times New Roman" w:hAnsi="Times New Roman"/>
              </w:rPr>
            </w:pPr>
            <w:r w:rsidRPr="00A72642">
              <w:rPr>
                <w:rFonts w:ascii="Times New Roman" w:hAnsi="Times New Roman"/>
              </w:rPr>
              <w:t>Alternative 1: 1 message/day/device</w:t>
            </w:r>
          </w:p>
          <w:p w:rsidR="003110F3" w:rsidRPr="00A72642" w:rsidRDefault="00BB2EEC" w:rsidP="00A72642">
            <w:pPr>
              <w:pStyle w:val="ListParagraph"/>
              <w:numPr>
                <w:ilvl w:val="0"/>
                <w:numId w:val="38"/>
              </w:numPr>
              <w:ind w:firstLineChars="0"/>
              <w:rPr>
                <w:rFonts w:ascii="Times New Roman" w:hAnsi="Times New Roman"/>
              </w:rPr>
            </w:pPr>
            <w:r w:rsidRPr="00A72642">
              <w:rPr>
                <w:rFonts w:ascii="Times New Roman" w:hAnsi="Times New Roman"/>
              </w:rPr>
              <w:t xml:space="preserve">Alternative </w:t>
            </w:r>
            <w:r w:rsidRPr="00A72642">
              <w:rPr>
                <w:rFonts w:ascii="Times New Roman" w:hAnsi="Times New Roman" w:hint="eastAsia"/>
              </w:rPr>
              <w:t>2:</w:t>
            </w:r>
            <w:r w:rsidR="003110F3" w:rsidRPr="00A72642">
              <w:rPr>
                <w:rFonts w:ascii="Times New Roman" w:hAnsi="Times New Roman"/>
              </w:rPr>
              <w:tab/>
              <w:t>1 message/2 hours/device</w:t>
            </w:r>
          </w:p>
        </w:tc>
      </w:tr>
    </w:tbl>
    <w:p w:rsidR="00104080" w:rsidRDefault="00DF13B6" w:rsidP="0014516C">
      <w:pPr>
        <w:rPr>
          <w:lang w:eastAsia="zh-CN"/>
        </w:rPr>
      </w:pPr>
      <w:r>
        <w:rPr>
          <w:rFonts w:hint="eastAsia"/>
          <w:lang w:eastAsia="zh-CN"/>
        </w:rPr>
        <w:t xml:space="preserve">Considering that </w:t>
      </w:r>
      <w:r w:rsidR="00D351AA">
        <w:rPr>
          <w:rFonts w:hint="eastAsia"/>
          <w:lang w:eastAsia="zh-CN"/>
        </w:rPr>
        <w:t xml:space="preserve">ISD=1 732m would result in more challenging channel quality, and dense packet arrival rate would result in more challenging </w:t>
      </w:r>
      <w:r w:rsidR="00620F73">
        <w:rPr>
          <w:rFonts w:hint="eastAsia"/>
          <w:lang w:eastAsia="zh-CN"/>
        </w:rPr>
        <w:t xml:space="preserve">support for a given number of </w:t>
      </w:r>
      <w:r w:rsidR="00D351AA">
        <w:rPr>
          <w:rFonts w:hint="eastAsia"/>
          <w:lang w:eastAsia="zh-CN"/>
        </w:rPr>
        <w:t xml:space="preserve">device, it is </w:t>
      </w:r>
      <w:r w:rsidR="00D360C9">
        <w:rPr>
          <w:rFonts w:hint="eastAsia"/>
          <w:lang w:eastAsia="zh-CN"/>
        </w:rPr>
        <w:t>proposed</w:t>
      </w:r>
      <w:r w:rsidR="00D351AA">
        <w:rPr>
          <w:rFonts w:hint="eastAsia"/>
          <w:lang w:eastAsia="zh-CN"/>
        </w:rPr>
        <w:t xml:space="preserve"> that </w:t>
      </w:r>
      <w:r w:rsidR="007175AE">
        <w:rPr>
          <w:rFonts w:hint="eastAsia"/>
          <w:lang w:eastAsia="zh-CN"/>
        </w:rPr>
        <w:t>the</w:t>
      </w:r>
      <w:r w:rsidR="00D351AA">
        <w:rPr>
          <w:rFonts w:hint="eastAsia"/>
          <w:lang w:eastAsia="zh-CN"/>
        </w:rPr>
        <w:t xml:space="preserve"> test </w:t>
      </w:r>
      <w:r w:rsidR="007175AE">
        <w:rPr>
          <w:rFonts w:hint="eastAsia"/>
          <w:lang w:eastAsia="zh-CN"/>
        </w:rPr>
        <w:t xml:space="preserve">of </w:t>
      </w:r>
      <w:r w:rsidR="00D351AA">
        <w:rPr>
          <w:rFonts w:hint="eastAsia"/>
          <w:lang w:eastAsia="zh-CN"/>
        </w:rPr>
        <w:t xml:space="preserve">configuration B with packet arrival rate of 1 message / 2 hours/device </w:t>
      </w:r>
      <w:r w:rsidR="007175AE">
        <w:rPr>
          <w:rFonts w:hint="eastAsia"/>
          <w:lang w:eastAsia="zh-CN"/>
        </w:rPr>
        <w:t>is of</w:t>
      </w:r>
      <w:r w:rsidR="00D351AA">
        <w:rPr>
          <w:rFonts w:hint="eastAsia"/>
          <w:lang w:eastAsia="zh-CN"/>
        </w:rPr>
        <w:t xml:space="preserve"> high priority to guarantee that 3GPP technology can meet the requirement under the most stringent environment.</w:t>
      </w:r>
    </w:p>
    <w:p w:rsidR="004E1F5F" w:rsidRPr="006C5B86" w:rsidRDefault="004E1F5F" w:rsidP="00E24516">
      <w:pPr>
        <w:spacing w:beforeLines="50"/>
        <w:rPr>
          <w:b/>
          <w:lang w:eastAsia="zh-CN"/>
        </w:rPr>
      </w:pPr>
      <w:r w:rsidRPr="00591964">
        <w:rPr>
          <w:rFonts w:hint="eastAsia"/>
          <w:b/>
          <w:i/>
          <w:lang w:eastAsia="zh-CN"/>
        </w:rPr>
        <w:t xml:space="preserve">Observation </w:t>
      </w:r>
      <w:r w:rsidR="00197799">
        <w:rPr>
          <w:rFonts w:hint="eastAsia"/>
          <w:b/>
          <w:i/>
          <w:lang w:eastAsia="zh-CN"/>
        </w:rPr>
        <w:t>4</w:t>
      </w:r>
      <w:r w:rsidRPr="00591964">
        <w:rPr>
          <w:rFonts w:hint="eastAsia"/>
          <w:b/>
          <w:i/>
          <w:lang w:eastAsia="zh-CN"/>
        </w:rPr>
        <w:t>:</w:t>
      </w:r>
      <w:r w:rsidRPr="00591964">
        <w:rPr>
          <w:rFonts w:hint="eastAsia"/>
          <w:b/>
          <w:lang w:eastAsia="zh-CN"/>
        </w:rPr>
        <w:t xml:space="preserve"> </w:t>
      </w:r>
      <w:r w:rsidR="001075A2">
        <w:rPr>
          <w:rFonts w:hint="eastAsia"/>
          <w:b/>
          <w:lang w:eastAsia="zh-CN"/>
        </w:rPr>
        <w:t>Evaluate the most stringent environment</w:t>
      </w:r>
      <w:r w:rsidR="00C628A5">
        <w:rPr>
          <w:rFonts w:hint="eastAsia"/>
          <w:b/>
          <w:lang w:eastAsia="zh-CN"/>
        </w:rPr>
        <w:t xml:space="preserve"> (Configuration B with 1 message / 2 hour / device)</w:t>
      </w:r>
      <w:r w:rsidR="001075A2">
        <w:rPr>
          <w:rFonts w:hint="eastAsia"/>
          <w:b/>
          <w:lang w:eastAsia="zh-CN"/>
        </w:rPr>
        <w:t xml:space="preserve"> with high priority</w:t>
      </w:r>
      <w:r w:rsidRPr="006C5B86">
        <w:rPr>
          <w:rFonts w:hint="eastAsia"/>
          <w:b/>
          <w:lang w:eastAsia="zh-CN"/>
        </w:rPr>
        <w:t>.</w:t>
      </w:r>
    </w:p>
    <w:p w:rsidR="004E1F5F" w:rsidRPr="004E1F5F" w:rsidRDefault="004E1F5F" w:rsidP="0014516C">
      <w:pPr>
        <w:rPr>
          <w:lang w:eastAsia="zh-CN"/>
        </w:rPr>
      </w:pPr>
    </w:p>
    <w:p w:rsidR="00380A03" w:rsidRPr="00FA3333" w:rsidRDefault="00F03FDB" w:rsidP="00FA3333">
      <w:pPr>
        <w:pStyle w:val="Heading1"/>
      </w:pPr>
      <w:r>
        <w:rPr>
          <w:rFonts w:hint="eastAsia"/>
          <w:lang w:eastAsia="zh-CN"/>
        </w:rPr>
        <w:t>Consideration on technical features</w:t>
      </w:r>
    </w:p>
    <w:p w:rsidR="00097486" w:rsidRDefault="00D27EEF" w:rsidP="00380A03">
      <w:pPr>
        <w:rPr>
          <w:lang w:val="en-GB" w:eastAsia="zh-CN"/>
        </w:rPr>
      </w:pPr>
      <w:r>
        <w:rPr>
          <w:rFonts w:hint="eastAsia"/>
          <w:lang w:val="en-GB" w:eastAsia="zh-CN"/>
        </w:rPr>
        <w:t xml:space="preserve">In [5], it is agreed that 3GPP will submit </w:t>
      </w:r>
      <w:r w:rsidR="002C4676">
        <w:rPr>
          <w:rFonts w:hint="eastAsia"/>
          <w:lang w:val="en-GB" w:eastAsia="zh-CN"/>
        </w:rPr>
        <w:t>a set of radio interface technologies (SRIT) consisting of NR component RIT and LTE component RIT, and in addition NR RIT to ITU-R</w:t>
      </w:r>
      <w:r w:rsidR="00FA3333">
        <w:rPr>
          <w:rFonts w:hint="eastAsia"/>
          <w:lang w:val="en-GB" w:eastAsia="zh-CN"/>
        </w:rPr>
        <w:t>.</w:t>
      </w:r>
      <w:r w:rsidR="002C4676">
        <w:rPr>
          <w:rFonts w:hint="eastAsia"/>
          <w:lang w:val="en-GB" w:eastAsia="zh-CN"/>
        </w:rPr>
        <w:t xml:space="preserve"> With this submission formats, both LTE and NR RIT</w:t>
      </w:r>
      <w:r w:rsidR="005C131E">
        <w:rPr>
          <w:rFonts w:hint="eastAsia"/>
          <w:lang w:val="en-GB" w:eastAsia="zh-CN"/>
        </w:rPr>
        <w:t xml:space="preserve"> features need to be considered. It is noted </w:t>
      </w:r>
      <w:r w:rsidR="005C131E">
        <w:rPr>
          <w:lang w:val="en-GB" w:eastAsia="zh-CN"/>
        </w:rPr>
        <w:t>that</w:t>
      </w:r>
      <w:r w:rsidR="005C131E">
        <w:rPr>
          <w:rFonts w:hint="eastAsia"/>
          <w:lang w:val="en-GB" w:eastAsia="zh-CN"/>
        </w:rPr>
        <w:t xml:space="preserve"> 3GPP agrees to evaluate NB-IoT and eMTC against ITU-R mMTC requirements. Also noted</w:t>
      </w:r>
      <w:r w:rsidR="00306BF0">
        <w:rPr>
          <w:rFonts w:hint="eastAsia"/>
          <w:lang w:val="en-GB" w:eastAsia="zh-CN"/>
        </w:rPr>
        <w:t xml:space="preserve"> in [5]</w:t>
      </w:r>
      <w:r w:rsidR="005C131E">
        <w:rPr>
          <w:rFonts w:hint="eastAsia"/>
          <w:lang w:val="en-GB" w:eastAsia="zh-CN"/>
        </w:rPr>
        <w:t xml:space="preserve"> is </w:t>
      </w:r>
      <w:r w:rsidR="00BD0E4F">
        <w:rPr>
          <w:rFonts w:hint="eastAsia"/>
          <w:lang w:val="en-GB" w:eastAsia="zh-CN"/>
        </w:rPr>
        <w:t xml:space="preserve">that </w:t>
      </w:r>
      <w:r w:rsidR="00245CC0">
        <w:rPr>
          <w:rFonts w:hint="eastAsia"/>
          <w:lang w:val="en-GB" w:eastAsia="zh-CN"/>
        </w:rPr>
        <w:t xml:space="preserve">both </w:t>
      </w:r>
      <w:r w:rsidR="005C131E">
        <w:rPr>
          <w:rFonts w:hint="eastAsia"/>
          <w:lang w:val="en-GB" w:eastAsia="zh-CN"/>
        </w:rPr>
        <w:t xml:space="preserve">NB-IoT and eMTC are included in LTE component RIT, and TBD included in NR RIT. Therefore </w:t>
      </w:r>
      <w:r w:rsidR="00CD3D0F">
        <w:rPr>
          <w:rFonts w:hint="eastAsia"/>
          <w:lang w:val="en-GB" w:eastAsia="zh-CN"/>
        </w:rPr>
        <w:t>it is appropriate to use NB-IoT and eMTC as the starting point feature</w:t>
      </w:r>
      <w:r w:rsidR="00A46D33">
        <w:rPr>
          <w:rFonts w:hint="eastAsia"/>
          <w:lang w:val="en-GB" w:eastAsia="zh-CN"/>
        </w:rPr>
        <w:t>s</w:t>
      </w:r>
      <w:r w:rsidR="00CD3D0F">
        <w:rPr>
          <w:rFonts w:hint="eastAsia"/>
          <w:lang w:val="en-GB" w:eastAsia="zh-CN"/>
        </w:rPr>
        <w:t xml:space="preserve"> for </w:t>
      </w:r>
      <w:r w:rsidR="00F60094">
        <w:rPr>
          <w:rFonts w:hint="eastAsia"/>
          <w:lang w:val="en-GB" w:eastAsia="zh-CN"/>
        </w:rPr>
        <w:t>evaluation against the</w:t>
      </w:r>
      <w:r w:rsidR="00CD3D0F">
        <w:rPr>
          <w:rFonts w:hint="eastAsia"/>
          <w:lang w:val="en-GB" w:eastAsia="zh-CN"/>
        </w:rPr>
        <w:t xml:space="preserve"> ITU-R mMTC requiremen</w:t>
      </w:r>
      <w:r w:rsidR="001E0D3A">
        <w:rPr>
          <w:rFonts w:hint="eastAsia"/>
          <w:lang w:val="en-GB" w:eastAsia="zh-CN"/>
        </w:rPr>
        <w:t>t</w:t>
      </w:r>
      <w:r w:rsidR="00CD3D0F">
        <w:rPr>
          <w:rFonts w:hint="eastAsia"/>
          <w:lang w:val="en-GB" w:eastAsia="zh-CN"/>
        </w:rPr>
        <w:t>.</w:t>
      </w:r>
    </w:p>
    <w:p w:rsidR="00186343" w:rsidRDefault="00186343" w:rsidP="00E24516">
      <w:pPr>
        <w:spacing w:beforeLines="50"/>
        <w:rPr>
          <w:b/>
          <w:lang w:eastAsia="zh-CN"/>
        </w:rPr>
      </w:pPr>
      <w:r w:rsidRPr="00591964">
        <w:rPr>
          <w:rFonts w:hint="eastAsia"/>
          <w:b/>
          <w:i/>
          <w:lang w:eastAsia="zh-CN"/>
        </w:rPr>
        <w:t xml:space="preserve">Observation </w:t>
      </w:r>
      <w:r w:rsidR="00197799">
        <w:rPr>
          <w:rFonts w:hint="eastAsia"/>
          <w:b/>
          <w:i/>
          <w:lang w:eastAsia="zh-CN"/>
        </w:rPr>
        <w:t>5</w:t>
      </w:r>
      <w:r w:rsidRPr="00591964">
        <w:rPr>
          <w:rFonts w:hint="eastAsia"/>
          <w:b/>
          <w:i/>
          <w:lang w:eastAsia="zh-CN"/>
        </w:rPr>
        <w:t>:</w:t>
      </w:r>
      <w:r w:rsidRPr="00591964">
        <w:rPr>
          <w:rFonts w:hint="eastAsia"/>
          <w:b/>
          <w:lang w:eastAsia="zh-CN"/>
        </w:rPr>
        <w:t xml:space="preserve"> </w:t>
      </w:r>
      <w:r w:rsidR="00A46D33">
        <w:rPr>
          <w:rFonts w:hint="eastAsia"/>
          <w:b/>
          <w:lang w:eastAsia="zh-CN"/>
        </w:rPr>
        <w:t xml:space="preserve">Use NB-IoT and eMTC as starting point features for </w:t>
      </w:r>
      <w:r w:rsidR="00FB5CCA" w:rsidRPr="00FB5CCA">
        <w:rPr>
          <w:b/>
          <w:lang w:eastAsia="zh-CN"/>
        </w:rPr>
        <w:t xml:space="preserve">evaluation against </w:t>
      </w:r>
      <w:r w:rsidR="00FB5CCA">
        <w:rPr>
          <w:rFonts w:hint="eastAsia"/>
          <w:b/>
          <w:lang w:eastAsia="zh-CN"/>
        </w:rPr>
        <w:t>the</w:t>
      </w:r>
      <w:r w:rsidR="00A46D33" w:rsidRPr="00A46D33">
        <w:rPr>
          <w:b/>
          <w:lang w:eastAsia="zh-CN"/>
        </w:rPr>
        <w:t xml:space="preserve"> ITU-R </w:t>
      </w:r>
      <w:proofErr w:type="spellStart"/>
      <w:r w:rsidR="00A46D33" w:rsidRPr="00A46D33">
        <w:rPr>
          <w:b/>
          <w:lang w:eastAsia="zh-CN"/>
        </w:rPr>
        <w:t>mMTC</w:t>
      </w:r>
      <w:proofErr w:type="spellEnd"/>
      <w:r w:rsidR="00A46D33" w:rsidRPr="00A46D33">
        <w:rPr>
          <w:b/>
          <w:lang w:eastAsia="zh-CN"/>
        </w:rPr>
        <w:t xml:space="preserve"> requirement</w:t>
      </w:r>
      <w:r w:rsidRPr="006C5B86">
        <w:rPr>
          <w:rFonts w:hint="eastAsia"/>
          <w:b/>
          <w:lang w:eastAsia="zh-CN"/>
        </w:rPr>
        <w:t>.</w:t>
      </w:r>
    </w:p>
    <w:p w:rsidR="00405D9B" w:rsidRDefault="00EE3455" w:rsidP="00D50E07">
      <w:pPr>
        <w:pStyle w:val="Heading1"/>
        <w:rPr>
          <w:lang w:eastAsia="zh-CN"/>
        </w:rPr>
      </w:pPr>
      <w:r>
        <w:rPr>
          <w:rFonts w:hint="eastAsia"/>
          <w:lang w:eastAsia="zh-CN"/>
        </w:rPr>
        <w:lastRenderedPageBreak/>
        <w:t>Procedure and delay modeling</w:t>
      </w:r>
    </w:p>
    <w:p w:rsidR="00405D9B" w:rsidRDefault="00EE3455" w:rsidP="00D50E07">
      <w:pPr>
        <w:spacing w:before="120"/>
        <w:rPr>
          <w:lang w:eastAsia="zh-CN"/>
        </w:rPr>
      </w:pPr>
      <w:r>
        <w:rPr>
          <w:rFonts w:hint="eastAsia"/>
          <w:lang w:eastAsia="zh-CN"/>
        </w:rPr>
        <w:t xml:space="preserve">To evaluate the </w:t>
      </w:r>
      <w:proofErr w:type="spellStart"/>
      <w:r>
        <w:rPr>
          <w:rFonts w:hint="eastAsia"/>
          <w:lang w:eastAsia="zh-CN"/>
        </w:rPr>
        <w:t>QoS</w:t>
      </w:r>
      <w:proofErr w:type="spellEnd"/>
      <w:r>
        <w:rPr>
          <w:rFonts w:hint="eastAsia"/>
          <w:lang w:eastAsia="zh-CN"/>
        </w:rPr>
        <w:t xml:space="preserve"> fulfillment, the transmission delay needs to be well modeled. It is related to what procedure is to be used and the delay model employed in the step that set up the whole procedure.</w:t>
      </w:r>
      <w:r w:rsidR="00A66CE4">
        <w:rPr>
          <w:rFonts w:hint="eastAsia"/>
          <w:lang w:eastAsia="zh-CN"/>
        </w:rPr>
        <w:t xml:space="preserve"> This subsection analyzes these aspects.</w:t>
      </w:r>
    </w:p>
    <w:p w:rsidR="00186343" w:rsidRDefault="00FD0D85" w:rsidP="009F4AFF">
      <w:pPr>
        <w:pStyle w:val="Heading2"/>
        <w:rPr>
          <w:lang w:eastAsia="zh-CN"/>
        </w:rPr>
      </w:pPr>
      <w:r>
        <w:rPr>
          <w:rFonts w:hint="eastAsia"/>
          <w:lang w:eastAsia="zh-CN"/>
        </w:rPr>
        <w:t>Procedure of NB-IoT and eMTC</w:t>
      </w:r>
    </w:p>
    <w:p w:rsidR="00165601" w:rsidRDefault="008F41E7" w:rsidP="009F4AFF">
      <w:pPr>
        <w:rPr>
          <w:lang w:eastAsia="zh-CN"/>
        </w:rPr>
      </w:pPr>
      <w:r>
        <w:rPr>
          <w:rFonts w:hint="eastAsia"/>
          <w:lang w:eastAsia="zh-CN"/>
        </w:rPr>
        <w:t>To evaluate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the </w:t>
      </w:r>
      <w:r w:rsidR="0021450D">
        <w:rPr>
          <w:rFonts w:hint="eastAsia"/>
          <w:lang w:eastAsia="zh-CN"/>
        </w:rPr>
        <w:t>procedure</w:t>
      </w:r>
      <w:r>
        <w:rPr>
          <w:rFonts w:hint="eastAsia"/>
          <w:lang w:eastAsia="zh-CN"/>
        </w:rPr>
        <w:t xml:space="preserve"> needs to be</w:t>
      </w:r>
      <w:r w:rsidR="0021450D">
        <w:rPr>
          <w:rFonts w:hint="eastAsia"/>
          <w:lang w:eastAsia="zh-CN"/>
        </w:rPr>
        <w:t xml:space="preserve"> assumed for a packet transmission</w:t>
      </w:r>
      <w:r>
        <w:rPr>
          <w:rFonts w:hint="eastAsia"/>
          <w:lang w:eastAsia="zh-CN"/>
        </w:rPr>
        <w:t xml:space="preserve">. </w:t>
      </w:r>
      <w:r w:rsidR="000B3A59">
        <w:rPr>
          <w:rFonts w:hint="eastAsia"/>
          <w:lang w:eastAsia="zh-CN"/>
        </w:rPr>
        <w:t xml:space="preserve">Considering the packet arrival rate of a device is very sparse (1 </w:t>
      </w:r>
      <w:r w:rsidR="000B3A59" w:rsidRPr="003110F3">
        <w:rPr>
          <w:lang w:eastAsia="zh-CN"/>
        </w:rPr>
        <w:t>message/day/device</w:t>
      </w:r>
      <w:r w:rsidR="000B3A59">
        <w:rPr>
          <w:rFonts w:hint="eastAsia"/>
          <w:lang w:eastAsia="zh-CN"/>
        </w:rPr>
        <w:t xml:space="preserve"> to </w:t>
      </w:r>
      <w:r w:rsidR="000B3A59" w:rsidRPr="003110F3">
        <w:rPr>
          <w:lang w:eastAsia="zh-CN"/>
        </w:rPr>
        <w:t>1 message/2 hours/device</w:t>
      </w:r>
      <w:r w:rsidR="000B3A59">
        <w:rPr>
          <w:rFonts w:hint="eastAsia"/>
          <w:lang w:eastAsia="zh-CN"/>
        </w:rPr>
        <w:t xml:space="preserve">), </w:t>
      </w:r>
      <w:r w:rsidR="00990640">
        <w:rPr>
          <w:rFonts w:hint="eastAsia"/>
          <w:lang w:eastAsia="zh-CN"/>
        </w:rPr>
        <w:t>it is appropriate to assume that the devices (both for NB-IoT and eMTC) are within idle mode when a</w:t>
      </w:r>
      <w:r w:rsidR="007F544C">
        <w:rPr>
          <w:rFonts w:hint="eastAsia"/>
          <w:lang w:eastAsia="zh-CN"/>
        </w:rPr>
        <w:t>n</w:t>
      </w:r>
      <w:r w:rsidR="00990640">
        <w:rPr>
          <w:rFonts w:hint="eastAsia"/>
          <w:lang w:eastAsia="zh-CN"/>
        </w:rPr>
        <w:t xml:space="preserve"> uplink message packet arrives. </w:t>
      </w:r>
    </w:p>
    <w:p w:rsidR="00D9208B" w:rsidRDefault="00D9208B" w:rsidP="009F4AFF">
      <w:pPr>
        <w:rPr>
          <w:lang w:eastAsia="zh-CN"/>
        </w:rPr>
      </w:pPr>
      <w:r>
        <w:rPr>
          <w:rFonts w:hint="eastAsia"/>
          <w:lang w:eastAsia="zh-CN"/>
        </w:rPr>
        <w:t xml:space="preserve">The procedure of </w:t>
      </w:r>
      <w:r w:rsidR="00F45BE0">
        <w:rPr>
          <w:rFonts w:hint="eastAsia"/>
          <w:lang w:eastAsia="zh-CN"/>
        </w:rPr>
        <w:t>NB-</w:t>
      </w:r>
      <w:proofErr w:type="spellStart"/>
      <w:r w:rsidR="00F45BE0">
        <w:rPr>
          <w:rFonts w:hint="eastAsia"/>
          <w:lang w:eastAsia="zh-CN"/>
        </w:rPr>
        <w:t>IoT</w:t>
      </w:r>
      <w:proofErr w:type="spellEnd"/>
      <w:r w:rsidR="00F45BE0">
        <w:rPr>
          <w:rFonts w:hint="eastAsia"/>
          <w:lang w:eastAsia="zh-CN"/>
        </w:rPr>
        <w:t xml:space="preserve"> and </w:t>
      </w:r>
      <w:proofErr w:type="spellStart"/>
      <w:r w:rsidR="00F45BE0">
        <w:rPr>
          <w:rFonts w:hint="eastAsia"/>
          <w:lang w:eastAsia="zh-CN"/>
        </w:rPr>
        <w:t>eMTC</w:t>
      </w:r>
      <w:proofErr w:type="spellEnd"/>
      <w:r w:rsidR="00F45BE0">
        <w:rPr>
          <w:rFonts w:hint="eastAsia"/>
          <w:lang w:eastAsia="zh-CN"/>
        </w:rPr>
        <w:t xml:space="preserve"> is </w:t>
      </w:r>
      <w:r w:rsidR="00C24750">
        <w:rPr>
          <w:rFonts w:hint="eastAsia"/>
          <w:lang w:eastAsia="zh-CN"/>
        </w:rPr>
        <w:t>illustrated in Table 1.</w:t>
      </w:r>
      <w:r w:rsidR="00A13850">
        <w:rPr>
          <w:rFonts w:hint="eastAsia"/>
          <w:lang w:eastAsia="zh-CN"/>
        </w:rPr>
        <w:t xml:space="preserve"> Based on the understanding of transmission delay, </w:t>
      </w:r>
      <w:r w:rsidR="00971C8E">
        <w:rPr>
          <w:rFonts w:hint="eastAsia"/>
          <w:lang w:eastAsia="zh-CN"/>
        </w:rPr>
        <w:t>Step 1 to Step 8 is considered to contribute to the transmission delay for NB-IoT, and Step 1 to Step 14</w:t>
      </w:r>
      <w:r w:rsidR="00C717C6">
        <w:rPr>
          <w:rFonts w:hint="eastAsia"/>
          <w:lang w:eastAsia="zh-CN"/>
        </w:rPr>
        <w:t xml:space="preserve"> contributes to transmission delay for </w:t>
      </w:r>
      <w:proofErr w:type="spellStart"/>
      <w:r w:rsidR="00C717C6">
        <w:rPr>
          <w:rFonts w:hint="eastAsia"/>
          <w:lang w:eastAsia="zh-CN"/>
        </w:rPr>
        <w:t>eMTC</w:t>
      </w:r>
      <w:proofErr w:type="spellEnd"/>
      <w:r w:rsidR="00C717C6">
        <w:rPr>
          <w:rFonts w:hint="eastAsia"/>
          <w:lang w:eastAsia="zh-CN"/>
        </w:rPr>
        <w:t>.</w:t>
      </w:r>
      <w:r w:rsidR="00A13850">
        <w:rPr>
          <w:rFonts w:hint="eastAsia"/>
          <w:lang w:eastAsia="zh-CN"/>
        </w:rPr>
        <w:t xml:space="preserve"> </w:t>
      </w:r>
    </w:p>
    <w:p w:rsidR="00C97592" w:rsidRPr="007B1906" w:rsidRDefault="00C97592" w:rsidP="00C97592">
      <w:pPr>
        <w:jc w:val="center"/>
        <w:rPr>
          <w:b/>
          <w:lang w:eastAsia="zh-CN"/>
        </w:rPr>
      </w:pPr>
      <w:r w:rsidRPr="00271979">
        <w:rPr>
          <w:b/>
        </w:rPr>
        <w:t xml:space="preserve">Table </w:t>
      </w:r>
      <w:r w:rsidR="00053477" w:rsidRPr="00271979">
        <w:rPr>
          <w:b/>
        </w:rPr>
        <w:fldChar w:fldCharType="begin"/>
      </w:r>
      <w:r w:rsidRPr="00271979">
        <w:rPr>
          <w:b/>
        </w:rPr>
        <w:instrText xml:space="preserve"> SEQ Table \* ARABIC </w:instrText>
      </w:r>
      <w:r w:rsidR="00053477" w:rsidRPr="00271979">
        <w:rPr>
          <w:b/>
        </w:rPr>
        <w:fldChar w:fldCharType="separate"/>
      </w:r>
      <w:r w:rsidRPr="00271979">
        <w:rPr>
          <w:b/>
          <w:noProof/>
        </w:rPr>
        <w:t>1</w:t>
      </w:r>
      <w:r w:rsidR="00053477" w:rsidRPr="00271979">
        <w:rPr>
          <w:b/>
        </w:rPr>
        <w:fldChar w:fldCharType="end"/>
      </w:r>
      <w:r w:rsidRPr="00271979">
        <w:rPr>
          <w:rFonts w:hint="eastAsia"/>
          <w:b/>
          <w:lang w:eastAsia="zh-CN"/>
        </w:rPr>
        <w:t xml:space="preserve"> </w:t>
      </w:r>
      <w:r>
        <w:rPr>
          <w:rFonts w:hint="eastAsia"/>
          <w:b/>
          <w:lang w:eastAsia="zh-CN"/>
        </w:rPr>
        <w:t>Legacy p</w:t>
      </w:r>
      <w:r w:rsidRPr="00271979">
        <w:rPr>
          <w:rFonts w:hint="eastAsia"/>
          <w:b/>
          <w:lang w:eastAsia="zh-CN"/>
        </w:rPr>
        <w:t>rocedure of NB-</w:t>
      </w:r>
      <w:proofErr w:type="spellStart"/>
      <w:r w:rsidRPr="00271979">
        <w:rPr>
          <w:rFonts w:hint="eastAsia"/>
          <w:b/>
          <w:lang w:eastAsia="zh-CN"/>
        </w:rPr>
        <w:t>IoT</w:t>
      </w:r>
      <w:proofErr w:type="spellEnd"/>
      <w:r w:rsidRPr="00271979">
        <w:rPr>
          <w:rFonts w:hint="eastAsia"/>
          <w:b/>
          <w:lang w:eastAsia="zh-CN"/>
        </w:rPr>
        <w:t xml:space="preserve"> and </w:t>
      </w:r>
      <w:proofErr w:type="spellStart"/>
      <w:r w:rsidRPr="00271979">
        <w:rPr>
          <w:rFonts w:hint="eastAsia"/>
          <w:b/>
          <w:lang w:eastAsia="zh-CN"/>
        </w:rPr>
        <w:t>eMTC</w:t>
      </w:r>
      <w:proofErr w:type="spellEnd"/>
      <w:r w:rsidRPr="00271979">
        <w:rPr>
          <w:rFonts w:hint="eastAsia"/>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567"/>
        <w:gridCol w:w="284"/>
        <w:gridCol w:w="709"/>
        <w:gridCol w:w="3402"/>
        <w:gridCol w:w="494"/>
      </w:tblGrid>
      <w:tr w:rsidR="00C97592" w:rsidTr="00770DAD">
        <w:tc>
          <w:tcPr>
            <w:tcW w:w="4644" w:type="dxa"/>
            <w:gridSpan w:val="3"/>
            <w:shd w:val="clear" w:color="auto" w:fill="auto"/>
          </w:tcPr>
          <w:p w:rsidR="00C97592" w:rsidRDefault="00C97592" w:rsidP="00770DAD">
            <w:pPr>
              <w:widowControl w:val="0"/>
              <w:spacing w:after="0"/>
              <w:jc w:val="center"/>
              <w:rPr>
                <w:lang w:eastAsia="zh-CN"/>
              </w:rPr>
            </w:pPr>
            <w:r>
              <w:rPr>
                <w:rFonts w:hint="eastAsia"/>
                <w:lang w:eastAsia="zh-CN"/>
              </w:rPr>
              <w:t>NB-IoT</w:t>
            </w:r>
          </w:p>
        </w:tc>
        <w:tc>
          <w:tcPr>
            <w:tcW w:w="284" w:type="dxa"/>
            <w:shd w:val="clear" w:color="auto" w:fill="000000"/>
          </w:tcPr>
          <w:p w:rsidR="00C97592" w:rsidRDefault="00C97592" w:rsidP="00770DAD">
            <w:pPr>
              <w:widowControl w:val="0"/>
              <w:spacing w:after="0"/>
              <w:jc w:val="center"/>
              <w:rPr>
                <w:lang w:eastAsia="zh-CN"/>
              </w:rPr>
            </w:pPr>
          </w:p>
        </w:tc>
        <w:tc>
          <w:tcPr>
            <w:tcW w:w="4605" w:type="dxa"/>
            <w:gridSpan w:val="3"/>
            <w:shd w:val="clear" w:color="auto" w:fill="auto"/>
          </w:tcPr>
          <w:p w:rsidR="00C97592" w:rsidRDefault="00C97592" w:rsidP="00770DAD">
            <w:pPr>
              <w:widowControl w:val="0"/>
              <w:spacing w:after="0"/>
              <w:jc w:val="center"/>
              <w:rPr>
                <w:lang w:eastAsia="zh-CN"/>
              </w:rPr>
            </w:pPr>
            <w:proofErr w:type="spellStart"/>
            <w:r>
              <w:rPr>
                <w:rFonts w:hint="eastAsia"/>
                <w:lang w:eastAsia="zh-CN"/>
              </w:rPr>
              <w:t>eMTC</w:t>
            </w:r>
            <w:proofErr w:type="spellEnd"/>
          </w:p>
        </w:tc>
      </w:tr>
      <w:tr w:rsidR="00C97592" w:rsidTr="00770DAD">
        <w:trPr>
          <w:trHeight w:val="416"/>
        </w:trPr>
        <w:tc>
          <w:tcPr>
            <w:tcW w:w="675" w:type="dxa"/>
            <w:shd w:val="clear" w:color="auto" w:fill="auto"/>
          </w:tcPr>
          <w:p w:rsidR="00C97592" w:rsidRDefault="00C97592" w:rsidP="00770DAD">
            <w:pPr>
              <w:widowControl w:val="0"/>
              <w:spacing w:after="0"/>
              <w:rPr>
                <w:lang w:eastAsia="zh-CN"/>
              </w:rPr>
            </w:pPr>
            <w:r>
              <w:rPr>
                <w:rFonts w:hint="eastAsia"/>
                <w:lang w:eastAsia="zh-CN"/>
              </w:rPr>
              <w:t>UE</w:t>
            </w:r>
          </w:p>
        </w:tc>
        <w:tc>
          <w:tcPr>
            <w:tcW w:w="3402" w:type="dxa"/>
            <w:shd w:val="clear" w:color="auto" w:fill="auto"/>
          </w:tcPr>
          <w:p w:rsidR="00C97592" w:rsidRDefault="00C97592" w:rsidP="00770DAD">
            <w:pPr>
              <w:widowControl w:val="0"/>
              <w:spacing w:after="0"/>
              <w:rPr>
                <w:lang w:eastAsia="zh-CN"/>
              </w:rPr>
            </w:pPr>
          </w:p>
        </w:tc>
        <w:tc>
          <w:tcPr>
            <w:tcW w:w="567" w:type="dxa"/>
            <w:shd w:val="clear" w:color="auto" w:fill="auto"/>
          </w:tcPr>
          <w:p w:rsidR="00C97592" w:rsidRDefault="00C97592" w:rsidP="00770DAD">
            <w:pPr>
              <w:widowControl w:val="0"/>
              <w:spacing w:after="0"/>
              <w:rPr>
                <w:lang w:eastAsia="zh-CN"/>
              </w:rPr>
            </w:pPr>
            <w:r>
              <w:rPr>
                <w:rFonts w:hint="eastAsia"/>
                <w:lang w:eastAsia="zh-CN"/>
              </w:rPr>
              <w:t>BS</w:t>
            </w:r>
          </w:p>
        </w:tc>
        <w:tc>
          <w:tcPr>
            <w:tcW w:w="284" w:type="dxa"/>
            <w:shd w:val="clear" w:color="auto" w:fill="000000"/>
          </w:tcPr>
          <w:p w:rsidR="00C97592" w:rsidRDefault="00C97592" w:rsidP="00770DAD">
            <w:pPr>
              <w:widowControl w:val="0"/>
              <w:spacing w:after="0"/>
              <w:rPr>
                <w:lang w:eastAsia="zh-CN"/>
              </w:rPr>
            </w:pPr>
          </w:p>
        </w:tc>
        <w:tc>
          <w:tcPr>
            <w:tcW w:w="709" w:type="dxa"/>
            <w:shd w:val="clear" w:color="auto" w:fill="auto"/>
          </w:tcPr>
          <w:p w:rsidR="00C97592" w:rsidRDefault="00C97592" w:rsidP="00770DAD">
            <w:pPr>
              <w:widowControl w:val="0"/>
              <w:spacing w:after="0"/>
              <w:rPr>
                <w:lang w:eastAsia="zh-CN"/>
              </w:rPr>
            </w:pPr>
            <w:r>
              <w:rPr>
                <w:rFonts w:hint="eastAsia"/>
                <w:lang w:eastAsia="zh-CN"/>
              </w:rPr>
              <w:t>UE</w:t>
            </w:r>
          </w:p>
        </w:tc>
        <w:tc>
          <w:tcPr>
            <w:tcW w:w="3402" w:type="dxa"/>
            <w:shd w:val="clear" w:color="auto" w:fill="auto"/>
          </w:tcPr>
          <w:p w:rsidR="00C97592" w:rsidRDefault="00C97592" w:rsidP="00770DAD">
            <w:pPr>
              <w:widowControl w:val="0"/>
              <w:spacing w:after="0"/>
              <w:rPr>
                <w:lang w:eastAsia="zh-CN"/>
              </w:rPr>
            </w:pPr>
          </w:p>
        </w:tc>
        <w:tc>
          <w:tcPr>
            <w:tcW w:w="494" w:type="dxa"/>
            <w:shd w:val="clear" w:color="auto" w:fill="auto"/>
          </w:tcPr>
          <w:p w:rsidR="00C97592" w:rsidRDefault="00C97592" w:rsidP="00770DAD">
            <w:pPr>
              <w:widowControl w:val="0"/>
              <w:spacing w:after="0"/>
              <w:rPr>
                <w:lang w:eastAsia="zh-CN"/>
              </w:rPr>
            </w:pPr>
            <w:r>
              <w:rPr>
                <w:rFonts w:hint="eastAsia"/>
                <w:lang w:eastAsia="zh-CN"/>
              </w:rPr>
              <w:t>BS</w:t>
            </w:r>
          </w:p>
        </w:tc>
      </w:tr>
      <w:tr w:rsidR="00C97592" w:rsidTr="00770DAD">
        <w:trPr>
          <w:trHeight w:val="421"/>
        </w:trPr>
        <w:tc>
          <w:tcPr>
            <w:tcW w:w="675" w:type="dxa"/>
            <w:vMerge w:val="restart"/>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rPr>
                <w:lang w:eastAsia="zh-CN"/>
              </w:rPr>
            </w:pPr>
            <w:r>
              <w:t>Step1: Sync + MIB</w:t>
            </w:r>
            <w:r>
              <w:rPr>
                <w:rFonts w:hint="eastAsia"/>
                <w:lang w:eastAsia="zh-CN"/>
              </w:rPr>
              <w:t xml:space="preserve"> + </w:t>
            </w:r>
            <w:r>
              <w:t>SIB</w:t>
            </w:r>
          </w:p>
        </w:tc>
        <w:tc>
          <w:tcPr>
            <w:tcW w:w="567" w:type="dxa"/>
            <w:vMerge w:val="restart"/>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val="restart"/>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rPr>
                <w:lang w:eastAsia="zh-CN"/>
              </w:rPr>
            </w:pPr>
            <w:r>
              <w:t>Step1: Sync + MIB</w:t>
            </w:r>
            <w:r>
              <w:rPr>
                <w:rFonts w:hint="eastAsia"/>
                <w:lang w:eastAsia="zh-CN"/>
              </w:rPr>
              <w:t xml:space="preserve"> + </w:t>
            </w:r>
            <w:r>
              <w:t>SIB</w:t>
            </w:r>
          </w:p>
        </w:tc>
        <w:tc>
          <w:tcPr>
            <w:tcW w:w="494" w:type="dxa"/>
            <w:vMerge w:val="restart"/>
            <w:shd w:val="clear" w:color="auto" w:fill="auto"/>
          </w:tcPr>
          <w:p w:rsidR="00C97592" w:rsidRDefault="00C97592" w:rsidP="00770DAD">
            <w:pPr>
              <w:widowControl w:val="0"/>
              <w:spacing w:after="0"/>
              <w:rPr>
                <w:lang w:eastAsia="zh-CN"/>
              </w:rPr>
            </w:pPr>
          </w:p>
        </w:tc>
      </w:tr>
      <w:tr w:rsidR="00C97592" w:rsidTr="00770DAD">
        <w:trPr>
          <w:trHeight w:val="413"/>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rPr>
                <w:lang w:eastAsia="zh-CN"/>
              </w:rPr>
            </w:pPr>
            <w:r>
              <w:t>Step2: PRACH Msg1</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419"/>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rPr>
                <w:lang w:eastAsia="zh-CN"/>
              </w:rPr>
            </w:pPr>
            <w:r>
              <w:rPr>
                <w:rFonts w:hint="eastAsia"/>
                <w:lang w:eastAsia="zh-CN"/>
              </w:rPr>
              <w:t>Step 3:N</w:t>
            </w:r>
            <w:r>
              <w:t>PDCCH + RAR</w:t>
            </w: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rPr>
                <w:lang w:eastAsia="zh-CN"/>
              </w:rPr>
            </w:pPr>
            <w:r>
              <w:t xml:space="preserve">Step3: </w:t>
            </w:r>
            <w:r>
              <w:rPr>
                <w:rFonts w:hint="eastAsia"/>
                <w:lang w:eastAsia="zh-CN"/>
              </w:rPr>
              <w:t>M</w:t>
            </w:r>
            <w:r>
              <w:t>PDCCH + RAR</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699"/>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spacing w:after="0"/>
              <w:rPr>
                <w:lang w:eastAsia="zh-CN"/>
              </w:rPr>
            </w:pPr>
            <w:r>
              <w:rPr>
                <w:noProof/>
                <w:lang w:eastAsia="zh-CN"/>
              </w:rPr>
              <w:pict>
                <v:shapetype id="_x0000_t32" coordsize="21600,21600" o:spt="32" o:oned="t" path="m,l21600,21600e" filled="f">
                  <v:path arrowok="t" fillok="f" o:connecttype="none"/>
                  <o:lock v:ext="edit" shapetype="t"/>
                </v:shapetype>
                <v:shape id="_x0000_s1155" type="#_x0000_t32" style="position:absolute;left:0;text-align:left;margin-left:-3.75pt;margin-top:28.75pt;width:169.5pt;height:0;z-index:251713536;mso-position-horizontal-relative:text;mso-position-vertical-relative:text" o:connectortype="straight">
                  <v:stroke endarrow="block"/>
                </v:shape>
              </w:pict>
            </w:r>
            <w:r w:rsidR="00C97592">
              <w:rPr>
                <w:rFonts w:hint="eastAsia"/>
                <w:lang w:eastAsia="zh-CN"/>
              </w:rPr>
              <w:t xml:space="preserve">Step 4: </w:t>
            </w:r>
            <w:r w:rsidR="00C97592">
              <w:t xml:space="preserve">RRC Connection </w:t>
            </w:r>
            <w:proofErr w:type="spellStart"/>
            <w:r w:rsidR="00C97592">
              <w:t>Req</w:t>
            </w:r>
            <w:proofErr w:type="spellEnd"/>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66" type="#_x0000_t32" style="position:absolute;margin-left:-4.35pt;margin-top:28.75pt;width:169.5pt;height:0;z-index:251724800;mso-position-horizontal-relative:text;mso-position-vertical-relative:text" o:connectortype="straight">
                  <v:stroke endarrow="block"/>
                </v:shape>
              </w:pict>
            </w:r>
            <w:r w:rsidR="00C97592">
              <w:t xml:space="preserve">Step4: RRC Connection </w:t>
            </w:r>
            <w:proofErr w:type="spellStart"/>
            <w:r w:rsidR="00C97592">
              <w:t>Req</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709"/>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Pr="004304F8" w:rsidRDefault="00053477" w:rsidP="00770DAD">
            <w:pPr>
              <w:widowControl w:val="0"/>
              <w:spacing w:after="0"/>
              <w:jc w:val="left"/>
              <w:rPr>
                <w:lang w:eastAsia="zh-CN"/>
              </w:rPr>
            </w:pPr>
            <w:r>
              <w:rPr>
                <w:noProof/>
                <w:lang w:eastAsia="zh-CN"/>
              </w:rPr>
              <w:pict>
                <v:shape id="_x0000_s1156" type="#_x0000_t32" style="position:absolute;margin-left:-3.75pt;margin-top:29.3pt;width:169.5pt;height:0;z-index:251714560;mso-position-horizontal-relative:text;mso-position-vertical-relative:text" o:connectortype="straight">
                  <v:stroke startarrow="block"/>
                </v:shape>
              </w:pict>
            </w:r>
            <w:r w:rsidR="00C97592">
              <w:rPr>
                <w:rFonts w:hint="eastAsia"/>
                <w:lang w:eastAsia="zh-CN"/>
              </w:rPr>
              <w:t xml:space="preserve">Step 5: </w:t>
            </w:r>
            <w:r w:rsidR="00C97592">
              <w:t>RRC Connection Setup</w:t>
            </w:r>
            <w:r w:rsidR="00C97592">
              <w:rPr>
                <w:rFonts w:hint="eastAsia"/>
                <w:lang w:eastAsia="zh-CN"/>
              </w:rPr>
              <w:t xml:space="preserve">, </w:t>
            </w:r>
            <w:r w:rsidR="00C97592">
              <w:t>including PDCCH</w:t>
            </w: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spacing w:after="0"/>
              <w:jc w:val="left"/>
              <w:rPr>
                <w:lang w:eastAsia="zh-CN"/>
              </w:rPr>
            </w:pPr>
            <w:r>
              <w:rPr>
                <w:noProof/>
                <w:lang w:eastAsia="zh-CN"/>
              </w:rPr>
              <w:pict>
                <v:shape id="_x0000_s1162" type="#_x0000_t32" style="position:absolute;margin-left:-4.35pt;margin-top:68.3pt;width:169.5pt;height:0;z-index:251720704;mso-position-horizontal-relative:text;mso-position-vertical-relative:text" o:connectortype="straight">
                  <v:stroke endarrow="block"/>
                </v:shape>
              </w:pict>
            </w:r>
            <w:r>
              <w:rPr>
                <w:noProof/>
                <w:lang w:eastAsia="zh-CN"/>
              </w:rPr>
              <w:pict>
                <v:shape id="_x0000_s1161" type="#_x0000_t32" style="position:absolute;margin-left:-4.35pt;margin-top:29.3pt;width:169.5pt;height:0;z-index:251719680;mso-position-horizontal-relative:text;mso-position-vertical-relative:text" o:connectortype="straight">
                  <v:stroke startarrow="block"/>
                </v:shape>
              </w:pict>
            </w:r>
            <w:r w:rsidR="00C97592">
              <w:t>Step5: RRC Connection Setup</w:t>
            </w:r>
            <w:r w:rsidR="00C97592">
              <w:rPr>
                <w:rFonts w:hint="eastAsia"/>
                <w:lang w:eastAsia="zh-CN"/>
              </w:rPr>
              <w:t xml:space="preserve">, </w:t>
            </w:r>
            <w:r w:rsidR="00C97592">
              <w:t>including PDCCH</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833"/>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Pr="0059212B" w:rsidRDefault="00053477" w:rsidP="00770DAD">
            <w:pPr>
              <w:widowControl w:val="0"/>
              <w:spacing w:after="0"/>
              <w:jc w:val="left"/>
              <w:rPr>
                <w:lang w:eastAsia="zh-CN"/>
              </w:rPr>
            </w:pPr>
            <w:r>
              <w:rPr>
                <w:noProof/>
                <w:lang w:eastAsia="zh-CN"/>
              </w:rPr>
              <w:pict>
                <v:shape id="_x0000_s1157" type="#_x0000_t32" style="position:absolute;margin-left:-3.75pt;margin-top:32.35pt;width:169.5pt;height:0;z-index:251715584;mso-position-horizontal-relative:text;mso-position-vertical-relative:text" o:connectortype="straight">
                  <v:stroke endarrow="block"/>
                </v:shape>
              </w:pict>
            </w:r>
            <w:r w:rsidR="00C97592">
              <w:rPr>
                <w:rFonts w:hint="eastAsia"/>
                <w:lang w:eastAsia="zh-CN"/>
              </w:rPr>
              <w:t xml:space="preserve">Step 6: </w:t>
            </w:r>
            <w:r w:rsidR="00C97592">
              <w:t xml:space="preserve">HARQ </w:t>
            </w:r>
            <w:proofErr w:type="spellStart"/>
            <w:r w:rsidR="00C97592">
              <w:t>Ack</w:t>
            </w:r>
            <w:proofErr w:type="spellEnd"/>
            <w:r w:rsidR="00C97592">
              <w:t xml:space="preserve"> for RRC </w:t>
            </w:r>
            <w:proofErr w:type="spellStart"/>
            <w:r w:rsidR="00C97592">
              <w:t>ConnectionSetup</w:t>
            </w:r>
            <w:proofErr w:type="spellEnd"/>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Pr="004059EA" w:rsidRDefault="00C97592" w:rsidP="00770DAD">
            <w:pPr>
              <w:widowControl w:val="0"/>
              <w:jc w:val="left"/>
              <w:rPr>
                <w:lang w:eastAsia="zh-CN"/>
              </w:rPr>
            </w:pPr>
            <w:r>
              <w:t xml:space="preserve">Step6: HARQ </w:t>
            </w:r>
            <w:proofErr w:type="spellStart"/>
            <w:r>
              <w:t>Ack</w:t>
            </w:r>
            <w:proofErr w:type="spellEnd"/>
            <w:r>
              <w:t xml:space="preserve"> for RRC </w:t>
            </w:r>
            <w:proofErr w:type="spellStart"/>
            <w:r>
              <w:t>ConnectionSetup</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c>
          <w:tcPr>
            <w:tcW w:w="675" w:type="dxa"/>
            <w:vMerge/>
            <w:shd w:val="clear" w:color="auto" w:fill="auto"/>
          </w:tcPr>
          <w:p w:rsidR="00C97592" w:rsidRDefault="00C97592" w:rsidP="00770DAD">
            <w:pPr>
              <w:widowControl w:val="0"/>
              <w:spacing w:after="0"/>
              <w:rPr>
                <w:lang w:eastAsia="zh-CN"/>
              </w:rPr>
            </w:pPr>
          </w:p>
        </w:tc>
        <w:tc>
          <w:tcPr>
            <w:tcW w:w="3402" w:type="dxa"/>
            <w:vMerge w:val="restart"/>
            <w:shd w:val="clear" w:color="auto" w:fill="auto"/>
          </w:tcPr>
          <w:p w:rsidR="00C97592" w:rsidRDefault="00C97592" w:rsidP="00770DAD">
            <w:pPr>
              <w:widowControl w:val="0"/>
              <w:spacing w:after="0"/>
              <w:rPr>
                <w:lang w:eastAsia="zh-CN"/>
              </w:rPr>
            </w:pPr>
            <w:r>
              <w:rPr>
                <w:rFonts w:hint="eastAsia"/>
                <w:lang w:eastAsia="zh-CN"/>
              </w:rPr>
              <w:t>-</w:t>
            </w: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Pr="00AC7CAE" w:rsidRDefault="00053477" w:rsidP="00770DAD">
            <w:pPr>
              <w:widowControl w:val="0"/>
              <w:jc w:val="left"/>
              <w:rPr>
                <w:lang w:eastAsia="zh-CN"/>
              </w:rPr>
            </w:pPr>
            <w:r>
              <w:rPr>
                <w:noProof/>
                <w:lang w:eastAsia="zh-CN"/>
              </w:rPr>
              <w:pict>
                <v:shape id="_x0000_s1167" type="#_x0000_t32" style="position:absolute;margin-left:-4.35pt;margin-top:26.2pt;width:169.5pt;height:0;z-index:251725824;mso-position-horizontal-relative:text;mso-position-vertical-relative:text" o:connectortype="straight">
                  <v:stroke startarrow="block"/>
                </v:shape>
              </w:pict>
            </w:r>
            <w:r w:rsidR="00C97592">
              <w:t xml:space="preserve">Step7: PDCCH for RRC </w:t>
            </w:r>
            <w:proofErr w:type="spellStart"/>
            <w:r w:rsidR="00C97592">
              <w:t>ConnectionSetupComplete</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768"/>
        </w:trPr>
        <w:tc>
          <w:tcPr>
            <w:tcW w:w="675" w:type="dxa"/>
            <w:vMerge/>
            <w:shd w:val="clear" w:color="auto" w:fill="auto"/>
          </w:tcPr>
          <w:p w:rsidR="00C97592" w:rsidRDefault="00C97592" w:rsidP="00770DAD">
            <w:pPr>
              <w:widowControl w:val="0"/>
              <w:spacing w:after="0"/>
              <w:rPr>
                <w:lang w:eastAsia="zh-CN"/>
              </w:rPr>
            </w:pPr>
          </w:p>
        </w:tc>
        <w:tc>
          <w:tcPr>
            <w:tcW w:w="3402" w:type="dxa"/>
            <w:vMerge/>
            <w:shd w:val="clear" w:color="auto" w:fill="auto"/>
          </w:tcPr>
          <w:p w:rsidR="00C97592" w:rsidRDefault="00C97592" w:rsidP="00770DAD">
            <w:pPr>
              <w:widowControl w:val="0"/>
              <w:spacing w:after="0"/>
              <w:jc w:val="left"/>
              <w:rPr>
                <w:lang w:eastAsia="zh-CN"/>
              </w:rPr>
            </w:pP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68" type="#_x0000_t32" style="position:absolute;margin-left:-4.35pt;margin-top:31.15pt;width:169.5pt;height:0;z-index:251726848;mso-position-horizontal-relative:text;mso-position-vertical-relative:text" o:connectortype="straight">
                  <v:stroke endarrow="block"/>
                </v:shape>
              </w:pict>
            </w:r>
            <w:r w:rsidR="00C97592">
              <w:t xml:space="preserve">Step8: RRC </w:t>
            </w:r>
            <w:proofErr w:type="spellStart"/>
            <w:r w:rsidR="00C97592">
              <w:t>ConnectionSetupComplete</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552"/>
        </w:trPr>
        <w:tc>
          <w:tcPr>
            <w:tcW w:w="675" w:type="dxa"/>
            <w:vMerge/>
            <w:shd w:val="clear" w:color="auto" w:fill="auto"/>
          </w:tcPr>
          <w:p w:rsidR="00C97592" w:rsidRDefault="00C97592" w:rsidP="00770DAD">
            <w:pPr>
              <w:widowControl w:val="0"/>
              <w:spacing w:after="0"/>
              <w:rPr>
                <w:lang w:eastAsia="zh-CN"/>
              </w:rPr>
            </w:pPr>
          </w:p>
        </w:tc>
        <w:tc>
          <w:tcPr>
            <w:tcW w:w="3402" w:type="dxa"/>
            <w:vMerge/>
            <w:shd w:val="clear" w:color="auto" w:fill="auto"/>
          </w:tcPr>
          <w:p w:rsidR="00C97592" w:rsidRDefault="00C97592" w:rsidP="00770DAD">
            <w:pPr>
              <w:widowControl w:val="0"/>
              <w:spacing w:after="0"/>
              <w:jc w:val="left"/>
              <w:rPr>
                <w:lang w:eastAsia="zh-CN"/>
              </w:rPr>
            </w:pP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spacing w:after="0"/>
              <w:rPr>
                <w:lang w:eastAsia="zh-CN"/>
              </w:rPr>
            </w:pPr>
            <w:r>
              <w:rPr>
                <w:noProof/>
                <w:lang w:eastAsia="zh-CN"/>
              </w:rPr>
              <w:pict>
                <v:shape id="_x0000_s1169" type="#_x0000_t32" style="position:absolute;left:0;text-align:left;margin-left:-4.35pt;margin-top:20pt;width:169.5pt;height:0;z-index:251727872;mso-position-horizontal-relative:text;mso-position-vertical-relative:text" o:connectortype="straight">
                  <v:stroke startarrow="block"/>
                </v:shape>
              </w:pict>
            </w:r>
            <w:r w:rsidR="00C97592">
              <w:t xml:space="preserve">Step9: HARQ </w:t>
            </w:r>
            <w:proofErr w:type="spellStart"/>
            <w:r w:rsidR="00C97592">
              <w:t>Ack</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560"/>
        </w:trPr>
        <w:tc>
          <w:tcPr>
            <w:tcW w:w="675" w:type="dxa"/>
            <w:vMerge/>
            <w:shd w:val="clear" w:color="auto" w:fill="auto"/>
          </w:tcPr>
          <w:p w:rsidR="00C97592" w:rsidRDefault="00C97592" w:rsidP="00770DAD">
            <w:pPr>
              <w:widowControl w:val="0"/>
              <w:spacing w:after="0"/>
              <w:rPr>
                <w:lang w:eastAsia="zh-CN"/>
              </w:rPr>
            </w:pPr>
          </w:p>
        </w:tc>
        <w:tc>
          <w:tcPr>
            <w:tcW w:w="3402" w:type="dxa"/>
            <w:vMerge/>
            <w:shd w:val="clear" w:color="auto" w:fill="auto"/>
          </w:tcPr>
          <w:p w:rsidR="00C97592" w:rsidRDefault="00C97592" w:rsidP="00770DAD">
            <w:pPr>
              <w:widowControl w:val="0"/>
              <w:spacing w:after="0"/>
              <w:jc w:val="left"/>
              <w:rPr>
                <w:lang w:eastAsia="zh-CN"/>
              </w:rPr>
            </w:pP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70" type="#_x0000_t32" style="position:absolute;margin-left:-4.35pt;margin-top:21.9pt;width:169.5pt;height:0;z-index:251728896;mso-position-horizontal-relative:text;mso-position-vertical-relative:text" o:connectortype="straight">
                  <v:stroke endarrow="block"/>
                </v:shape>
              </w:pict>
            </w:r>
            <w:r w:rsidR="00C97592">
              <w:t>Step10: RLC ARQ</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568"/>
        </w:trPr>
        <w:tc>
          <w:tcPr>
            <w:tcW w:w="675" w:type="dxa"/>
            <w:vMerge/>
            <w:shd w:val="clear" w:color="auto" w:fill="auto"/>
          </w:tcPr>
          <w:p w:rsidR="00C97592" w:rsidRDefault="00C97592" w:rsidP="00770DAD">
            <w:pPr>
              <w:widowControl w:val="0"/>
              <w:spacing w:after="0"/>
              <w:rPr>
                <w:lang w:eastAsia="zh-CN"/>
              </w:rPr>
            </w:pPr>
          </w:p>
        </w:tc>
        <w:tc>
          <w:tcPr>
            <w:tcW w:w="3402" w:type="dxa"/>
            <w:vMerge/>
            <w:shd w:val="clear" w:color="auto" w:fill="auto"/>
          </w:tcPr>
          <w:p w:rsidR="00C97592" w:rsidRDefault="00C97592" w:rsidP="00770DAD">
            <w:pPr>
              <w:widowControl w:val="0"/>
              <w:spacing w:after="0"/>
              <w:jc w:val="left"/>
              <w:rPr>
                <w:lang w:eastAsia="zh-CN"/>
              </w:rPr>
            </w:pP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71" type="#_x0000_t32" style="position:absolute;margin-left:-4.35pt;margin-top:21.9pt;width:169.5pt;height:0;z-index:251729920;mso-position-horizontal-relative:text;mso-position-vertical-relative:text" o:connectortype="straight">
                  <v:stroke startarrow="block"/>
                </v:shape>
              </w:pict>
            </w:r>
            <w:r w:rsidR="00C97592">
              <w:t xml:space="preserve">Step11: HARQ </w:t>
            </w:r>
            <w:proofErr w:type="spellStart"/>
            <w:r w:rsidR="00C97592">
              <w:t>Ack</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548"/>
        </w:trPr>
        <w:tc>
          <w:tcPr>
            <w:tcW w:w="675" w:type="dxa"/>
            <w:vMerge/>
            <w:shd w:val="clear" w:color="auto" w:fill="auto"/>
          </w:tcPr>
          <w:p w:rsidR="00C97592" w:rsidRDefault="00C97592" w:rsidP="00770DAD">
            <w:pPr>
              <w:widowControl w:val="0"/>
              <w:spacing w:after="0"/>
              <w:rPr>
                <w:lang w:eastAsia="zh-CN"/>
              </w:rPr>
            </w:pPr>
          </w:p>
        </w:tc>
        <w:tc>
          <w:tcPr>
            <w:tcW w:w="3402" w:type="dxa"/>
            <w:vMerge/>
            <w:shd w:val="clear" w:color="auto" w:fill="auto"/>
          </w:tcPr>
          <w:p w:rsidR="00C97592" w:rsidRDefault="00C97592" w:rsidP="00770DAD">
            <w:pPr>
              <w:widowControl w:val="0"/>
              <w:spacing w:after="0"/>
              <w:jc w:val="left"/>
              <w:rPr>
                <w:lang w:eastAsia="zh-CN"/>
              </w:rPr>
            </w:pP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72" type="#_x0000_t32" style="position:absolute;margin-left:-4.35pt;margin-top:20.75pt;width:169.5pt;height:0;z-index:251730944;mso-position-horizontal-relative:text;mso-position-vertical-relative:text" o:connectortype="straight">
                  <v:stroke endarrow="block"/>
                </v:shape>
              </w:pict>
            </w:r>
            <w:r w:rsidR="00C97592">
              <w:t xml:space="preserve">Step12: SR </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571"/>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spacing w:after="0"/>
              <w:rPr>
                <w:lang w:eastAsia="zh-CN"/>
              </w:rPr>
            </w:pPr>
            <w:r>
              <w:rPr>
                <w:noProof/>
                <w:lang w:eastAsia="zh-CN"/>
              </w:rPr>
              <w:pict>
                <v:shape id="_x0000_s1158" type="#_x0000_t32" style="position:absolute;left:0;text-align:left;margin-left:-3.75pt;margin-top:19.5pt;width:169.5pt;height:0;z-index:251716608;mso-position-horizontal-relative:text;mso-position-vertical-relative:text" o:connectortype="straight">
                  <v:stroke startarrow="block"/>
                </v:shape>
              </w:pict>
            </w:r>
            <w:r w:rsidR="00C97592">
              <w:rPr>
                <w:rFonts w:hint="eastAsia"/>
                <w:lang w:eastAsia="zh-CN"/>
              </w:rPr>
              <w:t xml:space="preserve">Step 7: </w:t>
            </w:r>
            <w:r w:rsidR="00C97592">
              <w:t>PDCCH for UL Grant</w:t>
            </w: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pPr>
            <w:r>
              <w:rPr>
                <w:noProof/>
                <w:lang w:eastAsia="zh-CN"/>
              </w:rPr>
              <w:pict>
                <v:shape id="_x0000_s1163" type="#_x0000_t32" style="position:absolute;margin-left:-4.35pt;margin-top:23.35pt;width:169.5pt;height:0;z-index:251721728;mso-position-horizontal-relative:text;mso-position-vertical-relative:text" o:connectortype="straight">
                  <v:stroke startarrow="block"/>
                </v:shape>
              </w:pict>
            </w:r>
            <w:r w:rsidR="00C97592">
              <w:t>Step13: UL Grant for Data</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693"/>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spacing w:after="0"/>
              <w:jc w:val="left"/>
              <w:rPr>
                <w:lang w:eastAsia="zh-CN"/>
              </w:rPr>
            </w:pPr>
            <w:r>
              <w:rPr>
                <w:noProof/>
                <w:lang w:eastAsia="zh-CN"/>
              </w:rPr>
              <w:pict>
                <v:shape id="_x0000_s1159" type="#_x0000_t32" style="position:absolute;margin-left:-3.75pt;margin-top:28.7pt;width:169.5pt;height:0;z-index:251717632;mso-position-horizontal-relative:text;mso-position-vertical-relative:text" o:connectortype="straight">
                  <v:stroke endarrow="block"/>
                </v:shape>
              </w:pict>
            </w:r>
            <w:r w:rsidR="00C97592">
              <w:rPr>
                <w:rFonts w:hint="eastAsia"/>
                <w:lang w:eastAsia="zh-CN"/>
              </w:rPr>
              <w:t xml:space="preserve">Step 8: </w:t>
            </w:r>
            <w:r w:rsidR="00C97592">
              <w:t xml:space="preserve">RRC </w:t>
            </w:r>
            <w:proofErr w:type="spellStart"/>
            <w:r w:rsidR="00C97592">
              <w:t>ConnectionSetupComplete+Data</w:t>
            </w:r>
            <w:proofErr w:type="spellEnd"/>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64" type="#_x0000_t32" style="position:absolute;margin-left:-4.35pt;margin-top:26.55pt;width:169.5pt;height:0;z-index:251722752;mso-position-horizontal-relative:text;mso-position-vertical-relative:text" o:connectortype="straight">
                  <v:stroke endarrow="block"/>
                </v:shape>
              </w:pict>
            </w:r>
            <w:r w:rsidR="00C97592">
              <w:t>Step1</w:t>
            </w:r>
            <w:r w:rsidR="00C97592">
              <w:rPr>
                <w:rFonts w:hint="eastAsia"/>
                <w:lang w:eastAsia="zh-CN"/>
              </w:rPr>
              <w:t>4</w:t>
            </w:r>
            <w:r w:rsidR="00C97592">
              <w:t>: UL Data</w:t>
            </w:r>
          </w:p>
        </w:tc>
        <w:tc>
          <w:tcPr>
            <w:tcW w:w="494" w:type="dxa"/>
            <w:vMerge/>
            <w:shd w:val="clear" w:color="auto" w:fill="auto"/>
          </w:tcPr>
          <w:p w:rsidR="00C97592" w:rsidRDefault="00C97592" w:rsidP="00770DAD">
            <w:pPr>
              <w:widowControl w:val="0"/>
              <w:spacing w:after="0"/>
              <w:rPr>
                <w:lang w:eastAsia="zh-CN"/>
              </w:rPr>
            </w:pPr>
          </w:p>
        </w:tc>
      </w:tr>
      <w:tr w:rsidR="00C97592" w:rsidTr="00770DAD">
        <w:trPr>
          <w:trHeight w:val="561"/>
        </w:trPr>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spacing w:after="0"/>
              <w:jc w:val="left"/>
              <w:rPr>
                <w:lang w:eastAsia="zh-CN"/>
              </w:rPr>
            </w:pPr>
            <w:r>
              <w:rPr>
                <w:noProof/>
                <w:lang w:eastAsia="zh-CN"/>
              </w:rPr>
              <w:pict>
                <v:shape id="_x0000_s1160" type="#_x0000_t32" style="position:absolute;margin-left:-3.75pt;margin-top:19.05pt;width:169.5pt;height:0;z-index:251718656;mso-position-horizontal-relative:text;mso-position-vertical-relative:text" o:connectortype="straight">
                  <v:stroke startarrow="block"/>
                </v:shape>
              </w:pict>
            </w:r>
            <w:r w:rsidR="00C97592">
              <w:rPr>
                <w:rFonts w:hint="eastAsia"/>
                <w:lang w:eastAsia="zh-CN"/>
              </w:rPr>
              <w:t xml:space="preserve">Step 9: </w:t>
            </w:r>
            <w:r w:rsidR="00C97592">
              <w:t xml:space="preserve">HARQ </w:t>
            </w:r>
            <w:proofErr w:type="spellStart"/>
            <w:r w:rsidR="00C97592">
              <w:t>Ack</w:t>
            </w:r>
            <w:proofErr w:type="spellEnd"/>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053477" w:rsidP="00770DAD">
            <w:pPr>
              <w:widowControl w:val="0"/>
              <w:jc w:val="left"/>
              <w:rPr>
                <w:lang w:eastAsia="zh-CN"/>
              </w:rPr>
            </w:pPr>
            <w:r>
              <w:rPr>
                <w:noProof/>
                <w:lang w:eastAsia="zh-CN"/>
              </w:rPr>
              <w:pict>
                <v:shape id="_x0000_s1165" type="#_x0000_t32" style="position:absolute;margin-left:-4.35pt;margin-top:20.65pt;width:169.5pt;height:0;z-index:251723776;mso-position-horizontal-relative:text;mso-position-vertical-relative:text" o:connectortype="straight">
                  <v:stroke startarrow="block"/>
                </v:shape>
              </w:pict>
            </w:r>
            <w:r w:rsidR="00C97592">
              <w:t>Step1</w:t>
            </w:r>
            <w:r w:rsidR="00C97592">
              <w:rPr>
                <w:rFonts w:hint="eastAsia"/>
                <w:lang w:eastAsia="zh-CN"/>
              </w:rPr>
              <w:t>5</w:t>
            </w:r>
            <w:r w:rsidR="00C97592">
              <w:t xml:space="preserve">: HARQ </w:t>
            </w:r>
            <w:proofErr w:type="spellStart"/>
            <w:r w:rsidR="00C97592">
              <w:t>Ack</w:t>
            </w:r>
            <w:proofErr w:type="spellEnd"/>
          </w:p>
        </w:tc>
        <w:tc>
          <w:tcPr>
            <w:tcW w:w="494" w:type="dxa"/>
            <w:vMerge/>
            <w:shd w:val="clear" w:color="auto" w:fill="auto"/>
          </w:tcPr>
          <w:p w:rsidR="00C97592" w:rsidRDefault="00C97592" w:rsidP="00770DAD">
            <w:pPr>
              <w:widowControl w:val="0"/>
              <w:spacing w:after="0"/>
              <w:rPr>
                <w:lang w:eastAsia="zh-CN"/>
              </w:rPr>
            </w:pPr>
          </w:p>
        </w:tc>
      </w:tr>
      <w:tr w:rsidR="00C97592" w:rsidTr="00770DAD">
        <w:tc>
          <w:tcPr>
            <w:tcW w:w="675"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spacing w:after="0"/>
              <w:jc w:val="left"/>
              <w:rPr>
                <w:lang w:eastAsia="zh-CN"/>
              </w:rPr>
            </w:pPr>
            <w:r>
              <w:rPr>
                <w:rFonts w:hint="eastAsia"/>
                <w:lang w:eastAsia="zh-CN"/>
              </w:rPr>
              <w:t xml:space="preserve">Step 10: </w:t>
            </w:r>
            <w:r>
              <w:t>RLC-AM related procedure</w:t>
            </w:r>
          </w:p>
        </w:tc>
        <w:tc>
          <w:tcPr>
            <w:tcW w:w="567" w:type="dxa"/>
            <w:vMerge/>
            <w:shd w:val="clear" w:color="auto" w:fill="auto"/>
          </w:tcPr>
          <w:p w:rsidR="00C97592" w:rsidRDefault="00C97592" w:rsidP="00770DAD">
            <w:pPr>
              <w:widowControl w:val="0"/>
              <w:spacing w:after="0"/>
              <w:rPr>
                <w:lang w:eastAsia="zh-CN"/>
              </w:rPr>
            </w:pPr>
          </w:p>
        </w:tc>
        <w:tc>
          <w:tcPr>
            <w:tcW w:w="284" w:type="dxa"/>
            <w:shd w:val="clear" w:color="auto" w:fill="000000"/>
          </w:tcPr>
          <w:p w:rsidR="00C97592" w:rsidRDefault="00C97592" w:rsidP="00770DAD">
            <w:pPr>
              <w:widowControl w:val="0"/>
              <w:spacing w:after="0"/>
              <w:rPr>
                <w:lang w:eastAsia="zh-CN"/>
              </w:rPr>
            </w:pPr>
          </w:p>
        </w:tc>
        <w:tc>
          <w:tcPr>
            <w:tcW w:w="709" w:type="dxa"/>
            <w:vMerge/>
            <w:shd w:val="clear" w:color="auto" w:fill="auto"/>
          </w:tcPr>
          <w:p w:rsidR="00C97592" w:rsidRDefault="00C97592" w:rsidP="00770DAD">
            <w:pPr>
              <w:widowControl w:val="0"/>
              <w:spacing w:after="0"/>
              <w:rPr>
                <w:lang w:eastAsia="zh-CN"/>
              </w:rPr>
            </w:pPr>
          </w:p>
        </w:tc>
        <w:tc>
          <w:tcPr>
            <w:tcW w:w="3402" w:type="dxa"/>
            <w:shd w:val="clear" w:color="auto" w:fill="auto"/>
          </w:tcPr>
          <w:p w:rsidR="00C97592" w:rsidRDefault="00C97592" w:rsidP="00770DAD">
            <w:pPr>
              <w:widowControl w:val="0"/>
              <w:jc w:val="left"/>
              <w:rPr>
                <w:lang w:eastAsia="zh-CN"/>
              </w:rPr>
            </w:pPr>
            <w:r>
              <w:t>Step1</w:t>
            </w:r>
            <w:r>
              <w:rPr>
                <w:rFonts w:hint="eastAsia"/>
                <w:lang w:eastAsia="zh-CN"/>
              </w:rPr>
              <w:t>6</w:t>
            </w:r>
            <w:r>
              <w:t>: RLC-AM related procedure</w:t>
            </w:r>
          </w:p>
        </w:tc>
        <w:tc>
          <w:tcPr>
            <w:tcW w:w="494" w:type="dxa"/>
            <w:vMerge/>
            <w:shd w:val="clear" w:color="auto" w:fill="auto"/>
          </w:tcPr>
          <w:p w:rsidR="00C97592" w:rsidRDefault="00C97592" w:rsidP="00770DAD">
            <w:pPr>
              <w:widowControl w:val="0"/>
              <w:spacing w:after="0"/>
              <w:rPr>
                <w:lang w:eastAsia="zh-CN"/>
              </w:rPr>
            </w:pPr>
          </w:p>
        </w:tc>
      </w:tr>
    </w:tbl>
    <w:p w:rsidR="00C97592" w:rsidRPr="00366F78" w:rsidRDefault="00C97592" w:rsidP="00C97592">
      <w:pPr>
        <w:rPr>
          <w:lang w:eastAsia="zh-CN"/>
        </w:rPr>
      </w:pPr>
    </w:p>
    <w:p w:rsidR="00D24158" w:rsidRDefault="00165601" w:rsidP="00D24158">
      <w:pPr>
        <w:rPr>
          <w:lang w:eastAsia="zh-CN"/>
        </w:rPr>
      </w:pPr>
      <w:r>
        <w:rPr>
          <w:rFonts w:hint="eastAsia"/>
          <w:lang w:eastAsia="zh-CN"/>
        </w:rPr>
        <w:t>Recently, there is further progress in Rel-15 NB-IoT and eMTC study</w:t>
      </w:r>
      <w:r w:rsidR="00192D19">
        <w:rPr>
          <w:rFonts w:hint="eastAsia"/>
          <w:lang w:eastAsia="zh-CN"/>
        </w:rPr>
        <w:t xml:space="preserve"> </w:t>
      </w:r>
      <w:r w:rsidR="00192D19" w:rsidRPr="007253F2">
        <w:rPr>
          <w:rFonts w:hint="eastAsia"/>
          <w:lang w:eastAsia="zh-CN"/>
        </w:rPr>
        <w:t>[6]</w:t>
      </w:r>
      <w:r w:rsidRPr="007253F2">
        <w:rPr>
          <w:rFonts w:hint="eastAsia"/>
          <w:lang w:eastAsia="zh-CN"/>
        </w:rPr>
        <w:t xml:space="preserve"> t</w:t>
      </w:r>
      <w:r>
        <w:rPr>
          <w:rFonts w:hint="eastAsia"/>
          <w:lang w:eastAsia="zh-CN"/>
        </w:rPr>
        <w:t xml:space="preserve">hat </w:t>
      </w:r>
      <w:r w:rsidR="0073589E">
        <w:rPr>
          <w:rFonts w:hint="eastAsia"/>
          <w:lang w:eastAsia="zh-CN"/>
        </w:rPr>
        <w:t>s</w:t>
      </w:r>
      <w:r w:rsidR="0073589E" w:rsidRPr="0073589E">
        <w:rPr>
          <w:lang w:eastAsia="zh-CN"/>
        </w:rPr>
        <w:t xml:space="preserve">mall data transmission </w:t>
      </w:r>
      <w:r w:rsidR="0073589E">
        <w:rPr>
          <w:rFonts w:hint="eastAsia"/>
          <w:lang w:eastAsia="zh-CN"/>
        </w:rPr>
        <w:t xml:space="preserve">is enabled </w:t>
      </w:r>
      <w:r w:rsidR="0073589E" w:rsidRPr="0073589E">
        <w:rPr>
          <w:lang w:eastAsia="zh-CN"/>
        </w:rPr>
        <w:t>during random access without moving to RRC connected mode</w:t>
      </w:r>
      <w:r w:rsidR="0073589E">
        <w:rPr>
          <w:rFonts w:hint="eastAsia"/>
          <w:lang w:eastAsia="zh-CN"/>
        </w:rPr>
        <w:t xml:space="preserve">. This could help further reduce the transmission delay of a packet, and has the potential to increase the connection density further. Note that ITU-R assumes a L2 packet size of 32 byte (i.e., 256 bit) for mMTC evaluation, which is typically within the range of small data packet. Therefore it is </w:t>
      </w:r>
      <w:r w:rsidR="00502208">
        <w:rPr>
          <w:rFonts w:hint="eastAsia"/>
          <w:lang w:eastAsia="zh-CN"/>
        </w:rPr>
        <w:t xml:space="preserve">also worthwhile </w:t>
      </w:r>
      <w:r w:rsidR="0073589E">
        <w:rPr>
          <w:rFonts w:hint="eastAsia"/>
          <w:lang w:eastAsia="zh-CN"/>
        </w:rPr>
        <w:t xml:space="preserve">to </w:t>
      </w:r>
      <w:r w:rsidR="00502208">
        <w:rPr>
          <w:rFonts w:hint="eastAsia"/>
          <w:lang w:eastAsia="zh-CN"/>
        </w:rPr>
        <w:t xml:space="preserve">consider </w:t>
      </w:r>
      <w:r w:rsidR="0073589E">
        <w:rPr>
          <w:rFonts w:hint="eastAsia"/>
          <w:lang w:eastAsia="zh-CN"/>
        </w:rPr>
        <w:t xml:space="preserve">this new procedure in </w:t>
      </w:r>
      <w:proofErr w:type="spellStart"/>
      <w:r w:rsidR="0073589E">
        <w:rPr>
          <w:rFonts w:hint="eastAsia"/>
          <w:lang w:eastAsia="zh-CN"/>
        </w:rPr>
        <w:t>mMTC</w:t>
      </w:r>
      <w:proofErr w:type="spellEnd"/>
      <w:r w:rsidR="0073589E">
        <w:rPr>
          <w:rFonts w:hint="eastAsia"/>
          <w:lang w:eastAsia="zh-CN"/>
        </w:rPr>
        <w:t xml:space="preserve"> evaluation.</w:t>
      </w:r>
      <w:r w:rsidR="00FC6F06">
        <w:rPr>
          <w:rFonts w:hint="eastAsia"/>
          <w:lang w:eastAsia="zh-CN"/>
        </w:rPr>
        <w:t xml:space="preserve"> </w:t>
      </w:r>
      <w:r w:rsidR="001B6823">
        <w:rPr>
          <w:rFonts w:hint="eastAsia"/>
          <w:lang w:eastAsia="zh-CN"/>
        </w:rPr>
        <w:t>This procedure is</w:t>
      </w:r>
      <w:r w:rsidR="00AD4F24">
        <w:rPr>
          <w:rFonts w:hint="eastAsia"/>
          <w:lang w:eastAsia="zh-CN"/>
        </w:rPr>
        <w:t xml:space="preserve"> </w:t>
      </w:r>
      <w:r w:rsidR="00EA6150">
        <w:rPr>
          <w:rFonts w:hint="eastAsia"/>
          <w:lang w:eastAsia="zh-CN"/>
        </w:rPr>
        <w:t>shown</w:t>
      </w:r>
      <w:r w:rsidR="00AD4F24">
        <w:rPr>
          <w:rFonts w:hint="eastAsia"/>
          <w:lang w:eastAsia="zh-CN"/>
        </w:rPr>
        <w:t xml:space="preserve"> in </w:t>
      </w:r>
      <w:r w:rsidR="00EA6150">
        <w:rPr>
          <w:rFonts w:hint="eastAsia"/>
          <w:lang w:eastAsia="zh-CN"/>
        </w:rPr>
        <w:t>Table</w:t>
      </w:r>
      <w:r w:rsidR="00AD4F24">
        <w:rPr>
          <w:rFonts w:hint="eastAsia"/>
          <w:lang w:eastAsia="zh-CN"/>
        </w:rPr>
        <w:t xml:space="preserve"> </w:t>
      </w:r>
      <w:r w:rsidR="00FC6F06">
        <w:rPr>
          <w:rFonts w:hint="eastAsia"/>
          <w:lang w:eastAsia="zh-CN"/>
        </w:rPr>
        <w:t>2</w:t>
      </w:r>
      <w:r w:rsidR="00A17DAF">
        <w:rPr>
          <w:rFonts w:hint="eastAsia"/>
          <w:lang w:eastAsia="zh-CN"/>
        </w:rPr>
        <w:t>.</w:t>
      </w:r>
      <w:r w:rsidR="00271979">
        <w:rPr>
          <w:rFonts w:hint="eastAsia"/>
          <w:lang w:eastAsia="zh-CN"/>
        </w:rPr>
        <w:t xml:space="preserve"> Based on the understanding of transmission delay, Step 1 to Step 4 is considered to be contributing to the total transmission delay.</w:t>
      </w:r>
    </w:p>
    <w:p w:rsidR="00F877ED" w:rsidRPr="00271979" w:rsidRDefault="00CD2B61" w:rsidP="00D24158">
      <w:pPr>
        <w:jc w:val="center"/>
        <w:rPr>
          <w:b/>
          <w:lang w:eastAsia="zh-CN"/>
        </w:rPr>
      </w:pPr>
      <w:r w:rsidRPr="00271979">
        <w:rPr>
          <w:b/>
        </w:rPr>
        <w:t xml:space="preserve">Table </w:t>
      </w:r>
      <w:r w:rsidR="00053477" w:rsidRPr="00271979">
        <w:rPr>
          <w:b/>
        </w:rPr>
        <w:fldChar w:fldCharType="begin"/>
      </w:r>
      <w:r w:rsidR="00ED3DF7" w:rsidRPr="00271979">
        <w:rPr>
          <w:b/>
        </w:rPr>
        <w:instrText xml:space="preserve"> SEQ Table \* ARABIC </w:instrText>
      </w:r>
      <w:r w:rsidR="00053477" w:rsidRPr="00271979">
        <w:rPr>
          <w:b/>
        </w:rPr>
        <w:fldChar w:fldCharType="separate"/>
      </w:r>
      <w:r w:rsidR="0075253C">
        <w:rPr>
          <w:b/>
          <w:noProof/>
        </w:rPr>
        <w:t>2</w:t>
      </w:r>
      <w:r w:rsidR="00053477" w:rsidRPr="00271979">
        <w:rPr>
          <w:b/>
        </w:rPr>
        <w:fldChar w:fldCharType="end"/>
      </w:r>
      <w:r w:rsidRPr="00271979">
        <w:rPr>
          <w:rFonts w:hint="eastAsia"/>
          <w:b/>
          <w:lang w:eastAsia="zh-CN"/>
        </w:rPr>
        <w:t xml:space="preserve"> </w:t>
      </w:r>
      <w:r w:rsidR="001051CA">
        <w:rPr>
          <w:rFonts w:hint="eastAsia"/>
          <w:b/>
          <w:lang w:eastAsia="zh-CN"/>
        </w:rPr>
        <w:t xml:space="preserve">Small data </w:t>
      </w:r>
      <w:r w:rsidR="00871FEC">
        <w:rPr>
          <w:rFonts w:hint="eastAsia"/>
          <w:b/>
          <w:lang w:eastAsia="zh-CN"/>
        </w:rPr>
        <w:t>p</w:t>
      </w:r>
      <w:r w:rsidR="00871FEC" w:rsidRPr="00271979">
        <w:rPr>
          <w:rFonts w:hint="eastAsia"/>
          <w:b/>
          <w:lang w:eastAsia="zh-CN"/>
        </w:rPr>
        <w:t xml:space="preserve">rocedure </w:t>
      </w:r>
      <w:r w:rsidR="00251C1F" w:rsidRPr="00271979">
        <w:rPr>
          <w:rFonts w:hint="eastAsia"/>
          <w:b/>
          <w:lang w:eastAsia="zh-CN"/>
        </w:rPr>
        <w:t>of NB-IoT and eMTC under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567"/>
        <w:gridCol w:w="284"/>
        <w:gridCol w:w="709"/>
        <w:gridCol w:w="3402"/>
        <w:gridCol w:w="494"/>
      </w:tblGrid>
      <w:tr w:rsidR="00E87D6C" w:rsidTr="00BF02CC">
        <w:tc>
          <w:tcPr>
            <w:tcW w:w="4644" w:type="dxa"/>
            <w:gridSpan w:val="3"/>
            <w:shd w:val="clear" w:color="auto" w:fill="D9D9D9" w:themeFill="background1" w:themeFillShade="D9"/>
          </w:tcPr>
          <w:p w:rsidR="00E87D6C" w:rsidRDefault="00E87D6C" w:rsidP="00770DAD">
            <w:pPr>
              <w:widowControl w:val="0"/>
              <w:spacing w:after="0"/>
              <w:jc w:val="center"/>
              <w:rPr>
                <w:lang w:eastAsia="zh-CN"/>
              </w:rPr>
            </w:pPr>
            <w:r>
              <w:rPr>
                <w:rFonts w:hint="eastAsia"/>
                <w:lang w:eastAsia="zh-CN"/>
              </w:rPr>
              <w:t>NB-IoT</w:t>
            </w:r>
          </w:p>
        </w:tc>
        <w:tc>
          <w:tcPr>
            <w:tcW w:w="284" w:type="dxa"/>
            <w:shd w:val="clear" w:color="auto" w:fill="595959" w:themeFill="text1" w:themeFillTint="A6"/>
          </w:tcPr>
          <w:p w:rsidR="00E87D6C" w:rsidRDefault="00E87D6C" w:rsidP="00770DAD">
            <w:pPr>
              <w:widowControl w:val="0"/>
              <w:spacing w:after="0"/>
              <w:jc w:val="center"/>
              <w:rPr>
                <w:lang w:eastAsia="zh-CN"/>
              </w:rPr>
            </w:pPr>
          </w:p>
        </w:tc>
        <w:tc>
          <w:tcPr>
            <w:tcW w:w="4605" w:type="dxa"/>
            <w:gridSpan w:val="3"/>
            <w:shd w:val="clear" w:color="auto" w:fill="D9D9D9" w:themeFill="background1" w:themeFillShade="D9"/>
          </w:tcPr>
          <w:p w:rsidR="00E87D6C" w:rsidRDefault="00E87D6C" w:rsidP="00770DAD">
            <w:pPr>
              <w:widowControl w:val="0"/>
              <w:spacing w:after="0"/>
              <w:jc w:val="center"/>
              <w:rPr>
                <w:lang w:eastAsia="zh-CN"/>
              </w:rPr>
            </w:pPr>
            <w:r>
              <w:rPr>
                <w:rFonts w:hint="eastAsia"/>
                <w:lang w:eastAsia="zh-CN"/>
              </w:rPr>
              <w:t>eMTC</w:t>
            </w:r>
          </w:p>
        </w:tc>
      </w:tr>
      <w:tr w:rsidR="00E87D6C" w:rsidTr="00770DAD">
        <w:trPr>
          <w:trHeight w:val="416"/>
        </w:trPr>
        <w:tc>
          <w:tcPr>
            <w:tcW w:w="675" w:type="dxa"/>
            <w:shd w:val="clear" w:color="auto" w:fill="auto"/>
          </w:tcPr>
          <w:p w:rsidR="00E87D6C" w:rsidRDefault="00E87D6C" w:rsidP="00770DAD">
            <w:pPr>
              <w:widowControl w:val="0"/>
              <w:spacing w:after="0"/>
              <w:rPr>
                <w:lang w:eastAsia="zh-CN"/>
              </w:rPr>
            </w:pPr>
            <w:r>
              <w:rPr>
                <w:rFonts w:hint="eastAsia"/>
                <w:lang w:eastAsia="zh-CN"/>
              </w:rPr>
              <w:t>UE</w:t>
            </w:r>
          </w:p>
        </w:tc>
        <w:tc>
          <w:tcPr>
            <w:tcW w:w="3402" w:type="dxa"/>
            <w:shd w:val="clear" w:color="auto" w:fill="auto"/>
          </w:tcPr>
          <w:p w:rsidR="00E87D6C" w:rsidRDefault="00E87D6C" w:rsidP="00770DAD">
            <w:pPr>
              <w:widowControl w:val="0"/>
              <w:spacing w:after="0"/>
              <w:rPr>
                <w:lang w:eastAsia="zh-CN"/>
              </w:rPr>
            </w:pPr>
          </w:p>
        </w:tc>
        <w:tc>
          <w:tcPr>
            <w:tcW w:w="567" w:type="dxa"/>
            <w:shd w:val="clear" w:color="auto" w:fill="auto"/>
          </w:tcPr>
          <w:p w:rsidR="00E87D6C" w:rsidRDefault="00E87D6C" w:rsidP="00770DAD">
            <w:pPr>
              <w:widowControl w:val="0"/>
              <w:spacing w:after="0"/>
              <w:rPr>
                <w:lang w:eastAsia="zh-CN"/>
              </w:rPr>
            </w:pPr>
            <w:r>
              <w:rPr>
                <w:rFonts w:hint="eastAsia"/>
                <w:lang w:eastAsia="zh-CN"/>
              </w:rPr>
              <w:t>BS</w:t>
            </w:r>
          </w:p>
        </w:tc>
        <w:tc>
          <w:tcPr>
            <w:tcW w:w="284" w:type="dxa"/>
            <w:shd w:val="clear" w:color="auto" w:fill="000000"/>
          </w:tcPr>
          <w:p w:rsidR="00E87D6C" w:rsidRDefault="00E87D6C" w:rsidP="00770DAD">
            <w:pPr>
              <w:widowControl w:val="0"/>
              <w:spacing w:after="0"/>
              <w:rPr>
                <w:lang w:eastAsia="zh-CN"/>
              </w:rPr>
            </w:pPr>
          </w:p>
        </w:tc>
        <w:tc>
          <w:tcPr>
            <w:tcW w:w="709" w:type="dxa"/>
            <w:shd w:val="clear" w:color="auto" w:fill="auto"/>
          </w:tcPr>
          <w:p w:rsidR="00E87D6C" w:rsidRDefault="00E87D6C" w:rsidP="00770DAD">
            <w:pPr>
              <w:widowControl w:val="0"/>
              <w:spacing w:after="0"/>
              <w:rPr>
                <w:lang w:eastAsia="zh-CN"/>
              </w:rPr>
            </w:pPr>
            <w:r>
              <w:rPr>
                <w:rFonts w:hint="eastAsia"/>
                <w:lang w:eastAsia="zh-CN"/>
              </w:rPr>
              <w:t>UE</w:t>
            </w:r>
          </w:p>
        </w:tc>
        <w:tc>
          <w:tcPr>
            <w:tcW w:w="3402" w:type="dxa"/>
            <w:shd w:val="clear" w:color="auto" w:fill="auto"/>
          </w:tcPr>
          <w:p w:rsidR="00E87D6C" w:rsidRDefault="00E87D6C" w:rsidP="00770DAD">
            <w:pPr>
              <w:widowControl w:val="0"/>
              <w:spacing w:after="0"/>
              <w:rPr>
                <w:lang w:eastAsia="zh-CN"/>
              </w:rPr>
            </w:pPr>
          </w:p>
        </w:tc>
        <w:tc>
          <w:tcPr>
            <w:tcW w:w="494" w:type="dxa"/>
            <w:shd w:val="clear" w:color="auto" w:fill="auto"/>
          </w:tcPr>
          <w:p w:rsidR="00E87D6C" w:rsidRDefault="00E87D6C" w:rsidP="00770DAD">
            <w:pPr>
              <w:widowControl w:val="0"/>
              <w:spacing w:after="0"/>
              <w:rPr>
                <w:lang w:eastAsia="zh-CN"/>
              </w:rPr>
            </w:pPr>
            <w:r>
              <w:rPr>
                <w:rFonts w:hint="eastAsia"/>
                <w:lang w:eastAsia="zh-CN"/>
              </w:rPr>
              <w:t>BS</w:t>
            </w:r>
          </w:p>
        </w:tc>
      </w:tr>
      <w:tr w:rsidR="00562E3B" w:rsidTr="00770DAD">
        <w:trPr>
          <w:trHeight w:val="421"/>
        </w:trPr>
        <w:tc>
          <w:tcPr>
            <w:tcW w:w="675" w:type="dxa"/>
            <w:vMerge w:val="restart"/>
            <w:shd w:val="clear" w:color="auto" w:fill="auto"/>
          </w:tcPr>
          <w:p w:rsidR="00562E3B" w:rsidRDefault="00053477" w:rsidP="00770DAD">
            <w:pPr>
              <w:widowControl w:val="0"/>
              <w:spacing w:after="0"/>
              <w:rPr>
                <w:lang w:eastAsia="zh-CN"/>
              </w:rPr>
            </w:pPr>
            <w:r>
              <w:rPr>
                <w:noProof/>
                <w:lang w:eastAsia="zh-CN"/>
              </w:rPr>
              <w:pict>
                <v:shape id="_x0000_s1083" type="#_x0000_t32" style="position:absolute;left:0;text-align:left;margin-left:27.75pt;margin-top:15.2pt;width:169.5pt;height:0;z-index:251702272;mso-position-horizontal-relative:text;mso-position-vertical-relative:text" o:connectortype="straight">
                  <v:stroke startarrow="block" endarrow="block"/>
                </v:shape>
              </w:pict>
            </w:r>
          </w:p>
          <w:p w:rsidR="00562E3B" w:rsidRDefault="00053477" w:rsidP="00770DAD">
            <w:pPr>
              <w:widowControl w:val="0"/>
              <w:rPr>
                <w:lang w:eastAsia="zh-CN"/>
              </w:rPr>
            </w:pPr>
            <w:r>
              <w:rPr>
                <w:noProof/>
                <w:lang w:eastAsia="zh-CN"/>
              </w:rPr>
              <w:pict>
                <v:shape id="_x0000_s1092" type="#_x0000_t32" style="position:absolute;left:0;text-align:left;margin-left:27.75pt;margin-top:56.55pt;width:169.5pt;height:0;z-index:251711488" o:connectortype="straight">
                  <v:stroke startarrow="block"/>
                </v:shape>
              </w:pict>
            </w:r>
            <w:r>
              <w:rPr>
                <w:noProof/>
                <w:lang w:eastAsia="zh-CN"/>
              </w:rPr>
              <w:pict>
                <v:shape id="_x0000_s1091" type="#_x0000_t32" style="position:absolute;left:0;text-align:left;margin-left:27.75pt;margin-top:23.05pt;width:169.5pt;height:0;z-index:251710464" o:connectortype="straight">
                  <v:stroke endarrow="block"/>
                </v:shape>
              </w:pict>
            </w:r>
          </w:p>
        </w:tc>
        <w:tc>
          <w:tcPr>
            <w:tcW w:w="3402" w:type="dxa"/>
            <w:shd w:val="clear" w:color="auto" w:fill="auto"/>
          </w:tcPr>
          <w:p w:rsidR="00562E3B" w:rsidRDefault="00562E3B" w:rsidP="00D07F7B">
            <w:pPr>
              <w:widowControl w:val="0"/>
              <w:spacing w:after="0"/>
              <w:rPr>
                <w:lang w:eastAsia="zh-CN"/>
              </w:rPr>
            </w:pPr>
            <w:r>
              <w:t>Step1: Sync + MIB</w:t>
            </w:r>
            <w:r>
              <w:rPr>
                <w:rFonts w:hint="eastAsia"/>
                <w:lang w:eastAsia="zh-CN"/>
              </w:rPr>
              <w:t xml:space="preserve"> + </w:t>
            </w:r>
            <w:r>
              <w:t>SIB</w:t>
            </w:r>
            <w:r>
              <w:rPr>
                <w:rStyle w:val="CommentReference"/>
              </w:rPr>
              <w:t xml:space="preserve"> </w:t>
            </w:r>
          </w:p>
        </w:tc>
        <w:tc>
          <w:tcPr>
            <w:tcW w:w="567" w:type="dxa"/>
            <w:vMerge w:val="restart"/>
            <w:shd w:val="clear" w:color="auto" w:fill="auto"/>
          </w:tcPr>
          <w:p w:rsidR="00562E3B" w:rsidRDefault="00562E3B" w:rsidP="00770DAD">
            <w:pPr>
              <w:widowControl w:val="0"/>
              <w:spacing w:after="0"/>
              <w:rPr>
                <w:lang w:eastAsia="zh-CN"/>
              </w:rPr>
            </w:pPr>
          </w:p>
        </w:tc>
        <w:tc>
          <w:tcPr>
            <w:tcW w:w="284" w:type="dxa"/>
            <w:shd w:val="clear" w:color="auto" w:fill="000000"/>
          </w:tcPr>
          <w:p w:rsidR="00562E3B" w:rsidRDefault="00562E3B" w:rsidP="00770DAD">
            <w:pPr>
              <w:widowControl w:val="0"/>
              <w:spacing w:after="0"/>
              <w:rPr>
                <w:lang w:eastAsia="zh-CN"/>
              </w:rPr>
            </w:pPr>
          </w:p>
        </w:tc>
        <w:tc>
          <w:tcPr>
            <w:tcW w:w="709" w:type="dxa"/>
            <w:vMerge w:val="restart"/>
            <w:shd w:val="clear" w:color="auto" w:fill="auto"/>
          </w:tcPr>
          <w:p w:rsidR="00562E3B" w:rsidRDefault="00053477" w:rsidP="00770DAD">
            <w:pPr>
              <w:widowControl w:val="0"/>
              <w:spacing w:after="0"/>
              <w:rPr>
                <w:lang w:eastAsia="zh-CN"/>
              </w:rPr>
            </w:pPr>
            <w:r>
              <w:rPr>
                <w:noProof/>
                <w:lang w:eastAsia="zh-CN"/>
              </w:rPr>
              <w:pict>
                <v:shape id="_x0000_s1088" type="#_x0000_t32" style="position:absolute;left:0;text-align:left;margin-left:28.85pt;margin-top:69.6pt;width:169.5pt;height:0;z-index:251707392;mso-position-horizontal-relative:text;mso-position-vertical-relative:text" o:connectortype="straight">
                  <v:stroke startarrow="block"/>
                </v:shape>
              </w:pict>
            </w:r>
            <w:r>
              <w:rPr>
                <w:noProof/>
                <w:lang w:eastAsia="zh-CN"/>
              </w:rPr>
              <w:pict>
                <v:shape id="_x0000_s1087" type="#_x0000_t32" style="position:absolute;left:0;text-align:left;margin-left:28.85pt;margin-top:15.2pt;width:169.5pt;height:0;z-index:251706368;mso-position-horizontal-relative:text;mso-position-vertical-relative:text" o:connectortype="straight">
                  <v:stroke startarrow="block" endarrow="block"/>
                </v:shape>
              </w:pict>
            </w:r>
            <w:r>
              <w:rPr>
                <w:noProof/>
                <w:lang w:eastAsia="zh-CN"/>
              </w:rPr>
              <w:pict>
                <v:shape id="_x0000_s1086" type="#_x0000_t32" style="position:absolute;left:0;text-align:left;margin-left:28.85pt;margin-top:36.95pt;width:169.5pt;height:0;z-index:251705344;mso-position-horizontal-relative:text;mso-position-vertical-relative:text" o:connectortype="straight">
                  <v:stroke endarrow="block"/>
                </v:shape>
              </w:pict>
            </w:r>
          </w:p>
        </w:tc>
        <w:tc>
          <w:tcPr>
            <w:tcW w:w="3402" w:type="dxa"/>
            <w:shd w:val="clear" w:color="auto" w:fill="auto"/>
          </w:tcPr>
          <w:p w:rsidR="00562E3B" w:rsidRDefault="00562E3B" w:rsidP="00177C1E">
            <w:pPr>
              <w:widowControl w:val="0"/>
              <w:spacing w:after="0"/>
              <w:rPr>
                <w:lang w:eastAsia="zh-CN"/>
              </w:rPr>
            </w:pPr>
            <w:r>
              <w:t>Step1: Sync + MIB</w:t>
            </w:r>
            <w:r>
              <w:rPr>
                <w:rFonts w:hint="eastAsia"/>
                <w:lang w:eastAsia="zh-CN"/>
              </w:rPr>
              <w:t xml:space="preserve"> + </w:t>
            </w:r>
            <w:r>
              <w:t>SIB</w:t>
            </w:r>
            <w:r>
              <w:rPr>
                <w:lang w:eastAsia="zh-CN"/>
              </w:rPr>
              <w:t xml:space="preserve"> </w:t>
            </w:r>
          </w:p>
        </w:tc>
        <w:tc>
          <w:tcPr>
            <w:tcW w:w="494" w:type="dxa"/>
            <w:vMerge w:val="restart"/>
            <w:shd w:val="clear" w:color="auto" w:fill="auto"/>
          </w:tcPr>
          <w:p w:rsidR="00562E3B" w:rsidRDefault="00562E3B" w:rsidP="00770DAD">
            <w:pPr>
              <w:widowControl w:val="0"/>
              <w:spacing w:after="0"/>
              <w:rPr>
                <w:lang w:eastAsia="zh-CN"/>
              </w:rPr>
            </w:pPr>
          </w:p>
        </w:tc>
      </w:tr>
      <w:tr w:rsidR="00562E3B" w:rsidTr="00770DAD">
        <w:trPr>
          <w:trHeight w:val="413"/>
        </w:trPr>
        <w:tc>
          <w:tcPr>
            <w:tcW w:w="675"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562E3B" w:rsidP="00770DAD">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562E3B" w:rsidRDefault="00562E3B" w:rsidP="00770DAD">
            <w:pPr>
              <w:widowControl w:val="0"/>
              <w:spacing w:after="0"/>
              <w:rPr>
                <w:lang w:eastAsia="zh-CN"/>
              </w:rPr>
            </w:pPr>
          </w:p>
        </w:tc>
        <w:tc>
          <w:tcPr>
            <w:tcW w:w="284" w:type="dxa"/>
            <w:shd w:val="clear" w:color="auto" w:fill="000000"/>
          </w:tcPr>
          <w:p w:rsidR="00562E3B" w:rsidRDefault="00562E3B" w:rsidP="00770DAD">
            <w:pPr>
              <w:widowControl w:val="0"/>
              <w:spacing w:after="0"/>
              <w:rPr>
                <w:lang w:eastAsia="zh-CN"/>
              </w:rPr>
            </w:pPr>
          </w:p>
        </w:tc>
        <w:tc>
          <w:tcPr>
            <w:tcW w:w="709"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562E3B" w:rsidP="00770DAD">
            <w:pPr>
              <w:widowControl w:val="0"/>
              <w:spacing w:after="0"/>
              <w:rPr>
                <w:lang w:eastAsia="zh-CN"/>
              </w:rPr>
            </w:pPr>
            <w:r>
              <w:t>Step2: PRACH Msg1</w:t>
            </w:r>
          </w:p>
        </w:tc>
        <w:tc>
          <w:tcPr>
            <w:tcW w:w="494" w:type="dxa"/>
            <w:vMerge/>
            <w:shd w:val="clear" w:color="auto" w:fill="auto"/>
          </w:tcPr>
          <w:p w:rsidR="00562E3B" w:rsidRDefault="00562E3B" w:rsidP="00770DAD">
            <w:pPr>
              <w:widowControl w:val="0"/>
              <w:spacing w:after="0"/>
              <w:rPr>
                <w:lang w:eastAsia="zh-CN"/>
              </w:rPr>
            </w:pPr>
          </w:p>
        </w:tc>
      </w:tr>
      <w:tr w:rsidR="00562E3B" w:rsidTr="00562E3B">
        <w:trPr>
          <w:trHeight w:val="610"/>
        </w:trPr>
        <w:tc>
          <w:tcPr>
            <w:tcW w:w="675"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562E3B" w:rsidP="00770DAD">
            <w:pPr>
              <w:widowControl w:val="0"/>
              <w:spacing w:after="0"/>
              <w:rPr>
                <w:lang w:eastAsia="zh-CN"/>
              </w:rPr>
            </w:pPr>
            <w:r>
              <w:rPr>
                <w:rFonts w:hint="eastAsia"/>
                <w:lang w:eastAsia="zh-CN"/>
              </w:rPr>
              <w:t>Step 3:</w:t>
            </w:r>
            <w:r>
              <w:t xml:space="preserve"> </w:t>
            </w:r>
            <w:r w:rsidR="00D357C3">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562E3B" w:rsidRDefault="00562E3B" w:rsidP="00770DAD">
            <w:pPr>
              <w:widowControl w:val="0"/>
              <w:spacing w:after="0"/>
              <w:rPr>
                <w:lang w:eastAsia="zh-CN"/>
              </w:rPr>
            </w:pPr>
          </w:p>
        </w:tc>
        <w:tc>
          <w:tcPr>
            <w:tcW w:w="284" w:type="dxa"/>
            <w:shd w:val="clear" w:color="auto" w:fill="000000"/>
          </w:tcPr>
          <w:p w:rsidR="00562E3B" w:rsidRDefault="00562E3B" w:rsidP="00770DAD">
            <w:pPr>
              <w:widowControl w:val="0"/>
              <w:spacing w:after="0"/>
              <w:rPr>
                <w:lang w:eastAsia="zh-CN"/>
              </w:rPr>
            </w:pPr>
          </w:p>
        </w:tc>
        <w:tc>
          <w:tcPr>
            <w:tcW w:w="709"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562E3B" w:rsidP="00770DAD">
            <w:pPr>
              <w:widowControl w:val="0"/>
              <w:spacing w:after="0"/>
              <w:rPr>
                <w:lang w:eastAsia="zh-CN"/>
              </w:rPr>
            </w:pPr>
            <w:r>
              <w:t xml:space="preserve">Step3: </w:t>
            </w:r>
            <w:r w:rsidR="00115359">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562E3B" w:rsidRDefault="00562E3B" w:rsidP="00770DAD">
            <w:pPr>
              <w:widowControl w:val="0"/>
              <w:spacing w:after="0"/>
              <w:rPr>
                <w:lang w:eastAsia="zh-CN"/>
              </w:rPr>
            </w:pPr>
          </w:p>
        </w:tc>
      </w:tr>
      <w:tr w:rsidR="00562E3B" w:rsidTr="00562E3B">
        <w:trPr>
          <w:trHeight w:val="420"/>
        </w:trPr>
        <w:tc>
          <w:tcPr>
            <w:tcW w:w="675"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053477" w:rsidP="00770DAD">
            <w:pPr>
              <w:widowControl w:val="0"/>
              <w:spacing w:after="0"/>
              <w:rPr>
                <w:lang w:eastAsia="zh-CN"/>
              </w:rPr>
            </w:pPr>
            <w:r>
              <w:rPr>
                <w:noProof/>
                <w:lang w:eastAsia="zh-CN"/>
              </w:rPr>
              <w:pict>
                <v:shape id="_x0000_s1084" type="#_x0000_t32" style="position:absolute;left:0;text-align:left;margin-left:-3.75pt;margin-top:14.3pt;width:169.5pt;height:0;z-index:251703296;mso-position-horizontal-relative:text;mso-position-vertical-relative:text" o:connectortype="straight">
                  <v:stroke endarrow="block"/>
                </v:shape>
              </w:pict>
            </w:r>
            <w:r w:rsidR="00562E3B">
              <w:rPr>
                <w:rFonts w:hint="eastAsia"/>
                <w:lang w:eastAsia="zh-CN"/>
              </w:rPr>
              <w:t>Step 4: UL data</w:t>
            </w:r>
          </w:p>
        </w:tc>
        <w:tc>
          <w:tcPr>
            <w:tcW w:w="567" w:type="dxa"/>
            <w:vMerge/>
            <w:shd w:val="clear" w:color="auto" w:fill="auto"/>
          </w:tcPr>
          <w:p w:rsidR="00562E3B" w:rsidRDefault="00562E3B" w:rsidP="00770DAD">
            <w:pPr>
              <w:widowControl w:val="0"/>
              <w:spacing w:after="0"/>
              <w:rPr>
                <w:lang w:eastAsia="zh-CN"/>
              </w:rPr>
            </w:pPr>
          </w:p>
        </w:tc>
        <w:tc>
          <w:tcPr>
            <w:tcW w:w="284" w:type="dxa"/>
            <w:shd w:val="clear" w:color="auto" w:fill="000000"/>
          </w:tcPr>
          <w:p w:rsidR="00562E3B" w:rsidRDefault="00562E3B" w:rsidP="00770DAD">
            <w:pPr>
              <w:widowControl w:val="0"/>
              <w:spacing w:after="0"/>
              <w:rPr>
                <w:lang w:eastAsia="zh-CN"/>
              </w:rPr>
            </w:pPr>
          </w:p>
        </w:tc>
        <w:tc>
          <w:tcPr>
            <w:tcW w:w="709"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053477" w:rsidP="00B848BF">
            <w:pPr>
              <w:widowControl w:val="0"/>
              <w:jc w:val="left"/>
              <w:rPr>
                <w:lang w:eastAsia="zh-CN"/>
              </w:rPr>
            </w:pPr>
            <w:r>
              <w:rPr>
                <w:noProof/>
                <w:lang w:eastAsia="zh-CN"/>
              </w:rPr>
              <w:pict>
                <v:shape id="_x0000_s1090" type="#_x0000_t32" style="position:absolute;margin-left:-4.35pt;margin-top:16pt;width:169.5pt;height:0;z-index:251709440;mso-position-horizontal-relative:text;mso-position-vertical-relative:text" o:connectortype="straight">
                  <v:stroke endarrow="block"/>
                </v:shape>
              </w:pict>
            </w:r>
            <w:r w:rsidR="00562E3B">
              <w:t xml:space="preserve">Step4: </w:t>
            </w:r>
            <w:r w:rsidR="00562E3B">
              <w:rPr>
                <w:rFonts w:hint="eastAsia"/>
                <w:lang w:eastAsia="zh-CN"/>
              </w:rPr>
              <w:t>UL data</w:t>
            </w:r>
          </w:p>
        </w:tc>
        <w:tc>
          <w:tcPr>
            <w:tcW w:w="494" w:type="dxa"/>
            <w:vMerge/>
            <w:shd w:val="clear" w:color="auto" w:fill="auto"/>
          </w:tcPr>
          <w:p w:rsidR="00562E3B" w:rsidRDefault="00562E3B" w:rsidP="00770DAD">
            <w:pPr>
              <w:widowControl w:val="0"/>
              <w:spacing w:after="0"/>
              <w:rPr>
                <w:lang w:eastAsia="zh-CN"/>
              </w:rPr>
            </w:pPr>
          </w:p>
        </w:tc>
      </w:tr>
      <w:tr w:rsidR="00562E3B" w:rsidTr="00770DAD">
        <w:trPr>
          <w:trHeight w:val="561"/>
        </w:trPr>
        <w:tc>
          <w:tcPr>
            <w:tcW w:w="675"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053477" w:rsidP="0080736D">
            <w:pPr>
              <w:widowControl w:val="0"/>
              <w:spacing w:after="0"/>
              <w:jc w:val="left"/>
              <w:rPr>
                <w:lang w:eastAsia="zh-CN"/>
              </w:rPr>
            </w:pPr>
            <w:r>
              <w:rPr>
                <w:noProof/>
                <w:lang w:eastAsia="zh-CN"/>
              </w:rPr>
              <w:pict>
                <v:shape id="_x0000_s1085" type="#_x0000_t32" style="position:absolute;margin-left:-3.75pt;margin-top:19.05pt;width:169.5pt;height:0;z-index:251704320;mso-position-horizontal-relative:text;mso-position-vertical-relative:text" o:connectortype="straight">
                  <v:stroke startarrow="block"/>
                </v:shape>
              </w:pict>
            </w:r>
            <w:r w:rsidR="00562E3B">
              <w:rPr>
                <w:rFonts w:hint="eastAsia"/>
                <w:lang w:eastAsia="zh-CN"/>
              </w:rPr>
              <w:t xml:space="preserve">Step 5: </w:t>
            </w:r>
            <w:r w:rsidR="00562E3B">
              <w:t>HARQ Ack</w:t>
            </w:r>
          </w:p>
        </w:tc>
        <w:tc>
          <w:tcPr>
            <w:tcW w:w="567" w:type="dxa"/>
            <w:vMerge/>
            <w:shd w:val="clear" w:color="auto" w:fill="auto"/>
          </w:tcPr>
          <w:p w:rsidR="00562E3B" w:rsidRDefault="00562E3B" w:rsidP="00770DAD">
            <w:pPr>
              <w:widowControl w:val="0"/>
              <w:spacing w:after="0"/>
              <w:rPr>
                <w:lang w:eastAsia="zh-CN"/>
              </w:rPr>
            </w:pPr>
          </w:p>
        </w:tc>
        <w:tc>
          <w:tcPr>
            <w:tcW w:w="284" w:type="dxa"/>
            <w:shd w:val="clear" w:color="auto" w:fill="000000"/>
          </w:tcPr>
          <w:p w:rsidR="00562E3B" w:rsidRDefault="00562E3B" w:rsidP="00770DAD">
            <w:pPr>
              <w:widowControl w:val="0"/>
              <w:spacing w:after="0"/>
              <w:rPr>
                <w:lang w:eastAsia="zh-CN"/>
              </w:rPr>
            </w:pPr>
          </w:p>
        </w:tc>
        <w:tc>
          <w:tcPr>
            <w:tcW w:w="709" w:type="dxa"/>
            <w:vMerge/>
            <w:shd w:val="clear" w:color="auto" w:fill="auto"/>
          </w:tcPr>
          <w:p w:rsidR="00562E3B" w:rsidRDefault="00562E3B" w:rsidP="00770DAD">
            <w:pPr>
              <w:widowControl w:val="0"/>
              <w:spacing w:after="0"/>
              <w:rPr>
                <w:lang w:eastAsia="zh-CN"/>
              </w:rPr>
            </w:pPr>
          </w:p>
        </w:tc>
        <w:tc>
          <w:tcPr>
            <w:tcW w:w="3402" w:type="dxa"/>
            <w:shd w:val="clear" w:color="auto" w:fill="auto"/>
          </w:tcPr>
          <w:p w:rsidR="00562E3B" w:rsidRDefault="00053477" w:rsidP="00770DAD">
            <w:pPr>
              <w:widowControl w:val="0"/>
              <w:jc w:val="left"/>
              <w:rPr>
                <w:lang w:eastAsia="zh-CN"/>
              </w:rPr>
            </w:pPr>
            <w:r>
              <w:rPr>
                <w:noProof/>
                <w:lang w:eastAsia="zh-CN"/>
              </w:rPr>
              <w:pict>
                <v:shape id="_x0000_s1089" type="#_x0000_t32" style="position:absolute;margin-left:-4.35pt;margin-top:20.65pt;width:169.5pt;height:0;z-index:251708416;mso-position-horizontal-relative:text;mso-position-vertical-relative:text" o:connectortype="straight">
                  <v:stroke startarrow="block"/>
                </v:shape>
              </w:pict>
            </w:r>
            <w:r w:rsidR="00562E3B">
              <w:t>Step</w:t>
            </w:r>
            <w:r w:rsidR="00562E3B">
              <w:rPr>
                <w:rFonts w:hint="eastAsia"/>
                <w:lang w:eastAsia="zh-CN"/>
              </w:rPr>
              <w:t>5</w:t>
            </w:r>
            <w:r w:rsidR="00562E3B">
              <w:t>: HARQ Ack</w:t>
            </w:r>
          </w:p>
        </w:tc>
        <w:tc>
          <w:tcPr>
            <w:tcW w:w="494" w:type="dxa"/>
            <w:vMerge/>
            <w:shd w:val="clear" w:color="auto" w:fill="auto"/>
          </w:tcPr>
          <w:p w:rsidR="00562E3B" w:rsidRDefault="00562E3B" w:rsidP="00770DAD">
            <w:pPr>
              <w:widowControl w:val="0"/>
              <w:spacing w:after="0"/>
              <w:rPr>
                <w:lang w:eastAsia="zh-CN"/>
              </w:rPr>
            </w:pPr>
          </w:p>
        </w:tc>
      </w:tr>
    </w:tbl>
    <w:p w:rsidR="00614A5C" w:rsidRDefault="00614A5C">
      <w:pPr>
        <w:rPr>
          <w:lang w:eastAsia="zh-CN"/>
        </w:rPr>
      </w:pPr>
    </w:p>
    <w:p w:rsidR="00FC6F06" w:rsidRDefault="00FC6F06">
      <w:pPr>
        <w:rPr>
          <w:lang w:eastAsia="zh-CN"/>
        </w:rPr>
      </w:pPr>
      <w:r>
        <w:rPr>
          <w:rFonts w:hint="eastAsia"/>
          <w:lang w:eastAsia="zh-CN"/>
        </w:rPr>
        <w:t>T</w:t>
      </w:r>
      <w:r>
        <w:rPr>
          <w:lang w:eastAsia="zh-CN"/>
        </w:rPr>
        <w:t>h</w:t>
      </w:r>
      <w:r>
        <w:rPr>
          <w:rFonts w:hint="eastAsia"/>
          <w:lang w:eastAsia="zh-CN"/>
        </w:rPr>
        <w:t xml:space="preserve">e procedure to be employed in self evaluation needs to be further considered. </w:t>
      </w:r>
    </w:p>
    <w:p w:rsidR="002139CA" w:rsidRPr="00CC4EFF" w:rsidRDefault="00C41D65">
      <w:pPr>
        <w:rPr>
          <w:b/>
          <w:lang w:eastAsia="zh-CN"/>
        </w:rPr>
      </w:pPr>
      <w:r w:rsidRPr="00C41D65">
        <w:rPr>
          <w:b/>
          <w:i/>
          <w:lang w:eastAsia="zh-CN"/>
        </w:rPr>
        <w:t>Observation 6:</w:t>
      </w:r>
      <w:r w:rsidR="002139CA">
        <w:rPr>
          <w:rFonts w:hint="eastAsia"/>
          <w:lang w:eastAsia="zh-CN"/>
        </w:rPr>
        <w:t xml:space="preserve"> </w:t>
      </w:r>
      <w:r w:rsidRPr="00C41D65">
        <w:rPr>
          <w:b/>
          <w:lang w:eastAsia="zh-CN"/>
        </w:rPr>
        <w:t xml:space="preserve">The procedure employed in </w:t>
      </w:r>
      <w:proofErr w:type="spellStart"/>
      <w:r w:rsidRPr="00C41D65">
        <w:rPr>
          <w:b/>
          <w:lang w:eastAsia="zh-CN"/>
        </w:rPr>
        <w:t>mMTC</w:t>
      </w:r>
      <w:proofErr w:type="spellEnd"/>
      <w:r w:rsidRPr="00C41D65">
        <w:rPr>
          <w:b/>
          <w:lang w:eastAsia="zh-CN"/>
        </w:rPr>
        <w:t xml:space="preserve"> evaluation needs to be further discussed. Legacy procedure and small data procedure can be considered.</w:t>
      </w:r>
    </w:p>
    <w:p w:rsidR="00A17DAF" w:rsidRDefault="00B761A1" w:rsidP="00FB30C5">
      <w:pPr>
        <w:pStyle w:val="Heading2"/>
        <w:rPr>
          <w:lang w:eastAsia="zh-CN"/>
        </w:rPr>
      </w:pPr>
      <w:r>
        <w:rPr>
          <w:rFonts w:hint="eastAsia"/>
          <w:lang w:eastAsia="zh-CN"/>
        </w:rPr>
        <w:t>Delay</w:t>
      </w:r>
      <w:r w:rsidR="00FB30C5">
        <w:rPr>
          <w:rFonts w:hint="eastAsia"/>
          <w:lang w:eastAsia="zh-CN"/>
        </w:rPr>
        <w:t xml:space="preserve"> modeling of each step</w:t>
      </w:r>
    </w:p>
    <w:p w:rsidR="00FB30C5" w:rsidRDefault="00871FEC" w:rsidP="00FB30C5">
      <w:pPr>
        <w:rPr>
          <w:lang w:eastAsia="zh-CN"/>
        </w:rPr>
      </w:pPr>
      <w:r>
        <w:rPr>
          <w:rFonts w:hint="eastAsia"/>
          <w:lang w:eastAsia="zh-CN"/>
        </w:rPr>
        <w:t xml:space="preserve">In this sub-section, the delay model of each step in small data procedure is discussed. </w:t>
      </w:r>
      <w:r w:rsidR="00384148">
        <w:rPr>
          <w:rFonts w:hint="eastAsia"/>
          <w:lang w:eastAsia="zh-CN"/>
        </w:rPr>
        <w:t xml:space="preserve">In this document, the new procedure is used as example in the following analysis. </w:t>
      </w:r>
      <w:r w:rsidR="00B91F38">
        <w:rPr>
          <w:rFonts w:hint="eastAsia"/>
          <w:lang w:eastAsia="zh-CN"/>
        </w:rPr>
        <w:t xml:space="preserve">As </w:t>
      </w:r>
      <w:r w:rsidR="00965C2C">
        <w:rPr>
          <w:rFonts w:hint="eastAsia"/>
          <w:lang w:eastAsia="zh-CN"/>
        </w:rPr>
        <w:t>mentioned</w:t>
      </w:r>
      <w:r w:rsidR="00B91F38">
        <w:rPr>
          <w:rFonts w:hint="eastAsia"/>
          <w:lang w:eastAsia="zh-CN"/>
        </w:rPr>
        <w:t>, Step 1~</w:t>
      </w:r>
      <w:r w:rsidR="00627732">
        <w:rPr>
          <w:rFonts w:hint="eastAsia"/>
          <w:lang w:eastAsia="zh-CN"/>
        </w:rPr>
        <w:t>4</w:t>
      </w:r>
      <w:r w:rsidR="00B91F38">
        <w:rPr>
          <w:rFonts w:hint="eastAsia"/>
          <w:lang w:eastAsia="zh-CN"/>
        </w:rPr>
        <w:t xml:space="preserve"> will contribute to the transmission delay for </w:t>
      </w:r>
      <w:r w:rsidR="00FF3499">
        <w:rPr>
          <w:rFonts w:hint="eastAsia"/>
          <w:lang w:eastAsia="zh-CN"/>
        </w:rPr>
        <w:t>the</w:t>
      </w:r>
      <w:r w:rsidR="00B91F38">
        <w:rPr>
          <w:rFonts w:hint="eastAsia"/>
          <w:lang w:eastAsia="zh-CN"/>
        </w:rPr>
        <w:t xml:space="preserve"> evaluation</w:t>
      </w:r>
      <w:r w:rsidR="00FF3499">
        <w:rPr>
          <w:rFonts w:hint="eastAsia"/>
          <w:lang w:eastAsia="zh-CN"/>
        </w:rPr>
        <w:t xml:space="preserve"> for NB-</w:t>
      </w:r>
      <w:proofErr w:type="spellStart"/>
      <w:r w:rsidR="00FF3499">
        <w:rPr>
          <w:rFonts w:hint="eastAsia"/>
          <w:lang w:eastAsia="zh-CN"/>
        </w:rPr>
        <w:t>IoT</w:t>
      </w:r>
      <w:proofErr w:type="spellEnd"/>
      <w:r w:rsidR="00FF3499">
        <w:rPr>
          <w:rFonts w:hint="eastAsia"/>
          <w:lang w:eastAsia="zh-CN"/>
        </w:rPr>
        <w:t xml:space="preserve"> and </w:t>
      </w:r>
      <w:proofErr w:type="spellStart"/>
      <w:r w:rsidR="00FF3499">
        <w:rPr>
          <w:rFonts w:hint="eastAsia"/>
          <w:lang w:eastAsia="zh-CN"/>
        </w:rPr>
        <w:t>eMTC</w:t>
      </w:r>
      <w:proofErr w:type="spellEnd"/>
      <w:r w:rsidR="00323F88">
        <w:rPr>
          <w:rFonts w:hint="eastAsia"/>
          <w:lang w:eastAsia="zh-CN"/>
        </w:rPr>
        <w:t xml:space="preserve"> in this procedure</w:t>
      </w:r>
      <w:r w:rsidR="00B91F38">
        <w:rPr>
          <w:rFonts w:hint="eastAsia"/>
          <w:lang w:eastAsia="zh-CN"/>
        </w:rPr>
        <w:t>.</w:t>
      </w:r>
      <w:r w:rsidR="005D270C">
        <w:rPr>
          <w:rFonts w:hint="eastAsia"/>
          <w:lang w:eastAsia="zh-CN"/>
        </w:rPr>
        <w:t xml:space="preserve"> Therefore </w:t>
      </w:r>
      <w:r w:rsidR="007F7FC5">
        <w:rPr>
          <w:rFonts w:hint="eastAsia"/>
          <w:lang w:eastAsia="zh-CN"/>
        </w:rPr>
        <w:t>the delay of these steps</w:t>
      </w:r>
      <w:r w:rsidR="005D270C">
        <w:rPr>
          <w:rFonts w:hint="eastAsia"/>
          <w:lang w:eastAsia="zh-CN"/>
        </w:rPr>
        <w:t xml:space="preserve"> need</w:t>
      </w:r>
      <w:r w:rsidR="00B627C7">
        <w:rPr>
          <w:rFonts w:hint="eastAsia"/>
          <w:lang w:eastAsia="zh-CN"/>
        </w:rPr>
        <w:t>s</w:t>
      </w:r>
      <w:r w:rsidR="005D270C">
        <w:rPr>
          <w:rFonts w:hint="eastAsia"/>
          <w:lang w:eastAsia="zh-CN"/>
        </w:rPr>
        <w:t xml:space="preserve"> to be modeled in system level simulation.</w:t>
      </w:r>
    </w:p>
    <w:p w:rsidR="007D278C" w:rsidRDefault="005D270C" w:rsidP="00FB30C5">
      <w:pPr>
        <w:rPr>
          <w:lang w:eastAsia="zh-CN"/>
        </w:rPr>
      </w:pPr>
      <w:r>
        <w:rPr>
          <w:rFonts w:hint="eastAsia"/>
          <w:lang w:eastAsia="zh-CN"/>
        </w:rPr>
        <w:t xml:space="preserve">Conventionally, UL data transmission (via NPUSCH for NB-IoT and </w:t>
      </w:r>
      <w:r w:rsidRPr="007253F2">
        <w:rPr>
          <w:rFonts w:hint="eastAsia"/>
          <w:lang w:eastAsia="zh-CN"/>
        </w:rPr>
        <w:t>PUSCH</w:t>
      </w:r>
      <w:r>
        <w:rPr>
          <w:rFonts w:hint="eastAsia"/>
          <w:lang w:eastAsia="zh-CN"/>
        </w:rPr>
        <w:t xml:space="preserve"> for eMTC) are well modeled in system level simulator, which include</w:t>
      </w:r>
      <w:r w:rsidR="00D02911">
        <w:rPr>
          <w:rFonts w:hint="eastAsia"/>
          <w:lang w:eastAsia="zh-CN"/>
        </w:rPr>
        <w:t>s</w:t>
      </w:r>
      <w:r>
        <w:rPr>
          <w:rFonts w:hint="eastAsia"/>
          <w:lang w:eastAsia="zh-CN"/>
        </w:rPr>
        <w:t xml:space="preserve"> the UL scheduling scheme</w:t>
      </w:r>
      <w:r w:rsidR="004543CF">
        <w:rPr>
          <w:rFonts w:hint="eastAsia"/>
          <w:lang w:eastAsia="zh-CN"/>
        </w:rPr>
        <w:t xml:space="preserve"> and scheduling delay</w:t>
      </w:r>
      <w:r>
        <w:rPr>
          <w:rFonts w:hint="eastAsia"/>
          <w:lang w:eastAsia="zh-CN"/>
        </w:rPr>
        <w:t>, possible link adaptation</w:t>
      </w:r>
      <w:r w:rsidR="00D02911">
        <w:rPr>
          <w:rFonts w:hint="eastAsia"/>
          <w:lang w:eastAsia="zh-CN"/>
        </w:rPr>
        <w:t xml:space="preserve"> (selecting appropriate modulation order and coding rate)</w:t>
      </w:r>
      <w:r>
        <w:rPr>
          <w:rFonts w:hint="eastAsia"/>
          <w:lang w:eastAsia="zh-CN"/>
        </w:rPr>
        <w:t xml:space="preserve">, and </w:t>
      </w:r>
      <w:r w:rsidR="00D02911">
        <w:rPr>
          <w:rFonts w:hint="eastAsia"/>
          <w:lang w:eastAsia="zh-CN"/>
        </w:rPr>
        <w:t xml:space="preserve">SINR </w:t>
      </w:r>
      <w:r w:rsidR="00D02911">
        <w:rPr>
          <w:lang w:eastAsia="zh-CN"/>
        </w:rPr>
        <w:t>calculation</w:t>
      </w:r>
      <w:r w:rsidR="00D02911">
        <w:rPr>
          <w:rFonts w:hint="eastAsia"/>
          <w:lang w:eastAsia="zh-CN"/>
        </w:rPr>
        <w:t xml:space="preserve"> based on signal power and interference environment to predict the BLER for data receiving. </w:t>
      </w:r>
      <w:r w:rsidR="00B93874">
        <w:rPr>
          <w:rFonts w:hint="eastAsia"/>
          <w:lang w:eastAsia="zh-CN"/>
        </w:rPr>
        <w:t xml:space="preserve">The UL transmission time </w:t>
      </w:r>
    </w:p>
    <w:p w:rsidR="007D278C" w:rsidRDefault="00B1212A" w:rsidP="007D278C">
      <w:pPr>
        <w:jc w:val="center"/>
        <w:rPr>
          <w:lang w:eastAsia="zh-CN"/>
        </w:rPr>
      </w:pPr>
      <w:r w:rsidRPr="00B1212A">
        <w:rPr>
          <w:rFonts w:hint="eastAsia"/>
          <w:i/>
          <w:lang w:eastAsia="zh-CN"/>
        </w:rPr>
        <w:t>t</w:t>
      </w:r>
      <w:r w:rsidRPr="00B1212A">
        <w:rPr>
          <w:rFonts w:hint="eastAsia"/>
          <w:vertAlign w:val="subscript"/>
          <w:lang w:eastAsia="zh-CN"/>
        </w:rPr>
        <w:t>UL_data</w:t>
      </w:r>
    </w:p>
    <w:p w:rsidR="005D270C" w:rsidRDefault="00CD479B" w:rsidP="00FB30C5">
      <w:pPr>
        <w:rPr>
          <w:lang w:eastAsia="zh-CN"/>
        </w:rPr>
      </w:pPr>
      <w:r>
        <w:rPr>
          <w:rFonts w:hint="eastAsia"/>
          <w:lang w:eastAsia="zh-CN"/>
        </w:rPr>
        <w:t>is</w:t>
      </w:r>
      <w:r w:rsidR="00B93874">
        <w:rPr>
          <w:rFonts w:hint="eastAsia"/>
          <w:lang w:eastAsia="zh-CN"/>
        </w:rPr>
        <w:t xml:space="preserve"> related to data transmission time on NPUSCH or PUSCH based on selected MCS and </w:t>
      </w:r>
      <w:r w:rsidR="00ED49E1">
        <w:rPr>
          <w:rFonts w:hint="eastAsia"/>
          <w:lang w:eastAsia="zh-CN"/>
        </w:rPr>
        <w:t xml:space="preserve">received </w:t>
      </w:r>
      <w:r w:rsidR="00B93874">
        <w:rPr>
          <w:rFonts w:hint="eastAsia"/>
          <w:lang w:eastAsia="zh-CN"/>
        </w:rPr>
        <w:t>SINR (BLER</w:t>
      </w:r>
      <w:r w:rsidR="0075564A">
        <w:rPr>
          <w:rFonts w:hint="eastAsia"/>
          <w:lang w:eastAsia="zh-CN"/>
        </w:rPr>
        <w:t>, which would introduce the need of H-ARQ</w:t>
      </w:r>
      <w:r w:rsidR="00B93874">
        <w:rPr>
          <w:rFonts w:hint="eastAsia"/>
          <w:lang w:eastAsia="zh-CN"/>
        </w:rPr>
        <w:t>)</w:t>
      </w:r>
      <w:r w:rsidR="007D278C">
        <w:rPr>
          <w:rFonts w:hint="eastAsia"/>
          <w:lang w:eastAsia="zh-CN"/>
        </w:rPr>
        <w:t>.</w:t>
      </w:r>
      <w:r w:rsidR="007D3341">
        <w:rPr>
          <w:rFonts w:hint="eastAsia"/>
          <w:lang w:eastAsia="zh-CN"/>
        </w:rPr>
        <w:t xml:space="preserve"> </w:t>
      </w:r>
      <w:r w:rsidR="007D278C">
        <w:rPr>
          <w:rFonts w:hint="eastAsia"/>
          <w:lang w:eastAsia="zh-CN"/>
        </w:rPr>
        <w:t>It</w:t>
      </w:r>
      <w:r w:rsidR="007D3341">
        <w:rPr>
          <w:rFonts w:hint="eastAsia"/>
          <w:lang w:eastAsia="zh-CN"/>
        </w:rPr>
        <w:t xml:space="preserve"> covers Step </w:t>
      </w:r>
      <w:r w:rsidR="00C37A88">
        <w:rPr>
          <w:rFonts w:hint="eastAsia"/>
          <w:lang w:eastAsia="zh-CN"/>
        </w:rPr>
        <w:t>4</w:t>
      </w:r>
      <w:r w:rsidR="007D3341">
        <w:rPr>
          <w:rFonts w:hint="eastAsia"/>
          <w:lang w:eastAsia="zh-CN"/>
        </w:rPr>
        <w:t xml:space="preserve"> for NB-IoT </w:t>
      </w:r>
      <w:r w:rsidR="00C37A88">
        <w:rPr>
          <w:rFonts w:hint="eastAsia"/>
          <w:lang w:eastAsia="zh-CN"/>
        </w:rPr>
        <w:t>and</w:t>
      </w:r>
      <w:r w:rsidR="007D3341">
        <w:rPr>
          <w:rFonts w:hint="eastAsia"/>
          <w:lang w:eastAsia="zh-CN"/>
        </w:rPr>
        <w:t xml:space="preserve"> eMTC</w:t>
      </w:r>
      <w:r w:rsidR="007D278C">
        <w:rPr>
          <w:rFonts w:hint="eastAsia"/>
          <w:lang w:eastAsia="zh-CN"/>
        </w:rPr>
        <w:t>, and is given by the system level simulation</w:t>
      </w:r>
      <w:r w:rsidR="00B93874">
        <w:rPr>
          <w:rFonts w:hint="eastAsia"/>
          <w:lang w:eastAsia="zh-CN"/>
        </w:rPr>
        <w:t xml:space="preserve">. </w:t>
      </w:r>
      <w:r w:rsidR="007D278C">
        <w:rPr>
          <w:rFonts w:hint="eastAsia"/>
          <w:lang w:eastAsia="zh-CN"/>
        </w:rPr>
        <w:t>On the other hand, the s</w:t>
      </w:r>
      <w:r w:rsidR="002276A1">
        <w:rPr>
          <w:rFonts w:hint="eastAsia"/>
          <w:lang w:eastAsia="zh-CN"/>
        </w:rPr>
        <w:t xml:space="preserve">cheduling delay </w:t>
      </w:r>
      <w:r w:rsidR="007D278C">
        <w:rPr>
          <w:rFonts w:hint="eastAsia"/>
          <w:lang w:eastAsia="zh-CN"/>
        </w:rPr>
        <w:t>is also provided by system level simulation, and is part of delay model i</w:t>
      </w:r>
      <w:r w:rsidR="002276A1">
        <w:rPr>
          <w:rFonts w:hint="eastAsia"/>
          <w:lang w:eastAsia="zh-CN"/>
        </w:rPr>
        <w:t>n Step 3</w:t>
      </w:r>
      <w:r w:rsidR="007D278C">
        <w:rPr>
          <w:rFonts w:hint="eastAsia"/>
          <w:lang w:eastAsia="zh-CN"/>
        </w:rPr>
        <w:t xml:space="preserve"> (see below)</w:t>
      </w:r>
      <w:r w:rsidR="002276A1">
        <w:rPr>
          <w:rFonts w:hint="eastAsia"/>
          <w:lang w:eastAsia="zh-CN"/>
        </w:rPr>
        <w:t>.</w:t>
      </w:r>
    </w:p>
    <w:p w:rsidR="005D270C" w:rsidRDefault="005D270C" w:rsidP="00FB30C5">
      <w:pPr>
        <w:rPr>
          <w:lang w:eastAsia="zh-CN"/>
        </w:rPr>
      </w:pPr>
      <w:r>
        <w:rPr>
          <w:rFonts w:hint="eastAsia"/>
          <w:lang w:eastAsia="zh-CN"/>
        </w:rPr>
        <w:t xml:space="preserve">For </w:t>
      </w:r>
      <w:r>
        <w:rPr>
          <w:lang w:eastAsia="zh-CN"/>
        </w:rPr>
        <w:t>synchronization</w:t>
      </w:r>
      <w:r>
        <w:rPr>
          <w:rFonts w:hint="eastAsia"/>
          <w:lang w:eastAsia="zh-CN"/>
        </w:rPr>
        <w:t xml:space="preserve"> and RACH process</w:t>
      </w:r>
      <w:r w:rsidR="004E1B8E">
        <w:rPr>
          <w:rFonts w:hint="eastAsia"/>
          <w:lang w:eastAsia="zh-CN"/>
        </w:rPr>
        <w:t xml:space="preserve"> (Step 1 to Step 3)</w:t>
      </w:r>
      <w:r w:rsidR="005F20F0">
        <w:rPr>
          <w:rFonts w:hint="eastAsia"/>
          <w:lang w:eastAsia="zh-CN"/>
        </w:rPr>
        <w:t xml:space="preserve">, the related delay also needs to be appropriately modeled. </w:t>
      </w:r>
      <w:r w:rsidR="00A24B10">
        <w:rPr>
          <w:rFonts w:hint="eastAsia"/>
          <w:lang w:eastAsia="zh-CN"/>
        </w:rPr>
        <w:t xml:space="preserve">However, </w:t>
      </w:r>
      <w:r w:rsidR="000E43D3">
        <w:rPr>
          <w:rFonts w:hint="eastAsia"/>
          <w:lang w:eastAsia="zh-CN"/>
        </w:rPr>
        <w:t xml:space="preserve">a full modeling of these steps may result in </w:t>
      </w:r>
      <w:r w:rsidR="003D15C1">
        <w:rPr>
          <w:rFonts w:hint="eastAsia"/>
          <w:lang w:eastAsia="zh-CN"/>
        </w:rPr>
        <w:t xml:space="preserve">kind of </w:t>
      </w:r>
      <w:r w:rsidR="000E43D3">
        <w:rPr>
          <w:rFonts w:hint="eastAsia"/>
          <w:lang w:eastAsia="zh-CN"/>
        </w:rPr>
        <w:t>high complexity. Therefore a</w:t>
      </w:r>
      <w:r w:rsidR="005F20F0">
        <w:rPr>
          <w:rFonts w:hint="eastAsia"/>
          <w:lang w:eastAsia="zh-CN"/>
        </w:rPr>
        <w:t xml:space="preserve"> trade</w:t>
      </w:r>
      <w:r w:rsidR="000E43D3">
        <w:rPr>
          <w:rFonts w:hint="eastAsia"/>
          <w:lang w:eastAsia="zh-CN"/>
        </w:rPr>
        <w:t>-off of complexity and accuracy is desired.</w:t>
      </w:r>
      <w:r w:rsidR="007C0C65">
        <w:rPr>
          <w:rFonts w:hint="eastAsia"/>
          <w:lang w:eastAsia="zh-CN"/>
        </w:rPr>
        <w:t xml:space="preserve"> Initial consideration </w:t>
      </w:r>
      <w:r w:rsidR="004E1B8E">
        <w:rPr>
          <w:rFonts w:hint="eastAsia"/>
          <w:lang w:eastAsia="zh-CN"/>
        </w:rPr>
        <w:t xml:space="preserve">on delay modeling for these steps </w:t>
      </w:r>
      <w:r w:rsidR="007C0C65">
        <w:rPr>
          <w:rFonts w:hint="eastAsia"/>
          <w:lang w:eastAsia="zh-CN"/>
        </w:rPr>
        <w:t xml:space="preserve">is provided in </w:t>
      </w:r>
      <w:r w:rsidR="00053477">
        <w:rPr>
          <w:lang w:eastAsia="zh-CN"/>
        </w:rPr>
        <w:fldChar w:fldCharType="begin"/>
      </w:r>
      <w:r w:rsidR="007C0C65">
        <w:rPr>
          <w:lang w:eastAsia="zh-CN"/>
        </w:rPr>
        <w:instrText xml:space="preserve"> </w:instrText>
      </w:r>
      <w:r w:rsidR="007C0C65">
        <w:rPr>
          <w:rFonts w:hint="eastAsia"/>
          <w:lang w:eastAsia="zh-CN"/>
        </w:rPr>
        <w:instrText>REF _Ref498027669 \h</w:instrText>
      </w:r>
      <w:r w:rsidR="007C0C65">
        <w:rPr>
          <w:lang w:eastAsia="zh-CN"/>
        </w:rPr>
        <w:instrText xml:space="preserve"> </w:instrText>
      </w:r>
      <w:r w:rsidR="00053477">
        <w:rPr>
          <w:lang w:eastAsia="zh-CN"/>
        </w:rPr>
      </w:r>
      <w:r w:rsidR="00053477">
        <w:rPr>
          <w:lang w:eastAsia="zh-CN"/>
        </w:rPr>
        <w:fldChar w:fldCharType="separate"/>
      </w:r>
      <w:r w:rsidR="007C0C65">
        <w:t xml:space="preserve">Table </w:t>
      </w:r>
      <w:r w:rsidR="007C0C65">
        <w:rPr>
          <w:noProof/>
        </w:rPr>
        <w:t>2</w:t>
      </w:r>
      <w:r w:rsidR="00053477">
        <w:rPr>
          <w:lang w:eastAsia="zh-CN"/>
        </w:rPr>
        <w:fldChar w:fldCharType="end"/>
      </w:r>
      <w:r w:rsidR="007C0C65">
        <w:rPr>
          <w:rFonts w:hint="eastAsia"/>
          <w:lang w:eastAsia="zh-CN"/>
        </w:rPr>
        <w:t>.</w:t>
      </w:r>
    </w:p>
    <w:p w:rsidR="007C0C65" w:rsidRPr="007C0C65" w:rsidRDefault="007C0C65" w:rsidP="007C0C65">
      <w:pPr>
        <w:pStyle w:val="Caption"/>
        <w:jc w:val="center"/>
        <w:rPr>
          <w:lang w:eastAsia="zh-CN"/>
        </w:rPr>
      </w:pPr>
      <w:bookmarkStart w:id="3" w:name="_Ref498027669"/>
      <w:r>
        <w:t xml:space="preserve">Table </w:t>
      </w:r>
      <w:r w:rsidR="00053477">
        <w:fldChar w:fldCharType="begin"/>
      </w:r>
      <w:r w:rsidR="00C41D65">
        <w:instrText xml:space="preserve"> SEQ Table \* ARABIC </w:instrText>
      </w:r>
      <w:r w:rsidR="00053477">
        <w:fldChar w:fldCharType="separate"/>
      </w:r>
      <w:r>
        <w:rPr>
          <w:noProof/>
        </w:rPr>
        <w:t>2</w:t>
      </w:r>
      <w:r w:rsidR="00053477">
        <w:fldChar w:fldCharType="end"/>
      </w:r>
      <w:bookmarkEnd w:id="3"/>
      <w:r>
        <w:rPr>
          <w:rFonts w:hint="eastAsia"/>
          <w:lang w:eastAsia="zh-CN"/>
        </w:rPr>
        <w:t xml:space="preserve"> Delay </w:t>
      </w:r>
      <w:r>
        <w:rPr>
          <w:lang w:eastAsia="zh-CN"/>
        </w:rPr>
        <w:t>modelling</w:t>
      </w:r>
      <w:r>
        <w:rPr>
          <w:rFonts w:hint="eastAsia"/>
          <w:lang w:eastAsia="zh-CN"/>
        </w:rPr>
        <w:t xml:space="preserve"> for sync and RACH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284"/>
        <w:gridCol w:w="4535"/>
      </w:tblGrid>
      <w:tr w:rsidR="00234186" w:rsidTr="00253F54">
        <w:trPr>
          <w:trHeight w:val="179"/>
        </w:trPr>
        <w:tc>
          <w:tcPr>
            <w:tcW w:w="4644" w:type="dxa"/>
            <w:shd w:val="clear" w:color="auto" w:fill="BFBFBF" w:themeFill="background1" w:themeFillShade="BF"/>
          </w:tcPr>
          <w:p w:rsidR="00234186" w:rsidRDefault="00234186" w:rsidP="00FE502C">
            <w:pPr>
              <w:widowControl w:val="0"/>
              <w:spacing w:after="0"/>
              <w:jc w:val="center"/>
              <w:rPr>
                <w:lang w:eastAsia="zh-CN"/>
              </w:rPr>
            </w:pPr>
            <w:r>
              <w:rPr>
                <w:rFonts w:hint="eastAsia"/>
                <w:lang w:eastAsia="zh-CN"/>
              </w:rPr>
              <w:t>NB-IoT</w:t>
            </w:r>
          </w:p>
        </w:tc>
        <w:tc>
          <w:tcPr>
            <w:tcW w:w="284" w:type="dxa"/>
            <w:shd w:val="clear" w:color="auto" w:fill="595959" w:themeFill="text1" w:themeFillTint="A6"/>
          </w:tcPr>
          <w:p w:rsidR="00234186" w:rsidRDefault="00234186" w:rsidP="00FE502C">
            <w:pPr>
              <w:widowControl w:val="0"/>
              <w:spacing w:after="0"/>
              <w:jc w:val="center"/>
              <w:rPr>
                <w:lang w:eastAsia="zh-CN"/>
              </w:rPr>
            </w:pPr>
          </w:p>
        </w:tc>
        <w:tc>
          <w:tcPr>
            <w:tcW w:w="4535" w:type="dxa"/>
            <w:shd w:val="clear" w:color="auto" w:fill="BFBFBF" w:themeFill="background1" w:themeFillShade="BF"/>
          </w:tcPr>
          <w:p w:rsidR="00234186" w:rsidRDefault="00234186" w:rsidP="00FE502C">
            <w:pPr>
              <w:widowControl w:val="0"/>
              <w:spacing w:after="0"/>
              <w:jc w:val="center"/>
              <w:rPr>
                <w:lang w:eastAsia="zh-CN"/>
              </w:rPr>
            </w:pPr>
            <w:r>
              <w:rPr>
                <w:rFonts w:hint="eastAsia"/>
                <w:lang w:eastAsia="zh-CN"/>
              </w:rPr>
              <w:t>eMTC</w:t>
            </w:r>
          </w:p>
        </w:tc>
      </w:tr>
      <w:tr w:rsidR="00234186" w:rsidTr="00253F54">
        <w:trPr>
          <w:trHeight w:val="421"/>
        </w:trPr>
        <w:tc>
          <w:tcPr>
            <w:tcW w:w="4644" w:type="dxa"/>
            <w:shd w:val="clear" w:color="auto" w:fill="auto"/>
          </w:tcPr>
          <w:p w:rsidR="00234186" w:rsidRDefault="00234186" w:rsidP="00DB2731">
            <w:pPr>
              <w:widowControl w:val="0"/>
              <w:spacing w:after="0"/>
              <w:rPr>
                <w:lang w:eastAsia="zh-CN"/>
              </w:rPr>
            </w:pPr>
            <w:r>
              <w:t xml:space="preserve">Step1: Sync + MIB </w:t>
            </w:r>
            <w:r>
              <w:rPr>
                <w:rFonts w:hint="eastAsia"/>
                <w:lang w:eastAsia="zh-CN"/>
              </w:rPr>
              <w:t xml:space="preserve">+ </w:t>
            </w:r>
            <w:r>
              <w:t>SIB</w:t>
            </w:r>
          </w:p>
        </w:tc>
        <w:tc>
          <w:tcPr>
            <w:tcW w:w="284" w:type="dxa"/>
            <w:shd w:val="clear" w:color="auto" w:fill="000000"/>
          </w:tcPr>
          <w:p w:rsidR="00234186" w:rsidRDefault="00234186" w:rsidP="00A72642">
            <w:pPr>
              <w:widowControl w:val="0"/>
              <w:spacing w:after="0"/>
              <w:rPr>
                <w:lang w:eastAsia="zh-CN"/>
              </w:rPr>
            </w:pPr>
          </w:p>
        </w:tc>
        <w:tc>
          <w:tcPr>
            <w:tcW w:w="4535" w:type="dxa"/>
            <w:shd w:val="clear" w:color="auto" w:fill="auto"/>
          </w:tcPr>
          <w:p w:rsidR="00234186" w:rsidRDefault="00234186" w:rsidP="00A72642">
            <w:pPr>
              <w:widowControl w:val="0"/>
              <w:spacing w:after="0"/>
              <w:rPr>
                <w:lang w:eastAsia="zh-CN"/>
              </w:rPr>
            </w:pPr>
            <w:r>
              <w:t xml:space="preserve">Step1: Sync + MIB </w:t>
            </w:r>
            <w:r>
              <w:rPr>
                <w:rFonts w:hint="eastAsia"/>
                <w:lang w:eastAsia="zh-CN"/>
              </w:rPr>
              <w:t xml:space="preserve">+ </w:t>
            </w:r>
            <w:r>
              <w:t>SIB</w:t>
            </w:r>
          </w:p>
        </w:tc>
      </w:tr>
      <w:tr w:rsidR="00234186" w:rsidTr="00253F54">
        <w:trPr>
          <w:trHeight w:val="421"/>
        </w:trPr>
        <w:tc>
          <w:tcPr>
            <w:tcW w:w="4644" w:type="dxa"/>
            <w:shd w:val="clear" w:color="auto" w:fill="D9D9D9"/>
          </w:tcPr>
          <w:p w:rsidR="00234186" w:rsidRDefault="00234186" w:rsidP="00A72642">
            <w:pPr>
              <w:widowControl w:val="0"/>
              <w:spacing w:after="0"/>
              <w:jc w:val="left"/>
              <w:rPr>
                <w:lang w:eastAsia="zh-CN"/>
              </w:rPr>
            </w:pPr>
            <w:r>
              <w:rPr>
                <w:rFonts w:hint="eastAsia"/>
                <w:lang w:eastAsia="zh-CN"/>
              </w:rPr>
              <w:lastRenderedPageBreak/>
              <w:t xml:space="preserve">Delay model (delay = time spent for sync and receiving </w:t>
            </w:r>
            <w:r w:rsidR="00FC41A5">
              <w:rPr>
                <w:rFonts w:hint="eastAsia"/>
                <w:lang w:eastAsia="zh-CN"/>
              </w:rPr>
              <w:t>M</w:t>
            </w:r>
            <w:r>
              <w:rPr>
                <w:rFonts w:hint="eastAsia"/>
                <w:lang w:eastAsia="zh-CN"/>
              </w:rPr>
              <w:t>IB/</w:t>
            </w:r>
            <w:r w:rsidR="00FC41A5">
              <w:rPr>
                <w:rFonts w:hint="eastAsia"/>
                <w:lang w:eastAsia="zh-CN"/>
              </w:rPr>
              <w:t>S</w:t>
            </w:r>
            <w:r>
              <w:rPr>
                <w:rFonts w:hint="eastAsia"/>
                <w:lang w:eastAsia="zh-CN"/>
              </w:rPr>
              <w:t xml:space="preserve">IB): </w:t>
            </w:r>
          </w:p>
          <w:p w:rsidR="00234186" w:rsidRDefault="00234186" w:rsidP="00F9111E">
            <w:pPr>
              <w:widowControl w:val="0"/>
              <w:spacing w:after="0"/>
              <w:jc w:val="left"/>
              <w:rPr>
                <w:lang w:eastAsia="zh-CN"/>
              </w:rPr>
            </w:pPr>
            <w:r w:rsidRPr="00A72642">
              <w:rPr>
                <w:i/>
                <w:lang w:eastAsia="zh-CN"/>
              </w:rPr>
              <w:t>t</w:t>
            </w:r>
            <w:r w:rsidRPr="00A72642">
              <w:rPr>
                <w:rFonts w:hint="eastAsia"/>
                <w:vertAlign w:val="subscript"/>
                <w:lang w:eastAsia="zh-CN"/>
              </w:rPr>
              <w:t>1</w:t>
            </w:r>
            <w:r>
              <w:rPr>
                <w:rFonts w:hint="eastAsia"/>
                <w:lang w:eastAsia="zh-CN"/>
              </w:rPr>
              <w:t>=</w:t>
            </w:r>
            <w:r w:rsidRPr="00A72642">
              <w:rPr>
                <w:rFonts w:hint="eastAsia"/>
                <w:i/>
                <w:lang w:eastAsia="zh-CN"/>
              </w:rPr>
              <w:t>f</w:t>
            </w:r>
            <w:r w:rsidRPr="00A72642">
              <w:rPr>
                <w:rFonts w:hint="eastAsia"/>
                <w:vertAlign w:val="subscript"/>
                <w:lang w:eastAsia="zh-CN"/>
              </w:rPr>
              <w:t>1</w:t>
            </w:r>
            <w:r>
              <w:rPr>
                <w:rFonts w:hint="eastAsia"/>
                <w:lang w:eastAsia="zh-CN"/>
              </w:rPr>
              <w:t>(</w:t>
            </w:r>
            <w:r w:rsidRPr="00A72642">
              <w:rPr>
                <w:rFonts w:ascii="Symbol" w:hAnsi="Symbol"/>
                <w:lang w:eastAsia="zh-CN"/>
              </w:rPr>
              <w:t></w:t>
            </w:r>
            <w:r w:rsidRPr="00A72642">
              <w:rPr>
                <w:rFonts w:hint="eastAsia"/>
                <w:vertAlign w:val="subscript"/>
                <w:lang w:eastAsia="zh-CN"/>
              </w:rPr>
              <w:t>DL</w:t>
            </w:r>
            <w:r>
              <w:rPr>
                <w:rFonts w:hint="eastAsia"/>
                <w:lang w:eastAsia="zh-CN"/>
              </w:rPr>
              <w:t xml:space="preserve">), where </w:t>
            </w:r>
            <w:r w:rsidRPr="00A72642">
              <w:rPr>
                <w:rFonts w:ascii="Symbol" w:hAnsi="Symbol"/>
                <w:lang w:eastAsia="zh-CN"/>
              </w:rPr>
              <w:t></w:t>
            </w:r>
            <w:r w:rsidRPr="00A72642">
              <w:rPr>
                <w:rFonts w:hint="eastAsia"/>
                <w:vertAlign w:val="subscript"/>
                <w:lang w:eastAsia="zh-CN"/>
              </w:rPr>
              <w:t>DL</w:t>
            </w:r>
            <w:r>
              <w:rPr>
                <w:rFonts w:hint="eastAsia"/>
                <w:lang w:eastAsia="zh-CN"/>
              </w:rPr>
              <w:t xml:space="preserve"> is the wideband DL SINR which is used to map to the estimated delay </w:t>
            </w:r>
            <w:r w:rsidRPr="00A72642">
              <w:rPr>
                <w:i/>
                <w:lang w:eastAsia="zh-CN"/>
              </w:rPr>
              <w:t>t</w:t>
            </w:r>
            <w:r w:rsidRPr="00A72642">
              <w:rPr>
                <w:rFonts w:hint="eastAsia"/>
                <w:vertAlign w:val="subscript"/>
                <w:lang w:eastAsia="zh-CN"/>
              </w:rPr>
              <w:t xml:space="preserve">1 </w:t>
            </w:r>
            <w:r>
              <w:rPr>
                <w:rFonts w:hint="eastAsia"/>
                <w:lang w:eastAsia="zh-CN"/>
              </w:rPr>
              <w:t xml:space="preserve">for sync </w:t>
            </w:r>
            <w:r w:rsidR="00F9111E">
              <w:rPr>
                <w:rFonts w:hint="eastAsia"/>
                <w:lang w:eastAsia="zh-CN"/>
              </w:rPr>
              <w:t>according to the link performance based on SS design</w:t>
            </w:r>
            <w:r w:rsidR="00811925">
              <w:rPr>
                <w:rFonts w:hint="eastAsia"/>
                <w:lang w:eastAsia="zh-CN"/>
              </w:rPr>
              <w:t xml:space="preserve"> (</w:t>
            </w:r>
            <w:r w:rsidR="00811925" w:rsidRPr="00A72642">
              <w:rPr>
                <w:rFonts w:hint="eastAsia"/>
                <w:i/>
                <w:lang w:eastAsia="zh-CN"/>
              </w:rPr>
              <w:t>f</w:t>
            </w:r>
            <w:r w:rsidR="00811925" w:rsidRPr="00A72642">
              <w:rPr>
                <w:rFonts w:hint="eastAsia"/>
                <w:vertAlign w:val="subscript"/>
                <w:lang w:eastAsia="zh-CN"/>
              </w:rPr>
              <w:t>1</w:t>
            </w:r>
            <w:r w:rsidR="00241FBE">
              <w:rPr>
                <w:rFonts w:hint="eastAsia"/>
                <w:vertAlign w:val="subscript"/>
                <w:lang w:eastAsia="zh-CN"/>
              </w:rPr>
              <w:t xml:space="preserve"> </w:t>
            </w:r>
            <w:r w:rsidR="00811925">
              <w:rPr>
                <w:rFonts w:hint="eastAsia"/>
                <w:lang w:eastAsia="zh-CN"/>
              </w:rPr>
              <w:t>is the mapping function).</w:t>
            </w:r>
          </w:p>
        </w:tc>
        <w:tc>
          <w:tcPr>
            <w:tcW w:w="284" w:type="dxa"/>
            <w:shd w:val="clear" w:color="auto" w:fill="000000"/>
          </w:tcPr>
          <w:p w:rsidR="00234186" w:rsidRDefault="00234186" w:rsidP="00A72642">
            <w:pPr>
              <w:widowControl w:val="0"/>
              <w:spacing w:after="0"/>
              <w:rPr>
                <w:lang w:eastAsia="zh-CN"/>
              </w:rPr>
            </w:pPr>
          </w:p>
        </w:tc>
        <w:tc>
          <w:tcPr>
            <w:tcW w:w="4535" w:type="dxa"/>
            <w:shd w:val="clear" w:color="auto" w:fill="D9D9D9"/>
          </w:tcPr>
          <w:p w:rsidR="00234186" w:rsidRDefault="00234186" w:rsidP="00A72642">
            <w:pPr>
              <w:widowControl w:val="0"/>
              <w:spacing w:after="0"/>
              <w:jc w:val="left"/>
              <w:rPr>
                <w:lang w:eastAsia="zh-CN"/>
              </w:rPr>
            </w:pPr>
            <w:r>
              <w:rPr>
                <w:rFonts w:hint="eastAsia"/>
                <w:lang w:eastAsia="zh-CN"/>
              </w:rPr>
              <w:t xml:space="preserve">Delay model (delay = time spent for sync and receiving </w:t>
            </w:r>
            <w:r w:rsidR="00FC41A5">
              <w:rPr>
                <w:rFonts w:hint="eastAsia"/>
                <w:lang w:eastAsia="zh-CN"/>
              </w:rPr>
              <w:t>M</w:t>
            </w:r>
            <w:r w:rsidR="00F436BD">
              <w:rPr>
                <w:rFonts w:hint="eastAsia"/>
                <w:lang w:eastAsia="zh-CN"/>
              </w:rPr>
              <w:t>IB/S</w:t>
            </w:r>
            <w:r>
              <w:rPr>
                <w:rFonts w:hint="eastAsia"/>
                <w:lang w:eastAsia="zh-CN"/>
              </w:rPr>
              <w:t xml:space="preserve">IB): </w:t>
            </w:r>
          </w:p>
          <w:p w:rsidR="00234186" w:rsidRDefault="00234186" w:rsidP="00241FBE">
            <w:pPr>
              <w:widowControl w:val="0"/>
              <w:spacing w:after="0"/>
            </w:pPr>
            <w:r w:rsidRPr="00A72642">
              <w:rPr>
                <w:i/>
                <w:lang w:eastAsia="zh-CN"/>
              </w:rPr>
              <w:t>t</w:t>
            </w:r>
            <w:r w:rsidRPr="00A72642">
              <w:rPr>
                <w:rFonts w:hint="eastAsia"/>
                <w:vertAlign w:val="subscript"/>
                <w:lang w:eastAsia="zh-CN"/>
              </w:rPr>
              <w:t>1</w:t>
            </w:r>
            <w:r>
              <w:rPr>
                <w:rFonts w:hint="eastAsia"/>
                <w:lang w:eastAsia="zh-CN"/>
              </w:rPr>
              <w:t>=</w:t>
            </w:r>
            <w:r w:rsidRPr="00A72642">
              <w:rPr>
                <w:rFonts w:hint="eastAsia"/>
                <w:i/>
                <w:lang w:eastAsia="zh-CN"/>
              </w:rPr>
              <w:t>g</w:t>
            </w:r>
            <w:r w:rsidRPr="00A72642">
              <w:rPr>
                <w:rFonts w:hint="eastAsia"/>
                <w:vertAlign w:val="subscript"/>
                <w:lang w:eastAsia="zh-CN"/>
              </w:rPr>
              <w:t>1</w:t>
            </w:r>
            <w:r>
              <w:rPr>
                <w:rFonts w:hint="eastAsia"/>
                <w:lang w:eastAsia="zh-CN"/>
              </w:rPr>
              <w:t>(</w:t>
            </w:r>
            <w:r w:rsidRPr="00A72642">
              <w:rPr>
                <w:rFonts w:ascii="Symbol" w:hAnsi="Symbol"/>
                <w:lang w:eastAsia="zh-CN"/>
              </w:rPr>
              <w:t></w:t>
            </w:r>
            <w:r w:rsidRPr="00A72642">
              <w:rPr>
                <w:rFonts w:hint="eastAsia"/>
                <w:vertAlign w:val="subscript"/>
                <w:lang w:eastAsia="zh-CN"/>
              </w:rPr>
              <w:t>DL</w:t>
            </w:r>
            <w:r>
              <w:rPr>
                <w:rFonts w:hint="eastAsia"/>
                <w:lang w:eastAsia="zh-CN"/>
              </w:rPr>
              <w:t xml:space="preserve">), where </w:t>
            </w:r>
            <w:r w:rsidRPr="00A72642">
              <w:rPr>
                <w:rFonts w:ascii="Symbol" w:hAnsi="Symbol"/>
                <w:lang w:eastAsia="zh-CN"/>
              </w:rPr>
              <w:t></w:t>
            </w:r>
            <w:r w:rsidRPr="00A72642">
              <w:rPr>
                <w:rFonts w:hint="eastAsia"/>
                <w:vertAlign w:val="subscript"/>
                <w:lang w:eastAsia="zh-CN"/>
              </w:rPr>
              <w:t>DL</w:t>
            </w:r>
            <w:r>
              <w:rPr>
                <w:rFonts w:hint="eastAsia"/>
                <w:lang w:eastAsia="zh-CN"/>
              </w:rPr>
              <w:t xml:space="preserve"> is the wideband DL SINR which is </w:t>
            </w:r>
            <w:r w:rsidR="00F9111E">
              <w:rPr>
                <w:rFonts w:hint="eastAsia"/>
                <w:lang w:eastAsia="zh-CN"/>
              </w:rPr>
              <w:t xml:space="preserve">used to map to the estimated delay </w:t>
            </w:r>
            <w:r w:rsidR="00F9111E" w:rsidRPr="00A72642">
              <w:rPr>
                <w:i/>
                <w:lang w:eastAsia="zh-CN"/>
              </w:rPr>
              <w:t>t</w:t>
            </w:r>
            <w:r w:rsidR="00F9111E" w:rsidRPr="00A72642">
              <w:rPr>
                <w:rFonts w:hint="eastAsia"/>
                <w:vertAlign w:val="subscript"/>
                <w:lang w:eastAsia="zh-CN"/>
              </w:rPr>
              <w:t xml:space="preserve">1 </w:t>
            </w:r>
            <w:r w:rsidR="00F9111E">
              <w:rPr>
                <w:rFonts w:hint="eastAsia"/>
                <w:lang w:eastAsia="zh-CN"/>
              </w:rPr>
              <w:t>for sync according to the link performance based on SS design</w:t>
            </w:r>
            <w:r w:rsidR="00241FBE">
              <w:rPr>
                <w:rFonts w:hint="eastAsia"/>
                <w:lang w:eastAsia="zh-CN"/>
              </w:rPr>
              <w:t xml:space="preserve"> (</w:t>
            </w:r>
            <w:r w:rsidR="00241FBE">
              <w:rPr>
                <w:rFonts w:hint="eastAsia"/>
                <w:i/>
                <w:lang w:eastAsia="zh-CN"/>
              </w:rPr>
              <w:t>g</w:t>
            </w:r>
            <w:r w:rsidR="00241FBE" w:rsidRPr="00A72642">
              <w:rPr>
                <w:rFonts w:hint="eastAsia"/>
                <w:vertAlign w:val="subscript"/>
                <w:lang w:eastAsia="zh-CN"/>
              </w:rPr>
              <w:t>1</w:t>
            </w:r>
            <w:r w:rsidR="00241FBE">
              <w:rPr>
                <w:rFonts w:hint="eastAsia"/>
                <w:vertAlign w:val="subscript"/>
                <w:lang w:eastAsia="zh-CN"/>
              </w:rPr>
              <w:t xml:space="preserve"> </w:t>
            </w:r>
            <w:r w:rsidR="00241FBE">
              <w:rPr>
                <w:rFonts w:hint="eastAsia"/>
                <w:lang w:eastAsia="zh-CN"/>
              </w:rPr>
              <w:t>is the mapping function).</w:t>
            </w:r>
          </w:p>
        </w:tc>
      </w:tr>
      <w:tr w:rsidR="00234186" w:rsidTr="00253F54">
        <w:trPr>
          <w:trHeight w:val="413"/>
        </w:trPr>
        <w:tc>
          <w:tcPr>
            <w:tcW w:w="4644" w:type="dxa"/>
            <w:shd w:val="clear" w:color="auto" w:fill="auto"/>
          </w:tcPr>
          <w:p w:rsidR="00234186" w:rsidRDefault="00234186" w:rsidP="00A72642">
            <w:pPr>
              <w:widowControl w:val="0"/>
              <w:spacing w:after="0"/>
              <w:rPr>
                <w:lang w:eastAsia="zh-CN"/>
              </w:rPr>
            </w:pPr>
            <w:r>
              <w:rPr>
                <w:rFonts w:hint="eastAsia"/>
                <w:lang w:eastAsia="zh-CN"/>
              </w:rPr>
              <w:t>Step 2 (UL):</w:t>
            </w:r>
            <w:r>
              <w:t xml:space="preserve"> PRACH Msg1</w:t>
            </w:r>
            <w:r>
              <w:rPr>
                <w:rFonts w:hint="eastAsia"/>
                <w:lang w:eastAsia="zh-CN"/>
              </w:rPr>
              <w:t xml:space="preserve"> </w:t>
            </w:r>
          </w:p>
        </w:tc>
        <w:tc>
          <w:tcPr>
            <w:tcW w:w="284" w:type="dxa"/>
            <w:shd w:val="clear" w:color="auto" w:fill="000000"/>
          </w:tcPr>
          <w:p w:rsidR="00234186" w:rsidRDefault="00234186" w:rsidP="00A72642">
            <w:pPr>
              <w:widowControl w:val="0"/>
              <w:spacing w:after="0"/>
              <w:rPr>
                <w:lang w:eastAsia="zh-CN"/>
              </w:rPr>
            </w:pPr>
          </w:p>
        </w:tc>
        <w:tc>
          <w:tcPr>
            <w:tcW w:w="4535" w:type="dxa"/>
            <w:shd w:val="clear" w:color="auto" w:fill="auto"/>
          </w:tcPr>
          <w:p w:rsidR="00234186" w:rsidRDefault="00234186" w:rsidP="00A72642">
            <w:pPr>
              <w:widowControl w:val="0"/>
              <w:spacing w:after="0"/>
              <w:rPr>
                <w:lang w:eastAsia="zh-CN"/>
              </w:rPr>
            </w:pPr>
            <w:r>
              <w:t>Step2</w:t>
            </w:r>
            <w:r>
              <w:rPr>
                <w:rFonts w:hint="eastAsia"/>
                <w:lang w:eastAsia="zh-CN"/>
              </w:rPr>
              <w:t xml:space="preserve"> (UL)</w:t>
            </w:r>
            <w:r>
              <w:t>: PRACH Msg1</w:t>
            </w:r>
          </w:p>
        </w:tc>
      </w:tr>
      <w:tr w:rsidR="00234186" w:rsidTr="00253F54">
        <w:trPr>
          <w:trHeight w:val="413"/>
        </w:trPr>
        <w:tc>
          <w:tcPr>
            <w:tcW w:w="4644" w:type="dxa"/>
            <w:shd w:val="clear" w:color="auto" w:fill="D9D9D9"/>
          </w:tcPr>
          <w:p w:rsidR="00234186" w:rsidRDefault="00234186" w:rsidP="00A72642">
            <w:pPr>
              <w:widowControl w:val="0"/>
              <w:spacing w:after="0"/>
              <w:jc w:val="left"/>
              <w:rPr>
                <w:lang w:eastAsia="zh-CN"/>
              </w:rPr>
            </w:pPr>
            <w:r>
              <w:rPr>
                <w:rFonts w:hint="eastAsia"/>
                <w:lang w:eastAsia="zh-CN"/>
              </w:rPr>
              <w:t>Delay model:</w:t>
            </w:r>
          </w:p>
          <w:p w:rsidR="00234186" w:rsidRDefault="00234186" w:rsidP="00A72642">
            <w:pPr>
              <w:widowControl w:val="0"/>
              <w:spacing w:after="0"/>
              <w:jc w:val="left"/>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where </w:t>
            </w:r>
            <w:r w:rsidRPr="00A72642">
              <w:rPr>
                <w:rFonts w:hint="eastAsia"/>
                <w:i/>
                <w:lang w:eastAsia="zh-CN"/>
              </w:rPr>
              <w:t>n</w:t>
            </w:r>
            <w:r w:rsidRPr="00A72642">
              <w:rPr>
                <w:rFonts w:hint="eastAsia"/>
                <w:vertAlign w:val="subscript"/>
                <w:lang w:eastAsia="zh-CN"/>
              </w:rPr>
              <w:t>collision</w:t>
            </w:r>
            <w:r>
              <w:rPr>
                <w:rFonts w:hint="eastAsia"/>
                <w:lang w:eastAsia="zh-CN"/>
              </w:rPr>
              <w:t xml:space="preserve"> is the number of collisions encountered by the device (obtained in system level simulation), and </w:t>
            </w:r>
            <w:r w:rsidRPr="00A72642">
              <w:rPr>
                <w:rFonts w:hint="eastAsia"/>
                <w:i/>
                <w:lang w:eastAsia="zh-CN"/>
              </w:rPr>
              <w:t>t</w:t>
            </w:r>
            <w:r w:rsidRPr="00A72642">
              <w:rPr>
                <w:rFonts w:hint="eastAsia"/>
                <w:vertAlign w:val="subscript"/>
                <w:lang w:eastAsia="zh-CN"/>
              </w:rPr>
              <w:t>PRACH</w:t>
            </w:r>
            <w:r>
              <w:rPr>
                <w:rFonts w:hint="eastAsia"/>
                <w:lang w:eastAsia="zh-CN"/>
              </w:rPr>
              <w:t xml:space="preserve"> is the time for one shot PRACH transmission and is a function of wideband UL SINR, </w:t>
            </w:r>
            <w:r w:rsidRPr="00A72642">
              <w:rPr>
                <w:rFonts w:ascii="Symbol" w:hAnsi="Symbol"/>
                <w:lang w:eastAsia="zh-CN"/>
              </w:rPr>
              <w:t></w:t>
            </w:r>
            <w:r w:rsidRPr="00A72642">
              <w:rPr>
                <w:rFonts w:hint="eastAsia"/>
                <w:vertAlign w:val="subscript"/>
                <w:lang w:eastAsia="zh-CN"/>
              </w:rPr>
              <w:t>UL</w:t>
            </w:r>
            <w:r>
              <w:rPr>
                <w:rFonts w:hint="eastAsia"/>
                <w:lang w:eastAsia="zh-CN"/>
              </w:rPr>
              <w:t>.</w:t>
            </w:r>
          </w:p>
        </w:tc>
        <w:tc>
          <w:tcPr>
            <w:tcW w:w="284" w:type="dxa"/>
            <w:shd w:val="clear" w:color="auto" w:fill="000000"/>
          </w:tcPr>
          <w:p w:rsidR="00234186" w:rsidRDefault="00234186" w:rsidP="00A72642">
            <w:pPr>
              <w:widowControl w:val="0"/>
              <w:spacing w:after="0"/>
              <w:rPr>
                <w:lang w:eastAsia="zh-CN"/>
              </w:rPr>
            </w:pPr>
          </w:p>
        </w:tc>
        <w:tc>
          <w:tcPr>
            <w:tcW w:w="4535" w:type="dxa"/>
            <w:shd w:val="clear" w:color="auto" w:fill="D9D9D9"/>
          </w:tcPr>
          <w:p w:rsidR="00234186" w:rsidRDefault="00234186" w:rsidP="00A72642">
            <w:pPr>
              <w:widowControl w:val="0"/>
              <w:spacing w:after="0"/>
              <w:jc w:val="left"/>
              <w:rPr>
                <w:lang w:eastAsia="zh-CN"/>
              </w:rPr>
            </w:pPr>
            <w:r>
              <w:rPr>
                <w:rFonts w:hint="eastAsia"/>
                <w:lang w:eastAsia="zh-CN"/>
              </w:rPr>
              <w:t>Delay model:</w:t>
            </w:r>
          </w:p>
          <w:p w:rsidR="00234186" w:rsidRDefault="00234186" w:rsidP="00A72642">
            <w:pPr>
              <w:widowControl w:val="0"/>
              <w:spacing w:after="0"/>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g</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where </w:t>
            </w:r>
            <w:r w:rsidRPr="00A72642">
              <w:rPr>
                <w:rFonts w:hint="eastAsia"/>
                <w:i/>
                <w:lang w:eastAsia="zh-CN"/>
              </w:rPr>
              <w:t>n</w:t>
            </w:r>
            <w:r w:rsidRPr="00A72642">
              <w:rPr>
                <w:rFonts w:hint="eastAsia"/>
                <w:vertAlign w:val="subscript"/>
                <w:lang w:eastAsia="zh-CN"/>
              </w:rPr>
              <w:t>collision</w:t>
            </w:r>
            <w:r>
              <w:rPr>
                <w:rFonts w:hint="eastAsia"/>
                <w:lang w:eastAsia="zh-CN"/>
              </w:rPr>
              <w:t xml:space="preserve"> is the number of collisions encountered by the device (obtained in system level simulation), and </w:t>
            </w:r>
            <w:r w:rsidRPr="00A72642">
              <w:rPr>
                <w:rFonts w:hint="eastAsia"/>
                <w:i/>
                <w:lang w:eastAsia="zh-CN"/>
              </w:rPr>
              <w:t>t</w:t>
            </w:r>
            <w:r w:rsidRPr="00A72642">
              <w:rPr>
                <w:rFonts w:hint="eastAsia"/>
                <w:vertAlign w:val="subscript"/>
                <w:lang w:eastAsia="zh-CN"/>
              </w:rPr>
              <w:t>PRACH</w:t>
            </w:r>
            <w:r>
              <w:rPr>
                <w:rFonts w:hint="eastAsia"/>
                <w:lang w:eastAsia="zh-CN"/>
              </w:rPr>
              <w:t xml:space="preserve"> is the time for one shot PRACH transmission and is a function of wideband UL SINR, </w:t>
            </w:r>
            <w:r w:rsidRPr="00A72642">
              <w:rPr>
                <w:rFonts w:ascii="Symbol" w:hAnsi="Symbol"/>
                <w:lang w:eastAsia="zh-CN"/>
              </w:rPr>
              <w:t></w:t>
            </w:r>
            <w:r w:rsidRPr="00A72642">
              <w:rPr>
                <w:rFonts w:hint="eastAsia"/>
                <w:vertAlign w:val="subscript"/>
                <w:lang w:eastAsia="zh-CN"/>
              </w:rPr>
              <w:t>UL</w:t>
            </w:r>
            <w:r>
              <w:rPr>
                <w:rFonts w:hint="eastAsia"/>
                <w:lang w:eastAsia="zh-CN"/>
              </w:rPr>
              <w:t>.</w:t>
            </w:r>
          </w:p>
        </w:tc>
      </w:tr>
      <w:tr w:rsidR="00234186" w:rsidTr="00253F54">
        <w:trPr>
          <w:trHeight w:val="419"/>
        </w:trPr>
        <w:tc>
          <w:tcPr>
            <w:tcW w:w="4644" w:type="dxa"/>
            <w:shd w:val="clear" w:color="auto" w:fill="auto"/>
          </w:tcPr>
          <w:p w:rsidR="00234186" w:rsidRPr="001A5F0A" w:rsidRDefault="00234186" w:rsidP="00A72642">
            <w:pPr>
              <w:widowControl w:val="0"/>
              <w:spacing w:after="0"/>
              <w:rPr>
                <w:lang w:eastAsia="zh-CN"/>
              </w:rPr>
            </w:pPr>
            <w:r w:rsidRPr="001A5F0A">
              <w:rPr>
                <w:rFonts w:hint="eastAsia"/>
                <w:lang w:eastAsia="zh-CN"/>
              </w:rPr>
              <w:t>Step 3 (DL):</w:t>
            </w:r>
            <w:r w:rsidRPr="001A5F0A">
              <w:t xml:space="preserve"> </w:t>
            </w:r>
            <w:r w:rsidR="00D357C3" w:rsidRPr="001A5F0A">
              <w:rPr>
                <w:rFonts w:hint="eastAsia"/>
                <w:lang w:eastAsia="zh-CN"/>
              </w:rPr>
              <w:t>N</w:t>
            </w:r>
            <w:r w:rsidRPr="001A5F0A">
              <w:t>PDCCH + RAR</w:t>
            </w:r>
          </w:p>
        </w:tc>
        <w:tc>
          <w:tcPr>
            <w:tcW w:w="284" w:type="dxa"/>
            <w:shd w:val="clear" w:color="auto" w:fill="000000"/>
          </w:tcPr>
          <w:p w:rsidR="00234186" w:rsidRPr="001A5F0A" w:rsidRDefault="00234186" w:rsidP="00A72642">
            <w:pPr>
              <w:widowControl w:val="0"/>
              <w:spacing w:after="0"/>
              <w:rPr>
                <w:lang w:eastAsia="zh-CN"/>
              </w:rPr>
            </w:pPr>
          </w:p>
        </w:tc>
        <w:tc>
          <w:tcPr>
            <w:tcW w:w="4535" w:type="dxa"/>
            <w:shd w:val="clear" w:color="auto" w:fill="auto"/>
          </w:tcPr>
          <w:p w:rsidR="00234186" w:rsidRPr="001A5F0A" w:rsidRDefault="00234186" w:rsidP="00A72642">
            <w:pPr>
              <w:widowControl w:val="0"/>
              <w:spacing w:after="0"/>
              <w:rPr>
                <w:lang w:eastAsia="zh-CN"/>
              </w:rPr>
            </w:pPr>
            <w:r w:rsidRPr="001A5F0A">
              <w:t>Step3</w:t>
            </w:r>
            <w:r w:rsidRPr="001A5F0A">
              <w:rPr>
                <w:rFonts w:hint="eastAsia"/>
                <w:lang w:eastAsia="zh-CN"/>
              </w:rPr>
              <w:t xml:space="preserve"> (DL)</w:t>
            </w:r>
            <w:r w:rsidRPr="001A5F0A">
              <w:t xml:space="preserve">: </w:t>
            </w:r>
            <w:r w:rsidR="00767B06" w:rsidRPr="001A5F0A">
              <w:rPr>
                <w:rFonts w:hint="eastAsia"/>
                <w:lang w:eastAsia="zh-CN"/>
              </w:rPr>
              <w:t>M</w:t>
            </w:r>
            <w:r w:rsidRPr="001A5F0A">
              <w:t>PDCCH + RAR</w:t>
            </w:r>
          </w:p>
        </w:tc>
      </w:tr>
      <w:tr w:rsidR="00234186" w:rsidTr="00253F54">
        <w:trPr>
          <w:trHeight w:val="419"/>
        </w:trPr>
        <w:tc>
          <w:tcPr>
            <w:tcW w:w="4644" w:type="dxa"/>
            <w:shd w:val="clear" w:color="auto" w:fill="D9D9D9"/>
          </w:tcPr>
          <w:p w:rsidR="00234186" w:rsidRPr="001A5F0A" w:rsidRDefault="00234186" w:rsidP="00A72642">
            <w:pPr>
              <w:widowControl w:val="0"/>
              <w:spacing w:after="0"/>
              <w:jc w:val="left"/>
              <w:rPr>
                <w:lang w:eastAsia="zh-CN"/>
              </w:rPr>
            </w:pPr>
            <w:r w:rsidRPr="001A5F0A">
              <w:rPr>
                <w:rFonts w:hint="eastAsia"/>
                <w:lang w:eastAsia="zh-CN"/>
              </w:rPr>
              <w:t>Delay model:</w:t>
            </w:r>
          </w:p>
          <w:p w:rsidR="00234186" w:rsidRPr="001A5F0A" w:rsidRDefault="00234186" w:rsidP="00CA6583">
            <w:pPr>
              <w:widowControl w:val="0"/>
              <w:spacing w:after="0"/>
              <w:rPr>
                <w:lang w:eastAsia="zh-CN"/>
              </w:rPr>
            </w:pPr>
            <w:r w:rsidRPr="001A5F0A">
              <w:rPr>
                <w:i/>
                <w:lang w:eastAsia="zh-CN"/>
              </w:rPr>
              <w:t>t</w:t>
            </w:r>
            <w:r w:rsidRPr="001A5F0A">
              <w:rPr>
                <w:rFonts w:hint="eastAsia"/>
                <w:vertAlign w:val="subscript"/>
                <w:lang w:eastAsia="zh-CN"/>
              </w:rPr>
              <w:t>3</w:t>
            </w:r>
            <w:r w:rsidRPr="001A5F0A">
              <w:rPr>
                <w:rFonts w:hint="eastAsia"/>
                <w:lang w:eastAsia="zh-CN"/>
              </w:rPr>
              <w:t>=</w:t>
            </w:r>
            <w:r w:rsidRPr="001A5F0A">
              <w:rPr>
                <w:rFonts w:hint="eastAsia"/>
                <w:i/>
                <w:lang w:eastAsia="zh-CN"/>
              </w:rPr>
              <w:t>f</w:t>
            </w:r>
            <w:r w:rsidRPr="001A5F0A">
              <w:rPr>
                <w:rFonts w:hint="eastAsia"/>
                <w:vertAlign w:val="subscript"/>
                <w:lang w:eastAsia="zh-CN"/>
              </w:rPr>
              <w:t>3</w:t>
            </w:r>
            <w:r w:rsidRPr="001A5F0A">
              <w:rPr>
                <w:rFonts w:hint="eastAsia"/>
                <w:lang w:eastAsia="zh-CN"/>
              </w:rPr>
              <w:t>(</w:t>
            </w:r>
            <w:r w:rsidRPr="001A5F0A">
              <w:rPr>
                <w:rFonts w:ascii="Symbol" w:hAnsi="Symbol"/>
                <w:lang w:eastAsia="zh-CN"/>
              </w:rPr>
              <w:t></w:t>
            </w:r>
            <w:r w:rsidRPr="001A5F0A">
              <w:rPr>
                <w:rFonts w:hint="eastAsia"/>
                <w:vertAlign w:val="subscript"/>
                <w:lang w:eastAsia="zh-CN"/>
              </w:rPr>
              <w:t>DL</w:t>
            </w:r>
            <w:r w:rsidRPr="001A5F0A">
              <w:rPr>
                <w:rFonts w:hint="eastAsia"/>
                <w:lang w:eastAsia="zh-CN"/>
              </w:rPr>
              <w:t>)</w:t>
            </w:r>
            <w:r w:rsidR="00FF6E87" w:rsidRPr="001A5F0A">
              <w:rPr>
                <w:rFonts w:hint="eastAsia"/>
                <w:lang w:eastAsia="zh-CN"/>
              </w:rPr>
              <w:t>+</w:t>
            </w:r>
            <w:r w:rsidR="00FF6E87" w:rsidRPr="001A5F0A">
              <w:rPr>
                <w:rFonts w:hint="eastAsia"/>
                <w:i/>
                <w:lang w:eastAsia="zh-CN"/>
              </w:rPr>
              <w:t>t</w:t>
            </w:r>
            <w:r w:rsidR="00FF6E87" w:rsidRPr="001A5F0A">
              <w:rPr>
                <w:rFonts w:hint="eastAsia"/>
                <w:vertAlign w:val="subscript"/>
                <w:lang w:eastAsia="zh-CN"/>
              </w:rPr>
              <w:t>sche_delay</w:t>
            </w:r>
            <w:r w:rsidRPr="001A5F0A">
              <w:rPr>
                <w:rFonts w:hint="eastAsia"/>
                <w:lang w:eastAsia="zh-CN"/>
              </w:rPr>
              <w:t xml:space="preserve"> where </w:t>
            </w:r>
            <w:r w:rsidRPr="001A5F0A">
              <w:rPr>
                <w:rFonts w:ascii="Symbol" w:hAnsi="Symbol"/>
                <w:lang w:eastAsia="zh-CN"/>
              </w:rPr>
              <w:t></w:t>
            </w:r>
            <w:r w:rsidRPr="001A5F0A">
              <w:rPr>
                <w:rFonts w:hint="eastAsia"/>
                <w:vertAlign w:val="subscript"/>
                <w:lang w:eastAsia="zh-CN"/>
              </w:rPr>
              <w:t>DL</w:t>
            </w:r>
            <w:r w:rsidRPr="001A5F0A">
              <w:rPr>
                <w:rFonts w:hint="eastAsia"/>
                <w:lang w:eastAsia="zh-CN"/>
              </w:rPr>
              <w:t xml:space="preserve"> is the wideband DL SINR which is used to map to the estimated delay </w:t>
            </w:r>
            <w:r w:rsidRPr="001A5F0A">
              <w:rPr>
                <w:i/>
                <w:lang w:eastAsia="zh-CN"/>
              </w:rPr>
              <w:t>t</w:t>
            </w:r>
            <w:r w:rsidRPr="001A5F0A">
              <w:rPr>
                <w:rFonts w:hint="eastAsia"/>
                <w:vertAlign w:val="subscript"/>
                <w:lang w:eastAsia="zh-CN"/>
              </w:rPr>
              <w:t xml:space="preserve">3 </w:t>
            </w:r>
            <w:r w:rsidRPr="001A5F0A">
              <w:rPr>
                <w:rFonts w:hint="eastAsia"/>
                <w:lang w:eastAsia="zh-CN"/>
              </w:rPr>
              <w:t xml:space="preserve">for </w:t>
            </w:r>
            <w:r w:rsidRPr="001A5F0A">
              <w:rPr>
                <w:lang w:eastAsia="zh-CN"/>
              </w:rPr>
              <w:t xml:space="preserve">Step3 </w:t>
            </w:r>
            <w:r w:rsidRPr="001A5F0A">
              <w:rPr>
                <w:rFonts w:hint="eastAsia"/>
                <w:lang w:eastAsia="zh-CN"/>
              </w:rPr>
              <w:t>transmission</w:t>
            </w:r>
            <w:r w:rsidR="00FF6E87" w:rsidRPr="001A5F0A">
              <w:rPr>
                <w:rFonts w:hint="eastAsia"/>
                <w:lang w:eastAsia="zh-CN"/>
              </w:rPr>
              <w:t xml:space="preserve">, and </w:t>
            </w:r>
            <w:r w:rsidR="00FF6E87" w:rsidRPr="001A5F0A">
              <w:rPr>
                <w:rFonts w:hint="eastAsia"/>
                <w:i/>
                <w:lang w:eastAsia="zh-CN"/>
              </w:rPr>
              <w:t>t</w:t>
            </w:r>
            <w:r w:rsidR="00FF6E87" w:rsidRPr="001A5F0A">
              <w:rPr>
                <w:rFonts w:hint="eastAsia"/>
                <w:vertAlign w:val="subscript"/>
                <w:lang w:eastAsia="zh-CN"/>
              </w:rPr>
              <w:t>sche_delay</w:t>
            </w:r>
            <w:r w:rsidRPr="001A5F0A">
              <w:rPr>
                <w:lang w:eastAsia="zh-CN"/>
              </w:rPr>
              <w:t xml:space="preserve"> </w:t>
            </w:r>
            <w:r w:rsidR="00FF6E87" w:rsidRPr="001A5F0A">
              <w:rPr>
                <w:rFonts w:hint="eastAsia"/>
                <w:lang w:eastAsia="zh-CN"/>
              </w:rPr>
              <w:t>is the scheduling delay</w:t>
            </w:r>
            <w:r w:rsidR="00026D86" w:rsidRPr="001A5F0A">
              <w:rPr>
                <w:rFonts w:hint="eastAsia"/>
                <w:lang w:eastAsia="zh-CN"/>
              </w:rPr>
              <w:t xml:space="preserve"> </w:t>
            </w:r>
            <w:r w:rsidR="00FF6E87" w:rsidRPr="001A5F0A">
              <w:rPr>
                <w:rFonts w:hint="eastAsia"/>
                <w:lang w:eastAsia="zh-CN"/>
              </w:rPr>
              <w:t xml:space="preserve"> of the device </w:t>
            </w:r>
            <w:r w:rsidR="00CA6583" w:rsidRPr="001A5F0A">
              <w:rPr>
                <w:rFonts w:hint="eastAsia"/>
                <w:lang w:eastAsia="zh-CN"/>
              </w:rPr>
              <w:t xml:space="preserve">(from the time when Step 2 completes to the time when the UL resource is available for this device) </w:t>
            </w:r>
            <w:r w:rsidR="00FF6E87" w:rsidRPr="001A5F0A">
              <w:rPr>
                <w:rFonts w:hint="eastAsia"/>
                <w:lang w:eastAsia="zh-CN"/>
              </w:rPr>
              <w:t xml:space="preserve">provided by the system level simulation; </w:t>
            </w:r>
            <w:r w:rsidRPr="001A5F0A">
              <w:rPr>
                <w:lang w:eastAsia="zh-CN"/>
              </w:rPr>
              <w:t xml:space="preserve">NPDCCH and NPDSCH resource allocation </w:t>
            </w:r>
            <w:r w:rsidR="000773FA" w:rsidRPr="001A5F0A">
              <w:rPr>
                <w:rFonts w:hint="eastAsia"/>
                <w:lang w:eastAsia="zh-CN"/>
              </w:rPr>
              <w:t xml:space="preserve">time delay </w:t>
            </w:r>
            <w:r w:rsidRPr="001A5F0A">
              <w:rPr>
                <w:lang w:eastAsia="zh-CN"/>
              </w:rPr>
              <w:t>may be considered</w:t>
            </w:r>
            <w:r w:rsidR="00FF6E87" w:rsidRPr="001A5F0A">
              <w:rPr>
                <w:rFonts w:hint="eastAsia"/>
                <w:lang w:eastAsia="zh-CN"/>
              </w:rPr>
              <w:t xml:space="preserve"> in </w:t>
            </w:r>
            <w:r w:rsidR="00FF6E87" w:rsidRPr="001A5F0A">
              <w:rPr>
                <w:rFonts w:hint="eastAsia"/>
                <w:i/>
                <w:lang w:eastAsia="zh-CN"/>
              </w:rPr>
              <w:t>t</w:t>
            </w:r>
            <w:r w:rsidR="00FF6E87" w:rsidRPr="001A5F0A">
              <w:rPr>
                <w:rFonts w:hint="eastAsia"/>
                <w:vertAlign w:val="subscript"/>
                <w:lang w:eastAsia="zh-CN"/>
              </w:rPr>
              <w:t>sche_delay</w:t>
            </w:r>
            <w:r w:rsidR="00FF6E87" w:rsidRPr="001A5F0A">
              <w:rPr>
                <w:rFonts w:hint="eastAsia"/>
                <w:lang w:eastAsia="zh-CN"/>
              </w:rPr>
              <w:t xml:space="preserve"> as well</w:t>
            </w:r>
            <w:r w:rsidRPr="001A5F0A">
              <w:rPr>
                <w:lang w:eastAsia="zh-CN"/>
              </w:rPr>
              <w:t>.</w:t>
            </w:r>
          </w:p>
        </w:tc>
        <w:tc>
          <w:tcPr>
            <w:tcW w:w="284" w:type="dxa"/>
            <w:shd w:val="clear" w:color="auto" w:fill="000000"/>
          </w:tcPr>
          <w:p w:rsidR="00234186" w:rsidRPr="001A5F0A" w:rsidRDefault="00234186" w:rsidP="00A72642">
            <w:pPr>
              <w:widowControl w:val="0"/>
              <w:spacing w:after="0"/>
              <w:rPr>
                <w:lang w:eastAsia="zh-CN"/>
              </w:rPr>
            </w:pPr>
          </w:p>
        </w:tc>
        <w:tc>
          <w:tcPr>
            <w:tcW w:w="4535" w:type="dxa"/>
            <w:shd w:val="clear" w:color="auto" w:fill="D9D9D9"/>
          </w:tcPr>
          <w:p w:rsidR="00234186" w:rsidRPr="001A5F0A" w:rsidRDefault="00234186" w:rsidP="00A72642">
            <w:pPr>
              <w:widowControl w:val="0"/>
              <w:spacing w:after="0"/>
              <w:jc w:val="left"/>
              <w:rPr>
                <w:lang w:eastAsia="zh-CN"/>
              </w:rPr>
            </w:pPr>
            <w:r w:rsidRPr="001A5F0A">
              <w:rPr>
                <w:rFonts w:hint="eastAsia"/>
                <w:lang w:eastAsia="zh-CN"/>
              </w:rPr>
              <w:t>Delay model:</w:t>
            </w:r>
          </w:p>
          <w:p w:rsidR="00234186" w:rsidRPr="001A5F0A" w:rsidRDefault="00505CEA" w:rsidP="00B60C39">
            <w:pPr>
              <w:widowControl w:val="0"/>
              <w:spacing w:after="0"/>
            </w:pPr>
            <w:r w:rsidRPr="001A5F0A">
              <w:rPr>
                <w:i/>
                <w:lang w:eastAsia="zh-CN"/>
              </w:rPr>
              <w:t>t</w:t>
            </w:r>
            <w:r w:rsidRPr="001A5F0A">
              <w:rPr>
                <w:rFonts w:hint="eastAsia"/>
                <w:vertAlign w:val="subscript"/>
                <w:lang w:eastAsia="zh-CN"/>
              </w:rPr>
              <w:t>3</w:t>
            </w:r>
            <w:r w:rsidRPr="001A5F0A">
              <w:rPr>
                <w:rFonts w:hint="eastAsia"/>
                <w:lang w:eastAsia="zh-CN"/>
              </w:rPr>
              <w:t>=</w:t>
            </w:r>
            <w:r w:rsidRPr="001A5F0A">
              <w:rPr>
                <w:rFonts w:hint="eastAsia"/>
                <w:i/>
                <w:lang w:eastAsia="zh-CN"/>
              </w:rPr>
              <w:t>f</w:t>
            </w:r>
            <w:r w:rsidRPr="001A5F0A">
              <w:rPr>
                <w:rFonts w:hint="eastAsia"/>
                <w:vertAlign w:val="subscript"/>
                <w:lang w:eastAsia="zh-CN"/>
              </w:rPr>
              <w:t>3</w:t>
            </w:r>
            <w:r w:rsidRPr="001A5F0A">
              <w:rPr>
                <w:rFonts w:hint="eastAsia"/>
                <w:lang w:eastAsia="zh-CN"/>
              </w:rPr>
              <w:t>(</w:t>
            </w:r>
            <w:r w:rsidRPr="001A5F0A">
              <w:rPr>
                <w:rFonts w:ascii="Symbol" w:hAnsi="Symbol"/>
                <w:lang w:eastAsia="zh-CN"/>
              </w:rPr>
              <w:t></w:t>
            </w:r>
            <w:r w:rsidRPr="001A5F0A">
              <w:rPr>
                <w:rFonts w:hint="eastAsia"/>
                <w:vertAlign w:val="subscript"/>
                <w:lang w:eastAsia="zh-CN"/>
              </w:rPr>
              <w:t>DL</w:t>
            </w:r>
            <w:r w:rsidRPr="001A5F0A">
              <w:rPr>
                <w:rFonts w:hint="eastAsia"/>
                <w:lang w:eastAsia="zh-CN"/>
              </w:rPr>
              <w:t>)+</w:t>
            </w:r>
            <w:r w:rsidRPr="001A5F0A">
              <w:rPr>
                <w:rFonts w:hint="eastAsia"/>
                <w:i/>
                <w:lang w:eastAsia="zh-CN"/>
              </w:rPr>
              <w:t>t</w:t>
            </w:r>
            <w:r w:rsidRPr="001A5F0A">
              <w:rPr>
                <w:rFonts w:hint="eastAsia"/>
                <w:vertAlign w:val="subscript"/>
                <w:lang w:eastAsia="zh-CN"/>
              </w:rPr>
              <w:t>sche_delay</w:t>
            </w:r>
            <w:r w:rsidRPr="001A5F0A">
              <w:rPr>
                <w:rFonts w:hint="eastAsia"/>
                <w:lang w:eastAsia="zh-CN"/>
              </w:rPr>
              <w:t xml:space="preserve"> where </w:t>
            </w:r>
            <w:r w:rsidRPr="001A5F0A">
              <w:rPr>
                <w:rFonts w:ascii="Symbol" w:hAnsi="Symbol"/>
                <w:lang w:eastAsia="zh-CN"/>
              </w:rPr>
              <w:t></w:t>
            </w:r>
            <w:r w:rsidRPr="001A5F0A">
              <w:rPr>
                <w:rFonts w:hint="eastAsia"/>
                <w:vertAlign w:val="subscript"/>
                <w:lang w:eastAsia="zh-CN"/>
              </w:rPr>
              <w:t>DL</w:t>
            </w:r>
            <w:r w:rsidRPr="001A5F0A">
              <w:rPr>
                <w:rFonts w:hint="eastAsia"/>
                <w:lang w:eastAsia="zh-CN"/>
              </w:rPr>
              <w:t xml:space="preserve"> is the wideband DL SINR which is used to map to the estimated delay </w:t>
            </w:r>
            <w:r w:rsidRPr="001A5F0A">
              <w:rPr>
                <w:i/>
                <w:lang w:eastAsia="zh-CN"/>
              </w:rPr>
              <w:t>t</w:t>
            </w:r>
            <w:r w:rsidRPr="001A5F0A">
              <w:rPr>
                <w:rFonts w:hint="eastAsia"/>
                <w:vertAlign w:val="subscript"/>
                <w:lang w:eastAsia="zh-CN"/>
              </w:rPr>
              <w:t xml:space="preserve">3 </w:t>
            </w:r>
            <w:r w:rsidRPr="001A5F0A">
              <w:rPr>
                <w:rFonts w:hint="eastAsia"/>
                <w:lang w:eastAsia="zh-CN"/>
              </w:rPr>
              <w:t xml:space="preserve">for </w:t>
            </w:r>
            <w:r w:rsidRPr="001A5F0A">
              <w:rPr>
                <w:lang w:eastAsia="zh-CN"/>
              </w:rPr>
              <w:t xml:space="preserve">Step3 </w:t>
            </w:r>
            <w:r w:rsidRPr="001A5F0A">
              <w:rPr>
                <w:rFonts w:hint="eastAsia"/>
                <w:lang w:eastAsia="zh-CN"/>
              </w:rPr>
              <w:t xml:space="preserve">transmission, and </w:t>
            </w:r>
            <w:r w:rsidRPr="001A5F0A">
              <w:rPr>
                <w:rFonts w:hint="eastAsia"/>
                <w:i/>
                <w:lang w:eastAsia="zh-CN"/>
              </w:rPr>
              <w:t>t</w:t>
            </w:r>
            <w:r w:rsidRPr="001A5F0A">
              <w:rPr>
                <w:rFonts w:hint="eastAsia"/>
                <w:vertAlign w:val="subscript"/>
                <w:lang w:eastAsia="zh-CN"/>
              </w:rPr>
              <w:t>sche_delay</w:t>
            </w:r>
            <w:r w:rsidRPr="001A5F0A">
              <w:rPr>
                <w:lang w:eastAsia="zh-CN"/>
              </w:rPr>
              <w:t xml:space="preserve"> </w:t>
            </w:r>
            <w:r w:rsidRPr="001A5F0A">
              <w:rPr>
                <w:rFonts w:hint="eastAsia"/>
                <w:lang w:eastAsia="zh-CN"/>
              </w:rPr>
              <w:t xml:space="preserve">is the scheduling delay  of the device (from the time when Step 2 completes to the time when the UL resource is available for this device) provided by the system level simulation; </w:t>
            </w:r>
            <w:r w:rsidR="00B60C39" w:rsidRPr="001A5F0A">
              <w:rPr>
                <w:rFonts w:hint="eastAsia"/>
                <w:lang w:eastAsia="zh-CN"/>
              </w:rPr>
              <w:t>M</w:t>
            </w:r>
            <w:r w:rsidRPr="001A5F0A">
              <w:rPr>
                <w:lang w:eastAsia="zh-CN"/>
              </w:rPr>
              <w:t xml:space="preserve">PDCCH and </w:t>
            </w:r>
            <w:r w:rsidR="00B60C39" w:rsidRPr="001A5F0A">
              <w:rPr>
                <w:rFonts w:hint="eastAsia"/>
                <w:lang w:eastAsia="zh-CN"/>
              </w:rPr>
              <w:t>M</w:t>
            </w:r>
            <w:r w:rsidRPr="001A5F0A">
              <w:rPr>
                <w:lang w:eastAsia="zh-CN"/>
              </w:rPr>
              <w:t xml:space="preserve">PDSCH resource allocation </w:t>
            </w:r>
            <w:r w:rsidRPr="001A5F0A">
              <w:rPr>
                <w:rFonts w:hint="eastAsia"/>
                <w:lang w:eastAsia="zh-CN"/>
              </w:rPr>
              <w:t xml:space="preserve">time delay </w:t>
            </w:r>
            <w:r w:rsidRPr="001A5F0A">
              <w:rPr>
                <w:lang w:eastAsia="zh-CN"/>
              </w:rPr>
              <w:t>may be considered</w:t>
            </w:r>
            <w:r w:rsidRPr="001A5F0A">
              <w:rPr>
                <w:rFonts w:hint="eastAsia"/>
                <w:lang w:eastAsia="zh-CN"/>
              </w:rPr>
              <w:t xml:space="preserve"> in </w:t>
            </w:r>
            <w:r w:rsidRPr="001A5F0A">
              <w:rPr>
                <w:rFonts w:hint="eastAsia"/>
                <w:i/>
                <w:lang w:eastAsia="zh-CN"/>
              </w:rPr>
              <w:t>t</w:t>
            </w:r>
            <w:r w:rsidRPr="001A5F0A">
              <w:rPr>
                <w:rFonts w:hint="eastAsia"/>
                <w:vertAlign w:val="subscript"/>
                <w:lang w:eastAsia="zh-CN"/>
              </w:rPr>
              <w:t>sche_delay</w:t>
            </w:r>
            <w:r w:rsidRPr="001A5F0A">
              <w:rPr>
                <w:rFonts w:hint="eastAsia"/>
                <w:lang w:eastAsia="zh-CN"/>
              </w:rPr>
              <w:t xml:space="preserve"> as well</w:t>
            </w:r>
            <w:r w:rsidRPr="001A5F0A">
              <w:rPr>
                <w:lang w:eastAsia="zh-CN"/>
              </w:rPr>
              <w:t>.</w:t>
            </w:r>
          </w:p>
        </w:tc>
      </w:tr>
    </w:tbl>
    <w:p w:rsidR="00A61AE8" w:rsidRDefault="0041148A" w:rsidP="00FB30C5">
      <w:pPr>
        <w:rPr>
          <w:lang w:eastAsia="zh-CN"/>
        </w:rPr>
      </w:pPr>
      <w:r>
        <w:rPr>
          <w:rFonts w:hint="eastAsia"/>
          <w:lang w:eastAsia="zh-CN"/>
        </w:rPr>
        <w:t xml:space="preserve">After deriving the delay of each step for </w:t>
      </w:r>
      <w:r>
        <w:rPr>
          <w:lang w:eastAsia="zh-CN"/>
        </w:rPr>
        <w:t>synchronization</w:t>
      </w:r>
      <w:r>
        <w:rPr>
          <w:rFonts w:hint="eastAsia"/>
          <w:lang w:eastAsia="zh-CN"/>
        </w:rPr>
        <w:t>, RACH process, and uplink data transmission, the total delay of one message packet of a specific device is given by</w:t>
      </w:r>
    </w:p>
    <w:p w:rsidR="0041148A" w:rsidRDefault="000B7C3F" w:rsidP="00903D79">
      <w:pPr>
        <w:jc w:val="center"/>
        <w:rPr>
          <w:lang w:eastAsia="zh-CN"/>
        </w:rPr>
      </w:pPr>
      <w:r w:rsidRPr="00903D79">
        <w:rPr>
          <w:position w:val="-28"/>
          <w:lang w:eastAsia="zh-CN"/>
        </w:rPr>
        <w:object w:dxaOrig="1980" w:dyaOrig="680">
          <v:shape id="_x0000_i1026" type="#_x0000_t75" style="width:98.8pt;height:34.35pt" o:ole="">
            <v:imagedata r:id="rId10" o:title=""/>
          </v:shape>
          <o:OLEObject Type="Embed" ProgID="Equation.DSMT4" ShapeID="_x0000_i1026" DrawAspect="Content" ObjectID="_1572427387" r:id="rId11"/>
        </w:object>
      </w:r>
    </w:p>
    <w:p w:rsidR="00903D79" w:rsidRDefault="00903D79" w:rsidP="00903D79">
      <w:pPr>
        <w:rPr>
          <w:lang w:eastAsia="zh-CN"/>
        </w:rPr>
      </w:pPr>
      <w:proofErr w:type="gramStart"/>
      <w:r>
        <w:rPr>
          <w:lang w:eastAsia="zh-CN"/>
        </w:rPr>
        <w:t>where</w:t>
      </w:r>
      <w:proofErr w:type="gramEnd"/>
      <w:r>
        <w:rPr>
          <w:rFonts w:hint="eastAsia"/>
          <w:lang w:eastAsia="zh-CN"/>
        </w:rPr>
        <w:t xml:space="preserve"> </w:t>
      </w:r>
      <w:r w:rsidRPr="00903D79">
        <w:rPr>
          <w:rFonts w:hint="eastAsia"/>
          <w:i/>
          <w:lang w:eastAsia="zh-CN"/>
        </w:rPr>
        <w:t>K</w:t>
      </w:r>
      <w:r>
        <w:rPr>
          <w:rFonts w:hint="eastAsia"/>
          <w:lang w:eastAsia="zh-CN"/>
        </w:rPr>
        <w:t>=</w:t>
      </w:r>
      <w:r w:rsidR="000B7C3F">
        <w:rPr>
          <w:rFonts w:hint="eastAsia"/>
          <w:lang w:eastAsia="zh-CN"/>
        </w:rPr>
        <w:t>3</w:t>
      </w:r>
      <w:r>
        <w:rPr>
          <w:rFonts w:hint="eastAsia"/>
          <w:lang w:eastAsia="zh-CN"/>
        </w:rPr>
        <w:t xml:space="preserve"> for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sidR="0021362E">
        <w:rPr>
          <w:rFonts w:hint="eastAsia"/>
          <w:lang w:eastAsia="zh-CN"/>
        </w:rPr>
        <w:t xml:space="preserve"> for small data procedure</w:t>
      </w:r>
      <w:r>
        <w:rPr>
          <w:rFonts w:hint="eastAsia"/>
          <w:lang w:eastAsia="zh-CN"/>
        </w:rPr>
        <w:t>.</w:t>
      </w:r>
    </w:p>
    <w:p w:rsidR="0074045A" w:rsidRPr="00991333" w:rsidRDefault="00C41D65" w:rsidP="00903D79">
      <w:pPr>
        <w:rPr>
          <w:b/>
          <w:lang w:eastAsia="zh-CN"/>
        </w:rPr>
      </w:pPr>
      <w:r w:rsidRPr="00C41D65">
        <w:rPr>
          <w:b/>
          <w:i/>
          <w:lang w:eastAsia="zh-CN"/>
        </w:rPr>
        <w:t>Observation 7:</w:t>
      </w:r>
      <w:r w:rsidRPr="00C41D65">
        <w:rPr>
          <w:b/>
          <w:lang w:eastAsia="zh-CN"/>
        </w:rPr>
        <w:t xml:space="preserve"> Delay model needs to take into account the trade-off of complexity and accuracy in system level </w:t>
      </w:r>
      <w:r w:rsidR="00881B4F" w:rsidRPr="00991333">
        <w:rPr>
          <w:rFonts w:hint="eastAsia"/>
          <w:b/>
          <w:lang w:eastAsia="zh-CN"/>
        </w:rPr>
        <w:t>simulat</w:t>
      </w:r>
      <w:r w:rsidR="00881B4F">
        <w:rPr>
          <w:rFonts w:hint="eastAsia"/>
          <w:b/>
          <w:lang w:eastAsia="zh-CN"/>
        </w:rPr>
        <w:t>i</w:t>
      </w:r>
      <w:r w:rsidR="00881B4F" w:rsidRPr="00991333">
        <w:rPr>
          <w:rFonts w:hint="eastAsia"/>
          <w:b/>
          <w:lang w:eastAsia="zh-CN"/>
        </w:rPr>
        <w:t>on</w:t>
      </w:r>
      <w:r w:rsidRPr="00C41D65">
        <w:rPr>
          <w:b/>
          <w:lang w:eastAsia="zh-CN"/>
        </w:rPr>
        <w:t>.</w:t>
      </w:r>
    </w:p>
    <w:p w:rsidR="00211F69" w:rsidRDefault="00044E5D" w:rsidP="00211F69">
      <w:pPr>
        <w:pStyle w:val="Heading1"/>
      </w:pPr>
      <w:bookmarkStart w:id="4" w:name="_Ref124589665"/>
      <w:bookmarkStart w:id="5" w:name="_Ref71620620"/>
      <w:bookmarkStart w:id="6" w:name="_Ref124671424"/>
      <w:r w:rsidRPr="000B6397">
        <w:t>Conclusion</w:t>
      </w:r>
    </w:p>
    <w:p w:rsidR="00211F69" w:rsidRDefault="002C6090" w:rsidP="00211F69">
      <w:pPr>
        <w:rPr>
          <w:lang w:eastAsia="zh-CN"/>
        </w:rPr>
      </w:pPr>
      <w:r>
        <w:rPr>
          <w:rFonts w:hint="eastAsia"/>
          <w:lang w:eastAsia="zh-CN"/>
        </w:rPr>
        <w:t xml:space="preserve">In this document, </w:t>
      </w:r>
      <w:r w:rsidR="00D24E86">
        <w:rPr>
          <w:rFonts w:hint="eastAsia"/>
          <w:lang w:eastAsia="zh-CN"/>
        </w:rPr>
        <w:t>the consideration on self evaluation for mMTC is presented. The observations are listed as follows.</w:t>
      </w:r>
    </w:p>
    <w:p w:rsidR="00704545" w:rsidRDefault="00704545" w:rsidP="00211F69">
      <w:pPr>
        <w:rPr>
          <w:lang w:eastAsia="zh-CN"/>
        </w:rPr>
      </w:pPr>
      <w:r>
        <w:rPr>
          <w:rFonts w:hint="eastAsia"/>
          <w:lang w:eastAsia="zh-CN"/>
        </w:rPr>
        <w:t>For the performance metric,</w:t>
      </w:r>
    </w:p>
    <w:p w:rsidR="00405D9B" w:rsidRDefault="0087258A" w:rsidP="00E24516">
      <w:pPr>
        <w:spacing w:beforeLines="50"/>
        <w:rPr>
          <w:b/>
          <w:lang w:eastAsia="zh-CN"/>
        </w:rPr>
      </w:pPr>
      <w:r w:rsidRPr="00591964">
        <w:rPr>
          <w:rFonts w:hint="eastAsia"/>
          <w:b/>
          <w:i/>
          <w:lang w:eastAsia="zh-CN"/>
        </w:rPr>
        <w:t>Observation 1:</w:t>
      </w:r>
      <w:r w:rsidRPr="00591964">
        <w:rPr>
          <w:rFonts w:hint="eastAsia"/>
          <w:b/>
          <w:lang w:eastAsia="zh-CN"/>
        </w:rPr>
        <w:t xml:space="preserve"> </w:t>
      </w:r>
      <w:r>
        <w:rPr>
          <w:rFonts w:hint="eastAsia"/>
          <w:b/>
          <w:lang w:eastAsia="zh-CN"/>
        </w:rPr>
        <w:t xml:space="preserve">The connection density is evaluated under specific QoS that is related to the packet </w:t>
      </w:r>
      <w:r>
        <w:rPr>
          <w:b/>
          <w:lang w:eastAsia="zh-CN"/>
        </w:rPr>
        <w:t>transmission</w:t>
      </w:r>
      <w:r>
        <w:rPr>
          <w:rFonts w:hint="eastAsia"/>
          <w:b/>
          <w:lang w:eastAsia="zh-CN"/>
        </w:rPr>
        <w:t xml:space="preserve"> delay. T</w:t>
      </w:r>
      <w:r w:rsidRPr="00591964">
        <w:rPr>
          <w:rFonts w:hint="eastAsia"/>
          <w:b/>
          <w:lang w:eastAsia="zh-CN"/>
        </w:rPr>
        <w:t xml:space="preserve">he </w:t>
      </w:r>
      <w:r w:rsidRPr="00591964">
        <w:rPr>
          <w:b/>
          <w:lang w:eastAsia="zh-CN"/>
        </w:rPr>
        <w:t>transmission</w:t>
      </w:r>
      <w:r w:rsidRPr="00591964">
        <w:rPr>
          <w:rFonts w:hint="eastAsia"/>
          <w:b/>
          <w:lang w:eastAsia="zh-CN"/>
        </w:rPr>
        <w:t xml:space="preserve"> delay needs to be appropriately modeled when evaluating the QoS </w:t>
      </w:r>
      <w:r w:rsidRPr="00591964">
        <w:rPr>
          <w:b/>
          <w:lang w:eastAsia="zh-CN"/>
        </w:rPr>
        <w:t>fulfillment</w:t>
      </w:r>
      <w:r w:rsidRPr="00591964">
        <w:rPr>
          <w:rFonts w:hint="eastAsia"/>
          <w:b/>
          <w:lang w:eastAsia="zh-CN"/>
        </w:rPr>
        <w:t xml:space="preserve"> in connection density evaluation.</w:t>
      </w:r>
    </w:p>
    <w:p w:rsidR="00405D9B" w:rsidRDefault="0087258A" w:rsidP="00E24516">
      <w:pPr>
        <w:spacing w:beforeLines="50"/>
        <w:rPr>
          <w:b/>
          <w:lang w:eastAsia="zh-CN"/>
        </w:rPr>
      </w:pPr>
      <w:r w:rsidRPr="00977C9F">
        <w:rPr>
          <w:rFonts w:hint="eastAsia"/>
          <w:b/>
          <w:i/>
          <w:lang w:eastAsia="zh-CN"/>
        </w:rPr>
        <w:t>Observation 2:</w:t>
      </w:r>
      <w:r>
        <w:rPr>
          <w:rFonts w:hint="eastAsia"/>
          <w:b/>
          <w:lang w:eastAsia="zh-CN"/>
        </w:rPr>
        <w:t xml:space="preserve"> Connection efficiency (# of device/Hz/TRxP) as defined in (1) is encouraged to be reported.</w:t>
      </w:r>
    </w:p>
    <w:p w:rsidR="00405D9B" w:rsidRDefault="00B864BD" w:rsidP="00E24516">
      <w:pPr>
        <w:spacing w:beforeLines="50"/>
        <w:rPr>
          <w:lang w:eastAsia="zh-CN"/>
        </w:rPr>
      </w:pPr>
      <w:r w:rsidRPr="00B864BD">
        <w:rPr>
          <w:rFonts w:hint="eastAsia"/>
          <w:lang w:eastAsia="zh-CN"/>
        </w:rPr>
        <w:t>For evaluation method</w:t>
      </w:r>
      <w:r>
        <w:rPr>
          <w:rFonts w:hint="eastAsia"/>
          <w:lang w:eastAsia="zh-CN"/>
        </w:rPr>
        <w:t xml:space="preserve"> of connection density</w:t>
      </w:r>
      <w:r w:rsidRPr="00B864BD">
        <w:rPr>
          <w:rFonts w:hint="eastAsia"/>
          <w:lang w:eastAsia="zh-CN"/>
        </w:rPr>
        <w:t>,</w:t>
      </w:r>
    </w:p>
    <w:p w:rsidR="00C41D65" w:rsidRDefault="002A7693" w:rsidP="00E24516">
      <w:pPr>
        <w:spacing w:beforeLines="50"/>
        <w:rPr>
          <w:b/>
          <w:lang w:eastAsia="zh-CN"/>
        </w:rPr>
      </w:pPr>
      <w:r w:rsidRPr="00591964">
        <w:rPr>
          <w:rFonts w:hint="eastAsia"/>
          <w:b/>
          <w:i/>
          <w:lang w:eastAsia="zh-CN"/>
        </w:rPr>
        <w:t xml:space="preserve">Observation </w:t>
      </w:r>
      <w:r>
        <w:rPr>
          <w:rFonts w:hint="eastAsia"/>
          <w:b/>
          <w:i/>
          <w:lang w:eastAsia="zh-CN"/>
        </w:rPr>
        <w:t>3</w:t>
      </w:r>
      <w:r w:rsidRPr="00591964">
        <w:rPr>
          <w:rFonts w:hint="eastAsia"/>
          <w:b/>
          <w:i/>
          <w:lang w:eastAsia="zh-CN"/>
        </w:rPr>
        <w:t>:</w:t>
      </w:r>
      <w:r w:rsidRPr="00591964">
        <w:rPr>
          <w:rFonts w:hint="eastAsia"/>
          <w:b/>
          <w:lang w:eastAsia="zh-CN"/>
        </w:rPr>
        <w:t xml:space="preserve"> </w:t>
      </w:r>
      <w:r>
        <w:rPr>
          <w:rFonts w:hint="eastAsia"/>
          <w:b/>
          <w:lang w:eastAsia="zh-CN"/>
        </w:rPr>
        <w:t xml:space="preserve">It would be good for 3GPP to provide evaluation results </w:t>
      </w:r>
      <w:r w:rsidRPr="006C5B86">
        <w:rPr>
          <w:rFonts w:hint="eastAsia"/>
          <w:b/>
          <w:lang w:eastAsia="zh-CN"/>
        </w:rPr>
        <w:t xml:space="preserve">under full system level simulation, as well as the results under simplified </w:t>
      </w:r>
      <w:r>
        <w:rPr>
          <w:rFonts w:hint="eastAsia"/>
          <w:b/>
          <w:lang w:eastAsia="zh-CN"/>
        </w:rPr>
        <w:t>method</w:t>
      </w:r>
      <w:r w:rsidRPr="006C5B86">
        <w:rPr>
          <w:rFonts w:hint="eastAsia"/>
          <w:b/>
          <w:lang w:eastAsia="zh-CN"/>
        </w:rPr>
        <w:t>.</w:t>
      </w:r>
    </w:p>
    <w:p w:rsidR="0087258A" w:rsidRDefault="004A7DA3" w:rsidP="00211F69">
      <w:pPr>
        <w:rPr>
          <w:lang w:eastAsia="zh-CN"/>
        </w:rPr>
      </w:pPr>
      <w:r>
        <w:rPr>
          <w:rFonts w:hint="eastAsia"/>
          <w:lang w:eastAsia="zh-CN"/>
        </w:rPr>
        <w:t xml:space="preserve">For evaluation configuration selection under Urban Macro </w:t>
      </w:r>
      <w:r>
        <w:rPr>
          <w:lang w:eastAsia="zh-CN"/>
        </w:rPr>
        <w:t>–</w:t>
      </w:r>
      <w:r>
        <w:rPr>
          <w:rFonts w:hint="eastAsia"/>
          <w:lang w:eastAsia="zh-CN"/>
        </w:rPr>
        <w:t xml:space="preserve"> mMTC test environment,</w:t>
      </w:r>
    </w:p>
    <w:p w:rsidR="00405D9B" w:rsidRDefault="004A7DA3" w:rsidP="00E24516">
      <w:pPr>
        <w:spacing w:beforeLines="50"/>
        <w:rPr>
          <w:b/>
          <w:lang w:eastAsia="zh-CN"/>
        </w:rPr>
      </w:pPr>
      <w:r w:rsidRPr="00591964">
        <w:rPr>
          <w:rFonts w:hint="eastAsia"/>
          <w:b/>
          <w:i/>
          <w:lang w:eastAsia="zh-CN"/>
        </w:rPr>
        <w:t xml:space="preserve">Observation </w:t>
      </w:r>
      <w:r>
        <w:rPr>
          <w:rFonts w:hint="eastAsia"/>
          <w:b/>
          <w:i/>
          <w:lang w:eastAsia="zh-CN"/>
        </w:rPr>
        <w:t>4</w:t>
      </w:r>
      <w:r w:rsidRPr="00591964">
        <w:rPr>
          <w:rFonts w:hint="eastAsia"/>
          <w:b/>
          <w:i/>
          <w:lang w:eastAsia="zh-CN"/>
        </w:rPr>
        <w:t>:</w:t>
      </w:r>
      <w:r w:rsidRPr="00591964">
        <w:rPr>
          <w:rFonts w:hint="eastAsia"/>
          <w:b/>
          <w:lang w:eastAsia="zh-CN"/>
        </w:rPr>
        <w:t xml:space="preserve"> </w:t>
      </w:r>
      <w:r>
        <w:rPr>
          <w:rFonts w:hint="eastAsia"/>
          <w:b/>
          <w:lang w:eastAsia="zh-CN"/>
        </w:rPr>
        <w:t>Evaluate the most stringent environment (Configuration B with 1 message / 2 hour / device) with high priority</w:t>
      </w:r>
      <w:r w:rsidRPr="006C5B86">
        <w:rPr>
          <w:rFonts w:hint="eastAsia"/>
          <w:b/>
          <w:lang w:eastAsia="zh-CN"/>
        </w:rPr>
        <w:t>.</w:t>
      </w:r>
    </w:p>
    <w:p w:rsidR="004A7DA3" w:rsidRDefault="000673FB" w:rsidP="00211F69">
      <w:pPr>
        <w:rPr>
          <w:lang w:eastAsia="zh-CN"/>
        </w:rPr>
      </w:pPr>
      <w:r>
        <w:rPr>
          <w:rFonts w:hint="eastAsia"/>
          <w:lang w:eastAsia="zh-CN"/>
        </w:rPr>
        <w:lastRenderedPageBreak/>
        <w:t>For the technical features,</w:t>
      </w:r>
    </w:p>
    <w:p w:rsidR="00405D9B" w:rsidRDefault="000673FB" w:rsidP="00E24516">
      <w:pPr>
        <w:spacing w:beforeLines="50"/>
        <w:rPr>
          <w:b/>
          <w:lang w:eastAsia="zh-CN"/>
        </w:rPr>
      </w:pPr>
      <w:r w:rsidRPr="00591964">
        <w:rPr>
          <w:rFonts w:hint="eastAsia"/>
          <w:b/>
          <w:i/>
          <w:lang w:eastAsia="zh-CN"/>
        </w:rPr>
        <w:t xml:space="preserve">Observation </w:t>
      </w:r>
      <w:r>
        <w:rPr>
          <w:rFonts w:hint="eastAsia"/>
          <w:b/>
          <w:i/>
          <w:lang w:eastAsia="zh-CN"/>
        </w:rPr>
        <w:t>5</w:t>
      </w:r>
      <w:r w:rsidRPr="00591964">
        <w:rPr>
          <w:rFonts w:hint="eastAsia"/>
          <w:b/>
          <w:i/>
          <w:lang w:eastAsia="zh-CN"/>
        </w:rPr>
        <w:t>:</w:t>
      </w:r>
      <w:r w:rsidRPr="00591964">
        <w:rPr>
          <w:rFonts w:hint="eastAsia"/>
          <w:b/>
          <w:lang w:eastAsia="zh-CN"/>
        </w:rPr>
        <w:t xml:space="preserve"> </w:t>
      </w:r>
      <w:r>
        <w:rPr>
          <w:rFonts w:hint="eastAsia"/>
          <w:b/>
          <w:lang w:eastAsia="zh-CN"/>
        </w:rPr>
        <w:t xml:space="preserve">Use NB-IoT and eMTC as starting point features for </w:t>
      </w:r>
      <w:r w:rsidRPr="00FB5CCA">
        <w:rPr>
          <w:b/>
          <w:lang w:eastAsia="zh-CN"/>
        </w:rPr>
        <w:t xml:space="preserve">evaluation against </w:t>
      </w:r>
      <w:r>
        <w:rPr>
          <w:rFonts w:hint="eastAsia"/>
          <w:b/>
          <w:lang w:eastAsia="zh-CN"/>
        </w:rPr>
        <w:t>the</w:t>
      </w:r>
      <w:r w:rsidRPr="00A46D33">
        <w:rPr>
          <w:b/>
          <w:lang w:eastAsia="zh-CN"/>
        </w:rPr>
        <w:t xml:space="preserve"> ITU-R mMTC requirement</w:t>
      </w:r>
      <w:r w:rsidRPr="006C5B86">
        <w:rPr>
          <w:rFonts w:hint="eastAsia"/>
          <w:b/>
          <w:lang w:eastAsia="zh-CN"/>
        </w:rPr>
        <w:t>.</w:t>
      </w:r>
    </w:p>
    <w:p w:rsidR="00593842" w:rsidRDefault="00593842" w:rsidP="00211F69">
      <w:pPr>
        <w:rPr>
          <w:lang w:eastAsia="zh-CN"/>
        </w:rPr>
      </w:pPr>
      <w:r>
        <w:rPr>
          <w:rFonts w:hint="eastAsia"/>
          <w:lang w:eastAsia="zh-CN"/>
        </w:rPr>
        <w:t xml:space="preserve">For the procedure and delay model, </w:t>
      </w:r>
    </w:p>
    <w:p w:rsidR="00593842" w:rsidRPr="00CC4EFF" w:rsidRDefault="00593842" w:rsidP="00593842">
      <w:pPr>
        <w:rPr>
          <w:b/>
          <w:lang w:eastAsia="zh-CN"/>
        </w:rPr>
      </w:pPr>
      <w:r w:rsidRPr="00CC4EFF">
        <w:rPr>
          <w:rFonts w:hint="eastAsia"/>
          <w:b/>
          <w:i/>
          <w:lang w:eastAsia="zh-CN"/>
        </w:rPr>
        <w:t>Observation 6:</w:t>
      </w:r>
      <w:r>
        <w:rPr>
          <w:rFonts w:hint="eastAsia"/>
          <w:lang w:eastAsia="zh-CN"/>
        </w:rPr>
        <w:t xml:space="preserve"> </w:t>
      </w:r>
      <w:r w:rsidRPr="00CC4EFF">
        <w:rPr>
          <w:rFonts w:hint="eastAsia"/>
          <w:b/>
          <w:lang w:eastAsia="zh-CN"/>
        </w:rPr>
        <w:t xml:space="preserve">The procedure employed in </w:t>
      </w:r>
      <w:proofErr w:type="spellStart"/>
      <w:r w:rsidRPr="00CC4EFF">
        <w:rPr>
          <w:rFonts w:hint="eastAsia"/>
          <w:b/>
          <w:lang w:eastAsia="zh-CN"/>
        </w:rPr>
        <w:t>mMTC</w:t>
      </w:r>
      <w:proofErr w:type="spellEnd"/>
      <w:r w:rsidRPr="00CC4EFF">
        <w:rPr>
          <w:rFonts w:hint="eastAsia"/>
          <w:b/>
          <w:lang w:eastAsia="zh-CN"/>
        </w:rPr>
        <w:t xml:space="preserve"> evaluation needs to be further discussed. Legacy procedure and small data procedure can be considered.</w:t>
      </w:r>
    </w:p>
    <w:p w:rsidR="002B5BD8" w:rsidRPr="00991333" w:rsidRDefault="002B5BD8" w:rsidP="002B5BD8">
      <w:pPr>
        <w:rPr>
          <w:b/>
          <w:lang w:eastAsia="zh-CN"/>
        </w:rPr>
      </w:pPr>
      <w:r w:rsidRPr="00991333">
        <w:rPr>
          <w:rFonts w:hint="eastAsia"/>
          <w:b/>
          <w:i/>
          <w:lang w:eastAsia="zh-CN"/>
        </w:rPr>
        <w:t>Observation 7:</w:t>
      </w:r>
      <w:r w:rsidRPr="00991333">
        <w:rPr>
          <w:rFonts w:hint="eastAsia"/>
          <w:b/>
          <w:lang w:eastAsia="zh-CN"/>
        </w:rPr>
        <w:t xml:space="preserve"> Delay model needs to take into account the trade-off of complexity and accuracy in system level simulat</w:t>
      </w:r>
      <w:r w:rsidR="00AD7C60">
        <w:rPr>
          <w:rFonts w:hint="eastAsia"/>
          <w:b/>
          <w:lang w:eastAsia="zh-CN"/>
        </w:rPr>
        <w:t>i</w:t>
      </w:r>
      <w:r w:rsidRPr="00991333">
        <w:rPr>
          <w:rFonts w:hint="eastAsia"/>
          <w:b/>
          <w:lang w:eastAsia="zh-CN"/>
        </w:rPr>
        <w:t>on.</w:t>
      </w:r>
    </w:p>
    <w:p w:rsidR="004A7DA3" w:rsidRPr="002A7693" w:rsidRDefault="004A7DA3" w:rsidP="00211F69">
      <w:pPr>
        <w:rPr>
          <w:lang w:eastAsia="zh-CN"/>
        </w:rPr>
      </w:pPr>
    </w:p>
    <w:p w:rsidR="009B54A4" w:rsidRDefault="00351FB6" w:rsidP="000B64EA">
      <w:pPr>
        <w:pStyle w:val="Heading1"/>
        <w:numPr>
          <w:ilvl w:val="0"/>
          <w:numId w:val="0"/>
        </w:numPr>
      </w:pPr>
      <w:r w:rsidRPr="000B6397">
        <w:t>References</w:t>
      </w:r>
      <w:bookmarkEnd w:id="2"/>
      <w:bookmarkEnd w:id="4"/>
      <w:bookmarkEnd w:id="5"/>
      <w:bookmarkEnd w:id="6"/>
    </w:p>
    <w:p w:rsidR="00A91B99" w:rsidRPr="00A72642" w:rsidRDefault="00A91B99" w:rsidP="00A91B99">
      <w:pPr>
        <w:pStyle w:val="References"/>
        <w:numPr>
          <w:ilvl w:val="0"/>
          <w:numId w:val="10"/>
        </w:numPr>
        <w:spacing w:line="240" w:lineRule="atLeast"/>
        <w:ind w:left="357" w:hanging="357"/>
        <w:jc w:val="both"/>
        <w:rPr>
          <w:lang w:eastAsia="zh-CN"/>
        </w:rPr>
      </w:pPr>
      <w:r w:rsidRPr="002E4950">
        <w:rPr>
          <w:lang w:eastAsia="zh-CN"/>
        </w:rPr>
        <w:t>RP-170832</w:t>
      </w:r>
      <w:r>
        <w:rPr>
          <w:rFonts w:hint="eastAsia"/>
          <w:lang w:eastAsia="zh-CN"/>
        </w:rPr>
        <w:t xml:space="preserve">, </w:t>
      </w:r>
      <w:r>
        <w:rPr>
          <w:lang w:eastAsia="zh-CN"/>
        </w:rPr>
        <w:t>“</w:t>
      </w:r>
      <w:r w:rsidRPr="002E4950">
        <w:rPr>
          <w:lang w:eastAsia="zh-CN"/>
        </w:rPr>
        <w:t>New Study Item on Self Evaluation towards IMT-2020 submission</w:t>
      </w:r>
      <w:r>
        <w:rPr>
          <w:lang w:eastAsia="zh-CN"/>
        </w:rPr>
        <w:t>”</w:t>
      </w:r>
      <w:r>
        <w:rPr>
          <w:rFonts w:hint="eastAsia"/>
          <w:lang w:eastAsia="zh-CN"/>
        </w:rPr>
        <w:t xml:space="preserve">, </w:t>
      </w:r>
      <w:r w:rsidRPr="002E4950">
        <w:rPr>
          <w:lang w:eastAsia="zh-CN"/>
        </w:rPr>
        <w:t>Huawei, Ericsson</w:t>
      </w:r>
      <w:r>
        <w:rPr>
          <w:rFonts w:hint="eastAsia"/>
          <w:lang w:eastAsia="zh-CN"/>
        </w:rPr>
        <w:t xml:space="preserve">, </w:t>
      </w:r>
      <w:r w:rsidRPr="00A72642">
        <w:rPr>
          <w:rFonts w:hint="eastAsia"/>
          <w:lang w:eastAsia="zh-CN"/>
        </w:rPr>
        <w:t>March 2017</w:t>
      </w:r>
      <w:r>
        <w:rPr>
          <w:rFonts w:hint="eastAsia"/>
          <w:lang w:eastAsia="zh-CN"/>
        </w:rPr>
        <w:t>.</w:t>
      </w:r>
    </w:p>
    <w:p w:rsidR="00A91B99" w:rsidRPr="00A72642" w:rsidRDefault="00A91B99" w:rsidP="00A91B99">
      <w:pPr>
        <w:pStyle w:val="References"/>
        <w:numPr>
          <w:ilvl w:val="0"/>
          <w:numId w:val="10"/>
        </w:numPr>
        <w:spacing w:line="240" w:lineRule="atLeast"/>
        <w:ind w:left="357" w:hanging="357"/>
        <w:jc w:val="both"/>
        <w:rPr>
          <w:lang w:eastAsia="zh-CN"/>
        </w:rPr>
      </w:pPr>
      <w:r w:rsidRPr="00A72642">
        <w:rPr>
          <w:rFonts w:hint="eastAsia"/>
          <w:lang w:eastAsia="zh-CN"/>
        </w:rPr>
        <w:t>RP-17</w:t>
      </w:r>
      <w:r w:rsidRPr="00A72642">
        <w:rPr>
          <w:lang w:eastAsia="zh-CN"/>
        </w:rPr>
        <w:t>1451</w:t>
      </w:r>
      <w:r w:rsidRPr="00A72642">
        <w:rPr>
          <w:rFonts w:hint="eastAsia"/>
          <w:lang w:eastAsia="zh-CN"/>
        </w:rPr>
        <w:t xml:space="preserve">, </w:t>
      </w:r>
      <w:r w:rsidRPr="00A72642">
        <w:rPr>
          <w:lang w:eastAsia="zh-CN"/>
        </w:rPr>
        <w:t>“Revision of SI: Study on self-evaluation towards IMT-2020 submission”</w:t>
      </w:r>
      <w:r w:rsidRPr="00A72642">
        <w:rPr>
          <w:rFonts w:hint="eastAsia"/>
          <w:lang w:eastAsia="zh-CN"/>
        </w:rPr>
        <w:t xml:space="preserve">, </w:t>
      </w:r>
      <w:r w:rsidRPr="00A72642">
        <w:rPr>
          <w:lang w:eastAsia="zh-CN"/>
        </w:rPr>
        <w:t>Huawei, Ericsson, Telecom Italia</w:t>
      </w:r>
      <w:r w:rsidRPr="00A72642">
        <w:rPr>
          <w:rFonts w:hint="eastAsia"/>
          <w:lang w:eastAsia="zh-CN"/>
        </w:rPr>
        <w:t>, June 2017.</w:t>
      </w:r>
    </w:p>
    <w:p w:rsidR="009270E9" w:rsidRDefault="0013357E" w:rsidP="00A91B99">
      <w:pPr>
        <w:pStyle w:val="References"/>
        <w:numPr>
          <w:ilvl w:val="0"/>
          <w:numId w:val="10"/>
        </w:numPr>
        <w:ind w:left="357" w:hanging="357"/>
        <w:jc w:val="both"/>
        <w:rPr>
          <w:lang w:eastAsia="zh-CN"/>
        </w:rPr>
      </w:pPr>
      <w:r>
        <w:rPr>
          <w:rFonts w:hint="eastAsia"/>
          <w:lang w:eastAsia="zh-CN"/>
        </w:rPr>
        <w:t>R1</w:t>
      </w:r>
      <w:r w:rsidR="00A464F7">
        <w:rPr>
          <w:rFonts w:hint="eastAsia"/>
          <w:lang w:eastAsia="zh-CN"/>
        </w:rPr>
        <w:t>-</w:t>
      </w:r>
      <w:r w:rsidR="005841E1" w:rsidRPr="005841E1">
        <w:rPr>
          <w:lang w:eastAsia="zh-CN"/>
        </w:rPr>
        <w:t>1719417</w:t>
      </w:r>
      <w:r w:rsidR="00A464F7">
        <w:rPr>
          <w:rFonts w:hint="eastAsia"/>
          <w:lang w:eastAsia="zh-CN"/>
        </w:rPr>
        <w:t xml:space="preserve">, </w:t>
      </w:r>
      <w:r w:rsidR="00A464F7">
        <w:rPr>
          <w:lang w:eastAsia="zh-CN"/>
        </w:rPr>
        <w:t>“</w:t>
      </w:r>
      <w:r w:rsidR="00AA4F11" w:rsidRPr="00AA4F11">
        <w:rPr>
          <w:bCs/>
          <w:lang w:val="en-GB"/>
        </w:rPr>
        <w:t>General consideration on self evaluation towards IMT-2020</w:t>
      </w:r>
      <w:r w:rsidR="00A464F7">
        <w:rPr>
          <w:lang w:eastAsia="zh-CN"/>
        </w:rPr>
        <w:t>”</w:t>
      </w:r>
      <w:r w:rsidR="00A464F7">
        <w:rPr>
          <w:rFonts w:hint="eastAsia"/>
          <w:lang w:eastAsia="zh-CN"/>
        </w:rPr>
        <w:t xml:space="preserve">, Huawei, </w:t>
      </w:r>
      <w:r w:rsidR="00AA4F11" w:rsidRPr="00AA4F11">
        <w:rPr>
          <w:lang w:eastAsia="zh-CN"/>
        </w:rPr>
        <w:t>HiSilicon</w:t>
      </w:r>
      <w:r w:rsidR="00A464F7">
        <w:rPr>
          <w:rFonts w:hint="eastAsia"/>
          <w:lang w:eastAsia="zh-CN"/>
        </w:rPr>
        <w:t xml:space="preserve">, </w:t>
      </w:r>
      <w:r w:rsidR="00AA4F11">
        <w:rPr>
          <w:rFonts w:hint="eastAsia"/>
          <w:lang w:eastAsia="zh-CN"/>
        </w:rPr>
        <w:t xml:space="preserve">November </w:t>
      </w:r>
      <w:r w:rsidR="00A464F7">
        <w:rPr>
          <w:rFonts w:hint="eastAsia"/>
          <w:lang w:eastAsia="zh-CN"/>
        </w:rPr>
        <w:t>2017.</w:t>
      </w:r>
    </w:p>
    <w:p w:rsidR="0013357E" w:rsidRDefault="0013357E" w:rsidP="0013357E">
      <w:pPr>
        <w:pStyle w:val="References"/>
        <w:numPr>
          <w:ilvl w:val="0"/>
          <w:numId w:val="10"/>
        </w:numPr>
        <w:ind w:left="357" w:hanging="357"/>
        <w:jc w:val="both"/>
        <w:rPr>
          <w:bCs/>
          <w:lang w:val="en-GB" w:eastAsia="zh-CN"/>
        </w:rPr>
      </w:pPr>
      <w:r w:rsidRPr="00DB57B0">
        <w:rPr>
          <w:rFonts w:hint="eastAsia"/>
          <w:bCs/>
          <w:lang w:val="en-GB"/>
        </w:rPr>
        <w:t>RP-17</w:t>
      </w:r>
      <w:r w:rsidR="002F0B46" w:rsidRPr="00DB57B0">
        <w:rPr>
          <w:rFonts w:hint="eastAsia"/>
          <w:bCs/>
          <w:lang w:val="en-GB"/>
        </w:rPr>
        <w:t xml:space="preserve">1768, </w:t>
      </w:r>
      <w:r w:rsidR="002F0B46" w:rsidRPr="00DB57B0">
        <w:rPr>
          <w:bCs/>
          <w:lang w:val="en-GB"/>
        </w:rPr>
        <w:t>“</w:t>
      </w:r>
      <w:r w:rsidR="00DB57B0" w:rsidRPr="00DB57B0">
        <w:rPr>
          <w:bCs/>
          <w:lang w:val="en-GB"/>
        </w:rPr>
        <w:t>Summary of ITU-R evaluation criteria and consideration for self evaluation</w:t>
      </w:r>
      <w:r w:rsidR="002F0B46" w:rsidRPr="00DB57B0">
        <w:rPr>
          <w:bCs/>
          <w:lang w:val="en-GB"/>
        </w:rPr>
        <w:t>”</w:t>
      </w:r>
      <w:r w:rsidR="00DB57B0" w:rsidRPr="00DB57B0">
        <w:rPr>
          <w:rFonts w:hint="eastAsia"/>
          <w:bCs/>
          <w:lang w:val="en-GB"/>
        </w:rPr>
        <w:t xml:space="preserve">, </w:t>
      </w:r>
      <w:r w:rsidR="00A0374B" w:rsidRPr="00A0374B">
        <w:rPr>
          <w:bCs/>
          <w:lang w:val="en-GB"/>
        </w:rPr>
        <w:t>Huawei, HiSilicon, Ericsson, Telecom Italia</w:t>
      </w:r>
      <w:r w:rsidR="00A0374B">
        <w:rPr>
          <w:rFonts w:hint="eastAsia"/>
          <w:bCs/>
          <w:lang w:val="en-GB" w:eastAsia="zh-CN"/>
        </w:rPr>
        <w:t>, September 2017.</w:t>
      </w:r>
    </w:p>
    <w:p w:rsidR="0060120E" w:rsidRDefault="0060120E" w:rsidP="0060120E">
      <w:pPr>
        <w:pStyle w:val="References"/>
        <w:numPr>
          <w:ilvl w:val="0"/>
          <w:numId w:val="10"/>
        </w:numPr>
        <w:ind w:left="357" w:hanging="357"/>
        <w:jc w:val="both"/>
        <w:rPr>
          <w:bCs/>
          <w:lang w:val="en-GB" w:eastAsia="zh-CN"/>
        </w:rPr>
      </w:pPr>
      <w:r w:rsidRPr="0060120E">
        <w:rPr>
          <w:rFonts w:hint="eastAsia"/>
          <w:bCs/>
          <w:lang w:val="en-GB"/>
        </w:rPr>
        <w:t xml:space="preserve">RP-172098, </w:t>
      </w:r>
      <w:r w:rsidRPr="0060120E">
        <w:rPr>
          <w:bCs/>
          <w:lang w:val="en-GB"/>
        </w:rPr>
        <w:t>“3GPP submission towards IMT-2020”</w:t>
      </w:r>
      <w:r w:rsidRPr="0060120E">
        <w:rPr>
          <w:rFonts w:hint="eastAsia"/>
          <w:bCs/>
          <w:lang w:val="en-GB"/>
        </w:rPr>
        <w:t xml:space="preserve">, </w:t>
      </w:r>
      <w:r w:rsidRPr="0060120E">
        <w:rPr>
          <w:bCs/>
          <w:lang w:val="en-GB"/>
        </w:rPr>
        <w:t>ITU-R Ad-Hoc Contact person</w:t>
      </w:r>
      <w:r w:rsidRPr="0060120E">
        <w:rPr>
          <w:rFonts w:hint="eastAsia"/>
          <w:bCs/>
          <w:lang w:val="en-GB"/>
        </w:rPr>
        <w:t>, September 2017.</w:t>
      </w:r>
    </w:p>
    <w:p w:rsidR="00B64F65" w:rsidRPr="003B0B87" w:rsidRDefault="006023AE" w:rsidP="00B64F65">
      <w:pPr>
        <w:pStyle w:val="References"/>
        <w:numPr>
          <w:ilvl w:val="0"/>
          <w:numId w:val="10"/>
        </w:numPr>
        <w:ind w:left="357" w:hanging="357"/>
        <w:jc w:val="both"/>
        <w:rPr>
          <w:bCs/>
          <w:lang w:val="en-GB" w:eastAsia="zh-CN"/>
        </w:rPr>
      </w:pPr>
      <w:r w:rsidRPr="003B0B87">
        <w:t>Draft Report of 3GPP TSG RAN WG2 meeting #99bis</w:t>
      </w:r>
      <w:r w:rsidRPr="003B0B87">
        <w:rPr>
          <w:rFonts w:hint="eastAsia"/>
          <w:bCs/>
          <w:lang w:val="en-GB" w:eastAsia="zh-CN"/>
        </w:rPr>
        <w:t xml:space="preserve"> Oct</w:t>
      </w:r>
      <w:r w:rsidR="00B64F65" w:rsidRPr="003B0B87">
        <w:rPr>
          <w:rFonts w:hint="eastAsia"/>
          <w:bCs/>
          <w:lang w:val="en-GB"/>
        </w:rPr>
        <w:t xml:space="preserve"> 2017.</w:t>
      </w:r>
    </w:p>
    <w:p w:rsidR="00B64F65" w:rsidRDefault="00B64F65" w:rsidP="00B64F65">
      <w:pPr>
        <w:rPr>
          <w:lang w:val="en-GB" w:eastAsia="zh-CN"/>
        </w:rPr>
      </w:pPr>
    </w:p>
    <w:sectPr w:rsidR="00B64F65"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C6B" w:rsidRDefault="008C1C6B">
      <w:r>
        <w:separator/>
      </w:r>
    </w:p>
  </w:endnote>
  <w:endnote w:type="continuationSeparator" w:id="0">
    <w:p w:rsidR="008C1C6B" w:rsidRDefault="008C1C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STFangsong">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C6B" w:rsidRDefault="008C1C6B">
      <w:r>
        <w:separator/>
      </w:r>
    </w:p>
  </w:footnote>
  <w:footnote w:type="continuationSeparator" w:id="0">
    <w:p w:rsidR="008C1C6B" w:rsidRDefault="008C1C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2778FD"/>
    <w:multiLevelType w:val="hybridMultilevel"/>
    <w:tmpl w:val="65980E96"/>
    <w:lvl w:ilvl="0" w:tplc="5DAC2C8A">
      <w:start w:val="1"/>
      <w:numFmt w:val="bullet"/>
      <w:lvlText w:val="‐"/>
      <w:lvlJc w:val="left"/>
      <w:pPr>
        <w:ind w:left="420" w:hanging="420"/>
      </w:pPr>
      <w:rPr>
        <w:rFonts w:ascii="SimSun" w:eastAsia="SimSun" w:hAnsi="SimSun"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401DC7"/>
    <w:multiLevelType w:val="hybridMultilevel"/>
    <w:tmpl w:val="52D06C16"/>
    <w:lvl w:ilvl="0" w:tplc="AFAE3D0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164CAA7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2">
    <w:nsid w:val="402C1FA4"/>
    <w:multiLevelType w:val="hybridMultilevel"/>
    <w:tmpl w:val="215AEF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EF66618"/>
    <w:multiLevelType w:val="hybridMultilevel"/>
    <w:tmpl w:val="D9CE69A2"/>
    <w:lvl w:ilvl="0" w:tplc="3DFC5EB4">
      <w:start w:val="1"/>
      <w:numFmt w:val="bullet"/>
      <w:lvlText w:val="−"/>
      <w:lvlJc w:val="left"/>
      <w:pPr>
        <w:ind w:left="420" w:hanging="420"/>
      </w:pPr>
      <w:rPr>
        <w:rFonts w:ascii="STFangsong" w:eastAsia="STFangsong" w:hAnsi="STFangso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7966F6"/>
    <w:multiLevelType w:val="hybridMultilevel"/>
    <w:tmpl w:val="62DC2196"/>
    <w:lvl w:ilvl="0" w:tplc="749619E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D26E6B"/>
    <w:multiLevelType w:val="hybridMultilevel"/>
    <w:tmpl w:val="327E65BA"/>
    <w:lvl w:ilvl="0" w:tplc="D63EA474">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E01895AA">
      <w:start w:val="1337"/>
      <w:numFmt w:val="bullet"/>
      <w:lvlText w:val="•"/>
      <w:lvlJc w:val="left"/>
      <w:pPr>
        <w:tabs>
          <w:tab w:val="num" w:pos="2160"/>
        </w:tabs>
        <w:ind w:left="2160" w:hanging="360"/>
      </w:pPr>
      <w:rPr>
        <w:rFonts w:ascii="Arial" w:hAnsi="Arial" w:hint="default"/>
      </w:rPr>
    </w:lvl>
    <w:lvl w:ilvl="3" w:tplc="481E0772" w:tentative="1">
      <w:start w:val="1"/>
      <w:numFmt w:val="bullet"/>
      <w:lvlText w:val="•"/>
      <w:lvlJc w:val="left"/>
      <w:pPr>
        <w:tabs>
          <w:tab w:val="num" w:pos="2880"/>
        </w:tabs>
        <w:ind w:left="2880" w:hanging="360"/>
      </w:pPr>
      <w:rPr>
        <w:rFonts w:ascii="Arial" w:hAnsi="Arial" w:hint="default"/>
      </w:rPr>
    </w:lvl>
    <w:lvl w:ilvl="4" w:tplc="16EA8E7E" w:tentative="1">
      <w:start w:val="1"/>
      <w:numFmt w:val="bullet"/>
      <w:lvlText w:val="•"/>
      <w:lvlJc w:val="left"/>
      <w:pPr>
        <w:tabs>
          <w:tab w:val="num" w:pos="3600"/>
        </w:tabs>
        <w:ind w:left="3600" w:hanging="360"/>
      </w:pPr>
      <w:rPr>
        <w:rFonts w:ascii="Arial" w:hAnsi="Arial" w:hint="default"/>
      </w:rPr>
    </w:lvl>
    <w:lvl w:ilvl="5" w:tplc="EDBE5074" w:tentative="1">
      <w:start w:val="1"/>
      <w:numFmt w:val="bullet"/>
      <w:lvlText w:val="•"/>
      <w:lvlJc w:val="left"/>
      <w:pPr>
        <w:tabs>
          <w:tab w:val="num" w:pos="4320"/>
        </w:tabs>
        <w:ind w:left="4320" w:hanging="360"/>
      </w:pPr>
      <w:rPr>
        <w:rFonts w:ascii="Arial" w:hAnsi="Arial" w:hint="default"/>
      </w:rPr>
    </w:lvl>
    <w:lvl w:ilvl="6" w:tplc="D13A5672" w:tentative="1">
      <w:start w:val="1"/>
      <w:numFmt w:val="bullet"/>
      <w:lvlText w:val="•"/>
      <w:lvlJc w:val="left"/>
      <w:pPr>
        <w:tabs>
          <w:tab w:val="num" w:pos="5040"/>
        </w:tabs>
        <w:ind w:left="5040" w:hanging="360"/>
      </w:pPr>
      <w:rPr>
        <w:rFonts w:ascii="Arial" w:hAnsi="Arial" w:hint="default"/>
      </w:rPr>
    </w:lvl>
    <w:lvl w:ilvl="7" w:tplc="B85EA794" w:tentative="1">
      <w:start w:val="1"/>
      <w:numFmt w:val="bullet"/>
      <w:lvlText w:val="•"/>
      <w:lvlJc w:val="left"/>
      <w:pPr>
        <w:tabs>
          <w:tab w:val="num" w:pos="5760"/>
        </w:tabs>
        <w:ind w:left="5760" w:hanging="360"/>
      </w:pPr>
      <w:rPr>
        <w:rFonts w:ascii="Arial" w:hAnsi="Arial" w:hint="default"/>
      </w:rPr>
    </w:lvl>
    <w:lvl w:ilvl="8" w:tplc="646019B4" w:tentative="1">
      <w:start w:val="1"/>
      <w:numFmt w:val="bullet"/>
      <w:lvlText w:val="•"/>
      <w:lvlJc w:val="left"/>
      <w:pPr>
        <w:tabs>
          <w:tab w:val="num" w:pos="6480"/>
        </w:tabs>
        <w:ind w:left="6480" w:hanging="360"/>
      </w:pPr>
      <w:rPr>
        <w:rFonts w:ascii="Arial" w:hAnsi="Arial" w:hint="default"/>
      </w:rPr>
    </w:lvl>
  </w:abstractNum>
  <w:abstractNum w:abstractNumId="19">
    <w:nsid w:val="58E16649"/>
    <w:multiLevelType w:val="hybridMultilevel"/>
    <w:tmpl w:val="AA946A86"/>
    <w:lvl w:ilvl="0" w:tplc="AFAE3D0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412D67"/>
    <w:multiLevelType w:val="hybridMultilevel"/>
    <w:tmpl w:val="268C0CA0"/>
    <w:lvl w:ilvl="0" w:tplc="FFFFFFFF">
      <w:start w:val="1"/>
      <w:numFmt w:val="decimal"/>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1"/>
  </w:num>
  <w:num w:numId="4">
    <w:abstractNumId w:val="2"/>
  </w:num>
  <w:num w:numId="5">
    <w:abstractNumId w:val="13"/>
  </w:num>
  <w:num w:numId="6">
    <w:abstractNumId w:val="10"/>
  </w:num>
  <w:num w:numId="7">
    <w:abstractNumId w:val="6"/>
  </w:num>
  <w:num w:numId="8">
    <w:abstractNumId w:val="7"/>
  </w:num>
  <w:num w:numId="9">
    <w:abstractNumId w:val="3"/>
  </w:num>
  <w:num w:numId="10">
    <w:abstractNumId w:val="14"/>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5"/>
  </w:num>
  <w:num w:numId="19">
    <w:abstractNumId w:val="23"/>
  </w:num>
  <w:num w:numId="20">
    <w:abstractNumId w:val="11"/>
  </w:num>
  <w:num w:numId="21">
    <w:abstractNumId w:val="9"/>
  </w:num>
  <w:num w:numId="22">
    <w:abstractNumId w:val="9"/>
  </w:num>
  <w:num w:numId="23">
    <w:abstractNumId w:val="9"/>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6"/>
  </w:num>
  <w:num w:numId="29">
    <w:abstractNumId w:val="15"/>
  </w:num>
  <w:num w:numId="30">
    <w:abstractNumId w:val="9"/>
  </w:num>
  <w:num w:numId="31">
    <w:abstractNumId w:val="18"/>
  </w:num>
  <w:num w:numId="32">
    <w:abstractNumId w:val="17"/>
  </w:num>
  <w:num w:numId="33">
    <w:abstractNumId w:val="8"/>
  </w:num>
  <w:num w:numId="34">
    <w:abstractNumId w:val="20"/>
  </w:num>
  <w:num w:numId="35">
    <w:abstractNumId w:val="12"/>
  </w:num>
  <w:num w:numId="36">
    <w:abstractNumId w:val="9"/>
  </w:num>
  <w:num w:numId="37">
    <w:abstractNumId w:val="9"/>
  </w:num>
  <w:num w:numId="38">
    <w:abstractNumId w:val="19"/>
  </w:num>
  <w:num w:numId="39">
    <w:abstractNumId w:val="9"/>
  </w:num>
  <w:num w:numId="40">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B39"/>
    <w:rsid w:val="00004D5B"/>
    <w:rsid w:val="00004E70"/>
    <w:rsid w:val="000051B4"/>
    <w:rsid w:val="00005624"/>
    <w:rsid w:val="000065A9"/>
    <w:rsid w:val="00006AE6"/>
    <w:rsid w:val="00006CCB"/>
    <w:rsid w:val="00006D64"/>
    <w:rsid w:val="00006F72"/>
    <w:rsid w:val="00007293"/>
    <w:rsid w:val="000072B6"/>
    <w:rsid w:val="0000742C"/>
    <w:rsid w:val="00007813"/>
    <w:rsid w:val="00007940"/>
    <w:rsid w:val="00007DE0"/>
    <w:rsid w:val="0001012A"/>
    <w:rsid w:val="000102DD"/>
    <w:rsid w:val="00010465"/>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A45"/>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A14"/>
    <w:rsid w:val="0002654A"/>
    <w:rsid w:val="0002661D"/>
    <w:rsid w:val="000268A6"/>
    <w:rsid w:val="000269B1"/>
    <w:rsid w:val="00026D4B"/>
    <w:rsid w:val="00026D7F"/>
    <w:rsid w:val="00026D86"/>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FD"/>
    <w:rsid w:val="00031623"/>
    <w:rsid w:val="00031ADB"/>
    <w:rsid w:val="00031C47"/>
    <w:rsid w:val="00032056"/>
    <w:rsid w:val="000321C8"/>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676"/>
    <w:rsid w:val="000346E6"/>
    <w:rsid w:val="0003497D"/>
    <w:rsid w:val="0003498E"/>
    <w:rsid w:val="0003515C"/>
    <w:rsid w:val="000351F8"/>
    <w:rsid w:val="000352B3"/>
    <w:rsid w:val="00035643"/>
    <w:rsid w:val="00035977"/>
    <w:rsid w:val="00035CD9"/>
    <w:rsid w:val="00035D25"/>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742"/>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5A5"/>
    <w:rsid w:val="00047E60"/>
    <w:rsid w:val="00047E63"/>
    <w:rsid w:val="00047FB4"/>
    <w:rsid w:val="0005043F"/>
    <w:rsid w:val="00050522"/>
    <w:rsid w:val="00050738"/>
    <w:rsid w:val="00050AA6"/>
    <w:rsid w:val="000522F3"/>
    <w:rsid w:val="000522F8"/>
    <w:rsid w:val="00052AD2"/>
    <w:rsid w:val="00052D6A"/>
    <w:rsid w:val="00052D81"/>
    <w:rsid w:val="00053074"/>
    <w:rsid w:val="000530DF"/>
    <w:rsid w:val="000533AE"/>
    <w:rsid w:val="00053477"/>
    <w:rsid w:val="0005354F"/>
    <w:rsid w:val="00053856"/>
    <w:rsid w:val="000538C5"/>
    <w:rsid w:val="000538CB"/>
    <w:rsid w:val="00053C3E"/>
    <w:rsid w:val="00053E3E"/>
    <w:rsid w:val="00053F0F"/>
    <w:rsid w:val="00054093"/>
    <w:rsid w:val="000544D1"/>
    <w:rsid w:val="0005458F"/>
    <w:rsid w:val="00054AA4"/>
    <w:rsid w:val="00054B20"/>
    <w:rsid w:val="00054B48"/>
    <w:rsid w:val="00054E0C"/>
    <w:rsid w:val="00054E76"/>
    <w:rsid w:val="00054FEA"/>
    <w:rsid w:val="0005535B"/>
    <w:rsid w:val="0005541D"/>
    <w:rsid w:val="0005562F"/>
    <w:rsid w:val="00055F92"/>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268"/>
    <w:rsid w:val="00062570"/>
    <w:rsid w:val="000627F7"/>
    <w:rsid w:val="00062906"/>
    <w:rsid w:val="000629C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5F40"/>
    <w:rsid w:val="000667F2"/>
    <w:rsid w:val="00066CFB"/>
    <w:rsid w:val="000673FB"/>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47"/>
    <w:rsid w:val="000730D5"/>
    <w:rsid w:val="000731A0"/>
    <w:rsid w:val="000736C1"/>
    <w:rsid w:val="00073797"/>
    <w:rsid w:val="00073DEC"/>
    <w:rsid w:val="000740F9"/>
    <w:rsid w:val="00074497"/>
    <w:rsid w:val="000745AA"/>
    <w:rsid w:val="000746BF"/>
    <w:rsid w:val="0007473C"/>
    <w:rsid w:val="00074B8B"/>
    <w:rsid w:val="00074E86"/>
    <w:rsid w:val="00075491"/>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3FA"/>
    <w:rsid w:val="000776EB"/>
    <w:rsid w:val="00077910"/>
    <w:rsid w:val="00077C1B"/>
    <w:rsid w:val="00077D2A"/>
    <w:rsid w:val="000800DE"/>
    <w:rsid w:val="00080421"/>
    <w:rsid w:val="000808EE"/>
    <w:rsid w:val="00080AFD"/>
    <w:rsid w:val="00080C0D"/>
    <w:rsid w:val="00081072"/>
    <w:rsid w:val="000810B6"/>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143"/>
    <w:rsid w:val="000954C0"/>
    <w:rsid w:val="00095B87"/>
    <w:rsid w:val="00095C11"/>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1F3"/>
    <w:rsid w:val="000B0275"/>
    <w:rsid w:val="000B0343"/>
    <w:rsid w:val="000B0869"/>
    <w:rsid w:val="000B09CF"/>
    <w:rsid w:val="000B0C38"/>
    <w:rsid w:val="000B15CE"/>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59"/>
    <w:rsid w:val="000B3AA2"/>
    <w:rsid w:val="000B3ACC"/>
    <w:rsid w:val="000B3CC7"/>
    <w:rsid w:val="000B3FE5"/>
    <w:rsid w:val="000B442E"/>
    <w:rsid w:val="000B4FA4"/>
    <w:rsid w:val="000B50B9"/>
    <w:rsid w:val="000B51B6"/>
    <w:rsid w:val="000B51FA"/>
    <w:rsid w:val="000B526F"/>
    <w:rsid w:val="000B54B0"/>
    <w:rsid w:val="000B54FD"/>
    <w:rsid w:val="000B5624"/>
    <w:rsid w:val="000B569B"/>
    <w:rsid w:val="000B5775"/>
    <w:rsid w:val="000B57A2"/>
    <w:rsid w:val="000B5905"/>
    <w:rsid w:val="000B5975"/>
    <w:rsid w:val="000B60AF"/>
    <w:rsid w:val="000B6397"/>
    <w:rsid w:val="000B647B"/>
    <w:rsid w:val="000B64EA"/>
    <w:rsid w:val="000B674E"/>
    <w:rsid w:val="000B69EA"/>
    <w:rsid w:val="000B6DA1"/>
    <w:rsid w:val="000B6E2C"/>
    <w:rsid w:val="000B7133"/>
    <w:rsid w:val="000B7630"/>
    <w:rsid w:val="000B76C5"/>
    <w:rsid w:val="000B77FE"/>
    <w:rsid w:val="000B7A10"/>
    <w:rsid w:val="000B7A3E"/>
    <w:rsid w:val="000B7C3F"/>
    <w:rsid w:val="000B7DFC"/>
    <w:rsid w:val="000B7E5A"/>
    <w:rsid w:val="000B7F59"/>
    <w:rsid w:val="000C0077"/>
    <w:rsid w:val="000C01F9"/>
    <w:rsid w:val="000C0324"/>
    <w:rsid w:val="000C0393"/>
    <w:rsid w:val="000C078F"/>
    <w:rsid w:val="000C0837"/>
    <w:rsid w:val="000C0B15"/>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4DFD"/>
    <w:rsid w:val="000C505D"/>
    <w:rsid w:val="000C5777"/>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BD0"/>
    <w:rsid w:val="000D0565"/>
    <w:rsid w:val="000D09D1"/>
    <w:rsid w:val="000D0A38"/>
    <w:rsid w:val="000D0DCA"/>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78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3D3"/>
    <w:rsid w:val="000E45E3"/>
    <w:rsid w:val="000E4663"/>
    <w:rsid w:val="000E49D2"/>
    <w:rsid w:val="000E4CD7"/>
    <w:rsid w:val="000E5153"/>
    <w:rsid w:val="000E5177"/>
    <w:rsid w:val="000E52BF"/>
    <w:rsid w:val="000E5352"/>
    <w:rsid w:val="000E570A"/>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D9"/>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5196"/>
    <w:rsid w:val="000F5297"/>
    <w:rsid w:val="000F60AB"/>
    <w:rsid w:val="000F625E"/>
    <w:rsid w:val="000F62DE"/>
    <w:rsid w:val="000F652B"/>
    <w:rsid w:val="000F6631"/>
    <w:rsid w:val="000F66F0"/>
    <w:rsid w:val="000F698E"/>
    <w:rsid w:val="000F6A3A"/>
    <w:rsid w:val="000F6A60"/>
    <w:rsid w:val="000F6B98"/>
    <w:rsid w:val="000F7186"/>
    <w:rsid w:val="000F71F5"/>
    <w:rsid w:val="000F774A"/>
    <w:rsid w:val="000F7C50"/>
    <w:rsid w:val="000F7E13"/>
    <w:rsid w:val="000F7F58"/>
    <w:rsid w:val="00100128"/>
    <w:rsid w:val="00100294"/>
    <w:rsid w:val="001002EA"/>
    <w:rsid w:val="00100482"/>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D37"/>
    <w:rsid w:val="00102E8D"/>
    <w:rsid w:val="00103515"/>
    <w:rsid w:val="00103585"/>
    <w:rsid w:val="0010366B"/>
    <w:rsid w:val="0010371D"/>
    <w:rsid w:val="001038ED"/>
    <w:rsid w:val="00103E64"/>
    <w:rsid w:val="00103FC4"/>
    <w:rsid w:val="00104080"/>
    <w:rsid w:val="001042D1"/>
    <w:rsid w:val="001043C2"/>
    <w:rsid w:val="001043E1"/>
    <w:rsid w:val="00104C05"/>
    <w:rsid w:val="00104CA3"/>
    <w:rsid w:val="00104D3C"/>
    <w:rsid w:val="001051CA"/>
    <w:rsid w:val="001054C8"/>
    <w:rsid w:val="0010588C"/>
    <w:rsid w:val="00105BEA"/>
    <w:rsid w:val="00105CC7"/>
    <w:rsid w:val="00105E6B"/>
    <w:rsid w:val="00105F85"/>
    <w:rsid w:val="001062E2"/>
    <w:rsid w:val="00107186"/>
    <w:rsid w:val="001071B5"/>
    <w:rsid w:val="001075A2"/>
    <w:rsid w:val="001078C2"/>
    <w:rsid w:val="00107995"/>
    <w:rsid w:val="00107B45"/>
    <w:rsid w:val="00107E1C"/>
    <w:rsid w:val="00110243"/>
    <w:rsid w:val="0011024C"/>
    <w:rsid w:val="00110A56"/>
    <w:rsid w:val="00110B69"/>
    <w:rsid w:val="00110C35"/>
    <w:rsid w:val="00110D7F"/>
    <w:rsid w:val="00110EAA"/>
    <w:rsid w:val="00111299"/>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359"/>
    <w:rsid w:val="0011557B"/>
    <w:rsid w:val="001157A8"/>
    <w:rsid w:val="0011587E"/>
    <w:rsid w:val="00115ABC"/>
    <w:rsid w:val="001166A4"/>
    <w:rsid w:val="00116977"/>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CCB"/>
    <w:rsid w:val="001213D6"/>
    <w:rsid w:val="001215BB"/>
    <w:rsid w:val="001216BC"/>
    <w:rsid w:val="001218A3"/>
    <w:rsid w:val="001219E0"/>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844"/>
    <w:rsid w:val="00125917"/>
    <w:rsid w:val="0012599B"/>
    <w:rsid w:val="00125A40"/>
    <w:rsid w:val="00125E21"/>
    <w:rsid w:val="00125E3F"/>
    <w:rsid w:val="001263AA"/>
    <w:rsid w:val="00126635"/>
    <w:rsid w:val="0012691B"/>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7E"/>
    <w:rsid w:val="00133599"/>
    <w:rsid w:val="00133950"/>
    <w:rsid w:val="00133973"/>
    <w:rsid w:val="00133A2B"/>
    <w:rsid w:val="00133BF7"/>
    <w:rsid w:val="00134422"/>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16C"/>
    <w:rsid w:val="00145285"/>
    <w:rsid w:val="001452B5"/>
    <w:rsid w:val="001452C0"/>
    <w:rsid w:val="00145720"/>
    <w:rsid w:val="00145C74"/>
    <w:rsid w:val="00145C97"/>
    <w:rsid w:val="00145D58"/>
    <w:rsid w:val="00145F51"/>
    <w:rsid w:val="0014600D"/>
    <w:rsid w:val="001462E9"/>
    <w:rsid w:val="001462FC"/>
    <w:rsid w:val="00146493"/>
    <w:rsid w:val="001467A4"/>
    <w:rsid w:val="00146D0C"/>
    <w:rsid w:val="00146E32"/>
    <w:rsid w:val="001470DE"/>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A58"/>
    <w:rsid w:val="00160D9F"/>
    <w:rsid w:val="00161269"/>
    <w:rsid w:val="00161750"/>
    <w:rsid w:val="001619DB"/>
    <w:rsid w:val="00161C53"/>
    <w:rsid w:val="00161C81"/>
    <w:rsid w:val="00162299"/>
    <w:rsid w:val="001622A1"/>
    <w:rsid w:val="0016252E"/>
    <w:rsid w:val="0016271E"/>
    <w:rsid w:val="00162806"/>
    <w:rsid w:val="00162CAF"/>
    <w:rsid w:val="00162D7A"/>
    <w:rsid w:val="00163723"/>
    <w:rsid w:val="00163761"/>
    <w:rsid w:val="001639FC"/>
    <w:rsid w:val="00163B96"/>
    <w:rsid w:val="001643BF"/>
    <w:rsid w:val="001643EE"/>
    <w:rsid w:val="00164DAB"/>
    <w:rsid w:val="00164E03"/>
    <w:rsid w:val="001652CF"/>
    <w:rsid w:val="001652D4"/>
    <w:rsid w:val="00165601"/>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1E"/>
    <w:rsid w:val="00177C5F"/>
    <w:rsid w:val="00177E72"/>
    <w:rsid w:val="00177E7B"/>
    <w:rsid w:val="00177FC1"/>
    <w:rsid w:val="0018036B"/>
    <w:rsid w:val="001805CA"/>
    <w:rsid w:val="001807FC"/>
    <w:rsid w:val="00180E58"/>
    <w:rsid w:val="0018138A"/>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43"/>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8AE"/>
    <w:rsid w:val="00191B1B"/>
    <w:rsid w:val="00191C47"/>
    <w:rsid w:val="00191C91"/>
    <w:rsid w:val="00191E42"/>
    <w:rsid w:val="0019234A"/>
    <w:rsid w:val="001925F3"/>
    <w:rsid w:val="00192BC3"/>
    <w:rsid w:val="00192D19"/>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799"/>
    <w:rsid w:val="00197AD1"/>
    <w:rsid w:val="00197B95"/>
    <w:rsid w:val="00197D3D"/>
    <w:rsid w:val="001A005D"/>
    <w:rsid w:val="001A0E09"/>
    <w:rsid w:val="001A1400"/>
    <w:rsid w:val="001A180D"/>
    <w:rsid w:val="001A1900"/>
    <w:rsid w:val="001A1934"/>
    <w:rsid w:val="001A1AE1"/>
    <w:rsid w:val="001A1BAC"/>
    <w:rsid w:val="001A23CE"/>
    <w:rsid w:val="001A2416"/>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5F0A"/>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33"/>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087"/>
    <w:rsid w:val="001B41FB"/>
    <w:rsid w:val="001B4452"/>
    <w:rsid w:val="001B466C"/>
    <w:rsid w:val="001B4F34"/>
    <w:rsid w:val="001B52EC"/>
    <w:rsid w:val="001B5399"/>
    <w:rsid w:val="001B554A"/>
    <w:rsid w:val="001B5664"/>
    <w:rsid w:val="001B571B"/>
    <w:rsid w:val="001B5D1E"/>
    <w:rsid w:val="001B5D5E"/>
    <w:rsid w:val="001B62F1"/>
    <w:rsid w:val="001B631C"/>
    <w:rsid w:val="001B6564"/>
    <w:rsid w:val="001B66C7"/>
    <w:rsid w:val="001B6823"/>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FF8"/>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D4B"/>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84B"/>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0D3A"/>
    <w:rsid w:val="001E12B6"/>
    <w:rsid w:val="001E138B"/>
    <w:rsid w:val="001E13C8"/>
    <w:rsid w:val="001E152A"/>
    <w:rsid w:val="001E15DB"/>
    <w:rsid w:val="001E1682"/>
    <w:rsid w:val="001E1ABB"/>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BB5"/>
    <w:rsid w:val="001E3C0E"/>
    <w:rsid w:val="001E416A"/>
    <w:rsid w:val="001E4364"/>
    <w:rsid w:val="001E444E"/>
    <w:rsid w:val="001E4485"/>
    <w:rsid w:val="001E4820"/>
    <w:rsid w:val="001E487A"/>
    <w:rsid w:val="001E4C92"/>
    <w:rsid w:val="001E4EB6"/>
    <w:rsid w:val="001E53F5"/>
    <w:rsid w:val="001E541E"/>
    <w:rsid w:val="001E5585"/>
    <w:rsid w:val="001E5628"/>
    <w:rsid w:val="001E57E5"/>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A4F"/>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726"/>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9A6"/>
    <w:rsid w:val="00211BA4"/>
    <w:rsid w:val="00211F69"/>
    <w:rsid w:val="00211F8D"/>
    <w:rsid w:val="00212028"/>
    <w:rsid w:val="002121DB"/>
    <w:rsid w:val="00212226"/>
    <w:rsid w:val="002128CE"/>
    <w:rsid w:val="00212B1E"/>
    <w:rsid w:val="00212CB6"/>
    <w:rsid w:val="00212E37"/>
    <w:rsid w:val="00212E84"/>
    <w:rsid w:val="00212F0A"/>
    <w:rsid w:val="00212F59"/>
    <w:rsid w:val="00212FC1"/>
    <w:rsid w:val="00213241"/>
    <w:rsid w:val="0021362E"/>
    <w:rsid w:val="002139CA"/>
    <w:rsid w:val="00213F20"/>
    <w:rsid w:val="002140FF"/>
    <w:rsid w:val="0021416E"/>
    <w:rsid w:val="00214322"/>
    <w:rsid w:val="002144B2"/>
    <w:rsid w:val="002144CE"/>
    <w:rsid w:val="0021450D"/>
    <w:rsid w:val="00215147"/>
    <w:rsid w:val="00215182"/>
    <w:rsid w:val="002152E6"/>
    <w:rsid w:val="002159DF"/>
    <w:rsid w:val="00215B98"/>
    <w:rsid w:val="00215CA9"/>
    <w:rsid w:val="00215ED2"/>
    <w:rsid w:val="002162B2"/>
    <w:rsid w:val="0021639B"/>
    <w:rsid w:val="002168F2"/>
    <w:rsid w:val="00216A19"/>
    <w:rsid w:val="00216C4E"/>
    <w:rsid w:val="00216E10"/>
    <w:rsid w:val="00216F48"/>
    <w:rsid w:val="002174D6"/>
    <w:rsid w:val="0021754E"/>
    <w:rsid w:val="00217563"/>
    <w:rsid w:val="002178FF"/>
    <w:rsid w:val="00217BE9"/>
    <w:rsid w:val="002201D1"/>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B80"/>
    <w:rsid w:val="00226E0B"/>
    <w:rsid w:val="00226EDE"/>
    <w:rsid w:val="002275A4"/>
    <w:rsid w:val="002276A1"/>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186"/>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57C"/>
    <w:rsid w:val="002419A5"/>
    <w:rsid w:val="002419BC"/>
    <w:rsid w:val="00241AAA"/>
    <w:rsid w:val="00241E7E"/>
    <w:rsid w:val="00241FBE"/>
    <w:rsid w:val="002423F2"/>
    <w:rsid w:val="002425CE"/>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A7E"/>
    <w:rsid w:val="00244B53"/>
    <w:rsid w:val="0024509C"/>
    <w:rsid w:val="002451C5"/>
    <w:rsid w:val="002452A5"/>
    <w:rsid w:val="002452D0"/>
    <w:rsid w:val="00245441"/>
    <w:rsid w:val="002455CC"/>
    <w:rsid w:val="00245742"/>
    <w:rsid w:val="0024584B"/>
    <w:rsid w:val="00245881"/>
    <w:rsid w:val="002458FE"/>
    <w:rsid w:val="00245CC0"/>
    <w:rsid w:val="00245F1F"/>
    <w:rsid w:val="00245FE0"/>
    <w:rsid w:val="002460DA"/>
    <w:rsid w:val="00246145"/>
    <w:rsid w:val="002463A7"/>
    <w:rsid w:val="002464F3"/>
    <w:rsid w:val="0024650B"/>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104A"/>
    <w:rsid w:val="00251254"/>
    <w:rsid w:val="002516DE"/>
    <w:rsid w:val="002519D5"/>
    <w:rsid w:val="00251C1F"/>
    <w:rsid w:val="00251F81"/>
    <w:rsid w:val="00251F9B"/>
    <w:rsid w:val="0025278F"/>
    <w:rsid w:val="00252850"/>
    <w:rsid w:val="0025292C"/>
    <w:rsid w:val="0025297E"/>
    <w:rsid w:val="00252BE0"/>
    <w:rsid w:val="002530BE"/>
    <w:rsid w:val="002530CE"/>
    <w:rsid w:val="002534C2"/>
    <w:rsid w:val="00253575"/>
    <w:rsid w:val="00253588"/>
    <w:rsid w:val="00253762"/>
    <w:rsid w:val="00253846"/>
    <w:rsid w:val="00253BD8"/>
    <w:rsid w:val="00253F54"/>
    <w:rsid w:val="00254109"/>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9FF"/>
    <w:rsid w:val="00265BA7"/>
    <w:rsid w:val="00265D11"/>
    <w:rsid w:val="00265D54"/>
    <w:rsid w:val="002665AB"/>
    <w:rsid w:val="002665EF"/>
    <w:rsid w:val="002666B2"/>
    <w:rsid w:val="0026674E"/>
    <w:rsid w:val="00266964"/>
    <w:rsid w:val="00266B13"/>
    <w:rsid w:val="00266E30"/>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979"/>
    <w:rsid w:val="00271EF5"/>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A64"/>
    <w:rsid w:val="00292B93"/>
    <w:rsid w:val="00292C49"/>
    <w:rsid w:val="00292CE5"/>
    <w:rsid w:val="002930D7"/>
    <w:rsid w:val="0029320B"/>
    <w:rsid w:val="0029322E"/>
    <w:rsid w:val="00293E57"/>
    <w:rsid w:val="002943EA"/>
    <w:rsid w:val="002947D1"/>
    <w:rsid w:val="00294873"/>
    <w:rsid w:val="002948DF"/>
    <w:rsid w:val="00294D90"/>
    <w:rsid w:val="00294EBE"/>
    <w:rsid w:val="0029566B"/>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2F0"/>
    <w:rsid w:val="002A636D"/>
    <w:rsid w:val="002A63CF"/>
    <w:rsid w:val="002A6432"/>
    <w:rsid w:val="002A64E0"/>
    <w:rsid w:val="002A6AF5"/>
    <w:rsid w:val="002A6E43"/>
    <w:rsid w:val="002A6F25"/>
    <w:rsid w:val="002A6FD3"/>
    <w:rsid w:val="002A7309"/>
    <w:rsid w:val="002A73C8"/>
    <w:rsid w:val="002A73DD"/>
    <w:rsid w:val="002A764C"/>
    <w:rsid w:val="002A7651"/>
    <w:rsid w:val="002A7693"/>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BD8"/>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5F"/>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DFB"/>
    <w:rsid w:val="002C3F72"/>
    <w:rsid w:val="002C3F9C"/>
    <w:rsid w:val="002C42D0"/>
    <w:rsid w:val="002C42DD"/>
    <w:rsid w:val="002C4454"/>
    <w:rsid w:val="002C4676"/>
    <w:rsid w:val="002C484E"/>
    <w:rsid w:val="002C4BCC"/>
    <w:rsid w:val="002C4DFE"/>
    <w:rsid w:val="002C5239"/>
    <w:rsid w:val="002C5AFA"/>
    <w:rsid w:val="002C5BB8"/>
    <w:rsid w:val="002C5D8F"/>
    <w:rsid w:val="002C5F45"/>
    <w:rsid w:val="002C6090"/>
    <w:rsid w:val="002C63A3"/>
    <w:rsid w:val="002C6984"/>
    <w:rsid w:val="002C6B5D"/>
    <w:rsid w:val="002C6E66"/>
    <w:rsid w:val="002C7074"/>
    <w:rsid w:val="002C70AC"/>
    <w:rsid w:val="002C7393"/>
    <w:rsid w:val="002C77F9"/>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1837"/>
    <w:rsid w:val="002D21C7"/>
    <w:rsid w:val="002D2255"/>
    <w:rsid w:val="002D2434"/>
    <w:rsid w:val="002D264B"/>
    <w:rsid w:val="002D2745"/>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E7773"/>
    <w:rsid w:val="002F03D0"/>
    <w:rsid w:val="002F05AF"/>
    <w:rsid w:val="002F09A9"/>
    <w:rsid w:val="002F0A2E"/>
    <w:rsid w:val="002F0B46"/>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99C"/>
    <w:rsid w:val="00305BFD"/>
    <w:rsid w:val="00305FEA"/>
    <w:rsid w:val="00305FF9"/>
    <w:rsid w:val="00306330"/>
    <w:rsid w:val="00306625"/>
    <w:rsid w:val="00306A55"/>
    <w:rsid w:val="00306AF6"/>
    <w:rsid w:val="00306BF0"/>
    <w:rsid w:val="00306E6B"/>
    <w:rsid w:val="00306E71"/>
    <w:rsid w:val="003071A6"/>
    <w:rsid w:val="00307722"/>
    <w:rsid w:val="003079CB"/>
    <w:rsid w:val="00307AC3"/>
    <w:rsid w:val="003100C8"/>
    <w:rsid w:val="003100EF"/>
    <w:rsid w:val="00310344"/>
    <w:rsid w:val="00310401"/>
    <w:rsid w:val="00310D33"/>
    <w:rsid w:val="0031104E"/>
    <w:rsid w:val="003110ED"/>
    <w:rsid w:val="003110F3"/>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92"/>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1F0A"/>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3F88"/>
    <w:rsid w:val="003240B4"/>
    <w:rsid w:val="00324110"/>
    <w:rsid w:val="00324311"/>
    <w:rsid w:val="003245C5"/>
    <w:rsid w:val="003248DB"/>
    <w:rsid w:val="00324E4E"/>
    <w:rsid w:val="0032507C"/>
    <w:rsid w:val="00325423"/>
    <w:rsid w:val="003254C0"/>
    <w:rsid w:val="00325608"/>
    <w:rsid w:val="003256A7"/>
    <w:rsid w:val="003257E6"/>
    <w:rsid w:val="0032591B"/>
    <w:rsid w:val="00325C0F"/>
    <w:rsid w:val="00325D8C"/>
    <w:rsid w:val="00325E4C"/>
    <w:rsid w:val="00326066"/>
    <w:rsid w:val="003267C0"/>
    <w:rsid w:val="00326957"/>
    <w:rsid w:val="00326A08"/>
    <w:rsid w:val="00326AE2"/>
    <w:rsid w:val="00326D61"/>
    <w:rsid w:val="00326F5C"/>
    <w:rsid w:val="003271C1"/>
    <w:rsid w:val="00327265"/>
    <w:rsid w:val="0032750A"/>
    <w:rsid w:val="00327536"/>
    <w:rsid w:val="00327920"/>
    <w:rsid w:val="00327EAC"/>
    <w:rsid w:val="00327F4B"/>
    <w:rsid w:val="003301AD"/>
    <w:rsid w:val="003306A2"/>
    <w:rsid w:val="0033088F"/>
    <w:rsid w:val="0033097E"/>
    <w:rsid w:val="0033171D"/>
    <w:rsid w:val="00331A5D"/>
    <w:rsid w:val="00331FC3"/>
    <w:rsid w:val="003320F9"/>
    <w:rsid w:val="00332314"/>
    <w:rsid w:val="0033245A"/>
    <w:rsid w:val="00332EBA"/>
    <w:rsid w:val="003330E4"/>
    <w:rsid w:val="003330F6"/>
    <w:rsid w:val="0033322D"/>
    <w:rsid w:val="003333B6"/>
    <w:rsid w:val="00333666"/>
    <w:rsid w:val="003336B3"/>
    <w:rsid w:val="003339F6"/>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5A6"/>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F7F"/>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330"/>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D48"/>
    <w:rsid w:val="00361EE4"/>
    <w:rsid w:val="00361FF6"/>
    <w:rsid w:val="0036243E"/>
    <w:rsid w:val="00362569"/>
    <w:rsid w:val="00362663"/>
    <w:rsid w:val="00362AEF"/>
    <w:rsid w:val="00363091"/>
    <w:rsid w:val="003636CD"/>
    <w:rsid w:val="00363FC0"/>
    <w:rsid w:val="00363FCD"/>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6F78"/>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98"/>
    <w:rsid w:val="003731BD"/>
    <w:rsid w:val="00374059"/>
    <w:rsid w:val="003740E7"/>
    <w:rsid w:val="0037419C"/>
    <w:rsid w:val="00374490"/>
    <w:rsid w:val="00374499"/>
    <w:rsid w:val="003744F7"/>
    <w:rsid w:val="00374CAF"/>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C5"/>
    <w:rsid w:val="00380821"/>
    <w:rsid w:val="0038089E"/>
    <w:rsid w:val="00380A03"/>
    <w:rsid w:val="00380BCF"/>
    <w:rsid w:val="00380CDE"/>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3FF2"/>
    <w:rsid w:val="00384148"/>
    <w:rsid w:val="0038451B"/>
    <w:rsid w:val="003849A5"/>
    <w:rsid w:val="00384B18"/>
    <w:rsid w:val="00384C99"/>
    <w:rsid w:val="00384CBB"/>
    <w:rsid w:val="00384EC0"/>
    <w:rsid w:val="003851F4"/>
    <w:rsid w:val="00385247"/>
    <w:rsid w:val="003852FB"/>
    <w:rsid w:val="00385429"/>
    <w:rsid w:val="003854B4"/>
    <w:rsid w:val="00385B05"/>
    <w:rsid w:val="00385FE7"/>
    <w:rsid w:val="0038602A"/>
    <w:rsid w:val="00386382"/>
    <w:rsid w:val="003865EF"/>
    <w:rsid w:val="003867A3"/>
    <w:rsid w:val="00386842"/>
    <w:rsid w:val="0038695F"/>
    <w:rsid w:val="00386BA9"/>
    <w:rsid w:val="00386CA1"/>
    <w:rsid w:val="00386CBB"/>
    <w:rsid w:val="00386CD3"/>
    <w:rsid w:val="00387AD1"/>
    <w:rsid w:val="00387BE9"/>
    <w:rsid w:val="00387C44"/>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75C"/>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80F"/>
    <w:rsid w:val="003A18DD"/>
    <w:rsid w:val="003A1B8C"/>
    <w:rsid w:val="003A1CA0"/>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B87"/>
    <w:rsid w:val="003B0CEE"/>
    <w:rsid w:val="003B0E79"/>
    <w:rsid w:val="003B1035"/>
    <w:rsid w:val="003B10CC"/>
    <w:rsid w:val="003B1603"/>
    <w:rsid w:val="003B1698"/>
    <w:rsid w:val="003B1740"/>
    <w:rsid w:val="003B1A2C"/>
    <w:rsid w:val="003B1A39"/>
    <w:rsid w:val="003B2076"/>
    <w:rsid w:val="003B23EB"/>
    <w:rsid w:val="003B24E1"/>
    <w:rsid w:val="003B286E"/>
    <w:rsid w:val="003B314B"/>
    <w:rsid w:val="003B32D5"/>
    <w:rsid w:val="003B3575"/>
    <w:rsid w:val="003B37DA"/>
    <w:rsid w:val="003B37DB"/>
    <w:rsid w:val="003B3816"/>
    <w:rsid w:val="003B3AA8"/>
    <w:rsid w:val="003B3B04"/>
    <w:rsid w:val="003B3E6F"/>
    <w:rsid w:val="003B404B"/>
    <w:rsid w:val="003B410E"/>
    <w:rsid w:val="003B41C5"/>
    <w:rsid w:val="003B4369"/>
    <w:rsid w:val="003B48F1"/>
    <w:rsid w:val="003B5068"/>
    <w:rsid w:val="003B50BC"/>
    <w:rsid w:val="003B51B6"/>
    <w:rsid w:val="003B520D"/>
    <w:rsid w:val="003B532C"/>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F"/>
    <w:rsid w:val="003C56ED"/>
    <w:rsid w:val="003C570F"/>
    <w:rsid w:val="003C57E2"/>
    <w:rsid w:val="003C5808"/>
    <w:rsid w:val="003C587D"/>
    <w:rsid w:val="003C5C22"/>
    <w:rsid w:val="003C5DCD"/>
    <w:rsid w:val="003C5E43"/>
    <w:rsid w:val="003C5E6B"/>
    <w:rsid w:val="003C5E8E"/>
    <w:rsid w:val="003C6091"/>
    <w:rsid w:val="003C670B"/>
    <w:rsid w:val="003C6AB2"/>
    <w:rsid w:val="003C6B12"/>
    <w:rsid w:val="003C6CD0"/>
    <w:rsid w:val="003C708A"/>
    <w:rsid w:val="003C72B3"/>
    <w:rsid w:val="003C75B0"/>
    <w:rsid w:val="003C7600"/>
    <w:rsid w:val="003C7700"/>
    <w:rsid w:val="003C7AD7"/>
    <w:rsid w:val="003C7CB9"/>
    <w:rsid w:val="003C7DE7"/>
    <w:rsid w:val="003C7F34"/>
    <w:rsid w:val="003C7F60"/>
    <w:rsid w:val="003C7FA7"/>
    <w:rsid w:val="003D0020"/>
    <w:rsid w:val="003D0212"/>
    <w:rsid w:val="003D060B"/>
    <w:rsid w:val="003D0F51"/>
    <w:rsid w:val="003D0FC3"/>
    <w:rsid w:val="003D100B"/>
    <w:rsid w:val="003D119F"/>
    <w:rsid w:val="003D15C1"/>
    <w:rsid w:val="003D1F56"/>
    <w:rsid w:val="003D24C4"/>
    <w:rsid w:val="003D2C1D"/>
    <w:rsid w:val="003D2C34"/>
    <w:rsid w:val="003D2CA1"/>
    <w:rsid w:val="003D2F5D"/>
    <w:rsid w:val="003D32E8"/>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7A5"/>
    <w:rsid w:val="003E2848"/>
    <w:rsid w:val="003E2976"/>
    <w:rsid w:val="003E3131"/>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AED"/>
    <w:rsid w:val="003F6CD2"/>
    <w:rsid w:val="003F6CE0"/>
    <w:rsid w:val="003F7011"/>
    <w:rsid w:val="003F7572"/>
    <w:rsid w:val="003F77A4"/>
    <w:rsid w:val="003F77F0"/>
    <w:rsid w:val="003F788D"/>
    <w:rsid w:val="004002C0"/>
    <w:rsid w:val="0040063F"/>
    <w:rsid w:val="00400785"/>
    <w:rsid w:val="00400811"/>
    <w:rsid w:val="0040082B"/>
    <w:rsid w:val="00400A53"/>
    <w:rsid w:val="00400CA4"/>
    <w:rsid w:val="00400FFA"/>
    <w:rsid w:val="004010FE"/>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9EA"/>
    <w:rsid w:val="00405C8E"/>
    <w:rsid w:val="00405D9B"/>
    <w:rsid w:val="00405EBB"/>
    <w:rsid w:val="00405EDB"/>
    <w:rsid w:val="00405FB1"/>
    <w:rsid w:val="004060B9"/>
    <w:rsid w:val="0040634E"/>
    <w:rsid w:val="00406460"/>
    <w:rsid w:val="004069F8"/>
    <w:rsid w:val="00406A7F"/>
    <w:rsid w:val="00406BDC"/>
    <w:rsid w:val="00406F97"/>
    <w:rsid w:val="00407034"/>
    <w:rsid w:val="004079F8"/>
    <w:rsid w:val="00407B1F"/>
    <w:rsid w:val="004106A5"/>
    <w:rsid w:val="0041077C"/>
    <w:rsid w:val="004107C9"/>
    <w:rsid w:val="00410C86"/>
    <w:rsid w:val="00410E21"/>
    <w:rsid w:val="004113FC"/>
    <w:rsid w:val="0041148A"/>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0E8"/>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4F8"/>
    <w:rsid w:val="00430628"/>
    <w:rsid w:val="004309D9"/>
    <w:rsid w:val="00430A2D"/>
    <w:rsid w:val="00430D6E"/>
    <w:rsid w:val="00430D73"/>
    <w:rsid w:val="00430EC1"/>
    <w:rsid w:val="00431205"/>
    <w:rsid w:val="00431373"/>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9A2"/>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3CF"/>
    <w:rsid w:val="00454954"/>
    <w:rsid w:val="00454B69"/>
    <w:rsid w:val="00454E0D"/>
    <w:rsid w:val="00454E1E"/>
    <w:rsid w:val="00455016"/>
    <w:rsid w:val="00455113"/>
    <w:rsid w:val="0045515D"/>
    <w:rsid w:val="004552C5"/>
    <w:rsid w:val="004553CE"/>
    <w:rsid w:val="00455C57"/>
    <w:rsid w:val="00455D72"/>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4FD"/>
    <w:rsid w:val="0046264C"/>
    <w:rsid w:val="00462C02"/>
    <w:rsid w:val="00462F7F"/>
    <w:rsid w:val="0046304E"/>
    <w:rsid w:val="00463781"/>
    <w:rsid w:val="004637B3"/>
    <w:rsid w:val="00463834"/>
    <w:rsid w:val="00463E16"/>
    <w:rsid w:val="004644B8"/>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E"/>
    <w:rsid w:val="004746C0"/>
    <w:rsid w:val="00474705"/>
    <w:rsid w:val="00474AEB"/>
    <w:rsid w:val="00475217"/>
    <w:rsid w:val="00475279"/>
    <w:rsid w:val="004752D3"/>
    <w:rsid w:val="004754D1"/>
    <w:rsid w:val="004754E1"/>
    <w:rsid w:val="004758E3"/>
    <w:rsid w:val="00475CE0"/>
    <w:rsid w:val="00475FC5"/>
    <w:rsid w:val="004760CB"/>
    <w:rsid w:val="00476198"/>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5F3"/>
    <w:rsid w:val="00481636"/>
    <w:rsid w:val="00481661"/>
    <w:rsid w:val="00481664"/>
    <w:rsid w:val="00481783"/>
    <w:rsid w:val="00481AA3"/>
    <w:rsid w:val="0048218B"/>
    <w:rsid w:val="00482353"/>
    <w:rsid w:val="00482650"/>
    <w:rsid w:val="00482B9B"/>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37D"/>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762"/>
    <w:rsid w:val="004A594B"/>
    <w:rsid w:val="004A5D08"/>
    <w:rsid w:val="004A5DF3"/>
    <w:rsid w:val="004A601A"/>
    <w:rsid w:val="004A6134"/>
    <w:rsid w:val="004A6395"/>
    <w:rsid w:val="004A6B15"/>
    <w:rsid w:val="004A6F62"/>
    <w:rsid w:val="004A7092"/>
    <w:rsid w:val="004A7DA3"/>
    <w:rsid w:val="004B0037"/>
    <w:rsid w:val="004B047F"/>
    <w:rsid w:val="004B04C2"/>
    <w:rsid w:val="004B04D6"/>
    <w:rsid w:val="004B05AB"/>
    <w:rsid w:val="004B0AC7"/>
    <w:rsid w:val="004B0B49"/>
    <w:rsid w:val="004B1580"/>
    <w:rsid w:val="004B196C"/>
    <w:rsid w:val="004B1B55"/>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225"/>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8E"/>
    <w:rsid w:val="004E1BB4"/>
    <w:rsid w:val="004E1CA4"/>
    <w:rsid w:val="004E1F5F"/>
    <w:rsid w:val="004E21A5"/>
    <w:rsid w:val="004E25EC"/>
    <w:rsid w:val="004E296A"/>
    <w:rsid w:val="004E29E5"/>
    <w:rsid w:val="004E2B76"/>
    <w:rsid w:val="004E2BF3"/>
    <w:rsid w:val="004E2D44"/>
    <w:rsid w:val="004E2DC2"/>
    <w:rsid w:val="004E2DE0"/>
    <w:rsid w:val="004E2F9C"/>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897"/>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BD"/>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7AB"/>
    <w:rsid w:val="005010C7"/>
    <w:rsid w:val="00501981"/>
    <w:rsid w:val="00501A85"/>
    <w:rsid w:val="00501B27"/>
    <w:rsid w:val="00501BB3"/>
    <w:rsid w:val="00501F0C"/>
    <w:rsid w:val="005021DD"/>
    <w:rsid w:val="00502208"/>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364"/>
    <w:rsid w:val="0050545B"/>
    <w:rsid w:val="00505531"/>
    <w:rsid w:val="00505625"/>
    <w:rsid w:val="00505C04"/>
    <w:rsid w:val="00505CEA"/>
    <w:rsid w:val="00505D77"/>
    <w:rsid w:val="00506CA0"/>
    <w:rsid w:val="00506D93"/>
    <w:rsid w:val="00506DCC"/>
    <w:rsid w:val="00506F7B"/>
    <w:rsid w:val="00507343"/>
    <w:rsid w:val="005073D1"/>
    <w:rsid w:val="00507411"/>
    <w:rsid w:val="005075A2"/>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95"/>
    <w:rsid w:val="00512A26"/>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479"/>
    <w:rsid w:val="005255BF"/>
    <w:rsid w:val="005256B1"/>
    <w:rsid w:val="005257DE"/>
    <w:rsid w:val="005259FC"/>
    <w:rsid w:val="005263F8"/>
    <w:rsid w:val="00526548"/>
    <w:rsid w:val="005266B1"/>
    <w:rsid w:val="0052679E"/>
    <w:rsid w:val="00526934"/>
    <w:rsid w:val="00526A62"/>
    <w:rsid w:val="00526AAA"/>
    <w:rsid w:val="00526BF7"/>
    <w:rsid w:val="00527200"/>
    <w:rsid w:val="00527235"/>
    <w:rsid w:val="00527246"/>
    <w:rsid w:val="005273AD"/>
    <w:rsid w:val="00527486"/>
    <w:rsid w:val="00527C40"/>
    <w:rsid w:val="00530157"/>
    <w:rsid w:val="00530378"/>
    <w:rsid w:val="00530985"/>
    <w:rsid w:val="00530C5B"/>
    <w:rsid w:val="00530CB9"/>
    <w:rsid w:val="00530EAA"/>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44A"/>
    <w:rsid w:val="00555932"/>
    <w:rsid w:val="00555BA7"/>
    <w:rsid w:val="00556023"/>
    <w:rsid w:val="0055679E"/>
    <w:rsid w:val="00556881"/>
    <w:rsid w:val="00556BC0"/>
    <w:rsid w:val="00556C0B"/>
    <w:rsid w:val="00556C5A"/>
    <w:rsid w:val="00556D68"/>
    <w:rsid w:val="00556EDE"/>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2E3B"/>
    <w:rsid w:val="00562E86"/>
    <w:rsid w:val="005632A9"/>
    <w:rsid w:val="00563519"/>
    <w:rsid w:val="00563781"/>
    <w:rsid w:val="0056380C"/>
    <w:rsid w:val="0056388F"/>
    <w:rsid w:val="005638D4"/>
    <w:rsid w:val="00563C7A"/>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73"/>
    <w:rsid w:val="005719F7"/>
    <w:rsid w:val="00571AE2"/>
    <w:rsid w:val="00571BDF"/>
    <w:rsid w:val="00572391"/>
    <w:rsid w:val="00572465"/>
    <w:rsid w:val="00572760"/>
    <w:rsid w:val="005727E9"/>
    <w:rsid w:val="0057317B"/>
    <w:rsid w:val="00573EA8"/>
    <w:rsid w:val="005741B9"/>
    <w:rsid w:val="00574313"/>
    <w:rsid w:val="005743DE"/>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856"/>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1E1"/>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696"/>
    <w:rsid w:val="00585815"/>
    <w:rsid w:val="00585F5B"/>
    <w:rsid w:val="005860C2"/>
    <w:rsid w:val="0058620A"/>
    <w:rsid w:val="00586C6C"/>
    <w:rsid w:val="00586D07"/>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28F"/>
    <w:rsid w:val="0059151D"/>
    <w:rsid w:val="005915F9"/>
    <w:rsid w:val="005916A0"/>
    <w:rsid w:val="00591964"/>
    <w:rsid w:val="00591B03"/>
    <w:rsid w:val="00591C7D"/>
    <w:rsid w:val="00592030"/>
    <w:rsid w:val="0059212B"/>
    <w:rsid w:val="005922C8"/>
    <w:rsid w:val="00592511"/>
    <w:rsid w:val="00592867"/>
    <w:rsid w:val="00592B03"/>
    <w:rsid w:val="00592D62"/>
    <w:rsid w:val="00592D9E"/>
    <w:rsid w:val="00593446"/>
    <w:rsid w:val="005935F5"/>
    <w:rsid w:val="00593794"/>
    <w:rsid w:val="00593842"/>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7B0"/>
    <w:rsid w:val="005A1D87"/>
    <w:rsid w:val="005A22FD"/>
    <w:rsid w:val="005A23F0"/>
    <w:rsid w:val="005A269F"/>
    <w:rsid w:val="005A2865"/>
    <w:rsid w:val="005A2B08"/>
    <w:rsid w:val="005A305E"/>
    <w:rsid w:val="005A30BB"/>
    <w:rsid w:val="005A3190"/>
    <w:rsid w:val="005A3887"/>
    <w:rsid w:val="005A3A5D"/>
    <w:rsid w:val="005A3BA7"/>
    <w:rsid w:val="005A3BDA"/>
    <w:rsid w:val="005A4880"/>
    <w:rsid w:val="005A4A2B"/>
    <w:rsid w:val="005A5176"/>
    <w:rsid w:val="005A522F"/>
    <w:rsid w:val="005A53C4"/>
    <w:rsid w:val="005A55C3"/>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00"/>
    <w:rsid w:val="005A7DEC"/>
    <w:rsid w:val="005A7FD9"/>
    <w:rsid w:val="005B04F3"/>
    <w:rsid w:val="005B0542"/>
    <w:rsid w:val="005B05A6"/>
    <w:rsid w:val="005B0800"/>
    <w:rsid w:val="005B0CAA"/>
    <w:rsid w:val="005B0D8D"/>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1E"/>
    <w:rsid w:val="005C13E1"/>
    <w:rsid w:val="005C16A0"/>
    <w:rsid w:val="005C1916"/>
    <w:rsid w:val="005C1A89"/>
    <w:rsid w:val="005C1CF4"/>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A"/>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515"/>
    <w:rsid w:val="005D270C"/>
    <w:rsid w:val="005D2740"/>
    <w:rsid w:val="005D2787"/>
    <w:rsid w:val="005D2794"/>
    <w:rsid w:val="005D2A71"/>
    <w:rsid w:val="005D2BDE"/>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6FE3"/>
    <w:rsid w:val="005D7C02"/>
    <w:rsid w:val="005D7E0D"/>
    <w:rsid w:val="005E0339"/>
    <w:rsid w:val="005E0541"/>
    <w:rsid w:val="005E054A"/>
    <w:rsid w:val="005E1175"/>
    <w:rsid w:val="005E11AC"/>
    <w:rsid w:val="005E1427"/>
    <w:rsid w:val="005E16DB"/>
    <w:rsid w:val="005E17B6"/>
    <w:rsid w:val="005E17ED"/>
    <w:rsid w:val="005E1B26"/>
    <w:rsid w:val="005E1BEE"/>
    <w:rsid w:val="005E234A"/>
    <w:rsid w:val="005E248E"/>
    <w:rsid w:val="005E271C"/>
    <w:rsid w:val="005E28B4"/>
    <w:rsid w:val="005E2FE5"/>
    <w:rsid w:val="005E317D"/>
    <w:rsid w:val="005E31D4"/>
    <w:rsid w:val="005E353D"/>
    <w:rsid w:val="005E35CC"/>
    <w:rsid w:val="005E36F7"/>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3EE"/>
    <w:rsid w:val="005E6908"/>
    <w:rsid w:val="005E6A6F"/>
    <w:rsid w:val="005E6B9B"/>
    <w:rsid w:val="005E6EA8"/>
    <w:rsid w:val="005E6F37"/>
    <w:rsid w:val="005E775D"/>
    <w:rsid w:val="005E79E9"/>
    <w:rsid w:val="005E7A1C"/>
    <w:rsid w:val="005F01DF"/>
    <w:rsid w:val="005F03B5"/>
    <w:rsid w:val="005F0A43"/>
    <w:rsid w:val="005F0BF0"/>
    <w:rsid w:val="005F11C4"/>
    <w:rsid w:val="005F1453"/>
    <w:rsid w:val="005F1630"/>
    <w:rsid w:val="005F16E4"/>
    <w:rsid w:val="005F1837"/>
    <w:rsid w:val="005F1ACD"/>
    <w:rsid w:val="005F1DAA"/>
    <w:rsid w:val="005F1F23"/>
    <w:rsid w:val="005F1F37"/>
    <w:rsid w:val="005F208B"/>
    <w:rsid w:val="005F20F0"/>
    <w:rsid w:val="005F2157"/>
    <w:rsid w:val="005F274F"/>
    <w:rsid w:val="005F27BF"/>
    <w:rsid w:val="005F27E2"/>
    <w:rsid w:val="005F288B"/>
    <w:rsid w:val="005F2B7D"/>
    <w:rsid w:val="005F378B"/>
    <w:rsid w:val="005F3BAD"/>
    <w:rsid w:val="005F3C02"/>
    <w:rsid w:val="005F3DDC"/>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5FF2"/>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20E"/>
    <w:rsid w:val="0060139E"/>
    <w:rsid w:val="00601424"/>
    <w:rsid w:val="00601792"/>
    <w:rsid w:val="006017E9"/>
    <w:rsid w:val="00601839"/>
    <w:rsid w:val="0060189C"/>
    <w:rsid w:val="00601BC2"/>
    <w:rsid w:val="00601C59"/>
    <w:rsid w:val="00601D8D"/>
    <w:rsid w:val="00601F2A"/>
    <w:rsid w:val="00602167"/>
    <w:rsid w:val="006023AE"/>
    <w:rsid w:val="006023EB"/>
    <w:rsid w:val="006024E9"/>
    <w:rsid w:val="006024F0"/>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935"/>
    <w:rsid w:val="00610B47"/>
    <w:rsid w:val="00610F4E"/>
    <w:rsid w:val="00611103"/>
    <w:rsid w:val="00611368"/>
    <w:rsid w:val="006117E0"/>
    <w:rsid w:val="0061183F"/>
    <w:rsid w:val="00611D71"/>
    <w:rsid w:val="00611F8F"/>
    <w:rsid w:val="00612279"/>
    <w:rsid w:val="00612352"/>
    <w:rsid w:val="006130F7"/>
    <w:rsid w:val="0061337D"/>
    <w:rsid w:val="006134FA"/>
    <w:rsid w:val="00613783"/>
    <w:rsid w:val="006137ED"/>
    <w:rsid w:val="00613AF8"/>
    <w:rsid w:val="00613D8E"/>
    <w:rsid w:val="00613DC4"/>
    <w:rsid w:val="006140EC"/>
    <w:rsid w:val="006142E0"/>
    <w:rsid w:val="0061442E"/>
    <w:rsid w:val="006144FC"/>
    <w:rsid w:val="00614A5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FCF"/>
    <w:rsid w:val="00617F5A"/>
    <w:rsid w:val="00620183"/>
    <w:rsid w:val="00620363"/>
    <w:rsid w:val="006204B1"/>
    <w:rsid w:val="006205CA"/>
    <w:rsid w:val="00620723"/>
    <w:rsid w:val="006207FA"/>
    <w:rsid w:val="006209D4"/>
    <w:rsid w:val="00620D97"/>
    <w:rsid w:val="00620F42"/>
    <w:rsid w:val="00620F73"/>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8E1"/>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6E5"/>
    <w:rsid w:val="00625A00"/>
    <w:rsid w:val="00625DE1"/>
    <w:rsid w:val="0062605B"/>
    <w:rsid w:val="006262F4"/>
    <w:rsid w:val="0062660B"/>
    <w:rsid w:val="006268D3"/>
    <w:rsid w:val="00626AD1"/>
    <w:rsid w:val="00626C25"/>
    <w:rsid w:val="00626E54"/>
    <w:rsid w:val="006272FA"/>
    <w:rsid w:val="00627732"/>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EF0"/>
    <w:rsid w:val="00635035"/>
    <w:rsid w:val="00635196"/>
    <w:rsid w:val="0063580D"/>
    <w:rsid w:val="006359ED"/>
    <w:rsid w:val="00635CAE"/>
    <w:rsid w:val="00636234"/>
    <w:rsid w:val="00636A15"/>
    <w:rsid w:val="00636CDC"/>
    <w:rsid w:val="0063713B"/>
    <w:rsid w:val="00637240"/>
    <w:rsid w:val="0063762E"/>
    <w:rsid w:val="00637C37"/>
    <w:rsid w:val="00637E8C"/>
    <w:rsid w:val="0064030A"/>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5B32"/>
    <w:rsid w:val="006661FB"/>
    <w:rsid w:val="00666413"/>
    <w:rsid w:val="00666766"/>
    <w:rsid w:val="0066687E"/>
    <w:rsid w:val="00666C30"/>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BF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42AC"/>
    <w:rsid w:val="006842B2"/>
    <w:rsid w:val="0068436C"/>
    <w:rsid w:val="006843BB"/>
    <w:rsid w:val="0068447B"/>
    <w:rsid w:val="006846B8"/>
    <w:rsid w:val="00684823"/>
    <w:rsid w:val="006849A3"/>
    <w:rsid w:val="00684B0E"/>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985"/>
    <w:rsid w:val="006869E2"/>
    <w:rsid w:val="00686ABF"/>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C69"/>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20"/>
    <w:rsid w:val="006B5286"/>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73B"/>
    <w:rsid w:val="006C1B5D"/>
    <w:rsid w:val="006C1EF5"/>
    <w:rsid w:val="006C24D1"/>
    <w:rsid w:val="006C250B"/>
    <w:rsid w:val="006C25AA"/>
    <w:rsid w:val="006C2BB5"/>
    <w:rsid w:val="006C2BEE"/>
    <w:rsid w:val="006C3237"/>
    <w:rsid w:val="006C3488"/>
    <w:rsid w:val="006C36D1"/>
    <w:rsid w:val="006C390C"/>
    <w:rsid w:val="006C3AD8"/>
    <w:rsid w:val="006C43A3"/>
    <w:rsid w:val="006C4516"/>
    <w:rsid w:val="006C455E"/>
    <w:rsid w:val="006C4A70"/>
    <w:rsid w:val="006C4F9F"/>
    <w:rsid w:val="006C50B2"/>
    <w:rsid w:val="006C5958"/>
    <w:rsid w:val="006C5B4F"/>
    <w:rsid w:val="006C5B86"/>
    <w:rsid w:val="006C5F5A"/>
    <w:rsid w:val="006C60A4"/>
    <w:rsid w:val="006C639F"/>
    <w:rsid w:val="006C643C"/>
    <w:rsid w:val="006C69E5"/>
    <w:rsid w:val="006C6D07"/>
    <w:rsid w:val="006C6D8F"/>
    <w:rsid w:val="006C6E3A"/>
    <w:rsid w:val="006C6FD7"/>
    <w:rsid w:val="006C79D4"/>
    <w:rsid w:val="006C7FCF"/>
    <w:rsid w:val="006D00DB"/>
    <w:rsid w:val="006D00ED"/>
    <w:rsid w:val="006D0361"/>
    <w:rsid w:val="006D08E7"/>
    <w:rsid w:val="006D0B6D"/>
    <w:rsid w:val="006D0DA3"/>
    <w:rsid w:val="006D0F33"/>
    <w:rsid w:val="006D157D"/>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AC6"/>
    <w:rsid w:val="006E0BB0"/>
    <w:rsid w:val="006E0CD9"/>
    <w:rsid w:val="006E0FB3"/>
    <w:rsid w:val="006E115F"/>
    <w:rsid w:val="006E1276"/>
    <w:rsid w:val="006E12C3"/>
    <w:rsid w:val="006E15E5"/>
    <w:rsid w:val="006E1610"/>
    <w:rsid w:val="006E1B9F"/>
    <w:rsid w:val="006E22C5"/>
    <w:rsid w:val="006E23F9"/>
    <w:rsid w:val="006E2529"/>
    <w:rsid w:val="006E2542"/>
    <w:rsid w:val="006E259D"/>
    <w:rsid w:val="006E25F0"/>
    <w:rsid w:val="006E298E"/>
    <w:rsid w:val="006E2BD1"/>
    <w:rsid w:val="006E2FBE"/>
    <w:rsid w:val="006E3186"/>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3D0"/>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3D8"/>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45"/>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3BE"/>
    <w:rsid w:val="007175A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3F2"/>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89E"/>
    <w:rsid w:val="00735932"/>
    <w:rsid w:val="00735E1A"/>
    <w:rsid w:val="00736084"/>
    <w:rsid w:val="007365E3"/>
    <w:rsid w:val="00736899"/>
    <w:rsid w:val="007368EE"/>
    <w:rsid w:val="00736DD8"/>
    <w:rsid w:val="00737265"/>
    <w:rsid w:val="00737615"/>
    <w:rsid w:val="007378B2"/>
    <w:rsid w:val="007401D8"/>
    <w:rsid w:val="007403B3"/>
    <w:rsid w:val="0074045A"/>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B62"/>
    <w:rsid w:val="00743DD0"/>
    <w:rsid w:val="00743ED9"/>
    <w:rsid w:val="00743F31"/>
    <w:rsid w:val="0074457C"/>
    <w:rsid w:val="00744840"/>
    <w:rsid w:val="00744A64"/>
    <w:rsid w:val="00744B6E"/>
    <w:rsid w:val="00744C19"/>
    <w:rsid w:val="00744D47"/>
    <w:rsid w:val="00744EA0"/>
    <w:rsid w:val="00744F9C"/>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53C"/>
    <w:rsid w:val="0075301D"/>
    <w:rsid w:val="0075348F"/>
    <w:rsid w:val="007534E0"/>
    <w:rsid w:val="00753A79"/>
    <w:rsid w:val="00753E1D"/>
    <w:rsid w:val="00754176"/>
    <w:rsid w:val="0075420A"/>
    <w:rsid w:val="0075428B"/>
    <w:rsid w:val="00754359"/>
    <w:rsid w:val="00754411"/>
    <w:rsid w:val="007545C1"/>
    <w:rsid w:val="00754B67"/>
    <w:rsid w:val="00754BD9"/>
    <w:rsid w:val="00754D6B"/>
    <w:rsid w:val="00754E7A"/>
    <w:rsid w:val="00754F73"/>
    <w:rsid w:val="00754FDD"/>
    <w:rsid w:val="00755301"/>
    <w:rsid w:val="0075540C"/>
    <w:rsid w:val="0075564A"/>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ED4"/>
    <w:rsid w:val="00760023"/>
    <w:rsid w:val="007606D1"/>
    <w:rsid w:val="00760851"/>
    <w:rsid w:val="00760975"/>
    <w:rsid w:val="007609E9"/>
    <w:rsid w:val="00760B29"/>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77F"/>
    <w:rsid w:val="00762B1F"/>
    <w:rsid w:val="00762B89"/>
    <w:rsid w:val="00762BA5"/>
    <w:rsid w:val="00762C07"/>
    <w:rsid w:val="0076315D"/>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B2"/>
    <w:rsid w:val="007671F5"/>
    <w:rsid w:val="007671FC"/>
    <w:rsid w:val="007674ED"/>
    <w:rsid w:val="007675AC"/>
    <w:rsid w:val="007676B8"/>
    <w:rsid w:val="0076773A"/>
    <w:rsid w:val="00767B06"/>
    <w:rsid w:val="00767E42"/>
    <w:rsid w:val="00767EB8"/>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AC0"/>
    <w:rsid w:val="00775DEA"/>
    <w:rsid w:val="00775F76"/>
    <w:rsid w:val="00776081"/>
    <w:rsid w:val="00776271"/>
    <w:rsid w:val="0077631C"/>
    <w:rsid w:val="007763AC"/>
    <w:rsid w:val="007765CB"/>
    <w:rsid w:val="0077670D"/>
    <w:rsid w:val="00776AE6"/>
    <w:rsid w:val="00776AEA"/>
    <w:rsid w:val="00776CCE"/>
    <w:rsid w:val="00776D35"/>
    <w:rsid w:val="00777165"/>
    <w:rsid w:val="00777682"/>
    <w:rsid w:val="00777B73"/>
    <w:rsid w:val="00777BA0"/>
    <w:rsid w:val="00777CA3"/>
    <w:rsid w:val="00777F66"/>
    <w:rsid w:val="007803BD"/>
    <w:rsid w:val="0078060C"/>
    <w:rsid w:val="0078085F"/>
    <w:rsid w:val="007808AD"/>
    <w:rsid w:val="00780C3A"/>
    <w:rsid w:val="0078113D"/>
    <w:rsid w:val="007811DC"/>
    <w:rsid w:val="0078147B"/>
    <w:rsid w:val="00781A3B"/>
    <w:rsid w:val="00781E28"/>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5C0"/>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323"/>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38"/>
    <w:rsid w:val="007947BA"/>
    <w:rsid w:val="00794924"/>
    <w:rsid w:val="00794B3D"/>
    <w:rsid w:val="00794B73"/>
    <w:rsid w:val="00794E5D"/>
    <w:rsid w:val="0079525C"/>
    <w:rsid w:val="007958D9"/>
    <w:rsid w:val="00795D56"/>
    <w:rsid w:val="00795D84"/>
    <w:rsid w:val="00795F64"/>
    <w:rsid w:val="007960C3"/>
    <w:rsid w:val="00796D6C"/>
    <w:rsid w:val="0079759C"/>
    <w:rsid w:val="0079767B"/>
    <w:rsid w:val="00797798"/>
    <w:rsid w:val="00797C2C"/>
    <w:rsid w:val="00797CCF"/>
    <w:rsid w:val="00797D10"/>
    <w:rsid w:val="00797FBC"/>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8E6"/>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8BB"/>
    <w:rsid w:val="007B1906"/>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41D"/>
    <w:rsid w:val="007B4610"/>
    <w:rsid w:val="007B46D8"/>
    <w:rsid w:val="007B4D04"/>
    <w:rsid w:val="007B4E77"/>
    <w:rsid w:val="007B50EB"/>
    <w:rsid w:val="007B52CD"/>
    <w:rsid w:val="007B5600"/>
    <w:rsid w:val="007B59FE"/>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C65"/>
    <w:rsid w:val="007C0E77"/>
    <w:rsid w:val="007C107F"/>
    <w:rsid w:val="007C126E"/>
    <w:rsid w:val="007C1422"/>
    <w:rsid w:val="007C147C"/>
    <w:rsid w:val="007C1669"/>
    <w:rsid w:val="007C17FC"/>
    <w:rsid w:val="007C19AD"/>
    <w:rsid w:val="007C1D76"/>
    <w:rsid w:val="007C1FE5"/>
    <w:rsid w:val="007C1FE7"/>
    <w:rsid w:val="007C21C1"/>
    <w:rsid w:val="007C2264"/>
    <w:rsid w:val="007C25EE"/>
    <w:rsid w:val="007C262E"/>
    <w:rsid w:val="007C2796"/>
    <w:rsid w:val="007C294F"/>
    <w:rsid w:val="007C2B49"/>
    <w:rsid w:val="007C342A"/>
    <w:rsid w:val="007C3598"/>
    <w:rsid w:val="007C399E"/>
    <w:rsid w:val="007C3FA8"/>
    <w:rsid w:val="007C4219"/>
    <w:rsid w:val="007C43D8"/>
    <w:rsid w:val="007C4407"/>
    <w:rsid w:val="007C446A"/>
    <w:rsid w:val="007C48B0"/>
    <w:rsid w:val="007C4EAD"/>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0B02"/>
    <w:rsid w:val="007D106F"/>
    <w:rsid w:val="007D110A"/>
    <w:rsid w:val="007D15C1"/>
    <w:rsid w:val="007D16AF"/>
    <w:rsid w:val="007D17BF"/>
    <w:rsid w:val="007D18C4"/>
    <w:rsid w:val="007D1AD3"/>
    <w:rsid w:val="007D2274"/>
    <w:rsid w:val="007D229A"/>
    <w:rsid w:val="007D26AB"/>
    <w:rsid w:val="007D271A"/>
    <w:rsid w:val="007D278C"/>
    <w:rsid w:val="007D27E6"/>
    <w:rsid w:val="007D2953"/>
    <w:rsid w:val="007D2DFA"/>
    <w:rsid w:val="007D2EC3"/>
    <w:rsid w:val="007D2EEC"/>
    <w:rsid w:val="007D2F44"/>
    <w:rsid w:val="007D2F4D"/>
    <w:rsid w:val="007D30B1"/>
    <w:rsid w:val="007D325C"/>
    <w:rsid w:val="007D3290"/>
    <w:rsid w:val="007D3341"/>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A31"/>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C88"/>
    <w:rsid w:val="007E504F"/>
    <w:rsid w:val="007E51FA"/>
    <w:rsid w:val="007E585E"/>
    <w:rsid w:val="007E58F5"/>
    <w:rsid w:val="007E5A26"/>
    <w:rsid w:val="007E5A69"/>
    <w:rsid w:val="007E5BFE"/>
    <w:rsid w:val="007E5DCA"/>
    <w:rsid w:val="007E5EEB"/>
    <w:rsid w:val="007E5F4B"/>
    <w:rsid w:val="007E6642"/>
    <w:rsid w:val="007E6917"/>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9A0"/>
    <w:rsid w:val="007F0A80"/>
    <w:rsid w:val="007F0CB7"/>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44C"/>
    <w:rsid w:val="007F5B32"/>
    <w:rsid w:val="007F6104"/>
    <w:rsid w:val="007F63A1"/>
    <w:rsid w:val="007F67F9"/>
    <w:rsid w:val="007F6880"/>
    <w:rsid w:val="007F6C12"/>
    <w:rsid w:val="007F6DD2"/>
    <w:rsid w:val="007F6FDC"/>
    <w:rsid w:val="007F7185"/>
    <w:rsid w:val="007F7260"/>
    <w:rsid w:val="007F74E4"/>
    <w:rsid w:val="007F76B4"/>
    <w:rsid w:val="007F7980"/>
    <w:rsid w:val="007F7A5E"/>
    <w:rsid w:val="007F7FC5"/>
    <w:rsid w:val="008001B4"/>
    <w:rsid w:val="00800769"/>
    <w:rsid w:val="008009AF"/>
    <w:rsid w:val="00800BA1"/>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36D"/>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92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A1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49"/>
    <w:rsid w:val="008162D6"/>
    <w:rsid w:val="0081662C"/>
    <w:rsid w:val="00816777"/>
    <w:rsid w:val="00816948"/>
    <w:rsid w:val="00816FB2"/>
    <w:rsid w:val="008172BE"/>
    <w:rsid w:val="008173AF"/>
    <w:rsid w:val="00817413"/>
    <w:rsid w:val="0081775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3E"/>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A"/>
    <w:rsid w:val="008438EB"/>
    <w:rsid w:val="00843A9B"/>
    <w:rsid w:val="00843B2C"/>
    <w:rsid w:val="0084458D"/>
    <w:rsid w:val="00844899"/>
    <w:rsid w:val="00844B96"/>
    <w:rsid w:val="00844C8F"/>
    <w:rsid w:val="00844DE1"/>
    <w:rsid w:val="0084503C"/>
    <w:rsid w:val="00845230"/>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D99"/>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BE"/>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D59"/>
    <w:rsid w:val="008639E6"/>
    <w:rsid w:val="00863CE8"/>
    <w:rsid w:val="00863EE0"/>
    <w:rsid w:val="00864440"/>
    <w:rsid w:val="00864A16"/>
    <w:rsid w:val="00864D3A"/>
    <w:rsid w:val="00864D76"/>
    <w:rsid w:val="00864DAC"/>
    <w:rsid w:val="008650FC"/>
    <w:rsid w:val="00865115"/>
    <w:rsid w:val="00865696"/>
    <w:rsid w:val="00866210"/>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073"/>
    <w:rsid w:val="008712FD"/>
    <w:rsid w:val="0087154F"/>
    <w:rsid w:val="0087166B"/>
    <w:rsid w:val="008716A1"/>
    <w:rsid w:val="00871880"/>
    <w:rsid w:val="00871ABE"/>
    <w:rsid w:val="00871C31"/>
    <w:rsid w:val="00871D14"/>
    <w:rsid w:val="00871FEC"/>
    <w:rsid w:val="008721E9"/>
    <w:rsid w:val="00872335"/>
    <w:rsid w:val="0087234E"/>
    <w:rsid w:val="00872411"/>
    <w:rsid w:val="00872439"/>
    <w:rsid w:val="0087258A"/>
    <w:rsid w:val="008728D0"/>
    <w:rsid w:val="0087299E"/>
    <w:rsid w:val="00872D3F"/>
    <w:rsid w:val="00872EDD"/>
    <w:rsid w:val="00873198"/>
    <w:rsid w:val="008731A5"/>
    <w:rsid w:val="008733E4"/>
    <w:rsid w:val="008734A1"/>
    <w:rsid w:val="00873860"/>
    <w:rsid w:val="008738C0"/>
    <w:rsid w:val="00873953"/>
    <w:rsid w:val="00873CE5"/>
    <w:rsid w:val="00873F15"/>
    <w:rsid w:val="00874096"/>
    <w:rsid w:val="008742BE"/>
    <w:rsid w:val="008742C8"/>
    <w:rsid w:val="00874430"/>
    <w:rsid w:val="0087459B"/>
    <w:rsid w:val="00874BE3"/>
    <w:rsid w:val="008753AD"/>
    <w:rsid w:val="008755B2"/>
    <w:rsid w:val="008755C5"/>
    <w:rsid w:val="008756A4"/>
    <w:rsid w:val="00875AD4"/>
    <w:rsid w:val="00875BFE"/>
    <w:rsid w:val="00875C74"/>
    <w:rsid w:val="00875EAC"/>
    <w:rsid w:val="00875F73"/>
    <w:rsid w:val="008762B4"/>
    <w:rsid w:val="00876462"/>
    <w:rsid w:val="00876935"/>
    <w:rsid w:val="0087697C"/>
    <w:rsid w:val="00876A18"/>
    <w:rsid w:val="00876CA9"/>
    <w:rsid w:val="00876D0B"/>
    <w:rsid w:val="00876D99"/>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4F"/>
    <w:rsid w:val="00881BFF"/>
    <w:rsid w:val="00881DD6"/>
    <w:rsid w:val="008824F6"/>
    <w:rsid w:val="008828B3"/>
    <w:rsid w:val="00882A82"/>
    <w:rsid w:val="00882BBD"/>
    <w:rsid w:val="008830B5"/>
    <w:rsid w:val="008831E9"/>
    <w:rsid w:val="008832AF"/>
    <w:rsid w:val="008833E8"/>
    <w:rsid w:val="008836B0"/>
    <w:rsid w:val="008837AF"/>
    <w:rsid w:val="0088391E"/>
    <w:rsid w:val="00884071"/>
    <w:rsid w:val="008840DA"/>
    <w:rsid w:val="00884187"/>
    <w:rsid w:val="008845DF"/>
    <w:rsid w:val="00884A2C"/>
    <w:rsid w:val="00884A74"/>
    <w:rsid w:val="00884AFC"/>
    <w:rsid w:val="00884F4C"/>
    <w:rsid w:val="00885989"/>
    <w:rsid w:val="008859F5"/>
    <w:rsid w:val="00886004"/>
    <w:rsid w:val="00886260"/>
    <w:rsid w:val="00886395"/>
    <w:rsid w:val="0088639C"/>
    <w:rsid w:val="008868BF"/>
    <w:rsid w:val="00886E2A"/>
    <w:rsid w:val="00887171"/>
    <w:rsid w:val="00887424"/>
    <w:rsid w:val="00887446"/>
    <w:rsid w:val="00887654"/>
    <w:rsid w:val="00887B48"/>
    <w:rsid w:val="00887D20"/>
    <w:rsid w:val="00890441"/>
    <w:rsid w:val="00890815"/>
    <w:rsid w:val="00890B86"/>
    <w:rsid w:val="00890DB7"/>
    <w:rsid w:val="0089104E"/>
    <w:rsid w:val="00891085"/>
    <w:rsid w:val="008913EF"/>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96A"/>
    <w:rsid w:val="008A70EE"/>
    <w:rsid w:val="008A73B2"/>
    <w:rsid w:val="008A7557"/>
    <w:rsid w:val="008A7628"/>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1F40"/>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4AE8"/>
    <w:rsid w:val="008B5299"/>
    <w:rsid w:val="008B536F"/>
    <w:rsid w:val="008B5587"/>
    <w:rsid w:val="008B5667"/>
    <w:rsid w:val="008B5A5F"/>
    <w:rsid w:val="008B5AB0"/>
    <w:rsid w:val="008B5C75"/>
    <w:rsid w:val="008B5D0F"/>
    <w:rsid w:val="008B5D4C"/>
    <w:rsid w:val="008B6054"/>
    <w:rsid w:val="008B6189"/>
    <w:rsid w:val="008B6500"/>
    <w:rsid w:val="008B659A"/>
    <w:rsid w:val="008B6615"/>
    <w:rsid w:val="008B6A4D"/>
    <w:rsid w:val="008B79CD"/>
    <w:rsid w:val="008B7B08"/>
    <w:rsid w:val="008B7BB4"/>
    <w:rsid w:val="008C0377"/>
    <w:rsid w:val="008C073D"/>
    <w:rsid w:val="008C0780"/>
    <w:rsid w:val="008C0A72"/>
    <w:rsid w:val="008C0C1B"/>
    <w:rsid w:val="008C0CD1"/>
    <w:rsid w:val="008C0D30"/>
    <w:rsid w:val="008C0ED3"/>
    <w:rsid w:val="008C0FDB"/>
    <w:rsid w:val="008C1081"/>
    <w:rsid w:val="008C11EB"/>
    <w:rsid w:val="008C13F0"/>
    <w:rsid w:val="008C164B"/>
    <w:rsid w:val="008C1832"/>
    <w:rsid w:val="008C1A09"/>
    <w:rsid w:val="008C1C6B"/>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075"/>
    <w:rsid w:val="008E2251"/>
    <w:rsid w:val="008E24B3"/>
    <w:rsid w:val="008E24CA"/>
    <w:rsid w:val="008E2905"/>
    <w:rsid w:val="008E2910"/>
    <w:rsid w:val="008E2F6E"/>
    <w:rsid w:val="008E2FFD"/>
    <w:rsid w:val="008E32E5"/>
    <w:rsid w:val="008E3554"/>
    <w:rsid w:val="008E35B3"/>
    <w:rsid w:val="008E38AD"/>
    <w:rsid w:val="008E3D41"/>
    <w:rsid w:val="008E3EEC"/>
    <w:rsid w:val="008E3F87"/>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B8E"/>
    <w:rsid w:val="008E6C09"/>
    <w:rsid w:val="008E6D5B"/>
    <w:rsid w:val="008E70FD"/>
    <w:rsid w:val="008E7355"/>
    <w:rsid w:val="008E7654"/>
    <w:rsid w:val="008E7820"/>
    <w:rsid w:val="008E7BCE"/>
    <w:rsid w:val="008F0A38"/>
    <w:rsid w:val="008F0BAE"/>
    <w:rsid w:val="008F0C0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1E7"/>
    <w:rsid w:val="008F4344"/>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D79"/>
    <w:rsid w:val="00903E6F"/>
    <w:rsid w:val="0090401C"/>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B28"/>
    <w:rsid w:val="009120BD"/>
    <w:rsid w:val="0091218A"/>
    <w:rsid w:val="0091233C"/>
    <w:rsid w:val="00912673"/>
    <w:rsid w:val="0091291A"/>
    <w:rsid w:val="00912F46"/>
    <w:rsid w:val="009131BE"/>
    <w:rsid w:val="00913612"/>
    <w:rsid w:val="00913657"/>
    <w:rsid w:val="0091366A"/>
    <w:rsid w:val="00913735"/>
    <w:rsid w:val="00913824"/>
    <w:rsid w:val="00913F40"/>
    <w:rsid w:val="009140F9"/>
    <w:rsid w:val="0091429A"/>
    <w:rsid w:val="00914511"/>
    <w:rsid w:val="009145F5"/>
    <w:rsid w:val="00914742"/>
    <w:rsid w:val="00914BE0"/>
    <w:rsid w:val="009150DC"/>
    <w:rsid w:val="00915194"/>
    <w:rsid w:val="00915530"/>
    <w:rsid w:val="00915757"/>
    <w:rsid w:val="009159B3"/>
    <w:rsid w:val="00915A50"/>
    <w:rsid w:val="00915ABB"/>
    <w:rsid w:val="00915DBA"/>
    <w:rsid w:val="0091606A"/>
    <w:rsid w:val="00916181"/>
    <w:rsid w:val="00916323"/>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4315"/>
    <w:rsid w:val="0093479E"/>
    <w:rsid w:val="009347D3"/>
    <w:rsid w:val="009347F0"/>
    <w:rsid w:val="00934C13"/>
    <w:rsid w:val="00934DFB"/>
    <w:rsid w:val="00934EEE"/>
    <w:rsid w:val="0093519A"/>
    <w:rsid w:val="00935228"/>
    <w:rsid w:val="009353BE"/>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020"/>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97C"/>
    <w:rsid w:val="009439C9"/>
    <w:rsid w:val="00943BFF"/>
    <w:rsid w:val="00943C55"/>
    <w:rsid w:val="00943D9A"/>
    <w:rsid w:val="00943E76"/>
    <w:rsid w:val="00943FEF"/>
    <w:rsid w:val="009441F1"/>
    <w:rsid w:val="009442F9"/>
    <w:rsid w:val="0094477A"/>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95F"/>
    <w:rsid w:val="00952ABA"/>
    <w:rsid w:val="00952C7E"/>
    <w:rsid w:val="00952CD0"/>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10BB"/>
    <w:rsid w:val="0096124E"/>
    <w:rsid w:val="00961296"/>
    <w:rsid w:val="009615C3"/>
    <w:rsid w:val="009619D1"/>
    <w:rsid w:val="00961BDB"/>
    <w:rsid w:val="00961EF7"/>
    <w:rsid w:val="009624FF"/>
    <w:rsid w:val="009625C1"/>
    <w:rsid w:val="0096273A"/>
    <w:rsid w:val="00962A36"/>
    <w:rsid w:val="00962D4C"/>
    <w:rsid w:val="00962EE7"/>
    <w:rsid w:val="009638B8"/>
    <w:rsid w:val="00963A8A"/>
    <w:rsid w:val="00963B3C"/>
    <w:rsid w:val="009640B6"/>
    <w:rsid w:val="00964563"/>
    <w:rsid w:val="0096459F"/>
    <w:rsid w:val="009647E4"/>
    <w:rsid w:val="00964A5E"/>
    <w:rsid w:val="00964B76"/>
    <w:rsid w:val="00964C88"/>
    <w:rsid w:val="00964D25"/>
    <w:rsid w:val="00964E38"/>
    <w:rsid w:val="009651B9"/>
    <w:rsid w:val="0096521D"/>
    <w:rsid w:val="00965611"/>
    <w:rsid w:val="009657F1"/>
    <w:rsid w:val="0096590D"/>
    <w:rsid w:val="00965B52"/>
    <w:rsid w:val="00965C2C"/>
    <w:rsid w:val="0096625D"/>
    <w:rsid w:val="009667CA"/>
    <w:rsid w:val="00966849"/>
    <w:rsid w:val="00966A19"/>
    <w:rsid w:val="0096723C"/>
    <w:rsid w:val="009674E1"/>
    <w:rsid w:val="00967571"/>
    <w:rsid w:val="00967881"/>
    <w:rsid w:val="00967BC9"/>
    <w:rsid w:val="00967BF9"/>
    <w:rsid w:val="00967D7A"/>
    <w:rsid w:val="0097012E"/>
    <w:rsid w:val="009708E6"/>
    <w:rsid w:val="009709F8"/>
    <w:rsid w:val="00970FFC"/>
    <w:rsid w:val="009710DC"/>
    <w:rsid w:val="00971466"/>
    <w:rsid w:val="0097147A"/>
    <w:rsid w:val="009714A0"/>
    <w:rsid w:val="009715BD"/>
    <w:rsid w:val="00971781"/>
    <w:rsid w:val="0097194A"/>
    <w:rsid w:val="00971C56"/>
    <w:rsid w:val="00971C8E"/>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C9F"/>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640"/>
    <w:rsid w:val="0099083D"/>
    <w:rsid w:val="00990851"/>
    <w:rsid w:val="00990881"/>
    <w:rsid w:val="00990BD5"/>
    <w:rsid w:val="00991333"/>
    <w:rsid w:val="009915E0"/>
    <w:rsid w:val="0099196F"/>
    <w:rsid w:val="00991A2A"/>
    <w:rsid w:val="00991CA5"/>
    <w:rsid w:val="0099291C"/>
    <w:rsid w:val="009929DA"/>
    <w:rsid w:val="00992B98"/>
    <w:rsid w:val="00992CAF"/>
    <w:rsid w:val="009930BE"/>
    <w:rsid w:val="009930FB"/>
    <w:rsid w:val="00993225"/>
    <w:rsid w:val="009934FD"/>
    <w:rsid w:val="0099359F"/>
    <w:rsid w:val="009936B3"/>
    <w:rsid w:val="009936E2"/>
    <w:rsid w:val="00993C73"/>
    <w:rsid w:val="0099436F"/>
    <w:rsid w:val="009945F3"/>
    <w:rsid w:val="009946E3"/>
    <w:rsid w:val="00994871"/>
    <w:rsid w:val="009949EF"/>
    <w:rsid w:val="00994CEA"/>
    <w:rsid w:val="00994D83"/>
    <w:rsid w:val="00994E08"/>
    <w:rsid w:val="00994EED"/>
    <w:rsid w:val="009951C7"/>
    <w:rsid w:val="009951F9"/>
    <w:rsid w:val="0099539E"/>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7E4"/>
    <w:rsid w:val="009A2997"/>
    <w:rsid w:val="009A2C62"/>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EF8"/>
    <w:rsid w:val="009B0F42"/>
    <w:rsid w:val="009B10DE"/>
    <w:rsid w:val="009B1769"/>
    <w:rsid w:val="009B1AA9"/>
    <w:rsid w:val="009B1EE0"/>
    <w:rsid w:val="009B1EF9"/>
    <w:rsid w:val="009B2073"/>
    <w:rsid w:val="009B22C2"/>
    <w:rsid w:val="009B22CC"/>
    <w:rsid w:val="009B263C"/>
    <w:rsid w:val="009B26AC"/>
    <w:rsid w:val="009B2B3B"/>
    <w:rsid w:val="009B30D1"/>
    <w:rsid w:val="009B3149"/>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6CA"/>
    <w:rsid w:val="009C692E"/>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0C7"/>
    <w:rsid w:val="009D21FA"/>
    <w:rsid w:val="009D22E4"/>
    <w:rsid w:val="009D22F7"/>
    <w:rsid w:val="009D27B3"/>
    <w:rsid w:val="009D29C5"/>
    <w:rsid w:val="009D2E37"/>
    <w:rsid w:val="009D319C"/>
    <w:rsid w:val="009D3313"/>
    <w:rsid w:val="009D33BB"/>
    <w:rsid w:val="009D3A2D"/>
    <w:rsid w:val="009D3B45"/>
    <w:rsid w:val="009D3B98"/>
    <w:rsid w:val="009D40D6"/>
    <w:rsid w:val="009D5241"/>
    <w:rsid w:val="009D52CB"/>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8F8"/>
    <w:rsid w:val="009E19A2"/>
    <w:rsid w:val="009E20AA"/>
    <w:rsid w:val="009E20CC"/>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4FB2"/>
    <w:rsid w:val="009E51D2"/>
    <w:rsid w:val="009E544F"/>
    <w:rsid w:val="009E5687"/>
    <w:rsid w:val="009E578A"/>
    <w:rsid w:val="009E5AE4"/>
    <w:rsid w:val="009E5B4F"/>
    <w:rsid w:val="009E5C60"/>
    <w:rsid w:val="009E5CB4"/>
    <w:rsid w:val="009E6458"/>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AFF"/>
    <w:rsid w:val="009F4B72"/>
    <w:rsid w:val="009F4D22"/>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29F"/>
    <w:rsid w:val="00A01856"/>
    <w:rsid w:val="00A01BAC"/>
    <w:rsid w:val="00A01F17"/>
    <w:rsid w:val="00A021BB"/>
    <w:rsid w:val="00A022A5"/>
    <w:rsid w:val="00A02592"/>
    <w:rsid w:val="00A02833"/>
    <w:rsid w:val="00A02BBE"/>
    <w:rsid w:val="00A02F66"/>
    <w:rsid w:val="00A03270"/>
    <w:rsid w:val="00A0374B"/>
    <w:rsid w:val="00A03879"/>
    <w:rsid w:val="00A03A22"/>
    <w:rsid w:val="00A04256"/>
    <w:rsid w:val="00A04634"/>
    <w:rsid w:val="00A049EE"/>
    <w:rsid w:val="00A04B78"/>
    <w:rsid w:val="00A04F99"/>
    <w:rsid w:val="00A05465"/>
    <w:rsid w:val="00A0576F"/>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6E8"/>
    <w:rsid w:val="00A137E4"/>
    <w:rsid w:val="00A13850"/>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58F"/>
    <w:rsid w:val="00A179FF"/>
    <w:rsid w:val="00A17DAF"/>
    <w:rsid w:val="00A17DCA"/>
    <w:rsid w:val="00A2006B"/>
    <w:rsid w:val="00A2039E"/>
    <w:rsid w:val="00A206FA"/>
    <w:rsid w:val="00A209BE"/>
    <w:rsid w:val="00A211D7"/>
    <w:rsid w:val="00A215C8"/>
    <w:rsid w:val="00A21872"/>
    <w:rsid w:val="00A2191E"/>
    <w:rsid w:val="00A21A36"/>
    <w:rsid w:val="00A21A85"/>
    <w:rsid w:val="00A21BEE"/>
    <w:rsid w:val="00A21CB0"/>
    <w:rsid w:val="00A22461"/>
    <w:rsid w:val="00A22883"/>
    <w:rsid w:val="00A22AEF"/>
    <w:rsid w:val="00A22B5D"/>
    <w:rsid w:val="00A22BB3"/>
    <w:rsid w:val="00A22D6E"/>
    <w:rsid w:val="00A22DAD"/>
    <w:rsid w:val="00A22F20"/>
    <w:rsid w:val="00A23144"/>
    <w:rsid w:val="00A23564"/>
    <w:rsid w:val="00A2380A"/>
    <w:rsid w:val="00A238C6"/>
    <w:rsid w:val="00A23AAB"/>
    <w:rsid w:val="00A24099"/>
    <w:rsid w:val="00A2425A"/>
    <w:rsid w:val="00A2446C"/>
    <w:rsid w:val="00A24981"/>
    <w:rsid w:val="00A2498D"/>
    <w:rsid w:val="00A24B10"/>
    <w:rsid w:val="00A24D26"/>
    <w:rsid w:val="00A25294"/>
    <w:rsid w:val="00A253E6"/>
    <w:rsid w:val="00A254EE"/>
    <w:rsid w:val="00A2564B"/>
    <w:rsid w:val="00A257B9"/>
    <w:rsid w:val="00A258C2"/>
    <w:rsid w:val="00A25BE7"/>
    <w:rsid w:val="00A25C7B"/>
    <w:rsid w:val="00A25DFE"/>
    <w:rsid w:val="00A2613E"/>
    <w:rsid w:val="00A261C2"/>
    <w:rsid w:val="00A265F8"/>
    <w:rsid w:val="00A26855"/>
    <w:rsid w:val="00A26A3A"/>
    <w:rsid w:val="00A26EDA"/>
    <w:rsid w:val="00A27008"/>
    <w:rsid w:val="00A272E2"/>
    <w:rsid w:val="00A27351"/>
    <w:rsid w:val="00A274EE"/>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D15"/>
    <w:rsid w:val="00A37F7A"/>
    <w:rsid w:val="00A4021A"/>
    <w:rsid w:val="00A4026C"/>
    <w:rsid w:val="00A407E4"/>
    <w:rsid w:val="00A40B9B"/>
    <w:rsid w:val="00A40F6B"/>
    <w:rsid w:val="00A410D9"/>
    <w:rsid w:val="00A4145B"/>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4510"/>
    <w:rsid w:val="00A449FF"/>
    <w:rsid w:val="00A45007"/>
    <w:rsid w:val="00A45035"/>
    <w:rsid w:val="00A4549F"/>
    <w:rsid w:val="00A45B9B"/>
    <w:rsid w:val="00A45C38"/>
    <w:rsid w:val="00A45E23"/>
    <w:rsid w:val="00A45F36"/>
    <w:rsid w:val="00A46114"/>
    <w:rsid w:val="00A462FE"/>
    <w:rsid w:val="00A46360"/>
    <w:rsid w:val="00A464F7"/>
    <w:rsid w:val="00A46CA8"/>
    <w:rsid w:val="00A46CB2"/>
    <w:rsid w:val="00A46D33"/>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0E34"/>
    <w:rsid w:val="00A51953"/>
    <w:rsid w:val="00A51AF7"/>
    <w:rsid w:val="00A51C10"/>
    <w:rsid w:val="00A51D6D"/>
    <w:rsid w:val="00A51D79"/>
    <w:rsid w:val="00A51E63"/>
    <w:rsid w:val="00A51E92"/>
    <w:rsid w:val="00A5239E"/>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A6B"/>
    <w:rsid w:val="00A61AE8"/>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B6C"/>
    <w:rsid w:val="00A65ECD"/>
    <w:rsid w:val="00A65ED5"/>
    <w:rsid w:val="00A6605D"/>
    <w:rsid w:val="00A6643C"/>
    <w:rsid w:val="00A66903"/>
    <w:rsid w:val="00A66B07"/>
    <w:rsid w:val="00A66B78"/>
    <w:rsid w:val="00A66CE4"/>
    <w:rsid w:val="00A66D67"/>
    <w:rsid w:val="00A66E6F"/>
    <w:rsid w:val="00A6728D"/>
    <w:rsid w:val="00A672D1"/>
    <w:rsid w:val="00A673CB"/>
    <w:rsid w:val="00A67544"/>
    <w:rsid w:val="00A67C8D"/>
    <w:rsid w:val="00A67CD4"/>
    <w:rsid w:val="00A701FD"/>
    <w:rsid w:val="00A70551"/>
    <w:rsid w:val="00A7068F"/>
    <w:rsid w:val="00A70713"/>
    <w:rsid w:val="00A7075B"/>
    <w:rsid w:val="00A70766"/>
    <w:rsid w:val="00A7077A"/>
    <w:rsid w:val="00A708B5"/>
    <w:rsid w:val="00A70948"/>
    <w:rsid w:val="00A70DF6"/>
    <w:rsid w:val="00A7136D"/>
    <w:rsid w:val="00A7156B"/>
    <w:rsid w:val="00A71729"/>
    <w:rsid w:val="00A71731"/>
    <w:rsid w:val="00A71891"/>
    <w:rsid w:val="00A7189A"/>
    <w:rsid w:val="00A71939"/>
    <w:rsid w:val="00A71B3B"/>
    <w:rsid w:val="00A71CE6"/>
    <w:rsid w:val="00A71D23"/>
    <w:rsid w:val="00A71DD3"/>
    <w:rsid w:val="00A72642"/>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AE2"/>
    <w:rsid w:val="00A86D63"/>
    <w:rsid w:val="00A87797"/>
    <w:rsid w:val="00A8783A"/>
    <w:rsid w:val="00A87884"/>
    <w:rsid w:val="00A87D68"/>
    <w:rsid w:val="00A90138"/>
    <w:rsid w:val="00A902BF"/>
    <w:rsid w:val="00A90877"/>
    <w:rsid w:val="00A909E7"/>
    <w:rsid w:val="00A90CF2"/>
    <w:rsid w:val="00A90E72"/>
    <w:rsid w:val="00A9156B"/>
    <w:rsid w:val="00A919FE"/>
    <w:rsid w:val="00A91B99"/>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61"/>
    <w:rsid w:val="00A938BD"/>
    <w:rsid w:val="00A93B44"/>
    <w:rsid w:val="00A93B59"/>
    <w:rsid w:val="00A93B69"/>
    <w:rsid w:val="00A94222"/>
    <w:rsid w:val="00A94532"/>
    <w:rsid w:val="00A9509C"/>
    <w:rsid w:val="00A950A3"/>
    <w:rsid w:val="00A9527F"/>
    <w:rsid w:val="00A95526"/>
    <w:rsid w:val="00A9556E"/>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6EE"/>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24F"/>
    <w:rsid w:val="00AA4302"/>
    <w:rsid w:val="00AA4F11"/>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100"/>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B88"/>
    <w:rsid w:val="00AC6C83"/>
    <w:rsid w:val="00AC6E74"/>
    <w:rsid w:val="00AC6F1F"/>
    <w:rsid w:val="00AC73EA"/>
    <w:rsid w:val="00AC7462"/>
    <w:rsid w:val="00AC74DA"/>
    <w:rsid w:val="00AC7530"/>
    <w:rsid w:val="00AC7672"/>
    <w:rsid w:val="00AC7A2B"/>
    <w:rsid w:val="00AC7C25"/>
    <w:rsid w:val="00AC7CAE"/>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4F24"/>
    <w:rsid w:val="00AD5279"/>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C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C35"/>
    <w:rsid w:val="00AF04F9"/>
    <w:rsid w:val="00AF0D46"/>
    <w:rsid w:val="00AF104C"/>
    <w:rsid w:val="00AF1101"/>
    <w:rsid w:val="00AF171C"/>
    <w:rsid w:val="00AF175A"/>
    <w:rsid w:val="00AF1BFA"/>
    <w:rsid w:val="00AF1D0F"/>
    <w:rsid w:val="00AF1E86"/>
    <w:rsid w:val="00AF226E"/>
    <w:rsid w:val="00AF25D5"/>
    <w:rsid w:val="00AF2612"/>
    <w:rsid w:val="00AF29C2"/>
    <w:rsid w:val="00AF315A"/>
    <w:rsid w:val="00AF3449"/>
    <w:rsid w:val="00AF3DBB"/>
    <w:rsid w:val="00AF4659"/>
    <w:rsid w:val="00AF4934"/>
    <w:rsid w:val="00AF5099"/>
    <w:rsid w:val="00AF5194"/>
    <w:rsid w:val="00AF5334"/>
    <w:rsid w:val="00AF53EF"/>
    <w:rsid w:val="00AF569D"/>
    <w:rsid w:val="00AF583C"/>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B00106"/>
    <w:rsid w:val="00B0010C"/>
    <w:rsid w:val="00B00339"/>
    <w:rsid w:val="00B0072C"/>
    <w:rsid w:val="00B00752"/>
    <w:rsid w:val="00B007AD"/>
    <w:rsid w:val="00B007BB"/>
    <w:rsid w:val="00B00A15"/>
    <w:rsid w:val="00B00DB5"/>
    <w:rsid w:val="00B00F62"/>
    <w:rsid w:val="00B01401"/>
    <w:rsid w:val="00B01B76"/>
    <w:rsid w:val="00B01BB1"/>
    <w:rsid w:val="00B01BCE"/>
    <w:rsid w:val="00B01C8B"/>
    <w:rsid w:val="00B01EF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10352"/>
    <w:rsid w:val="00B10467"/>
    <w:rsid w:val="00B1049C"/>
    <w:rsid w:val="00B10558"/>
    <w:rsid w:val="00B107EB"/>
    <w:rsid w:val="00B108D0"/>
    <w:rsid w:val="00B10915"/>
    <w:rsid w:val="00B11430"/>
    <w:rsid w:val="00B116D3"/>
    <w:rsid w:val="00B1191C"/>
    <w:rsid w:val="00B11BB8"/>
    <w:rsid w:val="00B11C1B"/>
    <w:rsid w:val="00B11E98"/>
    <w:rsid w:val="00B11F81"/>
    <w:rsid w:val="00B1212A"/>
    <w:rsid w:val="00B125E5"/>
    <w:rsid w:val="00B128DD"/>
    <w:rsid w:val="00B12BC1"/>
    <w:rsid w:val="00B12E69"/>
    <w:rsid w:val="00B13149"/>
    <w:rsid w:val="00B131D7"/>
    <w:rsid w:val="00B1324D"/>
    <w:rsid w:val="00B1352D"/>
    <w:rsid w:val="00B137F4"/>
    <w:rsid w:val="00B13B2F"/>
    <w:rsid w:val="00B13DDC"/>
    <w:rsid w:val="00B13F7E"/>
    <w:rsid w:val="00B14590"/>
    <w:rsid w:val="00B14992"/>
    <w:rsid w:val="00B14A5B"/>
    <w:rsid w:val="00B14FF7"/>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DC0"/>
    <w:rsid w:val="00B200DA"/>
    <w:rsid w:val="00B20174"/>
    <w:rsid w:val="00B2019B"/>
    <w:rsid w:val="00B201C4"/>
    <w:rsid w:val="00B20317"/>
    <w:rsid w:val="00B205DF"/>
    <w:rsid w:val="00B20AA0"/>
    <w:rsid w:val="00B20CF6"/>
    <w:rsid w:val="00B211A5"/>
    <w:rsid w:val="00B2130C"/>
    <w:rsid w:val="00B217C0"/>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39D"/>
    <w:rsid w:val="00B303E8"/>
    <w:rsid w:val="00B30617"/>
    <w:rsid w:val="00B30913"/>
    <w:rsid w:val="00B30AC0"/>
    <w:rsid w:val="00B30B4E"/>
    <w:rsid w:val="00B30BB4"/>
    <w:rsid w:val="00B30C12"/>
    <w:rsid w:val="00B30D7F"/>
    <w:rsid w:val="00B30D89"/>
    <w:rsid w:val="00B30F72"/>
    <w:rsid w:val="00B3100A"/>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4D97"/>
    <w:rsid w:val="00B35250"/>
    <w:rsid w:val="00B35CDA"/>
    <w:rsid w:val="00B361CC"/>
    <w:rsid w:val="00B367B9"/>
    <w:rsid w:val="00B373F8"/>
    <w:rsid w:val="00B37546"/>
    <w:rsid w:val="00B376E4"/>
    <w:rsid w:val="00B37A8F"/>
    <w:rsid w:val="00B37BC7"/>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50"/>
    <w:rsid w:val="00B435B1"/>
    <w:rsid w:val="00B4367F"/>
    <w:rsid w:val="00B438BA"/>
    <w:rsid w:val="00B43E8F"/>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11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1B7"/>
    <w:rsid w:val="00B6031C"/>
    <w:rsid w:val="00B60389"/>
    <w:rsid w:val="00B60489"/>
    <w:rsid w:val="00B6057E"/>
    <w:rsid w:val="00B6077A"/>
    <w:rsid w:val="00B6080F"/>
    <w:rsid w:val="00B6096D"/>
    <w:rsid w:val="00B609BE"/>
    <w:rsid w:val="00B60C39"/>
    <w:rsid w:val="00B60E97"/>
    <w:rsid w:val="00B613B0"/>
    <w:rsid w:val="00B61A2A"/>
    <w:rsid w:val="00B61BE2"/>
    <w:rsid w:val="00B61F2E"/>
    <w:rsid w:val="00B6266F"/>
    <w:rsid w:val="00B62684"/>
    <w:rsid w:val="00B627C7"/>
    <w:rsid w:val="00B62912"/>
    <w:rsid w:val="00B62ABF"/>
    <w:rsid w:val="00B62B8A"/>
    <w:rsid w:val="00B62E0B"/>
    <w:rsid w:val="00B6320E"/>
    <w:rsid w:val="00B634FE"/>
    <w:rsid w:val="00B63C32"/>
    <w:rsid w:val="00B63D40"/>
    <w:rsid w:val="00B64144"/>
    <w:rsid w:val="00B64228"/>
    <w:rsid w:val="00B64434"/>
    <w:rsid w:val="00B64CEC"/>
    <w:rsid w:val="00B64F65"/>
    <w:rsid w:val="00B64FB6"/>
    <w:rsid w:val="00B6576D"/>
    <w:rsid w:val="00B658E2"/>
    <w:rsid w:val="00B659A5"/>
    <w:rsid w:val="00B65E27"/>
    <w:rsid w:val="00B665B2"/>
    <w:rsid w:val="00B66C6B"/>
    <w:rsid w:val="00B66DAB"/>
    <w:rsid w:val="00B670D2"/>
    <w:rsid w:val="00B67CB8"/>
    <w:rsid w:val="00B7022B"/>
    <w:rsid w:val="00B7028F"/>
    <w:rsid w:val="00B7060D"/>
    <w:rsid w:val="00B70816"/>
    <w:rsid w:val="00B70826"/>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1A1"/>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3444"/>
    <w:rsid w:val="00B8345C"/>
    <w:rsid w:val="00B836E6"/>
    <w:rsid w:val="00B836ED"/>
    <w:rsid w:val="00B8375C"/>
    <w:rsid w:val="00B83AE1"/>
    <w:rsid w:val="00B83B70"/>
    <w:rsid w:val="00B83E1D"/>
    <w:rsid w:val="00B83E21"/>
    <w:rsid w:val="00B8428F"/>
    <w:rsid w:val="00B8436B"/>
    <w:rsid w:val="00B848BF"/>
    <w:rsid w:val="00B853BE"/>
    <w:rsid w:val="00B85CF5"/>
    <w:rsid w:val="00B85EDD"/>
    <w:rsid w:val="00B86476"/>
    <w:rsid w:val="00B864BD"/>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38"/>
    <w:rsid w:val="00B91F84"/>
    <w:rsid w:val="00B92115"/>
    <w:rsid w:val="00B92568"/>
    <w:rsid w:val="00B9258C"/>
    <w:rsid w:val="00B9265B"/>
    <w:rsid w:val="00B927A3"/>
    <w:rsid w:val="00B928F4"/>
    <w:rsid w:val="00B92AAA"/>
    <w:rsid w:val="00B92CE9"/>
    <w:rsid w:val="00B92FB7"/>
    <w:rsid w:val="00B93204"/>
    <w:rsid w:val="00B93874"/>
    <w:rsid w:val="00B93B1B"/>
    <w:rsid w:val="00B94099"/>
    <w:rsid w:val="00B942EA"/>
    <w:rsid w:val="00B94B2F"/>
    <w:rsid w:val="00B94DBE"/>
    <w:rsid w:val="00B94E17"/>
    <w:rsid w:val="00B94FF0"/>
    <w:rsid w:val="00B9552E"/>
    <w:rsid w:val="00B957FE"/>
    <w:rsid w:val="00B95D2B"/>
    <w:rsid w:val="00B95E31"/>
    <w:rsid w:val="00B95F02"/>
    <w:rsid w:val="00B95F6F"/>
    <w:rsid w:val="00B9636F"/>
    <w:rsid w:val="00B963BB"/>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4F4B"/>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1A"/>
    <w:rsid w:val="00BB2D95"/>
    <w:rsid w:val="00BB2EDE"/>
    <w:rsid w:val="00BB2EEC"/>
    <w:rsid w:val="00BB2FAB"/>
    <w:rsid w:val="00BB2FCC"/>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3A6"/>
    <w:rsid w:val="00BC2408"/>
    <w:rsid w:val="00BC2604"/>
    <w:rsid w:val="00BC2D82"/>
    <w:rsid w:val="00BC2ED8"/>
    <w:rsid w:val="00BC300B"/>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62B"/>
    <w:rsid w:val="00BC462E"/>
    <w:rsid w:val="00BC46EF"/>
    <w:rsid w:val="00BC4A3B"/>
    <w:rsid w:val="00BC4BA2"/>
    <w:rsid w:val="00BC4C7D"/>
    <w:rsid w:val="00BC4F3A"/>
    <w:rsid w:val="00BC4F57"/>
    <w:rsid w:val="00BC5247"/>
    <w:rsid w:val="00BC565E"/>
    <w:rsid w:val="00BC572A"/>
    <w:rsid w:val="00BC57DB"/>
    <w:rsid w:val="00BC5854"/>
    <w:rsid w:val="00BC5F9A"/>
    <w:rsid w:val="00BC654C"/>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E4F"/>
    <w:rsid w:val="00BD104E"/>
    <w:rsid w:val="00BD12BD"/>
    <w:rsid w:val="00BD1340"/>
    <w:rsid w:val="00BD1659"/>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D96"/>
    <w:rsid w:val="00BD7291"/>
    <w:rsid w:val="00BD73CF"/>
    <w:rsid w:val="00BD7611"/>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7D"/>
    <w:rsid w:val="00BE7C02"/>
    <w:rsid w:val="00BE7C4D"/>
    <w:rsid w:val="00BE7F6A"/>
    <w:rsid w:val="00BF018A"/>
    <w:rsid w:val="00BF0274"/>
    <w:rsid w:val="00BF02CC"/>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5A5"/>
    <w:rsid w:val="00C036B0"/>
    <w:rsid w:val="00C0397E"/>
    <w:rsid w:val="00C03A8E"/>
    <w:rsid w:val="00C03CB2"/>
    <w:rsid w:val="00C03EAF"/>
    <w:rsid w:val="00C03EE8"/>
    <w:rsid w:val="00C041E6"/>
    <w:rsid w:val="00C041FF"/>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A98"/>
    <w:rsid w:val="00C12BC1"/>
    <w:rsid w:val="00C12D14"/>
    <w:rsid w:val="00C13BDA"/>
    <w:rsid w:val="00C13E8B"/>
    <w:rsid w:val="00C13FFD"/>
    <w:rsid w:val="00C14632"/>
    <w:rsid w:val="00C14670"/>
    <w:rsid w:val="00C1494D"/>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50"/>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89"/>
    <w:rsid w:val="00C2759C"/>
    <w:rsid w:val="00C2776C"/>
    <w:rsid w:val="00C2779A"/>
    <w:rsid w:val="00C27CDC"/>
    <w:rsid w:val="00C304B5"/>
    <w:rsid w:val="00C304F1"/>
    <w:rsid w:val="00C30648"/>
    <w:rsid w:val="00C30A7C"/>
    <w:rsid w:val="00C30A8B"/>
    <w:rsid w:val="00C30D29"/>
    <w:rsid w:val="00C30E1F"/>
    <w:rsid w:val="00C319A2"/>
    <w:rsid w:val="00C31CD6"/>
    <w:rsid w:val="00C31F9D"/>
    <w:rsid w:val="00C3200F"/>
    <w:rsid w:val="00C324F4"/>
    <w:rsid w:val="00C324FA"/>
    <w:rsid w:val="00C331CB"/>
    <w:rsid w:val="00C332FA"/>
    <w:rsid w:val="00C33305"/>
    <w:rsid w:val="00C335AE"/>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A88"/>
    <w:rsid w:val="00C37CC1"/>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65"/>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4CEF"/>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669"/>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8A5"/>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5FB4"/>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7C6"/>
    <w:rsid w:val="00C719B5"/>
    <w:rsid w:val="00C71A01"/>
    <w:rsid w:val="00C71ADB"/>
    <w:rsid w:val="00C71C1F"/>
    <w:rsid w:val="00C728AA"/>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6C"/>
    <w:rsid w:val="00C772A0"/>
    <w:rsid w:val="00C773DC"/>
    <w:rsid w:val="00C7759D"/>
    <w:rsid w:val="00C778E3"/>
    <w:rsid w:val="00C77C92"/>
    <w:rsid w:val="00C77D65"/>
    <w:rsid w:val="00C77F9D"/>
    <w:rsid w:val="00C80015"/>
    <w:rsid w:val="00C80073"/>
    <w:rsid w:val="00C80129"/>
    <w:rsid w:val="00C80310"/>
    <w:rsid w:val="00C80676"/>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8FF"/>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BB1"/>
    <w:rsid w:val="00C85EA4"/>
    <w:rsid w:val="00C8646D"/>
    <w:rsid w:val="00C86557"/>
    <w:rsid w:val="00C8683F"/>
    <w:rsid w:val="00C86A76"/>
    <w:rsid w:val="00C86A7B"/>
    <w:rsid w:val="00C86B4A"/>
    <w:rsid w:val="00C86C00"/>
    <w:rsid w:val="00C87E04"/>
    <w:rsid w:val="00C87FD8"/>
    <w:rsid w:val="00C90047"/>
    <w:rsid w:val="00C9045D"/>
    <w:rsid w:val="00C90652"/>
    <w:rsid w:val="00C90AEB"/>
    <w:rsid w:val="00C9103A"/>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889"/>
    <w:rsid w:val="00C9498A"/>
    <w:rsid w:val="00C94A42"/>
    <w:rsid w:val="00C94FBB"/>
    <w:rsid w:val="00C9549C"/>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592"/>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9"/>
    <w:rsid w:val="00CA644B"/>
    <w:rsid w:val="00CA64A2"/>
    <w:rsid w:val="00CA651A"/>
    <w:rsid w:val="00CA6547"/>
    <w:rsid w:val="00CA6583"/>
    <w:rsid w:val="00CA666A"/>
    <w:rsid w:val="00CA6829"/>
    <w:rsid w:val="00CA69F3"/>
    <w:rsid w:val="00CA6D1E"/>
    <w:rsid w:val="00CA762A"/>
    <w:rsid w:val="00CA7795"/>
    <w:rsid w:val="00CA7911"/>
    <w:rsid w:val="00CA798A"/>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FF"/>
    <w:rsid w:val="00CC5746"/>
    <w:rsid w:val="00CC57F1"/>
    <w:rsid w:val="00CC5990"/>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61"/>
    <w:rsid w:val="00CD2F10"/>
    <w:rsid w:val="00CD3894"/>
    <w:rsid w:val="00CD3AAE"/>
    <w:rsid w:val="00CD3BF0"/>
    <w:rsid w:val="00CD3D0F"/>
    <w:rsid w:val="00CD3DD5"/>
    <w:rsid w:val="00CD479B"/>
    <w:rsid w:val="00CD4882"/>
    <w:rsid w:val="00CD48B5"/>
    <w:rsid w:val="00CD4EBA"/>
    <w:rsid w:val="00CD4F9C"/>
    <w:rsid w:val="00CD5205"/>
    <w:rsid w:val="00CD54CE"/>
    <w:rsid w:val="00CD5512"/>
    <w:rsid w:val="00CD5548"/>
    <w:rsid w:val="00CD58A7"/>
    <w:rsid w:val="00CD5A2B"/>
    <w:rsid w:val="00CD5B7F"/>
    <w:rsid w:val="00CD5E11"/>
    <w:rsid w:val="00CD5F32"/>
    <w:rsid w:val="00CD5FD8"/>
    <w:rsid w:val="00CD613A"/>
    <w:rsid w:val="00CD6878"/>
    <w:rsid w:val="00CD6933"/>
    <w:rsid w:val="00CD6AF4"/>
    <w:rsid w:val="00CD6C79"/>
    <w:rsid w:val="00CD6E3D"/>
    <w:rsid w:val="00CD7180"/>
    <w:rsid w:val="00CD71AB"/>
    <w:rsid w:val="00CD71E9"/>
    <w:rsid w:val="00CD7398"/>
    <w:rsid w:val="00CD7810"/>
    <w:rsid w:val="00CD7857"/>
    <w:rsid w:val="00CD7B01"/>
    <w:rsid w:val="00CD7F21"/>
    <w:rsid w:val="00CE0109"/>
    <w:rsid w:val="00CE09B4"/>
    <w:rsid w:val="00CE0AF0"/>
    <w:rsid w:val="00CE0F08"/>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6C1"/>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29F"/>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11"/>
    <w:rsid w:val="00D029E1"/>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CE1"/>
    <w:rsid w:val="00D07F7B"/>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58"/>
    <w:rsid w:val="00D241BF"/>
    <w:rsid w:val="00D241FE"/>
    <w:rsid w:val="00D24433"/>
    <w:rsid w:val="00D249D1"/>
    <w:rsid w:val="00D24A9A"/>
    <w:rsid w:val="00D24AAA"/>
    <w:rsid w:val="00D24DC6"/>
    <w:rsid w:val="00D24DE5"/>
    <w:rsid w:val="00D24E86"/>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27EEF"/>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C13"/>
    <w:rsid w:val="00D33D12"/>
    <w:rsid w:val="00D33D4D"/>
    <w:rsid w:val="00D33EF6"/>
    <w:rsid w:val="00D3433B"/>
    <w:rsid w:val="00D34567"/>
    <w:rsid w:val="00D34839"/>
    <w:rsid w:val="00D34A0B"/>
    <w:rsid w:val="00D34D54"/>
    <w:rsid w:val="00D34E85"/>
    <w:rsid w:val="00D351AA"/>
    <w:rsid w:val="00D3576D"/>
    <w:rsid w:val="00D357C3"/>
    <w:rsid w:val="00D35A36"/>
    <w:rsid w:val="00D360C9"/>
    <w:rsid w:val="00D36234"/>
    <w:rsid w:val="00D36371"/>
    <w:rsid w:val="00D36449"/>
    <w:rsid w:val="00D367F8"/>
    <w:rsid w:val="00D36A73"/>
    <w:rsid w:val="00D3718F"/>
    <w:rsid w:val="00D37BDC"/>
    <w:rsid w:val="00D401E7"/>
    <w:rsid w:val="00D4034A"/>
    <w:rsid w:val="00D405B7"/>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280"/>
    <w:rsid w:val="00D4344F"/>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0E07"/>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1B"/>
    <w:rsid w:val="00D67C46"/>
    <w:rsid w:val="00D67F7E"/>
    <w:rsid w:val="00D7002E"/>
    <w:rsid w:val="00D7009F"/>
    <w:rsid w:val="00D7039D"/>
    <w:rsid w:val="00D703EC"/>
    <w:rsid w:val="00D70724"/>
    <w:rsid w:val="00D70761"/>
    <w:rsid w:val="00D70EC2"/>
    <w:rsid w:val="00D71177"/>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CD3"/>
    <w:rsid w:val="00D91278"/>
    <w:rsid w:val="00D91497"/>
    <w:rsid w:val="00D918B6"/>
    <w:rsid w:val="00D919E6"/>
    <w:rsid w:val="00D91A21"/>
    <w:rsid w:val="00D91B38"/>
    <w:rsid w:val="00D91BE1"/>
    <w:rsid w:val="00D91C87"/>
    <w:rsid w:val="00D91CCA"/>
    <w:rsid w:val="00D91D38"/>
    <w:rsid w:val="00D91D71"/>
    <w:rsid w:val="00D91F09"/>
    <w:rsid w:val="00D91F42"/>
    <w:rsid w:val="00D9208B"/>
    <w:rsid w:val="00D927A9"/>
    <w:rsid w:val="00D92A85"/>
    <w:rsid w:val="00D92C0B"/>
    <w:rsid w:val="00D92C29"/>
    <w:rsid w:val="00D92CB2"/>
    <w:rsid w:val="00D92DAA"/>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065"/>
    <w:rsid w:val="00DA42BB"/>
    <w:rsid w:val="00DA430C"/>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C76"/>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A31"/>
    <w:rsid w:val="00DB1EE5"/>
    <w:rsid w:val="00DB1EEC"/>
    <w:rsid w:val="00DB1F2A"/>
    <w:rsid w:val="00DB1F6D"/>
    <w:rsid w:val="00DB2731"/>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16"/>
    <w:rsid w:val="00DB57B0"/>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635"/>
    <w:rsid w:val="00DC5672"/>
    <w:rsid w:val="00DC5A81"/>
    <w:rsid w:val="00DC5D92"/>
    <w:rsid w:val="00DC60A2"/>
    <w:rsid w:val="00DC6203"/>
    <w:rsid w:val="00DC6600"/>
    <w:rsid w:val="00DC67BD"/>
    <w:rsid w:val="00DC6924"/>
    <w:rsid w:val="00DC6C83"/>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306E"/>
    <w:rsid w:val="00DD32FC"/>
    <w:rsid w:val="00DD36C0"/>
    <w:rsid w:val="00DD3898"/>
    <w:rsid w:val="00DD3A12"/>
    <w:rsid w:val="00DD3C11"/>
    <w:rsid w:val="00DD3EF5"/>
    <w:rsid w:val="00DD3F88"/>
    <w:rsid w:val="00DD45BF"/>
    <w:rsid w:val="00DD464A"/>
    <w:rsid w:val="00DD495D"/>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E0155"/>
    <w:rsid w:val="00DE06CA"/>
    <w:rsid w:val="00DE0902"/>
    <w:rsid w:val="00DE09F1"/>
    <w:rsid w:val="00DE0B45"/>
    <w:rsid w:val="00DE0C50"/>
    <w:rsid w:val="00DE0E59"/>
    <w:rsid w:val="00DE0F6C"/>
    <w:rsid w:val="00DE1185"/>
    <w:rsid w:val="00DE1601"/>
    <w:rsid w:val="00DE1663"/>
    <w:rsid w:val="00DE173B"/>
    <w:rsid w:val="00DE18DA"/>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6B8"/>
    <w:rsid w:val="00DF07E2"/>
    <w:rsid w:val="00DF0A8C"/>
    <w:rsid w:val="00DF0AEB"/>
    <w:rsid w:val="00DF0B51"/>
    <w:rsid w:val="00DF0BF4"/>
    <w:rsid w:val="00DF1150"/>
    <w:rsid w:val="00DF137D"/>
    <w:rsid w:val="00DF13B6"/>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E04"/>
    <w:rsid w:val="00DF3F10"/>
    <w:rsid w:val="00DF3F39"/>
    <w:rsid w:val="00DF4572"/>
    <w:rsid w:val="00DF4648"/>
    <w:rsid w:val="00DF4658"/>
    <w:rsid w:val="00DF48BB"/>
    <w:rsid w:val="00DF4902"/>
    <w:rsid w:val="00DF52AD"/>
    <w:rsid w:val="00DF5426"/>
    <w:rsid w:val="00DF554C"/>
    <w:rsid w:val="00DF59B7"/>
    <w:rsid w:val="00DF5ADC"/>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3C9"/>
    <w:rsid w:val="00E0350F"/>
    <w:rsid w:val="00E0365B"/>
    <w:rsid w:val="00E0369F"/>
    <w:rsid w:val="00E03809"/>
    <w:rsid w:val="00E03BA3"/>
    <w:rsid w:val="00E03D55"/>
    <w:rsid w:val="00E03FE0"/>
    <w:rsid w:val="00E04022"/>
    <w:rsid w:val="00E04336"/>
    <w:rsid w:val="00E046DE"/>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4C8"/>
    <w:rsid w:val="00E10649"/>
    <w:rsid w:val="00E11340"/>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2E7"/>
    <w:rsid w:val="00E23470"/>
    <w:rsid w:val="00E235FE"/>
    <w:rsid w:val="00E23A11"/>
    <w:rsid w:val="00E23E8C"/>
    <w:rsid w:val="00E23FB7"/>
    <w:rsid w:val="00E24334"/>
    <w:rsid w:val="00E24516"/>
    <w:rsid w:val="00E24822"/>
    <w:rsid w:val="00E24A27"/>
    <w:rsid w:val="00E24BC6"/>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2F"/>
    <w:rsid w:val="00E33F4E"/>
    <w:rsid w:val="00E34304"/>
    <w:rsid w:val="00E34327"/>
    <w:rsid w:val="00E34385"/>
    <w:rsid w:val="00E34B00"/>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BEA"/>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8B3"/>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AAB"/>
    <w:rsid w:val="00E57CE7"/>
    <w:rsid w:val="00E57DCC"/>
    <w:rsid w:val="00E603D6"/>
    <w:rsid w:val="00E60719"/>
    <w:rsid w:val="00E609CF"/>
    <w:rsid w:val="00E60BDB"/>
    <w:rsid w:val="00E60C53"/>
    <w:rsid w:val="00E61063"/>
    <w:rsid w:val="00E615B7"/>
    <w:rsid w:val="00E61896"/>
    <w:rsid w:val="00E61B79"/>
    <w:rsid w:val="00E61CC0"/>
    <w:rsid w:val="00E620CF"/>
    <w:rsid w:val="00E621A0"/>
    <w:rsid w:val="00E622D1"/>
    <w:rsid w:val="00E6277B"/>
    <w:rsid w:val="00E628DF"/>
    <w:rsid w:val="00E62961"/>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AEF"/>
    <w:rsid w:val="00E65BB7"/>
    <w:rsid w:val="00E660E1"/>
    <w:rsid w:val="00E66261"/>
    <w:rsid w:val="00E66370"/>
    <w:rsid w:val="00E66747"/>
    <w:rsid w:val="00E6676B"/>
    <w:rsid w:val="00E6687D"/>
    <w:rsid w:val="00E668BA"/>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1E2"/>
    <w:rsid w:val="00E7458D"/>
    <w:rsid w:val="00E74720"/>
    <w:rsid w:val="00E74862"/>
    <w:rsid w:val="00E74B74"/>
    <w:rsid w:val="00E74CDA"/>
    <w:rsid w:val="00E75174"/>
    <w:rsid w:val="00E75640"/>
    <w:rsid w:val="00E75685"/>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0D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23E"/>
    <w:rsid w:val="00E845D4"/>
    <w:rsid w:val="00E84769"/>
    <w:rsid w:val="00E8477D"/>
    <w:rsid w:val="00E84BD3"/>
    <w:rsid w:val="00E84CED"/>
    <w:rsid w:val="00E84D5C"/>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D6C"/>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77"/>
    <w:rsid w:val="00E92F85"/>
    <w:rsid w:val="00E93121"/>
    <w:rsid w:val="00E93128"/>
    <w:rsid w:val="00E935BA"/>
    <w:rsid w:val="00E936E4"/>
    <w:rsid w:val="00E9391B"/>
    <w:rsid w:val="00E9398B"/>
    <w:rsid w:val="00E93C52"/>
    <w:rsid w:val="00E93F08"/>
    <w:rsid w:val="00E94427"/>
    <w:rsid w:val="00E94552"/>
    <w:rsid w:val="00E945FF"/>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A1A"/>
    <w:rsid w:val="00E96DF2"/>
    <w:rsid w:val="00E97648"/>
    <w:rsid w:val="00E9773E"/>
    <w:rsid w:val="00E97DC7"/>
    <w:rsid w:val="00E97E2E"/>
    <w:rsid w:val="00E97E7C"/>
    <w:rsid w:val="00EA008A"/>
    <w:rsid w:val="00EA02A2"/>
    <w:rsid w:val="00EA04FF"/>
    <w:rsid w:val="00EA06E2"/>
    <w:rsid w:val="00EA08BE"/>
    <w:rsid w:val="00EA0ACC"/>
    <w:rsid w:val="00EA0E4A"/>
    <w:rsid w:val="00EA0F2C"/>
    <w:rsid w:val="00EA146B"/>
    <w:rsid w:val="00EA148C"/>
    <w:rsid w:val="00EA16FF"/>
    <w:rsid w:val="00EA1A54"/>
    <w:rsid w:val="00EA2226"/>
    <w:rsid w:val="00EA2402"/>
    <w:rsid w:val="00EA2614"/>
    <w:rsid w:val="00EA26FC"/>
    <w:rsid w:val="00EA2AE2"/>
    <w:rsid w:val="00EA2D18"/>
    <w:rsid w:val="00EA31BC"/>
    <w:rsid w:val="00EA36D1"/>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50"/>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4BF"/>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DA"/>
    <w:rsid w:val="00ED3939"/>
    <w:rsid w:val="00ED3A71"/>
    <w:rsid w:val="00ED3D54"/>
    <w:rsid w:val="00ED3DF7"/>
    <w:rsid w:val="00ED40E9"/>
    <w:rsid w:val="00ED4444"/>
    <w:rsid w:val="00ED4772"/>
    <w:rsid w:val="00ED492C"/>
    <w:rsid w:val="00ED49E1"/>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455"/>
    <w:rsid w:val="00EE350A"/>
    <w:rsid w:val="00EE393A"/>
    <w:rsid w:val="00EE3B21"/>
    <w:rsid w:val="00EE3B22"/>
    <w:rsid w:val="00EE3B8B"/>
    <w:rsid w:val="00EE3C42"/>
    <w:rsid w:val="00EE3D01"/>
    <w:rsid w:val="00EE3D4F"/>
    <w:rsid w:val="00EE402F"/>
    <w:rsid w:val="00EE437D"/>
    <w:rsid w:val="00EE44F9"/>
    <w:rsid w:val="00EE489C"/>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6FFD"/>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785"/>
    <w:rsid w:val="00EF5CF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F1C"/>
    <w:rsid w:val="00F033F8"/>
    <w:rsid w:val="00F03429"/>
    <w:rsid w:val="00F0369D"/>
    <w:rsid w:val="00F03870"/>
    <w:rsid w:val="00F039E4"/>
    <w:rsid w:val="00F03E63"/>
    <w:rsid w:val="00F03E79"/>
    <w:rsid w:val="00F03F2C"/>
    <w:rsid w:val="00F03FDB"/>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17F35"/>
    <w:rsid w:val="00F20051"/>
    <w:rsid w:val="00F200FB"/>
    <w:rsid w:val="00F2027F"/>
    <w:rsid w:val="00F202F1"/>
    <w:rsid w:val="00F20514"/>
    <w:rsid w:val="00F20800"/>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F7"/>
    <w:rsid w:val="00F2640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413"/>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90"/>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6BD"/>
    <w:rsid w:val="00F4378B"/>
    <w:rsid w:val="00F43796"/>
    <w:rsid w:val="00F43A7E"/>
    <w:rsid w:val="00F43E4D"/>
    <w:rsid w:val="00F440FF"/>
    <w:rsid w:val="00F44171"/>
    <w:rsid w:val="00F44463"/>
    <w:rsid w:val="00F4454C"/>
    <w:rsid w:val="00F44C92"/>
    <w:rsid w:val="00F44EC5"/>
    <w:rsid w:val="00F45688"/>
    <w:rsid w:val="00F45733"/>
    <w:rsid w:val="00F45750"/>
    <w:rsid w:val="00F45782"/>
    <w:rsid w:val="00F45BE0"/>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828"/>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13A"/>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6E9E"/>
    <w:rsid w:val="00F57034"/>
    <w:rsid w:val="00F57889"/>
    <w:rsid w:val="00F57A5F"/>
    <w:rsid w:val="00F60094"/>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949"/>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E8D"/>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350"/>
    <w:rsid w:val="00F8655E"/>
    <w:rsid w:val="00F8657A"/>
    <w:rsid w:val="00F86592"/>
    <w:rsid w:val="00F8679A"/>
    <w:rsid w:val="00F8706F"/>
    <w:rsid w:val="00F870B1"/>
    <w:rsid w:val="00F870F4"/>
    <w:rsid w:val="00F87117"/>
    <w:rsid w:val="00F871FB"/>
    <w:rsid w:val="00F8736C"/>
    <w:rsid w:val="00F877ED"/>
    <w:rsid w:val="00F87DDB"/>
    <w:rsid w:val="00F87EE7"/>
    <w:rsid w:val="00F900A8"/>
    <w:rsid w:val="00F9025E"/>
    <w:rsid w:val="00F9030E"/>
    <w:rsid w:val="00F9048A"/>
    <w:rsid w:val="00F9090D"/>
    <w:rsid w:val="00F90ADB"/>
    <w:rsid w:val="00F90E78"/>
    <w:rsid w:val="00F9111E"/>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080"/>
    <w:rsid w:val="00F944A1"/>
    <w:rsid w:val="00F94666"/>
    <w:rsid w:val="00F94724"/>
    <w:rsid w:val="00F94AA5"/>
    <w:rsid w:val="00F94B54"/>
    <w:rsid w:val="00F94F20"/>
    <w:rsid w:val="00F94F8E"/>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001"/>
    <w:rsid w:val="00FA21FD"/>
    <w:rsid w:val="00FA265E"/>
    <w:rsid w:val="00FA27C8"/>
    <w:rsid w:val="00FA2977"/>
    <w:rsid w:val="00FA3333"/>
    <w:rsid w:val="00FA3785"/>
    <w:rsid w:val="00FA3A58"/>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0C5"/>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5CCA"/>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34"/>
    <w:rsid w:val="00FC3CF4"/>
    <w:rsid w:val="00FC3E62"/>
    <w:rsid w:val="00FC4005"/>
    <w:rsid w:val="00FC41A5"/>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F06"/>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0D85"/>
    <w:rsid w:val="00FD1A97"/>
    <w:rsid w:val="00FD2304"/>
    <w:rsid w:val="00FD2566"/>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001"/>
    <w:rsid w:val="00FE0866"/>
    <w:rsid w:val="00FE0A9A"/>
    <w:rsid w:val="00FE0B51"/>
    <w:rsid w:val="00FE0B78"/>
    <w:rsid w:val="00FE0D17"/>
    <w:rsid w:val="00FE0ED4"/>
    <w:rsid w:val="00FE114A"/>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E22"/>
    <w:rsid w:val="00FE502C"/>
    <w:rsid w:val="00FE50FF"/>
    <w:rsid w:val="00FE58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E73"/>
    <w:rsid w:val="00FF311A"/>
    <w:rsid w:val="00FF32FF"/>
    <w:rsid w:val="00FF3499"/>
    <w:rsid w:val="00FF34EA"/>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6E87"/>
    <w:rsid w:val="00FF6EB7"/>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rules v:ext="edit">
        <o:r id="V:Rule29" type="connector" idref="#_x0000_s1163"/>
        <o:r id="V:Rule30" type="connector" idref="#_x0000_s1087"/>
        <o:r id="V:Rule31" type="connector" idref="#_x0000_s1083"/>
        <o:r id="V:Rule32" type="connector" idref="#_x0000_s1155"/>
        <o:r id="V:Rule33" type="connector" idref="#_x0000_s1156"/>
        <o:r id="V:Rule34" type="connector" idref="#_x0000_s1164"/>
        <o:r id="V:Rule35" type="connector" idref="#_x0000_s1162"/>
        <o:r id="V:Rule36" type="connector" idref="#_x0000_s1092"/>
        <o:r id="V:Rule37" type="connector" idref="#_x0000_s1090"/>
        <o:r id="V:Rule38" type="connector" idref="#_x0000_s1165"/>
        <o:r id="V:Rule39" type="connector" idref="#_x0000_s1088"/>
        <o:r id="V:Rule40" type="connector" idref="#_x0000_s1171"/>
        <o:r id="V:Rule41" type="connector" idref="#_x0000_s1157"/>
        <o:r id="V:Rule42" type="connector" idref="#_x0000_s1159"/>
        <o:r id="V:Rule43" type="connector" idref="#_x0000_s1084"/>
        <o:r id="V:Rule44" type="connector" idref="#_x0000_s1166"/>
        <o:r id="V:Rule45" type="connector" idref="#_x0000_s1168"/>
        <o:r id="V:Rule46" type="connector" idref="#_x0000_s1085"/>
        <o:r id="V:Rule47" type="connector" idref="#_x0000_s1172"/>
        <o:r id="V:Rule48" type="connector" idref="#_x0000_s1089"/>
        <o:r id="V:Rule49" type="connector" idref="#_x0000_s1160"/>
        <o:r id="V:Rule50" type="connector" idref="#_x0000_s1167"/>
        <o:r id="V:Rule51" type="connector" idref="#_x0000_s1091"/>
        <o:r id="V:Rule52" type="connector" idref="#_x0000_s1161"/>
        <o:r id="V:Rule53" type="connector" idref="#_x0000_s1169"/>
        <o:r id="V:Rule54" type="connector" idref="#_x0000_s1158"/>
        <o:r id="V:Rule55" type="connector" idref="#_x0000_s1170"/>
        <o:r id="V:Rule56" type="connector" idref="#_x0000_s10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a1">
    <w:name w:val="访问过的超链接"/>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2">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3">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Normal"/>
    <w:next w:val="Normal"/>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3A4E1A"/>
    <w:rPr>
      <w:rFonts w:ascii="Times New Roman Bold" w:hAnsi="Times New Roman Bold"/>
      <w:b/>
      <w:sz w:val="18"/>
      <w:lang w:val="fr-FR" w:eastAsia="en-US"/>
    </w:rPr>
  </w:style>
  <w:style w:type="paragraph" w:customStyle="1" w:styleId="Tablehead">
    <w:name w:val="Table_head"/>
    <w:basedOn w:val="Normal"/>
    <w:next w:val="Normal"/>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Normal"/>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Normal"/>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character" w:customStyle="1" w:styleId="Artdef">
    <w:name w:val="Art_def"/>
    <w:rsid w:val="000E570A"/>
    <w:rPr>
      <w:rFonts w:ascii="Times New Roman" w:hAnsi="Times New Roman"/>
      <w:b/>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1134359">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648730">
      <w:bodyDiv w:val="1"/>
      <w:marLeft w:val="0"/>
      <w:marRight w:val="0"/>
      <w:marTop w:val="0"/>
      <w:marBottom w:val="0"/>
      <w:divBdr>
        <w:top w:val="none" w:sz="0" w:space="0" w:color="auto"/>
        <w:left w:val="none" w:sz="0" w:space="0" w:color="auto"/>
        <w:bottom w:val="none" w:sz="0" w:space="0" w:color="auto"/>
        <w:right w:val="none" w:sz="0" w:space="0" w:color="auto"/>
      </w:divBdr>
      <w:divsChild>
        <w:div w:id="404688127">
          <w:marLeft w:val="1800"/>
          <w:marRight w:val="0"/>
          <w:marTop w:val="67"/>
          <w:marBottom w:val="0"/>
          <w:divBdr>
            <w:top w:val="none" w:sz="0" w:space="0" w:color="auto"/>
            <w:left w:val="none" w:sz="0" w:space="0" w:color="auto"/>
            <w:bottom w:val="none" w:sz="0" w:space="0" w:color="auto"/>
            <w:right w:val="none" w:sz="0" w:space="0" w:color="auto"/>
          </w:divBdr>
        </w:div>
        <w:div w:id="952903600">
          <w:marLeft w:val="1166"/>
          <w:marRight w:val="0"/>
          <w:marTop w:val="77"/>
          <w:marBottom w:val="0"/>
          <w:divBdr>
            <w:top w:val="none" w:sz="0" w:space="0" w:color="auto"/>
            <w:left w:val="none" w:sz="0" w:space="0" w:color="auto"/>
            <w:bottom w:val="none" w:sz="0" w:space="0" w:color="auto"/>
            <w:right w:val="none" w:sz="0" w:space="0" w:color="auto"/>
          </w:divBdr>
        </w:div>
      </w:divsChild>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78488462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870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25049-6D00-410F-938C-948783FE1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8</cp:revision>
  <cp:lastPrinted>2009-04-23T06:31:00Z</cp:lastPrinted>
  <dcterms:created xsi:type="dcterms:W3CDTF">2017-11-17T11:26:00Z</dcterms:created>
  <dcterms:modified xsi:type="dcterms:W3CDTF">2017-11-17T18:37:00Z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(3)UmvEri6ywaUqlgYke6Jbi2Ser7iC0lz7JM+GV0R+eQykySAPZNvGufCgRLdXbOKbv1zvT0So
iSPkxR5Vq+U4fWHtGfI1WfdfeCJjsTJz09RF9SvMMXNMpF3iza+j49fWv1nEmBerISLFYRWQ
RlUFLN2RuWM1tUe5ohqvBJDHIKD4H6xd4sLJvmL1Tefv09UP4hmvq3VlUQdQY+j42d90J/Zf
mG/hJkhVFHU7RrFE0w</vt:lpwstr>
  </property>
  <property fmtid="{D5CDD505-2E9C-101B-9397-08002B2CF9AE}" pid="30" name="_2015_ms_pID_725343_00">
    <vt:lpwstr>_2015_ms_pID_725343</vt:lpwstr>
  </property>
  <property fmtid="{D5CDD505-2E9C-101B-9397-08002B2CF9AE}" pid="31" name="_2015_ms_pID_7253431">
    <vt:lpwstr>kkYZk2S5ErW6eG8SOfjG9U5kH5Gcdwk6vNy7IHHVLLD7B25vQyIaTH
Ofv3x8LIau4zgItE5cse4nhy2Qo+lQCGBws7pWm2pM+q17D5lYC1aQXnh8hAMgKJcbMmuibd
vHuAE7RIuoCkIlWazzegM+q61v0PsKmuCzPBzVvNcv01jWRFYhmrPUmDAqK8Sefj/T391NEE
w7p6dO53iy07xFq83JkqJhuHvx4QK9P8souj</vt:lpwstr>
  </property>
  <property fmtid="{D5CDD505-2E9C-101B-9397-08002B2CF9AE}" pid="32" name="_2015_ms_pID_7253431_00">
    <vt:lpwstr>_2015_ms_pID_7253431</vt:lpwstr>
  </property>
  <property fmtid="{D5CDD505-2E9C-101B-9397-08002B2CF9AE}" pid="33" name="_2015_ms_pID_7253432">
    <vt:lpwstr>uWz/ccD8yVVx8/75AZWkNg/J1YrfEfU2U+zG
z4K3VuZetMO746aXJge6BFdm6t+/gpCdVDpj0Rcwru/g3y3/KZw=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1510943819</vt:lpwstr>
  </property>
</Properties>
</file>