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929E881" w:rsidR="00E90E49" w:rsidRPr="00CE0424" w:rsidRDefault="00180E99" w:rsidP="00E35559">
      <w:pPr>
        <w:pStyle w:val="3GPPHeader"/>
        <w:spacing w:after="60"/>
        <w:rPr>
          <w:sz w:val="32"/>
          <w:szCs w:val="32"/>
          <w:highlight w:val="yellow"/>
        </w:rPr>
      </w:pPr>
      <w:r>
        <w:rPr>
          <w:lang w:val="en-US"/>
        </w:rPr>
        <w:t>3GPP TSG-RAN WG1 Meeting #91</w:t>
      </w:r>
      <w:r w:rsidR="00E90E49" w:rsidRPr="00CE0424">
        <w:tab/>
      </w:r>
      <w:r w:rsidR="000A626A" w:rsidRPr="0078140C">
        <w:rPr>
          <w:szCs w:val="24"/>
        </w:rPr>
        <w:t>R1-1721021</w:t>
      </w:r>
    </w:p>
    <w:p w14:paraId="51C3CE46" w14:textId="1CAA7A3D" w:rsidR="00E90E49" w:rsidRPr="00CE0424" w:rsidRDefault="00180E99" w:rsidP="00311702">
      <w:pPr>
        <w:pStyle w:val="3GPPHeader"/>
      </w:pPr>
      <w:r>
        <w:t>Reno</w:t>
      </w:r>
      <w:r w:rsidR="00AE2834" w:rsidRPr="000A1D33">
        <w:t xml:space="preserve">, </w:t>
      </w:r>
      <w:r w:rsidR="002C5BA4">
        <w:t>U.S.</w:t>
      </w:r>
      <w:r>
        <w:t>A.</w:t>
      </w:r>
      <w:r w:rsidR="002C5BA4">
        <w:t>,</w:t>
      </w:r>
      <w:r w:rsidR="00AE2834" w:rsidRPr="000A1D33">
        <w:t xml:space="preserve"> </w:t>
      </w:r>
      <w:r>
        <w:t>2</w:t>
      </w:r>
      <w:r w:rsidR="00AE2834" w:rsidRPr="000A1D33">
        <w:t>7</w:t>
      </w:r>
      <w:r w:rsidR="002C5BA4" w:rsidRPr="002C5BA4">
        <w:rPr>
          <w:vertAlign w:val="superscript"/>
        </w:rPr>
        <w:t>th</w:t>
      </w:r>
      <w:r w:rsidR="002C5BA4">
        <w:t xml:space="preserve"> </w:t>
      </w:r>
      <w:r>
        <w:t>Nov- 1</w:t>
      </w:r>
      <w:r w:rsidRPr="00180E99">
        <w:rPr>
          <w:vertAlign w:val="superscript"/>
        </w:rPr>
        <w:t>st</w:t>
      </w:r>
      <w:r>
        <w:t xml:space="preserve"> Dec</w:t>
      </w:r>
      <w:r w:rsidR="00AE2834" w:rsidRPr="000A1D33">
        <w:t xml:space="preserve"> 2017</w:t>
      </w:r>
    </w:p>
    <w:p w14:paraId="5FCD4219" w14:textId="77777777" w:rsidR="00E90E49" w:rsidRPr="00CE0424" w:rsidRDefault="00E90E49" w:rsidP="00357380">
      <w:pPr>
        <w:pStyle w:val="3GPPHeader"/>
      </w:pPr>
    </w:p>
    <w:p w14:paraId="606D9DC9" w14:textId="7D02AF0F" w:rsidR="00E90E49" w:rsidRPr="003966DC" w:rsidRDefault="00E90E49" w:rsidP="00311702">
      <w:pPr>
        <w:pStyle w:val="3GPPHeader"/>
        <w:rPr>
          <w:sz w:val="22"/>
          <w:szCs w:val="22"/>
          <w:lang w:val="en-US"/>
        </w:rPr>
      </w:pPr>
      <w:r w:rsidRPr="003966DC">
        <w:rPr>
          <w:sz w:val="22"/>
          <w:szCs w:val="22"/>
          <w:lang w:val="en-US"/>
        </w:rPr>
        <w:t>Agenda Item:</w:t>
      </w:r>
      <w:r w:rsidRPr="003966DC">
        <w:rPr>
          <w:sz w:val="22"/>
          <w:szCs w:val="22"/>
          <w:lang w:val="en-US"/>
        </w:rPr>
        <w:tab/>
      </w:r>
      <w:r w:rsidR="003966DC">
        <w:rPr>
          <w:sz w:val="22"/>
          <w:szCs w:val="22"/>
          <w:lang w:val="en-US"/>
        </w:rPr>
        <w:t>7.3.3.7</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C9EF4E1"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41789E">
        <w:rPr>
          <w:sz w:val="22"/>
          <w:szCs w:val="22"/>
        </w:rPr>
        <w:t xml:space="preserve">On supporting reliable HARQ </w:t>
      </w:r>
      <w:r w:rsidR="00411F44">
        <w:rPr>
          <w:sz w:val="22"/>
          <w:szCs w:val="22"/>
        </w:rPr>
        <w:t>f</w:t>
      </w:r>
      <w:r w:rsidR="00411F44" w:rsidRPr="00411F44">
        <w:rPr>
          <w:sz w:val="22"/>
          <w:szCs w:val="22"/>
        </w:rPr>
        <w:t xml:space="preserve">eedback for </w:t>
      </w:r>
      <w:r w:rsidR="00997CB0">
        <w:rPr>
          <w:sz w:val="22"/>
          <w:szCs w:val="22"/>
        </w:rPr>
        <w:t>UL transmission without grant</w:t>
      </w:r>
    </w:p>
    <w:p w14:paraId="248031E0" w14:textId="5233414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Pr="003966DC">
        <w:rPr>
          <w:sz w:val="22"/>
          <w:szCs w:val="22"/>
        </w:rPr>
        <w:t>Discussion</w:t>
      </w:r>
      <w:r w:rsidR="003966DC" w:rsidRPr="003966DC">
        <w:rPr>
          <w:sz w:val="22"/>
          <w:szCs w:val="22"/>
        </w:rPr>
        <w:t>, Decision</w:t>
      </w:r>
    </w:p>
    <w:p w14:paraId="65062EEC" w14:textId="0F7EFB7E" w:rsidR="00E90E49" w:rsidRDefault="00E90E49" w:rsidP="00CE0424">
      <w:pPr>
        <w:pStyle w:val="Heading1"/>
      </w:pPr>
      <w:r w:rsidRPr="00CE0424">
        <w:t>Introduction</w:t>
      </w:r>
    </w:p>
    <w:p w14:paraId="1582D7BC" w14:textId="47A7C03A" w:rsidR="00B01567" w:rsidRDefault="00997CB0" w:rsidP="00B01567">
      <w:r>
        <w:t xml:space="preserve">In this paper, </w:t>
      </w:r>
      <w:r w:rsidR="008E2660">
        <w:t xml:space="preserve">we </w:t>
      </w:r>
      <w:r>
        <w:t>discuss a</w:t>
      </w:r>
      <w:r w:rsidR="00BD281A">
        <w:t xml:space="preserve"> problem identified in UL transmission without grant, in particular to support URLLC.  </w:t>
      </w:r>
    </w:p>
    <w:p w14:paraId="7B88E7A8" w14:textId="7415B0E6" w:rsidR="00B11E28" w:rsidRDefault="00411F44" w:rsidP="00CE0424">
      <w:pPr>
        <w:pStyle w:val="Heading1"/>
      </w:pPr>
      <w:r>
        <w:t>Discussion</w:t>
      </w:r>
    </w:p>
    <w:p w14:paraId="0CD799BF" w14:textId="0CFEB913" w:rsidR="00411F44" w:rsidRDefault="00411F44" w:rsidP="00411F44">
      <w:pPr>
        <w:pStyle w:val="BodyText"/>
      </w:pPr>
      <w:r>
        <w:t xml:space="preserve">In UL </w:t>
      </w:r>
      <w:r w:rsidR="00BD281A">
        <w:t xml:space="preserve">transmission without grant </w:t>
      </w:r>
      <w:r>
        <w:t xml:space="preserve">with </w:t>
      </w:r>
      <w:proofErr w:type="spellStart"/>
      <w:r>
        <w:t>SkipUplink</w:t>
      </w:r>
      <w:proofErr w:type="spellEnd"/>
      <w:r>
        <w:t xml:space="preserve"> being configured in NR, the network (</w:t>
      </w:r>
      <w:proofErr w:type="spellStart"/>
      <w:r>
        <w:t>gNB</w:t>
      </w:r>
      <w:proofErr w:type="spellEnd"/>
      <w:r>
        <w:t>) does not expect a transmission in every resource</w:t>
      </w:r>
      <w:r w:rsidRPr="00C33C77">
        <w:t xml:space="preserve"> </w:t>
      </w:r>
      <w:r>
        <w:t xml:space="preserve">specified by the configured grant, and thus does not react if a transmission is not detected at </w:t>
      </w:r>
      <w:proofErr w:type="spellStart"/>
      <w:r>
        <w:t>gNB</w:t>
      </w:r>
      <w:proofErr w:type="spellEnd"/>
      <w:r>
        <w:t xml:space="preserve">. Therefore, no feedback from the network can imply either ACK or that the transmission was not detected in </w:t>
      </w:r>
      <w:proofErr w:type="spellStart"/>
      <w:r>
        <w:t>gNB</w:t>
      </w:r>
      <w:proofErr w:type="spellEnd"/>
      <w:r>
        <w:t>.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4631F81F" w14:textId="77777777" w:rsidR="00411F44" w:rsidRDefault="00411F44" w:rsidP="00411F44">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06089EE6" w14:textId="621671F8" w:rsidR="00411F44" w:rsidRDefault="00411F44" w:rsidP="00411F44">
      <w:pPr>
        <w:pStyle w:val="Proposal"/>
        <w:tabs>
          <w:tab w:val="num" w:pos="1304"/>
        </w:tabs>
        <w:overflowPunct/>
        <w:autoSpaceDE/>
        <w:autoSpaceDN/>
        <w:adjustRightInd/>
        <w:spacing w:after="160" w:line="259" w:lineRule="auto"/>
        <w:ind w:left="1304" w:hanging="1304"/>
        <w:jc w:val="left"/>
        <w:textAlignment w:val="auto"/>
      </w:pPr>
      <w:r>
        <w:t>For UL data transmission without grant, a reliability enhancement feedback mode is introduced</w:t>
      </w:r>
      <w:r w:rsidR="00BD281A">
        <w:t xml:space="preserve"> for URLLC</w:t>
      </w:r>
      <w:r>
        <w:t>: UE waits for ACK feedback and assumes NACK if no-feedback is received.</w:t>
      </w:r>
    </w:p>
    <w:p w14:paraId="7F304A62" w14:textId="2A65AB37" w:rsidR="00411F44" w:rsidRPr="00411F44" w:rsidRDefault="00BD281A" w:rsidP="00BD281A">
      <w:r w:rsidRPr="00BD281A">
        <w:t xml:space="preserve">This scheme is used in the scenario that packets might require a very high reliability but in general has a lower traffic rate. In such a scenario, sending ACK feedback for each UL transmission does not lead to a large resource utilization.   </w:t>
      </w:r>
    </w:p>
    <w:p w14:paraId="2C1B6BD4" w14:textId="3D22F239" w:rsidR="00C01F33" w:rsidRDefault="00C01F33" w:rsidP="007B1A8C">
      <w:pPr>
        <w:pStyle w:val="Heading1"/>
      </w:pPr>
      <w:r w:rsidRPr="00CE0424">
        <w:t>Conclusion</w:t>
      </w:r>
    </w:p>
    <w:p w14:paraId="00B3506C" w14:textId="1EF33A81" w:rsidR="00FC71C0" w:rsidRDefault="00FC71C0" w:rsidP="00FC71C0">
      <w:r>
        <w:t xml:space="preserve">In Section </w:t>
      </w:r>
      <w:r>
        <w:fldChar w:fldCharType="begin"/>
      </w:r>
      <w:r>
        <w:instrText xml:space="preserve"> REF _Ref498327392 \r \h </w:instrText>
      </w:r>
      <w:r>
        <w:fldChar w:fldCharType="separate"/>
      </w:r>
      <w:r>
        <w:t>3</w:t>
      </w:r>
      <w:r>
        <w:fldChar w:fldCharType="end"/>
      </w:r>
      <w:r>
        <w:t xml:space="preserve"> we made to following </w:t>
      </w:r>
      <w:r w:rsidR="00067B5A">
        <w:t>conclusion:</w:t>
      </w:r>
      <w:r>
        <w:t xml:space="preserve"> </w:t>
      </w:r>
    </w:p>
    <w:p w14:paraId="6EA80AD7" w14:textId="77777777" w:rsidR="00BD281A" w:rsidRDefault="00BD281A" w:rsidP="00A42768">
      <w:pPr>
        <w:pStyle w:val="Proposal"/>
        <w:numPr>
          <w:ilvl w:val="0"/>
          <w:numId w:val="38"/>
        </w:numPr>
        <w:overflowPunct/>
        <w:autoSpaceDE/>
        <w:autoSpaceDN/>
        <w:adjustRightInd/>
        <w:spacing w:after="160" w:line="259" w:lineRule="auto"/>
        <w:jc w:val="left"/>
        <w:textAlignment w:val="auto"/>
      </w:pPr>
      <w:r>
        <w:t>For UL data transmission without grant, a reliability enhancement feedback mode is introduced for URLLC: UE waits for ACK feedback and assumes NACK if no-feedback is received.</w:t>
      </w:r>
    </w:p>
    <w:p w14:paraId="70967945" w14:textId="380B5038" w:rsidR="00C01F33" w:rsidRPr="0011628C" w:rsidRDefault="00C01F33" w:rsidP="00CC0A05">
      <w:pPr>
        <w:pStyle w:val="BodyText"/>
      </w:pPr>
    </w:p>
    <w:p w14:paraId="6EF5CF0A" w14:textId="77777777" w:rsidR="003A7EF3" w:rsidRPr="00CE0424" w:rsidRDefault="003A7EF3" w:rsidP="00CE0424">
      <w:pPr>
        <w:pStyle w:val="BodyText"/>
      </w:pPr>
      <w:bookmarkStart w:id="0" w:name="_In-sequence_SDU_delivery"/>
      <w:bookmarkStart w:id="1" w:name="_GoBack"/>
      <w:bookmarkEnd w:id="0"/>
      <w:bookmarkEnd w:id="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5F22A" w14:textId="77777777" w:rsidR="005E649C" w:rsidRDefault="005E649C">
      <w:r>
        <w:separator/>
      </w:r>
    </w:p>
  </w:endnote>
  <w:endnote w:type="continuationSeparator" w:id="0">
    <w:p w14:paraId="6FA791C6" w14:textId="77777777" w:rsidR="005E649C" w:rsidRDefault="005E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071E47A"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14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140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7F17C" w14:textId="77777777" w:rsidR="005E649C" w:rsidRDefault="005E649C">
      <w:r>
        <w:separator/>
      </w:r>
    </w:p>
  </w:footnote>
  <w:footnote w:type="continuationSeparator" w:id="0">
    <w:p w14:paraId="17D18DC4" w14:textId="77777777" w:rsidR="005E649C" w:rsidRDefault="005E6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5253"/>
    <w:rsid w:val="009853B3"/>
    <w:rsid w:val="00987690"/>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5NUHHDQN7SK2-1-186257</_dlc_DocId>
    <_dlc_DocIdUrl xmlns="08b2df90-05d3-4030-90d4-c9feeb4a1cd9">
      <Url>https://ericoll.internal.ericsson.com/sites/star/_layouts/DocIdRedir.aspx?ID=5NUHHDQN7SK2-1-186257</Url>
      <Description>5NUHHDQN7SK2-1-186257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CC78389-4777-4610-A2D1-F192F9542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2059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Ericsson; TDoc; 3GPP</cp:keywords>
  <cp:lastModifiedBy>Ali Behravan</cp:lastModifiedBy>
  <cp:revision>10</cp:revision>
  <cp:lastPrinted>2008-01-31T16:09:00Z</cp:lastPrinted>
  <dcterms:created xsi:type="dcterms:W3CDTF">2017-11-17T09:39:00Z</dcterms:created>
  <dcterms:modified xsi:type="dcterms:W3CDTF">2017-11-17T22:13:00Z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80825957-f102-4774-80d3-fa95cef82976</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