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EF" w:rsidRDefault="001617EF" w:rsidP="001617EF">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#91</w:t>
      </w:r>
      <w:r>
        <w:rPr>
          <w:rFonts w:ascii="Arial" w:eastAsia="ＭＳ 明朝" w:hAnsi="Arial" w:cs="Arial"/>
          <w:b/>
          <w:bCs/>
          <w:sz w:val="28"/>
          <w:szCs w:val="24"/>
        </w:rPr>
        <w:tab/>
      </w:r>
      <w:r>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D3106C" w:rsidRPr="00D3106C">
        <w:rPr>
          <w:rFonts w:ascii="Arial" w:eastAsia="Batang" w:hAnsi="Arial" w:cs="Arial"/>
          <w:b/>
          <w:bCs/>
          <w:sz w:val="28"/>
          <w:szCs w:val="24"/>
          <w:lang w:eastAsia="en-US"/>
        </w:rPr>
        <w:t>R1-1720619</w:t>
      </w:r>
    </w:p>
    <w:p w:rsidR="001617EF" w:rsidRDefault="00955271"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hint="eastAsia"/>
          <w:b/>
          <w:bCs/>
          <w:sz w:val="28"/>
          <w:szCs w:val="24"/>
        </w:rPr>
        <w:t>Reno</w:t>
      </w:r>
      <w:r w:rsidR="001617EF">
        <w:rPr>
          <w:rFonts w:ascii="Arial" w:eastAsia="Batang" w:hAnsi="Arial" w:cs="Arial"/>
          <w:b/>
          <w:bCs/>
          <w:sz w:val="28"/>
          <w:szCs w:val="24"/>
          <w:lang w:eastAsia="en-US"/>
        </w:rPr>
        <w:t xml:space="preserve">, </w:t>
      </w:r>
      <w:r>
        <w:rPr>
          <w:rFonts w:ascii="Arial" w:eastAsiaTheme="minorEastAsia" w:hAnsi="Arial" w:cs="Arial" w:hint="eastAsia"/>
          <w:b/>
          <w:bCs/>
          <w:sz w:val="28"/>
          <w:szCs w:val="24"/>
        </w:rPr>
        <w:t>USA</w:t>
      </w:r>
      <w:r w:rsidR="001617EF">
        <w:rPr>
          <w:rFonts w:ascii="Arial" w:eastAsia="Batang" w:hAnsi="Arial" w:cs="Arial"/>
          <w:b/>
          <w:bCs/>
          <w:sz w:val="28"/>
          <w:szCs w:val="24"/>
          <w:lang w:eastAsia="en-US"/>
        </w:rPr>
        <w:t xml:space="preserve">, </w:t>
      </w:r>
      <w:r w:rsidRPr="00955271">
        <w:rPr>
          <w:rFonts w:ascii="Arial" w:eastAsia="ＭＳ 明朝" w:hAnsi="Arial" w:cs="Arial"/>
          <w:b/>
          <w:bCs/>
          <w:sz w:val="28"/>
          <w:szCs w:val="24"/>
        </w:rPr>
        <w:t>November 27th – December 1st, 2017</w:t>
      </w:r>
    </w:p>
    <w:p w:rsidR="00F67C17" w:rsidRPr="001617EF" w:rsidRDefault="00F67C17" w:rsidP="00F67C17">
      <w:pPr>
        <w:pStyle w:val="Header"/>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820985">
        <w:rPr>
          <w:rFonts w:ascii="Arial" w:hAnsi="Arial" w:cs="Arial" w:hint="eastAsia"/>
          <w:b/>
          <w:sz w:val="28"/>
          <w:szCs w:val="28"/>
          <w:lang w:val="en-US"/>
        </w:rPr>
        <w:t>Rate matching configuration/signaling for PDSCH/PUSCH</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7.3.</w:t>
      </w:r>
      <w:r w:rsidR="00820985">
        <w:rPr>
          <w:rFonts w:ascii="Arial" w:eastAsiaTheme="minorEastAsia" w:hAnsi="Arial" w:cs="Arial" w:hint="eastAsia"/>
          <w:b/>
          <w:sz w:val="28"/>
          <w:szCs w:val="28"/>
          <w:lang w:val="pt-BR"/>
        </w:rPr>
        <w:t>5</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153AE8" w:rsidRDefault="00153AE8" w:rsidP="00DA205D">
      <w:pPr>
        <w:autoSpaceDE w:val="0"/>
        <w:autoSpaceDN w:val="0"/>
        <w:adjustRightInd w:val="0"/>
        <w:spacing w:after="0" w:afterAutospacing="0"/>
        <w:rPr>
          <w:rFonts w:cs="Arial"/>
          <w:szCs w:val="24"/>
        </w:rPr>
      </w:pPr>
      <w:r>
        <w:rPr>
          <w:rFonts w:cs="Arial" w:hint="eastAsia"/>
          <w:szCs w:val="24"/>
        </w:rPr>
        <w:t xml:space="preserve">In RAN1#90bis, </w:t>
      </w:r>
      <w:r>
        <w:rPr>
          <w:rFonts w:cs="Arial"/>
          <w:szCs w:val="24"/>
          <w:lang w:eastAsia="zh-CN"/>
        </w:rPr>
        <w:t>the following agreement</w:t>
      </w:r>
      <w:r>
        <w:rPr>
          <w:rFonts w:cs="Arial" w:hint="eastAsia"/>
          <w:szCs w:val="24"/>
        </w:rPr>
        <w:t>s</w:t>
      </w:r>
      <w:r>
        <w:rPr>
          <w:rFonts w:eastAsiaTheme="minorEastAsia" w:cs="Arial" w:hint="eastAsia"/>
          <w:szCs w:val="24"/>
        </w:rPr>
        <w:t xml:space="preserve"> were</w:t>
      </w:r>
      <w:r>
        <w:rPr>
          <w:rFonts w:cs="Arial"/>
          <w:szCs w:val="24"/>
          <w:lang w:eastAsia="zh-CN"/>
        </w:rPr>
        <w:t xml:space="preserve"> </w:t>
      </w:r>
      <w:proofErr w:type="gramStart"/>
      <w:r>
        <w:rPr>
          <w:rFonts w:cs="Arial"/>
          <w:szCs w:val="24"/>
          <w:lang w:eastAsia="zh-CN"/>
        </w:rPr>
        <w:t>made</w:t>
      </w:r>
      <w:r>
        <w:rPr>
          <w:rFonts w:cs="Arial" w:hint="eastAsia"/>
          <w:szCs w:val="24"/>
        </w:rPr>
        <w:t>[</w:t>
      </w:r>
      <w:proofErr w:type="gramEnd"/>
      <w:r>
        <w:rPr>
          <w:rFonts w:cs="Arial" w:hint="eastAsia"/>
          <w:szCs w:val="24"/>
        </w:rPr>
        <w:t>1].</w:t>
      </w:r>
    </w:p>
    <w:tbl>
      <w:tblPr>
        <w:tblStyle w:val="TableGrid"/>
        <w:tblW w:w="0" w:type="auto"/>
        <w:tblLook w:val="04A0"/>
      </w:tblPr>
      <w:tblGrid>
        <w:gridCol w:w="10180"/>
      </w:tblGrid>
      <w:tr w:rsidR="00153AE8" w:rsidTr="00153AE8">
        <w:tc>
          <w:tcPr>
            <w:tcW w:w="10180" w:type="dxa"/>
          </w:tcPr>
          <w:p w:rsidR="00153AE8" w:rsidRPr="007D4C30" w:rsidRDefault="00153AE8" w:rsidP="00153AE8">
            <w:pPr>
              <w:spacing w:after="0" w:afterAutospacing="0"/>
              <w:rPr>
                <w:highlight w:val="green"/>
              </w:rPr>
            </w:pPr>
            <w:r w:rsidRPr="007D4C30">
              <w:rPr>
                <w:highlight w:val="green"/>
              </w:rPr>
              <w:t>Agreements:</w:t>
            </w:r>
          </w:p>
          <w:p w:rsidR="00153AE8" w:rsidRPr="007D4C30" w:rsidRDefault="00153AE8" w:rsidP="00153AE8">
            <w:pPr>
              <w:numPr>
                <w:ilvl w:val="0"/>
                <w:numId w:val="46"/>
              </w:numPr>
              <w:snapToGrid/>
              <w:spacing w:after="0" w:afterAutospacing="0"/>
              <w:jc w:val="left"/>
            </w:pPr>
            <w:r w:rsidRPr="007D4C30">
              <w:t>On a RE level, NR-PDSCH of SCS 15kHz can be rate-matched around the following resources:</w:t>
            </w:r>
          </w:p>
          <w:p w:rsidR="00153AE8" w:rsidRPr="007D4C30" w:rsidRDefault="00153AE8" w:rsidP="00153AE8">
            <w:pPr>
              <w:numPr>
                <w:ilvl w:val="1"/>
                <w:numId w:val="46"/>
              </w:numPr>
              <w:snapToGrid/>
              <w:spacing w:after="0" w:afterAutospacing="0"/>
              <w:jc w:val="left"/>
            </w:pPr>
            <w:r w:rsidRPr="007D4C30">
              <w:t>LTE CRS</w:t>
            </w:r>
          </w:p>
          <w:p w:rsidR="00153AE8" w:rsidRPr="007D4C30" w:rsidRDefault="00153AE8" w:rsidP="00153AE8">
            <w:pPr>
              <w:numPr>
                <w:ilvl w:val="2"/>
                <w:numId w:val="46"/>
              </w:numPr>
              <w:snapToGrid/>
              <w:spacing w:after="0" w:afterAutospacing="0"/>
              <w:jc w:val="left"/>
            </w:pPr>
            <w:r w:rsidRPr="007D4C30">
              <w:t xml:space="preserve">Rate-matching resource can be semi-statically configured (using LTE </w:t>
            </w:r>
            <w:proofErr w:type="spellStart"/>
            <w:r w:rsidRPr="007D4C30">
              <w:t>v_shift</w:t>
            </w:r>
            <w:proofErr w:type="spellEnd"/>
            <w:r w:rsidRPr="007D4C30">
              <w:t xml:space="preserve"> and up to 4 CRS antenna port(s)) for a NR UE</w:t>
            </w:r>
          </w:p>
          <w:p w:rsidR="00153AE8" w:rsidRPr="007D4C30" w:rsidRDefault="00153AE8" w:rsidP="00153AE8">
            <w:pPr>
              <w:numPr>
                <w:ilvl w:val="0"/>
                <w:numId w:val="46"/>
              </w:numPr>
              <w:snapToGrid/>
              <w:spacing w:after="0" w:afterAutospacing="0"/>
              <w:jc w:val="left"/>
            </w:pPr>
            <w:r w:rsidRPr="007D4C30">
              <w:t>A UE is not expected to handle the case where NR-PDSCH DMRS REs are over-lapping, even partially, with any RE(s) indicated by the rate-matching configuration.</w:t>
            </w:r>
          </w:p>
          <w:p w:rsidR="00153AE8" w:rsidRDefault="00153AE8" w:rsidP="00DA205D">
            <w:pPr>
              <w:autoSpaceDE w:val="0"/>
              <w:autoSpaceDN w:val="0"/>
              <w:adjustRightInd w:val="0"/>
              <w:spacing w:after="0" w:afterAutospacing="0"/>
              <w:rPr>
                <w:rFonts w:cs="Arial"/>
                <w:szCs w:val="24"/>
              </w:rPr>
            </w:pPr>
          </w:p>
        </w:tc>
      </w:tr>
    </w:tbl>
    <w:p w:rsidR="00153AE8" w:rsidRDefault="00153AE8" w:rsidP="00DA205D">
      <w:pPr>
        <w:autoSpaceDE w:val="0"/>
        <w:autoSpaceDN w:val="0"/>
        <w:adjustRightInd w:val="0"/>
        <w:spacing w:after="0" w:afterAutospacing="0"/>
        <w:rPr>
          <w:rFonts w:cs="Arial"/>
          <w:szCs w:val="24"/>
        </w:rPr>
      </w:pPr>
    </w:p>
    <w:p w:rsidR="00153AE8" w:rsidRDefault="00153AE8" w:rsidP="00DA205D">
      <w:pPr>
        <w:autoSpaceDE w:val="0"/>
        <w:autoSpaceDN w:val="0"/>
        <w:adjustRightInd w:val="0"/>
        <w:spacing w:after="0" w:afterAutospacing="0"/>
        <w:rPr>
          <w:rFonts w:cs="Arial"/>
          <w:szCs w:val="24"/>
        </w:rPr>
      </w:pPr>
    </w:p>
    <w:p w:rsidR="007B4675"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B325AA">
        <w:rPr>
          <w:rFonts w:cs="Arial" w:hint="eastAsia"/>
          <w:szCs w:val="24"/>
        </w:rPr>
        <w:t xml:space="preserve">the email discussion </w:t>
      </w:r>
      <w:r w:rsidR="00B325AA" w:rsidRPr="00B325AA">
        <w:rPr>
          <w:rFonts w:cs="Arial"/>
          <w:szCs w:val="24"/>
        </w:rPr>
        <w:t>[90b-NR-</w:t>
      </w:r>
      <w:r w:rsidR="00820985">
        <w:rPr>
          <w:rFonts w:cs="Arial" w:hint="eastAsia"/>
          <w:szCs w:val="24"/>
        </w:rPr>
        <w:t>38</w:t>
      </w:r>
      <w:r w:rsidR="00B325AA" w:rsidRPr="00B325AA">
        <w:rPr>
          <w:rFonts w:cs="Arial"/>
          <w:szCs w:val="24"/>
        </w:rPr>
        <w:t>]</w:t>
      </w:r>
      <w:r w:rsidR="00B325AA">
        <w:rPr>
          <w:rFonts w:cs="Arial" w:hint="eastAsia"/>
          <w:szCs w:val="24"/>
        </w:rPr>
        <w:t xml:space="preserve"> after </w:t>
      </w:r>
      <w:r>
        <w:rPr>
          <w:rFonts w:cs="Arial"/>
          <w:szCs w:val="24"/>
          <w:lang w:eastAsia="zh-CN"/>
        </w:rPr>
        <w:t>RAN1</w:t>
      </w:r>
      <w:r w:rsidR="00B325AA">
        <w:rPr>
          <w:rFonts w:cs="Arial" w:hint="eastAsia"/>
          <w:szCs w:val="24"/>
        </w:rPr>
        <w:t>#90bis</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153AE8">
        <w:rPr>
          <w:rFonts w:cs="Arial" w:hint="eastAsia"/>
          <w:szCs w:val="24"/>
        </w:rPr>
        <w:t xml:space="preserve"> [2]</w:t>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820985" w:rsidRPr="00820985" w:rsidRDefault="00820985" w:rsidP="00820985">
            <w:pPr>
              <w:spacing w:after="0" w:afterAutospacing="0"/>
              <w:rPr>
                <w:bCs/>
                <w:szCs w:val="24"/>
                <w:lang w:eastAsia="ko-KR"/>
              </w:rPr>
            </w:pPr>
            <w:r w:rsidRPr="00820985">
              <w:rPr>
                <w:bCs/>
                <w:szCs w:val="24"/>
                <w:highlight w:val="green"/>
                <w:lang w:eastAsia="ko-KR"/>
              </w:rPr>
              <w:t>Proposal-1:</w:t>
            </w:r>
          </w:p>
          <w:p w:rsidR="00820985" w:rsidRPr="00820985" w:rsidRDefault="00820985" w:rsidP="00820985">
            <w:pPr>
              <w:spacing w:after="0" w:afterAutospacing="0"/>
              <w:rPr>
                <w:bCs/>
                <w:szCs w:val="24"/>
                <w:highlight w:val="yellow"/>
                <w:lang w:eastAsia="ko-KR"/>
              </w:rPr>
            </w:pPr>
            <w:r w:rsidRPr="00820985">
              <w:rPr>
                <w:bCs/>
                <w:szCs w:val="24"/>
                <w:highlight w:val="yellow"/>
                <w:lang w:eastAsia="ko-KR"/>
              </w:rPr>
              <w:t xml:space="preserve">Working assumptions: </w:t>
            </w:r>
          </w:p>
          <w:p w:rsidR="00820985" w:rsidRPr="00820985" w:rsidRDefault="00820985" w:rsidP="00820985">
            <w:pPr>
              <w:spacing w:after="0" w:afterAutospacing="0"/>
              <w:ind w:left="1440" w:hanging="360"/>
              <w:rPr>
                <w:bCs/>
                <w:szCs w:val="24"/>
                <w:lang w:val="en-US" w:eastAsia="ko-KR"/>
              </w:rPr>
            </w:pPr>
            <w:r w:rsidRPr="00820985">
              <w:rPr>
                <w:szCs w:val="24"/>
                <w:lang w:eastAsia="ko-KR"/>
              </w:rPr>
              <w:t xml:space="preserve">·         </w:t>
            </w:r>
            <w:r w:rsidRPr="00820985">
              <w:rPr>
                <w:bCs/>
                <w:color w:val="000000"/>
                <w:szCs w:val="24"/>
                <w:lang w:eastAsia="ko-KR"/>
              </w:rPr>
              <w:t xml:space="preserve">On the RB-symbol level, </w:t>
            </w:r>
            <w:r w:rsidRPr="00820985">
              <w:rPr>
                <w:bCs/>
                <w:szCs w:val="24"/>
                <w:lang w:eastAsia="ko-KR"/>
              </w:rPr>
              <w:t>NR supports at least UE specific RRC configuration of at least the following parameters for a rate-matching resource set(s)</w:t>
            </w:r>
          </w:p>
          <w:p w:rsidR="00820985" w:rsidRPr="00820985" w:rsidRDefault="00820985" w:rsidP="00820985">
            <w:pPr>
              <w:spacing w:after="0" w:afterAutospacing="0"/>
              <w:ind w:left="2160" w:hanging="360"/>
              <w:rPr>
                <w:bCs/>
                <w:szCs w:val="24"/>
                <w:lang w:eastAsia="ko-KR"/>
              </w:rPr>
            </w:pPr>
            <w:r w:rsidRPr="00820985">
              <w:rPr>
                <w:szCs w:val="24"/>
                <w:lang w:eastAsia="ko-KR"/>
              </w:rPr>
              <w:t xml:space="preserve">·         </w:t>
            </w:r>
            <w:r w:rsidRPr="00820985">
              <w:rPr>
                <w:bCs/>
                <w:szCs w:val="24"/>
                <w:lang w:eastAsia="ko-KR"/>
              </w:rPr>
              <w:t xml:space="preserve">A UE can be RRC configured with one or multiple pairs of bitmap-1 and bitmap-2, each pair determining a time-frequency resource set, i.e. </w:t>
            </w:r>
            <w:proofErr w:type="spellStart"/>
            <w:r w:rsidRPr="00820985">
              <w:rPr>
                <w:bCs/>
                <w:szCs w:val="24"/>
                <w:lang w:eastAsia="ko-KR"/>
              </w:rPr>
              <w:t>kronecker</w:t>
            </w:r>
            <w:proofErr w:type="spellEnd"/>
            <w:r w:rsidRPr="00820985">
              <w:rPr>
                <w:bCs/>
                <w:szCs w:val="24"/>
                <w:lang w:eastAsia="ko-KR"/>
              </w:rPr>
              <w:t xml:space="preserve">(transpose(bitmap-1), bitmap-2)  </w:t>
            </w:r>
          </w:p>
          <w:p w:rsidR="00820985" w:rsidRPr="00820985" w:rsidRDefault="00820985" w:rsidP="00820985">
            <w:pPr>
              <w:spacing w:after="0" w:afterAutospacing="0"/>
              <w:ind w:left="2880" w:hanging="360"/>
              <w:rPr>
                <w:bCs/>
                <w:szCs w:val="24"/>
                <w:lang w:eastAsia="ko-KR"/>
              </w:rPr>
            </w:pPr>
            <w:r w:rsidRPr="00820985">
              <w:rPr>
                <w:szCs w:val="24"/>
                <w:lang w:eastAsia="ko-KR"/>
              </w:rPr>
              <w:t xml:space="preserve">·         </w:t>
            </w:r>
            <w:r w:rsidRPr="00820985">
              <w:rPr>
                <w:bCs/>
                <w:szCs w:val="24"/>
                <w:lang w:eastAsia="ko-KR"/>
              </w:rPr>
              <w:t>a bitmap-1 of at least RB granularity (up to 275 bits, one bit corresponding to one RB)</w:t>
            </w:r>
          </w:p>
          <w:p w:rsidR="00820985" w:rsidRPr="00820985" w:rsidRDefault="00820985" w:rsidP="00820985">
            <w:pPr>
              <w:spacing w:after="0" w:afterAutospacing="0"/>
              <w:ind w:left="3600" w:hanging="360"/>
              <w:rPr>
                <w:bCs/>
                <w:szCs w:val="24"/>
                <w:lang w:eastAsia="ko-KR"/>
              </w:rPr>
            </w:pPr>
            <w:r w:rsidRPr="00820985">
              <w:rPr>
                <w:szCs w:val="24"/>
                <w:lang w:eastAsia="ko-KR"/>
              </w:rPr>
              <w:t xml:space="preserve">·         </w:t>
            </w:r>
            <w:r w:rsidRPr="00820985">
              <w:rPr>
                <w:bCs/>
                <w:szCs w:val="24"/>
                <w:lang w:eastAsia="ko-KR"/>
              </w:rPr>
              <w:t>FFS whether other granularities, e.g. 2,</w:t>
            </w:r>
            <w:r w:rsidR="00942866">
              <w:rPr>
                <w:rFonts w:hint="eastAsia"/>
                <w:bCs/>
                <w:szCs w:val="24"/>
              </w:rPr>
              <w:t xml:space="preserve"> </w:t>
            </w:r>
            <w:r w:rsidRPr="00820985">
              <w:rPr>
                <w:bCs/>
                <w:szCs w:val="24"/>
                <w:lang w:eastAsia="ko-KR"/>
              </w:rPr>
              <w:t>4, 6, 8,</w:t>
            </w:r>
            <w:r w:rsidR="00942866">
              <w:rPr>
                <w:rFonts w:hint="eastAsia"/>
                <w:bCs/>
                <w:szCs w:val="24"/>
              </w:rPr>
              <w:t xml:space="preserve"> </w:t>
            </w:r>
            <w:r w:rsidRPr="00820985">
              <w:rPr>
                <w:bCs/>
                <w:szCs w:val="24"/>
                <w:lang w:eastAsia="ko-KR"/>
              </w:rPr>
              <w:t xml:space="preserve">16 RBs, </w:t>
            </w:r>
            <w:r w:rsidRPr="00820985">
              <w:rPr>
                <w:bCs/>
                <w:color w:val="FF0000"/>
                <w:szCs w:val="24"/>
                <w:lang w:eastAsia="ko-KR"/>
              </w:rPr>
              <w:t>maximum number of RBs</w:t>
            </w:r>
            <w:r w:rsidRPr="00820985">
              <w:rPr>
                <w:bCs/>
                <w:szCs w:val="24"/>
                <w:lang w:eastAsia="ko-KR"/>
              </w:rPr>
              <w:t>, are also supported</w:t>
            </w:r>
          </w:p>
          <w:p w:rsidR="00820985" w:rsidRPr="00820985" w:rsidRDefault="00820985" w:rsidP="00820985">
            <w:pPr>
              <w:spacing w:after="0" w:afterAutospacing="0"/>
              <w:ind w:left="2880" w:hanging="360"/>
              <w:rPr>
                <w:bCs/>
                <w:szCs w:val="24"/>
                <w:lang w:eastAsia="ko-KR"/>
              </w:rPr>
            </w:pPr>
            <w:r w:rsidRPr="00820985">
              <w:rPr>
                <w:szCs w:val="24"/>
                <w:lang w:eastAsia="ko-KR"/>
              </w:rPr>
              <w:t xml:space="preserve">·         </w:t>
            </w:r>
            <w:r w:rsidRPr="00820985">
              <w:rPr>
                <w:bCs/>
                <w:szCs w:val="24"/>
                <w:lang w:eastAsia="ko-KR"/>
              </w:rPr>
              <w:t>a bitmap-2 of 14 symbols (i.e. 1 slot) in time for which the first bitmap applies (one bit per symbol)</w:t>
            </w:r>
            <w:r w:rsidRPr="00820985">
              <w:rPr>
                <w:szCs w:val="24"/>
                <w:lang w:eastAsia="ko-KR"/>
              </w:rPr>
              <w:t xml:space="preserve"> </w:t>
            </w:r>
          </w:p>
          <w:p w:rsidR="00820985" w:rsidRPr="00820985" w:rsidRDefault="00820985" w:rsidP="00820985">
            <w:pPr>
              <w:spacing w:after="0" w:afterAutospacing="0"/>
              <w:ind w:left="3600" w:hanging="360"/>
              <w:rPr>
                <w:bCs/>
                <w:szCs w:val="24"/>
                <w:lang w:eastAsia="ko-KR"/>
              </w:rPr>
            </w:pPr>
            <w:r w:rsidRPr="00820985">
              <w:rPr>
                <w:szCs w:val="24"/>
                <w:lang w:eastAsia="ko-KR"/>
              </w:rPr>
              <w:t xml:space="preserve">·         </w:t>
            </w:r>
            <w:r w:rsidRPr="00820985">
              <w:rPr>
                <w:bCs/>
                <w:szCs w:val="24"/>
                <w:lang w:eastAsia="ko-KR"/>
              </w:rPr>
              <w:t>FFS: support of bitmap-2 of size 28 a 56 symbols</w:t>
            </w:r>
          </w:p>
          <w:p w:rsidR="00820985" w:rsidRPr="00820985" w:rsidRDefault="00820985" w:rsidP="00820985">
            <w:pPr>
              <w:spacing w:after="0" w:afterAutospacing="0"/>
              <w:ind w:left="2160" w:hanging="360"/>
              <w:rPr>
                <w:bCs/>
                <w:szCs w:val="24"/>
                <w:lang w:eastAsia="ko-KR"/>
              </w:rPr>
            </w:pPr>
            <w:r w:rsidRPr="00820985">
              <w:rPr>
                <w:szCs w:val="24"/>
                <w:lang w:eastAsia="ko-KR"/>
              </w:rPr>
              <w:t xml:space="preserve">·         </w:t>
            </w:r>
            <w:r w:rsidRPr="00820985">
              <w:rPr>
                <w:bCs/>
                <w:szCs w:val="24"/>
                <w:lang w:eastAsia="ko-KR"/>
              </w:rPr>
              <w:t>FFS configuration of bitmap-1 and bitmap-2 pairs or other method by RMSI/OSI</w:t>
            </w:r>
          </w:p>
          <w:p w:rsidR="00820985" w:rsidRPr="00820985" w:rsidRDefault="00820985" w:rsidP="00820985">
            <w:pPr>
              <w:spacing w:after="0" w:afterAutospacing="0"/>
              <w:rPr>
                <w:szCs w:val="24"/>
              </w:rPr>
            </w:pPr>
          </w:p>
          <w:p w:rsidR="00820985" w:rsidRPr="00820985" w:rsidRDefault="00820985" w:rsidP="00820985">
            <w:pPr>
              <w:spacing w:after="0" w:afterAutospacing="0"/>
              <w:rPr>
                <w:szCs w:val="24"/>
              </w:rPr>
            </w:pPr>
          </w:p>
          <w:p w:rsidR="00820985" w:rsidRPr="00820985" w:rsidRDefault="00820985" w:rsidP="00820985">
            <w:pPr>
              <w:spacing w:after="0" w:afterAutospacing="0"/>
              <w:rPr>
                <w:bCs/>
                <w:szCs w:val="24"/>
                <w:lang w:val="fi-FI" w:eastAsia="ko-KR"/>
              </w:rPr>
            </w:pPr>
            <w:r w:rsidRPr="00820985">
              <w:rPr>
                <w:bCs/>
                <w:szCs w:val="24"/>
                <w:highlight w:val="green"/>
                <w:lang w:val="fi-FI" w:eastAsia="ko-KR"/>
              </w:rPr>
              <w:t>Proposal-2:</w:t>
            </w:r>
          </w:p>
          <w:p w:rsidR="00820985" w:rsidRPr="00820985" w:rsidRDefault="00820985" w:rsidP="00820985">
            <w:pPr>
              <w:spacing w:after="0" w:afterAutospacing="0"/>
              <w:ind w:left="1440" w:hanging="360"/>
              <w:rPr>
                <w:bCs/>
                <w:szCs w:val="24"/>
                <w:lang w:val="en-US" w:eastAsia="ko-KR"/>
              </w:rPr>
            </w:pPr>
            <w:r w:rsidRPr="00820985">
              <w:rPr>
                <w:szCs w:val="24"/>
                <w:lang w:eastAsia="ko-KR"/>
              </w:rPr>
              <w:lastRenderedPageBreak/>
              <w:t xml:space="preserve">·         </w:t>
            </w:r>
            <w:r w:rsidRPr="00820985">
              <w:rPr>
                <w:bCs/>
                <w:color w:val="000000"/>
                <w:szCs w:val="24"/>
                <w:lang w:eastAsia="ko-KR"/>
              </w:rPr>
              <w:t xml:space="preserve">On the RB-symbol level, for a rate-matching resource set(s),  </w:t>
            </w:r>
            <w:r w:rsidRPr="00820985">
              <w:rPr>
                <w:bCs/>
                <w:szCs w:val="24"/>
                <w:lang w:eastAsia="ko-KR"/>
              </w:rPr>
              <w:t>NR supports  at least UE specific RRC configuration of bitmap-3 in addition to  bitmap-1 and bitmap-2 pair</w:t>
            </w:r>
          </w:p>
          <w:p w:rsidR="00820985" w:rsidRPr="00820985" w:rsidRDefault="00820985" w:rsidP="00820985">
            <w:pPr>
              <w:spacing w:after="0" w:afterAutospacing="0"/>
              <w:ind w:left="2160" w:hanging="360"/>
              <w:rPr>
                <w:bCs/>
                <w:szCs w:val="24"/>
                <w:lang w:eastAsia="ko-KR"/>
              </w:rPr>
            </w:pPr>
            <w:r w:rsidRPr="00820985">
              <w:rPr>
                <w:szCs w:val="24"/>
                <w:lang w:eastAsia="ko-KR"/>
              </w:rPr>
              <w:t xml:space="preserve">·         </w:t>
            </w:r>
            <w:r w:rsidRPr="00820985">
              <w:rPr>
                <w:bCs/>
                <w:szCs w:val="24"/>
                <w:lang w:eastAsia="ko-KR"/>
              </w:rPr>
              <w:t xml:space="preserve">A UE can be RRC configured with one bitmap-3 per each pair of bitmap-1 and bitmap-2 </w:t>
            </w:r>
          </w:p>
          <w:p w:rsidR="00820985" w:rsidRPr="00820985" w:rsidRDefault="00820985" w:rsidP="00820985">
            <w:pPr>
              <w:spacing w:after="0" w:afterAutospacing="0"/>
              <w:ind w:left="2880" w:hanging="360"/>
              <w:rPr>
                <w:bCs/>
                <w:szCs w:val="24"/>
                <w:lang w:eastAsia="ko-KR"/>
              </w:rPr>
            </w:pPr>
            <w:r w:rsidRPr="00820985">
              <w:rPr>
                <w:szCs w:val="24"/>
                <w:lang w:eastAsia="ko-KR"/>
              </w:rPr>
              <w:t xml:space="preserve">·         </w:t>
            </w:r>
            <w:r w:rsidRPr="00820985">
              <w:rPr>
                <w:bCs/>
                <w:szCs w:val="24"/>
                <w:lang w:eastAsia="ko-KR"/>
              </w:rPr>
              <w:t xml:space="preserve">each bit in bitmap-3 corresponds to a unit equal to a duration of the bitmap-2, and indicates whether the pair is present in the unit or not </w:t>
            </w:r>
          </w:p>
          <w:p w:rsidR="00820985" w:rsidRPr="00820985" w:rsidRDefault="00820985" w:rsidP="00820985">
            <w:pPr>
              <w:spacing w:after="0" w:afterAutospacing="0"/>
              <w:ind w:left="2880" w:hanging="360"/>
              <w:rPr>
                <w:bCs/>
                <w:szCs w:val="24"/>
                <w:lang w:eastAsia="ko-KR"/>
              </w:rPr>
            </w:pPr>
            <w:r w:rsidRPr="00820985">
              <w:rPr>
                <w:szCs w:val="24"/>
                <w:lang w:eastAsia="ko-KR"/>
              </w:rPr>
              <w:t xml:space="preserve">·         </w:t>
            </w:r>
            <w:r w:rsidRPr="00820985">
              <w:rPr>
                <w:bCs/>
                <w:szCs w:val="24"/>
                <w:lang w:eastAsia="ko-KR"/>
              </w:rPr>
              <w:t xml:space="preserve">bitmap-3 is composed of {1, 5, 10, 20 or 40 units} but is at most of duration [down-select between 20 or 40 ms] </w:t>
            </w:r>
          </w:p>
          <w:p w:rsidR="00820985" w:rsidRPr="00820985" w:rsidRDefault="00820985" w:rsidP="00820985">
            <w:pPr>
              <w:spacing w:after="0" w:afterAutospacing="0"/>
              <w:ind w:left="3600" w:hanging="360"/>
              <w:rPr>
                <w:bCs/>
                <w:szCs w:val="24"/>
                <w:lang w:eastAsia="ko-KR"/>
              </w:rPr>
            </w:pPr>
            <w:r w:rsidRPr="00820985">
              <w:rPr>
                <w:szCs w:val="24"/>
                <w:lang w:eastAsia="ko-KR"/>
              </w:rPr>
              <w:t xml:space="preserve">·         </w:t>
            </w:r>
            <w:r w:rsidRPr="00820985">
              <w:rPr>
                <w:bCs/>
                <w:szCs w:val="24"/>
              </w:rPr>
              <w:t xml:space="preserve">The </w:t>
            </w:r>
            <w:proofErr w:type="spellStart"/>
            <w:r w:rsidRPr="00820985">
              <w:rPr>
                <w:bCs/>
                <w:szCs w:val="24"/>
              </w:rPr>
              <w:t>lengh</w:t>
            </w:r>
            <w:proofErr w:type="spellEnd"/>
            <w:r w:rsidRPr="00820985">
              <w:rPr>
                <w:bCs/>
                <w:szCs w:val="24"/>
              </w:rPr>
              <w:t xml:space="preserve"> of bitmap-3</w:t>
            </w:r>
            <w:proofErr w:type="gramStart"/>
            <w:r w:rsidRPr="00820985">
              <w:rPr>
                <w:bCs/>
                <w:szCs w:val="24"/>
              </w:rPr>
              <w:t>  for</w:t>
            </w:r>
            <w:proofErr w:type="gramEnd"/>
            <w:r w:rsidRPr="00820985">
              <w:rPr>
                <w:bCs/>
                <w:szCs w:val="24"/>
              </w:rPr>
              <w:t xml:space="preserve"> different </w:t>
            </w:r>
            <w:r w:rsidRPr="00820985">
              <w:rPr>
                <w:bCs/>
                <w:szCs w:val="24"/>
                <w:lang w:eastAsia="ko-KR"/>
              </w:rPr>
              <w:t>bitmap-1 and bitmap-2 pairs can be different.</w:t>
            </w:r>
          </w:p>
          <w:p w:rsidR="00820985" w:rsidRPr="00820985" w:rsidRDefault="00820985" w:rsidP="00820985">
            <w:pPr>
              <w:spacing w:after="0" w:afterAutospacing="0"/>
              <w:ind w:left="3600" w:hanging="360"/>
              <w:rPr>
                <w:bCs/>
                <w:szCs w:val="24"/>
                <w:lang w:eastAsia="ko-KR"/>
              </w:rPr>
            </w:pPr>
            <w:r w:rsidRPr="00820985">
              <w:rPr>
                <w:szCs w:val="24"/>
                <w:lang w:eastAsia="ko-KR"/>
              </w:rPr>
              <w:t xml:space="preserve">·         </w:t>
            </w:r>
            <w:r w:rsidRPr="00820985">
              <w:rPr>
                <w:bCs/>
                <w:szCs w:val="24"/>
                <w:lang w:eastAsia="ko-KR"/>
              </w:rPr>
              <w:t xml:space="preserve">When bitmap-3 length is 1, bitmap-3 is not </w:t>
            </w:r>
            <w:r w:rsidRPr="00820985">
              <w:rPr>
                <w:bCs/>
                <w:color w:val="FF0000"/>
                <w:szCs w:val="24"/>
                <w:lang w:eastAsia="ko-KR"/>
              </w:rPr>
              <w:t>explicitly</w:t>
            </w:r>
            <w:r w:rsidRPr="00820985">
              <w:rPr>
                <w:bCs/>
                <w:szCs w:val="24"/>
                <w:lang w:eastAsia="ko-KR"/>
              </w:rPr>
              <w:t xml:space="preserve"> configured.</w:t>
            </w:r>
          </w:p>
          <w:p w:rsidR="00820985" w:rsidRPr="00820985" w:rsidRDefault="00820985" w:rsidP="00820985">
            <w:pPr>
              <w:spacing w:after="0" w:afterAutospacing="0"/>
              <w:ind w:left="2880" w:hanging="360"/>
              <w:rPr>
                <w:bCs/>
                <w:szCs w:val="24"/>
                <w:lang w:eastAsia="ko-KR"/>
              </w:rPr>
            </w:pPr>
            <w:r w:rsidRPr="00820985">
              <w:rPr>
                <w:szCs w:val="24"/>
                <w:lang w:eastAsia="ko-KR"/>
              </w:rPr>
              <w:t xml:space="preserve">·         </w:t>
            </w:r>
            <w:r w:rsidRPr="00820985">
              <w:rPr>
                <w:bCs/>
                <w:szCs w:val="24"/>
                <w:lang w:eastAsia="ko-KR"/>
              </w:rPr>
              <w:t>the rate-matching configuration repeats in time with periodicity equal to duration of bitmap-3</w:t>
            </w:r>
          </w:p>
          <w:p w:rsidR="00820985" w:rsidRPr="00820985" w:rsidRDefault="00820985" w:rsidP="00820985">
            <w:pPr>
              <w:spacing w:after="0" w:afterAutospacing="0"/>
              <w:ind w:left="2160" w:hanging="360"/>
              <w:rPr>
                <w:bCs/>
                <w:szCs w:val="24"/>
                <w:lang w:eastAsia="ko-KR"/>
              </w:rPr>
            </w:pPr>
            <w:r w:rsidRPr="00820985">
              <w:rPr>
                <w:szCs w:val="24"/>
                <w:lang w:eastAsia="ko-KR"/>
              </w:rPr>
              <w:t xml:space="preserve">·         </w:t>
            </w:r>
            <w:proofErr w:type="gramStart"/>
            <w:r w:rsidRPr="00820985">
              <w:rPr>
                <w:bCs/>
                <w:szCs w:val="24"/>
                <w:lang w:eastAsia="ko-KR"/>
              </w:rPr>
              <w:t>a</w:t>
            </w:r>
            <w:proofErr w:type="gramEnd"/>
            <w:r w:rsidRPr="00820985">
              <w:rPr>
                <w:bCs/>
                <w:szCs w:val="24"/>
                <w:lang w:eastAsia="ko-KR"/>
              </w:rPr>
              <w:t xml:space="preserve"> UE rate-matches around union of resources (</w:t>
            </w:r>
            <w:proofErr w:type="spellStart"/>
            <w:r w:rsidRPr="00820985">
              <w:rPr>
                <w:bCs/>
                <w:szCs w:val="24"/>
                <w:lang w:eastAsia="ko-KR"/>
              </w:rPr>
              <w:t>i.e</w:t>
            </w:r>
            <w:proofErr w:type="spellEnd"/>
            <w:r w:rsidRPr="00820985">
              <w:rPr>
                <w:bCs/>
                <w:szCs w:val="24"/>
                <w:lang w:eastAsia="ko-KR"/>
              </w:rPr>
              <w:t xml:space="preserve"> </w:t>
            </w:r>
            <w:proofErr w:type="spellStart"/>
            <w:r w:rsidRPr="00820985">
              <w:rPr>
                <w:bCs/>
                <w:szCs w:val="24"/>
                <w:lang w:eastAsia="ko-KR"/>
              </w:rPr>
              <w:t>resrouce</w:t>
            </w:r>
            <w:proofErr w:type="spellEnd"/>
            <w:r w:rsidRPr="00820985">
              <w:rPr>
                <w:bCs/>
                <w:szCs w:val="24"/>
                <w:lang w:eastAsia="ko-KR"/>
              </w:rPr>
              <w:t xml:space="preserve"> sets) where, each resource is expressed by a set of bitmap-1, bitmap-2 and bitmap-3. </w:t>
            </w:r>
          </w:p>
          <w:p w:rsidR="00820985" w:rsidRPr="00820985" w:rsidRDefault="00820985" w:rsidP="00820985">
            <w:pPr>
              <w:spacing w:after="0" w:afterAutospacing="0"/>
              <w:ind w:left="2160" w:hanging="360"/>
              <w:rPr>
                <w:bCs/>
                <w:szCs w:val="24"/>
                <w:lang w:eastAsia="ko-KR"/>
              </w:rPr>
            </w:pPr>
            <w:r w:rsidRPr="00820985">
              <w:rPr>
                <w:szCs w:val="24"/>
                <w:lang w:eastAsia="ko-KR"/>
              </w:rPr>
              <w:t xml:space="preserve">·         </w:t>
            </w:r>
            <w:r w:rsidRPr="00820985">
              <w:rPr>
                <w:bCs/>
                <w:szCs w:val="24"/>
                <w:lang w:eastAsia="ko-KR"/>
              </w:rPr>
              <w:t xml:space="preserve">FFS: whether the bitmap-3 is </w:t>
            </w:r>
            <w:r w:rsidRPr="00820985">
              <w:rPr>
                <w:bCs/>
                <w:color w:val="FF0000"/>
                <w:szCs w:val="24"/>
                <w:lang w:eastAsia="ko-KR"/>
              </w:rPr>
              <w:t>configured</w:t>
            </w:r>
            <w:r w:rsidRPr="00820985">
              <w:rPr>
                <w:bCs/>
                <w:szCs w:val="24"/>
                <w:lang w:eastAsia="ko-KR"/>
              </w:rPr>
              <w:t xml:space="preserve"> or not when the pair of bitmap-1 and bitmap-2 is associated with L1 signalling.</w:t>
            </w:r>
          </w:p>
          <w:p w:rsidR="00820985" w:rsidRPr="00820985" w:rsidRDefault="00820985" w:rsidP="00820985">
            <w:pPr>
              <w:numPr>
                <w:ilvl w:val="1"/>
                <w:numId w:val="44"/>
              </w:numPr>
              <w:snapToGrid/>
              <w:spacing w:after="0" w:afterAutospacing="0"/>
              <w:jc w:val="left"/>
              <w:rPr>
                <w:rFonts w:eastAsia="Times New Roman"/>
                <w:bCs/>
                <w:szCs w:val="24"/>
              </w:rPr>
            </w:pPr>
            <w:r w:rsidRPr="00820985">
              <w:rPr>
                <w:rFonts w:eastAsia="Times New Roman"/>
                <w:bCs/>
                <w:szCs w:val="24"/>
              </w:rPr>
              <w:t>Note: the bitmap-3 can be configured at least for the pair of bitmap-1 and bitmap-2 is not associated with L1 signalling.</w:t>
            </w:r>
          </w:p>
          <w:p w:rsidR="00820985" w:rsidRPr="00820985" w:rsidRDefault="00820985" w:rsidP="00820985">
            <w:pPr>
              <w:spacing w:after="0" w:afterAutospacing="0"/>
              <w:ind w:left="2160" w:hanging="360"/>
              <w:rPr>
                <w:rFonts w:eastAsiaTheme="minorEastAsia"/>
                <w:bCs/>
                <w:szCs w:val="24"/>
                <w:lang w:eastAsia="ko-KR"/>
              </w:rPr>
            </w:pPr>
            <w:r w:rsidRPr="00820985">
              <w:rPr>
                <w:szCs w:val="24"/>
                <w:lang w:eastAsia="ko-KR"/>
              </w:rPr>
              <w:t xml:space="preserve">·         </w:t>
            </w:r>
            <w:r w:rsidRPr="00820985">
              <w:rPr>
                <w:bCs/>
                <w:szCs w:val="24"/>
                <w:lang w:eastAsia="ko-KR"/>
              </w:rPr>
              <w:t>FFS configuration of bitmap-3 or other method by RMSI/OSI</w:t>
            </w:r>
          </w:p>
          <w:p w:rsidR="00820985" w:rsidRPr="00820985" w:rsidRDefault="00820985" w:rsidP="00820985">
            <w:pPr>
              <w:spacing w:after="0" w:afterAutospacing="0"/>
              <w:rPr>
                <w:bCs/>
                <w:szCs w:val="24"/>
                <w:lang w:eastAsia="ko-KR"/>
              </w:rPr>
            </w:pPr>
          </w:p>
          <w:p w:rsidR="00820985" w:rsidRPr="00820985" w:rsidRDefault="00820985" w:rsidP="00820985">
            <w:pPr>
              <w:spacing w:after="0" w:afterAutospacing="0" w:line="252" w:lineRule="auto"/>
              <w:ind w:left="360"/>
              <w:rPr>
                <w:bCs/>
                <w:szCs w:val="24"/>
                <w:lang w:eastAsia="ko-KR"/>
              </w:rPr>
            </w:pPr>
          </w:p>
          <w:p w:rsidR="00820985" w:rsidRPr="00820985" w:rsidRDefault="00820985" w:rsidP="00820985">
            <w:pPr>
              <w:spacing w:after="0" w:afterAutospacing="0"/>
              <w:rPr>
                <w:bCs/>
                <w:szCs w:val="24"/>
                <w:lang w:val="fi-FI"/>
              </w:rPr>
            </w:pPr>
            <w:r w:rsidRPr="00820985">
              <w:rPr>
                <w:bCs/>
                <w:szCs w:val="24"/>
                <w:highlight w:val="green"/>
                <w:lang w:val="fi-FI"/>
              </w:rPr>
              <w:t>Proposal-3:</w:t>
            </w:r>
            <w:r w:rsidRPr="00820985">
              <w:rPr>
                <w:bCs/>
                <w:szCs w:val="24"/>
                <w:lang w:val="fi-FI"/>
              </w:rPr>
              <w:t xml:space="preserve"> </w:t>
            </w:r>
          </w:p>
          <w:p w:rsidR="00820985" w:rsidRPr="00820985" w:rsidRDefault="00820985" w:rsidP="00820985">
            <w:pPr>
              <w:spacing w:after="0" w:afterAutospacing="0"/>
              <w:ind w:left="1440" w:hanging="360"/>
              <w:rPr>
                <w:bCs/>
                <w:szCs w:val="24"/>
                <w:lang w:val="en-US" w:eastAsia="ko-KR"/>
              </w:rPr>
            </w:pPr>
            <w:r w:rsidRPr="00820985">
              <w:rPr>
                <w:szCs w:val="24"/>
                <w:lang w:eastAsia="ko-KR"/>
              </w:rPr>
              <w:t xml:space="preserve">·         </w:t>
            </w:r>
            <w:r w:rsidRPr="00820985">
              <w:rPr>
                <w:bCs/>
                <w:color w:val="000000"/>
                <w:szCs w:val="24"/>
                <w:lang w:eastAsia="ko-KR"/>
              </w:rPr>
              <w:t xml:space="preserve">On the RB-symbol-level, the </w:t>
            </w:r>
            <w:r w:rsidRPr="00820985">
              <w:rPr>
                <w:bCs/>
                <w:szCs w:val="24"/>
                <w:lang w:eastAsia="ko-KR"/>
              </w:rPr>
              <w:t xml:space="preserve">pair(s) of bitmap-1 and bitmap-2 is/are configured: </w:t>
            </w:r>
          </w:p>
          <w:p w:rsidR="00820985" w:rsidRPr="00820985" w:rsidRDefault="00820985" w:rsidP="00820985">
            <w:pPr>
              <w:spacing w:after="0" w:afterAutospacing="0"/>
              <w:ind w:left="2160" w:hanging="360"/>
              <w:rPr>
                <w:bCs/>
                <w:color w:val="000000"/>
                <w:szCs w:val="24"/>
                <w:lang w:eastAsia="ko-KR"/>
              </w:rPr>
            </w:pPr>
            <w:r w:rsidRPr="00820985">
              <w:rPr>
                <w:color w:val="000000"/>
                <w:szCs w:val="24"/>
                <w:lang w:eastAsia="ko-KR"/>
              </w:rPr>
              <w:t xml:space="preserve">·         </w:t>
            </w:r>
            <w:r w:rsidRPr="00820985">
              <w:rPr>
                <w:bCs/>
                <w:color w:val="000000"/>
                <w:szCs w:val="24"/>
                <w:lang w:eastAsia="ko-KR"/>
              </w:rPr>
              <w:t xml:space="preserve">UE can be configured with resource set(s) </w:t>
            </w:r>
          </w:p>
          <w:p w:rsidR="00820985" w:rsidRPr="00820985" w:rsidRDefault="00820985" w:rsidP="00820985">
            <w:pPr>
              <w:spacing w:after="0" w:afterAutospacing="0"/>
              <w:ind w:left="2880" w:hanging="360"/>
              <w:rPr>
                <w:bCs/>
                <w:color w:val="000000"/>
                <w:szCs w:val="24"/>
                <w:lang w:eastAsia="ko-KR"/>
              </w:rPr>
            </w:pPr>
            <w:r w:rsidRPr="00820985">
              <w:rPr>
                <w:color w:val="000000"/>
                <w:szCs w:val="24"/>
                <w:lang w:eastAsia="ko-KR"/>
              </w:rPr>
              <w:t xml:space="preserve">·         </w:t>
            </w:r>
            <w:r w:rsidRPr="00820985">
              <w:rPr>
                <w:bCs/>
                <w:color w:val="000000"/>
                <w:szCs w:val="24"/>
                <w:lang w:eastAsia="ko-KR"/>
              </w:rPr>
              <w:t>Alt1: either only per cell or only per BWP</w:t>
            </w:r>
          </w:p>
          <w:p w:rsidR="00820985" w:rsidRPr="00820985" w:rsidRDefault="00820985" w:rsidP="00820985">
            <w:pPr>
              <w:spacing w:after="0" w:afterAutospacing="0"/>
              <w:ind w:left="2880" w:hanging="360"/>
              <w:rPr>
                <w:i/>
                <w:iCs/>
                <w:szCs w:val="24"/>
                <w:lang w:val="fi-FI"/>
              </w:rPr>
            </w:pPr>
            <w:r w:rsidRPr="00820985">
              <w:rPr>
                <w:szCs w:val="24"/>
                <w:lang w:val="fi-FI"/>
              </w:rPr>
              <w:t xml:space="preserve">·         </w:t>
            </w:r>
            <w:r w:rsidRPr="00820985">
              <w:rPr>
                <w:bCs/>
                <w:color w:val="000000"/>
                <w:szCs w:val="24"/>
                <w:lang w:val="fi-FI" w:eastAsia="ko-KR"/>
              </w:rPr>
              <w:t xml:space="preserve">Alt2: no restriction </w:t>
            </w:r>
          </w:p>
          <w:p w:rsidR="00820985" w:rsidRPr="00820985" w:rsidRDefault="00820985" w:rsidP="00820985">
            <w:pPr>
              <w:spacing w:after="0" w:afterAutospacing="0"/>
              <w:ind w:left="2160" w:hanging="360"/>
              <w:rPr>
                <w:bCs/>
                <w:szCs w:val="24"/>
                <w:lang w:val="en-US" w:eastAsia="ko-KR"/>
              </w:rPr>
            </w:pPr>
            <w:r w:rsidRPr="00820985">
              <w:rPr>
                <w:szCs w:val="24"/>
                <w:lang w:eastAsia="ko-KR"/>
              </w:rPr>
              <w:t xml:space="preserve">·         </w:t>
            </w:r>
            <w:r w:rsidRPr="00820985">
              <w:rPr>
                <w:bCs/>
                <w:szCs w:val="24"/>
                <w:lang w:eastAsia="ko-KR"/>
              </w:rPr>
              <w:t xml:space="preserve">using common PRB indexing when configured per serving cell </w:t>
            </w:r>
          </w:p>
          <w:p w:rsidR="00820985" w:rsidRPr="00820985" w:rsidRDefault="00820985" w:rsidP="00820985">
            <w:pPr>
              <w:spacing w:after="0" w:afterAutospacing="0"/>
              <w:ind w:left="2880" w:hanging="360"/>
              <w:rPr>
                <w:bCs/>
                <w:szCs w:val="24"/>
                <w:lang w:eastAsia="ko-KR"/>
              </w:rPr>
            </w:pPr>
            <w:r w:rsidRPr="00820985">
              <w:rPr>
                <w:szCs w:val="24"/>
                <w:lang w:eastAsia="ko-KR"/>
              </w:rPr>
              <w:t xml:space="preserve">·         </w:t>
            </w:r>
            <w:proofErr w:type="gramStart"/>
            <w:r w:rsidRPr="00820985">
              <w:rPr>
                <w:bCs/>
                <w:szCs w:val="24"/>
                <w:lang w:eastAsia="ko-KR"/>
              </w:rPr>
              <w:t>the</w:t>
            </w:r>
            <w:proofErr w:type="gramEnd"/>
            <w:r w:rsidRPr="00820985">
              <w:rPr>
                <w:bCs/>
                <w:szCs w:val="24"/>
                <w:lang w:eastAsia="ko-KR"/>
              </w:rPr>
              <w:t xml:space="preserve"> resource set is configured with a given numerology. FFS on conversion of the given numerology to numerology of the active BWP. </w:t>
            </w:r>
          </w:p>
          <w:p w:rsidR="00820985" w:rsidRPr="00820985" w:rsidRDefault="00820985" w:rsidP="00820985">
            <w:pPr>
              <w:spacing w:after="0" w:afterAutospacing="0"/>
              <w:ind w:left="2160" w:hanging="360"/>
              <w:rPr>
                <w:bCs/>
                <w:szCs w:val="24"/>
                <w:lang w:eastAsia="ko-KR"/>
              </w:rPr>
            </w:pPr>
            <w:r w:rsidRPr="00820985">
              <w:rPr>
                <w:szCs w:val="24"/>
                <w:lang w:eastAsia="ko-KR"/>
              </w:rPr>
              <w:t xml:space="preserve">·         </w:t>
            </w:r>
            <w:r w:rsidRPr="00820985">
              <w:rPr>
                <w:bCs/>
                <w:szCs w:val="24"/>
                <w:lang w:eastAsia="ko-KR"/>
              </w:rPr>
              <w:t xml:space="preserve">using UE-specific PRB indexing when configured per BWP </w:t>
            </w:r>
          </w:p>
          <w:p w:rsidR="00B10DDB" w:rsidRPr="00820985" w:rsidRDefault="00820985" w:rsidP="00820985">
            <w:pPr>
              <w:spacing w:after="0" w:afterAutospacing="0"/>
              <w:ind w:left="2880" w:hanging="360"/>
              <w:rPr>
                <w:b/>
                <w:bCs/>
                <w:sz w:val="18"/>
                <w:szCs w:val="18"/>
              </w:rPr>
            </w:pPr>
            <w:r w:rsidRPr="00820985">
              <w:rPr>
                <w:szCs w:val="24"/>
                <w:lang w:eastAsia="ko-KR"/>
              </w:rPr>
              <w:t xml:space="preserve">·         </w:t>
            </w:r>
            <w:proofErr w:type="gramStart"/>
            <w:r w:rsidRPr="00820985">
              <w:rPr>
                <w:bCs/>
                <w:szCs w:val="24"/>
                <w:lang w:eastAsia="ko-KR"/>
              </w:rPr>
              <w:t>the</w:t>
            </w:r>
            <w:proofErr w:type="gramEnd"/>
            <w:r w:rsidRPr="00820985">
              <w:rPr>
                <w:bCs/>
                <w:szCs w:val="24"/>
                <w:lang w:eastAsia="ko-KR"/>
              </w:rPr>
              <w:t xml:space="preserve"> resource set is configured in numerology of a BWP.</w:t>
            </w:r>
            <w:r>
              <w:rPr>
                <w:b/>
                <w:bCs/>
                <w:sz w:val="18"/>
                <w:szCs w:val="18"/>
                <w:lang w:eastAsia="ko-KR"/>
              </w:rPr>
              <w:t xml:space="preserve"> </w:t>
            </w:r>
          </w:p>
        </w:tc>
      </w:tr>
    </w:tbl>
    <w:p w:rsidR="00CE63BF" w:rsidRDefault="00CE63BF"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053D33">
        <w:rPr>
          <w:rFonts w:cs="Arial" w:hint="eastAsia"/>
          <w:szCs w:val="24"/>
        </w:rPr>
        <w:t>remaining issues on</w:t>
      </w:r>
      <w:r w:rsidR="00EB3FF0">
        <w:rPr>
          <w:rFonts w:cs="Arial" w:hint="eastAsia"/>
          <w:szCs w:val="24"/>
        </w:rPr>
        <w:t xml:space="preserve"> </w:t>
      </w:r>
      <w:r w:rsidR="00820985">
        <w:rPr>
          <w:rFonts w:cs="Arial" w:hint="eastAsia"/>
          <w:szCs w:val="24"/>
        </w:rPr>
        <w:t xml:space="preserve">rate matching configuration and/or </w:t>
      </w:r>
      <w:r w:rsidR="00820985">
        <w:rPr>
          <w:rFonts w:cs="Arial"/>
          <w:szCs w:val="24"/>
        </w:rPr>
        <w:t>signalling</w:t>
      </w:r>
      <w:r w:rsidR="00820985">
        <w:rPr>
          <w:rFonts w:cs="Arial" w:hint="eastAsia"/>
          <w:szCs w:val="24"/>
        </w:rPr>
        <w:t xml:space="preserve"> for PDSCH/PUSCH</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Default="002409FA" w:rsidP="003A2085">
      <w:pPr>
        <w:pStyle w:val="Heading1"/>
        <w:spacing w:after="180"/>
        <w:rPr>
          <w:lang w:val="en-US" w:eastAsia="zh-CN"/>
        </w:rPr>
      </w:pPr>
      <w:r>
        <w:rPr>
          <w:rFonts w:eastAsiaTheme="minorEastAsia" w:hint="eastAsia"/>
          <w:lang w:val="en-US"/>
        </w:rPr>
        <w:t>R</w:t>
      </w:r>
      <w:r w:rsidRPr="002409FA">
        <w:rPr>
          <w:rFonts w:eastAsiaTheme="minorEastAsia"/>
          <w:lang w:val="en-US"/>
        </w:rPr>
        <w:t xml:space="preserve">ate matching </w:t>
      </w:r>
      <w:r>
        <w:rPr>
          <w:rFonts w:eastAsiaTheme="minorEastAsia" w:hint="eastAsia"/>
          <w:lang w:val="en-US"/>
        </w:rPr>
        <w:t>of</w:t>
      </w:r>
      <w:r w:rsidRPr="002409FA">
        <w:rPr>
          <w:rFonts w:eastAsiaTheme="minorEastAsia"/>
          <w:lang w:val="en-US"/>
        </w:rPr>
        <w:t xml:space="preserve"> PDSCH</w:t>
      </w:r>
    </w:p>
    <w:p w:rsidR="001D5C62" w:rsidRDefault="001D5C62" w:rsidP="001D5C62">
      <w:pPr>
        <w:pStyle w:val="Heading2"/>
        <w:rPr>
          <w:lang w:val="en-US" w:eastAsia="zh-CN"/>
        </w:rPr>
      </w:pPr>
      <w:r>
        <w:rPr>
          <w:rFonts w:hint="eastAsia"/>
          <w:lang w:val="en-US"/>
        </w:rPr>
        <w:t>Semi-static configuration</w:t>
      </w:r>
    </w:p>
    <w:p w:rsidR="003A2085" w:rsidRDefault="003B5D22" w:rsidP="00FA429D">
      <w:pPr>
        <w:adjustRightInd w:val="0"/>
        <w:spacing w:after="0" w:afterAutospacing="0"/>
        <w:rPr>
          <w:rFonts w:eastAsiaTheme="minorEastAsia" w:cs="Arial"/>
          <w:szCs w:val="24"/>
          <w:lang w:val="en-US"/>
        </w:rPr>
      </w:pPr>
      <w:r w:rsidRPr="003B5D22">
        <w:rPr>
          <w:rFonts w:eastAsiaTheme="minorEastAsia" w:cs="Arial"/>
          <w:szCs w:val="24"/>
          <w:lang w:val="en-US"/>
        </w:rPr>
        <w:t>In the email discussion [90b-NR-38] after RAN1#90bis meeting</w:t>
      </w:r>
      <w:r>
        <w:rPr>
          <w:rFonts w:eastAsiaTheme="minorEastAsia" w:cs="Arial" w:hint="eastAsia"/>
          <w:szCs w:val="24"/>
          <w:lang w:val="en-US"/>
        </w:rPr>
        <w:t xml:space="preserve"> it was agreed the NR supports at least RB granularity (i.e. the finest granularity) for Bitmap-1 configuration.</w:t>
      </w:r>
      <w:r w:rsidRPr="003B5D22">
        <w:rPr>
          <w:rFonts w:eastAsiaTheme="minorEastAsia" w:cs="Arial" w:hint="eastAsia"/>
          <w:szCs w:val="24"/>
          <w:lang w:val="en-US"/>
        </w:rPr>
        <w:t xml:space="preserve"> </w:t>
      </w:r>
      <w:r>
        <w:rPr>
          <w:rFonts w:eastAsiaTheme="minorEastAsia" w:cs="Arial" w:hint="eastAsia"/>
          <w:szCs w:val="24"/>
          <w:lang w:val="en-US"/>
        </w:rPr>
        <w:t xml:space="preserve">There is no need to support </w:t>
      </w:r>
      <w:r>
        <w:rPr>
          <w:rFonts w:eastAsiaTheme="minorEastAsia" w:cs="Arial"/>
          <w:szCs w:val="24"/>
          <w:lang w:val="en-US"/>
        </w:rPr>
        <w:t>the</w:t>
      </w:r>
      <w:r>
        <w:rPr>
          <w:rFonts w:eastAsiaTheme="minorEastAsia" w:cs="Arial" w:hint="eastAsia"/>
          <w:szCs w:val="24"/>
          <w:lang w:val="en-US"/>
        </w:rPr>
        <w:t xml:space="preserve"> other</w:t>
      </w:r>
      <w:r w:rsidRPr="00942866">
        <w:t xml:space="preserve"> </w:t>
      </w:r>
      <w:r w:rsidRPr="00942866">
        <w:rPr>
          <w:rFonts w:eastAsiaTheme="minorEastAsia" w:cs="Arial"/>
          <w:szCs w:val="24"/>
          <w:lang w:val="en-US"/>
        </w:rPr>
        <w:t>granularities</w:t>
      </w:r>
      <w:r>
        <w:rPr>
          <w:rFonts w:eastAsiaTheme="minorEastAsia" w:cs="Arial" w:hint="eastAsia"/>
          <w:szCs w:val="24"/>
          <w:lang w:val="en-US"/>
        </w:rPr>
        <w:t>, since no motivation to reduce RRC message overhead is seen. Therefore, b</w:t>
      </w:r>
      <w:r w:rsidR="00942866">
        <w:rPr>
          <w:rFonts w:eastAsiaTheme="minorEastAsia" w:cs="Arial" w:hint="eastAsia"/>
          <w:szCs w:val="24"/>
          <w:lang w:val="en-US"/>
        </w:rPr>
        <w:t xml:space="preserve">itmap-1 supports RB granularity only. </w:t>
      </w:r>
    </w:p>
    <w:p w:rsidR="00144E7D" w:rsidRDefault="00144E7D" w:rsidP="003A2085">
      <w:pPr>
        <w:adjustRightInd w:val="0"/>
        <w:spacing w:after="0" w:afterAutospacing="0"/>
        <w:rPr>
          <w:rFonts w:eastAsiaTheme="minorEastAsia" w:cs="Arial"/>
          <w:szCs w:val="24"/>
          <w:lang w:val="en-US"/>
        </w:rPr>
      </w:pPr>
    </w:p>
    <w:p w:rsidR="00144E7D" w:rsidRPr="00845BE5" w:rsidRDefault="00144E7D" w:rsidP="00144E7D">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lastRenderedPageBreak/>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CC63F2" w:rsidRPr="00845BE5" w:rsidRDefault="0015769E" w:rsidP="0059540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For DL, b</w:t>
      </w:r>
      <w:r w:rsidR="00942866" w:rsidRPr="00942866">
        <w:rPr>
          <w:rFonts w:eastAsiaTheme="minorEastAsia" w:cs="Arial"/>
          <w:szCs w:val="24"/>
          <w:lang w:val="en-US"/>
        </w:rPr>
        <w:t>itmap-1 supports RB granularity only</w:t>
      </w:r>
      <w:r w:rsidR="00595401">
        <w:rPr>
          <w:rFonts w:eastAsiaTheme="minorEastAsia" w:cs="Arial" w:hint="eastAsia"/>
          <w:szCs w:val="24"/>
          <w:lang w:val="en-US"/>
        </w:rPr>
        <w:t>.</w:t>
      </w:r>
    </w:p>
    <w:p w:rsidR="00144E7D" w:rsidRDefault="00144E7D" w:rsidP="003A2085">
      <w:pPr>
        <w:adjustRightInd w:val="0"/>
        <w:spacing w:after="0" w:afterAutospacing="0"/>
        <w:rPr>
          <w:rFonts w:eastAsiaTheme="minorEastAsia" w:cs="Arial"/>
          <w:szCs w:val="24"/>
          <w:lang w:val="en-US"/>
        </w:rPr>
      </w:pPr>
    </w:p>
    <w:p w:rsidR="000E5BA9" w:rsidRDefault="003B5D22" w:rsidP="000E5BA9">
      <w:pPr>
        <w:adjustRightInd w:val="0"/>
        <w:spacing w:after="0" w:afterAutospacing="0"/>
        <w:rPr>
          <w:rFonts w:eastAsiaTheme="minorEastAsia" w:cs="Arial"/>
          <w:szCs w:val="24"/>
          <w:lang w:val="en-US"/>
        </w:rPr>
      </w:pPr>
      <w:r w:rsidRPr="003B5D22">
        <w:rPr>
          <w:rFonts w:eastAsiaTheme="minorEastAsia" w:cs="Arial"/>
          <w:szCs w:val="24"/>
          <w:lang w:val="en-US"/>
        </w:rPr>
        <w:t>In [90b-NR-38]</w:t>
      </w:r>
      <w:r>
        <w:rPr>
          <w:rFonts w:eastAsiaTheme="minorEastAsia" w:cs="Arial" w:hint="eastAsia"/>
          <w:szCs w:val="24"/>
          <w:lang w:val="en-US"/>
        </w:rPr>
        <w:t>, it was agreed the NR supports at least bitmap-2 consisting of 14 bits.</w:t>
      </w:r>
      <w:r w:rsidRPr="003B5D22">
        <w:rPr>
          <w:rFonts w:eastAsiaTheme="minorEastAsia" w:cs="Arial"/>
          <w:szCs w:val="24"/>
          <w:lang w:val="en-US"/>
        </w:rPr>
        <w:t xml:space="preserve"> </w:t>
      </w:r>
      <w:r w:rsidR="00430951">
        <w:rPr>
          <w:rFonts w:eastAsiaTheme="minorEastAsia" w:cs="Arial"/>
          <w:szCs w:val="24"/>
          <w:lang w:val="en-US"/>
        </w:rPr>
        <w:t>T</w:t>
      </w:r>
      <w:r w:rsidR="00430951">
        <w:rPr>
          <w:rFonts w:eastAsiaTheme="minorEastAsia" w:cs="Arial" w:hint="eastAsia"/>
          <w:szCs w:val="24"/>
          <w:lang w:val="en-US"/>
        </w:rPr>
        <w:t xml:space="preserve">he larger size of bitmap-2 may provide longer burst patterns. However, a typical use case would be that </w:t>
      </w:r>
      <w:r w:rsidR="00430951">
        <w:rPr>
          <w:rFonts w:eastAsiaTheme="minorEastAsia" w:cs="Arial"/>
          <w:szCs w:val="24"/>
          <w:lang w:val="en-US"/>
        </w:rPr>
        <w:t>the</w:t>
      </w:r>
      <w:r w:rsidR="00430951">
        <w:rPr>
          <w:rFonts w:eastAsiaTheme="minorEastAsia" w:cs="Arial" w:hint="eastAsia"/>
          <w:szCs w:val="24"/>
          <w:lang w:val="en-US"/>
        </w:rPr>
        <w:t xml:space="preserve"> same PDCCH monitoring pattern applies to consecutive slots to average PDCCH monitoring occasion interval. In this sense, additional </w:t>
      </w:r>
      <w:r w:rsidR="00866670">
        <w:rPr>
          <w:rFonts w:eastAsiaTheme="minorEastAsia" w:cs="Arial" w:hint="eastAsia"/>
          <w:szCs w:val="24"/>
          <w:lang w:val="en-US"/>
        </w:rPr>
        <w:t xml:space="preserve">bitmap-3 </w:t>
      </w:r>
      <w:r w:rsidR="00430951">
        <w:rPr>
          <w:rFonts w:eastAsiaTheme="minorEastAsia" w:cs="Arial" w:hint="eastAsia"/>
          <w:szCs w:val="24"/>
          <w:lang w:val="en-US"/>
        </w:rPr>
        <w:t>configuration is sufficient in most cases</w:t>
      </w:r>
      <w:r w:rsidR="000E5BA9">
        <w:rPr>
          <w:rFonts w:eastAsiaTheme="minorEastAsia" w:cs="Arial" w:hint="eastAsia"/>
          <w:szCs w:val="24"/>
          <w:lang w:val="en-US"/>
        </w:rPr>
        <w:t>.</w:t>
      </w:r>
      <w:r w:rsidR="00430951" w:rsidRPr="00430951">
        <w:rPr>
          <w:rFonts w:eastAsiaTheme="minorEastAsia" w:cs="Arial" w:hint="eastAsia"/>
          <w:szCs w:val="24"/>
          <w:lang w:val="en-US"/>
        </w:rPr>
        <w:t xml:space="preserve"> </w:t>
      </w:r>
      <w:r w:rsidR="00430951">
        <w:rPr>
          <w:rFonts w:eastAsiaTheme="minorEastAsia" w:cs="Arial" w:hint="eastAsia"/>
          <w:szCs w:val="24"/>
          <w:lang w:val="en-US"/>
        </w:rPr>
        <w:t xml:space="preserve">Therefore, we do not see the need to support </w:t>
      </w:r>
      <w:r w:rsidR="00430951">
        <w:rPr>
          <w:rFonts w:eastAsiaTheme="minorEastAsia" w:cs="Arial"/>
          <w:szCs w:val="24"/>
          <w:lang w:val="en-US"/>
        </w:rPr>
        <w:t>the</w:t>
      </w:r>
      <w:r w:rsidR="00430951">
        <w:rPr>
          <w:rFonts w:eastAsiaTheme="minorEastAsia" w:cs="Arial" w:hint="eastAsia"/>
          <w:szCs w:val="24"/>
          <w:lang w:val="en-US"/>
        </w:rPr>
        <w:t xml:space="preserve"> other</w:t>
      </w:r>
      <w:r w:rsidR="00430951" w:rsidRPr="00942866">
        <w:t xml:space="preserve"> </w:t>
      </w:r>
      <w:r w:rsidR="00430951">
        <w:rPr>
          <w:rFonts w:eastAsiaTheme="minorEastAsia" w:cs="Arial" w:hint="eastAsia"/>
          <w:szCs w:val="24"/>
          <w:lang w:val="en-US"/>
        </w:rPr>
        <w:t xml:space="preserve">sizes. </w:t>
      </w:r>
      <w:r w:rsidR="00430951">
        <w:rPr>
          <w:rFonts w:eastAsiaTheme="minorEastAsia" w:cs="Arial"/>
          <w:szCs w:val="24"/>
          <w:lang w:val="en-US"/>
        </w:rPr>
        <w:t>The</w:t>
      </w:r>
      <w:r w:rsidR="00430951">
        <w:rPr>
          <w:rFonts w:eastAsiaTheme="minorEastAsia" w:cs="Arial" w:hint="eastAsia"/>
          <w:szCs w:val="24"/>
          <w:lang w:val="en-US"/>
        </w:rPr>
        <w:t xml:space="preserve"> size of bitmap-2 is always 14.</w:t>
      </w:r>
    </w:p>
    <w:p w:rsidR="000E5BA9" w:rsidRDefault="000E5BA9" w:rsidP="000E5BA9">
      <w:pPr>
        <w:adjustRightInd w:val="0"/>
        <w:spacing w:after="0" w:afterAutospacing="0"/>
        <w:rPr>
          <w:rFonts w:eastAsiaTheme="minorEastAsia" w:cs="Arial"/>
          <w:szCs w:val="24"/>
          <w:lang w:val="en-US"/>
        </w:rPr>
      </w:pPr>
    </w:p>
    <w:p w:rsidR="000E5BA9" w:rsidRPr="00845BE5" w:rsidRDefault="000E5BA9" w:rsidP="000E5BA9">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601CF3">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0E5BA9" w:rsidRPr="00845BE5" w:rsidRDefault="000E5BA9" w:rsidP="000E5BA9">
      <w:pPr>
        <w:pStyle w:val="ListParagraph"/>
        <w:numPr>
          <w:ilvl w:val="0"/>
          <w:numId w:val="40"/>
        </w:numPr>
        <w:adjustRightInd w:val="0"/>
        <w:spacing w:after="0" w:afterAutospacing="0"/>
        <w:ind w:leftChars="0"/>
        <w:rPr>
          <w:rFonts w:eastAsiaTheme="minorEastAsia" w:cs="Arial"/>
          <w:szCs w:val="24"/>
          <w:lang w:val="en-US"/>
        </w:rPr>
      </w:pPr>
      <w:r w:rsidRPr="000E5BA9">
        <w:rPr>
          <w:rFonts w:eastAsiaTheme="minorEastAsia" w:cs="Arial"/>
          <w:szCs w:val="24"/>
          <w:lang w:val="en-US"/>
        </w:rPr>
        <w:t>Th</w:t>
      </w:r>
      <w:r>
        <w:rPr>
          <w:rFonts w:eastAsiaTheme="minorEastAsia" w:cs="Arial"/>
          <w:szCs w:val="24"/>
          <w:lang w:val="en-US"/>
        </w:rPr>
        <w:t>e size of bitmap-2 is always 14</w:t>
      </w:r>
      <w:r>
        <w:rPr>
          <w:rFonts w:eastAsiaTheme="minorEastAsia" w:cs="Arial" w:hint="eastAsia"/>
          <w:szCs w:val="24"/>
          <w:lang w:val="en-US"/>
        </w:rPr>
        <w:t>.</w:t>
      </w:r>
    </w:p>
    <w:p w:rsidR="00866670" w:rsidRDefault="00866670" w:rsidP="00866670">
      <w:pPr>
        <w:adjustRightInd w:val="0"/>
        <w:spacing w:after="0" w:afterAutospacing="0"/>
        <w:rPr>
          <w:rFonts w:eastAsiaTheme="minorEastAsia" w:cs="Arial"/>
          <w:szCs w:val="24"/>
          <w:lang w:val="en-US"/>
        </w:rPr>
      </w:pPr>
    </w:p>
    <w:p w:rsidR="006B43CD" w:rsidRDefault="00934AC3" w:rsidP="006B43CD">
      <w:pPr>
        <w:adjustRightInd w:val="0"/>
        <w:spacing w:after="0" w:afterAutospacing="0"/>
        <w:rPr>
          <w:rFonts w:eastAsiaTheme="minorEastAsia" w:cs="Arial"/>
          <w:szCs w:val="24"/>
          <w:lang w:val="en-US"/>
        </w:rPr>
      </w:pPr>
      <w:r>
        <w:rPr>
          <w:rFonts w:eastAsiaTheme="minorEastAsia" w:cs="Arial" w:hint="eastAsia"/>
          <w:szCs w:val="24"/>
          <w:lang w:val="en-US"/>
        </w:rPr>
        <w:t xml:space="preserve">Given </w:t>
      </w:r>
      <w:r>
        <w:rPr>
          <w:rFonts w:eastAsiaTheme="minorEastAsia" w:cs="Arial"/>
          <w:szCs w:val="24"/>
          <w:lang w:val="en-US"/>
        </w:rPr>
        <w:t>that</w:t>
      </w:r>
      <w:r>
        <w:rPr>
          <w:rFonts w:eastAsiaTheme="minorEastAsia" w:cs="Arial" w:hint="eastAsia"/>
          <w:szCs w:val="24"/>
          <w:lang w:val="en-US"/>
        </w:rPr>
        <w:t xml:space="preserve"> CORESET is configured per serving cell and </w:t>
      </w:r>
      <w:r>
        <w:rPr>
          <w:rFonts w:eastAsiaTheme="minorEastAsia" w:cs="Arial"/>
          <w:szCs w:val="24"/>
          <w:lang w:val="en-US"/>
        </w:rPr>
        <w:t>multiple BWP is supported in the serving cell, at least 4 CORESETs should be able to be configured per UE.</w:t>
      </w:r>
      <w:r>
        <w:rPr>
          <w:rFonts w:eastAsiaTheme="minorEastAsia" w:cs="Arial" w:hint="eastAsia"/>
          <w:szCs w:val="24"/>
          <w:lang w:val="en-US"/>
        </w:rPr>
        <w:t xml:space="preserve"> In addition, the </w:t>
      </w:r>
      <w:proofErr w:type="spellStart"/>
      <w:r>
        <w:rPr>
          <w:rFonts w:eastAsiaTheme="minorEastAsia" w:cs="Arial" w:hint="eastAsia"/>
          <w:szCs w:val="24"/>
          <w:lang w:val="en-US"/>
        </w:rPr>
        <w:t>gNB</w:t>
      </w:r>
      <w:proofErr w:type="spellEnd"/>
      <w:r>
        <w:rPr>
          <w:rFonts w:eastAsiaTheme="minorEastAsia" w:cs="Arial" w:hint="eastAsia"/>
          <w:szCs w:val="24"/>
          <w:lang w:val="en-US"/>
        </w:rPr>
        <w:t xml:space="preserve"> may provide slot-based scheduling and non-slot-based scheduling at the same time. Therefore 8 resource sets may not be enough to avoid collisions with the other UE</w:t>
      </w:r>
      <w:r>
        <w:rPr>
          <w:rFonts w:eastAsiaTheme="minorEastAsia" w:cs="Arial"/>
          <w:szCs w:val="24"/>
          <w:lang w:val="en-US"/>
        </w:rPr>
        <w:t>’</w:t>
      </w:r>
      <w:r>
        <w:rPr>
          <w:rFonts w:eastAsiaTheme="minorEastAsia" w:cs="Arial" w:hint="eastAsia"/>
          <w:szCs w:val="24"/>
          <w:lang w:val="en-US"/>
        </w:rPr>
        <w:t xml:space="preserve">s CORESET. </w:t>
      </w:r>
      <w:r w:rsidR="00A9481E">
        <w:rPr>
          <w:rFonts w:eastAsiaTheme="minorEastAsia" w:cs="Arial" w:hint="eastAsia"/>
          <w:szCs w:val="24"/>
          <w:lang w:val="en-US"/>
        </w:rPr>
        <w:t>Therefore, we propose that u</w:t>
      </w:r>
      <w:r w:rsidR="006B43CD">
        <w:rPr>
          <w:rFonts w:eastAsiaTheme="minorEastAsia" w:cs="Arial" w:hint="eastAsia"/>
          <w:szCs w:val="24"/>
          <w:lang w:val="en-US"/>
        </w:rPr>
        <w:t xml:space="preserve">p to 16 resource sets can be configured in addition to </w:t>
      </w:r>
      <w:r w:rsidR="00057A5F">
        <w:rPr>
          <w:rFonts w:eastAsiaTheme="minorEastAsia" w:cs="Arial" w:hint="eastAsia"/>
          <w:szCs w:val="24"/>
          <w:lang w:val="en-US"/>
        </w:rPr>
        <w:t xml:space="preserve">the </w:t>
      </w:r>
      <w:r w:rsidR="006B43CD">
        <w:rPr>
          <w:rFonts w:eastAsiaTheme="minorEastAsia" w:cs="Arial" w:hint="eastAsia"/>
          <w:szCs w:val="24"/>
          <w:lang w:val="en-US"/>
        </w:rPr>
        <w:t>CORESETs</w:t>
      </w:r>
      <w:r w:rsidR="00057A5F">
        <w:rPr>
          <w:rFonts w:eastAsiaTheme="minorEastAsia" w:cs="Arial" w:hint="eastAsia"/>
          <w:szCs w:val="24"/>
          <w:lang w:val="en-US"/>
        </w:rPr>
        <w:t xml:space="preserve"> which also work as resource sets</w:t>
      </w:r>
      <w:r w:rsidR="006B43CD">
        <w:rPr>
          <w:rFonts w:eastAsiaTheme="minorEastAsia" w:cs="Arial" w:hint="eastAsia"/>
          <w:szCs w:val="24"/>
          <w:lang w:val="en-US"/>
        </w:rPr>
        <w:t>.</w:t>
      </w:r>
    </w:p>
    <w:p w:rsidR="006B43CD" w:rsidRDefault="006B43CD" w:rsidP="006B43CD">
      <w:pPr>
        <w:adjustRightInd w:val="0"/>
        <w:spacing w:after="0" w:afterAutospacing="0"/>
        <w:rPr>
          <w:rFonts w:eastAsiaTheme="minorEastAsia" w:cs="Arial"/>
          <w:szCs w:val="24"/>
          <w:lang w:val="en-US"/>
        </w:rPr>
      </w:pPr>
    </w:p>
    <w:p w:rsidR="006B43CD" w:rsidRPr="00845BE5" w:rsidRDefault="006B43CD" w:rsidP="006B43CD">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601CF3">
        <w:rPr>
          <w:rFonts w:eastAsiaTheme="minorEastAsia" w:cs="Arial" w:hint="eastAsia"/>
          <w:b/>
          <w:szCs w:val="24"/>
          <w:u w:val="single"/>
          <w:lang w:val="en-US"/>
        </w:rPr>
        <w:t>3</w:t>
      </w:r>
      <w:r w:rsidRPr="00845BE5">
        <w:rPr>
          <w:rFonts w:eastAsiaTheme="minorEastAsia" w:cs="Arial" w:hint="eastAsia"/>
          <w:b/>
          <w:szCs w:val="24"/>
          <w:u w:val="single"/>
          <w:lang w:val="en-US"/>
        </w:rPr>
        <w:t>:</w:t>
      </w:r>
    </w:p>
    <w:p w:rsidR="006B43CD" w:rsidRPr="00845BE5" w:rsidRDefault="0015769E" w:rsidP="006B43CD">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For DL, u</w:t>
      </w:r>
      <w:r w:rsidR="00E273B7" w:rsidRPr="00E273B7">
        <w:rPr>
          <w:rFonts w:eastAsiaTheme="minorEastAsia" w:cs="Arial"/>
          <w:szCs w:val="24"/>
          <w:lang w:val="en-US"/>
        </w:rPr>
        <w:t>p to 16 resource sets can be configured in addition to the CORESETs which also work as resource sets.</w:t>
      </w:r>
    </w:p>
    <w:p w:rsidR="006B43CD" w:rsidRDefault="006B43CD" w:rsidP="00866670">
      <w:pPr>
        <w:adjustRightInd w:val="0"/>
        <w:spacing w:after="0" w:afterAutospacing="0"/>
        <w:rPr>
          <w:rFonts w:eastAsiaTheme="minorEastAsia" w:cs="Arial"/>
          <w:szCs w:val="24"/>
          <w:lang w:val="en-US"/>
        </w:rPr>
      </w:pPr>
    </w:p>
    <w:p w:rsidR="00601CF3" w:rsidRDefault="00C27405" w:rsidP="00601CF3">
      <w:pPr>
        <w:adjustRightInd w:val="0"/>
        <w:spacing w:after="0" w:afterAutospacing="0"/>
        <w:rPr>
          <w:rFonts w:eastAsiaTheme="minorEastAsia" w:cs="Arial"/>
          <w:szCs w:val="24"/>
          <w:lang w:val="en-US"/>
        </w:rPr>
      </w:pPr>
      <w:r>
        <w:rPr>
          <w:rFonts w:eastAsiaTheme="minorEastAsia" w:cs="Arial" w:hint="eastAsia"/>
          <w:szCs w:val="24"/>
          <w:lang w:val="en-US"/>
        </w:rPr>
        <w:t xml:space="preserve">In RAN1#90bis it was agreed that </w:t>
      </w:r>
      <w:r w:rsidRPr="00C27405">
        <w:rPr>
          <w:rFonts w:eastAsiaTheme="minorEastAsia" w:cs="Arial"/>
          <w:szCs w:val="24"/>
          <w:lang w:val="en-US"/>
        </w:rPr>
        <w:t xml:space="preserve">NR-PDSCH of SCS </w:t>
      </w:r>
      <w:proofErr w:type="gramStart"/>
      <w:r w:rsidRPr="00C27405">
        <w:rPr>
          <w:rFonts w:eastAsiaTheme="minorEastAsia" w:cs="Arial"/>
          <w:szCs w:val="24"/>
          <w:lang w:val="en-US"/>
        </w:rPr>
        <w:t>15kHz</w:t>
      </w:r>
      <w:proofErr w:type="gramEnd"/>
      <w:r w:rsidRPr="00C27405">
        <w:rPr>
          <w:rFonts w:eastAsiaTheme="minorEastAsia" w:cs="Arial"/>
          <w:szCs w:val="24"/>
          <w:lang w:val="en-US"/>
        </w:rPr>
        <w:t xml:space="preserve"> can be rate-matched around </w:t>
      </w:r>
      <w:r>
        <w:rPr>
          <w:rFonts w:eastAsiaTheme="minorEastAsia" w:cs="Arial" w:hint="eastAsia"/>
          <w:szCs w:val="24"/>
          <w:lang w:val="en-US"/>
        </w:rPr>
        <w:t xml:space="preserve">LTE CRS. There is no other motivation to support RE level rate-matching resources for PDSCH. Therefore, </w:t>
      </w:r>
      <w:r w:rsidR="00F45A19" w:rsidRPr="00F45A19">
        <w:rPr>
          <w:rFonts w:eastAsiaTheme="minorEastAsia" w:cs="Arial"/>
          <w:szCs w:val="24"/>
          <w:lang w:val="en-US"/>
        </w:rPr>
        <w:t>RE-level bitmap configuration (i.e. bitmap-0)</w:t>
      </w:r>
      <w:r w:rsidR="00F45A19">
        <w:rPr>
          <w:rFonts w:eastAsiaTheme="minorEastAsia" w:cs="Arial" w:hint="eastAsia"/>
          <w:szCs w:val="24"/>
          <w:lang w:val="en-US"/>
        </w:rPr>
        <w:t xml:space="preserve"> </w:t>
      </w:r>
      <w:r w:rsidR="00601CF3">
        <w:rPr>
          <w:rFonts w:eastAsiaTheme="minorEastAsia" w:cs="Arial" w:hint="eastAsia"/>
          <w:szCs w:val="24"/>
          <w:lang w:val="en-US"/>
        </w:rPr>
        <w:t>is not introduced.</w:t>
      </w:r>
    </w:p>
    <w:p w:rsidR="00601CF3" w:rsidRDefault="00601CF3" w:rsidP="00601CF3">
      <w:pPr>
        <w:adjustRightInd w:val="0"/>
        <w:spacing w:after="0" w:afterAutospacing="0"/>
        <w:rPr>
          <w:rFonts w:eastAsiaTheme="minorEastAsia" w:cs="Arial"/>
          <w:szCs w:val="24"/>
          <w:lang w:val="en-US"/>
        </w:rPr>
      </w:pPr>
    </w:p>
    <w:p w:rsidR="00601CF3" w:rsidRPr="00845BE5" w:rsidRDefault="00601CF3" w:rsidP="00601CF3">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C20B1">
        <w:rPr>
          <w:rFonts w:eastAsiaTheme="minorEastAsia" w:cs="Arial" w:hint="eastAsia"/>
          <w:b/>
          <w:szCs w:val="24"/>
          <w:u w:val="single"/>
          <w:lang w:val="en-US"/>
        </w:rPr>
        <w:t>4</w:t>
      </w:r>
      <w:r w:rsidRPr="00845BE5">
        <w:rPr>
          <w:rFonts w:eastAsiaTheme="minorEastAsia" w:cs="Arial" w:hint="eastAsia"/>
          <w:b/>
          <w:szCs w:val="24"/>
          <w:u w:val="single"/>
          <w:lang w:val="en-US"/>
        </w:rPr>
        <w:t>:</w:t>
      </w:r>
    </w:p>
    <w:p w:rsidR="00601CF3" w:rsidRPr="00845BE5" w:rsidRDefault="00601CF3" w:rsidP="00601CF3">
      <w:pPr>
        <w:pStyle w:val="ListParagraph"/>
        <w:numPr>
          <w:ilvl w:val="0"/>
          <w:numId w:val="40"/>
        </w:numPr>
        <w:adjustRightInd w:val="0"/>
        <w:spacing w:after="0" w:afterAutospacing="0"/>
        <w:ind w:leftChars="0"/>
        <w:rPr>
          <w:rFonts w:eastAsiaTheme="minorEastAsia" w:cs="Arial"/>
          <w:szCs w:val="24"/>
          <w:lang w:val="en-US"/>
        </w:rPr>
      </w:pPr>
      <w:r w:rsidRPr="00601CF3">
        <w:rPr>
          <w:rFonts w:eastAsiaTheme="minorEastAsia" w:cs="Arial"/>
          <w:szCs w:val="24"/>
          <w:lang w:val="en-US"/>
        </w:rPr>
        <w:t>RE-level bitmap</w:t>
      </w:r>
      <w:r w:rsidR="00F45A19">
        <w:rPr>
          <w:rFonts w:eastAsiaTheme="minorEastAsia" w:cs="Arial" w:hint="eastAsia"/>
          <w:szCs w:val="24"/>
          <w:lang w:val="en-US"/>
        </w:rPr>
        <w:t xml:space="preserve"> configuration (i.e. bitmap</w:t>
      </w:r>
      <w:r w:rsidRPr="00601CF3">
        <w:rPr>
          <w:rFonts w:eastAsiaTheme="minorEastAsia" w:cs="Arial"/>
          <w:szCs w:val="24"/>
          <w:lang w:val="en-US"/>
        </w:rPr>
        <w:t>-0</w:t>
      </w:r>
      <w:r w:rsidR="00F45A19">
        <w:rPr>
          <w:rFonts w:eastAsiaTheme="minorEastAsia" w:cs="Arial" w:hint="eastAsia"/>
          <w:szCs w:val="24"/>
          <w:lang w:val="en-US"/>
        </w:rPr>
        <w:t>)</w:t>
      </w:r>
      <w:r w:rsidRPr="00601CF3">
        <w:rPr>
          <w:rFonts w:eastAsiaTheme="minorEastAsia" w:cs="Arial"/>
          <w:szCs w:val="24"/>
          <w:lang w:val="en-US"/>
        </w:rPr>
        <w:t xml:space="preserve"> is not introduced</w:t>
      </w:r>
      <w:r w:rsidRPr="00E273B7">
        <w:rPr>
          <w:rFonts w:eastAsiaTheme="minorEastAsia" w:cs="Arial"/>
          <w:szCs w:val="24"/>
          <w:lang w:val="en-US"/>
        </w:rPr>
        <w:t>.</w:t>
      </w:r>
    </w:p>
    <w:p w:rsidR="001D5C62" w:rsidRDefault="001D5C62" w:rsidP="001D5C62">
      <w:pPr>
        <w:pStyle w:val="Heading2"/>
        <w:rPr>
          <w:lang w:val="en-US" w:eastAsia="zh-CN"/>
        </w:rPr>
      </w:pPr>
      <w:r>
        <w:rPr>
          <w:rFonts w:hint="eastAsia"/>
          <w:lang w:val="en-US"/>
        </w:rPr>
        <w:t>L1 signaling</w:t>
      </w:r>
    </w:p>
    <w:p w:rsidR="00A124F3" w:rsidRDefault="00A124F3" w:rsidP="001D5C62">
      <w:pPr>
        <w:adjustRightInd w:val="0"/>
        <w:spacing w:after="0" w:afterAutospacing="0"/>
        <w:rPr>
          <w:rFonts w:eastAsiaTheme="minorEastAsia" w:cs="Arial"/>
          <w:szCs w:val="24"/>
          <w:lang w:val="en-US"/>
        </w:rPr>
      </w:pPr>
      <w:r>
        <w:rPr>
          <w:rFonts w:eastAsiaTheme="minorEastAsia" w:cs="Arial" w:hint="eastAsia"/>
          <w:szCs w:val="24"/>
          <w:lang w:val="en-US"/>
        </w:rPr>
        <w:t>In terms of container of L1 signaling, there are two options that have been proposed so far, UE specific PDCCH and group common PDCCH.</w:t>
      </w:r>
    </w:p>
    <w:p w:rsidR="00A124F3" w:rsidRDefault="00A124F3" w:rsidP="00A124F3">
      <w:pPr>
        <w:pStyle w:val="ListParagraph"/>
        <w:numPr>
          <w:ilvl w:val="0"/>
          <w:numId w:val="47"/>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1: UE-specific PDCCH which schedules the PDSCH.</w:t>
      </w:r>
    </w:p>
    <w:p w:rsidR="00A124F3" w:rsidRDefault="00A124F3" w:rsidP="00A124F3">
      <w:pPr>
        <w:pStyle w:val="ListParagraph"/>
        <w:numPr>
          <w:ilvl w:val="0"/>
          <w:numId w:val="47"/>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2: Group common PDCCH.</w:t>
      </w:r>
    </w:p>
    <w:p w:rsidR="001D5C62" w:rsidRDefault="006D27DB" w:rsidP="001D5C62">
      <w:pPr>
        <w:adjustRightInd w:val="0"/>
        <w:spacing w:after="0" w:afterAutospacing="0"/>
        <w:rPr>
          <w:rFonts w:eastAsiaTheme="minorEastAsia" w:cs="Arial"/>
          <w:szCs w:val="24"/>
          <w:lang w:val="en-US"/>
        </w:rPr>
      </w:pPr>
      <w:r>
        <w:rPr>
          <w:rFonts w:eastAsiaTheme="minorEastAsia" w:cs="Arial" w:hint="eastAsia"/>
          <w:szCs w:val="24"/>
          <w:lang w:val="en-US"/>
        </w:rPr>
        <w:t xml:space="preserve">UE-specific </w:t>
      </w:r>
      <w:r>
        <w:rPr>
          <w:rFonts w:eastAsiaTheme="minorEastAsia" w:cs="Arial"/>
          <w:szCs w:val="24"/>
          <w:lang w:val="en-US"/>
        </w:rPr>
        <w:t>scheduling</w:t>
      </w:r>
      <w:r>
        <w:rPr>
          <w:rFonts w:eastAsiaTheme="minorEastAsia" w:cs="Arial" w:hint="eastAsia"/>
          <w:szCs w:val="24"/>
          <w:lang w:val="en-US"/>
        </w:rPr>
        <w:t xml:space="preserve"> PDCCH can provide different rate matching resource adaptations for different UEs. </w:t>
      </w:r>
      <w:r w:rsidR="003770D0">
        <w:rPr>
          <w:rFonts w:eastAsiaTheme="minorEastAsia" w:cs="Arial" w:hint="eastAsia"/>
          <w:szCs w:val="24"/>
          <w:lang w:val="en-US"/>
        </w:rPr>
        <w:t xml:space="preserve">On the </w:t>
      </w:r>
      <w:r w:rsidR="003770D0">
        <w:rPr>
          <w:rFonts w:eastAsiaTheme="minorEastAsia" w:cs="Arial"/>
          <w:szCs w:val="24"/>
          <w:lang w:val="en-US"/>
        </w:rPr>
        <w:t>other</w:t>
      </w:r>
      <w:r w:rsidR="003770D0">
        <w:rPr>
          <w:rFonts w:eastAsiaTheme="minorEastAsia" w:cs="Arial" w:hint="eastAsia"/>
          <w:szCs w:val="24"/>
          <w:lang w:val="en-US"/>
        </w:rPr>
        <w:t xml:space="preserve"> hand, group common PDCCH is </w:t>
      </w:r>
      <w:r w:rsidR="003770D0">
        <w:rPr>
          <w:rFonts w:eastAsiaTheme="minorEastAsia" w:cs="Arial"/>
          <w:szCs w:val="24"/>
          <w:lang w:val="en-US"/>
        </w:rPr>
        <w:t>monitored</w:t>
      </w:r>
      <w:r w:rsidR="003770D0">
        <w:rPr>
          <w:rFonts w:eastAsiaTheme="minorEastAsia" w:cs="Arial" w:hint="eastAsia"/>
          <w:szCs w:val="24"/>
          <w:lang w:val="en-US"/>
        </w:rPr>
        <w:t xml:space="preserve"> by grouped UEs. Dynamic rate matching resource indication via the group common PDCCH may work as good as UE-specific PDCCH, if all of the UEs shar</w:t>
      </w:r>
      <w:r w:rsidR="006D07D4">
        <w:rPr>
          <w:rFonts w:eastAsiaTheme="minorEastAsia" w:cs="Arial" w:hint="eastAsia"/>
          <w:szCs w:val="24"/>
          <w:lang w:val="en-US"/>
        </w:rPr>
        <w:t>ing</w:t>
      </w:r>
      <w:r w:rsidR="003770D0">
        <w:rPr>
          <w:rFonts w:eastAsiaTheme="minorEastAsia" w:cs="Arial" w:hint="eastAsia"/>
          <w:szCs w:val="24"/>
          <w:lang w:val="en-US"/>
        </w:rPr>
        <w:t xml:space="preserve"> </w:t>
      </w:r>
      <w:r w:rsidR="006D07D4">
        <w:rPr>
          <w:rFonts w:eastAsiaTheme="minorEastAsia" w:cs="Arial" w:hint="eastAsia"/>
          <w:szCs w:val="24"/>
          <w:lang w:val="en-US"/>
        </w:rPr>
        <w:t>a</w:t>
      </w:r>
      <w:r w:rsidR="003770D0">
        <w:rPr>
          <w:rFonts w:eastAsiaTheme="minorEastAsia" w:cs="Arial" w:hint="eastAsia"/>
          <w:szCs w:val="24"/>
          <w:lang w:val="en-US"/>
        </w:rPr>
        <w:t xml:space="preserve"> same CORESET</w:t>
      </w:r>
      <w:r w:rsidR="006D07D4">
        <w:rPr>
          <w:rFonts w:eastAsiaTheme="minorEastAsia" w:cs="Arial" w:hint="eastAsia"/>
          <w:szCs w:val="24"/>
          <w:lang w:val="en-US"/>
        </w:rPr>
        <w:t xml:space="preserve"> always monitors a same group common PDCCH</w:t>
      </w:r>
      <w:r w:rsidR="003770D0">
        <w:rPr>
          <w:rFonts w:eastAsiaTheme="minorEastAsia" w:cs="Arial" w:hint="eastAsia"/>
          <w:szCs w:val="24"/>
          <w:lang w:val="en-US"/>
        </w:rPr>
        <w:t xml:space="preserve">. However, </w:t>
      </w:r>
      <w:r w:rsidR="006D07D4">
        <w:rPr>
          <w:rFonts w:eastAsiaTheme="minorEastAsia" w:cs="Arial" w:hint="eastAsia"/>
          <w:szCs w:val="24"/>
          <w:lang w:val="en-US"/>
        </w:rPr>
        <w:t xml:space="preserve">this restriction causes a less </w:t>
      </w:r>
      <w:r w:rsidR="006D07D4">
        <w:rPr>
          <w:rFonts w:eastAsiaTheme="minorEastAsia" w:cs="Arial"/>
          <w:szCs w:val="24"/>
          <w:lang w:val="en-US"/>
        </w:rPr>
        <w:t>flexibility</w:t>
      </w:r>
      <w:r w:rsidR="006D07D4">
        <w:rPr>
          <w:rFonts w:eastAsiaTheme="minorEastAsia" w:cs="Arial" w:hint="eastAsia"/>
          <w:szCs w:val="24"/>
          <w:lang w:val="en-US"/>
        </w:rPr>
        <w:t xml:space="preserve"> of CORESET and/or group common PDCCH configurations. Moreover, when the network does not need dynamic slot format adaption, it can disable to monitoring of group common PDCCH to reduce power consumption. But, dynamic resource sharing may be necessary irrespective of use of the dynamic slot format adaption. Therefore, </w:t>
      </w:r>
      <w:r w:rsidR="001D5C62">
        <w:rPr>
          <w:rFonts w:eastAsiaTheme="minorEastAsia" w:cs="Arial" w:hint="eastAsia"/>
          <w:szCs w:val="24"/>
          <w:lang w:val="en-US"/>
        </w:rPr>
        <w:t xml:space="preserve">UE-specific </w:t>
      </w:r>
      <w:r w:rsidR="001D5C62">
        <w:rPr>
          <w:rFonts w:eastAsiaTheme="minorEastAsia" w:cs="Arial"/>
          <w:szCs w:val="24"/>
          <w:lang w:val="en-US"/>
        </w:rPr>
        <w:t>scheduling</w:t>
      </w:r>
      <w:r w:rsidR="001D5C62">
        <w:rPr>
          <w:rFonts w:eastAsiaTheme="minorEastAsia" w:cs="Arial" w:hint="eastAsia"/>
          <w:szCs w:val="24"/>
          <w:lang w:val="en-US"/>
        </w:rPr>
        <w:t xml:space="preserve"> DCI format should support L1 indication of PDSCH rate matching.</w:t>
      </w:r>
    </w:p>
    <w:p w:rsidR="001D5C62" w:rsidRDefault="001D5C62" w:rsidP="001D5C62">
      <w:pPr>
        <w:adjustRightInd w:val="0"/>
        <w:spacing w:after="0" w:afterAutospacing="0"/>
        <w:rPr>
          <w:rFonts w:eastAsiaTheme="minorEastAsia" w:cs="Arial"/>
          <w:szCs w:val="24"/>
          <w:lang w:val="en-US"/>
        </w:rPr>
      </w:pPr>
    </w:p>
    <w:p w:rsidR="001D5C62" w:rsidRPr="00845BE5" w:rsidRDefault="001D5C62" w:rsidP="001D5C62">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C20B1">
        <w:rPr>
          <w:rFonts w:eastAsiaTheme="minorEastAsia" w:cs="Arial" w:hint="eastAsia"/>
          <w:b/>
          <w:szCs w:val="24"/>
          <w:u w:val="single"/>
          <w:lang w:val="en-US"/>
        </w:rPr>
        <w:t>5</w:t>
      </w:r>
      <w:r w:rsidRPr="00845BE5">
        <w:rPr>
          <w:rFonts w:eastAsiaTheme="minorEastAsia" w:cs="Arial" w:hint="eastAsia"/>
          <w:b/>
          <w:szCs w:val="24"/>
          <w:u w:val="single"/>
          <w:lang w:val="en-US"/>
        </w:rPr>
        <w:t>:</w:t>
      </w:r>
    </w:p>
    <w:p w:rsidR="001D5C62" w:rsidRDefault="001D5C62" w:rsidP="001D5C62">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lastRenderedPageBreak/>
        <w:t xml:space="preserve">UE-specific </w:t>
      </w:r>
      <w:r>
        <w:rPr>
          <w:rFonts w:eastAsiaTheme="minorEastAsia" w:cs="Arial"/>
          <w:szCs w:val="24"/>
          <w:lang w:val="en-US"/>
        </w:rPr>
        <w:t>scheduling</w:t>
      </w:r>
      <w:r>
        <w:rPr>
          <w:rFonts w:eastAsiaTheme="minorEastAsia" w:cs="Arial" w:hint="eastAsia"/>
          <w:szCs w:val="24"/>
          <w:lang w:val="en-US"/>
        </w:rPr>
        <w:t xml:space="preserve"> DCI format should support L1 indication of PDSCH rate matching.</w:t>
      </w:r>
    </w:p>
    <w:p w:rsidR="008F09F5" w:rsidRDefault="008F09F5" w:rsidP="008F09F5">
      <w:pPr>
        <w:adjustRightInd w:val="0"/>
        <w:spacing w:after="0" w:afterAutospacing="0"/>
        <w:rPr>
          <w:rFonts w:eastAsiaTheme="minorEastAsia" w:cs="Arial"/>
          <w:szCs w:val="24"/>
          <w:lang w:val="en-US"/>
        </w:rPr>
      </w:pPr>
    </w:p>
    <w:p w:rsidR="008F09F5" w:rsidRDefault="008F09F5" w:rsidP="008F09F5">
      <w:pPr>
        <w:adjustRightInd w:val="0"/>
        <w:spacing w:after="0" w:afterAutospacing="0"/>
        <w:rPr>
          <w:rFonts w:eastAsiaTheme="minorEastAsia" w:cs="Arial"/>
          <w:szCs w:val="24"/>
          <w:lang w:val="en-US"/>
        </w:rPr>
      </w:pPr>
      <w:r>
        <w:rPr>
          <w:rFonts w:eastAsiaTheme="minorEastAsia" w:cs="Arial" w:hint="eastAsia"/>
          <w:szCs w:val="24"/>
          <w:lang w:val="en-US"/>
        </w:rPr>
        <w:t xml:space="preserve">With respect to L1 indication </w:t>
      </w:r>
      <w:r>
        <w:rPr>
          <w:rFonts w:eastAsiaTheme="minorEastAsia" w:cs="Arial"/>
          <w:szCs w:val="24"/>
          <w:lang w:val="en-US"/>
        </w:rPr>
        <w:t>mechanism</w:t>
      </w:r>
      <w:r>
        <w:rPr>
          <w:rFonts w:eastAsiaTheme="minorEastAsia" w:cs="Arial" w:hint="eastAsia"/>
          <w:szCs w:val="24"/>
          <w:lang w:val="en-US"/>
        </w:rPr>
        <w:t>, the following options have been proposed.</w:t>
      </w:r>
    </w:p>
    <w:p w:rsidR="008F09F5" w:rsidRPr="008F09F5" w:rsidRDefault="008F09F5" w:rsidP="008F09F5">
      <w:pPr>
        <w:pStyle w:val="ListParagraph"/>
        <w:numPr>
          <w:ilvl w:val="0"/>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Option 1: 1 bit turns a single resource set on and off, one bit is signaled per each resource set</w:t>
      </w:r>
    </w:p>
    <w:p w:rsidR="008F09F5" w:rsidRPr="008F09F5" w:rsidRDefault="008F09F5" w:rsidP="008F09F5">
      <w:pPr>
        <w:pStyle w:val="ListParagraph"/>
        <w:numPr>
          <w:ilvl w:val="0"/>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Option 2: 1 bit turns all resource sets overlapping with PUSCH/PDSCH on and off</w:t>
      </w:r>
    </w:p>
    <w:p w:rsidR="008F09F5" w:rsidRPr="008F09F5" w:rsidRDefault="008F09F5" w:rsidP="008F09F5">
      <w:pPr>
        <w:pStyle w:val="ListParagraph"/>
        <w:numPr>
          <w:ilvl w:val="0"/>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 xml:space="preserve">Option 3: </w:t>
      </w:r>
      <w:r w:rsidRPr="008F09F5">
        <w:rPr>
          <w:rFonts w:eastAsiaTheme="minorEastAsia" w:cs="Arial"/>
          <w:i/>
          <w:szCs w:val="24"/>
          <w:lang w:val="en-US"/>
        </w:rPr>
        <w:t>N</w:t>
      </w:r>
      <w:r w:rsidRPr="008F09F5">
        <w:rPr>
          <w:rFonts w:eastAsiaTheme="minorEastAsia" w:cs="Arial"/>
          <w:szCs w:val="24"/>
          <w:lang w:val="en-US"/>
        </w:rPr>
        <w:t xml:space="preserve"> bits turns a subset of resource sets on and off, </w:t>
      </w:r>
    </w:p>
    <w:p w:rsidR="008F09F5" w:rsidRPr="008F09F5" w:rsidRDefault="008F09F5" w:rsidP="008F09F5">
      <w:pPr>
        <w:pStyle w:val="ListParagraph"/>
        <w:numPr>
          <w:ilvl w:val="1"/>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 xml:space="preserve">FFS: </w:t>
      </w:r>
      <w:r w:rsidRPr="008F09F5">
        <w:rPr>
          <w:rFonts w:eastAsiaTheme="minorEastAsia" w:cs="Arial"/>
          <w:i/>
          <w:szCs w:val="24"/>
          <w:lang w:val="en-US"/>
        </w:rPr>
        <w:t>N</w:t>
      </w:r>
    </w:p>
    <w:p w:rsidR="008F09F5" w:rsidRPr="008F09F5" w:rsidRDefault="008F09F5" w:rsidP="008F09F5">
      <w:pPr>
        <w:pStyle w:val="ListParagraph"/>
        <w:numPr>
          <w:ilvl w:val="1"/>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FFS: one resource set can be only in one subset or multiple subsets</w:t>
      </w:r>
    </w:p>
    <w:p w:rsidR="008F09F5" w:rsidRPr="008F09F5" w:rsidRDefault="008F09F5" w:rsidP="008F09F5">
      <w:pPr>
        <w:pStyle w:val="ListParagraph"/>
        <w:numPr>
          <w:ilvl w:val="1"/>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FFS: handling of resources sets outside of the PUSCH/PDSCH allocation</w:t>
      </w:r>
    </w:p>
    <w:p w:rsidR="008F09F5" w:rsidRPr="008F09F5" w:rsidRDefault="008F09F5" w:rsidP="008F09F5">
      <w:pPr>
        <w:pStyle w:val="ListParagraph"/>
        <w:numPr>
          <w:ilvl w:val="0"/>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 xml:space="preserve">Option 4: 1 table-entry corresponding to a subset of resource sets turns the subset of resource sets on </w:t>
      </w:r>
    </w:p>
    <w:p w:rsidR="008F09F5" w:rsidRPr="008F09F5" w:rsidRDefault="008F09F5" w:rsidP="008F09F5">
      <w:pPr>
        <w:pStyle w:val="ListParagraph"/>
        <w:numPr>
          <w:ilvl w:val="0"/>
          <w:numId w:val="45"/>
        </w:numPr>
        <w:adjustRightInd w:val="0"/>
        <w:spacing w:after="0" w:afterAutospacing="0"/>
        <w:ind w:leftChars="0"/>
        <w:rPr>
          <w:rFonts w:eastAsiaTheme="minorEastAsia" w:cs="Arial"/>
          <w:szCs w:val="24"/>
          <w:lang w:val="en-US"/>
        </w:rPr>
      </w:pPr>
      <w:r w:rsidRPr="008F09F5">
        <w:rPr>
          <w:rFonts w:eastAsiaTheme="minorEastAsia" w:cs="Arial"/>
          <w:szCs w:val="24"/>
          <w:lang w:val="en-US"/>
        </w:rPr>
        <w:t>Option 5: 1 table-entry corresponding to a subset of resource sets turns the subset of resource sets overlapping with PUSCH/PDSCH on</w:t>
      </w:r>
    </w:p>
    <w:p w:rsidR="008F09F5" w:rsidRDefault="008F09F5" w:rsidP="008F09F5">
      <w:pPr>
        <w:adjustRightInd w:val="0"/>
        <w:spacing w:after="0" w:afterAutospacing="0"/>
        <w:rPr>
          <w:rFonts w:eastAsiaTheme="minorEastAsia" w:cs="Arial"/>
          <w:szCs w:val="24"/>
          <w:lang w:val="en-US"/>
        </w:rPr>
      </w:pPr>
    </w:p>
    <w:p w:rsidR="008F09F5" w:rsidRDefault="008F09F5" w:rsidP="008F09F5">
      <w:pPr>
        <w:adjustRightInd w:val="0"/>
        <w:spacing w:after="0" w:afterAutospacing="0"/>
        <w:rPr>
          <w:rFonts w:eastAsiaTheme="minorEastAsia" w:cs="Arial"/>
          <w:szCs w:val="24"/>
          <w:lang w:val="en-US"/>
        </w:rPr>
      </w:pPr>
      <w:r>
        <w:rPr>
          <w:rFonts w:eastAsiaTheme="minorEastAsia" w:cs="Arial" w:hint="eastAsia"/>
          <w:szCs w:val="24"/>
          <w:lang w:val="en-US"/>
        </w:rPr>
        <w:t xml:space="preserve">Given that the maximum number of resource sets is of the order of 16, </w:t>
      </w:r>
      <w:r w:rsidR="006F4E76">
        <w:rPr>
          <w:rFonts w:eastAsiaTheme="minorEastAsia" w:cs="Arial" w:hint="eastAsia"/>
          <w:szCs w:val="24"/>
          <w:lang w:val="en-US"/>
        </w:rPr>
        <w:t xml:space="preserve">Option 1 causes 16-bit information field in DCI and it is too much overhead. Option 2 turns on/off all of the 16 resource sets, and it causes less efficient use of PDSCH resources. </w:t>
      </w:r>
      <w:r>
        <w:rPr>
          <w:rFonts w:eastAsiaTheme="minorEastAsia" w:cs="Arial" w:hint="eastAsia"/>
          <w:szCs w:val="24"/>
          <w:lang w:val="en-US"/>
        </w:rPr>
        <w:t>Option 3 with N=2 provides reasonable balance between rate matching flexibility and DCI overhead.</w:t>
      </w:r>
    </w:p>
    <w:p w:rsidR="008F09F5" w:rsidRDefault="008F09F5" w:rsidP="008F09F5">
      <w:pPr>
        <w:adjustRightInd w:val="0"/>
        <w:spacing w:after="0" w:afterAutospacing="0"/>
        <w:rPr>
          <w:rFonts w:eastAsiaTheme="minorEastAsia" w:cs="Arial"/>
          <w:szCs w:val="24"/>
          <w:lang w:val="en-US"/>
        </w:rPr>
      </w:pPr>
    </w:p>
    <w:p w:rsidR="008F09F5" w:rsidRPr="00845BE5" w:rsidRDefault="008F09F5" w:rsidP="008F09F5">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C20B1">
        <w:rPr>
          <w:rFonts w:eastAsiaTheme="minorEastAsia" w:cs="Arial" w:hint="eastAsia"/>
          <w:b/>
          <w:szCs w:val="24"/>
          <w:u w:val="single"/>
          <w:lang w:val="en-US"/>
        </w:rPr>
        <w:t>6</w:t>
      </w:r>
      <w:r w:rsidRPr="00845BE5">
        <w:rPr>
          <w:rFonts w:eastAsiaTheme="minorEastAsia" w:cs="Arial" w:hint="eastAsia"/>
          <w:b/>
          <w:szCs w:val="24"/>
          <w:u w:val="single"/>
          <w:lang w:val="en-US"/>
        </w:rPr>
        <w:t>:</w:t>
      </w:r>
    </w:p>
    <w:p w:rsidR="008F09F5" w:rsidRDefault="0015769E" w:rsidP="008F09F5">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For DL, </w:t>
      </w:r>
      <w:r w:rsidR="008F09F5">
        <w:rPr>
          <w:rFonts w:eastAsiaTheme="minorEastAsia" w:cs="Arial" w:hint="eastAsia"/>
          <w:szCs w:val="24"/>
          <w:lang w:val="en-US"/>
        </w:rPr>
        <w:t>2-bit field in DCI format turns a subset of configured resource sets</w:t>
      </w:r>
      <w:r w:rsidR="00860C40">
        <w:rPr>
          <w:rFonts w:eastAsiaTheme="minorEastAsia" w:cs="Arial" w:hint="eastAsia"/>
          <w:szCs w:val="24"/>
          <w:lang w:val="en-US"/>
        </w:rPr>
        <w:t xml:space="preserve"> </w:t>
      </w:r>
      <w:r w:rsidR="008F09F5">
        <w:rPr>
          <w:rFonts w:eastAsiaTheme="minorEastAsia" w:cs="Arial" w:hint="eastAsia"/>
          <w:szCs w:val="24"/>
          <w:lang w:val="en-US"/>
        </w:rPr>
        <w:t>off.</w:t>
      </w:r>
    </w:p>
    <w:p w:rsidR="00C01AFD" w:rsidRDefault="00C01AFD" w:rsidP="00A40E89">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Each entry specifies on/off states of all configured resource sets.</w:t>
      </w:r>
    </w:p>
    <w:p w:rsidR="00A40E89" w:rsidRDefault="00A40E89" w:rsidP="00A40E89">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The presence of the 2-bit field in DCI format is configured by </w:t>
      </w:r>
      <w:r w:rsidR="00B23502">
        <w:rPr>
          <w:rFonts w:eastAsiaTheme="minorEastAsia" w:cs="Arial" w:hint="eastAsia"/>
          <w:szCs w:val="24"/>
          <w:lang w:val="en-US"/>
        </w:rPr>
        <w:t>higher layer</w:t>
      </w:r>
      <w:r>
        <w:rPr>
          <w:rFonts w:eastAsiaTheme="minorEastAsia" w:cs="Arial" w:hint="eastAsia"/>
          <w:szCs w:val="24"/>
          <w:lang w:val="en-US"/>
        </w:rPr>
        <w:t xml:space="preserve"> signaling.</w:t>
      </w:r>
    </w:p>
    <w:p w:rsidR="001D5C62" w:rsidRPr="001D5C62" w:rsidRDefault="001D5C62" w:rsidP="001D5C62">
      <w:pPr>
        <w:adjustRightInd w:val="0"/>
        <w:spacing w:after="0" w:afterAutospacing="0"/>
        <w:rPr>
          <w:rFonts w:eastAsiaTheme="minorEastAsia" w:cs="Arial"/>
          <w:szCs w:val="24"/>
          <w:lang w:val="en-US"/>
        </w:rPr>
      </w:pPr>
    </w:p>
    <w:p w:rsidR="00802AA0" w:rsidRDefault="00601CF3" w:rsidP="00802AA0">
      <w:pPr>
        <w:pStyle w:val="Heading1"/>
        <w:spacing w:after="180"/>
        <w:rPr>
          <w:lang w:val="en-US" w:eastAsia="zh-CN"/>
        </w:rPr>
      </w:pPr>
      <w:r>
        <w:rPr>
          <w:rFonts w:eastAsiaTheme="minorEastAsia" w:hint="eastAsia"/>
          <w:lang w:val="en-US"/>
        </w:rPr>
        <w:t>R</w:t>
      </w:r>
      <w:r w:rsidRPr="002409FA">
        <w:rPr>
          <w:rFonts w:eastAsiaTheme="minorEastAsia"/>
          <w:lang w:val="en-US"/>
        </w:rPr>
        <w:t xml:space="preserve">ate matching </w:t>
      </w:r>
      <w:r>
        <w:rPr>
          <w:rFonts w:eastAsiaTheme="minorEastAsia" w:hint="eastAsia"/>
          <w:lang w:val="en-US"/>
        </w:rPr>
        <w:t>of</w:t>
      </w:r>
      <w:r w:rsidRPr="002409FA">
        <w:rPr>
          <w:rFonts w:eastAsiaTheme="minorEastAsia"/>
          <w:lang w:val="en-US"/>
        </w:rPr>
        <w:t xml:space="preserve"> P</w:t>
      </w:r>
      <w:r>
        <w:rPr>
          <w:rFonts w:eastAsiaTheme="minorEastAsia" w:hint="eastAsia"/>
          <w:lang w:val="en-US"/>
        </w:rPr>
        <w:t>U</w:t>
      </w:r>
      <w:r w:rsidRPr="002409FA">
        <w:rPr>
          <w:rFonts w:eastAsiaTheme="minorEastAsia"/>
          <w:lang w:val="en-US"/>
        </w:rPr>
        <w:t>SCH</w:t>
      </w:r>
    </w:p>
    <w:p w:rsidR="00802AA0" w:rsidRDefault="004B76A7" w:rsidP="00802AA0">
      <w:pPr>
        <w:adjustRightInd w:val="0"/>
        <w:spacing w:after="0" w:afterAutospacing="0"/>
        <w:rPr>
          <w:rFonts w:eastAsiaTheme="minorEastAsia" w:cs="Arial"/>
          <w:szCs w:val="24"/>
          <w:lang w:val="en-US"/>
        </w:rPr>
      </w:pPr>
      <w:r>
        <w:rPr>
          <w:rFonts w:eastAsiaTheme="minorEastAsia" w:cs="Arial" w:hint="eastAsia"/>
          <w:szCs w:val="24"/>
          <w:lang w:val="en-US"/>
        </w:rPr>
        <w:t xml:space="preserve">For UL, </w:t>
      </w:r>
      <w:r w:rsidR="006F4E76">
        <w:rPr>
          <w:rFonts w:eastAsiaTheme="minorEastAsia" w:cs="Arial" w:hint="eastAsia"/>
          <w:szCs w:val="24"/>
          <w:lang w:val="en-US"/>
        </w:rPr>
        <w:t xml:space="preserve">frequency </w:t>
      </w:r>
      <w:r w:rsidR="006F4E76">
        <w:rPr>
          <w:rFonts w:eastAsiaTheme="minorEastAsia" w:cs="Arial"/>
          <w:szCs w:val="24"/>
          <w:lang w:val="en-US"/>
        </w:rPr>
        <w:t xml:space="preserve">domain resource </w:t>
      </w:r>
      <w:r w:rsidR="006F4E76">
        <w:rPr>
          <w:rFonts w:eastAsiaTheme="minorEastAsia" w:cs="Arial" w:hint="eastAsia"/>
          <w:szCs w:val="24"/>
          <w:lang w:val="en-US"/>
        </w:rPr>
        <w:t xml:space="preserve">sharing requires rapid symbol-by-symbol fluctuations of PUSCH transmission power. Therefore, </w:t>
      </w:r>
      <w:r w:rsidR="00A124F3">
        <w:rPr>
          <w:rFonts w:eastAsiaTheme="minorEastAsia" w:cs="Arial" w:hint="eastAsia"/>
          <w:szCs w:val="24"/>
          <w:lang w:val="en-US"/>
        </w:rPr>
        <w:t>RB</w:t>
      </w:r>
      <w:r>
        <w:rPr>
          <w:rFonts w:eastAsiaTheme="minorEastAsia" w:cs="Arial" w:hint="eastAsia"/>
          <w:szCs w:val="24"/>
          <w:lang w:val="en-US"/>
        </w:rPr>
        <w:t xml:space="preserve"> based resource sharing </w:t>
      </w:r>
      <w:r w:rsidR="00A124F3">
        <w:rPr>
          <w:rFonts w:eastAsiaTheme="minorEastAsia" w:cs="Arial" w:hint="eastAsia"/>
          <w:szCs w:val="24"/>
          <w:lang w:val="en-US"/>
        </w:rPr>
        <w:t>should not be adopted</w:t>
      </w:r>
      <w:r>
        <w:rPr>
          <w:rFonts w:eastAsiaTheme="minorEastAsia" w:cs="Arial" w:hint="eastAsia"/>
          <w:szCs w:val="24"/>
          <w:lang w:val="en-US"/>
        </w:rPr>
        <w:t xml:space="preserve">. </w:t>
      </w:r>
      <w:r w:rsidR="00A124F3">
        <w:rPr>
          <w:rFonts w:eastAsiaTheme="minorEastAsia" w:cs="Arial" w:hint="eastAsia"/>
          <w:szCs w:val="24"/>
          <w:lang w:val="en-US"/>
        </w:rPr>
        <w:t>On the other hand</w:t>
      </w:r>
      <w:r w:rsidR="006F4E76">
        <w:rPr>
          <w:rFonts w:eastAsiaTheme="minorEastAsia" w:cs="Arial" w:hint="eastAsia"/>
          <w:szCs w:val="24"/>
          <w:lang w:val="en-US"/>
        </w:rPr>
        <w:t xml:space="preserve">, rate matching resource set configuration is still </w:t>
      </w:r>
      <w:r w:rsidR="00A124F3">
        <w:rPr>
          <w:rFonts w:eastAsiaTheme="minorEastAsia" w:cs="Arial" w:hint="eastAsia"/>
          <w:szCs w:val="24"/>
          <w:lang w:val="en-US"/>
        </w:rPr>
        <w:t>useful, since</w:t>
      </w:r>
      <w:r w:rsidR="006F4E76">
        <w:rPr>
          <w:rFonts w:eastAsiaTheme="minorEastAsia" w:cs="Arial" w:hint="eastAsia"/>
          <w:szCs w:val="24"/>
          <w:lang w:val="en-US"/>
        </w:rPr>
        <w:t xml:space="preserve"> PUSCH transmission</w:t>
      </w:r>
      <w:r w:rsidR="00A124F3">
        <w:rPr>
          <w:rFonts w:eastAsiaTheme="minorEastAsia" w:cs="Arial" w:hint="eastAsia"/>
          <w:szCs w:val="24"/>
          <w:lang w:val="en-US"/>
        </w:rPr>
        <w:t xml:space="preserve"> with rate matching</w:t>
      </w:r>
      <w:r w:rsidR="006F4E76">
        <w:rPr>
          <w:rFonts w:eastAsiaTheme="minorEastAsia" w:cs="Arial" w:hint="eastAsia"/>
          <w:szCs w:val="24"/>
          <w:lang w:val="en-US"/>
        </w:rPr>
        <w:t xml:space="preserve"> can avoid colli</w:t>
      </w:r>
      <w:r w:rsidR="00A124F3">
        <w:rPr>
          <w:rFonts w:eastAsiaTheme="minorEastAsia" w:cs="Arial" w:hint="eastAsia"/>
          <w:szCs w:val="24"/>
          <w:lang w:val="en-US"/>
        </w:rPr>
        <w:t>sion</w:t>
      </w:r>
      <w:r w:rsidR="006F4E76">
        <w:rPr>
          <w:rFonts w:eastAsiaTheme="minorEastAsia" w:cs="Arial" w:hint="eastAsia"/>
          <w:szCs w:val="24"/>
          <w:lang w:val="en-US"/>
        </w:rPr>
        <w:t xml:space="preserve"> with another UE</w:t>
      </w:r>
      <w:r w:rsidR="006F4E76">
        <w:rPr>
          <w:rFonts w:eastAsiaTheme="minorEastAsia" w:cs="Arial"/>
          <w:szCs w:val="24"/>
          <w:lang w:val="en-US"/>
        </w:rPr>
        <w:t>’</w:t>
      </w:r>
      <w:r w:rsidR="006F4E76">
        <w:rPr>
          <w:rFonts w:eastAsiaTheme="minorEastAsia" w:cs="Arial" w:hint="eastAsia"/>
          <w:szCs w:val="24"/>
          <w:lang w:val="en-US"/>
        </w:rPr>
        <w:t xml:space="preserve">s short PUCCH transmission that would occur in a middle of the PUSCH transmission. </w:t>
      </w:r>
      <w:r w:rsidR="005E257D">
        <w:rPr>
          <w:rFonts w:eastAsiaTheme="minorEastAsia" w:cs="Arial" w:hint="eastAsia"/>
          <w:szCs w:val="24"/>
          <w:lang w:val="en-US"/>
        </w:rPr>
        <w:t xml:space="preserve">The frequency domain granularity of a resource set should be always equal to the </w:t>
      </w:r>
      <w:r w:rsidR="005E257D" w:rsidRPr="005E257D">
        <w:rPr>
          <w:rFonts w:eastAsiaTheme="minorEastAsia" w:cs="Arial"/>
          <w:szCs w:val="24"/>
          <w:lang w:val="en-US"/>
        </w:rPr>
        <w:t>maximum number of RBs</w:t>
      </w:r>
      <w:r w:rsidR="005E257D">
        <w:rPr>
          <w:rFonts w:eastAsiaTheme="minorEastAsia" w:cs="Arial" w:hint="eastAsia"/>
          <w:szCs w:val="24"/>
          <w:lang w:val="en-US"/>
        </w:rPr>
        <w:t xml:space="preserve">. </w:t>
      </w:r>
      <w:r>
        <w:rPr>
          <w:rFonts w:eastAsiaTheme="minorEastAsia" w:cs="Arial" w:hint="eastAsia"/>
          <w:szCs w:val="24"/>
          <w:lang w:val="en-US"/>
        </w:rPr>
        <w:t xml:space="preserve">Therefore, </w:t>
      </w:r>
      <w:r w:rsidR="005E257D">
        <w:rPr>
          <w:rFonts w:eastAsiaTheme="minorEastAsia" w:cs="Arial" w:hint="eastAsia"/>
          <w:szCs w:val="24"/>
          <w:lang w:val="en-US"/>
        </w:rPr>
        <w:t>bitmap-1 is not necessary</w:t>
      </w:r>
      <w:r>
        <w:rPr>
          <w:rFonts w:eastAsiaTheme="minorEastAsia" w:cs="Arial" w:hint="eastAsia"/>
          <w:szCs w:val="24"/>
          <w:lang w:val="en-US"/>
        </w:rPr>
        <w:t>.</w:t>
      </w:r>
      <w:r w:rsidR="005E257D">
        <w:rPr>
          <w:rFonts w:eastAsiaTheme="minorEastAsia" w:cs="Arial" w:hint="eastAsia"/>
          <w:szCs w:val="24"/>
          <w:lang w:val="en-US"/>
        </w:rPr>
        <w:t xml:space="preserve"> </w:t>
      </w:r>
    </w:p>
    <w:p w:rsidR="00802AA0" w:rsidRDefault="00802AA0" w:rsidP="00802AA0">
      <w:pPr>
        <w:adjustRightInd w:val="0"/>
        <w:spacing w:after="0" w:afterAutospacing="0"/>
        <w:rPr>
          <w:rFonts w:eastAsiaTheme="minorEastAsia" w:cs="Arial"/>
          <w:szCs w:val="24"/>
          <w:lang w:val="en-US"/>
        </w:rPr>
      </w:pPr>
    </w:p>
    <w:p w:rsidR="00802AA0" w:rsidRPr="00845BE5" w:rsidRDefault="00802AA0" w:rsidP="00802AA0">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C20B1">
        <w:rPr>
          <w:rFonts w:eastAsiaTheme="minorEastAsia" w:cs="Arial" w:hint="eastAsia"/>
          <w:b/>
          <w:szCs w:val="24"/>
          <w:u w:val="single"/>
          <w:lang w:val="en-US"/>
        </w:rPr>
        <w:t>7</w:t>
      </w:r>
      <w:r w:rsidRPr="00845BE5">
        <w:rPr>
          <w:rFonts w:eastAsiaTheme="minorEastAsia" w:cs="Arial" w:hint="eastAsia"/>
          <w:b/>
          <w:szCs w:val="24"/>
          <w:u w:val="single"/>
          <w:lang w:val="en-US"/>
        </w:rPr>
        <w:t>:</w:t>
      </w:r>
    </w:p>
    <w:p w:rsidR="00802AA0" w:rsidRDefault="00C723F1" w:rsidP="00802AA0">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sidRPr="004B76A7">
        <w:rPr>
          <w:rFonts w:eastAsiaTheme="minorEastAsia" w:cs="Arial"/>
          <w:szCs w:val="24"/>
          <w:lang w:val="en-US"/>
        </w:rPr>
        <w:t>or PUSCH rate matching</w:t>
      </w:r>
      <w:r>
        <w:rPr>
          <w:rFonts w:eastAsiaTheme="minorEastAsia" w:cs="Arial" w:hint="eastAsia"/>
          <w:szCs w:val="24"/>
          <w:lang w:val="en-US"/>
        </w:rPr>
        <w:t>,</w:t>
      </w:r>
      <w:r w:rsidRPr="004B76A7">
        <w:rPr>
          <w:rFonts w:eastAsiaTheme="minorEastAsia" w:cs="Arial"/>
          <w:szCs w:val="24"/>
          <w:lang w:val="en-US"/>
        </w:rPr>
        <w:t xml:space="preserve"> </w:t>
      </w:r>
      <w:r w:rsidR="005E257D">
        <w:rPr>
          <w:rFonts w:eastAsiaTheme="minorEastAsia" w:cs="Arial" w:hint="eastAsia"/>
          <w:szCs w:val="24"/>
          <w:lang w:val="en-US"/>
        </w:rPr>
        <w:t>NR supports resource set configuration</w:t>
      </w:r>
      <w:r w:rsidR="004B76A7" w:rsidRPr="004B76A7">
        <w:rPr>
          <w:rFonts w:eastAsiaTheme="minorEastAsia" w:cs="Arial"/>
          <w:szCs w:val="24"/>
          <w:lang w:val="en-US"/>
        </w:rPr>
        <w:t>.</w:t>
      </w:r>
    </w:p>
    <w:p w:rsidR="005E257D" w:rsidRPr="00845BE5" w:rsidRDefault="005E257D" w:rsidP="005E257D">
      <w:pPr>
        <w:pStyle w:val="ListParagraph"/>
        <w:numPr>
          <w:ilvl w:val="1"/>
          <w:numId w:val="40"/>
        </w:numPr>
        <w:adjustRightInd w:val="0"/>
        <w:spacing w:after="0" w:afterAutospacing="0"/>
        <w:ind w:leftChars="0"/>
        <w:rPr>
          <w:rFonts w:eastAsiaTheme="minorEastAsia" w:cs="Arial"/>
          <w:szCs w:val="24"/>
          <w:lang w:val="en-US"/>
        </w:rPr>
      </w:pPr>
      <w:r w:rsidRPr="005E257D">
        <w:rPr>
          <w:rFonts w:eastAsiaTheme="minorEastAsia" w:cs="Arial"/>
          <w:szCs w:val="24"/>
          <w:lang w:val="en-US"/>
        </w:rPr>
        <w:t xml:space="preserve">The frequency domain granularity of </w:t>
      </w:r>
      <w:r>
        <w:rPr>
          <w:rFonts w:eastAsiaTheme="minorEastAsia" w:cs="Arial" w:hint="eastAsia"/>
          <w:szCs w:val="24"/>
          <w:lang w:val="en-US"/>
        </w:rPr>
        <w:t>the</w:t>
      </w:r>
      <w:r w:rsidRPr="005E257D">
        <w:rPr>
          <w:rFonts w:eastAsiaTheme="minorEastAsia" w:cs="Arial"/>
          <w:szCs w:val="24"/>
          <w:lang w:val="en-US"/>
        </w:rPr>
        <w:t xml:space="preserve"> resource set </w:t>
      </w:r>
      <w:r>
        <w:rPr>
          <w:rFonts w:eastAsiaTheme="minorEastAsia" w:cs="Arial" w:hint="eastAsia"/>
          <w:szCs w:val="24"/>
          <w:lang w:val="en-US"/>
        </w:rPr>
        <w:t>is</w:t>
      </w:r>
      <w:r w:rsidRPr="005E257D">
        <w:rPr>
          <w:rFonts w:eastAsiaTheme="minorEastAsia" w:cs="Arial"/>
          <w:szCs w:val="24"/>
          <w:lang w:val="en-US"/>
        </w:rPr>
        <w:t xml:space="preserve"> always equal to the maximum number of RBs.</w:t>
      </w:r>
    </w:p>
    <w:p w:rsidR="003A2085" w:rsidRPr="003A2085" w:rsidRDefault="003A2085" w:rsidP="003A2085">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9277ED">
        <w:rPr>
          <w:rFonts w:eastAsiaTheme="minorEastAsia" w:cs="Arial" w:hint="eastAsia"/>
          <w:szCs w:val="24"/>
          <w:lang w:val="en-US"/>
        </w:rPr>
        <w:t>rate matching for PDSCH and PUSCH</w:t>
      </w:r>
      <w:r>
        <w:rPr>
          <w:rFonts w:eastAsiaTheme="minorEastAsia" w:cs="Arial" w:hint="eastAsia"/>
          <w:szCs w:val="24"/>
          <w:lang w:val="en-US"/>
        </w:rPr>
        <w:t xml:space="preserve"> </w:t>
      </w:r>
      <w:r w:rsidR="009277ED">
        <w:rPr>
          <w:rFonts w:eastAsiaTheme="minorEastAsia" w:cs="Arial" w:hint="eastAsia"/>
          <w:szCs w:val="24"/>
          <w:lang w:val="en-US"/>
        </w:rPr>
        <w:t>is</w:t>
      </w:r>
      <w:r>
        <w:rPr>
          <w:rFonts w:eastAsiaTheme="minorEastAsia" w:cs="Arial" w:hint="eastAsia"/>
          <w:szCs w:val="24"/>
          <w:lang w:val="en-US"/>
        </w:rPr>
        <w:t xml:space="preserve"> discussed, and we propose:</w:t>
      </w:r>
    </w:p>
    <w:p w:rsidR="008540B4" w:rsidRDefault="008540B4" w:rsidP="00D16559">
      <w:pPr>
        <w:adjustRightInd w:val="0"/>
        <w:spacing w:after="0" w:afterAutospacing="0"/>
        <w:rPr>
          <w:rFonts w:eastAsiaTheme="minorEastAsia" w:cs="Arial"/>
          <w:szCs w:val="24"/>
          <w:lang w:val="en-US"/>
        </w:rPr>
      </w:pPr>
    </w:p>
    <w:p w:rsidR="00FC20B1" w:rsidRPr="00845BE5" w:rsidRDefault="00FC20B1" w:rsidP="00FC20B1">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FC20B1" w:rsidRPr="00845BE5" w:rsidRDefault="00FC20B1" w:rsidP="00FC20B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For DL, b</w:t>
      </w:r>
      <w:r w:rsidRPr="00942866">
        <w:rPr>
          <w:rFonts w:eastAsiaTheme="minorEastAsia" w:cs="Arial"/>
          <w:szCs w:val="24"/>
          <w:lang w:val="en-US"/>
        </w:rPr>
        <w:t>itmap-1 supports RB granularity only</w:t>
      </w:r>
      <w:r>
        <w:rPr>
          <w:rFonts w:eastAsiaTheme="minorEastAsia" w:cs="Arial" w:hint="eastAsia"/>
          <w:szCs w:val="24"/>
          <w:lang w:val="en-US"/>
        </w:rPr>
        <w:t>.</w:t>
      </w:r>
    </w:p>
    <w:p w:rsidR="00FC20B1" w:rsidRPr="00845BE5" w:rsidRDefault="00FC20B1" w:rsidP="00FC20B1">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FC20B1" w:rsidRPr="00845BE5" w:rsidRDefault="00FC20B1" w:rsidP="00FC20B1">
      <w:pPr>
        <w:pStyle w:val="ListParagraph"/>
        <w:numPr>
          <w:ilvl w:val="0"/>
          <w:numId w:val="40"/>
        </w:numPr>
        <w:adjustRightInd w:val="0"/>
        <w:spacing w:after="0" w:afterAutospacing="0"/>
        <w:ind w:leftChars="0"/>
        <w:rPr>
          <w:rFonts w:eastAsiaTheme="minorEastAsia" w:cs="Arial"/>
          <w:szCs w:val="24"/>
          <w:lang w:val="en-US"/>
        </w:rPr>
      </w:pPr>
      <w:r w:rsidRPr="000E5BA9">
        <w:rPr>
          <w:rFonts w:eastAsiaTheme="minorEastAsia" w:cs="Arial"/>
          <w:szCs w:val="24"/>
          <w:lang w:val="en-US"/>
        </w:rPr>
        <w:lastRenderedPageBreak/>
        <w:t>Th</w:t>
      </w:r>
      <w:r>
        <w:rPr>
          <w:rFonts w:eastAsiaTheme="minorEastAsia" w:cs="Arial"/>
          <w:szCs w:val="24"/>
          <w:lang w:val="en-US"/>
        </w:rPr>
        <w:t>e size of bitmap-2 is always 14</w:t>
      </w:r>
      <w:r>
        <w:rPr>
          <w:rFonts w:eastAsiaTheme="minorEastAsia" w:cs="Arial" w:hint="eastAsia"/>
          <w:szCs w:val="24"/>
          <w:lang w:val="en-US"/>
        </w:rPr>
        <w:t>.</w:t>
      </w:r>
    </w:p>
    <w:p w:rsidR="00FC20B1" w:rsidRPr="00845BE5" w:rsidRDefault="00FC20B1" w:rsidP="00FC20B1">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3</w:t>
      </w:r>
      <w:r w:rsidRPr="00845BE5">
        <w:rPr>
          <w:rFonts w:eastAsiaTheme="minorEastAsia" w:cs="Arial" w:hint="eastAsia"/>
          <w:b/>
          <w:szCs w:val="24"/>
          <w:u w:val="single"/>
          <w:lang w:val="en-US"/>
        </w:rPr>
        <w:t>:</w:t>
      </w:r>
    </w:p>
    <w:p w:rsidR="00FC20B1" w:rsidRPr="00845BE5" w:rsidRDefault="00FC20B1" w:rsidP="00FC20B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For DL, u</w:t>
      </w:r>
      <w:r w:rsidRPr="00E273B7">
        <w:rPr>
          <w:rFonts w:eastAsiaTheme="minorEastAsia" w:cs="Arial"/>
          <w:szCs w:val="24"/>
          <w:lang w:val="en-US"/>
        </w:rPr>
        <w:t>p to 16 resource sets can be configured in addition to the CORESETs which also work as resource sets.</w:t>
      </w:r>
    </w:p>
    <w:p w:rsidR="00FC20B1" w:rsidRPr="00845BE5" w:rsidRDefault="00FC20B1" w:rsidP="00FC20B1">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4</w:t>
      </w:r>
      <w:r w:rsidRPr="00845BE5">
        <w:rPr>
          <w:rFonts w:eastAsiaTheme="minorEastAsia" w:cs="Arial" w:hint="eastAsia"/>
          <w:b/>
          <w:szCs w:val="24"/>
          <w:u w:val="single"/>
          <w:lang w:val="en-US"/>
        </w:rPr>
        <w:t>:</w:t>
      </w:r>
    </w:p>
    <w:p w:rsidR="00FC20B1" w:rsidRPr="00845BE5" w:rsidRDefault="00FC20B1" w:rsidP="00FC20B1">
      <w:pPr>
        <w:pStyle w:val="ListParagraph"/>
        <w:numPr>
          <w:ilvl w:val="0"/>
          <w:numId w:val="40"/>
        </w:numPr>
        <w:adjustRightInd w:val="0"/>
        <w:spacing w:after="0" w:afterAutospacing="0"/>
        <w:ind w:leftChars="0"/>
        <w:rPr>
          <w:rFonts w:eastAsiaTheme="minorEastAsia" w:cs="Arial"/>
          <w:szCs w:val="24"/>
          <w:lang w:val="en-US"/>
        </w:rPr>
      </w:pPr>
      <w:r w:rsidRPr="00601CF3">
        <w:rPr>
          <w:rFonts w:eastAsiaTheme="minorEastAsia" w:cs="Arial"/>
          <w:szCs w:val="24"/>
          <w:lang w:val="en-US"/>
        </w:rPr>
        <w:t>RE-level bitmap</w:t>
      </w:r>
      <w:r>
        <w:rPr>
          <w:rFonts w:eastAsiaTheme="minorEastAsia" w:cs="Arial" w:hint="eastAsia"/>
          <w:szCs w:val="24"/>
          <w:lang w:val="en-US"/>
        </w:rPr>
        <w:t xml:space="preserve"> configuration (i.e. bitmap</w:t>
      </w:r>
      <w:r w:rsidRPr="00601CF3">
        <w:rPr>
          <w:rFonts w:eastAsiaTheme="minorEastAsia" w:cs="Arial"/>
          <w:szCs w:val="24"/>
          <w:lang w:val="en-US"/>
        </w:rPr>
        <w:t>-0</w:t>
      </w:r>
      <w:r>
        <w:rPr>
          <w:rFonts w:eastAsiaTheme="minorEastAsia" w:cs="Arial" w:hint="eastAsia"/>
          <w:szCs w:val="24"/>
          <w:lang w:val="en-US"/>
        </w:rPr>
        <w:t>)</w:t>
      </w:r>
      <w:r w:rsidRPr="00601CF3">
        <w:rPr>
          <w:rFonts w:eastAsiaTheme="minorEastAsia" w:cs="Arial"/>
          <w:szCs w:val="24"/>
          <w:lang w:val="en-US"/>
        </w:rPr>
        <w:t xml:space="preserve"> is not introduced</w:t>
      </w:r>
      <w:r w:rsidRPr="00E273B7">
        <w:rPr>
          <w:rFonts w:eastAsiaTheme="minorEastAsia" w:cs="Arial"/>
          <w:szCs w:val="24"/>
          <w:lang w:val="en-US"/>
        </w:rPr>
        <w:t>.</w:t>
      </w:r>
    </w:p>
    <w:p w:rsidR="00FC20B1" w:rsidRPr="00845BE5" w:rsidRDefault="00FC20B1" w:rsidP="00FC20B1">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5</w:t>
      </w:r>
      <w:r w:rsidRPr="00845BE5">
        <w:rPr>
          <w:rFonts w:eastAsiaTheme="minorEastAsia" w:cs="Arial" w:hint="eastAsia"/>
          <w:b/>
          <w:szCs w:val="24"/>
          <w:u w:val="single"/>
          <w:lang w:val="en-US"/>
        </w:rPr>
        <w:t>:</w:t>
      </w:r>
    </w:p>
    <w:p w:rsidR="00FC20B1" w:rsidRDefault="00FC20B1" w:rsidP="00FC20B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UE-specific </w:t>
      </w:r>
      <w:r>
        <w:rPr>
          <w:rFonts w:eastAsiaTheme="minorEastAsia" w:cs="Arial"/>
          <w:szCs w:val="24"/>
          <w:lang w:val="en-US"/>
        </w:rPr>
        <w:t>scheduling</w:t>
      </w:r>
      <w:r>
        <w:rPr>
          <w:rFonts w:eastAsiaTheme="minorEastAsia" w:cs="Arial" w:hint="eastAsia"/>
          <w:szCs w:val="24"/>
          <w:lang w:val="en-US"/>
        </w:rPr>
        <w:t xml:space="preserve"> DCI format should support L1 indication of PDSCH rate matching.</w:t>
      </w:r>
    </w:p>
    <w:p w:rsidR="00FC20B1" w:rsidRPr="00845BE5" w:rsidRDefault="00FC20B1" w:rsidP="00FC20B1">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6</w:t>
      </w:r>
      <w:r w:rsidRPr="00845BE5">
        <w:rPr>
          <w:rFonts w:eastAsiaTheme="minorEastAsia" w:cs="Arial" w:hint="eastAsia"/>
          <w:b/>
          <w:szCs w:val="24"/>
          <w:u w:val="single"/>
          <w:lang w:val="en-US"/>
        </w:rPr>
        <w:t>:</w:t>
      </w:r>
    </w:p>
    <w:p w:rsidR="00FC20B1" w:rsidRDefault="00FC20B1" w:rsidP="00FC20B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For DL, 2-bit field in DCI format turns a subset of configured resource sets off.</w:t>
      </w:r>
    </w:p>
    <w:p w:rsidR="00FC20B1" w:rsidRDefault="00FC20B1" w:rsidP="00FC20B1">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Each entry specifies on/off states of all configured resource sets.</w:t>
      </w:r>
    </w:p>
    <w:p w:rsidR="00FC20B1" w:rsidRDefault="00FC20B1" w:rsidP="00FC20B1">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The presence of the 2-bit field in DCI format is configured by higher layer signaling.</w:t>
      </w:r>
    </w:p>
    <w:p w:rsidR="00FC20B1" w:rsidRPr="00845BE5" w:rsidRDefault="00FC20B1" w:rsidP="00FC20B1">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7</w:t>
      </w:r>
      <w:r w:rsidRPr="00845BE5">
        <w:rPr>
          <w:rFonts w:eastAsiaTheme="minorEastAsia" w:cs="Arial" w:hint="eastAsia"/>
          <w:b/>
          <w:szCs w:val="24"/>
          <w:u w:val="single"/>
          <w:lang w:val="en-US"/>
        </w:rPr>
        <w:t>:</w:t>
      </w:r>
    </w:p>
    <w:p w:rsidR="00FC20B1" w:rsidRDefault="00FC20B1" w:rsidP="00FC20B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F</w:t>
      </w:r>
      <w:r w:rsidRPr="004B76A7">
        <w:rPr>
          <w:rFonts w:eastAsiaTheme="minorEastAsia" w:cs="Arial"/>
          <w:szCs w:val="24"/>
          <w:lang w:val="en-US"/>
        </w:rPr>
        <w:t>or PUSCH rate matching</w:t>
      </w:r>
      <w:r>
        <w:rPr>
          <w:rFonts w:eastAsiaTheme="minorEastAsia" w:cs="Arial" w:hint="eastAsia"/>
          <w:szCs w:val="24"/>
          <w:lang w:val="en-US"/>
        </w:rPr>
        <w:t>,</w:t>
      </w:r>
      <w:r w:rsidRPr="004B76A7">
        <w:rPr>
          <w:rFonts w:eastAsiaTheme="minorEastAsia" w:cs="Arial"/>
          <w:szCs w:val="24"/>
          <w:lang w:val="en-US"/>
        </w:rPr>
        <w:t xml:space="preserve"> </w:t>
      </w:r>
      <w:r>
        <w:rPr>
          <w:rFonts w:eastAsiaTheme="minorEastAsia" w:cs="Arial" w:hint="eastAsia"/>
          <w:szCs w:val="24"/>
          <w:lang w:val="en-US"/>
        </w:rPr>
        <w:t>NR supports resource set configuration</w:t>
      </w:r>
      <w:r w:rsidRPr="004B76A7">
        <w:rPr>
          <w:rFonts w:eastAsiaTheme="minorEastAsia" w:cs="Arial"/>
          <w:szCs w:val="24"/>
          <w:lang w:val="en-US"/>
        </w:rPr>
        <w:t>.</w:t>
      </w:r>
    </w:p>
    <w:p w:rsidR="00FC20B1" w:rsidRPr="00845BE5" w:rsidRDefault="00FC20B1" w:rsidP="00FC20B1">
      <w:pPr>
        <w:pStyle w:val="ListParagraph"/>
        <w:numPr>
          <w:ilvl w:val="1"/>
          <w:numId w:val="40"/>
        </w:numPr>
        <w:adjustRightInd w:val="0"/>
        <w:spacing w:after="0" w:afterAutospacing="0"/>
        <w:ind w:leftChars="0"/>
        <w:rPr>
          <w:rFonts w:eastAsiaTheme="minorEastAsia" w:cs="Arial"/>
          <w:szCs w:val="24"/>
          <w:lang w:val="en-US"/>
        </w:rPr>
      </w:pPr>
      <w:r w:rsidRPr="005E257D">
        <w:rPr>
          <w:rFonts w:eastAsiaTheme="minorEastAsia" w:cs="Arial"/>
          <w:szCs w:val="24"/>
          <w:lang w:val="en-US"/>
        </w:rPr>
        <w:t xml:space="preserve">The frequency domain granularity of </w:t>
      </w:r>
      <w:r>
        <w:rPr>
          <w:rFonts w:eastAsiaTheme="minorEastAsia" w:cs="Arial" w:hint="eastAsia"/>
          <w:szCs w:val="24"/>
          <w:lang w:val="en-US"/>
        </w:rPr>
        <w:t>the</w:t>
      </w:r>
      <w:r w:rsidRPr="005E257D">
        <w:rPr>
          <w:rFonts w:eastAsiaTheme="minorEastAsia" w:cs="Arial"/>
          <w:szCs w:val="24"/>
          <w:lang w:val="en-US"/>
        </w:rPr>
        <w:t xml:space="preserve"> resource set </w:t>
      </w:r>
      <w:r>
        <w:rPr>
          <w:rFonts w:eastAsiaTheme="minorEastAsia" w:cs="Arial" w:hint="eastAsia"/>
          <w:szCs w:val="24"/>
          <w:lang w:val="en-US"/>
        </w:rPr>
        <w:t>is</w:t>
      </w:r>
      <w:r w:rsidRPr="005E257D">
        <w:rPr>
          <w:rFonts w:eastAsiaTheme="minorEastAsia" w:cs="Arial"/>
          <w:szCs w:val="24"/>
          <w:lang w:val="en-US"/>
        </w:rPr>
        <w:t xml:space="preserve"> always equal to the maximum number of RBs.</w:t>
      </w:r>
    </w:p>
    <w:p w:rsidR="0014042A" w:rsidRPr="0014042A" w:rsidRDefault="0014042A" w:rsidP="0014042A">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EE127F" w:rsidRDefault="00FC20B1" w:rsidP="00DA205D">
      <w:pPr>
        <w:pStyle w:val="textintend2"/>
        <w:widowControl w:val="0"/>
        <w:numPr>
          <w:ilvl w:val="0"/>
          <w:numId w:val="19"/>
        </w:numPr>
        <w:snapToGrid w:val="0"/>
        <w:spacing w:after="0"/>
        <w:ind w:left="720" w:hanging="720"/>
        <w:rPr>
          <w:rFonts w:hint="eastAsia"/>
          <w:szCs w:val="24"/>
        </w:rPr>
      </w:pPr>
      <w:r>
        <w:rPr>
          <w:rFonts w:hint="eastAsia"/>
          <w:lang w:eastAsia="ja-JP"/>
        </w:rPr>
        <w:t>Chairman</w:t>
      </w:r>
      <w:r>
        <w:rPr>
          <w:lang w:eastAsia="ja-JP"/>
        </w:rPr>
        <w:t>’</w:t>
      </w:r>
      <w:r>
        <w:rPr>
          <w:rFonts w:hint="eastAsia"/>
          <w:lang w:eastAsia="ja-JP"/>
        </w:rPr>
        <w:t>s note RAN1 #90bis, October 2017</w:t>
      </w:r>
      <w:r w:rsidR="00D16559" w:rsidRPr="00D16559">
        <w:rPr>
          <w:rFonts w:hint="eastAsia"/>
          <w:lang w:eastAsia="ja-JP"/>
        </w:rPr>
        <w:t>.</w:t>
      </w:r>
    </w:p>
    <w:p w:rsidR="00EE127F" w:rsidRPr="003C233A" w:rsidRDefault="00EE127F" w:rsidP="00DA205D">
      <w:pPr>
        <w:pStyle w:val="textintend2"/>
        <w:widowControl w:val="0"/>
        <w:numPr>
          <w:ilvl w:val="0"/>
          <w:numId w:val="19"/>
        </w:numPr>
        <w:snapToGrid w:val="0"/>
        <w:spacing w:after="0"/>
        <w:ind w:left="720" w:hanging="720"/>
        <w:rPr>
          <w:szCs w:val="24"/>
        </w:rPr>
      </w:pPr>
      <w:r>
        <w:rPr>
          <w:rFonts w:cs="Arial" w:hint="eastAsia"/>
          <w:szCs w:val="24"/>
          <w:lang w:eastAsia="ja-JP"/>
        </w:rPr>
        <w:t>E</w:t>
      </w:r>
      <w:r>
        <w:rPr>
          <w:rFonts w:cs="Arial" w:hint="eastAsia"/>
          <w:szCs w:val="24"/>
        </w:rPr>
        <w:t xml:space="preserve">mail discussion </w:t>
      </w:r>
      <w:r>
        <w:rPr>
          <w:rFonts w:cs="Arial"/>
          <w:szCs w:val="24"/>
          <w:lang w:eastAsia="ja-JP"/>
        </w:rPr>
        <w:t>“</w:t>
      </w:r>
      <w:r w:rsidRPr="00B325AA">
        <w:rPr>
          <w:rFonts w:cs="Arial"/>
          <w:szCs w:val="24"/>
        </w:rPr>
        <w:t>[90b-NR-</w:t>
      </w:r>
      <w:r>
        <w:rPr>
          <w:rFonts w:cs="Arial" w:hint="eastAsia"/>
          <w:szCs w:val="24"/>
        </w:rPr>
        <w:t>38</w:t>
      </w:r>
      <w:r w:rsidRPr="00B325AA">
        <w:rPr>
          <w:rFonts w:cs="Arial"/>
          <w:szCs w:val="24"/>
        </w:rPr>
        <w:t>]</w:t>
      </w:r>
      <w:r>
        <w:rPr>
          <w:rFonts w:cs="Arial" w:hint="eastAsia"/>
          <w:szCs w:val="24"/>
        </w:rPr>
        <w:t xml:space="preserve"> </w:t>
      </w:r>
      <w:r w:rsidRPr="00EE127F">
        <w:rPr>
          <w:rFonts w:cs="Arial"/>
          <w:szCs w:val="24"/>
        </w:rPr>
        <w:t>Remaining aspects of a rate-matching resource set configuration</w:t>
      </w:r>
      <w:r>
        <w:rPr>
          <w:rFonts w:cs="Arial" w:hint="eastAsia"/>
          <w:szCs w:val="24"/>
          <w:lang w:eastAsia="ja-JP"/>
        </w:rPr>
        <w:t>.</w:t>
      </w:r>
      <w:r>
        <w:rPr>
          <w:rFonts w:cs="Arial"/>
          <w:szCs w:val="24"/>
          <w:lang w:eastAsia="ja-JP"/>
        </w:rPr>
        <w:t>”</w:t>
      </w:r>
    </w:p>
    <w:sectPr w:rsidR="00EE127F" w:rsidRPr="003C233A"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66F" w:rsidRDefault="009A066F">
      <w:r>
        <w:separator/>
      </w:r>
    </w:p>
  </w:endnote>
  <w:endnote w:type="continuationSeparator" w:id="0">
    <w:p w:rsidR="009A066F" w:rsidRDefault="009A066F">
      <w:r>
        <w:continuationSeparator/>
      </w:r>
    </w:p>
  </w:endnote>
  <w:endnote w:type="continuationNotice" w:id="1">
    <w:p w:rsidR="009A066F" w:rsidRDefault="009A066F">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EC46BD">
    <w:pPr>
      <w:pStyle w:val="Footer"/>
      <w:jc w:val="center"/>
    </w:pPr>
    <w:r>
      <w:rPr>
        <w:b/>
        <w:szCs w:val="24"/>
      </w:rPr>
      <w:fldChar w:fldCharType="begin"/>
    </w:r>
    <w:r w:rsidR="000F1B52">
      <w:rPr>
        <w:b/>
      </w:rPr>
      <w:instrText>PAGE</w:instrText>
    </w:r>
    <w:r>
      <w:rPr>
        <w:b/>
        <w:szCs w:val="24"/>
      </w:rPr>
      <w:fldChar w:fldCharType="separate"/>
    </w:r>
    <w:r w:rsidR="00EE127F">
      <w:rPr>
        <w:b/>
        <w:noProof/>
      </w:rPr>
      <w:t>1</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66F" w:rsidRDefault="009A066F">
      <w:r>
        <w:separator/>
      </w:r>
    </w:p>
  </w:footnote>
  <w:footnote w:type="continuationSeparator" w:id="0">
    <w:p w:rsidR="009A066F" w:rsidRDefault="009A066F">
      <w:r>
        <w:continuationSeparator/>
      </w:r>
    </w:p>
  </w:footnote>
  <w:footnote w:type="continuationNotice" w:id="1">
    <w:p w:rsidR="009A066F" w:rsidRDefault="009A066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35721D"/>
    <w:multiLevelType w:val="hybridMultilevel"/>
    <w:tmpl w:val="295066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7">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0">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DF1779"/>
    <w:multiLevelType w:val="multilevel"/>
    <w:tmpl w:val="44B8D7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4F5B38"/>
    <w:multiLevelType w:val="hybridMultilevel"/>
    <w:tmpl w:val="69DC7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2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6">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5">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9">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1">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2">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9"/>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9"/>
  </w:num>
  <w:num w:numId="6">
    <w:abstractNumId w:val="30"/>
  </w:num>
  <w:num w:numId="7">
    <w:abstractNumId w:val="27"/>
  </w:num>
  <w:num w:numId="8">
    <w:abstractNumId w:val="3"/>
  </w:num>
  <w:num w:numId="9">
    <w:abstractNumId w:val="44"/>
  </w:num>
  <w:num w:numId="10">
    <w:abstractNumId w:val="22"/>
  </w:num>
  <w:num w:numId="11">
    <w:abstractNumId w:val="31"/>
  </w:num>
  <w:num w:numId="12">
    <w:abstractNumId w:val="17"/>
  </w:num>
  <w:num w:numId="13">
    <w:abstractNumId w:val="32"/>
  </w:num>
  <w:num w:numId="14">
    <w:abstractNumId w:val="40"/>
  </w:num>
  <w:num w:numId="15">
    <w:abstractNumId w:val="33"/>
  </w:num>
  <w:num w:numId="16">
    <w:abstractNumId w:val="2"/>
  </w:num>
  <w:num w:numId="17">
    <w:abstractNumId w:val="12"/>
  </w:num>
  <w:num w:numId="18">
    <w:abstractNumId w:val="8"/>
  </w:num>
  <w:num w:numId="19">
    <w:abstractNumId w:val="23"/>
  </w:num>
  <w:num w:numId="20">
    <w:abstractNumId w:val="45"/>
  </w:num>
  <w:num w:numId="21">
    <w:abstractNumId w:val="37"/>
  </w:num>
  <w:num w:numId="22">
    <w:abstractNumId w:val="10"/>
  </w:num>
  <w:num w:numId="23">
    <w:abstractNumId w:val="19"/>
  </w:num>
  <w:num w:numId="24">
    <w:abstractNumId w:val="15"/>
  </w:num>
  <w:num w:numId="25">
    <w:abstractNumId w:val="0"/>
  </w:num>
  <w:num w:numId="26">
    <w:abstractNumId w:val="34"/>
  </w:num>
  <w:num w:numId="27">
    <w:abstractNumId w:val="25"/>
  </w:num>
  <w:num w:numId="28">
    <w:abstractNumId w:val="6"/>
  </w:num>
  <w:num w:numId="29">
    <w:abstractNumId w:val="28"/>
  </w:num>
  <w:num w:numId="30">
    <w:abstractNumId w:val="41"/>
  </w:num>
  <w:num w:numId="31">
    <w:abstractNumId w:val="38"/>
  </w:num>
  <w:num w:numId="32">
    <w:abstractNumId w:val="26"/>
  </w:num>
  <w:num w:numId="33">
    <w:abstractNumId w:val="42"/>
  </w:num>
  <w:num w:numId="34">
    <w:abstractNumId w:val="16"/>
  </w:num>
  <w:num w:numId="35">
    <w:abstractNumId w:val="11"/>
  </w:num>
  <w:num w:numId="36">
    <w:abstractNumId w:val="18"/>
  </w:num>
  <w:num w:numId="37">
    <w:abstractNumId w:val="13"/>
  </w:num>
  <w:num w:numId="38">
    <w:abstractNumId w:val="4"/>
  </w:num>
  <w:num w:numId="39">
    <w:abstractNumId w:val="35"/>
  </w:num>
  <w:num w:numId="40">
    <w:abstractNumId w:val="7"/>
  </w:num>
  <w:num w:numId="41">
    <w:abstractNumId w:val="24"/>
  </w:num>
  <w:num w:numId="42">
    <w:abstractNumId w:val="9"/>
  </w:num>
  <w:num w:numId="4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21"/>
  </w:num>
  <w:num w:numId="47">
    <w:abstractNumId w:val="2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6349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5A"/>
    <w:rsid w:val="0005798B"/>
    <w:rsid w:val="00057A5F"/>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5BA9"/>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575A"/>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3AE8"/>
    <w:rsid w:val="0015557C"/>
    <w:rsid w:val="00155B79"/>
    <w:rsid w:val="00156516"/>
    <w:rsid w:val="00156685"/>
    <w:rsid w:val="00156743"/>
    <w:rsid w:val="00156CF6"/>
    <w:rsid w:val="00156DE8"/>
    <w:rsid w:val="00157392"/>
    <w:rsid w:val="001573C6"/>
    <w:rsid w:val="001575DC"/>
    <w:rsid w:val="0015769E"/>
    <w:rsid w:val="001602F7"/>
    <w:rsid w:val="0016032A"/>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5C62"/>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9FA"/>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373"/>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4D5A"/>
    <w:rsid w:val="00365B62"/>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D0"/>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D22"/>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5321"/>
    <w:rsid w:val="00425667"/>
    <w:rsid w:val="00425905"/>
    <w:rsid w:val="00425E3A"/>
    <w:rsid w:val="00426960"/>
    <w:rsid w:val="004272E8"/>
    <w:rsid w:val="00430069"/>
    <w:rsid w:val="0043019D"/>
    <w:rsid w:val="00430654"/>
    <w:rsid w:val="004308AE"/>
    <w:rsid w:val="00430932"/>
    <w:rsid w:val="00430951"/>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6903"/>
    <w:rsid w:val="004B6D70"/>
    <w:rsid w:val="004B6E2C"/>
    <w:rsid w:val="004B7465"/>
    <w:rsid w:val="004B7518"/>
    <w:rsid w:val="004B76A7"/>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57D"/>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1CF3"/>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5DDF"/>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3CD"/>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7D4"/>
    <w:rsid w:val="006D08F5"/>
    <w:rsid w:val="006D1154"/>
    <w:rsid w:val="006D1B1C"/>
    <w:rsid w:val="006D1D36"/>
    <w:rsid w:val="006D27DB"/>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4E76"/>
    <w:rsid w:val="006F50E3"/>
    <w:rsid w:val="006F5282"/>
    <w:rsid w:val="006F5441"/>
    <w:rsid w:val="006F55E0"/>
    <w:rsid w:val="006F59B4"/>
    <w:rsid w:val="006F6856"/>
    <w:rsid w:val="006F6E4A"/>
    <w:rsid w:val="006F74B4"/>
    <w:rsid w:val="006F7830"/>
    <w:rsid w:val="00700C6C"/>
    <w:rsid w:val="00700F40"/>
    <w:rsid w:val="0070113F"/>
    <w:rsid w:val="00701B75"/>
    <w:rsid w:val="00701BCA"/>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0985"/>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574DF"/>
    <w:rsid w:val="0086016C"/>
    <w:rsid w:val="00860360"/>
    <w:rsid w:val="00860609"/>
    <w:rsid w:val="008609EE"/>
    <w:rsid w:val="00860C40"/>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6670"/>
    <w:rsid w:val="008671C0"/>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477B"/>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9F5"/>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277ED"/>
    <w:rsid w:val="00930712"/>
    <w:rsid w:val="00930920"/>
    <w:rsid w:val="009314C9"/>
    <w:rsid w:val="00932327"/>
    <w:rsid w:val="00932672"/>
    <w:rsid w:val="009326DA"/>
    <w:rsid w:val="009328CE"/>
    <w:rsid w:val="00934730"/>
    <w:rsid w:val="009347FF"/>
    <w:rsid w:val="00934AC3"/>
    <w:rsid w:val="00934E37"/>
    <w:rsid w:val="00935421"/>
    <w:rsid w:val="00935AA5"/>
    <w:rsid w:val="00935B1D"/>
    <w:rsid w:val="00936F54"/>
    <w:rsid w:val="00937D0B"/>
    <w:rsid w:val="00937E9C"/>
    <w:rsid w:val="009402C2"/>
    <w:rsid w:val="00940319"/>
    <w:rsid w:val="0094059E"/>
    <w:rsid w:val="00940F7B"/>
    <w:rsid w:val="00941462"/>
    <w:rsid w:val="00941A7F"/>
    <w:rsid w:val="00942866"/>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66F"/>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4F3"/>
    <w:rsid w:val="00A12A1F"/>
    <w:rsid w:val="00A12CED"/>
    <w:rsid w:val="00A12E43"/>
    <w:rsid w:val="00A1312A"/>
    <w:rsid w:val="00A1338F"/>
    <w:rsid w:val="00A138C6"/>
    <w:rsid w:val="00A1424F"/>
    <w:rsid w:val="00A15705"/>
    <w:rsid w:val="00A15F54"/>
    <w:rsid w:val="00A16197"/>
    <w:rsid w:val="00A16938"/>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7FE"/>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8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481E"/>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502"/>
    <w:rsid w:val="00B23839"/>
    <w:rsid w:val="00B23EB3"/>
    <w:rsid w:val="00B2590D"/>
    <w:rsid w:val="00B264D9"/>
    <w:rsid w:val="00B30935"/>
    <w:rsid w:val="00B30BCC"/>
    <w:rsid w:val="00B3183B"/>
    <w:rsid w:val="00B325AA"/>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1AFD"/>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405"/>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3F1"/>
    <w:rsid w:val="00C7259F"/>
    <w:rsid w:val="00C73407"/>
    <w:rsid w:val="00C734D1"/>
    <w:rsid w:val="00C73695"/>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9ED"/>
    <w:rsid w:val="00CC343D"/>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06C"/>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487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3B7"/>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D69"/>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6BD"/>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127F"/>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A19"/>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0B1"/>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713951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BCAFE-C6EE-4E86-9EC3-3499E63E6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5</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274</cp:revision>
  <cp:lastPrinted>2014-04-22T06:35:00Z</cp:lastPrinted>
  <dcterms:created xsi:type="dcterms:W3CDTF">2017-01-06T07:16:00Z</dcterms:created>
  <dcterms:modified xsi:type="dcterms:W3CDTF">2017-11-17T23:25:00Z</dcterms:modified>
</cp:coreProperties>
</file>