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8D3" w:rsidRPr="002C18D3" w:rsidRDefault="002C18D3" w:rsidP="002C18D3">
      <w:pPr>
        <w:pStyle w:val="a4"/>
        <w:rPr>
          <w:rFonts w:eastAsia="宋体"/>
          <w:sz w:val="22"/>
          <w:lang w:eastAsia="zh-CN"/>
        </w:rPr>
      </w:pPr>
      <w:r>
        <w:rPr>
          <w:rFonts w:eastAsia="宋体"/>
          <w:sz w:val="22"/>
          <w:lang w:eastAsia="zh-CN"/>
        </w:rPr>
        <w:t xml:space="preserve">3GPP TSG RAN WG1 Meeting 91 </w:t>
      </w:r>
      <w:r>
        <w:rPr>
          <w:rFonts w:eastAsia="宋体"/>
          <w:sz w:val="22"/>
          <w:lang w:eastAsia="zh-CN"/>
        </w:rPr>
        <w:tab/>
      </w:r>
      <w:r>
        <w:rPr>
          <w:rFonts w:eastAsia="宋体"/>
          <w:sz w:val="22"/>
          <w:lang w:eastAsia="zh-CN"/>
        </w:rPr>
        <w:tab/>
      </w:r>
      <w:r w:rsidR="003221E2" w:rsidRPr="003221E2">
        <w:rPr>
          <w:rFonts w:eastAsia="宋体"/>
          <w:sz w:val="22"/>
          <w:lang w:eastAsia="zh-CN"/>
        </w:rPr>
        <w:t>R1-1719986</w:t>
      </w:r>
    </w:p>
    <w:p w:rsidR="002C18D3" w:rsidRPr="002C18D3" w:rsidRDefault="002C18D3" w:rsidP="002C18D3">
      <w:pPr>
        <w:pStyle w:val="a4"/>
        <w:rPr>
          <w:rFonts w:eastAsia="宋体"/>
          <w:sz w:val="22"/>
          <w:lang w:eastAsia="zh-CN"/>
        </w:rPr>
      </w:pPr>
      <w:r w:rsidRPr="002C18D3">
        <w:rPr>
          <w:rFonts w:eastAsia="宋体"/>
          <w:sz w:val="22"/>
          <w:lang w:eastAsia="zh-CN"/>
        </w:rPr>
        <w:t>Reno, USA, November 27th – December 1st, 2017</w:t>
      </w:r>
    </w:p>
    <w:p w:rsidR="00BE781B" w:rsidRPr="002C18D3"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A60B07">
        <w:rPr>
          <w:rFonts w:eastAsiaTheme="minorEastAsia" w:hint="eastAsia"/>
          <w:sz w:val="22"/>
          <w:lang w:eastAsia="zh-CN"/>
        </w:rPr>
        <w:t xml:space="preserve">Discussion </w:t>
      </w:r>
      <w:r w:rsidR="00A60B07">
        <w:rPr>
          <w:rFonts w:eastAsia="宋体" w:hint="eastAsia"/>
          <w:sz w:val="22"/>
          <w:lang w:eastAsia="zh-CN"/>
        </w:rPr>
        <w:t>o</w:t>
      </w:r>
      <w:r w:rsidR="001E4643" w:rsidRPr="001E4643">
        <w:rPr>
          <w:rFonts w:eastAsia="宋体"/>
          <w:sz w:val="22"/>
          <w:lang w:eastAsia="zh-CN"/>
        </w:rPr>
        <w:t xml:space="preserve">n </w:t>
      </w:r>
      <w:r w:rsidR="004C2E9D">
        <w:rPr>
          <w:rFonts w:eastAsia="宋体" w:hint="eastAsia"/>
          <w:sz w:val="22"/>
          <w:lang w:eastAsia="zh-CN"/>
        </w:rPr>
        <w:t>UL Power Control for CA</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B67422">
        <w:rPr>
          <w:rFonts w:eastAsia="宋体" w:hint="eastAsia"/>
          <w:sz w:val="22"/>
          <w:lang w:eastAsia="zh-CN"/>
        </w:rPr>
        <w:t>6.2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2A2EAB" w:rsidRPr="002A2EAB" w:rsidRDefault="00FE5799" w:rsidP="006952A0">
      <w:pPr>
        <w:pStyle w:val="1"/>
        <w:spacing w:before="180"/>
        <w:ind w:left="562" w:hanging="562"/>
      </w:pPr>
      <w:r>
        <w:t>Introduction</w:t>
      </w:r>
    </w:p>
    <w:p w:rsidR="00B8568C" w:rsidRDefault="00B8568C" w:rsidP="006952A0">
      <w:pPr>
        <w:pStyle w:val="a0"/>
        <w:rPr>
          <w:rFonts w:eastAsia="宋体"/>
          <w:szCs w:val="20"/>
          <w:lang w:eastAsia="zh-CN"/>
        </w:rPr>
      </w:pPr>
      <w:r>
        <w:rPr>
          <w:rFonts w:eastAsia="宋体" w:hint="eastAsia"/>
          <w:szCs w:val="20"/>
          <w:lang w:eastAsia="zh-CN"/>
        </w:rPr>
        <w:t xml:space="preserve">Uplink power control for PUSCH/PUCCH/SRS was intensively discussed in the latest meetings [1-2]. The </w:t>
      </w:r>
      <w:r>
        <w:rPr>
          <w:rFonts w:eastAsia="宋体"/>
          <w:szCs w:val="20"/>
          <w:lang w:eastAsia="zh-CN"/>
        </w:rPr>
        <w:t>framework</w:t>
      </w:r>
      <w:r>
        <w:rPr>
          <w:rFonts w:eastAsia="宋体" w:hint="eastAsia"/>
          <w:szCs w:val="20"/>
          <w:lang w:eastAsia="zh-CN"/>
        </w:rPr>
        <w:t xml:space="preserve"> and formula have been agreed with </w:t>
      </w:r>
      <w:r w:rsidR="00F93E80">
        <w:rPr>
          <w:rFonts w:eastAsia="宋体" w:hint="eastAsia"/>
          <w:szCs w:val="20"/>
          <w:lang w:eastAsia="zh-CN"/>
        </w:rPr>
        <w:t>a few</w:t>
      </w:r>
      <w:r>
        <w:rPr>
          <w:rFonts w:eastAsia="宋体" w:hint="eastAsia"/>
          <w:szCs w:val="20"/>
          <w:lang w:eastAsia="zh-CN"/>
        </w:rPr>
        <w:t xml:space="preserve"> open issues regarding some items and some association between different parameters. </w:t>
      </w:r>
      <w:r w:rsidR="00F93E80">
        <w:rPr>
          <w:rFonts w:eastAsia="宋体" w:hint="eastAsia"/>
          <w:szCs w:val="20"/>
          <w:lang w:eastAsia="zh-CN"/>
        </w:rPr>
        <w:t>However, c</w:t>
      </w:r>
      <w:r>
        <w:rPr>
          <w:rFonts w:eastAsia="宋体" w:hint="eastAsia"/>
          <w:szCs w:val="20"/>
          <w:lang w:eastAsia="zh-CN"/>
        </w:rPr>
        <w:t xml:space="preserve">urrent discussions are </w:t>
      </w:r>
      <w:r w:rsidR="00F93E80">
        <w:rPr>
          <w:rFonts w:eastAsia="宋体" w:hint="eastAsia"/>
          <w:szCs w:val="20"/>
          <w:lang w:eastAsia="zh-CN"/>
        </w:rPr>
        <w:t xml:space="preserve">only </w:t>
      </w:r>
      <w:r>
        <w:rPr>
          <w:rFonts w:eastAsia="宋体" w:hint="eastAsia"/>
          <w:szCs w:val="20"/>
          <w:lang w:eastAsia="zh-CN"/>
        </w:rPr>
        <w:t>focusing on the single carrier case and do not touch the carrier aggregation cases</w:t>
      </w:r>
      <w:r w:rsidR="00F93E80">
        <w:rPr>
          <w:rFonts w:eastAsia="宋体" w:hint="eastAsia"/>
          <w:szCs w:val="20"/>
          <w:lang w:eastAsia="zh-CN"/>
        </w:rPr>
        <w:t xml:space="preserve"> so far</w:t>
      </w:r>
      <w:r>
        <w:rPr>
          <w:rFonts w:eastAsia="宋体" w:hint="eastAsia"/>
          <w:szCs w:val="20"/>
          <w:lang w:eastAsia="zh-CN"/>
        </w:rPr>
        <w:t xml:space="preserve">. </w:t>
      </w:r>
    </w:p>
    <w:p w:rsidR="00BE5B0E" w:rsidRDefault="00BE5B0E" w:rsidP="006952A0">
      <w:pPr>
        <w:pStyle w:val="a0"/>
        <w:rPr>
          <w:rFonts w:eastAsia="宋体"/>
          <w:szCs w:val="20"/>
          <w:lang w:eastAsia="zh-CN"/>
        </w:rPr>
      </w:pPr>
      <w:r>
        <w:rPr>
          <w:rFonts w:eastAsia="宋体" w:hint="eastAsia"/>
          <w:szCs w:val="20"/>
          <w:lang w:eastAsia="zh-CN"/>
        </w:rPr>
        <w:t>In this contribution, we will discuss the UL power control mechanism for carrier aggregation</w:t>
      </w:r>
      <w:r w:rsidR="00A5105A">
        <w:rPr>
          <w:rFonts w:eastAsia="宋体" w:hint="eastAsia"/>
          <w:szCs w:val="20"/>
          <w:lang w:eastAsia="zh-CN"/>
        </w:rPr>
        <w:t xml:space="preserve"> of NR carriers</w:t>
      </w:r>
      <w:r w:rsidR="00141AA1">
        <w:rPr>
          <w:rFonts w:eastAsia="宋体" w:hint="eastAsia"/>
          <w:szCs w:val="20"/>
          <w:lang w:eastAsia="zh-CN"/>
        </w:rPr>
        <w:t xml:space="preserve"> (NR CA)</w:t>
      </w:r>
      <w:r>
        <w:rPr>
          <w:rFonts w:eastAsia="宋体" w:hint="eastAsia"/>
          <w:szCs w:val="20"/>
          <w:lang w:eastAsia="zh-CN"/>
        </w:rPr>
        <w:t xml:space="preserve">. </w:t>
      </w:r>
      <w:r w:rsidR="004A410A">
        <w:rPr>
          <w:rFonts w:eastAsia="宋体" w:hint="eastAsia"/>
          <w:szCs w:val="20"/>
          <w:lang w:eastAsia="zh-CN"/>
        </w:rPr>
        <w:t xml:space="preserve">If UE configured with an SCG or a PUCCH-SCell, the power sharing for LTE-NR DC can be reused here as a basic mechanism and any potential further </w:t>
      </w:r>
      <w:r w:rsidR="004A410A">
        <w:rPr>
          <w:rFonts w:eastAsia="宋体"/>
          <w:szCs w:val="20"/>
          <w:lang w:eastAsia="zh-CN"/>
        </w:rPr>
        <w:t>optimization</w:t>
      </w:r>
      <w:r w:rsidR="004A410A">
        <w:rPr>
          <w:rFonts w:eastAsia="宋体" w:hint="eastAsia"/>
          <w:szCs w:val="20"/>
          <w:lang w:eastAsia="zh-CN"/>
        </w:rPr>
        <w:t xml:space="preserve"> can be studied in the feature releases. Thus in this contribution, we only focus on the UE not configured with an SCG or a PUCCH-SCell. </w:t>
      </w:r>
    </w:p>
    <w:p w:rsidR="00CD25F1" w:rsidRDefault="005A4EBC" w:rsidP="00CD25F1">
      <w:pPr>
        <w:pStyle w:val="1"/>
        <w:rPr>
          <w:rFonts w:eastAsia="宋体"/>
          <w:lang w:eastAsia="zh-CN"/>
        </w:rPr>
      </w:pPr>
      <w:r w:rsidRPr="008A3176">
        <w:rPr>
          <w:rFonts w:eastAsia="宋体" w:hint="eastAsia"/>
          <w:lang w:eastAsia="zh-CN"/>
        </w:rPr>
        <w:t>Discussion</w:t>
      </w:r>
    </w:p>
    <w:p w:rsidR="00A5105A" w:rsidRDefault="00DC4F3B" w:rsidP="00A5105A">
      <w:pPr>
        <w:pStyle w:val="a0"/>
        <w:rPr>
          <w:rFonts w:eastAsiaTheme="minorEastAsia"/>
          <w:lang w:eastAsia="zh-CN"/>
        </w:rPr>
      </w:pPr>
      <w:r>
        <w:rPr>
          <w:rFonts w:eastAsiaTheme="minorEastAsia" w:hint="eastAsia"/>
          <w:lang w:eastAsia="zh-CN"/>
        </w:rPr>
        <w:t>There has been a toolbox of UL power control mechanisms for LTE CA. Thus we can borrow the basic principles and framework</w:t>
      </w:r>
      <w:r w:rsidR="002C2924">
        <w:rPr>
          <w:rFonts w:eastAsiaTheme="minorEastAsia" w:hint="eastAsia"/>
          <w:lang w:eastAsia="zh-CN"/>
        </w:rPr>
        <w:t xml:space="preserve"> of LTE CA</w:t>
      </w:r>
      <w:r>
        <w:rPr>
          <w:rFonts w:eastAsiaTheme="minorEastAsia" w:hint="eastAsia"/>
          <w:lang w:eastAsia="zh-CN"/>
        </w:rPr>
        <w:t xml:space="preserve"> for NR CA.  However, compared to LTE CA, NR CA </w:t>
      </w:r>
      <w:r w:rsidR="00CA3B48">
        <w:rPr>
          <w:rFonts w:eastAsiaTheme="minorEastAsia" w:hint="eastAsia"/>
          <w:lang w:eastAsia="zh-CN"/>
        </w:rPr>
        <w:t xml:space="preserve">will </w:t>
      </w:r>
      <w:r>
        <w:rPr>
          <w:rFonts w:eastAsiaTheme="minorEastAsia"/>
          <w:lang w:eastAsia="zh-CN"/>
        </w:rPr>
        <w:t>encounter</w:t>
      </w:r>
      <w:r>
        <w:rPr>
          <w:rFonts w:eastAsiaTheme="minorEastAsia" w:hint="eastAsia"/>
          <w:lang w:eastAsia="zh-CN"/>
        </w:rPr>
        <w:t xml:space="preserve"> more challenges</w:t>
      </w:r>
      <w:r w:rsidR="00CA3B48">
        <w:rPr>
          <w:rFonts w:eastAsiaTheme="minorEastAsia" w:hint="eastAsia"/>
          <w:lang w:eastAsia="zh-CN"/>
        </w:rPr>
        <w:t xml:space="preserve"> due to new introduced features</w:t>
      </w:r>
      <w:r>
        <w:rPr>
          <w:rFonts w:eastAsiaTheme="minorEastAsia" w:hint="eastAsia"/>
          <w:lang w:eastAsia="zh-CN"/>
        </w:rPr>
        <w:t xml:space="preserve">, e.g., potentially different numerologies in different CCs, different scheduling </w:t>
      </w:r>
      <w:r>
        <w:rPr>
          <w:rFonts w:eastAsiaTheme="minorEastAsia"/>
          <w:lang w:eastAsia="zh-CN"/>
        </w:rPr>
        <w:t>timing</w:t>
      </w:r>
      <w:r>
        <w:rPr>
          <w:rFonts w:eastAsiaTheme="minorEastAsia" w:hint="eastAsia"/>
          <w:lang w:eastAsia="zh-CN"/>
        </w:rPr>
        <w:t xml:space="preserve"> in different CCs.</w:t>
      </w:r>
    </w:p>
    <w:p w:rsidR="00DC4F3B" w:rsidRDefault="00DC4F3B" w:rsidP="00A5105A">
      <w:pPr>
        <w:pStyle w:val="a0"/>
        <w:rPr>
          <w:rFonts w:eastAsiaTheme="minorEastAsia"/>
          <w:lang w:eastAsia="zh-CN"/>
        </w:rPr>
      </w:pPr>
      <w:r>
        <w:rPr>
          <w:rFonts w:eastAsiaTheme="minorEastAsia" w:hint="eastAsia"/>
          <w:lang w:eastAsia="zh-CN"/>
        </w:rPr>
        <w:t>In order to simplify the discussion, we discuss the UL power control mechanisms for the following NR CA cases respectively:</w:t>
      </w:r>
    </w:p>
    <w:p w:rsidR="00DC4F3B" w:rsidRDefault="000117E8" w:rsidP="00DC4F3B">
      <w:pPr>
        <w:pStyle w:val="a0"/>
        <w:numPr>
          <w:ilvl w:val="0"/>
          <w:numId w:val="16"/>
        </w:numPr>
        <w:rPr>
          <w:rFonts w:eastAsiaTheme="minorEastAsia"/>
          <w:lang w:eastAsia="zh-CN"/>
        </w:rPr>
      </w:pPr>
      <w:r>
        <w:rPr>
          <w:rFonts w:eastAsiaTheme="minorEastAsia" w:hint="eastAsia"/>
          <w:lang w:eastAsia="zh-CN"/>
        </w:rPr>
        <w:t xml:space="preserve">Case 1: </w:t>
      </w:r>
      <w:r w:rsidR="00393531">
        <w:rPr>
          <w:rFonts w:eastAsiaTheme="minorEastAsia" w:hint="eastAsia"/>
          <w:lang w:eastAsia="zh-CN"/>
        </w:rPr>
        <w:t xml:space="preserve">Same </w:t>
      </w:r>
      <w:r w:rsidR="0049108F">
        <w:rPr>
          <w:rFonts w:eastAsiaTheme="minorEastAsia" w:hint="eastAsia"/>
          <w:lang w:eastAsia="zh-CN"/>
        </w:rPr>
        <w:t xml:space="preserve">numerology and </w:t>
      </w:r>
      <w:r w:rsidR="00393531">
        <w:rPr>
          <w:rFonts w:eastAsiaTheme="minorEastAsia" w:hint="eastAsia"/>
          <w:lang w:eastAsia="zh-CN"/>
        </w:rPr>
        <w:t>transmission duration</w:t>
      </w:r>
      <w:r w:rsidR="0030618B">
        <w:rPr>
          <w:rFonts w:eastAsiaTheme="minorEastAsia" w:hint="eastAsia"/>
          <w:lang w:eastAsia="zh-CN"/>
        </w:rPr>
        <w:t xml:space="preserve"> for all CCs</w:t>
      </w:r>
    </w:p>
    <w:p w:rsidR="00B82802" w:rsidRDefault="00B82802" w:rsidP="00DC4F3B">
      <w:pPr>
        <w:pStyle w:val="a0"/>
        <w:numPr>
          <w:ilvl w:val="0"/>
          <w:numId w:val="16"/>
        </w:numPr>
        <w:rPr>
          <w:rFonts w:eastAsiaTheme="minorEastAsia"/>
          <w:lang w:eastAsia="zh-CN"/>
        </w:rPr>
      </w:pPr>
      <w:r>
        <w:rPr>
          <w:rFonts w:eastAsiaTheme="minorEastAsia" w:hint="eastAsia"/>
          <w:lang w:eastAsia="zh-CN"/>
        </w:rPr>
        <w:t>Case 2: Same numerology and different transmission durations for all CCs</w:t>
      </w:r>
    </w:p>
    <w:p w:rsidR="006002C3" w:rsidRPr="00A5105A" w:rsidRDefault="0030618B" w:rsidP="006002C3">
      <w:pPr>
        <w:pStyle w:val="a0"/>
        <w:numPr>
          <w:ilvl w:val="0"/>
          <w:numId w:val="16"/>
        </w:numPr>
        <w:rPr>
          <w:rFonts w:eastAsiaTheme="minorEastAsia"/>
          <w:lang w:eastAsia="zh-CN"/>
        </w:rPr>
      </w:pPr>
      <w:r>
        <w:rPr>
          <w:rFonts w:eastAsiaTheme="minorEastAsia" w:hint="eastAsia"/>
          <w:lang w:eastAsia="zh-CN"/>
        </w:rPr>
        <w:t xml:space="preserve">Case </w:t>
      </w:r>
      <w:r w:rsidR="008E5D0A">
        <w:rPr>
          <w:rFonts w:eastAsiaTheme="minorEastAsia" w:hint="eastAsia"/>
          <w:lang w:eastAsia="zh-CN"/>
        </w:rPr>
        <w:t>3</w:t>
      </w:r>
      <w:r>
        <w:rPr>
          <w:rFonts w:eastAsiaTheme="minorEastAsia" w:hint="eastAsia"/>
          <w:lang w:eastAsia="zh-CN"/>
        </w:rPr>
        <w:t xml:space="preserve">: Different </w:t>
      </w:r>
      <w:r w:rsidR="00B371A4">
        <w:rPr>
          <w:rFonts w:eastAsiaTheme="minorEastAsia" w:hint="eastAsia"/>
          <w:lang w:eastAsia="zh-CN"/>
        </w:rPr>
        <w:t>numerologies</w:t>
      </w:r>
      <w:r>
        <w:rPr>
          <w:rFonts w:eastAsiaTheme="minorEastAsia" w:hint="eastAsia"/>
          <w:lang w:eastAsia="zh-CN"/>
        </w:rPr>
        <w:t xml:space="preserve"> among CCs</w:t>
      </w:r>
    </w:p>
    <w:p w:rsidR="0030618B" w:rsidRPr="00A5105A" w:rsidRDefault="0030618B" w:rsidP="006002C3">
      <w:pPr>
        <w:pStyle w:val="a0"/>
        <w:ind w:left="200"/>
        <w:rPr>
          <w:rFonts w:eastAsiaTheme="minorEastAsia"/>
          <w:lang w:eastAsia="zh-CN"/>
        </w:rPr>
      </w:pPr>
    </w:p>
    <w:p w:rsidR="009A724D" w:rsidRPr="00582645" w:rsidRDefault="00791A60" w:rsidP="009A724D">
      <w:pPr>
        <w:pStyle w:val="2"/>
        <w:spacing w:after="240"/>
        <w:ind w:left="568" w:hangingChars="283" w:hanging="568"/>
        <w:rPr>
          <w:rFonts w:eastAsia="宋体"/>
          <w:lang w:eastAsia="zh-CN"/>
        </w:rPr>
      </w:pPr>
      <w:r>
        <w:rPr>
          <w:rFonts w:eastAsiaTheme="minorEastAsia" w:hint="eastAsia"/>
          <w:lang w:eastAsia="zh-CN"/>
        </w:rPr>
        <w:t xml:space="preserve">Case 1: </w:t>
      </w:r>
      <w:r w:rsidR="008E5D0A">
        <w:rPr>
          <w:rFonts w:eastAsiaTheme="minorEastAsia" w:hint="eastAsia"/>
          <w:lang w:eastAsia="zh-CN"/>
        </w:rPr>
        <w:t>Same numerology and transmission duration for all CCs</w:t>
      </w:r>
      <w:r w:rsidR="00AD2194">
        <w:rPr>
          <w:rFonts w:eastAsiaTheme="minorEastAsia" w:hint="eastAsia"/>
          <w:lang w:eastAsia="zh-CN"/>
        </w:rPr>
        <w:t xml:space="preserve"> </w:t>
      </w:r>
    </w:p>
    <w:p w:rsidR="00791A60" w:rsidRDefault="00BB2746" w:rsidP="009A724D">
      <w:pPr>
        <w:pStyle w:val="a0"/>
        <w:rPr>
          <w:rFonts w:eastAsia="宋体"/>
          <w:lang w:eastAsia="zh-CN"/>
        </w:rPr>
      </w:pPr>
      <w:r>
        <w:rPr>
          <w:rFonts w:eastAsia="宋体" w:hint="eastAsia"/>
          <w:lang w:eastAsia="zh-CN"/>
        </w:rPr>
        <w:t xml:space="preserve">For case 1, </w:t>
      </w:r>
      <w:r w:rsidR="004F735E">
        <w:rPr>
          <w:rFonts w:eastAsia="宋体" w:hint="eastAsia"/>
          <w:lang w:eastAsia="zh-CN"/>
        </w:rPr>
        <w:t>NR CA is similar to LTE CA:</w:t>
      </w:r>
    </w:p>
    <w:p w:rsidR="004F735E" w:rsidRDefault="004F735E" w:rsidP="004F735E">
      <w:pPr>
        <w:pStyle w:val="a0"/>
        <w:numPr>
          <w:ilvl w:val="0"/>
          <w:numId w:val="17"/>
        </w:numPr>
        <w:rPr>
          <w:rFonts w:eastAsia="宋体"/>
          <w:lang w:eastAsia="zh-CN"/>
        </w:rPr>
      </w:pPr>
      <w:r>
        <w:rPr>
          <w:rFonts w:eastAsia="宋体" w:hint="eastAsia"/>
          <w:lang w:eastAsia="zh-CN"/>
        </w:rPr>
        <w:t>The transmissions among different CCs share the same duration</w:t>
      </w:r>
    </w:p>
    <w:p w:rsidR="00811632" w:rsidRDefault="00811632" w:rsidP="00811632">
      <w:pPr>
        <w:pStyle w:val="a0"/>
        <w:numPr>
          <w:ilvl w:val="1"/>
          <w:numId w:val="17"/>
        </w:numPr>
        <w:rPr>
          <w:rFonts w:eastAsia="宋体"/>
          <w:lang w:eastAsia="zh-CN"/>
        </w:rPr>
      </w:pPr>
      <w:r>
        <w:rPr>
          <w:rFonts w:eastAsia="宋体" w:hint="eastAsia"/>
          <w:lang w:eastAsia="zh-CN"/>
        </w:rPr>
        <w:t>Same numerology for all CCs</w:t>
      </w:r>
    </w:p>
    <w:p w:rsidR="00811632" w:rsidRDefault="00811632" w:rsidP="00811632">
      <w:pPr>
        <w:pStyle w:val="a0"/>
        <w:numPr>
          <w:ilvl w:val="1"/>
          <w:numId w:val="17"/>
        </w:numPr>
        <w:rPr>
          <w:rFonts w:eastAsia="宋体"/>
          <w:lang w:eastAsia="zh-CN"/>
        </w:rPr>
      </w:pPr>
      <w:r>
        <w:rPr>
          <w:rFonts w:eastAsia="宋体" w:hint="eastAsia"/>
          <w:lang w:eastAsia="zh-CN"/>
        </w:rPr>
        <w:t xml:space="preserve">Slot-based scheduling or non-slot based </w:t>
      </w:r>
      <w:r>
        <w:rPr>
          <w:rFonts w:eastAsia="宋体"/>
          <w:lang w:eastAsia="zh-CN"/>
        </w:rPr>
        <w:t>scheduling</w:t>
      </w:r>
      <w:r>
        <w:rPr>
          <w:rFonts w:eastAsia="宋体" w:hint="eastAsia"/>
          <w:lang w:eastAsia="zh-CN"/>
        </w:rPr>
        <w:t xml:space="preserve"> with the same number of symbols</w:t>
      </w:r>
    </w:p>
    <w:p w:rsidR="004F735E" w:rsidRDefault="004F735E" w:rsidP="004F735E">
      <w:pPr>
        <w:pStyle w:val="a0"/>
        <w:numPr>
          <w:ilvl w:val="0"/>
          <w:numId w:val="17"/>
        </w:numPr>
        <w:rPr>
          <w:rFonts w:eastAsia="宋体"/>
          <w:lang w:eastAsia="zh-CN"/>
        </w:rPr>
      </w:pPr>
      <w:r>
        <w:rPr>
          <w:rFonts w:eastAsia="宋体" w:hint="eastAsia"/>
          <w:lang w:eastAsia="zh-CN"/>
        </w:rPr>
        <w:t xml:space="preserve">Before the </w:t>
      </w:r>
      <w:r>
        <w:rPr>
          <w:rFonts w:eastAsia="宋体"/>
          <w:lang w:eastAsia="zh-CN"/>
        </w:rPr>
        <w:t>beginning</w:t>
      </w:r>
      <w:r>
        <w:rPr>
          <w:rFonts w:eastAsia="宋体" w:hint="eastAsia"/>
          <w:lang w:eastAsia="zh-CN"/>
        </w:rPr>
        <w:t xml:space="preserve"> of the corresponding slot/mini-slot, UE knows the</w:t>
      </w:r>
      <w:r w:rsidR="00C70DC7">
        <w:rPr>
          <w:rFonts w:eastAsia="宋体" w:hint="eastAsia"/>
          <w:lang w:eastAsia="zh-CN"/>
        </w:rPr>
        <w:t xml:space="preserve"> </w:t>
      </w:r>
      <w:r w:rsidR="00C70DC7">
        <w:rPr>
          <w:rFonts w:eastAsia="宋体"/>
          <w:lang w:eastAsia="zh-CN"/>
        </w:rPr>
        <w:t>occurrences</w:t>
      </w:r>
      <w:r w:rsidR="00C70DC7">
        <w:rPr>
          <w:rFonts w:eastAsia="宋体" w:hint="eastAsia"/>
          <w:lang w:eastAsia="zh-CN"/>
        </w:rPr>
        <w:t xml:space="preserve"> of</w:t>
      </w:r>
      <w:r>
        <w:rPr>
          <w:rFonts w:eastAsia="宋体" w:hint="eastAsia"/>
          <w:lang w:eastAsia="zh-CN"/>
        </w:rPr>
        <w:t xml:space="preserve"> </w:t>
      </w:r>
      <w:r w:rsidR="00C70DC7">
        <w:rPr>
          <w:rFonts w:eastAsia="宋体" w:hint="eastAsia"/>
          <w:lang w:eastAsia="zh-CN"/>
        </w:rPr>
        <w:t xml:space="preserve">UL </w:t>
      </w:r>
      <w:r>
        <w:rPr>
          <w:rFonts w:eastAsia="宋体" w:hint="eastAsia"/>
          <w:lang w:eastAsia="zh-CN"/>
        </w:rPr>
        <w:t xml:space="preserve">transmissions </w:t>
      </w:r>
      <w:r w:rsidR="00C70DC7">
        <w:rPr>
          <w:rFonts w:eastAsia="宋体" w:hint="eastAsia"/>
          <w:lang w:eastAsia="zh-CN"/>
        </w:rPr>
        <w:t>among</w:t>
      </w:r>
      <w:r>
        <w:rPr>
          <w:rFonts w:eastAsia="宋体" w:hint="eastAsia"/>
          <w:lang w:eastAsia="zh-CN"/>
        </w:rPr>
        <w:t xml:space="preserve"> all the CCs</w:t>
      </w:r>
    </w:p>
    <w:p w:rsidR="004F735E" w:rsidRDefault="004F735E" w:rsidP="00D626A2">
      <w:pPr>
        <w:pStyle w:val="a0"/>
        <w:rPr>
          <w:rFonts w:eastAsia="宋体"/>
          <w:lang w:eastAsia="zh-CN"/>
        </w:rPr>
      </w:pPr>
      <w:r>
        <w:rPr>
          <w:rFonts w:eastAsia="宋体" w:hint="eastAsia"/>
          <w:lang w:eastAsia="zh-CN"/>
        </w:rPr>
        <w:t>Thus in this case, we can just borrow the LTE CA UL power control mechanism. Thus we have the following proposal:</w:t>
      </w:r>
    </w:p>
    <w:p w:rsidR="004F735E" w:rsidRDefault="004F735E" w:rsidP="004F735E">
      <w:pPr>
        <w:pStyle w:val="a0"/>
        <w:rPr>
          <w:rFonts w:eastAsia="宋体"/>
          <w:lang w:eastAsia="zh-CN"/>
        </w:rPr>
      </w:pPr>
    </w:p>
    <w:p w:rsidR="004F735E" w:rsidRDefault="004F735E" w:rsidP="004F735E">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Pr>
          <w:rFonts w:eastAsia="宋体" w:hint="eastAsia"/>
          <w:b/>
          <w:i/>
          <w:iCs/>
          <w:szCs w:val="20"/>
          <w:lang w:eastAsia="zh-CN"/>
        </w:rPr>
        <w:t xml:space="preserve">For the case with </w:t>
      </w:r>
      <w:r w:rsidR="00E12D1A">
        <w:rPr>
          <w:rFonts w:eastAsia="宋体" w:hint="eastAsia"/>
          <w:b/>
          <w:i/>
          <w:iCs/>
          <w:szCs w:val="20"/>
          <w:lang w:eastAsia="zh-CN"/>
        </w:rPr>
        <w:t xml:space="preserve">same </w:t>
      </w:r>
      <w:r w:rsidR="009D5416">
        <w:rPr>
          <w:rFonts w:eastAsia="宋体" w:hint="eastAsia"/>
          <w:b/>
          <w:i/>
          <w:iCs/>
          <w:szCs w:val="20"/>
          <w:lang w:eastAsia="zh-CN"/>
        </w:rPr>
        <w:t xml:space="preserve">numerology and </w:t>
      </w:r>
      <w:r w:rsidR="00E12D1A">
        <w:rPr>
          <w:rFonts w:eastAsia="宋体" w:hint="eastAsia"/>
          <w:b/>
          <w:i/>
          <w:iCs/>
          <w:szCs w:val="20"/>
          <w:lang w:eastAsia="zh-CN"/>
        </w:rPr>
        <w:t>transmission duration</w:t>
      </w:r>
      <w:r>
        <w:rPr>
          <w:rFonts w:eastAsia="宋体" w:hint="eastAsia"/>
          <w:b/>
          <w:i/>
          <w:iCs/>
          <w:szCs w:val="20"/>
          <w:lang w:eastAsia="zh-CN"/>
        </w:rPr>
        <w:t xml:space="preserve"> for all CCs</w:t>
      </w:r>
      <w:r w:rsidR="00E12D1A">
        <w:rPr>
          <w:rFonts w:eastAsia="宋体" w:hint="eastAsia"/>
          <w:b/>
          <w:i/>
          <w:iCs/>
          <w:szCs w:val="20"/>
          <w:lang w:eastAsia="zh-CN"/>
        </w:rPr>
        <w:t>,</w:t>
      </w:r>
      <w:r w:rsidR="00594660">
        <w:rPr>
          <w:rFonts w:eastAsia="宋体" w:hint="eastAsia"/>
          <w:b/>
          <w:i/>
          <w:iCs/>
          <w:szCs w:val="20"/>
          <w:lang w:eastAsia="zh-CN"/>
        </w:rPr>
        <w:t xml:space="preserve"> if the total transmit power of the UE would exceed the maximal power, scale down the transmission </w:t>
      </w:r>
      <w:r w:rsidR="00594660">
        <w:rPr>
          <w:rFonts w:eastAsia="宋体"/>
          <w:b/>
          <w:i/>
          <w:iCs/>
          <w:szCs w:val="20"/>
          <w:lang w:eastAsia="zh-CN"/>
        </w:rPr>
        <w:t>according</w:t>
      </w:r>
      <w:r w:rsidR="00594660">
        <w:rPr>
          <w:rFonts w:eastAsia="宋体" w:hint="eastAsia"/>
          <w:b/>
          <w:i/>
          <w:iCs/>
          <w:szCs w:val="20"/>
          <w:lang w:eastAsia="zh-CN"/>
        </w:rPr>
        <w:t xml:space="preserve"> to the </w:t>
      </w:r>
      <w:r w:rsidR="00594660">
        <w:rPr>
          <w:rFonts w:eastAsia="宋体"/>
          <w:b/>
          <w:i/>
          <w:iCs/>
          <w:szCs w:val="20"/>
          <w:lang w:eastAsia="zh-CN"/>
        </w:rPr>
        <w:t>following</w:t>
      </w:r>
      <w:r w:rsidR="00594660">
        <w:rPr>
          <w:rFonts w:eastAsia="宋体" w:hint="eastAsia"/>
          <w:b/>
          <w:i/>
          <w:iCs/>
          <w:szCs w:val="20"/>
          <w:lang w:eastAsia="zh-CN"/>
        </w:rPr>
        <w:t xml:space="preserve"> conditions</w:t>
      </w:r>
      <w:r>
        <w:rPr>
          <w:rFonts w:eastAsia="宋体" w:hint="eastAsia"/>
          <w:b/>
          <w:i/>
          <w:iCs/>
          <w:szCs w:val="20"/>
          <w:lang w:eastAsia="zh-CN"/>
        </w:rPr>
        <w:t xml:space="preserve">: </w:t>
      </w:r>
    </w:p>
    <w:p w:rsidR="00594660" w:rsidRDefault="00594660" w:rsidP="00594660">
      <w:pPr>
        <w:pStyle w:val="a0"/>
        <w:numPr>
          <w:ilvl w:val="0"/>
          <w:numId w:val="18"/>
        </w:numPr>
        <w:rPr>
          <w:rFonts w:eastAsia="宋体"/>
          <w:b/>
          <w:i/>
          <w:iCs/>
          <w:szCs w:val="20"/>
          <w:lang w:eastAsia="zh-CN"/>
        </w:rPr>
      </w:pPr>
      <w:r>
        <w:rPr>
          <w:rFonts w:eastAsia="宋体" w:hint="eastAsia"/>
          <w:b/>
          <w:i/>
          <w:iCs/>
          <w:szCs w:val="20"/>
          <w:lang w:eastAsia="zh-CN"/>
        </w:rPr>
        <w:t>For PUSCH</w:t>
      </w:r>
    </w:p>
    <w:p w:rsidR="00594660" w:rsidRPr="00615277" w:rsidRDefault="00594660" w:rsidP="00594660">
      <w:pPr>
        <w:pStyle w:val="a0"/>
        <w:numPr>
          <w:ilvl w:val="1"/>
          <w:numId w:val="18"/>
        </w:numPr>
        <w:rPr>
          <w:rFonts w:eastAsia="宋体"/>
          <w:b/>
          <w:i/>
          <w:iCs/>
          <w:szCs w:val="20"/>
          <w:lang w:eastAsia="zh-CN"/>
        </w:rPr>
      </w:pPr>
      <w:r>
        <w:rPr>
          <w:rFonts w:eastAsia="宋体" w:hint="eastAsia"/>
          <w:b/>
          <w:i/>
          <w:iCs/>
          <w:szCs w:val="20"/>
          <w:lang w:eastAsia="zh-CN"/>
        </w:rPr>
        <w:t xml:space="preserve">  </w:t>
      </w:r>
      <w:r w:rsidRPr="00E9040D">
        <w:rPr>
          <w:position w:val="-38"/>
        </w:rPr>
        <w:object w:dxaOrig="41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32.55pt" o:ole="">
            <v:imagedata r:id="rId9" o:title=""/>
          </v:shape>
          <o:OLEObject Type="Embed" ProgID="Equation.3" ShapeID="_x0000_i1025" DrawAspect="Content" ObjectID="_1572430856" r:id="rId10"/>
        </w:object>
      </w:r>
      <w:r>
        <w:rPr>
          <w:rFonts w:eastAsiaTheme="minorEastAsia" w:hint="eastAsia"/>
          <w:lang w:eastAsia="zh-CN"/>
        </w:rPr>
        <w:t xml:space="preserve"> </w:t>
      </w:r>
      <w:r w:rsidRPr="003C459F">
        <w:rPr>
          <w:rFonts w:eastAsia="宋体" w:hint="eastAsia"/>
          <w:b/>
          <w:i/>
          <w:iCs/>
          <w:szCs w:val="20"/>
          <w:lang w:eastAsia="zh-CN"/>
        </w:rPr>
        <w:t>if UE has a PUCCH transmission</w:t>
      </w:r>
    </w:p>
    <w:p w:rsidR="00615277" w:rsidRDefault="00615277" w:rsidP="00594660">
      <w:pPr>
        <w:pStyle w:val="a0"/>
        <w:numPr>
          <w:ilvl w:val="1"/>
          <w:numId w:val="18"/>
        </w:numPr>
        <w:rPr>
          <w:rFonts w:eastAsia="宋体"/>
          <w:b/>
          <w:i/>
          <w:iCs/>
          <w:szCs w:val="20"/>
          <w:lang w:eastAsia="zh-CN"/>
        </w:rPr>
      </w:pPr>
      <w:r w:rsidRPr="00E9040D">
        <w:rPr>
          <w:position w:val="-42"/>
        </w:rPr>
        <w:object w:dxaOrig="4340" w:dyaOrig="700">
          <v:shape id="_x0000_i1026" type="#_x0000_t75" style="width:216.85pt;height:35.15pt" o:ole="">
            <v:imagedata r:id="rId11" o:title=""/>
          </v:shape>
          <o:OLEObject Type="Embed" ProgID="Equation.3" ShapeID="_x0000_i1026" DrawAspect="Content" ObjectID="_1572430857" r:id="rId12"/>
        </w:object>
      </w:r>
      <w:r>
        <w:rPr>
          <w:rFonts w:eastAsiaTheme="minorEastAsia" w:hint="eastAsia"/>
          <w:lang w:eastAsia="zh-CN"/>
        </w:rPr>
        <w:t xml:space="preserve"> </w:t>
      </w:r>
      <w:r w:rsidRPr="003C459F">
        <w:rPr>
          <w:rFonts w:eastAsia="宋体" w:hint="eastAsia"/>
          <w:b/>
          <w:i/>
          <w:iCs/>
          <w:szCs w:val="20"/>
          <w:lang w:eastAsia="zh-CN"/>
        </w:rPr>
        <w:t>if UE has a PUSCH transmission</w:t>
      </w:r>
      <w:r>
        <w:rPr>
          <w:rFonts w:eastAsiaTheme="minorEastAsia" w:hint="eastAsia"/>
          <w:lang w:eastAsia="zh-CN"/>
        </w:rPr>
        <w:t xml:space="preserve"> </w:t>
      </w:r>
      <w:r w:rsidRPr="003C459F">
        <w:rPr>
          <w:rFonts w:eastAsia="宋体" w:hint="eastAsia"/>
          <w:b/>
          <w:i/>
          <w:iCs/>
          <w:szCs w:val="20"/>
          <w:lang w:eastAsia="zh-CN"/>
        </w:rPr>
        <w:t>with UCI on the serving cell j</w:t>
      </w:r>
    </w:p>
    <w:p w:rsidR="00594660" w:rsidRDefault="00594660" w:rsidP="00594660">
      <w:pPr>
        <w:pStyle w:val="a0"/>
        <w:numPr>
          <w:ilvl w:val="0"/>
          <w:numId w:val="18"/>
        </w:numPr>
        <w:rPr>
          <w:rFonts w:eastAsia="宋体"/>
          <w:b/>
          <w:i/>
          <w:iCs/>
          <w:szCs w:val="20"/>
          <w:lang w:eastAsia="zh-CN"/>
        </w:rPr>
      </w:pPr>
      <w:r>
        <w:rPr>
          <w:rFonts w:eastAsia="宋体" w:hint="eastAsia"/>
          <w:b/>
          <w:i/>
          <w:iCs/>
          <w:szCs w:val="20"/>
          <w:lang w:eastAsia="zh-CN"/>
        </w:rPr>
        <w:t>For SRS</w:t>
      </w:r>
    </w:p>
    <w:p w:rsidR="00285493" w:rsidRPr="00FA6AB9" w:rsidRDefault="008D1459" w:rsidP="00285493">
      <w:pPr>
        <w:pStyle w:val="a0"/>
        <w:numPr>
          <w:ilvl w:val="1"/>
          <w:numId w:val="18"/>
        </w:numPr>
        <w:rPr>
          <w:rFonts w:eastAsia="宋体"/>
          <w:b/>
          <w:i/>
          <w:iCs/>
          <w:szCs w:val="20"/>
          <w:lang w:eastAsia="zh-CN"/>
        </w:rPr>
      </w:pPr>
      <w:r w:rsidRPr="00E9040D">
        <w:rPr>
          <w:position w:val="-34"/>
        </w:rPr>
        <w:object w:dxaOrig="2480" w:dyaOrig="639">
          <v:shape id="_x0000_i1027" type="#_x0000_t75" style="width:123.85pt;height:31.7pt" o:ole="">
            <v:imagedata r:id="rId13" o:title=""/>
          </v:shape>
          <o:OLEObject Type="Embed" ProgID="Equation.3" ShapeID="_x0000_i1027" DrawAspect="Content" ObjectID="_1572430858" r:id="rId14"/>
        </w:object>
      </w:r>
    </w:p>
    <w:p w:rsidR="00FA6AB9" w:rsidRPr="00E86202" w:rsidRDefault="00FA6AB9" w:rsidP="00FA6AB9">
      <w:pPr>
        <w:pStyle w:val="a0"/>
        <w:numPr>
          <w:ilvl w:val="0"/>
          <w:numId w:val="18"/>
        </w:numPr>
        <w:rPr>
          <w:rFonts w:eastAsia="宋体"/>
          <w:b/>
          <w:i/>
          <w:iCs/>
          <w:szCs w:val="20"/>
          <w:lang w:eastAsia="zh-CN"/>
        </w:rPr>
      </w:pPr>
      <w:r w:rsidRPr="003C459F">
        <w:rPr>
          <w:rFonts w:eastAsia="宋体" w:hint="eastAsia"/>
          <w:b/>
          <w:i/>
          <w:iCs/>
          <w:szCs w:val="20"/>
          <w:lang w:eastAsia="zh-CN"/>
        </w:rPr>
        <w:t>All the items regarding power are linear values.</w:t>
      </w:r>
    </w:p>
    <w:p w:rsidR="00791A60" w:rsidRDefault="00791A60" w:rsidP="009A724D">
      <w:pPr>
        <w:pStyle w:val="a0"/>
        <w:rPr>
          <w:rFonts w:eastAsia="宋体"/>
          <w:lang w:eastAsia="zh-CN"/>
        </w:rPr>
      </w:pPr>
    </w:p>
    <w:p w:rsidR="00542A0C" w:rsidRPr="00582645" w:rsidRDefault="00542A0C" w:rsidP="00542A0C">
      <w:pPr>
        <w:pStyle w:val="2"/>
        <w:spacing w:after="240"/>
        <w:ind w:left="568" w:hangingChars="283" w:hanging="568"/>
        <w:rPr>
          <w:rFonts w:eastAsia="宋体"/>
          <w:lang w:eastAsia="zh-CN"/>
        </w:rPr>
      </w:pPr>
      <w:r>
        <w:rPr>
          <w:rFonts w:eastAsiaTheme="minorEastAsia" w:hint="eastAsia"/>
          <w:lang w:eastAsia="zh-CN"/>
        </w:rPr>
        <w:t xml:space="preserve">Case 2: Same numerology and different transmission durations for all CCs </w:t>
      </w:r>
    </w:p>
    <w:p w:rsidR="00736C85" w:rsidRPr="00736C85" w:rsidRDefault="00542A0C" w:rsidP="00736C85">
      <w:pPr>
        <w:pStyle w:val="a0"/>
        <w:rPr>
          <w:rFonts w:eastAsia="宋体"/>
          <w:lang w:eastAsia="zh-CN"/>
        </w:rPr>
      </w:pPr>
      <w:r>
        <w:rPr>
          <w:rFonts w:eastAsia="宋体" w:hint="eastAsia"/>
          <w:lang w:eastAsia="zh-CN"/>
        </w:rPr>
        <w:t xml:space="preserve">For case </w:t>
      </w:r>
      <w:r w:rsidR="00736C85">
        <w:rPr>
          <w:rFonts w:eastAsia="宋体" w:hint="eastAsia"/>
          <w:lang w:eastAsia="zh-CN"/>
        </w:rPr>
        <w:t>2</w:t>
      </w:r>
      <w:r>
        <w:rPr>
          <w:rFonts w:eastAsia="宋体" w:hint="eastAsia"/>
          <w:lang w:eastAsia="zh-CN"/>
        </w:rPr>
        <w:t xml:space="preserve">, </w:t>
      </w:r>
      <w:r w:rsidR="0084370E">
        <w:rPr>
          <w:rFonts w:eastAsia="宋体"/>
          <w:lang w:eastAsia="zh-CN"/>
        </w:rPr>
        <w:t>the</w:t>
      </w:r>
      <w:r w:rsidR="0084370E">
        <w:rPr>
          <w:rFonts w:eastAsia="宋体" w:hint="eastAsia"/>
          <w:lang w:eastAsia="zh-CN"/>
        </w:rPr>
        <w:t xml:space="preserve"> </w:t>
      </w:r>
      <w:r w:rsidR="00736C85">
        <w:rPr>
          <w:rFonts w:eastAsia="宋体" w:hint="eastAsia"/>
          <w:lang w:eastAsia="zh-CN"/>
        </w:rPr>
        <w:t>s</w:t>
      </w:r>
      <w:r w:rsidR="00736C85" w:rsidRPr="00736C85">
        <w:rPr>
          <w:rFonts w:eastAsia="宋体"/>
          <w:lang w:eastAsia="zh-CN"/>
        </w:rPr>
        <w:t xml:space="preserve">ame numerology </w:t>
      </w:r>
      <w:r w:rsidR="0084370E">
        <w:rPr>
          <w:rFonts w:eastAsia="宋体" w:hint="eastAsia"/>
          <w:lang w:eastAsia="zh-CN"/>
        </w:rPr>
        <w:t xml:space="preserve">is used </w:t>
      </w:r>
      <w:r w:rsidR="00736C85" w:rsidRPr="00736C85">
        <w:rPr>
          <w:rFonts w:eastAsia="宋体"/>
          <w:lang w:eastAsia="zh-CN"/>
        </w:rPr>
        <w:t>for all CCs but with different transmission durations at difference CCs</w:t>
      </w:r>
      <w:r w:rsidR="008A72A0">
        <w:rPr>
          <w:rFonts w:eastAsia="宋体" w:hint="eastAsia"/>
          <w:lang w:eastAsia="zh-CN"/>
        </w:rPr>
        <w:t xml:space="preserve">, </w:t>
      </w:r>
      <w:r w:rsidR="00736C85" w:rsidRPr="00736C85">
        <w:rPr>
          <w:rFonts w:eastAsia="宋体"/>
          <w:lang w:eastAsia="zh-CN"/>
        </w:rPr>
        <w:t>e.g., slot-base</w:t>
      </w:r>
      <w:r w:rsidR="008A72A0">
        <w:rPr>
          <w:rFonts w:eastAsia="宋体"/>
          <w:lang w:eastAsia="zh-CN"/>
        </w:rPr>
        <w:t xml:space="preserve">d </w:t>
      </w:r>
      <w:r w:rsidR="008E5ED9">
        <w:rPr>
          <w:rFonts w:eastAsia="宋体" w:hint="eastAsia"/>
          <w:lang w:eastAsia="zh-CN"/>
        </w:rPr>
        <w:t xml:space="preserve">UL </w:t>
      </w:r>
      <w:r w:rsidR="008A72A0">
        <w:rPr>
          <w:rFonts w:eastAsia="宋体"/>
          <w:lang w:eastAsia="zh-CN"/>
        </w:rPr>
        <w:t>scheduling is used for one CC</w:t>
      </w:r>
      <w:r w:rsidR="008A72A0">
        <w:rPr>
          <w:rFonts w:eastAsia="宋体" w:hint="eastAsia"/>
          <w:lang w:eastAsia="zh-CN"/>
        </w:rPr>
        <w:t xml:space="preserve"> </w:t>
      </w:r>
      <w:r w:rsidR="0010380D">
        <w:rPr>
          <w:rFonts w:eastAsia="宋体" w:hint="eastAsia"/>
          <w:lang w:eastAsia="zh-CN"/>
        </w:rPr>
        <w:t>while</w:t>
      </w:r>
      <w:r w:rsidR="00736C85" w:rsidRPr="00736C85">
        <w:rPr>
          <w:rFonts w:eastAsia="宋体"/>
          <w:lang w:eastAsia="zh-CN"/>
        </w:rPr>
        <w:t xml:space="preserve"> non-slot-based </w:t>
      </w:r>
      <w:r w:rsidR="008E5ED9">
        <w:rPr>
          <w:rFonts w:eastAsia="宋体" w:hint="eastAsia"/>
          <w:lang w:eastAsia="zh-CN"/>
        </w:rPr>
        <w:t xml:space="preserve">UL </w:t>
      </w:r>
      <w:r w:rsidR="00736C85" w:rsidRPr="00736C85">
        <w:rPr>
          <w:rFonts w:eastAsia="宋体"/>
          <w:lang w:eastAsia="zh-CN"/>
        </w:rPr>
        <w:t>scheduling is used for another CC</w:t>
      </w:r>
      <w:r w:rsidR="008A72A0">
        <w:rPr>
          <w:rFonts w:eastAsia="宋体" w:hint="eastAsia"/>
          <w:lang w:eastAsia="zh-CN"/>
        </w:rPr>
        <w:t>.</w:t>
      </w:r>
    </w:p>
    <w:p w:rsidR="00513048" w:rsidRDefault="00632173" w:rsidP="00736C85">
      <w:pPr>
        <w:pStyle w:val="a0"/>
        <w:rPr>
          <w:rFonts w:eastAsia="宋体"/>
          <w:lang w:eastAsia="zh-CN"/>
        </w:rPr>
      </w:pPr>
      <w:r>
        <w:rPr>
          <w:rFonts w:eastAsia="宋体" w:hint="eastAsia"/>
          <w:lang w:eastAsia="zh-CN"/>
        </w:rPr>
        <w:t xml:space="preserve">However, </w:t>
      </w:r>
      <w:r w:rsidR="00A945E3">
        <w:rPr>
          <w:rFonts w:eastAsia="宋体" w:hint="eastAsia"/>
          <w:lang w:eastAsia="zh-CN"/>
        </w:rPr>
        <w:t xml:space="preserve">according to the scheduling timing, Case 2 can be </w:t>
      </w:r>
      <w:r w:rsidR="00A945E3">
        <w:rPr>
          <w:rFonts w:eastAsia="宋体"/>
          <w:lang w:eastAsia="zh-CN"/>
        </w:rPr>
        <w:t>categorized</w:t>
      </w:r>
      <w:r w:rsidR="00A945E3">
        <w:rPr>
          <w:rFonts w:eastAsia="宋体" w:hint="eastAsia"/>
          <w:lang w:eastAsia="zh-CN"/>
        </w:rPr>
        <w:t xml:space="preserve"> into </w:t>
      </w:r>
      <w:r w:rsidR="00513048">
        <w:rPr>
          <w:rFonts w:eastAsia="宋体" w:hint="eastAsia"/>
          <w:lang w:eastAsia="zh-CN"/>
        </w:rPr>
        <w:t>three</w:t>
      </w:r>
      <w:r w:rsidR="00A945E3">
        <w:rPr>
          <w:rFonts w:eastAsia="宋体" w:hint="eastAsia"/>
          <w:lang w:eastAsia="zh-CN"/>
        </w:rPr>
        <w:t xml:space="preserve"> sub-categor</w:t>
      </w:r>
      <w:r w:rsidR="00513048">
        <w:rPr>
          <w:rFonts w:eastAsia="宋体" w:hint="eastAsia"/>
          <w:lang w:eastAsia="zh-CN"/>
        </w:rPr>
        <w:t>ies, which are illustrated in Figure 2.1, 2.2 and 2.3</w:t>
      </w:r>
      <w:r w:rsidR="00E9310F">
        <w:rPr>
          <w:rFonts w:eastAsia="宋体" w:hint="eastAsia"/>
          <w:lang w:eastAsia="zh-CN"/>
        </w:rPr>
        <w:t>, respectively</w:t>
      </w:r>
      <w:r w:rsidR="00513048">
        <w:rPr>
          <w:rFonts w:eastAsia="宋体" w:hint="eastAsia"/>
          <w:lang w:eastAsia="zh-CN"/>
        </w:rPr>
        <w:t>.</w:t>
      </w:r>
    </w:p>
    <w:p w:rsidR="00632173" w:rsidRDefault="007B74FB" w:rsidP="00736C85">
      <w:pPr>
        <w:pStyle w:val="a0"/>
        <w:rPr>
          <w:rFonts w:eastAsiaTheme="minorEastAsia"/>
          <w:lang w:eastAsia="zh-CN"/>
        </w:rPr>
      </w:pPr>
      <w:r>
        <w:object w:dxaOrig="10779" w:dyaOrig="2885">
          <v:shape id="_x0000_i1028" type="#_x0000_t75" style="width:453.45pt;height:121.3pt" o:ole="">
            <v:imagedata r:id="rId15" o:title=""/>
          </v:shape>
          <o:OLEObject Type="Embed" ProgID="Visio.Drawing.11" ShapeID="_x0000_i1028" DrawAspect="Content" ObjectID="_1572430859" r:id="rId16"/>
        </w:object>
      </w:r>
    </w:p>
    <w:p w:rsidR="007B74FB" w:rsidRDefault="007B74FB" w:rsidP="007B74FB">
      <w:pPr>
        <w:pStyle w:val="a0"/>
        <w:jc w:val="center"/>
        <w:rPr>
          <w:rFonts w:eastAsiaTheme="minorEastAsia"/>
          <w:lang w:eastAsia="zh-CN"/>
        </w:rPr>
      </w:pPr>
      <w:r>
        <w:rPr>
          <w:rFonts w:eastAsiaTheme="minorEastAsia" w:hint="eastAsia"/>
          <w:lang w:eastAsia="zh-CN"/>
        </w:rPr>
        <w:t xml:space="preserve">Fig.2.1: </w:t>
      </w:r>
      <w:r w:rsidR="00C43E6A">
        <w:rPr>
          <w:rFonts w:eastAsiaTheme="minorEastAsia" w:hint="eastAsia"/>
          <w:lang w:eastAsia="zh-CN"/>
        </w:rPr>
        <w:t>Case</w:t>
      </w:r>
      <w:r>
        <w:rPr>
          <w:rFonts w:eastAsiaTheme="minorEastAsia" w:hint="eastAsia"/>
          <w:lang w:eastAsia="zh-CN"/>
        </w:rPr>
        <w:t xml:space="preserve"> 2.1</w:t>
      </w:r>
    </w:p>
    <w:p w:rsidR="00502C43" w:rsidRPr="007B74FB" w:rsidRDefault="00502C43" w:rsidP="007B74FB">
      <w:pPr>
        <w:pStyle w:val="a0"/>
        <w:jc w:val="center"/>
        <w:rPr>
          <w:rFonts w:eastAsiaTheme="minorEastAsia"/>
          <w:lang w:eastAsia="zh-CN"/>
        </w:rPr>
      </w:pPr>
    </w:p>
    <w:p w:rsidR="00513048" w:rsidRDefault="00502C43" w:rsidP="00736C85">
      <w:pPr>
        <w:pStyle w:val="a0"/>
        <w:rPr>
          <w:rFonts w:eastAsia="宋体"/>
          <w:lang w:eastAsia="zh-CN"/>
        </w:rPr>
      </w:pPr>
      <w:r>
        <w:object w:dxaOrig="10779" w:dyaOrig="3067">
          <v:shape id="_x0000_i1029" type="#_x0000_t75" style="width:453.45pt;height:129pt" o:ole="">
            <v:imagedata r:id="rId17" o:title=""/>
          </v:shape>
          <o:OLEObject Type="Embed" ProgID="Visio.Drawing.11" ShapeID="_x0000_i1029" DrawAspect="Content" ObjectID="_1572430860" r:id="rId18"/>
        </w:object>
      </w:r>
    </w:p>
    <w:p w:rsidR="007B74FB" w:rsidRPr="007B74FB" w:rsidRDefault="007B74FB" w:rsidP="007B74FB">
      <w:pPr>
        <w:pStyle w:val="a0"/>
        <w:jc w:val="center"/>
        <w:rPr>
          <w:rFonts w:eastAsiaTheme="minorEastAsia"/>
          <w:lang w:eastAsia="zh-CN"/>
        </w:rPr>
      </w:pPr>
      <w:r>
        <w:rPr>
          <w:rFonts w:eastAsiaTheme="minorEastAsia" w:hint="eastAsia"/>
          <w:lang w:eastAsia="zh-CN"/>
        </w:rPr>
        <w:t xml:space="preserve">Fig.2.2: </w:t>
      </w:r>
      <w:r w:rsidR="00C43E6A">
        <w:rPr>
          <w:rFonts w:eastAsiaTheme="minorEastAsia" w:hint="eastAsia"/>
          <w:lang w:eastAsia="zh-CN"/>
        </w:rPr>
        <w:t>Case</w:t>
      </w:r>
      <w:r>
        <w:rPr>
          <w:rFonts w:eastAsiaTheme="minorEastAsia" w:hint="eastAsia"/>
          <w:lang w:eastAsia="zh-CN"/>
        </w:rPr>
        <w:t xml:space="preserve"> 2.2</w:t>
      </w:r>
    </w:p>
    <w:p w:rsidR="007B74FB" w:rsidRDefault="007B74FB" w:rsidP="00736C85">
      <w:pPr>
        <w:pStyle w:val="a0"/>
        <w:rPr>
          <w:rFonts w:eastAsia="宋体"/>
          <w:lang w:eastAsia="zh-CN"/>
        </w:rPr>
      </w:pPr>
    </w:p>
    <w:p w:rsidR="00502C43" w:rsidRDefault="00502C43" w:rsidP="00736C85">
      <w:pPr>
        <w:pStyle w:val="a0"/>
        <w:rPr>
          <w:rFonts w:eastAsia="宋体"/>
          <w:lang w:eastAsia="zh-CN"/>
        </w:rPr>
      </w:pPr>
      <w:r>
        <w:object w:dxaOrig="10779" w:dyaOrig="2885">
          <v:shape id="_x0000_i1030" type="#_x0000_t75" style="width:453.45pt;height:121.3pt" o:ole="">
            <v:imagedata r:id="rId19" o:title=""/>
          </v:shape>
          <o:OLEObject Type="Embed" ProgID="Visio.Drawing.11" ShapeID="_x0000_i1030" DrawAspect="Content" ObjectID="_1572430861" r:id="rId20"/>
        </w:object>
      </w:r>
    </w:p>
    <w:p w:rsidR="007B74FB" w:rsidRPr="007B74FB" w:rsidRDefault="007B74FB" w:rsidP="007B74FB">
      <w:pPr>
        <w:pStyle w:val="a0"/>
        <w:jc w:val="center"/>
        <w:rPr>
          <w:rFonts w:eastAsiaTheme="minorEastAsia"/>
          <w:lang w:eastAsia="zh-CN"/>
        </w:rPr>
      </w:pPr>
      <w:r>
        <w:rPr>
          <w:rFonts w:eastAsiaTheme="minorEastAsia" w:hint="eastAsia"/>
          <w:lang w:eastAsia="zh-CN"/>
        </w:rPr>
        <w:lastRenderedPageBreak/>
        <w:t xml:space="preserve">Fig.2.3: </w:t>
      </w:r>
      <w:r w:rsidR="00C43E6A">
        <w:rPr>
          <w:rFonts w:eastAsiaTheme="minorEastAsia" w:hint="eastAsia"/>
          <w:lang w:eastAsia="zh-CN"/>
        </w:rPr>
        <w:t>Case</w:t>
      </w:r>
      <w:r>
        <w:rPr>
          <w:rFonts w:eastAsiaTheme="minorEastAsia" w:hint="eastAsia"/>
          <w:lang w:eastAsia="zh-CN"/>
        </w:rPr>
        <w:t xml:space="preserve"> 2.3</w:t>
      </w:r>
    </w:p>
    <w:p w:rsidR="00A911D6" w:rsidRDefault="00C43E6A" w:rsidP="00736C85">
      <w:pPr>
        <w:pStyle w:val="a0"/>
        <w:rPr>
          <w:rFonts w:eastAsia="宋体"/>
          <w:szCs w:val="20"/>
          <w:lang w:eastAsia="zh-CN"/>
        </w:rPr>
      </w:pPr>
      <w:r w:rsidRPr="00850B25">
        <w:rPr>
          <w:rFonts w:eastAsia="宋体" w:hint="eastAsia"/>
          <w:szCs w:val="20"/>
          <w:lang w:eastAsia="zh-CN"/>
        </w:rPr>
        <w:t xml:space="preserve">For </w:t>
      </w:r>
      <w:r w:rsidR="003E29A8" w:rsidRPr="00850B25">
        <w:rPr>
          <w:rFonts w:eastAsia="宋体" w:hint="eastAsia"/>
          <w:szCs w:val="20"/>
          <w:lang w:eastAsia="zh-CN"/>
        </w:rPr>
        <w:t>Case 2.1</w:t>
      </w:r>
      <w:r w:rsidR="005E7720" w:rsidRPr="00850B25">
        <w:rPr>
          <w:rFonts w:eastAsia="宋体"/>
          <w:szCs w:val="20"/>
          <w:lang w:eastAsia="zh-CN"/>
        </w:rPr>
        <w:t xml:space="preserve">, </w:t>
      </w:r>
    </w:p>
    <w:p w:rsidR="00A911D6" w:rsidRDefault="00A911D6" w:rsidP="00A911D6">
      <w:pPr>
        <w:pStyle w:val="a0"/>
        <w:numPr>
          <w:ilvl w:val="0"/>
          <w:numId w:val="26"/>
        </w:numPr>
        <w:rPr>
          <w:rFonts w:eastAsia="宋体"/>
          <w:szCs w:val="20"/>
          <w:lang w:eastAsia="zh-CN"/>
        </w:rPr>
      </w:pPr>
      <w:r>
        <w:rPr>
          <w:rFonts w:eastAsia="宋体" w:hint="eastAsia"/>
          <w:szCs w:val="20"/>
          <w:lang w:eastAsia="zh-CN"/>
        </w:rPr>
        <w:t>T</w:t>
      </w:r>
      <w:r w:rsidR="005E7720" w:rsidRPr="00850B25">
        <w:rPr>
          <w:rFonts w:eastAsia="宋体" w:hint="eastAsia"/>
          <w:szCs w:val="20"/>
          <w:lang w:eastAsia="zh-CN"/>
        </w:rPr>
        <w:t>ypical use case</w:t>
      </w:r>
      <w:r>
        <w:rPr>
          <w:rFonts w:eastAsia="宋体" w:hint="eastAsia"/>
          <w:szCs w:val="20"/>
          <w:lang w:eastAsia="zh-CN"/>
        </w:rPr>
        <w:t xml:space="preserve">: </w:t>
      </w:r>
      <w:r w:rsidR="005E7720" w:rsidRPr="00850B25">
        <w:rPr>
          <w:rFonts w:eastAsia="宋体" w:hint="eastAsia"/>
          <w:szCs w:val="20"/>
          <w:lang w:eastAsia="zh-CN"/>
        </w:rPr>
        <w:t>low latency</w:t>
      </w:r>
      <w:r w:rsidR="00990177">
        <w:rPr>
          <w:rFonts w:eastAsia="宋体" w:hint="eastAsia"/>
          <w:szCs w:val="20"/>
          <w:lang w:eastAsia="zh-CN"/>
        </w:rPr>
        <w:t xml:space="preserve"> service</w:t>
      </w:r>
    </w:p>
    <w:p w:rsidR="00A911D6" w:rsidRDefault="00A911D6" w:rsidP="00A911D6">
      <w:pPr>
        <w:pStyle w:val="a0"/>
        <w:numPr>
          <w:ilvl w:val="0"/>
          <w:numId w:val="26"/>
        </w:numPr>
        <w:rPr>
          <w:rFonts w:eastAsia="宋体"/>
          <w:szCs w:val="20"/>
          <w:lang w:eastAsia="zh-CN"/>
        </w:rPr>
      </w:pPr>
      <w:r>
        <w:rPr>
          <w:rFonts w:eastAsia="宋体" w:hint="eastAsia"/>
          <w:szCs w:val="20"/>
          <w:lang w:eastAsia="zh-CN"/>
        </w:rPr>
        <w:t>For both paired spectrum and non-paired spectrum</w:t>
      </w:r>
    </w:p>
    <w:p w:rsidR="00A911D6" w:rsidRDefault="005E7720" w:rsidP="00A911D6">
      <w:pPr>
        <w:pStyle w:val="a0"/>
        <w:rPr>
          <w:rFonts w:eastAsia="宋体"/>
          <w:szCs w:val="20"/>
          <w:lang w:eastAsia="zh-CN"/>
        </w:rPr>
      </w:pPr>
      <w:r w:rsidRPr="00850B25">
        <w:rPr>
          <w:rFonts w:eastAsia="宋体" w:hint="eastAsia"/>
          <w:szCs w:val="20"/>
          <w:lang w:eastAsia="zh-CN"/>
        </w:rPr>
        <w:t>For Case 2.2</w:t>
      </w:r>
      <w:r w:rsidR="009D3751" w:rsidRPr="00850B25">
        <w:rPr>
          <w:rFonts w:eastAsia="宋体"/>
          <w:szCs w:val="20"/>
          <w:lang w:eastAsia="zh-CN"/>
        </w:rPr>
        <w:t>,</w:t>
      </w:r>
      <w:r w:rsidRPr="00850B25">
        <w:rPr>
          <w:rFonts w:eastAsia="宋体" w:hint="eastAsia"/>
          <w:szCs w:val="20"/>
          <w:lang w:eastAsia="zh-CN"/>
        </w:rPr>
        <w:t xml:space="preserve"> </w:t>
      </w:r>
    </w:p>
    <w:p w:rsidR="00A911D6" w:rsidRDefault="00A911D6" w:rsidP="00A911D6">
      <w:pPr>
        <w:pStyle w:val="a0"/>
        <w:numPr>
          <w:ilvl w:val="0"/>
          <w:numId w:val="26"/>
        </w:numPr>
        <w:rPr>
          <w:rFonts w:eastAsia="宋体"/>
          <w:szCs w:val="20"/>
          <w:lang w:eastAsia="zh-CN"/>
        </w:rPr>
      </w:pPr>
      <w:r>
        <w:rPr>
          <w:rFonts w:eastAsia="宋体" w:hint="eastAsia"/>
          <w:szCs w:val="20"/>
          <w:lang w:eastAsia="zh-CN"/>
        </w:rPr>
        <w:t>T</w:t>
      </w:r>
      <w:r w:rsidR="005E7720" w:rsidRPr="00850B25">
        <w:rPr>
          <w:rFonts w:eastAsia="宋体" w:hint="eastAsia"/>
          <w:szCs w:val="20"/>
          <w:lang w:eastAsia="zh-CN"/>
        </w:rPr>
        <w:t>ypical use case</w:t>
      </w:r>
      <w:r>
        <w:rPr>
          <w:rFonts w:eastAsia="宋体" w:hint="eastAsia"/>
          <w:szCs w:val="20"/>
          <w:lang w:eastAsia="zh-CN"/>
        </w:rPr>
        <w:t xml:space="preserve">: </w:t>
      </w:r>
      <w:r w:rsidR="005E7720" w:rsidRPr="00850B25">
        <w:rPr>
          <w:rFonts w:eastAsia="宋体" w:hint="eastAsia"/>
          <w:szCs w:val="20"/>
          <w:lang w:eastAsia="zh-CN"/>
        </w:rPr>
        <w:t>NW schedules the first part of resource for other UE</w:t>
      </w:r>
      <w:r w:rsidR="005E7720" w:rsidRPr="00850B25">
        <w:rPr>
          <w:rFonts w:eastAsia="宋体"/>
          <w:szCs w:val="20"/>
          <w:lang w:eastAsia="zh-CN"/>
        </w:rPr>
        <w:t>’</w:t>
      </w:r>
      <w:r w:rsidR="005E7720" w:rsidRPr="00850B25">
        <w:rPr>
          <w:rFonts w:eastAsia="宋体" w:hint="eastAsia"/>
          <w:szCs w:val="20"/>
          <w:lang w:eastAsia="zh-CN"/>
        </w:rPr>
        <w:t>s low latency service on CC1 and allocate</w:t>
      </w:r>
      <w:r w:rsidR="009D3751" w:rsidRPr="00850B25">
        <w:rPr>
          <w:rFonts w:eastAsia="宋体" w:hint="eastAsia"/>
          <w:szCs w:val="20"/>
          <w:lang w:eastAsia="zh-CN"/>
        </w:rPr>
        <w:t>s</w:t>
      </w:r>
      <w:r w:rsidR="005E7720" w:rsidRPr="00850B25">
        <w:rPr>
          <w:rFonts w:eastAsia="宋体" w:hint="eastAsia"/>
          <w:szCs w:val="20"/>
          <w:lang w:eastAsia="zh-CN"/>
        </w:rPr>
        <w:t xml:space="preserve"> the </w:t>
      </w:r>
      <w:r w:rsidR="005E7720" w:rsidRPr="00850B25">
        <w:rPr>
          <w:rFonts w:eastAsia="宋体"/>
          <w:szCs w:val="20"/>
          <w:lang w:eastAsia="zh-CN"/>
        </w:rPr>
        <w:t>remaining</w:t>
      </w:r>
      <w:r w:rsidR="005E7720" w:rsidRPr="00850B25">
        <w:rPr>
          <w:rFonts w:eastAsia="宋体" w:hint="eastAsia"/>
          <w:szCs w:val="20"/>
          <w:lang w:eastAsia="zh-CN"/>
        </w:rPr>
        <w:t xml:space="preserve"> resources to the UE</w:t>
      </w:r>
    </w:p>
    <w:p w:rsidR="00546BC5" w:rsidRDefault="00A911D6" w:rsidP="00A911D6">
      <w:pPr>
        <w:pStyle w:val="a0"/>
        <w:numPr>
          <w:ilvl w:val="0"/>
          <w:numId w:val="26"/>
        </w:numPr>
        <w:rPr>
          <w:rFonts w:eastAsia="宋体"/>
          <w:szCs w:val="20"/>
          <w:lang w:eastAsia="zh-CN"/>
        </w:rPr>
      </w:pPr>
      <w:r>
        <w:rPr>
          <w:rFonts w:eastAsia="宋体" w:hint="eastAsia"/>
          <w:szCs w:val="20"/>
          <w:lang w:eastAsia="zh-CN"/>
        </w:rPr>
        <w:t>F</w:t>
      </w:r>
      <w:r w:rsidR="009D3751" w:rsidRPr="00850B25">
        <w:rPr>
          <w:rFonts w:eastAsia="宋体" w:hint="eastAsia"/>
          <w:szCs w:val="20"/>
          <w:lang w:eastAsia="zh-CN"/>
        </w:rPr>
        <w:t>or both paired spectrum and non-paired spectrum.</w:t>
      </w:r>
      <w:r w:rsidR="00850B25">
        <w:rPr>
          <w:rFonts w:eastAsia="宋体" w:hint="eastAsia"/>
          <w:szCs w:val="20"/>
          <w:lang w:eastAsia="zh-CN"/>
        </w:rPr>
        <w:t xml:space="preserve"> </w:t>
      </w:r>
    </w:p>
    <w:p w:rsidR="00A911D6" w:rsidRDefault="00850B25" w:rsidP="00736C85">
      <w:pPr>
        <w:pStyle w:val="a0"/>
        <w:rPr>
          <w:rFonts w:eastAsia="宋体"/>
          <w:szCs w:val="20"/>
          <w:lang w:eastAsia="zh-CN"/>
        </w:rPr>
      </w:pPr>
      <w:r w:rsidRPr="00850B25">
        <w:rPr>
          <w:rFonts w:eastAsia="宋体" w:hint="eastAsia"/>
          <w:szCs w:val="20"/>
          <w:lang w:eastAsia="zh-CN"/>
        </w:rPr>
        <w:t>For Case 2.3</w:t>
      </w:r>
    </w:p>
    <w:p w:rsidR="00A911D6" w:rsidRDefault="00A911D6" w:rsidP="00A911D6">
      <w:pPr>
        <w:pStyle w:val="a0"/>
        <w:numPr>
          <w:ilvl w:val="0"/>
          <w:numId w:val="27"/>
        </w:numPr>
        <w:rPr>
          <w:rFonts w:eastAsia="宋体"/>
          <w:szCs w:val="20"/>
          <w:lang w:eastAsia="zh-CN"/>
        </w:rPr>
      </w:pPr>
      <w:r>
        <w:rPr>
          <w:rFonts w:eastAsia="宋体" w:hint="eastAsia"/>
          <w:szCs w:val="20"/>
          <w:lang w:eastAsia="zh-CN"/>
        </w:rPr>
        <w:t>T</w:t>
      </w:r>
      <w:r w:rsidR="00850B25" w:rsidRPr="00850B25">
        <w:rPr>
          <w:rFonts w:eastAsia="宋体" w:hint="eastAsia"/>
          <w:szCs w:val="20"/>
          <w:lang w:eastAsia="zh-CN"/>
        </w:rPr>
        <w:t>ypical use case</w:t>
      </w:r>
      <w:r>
        <w:rPr>
          <w:rFonts w:eastAsia="宋体" w:hint="eastAsia"/>
          <w:szCs w:val="20"/>
          <w:lang w:eastAsia="zh-CN"/>
        </w:rPr>
        <w:t xml:space="preserve">: </w:t>
      </w:r>
      <w:r w:rsidR="00850B25" w:rsidRPr="00850B25">
        <w:rPr>
          <w:rFonts w:eastAsia="宋体" w:hint="eastAsia"/>
          <w:szCs w:val="20"/>
          <w:lang w:eastAsia="zh-CN"/>
        </w:rPr>
        <w:t xml:space="preserve">low latency </w:t>
      </w:r>
      <w:r>
        <w:rPr>
          <w:rFonts w:eastAsia="宋体" w:hint="eastAsia"/>
          <w:szCs w:val="20"/>
          <w:lang w:eastAsia="zh-CN"/>
        </w:rPr>
        <w:t xml:space="preserve">service </w:t>
      </w:r>
    </w:p>
    <w:p w:rsidR="00850B25" w:rsidRDefault="00A911D6" w:rsidP="00A911D6">
      <w:pPr>
        <w:pStyle w:val="a0"/>
        <w:numPr>
          <w:ilvl w:val="0"/>
          <w:numId w:val="27"/>
        </w:numPr>
        <w:rPr>
          <w:rFonts w:eastAsia="宋体"/>
          <w:szCs w:val="20"/>
          <w:lang w:eastAsia="zh-CN"/>
        </w:rPr>
      </w:pPr>
      <w:r>
        <w:rPr>
          <w:rFonts w:eastAsia="宋体" w:hint="eastAsia"/>
          <w:szCs w:val="20"/>
          <w:lang w:eastAsia="zh-CN"/>
        </w:rPr>
        <w:t>F</w:t>
      </w:r>
      <w:r w:rsidR="00850B25" w:rsidRPr="00850B25">
        <w:rPr>
          <w:rFonts w:eastAsia="宋体" w:hint="eastAsia"/>
          <w:szCs w:val="20"/>
          <w:lang w:eastAsia="zh-CN"/>
        </w:rPr>
        <w:t>or paired spectrum</w:t>
      </w:r>
      <w:r w:rsidR="005D38F4">
        <w:rPr>
          <w:rFonts w:eastAsia="宋体" w:hint="eastAsia"/>
          <w:szCs w:val="20"/>
          <w:lang w:eastAsia="zh-CN"/>
        </w:rPr>
        <w:t xml:space="preserve"> or </w:t>
      </w:r>
      <w:r>
        <w:rPr>
          <w:rFonts w:eastAsia="宋体" w:hint="eastAsia"/>
          <w:szCs w:val="20"/>
          <w:lang w:eastAsia="zh-CN"/>
        </w:rPr>
        <w:t xml:space="preserve">non-paired spectrum </w:t>
      </w:r>
      <w:r w:rsidR="005D38F4">
        <w:rPr>
          <w:rFonts w:eastAsia="宋体" w:hint="eastAsia"/>
          <w:szCs w:val="20"/>
          <w:lang w:eastAsia="zh-CN"/>
        </w:rPr>
        <w:t xml:space="preserve">cases with different UL/DL configurations among </w:t>
      </w:r>
      <w:r w:rsidR="005D38F4">
        <w:rPr>
          <w:rFonts w:eastAsia="宋体"/>
          <w:szCs w:val="20"/>
          <w:lang w:eastAsia="zh-CN"/>
        </w:rPr>
        <w:t>different</w:t>
      </w:r>
      <w:r w:rsidR="005D38F4">
        <w:rPr>
          <w:rFonts w:eastAsia="宋体" w:hint="eastAsia"/>
          <w:szCs w:val="20"/>
          <w:lang w:eastAsia="zh-CN"/>
        </w:rPr>
        <w:t xml:space="preserve"> CCs</w:t>
      </w:r>
      <w:r w:rsidR="00850B25" w:rsidRPr="00850B25">
        <w:rPr>
          <w:rFonts w:eastAsia="宋体" w:hint="eastAsia"/>
          <w:szCs w:val="20"/>
          <w:lang w:eastAsia="zh-CN"/>
        </w:rPr>
        <w:t>.</w:t>
      </w:r>
    </w:p>
    <w:p w:rsidR="00373FD0" w:rsidRDefault="00373FD0" w:rsidP="00736C85">
      <w:pPr>
        <w:pStyle w:val="a0"/>
        <w:rPr>
          <w:rFonts w:eastAsia="宋体"/>
          <w:szCs w:val="20"/>
          <w:lang w:eastAsia="zh-CN"/>
        </w:rPr>
      </w:pPr>
    </w:p>
    <w:p w:rsidR="00546BC5" w:rsidRDefault="00546BC5" w:rsidP="00736C85">
      <w:pPr>
        <w:pStyle w:val="a0"/>
        <w:rPr>
          <w:rFonts w:eastAsia="宋体"/>
          <w:szCs w:val="20"/>
          <w:lang w:eastAsia="zh-CN"/>
        </w:rPr>
      </w:pPr>
      <w:r>
        <w:rPr>
          <w:rFonts w:eastAsia="宋体" w:hint="eastAsia"/>
          <w:szCs w:val="20"/>
          <w:lang w:eastAsia="zh-CN"/>
        </w:rPr>
        <w:t>Compared Case 2.1/2.2 and Case 2.3, the main difference is that:</w:t>
      </w:r>
    </w:p>
    <w:p w:rsidR="00546BC5" w:rsidRDefault="00546BC5" w:rsidP="00546BC5">
      <w:pPr>
        <w:pStyle w:val="a0"/>
        <w:numPr>
          <w:ilvl w:val="0"/>
          <w:numId w:val="22"/>
        </w:numPr>
        <w:rPr>
          <w:rFonts w:eastAsia="宋体"/>
          <w:szCs w:val="20"/>
          <w:lang w:eastAsia="zh-CN"/>
        </w:rPr>
      </w:pPr>
      <w:r>
        <w:rPr>
          <w:rFonts w:eastAsia="宋体" w:hint="eastAsia"/>
          <w:szCs w:val="20"/>
          <w:lang w:eastAsia="zh-CN"/>
        </w:rPr>
        <w:t xml:space="preserve">In Case 2.1/2.2: Before the slot-based PUSCH transmission, UE knows there will be overlapping duration between different UL </w:t>
      </w:r>
      <w:r>
        <w:rPr>
          <w:rFonts w:eastAsia="宋体"/>
          <w:szCs w:val="20"/>
          <w:lang w:eastAsia="zh-CN"/>
        </w:rPr>
        <w:t>transmission</w:t>
      </w:r>
      <w:r>
        <w:rPr>
          <w:rFonts w:eastAsia="宋体" w:hint="eastAsia"/>
          <w:szCs w:val="20"/>
          <w:lang w:eastAsia="zh-CN"/>
        </w:rPr>
        <w:t xml:space="preserve"> on </w:t>
      </w:r>
      <w:r>
        <w:rPr>
          <w:rFonts w:eastAsia="宋体"/>
          <w:szCs w:val="20"/>
          <w:lang w:eastAsia="zh-CN"/>
        </w:rPr>
        <w:t>different</w:t>
      </w:r>
      <w:r>
        <w:rPr>
          <w:rFonts w:eastAsia="宋体" w:hint="eastAsia"/>
          <w:szCs w:val="20"/>
          <w:lang w:eastAsia="zh-CN"/>
        </w:rPr>
        <w:t xml:space="preserve"> CCs</w:t>
      </w:r>
    </w:p>
    <w:p w:rsidR="00546BC5" w:rsidRPr="00850B25" w:rsidRDefault="00546BC5" w:rsidP="00546BC5">
      <w:pPr>
        <w:pStyle w:val="a0"/>
        <w:numPr>
          <w:ilvl w:val="0"/>
          <w:numId w:val="22"/>
        </w:numPr>
        <w:rPr>
          <w:rFonts w:eastAsia="宋体"/>
          <w:szCs w:val="20"/>
          <w:lang w:eastAsia="zh-CN"/>
        </w:rPr>
      </w:pPr>
      <w:r>
        <w:rPr>
          <w:rFonts w:eastAsia="宋体" w:hint="eastAsia"/>
          <w:szCs w:val="20"/>
          <w:lang w:eastAsia="zh-CN"/>
        </w:rPr>
        <w:t xml:space="preserve">In Case 2.3: UE will not know the PUSCH with 7 symbols in CC1 until it </w:t>
      </w:r>
      <w:r w:rsidR="0089104E">
        <w:rPr>
          <w:rFonts w:eastAsia="宋体" w:hint="eastAsia"/>
          <w:szCs w:val="20"/>
          <w:lang w:eastAsia="zh-CN"/>
        </w:rPr>
        <w:t>detects</w:t>
      </w:r>
      <w:r>
        <w:rPr>
          <w:rFonts w:eastAsia="宋体" w:hint="eastAsia"/>
          <w:szCs w:val="20"/>
          <w:lang w:eastAsia="zh-CN"/>
        </w:rPr>
        <w:t xml:space="preserve"> the corresponding </w:t>
      </w:r>
      <w:r w:rsidR="0089104E">
        <w:rPr>
          <w:rFonts w:eastAsia="宋体" w:hint="eastAsia"/>
          <w:szCs w:val="20"/>
          <w:lang w:eastAsia="zh-CN"/>
        </w:rPr>
        <w:t>DCI</w:t>
      </w:r>
      <w:r w:rsidR="00D77EDD">
        <w:rPr>
          <w:rFonts w:eastAsia="宋体" w:hint="eastAsia"/>
          <w:szCs w:val="20"/>
          <w:lang w:eastAsia="zh-CN"/>
        </w:rPr>
        <w:t>. Thus when UE starts to transmit PUSCH with 14 symbols in CC0, its transmit power may not exceed P_CMAX and it doesn</w:t>
      </w:r>
      <w:r w:rsidR="00D77EDD">
        <w:rPr>
          <w:rFonts w:eastAsia="宋体"/>
          <w:szCs w:val="20"/>
          <w:lang w:eastAsia="zh-CN"/>
        </w:rPr>
        <w:t>’</w:t>
      </w:r>
      <w:r w:rsidR="00D77EDD">
        <w:rPr>
          <w:rFonts w:eastAsia="宋体" w:hint="eastAsia"/>
          <w:szCs w:val="20"/>
          <w:lang w:eastAsia="zh-CN"/>
        </w:rPr>
        <w:t>t need to do the power control among CCs.</w:t>
      </w:r>
    </w:p>
    <w:p w:rsidR="00670B78" w:rsidRDefault="00670B78" w:rsidP="00736C85">
      <w:pPr>
        <w:pStyle w:val="a0"/>
        <w:rPr>
          <w:rFonts w:eastAsia="宋体"/>
          <w:szCs w:val="20"/>
          <w:lang w:eastAsia="zh-CN"/>
        </w:rPr>
      </w:pPr>
    </w:p>
    <w:p w:rsidR="00850B25" w:rsidRDefault="00267573" w:rsidP="00736C85">
      <w:pPr>
        <w:pStyle w:val="a0"/>
        <w:rPr>
          <w:rFonts w:eastAsia="宋体"/>
          <w:szCs w:val="20"/>
          <w:lang w:eastAsia="zh-CN"/>
        </w:rPr>
      </w:pPr>
      <w:r>
        <w:rPr>
          <w:rFonts w:eastAsia="宋体" w:hint="eastAsia"/>
          <w:szCs w:val="20"/>
          <w:lang w:eastAsia="zh-CN"/>
        </w:rPr>
        <w:t xml:space="preserve">Based on the discussion, </w:t>
      </w:r>
      <w:r w:rsidR="00A05AA6">
        <w:rPr>
          <w:rFonts w:eastAsia="宋体" w:hint="eastAsia"/>
          <w:szCs w:val="20"/>
          <w:lang w:eastAsia="zh-CN"/>
        </w:rPr>
        <w:t>we can have the following observations:</w:t>
      </w:r>
    </w:p>
    <w:p w:rsidR="00A05AA6" w:rsidRDefault="00A00EC4" w:rsidP="00A05AA6">
      <w:pPr>
        <w:pStyle w:val="a0"/>
        <w:numPr>
          <w:ilvl w:val="0"/>
          <w:numId w:val="21"/>
        </w:numPr>
        <w:rPr>
          <w:rFonts w:eastAsia="宋体"/>
          <w:szCs w:val="20"/>
          <w:lang w:eastAsia="zh-CN"/>
        </w:rPr>
      </w:pPr>
      <w:r>
        <w:rPr>
          <w:rFonts w:eastAsia="宋体" w:hint="eastAsia"/>
          <w:szCs w:val="20"/>
          <w:lang w:eastAsia="zh-CN"/>
        </w:rPr>
        <w:t>For Case 2.1, t</w:t>
      </w:r>
      <w:r w:rsidR="00A05AA6">
        <w:rPr>
          <w:rFonts w:eastAsia="宋体" w:hint="eastAsia"/>
          <w:szCs w:val="20"/>
          <w:lang w:eastAsia="zh-CN"/>
        </w:rPr>
        <w:t xml:space="preserve">he transmission with 7 symbols on CC1 may have a higher priority </w:t>
      </w:r>
      <w:r>
        <w:rPr>
          <w:rFonts w:eastAsia="宋体" w:hint="eastAsia"/>
          <w:szCs w:val="20"/>
          <w:lang w:eastAsia="zh-CN"/>
        </w:rPr>
        <w:t>for power allocation since its service is of low latency</w:t>
      </w:r>
      <w:r w:rsidR="00D1246C">
        <w:rPr>
          <w:rFonts w:eastAsia="宋体" w:hint="eastAsia"/>
          <w:szCs w:val="20"/>
          <w:lang w:eastAsia="zh-CN"/>
        </w:rPr>
        <w:t>. UE can do power control among CCs before the transmission of PUSCHs.</w:t>
      </w:r>
    </w:p>
    <w:p w:rsidR="00A00EC4" w:rsidRDefault="00A00EC4" w:rsidP="00A05AA6">
      <w:pPr>
        <w:pStyle w:val="a0"/>
        <w:numPr>
          <w:ilvl w:val="0"/>
          <w:numId w:val="21"/>
        </w:numPr>
        <w:rPr>
          <w:rFonts w:eastAsia="宋体"/>
          <w:szCs w:val="20"/>
          <w:lang w:eastAsia="zh-CN"/>
        </w:rPr>
      </w:pPr>
      <w:r>
        <w:rPr>
          <w:rFonts w:eastAsia="宋体" w:hint="eastAsia"/>
          <w:szCs w:val="20"/>
          <w:lang w:eastAsia="zh-CN"/>
        </w:rPr>
        <w:t xml:space="preserve">For Case 2.2, the service on CC1 and CC2 are similar. It seems beneficial for the transmission with 14 symbols on CC0 to have a higher priority for power </w:t>
      </w:r>
      <w:r>
        <w:rPr>
          <w:rFonts w:eastAsia="宋体"/>
          <w:szCs w:val="20"/>
          <w:lang w:eastAsia="zh-CN"/>
        </w:rPr>
        <w:t>allocation</w:t>
      </w:r>
      <w:r>
        <w:rPr>
          <w:rFonts w:eastAsia="宋体" w:hint="eastAsia"/>
          <w:szCs w:val="20"/>
          <w:lang w:eastAsia="zh-CN"/>
        </w:rPr>
        <w:t xml:space="preserve"> since its </w:t>
      </w:r>
      <w:r>
        <w:rPr>
          <w:rFonts w:eastAsia="宋体"/>
          <w:szCs w:val="20"/>
          <w:lang w:eastAsia="zh-CN"/>
        </w:rPr>
        <w:t>duration</w:t>
      </w:r>
      <w:r>
        <w:rPr>
          <w:rFonts w:eastAsia="宋体" w:hint="eastAsia"/>
          <w:szCs w:val="20"/>
          <w:lang w:eastAsia="zh-CN"/>
        </w:rPr>
        <w:t xml:space="preserve"> is longer and </w:t>
      </w:r>
      <w:r w:rsidR="00C2363D">
        <w:rPr>
          <w:rFonts w:eastAsia="宋体" w:hint="eastAsia"/>
          <w:szCs w:val="20"/>
          <w:lang w:eastAsia="zh-CN"/>
        </w:rPr>
        <w:t>the power utilization can be improved</w:t>
      </w:r>
      <w:r>
        <w:rPr>
          <w:rFonts w:eastAsia="宋体" w:hint="eastAsia"/>
          <w:szCs w:val="20"/>
          <w:lang w:eastAsia="zh-CN"/>
        </w:rPr>
        <w:t xml:space="preserve">. </w:t>
      </w:r>
    </w:p>
    <w:p w:rsidR="00E57D20" w:rsidRDefault="00E57D20" w:rsidP="00E57D20">
      <w:pPr>
        <w:pStyle w:val="a0"/>
        <w:numPr>
          <w:ilvl w:val="0"/>
          <w:numId w:val="21"/>
        </w:numPr>
        <w:rPr>
          <w:rFonts w:eastAsia="宋体"/>
          <w:szCs w:val="20"/>
          <w:lang w:eastAsia="zh-CN"/>
        </w:rPr>
      </w:pPr>
      <w:r>
        <w:rPr>
          <w:rFonts w:eastAsia="宋体" w:hint="eastAsia"/>
          <w:szCs w:val="20"/>
          <w:lang w:eastAsia="zh-CN"/>
        </w:rPr>
        <w:t>For 2.3, the transmission with 7 symbols on CC1 may have a higher priority for power allocation since its service is of low latency</w:t>
      </w:r>
    </w:p>
    <w:p w:rsidR="00670B78" w:rsidRDefault="00670B78" w:rsidP="005D38F4">
      <w:pPr>
        <w:pStyle w:val="a0"/>
        <w:rPr>
          <w:rFonts w:eastAsia="宋体"/>
          <w:szCs w:val="20"/>
          <w:lang w:eastAsia="zh-CN"/>
        </w:rPr>
      </w:pPr>
    </w:p>
    <w:p w:rsidR="00E57D20" w:rsidRPr="00267573" w:rsidRDefault="005D38F4" w:rsidP="005D38F4">
      <w:pPr>
        <w:pStyle w:val="a0"/>
        <w:rPr>
          <w:rFonts w:eastAsia="宋体"/>
          <w:szCs w:val="20"/>
          <w:lang w:eastAsia="zh-CN"/>
        </w:rPr>
      </w:pPr>
      <w:r>
        <w:rPr>
          <w:rFonts w:eastAsia="宋体" w:hint="eastAsia"/>
          <w:szCs w:val="20"/>
          <w:lang w:eastAsia="zh-CN"/>
        </w:rPr>
        <w:t xml:space="preserve">Thus the optimal power allocation schemes seem </w:t>
      </w:r>
      <w:r w:rsidR="00B95ECB">
        <w:rPr>
          <w:rFonts w:eastAsia="宋体" w:hint="eastAsia"/>
          <w:szCs w:val="20"/>
          <w:lang w:eastAsia="zh-CN"/>
        </w:rPr>
        <w:t xml:space="preserve">quite </w:t>
      </w:r>
      <w:r>
        <w:rPr>
          <w:rFonts w:eastAsia="宋体" w:hint="eastAsia"/>
          <w:szCs w:val="20"/>
          <w:lang w:eastAsia="zh-CN"/>
        </w:rPr>
        <w:t xml:space="preserve">different for these three cases. </w:t>
      </w:r>
      <w:r w:rsidR="00133E12">
        <w:rPr>
          <w:rFonts w:eastAsia="宋体" w:hint="eastAsia"/>
          <w:szCs w:val="20"/>
          <w:lang w:eastAsia="zh-CN"/>
        </w:rPr>
        <w:t xml:space="preserve">This is only for the case with same numerology. We move forward to the case with </w:t>
      </w:r>
      <w:r w:rsidR="00133E12">
        <w:rPr>
          <w:rFonts w:eastAsia="宋体"/>
          <w:szCs w:val="20"/>
          <w:lang w:eastAsia="zh-CN"/>
        </w:rPr>
        <w:t>different</w:t>
      </w:r>
      <w:r w:rsidR="00133E12">
        <w:rPr>
          <w:rFonts w:eastAsia="宋体" w:hint="eastAsia"/>
          <w:szCs w:val="20"/>
          <w:lang w:eastAsia="zh-CN"/>
        </w:rPr>
        <w:t xml:space="preserve"> numerologies among CCs.</w:t>
      </w:r>
    </w:p>
    <w:p w:rsidR="00C11C57" w:rsidRDefault="00C11C57" w:rsidP="009A724D">
      <w:pPr>
        <w:pStyle w:val="a0"/>
        <w:rPr>
          <w:rFonts w:eastAsia="宋体"/>
          <w:lang w:eastAsia="zh-CN"/>
        </w:rPr>
      </w:pPr>
    </w:p>
    <w:p w:rsidR="008905A5" w:rsidRPr="00582645" w:rsidRDefault="00013548" w:rsidP="008905A5">
      <w:pPr>
        <w:pStyle w:val="2"/>
        <w:spacing w:after="240"/>
        <w:ind w:left="568" w:hangingChars="283" w:hanging="568"/>
        <w:rPr>
          <w:rFonts w:eastAsia="宋体"/>
          <w:lang w:eastAsia="zh-CN"/>
        </w:rPr>
      </w:pPr>
      <w:r>
        <w:rPr>
          <w:rFonts w:eastAsiaTheme="minorEastAsia" w:hint="eastAsia"/>
          <w:lang w:eastAsia="zh-CN"/>
        </w:rPr>
        <w:t xml:space="preserve">Case 3: Different numerologies among CCs </w:t>
      </w:r>
    </w:p>
    <w:p w:rsidR="00626F8E" w:rsidRDefault="006D7717" w:rsidP="00B3472E">
      <w:pPr>
        <w:pStyle w:val="a0"/>
        <w:rPr>
          <w:rFonts w:eastAsia="宋体"/>
          <w:lang w:eastAsia="zh-CN"/>
        </w:rPr>
      </w:pPr>
      <w:r>
        <w:rPr>
          <w:rFonts w:eastAsia="宋体" w:hint="eastAsia"/>
          <w:lang w:eastAsia="zh-CN"/>
        </w:rPr>
        <w:t xml:space="preserve">In contrast to LTE, NR supports different numerologies for transmission. Thus it is possible to use </w:t>
      </w:r>
      <w:r>
        <w:rPr>
          <w:rFonts w:eastAsia="宋体"/>
          <w:lang w:eastAsia="zh-CN"/>
        </w:rPr>
        <w:t>different</w:t>
      </w:r>
      <w:r>
        <w:rPr>
          <w:rFonts w:eastAsia="宋体" w:hint="eastAsia"/>
          <w:lang w:eastAsia="zh-CN"/>
        </w:rPr>
        <w:t xml:space="preserve"> numerologies for different CCs. Take the inter-band CA as an example. The lower-frequency CC may use smaller subcarrier spacing </w:t>
      </w:r>
      <w:r>
        <w:rPr>
          <w:rFonts w:eastAsia="宋体"/>
          <w:lang w:eastAsia="zh-CN"/>
        </w:rPr>
        <w:t>whereas</w:t>
      </w:r>
      <w:r>
        <w:rPr>
          <w:rFonts w:eastAsia="宋体" w:hint="eastAsia"/>
          <w:lang w:eastAsia="zh-CN"/>
        </w:rPr>
        <w:t xml:space="preserve"> the higher-frequency CC may use larger subcarrier spacing.</w:t>
      </w:r>
      <w:r w:rsidR="00626F8E">
        <w:rPr>
          <w:rFonts w:eastAsia="宋体" w:hint="eastAsia"/>
          <w:lang w:eastAsia="zh-CN"/>
        </w:rPr>
        <w:t xml:space="preserve"> In Fig.2.4, we show an example of Case 3 with slot-based scheduling.</w:t>
      </w:r>
    </w:p>
    <w:p w:rsidR="00626F8E" w:rsidRDefault="00626F8E" w:rsidP="00B3472E">
      <w:pPr>
        <w:pStyle w:val="a0"/>
        <w:rPr>
          <w:rFonts w:eastAsia="宋体"/>
          <w:lang w:eastAsia="zh-CN"/>
        </w:rPr>
      </w:pPr>
      <w:r>
        <w:object w:dxaOrig="11062" w:dyaOrig="3193">
          <v:shape id="_x0000_i1031" type="#_x0000_t75" style="width:453.45pt;height:130.7pt" o:ole="">
            <v:imagedata r:id="rId21" o:title=""/>
          </v:shape>
          <o:OLEObject Type="Embed" ProgID="Visio.Drawing.11" ShapeID="_x0000_i1031" DrawAspect="Content" ObjectID="_1572430862" r:id="rId22"/>
        </w:object>
      </w:r>
    </w:p>
    <w:p w:rsidR="00626F8E" w:rsidRPr="007B74FB" w:rsidRDefault="00626F8E" w:rsidP="00626F8E">
      <w:pPr>
        <w:pStyle w:val="a0"/>
        <w:jc w:val="center"/>
        <w:rPr>
          <w:rFonts w:eastAsiaTheme="minorEastAsia"/>
          <w:lang w:eastAsia="zh-CN"/>
        </w:rPr>
      </w:pPr>
      <w:r>
        <w:rPr>
          <w:rFonts w:eastAsiaTheme="minorEastAsia" w:hint="eastAsia"/>
          <w:lang w:eastAsia="zh-CN"/>
        </w:rPr>
        <w:t>Fig.2.4: Case 3</w:t>
      </w:r>
    </w:p>
    <w:p w:rsidR="00626F8E" w:rsidRDefault="00A20010" w:rsidP="00B3472E">
      <w:pPr>
        <w:pStyle w:val="a0"/>
        <w:rPr>
          <w:rFonts w:eastAsia="宋体"/>
          <w:lang w:eastAsia="zh-CN"/>
        </w:rPr>
      </w:pPr>
      <w:r>
        <w:rPr>
          <w:rFonts w:eastAsia="宋体" w:hint="eastAsia"/>
          <w:lang w:eastAsia="zh-CN"/>
        </w:rPr>
        <w:t xml:space="preserve">Generally speaking, the lower-frequency CC offers the basic coverage. Thus, in order to ensure the </w:t>
      </w:r>
      <w:r>
        <w:rPr>
          <w:rFonts w:eastAsia="宋体"/>
          <w:lang w:eastAsia="zh-CN"/>
        </w:rPr>
        <w:t xml:space="preserve">service continuity, it is reasonable to prioritize the </w:t>
      </w:r>
      <w:r>
        <w:rPr>
          <w:rFonts w:eastAsia="宋体" w:hint="eastAsia"/>
          <w:lang w:eastAsia="zh-CN"/>
        </w:rPr>
        <w:t xml:space="preserve">transmission in </w:t>
      </w:r>
      <w:r>
        <w:rPr>
          <w:rFonts w:eastAsia="宋体"/>
          <w:lang w:eastAsia="zh-CN"/>
        </w:rPr>
        <w:t>lower-freq</w:t>
      </w:r>
      <w:r>
        <w:rPr>
          <w:rFonts w:eastAsia="宋体" w:hint="eastAsia"/>
          <w:lang w:eastAsia="zh-CN"/>
        </w:rPr>
        <w:t>ue</w:t>
      </w:r>
      <w:r>
        <w:rPr>
          <w:rFonts w:eastAsia="宋体"/>
          <w:lang w:eastAsia="zh-CN"/>
        </w:rPr>
        <w:t>ncy CC</w:t>
      </w:r>
      <w:r>
        <w:rPr>
          <w:rFonts w:eastAsia="宋体" w:hint="eastAsia"/>
          <w:lang w:eastAsia="zh-CN"/>
        </w:rPr>
        <w:t>.</w:t>
      </w:r>
    </w:p>
    <w:p w:rsidR="00B3472E" w:rsidRDefault="006D7717" w:rsidP="00B3472E">
      <w:pPr>
        <w:pStyle w:val="a0"/>
        <w:rPr>
          <w:rFonts w:eastAsia="宋体"/>
          <w:lang w:eastAsia="zh-CN"/>
        </w:rPr>
      </w:pPr>
      <w:r>
        <w:rPr>
          <w:rFonts w:eastAsia="宋体" w:hint="eastAsia"/>
          <w:lang w:eastAsia="zh-CN"/>
        </w:rPr>
        <w:t xml:space="preserve"> </w:t>
      </w:r>
      <w:r w:rsidR="00670B78">
        <w:rPr>
          <w:rFonts w:eastAsia="宋体" w:hint="eastAsia"/>
          <w:lang w:eastAsia="zh-CN"/>
        </w:rPr>
        <w:t xml:space="preserve">On the other side, NW may </w:t>
      </w:r>
      <w:r w:rsidR="00670B78">
        <w:rPr>
          <w:rFonts w:eastAsia="宋体"/>
          <w:lang w:eastAsia="zh-CN"/>
        </w:rPr>
        <w:t>schedu</w:t>
      </w:r>
      <w:r w:rsidR="00670B78">
        <w:rPr>
          <w:rFonts w:eastAsia="宋体" w:hint="eastAsia"/>
          <w:lang w:eastAsia="zh-CN"/>
        </w:rPr>
        <w:t xml:space="preserve">les low latency service in CC 1 due to the short duration of transmission. In this case, it is reasonable to prioritize the </w:t>
      </w:r>
      <w:r w:rsidR="00670B78">
        <w:rPr>
          <w:rFonts w:eastAsia="宋体"/>
          <w:lang w:eastAsia="zh-CN"/>
        </w:rPr>
        <w:t>transmission</w:t>
      </w:r>
      <w:r w:rsidR="00670B78">
        <w:rPr>
          <w:rFonts w:eastAsia="宋体" w:hint="eastAsia"/>
          <w:lang w:eastAsia="zh-CN"/>
        </w:rPr>
        <w:t xml:space="preserve"> in higher-frequency CC (i.e., CC1).</w:t>
      </w:r>
    </w:p>
    <w:p w:rsidR="00670B78" w:rsidRDefault="00B45AD8" w:rsidP="00B3472E">
      <w:pPr>
        <w:pStyle w:val="a0"/>
        <w:rPr>
          <w:rFonts w:eastAsia="宋体"/>
          <w:lang w:eastAsia="zh-CN"/>
        </w:rPr>
      </w:pPr>
      <w:r>
        <w:rPr>
          <w:rFonts w:eastAsia="宋体" w:hint="eastAsia"/>
          <w:lang w:eastAsia="zh-CN"/>
        </w:rPr>
        <w:t>Meanwhile, when UE starts to transmit PUSCH in CC0, it doesn</w:t>
      </w:r>
      <w:r>
        <w:rPr>
          <w:rFonts w:eastAsia="宋体"/>
          <w:lang w:eastAsia="zh-CN"/>
        </w:rPr>
        <w:t>’</w:t>
      </w:r>
      <w:r>
        <w:rPr>
          <w:rFonts w:eastAsia="宋体" w:hint="eastAsia"/>
          <w:lang w:eastAsia="zh-CN"/>
        </w:rPr>
        <w:t xml:space="preserve">t know </w:t>
      </w:r>
      <w:r w:rsidR="0004729A">
        <w:rPr>
          <w:rFonts w:eastAsia="宋体" w:hint="eastAsia"/>
          <w:lang w:eastAsia="zh-CN"/>
        </w:rPr>
        <w:t xml:space="preserve">the </w:t>
      </w:r>
      <w:r w:rsidR="0004729A">
        <w:rPr>
          <w:rFonts w:eastAsia="宋体"/>
          <w:lang w:eastAsia="zh-CN"/>
        </w:rPr>
        <w:t>occurrence</w:t>
      </w:r>
      <w:r w:rsidR="0004729A">
        <w:rPr>
          <w:rFonts w:eastAsia="宋体" w:hint="eastAsia"/>
          <w:lang w:eastAsia="zh-CN"/>
        </w:rPr>
        <w:t xml:space="preserve"> of the 2</w:t>
      </w:r>
      <w:r w:rsidR="0004729A" w:rsidRPr="0004729A">
        <w:rPr>
          <w:rFonts w:eastAsia="宋体" w:hint="eastAsia"/>
          <w:vertAlign w:val="superscript"/>
          <w:lang w:eastAsia="zh-CN"/>
        </w:rPr>
        <w:t>nd</w:t>
      </w:r>
      <w:r w:rsidR="0004729A">
        <w:rPr>
          <w:rFonts w:eastAsia="宋体" w:hint="eastAsia"/>
          <w:lang w:eastAsia="zh-CN"/>
        </w:rPr>
        <w:t xml:space="preserve"> PUSCH in CC1. </w:t>
      </w:r>
      <w:r w:rsidR="00EB02BF">
        <w:rPr>
          <w:rFonts w:eastAsia="宋体" w:hint="eastAsia"/>
          <w:lang w:eastAsia="zh-CN"/>
        </w:rPr>
        <w:t>This issue is similar to that of Case 2.3.</w:t>
      </w:r>
    </w:p>
    <w:p w:rsidR="00670B78" w:rsidRDefault="00670B78" w:rsidP="00B3472E">
      <w:pPr>
        <w:pStyle w:val="a0"/>
        <w:rPr>
          <w:rFonts w:eastAsia="宋体"/>
          <w:lang w:eastAsia="zh-CN"/>
        </w:rPr>
      </w:pPr>
    </w:p>
    <w:p w:rsidR="00EB02BF" w:rsidRDefault="00873DE9" w:rsidP="00B3472E">
      <w:pPr>
        <w:pStyle w:val="a0"/>
        <w:rPr>
          <w:rFonts w:eastAsia="宋体"/>
          <w:lang w:eastAsia="zh-CN"/>
        </w:rPr>
      </w:pPr>
      <w:r>
        <w:rPr>
          <w:rFonts w:eastAsia="宋体" w:hint="eastAsia"/>
          <w:lang w:eastAsia="zh-CN"/>
        </w:rPr>
        <w:t xml:space="preserve">To summarize the </w:t>
      </w:r>
      <w:r>
        <w:rPr>
          <w:rFonts w:eastAsia="宋体"/>
          <w:lang w:eastAsia="zh-CN"/>
        </w:rPr>
        <w:t>above</w:t>
      </w:r>
      <w:r>
        <w:rPr>
          <w:rFonts w:eastAsia="宋体" w:hint="eastAsia"/>
          <w:lang w:eastAsia="zh-CN"/>
        </w:rPr>
        <w:t xml:space="preserve"> discussion, we list main issues we need to address:</w:t>
      </w:r>
    </w:p>
    <w:p w:rsidR="00127D2D" w:rsidRPr="00127D2D" w:rsidRDefault="00873DE9" w:rsidP="00873DE9">
      <w:pPr>
        <w:pStyle w:val="a0"/>
        <w:numPr>
          <w:ilvl w:val="0"/>
          <w:numId w:val="23"/>
        </w:numPr>
        <w:rPr>
          <w:rFonts w:eastAsia="宋体"/>
          <w:lang w:eastAsia="zh-CN"/>
        </w:rPr>
      </w:pPr>
      <w:r w:rsidRPr="00127D2D">
        <w:rPr>
          <w:rFonts w:eastAsia="宋体" w:hint="eastAsia"/>
          <w:lang w:eastAsia="zh-CN"/>
        </w:rPr>
        <w:t xml:space="preserve">Issue 1:  Priority </w:t>
      </w:r>
      <w:r w:rsidR="00194D9A">
        <w:rPr>
          <w:rFonts w:eastAsia="宋体" w:hint="eastAsia"/>
          <w:lang w:eastAsia="zh-CN"/>
        </w:rPr>
        <w:t xml:space="preserve">rules for </w:t>
      </w:r>
      <w:r w:rsidRPr="00127D2D">
        <w:rPr>
          <w:rFonts w:eastAsia="宋体" w:hint="eastAsia"/>
          <w:lang w:eastAsia="zh-CN"/>
        </w:rPr>
        <w:t>PUSCH</w:t>
      </w:r>
      <w:r w:rsidR="001D2A52" w:rsidRPr="00127D2D">
        <w:rPr>
          <w:rFonts w:eastAsia="宋体" w:hint="eastAsia"/>
          <w:lang w:eastAsia="zh-CN"/>
        </w:rPr>
        <w:t xml:space="preserve">s </w:t>
      </w:r>
      <w:r w:rsidR="00DB7C58">
        <w:rPr>
          <w:rFonts w:eastAsia="宋体" w:hint="eastAsia"/>
          <w:lang w:eastAsia="zh-CN"/>
        </w:rPr>
        <w:t xml:space="preserve">without UCI </w:t>
      </w:r>
      <w:r w:rsidR="001D2A52" w:rsidRPr="00127D2D">
        <w:rPr>
          <w:rFonts w:eastAsia="宋体" w:hint="eastAsia"/>
          <w:lang w:eastAsia="zh-CN"/>
        </w:rPr>
        <w:t>in different CCs</w:t>
      </w:r>
      <w:r w:rsidR="008603BE" w:rsidRPr="00127D2D">
        <w:rPr>
          <w:rFonts w:eastAsia="宋体" w:hint="eastAsia"/>
          <w:lang w:eastAsia="zh-CN"/>
        </w:rPr>
        <w:t xml:space="preserve">   (Case 2.1, Case 2.2,</w:t>
      </w:r>
      <w:r w:rsidR="00CB3250">
        <w:rPr>
          <w:rFonts w:eastAsia="宋体" w:hint="eastAsia"/>
          <w:lang w:eastAsia="zh-CN"/>
        </w:rPr>
        <w:t xml:space="preserve"> Case 2.3, </w:t>
      </w:r>
      <w:r w:rsidR="008603BE" w:rsidRPr="00127D2D">
        <w:rPr>
          <w:rFonts w:eastAsia="宋体" w:hint="eastAsia"/>
          <w:lang w:eastAsia="zh-CN"/>
        </w:rPr>
        <w:t>Case 3)</w:t>
      </w:r>
    </w:p>
    <w:p w:rsidR="00127D2D" w:rsidRDefault="009016DF" w:rsidP="00873DE9">
      <w:pPr>
        <w:pStyle w:val="a0"/>
        <w:numPr>
          <w:ilvl w:val="0"/>
          <w:numId w:val="23"/>
        </w:numPr>
        <w:rPr>
          <w:rFonts w:eastAsia="宋体"/>
          <w:lang w:eastAsia="zh-CN"/>
        </w:rPr>
      </w:pPr>
      <w:r>
        <w:rPr>
          <w:rFonts w:eastAsia="宋体" w:hint="eastAsia"/>
          <w:lang w:eastAsia="zh-CN"/>
        </w:rPr>
        <w:t xml:space="preserve">Issue </w:t>
      </w:r>
      <w:r w:rsidR="002E20EA">
        <w:rPr>
          <w:rFonts w:eastAsia="宋体" w:hint="eastAsia"/>
          <w:lang w:eastAsia="zh-CN"/>
        </w:rPr>
        <w:t>2</w:t>
      </w:r>
      <w:r>
        <w:rPr>
          <w:rFonts w:eastAsia="宋体" w:hint="eastAsia"/>
          <w:lang w:eastAsia="zh-CN"/>
        </w:rPr>
        <w:t xml:space="preserve">: Power control for the occurrence of </w:t>
      </w:r>
      <w:r w:rsidR="007A39E0">
        <w:rPr>
          <w:rFonts w:eastAsia="宋体" w:hint="eastAsia"/>
          <w:lang w:eastAsia="zh-CN"/>
        </w:rPr>
        <w:t xml:space="preserve">some </w:t>
      </w:r>
      <w:r>
        <w:rPr>
          <w:rFonts w:eastAsia="宋体" w:hint="eastAsia"/>
          <w:lang w:eastAsia="zh-CN"/>
        </w:rPr>
        <w:t>new PUSCH (Case 2.3, Case 3)</w:t>
      </w:r>
    </w:p>
    <w:p w:rsidR="00B3472E" w:rsidRPr="00F10216" w:rsidRDefault="00B3472E" w:rsidP="00B3472E">
      <w:pPr>
        <w:pStyle w:val="a0"/>
        <w:rPr>
          <w:rFonts w:eastAsia="宋体"/>
          <w:lang w:eastAsia="zh-CN"/>
        </w:rPr>
      </w:pPr>
    </w:p>
    <w:p w:rsidR="00EF76CD" w:rsidRDefault="00EF76CD" w:rsidP="00B3472E">
      <w:pPr>
        <w:pStyle w:val="a0"/>
        <w:rPr>
          <w:rFonts w:eastAsia="宋体"/>
          <w:lang w:eastAsia="zh-CN"/>
        </w:rPr>
      </w:pPr>
      <w:r>
        <w:rPr>
          <w:rFonts w:eastAsia="宋体" w:hint="eastAsia"/>
          <w:lang w:eastAsia="zh-CN"/>
        </w:rPr>
        <w:t xml:space="preserve">As we </w:t>
      </w:r>
      <w:r>
        <w:rPr>
          <w:rFonts w:eastAsia="宋体"/>
          <w:lang w:eastAsia="zh-CN"/>
        </w:rPr>
        <w:t>discussed</w:t>
      </w:r>
      <w:r>
        <w:rPr>
          <w:rFonts w:eastAsia="宋体" w:hint="eastAsia"/>
          <w:lang w:eastAsia="zh-CN"/>
        </w:rPr>
        <w:t xml:space="preserve"> in the illustrations, it is difficult to define a unified way to prioritize some channel. There are some possible ways to simplify the mechanism:</w:t>
      </w:r>
    </w:p>
    <w:p w:rsidR="00EF76CD" w:rsidRDefault="00EF76CD" w:rsidP="00EF76CD">
      <w:pPr>
        <w:pStyle w:val="a0"/>
        <w:numPr>
          <w:ilvl w:val="0"/>
          <w:numId w:val="24"/>
        </w:numPr>
        <w:rPr>
          <w:rFonts w:eastAsia="宋体"/>
          <w:lang w:eastAsia="zh-CN"/>
        </w:rPr>
      </w:pPr>
      <w:r>
        <w:rPr>
          <w:rFonts w:eastAsia="宋体" w:hint="eastAsia"/>
          <w:lang w:eastAsia="zh-CN"/>
        </w:rPr>
        <w:t>Option 1: All PUSCH without UCI has the same priority</w:t>
      </w:r>
    </w:p>
    <w:p w:rsidR="00EF76CD" w:rsidRDefault="00EF76CD" w:rsidP="00EF76CD">
      <w:pPr>
        <w:pStyle w:val="a0"/>
        <w:numPr>
          <w:ilvl w:val="0"/>
          <w:numId w:val="24"/>
        </w:numPr>
        <w:rPr>
          <w:rFonts w:eastAsia="宋体"/>
          <w:lang w:eastAsia="zh-CN"/>
        </w:rPr>
      </w:pPr>
      <w:r>
        <w:rPr>
          <w:rFonts w:eastAsia="宋体" w:hint="eastAsia"/>
          <w:lang w:eastAsia="zh-CN"/>
        </w:rPr>
        <w:t>Option 2: NW configures the priorities for different CCs.</w:t>
      </w:r>
    </w:p>
    <w:p w:rsidR="00B3472E" w:rsidRDefault="00B3472E" w:rsidP="00B3472E">
      <w:pPr>
        <w:pStyle w:val="a0"/>
        <w:rPr>
          <w:rFonts w:eastAsia="宋体"/>
          <w:lang w:eastAsia="zh-CN"/>
        </w:rPr>
      </w:pPr>
    </w:p>
    <w:p w:rsidR="00950FD1" w:rsidRDefault="00950FD1" w:rsidP="00B3472E">
      <w:pPr>
        <w:pStyle w:val="a0"/>
        <w:rPr>
          <w:rFonts w:eastAsia="宋体"/>
          <w:lang w:eastAsia="zh-CN"/>
        </w:rPr>
      </w:pPr>
      <w:r>
        <w:rPr>
          <w:rFonts w:eastAsia="宋体" w:hint="eastAsia"/>
          <w:lang w:eastAsia="zh-CN"/>
        </w:rPr>
        <w:t>Thus we have the following proposal:</w:t>
      </w:r>
    </w:p>
    <w:p w:rsidR="00363BB8" w:rsidRDefault="00363BB8" w:rsidP="00363BB8">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NR supports the priority </w:t>
      </w:r>
      <w:r w:rsidR="00C80024">
        <w:rPr>
          <w:rFonts w:eastAsia="宋体" w:hint="eastAsia"/>
          <w:b/>
          <w:i/>
          <w:iCs/>
          <w:szCs w:val="20"/>
          <w:lang w:eastAsia="zh-CN"/>
        </w:rPr>
        <w:t xml:space="preserve">rule </w:t>
      </w:r>
      <w:r>
        <w:rPr>
          <w:rFonts w:eastAsia="宋体" w:hint="eastAsia"/>
          <w:b/>
          <w:i/>
          <w:iCs/>
          <w:szCs w:val="20"/>
          <w:lang w:eastAsia="zh-CN"/>
        </w:rPr>
        <w:t>based on service type</w:t>
      </w:r>
      <w:r w:rsidR="00134F06">
        <w:rPr>
          <w:rFonts w:eastAsia="宋体" w:hint="eastAsia"/>
          <w:b/>
          <w:i/>
          <w:iCs/>
          <w:szCs w:val="20"/>
          <w:lang w:eastAsia="zh-CN"/>
        </w:rPr>
        <w:t>s</w:t>
      </w:r>
      <w:r>
        <w:rPr>
          <w:rFonts w:eastAsia="宋体" w:hint="eastAsia"/>
          <w:b/>
          <w:i/>
          <w:iCs/>
          <w:szCs w:val="20"/>
          <w:lang w:eastAsia="zh-CN"/>
        </w:rPr>
        <w:t xml:space="preserve"> for p</w:t>
      </w:r>
      <w:r>
        <w:rPr>
          <w:rFonts w:eastAsia="宋体" w:hint="eastAsia"/>
          <w:b/>
          <w:i/>
          <w:iCs/>
          <w:szCs w:val="20"/>
          <w:lang w:eastAsia="zh-CN"/>
        </w:rPr>
        <w:t>ower control</w:t>
      </w:r>
      <w:r>
        <w:rPr>
          <w:rFonts w:eastAsia="宋体" w:hint="eastAsia"/>
          <w:b/>
          <w:i/>
          <w:iCs/>
          <w:szCs w:val="20"/>
          <w:lang w:eastAsia="zh-CN"/>
        </w:rPr>
        <w:t>.</w:t>
      </w:r>
      <w:r>
        <w:rPr>
          <w:rFonts w:eastAsia="宋体" w:hint="eastAsia"/>
          <w:b/>
          <w:i/>
          <w:iCs/>
          <w:szCs w:val="20"/>
          <w:lang w:eastAsia="zh-CN"/>
        </w:rPr>
        <w:t xml:space="preserve"> </w:t>
      </w:r>
    </w:p>
    <w:p w:rsidR="00363BB8" w:rsidRDefault="00363BB8" w:rsidP="00B3472E">
      <w:pPr>
        <w:pStyle w:val="a0"/>
        <w:rPr>
          <w:rFonts w:eastAsia="宋体"/>
          <w:lang w:eastAsia="zh-CN"/>
        </w:rPr>
      </w:pPr>
    </w:p>
    <w:p w:rsidR="00B3472E" w:rsidRDefault="00B3472E" w:rsidP="00B3472E">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550D12">
        <w:rPr>
          <w:rFonts w:eastAsia="宋体" w:hint="eastAsia"/>
          <w:b/>
          <w:i/>
          <w:iCs/>
          <w:szCs w:val="20"/>
          <w:lang w:eastAsia="zh-CN"/>
        </w:rPr>
        <w:t>3</w:t>
      </w:r>
      <w:r w:rsidRPr="00E86202">
        <w:rPr>
          <w:rFonts w:eastAsia="宋体" w:hint="eastAsia"/>
          <w:b/>
          <w:i/>
          <w:iCs/>
          <w:szCs w:val="20"/>
          <w:lang w:eastAsia="zh-CN"/>
        </w:rPr>
        <w:t xml:space="preserve">: </w:t>
      </w:r>
      <w:r w:rsidR="00FD63AA">
        <w:rPr>
          <w:rFonts w:eastAsia="宋体" w:hint="eastAsia"/>
          <w:b/>
          <w:i/>
          <w:iCs/>
          <w:szCs w:val="20"/>
          <w:lang w:eastAsia="zh-CN"/>
        </w:rPr>
        <w:t xml:space="preserve">Power control for </w:t>
      </w:r>
      <w:r w:rsidR="00E05AE6">
        <w:rPr>
          <w:rFonts w:eastAsia="宋体" w:hint="eastAsia"/>
          <w:b/>
          <w:i/>
          <w:iCs/>
          <w:szCs w:val="20"/>
          <w:lang w:eastAsia="zh-CN"/>
        </w:rPr>
        <w:t xml:space="preserve">the same service type in </w:t>
      </w:r>
      <w:r w:rsidR="00777A3B">
        <w:rPr>
          <w:rFonts w:eastAsia="宋体" w:hint="eastAsia"/>
          <w:b/>
          <w:i/>
          <w:iCs/>
          <w:szCs w:val="20"/>
          <w:lang w:eastAsia="zh-CN"/>
        </w:rPr>
        <w:t xml:space="preserve">NR </w:t>
      </w:r>
      <w:r w:rsidR="00FD63AA">
        <w:rPr>
          <w:rFonts w:eastAsia="宋体" w:hint="eastAsia"/>
          <w:b/>
          <w:i/>
          <w:iCs/>
          <w:szCs w:val="20"/>
          <w:lang w:eastAsia="zh-CN"/>
        </w:rPr>
        <w:t xml:space="preserve">CA follows the following priority rule: </w:t>
      </w:r>
    </w:p>
    <w:p w:rsidR="00FD63AA" w:rsidRDefault="00FD63AA" w:rsidP="00FD63AA">
      <w:pPr>
        <w:pStyle w:val="a0"/>
        <w:numPr>
          <w:ilvl w:val="0"/>
          <w:numId w:val="25"/>
        </w:numPr>
        <w:rPr>
          <w:rFonts w:eastAsia="宋体"/>
          <w:b/>
          <w:i/>
          <w:iCs/>
          <w:szCs w:val="20"/>
          <w:lang w:eastAsia="zh-CN"/>
        </w:rPr>
      </w:pPr>
      <w:r>
        <w:rPr>
          <w:rFonts w:eastAsia="宋体" w:hint="eastAsia"/>
          <w:b/>
          <w:i/>
          <w:iCs/>
          <w:szCs w:val="20"/>
          <w:lang w:eastAsia="zh-CN"/>
        </w:rPr>
        <w:t xml:space="preserve">PUCCH or PUSCH with UCI  &gt; PUSCH without </w:t>
      </w:r>
      <w:r w:rsidR="00C71F78">
        <w:rPr>
          <w:rFonts w:eastAsia="宋体" w:hint="eastAsia"/>
          <w:b/>
          <w:i/>
          <w:iCs/>
          <w:szCs w:val="20"/>
          <w:lang w:eastAsia="zh-CN"/>
        </w:rPr>
        <w:t>UCI</w:t>
      </w:r>
    </w:p>
    <w:p w:rsidR="00C71F78" w:rsidRDefault="00C71F78" w:rsidP="00FD63AA">
      <w:pPr>
        <w:pStyle w:val="a0"/>
        <w:numPr>
          <w:ilvl w:val="0"/>
          <w:numId w:val="25"/>
        </w:numPr>
        <w:rPr>
          <w:rFonts w:eastAsia="宋体"/>
          <w:b/>
          <w:i/>
          <w:iCs/>
          <w:szCs w:val="20"/>
          <w:lang w:eastAsia="zh-CN"/>
        </w:rPr>
      </w:pPr>
      <w:r>
        <w:rPr>
          <w:rFonts w:eastAsia="宋体" w:hint="eastAsia"/>
          <w:b/>
          <w:i/>
          <w:iCs/>
          <w:szCs w:val="20"/>
          <w:lang w:eastAsia="zh-CN"/>
        </w:rPr>
        <w:t>For the PUSCHs without UCI, down-select one of the following options:</w:t>
      </w:r>
    </w:p>
    <w:p w:rsidR="00C71F78" w:rsidRPr="00C71F78" w:rsidRDefault="00C71F78" w:rsidP="00C71F78">
      <w:pPr>
        <w:pStyle w:val="a0"/>
        <w:numPr>
          <w:ilvl w:val="1"/>
          <w:numId w:val="25"/>
        </w:numPr>
        <w:rPr>
          <w:rFonts w:eastAsia="宋体"/>
          <w:b/>
          <w:i/>
          <w:iCs/>
          <w:szCs w:val="20"/>
          <w:lang w:eastAsia="zh-CN"/>
        </w:rPr>
      </w:pPr>
      <w:r w:rsidRPr="00C71F78">
        <w:rPr>
          <w:rFonts w:eastAsia="宋体"/>
          <w:b/>
          <w:i/>
          <w:iCs/>
          <w:szCs w:val="20"/>
          <w:lang w:eastAsia="zh-CN"/>
        </w:rPr>
        <w:t>Option 1: All PUSCH</w:t>
      </w:r>
      <w:r>
        <w:rPr>
          <w:rFonts w:eastAsia="宋体" w:hint="eastAsia"/>
          <w:b/>
          <w:i/>
          <w:iCs/>
          <w:szCs w:val="20"/>
          <w:lang w:eastAsia="zh-CN"/>
        </w:rPr>
        <w:t>s</w:t>
      </w:r>
      <w:r w:rsidRPr="00C71F78">
        <w:rPr>
          <w:rFonts w:eastAsia="宋体"/>
          <w:b/>
          <w:i/>
          <w:iCs/>
          <w:szCs w:val="20"/>
          <w:lang w:eastAsia="zh-CN"/>
        </w:rPr>
        <w:t xml:space="preserve"> without UCI ha</w:t>
      </w:r>
      <w:r>
        <w:rPr>
          <w:rFonts w:eastAsia="宋体" w:hint="eastAsia"/>
          <w:b/>
          <w:i/>
          <w:iCs/>
          <w:szCs w:val="20"/>
          <w:lang w:eastAsia="zh-CN"/>
        </w:rPr>
        <w:t>ve</w:t>
      </w:r>
      <w:r w:rsidRPr="00C71F78">
        <w:rPr>
          <w:rFonts w:eastAsia="宋体"/>
          <w:b/>
          <w:i/>
          <w:iCs/>
          <w:szCs w:val="20"/>
          <w:lang w:eastAsia="zh-CN"/>
        </w:rPr>
        <w:t xml:space="preserve"> the same priority</w:t>
      </w:r>
    </w:p>
    <w:p w:rsidR="00C71F78" w:rsidRPr="00E86202" w:rsidRDefault="00C71F78" w:rsidP="00C71F78">
      <w:pPr>
        <w:pStyle w:val="a0"/>
        <w:numPr>
          <w:ilvl w:val="1"/>
          <w:numId w:val="25"/>
        </w:numPr>
        <w:rPr>
          <w:rFonts w:eastAsia="宋体"/>
          <w:b/>
          <w:i/>
          <w:iCs/>
          <w:szCs w:val="20"/>
          <w:lang w:eastAsia="zh-CN"/>
        </w:rPr>
      </w:pPr>
      <w:r w:rsidRPr="00C71F78">
        <w:rPr>
          <w:rFonts w:eastAsia="宋体"/>
          <w:b/>
          <w:i/>
          <w:iCs/>
          <w:szCs w:val="20"/>
          <w:lang w:eastAsia="zh-CN"/>
        </w:rPr>
        <w:t xml:space="preserve">Option 2: </w:t>
      </w:r>
      <w:r w:rsidR="0023430F">
        <w:rPr>
          <w:rFonts w:eastAsia="宋体" w:hint="eastAsia"/>
          <w:b/>
          <w:i/>
          <w:iCs/>
          <w:szCs w:val="20"/>
          <w:lang w:eastAsia="zh-CN"/>
        </w:rPr>
        <w:t>PUSCH with the same numerology have the same priority and PUSCH with smaller SCS &gt; PUSCH with larger SCS</w:t>
      </w:r>
    </w:p>
    <w:p w:rsidR="006F4D2E" w:rsidRDefault="006F4D2E" w:rsidP="00B3472E">
      <w:pPr>
        <w:pStyle w:val="a0"/>
        <w:rPr>
          <w:rFonts w:eastAsia="宋体"/>
          <w:lang w:eastAsia="zh-CN"/>
        </w:rPr>
      </w:pPr>
    </w:p>
    <w:p w:rsidR="00812349" w:rsidRDefault="00812349" w:rsidP="00B3472E">
      <w:pPr>
        <w:pStyle w:val="a0"/>
        <w:rPr>
          <w:rFonts w:eastAsia="宋体"/>
          <w:lang w:eastAsia="zh-CN"/>
        </w:rPr>
      </w:pPr>
      <w:r>
        <w:rPr>
          <w:rFonts w:eastAsia="宋体" w:hint="eastAsia"/>
          <w:lang w:eastAsia="zh-CN"/>
        </w:rPr>
        <w:t>To address Issue 2, we have the following proposal:</w:t>
      </w:r>
    </w:p>
    <w:p w:rsidR="00812349" w:rsidRDefault="00812349" w:rsidP="00812349">
      <w:pPr>
        <w:pStyle w:val="a0"/>
        <w:rPr>
          <w:rFonts w:eastAsia="宋体"/>
          <w:lang w:eastAsia="zh-CN"/>
        </w:rPr>
      </w:pPr>
    </w:p>
    <w:p w:rsidR="00812349" w:rsidRDefault="00812349" w:rsidP="00812349">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550D12">
        <w:rPr>
          <w:rFonts w:eastAsia="宋体" w:hint="eastAsia"/>
          <w:b/>
          <w:i/>
          <w:iCs/>
          <w:szCs w:val="20"/>
          <w:lang w:eastAsia="zh-CN"/>
        </w:rPr>
        <w:t>4</w:t>
      </w:r>
      <w:r w:rsidRPr="00E86202">
        <w:rPr>
          <w:rFonts w:eastAsia="宋体" w:hint="eastAsia"/>
          <w:b/>
          <w:i/>
          <w:iCs/>
          <w:szCs w:val="20"/>
          <w:lang w:eastAsia="zh-CN"/>
        </w:rPr>
        <w:t xml:space="preserve">: </w:t>
      </w:r>
      <w:r w:rsidR="00E40201">
        <w:rPr>
          <w:rFonts w:eastAsia="宋体" w:hint="eastAsia"/>
          <w:b/>
          <w:i/>
          <w:iCs/>
          <w:szCs w:val="20"/>
          <w:lang w:eastAsia="zh-CN"/>
        </w:rPr>
        <w:t xml:space="preserve">If a </w:t>
      </w:r>
      <w:r w:rsidR="00E40201">
        <w:rPr>
          <w:rFonts w:eastAsia="宋体"/>
          <w:b/>
          <w:i/>
          <w:iCs/>
          <w:szCs w:val="20"/>
          <w:lang w:eastAsia="zh-CN"/>
        </w:rPr>
        <w:t>new</w:t>
      </w:r>
      <w:r w:rsidR="00E40201">
        <w:rPr>
          <w:rFonts w:eastAsia="宋体" w:hint="eastAsia"/>
          <w:b/>
          <w:i/>
          <w:iCs/>
          <w:szCs w:val="20"/>
          <w:lang w:eastAsia="zh-CN"/>
        </w:rPr>
        <w:t xml:space="preserve"> DCI schedules </w:t>
      </w:r>
      <w:r>
        <w:rPr>
          <w:rFonts w:eastAsia="宋体" w:hint="eastAsia"/>
          <w:b/>
          <w:i/>
          <w:iCs/>
          <w:szCs w:val="20"/>
          <w:lang w:eastAsia="zh-CN"/>
        </w:rPr>
        <w:t xml:space="preserve">a new PUSCH </w:t>
      </w:r>
      <w:r w:rsidR="00E40201">
        <w:rPr>
          <w:rFonts w:eastAsia="宋体" w:hint="eastAsia"/>
          <w:b/>
          <w:i/>
          <w:iCs/>
          <w:szCs w:val="20"/>
          <w:lang w:eastAsia="zh-CN"/>
        </w:rPr>
        <w:t>during the transmission of some PUSCHs</w:t>
      </w:r>
      <w:r w:rsidR="00E84C6C">
        <w:rPr>
          <w:rFonts w:eastAsia="宋体" w:hint="eastAsia"/>
          <w:b/>
          <w:i/>
          <w:iCs/>
          <w:szCs w:val="20"/>
          <w:lang w:eastAsia="zh-CN"/>
        </w:rPr>
        <w:t xml:space="preserve"> and the total transmit power of the UE would exceed the maximal power</w:t>
      </w:r>
      <w:r w:rsidR="00E40201">
        <w:rPr>
          <w:rFonts w:eastAsia="宋体" w:hint="eastAsia"/>
          <w:b/>
          <w:i/>
          <w:iCs/>
          <w:szCs w:val="20"/>
          <w:lang w:eastAsia="zh-CN"/>
        </w:rPr>
        <w:t xml:space="preserve">, down-select one of the following options for power control: </w:t>
      </w:r>
    </w:p>
    <w:p w:rsidR="00812349" w:rsidRDefault="00E40201" w:rsidP="00812349">
      <w:pPr>
        <w:pStyle w:val="a0"/>
        <w:numPr>
          <w:ilvl w:val="0"/>
          <w:numId w:val="25"/>
        </w:numPr>
        <w:rPr>
          <w:rFonts w:eastAsia="宋体"/>
          <w:b/>
          <w:i/>
          <w:iCs/>
          <w:szCs w:val="20"/>
          <w:lang w:eastAsia="zh-CN"/>
        </w:rPr>
      </w:pPr>
      <w:r>
        <w:rPr>
          <w:rFonts w:eastAsia="宋体" w:hint="eastAsia"/>
          <w:b/>
          <w:i/>
          <w:iCs/>
          <w:szCs w:val="20"/>
          <w:lang w:eastAsia="zh-CN"/>
        </w:rPr>
        <w:t xml:space="preserve">Option 1: Only use remaining power for the </w:t>
      </w:r>
      <w:r>
        <w:rPr>
          <w:rFonts w:eastAsia="宋体"/>
          <w:b/>
          <w:i/>
          <w:iCs/>
          <w:szCs w:val="20"/>
          <w:lang w:eastAsia="zh-CN"/>
        </w:rPr>
        <w:t>new</w:t>
      </w:r>
      <w:r>
        <w:rPr>
          <w:rFonts w:eastAsia="宋体" w:hint="eastAsia"/>
          <w:b/>
          <w:i/>
          <w:iCs/>
          <w:szCs w:val="20"/>
          <w:lang w:eastAsia="zh-CN"/>
        </w:rPr>
        <w:t xml:space="preserve"> PUSCH and the transmit power of existing PUSCHs</w:t>
      </w:r>
      <w:r w:rsidR="00E84C6C">
        <w:rPr>
          <w:rFonts w:eastAsia="宋体" w:hint="eastAsia"/>
          <w:b/>
          <w:i/>
          <w:iCs/>
          <w:szCs w:val="20"/>
          <w:lang w:eastAsia="zh-CN"/>
        </w:rPr>
        <w:t xml:space="preserve"> will </w:t>
      </w:r>
      <w:r>
        <w:rPr>
          <w:rFonts w:eastAsia="宋体" w:hint="eastAsia"/>
          <w:b/>
          <w:i/>
          <w:iCs/>
          <w:szCs w:val="20"/>
          <w:lang w:eastAsia="zh-CN"/>
        </w:rPr>
        <w:t xml:space="preserve">not </w:t>
      </w:r>
      <w:r w:rsidR="00E84C6C">
        <w:rPr>
          <w:rFonts w:eastAsia="宋体" w:hint="eastAsia"/>
          <w:b/>
          <w:i/>
          <w:iCs/>
          <w:szCs w:val="20"/>
          <w:lang w:eastAsia="zh-CN"/>
        </w:rPr>
        <w:t xml:space="preserve">be </w:t>
      </w:r>
      <w:r>
        <w:rPr>
          <w:rFonts w:eastAsia="宋体" w:hint="eastAsia"/>
          <w:b/>
          <w:i/>
          <w:iCs/>
          <w:szCs w:val="20"/>
          <w:lang w:eastAsia="zh-CN"/>
        </w:rPr>
        <w:t xml:space="preserve">changed. </w:t>
      </w:r>
    </w:p>
    <w:p w:rsidR="00812349" w:rsidRPr="00E86202" w:rsidRDefault="00E84C6C" w:rsidP="00E84C6C">
      <w:pPr>
        <w:pStyle w:val="a0"/>
        <w:numPr>
          <w:ilvl w:val="0"/>
          <w:numId w:val="25"/>
        </w:numPr>
        <w:rPr>
          <w:rFonts w:eastAsia="宋体"/>
          <w:b/>
          <w:i/>
          <w:iCs/>
          <w:szCs w:val="20"/>
          <w:lang w:eastAsia="zh-CN"/>
        </w:rPr>
      </w:pPr>
      <w:r>
        <w:rPr>
          <w:rFonts w:eastAsia="宋体" w:hint="eastAsia"/>
          <w:b/>
          <w:i/>
          <w:iCs/>
          <w:szCs w:val="20"/>
          <w:lang w:eastAsia="zh-CN"/>
        </w:rPr>
        <w:lastRenderedPageBreak/>
        <w:t xml:space="preserve">Option 2: Drop some PUSCH (may be new PUSCH or some existing PUSCH) according to the priority </w:t>
      </w:r>
      <w:r w:rsidR="00F10216">
        <w:rPr>
          <w:rFonts w:eastAsia="宋体" w:hint="eastAsia"/>
          <w:b/>
          <w:i/>
          <w:iCs/>
          <w:szCs w:val="20"/>
          <w:lang w:eastAsia="zh-CN"/>
        </w:rPr>
        <w:t xml:space="preserve">rules </w:t>
      </w:r>
      <w:r>
        <w:rPr>
          <w:rFonts w:eastAsia="宋体" w:hint="eastAsia"/>
          <w:b/>
          <w:i/>
          <w:iCs/>
          <w:szCs w:val="20"/>
          <w:lang w:eastAsia="zh-CN"/>
        </w:rPr>
        <w:t>of different PUSCH</w:t>
      </w:r>
      <w:r w:rsidR="00B44607">
        <w:rPr>
          <w:rFonts w:eastAsia="宋体" w:hint="eastAsia"/>
          <w:b/>
          <w:i/>
          <w:iCs/>
          <w:szCs w:val="20"/>
          <w:lang w:eastAsia="zh-CN"/>
        </w:rPr>
        <w:t>s</w:t>
      </w:r>
    </w:p>
    <w:p w:rsidR="00812349" w:rsidRDefault="00812349" w:rsidP="00812349">
      <w:pPr>
        <w:pStyle w:val="a0"/>
        <w:rPr>
          <w:rFonts w:eastAsia="宋体"/>
          <w:lang w:eastAsia="zh-CN"/>
        </w:rPr>
      </w:pPr>
    </w:p>
    <w:p w:rsidR="003448D5" w:rsidRDefault="003448D5" w:rsidP="00812349">
      <w:pPr>
        <w:pStyle w:val="a0"/>
        <w:rPr>
          <w:rFonts w:eastAsia="宋体"/>
          <w:lang w:eastAsia="zh-CN"/>
        </w:rPr>
      </w:pPr>
      <w:r>
        <w:rPr>
          <w:rFonts w:eastAsia="宋体" w:hint="eastAsia"/>
          <w:lang w:eastAsia="zh-CN"/>
        </w:rPr>
        <w:t>Based on the rules of Proposal 2/3, UE will use some modified formula</w:t>
      </w:r>
      <w:r w:rsidR="003C459F">
        <w:rPr>
          <w:rFonts w:eastAsia="宋体" w:hint="eastAsia"/>
          <w:lang w:eastAsia="zh-CN"/>
        </w:rPr>
        <w:t>s</w:t>
      </w:r>
      <w:r>
        <w:rPr>
          <w:rFonts w:eastAsia="宋体" w:hint="eastAsia"/>
          <w:lang w:eastAsia="zh-CN"/>
        </w:rPr>
        <w:t xml:space="preserve"> to </w:t>
      </w:r>
      <w:r>
        <w:rPr>
          <w:rFonts w:eastAsia="宋体"/>
          <w:lang w:eastAsia="zh-CN"/>
        </w:rPr>
        <w:t>calculate</w:t>
      </w:r>
      <w:r>
        <w:rPr>
          <w:rFonts w:eastAsia="宋体" w:hint="eastAsia"/>
          <w:lang w:eastAsia="zh-CN"/>
        </w:rPr>
        <w:t xml:space="preserve"> the transmit power for each PUSCH.</w:t>
      </w:r>
      <w:r w:rsidR="00E04922">
        <w:rPr>
          <w:rFonts w:eastAsia="宋体" w:hint="eastAsia"/>
          <w:lang w:eastAsia="zh-CN"/>
        </w:rPr>
        <w:t xml:space="preserve"> The details of the modified formula should be based on the down-selection of these options.</w:t>
      </w:r>
    </w:p>
    <w:p w:rsidR="00844971" w:rsidRPr="00582645" w:rsidRDefault="00BA2E7B" w:rsidP="00844971">
      <w:pPr>
        <w:pStyle w:val="2"/>
        <w:spacing w:after="240"/>
        <w:ind w:left="568" w:hangingChars="283" w:hanging="568"/>
        <w:rPr>
          <w:rFonts w:eastAsia="宋体"/>
          <w:lang w:eastAsia="zh-CN"/>
        </w:rPr>
      </w:pPr>
      <w:r>
        <w:rPr>
          <w:rFonts w:eastAsiaTheme="minorEastAsia" w:hint="eastAsia"/>
          <w:lang w:eastAsia="zh-CN"/>
        </w:rPr>
        <w:t xml:space="preserve">Power Control for </w:t>
      </w:r>
      <w:r w:rsidR="00844971">
        <w:rPr>
          <w:rFonts w:eastAsiaTheme="minorEastAsia" w:hint="eastAsia"/>
          <w:lang w:eastAsia="zh-CN"/>
        </w:rPr>
        <w:t xml:space="preserve">SRS </w:t>
      </w:r>
    </w:p>
    <w:p w:rsidR="006F4D2E" w:rsidRDefault="006F4D2E" w:rsidP="008905A5">
      <w:pPr>
        <w:pStyle w:val="a0"/>
        <w:rPr>
          <w:rFonts w:eastAsia="宋体"/>
          <w:lang w:eastAsia="zh-CN"/>
        </w:rPr>
      </w:pPr>
      <w:r>
        <w:rPr>
          <w:rFonts w:eastAsia="宋体" w:hint="eastAsia"/>
          <w:lang w:eastAsia="zh-CN"/>
        </w:rPr>
        <w:t>For SRS transmission, the power control is much simpler and we can reuse the LTE mechanism. Thus we have the following proposal:</w:t>
      </w:r>
    </w:p>
    <w:p w:rsidR="006F4D2E" w:rsidRDefault="006F4D2E" w:rsidP="006F4D2E">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550D12">
        <w:rPr>
          <w:rFonts w:eastAsia="宋体" w:hint="eastAsia"/>
          <w:b/>
          <w:i/>
          <w:iCs/>
          <w:szCs w:val="20"/>
          <w:lang w:eastAsia="zh-CN"/>
        </w:rPr>
        <w:t>5</w:t>
      </w:r>
      <w:r w:rsidRPr="00E86202">
        <w:rPr>
          <w:rFonts w:eastAsia="宋体" w:hint="eastAsia"/>
          <w:b/>
          <w:i/>
          <w:iCs/>
          <w:szCs w:val="20"/>
          <w:lang w:eastAsia="zh-CN"/>
        </w:rPr>
        <w:t xml:space="preserve">: </w:t>
      </w:r>
      <w:r>
        <w:rPr>
          <w:rFonts w:eastAsia="宋体" w:hint="eastAsia"/>
          <w:b/>
          <w:i/>
          <w:iCs/>
          <w:szCs w:val="20"/>
          <w:lang w:eastAsia="zh-CN"/>
        </w:rPr>
        <w:t xml:space="preserve">If the total transmit power of the UE would exceed the maximal power, scale down the transmission </w:t>
      </w:r>
      <w:r>
        <w:rPr>
          <w:rFonts w:eastAsia="宋体"/>
          <w:b/>
          <w:i/>
          <w:iCs/>
          <w:szCs w:val="20"/>
          <w:lang w:eastAsia="zh-CN"/>
        </w:rPr>
        <w:t>according</w:t>
      </w:r>
      <w:r>
        <w:rPr>
          <w:rFonts w:eastAsia="宋体" w:hint="eastAsia"/>
          <w:b/>
          <w:i/>
          <w:iCs/>
          <w:szCs w:val="20"/>
          <w:lang w:eastAsia="zh-CN"/>
        </w:rPr>
        <w:t xml:space="preserve"> to the </w:t>
      </w:r>
      <w:r>
        <w:rPr>
          <w:rFonts w:eastAsia="宋体"/>
          <w:b/>
          <w:i/>
          <w:iCs/>
          <w:szCs w:val="20"/>
          <w:lang w:eastAsia="zh-CN"/>
        </w:rPr>
        <w:t>following</w:t>
      </w:r>
      <w:r>
        <w:rPr>
          <w:rFonts w:eastAsia="宋体" w:hint="eastAsia"/>
          <w:b/>
          <w:i/>
          <w:iCs/>
          <w:szCs w:val="20"/>
          <w:lang w:eastAsia="zh-CN"/>
        </w:rPr>
        <w:t xml:space="preserve"> conditions: </w:t>
      </w:r>
    </w:p>
    <w:p w:rsidR="006F4D2E" w:rsidRDefault="006F4D2E" w:rsidP="006F4D2E">
      <w:pPr>
        <w:pStyle w:val="a0"/>
        <w:numPr>
          <w:ilvl w:val="0"/>
          <w:numId w:val="18"/>
        </w:numPr>
        <w:rPr>
          <w:rFonts w:eastAsia="宋体"/>
          <w:b/>
          <w:i/>
          <w:iCs/>
          <w:szCs w:val="20"/>
          <w:lang w:eastAsia="zh-CN"/>
        </w:rPr>
      </w:pPr>
      <w:r>
        <w:rPr>
          <w:rFonts w:eastAsia="宋体" w:hint="eastAsia"/>
          <w:b/>
          <w:i/>
          <w:iCs/>
          <w:szCs w:val="20"/>
          <w:lang w:eastAsia="zh-CN"/>
        </w:rPr>
        <w:t>For SRS</w:t>
      </w:r>
    </w:p>
    <w:p w:rsidR="006F4D2E" w:rsidRPr="00FA6AB9" w:rsidRDefault="006F4D2E" w:rsidP="006F4D2E">
      <w:pPr>
        <w:pStyle w:val="a0"/>
        <w:numPr>
          <w:ilvl w:val="1"/>
          <w:numId w:val="18"/>
        </w:numPr>
        <w:rPr>
          <w:rFonts w:eastAsia="宋体"/>
          <w:b/>
          <w:i/>
          <w:iCs/>
          <w:szCs w:val="20"/>
          <w:lang w:eastAsia="zh-CN"/>
        </w:rPr>
      </w:pPr>
      <w:r w:rsidRPr="00E9040D">
        <w:rPr>
          <w:position w:val="-34"/>
        </w:rPr>
        <w:object w:dxaOrig="2480" w:dyaOrig="639">
          <v:shape id="_x0000_i1032" type="#_x0000_t75" style="width:123.85pt;height:31.7pt" o:ole="">
            <v:imagedata r:id="rId13" o:title=""/>
          </v:shape>
          <o:OLEObject Type="Embed" ProgID="Equation.3" ShapeID="_x0000_i1032" DrawAspect="Content" ObjectID="_1572430863" r:id="rId23"/>
        </w:object>
      </w:r>
    </w:p>
    <w:p w:rsidR="006F4D2E" w:rsidRPr="00E86202" w:rsidRDefault="006F4D2E" w:rsidP="006F4D2E">
      <w:pPr>
        <w:pStyle w:val="a0"/>
        <w:numPr>
          <w:ilvl w:val="0"/>
          <w:numId w:val="18"/>
        </w:numPr>
        <w:rPr>
          <w:rFonts w:eastAsia="宋体"/>
          <w:b/>
          <w:i/>
          <w:iCs/>
          <w:szCs w:val="20"/>
          <w:lang w:eastAsia="zh-CN"/>
        </w:rPr>
      </w:pPr>
      <w:r w:rsidRPr="003C459F">
        <w:rPr>
          <w:rFonts w:eastAsia="宋体" w:hint="eastAsia"/>
          <w:b/>
          <w:i/>
          <w:iCs/>
          <w:szCs w:val="20"/>
          <w:lang w:eastAsia="zh-CN"/>
        </w:rPr>
        <w:t>All the items regarding power are linear values.</w:t>
      </w:r>
    </w:p>
    <w:p w:rsidR="00EF696C" w:rsidRDefault="00EF696C" w:rsidP="00C42E16">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855C04" w:rsidRDefault="005E4B33" w:rsidP="0017428B">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D626A2">
        <w:rPr>
          <w:rFonts w:eastAsia="宋体" w:hint="eastAsia"/>
          <w:lang w:eastAsia="zh-CN"/>
        </w:rPr>
        <w:t xml:space="preserve">UL power control </w:t>
      </w:r>
      <w:r w:rsidR="00D626A2">
        <w:rPr>
          <w:rFonts w:eastAsia="宋体"/>
          <w:lang w:eastAsia="zh-CN"/>
        </w:rPr>
        <w:t>mechanism</w:t>
      </w:r>
      <w:r w:rsidR="00D626A2">
        <w:rPr>
          <w:rFonts w:eastAsia="宋体" w:hint="eastAsia"/>
          <w:lang w:eastAsia="zh-CN"/>
        </w:rPr>
        <w:t xml:space="preserve"> for NR CA.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e have the following proposals:</w:t>
      </w:r>
      <w:bookmarkStart w:id="0" w:name="_GoBack"/>
      <w:bookmarkEnd w:id="0"/>
    </w:p>
    <w:p w:rsidR="0017428B" w:rsidRDefault="0017428B" w:rsidP="0017428B">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Pr>
          <w:rFonts w:eastAsia="宋体" w:hint="eastAsia"/>
          <w:b/>
          <w:i/>
          <w:iCs/>
          <w:szCs w:val="20"/>
          <w:lang w:eastAsia="zh-CN"/>
        </w:rPr>
        <w:t xml:space="preserve">For the case with same numerology and transmission duration for all CCs, if the total transmit power of the UE would exceed the maximal power, scale down the transmission </w:t>
      </w:r>
      <w:r>
        <w:rPr>
          <w:rFonts w:eastAsia="宋体"/>
          <w:b/>
          <w:i/>
          <w:iCs/>
          <w:szCs w:val="20"/>
          <w:lang w:eastAsia="zh-CN"/>
        </w:rPr>
        <w:t>according</w:t>
      </w:r>
      <w:r>
        <w:rPr>
          <w:rFonts w:eastAsia="宋体" w:hint="eastAsia"/>
          <w:b/>
          <w:i/>
          <w:iCs/>
          <w:szCs w:val="20"/>
          <w:lang w:eastAsia="zh-CN"/>
        </w:rPr>
        <w:t xml:space="preserve"> to the </w:t>
      </w:r>
      <w:r>
        <w:rPr>
          <w:rFonts w:eastAsia="宋体"/>
          <w:b/>
          <w:i/>
          <w:iCs/>
          <w:szCs w:val="20"/>
          <w:lang w:eastAsia="zh-CN"/>
        </w:rPr>
        <w:t>following</w:t>
      </w:r>
      <w:r>
        <w:rPr>
          <w:rFonts w:eastAsia="宋体" w:hint="eastAsia"/>
          <w:b/>
          <w:i/>
          <w:iCs/>
          <w:szCs w:val="20"/>
          <w:lang w:eastAsia="zh-CN"/>
        </w:rPr>
        <w:t xml:space="preserve"> conditions: </w:t>
      </w:r>
    </w:p>
    <w:p w:rsidR="0017428B" w:rsidRDefault="0017428B" w:rsidP="0017428B">
      <w:pPr>
        <w:pStyle w:val="a0"/>
        <w:numPr>
          <w:ilvl w:val="0"/>
          <w:numId w:val="18"/>
        </w:numPr>
        <w:rPr>
          <w:rFonts w:eastAsia="宋体"/>
          <w:b/>
          <w:i/>
          <w:iCs/>
          <w:szCs w:val="20"/>
          <w:lang w:eastAsia="zh-CN"/>
        </w:rPr>
      </w:pPr>
      <w:r>
        <w:rPr>
          <w:rFonts w:eastAsia="宋体" w:hint="eastAsia"/>
          <w:b/>
          <w:i/>
          <w:iCs/>
          <w:szCs w:val="20"/>
          <w:lang w:eastAsia="zh-CN"/>
        </w:rPr>
        <w:t>For PUSCH</w:t>
      </w:r>
    </w:p>
    <w:p w:rsidR="0017428B" w:rsidRPr="00615277" w:rsidRDefault="0017428B" w:rsidP="0017428B">
      <w:pPr>
        <w:pStyle w:val="a0"/>
        <w:numPr>
          <w:ilvl w:val="1"/>
          <w:numId w:val="18"/>
        </w:numPr>
        <w:rPr>
          <w:rFonts w:eastAsia="宋体"/>
          <w:b/>
          <w:i/>
          <w:iCs/>
          <w:szCs w:val="20"/>
          <w:lang w:eastAsia="zh-CN"/>
        </w:rPr>
      </w:pPr>
      <w:r>
        <w:rPr>
          <w:rFonts w:eastAsia="宋体" w:hint="eastAsia"/>
          <w:b/>
          <w:i/>
          <w:iCs/>
          <w:szCs w:val="20"/>
          <w:lang w:eastAsia="zh-CN"/>
        </w:rPr>
        <w:t xml:space="preserve">  </w:t>
      </w:r>
      <w:r w:rsidRPr="00E9040D">
        <w:rPr>
          <w:position w:val="-38"/>
        </w:rPr>
        <w:object w:dxaOrig="4140" w:dyaOrig="660">
          <v:shape id="_x0000_i1033" type="#_x0000_t75" style="width:207pt;height:32.55pt" o:ole="">
            <v:imagedata r:id="rId9" o:title=""/>
          </v:shape>
          <o:OLEObject Type="Embed" ProgID="Equation.3" ShapeID="_x0000_i1033" DrawAspect="Content" ObjectID="_1572430864" r:id="rId24"/>
        </w:object>
      </w:r>
      <w:r>
        <w:rPr>
          <w:rFonts w:eastAsiaTheme="minorEastAsia" w:hint="eastAsia"/>
          <w:lang w:eastAsia="zh-CN"/>
        </w:rPr>
        <w:t xml:space="preserve"> </w:t>
      </w:r>
      <w:r w:rsidRPr="003C459F">
        <w:rPr>
          <w:rFonts w:eastAsia="宋体" w:hint="eastAsia"/>
          <w:b/>
          <w:i/>
          <w:iCs/>
          <w:szCs w:val="20"/>
          <w:lang w:eastAsia="zh-CN"/>
        </w:rPr>
        <w:t>if UE has a PUCCH transmission</w:t>
      </w:r>
    </w:p>
    <w:p w:rsidR="0017428B" w:rsidRDefault="0017428B" w:rsidP="0017428B">
      <w:pPr>
        <w:pStyle w:val="a0"/>
        <w:numPr>
          <w:ilvl w:val="1"/>
          <w:numId w:val="18"/>
        </w:numPr>
        <w:rPr>
          <w:rFonts w:eastAsia="宋体"/>
          <w:b/>
          <w:i/>
          <w:iCs/>
          <w:szCs w:val="20"/>
          <w:lang w:eastAsia="zh-CN"/>
        </w:rPr>
      </w:pPr>
      <w:r w:rsidRPr="00E9040D">
        <w:rPr>
          <w:position w:val="-42"/>
        </w:rPr>
        <w:object w:dxaOrig="4340" w:dyaOrig="700">
          <v:shape id="_x0000_i1034" type="#_x0000_t75" style="width:216.85pt;height:35.15pt" o:ole="">
            <v:imagedata r:id="rId11" o:title=""/>
          </v:shape>
          <o:OLEObject Type="Embed" ProgID="Equation.3" ShapeID="_x0000_i1034" DrawAspect="Content" ObjectID="_1572430865" r:id="rId25"/>
        </w:object>
      </w:r>
      <w:r>
        <w:rPr>
          <w:rFonts w:eastAsiaTheme="minorEastAsia" w:hint="eastAsia"/>
          <w:lang w:eastAsia="zh-CN"/>
        </w:rPr>
        <w:t xml:space="preserve"> </w:t>
      </w:r>
      <w:r w:rsidRPr="003C459F">
        <w:rPr>
          <w:rFonts w:eastAsia="宋体" w:hint="eastAsia"/>
          <w:b/>
          <w:i/>
          <w:iCs/>
          <w:szCs w:val="20"/>
          <w:lang w:eastAsia="zh-CN"/>
        </w:rPr>
        <w:t>if UE has a PUSCH transmission</w:t>
      </w:r>
      <w:r>
        <w:rPr>
          <w:rFonts w:eastAsiaTheme="minorEastAsia" w:hint="eastAsia"/>
          <w:lang w:eastAsia="zh-CN"/>
        </w:rPr>
        <w:t xml:space="preserve"> </w:t>
      </w:r>
      <w:r w:rsidRPr="003C459F">
        <w:rPr>
          <w:rFonts w:eastAsia="宋体" w:hint="eastAsia"/>
          <w:b/>
          <w:i/>
          <w:iCs/>
          <w:szCs w:val="20"/>
          <w:lang w:eastAsia="zh-CN"/>
        </w:rPr>
        <w:t>with UCI on the serving cell j</w:t>
      </w:r>
    </w:p>
    <w:p w:rsidR="0017428B" w:rsidRDefault="0017428B" w:rsidP="0017428B">
      <w:pPr>
        <w:pStyle w:val="a0"/>
        <w:numPr>
          <w:ilvl w:val="0"/>
          <w:numId w:val="18"/>
        </w:numPr>
        <w:rPr>
          <w:rFonts w:eastAsia="宋体"/>
          <w:b/>
          <w:i/>
          <w:iCs/>
          <w:szCs w:val="20"/>
          <w:lang w:eastAsia="zh-CN"/>
        </w:rPr>
      </w:pPr>
      <w:r>
        <w:rPr>
          <w:rFonts w:eastAsia="宋体" w:hint="eastAsia"/>
          <w:b/>
          <w:i/>
          <w:iCs/>
          <w:szCs w:val="20"/>
          <w:lang w:eastAsia="zh-CN"/>
        </w:rPr>
        <w:t>For SRS</w:t>
      </w:r>
    </w:p>
    <w:p w:rsidR="0017428B" w:rsidRPr="00FA6AB9" w:rsidRDefault="0017428B" w:rsidP="0017428B">
      <w:pPr>
        <w:pStyle w:val="a0"/>
        <w:numPr>
          <w:ilvl w:val="1"/>
          <w:numId w:val="18"/>
        </w:numPr>
        <w:rPr>
          <w:rFonts w:eastAsia="宋体"/>
          <w:b/>
          <w:i/>
          <w:iCs/>
          <w:szCs w:val="20"/>
          <w:lang w:eastAsia="zh-CN"/>
        </w:rPr>
      </w:pPr>
      <w:r w:rsidRPr="00E9040D">
        <w:rPr>
          <w:position w:val="-34"/>
        </w:rPr>
        <w:object w:dxaOrig="2480" w:dyaOrig="639">
          <v:shape id="_x0000_i1035" type="#_x0000_t75" style="width:123.85pt;height:31.7pt" o:ole="">
            <v:imagedata r:id="rId13" o:title=""/>
          </v:shape>
          <o:OLEObject Type="Embed" ProgID="Equation.3" ShapeID="_x0000_i1035" DrawAspect="Content" ObjectID="_1572430866" r:id="rId26"/>
        </w:object>
      </w:r>
    </w:p>
    <w:p w:rsidR="0017428B" w:rsidRPr="00E86202" w:rsidRDefault="0017428B" w:rsidP="0017428B">
      <w:pPr>
        <w:pStyle w:val="a0"/>
        <w:numPr>
          <w:ilvl w:val="0"/>
          <w:numId w:val="18"/>
        </w:numPr>
        <w:rPr>
          <w:rFonts w:eastAsia="宋体"/>
          <w:b/>
          <w:i/>
          <w:iCs/>
          <w:szCs w:val="20"/>
          <w:lang w:eastAsia="zh-CN"/>
        </w:rPr>
      </w:pPr>
      <w:r w:rsidRPr="003C459F">
        <w:rPr>
          <w:rFonts w:eastAsia="宋体" w:hint="eastAsia"/>
          <w:b/>
          <w:i/>
          <w:iCs/>
          <w:szCs w:val="20"/>
          <w:lang w:eastAsia="zh-CN"/>
        </w:rPr>
        <w:t>All the items regarding power are linear values.</w:t>
      </w:r>
    </w:p>
    <w:p w:rsidR="00550D12" w:rsidRDefault="00550D12" w:rsidP="00550D12">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NR supports the priority rule based on service types for power control. </w:t>
      </w:r>
    </w:p>
    <w:p w:rsidR="00550D12" w:rsidRDefault="00550D12" w:rsidP="00550D12">
      <w:pPr>
        <w:pStyle w:val="a0"/>
        <w:ind w:left="1273" w:hangingChars="634" w:hanging="1273"/>
        <w:rPr>
          <w:rFonts w:eastAsia="宋体"/>
          <w:b/>
          <w:i/>
          <w:iCs/>
          <w:szCs w:val="20"/>
          <w:lang w:eastAsia="zh-CN"/>
        </w:rPr>
      </w:pPr>
      <w:r>
        <w:rPr>
          <w:rFonts w:eastAsia="宋体" w:hint="eastAsia"/>
          <w:b/>
          <w:i/>
          <w:iCs/>
          <w:szCs w:val="20"/>
          <w:lang w:eastAsia="zh-CN"/>
        </w:rPr>
        <w:t>Proposal 3</w:t>
      </w:r>
      <w:r w:rsidRPr="00E86202">
        <w:rPr>
          <w:rFonts w:eastAsia="宋体" w:hint="eastAsia"/>
          <w:b/>
          <w:i/>
          <w:iCs/>
          <w:szCs w:val="20"/>
          <w:lang w:eastAsia="zh-CN"/>
        </w:rPr>
        <w:t xml:space="preserve">: </w:t>
      </w:r>
      <w:r>
        <w:rPr>
          <w:rFonts w:eastAsia="宋体" w:hint="eastAsia"/>
          <w:b/>
          <w:i/>
          <w:iCs/>
          <w:szCs w:val="20"/>
          <w:lang w:eastAsia="zh-CN"/>
        </w:rPr>
        <w:t xml:space="preserve">Power control for the same service type in NR CA follows the following priority rule: </w:t>
      </w:r>
    </w:p>
    <w:p w:rsidR="00550D12" w:rsidRDefault="00550D12" w:rsidP="00550D12">
      <w:pPr>
        <w:pStyle w:val="a0"/>
        <w:numPr>
          <w:ilvl w:val="0"/>
          <w:numId w:val="25"/>
        </w:numPr>
        <w:rPr>
          <w:rFonts w:eastAsia="宋体"/>
          <w:b/>
          <w:i/>
          <w:iCs/>
          <w:szCs w:val="20"/>
          <w:lang w:eastAsia="zh-CN"/>
        </w:rPr>
      </w:pPr>
      <w:r>
        <w:rPr>
          <w:rFonts w:eastAsia="宋体" w:hint="eastAsia"/>
          <w:b/>
          <w:i/>
          <w:iCs/>
          <w:szCs w:val="20"/>
          <w:lang w:eastAsia="zh-CN"/>
        </w:rPr>
        <w:t>PUCCH or PUSCH with UCI  &gt; PUSCH without UCI</w:t>
      </w:r>
    </w:p>
    <w:p w:rsidR="00550D12" w:rsidRDefault="00550D12" w:rsidP="00550D12">
      <w:pPr>
        <w:pStyle w:val="a0"/>
        <w:numPr>
          <w:ilvl w:val="0"/>
          <w:numId w:val="25"/>
        </w:numPr>
        <w:rPr>
          <w:rFonts w:eastAsia="宋体"/>
          <w:b/>
          <w:i/>
          <w:iCs/>
          <w:szCs w:val="20"/>
          <w:lang w:eastAsia="zh-CN"/>
        </w:rPr>
      </w:pPr>
      <w:r>
        <w:rPr>
          <w:rFonts w:eastAsia="宋体" w:hint="eastAsia"/>
          <w:b/>
          <w:i/>
          <w:iCs/>
          <w:szCs w:val="20"/>
          <w:lang w:eastAsia="zh-CN"/>
        </w:rPr>
        <w:t>For the PUSCHs without UCI, down-select one of the following options:</w:t>
      </w:r>
    </w:p>
    <w:p w:rsidR="00550D12" w:rsidRPr="00C71F78" w:rsidRDefault="00550D12" w:rsidP="00550D12">
      <w:pPr>
        <w:pStyle w:val="a0"/>
        <w:numPr>
          <w:ilvl w:val="1"/>
          <w:numId w:val="25"/>
        </w:numPr>
        <w:rPr>
          <w:rFonts w:eastAsia="宋体"/>
          <w:b/>
          <w:i/>
          <w:iCs/>
          <w:szCs w:val="20"/>
          <w:lang w:eastAsia="zh-CN"/>
        </w:rPr>
      </w:pPr>
      <w:r w:rsidRPr="00C71F78">
        <w:rPr>
          <w:rFonts w:eastAsia="宋体"/>
          <w:b/>
          <w:i/>
          <w:iCs/>
          <w:szCs w:val="20"/>
          <w:lang w:eastAsia="zh-CN"/>
        </w:rPr>
        <w:t>Option 1: All PUSCH</w:t>
      </w:r>
      <w:r>
        <w:rPr>
          <w:rFonts w:eastAsia="宋体" w:hint="eastAsia"/>
          <w:b/>
          <w:i/>
          <w:iCs/>
          <w:szCs w:val="20"/>
          <w:lang w:eastAsia="zh-CN"/>
        </w:rPr>
        <w:t>s</w:t>
      </w:r>
      <w:r w:rsidRPr="00C71F78">
        <w:rPr>
          <w:rFonts w:eastAsia="宋体"/>
          <w:b/>
          <w:i/>
          <w:iCs/>
          <w:szCs w:val="20"/>
          <w:lang w:eastAsia="zh-CN"/>
        </w:rPr>
        <w:t xml:space="preserve"> without UCI ha</w:t>
      </w:r>
      <w:r>
        <w:rPr>
          <w:rFonts w:eastAsia="宋体" w:hint="eastAsia"/>
          <w:b/>
          <w:i/>
          <w:iCs/>
          <w:szCs w:val="20"/>
          <w:lang w:eastAsia="zh-CN"/>
        </w:rPr>
        <w:t>ve</w:t>
      </w:r>
      <w:r w:rsidRPr="00C71F78">
        <w:rPr>
          <w:rFonts w:eastAsia="宋体"/>
          <w:b/>
          <w:i/>
          <w:iCs/>
          <w:szCs w:val="20"/>
          <w:lang w:eastAsia="zh-CN"/>
        </w:rPr>
        <w:t xml:space="preserve"> the same priority</w:t>
      </w:r>
    </w:p>
    <w:p w:rsidR="00550D12" w:rsidRPr="00E86202" w:rsidRDefault="00550D12" w:rsidP="00550D12">
      <w:pPr>
        <w:pStyle w:val="a0"/>
        <w:numPr>
          <w:ilvl w:val="1"/>
          <w:numId w:val="25"/>
        </w:numPr>
        <w:rPr>
          <w:rFonts w:eastAsia="宋体"/>
          <w:b/>
          <w:i/>
          <w:iCs/>
          <w:szCs w:val="20"/>
          <w:lang w:eastAsia="zh-CN"/>
        </w:rPr>
      </w:pPr>
      <w:r w:rsidRPr="00C71F78">
        <w:rPr>
          <w:rFonts w:eastAsia="宋体"/>
          <w:b/>
          <w:i/>
          <w:iCs/>
          <w:szCs w:val="20"/>
          <w:lang w:eastAsia="zh-CN"/>
        </w:rPr>
        <w:t xml:space="preserve">Option 2: </w:t>
      </w:r>
      <w:r>
        <w:rPr>
          <w:rFonts w:eastAsia="宋体" w:hint="eastAsia"/>
          <w:b/>
          <w:i/>
          <w:iCs/>
          <w:szCs w:val="20"/>
          <w:lang w:eastAsia="zh-CN"/>
        </w:rPr>
        <w:t>PUSCH with the same numerology have the same priority and PUSCH with smaller SCS &gt; PUSCH with larger SCS</w:t>
      </w:r>
    </w:p>
    <w:p w:rsidR="0017428B" w:rsidRDefault="0017428B" w:rsidP="0017428B">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550D12">
        <w:rPr>
          <w:rFonts w:eastAsia="宋体" w:hint="eastAsia"/>
          <w:b/>
          <w:i/>
          <w:iCs/>
          <w:szCs w:val="20"/>
          <w:lang w:eastAsia="zh-CN"/>
        </w:rPr>
        <w:t>4</w:t>
      </w:r>
      <w:r w:rsidRPr="00E86202">
        <w:rPr>
          <w:rFonts w:eastAsia="宋体" w:hint="eastAsia"/>
          <w:b/>
          <w:i/>
          <w:iCs/>
          <w:szCs w:val="20"/>
          <w:lang w:eastAsia="zh-CN"/>
        </w:rPr>
        <w:t xml:space="preserve">: </w:t>
      </w:r>
      <w:r>
        <w:rPr>
          <w:rFonts w:eastAsia="宋体" w:hint="eastAsia"/>
          <w:b/>
          <w:i/>
          <w:iCs/>
          <w:szCs w:val="20"/>
          <w:lang w:eastAsia="zh-CN"/>
        </w:rPr>
        <w:t xml:space="preserve">If a </w:t>
      </w:r>
      <w:r>
        <w:rPr>
          <w:rFonts w:eastAsia="宋体"/>
          <w:b/>
          <w:i/>
          <w:iCs/>
          <w:szCs w:val="20"/>
          <w:lang w:eastAsia="zh-CN"/>
        </w:rPr>
        <w:t>new</w:t>
      </w:r>
      <w:r>
        <w:rPr>
          <w:rFonts w:eastAsia="宋体" w:hint="eastAsia"/>
          <w:b/>
          <w:i/>
          <w:iCs/>
          <w:szCs w:val="20"/>
          <w:lang w:eastAsia="zh-CN"/>
        </w:rPr>
        <w:t xml:space="preserve"> DCI schedules a new PUSCH during the transmission of some PUSCHs and the total transmit power of the UE would exceed the maximal power, down-select one of the following options for power control: </w:t>
      </w:r>
    </w:p>
    <w:p w:rsidR="0017428B" w:rsidRDefault="0017428B" w:rsidP="0017428B">
      <w:pPr>
        <w:pStyle w:val="a0"/>
        <w:numPr>
          <w:ilvl w:val="0"/>
          <w:numId w:val="25"/>
        </w:numPr>
        <w:rPr>
          <w:rFonts w:eastAsia="宋体"/>
          <w:b/>
          <w:i/>
          <w:iCs/>
          <w:szCs w:val="20"/>
          <w:lang w:eastAsia="zh-CN"/>
        </w:rPr>
      </w:pPr>
      <w:r>
        <w:rPr>
          <w:rFonts w:eastAsia="宋体" w:hint="eastAsia"/>
          <w:b/>
          <w:i/>
          <w:iCs/>
          <w:szCs w:val="20"/>
          <w:lang w:eastAsia="zh-CN"/>
        </w:rPr>
        <w:lastRenderedPageBreak/>
        <w:t xml:space="preserve">Option 1: Only use remaining power for the </w:t>
      </w:r>
      <w:r>
        <w:rPr>
          <w:rFonts w:eastAsia="宋体"/>
          <w:b/>
          <w:i/>
          <w:iCs/>
          <w:szCs w:val="20"/>
          <w:lang w:eastAsia="zh-CN"/>
        </w:rPr>
        <w:t>new</w:t>
      </w:r>
      <w:r>
        <w:rPr>
          <w:rFonts w:eastAsia="宋体" w:hint="eastAsia"/>
          <w:b/>
          <w:i/>
          <w:iCs/>
          <w:szCs w:val="20"/>
          <w:lang w:eastAsia="zh-CN"/>
        </w:rPr>
        <w:t xml:space="preserve"> PUSCH and the transmit power of existing PUSCHs will not be changed. </w:t>
      </w:r>
    </w:p>
    <w:p w:rsidR="0017428B" w:rsidRPr="00E86202" w:rsidRDefault="0017428B" w:rsidP="0017428B">
      <w:pPr>
        <w:pStyle w:val="a0"/>
        <w:numPr>
          <w:ilvl w:val="0"/>
          <w:numId w:val="25"/>
        </w:numPr>
        <w:rPr>
          <w:rFonts w:eastAsia="宋体"/>
          <w:b/>
          <w:i/>
          <w:iCs/>
          <w:szCs w:val="20"/>
          <w:lang w:eastAsia="zh-CN"/>
        </w:rPr>
      </w:pPr>
      <w:r>
        <w:rPr>
          <w:rFonts w:eastAsia="宋体" w:hint="eastAsia"/>
          <w:b/>
          <w:i/>
          <w:iCs/>
          <w:szCs w:val="20"/>
          <w:lang w:eastAsia="zh-CN"/>
        </w:rPr>
        <w:t>Option 2: Drop some PUSCH (may be new PUSCH or some existing PUSCH) according to the priority of different PUSCH</w:t>
      </w:r>
    </w:p>
    <w:p w:rsidR="0017428B" w:rsidRDefault="0017428B" w:rsidP="0017428B">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550D12">
        <w:rPr>
          <w:rFonts w:eastAsia="宋体" w:hint="eastAsia"/>
          <w:b/>
          <w:i/>
          <w:iCs/>
          <w:szCs w:val="20"/>
          <w:lang w:eastAsia="zh-CN"/>
        </w:rPr>
        <w:t>5</w:t>
      </w:r>
      <w:r w:rsidRPr="00E86202">
        <w:rPr>
          <w:rFonts w:eastAsia="宋体" w:hint="eastAsia"/>
          <w:b/>
          <w:i/>
          <w:iCs/>
          <w:szCs w:val="20"/>
          <w:lang w:eastAsia="zh-CN"/>
        </w:rPr>
        <w:t xml:space="preserve">: </w:t>
      </w:r>
      <w:r>
        <w:rPr>
          <w:rFonts w:eastAsia="宋体" w:hint="eastAsia"/>
          <w:b/>
          <w:i/>
          <w:iCs/>
          <w:szCs w:val="20"/>
          <w:lang w:eastAsia="zh-CN"/>
        </w:rPr>
        <w:t xml:space="preserve">If the total transmit power of the UE would exceed the maximal power, scale down the transmission </w:t>
      </w:r>
      <w:r>
        <w:rPr>
          <w:rFonts w:eastAsia="宋体"/>
          <w:b/>
          <w:i/>
          <w:iCs/>
          <w:szCs w:val="20"/>
          <w:lang w:eastAsia="zh-CN"/>
        </w:rPr>
        <w:t>according</w:t>
      </w:r>
      <w:r>
        <w:rPr>
          <w:rFonts w:eastAsia="宋体" w:hint="eastAsia"/>
          <w:b/>
          <w:i/>
          <w:iCs/>
          <w:szCs w:val="20"/>
          <w:lang w:eastAsia="zh-CN"/>
        </w:rPr>
        <w:t xml:space="preserve"> to the </w:t>
      </w:r>
      <w:r>
        <w:rPr>
          <w:rFonts w:eastAsia="宋体"/>
          <w:b/>
          <w:i/>
          <w:iCs/>
          <w:szCs w:val="20"/>
          <w:lang w:eastAsia="zh-CN"/>
        </w:rPr>
        <w:t>following</w:t>
      </w:r>
      <w:r>
        <w:rPr>
          <w:rFonts w:eastAsia="宋体" w:hint="eastAsia"/>
          <w:b/>
          <w:i/>
          <w:iCs/>
          <w:szCs w:val="20"/>
          <w:lang w:eastAsia="zh-CN"/>
        </w:rPr>
        <w:t xml:space="preserve"> conditions: </w:t>
      </w:r>
    </w:p>
    <w:p w:rsidR="0017428B" w:rsidRDefault="0017428B" w:rsidP="0017428B">
      <w:pPr>
        <w:pStyle w:val="a0"/>
        <w:numPr>
          <w:ilvl w:val="0"/>
          <w:numId w:val="18"/>
        </w:numPr>
        <w:rPr>
          <w:rFonts w:eastAsia="宋体"/>
          <w:b/>
          <w:i/>
          <w:iCs/>
          <w:szCs w:val="20"/>
          <w:lang w:eastAsia="zh-CN"/>
        </w:rPr>
      </w:pPr>
      <w:r>
        <w:rPr>
          <w:rFonts w:eastAsia="宋体" w:hint="eastAsia"/>
          <w:b/>
          <w:i/>
          <w:iCs/>
          <w:szCs w:val="20"/>
          <w:lang w:eastAsia="zh-CN"/>
        </w:rPr>
        <w:t>For SRS</w:t>
      </w:r>
    </w:p>
    <w:p w:rsidR="0017428B" w:rsidRPr="00FA6AB9" w:rsidRDefault="0017428B" w:rsidP="0017428B">
      <w:pPr>
        <w:pStyle w:val="a0"/>
        <w:numPr>
          <w:ilvl w:val="1"/>
          <w:numId w:val="18"/>
        </w:numPr>
        <w:rPr>
          <w:rFonts w:eastAsia="宋体"/>
          <w:b/>
          <w:i/>
          <w:iCs/>
          <w:szCs w:val="20"/>
          <w:lang w:eastAsia="zh-CN"/>
        </w:rPr>
      </w:pPr>
      <w:r w:rsidRPr="00E9040D">
        <w:rPr>
          <w:position w:val="-34"/>
        </w:rPr>
        <w:object w:dxaOrig="2480" w:dyaOrig="639">
          <v:shape id="_x0000_i1036" type="#_x0000_t75" style="width:123.85pt;height:31.7pt" o:ole="">
            <v:imagedata r:id="rId13" o:title=""/>
          </v:shape>
          <o:OLEObject Type="Embed" ProgID="Equation.3" ShapeID="_x0000_i1036" DrawAspect="Content" ObjectID="_1572430867" r:id="rId27"/>
        </w:object>
      </w:r>
    </w:p>
    <w:p w:rsidR="0017428B" w:rsidRPr="00E86202" w:rsidRDefault="0017428B" w:rsidP="0017428B">
      <w:pPr>
        <w:pStyle w:val="a0"/>
        <w:numPr>
          <w:ilvl w:val="0"/>
          <w:numId w:val="18"/>
        </w:numPr>
        <w:rPr>
          <w:rFonts w:eastAsia="宋体"/>
          <w:b/>
          <w:i/>
          <w:iCs/>
          <w:szCs w:val="20"/>
          <w:lang w:eastAsia="zh-CN"/>
        </w:rPr>
      </w:pPr>
      <w:r w:rsidRPr="003C459F">
        <w:rPr>
          <w:rFonts w:eastAsia="宋体" w:hint="eastAsia"/>
          <w:b/>
          <w:i/>
          <w:iCs/>
          <w:szCs w:val="20"/>
          <w:lang w:eastAsia="zh-CN"/>
        </w:rPr>
        <w:t>All the items regarding power are linear values.</w:t>
      </w:r>
    </w:p>
    <w:p w:rsidR="0017428B" w:rsidRDefault="0017428B" w:rsidP="0017428B">
      <w:pPr>
        <w:pStyle w:val="a0"/>
        <w:rPr>
          <w:rFonts w:eastAsia="宋体"/>
          <w:lang w:eastAsia="zh-CN"/>
        </w:rPr>
      </w:pPr>
    </w:p>
    <w:p w:rsidR="00FE5799" w:rsidRPr="00510266" w:rsidRDefault="00FE5799" w:rsidP="00FE5799">
      <w:pPr>
        <w:pStyle w:val="1"/>
      </w:pPr>
      <w:r w:rsidRPr="00510266">
        <w:t>References</w:t>
      </w:r>
    </w:p>
    <w:p w:rsidR="000A36FD" w:rsidRPr="00960966" w:rsidRDefault="00A92183" w:rsidP="000A36FD">
      <w:pPr>
        <w:numPr>
          <w:ilvl w:val="0"/>
          <w:numId w:val="2"/>
        </w:numPr>
        <w:jc w:val="both"/>
        <w:rPr>
          <w:szCs w:val="20"/>
          <w:lang w:val="it-IT"/>
        </w:rPr>
      </w:pPr>
      <w:r>
        <w:rPr>
          <w:rFonts w:eastAsia="宋体" w:hint="eastAsia"/>
          <w:szCs w:val="22"/>
          <w:lang w:eastAsia="zh-CN"/>
        </w:rPr>
        <w:t>RAN1#90bis Chairman</w:t>
      </w:r>
      <w:r>
        <w:rPr>
          <w:rFonts w:eastAsia="宋体"/>
          <w:szCs w:val="22"/>
          <w:lang w:eastAsia="zh-CN"/>
        </w:rPr>
        <w:t>’</w:t>
      </w:r>
      <w:r>
        <w:rPr>
          <w:rFonts w:eastAsia="宋体" w:hint="eastAsia"/>
          <w:szCs w:val="22"/>
          <w:lang w:eastAsia="zh-CN"/>
        </w:rPr>
        <w:t>s notes</w:t>
      </w:r>
    </w:p>
    <w:p w:rsidR="000A36FD" w:rsidRPr="002219FE" w:rsidRDefault="00960966" w:rsidP="002219FE">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sectPr w:rsidR="000A36FD" w:rsidRPr="002219FE">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859" w:rsidRDefault="00363859" w:rsidP="001B3EB1">
      <w:r>
        <w:separator/>
      </w:r>
    </w:p>
  </w:endnote>
  <w:endnote w:type="continuationSeparator" w:id="0">
    <w:p w:rsidR="00363859" w:rsidRDefault="0036385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859" w:rsidRDefault="00363859" w:rsidP="001B3EB1">
      <w:r>
        <w:separator/>
      </w:r>
    </w:p>
  </w:footnote>
  <w:footnote w:type="continuationSeparator" w:id="0">
    <w:p w:rsidR="00363859" w:rsidRDefault="0036385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E16" w:rsidRDefault="00C42E1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8F0"/>
    <w:multiLevelType w:val="hybridMultilevel"/>
    <w:tmpl w:val="643E3700"/>
    <w:lvl w:ilvl="0" w:tplc="5C7A387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4E26D6"/>
    <w:multiLevelType w:val="hybridMultilevel"/>
    <w:tmpl w:val="8B1C583A"/>
    <w:lvl w:ilvl="0" w:tplc="5C7A3878">
      <w:start w:val="1"/>
      <w:numFmt w:val="bullet"/>
      <w:lvlText w:val="•"/>
      <w:lvlJc w:val="left"/>
      <w:pPr>
        <w:ind w:left="523" w:hanging="420"/>
      </w:pPr>
      <w:rPr>
        <w:rFonts w:ascii="Arial" w:hAnsi="Arial" w:hint="default"/>
      </w:rPr>
    </w:lvl>
    <w:lvl w:ilvl="1" w:tplc="5C7A3878">
      <w:start w:val="1"/>
      <w:numFmt w:val="bullet"/>
      <w:lvlText w:val="•"/>
      <w:lvlJc w:val="left"/>
      <w:pPr>
        <w:ind w:left="943" w:hanging="420"/>
      </w:pPr>
      <w:rPr>
        <w:rFonts w:ascii="Arial" w:hAnsi="Arial"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8F71E15"/>
    <w:multiLevelType w:val="hybridMultilevel"/>
    <w:tmpl w:val="27F683B6"/>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E5053C1"/>
    <w:multiLevelType w:val="hybridMultilevel"/>
    <w:tmpl w:val="DA5A454E"/>
    <w:lvl w:ilvl="0" w:tplc="7DC2F8D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4">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nsid w:val="16C66AE0"/>
    <w:multiLevelType w:val="hybridMultilevel"/>
    <w:tmpl w:val="D4429E46"/>
    <w:lvl w:ilvl="0" w:tplc="5C7A3878">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6">
    <w:nsid w:val="1BDE5D2F"/>
    <w:multiLevelType w:val="hybridMultilevel"/>
    <w:tmpl w:val="4E462FC6"/>
    <w:lvl w:ilvl="0" w:tplc="5C7A3878">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7">
    <w:nsid w:val="245160FD"/>
    <w:multiLevelType w:val="hybridMultilevel"/>
    <w:tmpl w:val="259E82B8"/>
    <w:lvl w:ilvl="0" w:tplc="5C7A387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AAD496D"/>
    <w:multiLevelType w:val="hybridMultilevel"/>
    <w:tmpl w:val="6E8A4256"/>
    <w:lvl w:ilvl="0" w:tplc="7DC2F8D0">
      <w:start w:val="1"/>
      <w:numFmt w:val="bullet"/>
      <w:lvlText w:val="•"/>
      <w:lvlJc w:val="left"/>
      <w:pPr>
        <w:ind w:left="1423" w:hanging="420"/>
      </w:pPr>
      <w:rPr>
        <w:rFonts w:ascii="Arial" w:hAnsi="Arial" w:hint="default"/>
      </w:rPr>
    </w:lvl>
    <w:lvl w:ilvl="1" w:tplc="94B4423C">
      <w:start w:val="1"/>
      <w:numFmt w:val="bullet"/>
      <w:lvlText w:val="o"/>
      <w:lvlJc w:val="left"/>
      <w:pPr>
        <w:ind w:left="1843" w:hanging="420"/>
      </w:pPr>
      <w:rPr>
        <w:rFonts w:ascii="Courier New" w:hAnsi="Courier New" w:cs="Courier New" w:hint="default"/>
      </w:rPr>
    </w:lvl>
    <w:lvl w:ilvl="2" w:tplc="04090005" w:tentative="1">
      <w:start w:val="1"/>
      <w:numFmt w:val="bullet"/>
      <w:lvlText w:val=""/>
      <w:lvlJc w:val="left"/>
      <w:pPr>
        <w:ind w:left="2263" w:hanging="420"/>
      </w:pPr>
      <w:rPr>
        <w:rFonts w:ascii="Wingdings" w:hAnsi="Wingdings" w:hint="default"/>
      </w:rPr>
    </w:lvl>
    <w:lvl w:ilvl="3" w:tplc="04090001" w:tentative="1">
      <w:start w:val="1"/>
      <w:numFmt w:val="bullet"/>
      <w:lvlText w:val=""/>
      <w:lvlJc w:val="left"/>
      <w:pPr>
        <w:ind w:left="2683" w:hanging="420"/>
      </w:pPr>
      <w:rPr>
        <w:rFonts w:ascii="Wingdings" w:hAnsi="Wingdings" w:hint="default"/>
      </w:rPr>
    </w:lvl>
    <w:lvl w:ilvl="4" w:tplc="04090003" w:tentative="1">
      <w:start w:val="1"/>
      <w:numFmt w:val="bullet"/>
      <w:lvlText w:val=""/>
      <w:lvlJc w:val="left"/>
      <w:pPr>
        <w:ind w:left="3103" w:hanging="420"/>
      </w:pPr>
      <w:rPr>
        <w:rFonts w:ascii="Wingdings" w:hAnsi="Wingdings" w:hint="default"/>
      </w:rPr>
    </w:lvl>
    <w:lvl w:ilvl="5" w:tplc="04090005" w:tentative="1">
      <w:start w:val="1"/>
      <w:numFmt w:val="bullet"/>
      <w:lvlText w:val=""/>
      <w:lvlJc w:val="left"/>
      <w:pPr>
        <w:ind w:left="3523" w:hanging="420"/>
      </w:pPr>
      <w:rPr>
        <w:rFonts w:ascii="Wingdings" w:hAnsi="Wingdings" w:hint="default"/>
      </w:rPr>
    </w:lvl>
    <w:lvl w:ilvl="6" w:tplc="04090001" w:tentative="1">
      <w:start w:val="1"/>
      <w:numFmt w:val="bullet"/>
      <w:lvlText w:val=""/>
      <w:lvlJc w:val="left"/>
      <w:pPr>
        <w:ind w:left="3943" w:hanging="420"/>
      </w:pPr>
      <w:rPr>
        <w:rFonts w:ascii="Wingdings" w:hAnsi="Wingdings" w:hint="default"/>
      </w:rPr>
    </w:lvl>
    <w:lvl w:ilvl="7" w:tplc="04090003" w:tentative="1">
      <w:start w:val="1"/>
      <w:numFmt w:val="bullet"/>
      <w:lvlText w:val=""/>
      <w:lvlJc w:val="left"/>
      <w:pPr>
        <w:ind w:left="4363" w:hanging="420"/>
      </w:pPr>
      <w:rPr>
        <w:rFonts w:ascii="Wingdings" w:hAnsi="Wingdings" w:hint="default"/>
      </w:rPr>
    </w:lvl>
    <w:lvl w:ilvl="8" w:tplc="04090005" w:tentative="1">
      <w:start w:val="1"/>
      <w:numFmt w:val="bullet"/>
      <w:lvlText w:val=""/>
      <w:lvlJc w:val="left"/>
      <w:pPr>
        <w:ind w:left="4783" w:hanging="420"/>
      </w:pPr>
      <w:rPr>
        <w:rFonts w:ascii="Wingdings" w:hAnsi="Wingdings" w:hint="default"/>
      </w:rPr>
    </w:lvl>
  </w:abstractNum>
  <w:abstractNum w:abstractNumId="1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1">
    <w:nsid w:val="404139BF"/>
    <w:multiLevelType w:val="hybridMultilevel"/>
    <w:tmpl w:val="3088335C"/>
    <w:lvl w:ilvl="0" w:tplc="7DC2F8D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nsid w:val="412B5054"/>
    <w:multiLevelType w:val="hybridMultilevel"/>
    <w:tmpl w:val="E0BC437A"/>
    <w:lvl w:ilvl="0" w:tplc="5C7A3878">
      <w:start w:val="1"/>
      <w:numFmt w:val="bullet"/>
      <w:lvlText w:val="•"/>
      <w:lvlJc w:val="left"/>
      <w:pPr>
        <w:ind w:left="1220" w:hanging="420"/>
      </w:pPr>
      <w:rPr>
        <w:rFonts w:ascii="Arial" w:hAnsi="Arial" w:hint="default"/>
      </w:rPr>
    </w:lvl>
    <w:lvl w:ilvl="1" w:tplc="DD4C4C9C">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nsid w:val="459F32BD"/>
    <w:multiLevelType w:val="hybridMultilevel"/>
    <w:tmpl w:val="192E57D2"/>
    <w:lvl w:ilvl="0" w:tplc="48542544">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4">
    <w:nsid w:val="48E41F2C"/>
    <w:multiLevelType w:val="hybridMultilevel"/>
    <w:tmpl w:val="461286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043603"/>
    <w:multiLevelType w:val="hybridMultilevel"/>
    <w:tmpl w:val="8082962A"/>
    <w:lvl w:ilvl="0" w:tplc="7DC2F8D0">
      <w:start w:val="1"/>
      <w:numFmt w:val="bullet"/>
      <w:lvlText w:val="•"/>
      <w:lvlJc w:val="left"/>
      <w:pPr>
        <w:ind w:left="574" w:hanging="420"/>
      </w:pPr>
      <w:rPr>
        <w:rFonts w:ascii="Arial" w:hAnsi="Aria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6">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17">
    <w:nsid w:val="599746F0"/>
    <w:multiLevelType w:val="hybridMultilevel"/>
    <w:tmpl w:val="884423BA"/>
    <w:lvl w:ilvl="0" w:tplc="7DC2F8D0">
      <w:start w:val="1"/>
      <w:numFmt w:val="bullet"/>
      <w:lvlText w:val="•"/>
      <w:lvlJc w:val="left"/>
      <w:pPr>
        <w:ind w:left="1320" w:hanging="420"/>
      </w:pPr>
      <w:rPr>
        <w:rFonts w:ascii="Arial" w:hAnsi="Arial" w:hint="default"/>
      </w:rPr>
    </w:lvl>
    <w:lvl w:ilvl="1" w:tplc="94B4423C">
      <w:start w:val="1"/>
      <w:numFmt w:val="bullet"/>
      <w:lvlText w:val="o"/>
      <w:lvlJc w:val="left"/>
      <w:pPr>
        <w:ind w:left="1740" w:hanging="420"/>
      </w:pPr>
      <w:rPr>
        <w:rFonts w:ascii="Courier New" w:hAnsi="Courier New" w:cs="Courier New"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8">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9">
    <w:nsid w:val="68500285"/>
    <w:multiLevelType w:val="hybridMultilevel"/>
    <w:tmpl w:val="C504C1FA"/>
    <w:lvl w:ilvl="0" w:tplc="7DC2F8D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0">
    <w:nsid w:val="6C096D4D"/>
    <w:multiLevelType w:val="hybridMultilevel"/>
    <w:tmpl w:val="F0BC16C0"/>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1">
    <w:nsid w:val="701F362E"/>
    <w:multiLevelType w:val="hybridMultilevel"/>
    <w:tmpl w:val="E9E82D72"/>
    <w:lvl w:ilvl="0" w:tplc="7DC2F8D0">
      <w:start w:val="1"/>
      <w:numFmt w:val="bullet"/>
      <w:lvlText w:val="•"/>
      <w:lvlJc w:val="left"/>
      <w:pPr>
        <w:ind w:left="617" w:hanging="420"/>
      </w:pPr>
      <w:rPr>
        <w:rFonts w:ascii="Arial" w:hAnsi="Arial" w:hint="default"/>
      </w:rPr>
    </w:lvl>
    <w:lvl w:ilvl="1" w:tplc="7DC2F8D0">
      <w:start w:val="1"/>
      <w:numFmt w:val="bullet"/>
      <w:lvlText w:val="•"/>
      <w:lvlJc w:val="left"/>
      <w:pPr>
        <w:ind w:left="1037" w:hanging="420"/>
      </w:pPr>
      <w:rPr>
        <w:rFonts w:ascii="Arial" w:hAnsi="Arial"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22">
    <w:nsid w:val="70C74961"/>
    <w:multiLevelType w:val="hybridMultilevel"/>
    <w:tmpl w:val="B5949730"/>
    <w:lvl w:ilvl="0" w:tplc="7DC2F8D0">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3">
    <w:nsid w:val="72EA472D"/>
    <w:multiLevelType w:val="hybridMultilevel"/>
    <w:tmpl w:val="88744492"/>
    <w:lvl w:ilvl="0" w:tplc="5C7A3878">
      <w:start w:val="1"/>
      <w:numFmt w:val="bullet"/>
      <w:lvlText w:val="•"/>
      <w:lvlJc w:val="left"/>
      <w:pPr>
        <w:ind w:left="1220" w:hanging="420"/>
      </w:pPr>
      <w:rPr>
        <w:rFonts w:ascii="Arial" w:hAnsi="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nsid w:val="79C55A01"/>
    <w:multiLevelType w:val="hybridMultilevel"/>
    <w:tmpl w:val="A1D29AA8"/>
    <w:lvl w:ilvl="0" w:tplc="7DC2F8D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9878A8"/>
    <w:multiLevelType w:val="hybridMultilevel"/>
    <w:tmpl w:val="1E481890"/>
    <w:lvl w:ilvl="0" w:tplc="7DC2F8D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num w:numId="1">
    <w:abstractNumId w:val="25"/>
  </w:num>
  <w:num w:numId="2">
    <w:abstractNumId w:val="8"/>
  </w:num>
  <w:num w:numId="3">
    <w:abstractNumId w:val="10"/>
  </w:num>
  <w:num w:numId="4">
    <w:abstractNumId w:val="4"/>
  </w:num>
  <w:num w:numId="5">
    <w:abstractNumId w:val="16"/>
  </w:num>
  <w:num w:numId="6">
    <w:abstractNumId w:val="18"/>
  </w:num>
  <w:num w:numId="7">
    <w:abstractNumId w:val="13"/>
  </w:num>
  <w:num w:numId="8">
    <w:abstractNumId w:val="20"/>
  </w:num>
  <w:num w:numId="9">
    <w:abstractNumId w:val="0"/>
  </w:num>
  <w:num w:numId="10">
    <w:abstractNumId w:val="23"/>
  </w:num>
  <w:num w:numId="11">
    <w:abstractNumId w:val="12"/>
  </w:num>
  <w:num w:numId="12">
    <w:abstractNumId w:val="1"/>
  </w:num>
  <w:num w:numId="13">
    <w:abstractNumId w:val="7"/>
  </w:num>
  <w:num w:numId="14">
    <w:abstractNumId w:val="6"/>
  </w:num>
  <w:num w:numId="15">
    <w:abstractNumId w:val="5"/>
  </w:num>
  <w:num w:numId="16">
    <w:abstractNumId w:val="2"/>
  </w:num>
  <w:num w:numId="17">
    <w:abstractNumId w:val="21"/>
  </w:num>
  <w:num w:numId="18">
    <w:abstractNumId w:val="9"/>
  </w:num>
  <w:num w:numId="19">
    <w:abstractNumId w:val="3"/>
  </w:num>
  <w:num w:numId="20">
    <w:abstractNumId w:val="15"/>
  </w:num>
  <w:num w:numId="21">
    <w:abstractNumId w:val="19"/>
  </w:num>
  <w:num w:numId="22">
    <w:abstractNumId w:val="22"/>
  </w:num>
  <w:num w:numId="23">
    <w:abstractNumId w:val="26"/>
  </w:num>
  <w:num w:numId="24">
    <w:abstractNumId w:val="11"/>
  </w:num>
  <w:num w:numId="25">
    <w:abstractNumId w:val="17"/>
  </w:num>
  <w:num w:numId="26">
    <w:abstractNumId w:val="24"/>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F0"/>
    <w:rsid w:val="000052A1"/>
    <w:rsid w:val="000056FA"/>
    <w:rsid w:val="000069E2"/>
    <w:rsid w:val="00007DA3"/>
    <w:rsid w:val="000117E8"/>
    <w:rsid w:val="00013548"/>
    <w:rsid w:val="00015591"/>
    <w:rsid w:val="00016455"/>
    <w:rsid w:val="00016548"/>
    <w:rsid w:val="000200C6"/>
    <w:rsid w:val="000208B1"/>
    <w:rsid w:val="00022EFF"/>
    <w:rsid w:val="00023A97"/>
    <w:rsid w:val="000267B4"/>
    <w:rsid w:val="00030D26"/>
    <w:rsid w:val="0003116C"/>
    <w:rsid w:val="000339FE"/>
    <w:rsid w:val="000428A6"/>
    <w:rsid w:val="00046DA0"/>
    <w:rsid w:val="0004729A"/>
    <w:rsid w:val="00050381"/>
    <w:rsid w:val="00050D68"/>
    <w:rsid w:val="00050D8B"/>
    <w:rsid w:val="000528D7"/>
    <w:rsid w:val="000535CD"/>
    <w:rsid w:val="000542FA"/>
    <w:rsid w:val="00056681"/>
    <w:rsid w:val="000572EC"/>
    <w:rsid w:val="00057321"/>
    <w:rsid w:val="000608F7"/>
    <w:rsid w:val="00061096"/>
    <w:rsid w:val="00064001"/>
    <w:rsid w:val="00064F5C"/>
    <w:rsid w:val="000679E7"/>
    <w:rsid w:val="000711B6"/>
    <w:rsid w:val="00073C41"/>
    <w:rsid w:val="00083177"/>
    <w:rsid w:val="00083C7C"/>
    <w:rsid w:val="00087E94"/>
    <w:rsid w:val="00090527"/>
    <w:rsid w:val="00091346"/>
    <w:rsid w:val="0009265A"/>
    <w:rsid w:val="00096C7C"/>
    <w:rsid w:val="000A036E"/>
    <w:rsid w:val="000A0AEB"/>
    <w:rsid w:val="000A0C8A"/>
    <w:rsid w:val="000A1FFC"/>
    <w:rsid w:val="000A28EB"/>
    <w:rsid w:val="000A33BC"/>
    <w:rsid w:val="000A36FD"/>
    <w:rsid w:val="000B4394"/>
    <w:rsid w:val="000B6B94"/>
    <w:rsid w:val="000C19A4"/>
    <w:rsid w:val="000C3BEA"/>
    <w:rsid w:val="000C5C97"/>
    <w:rsid w:val="000C711F"/>
    <w:rsid w:val="000D037D"/>
    <w:rsid w:val="000D18A8"/>
    <w:rsid w:val="000D287B"/>
    <w:rsid w:val="000D4601"/>
    <w:rsid w:val="000D5172"/>
    <w:rsid w:val="000D7465"/>
    <w:rsid w:val="000E2870"/>
    <w:rsid w:val="000E329B"/>
    <w:rsid w:val="000E4BAC"/>
    <w:rsid w:val="000E4DBB"/>
    <w:rsid w:val="000E51BF"/>
    <w:rsid w:val="000E6A06"/>
    <w:rsid w:val="000E6E8B"/>
    <w:rsid w:val="000F1225"/>
    <w:rsid w:val="000F3700"/>
    <w:rsid w:val="000F402C"/>
    <w:rsid w:val="000F447B"/>
    <w:rsid w:val="000F6513"/>
    <w:rsid w:val="000F73B8"/>
    <w:rsid w:val="00100515"/>
    <w:rsid w:val="001018BB"/>
    <w:rsid w:val="00101F0B"/>
    <w:rsid w:val="00102D9A"/>
    <w:rsid w:val="001030DB"/>
    <w:rsid w:val="0010380D"/>
    <w:rsid w:val="00104456"/>
    <w:rsid w:val="00104515"/>
    <w:rsid w:val="00105BDF"/>
    <w:rsid w:val="001165A3"/>
    <w:rsid w:val="00121664"/>
    <w:rsid w:val="00121D7D"/>
    <w:rsid w:val="00124544"/>
    <w:rsid w:val="00127D2D"/>
    <w:rsid w:val="00127DE0"/>
    <w:rsid w:val="00131EF8"/>
    <w:rsid w:val="00133348"/>
    <w:rsid w:val="00133E12"/>
    <w:rsid w:val="00134F06"/>
    <w:rsid w:val="001369DF"/>
    <w:rsid w:val="00137266"/>
    <w:rsid w:val="00140520"/>
    <w:rsid w:val="001408C4"/>
    <w:rsid w:val="001417EE"/>
    <w:rsid w:val="0014185D"/>
    <w:rsid w:val="00141AA1"/>
    <w:rsid w:val="001428F9"/>
    <w:rsid w:val="0014333B"/>
    <w:rsid w:val="00143AD7"/>
    <w:rsid w:val="00144E0C"/>
    <w:rsid w:val="00145A68"/>
    <w:rsid w:val="00147CCF"/>
    <w:rsid w:val="00150353"/>
    <w:rsid w:val="00150AF8"/>
    <w:rsid w:val="00155AA8"/>
    <w:rsid w:val="00157EB9"/>
    <w:rsid w:val="0016488F"/>
    <w:rsid w:val="00164B4C"/>
    <w:rsid w:val="00165AD7"/>
    <w:rsid w:val="00165FD8"/>
    <w:rsid w:val="00166F64"/>
    <w:rsid w:val="00166FEE"/>
    <w:rsid w:val="001674B1"/>
    <w:rsid w:val="0016769E"/>
    <w:rsid w:val="00171176"/>
    <w:rsid w:val="001720EC"/>
    <w:rsid w:val="00172437"/>
    <w:rsid w:val="001733B8"/>
    <w:rsid w:val="0017428B"/>
    <w:rsid w:val="00176BAC"/>
    <w:rsid w:val="00190BA3"/>
    <w:rsid w:val="001925B3"/>
    <w:rsid w:val="00192EB5"/>
    <w:rsid w:val="00193069"/>
    <w:rsid w:val="00194D9A"/>
    <w:rsid w:val="001970E9"/>
    <w:rsid w:val="001A171E"/>
    <w:rsid w:val="001A1ED8"/>
    <w:rsid w:val="001A2281"/>
    <w:rsid w:val="001A236E"/>
    <w:rsid w:val="001A5B9C"/>
    <w:rsid w:val="001A6BD0"/>
    <w:rsid w:val="001B06E9"/>
    <w:rsid w:val="001B297F"/>
    <w:rsid w:val="001B2CED"/>
    <w:rsid w:val="001B37B6"/>
    <w:rsid w:val="001B3EB1"/>
    <w:rsid w:val="001B6EA6"/>
    <w:rsid w:val="001C05C4"/>
    <w:rsid w:val="001C1412"/>
    <w:rsid w:val="001C591C"/>
    <w:rsid w:val="001C661B"/>
    <w:rsid w:val="001C67EE"/>
    <w:rsid w:val="001C6BA8"/>
    <w:rsid w:val="001C7FCA"/>
    <w:rsid w:val="001D0462"/>
    <w:rsid w:val="001D2A52"/>
    <w:rsid w:val="001D3A6C"/>
    <w:rsid w:val="001D3B2B"/>
    <w:rsid w:val="001D56D4"/>
    <w:rsid w:val="001D6D77"/>
    <w:rsid w:val="001E0068"/>
    <w:rsid w:val="001E1C3A"/>
    <w:rsid w:val="001E37AA"/>
    <w:rsid w:val="001E4643"/>
    <w:rsid w:val="001E70ED"/>
    <w:rsid w:val="001F43CE"/>
    <w:rsid w:val="001F4842"/>
    <w:rsid w:val="001F555C"/>
    <w:rsid w:val="001F6DD5"/>
    <w:rsid w:val="0020244F"/>
    <w:rsid w:val="00202C90"/>
    <w:rsid w:val="00212E76"/>
    <w:rsid w:val="002148E4"/>
    <w:rsid w:val="0021547B"/>
    <w:rsid w:val="00217E48"/>
    <w:rsid w:val="002219FE"/>
    <w:rsid w:val="002268E8"/>
    <w:rsid w:val="00226D69"/>
    <w:rsid w:val="002270BA"/>
    <w:rsid w:val="00232E30"/>
    <w:rsid w:val="0023430F"/>
    <w:rsid w:val="0023695A"/>
    <w:rsid w:val="00243740"/>
    <w:rsid w:val="002454C2"/>
    <w:rsid w:val="00246018"/>
    <w:rsid w:val="002503A0"/>
    <w:rsid w:val="00252F60"/>
    <w:rsid w:val="002540E9"/>
    <w:rsid w:val="00254B80"/>
    <w:rsid w:val="0026045C"/>
    <w:rsid w:val="00260BEA"/>
    <w:rsid w:val="002650A5"/>
    <w:rsid w:val="002650A6"/>
    <w:rsid w:val="00267573"/>
    <w:rsid w:val="00267B0E"/>
    <w:rsid w:val="00270A4B"/>
    <w:rsid w:val="00272170"/>
    <w:rsid w:val="00275986"/>
    <w:rsid w:val="00275F17"/>
    <w:rsid w:val="0028262D"/>
    <w:rsid w:val="00285493"/>
    <w:rsid w:val="00286988"/>
    <w:rsid w:val="00286AD7"/>
    <w:rsid w:val="002907CA"/>
    <w:rsid w:val="00291491"/>
    <w:rsid w:val="0029425D"/>
    <w:rsid w:val="0029503F"/>
    <w:rsid w:val="00295160"/>
    <w:rsid w:val="00297F95"/>
    <w:rsid w:val="00297FB4"/>
    <w:rsid w:val="002A0C7E"/>
    <w:rsid w:val="002A2EAB"/>
    <w:rsid w:val="002A46A7"/>
    <w:rsid w:val="002A5619"/>
    <w:rsid w:val="002A66B8"/>
    <w:rsid w:val="002B049E"/>
    <w:rsid w:val="002B16AA"/>
    <w:rsid w:val="002B2330"/>
    <w:rsid w:val="002B315B"/>
    <w:rsid w:val="002B5B9B"/>
    <w:rsid w:val="002C1072"/>
    <w:rsid w:val="002C18D3"/>
    <w:rsid w:val="002C229F"/>
    <w:rsid w:val="002C2924"/>
    <w:rsid w:val="002C4F02"/>
    <w:rsid w:val="002C7F1C"/>
    <w:rsid w:val="002D0572"/>
    <w:rsid w:val="002D0C95"/>
    <w:rsid w:val="002D2F5A"/>
    <w:rsid w:val="002D3578"/>
    <w:rsid w:val="002D3AC6"/>
    <w:rsid w:val="002D4B45"/>
    <w:rsid w:val="002D599C"/>
    <w:rsid w:val="002D7D0E"/>
    <w:rsid w:val="002E058B"/>
    <w:rsid w:val="002E1247"/>
    <w:rsid w:val="002E20EA"/>
    <w:rsid w:val="002E22AB"/>
    <w:rsid w:val="002E2E2E"/>
    <w:rsid w:val="002E540D"/>
    <w:rsid w:val="002E584F"/>
    <w:rsid w:val="002E5ECE"/>
    <w:rsid w:val="002E6FE0"/>
    <w:rsid w:val="002E7989"/>
    <w:rsid w:val="002E7AD2"/>
    <w:rsid w:val="002E7D51"/>
    <w:rsid w:val="002F190E"/>
    <w:rsid w:val="002F6CE8"/>
    <w:rsid w:val="00301FBB"/>
    <w:rsid w:val="0030239E"/>
    <w:rsid w:val="003032FB"/>
    <w:rsid w:val="00303AB4"/>
    <w:rsid w:val="00303F1B"/>
    <w:rsid w:val="0030618B"/>
    <w:rsid w:val="0030700E"/>
    <w:rsid w:val="00312DA6"/>
    <w:rsid w:val="003160C5"/>
    <w:rsid w:val="00316AD8"/>
    <w:rsid w:val="00316E30"/>
    <w:rsid w:val="00317D04"/>
    <w:rsid w:val="003221E2"/>
    <w:rsid w:val="00324586"/>
    <w:rsid w:val="0032550D"/>
    <w:rsid w:val="00331B22"/>
    <w:rsid w:val="00332CF2"/>
    <w:rsid w:val="00332FEB"/>
    <w:rsid w:val="00333461"/>
    <w:rsid w:val="00334282"/>
    <w:rsid w:val="003359F4"/>
    <w:rsid w:val="00336A07"/>
    <w:rsid w:val="00337F97"/>
    <w:rsid w:val="0034135F"/>
    <w:rsid w:val="00343D36"/>
    <w:rsid w:val="00343D8F"/>
    <w:rsid w:val="00344760"/>
    <w:rsid w:val="003448D5"/>
    <w:rsid w:val="0035096F"/>
    <w:rsid w:val="00353C89"/>
    <w:rsid w:val="00355482"/>
    <w:rsid w:val="00355605"/>
    <w:rsid w:val="00356993"/>
    <w:rsid w:val="003575AF"/>
    <w:rsid w:val="00360639"/>
    <w:rsid w:val="00363859"/>
    <w:rsid w:val="00363BB8"/>
    <w:rsid w:val="00364127"/>
    <w:rsid w:val="0036722F"/>
    <w:rsid w:val="00371A5D"/>
    <w:rsid w:val="00372EFC"/>
    <w:rsid w:val="00373CBD"/>
    <w:rsid w:val="00373FD0"/>
    <w:rsid w:val="00376178"/>
    <w:rsid w:val="00377444"/>
    <w:rsid w:val="00377553"/>
    <w:rsid w:val="003776DB"/>
    <w:rsid w:val="003800CD"/>
    <w:rsid w:val="00385698"/>
    <w:rsid w:val="00392134"/>
    <w:rsid w:val="003934C0"/>
    <w:rsid w:val="00393531"/>
    <w:rsid w:val="00395F7B"/>
    <w:rsid w:val="003A0BE0"/>
    <w:rsid w:val="003A27A0"/>
    <w:rsid w:val="003A3637"/>
    <w:rsid w:val="003A5650"/>
    <w:rsid w:val="003A78CE"/>
    <w:rsid w:val="003B082F"/>
    <w:rsid w:val="003B3C86"/>
    <w:rsid w:val="003B3E3E"/>
    <w:rsid w:val="003B7ABE"/>
    <w:rsid w:val="003C0CD1"/>
    <w:rsid w:val="003C1D48"/>
    <w:rsid w:val="003C26D4"/>
    <w:rsid w:val="003C459F"/>
    <w:rsid w:val="003D006E"/>
    <w:rsid w:val="003D1450"/>
    <w:rsid w:val="003D34F5"/>
    <w:rsid w:val="003D55AF"/>
    <w:rsid w:val="003D63C1"/>
    <w:rsid w:val="003D6FC7"/>
    <w:rsid w:val="003E29A8"/>
    <w:rsid w:val="003E49EF"/>
    <w:rsid w:val="003E5B92"/>
    <w:rsid w:val="003F25F9"/>
    <w:rsid w:val="003F3F68"/>
    <w:rsid w:val="003F492C"/>
    <w:rsid w:val="003F4F45"/>
    <w:rsid w:val="003F794B"/>
    <w:rsid w:val="00400A20"/>
    <w:rsid w:val="00400C8D"/>
    <w:rsid w:val="00405B23"/>
    <w:rsid w:val="0041098B"/>
    <w:rsid w:val="00410FB2"/>
    <w:rsid w:val="00411C04"/>
    <w:rsid w:val="004125A9"/>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27BA"/>
    <w:rsid w:val="00453BA8"/>
    <w:rsid w:val="004549D7"/>
    <w:rsid w:val="00470B06"/>
    <w:rsid w:val="00470F12"/>
    <w:rsid w:val="00474A2A"/>
    <w:rsid w:val="004755F5"/>
    <w:rsid w:val="00483503"/>
    <w:rsid w:val="004838E6"/>
    <w:rsid w:val="004854A4"/>
    <w:rsid w:val="004857D4"/>
    <w:rsid w:val="004871D0"/>
    <w:rsid w:val="0049108F"/>
    <w:rsid w:val="004918BD"/>
    <w:rsid w:val="00494882"/>
    <w:rsid w:val="004971BC"/>
    <w:rsid w:val="004A2997"/>
    <w:rsid w:val="004A2B65"/>
    <w:rsid w:val="004A410A"/>
    <w:rsid w:val="004A4386"/>
    <w:rsid w:val="004A55FB"/>
    <w:rsid w:val="004A5BFE"/>
    <w:rsid w:val="004A799E"/>
    <w:rsid w:val="004B5B92"/>
    <w:rsid w:val="004C1720"/>
    <w:rsid w:val="004C27CA"/>
    <w:rsid w:val="004C2E9D"/>
    <w:rsid w:val="004C4E4E"/>
    <w:rsid w:val="004C4E5D"/>
    <w:rsid w:val="004D0462"/>
    <w:rsid w:val="004D232B"/>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4F6641"/>
    <w:rsid w:val="004F735E"/>
    <w:rsid w:val="00501682"/>
    <w:rsid w:val="00502C43"/>
    <w:rsid w:val="00503439"/>
    <w:rsid w:val="005113C6"/>
    <w:rsid w:val="00513048"/>
    <w:rsid w:val="005140E1"/>
    <w:rsid w:val="00514F7E"/>
    <w:rsid w:val="0051752D"/>
    <w:rsid w:val="00520FD5"/>
    <w:rsid w:val="005237AA"/>
    <w:rsid w:val="005242D9"/>
    <w:rsid w:val="00526547"/>
    <w:rsid w:val="00526843"/>
    <w:rsid w:val="0053179F"/>
    <w:rsid w:val="00531AF7"/>
    <w:rsid w:val="00532CD0"/>
    <w:rsid w:val="00534956"/>
    <w:rsid w:val="00535059"/>
    <w:rsid w:val="00535D9D"/>
    <w:rsid w:val="00540CF9"/>
    <w:rsid w:val="00542A0C"/>
    <w:rsid w:val="00543237"/>
    <w:rsid w:val="00543CFA"/>
    <w:rsid w:val="005462F5"/>
    <w:rsid w:val="00546A37"/>
    <w:rsid w:val="00546BC5"/>
    <w:rsid w:val="00550AA5"/>
    <w:rsid w:val="00550D12"/>
    <w:rsid w:val="00551833"/>
    <w:rsid w:val="00551B5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85AE3"/>
    <w:rsid w:val="00590643"/>
    <w:rsid w:val="00591D95"/>
    <w:rsid w:val="00594655"/>
    <w:rsid w:val="00594660"/>
    <w:rsid w:val="00594C3E"/>
    <w:rsid w:val="005956D2"/>
    <w:rsid w:val="00597C6C"/>
    <w:rsid w:val="005A4EBC"/>
    <w:rsid w:val="005A4F77"/>
    <w:rsid w:val="005A55E0"/>
    <w:rsid w:val="005A72D6"/>
    <w:rsid w:val="005B031A"/>
    <w:rsid w:val="005B120D"/>
    <w:rsid w:val="005B1C4B"/>
    <w:rsid w:val="005B2D4B"/>
    <w:rsid w:val="005B31F2"/>
    <w:rsid w:val="005B3868"/>
    <w:rsid w:val="005B3F9F"/>
    <w:rsid w:val="005B70BB"/>
    <w:rsid w:val="005C04EC"/>
    <w:rsid w:val="005C1549"/>
    <w:rsid w:val="005C44DC"/>
    <w:rsid w:val="005C4979"/>
    <w:rsid w:val="005D022F"/>
    <w:rsid w:val="005D1A2D"/>
    <w:rsid w:val="005D1B0E"/>
    <w:rsid w:val="005D2657"/>
    <w:rsid w:val="005D319D"/>
    <w:rsid w:val="005D38F4"/>
    <w:rsid w:val="005D6055"/>
    <w:rsid w:val="005D65FE"/>
    <w:rsid w:val="005D75A0"/>
    <w:rsid w:val="005D75B6"/>
    <w:rsid w:val="005E22B3"/>
    <w:rsid w:val="005E2956"/>
    <w:rsid w:val="005E3A00"/>
    <w:rsid w:val="005E4B33"/>
    <w:rsid w:val="005E5E6F"/>
    <w:rsid w:val="005E7720"/>
    <w:rsid w:val="005F22DD"/>
    <w:rsid w:val="005F2678"/>
    <w:rsid w:val="005F7BE6"/>
    <w:rsid w:val="005F7CE2"/>
    <w:rsid w:val="006002C3"/>
    <w:rsid w:val="00600BCB"/>
    <w:rsid w:val="0060152C"/>
    <w:rsid w:val="00602A41"/>
    <w:rsid w:val="006032D4"/>
    <w:rsid w:val="00611A02"/>
    <w:rsid w:val="00613B82"/>
    <w:rsid w:val="00613D75"/>
    <w:rsid w:val="00615277"/>
    <w:rsid w:val="0061645B"/>
    <w:rsid w:val="00620370"/>
    <w:rsid w:val="0062315A"/>
    <w:rsid w:val="006248C8"/>
    <w:rsid w:val="00626F8E"/>
    <w:rsid w:val="00630842"/>
    <w:rsid w:val="0063112E"/>
    <w:rsid w:val="00632173"/>
    <w:rsid w:val="006337DA"/>
    <w:rsid w:val="00634B81"/>
    <w:rsid w:val="006360B1"/>
    <w:rsid w:val="0064245B"/>
    <w:rsid w:val="00643284"/>
    <w:rsid w:val="0064515B"/>
    <w:rsid w:val="006458AA"/>
    <w:rsid w:val="00646204"/>
    <w:rsid w:val="00650238"/>
    <w:rsid w:val="00655A75"/>
    <w:rsid w:val="00661460"/>
    <w:rsid w:val="00663B4A"/>
    <w:rsid w:val="0066425E"/>
    <w:rsid w:val="00665532"/>
    <w:rsid w:val="00670B78"/>
    <w:rsid w:val="006722F6"/>
    <w:rsid w:val="00674BFE"/>
    <w:rsid w:val="00674C1F"/>
    <w:rsid w:val="00675B21"/>
    <w:rsid w:val="00677AAF"/>
    <w:rsid w:val="0068178B"/>
    <w:rsid w:val="00682FF5"/>
    <w:rsid w:val="00683A0A"/>
    <w:rsid w:val="00686EBF"/>
    <w:rsid w:val="00687C4D"/>
    <w:rsid w:val="006903A4"/>
    <w:rsid w:val="006915E2"/>
    <w:rsid w:val="00691C0C"/>
    <w:rsid w:val="0069380F"/>
    <w:rsid w:val="006952A0"/>
    <w:rsid w:val="006963AB"/>
    <w:rsid w:val="0069702F"/>
    <w:rsid w:val="006A12A8"/>
    <w:rsid w:val="006A286A"/>
    <w:rsid w:val="006A43ED"/>
    <w:rsid w:val="006A7F93"/>
    <w:rsid w:val="006B1410"/>
    <w:rsid w:val="006B167E"/>
    <w:rsid w:val="006B2692"/>
    <w:rsid w:val="006B54B7"/>
    <w:rsid w:val="006B7A86"/>
    <w:rsid w:val="006C0A7A"/>
    <w:rsid w:val="006C16A7"/>
    <w:rsid w:val="006C2045"/>
    <w:rsid w:val="006C26F1"/>
    <w:rsid w:val="006C527E"/>
    <w:rsid w:val="006C772E"/>
    <w:rsid w:val="006D163B"/>
    <w:rsid w:val="006D16A2"/>
    <w:rsid w:val="006D3A0B"/>
    <w:rsid w:val="006D54EA"/>
    <w:rsid w:val="006D69FE"/>
    <w:rsid w:val="006D7717"/>
    <w:rsid w:val="006E07C6"/>
    <w:rsid w:val="006E1196"/>
    <w:rsid w:val="006E11FF"/>
    <w:rsid w:val="006E723D"/>
    <w:rsid w:val="006F21DB"/>
    <w:rsid w:val="006F3FF2"/>
    <w:rsid w:val="006F4D2E"/>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36C85"/>
    <w:rsid w:val="00742C1D"/>
    <w:rsid w:val="00743BB9"/>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77A3B"/>
    <w:rsid w:val="00780CC8"/>
    <w:rsid w:val="007838EF"/>
    <w:rsid w:val="007862DB"/>
    <w:rsid w:val="0078694B"/>
    <w:rsid w:val="00787087"/>
    <w:rsid w:val="00790A50"/>
    <w:rsid w:val="00790BDA"/>
    <w:rsid w:val="00791431"/>
    <w:rsid w:val="00791A60"/>
    <w:rsid w:val="007957A1"/>
    <w:rsid w:val="0079748A"/>
    <w:rsid w:val="00797BF4"/>
    <w:rsid w:val="007A219D"/>
    <w:rsid w:val="007A253E"/>
    <w:rsid w:val="007A39E0"/>
    <w:rsid w:val="007A71B1"/>
    <w:rsid w:val="007A7577"/>
    <w:rsid w:val="007B092B"/>
    <w:rsid w:val="007B0F8D"/>
    <w:rsid w:val="007B4516"/>
    <w:rsid w:val="007B4E56"/>
    <w:rsid w:val="007B5E57"/>
    <w:rsid w:val="007B74FB"/>
    <w:rsid w:val="007C5749"/>
    <w:rsid w:val="007C6C12"/>
    <w:rsid w:val="007D0208"/>
    <w:rsid w:val="007D1950"/>
    <w:rsid w:val="007D5112"/>
    <w:rsid w:val="007E271C"/>
    <w:rsid w:val="007E4854"/>
    <w:rsid w:val="007E5837"/>
    <w:rsid w:val="007E75F8"/>
    <w:rsid w:val="007F0671"/>
    <w:rsid w:val="007F56C3"/>
    <w:rsid w:val="007F59E4"/>
    <w:rsid w:val="007F62CE"/>
    <w:rsid w:val="007F6DB3"/>
    <w:rsid w:val="007F748B"/>
    <w:rsid w:val="007F78F1"/>
    <w:rsid w:val="00802367"/>
    <w:rsid w:val="0080265B"/>
    <w:rsid w:val="0080277C"/>
    <w:rsid w:val="00803D35"/>
    <w:rsid w:val="008047EE"/>
    <w:rsid w:val="00804975"/>
    <w:rsid w:val="00810B61"/>
    <w:rsid w:val="00811632"/>
    <w:rsid w:val="00812349"/>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370E"/>
    <w:rsid w:val="00844971"/>
    <w:rsid w:val="00845611"/>
    <w:rsid w:val="00845A15"/>
    <w:rsid w:val="008467F1"/>
    <w:rsid w:val="00847EAB"/>
    <w:rsid w:val="00850B25"/>
    <w:rsid w:val="00850C19"/>
    <w:rsid w:val="00852CBD"/>
    <w:rsid w:val="0085315D"/>
    <w:rsid w:val="0085432E"/>
    <w:rsid w:val="008550F0"/>
    <w:rsid w:val="00855C04"/>
    <w:rsid w:val="008603BE"/>
    <w:rsid w:val="00864253"/>
    <w:rsid w:val="00864D99"/>
    <w:rsid w:val="00866C1A"/>
    <w:rsid w:val="008713FB"/>
    <w:rsid w:val="00873603"/>
    <w:rsid w:val="00873DE9"/>
    <w:rsid w:val="00874309"/>
    <w:rsid w:val="00876A67"/>
    <w:rsid w:val="00876D14"/>
    <w:rsid w:val="00876FE9"/>
    <w:rsid w:val="00882D18"/>
    <w:rsid w:val="008856C7"/>
    <w:rsid w:val="00886C88"/>
    <w:rsid w:val="00887522"/>
    <w:rsid w:val="008905A5"/>
    <w:rsid w:val="0089104E"/>
    <w:rsid w:val="00892807"/>
    <w:rsid w:val="0089292D"/>
    <w:rsid w:val="00894496"/>
    <w:rsid w:val="008948B3"/>
    <w:rsid w:val="00895E10"/>
    <w:rsid w:val="00895ECA"/>
    <w:rsid w:val="008A02E9"/>
    <w:rsid w:val="008A117B"/>
    <w:rsid w:val="008A22AB"/>
    <w:rsid w:val="008A2B7F"/>
    <w:rsid w:val="008A2BE6"/>
    <w:rsid w:val="008A3176"/>
    <w:rsid w:val="008A67C6"/>
    <w:rsid w:val="008A72A0"/>
    <w:rsid w:val="008A7ABA"/>
    <w:rsid w:val="008B0130"/>
    <w:rsid w:val="008C0C1E"/>
    <w:rsid w:val="008C144F"/>
    <w:rsid w:val="008C1C50"/>
    <w:rsid w:val="008C3776"/>
    <w:rsid w:val="008C52D1"/>
    <w:rsid w:val="008C639E"/>
    <w:rsid w:val="008C6DBA"/>
    <w:rsid w:val="008C768D"/>
    <w:rsid w:val="008C7C81"/>
    <w:rsid w:val="008D1459"/>
    <w:rsid w:val="008D2070"/>
    <w:rsid w:val="008E1B19"/>
    <w:rsid w:val="008E2372"/>
    <w:rsid w:val="008E39C2"/>
    <w:rsid w:val="008E508C"/>
    <w:rsid w:val="008E5D0A"/>
    <w:rsid w:val="008E5ED9"/>
    <w:rsid w:val="008F0F4F"/>
    <w:rsid w:val="008F1C72"/>
    <w:rsid w:val="008F4EA0"/>
    <w:rsid w:val="008F5444"/>
    <w:rsid w:val="00900061"/>
    <w:rsid w:val="009016DF"/>
    <w:rsid w:val="0090337A"/>
    <w:rsid w:val="00903B1B"/>
    <w:rsid w:val="00904EF0"/>
    <w:rsid w:val="00906648"/>
    <w:rsid w:val="00912463"/>
    <w:rsid w:val="00912496"/>
    <w:rsid w:val="00912E22"/>
    <w:rsid w:val="009130E5"/>
    <w:rsid w:val="00913D41"/>
    <w:rsid w:val="009148F6"/>
    <w:rsid w:val="0092241D"/>
    <w:rsid w:val="00923F68"/>
    <w:rsid w:val="00924020"/>
    <w:rsid w:val="00925447"/>
    <w:rsid w:val="00934907"/>
    <w:rsid w:val="00934D5A"/>
    <w:rsid w:val="009363CE"/>
    <w:rsid w:val="009369CB"/>
    <w:rsid w:val="009401F0"/>
    <w:rsid w:val="00940771"/>
    <w:rsid w:val="00941260"/>
    <w:rsid w:val="009426D5"/>
    <w:rsid w:val="0094277C"/>
    <w:rsid w:val="009454D1"/>
    <w:rsid w:val="0094752B"/>
    <w:rsid w:val="00950FD1"/>
    <w:rsid w:val="00951042"/>
    <w:rsid w:val="009516F5"/>
    <w:rsid w:val="009521E6"/>
    <w:rsid w:val="009521E8"/>
    <w:rsid w:val="009552B1"/>
    <w:rsid w:val="0095713B"/>
    <w:rsid w:val="009576CD"/>
    <w:rsid w:val="00957904"/>
    <w:rsid w:val="00960966"/>
    <w:rsid w:val="009630DA"/>
    <w:rsid w:val="00964EA4"/>
    <w:rsid w:val="00970BF7"/>
    <w:rsid w:val="009737DE"/>
    <w:rsid w:val="00973A31"/>
    <w:rsid w:val="009775B9"/>
    <w:rsid w:val="00983F2F"/>
    <w:rsid w:val="0098527C"/>
    <w:rsid w:val="009860D7"/>
    <w:rsid w:val="00987340"/>
    <w:rsid w:val="00990071"/>
    <w:rsid w:val="00990177"/>
    <w:rsid w:val="00992176"/>
    <w:rsid w:val="00992F40"/>
    <w:rsid w:val="00993C9D"/>
    <w:rsid w:val="0099559F"/>
    <w:rsid w:val="00997B91"/>
    <w:rsid w:val="009A0004"/>
    <w:rsid w:val="009A0B1F"/>
    <w:rsid w:val="009A250B"/>
    <w:rsid w:val="009A4769"/>
    <w:rsid w:val="009A58E1"/>
    <w:rsid w:val="009A724D"/>
    <w:rsid w:val="009A7859"/>
    <w:rsid w:val="009B0A97"/>
    <w:rsid w:val="009B2B38"/>
    <w:rsid w:val="009B2E48"/>
    <w:rsid w:val="009B334F"/>
    <w:rsid w:val="009B5A27"/>
    <w:rsid w:val="009B7BD7"/>
    <w:rsid w:val="009D2EA8"/>
    <w:rsid w:val="009D3751"/>
    <w:rsid w:val="009D4600"/>
    <w:rsid w:val="009D5416"/>
    <w:rsid w:val="009D71E5"/>
    <w:rsid w:val="009D735E"/>
    <w:rsid w:val="009E13F3"/>
    <w:rsid w:val="009E169C"/>
    <w:rsid w:val="009E2F96"/>
    <w:rsid w:val="009E4828"/>
    <w:rsid w:val="009E577E"/>
    <w:rsid w:val="009E6703"/>
    <w:rsid w:val="009F36F3"/>
    <w:rsid w:val="009F5CE2"/>
    <w:rsid w:val="009F6011"/>
    <w:rsid w:val="00A00EC4"/>
    <w:rsid w:val="00A02856"/>
    <w:rsid w:val="00A02DFC"/>
    <w:rsid w:val="00A04040"/>
    <w:rsid w:val="00A04438"/>
    <w:rsid w:val="00A05AA6"/>
    <w:rsid w:val="00A100CA"/>
    <w:rsid w:val="00A11753"/>
    <w:rsid w:val="00A12441"/>
    <w:rsid w:val="00A13AE2"/>
    <w:rsid w:val="00A16B1F"/>
    <w:rsid w:val="00A20010"/>
    <w:rsid w:val="00A21457"/>
    <w:rsid w:val="00A215E6"/>
    <w:rsid w:val="00A22326"/>
    <w:rsid w:val="00A26127"/>
    <w:rsid w:val="00A26FB0"/>
    <w:rsid w:val="00A273A8"/>
    <w:rsid w:val="00A2745F"/>
    <w:rsid w:val="00A331E4"/>
    <w:rsid w:val="00A335CA"/>
    <w:rsid w:val="00A336B6"/>
    <w:rsid w:val="00A359C1"/>
    <w:rsid w:val="00A35EB4"/>
    <w:rsid w:val="00A37E6A"/>
    <w:rsid w:val="00A407EF"/>
    <w:rsid w:val="00A41E36"/>
    <w:rsid w:val="00A42228"/>
    <w:rsid w:val="00A4281C"/>
    <w:rsid w:val="00A44624"/>
    <w:rsid w:val="00A451A7"/>
    <w:rsid w:val="00A45431"/>
    <w:rsid w:val="00A463CF"/>
    <w:rsid w:val="00A5105A"/>
    <w:rsid w:val="00A517C3"/>
    <w:rsid w:val="00A557A4"/>
    <w:rsid w:val="00A55A41"/>
    <w:rsid w:val="00A60B07"/>
    <w:rsid w:val="00A60C3B"/>
    <w:rsid w:val="00A6185E"/>
    <w:rsid w:val="00A62EF8"/>
    <w:rsid w:val="00A63DDC"/>
    <w:rsid w:val="00A650E4"/>
    <w:rsid w:val="00A70FC3"/>
    <w:rsid w:val="00A71327"/>
    <w:rsid w:val="00A727CE"/>
    <w:rsid w:val="00A80642"/>
    <w:rsid w:val="00A81649"/>
    <w:rsid w:val="00A82B9B"/>
    <w:rsid w:val="00A82EF6"/>
    <w:rsid w:val="00A83EA8"/>
    <w:rsid w:val="00A8496A"/>
    <w:rsid w:val="00A84F9F"/>
    <w:rsid w:val="00A86C6A"/>
    <w:rsid w:val="00A908FD"/>
    <w:rsid w:val="00A911D6"/>
    <w:rsid w:val="00A9195F"/>
    <w:rsid w:val="00A92183"/>
    <w:rsid w:val="00A93175"/>
    <w:rsid w:val="00A93F60"/>
    <w:rsid w:val="00A945E3"/>
    <w:rsid w:val="00AA02A4"/>
    <w:rsid w:val="00AA1BA0"/>
    <w:rsid w:val="00AA29EF"/>
    <w:rsid w:val="00AA65CE"/>
    <w:rsid w:val="00AA70C5"/>
    <w:rsid w:val="00AB1C3D"/>
    <w:rsid w:val="00AB2A65"/>
    <w:rsid w:val="00AB5F8B"/>
    <w:rsid w:val="00AC1C5B"/>
    <w:rsid w:val="00AD0BBF"/>
    <w:rsid w:val="00AD0F3A"/>
    <w:rsid w:val="00AD2194"/>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4F20"/>
    <w:rsid w:val="00B05DE0"/>
    <w:rsid w:val="00B05FC6"/>
    <w:rsid w:val="00B06F60"/>
    <w:rsid w:val="00B07B95"/>
    <w:rsid w:val="00B10336"/>
    <w:rsid w:val="00B115C0"/>
    <w:rsid w:val="00B13355"/>
    <w:rsid w:val="00B135D3"/>
    <w:rsid w:val="00B13A33"/>
    <w:rsid w:val="00B166C6"/>
    <w:rsid w:val="00B17431"/>
    <w:rsid w:val="00B22609"/>
    <w:rsid w:val="00B247B7"/>
    <w:rsid w:val="00B274E1"/>
    <w:rsid w:val="00B277F8"/>
    <w:rsid w:val="00B312A3"/>
    <w:rsid w:val="00B33C35"/>
    <w:rsid w:val="00B3472E"/>
    <w:rsid w:val="00B368D9"/>
    <w:rsid w:val="00B371A4"/>
    <w:rsid w:val="00B37F12"/>
    <w:rsid w:val="00B4217F"/>
    <w:rsid w:val="00B43753"/>
    <w:rsid w:val="00B44607"/>
    <w:rsid w:val="00B45AD8"/>
    <w:rsid w:val="00B466EC"/>
    <w:rsid w:val="00B5344B"/>
    <w:rsid w:val="00B53A12"/>
    <w:rsid w:val="00B624C3"/>
    <w:rsid w:val="00B647C7"/>
    <w:rsid w:val="00B6509C"/>
    <w:rsid w:val="00B6608D"/>
    <w:rsid w:val="00B663CC"/>
    <w:rsid w:val="00B67422"/>
    <w:rsid w:val="00B70CC4"/>
    <w:rsid w:val="00B711A1"/>
    <w:rsid w:val="00B71D30"/>
    <w:rsid w:val="00B72311"/>
    <w:rsid w:val="00B75088"/>
    <w:rsid w:val="00B75101"/>
    <w:rsid w:val="00B761D3"/>
    <w:rsid w:val="00B811E0"/>
    <w:rsid w:val="00B82802"/>
    <w:rsid w:val="00B84623"/>
    <w:rsid w:val="00B8480E"/>
    <w:rsid w:val="00B8568C"/>
    <w:rsid w:val="00B8786A"/>
    <w:rsid w:val="00B91ED5"/>
    <w:rsid w:val="00B9203C"/>
    <w:rsid w:val="00B92EBD"/>
    <w:rsid w:val="00B932AD"/>
    <w:rsid w:val="00B95ECB"/>
    <w:rsid w:val="00BA2E7B"/>
    <w:rsid w:val="00BA4154"/>
    <w:rsid w:val="00BA4A73"/>
    <w:rsid w:val="00BA63F1"/>
    <w:rsid w:val="00BA7EF7"/>
    <w:rsid w:val="00BB10B5"/>
    <w:rsid w:val="00BB1191"/>
    <w:rsid w:val="00BB1C7D"/>
    <w:rsid w:val="00BB2485"/>
    <w:rsid w:val="00BB2746"/>
    <w:rsid w:val="00BB3340"/>
    <w:rsid w:val="00BB3E80"/>
    <w:rsid w:val="00BB4E86"/>
    <w:rsid w:val="00BB5803"/>
    <w:rsid w:val="00BB586E"/>
    <w:rsid w:val="00BB5E2F"/>
    <w:rsid w:val="00BB7C20"/>
    <w:rsid w:val="00BC406C"/>
    <w:rsid w:val="00BC4480"/>
    <w:rsid w:val="00BC488D"/>
    <w:rsid w:val="00BC540A"/>
    <w:rsid w:val="00BC66CB"/>
    <w:rsid w:val="00BC7291"/>
    <w:rsid w:val="00BD057E"/>
    <w:rsid w:val="00BD2B0D"/>
    <w:rsid w:val="00BD7D3E"/>
    <w:rsid w:val="00BE0527"/>
    <w:rsid w:val="00BE0A5C"/>
    <w:rsid w:val="00BE3FC1"/>
    <w:rsid w:val="00BE51ED"/>
    <w:rsid w:val="00BE5B0E"/>
    <w:rsid w:val="00BE5CFB"/>
    <w:rsid w:val="00BE781B"/>
    <w:rsid w:val="00BF4DF4"/>
    <w:rsid w:val="00BF7480"/>
    <w:rsid w:val="00C004E6"/>
    <w:rsid w:val="00C01ECD"/>
    <w:rsid w:val="00C02ED2"/>
    <w:rsid w:val="00C03387"/>
    <w:rsid w:val="00C05DE7"/>
    <w:rsid w:val="00C073ED"/>
    <w:rsid w:val="00C109E5"/>
    <w:rsid w:val="00C11C57"/>
    <w:rsid w:val="00C12FBB"/>
    <w:rsid w:val="00C1560A"/>
    <w:rsid w:val="00C160A9"/>
    <w:rsid w:val="00C17F1A"/>
    <w:rsid w:val="00C21193"/>
    <w:rsid w:val="00C2363D"/>
    <w:rsid w:val="00C23671"/>
    <w:rsid w:val="00C2425E"/>
    <w:rsid w:val="00C272CE"/>
    <w:rsid w:val="00C33B59"/>
    <w:rsid w:val="00C34254"/>
    <w:rsid w:val="00C40159"/>
    <w:rsid w:val="00C41DE0"/>
    <w:rsid w:val="00C42E16"/>
    <w:rsid w:val="00C43E6A"/>
    <w:rsid w:val="00C44FC7"/>
    <w:rsid w:val="00C502C3"/>
    <w:rsid w:val="00C50E22"/>
    <w:rsid w:val="00C515FD"/>
    <w:rsid w:val="00C55B47"/>
    <w:rsid w:val="00C55D8A"/>
    <w:rsid w:val="00C61CCF"/>
    <w:rsid w:val="00C62782"/>
    <w:rsid w:val="00C65348"/>
    <w:rsid w:val="00C660B6"/>
    <w:rsid w:val="00C70DC7"/>
    <w:rsid w:val="00C71F78"/>
    <w:rsid w:val="00C737C5"/>
    <w:rsid w:val="00C74BB9"/>
    <w:rsid w:val="00C74E64"/>
    <w:rsid w:val="00C768E6"/>
    <w:rsid w:val="00C80024"/>
    <w:rsid w:val="00C84574"/>
    <w:rsid w:val="00C84B2D"/>
    <w:rsid w:val="00C85208"/>
    <w:rsid w:val="00C901A4"/>
    <w:rsid w:val="00C96636"/>
    <w:rsid w:val="00C97D58"/>
    <w:rsid w:val="00CA1A0B"/>
    <w:rsid w:val="00CA1D32"/>
    <w:rsid w:val="00CA3B48"/>
    <w:rsid w:val="00CA528E"/>
    <w:rsid w:val="00CB2AE5"/>
    <w:rsid w:val="00CB3250"/>
    <w:rsid w:val="00CB5D2A"/>
    <w:rsid w:val="00CB610D"/>
    <w:rsid w:val="00CB7ED3"/>
    <w:rsid w:val="00CC344D"/>
    <w:rsid w:val="00CC3744"/>
    <w:rsid w:val="00CC450C"/>
    <w:rsid w:val="00CC50BE"/>
    <w:rsid w:val="00CC5A5F"/>
    <w:rsid w:val="00CC686D"/>
    <w:rsid w:val="00CC6FAD"/>
    <w:rsid w:val="00CC7496"/>
    <w:rsid w:val="00CD25F1"/>
    <w:rsid w:val="00CD2B0F"/>
    <w:rsid w:val="00CD44C7"/>
    <w:rsid w:val="00CD6FAC"/>
    <w:rsid w:val="00CD7710"/>
    <w:rsid w:val="00CD7C2A"/>
    <w:rsid w:val="00CE052B"/>
    <w:rsid w:val="00CE1BDE"/>
    <w:rsid w:val="00CE47F4"/>
    <w:rsid w:val="00CE59E5"/>
    <w:rsid w:val="00CE6665"/>
    <w:rsid w:val="00CF196E"/>
    <w:rsid w:val="00CF2D9B"/>
    <w:rsid w:val="00CF67BE"/>
    <w:rsid w:val="00CF754F"/>
    <w:rsid w:val="00D00578"/>
    <w:rsid w:val="00D03119"/>
    <w:rsid w:val="00D03648"/>
    <w:rsid w:val="00D055EA"/>
    <w:rsid w:val="00D10C53"/>
    <w:rsid w:val="00D1246C"/>
    <w:rsid w:val="00D13CFD"/>
    <w:rsid w:val="00D15C59"/>
    <w:rsid w:val="00D2254C"/>
    <w:rsid w:val="00D233D8"/>
    <w:rsid w:val="00D25F1C"/>
    <w:rsid w:val="00D260CE"/>
    <w:rsid w:val="00D303B5"/>
    <w:rsid w:val="00D308EA"/>
    <w:rsid w:val="00D326B5"/>
    <w:rsid w:val="00D336B5"/>
    <w:rsid w:val="00D33F47"/>
    <w:rsid w:val="00D34B25"/>
    <w:rsid w:val="00D413BA"/>
    <w:rsid w:val="00D42DBA"/>
    <w:rsid w:val="00D42EFA"/>
    <w:rsid w:val="00D434D8"/>
    <w:rsid w:val="00D47830"/>
    <w:rsid w:val="00D47D5F"/>
    <w:rsid w:val="00D47E59"/>
    <w:rsid w:val="00D50C9B"/>
    <w:rsid w:val="00D51108"/>
    <w:rsid w:val="00D51321"/>
    <w:rsid w:val="00D5197D"/>
    <w:rsid w:val="00D51CF1"/>
    <w:rsid w:val="00D56B45"/>
    <w:rsid w:val="00D5779E"/>
    <w:rsid w:val="00D60CF2"/>
    <w:rsid w:val="00D626A2"/>
    <w:rsid w:val="00D65253"/>
    <w:rsid w:val="00D67A38"/>
    <w:rsid w:val="00D745F5"/>
    <w:rsid w:val="00D77EDD"/>
    <w:rsid w:val="00D809E5"/>
    <w:rsid w:val="00D81080"/>
    <w:rsid w:val="00D83D18"/>
    <w:rsid w:val="00D843DC"/>
    <w:rsid w:val="00D84403"/>
    <w:rsid w:val="00D86B31"/>
    <w:rsid w:val="00D962A0"/>
    <w:rsid w:val="00D977F0"/>
    <w:rsid w:val="00D97BCE"/>
    <w:rsid w:val="00DA1FB7"/>
    <w:rsid w:val="00DA3DA5"/>
    <w:rsid w:val="00DA3DC6"/>
    <w:rsid w:val="00DA4778"/>
    <w:rsid w:val="00DA4B95"/>
    <w:rsid w:val="00DA78D8"/>
    <w:rsid w:val="00DB3D6F"/>
    <w:rsid w:val="00DB415A"/>
    <w:rsid w:val="00DB48CE"/>
    <w:rsid w:val="00DB5556"/>
    <w:rsid w:val="00DB7C58"/>
    <w:rsid w:val="00DC0A6B"/>
    <w:rsid w:val="00DC152B"/>
    <w:rsid w:val="00DC3798"/>
    <w:rsid w:val="00DC421F"/>
    <w:rsid w:val="00DC4F3B"/>
    <w:rsid w:val="00DC4FD4"/>
    <w:rsid w:val="00DC5FE5"/>
    <w:rsid w:val="00DC6544"/>
    <w:rsid w:val="00DD0468"/>
    <w:rsid w:val="00DD1A51"/>
    <w:rsid w:val="00DD1FF2"/>
    <w:rsid w:val="00DD3E06"/>
    <w:rsid w:val="00DD49E3"/>
    <w:rsid w:val="00DD4CF9"/>
    <w:rsid w:val="00DD52E7"/>
    <w:rsid w:val="00DE39D8"/>
    <w:rsid w:val="00DF0A6A"/>
    <w:rsid w:val="00DF7193"/>
    <w:rsid w:val="00DF7242"/>
    <w:rsid w:val="00DF7EFA"/>
    <w:rsid w:val="00E007DE"/>
    <w:rsid w:val="00E00910"/>
    <w:rsid w:val="00E02C65"/>
    <w:rsid w:val="00E033DE"/>
    <w:rsid w:val="00E04922"/>
    <w:rsid w:val="00E056BB"/>
    <w:rsid w:val="00E05AE6"/>
    <w:rsid w:val="00E10AF0"/>
    <w:rsid w:val="00E11912"/>
    <w:rsid w:val="00E12D1A"/>
    <w:rsid w:val="00E130ED"/>
    <w:rsid w:val="00E1637A"/>
    <w:rsid w:val="00E21832"/>
    <w:rsid w:val="00E268A1"/>
    <w:rsid w:val="00E26F38"/>
    <w:rsid w:val="00E26FA4"/>
    <w:rsid w:val="00E323B0"/>
    <w:rsid w:val="00E3343C"/>
    <w:rsid w:val="00E3473B"/>
    <w:rsid w:val="00E3545C"/>
    <w:rsid w:val="00E40201"/>
    <w:rsid w:val="00E40302"/>
    <w:rsid w:val="00E40834"/>
    <w:rsid w:val="00E42176"/>
    <w:rsid w:val="00E42C43"/>
    <w:rsid w:val="00E50360"/>
    <w:rsid w:val="00E51AFD"/>
    <w:rsid w:val="00E51F43"/>
    <w:rsid w:val="00E522BD"/>
    <w:rsid w:val="00E52912"/>
    <w:rsid w:val="00E5490B"/>
    <w:rsid w:val="00E54B5E"/>
    <w:rsid w:val="00E56632"/>
    <w:rsid w:val="00E57D20"/>
    <w:rsid w:val="00E66BFD"/>
    <w:rsid w:val="00E67F50"/>
    <w:rsid w:val="00E74CC8"/>
    <w:rsid w:val="00E75D26"/>
    <w:rsid w:val="00E75D78"/>
    <w:rsid w:val="00E771E4"/>
    <w:rsid w:val="00E779BB"/>
    <w:rsid w:val="00E77D1C"/>
    <w:rsid w:val="00E77DDB"/>
    <w:rsid w:val="00E8046E"/>
    <w:rsid w:val="00E81F97"/>
    <w:rsid w:val="00E820DC"/>
    <w:rsid w:val="00E841CB"/>
    <w:rsid w:val="00E84C6C"/>
    <w:rsid w:val="00E86202"/>
    <w:rsid w:val="00E86408"/>
    <w:rsid w:val="00E917D2"/>
    <w:rsid w:val="00E924CF"/>
    <w:rsid w:val="00E9310F"/>
    <w:rsid w:val="00E95019"/>
    <w:rsid w:val="00E95443"/>
    <w:rsid w:val="00E9768F"/>
    <w:rsid w:val="00E97E55"/>
    <w:rsid w:val="00EA059C"/>
    <w:rsid w:val="00EA0FD3"/>
    <w:rsid w:val="00EA1435"/>
    <w:rsid w:val="00EA30FD"/>
    <w:rsid w:val="00EA3D46"/>
    <w:rsid w:val="00EA3FFD"/>
    <w:rsid w:val="00EA4CDB"/>
    <w:rsid w:val="00EA702C"/>
    <w:rsid w:val="00EB02BF"/>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E78E9"/>
    <w:rsid w:val="00EF17D2"/>
    <w:rsid w:val="00EF3F35"/>
    <w:rsid w:val="00EF43E3"/>
    <w:rsid w:val="00EF696C"/>
    <w:rsid w:val="00EF76CD"/>
    <w:rsid w:val="00F03F8B"/>
    <w:rsid w:val="00F10167"/>
    <w:rsid w:val="00F10216"/>
    <w:rsid w:val="00F12751"/>
    <w:rsid w:val="00F1391D"/>
    <w:rsid w:val="00F14AFA"/>
    <w:rsid w:val="00F17295"/>
    <w:rsid w:val="00F20A67"/>
    <w:rsid w:val="00F20FA2"/>
    <w:rsid w:val="00F2234C"/>
    <w:rsid w:val="00F23AE0"/>
    <w:rsid w:val="00F24B39"/>
    <w:rsid w:val="00F2573B"/>
    <w:rsid w:val="00F305B3"/>
    <w:rsid w:val="00F308CF"/>
    <w:rsid w:val="00F30EAE"/>
    <w:rsid w:val="00F31469"/>
    <w:rsid w:val="00F32E8E"/>
    <w:rsid w:val="00F35685"/>
    <w:rsid w:val="00F3571D"/>
    <w:rsid w:val="00F37317"/>
    <w:rsid w:val="00F37F15"/>
    <w:rsid w:val="00F443CE"/>
    <w:rsid w:val="00F45ED9"/>
    <w:rsid w:val="00F4614B"/>
    <w:rsid w:val="00F51151"/>
    <w:rsid w:val="00F515E9"/>
    <w:rsid w:val="00F5345B"/>
    <w:rsid w:val="00F538F9"/>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371"/>
    <w:rsid w:val="00F875BE"/>
    <w:rsid w:val="00F905D8"/>
    <w:rsid w:val="00F91882"/>
    <w:rsid w:val="00F91B11"/>
    <w:rsid w:val="00F93E80"/>
    <w:rsid w:val="00F94776"/>
    <w:rsid w:val="00F95117"/>
    <w:rsid w:val="00F951E2"/>
    <w:rsid w:val="00F968DF"/>
    <w:rsid w:val="00FA0DCD"/>
    <w:rsid w:val="00FA1509"/>
    <w:rsid w:val="00FA3457"/>
    <w:rsid w:val="00FA357E"/>
    <w:rsid w:val="00FA6155"/>
    <w:rsid w:val="00FA65EA"/>
    <w:rsid w:val="00FA6944"/>
    <w:rsid w:val="00FA6AB9"/>
    <w:rsid w:val="00FA7942"/>
    <w:rsid w:val="00FB0739"/>
    <w:rsid w:val="00FB36C4"/>
    <w:rsid w:val="00FB45B1"/>
    <w:rsid w:val="00FB4845"/>
    <w:rsid w:val="00FB5020"/>
    <w:rsid w:val="00FB6603"/>
    <w:rsid w:val="00FB78C6"/>
    <w:rsid w:val="00FC030C"/>
    <w:rsid w:val="00FC08C2"/>
    <w:rsid w:val="00FC3456"/>
    <w:rsid w:val="00FC3715"/>
    <w:rsid w:val="00FC7EA1"/>
    <w:rsid w:val="00FD1FDC"/>
    <w:rsid w:val="00FD444B"/>
    <w:rsid w:val="00FD63AA"/>
    <w:rsid w:val="00FD6567"/>
    <w:rsid w:val="00FE028B"/>
    <w:rsid w:val="00FE052D"/>
    <w:rsid w:val="00FE301B"/>
    <w:rsid w:val="00FE4B94"/>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1077F-007B-4106-AC2B-A97EA622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6</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410</cp:revision>
  <dcterms:created xsi:type="dcterms:W3CDTF">2017-06-07T07:49:00Z</dcterms:created>
  <dcterms:modified xsi:type="dcterms:W3CDTF">2017-11-17T05:31:00Z</dcterms:modified>
</cp:coreProperties>
</file>