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132B" w:rsidRPr="006E40C0" w:rsidRDefault="005B132B" w:rsidP="005B132B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 w:rsidRPr="006E40C0">
        <w:rPr>
          <w:b/>
          <w:kern w:val="2"/>
          <w:lang w:eastAsia="zh-CN"/>
        </w:rPr>
        <w:t>3GPP TSG RAN WG1 Meeting #</w:t>
      </w:r>
      <w:r w:rsidRPr="006E40C0">
        <w:rPr>
          <w:rFonts w:hint="eastAsia"/>
          <w:b/>
          <w:kern w:val="2"/>
          <w:lang w:eastAsia="zh-CN"/>
        </w:rPr>
        <w:t>90</w:t>
      </w:r>
      <w:r>
        <w:rPr>
          <w:b/>
          <w:kern w:val="2"/>
          <w:lang w:eastAsia="zh-CN"/>
        </w:rPr>
        <w:t>bis</w:t>
      </w:r>
      <w:r w:rsidRPr="006E40C0">
        <w:rPr>
          <w:rFonts w:hint="eastAsia"/>
          <w:b/>
          <w:kern w:val="2"/>
          <w:lang w:eastAsia="zh-CN"/>
        </w:rPr>
        <w:t xml:space="preserve">                                   </w:t>
      </w:r>
      <w:r w:rsidRPr="006E40C0">
        <w:rPr>
          <w:b/>
          <w:kern w:val="2"/>
          <w:lang w:eastAsia="zh-CN"/>
        </w:rPr>
        <w:t xml:space="preserve">                   </w:t>
      </w:r>
      <w:r>
        <w:rPr>
          <w:b/>
          <w:kern w:val="2"/>
          <w:lang w:eastAsia="zh-CN"/>
        </w:rPr>
        <w:t xml:space="preserve">                           </w:t>
      </w:r>
      <w:r w:rsidRPr="006E40C0">
        <w:rPr>
          <w:b/>
          <w:kern w:val="2"/>
          <w:lang w:eastAsia="zh-CN"/>
        </w:rPr>
        <w:t xml:space="preserve"> </w:t>
      </w:r>
      <w:r>
        <w:rPr>
          <w:b/>
          <w:kern w:val="2"/>
          <w:lang w:eastAsia="zh-CN"/>
        </w:rPr>
        <w:t>R1-171</w:t>
      </w:r>
      <w:r w:rsidR="004270ED">
        <w:rPr>
          <w:rFonts w:hint="eastAsia"/>
          <w:b/>
          <w:kern w:val="2"/>
          <w:lang w:eastAsia="zh-CN"/>
        </w:rPr>
        <w:t>8245</w:t>
      </w:r>
    </w:p>
    <w:p w:rsidR="00096B5E" w:rsidRPr="004270ED" w:rsidRDefault="005B132B" w:rsidP="004270ED">
      <w:pPr>
        <w:tabs>
          <w:tab w:val="right" w:pos="9216"/>
        </w:tabs>
        <w:jc w:val="left"/>
        <w:rPr>
          <w:rFonts w:eastAsia="宋体"/>
          <w:b/>
          <w:bCs/>
          <w:lang w:eastAsia="zh-CN"/>
        </w:rPr>
      </w:pPr>
      <w:r w:rsidRPr="004270ED">
        <w:rPr>
          <w:rFonts w:eastAsia="宋体" w:hint="eastAsia"/>
          <w:b/>
          <w:bCs/>
          <w:lang w:eastAsia="zh-CN"/>
        </w:rPr>
        <w:t>Prague</w:t>
      </w:r>
      <w:r w:rsidRPr="004270ED">
        <w:rPr>
          <w:rFonts w:eastAsia="宋体"/>
          <w:b/>
          <w:bCs/>
          <w:lang w:eastAsia="zh-CN"/>
        </w:rPr>
        <w:t>, Czech Republic</w:t>
      </w:r>
      <w:r w:rsidRPr="004270ED">
        <w:rPr>
          <w:rFonts w:eastAsia="宋体" w:hint="eastAsia"/>
          <w:b/>
          <w:bCs/>
          <w:lang w:eastAsia="zh-CN"/>
        </w:rPr>
        <w:t>,</w:t>
      </w:r>
      <w:r w:rsidRPr="004270ED">
        <w:rPr>
          <w:rFonts w:eastAsia="宋体"/>
          <w:b/>
          <w:bCs/>
          <w:lang w:eastAsia="zh-CN"/>
        </w:rPr>
        <w:t xml:space="preserve"> </w:t>
      </w:r>
      <w:r w:rsidRPr="004270ED">
        <w:rPr>
          <w:rFonts w:eastAsia="宋体" w:hint="eastAsia"/>
          <w:b/>
          <w:bCs/>
          <w:lang w:eastAsia="zh-CN"/>
        </w:rPr>
        <w:t>9-13</w:t>
      </w:r>
      <w:r w:rsidRPr="004270ED">
        <w:rPr>
          <w:rFonts w:eastAsia="宋体"/>
          <w:b/>
          <w:bCs/>
          <w:lang w:eastAsia="zh-CN"/>
        </w:rPr>
        <w:t xml:space="preserve"> </w:t>
      </w:r>
      <w:r w:rsidRPr="004270ED">
        <w:rPr>
          <w:rFonts w:eastAsia="宋体" w:hint="eastAsia"/>
          <w:b/>
          <w:bCs/>
          <w:lang w:eastAsia="zh-CN"/>
        </w:rPr>
        <w:t>October</w:t>
      </w:r>
      <w:r w:rsidRPr="004270ED">
        <w:rPr>
          <w:rFonts w:eastAsia="宋体"/>
          <w:b/>
          <w:bCs/>
          <w:lang w:eastAsia="zh-CN"/>
        </w:rPr>
        <w:t xml:space="preserve"> 201</w:t>
      </w:r>
      <w:r w:rsidRPr="004270ED">
        <w:rPr>
          <w:rFonts w:eastAsia="宋体" w:hint="eastAsia"/>
          <w:b/>
          <w:bCs/>
          <w:lang w:eastAsia="zh-CN"/>
        </w:rPr>
        <w:t>7</w:t>
      </w:r>
    </w:p>
    <w:p w:rsidR="009C0564" w:rsidRPr="00096B5E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CA6AD2">
        <w:rPr>
          <w:b/>
          <w:kern w:val="2"/>
          <w:lang w:eastAsia="zh-CN"/>
        </w:rPr>
        <w:t>7</w:t>
      </w:r>
      <w:r w:rsidR="00E43AB0">
        <w:rPr>
          <w:b/>
          <w:kern w:val="2"/>
          <w:lang w:eastAsia="zh-CN"/>
        </w:rPr>
        <w:t>.2.2.6</w:t>
      </w:r>
    </w:p>
    <w:p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B55A35">
        <w:rPr>
          <w:b/>
          <w:kern w:val="2"/>
          <w:lang w:eastAsia="zh-CN"/>
        </w:rPr>
        <w:t>, Hi</w:t>
      </w:r>
      <w:r w:rsidR="00C86887">
        <w:rPr>
          <w:rFonts w:hint="eastAsia"/>
          <w:b/>
          <w:kern w:val="2"/>
          <w:lang w:eastAsia="zh-CN"/>
        </w:rPr>
        <w:t>S</w:t>
      </w:r>
      <w:r w:rsidR="00B55A35">
        <w:rPr>
          <w:b/>
          <w:kern w:val="2"/>
          <w:lang w:eastAsia="zh-CN"/>
        </w:rPr>
        <w:t>ilicon</w:t>
      </w:r>
    </w:p>
    <w:p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5B132B" w:rsidRPr="005B132B">
        <w:rPr>
          <w:b/>
          <w:kern w:val="2"/>
          <w:lang w:eastAsia="zh-CN"/>
        </w:rPr>
        <w:t>Remaining issues for codebook subset restriction</w:t>
      </w: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F7121" w:rsidRPr="00CF195E">
        <w:rPr>
          <w:b/>
          <w:kern w:val="2"/>
          <w:lang w:eastAsia="zh-CN"/>
        </w:rPr>
        <w:t>Discussion and decision</w:t>
      </w:r>
      <w:r w:rsidR="002D0439" w:rsidRPr="00CF195E">
        <w:rPr>
          <w:b/>
          <w:kern w:val="2"/>
          <w:lang w:eastAsia="zh-CN"/>
        </w:rPr>
        <w:t xml:space="preserve"> </w:t>
      </w:r>
    </w:p>
    <w:p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ED151D" w:rsidRPr="00CF195E" w:rsidRDefault="00ED151D" w:rsidP="00C40A61">
      <w:pPr>
        <w:pStyle w:val="Heading1"/>
        <w:numPr>
          <w:ilvl w:val="0"/>
          <w:numId w:val="20"/>
        </w:numPr>
      </w:pPr>
      <w:r w:rsidRPr="00CF195E">
        <w:t>Introduction</w:t>
      </w:r>
    </w:p>
    <w:p w:rsidR="00096B5E" w:rsidRDefault="002310E8" w:rsidP="00ED151D">
      <w:pPr>
        <w:rPr>
          <w:lang w:eastAsia="zh-CN"/>
        </w:rPr>
      </w:pPr>
      <w:bookmarkStart w:id="0" w:name="_Ref129681832"/>
      <w:r>
        <w:rPr>
          <w:lang w:eastAsia="zh-CN"/>
        </w:rPr>
        <w:t>At l</w:t>
      </w:r>
      <w:r w:rsidR="005B132B">
        <w:rPr>
          <w:lang w:eastAsia="zh-CN"/>
        </w:rPr>
        <w:t>ast RAN1 AH#3 meeting</w:t>
      </w:r>
      <w:r>
        <w:rPr>
          <w:lang w:eastAsia="zh-CN"/>
        </w:rPr>
        <w:t>,</w:t>
      </w:r>
      <w:r w:rsidR="005B132B">
        <w:rPr>
          <w:lang w:eastAsia="zh-CN"/>
        </w:rPr>
        <w:t xml:space="preserve"> lots of agreements </w:t>
      </w:r>
      <w:r>
        <w:rPr>
          <w:lang w:eastAsia="zh-CN"/>
        </w:rPr>
        <w:t xml:space="preserve">were achieved </w:t>
      </w:r>
      <w:r w:rsidR="005B132B">
        <w:rPr>
          <w:lang w:eastAsia="zh-CN"/>
        </w:rPr>
        <w:t>on c</w:t>
      </w:r>
      <w:r w:rsidR="00096B5E">
        <w:rPr>
          <w:rFonts w:hint="eastAsia"/>
          <w:lang w:eastAsia="zh-CN"/>
        </w:rPr>
        <w:t>odebook subset res</w:t>
      </w:r>
      <w:r w:rsidR="005B132B">
        <w:rPr>
          <w:lang w:eastAsia="zh-CN"/>
        </w:rPr>
        <w:t xml:space="preserve">triction (CSR) </w:t>
      </w:r>
      <w:r w:rsidR="00DF44D1">
        <w:rPr>
          <w:lang w:eastAsia="zh-CN"/>
        </w:rPr>
        <w:t>[1]</w:t>
      </w:r>
      <w:r w:rsidR="005B132B">
        <w:rPr>
          <w:lang w:eastAsia="zh-CN"/>
        </w:rPr>
        <w:t xml:space="preserve">. One remaining issue is CSR for rank3-4 codebooks for 16, 24, and 32 ports. </w:t>
      </w:r>
    </w:p>
    <w:p w:rsidR="00096B5E" w:rsidRPr="005E47AB" w:rsidRDefault="00096B5E" w:rsidP="00096B5E">
      <w:pPr>
        <w:tabs>
          <w:tab w:val="left" w:pos="720"/>
        </w:tabs>
        <w:rPr>
          <w:szCs w:val="20"/>
        </w:rPr>
      </w:pPr>
      <w:r w:rsidRPr="005E47AB">
        <w:rPr>
          <w:szCs w:val="20"/>
          <w:highlight w:val="green"/>
        </w:rPr>
        <w:t>Agreements</w:t>
      </w:r>
      <w:r w:rsidRPr="005E47AB">
        <w:rPr>
          <w:szCs w:val="20"/>
        </w:rPr>
        <w:t>:</w:t>
      </w:r>
    </w:p>
    <w:p w:rsidR="00DE6039" w:rsidRPr="005B132B" w:rsidRDefault="00DE6039" w:rsidP="005B132B">
      <w:pPr>
        <w:numPr>
          <w:ilvl w:val="0"/>
          <w:numId w:val="33"/>
        </w:numPr>
        <w:tabs>
          <w:tab w:val="left" w:pos="720"/>
        </w:tabs>
        <w:rPr>
          <w:szCs w:val="20"/>
        </w:rPr>
      </w:pPr>
      <w:r w:rsidRPr="005B132B">
        <w:rPr>
          <w:szCs w:val="20"/>
        </w:rPr>
        <w:t>Type I SP, rank 3-4 codebooks for 16, 24, and 32 ports</w:t>
      </w:r>
    </w:p>
    <w:p w:rsidR="00DE6039" w:rsidRPr="005B132B" w:rsidRDefault="00DE6039" w:rsidP="005B132B">
      <w:pPr>
        <w:numPr>
          <w:ilvl w:val="1"/>
          <w:numId w:val="33"/>
        </w:numPr>
        <w:tabs>
          <w:tab w:val="left" w:pos="720"/>
        </w:tabs>
        <w:rPr>
          <w:szCs w:val="20"/>
        </w:rPr>
      </w:pPr>
      <w:r w:rsidRPr="005B132B">
        <w:rPr>
          <w:szCs w:val="20"/>
        </w:rPr>
        <w:t xml:space="preserve">Use single bitfield, determine restricted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 w:rsidRPr="005B132B">
        <w:rPr>
          <w:szCs w:val="20"/>
        </w:rPr>
        <w:t xml:space="preserve"> depending on restricted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sv-SE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1</m:t>
                </m:r>
              </m:sub>
            </m:sSub>
            <m:r>
              <w:rPr>
                <w:rFonts w:ascii="Cambria Math" w:hAnsi="Cambria Math"/>
                <w:szCs w:val="20"/>
                <w:lang w:val="sv-SE"/>
              </w:rPr>
              <m:t>,m</m:t>
            </m:r>
          </m:sub>
        </m:sSub>
      </m:oMath>
    </w:p>
    <w:p w:rsidR="005B132B" w:rsidRPr="005B132B" w:rsidRDefault="00DE6039" w:rsidP="00ED151D">
      <w:pPr>
        <w:numPr>
          <w:ilvl w:val="2"/>
          <w:numId w:val="33"/>
        </w:numPr>
        <w:tabs>
          <w:tab w:val="left" w:pos="720"/>
        </w:tabs>
        <w:rPr>
          <w:szCs w:val="20"/>
        </w:rPr>
      </w:pPr>
      <w:r w:rsidRPr="005B132B">
        <w:rPr>
          <w:szCs w:val="20"/>
          <w:lang w:val="sv-SE"/>
        </w:rPr>
        <w:t>FFS details</w:t>
      </w:r>
    </w:p>
    <w:p w:rsidR="00112C03" w:rsidRDefault="005B132B" w:rsidP="00ED151D">
      <w:pPr>
        <w:rPr>
          <w:lang w:eastAsia="zh-CN"/>
        </w:rPr>
      </w:pPr>
      <w:r>
        <w:rPr>
          <w:lang w:eastAsia="zh-CN"/>
        </w:rPr>
        <w:t>In this contribution, we analyz</w:t>
      </w:r>
      <w:r w:rsidRPr="005B132B">
        <w:rPr>
          <w:lang w:eastAsia="zh-CN"/>
        </w:rPr>
        <w:t xml:space="preserve">e </w:t>
      </w:r>
      <w:r>
        <w:rPr>
          <w:lang w:eastAsia="zh-CN"/>
        </w:rPr>
        <w:t xml:space="preserve">the beam shape that rank3-4 codebook </w:t>
      </w:r>
      <w:r w:rsidR="00B57010">
        <w:rPr>
          <w:lang w:eastAsia="zh-CN"/>
        </w:rPr>
        <w:t>formed, and then give our proposal on CSR for this case.</w:t>
      </w:r>
    </w:p>
    <w:p w:rsidR="007D12C6" w:rsidRDefault="007D12C6" w:rsidP="00C40A61">
      <w:pPr>
        <w:pStyle w:val="Heading1"/>
        <w:numPr>
          <w:ilvl w:val="0"/>
          <w:numId w:val="20"/>
        </w:numPr>
      </w:pPr>
      <w:r>
        <w:rPr>
          <w:rFonts w:hint="eastAsia"/>
        </w:rPr>
        <w:t>Discussion</w:t>
      </w:r>
    </w:p>
    <w:p w:rsidR="00C40A61" w:rsidRDefault="00096B5E" w:rsidP="00C40A61">
      <w:pPr>
        <w:pStyle w:val="Heading1"/>
        <w:numPr>
          <w:ilvl w:val="1"/>
          <w:numId w:val="20"/>
        </w:numPr>
      </w:pPr>
      <w:r>
        <w:rPr>
          <w:szCs w:val="20"/>
        </w:rPr>
        <w:t>CSR</w:t>
      </w:r>
      <w:r w:rsidRPr="005E47AB">
        <w:rPr>
          <w:szCs w:val="20"/>
        </w:rPr>
        <w:t xml:space="preserve"> for rank 3-4 codebooks for 16,</w:t>
      </w:r>
      <w:r>
        <w:rPr>
          <w:szCs w:val="20"/>
        </w:rPr>
        <w:t xml:space="preserve"> </w:t>
      </w:r>
      <w:r w:rsidRPr="005E47AB">
        <w:rPr>
          <w:szCs w:val="20"/>
        </w:rPr>
        <w:t>24 and 32 ports</w:t>
      </w:r>
    </w:p>
    <w:p w:rsidR="009C1780" w:rsidRDefault="009C1780" w:rsidP="009C1780">
      <w:pPr>
        <w:rPr>
          <w:iCs/>
          <w:szCs w:val="20"/>
          <w:lang w:val="sv-SE"/>
        </w:rPr>
      </w:pPr>
      <w:r w:rsidRPr="00E5361F">
        <w:rPr>
          <w:lang w:eastAsia="zh-CN"/>
        </w:rPr>
        <w:t>In the last meeting</w:t>
      </w:r>
      <w:r>
        <w:rPr>
          <w:lang w:eastAsia="zh-CN"/>
        </w:rPr>
        <w:t xml:space="preserve">, CSR for Type I single-panel has been agreed. A common bitmap of length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O</m:t>
            </m:r>
          </m:e>
          <m:sub>
            <m:r>
              <w:rPr>
                <w:rFonts w:ascii="Cambria Math" w:hAnsi="Cambria Math"/>
                <w:lang w:eastAsia="zh-CN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O</m:t>
            </m:r>
          </m:e>
          <m:sub>
            <m:r>
              <w:rPr>
                <w:rFonts w:ascii="Cambria Math" w:hAnsi="Cambria Math"/>
                <w:lang w:eastAsia="zh-CN"/>
              </w:rPr>
              <m:t>2</m:t>
            </m:r>
          </m:sub>
        </m:sSub>
      </m:oMath>
      <w:r>
        <w:rPr>
          <w:lang w:eastAsia="zh-CN"/>
        </w:rPr>
        <w:t xml:space="preserve"> is used for all ranks, where each bit is associated with a DFT beam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sv-SE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1</m:t>
                </m:r>
              </m:sub>
            </m:sSub>
            <m:r>
              <w:rPr>
                <w:rFonts w:ascii="Cambria Math" w:hAnsi="Cambria Math"/>
                <w:szCs w:val="20"/>
                <w:lang w:val="sv-SE"/>
              </w:rPr>
              <m:t>,m</m:t>
            </m:r>
          </m:sub>
        </m:sSub>
        <m:r>
          <w:rPr>
            <w:rFonts w:ascii="Cambria Math" w:hAnsi="Cambria Math"/>
            <w:szCs w:val="20"/>
            <w:lang w:val="sv-SE"/>
          </w:rPr>
          <m:t>∈</m:t>
        </m:r>
        <m:sSup>
          <m:sSup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pPr>
          <m:e>
            <m:r>
              <w:rPr>
                <w:rFonts w:ascii="Cambria Math" w:hAnsi="Cambria Math"/>
                <w:szCs w:val="20"/>
                <w:lang w:val="sv-SE"/>
              </w:rPr>
              <m:t>C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2</m:t>
                </m:r>
              </m:sub>
            </m:sSub>
          </m:sup>
        </m:sSup>
      </m:oMath>
      <w:r>
        <w:rPr>
          <w:lang w:eastAsia="zh-CN"/>
        </w:rPr>
        <w:t xml:space="preserve"> for ranks 1/2/5~8, and associated one or more DFT beams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  <m:r>
          <m:rPr>
            <m:sty m:val="p"/>
          </m:rPr>
          <w:rPr>
            <w:rFonts w:ascii="Cambria Math" w:hAnsi="Cambria Math"/>
            <w:szCs w:val="20"/>
          </w:rPr>
          <m:t xml:space="preserve"> </m:t>
        </m:r>
        <m:r>
          <w:rPr>
            <w:rFonts w:ascii="Cambria Math" w:hAnsi="Cambria Math"/>
            <w:szCs w:val="20"/>
            <w:lang w:val="sv-SE"/>
          </w:rPr>
          <m:t>∈</m:t>
        </m:r>
        <m:sSup>
          <m:sSup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pPr>
          <m:e>
            <m:r>
              <w:rPr>
                <w:rFonts w:ascii="Cambria Math" w:hAnsi="Cambria Math"/>
                <w:szCs w:val="20"/>
                <w:lang w:val="sv-SE"/>
              </w:rPr>
              <m:t>C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zh-CN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2</m:t>
                </m:r>
              </m:sub>
            </m:sSub>
          </m:sup>
        </m:sSup>
        <m:r>
          <m:rPr>
            <m:sty m:val="p"/>
          </m:rPr>
          <w:rPr>
            <w:rFonts w:ascii="Cambria Math" w:hAnsi="Cambria Math"/>
            <w:lang w:eastAsia="zh-CN"/>
          </w:rPr>
          <m:t xml:space="preserve"> </m:t>
        </m:r>
      </m:oMath>
      <w:r>
        <w:rPr>
          <w:lang w:eastAsia="zh-CN"/>
        </w:rPr>
        <w:t xml:space="preserve">for rank 3/4. The restricted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>
        <w:rPr>
          <w:iCs/>
          <w:szCs w:val="20"/>
        </w:rPr>
        <w:t xml:space="preserve"> is determined based on </w:t>
      </w:r>
      <w:r w:rsidR="0003465E">
        <w:rPr>
          <w:iCs/>
          <w:szCs w:val="20"/>
        </w:rPr>
        <w:t xml:space="preserve">restricted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sv-SE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1</m:t>
                </m:r>
              </m:sub>
            </m:sSub>
            <m:r>
              <w:rPr>
                <w:rFonts w:ascii="Cambria Math" w:hAnsi="Cambria Math"/>
                <w:szCs w:val="20"/>
                <w:lang w:val="sv-SE"/>
              </w:rPr>
              <m:t>,m</m:t>
            </m:r>
          </m:sub>
        </m:sSub>
      </m:oMath>
      <w:r>
        <w:rPr>
          <w:iCs/>
          <w:szCs w:val="20"/>
          <w:lang w:val="sv-SE"/>
        </w:rPr>
        <w:t>.</w:t>
      </w:r>
    </w:p>
    <w:p w:rsidR="009C1780" w:rsidRDefault="009C1780" w:rsidP="009C1780">
      <w:pPr>
        <w:rPr>
          <w:iCs/>
          <w:szCs w:val="20"/>
          <w:lang w:val="sv-SE"/>
        </w:rPr>
      </w:pPr>
      <w:r>
        <w:rPr>
          <w:iCs/>
          <w:szCs w:val="20"/>
          <w:lang w:val="sv-SE"/>
        </w:rPr>
        <w:t xml:space="preserve">Several contributions in the last meeting discussed the relationship between the restircted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>
        <w:rPr>
          <w:iCs/>
          <w:szCs w:val="20"/>
        </w:rPr>
        <w:t xml:space="preserve"> and the restricted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sv-SE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1</m:t>
                </m:r>
              </m:sub>
            </m:sSub>
            <m:r>
              <w:rPr>
                <w:rFonts w:ascii="Cambria Math" w:hAnsi="Cambria Math"/>
                <w:szCs w:val="20"/>
                <w:lang w:val="sv-SE"/>
              </w:rPr>
              <m:t>,m</m:t>
            </m:r>
          </m:sub>
        </m:sSub>
      </m:oMath>
      <w:r>
        <w:rPr>
          <w:iCs/>
          <w:szCs w:val="20"/>
          <w:lang w:val="sv-SE"/>
        </w:rPr>
        <w:t xml:space="preserve"> [2-4]. For example, it is proposed that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>
        <w:rPr>
          <w:iCs/>
          <w:szCs w:val="20"/>
        </w:rPr>
        <w:t xml:space="preserve"> is restricted if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sv-SE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1</m:t>
                </m:r>
              </m:sub>
            </m:sSub>
            <m:r>
              <w:rPr>
                <w:rFonts w:ascii="Cambria Math" w:hAnsi="Cambria Math"/>
                <w:szCs w:val="20"/>
                <w:lang w:val="sv-SE"/>
              </w:rPr>
              <m:t>,m</m:t>
            </m:r>
          </m:sub>
        </m:sSub>
      </m:oMath>
      <w:r>
        <w:rPr>
          <w:iCs/>
          <w:szCs w:val="20"/>
          <w:lang w:val="sv-SE"/>
        </w:rPr>
        <w:t xml:space="preserve"> such that </w:t>
      </w:r>
      <m:oMath>
        <m:sSub>
          <m:sSubPr>
            <m:ctrlPr>
              <w:rPr>
                <w:rStyle w:val="IvDbodytextChar"/>
                <w:rFonts w:ascii="Cambria Math" w:eastAsiaTheme="minorEastAsia" w:hAnsi="Cambria Math"/>
                <w:i/>
              </w:rPr>
            </m:ctrlPr>
          </m:sSubPr>
          <m:e>
            <m:r>
              <w:rPr>
                <w:rStyle w:val="IvDbodytextChar"/>
                <w:rFonts w:ascii="Cambria Math" w:eastAsiaTheme="minorEastAsia" w:hAnsi="Cambria Math"/>
              </w:rPr>
              <m:t>l</m:t>
            </m:r>
          </m:e>
          <m:sub>
            <m:r>
              <w:rPr>
                <w:rStyle w:val="IvDbodytextChar"/>
                <w:rFonts w:ascii="Cambria Math" w:eastAsiaTheme="minorEastAsia" w:hAnsi="Cambria Math"/>
              </w:rPr>
              <m:t>1</m:t>
            </m:r>
          </m:sub>
        </m:sSub>
      </m:oMath>
      <w:r w:rsidRPr="00C31C42">
        <w:rPr>
          <w:rStyle w:val="IvDbodytextChar"/>
          <w:rFonts w:asciiTheme="minorHAnsi" w:eastAsiaTheme="minorEastAsia" w:hAnsiTheme="minorHAnsi"/>
        </w:rPr>
        <w:t xml:space="preserve"> </w:t>
      </w:r>
      <m:oMath>
        <m:r>
          <w:rPr>
            <w:rStyle w:val="IvDbodytextChar"/>
            <w:rFonts w:ascii="Cambria Math" w:eastAsiaTheme="minorEastAsia" w:hAnsi="Cambria Math"/>
          </w:rPr>
          <m:t>∈</m:t>
        </m:r>
      </m:oMath>
      <w:r>
        <w:rPr>
          <w:rStyle w:val="IvDbodytextChar"/>
          <w:rFonts w:asciiTheme="minorHAnsi" w:eastAsiaTheme="minorEastAsia" w:hAnsiTheme="minorHAnsi"/>
        </w:rPr>
        <w:t xml:space="preserve">  </w:t>
      </w:r>
      <m:oMath>
        <m:r>
          <w:rPr>
            <w:rStyle w:val="IvDbodytextChar"/>
            <w:rFonts w:ascii="Cambria Math" w:eastAsiaTheme="minorEastAsia" w:hAnsi="Cambria Math"/>
          </w:rPr>
          <m:t>[</m:t>
        </m:r>
        <m:r>
          <m:rPr>
            <m:sty m:val="p"/>
          </m:rPr>
          <w:rPr>
            <w:rStyle w:val="IvDbodytextChar"/>
            <w:rFonts w:ascii="Cambria Math" w:eastAsiaTheme="minorEastAsia" w:hAnsi="Cambria Math"/>
          </w:rPr>
          <m:t>mod(</m:t>
        </m:r>
        <m:r>
          <w:rPr>
            <w:rStyle w:val="IvDbodytextChar"/>
            <w:rFonts w:ascii="Cambria Math" w:eastAsiaTheme="minorEastAsia" w:hAnsi="Cambria Math"/>
          </w:rPr>
          <m:t>2</m:t>
        </m:r>
        <m:sSub>
          <m:sSubPr>
            <m:ctrlPr>
              <w:rPr>
                <w:rStyle w:val="IvDbodytextChar"/>
                <w:rFonts w:ascii="Cambria Math" w:eastAsiaTheme="minorEastAsia" w:hAnsi="Cambria Math"/>
                <w:i/>
              </w:rPr>
            </m:ctrlPr>
          </m:sSubPr>
          <m:e>
            <m:r>
              <w:rPr>
                <w:rStyle w:val="IvDbodytextChar"/>
                <w:rFonts w:ascii="Cambria Math" w:eastAsiaTheme="minorEastAsia" w:hAnsi="Cambria Math"/>
              </w:rPr>
              <m:t>l</m:t>
            </m:r>
          </m:e>
          <m:sub>
            <m:r>
              <w:rPr>
                <w:rStyle w:val="IvDbodytextChar"/>
                <w:rFonts w:ascii="Cambria Math" w:eastAsiaTheme="minorEastAsia" w:hAnsi="Cambria Math"/>
              </w:rPr>
              <m:t>2</m:t>
            </m:r>
          </m:sub>
        </m:sSub>
        <m:r>
          <w:rPr>
            <w:rStyle w:val="IvDbodytextChar"/>
            <w:rFonts w:ascii="Cambria Math" w:eastAsiaTheme="minorEastAsia" w:hAnsi="Cambria Math"/>
          </w:rPr>
          <m:t>-1,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)</m:t>
        </m:r>
        <m:r>
          <w:rPr>
            <w:rStyle w:val="IvDbodytextChar"/>
            <w:rFonts w:ascii="Cambria Math" w:eastAsiaTheme="minorEastAsia" w:hAnsi="Cambria Math"/>
          </w:rPr>
          <m:t xml:space="preserve">, </m:t>
        </m:r>
        <m:r>
          <m:rPr>
            <m:sty m:val="p"/>
          </m:rPr>
          <w:rPr>
            <w:rStyle w:val="IvDbodytextChar"/>
            <w:rFonts w:ascii="Cambria Math" w:eastAsiaTheme="minorEastAsia" w:hAnsi="Cambria Math"/>
          </w:rPr>
          <m:t>mod</m:t>
        </m:r>
        <m:r>
          <w:rPr>
            <w:rStyle w:val="IvDbodytextChar"/>
            <w:rFonts w:ascii="Cambria Math" w:eastAsiaTheme="minorEastAsia" w:hAnsi="Cambria Math"/>
          </w:rPr>
          <m:t>(2</m:t>
        </m:r>
        <m:sSub>
          <m:sSubPr>
            <m:ctrlPr>
              <w:rPr>
                <w:rStyle w:val="IvDbodytextChar"/>
                <w:rFonts w:ascii="Cambria Math" w:eastAsiaTheme="minorEastAsia" w:hAnsi="Cambria Math"/>
                <w:i/>
              </w:rPr>
            </m:ctrlPr>
          </m:sSubPr>
          <m:e>
            <m:r>
              <w:rPr>
                <w:rStyle w:val="IvDbodytextChar"/>
                <w:rFonts w:ascii="Cambria Math" w:eastAsiaTheme="minorEastAsia" w:hAnsi="Cambria Math"/>
              </w:rPr>
              <m:t>l</m:t>
            </m:r>
          </m:e>
          <m:sub>
            <m:r>
              <w:rPr>
                <w:rStyle w:val="IvDbodytextChar"/>
                <w:rFonts w:ascii="Cambria Math" w:eastAsiaTheme="minorEastAsia" w:hAnsi="Cambria Math"/>
              </w:rPr>
              <m:t>2</m:t>
            </m:r>
          </m:sub>
        </m:sSub>
        <m:r>
          <w:rPr>
            <w:rStyle w:val="IvDbodytextChar"/>
            <w:rFonts w:ascii="Cambria Math" w:eastAsiaTheme="minorEastAsia" w:hAnsi="Cambria Math"/>
          </w:rPr>
          <m:t>+1,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)</m:t>
        </m:r>
        <m:r>
          <w:rPr>
            <w:rStyle w:val="IvDbodytextChar"/>
            <w:rFonts w:ascii="Cambria Math" w:eastAsiaTheme="minorEastAsia" w:hAnsi="Cambria Math"/>
          </w:rPr>
          <m:t>]</m:t>
        </m:r>
      </m:oMath>
      <w:r>
        <w:rPr>
          <w:iCs/>
          <w:szCs w:val="20"/>
          <w:lang w:val="sv-SE"/>
        </w:rPr>
        <w:t xml:space="preserve"> is restricted. Equivalently, it can be expressed as </w:t>
      </w:r>
    </w:p>
    <w:p w:rsidR="009C1780" w:rsidRPr="003D3837" w:rsidRDefault="009C1780" w:rsidP="009C1780">
      <w:pPr>
        <w:pStyle w:val="ListParagraph"/>
        <w:numPr>
          <w:ilvl w:val="0"/>
          <w:numId w:val="34"/>
        </w:numPr>
        <w:rPr>
          <w:iCs/>
          <w:szCs w:val="20"/>
          <w:lang w:val="sv-SE"/>
        </w:rPr>
      </w:pPr>
      <w:r>
        <w:rPr>
          <w:iCs/>
          <w:szCs w:val="20"/>
          <w:lang w:val="sv-SE"/>
        </w:rPr>
        <w:t xml:space="preserve">If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l</m:t>
            </m:r>
          </m:e>
          <m:sub>
            <m:r>
              <w:rPr>
                <w:rFonts w:ascii="Cambria Math" w:hAnsi="Cambria Math"/>
                <w:szCs w:val="20"/>
                <w:lang w:val="sv-SE"/>
              </w:rPr>
              <m:t>1</m:t>
            </m:r>
          </m:sub>
        </m:sSub>
      </m:oMath>
      <w:r>
        <w:rPr>
          <w:iCs/>
          <w:szCs w:val="20"/>
          <w:lang w:val="sv-SE"/>
        </w:rPr>
        <w:t xml:space="preserve"> is even, then 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sv-SE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1</m:t>
                </m:r>
              </m:sub>
            </m:sSub>
            <m:r>
              <w:rPr>
                <w:rFonts w:ascii="Cambria Math" w:hAnsi="Cambria Math"/>
                <w:szCs w:val="20"/>
                <w:lang w:val="sv-SE"/>
              </w:rPr>
              <m:t>,m</m:t>
            </m:r>
          </m:sub>
        </m:sSub>
      </m:oMath>
      <w:r>
        <w:rPr>
          <w:iCs/>
          <w:szCs w:val="20"/>
          <w:lang w:val="sv-SE"/>
        </w:rPr>
        <w:t xml:space="preserve"> being restricted means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>
        <w:rPr>
          <w:iCs/>
          <w:szCs w:val="20"/>
        </w:rPr>
        <w:t xml:space="preserve"> such that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l</m:t>
            </m:r>
          </m:e>
          <m:sub>
            <m:r>
              <w:rPr>
                <w:rFonts w:ascii="Cambria Math" w:hAnsi="Cambria Math"/>
                <w:szCs w:val="20"/>
              </w:rPr>
              <m:t>2</m:t>
            </m:r>
          </m:sub>
        </m:sSub>
        <m:r>
          <w:rPr>
            <w:rFonts w:ascii="Cambria Math" w:hAnsi="Cambria Math"/>
            <w:szCs w:val="20"/>
          </w:rPr>
          <m:t>=</m:t>
        </m:r>
        <m:f>
          <m:fPr>
            <m:ctrlPr>
              <w:rPr>
                <w:rFonts w:ascii="Cambria Math" w:hAnsi="Cambria Math"/>
                <w:i/>
                <w:iCs/>
                <w:szCs w:val="20"/>
              </w:rPr>
            </m:ctrlPr>
          </m:fPr>
          <m:num>
            <m:r>
              <w:rPr>
                <w:rFonts w:ascii="Cambria Math" w:hAnsi="Cambria Math"/>
                <w:szCs w:val="20"/>
              </w:rPr>
              <m:t>1</m:t>
            </m:r>
          </m:num>
          <m:den>
            <m:r>
              <w:rPr>
                <w:rFonts w:ascii="Cambria Math" w:hAnsi="Cambria Math"/>
                <w:szCs w:val="20"/>
              </w:rPr>
              <m:t>2</m:t>
            </m:r>
          </m:den>
        </m:f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l</m:t>
            </m:r>
          </m:e>
          <m:sub>
            <m:r>
              <w:rPr>
                <w:rFonts w:ascii="Cambria Math" w:hAnsi="Cambria Math"/>
                <w:szCs w:val="20"/>
              </w:rPr>
              <m:t>1</m:t>
            </m:r>
          </m:sub>
        </m:sSub>
      </m:oMath>
      <w:r>
        <w:rPr>
          <w:iCs/>
          <w:szCs w:val="20"/>
        </w:rPr>
        <w:t xml:space="preserve"> is restricted, and</w:t>
      </w:r>
    </w:p>
    <w:p w:rsidR="009C1780" w:rsidRPr="00C91E7E" w:rsidRDefault="009C1780" w:rsidP="009C1780">
      <w:pPr>
        <w:pStyle w:val="ListParagraph"/>
        <w:numPr>
          <w:ilvl w:val="0"/>
          <w:numId w:val="34"/>
        </w:numPr>
        <w:rPr>
          <w:iCs/>
          <w:szCs w:val="20"/>
          <w:lang w:val="sv-SE"/>
        </w:rPr>
      </w:pPr>
      <w:r>
        <w:rPr>
          <w:iCs/>
          <w:szCs w:val="20"/>
          <w:lang w:val="sv-SE"/>
        </w:rPr>
        <w:t xml:space="preserve">If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l</m:t>
            </m:r>
          </m:e>
          <m:sub>
            <m:r>
              <w:rPr>
                <w:rFonts w:ascii="Cambria Math" w:hAnsi="Cambria Math"/>
                <w:szCs w:val="20"/>
                <w:lang w:val="sv-SE"/>
              </w:rPr>
              <m:t>1</m:t>
            </m:r>
          </m:sub>
        </m:sSub>
      </m:oMath>
      <w:r>
        <w:rPr>
          <w:iCs/>
          <w:szCs w:val="20"/>
          <w:lang w:val="sv-SE"/>
        </w:rPr>
        <w:t xml:space="preserve"> is odd, then 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sv-SE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1</m:t>
                </m:r>
              </m:sub>
            </m:sSub>
            <m:r>
              <w:rPr>
                <w:rFonts w:ascii="Cambria Math" w:hAnsi="Cambria Math"/>
                <w:szCs w:val="20"/>
                <w:lang w:val="sv-SE"/>
              </w:rPr>
              <m:t>,m</m:t>
            </m:r>
          </m:sub>
        </m:sSub>
      </m:oMath>
      <w:r>
        <w:rPr>
          <w:iCs/>
          <w:szCs w:val="20"/>
          <w:lang w:val="sv-SE"/>
        </w:rPr>
        <w:t xml:space="preserve"> being restricted means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>
        <w:rPr>
          <w:iCs/>
          <w:szCs w:val="20"/>
        </w:rPr>
        <w:t xml:space="preserve"> such that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l</m:t>
            </m:r>
          </m:e>
          <m:sub>
            <m:r>
              <w:rPr>
                <w:rFonts w:ascii="Cambria Math" w:hAnsi="Cambria Math"/>
                <w:szCs w:val="20"/>
              </w:rPr>
              <m:t>2</m:t>
            </m:r>
          </m:sub>
        </m:sSub>
        <m:r>
          <w:rPr>
            <w:rFonts w:ascii="Cambria Math" w:hAnsi="Cambria Math"/>
            <w:szCs w:val="20"/>
          </w:rPr>
          <m:t>=</m:t>
        </m:r>
        <m:d>
          <m:dPr>
            <m:begChr m:val="⌊"/>
            <m:endChr m:val="⌋"/>
            <m:ctrlPr>
              <w:rPr>
                <w:rFonts w:ascii="Cambria Math" w:hAnsi="Cambria Math"/>
                <w:i/>
                <w:iCs/>
                <w:szCs w:val="20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1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Cs w:val="20"/>
                  </w:rPr>
                  <m:t>2</m:t>
                </m:r>
              </m:den>
            </m:f>
          </m:e>
        </m:d>
      </m:oMath>
      <w:r>
        <w:rPr>
          <w:iCs/>
          <w:szCs w:val="20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r>
              <w:rPr>
                <w:rFonts w:ascii="Cambria Math" w:hAnsi="Cambria Math"/>
                <w:szCs w:val="20"/>
              </w:rPr>
              <m:t>l</m:t>
            </m:r>
          </m:e>
          <m:sub>
            <m:r>
              <w:rPr>
                <w:rFonts w:ascii="Cambria Math" w:hAnsi="Cambria Math"/>
                <w:szCs w:val="20"/>
              </w:rPr>
              <m:t>2</m:t>
            </m:r>
          </m:sub>
        </m:sSub>
        <m:r>
          <w:rPr>
            <w:rFonts w:ascii="Cambria Math" w:hAnsi="Cambria Math"/>
            <w:szCs w:val="20"/>
          </w:rPr>
          <m:t>=</m:t>
        </m:r>
        <m:r>
          <m:rPr>
            <m:sty m:val="p"/>
          </m:rPr>
          <w:rPr>
            <w:rStyle w:val="IvDbodytextChar"/>
            <w:rFonts w:ascii="Cambria Math" w:eastAsia="Calibri" w:hAnsi="Cambria Math"/>
          </w:rPr>
          <m:t>mod(</m:t>
        </m:r>
        <m:d>
          <m:dPr>
            <m:begChr m:val="⌊"/>
            <m:endChr m:val="⌋"/>
            <m:ctrlPr>
              <w:rPr>
                <w:rFonts w:ascii="Cambria Math" w:hAnsi="Cambria Math"/>
                <w:i/>
                <w:iCs/>
                <w:szCs w:val="20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1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Cs w:val="20"/>
                  </w:rPr>
                  <m:t>2</m:t>
                </m:r>
              </m:den>
            </m:f>
          </m:e>
        </m:d>
        <m:r>
          <w:rPr>
            <w:rFonts w:ascii="Cambria Math" w:hAnsi="Cambria Math"/>
            <w:szCs w:val="20"/>
          </w:rPr>
          <m:t>+1,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  <w:szCs w:val="20"/>
          </w:rPr>
          <m:t>)</m:t>
        </m:r>
      </m:oMath>
      <w:r>
        <w:rPr>
          <w:iCs/>
          <w:szCs w:val="20"/>
        </w:rPr>
        <w:t xml:space="preserve"> are restricted.</w:t>
      </w:r>
    </w:p>
    <w:p w:rsidR="009C1780" w:rsidRDefault="009C1780" w:rsidP="009C1780">
      <w:pPr>
        <w:rPr>
          <w:iCs/>
          <w:szCs w:val="20"/>
          <w:lang w:val="sv-SE"/>
        </w:rPr>
      </w:pPr>
      <w:r>
        <w:rPr>
          <w:iCs/>
          <w:szCs w:val="20"/>
          <w:lang w:val="sv-SE"/>
        </w:rPr>
        <w:t>This association is reasonable based on our proof in the appendix.</w:t>
      </w:r>
    </w:p>
    <w:p w:rsidR="009C1780" w:rsidRPr="00CA356E" w:rsidRDefault="009C1780" w:rsidP="009C1780">
      <w:pPr>
        <w:rPr>
          <w:iCs/>
          <w:szCs w:val="20"/>
          <w:lang w:eastAsia="zh-CN"/>
        </w:rPr>
      </w:pPr>
      <w:r>
        <w:rPr>
          <w:iCs/>
          <w:szCs w:val="20"/>
          <w:lang w:val="sv-SE"/>
        </w:rPr>
        <w:t xml:space="preserve">However, the current agreement does not touch the restriction of the wideband cophasing </w:t>
      </w:r>
      <w:r>
        <w:rPr>
          <w:rFonts w:ascii="Cambria Math" w:hAnsi="Cambria Math"/>
          <w:lang w:eastAsia="zh-CN"/>
        </w:rPr>
        <w:br/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l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3</m:t>
                </m:r>
              </m:sub>
            </m:sSub>
            <m:r>
              <w:rPr>
                <w:rFonts w:ascii="Cambria Math" w:hAnsi="Cambria Math"/>
                <w:lang w:eastAsia="zh-CN"/>
              </w:rPr>
              <m:t> </m:t>
            </m:r>
          </m:sub>
        </m:sSub>
      </m:oMath>
      <w:r w:rsidR="002310E8">
        <w:rPr>
          <w:iCs/>
          <w:szCs w:val="20"/>
          <w:lang w:val="sv-SE"/>
        </w:rPr>
        <w:t xml:space="preserve">betwwen antenna groups. This remianing issue should be </w:t>
      </w:r>
      <w:r w:rsidR="00877682">
        <w:rPr>
          <w:iCs/>
          <w:szCs w:val="20"/>
          <w:lang w:val="sv-SE"/>
        </w:rPr>
        <w:t>addressed in the coming RAN1 meeting</w:t>
      </w:r>
      <w:r>
        <w:rPr>
          <w:iCs/>
          <w:szCs w:val="20"/>
          <w:lang w:val="sv-SE"/>
        </w:rPr>
        <w:t xml:space="preserve">. </w:t>
      </w:r>
      <w:r w:rsidR="00877682">
        <w:rPr>
          <w:iCs/>
          <w:szCs w:val="20"/>
          <w:lang w:val="sv-SE"/>
        </w:rPr>
        <w:t xml:space="preserve">In our view, the angular direction that a rank3-4 codebook formed is highly dependant on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 w:rsidR="00877682">
        <w:rPr>
          <w:rFonts w:hint="eastAsia"/>
          <w:iCs/>
          <w:szCs w:val="20"/>
          <w:lang w:eastAsia="zh-CN"/>
        </w:rPr>
        <w:t xml:space="preserve">, as well as wideband cophasing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l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3</m:t>
                </m:r>
              </m:sub>
            </m:sSub>
            <m:r>
              <w:rPr>
                <w:rFonts w:ascii="Cambria Math" w:hAnsi="Cambria Math"/>
                <w:lang w:eastAsia="zh-CN"/>
              </w:rPr>
              <m:t> </m:t>
            </m:r>
          </m:sub>
        </m:sSub>
      </m:oMath>
      <w:r w:rsidR="00877682">
        <w:rPr>
          <w:rFonts w:hint="eastAsia"/>
          <w:iCs/>
          <w:lang w:eastAsia="zh-CN"/>
        </w:rPr>
        <w:t xml:space="preserve">. </w:t>
      </w:r>
      <w:r w:rsidR="00877682">
        <w:rPr>
          <w:iCs/>
          <w:lang w:eastAsia="zh-CN"/>
        </w:rPr>
        <w:t xml:space="preserve">Moreover, the relationship between </w:t>
      </w:r>
      <w:r w:rsidR="00877682">
        <w:rPr>
          <w:iCs/>
          <w:szCs w:val="20"/>
          <w:lang w:val="sv-SE"/>
        </w:rPr>
        <w:t xml:space="preserve">angular direction and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 w:rsidR="00877682">
        <w:rPr>
          <w:iCs/>
          <w:szCs w:val="20"/>
          <w:lang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l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3</m:t>
                </m:r>
              </m:sub>
            </m:sSub>
            <m:r>
              <w:rPr>
                <w:rFonts w:ascii="Cambria Math" w:hAnsi="Cambria Math"/>
                <w:lang w:eastAsia="zh-CN"/>
              </w:rPr>
              <m:t> </m:t>
            </m:r>
          </m:sub>
        </m:sSub>
      </m:oMath>
      <w:r w:rsidR="00877682">
        <w:rPr>
          <w:rFonts w:hint="eastAsia"/>
          <w:iCs/>
          <w:lang w:eastAsia="zh-CN"/>
        </w:rPr>
        <w:t xml:space="preserve"> </w:t>
      </w:r>
      <w:r w:rsidR="00CA356E">
        <w:rPr>
          <w:iCs/>
          <w:lang w:eastAsia="zh-CN"/>
        </w:rPr>
        <w:t>is</w:t>
      </w:r>
      <w:r w:rsidR="00877682">
        <w:rPr>
          <w:rFonts w:hint="eastAsia"/>
          <w:iCs/>
          <w:lang w:eastAsia="zh-CN"/>
        </w:rPr>
        <w:t xml:space="preserve"> act</w:t>
      </w:r>
      <w:r w:rsidR="00877682">
        <w:rPr>
          <w:iCs/>
          <w:lang w:eastAsia="zh-CN"/>
        </w:rPr>
        <w:t>u</w:t>
      </w:r>
      <w:r w:rsidR="00877682">
        <w:rPr>
          <w:rFonts w:hint="eastAsia"/>
          <w:iCs/>
          <w:lang w:eastAsia="zh-CN"/>
        </w:rPr>
        <w:t>ally k</w:t>
      </w:r>
      <w:r w:rsidR="00877682">
        <w:rPr>
          <w:iCs/>
          <w:lang w:eastAsia="zh-CN"/>
        </w:rPr>
        <w:t>n</w:t>
      </w:r>
      <w:r w:rsidR="00877682">
        <w:rPr>
          <w:rFonts w:hint="eastAsia"/>
          <w:iCs/>
          <w:lang w:eastAsia="zh-CN"/>
        </w:rPr>
        <w:t xml:space="preserve">own by </w:t>
      </w:r>
      <w:r w:rsidR="00877682">
        <w:rPr>
          <w:iCs/>
          <w:lang w:eastAsia="zh-CN"/>
        </w:rPr>
        <w:t xml:space="preserve">gNB, because the antenna ports in a panel are to be well calibrated. </w:t>
      </w:r>
      <w:r w:rsidR="00FD5B9C">
        <w:rPr>
          <w:iCs/>
          <w:lang w:eastAsia="zh-CN"/>
        </w:rPr>
        <w:t xml:space="preserve">In our understanding, as far as the angular direction to neighbor cells is restricted, the more codebooks is available, the more cell edge performance we would </w:t>
      </w:r>
      <w:r w:rsidR="00CA356E">
        <w:rPr>
          <w:iCs/>
          <w:lang w:eastAsia="zh-CN"/>
        </w:rPr>
        <w:t>gain</w:t>
      </w:r>
      <w:r w:rsidR="00FD5B9C">
        <w:rPr>
          <w:iCs/>
          <w:lang w:eastAsia="zh-CN"/>
        </w:rPr>
        <w:t xml:space="preserve">. </w:t>
      </w:r>
    </w:p>
    <w:p w:rsidR="009C1780" w:rsidRDefault="009C1780" w:rsidP="009C1780">
      <w:pPr>
        <w:rPr>
          <w:iCs/>
          <w:szCs w:val="20"/>
        </w:rPr>
      </w:pPr>
      <w:r>
        <w:rPr>
          <w:iCs/>
          <w:szCs w:val="20"/>
          <w:lang w:val="sv-SE"/>
        </w:rPr>
        <w:t xml:space="preserve">According to our proof, only </w:t>
      </w:r>
      <w:r>
        <w:rPr>
          <w:iCs/>
          <w:szCs w:val="20"/>
        </w:rPr>
        <w:t xml:space="preserve">with a specific </w:t>
      </w:r>
      <w:r>
        <w:rPr>
          <w:iCs/>
          <w:szCs w:val="20"/>
          <w:lang w:val="sv-SE"/>
        </w:rPr>
        <w:t xml:space="preserve">wideband </w:t>
      </w:r>
      <w:r>
        <w:rPr>
          <w:iCs/>
          <w:szCs w:val="20"/>
        </w:rPr>
        <w:t xml:space="preserve">cophasing, </w:t>
      </w:r>
      <w:r w:rsidR="00877682">
        <w:rPr>
          <w:iCs/>
          <w:szCs w:val="20"/>
        </w:rPr>
        <w:t>the</w:t>
      </w:r>
      <w:r>
        <w:rPr>
          <w:iCs/>
          <w:szCs w:val="20"/>
          <w:lang w:val="sv-SE"/>
        </w:rPr>
        <w:t xml:space="preserve"> beam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>
        <w:rPr>
          <w:iCs/>
          <w:szCs w:val="20"/>
        </w:rPr>
        <w:t xml:space="preserve"> </w:t>
      </w:r>
      <w:r w:rsidR="00877682">
        <w:rPr>
          <w:iCs/>
          <w:szCs w:val="20"/>
        </w:rPr>
        <w:t xml:space="preserve">could </w:t>
      </w:r>
      <w:r>
        <w:rPr>
          <w:iCs/>
          <w:lang w:eastAsia="zh-CN"/>
        </w:rPr>
        <w:t xml:space="preserve">generate strong beam power along the direction of the associated beam </w:t>
      </w:r>
      <w:r>
        <w:rPr>
          <w:iCs/>
          <w:szCs w:val="20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sv-SE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1</m:t>
                </m:r>
              </m:sub>
            </m:sSub>
            <m:r>
              <w:rPr>
                <w:rFonts w:ascii="Cambria Math" w:hAnsi="Cambria Math"/>
                <w:szCs w:val="20"/>
                <w:lang w:val="sv-SE"/>
              </w:rPr>
              <m:t>,m</m:t>
            </m:r>
          </m:sub>
        </m:sSub>
      </m:oMath>
      <w:r>
        <w:rPr>
          <w:iCs/>
          <w:szCs w:val="20"/>
          <w:lang w:val="sv-SE"/>
        </w:rPr>
        <w:t xml:space="preserve">. With other cophasings, however, the beam lobe is not aligned with the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sv-SE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1</m:t>
                </m:r>
              </m:sub>
            </m:sSub>
            <m:r>
              <w:rPr>
                <w:rFonts w:ascii="Cambria Math" w:hAnsi="Cambria Math"/>
                <w:szCs w:val="20"/>
                <w:lang w:val="sv-SE"/>
              </w:rPr>
              <m:t>,m</m:t>
            </m:r>
          </m:sub>
        </m:sSub>
      </m:oMath>
      <w:r>
        <w:rPr>
          <w:iCs/>
          <w:szCs w:val="20"/>
          <w:lang w:val="sv-SE"/>
        </w:rPr>
        <w:t xml:space="preserve"> any more. </w:t>
      </w:r>
      <w:r>
        <w:rPr>
          <w:iCs/>
          <w:szCs w:val="20"/>
        </w:rPr>
        <w:t xml:space="preserve">One example is shown in the Fig.1 (left), where the beam lobes of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b</m:t>
                </m:r>
              </m:e>
            </m:acc>
          </m:e>
          <m:sub>
            <m:r>
              <w:rPr>
                <w:rFonts w:ascii="Cambria Math" w:hAnsi="Cambria Math"/>
                <w:szCs w:val="20"/>
              </w:rPr>
              <m:t>0</m:t>
            </m:r>
          </m:sub>
        </m:sSub>
        <m:r>
          <w:rPr>
            <w:rFonts w:ascii="Cambria Math" w:hAnsi="Cambria Math"/>
            <w:szCs w:val="20"/>
          </w:rPr>
          <m:t>∈</m:t>
        </m:r>
        <m:sSup>
          <m:sSupPr>
            <m:ctrlPr>
              <w:rPr>
                <w:rFonts w:ascii="Cambria Math" w:hAnsi="Cambria Math"/>
                <w:i/>
                <w:iCs/>
                <w:szCs w:val="20"/>
              </w:rPr>
            </m:ctrlPr>
          </m:sSupPr>
          <m:e>
            <m:r>
              <w:rPr>
                <w:rFonts w:ascii="Cambria Math" w:hAnsi="Cambria Math"/>
                <w:szCs w:val="20"/>
              </w:rPr>
              <m:t>C</m:t>
            </m:r>
          </m:e>
          <m:sup>
            <m:r>
              <w:rPr>
                <w:rFonts w:ascii="Cambria Math" w:hAnsi="Cambria Math"/>
                <w:szCs w:val="20"/>
              </w:rPr>
              <m:t>2×1</m:t>
            </m:r>
          </m:sup>
        </m:sSup>
      </m:oMath>
      <w:r>
        <w:rPr>
          <w:iCs/>
          <w:szCs w:val="20"/>
        </w:rPr>
        <w:t xml:space="preserve"> with different cophasings are plotted (colored lines), and the beam lobes of all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b</m:t>
            </m:r>
          </m:e>
          <m:sub>
            <m:r>
              <w:rPr>
                <w:rFonts w:ascii="Cambria Math" w:hAnsi="Cambria Math"/>
                <w:szCs w:val="20"/>
                <w:lang w:val="sv-SE"/>
              </w:rPr>
              <m:t>i</m:t>
            </m:r>
          </m:sub>
        </m:sSub>
        <m:r>
          <w:rPr>
            <w:rFonts w:ascii="Cambria Math" w:hAnsi="Cambria Math"/>
            <w:szCs w:val="20"/>
          </w:rPr>
          <m:t>∈</m:t>
        </m:r>
        <m:sSup>
          <m:sSupPr>
            <m:ctrlPr>
              <w:rPr>
                <w:rFonts w:ascii="Cambria Math" w:hAnsi="Cambria Math"/>
                <w:i/>
                <w:iCs/>
                <w:szCs w:val="20"/>
              </w:rPr>
            </m:ctrlPr>
          </m:sSupPr>
          <m:e>
            <m:r>
              <w:rPr>
                <w:rFonts w:ascii="Cambria Math" w:hAnsi="Cambria Math"/>
                <w:szCs w:val="20"/>
              </w:rPr>
              <m:t>C</m:t>
            </m:r>
          </m:e>
          <m:sup>
            <m:r>
              <w:rPr>
                <w:rFonts w:ascii="Cambria Math" w:hAnsi="Cambria Math"/>
                <w:szCs w:val="20"/>
              </w:rPr>
              <m:t>4×1</m:t>
            </m:r>
          </m:sup>
        </m:sSup>
        <m:r>
          <w:rPr>
            <w:rFonts w:ascii="Cambria Math" w:hAnsi="Cambria Math"/>
            <w:szCs w:val="20"/>
          </w:rPr>
          <m:t>(i=0,…,15)</m:t>
        </m:r>
      </m:oMath>
      <w:r>
        <w:rPr>
          <w:iCs/>
          <w:szCs w:val="20"/>
          <w:lang w:val="sv-SE"/>
        </w:rPr>
        <w:t xml:space="preserve"> are also ploted (dased lines). It can be seen that if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b</m:t>
            </m:r>
          </m:e>
          <m:sub>
            <m:r>
              <w:rPr>
                <w:rFonts w:ascii="Cambria Math" w:hAnsi="Cambria Math"/>
                <w:szCs w:val="20"/>
                <w:lang w:val="sv-SE"/>
              </w:rPr>
              <m:t>0</m:t>
            </m:r>
          </m:sub>
        </m:sSub>
      </m:oMath>
      <w:r>
        <w:rPr>
          <w:iCs/>
          <w:szCs w:val="20"/>
          <w:lang w:val="sv-SE"/>
        </w:rPr>
        <w:t xml:space="preserve"> is restricted, then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b</m:t>
                </m:r>
              </m:e>
            </m:acc>
          </m:e>
          <m:sub>
            <m:r>
              <w:rPr>
                <w:rFonts w:ascii="Cambria Math" w:hAnsi="Cambria Math"/>
                <w:szCs w:val="20"/>
              </w:rPr>
              <m:t>0</m:t>
            </m:r>
          </m:sub>
        </m:sSub>
      </m:oMath>
      <w:r>
        <w:rPr>
          <w:iCs/>
          <w:szCs w:val="20"/>
        </w:rPr>
        <w:t xml:space="preserve"> with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0 </m:t>
            </m:r>
          </m:sub>
        </m:sSub>
      </m:oMath>
      <w:r>
        <w:rPr>
          <w:iCs/>
          <w:lang w:eastAsia="zh-CN"/>
        </w:rPr>
        <w:t xml:space="preserve">should be </w:t>
      </w:r>
      <w:r>
        <w:rPr>
          <w:iCs/>
          <w:lang w:eastAsia="zh-CN"/>
        </w:rPr>
        <w:lastRenderedPageBreak/>
        <w:t xml:space="preserve">restricted, but not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b</m:t>
                </m:r>
              </m:e>
            </m:acc>
          </m:e>
          <m:sub>
            <m:r>
              <w:rPr>
                <w:rFonts w:ascii="Cambria Math" w:hAnsi="Cambria Math"/>
                <w:szCs w:val="20"/>
              </w:rPr>
              <m:t>0</m:t>
            </m:r>
          </m:sub>
        </m:sSub>
      </m:oMath>
      <w:r>
        <w:rPr>
          <w:iCs/>
          <w:szCs w:val="20"/>
        </w:rPr>
        <w:t xml:space="preserve"> with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2 </m:t>
            </m:r>
          </m:sub>
        </m:sSub>
      </m:oMath>
      <w:r>
        <w:rPr>
          <w:iCs/>
          <w:lang w:eastAsia="zh-CN"/>
        </w:rPr>
        <w:t xml:space="preserve">or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3</m:t>
            </m:r>
          </m:sub>
        </m:sSub>
      </m:oMath>
      <w:r>
        <w:rPr>
          <w:iCs/>
          <w:lang w:eastAsia="zh-CN"/>
        </w:rPr>
        <w:t xml:space="preserve">. </w:t>
      </w:r>
      <w:r>
        <w:rPr>
          <w:iCs/>
          <w:szCs w:val="20"/>
          <w:lang w:val="sv-SE"/>
        </w:rPr>
        <w:t>Thus, restricting specific wideband cophasing(s) and a DFT beam</w:t>
      </w:r>
      <m:oMath>
        <m:r>
          <w:rPr>
            <w:rFonts w:ascii="Cambria Math" w:hAnsi="Cambria Math"/>
            <w:szCs w:val="20"/>
            <w:lang w:val="sv-SE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>
        <w:rPr>
          <w:iCs/>
          <w:szCs w:val="20"/>
        </w:rPr>
        <w:t xml:space="preserve"> together is reasonable.</w:t>
      </w:r>
    </w:p>
    <w:p w:rsidR="009C1780" w:rsidRPr="00120031" w:rsidRDefault="009C1780" w:rsidP="009C1780">
      <w:pPr>
        <w:rPr>
          <w:b/>
          <w:i/>
          <w:szCs w:val="20"/>
        </w:rPr>
      </w:pPr>
      <w:r w:rsidRPr="00887B7B">
        <w:rPr>
          <w:b/>
          <w:i/>
          <w:iCs/>
          <w:szCs w:val="20"/>
          <w:lang w:val="sv-SE"/>
        </w:rPr>
        <w:t>Proposal</w:t>
      </w:r>
      <w:r>
        <w:rPr>
          <w:b/>
          <w:i/>
          <w:iCs/>
          <w:szCs w:val="20"/>
          <w:lang w:val="sv-SE"/>
        </w:rPr>
        <w:t xml:space="preserve"> 1</w:t>
      </w:r>
      <w:r w:rsidRPr="00887B7B">
        <w:rPr>
          <w:b/>
          <w:i/>
          <w:iCs/>
          <w:szCs w:val="20"/>
          <w:lang w:val="sv-SE"/>
        </w:rPr>
        <w:t xml:space="preserve">: </w:t>
      </w:r>
      <w:r>
        <w:rPr>
          <w:b/>
          <w:i/>
          <w:iCs/>
          <w:szCs w:val="20"/>
          <w:lang w:val="sv-SE"/>
        </w:rPr>
        <w:t xml:space="preserve">For </w:t>
      </w:r>
      <w:r>
        <w:rPr>
          <w:b/>
          <w:i/>
          <w:szCs w:val="20"/>
        </w:rPr>
        <w:t xml:space="preserve">Type I SP </w:t>
      </w:r>
      <w:r w:rsidRPr="00120031">
        <w:rPr>
          <w:b/>
          <w:i/>
          <w:szCs w:val="20"/>
        </w:rPr>
        <w:t>rank 3-4 codebooks for 16, 24, and 32 ports</w:t>
      </w:r>
      <w:r>
        <w:rPr>
          <w:b/>
          <w:i/>
          <w:szCs w:val="20"/>
        </w:rPr>
        <w:t xml:space="preserve">, determine restricted inter-group cophasing and restricted beam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>
        <w:rPr>
          <w:b/>
          <w:i/>
          <w:szCs w:val="20"/>
        </w:rPr>
        <w:t xml:space="preserve"> based on the restricted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sv-SE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1</m:t>
                </m:r>
              </m:sub>
            </m:sSub>
            <m:r>
              <w:rPr>
                <w:rFonts w:ascii="Cambria Math" w:hAnsi="Cambria Math"/>
                <w:szCs w:val="20"/>
                <w:lang w:val="sv-SE"/>
              </w:rPr>
              <m:t>,m</m:t>
            </m:r>
          </m:sub>
        </m:sSub>
      </m:oMath>
      <w:r>
        <w:rPr>
          <w:i/>
          <w:iCs/>
          <w:szCs w:val="20"/>
          <w:lang w:val="sv-SE"/>
        </w:rPr>
        <w:t>.</w:t>
      </w:r>
    </w:p>
    <w:p w:rsidR="009C1780" w:rsidRPr="00887B7B" w:rsidRDefault="009C1780" w:rsidP="009C1780">
      <w:pPr>
        <w:rPr>
          <w:b/>
          <w:i/>
          <w:iCs/>
          <w:szCs w:val="20"/>
          <w:lang w:val="sv-SE"/>
        </w:rPr>
      </w:pPr>
    </w:p>
    <w:p w:rsidR="009C1780" w:rsidRDefault="009C1780" w:rsidP="009C1780">
      <w:pPr>
        <w:keepNext/>
        <w:jc w:val="center"/>
      </w:pPr>
      <w:r>
        <w:object w:dxaOrig="11205" w:dyaOrig="94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8.5pt;height:184pt" o:ole="">
            <v:imagedata r:id="rId7" o:title=""/>
          </v:shape>
          <o:OLEObject Type="Embed" ProgID="Visio.Drawing.15" ShapeID="_x0000_i1025" DrawAspect="Content" ObjectID="_1568292984" r:id="rId8"/>
        </w:object>
      </w:r>
    </w:p>
    <w:p w:rsidR="009C1780" w:rsidRDefault="009C1780" w:rsidP="009C1780">
      <w:pPr>
        <w:pStyle w:val="Caption"/>
        <w:rPr>
          <w:iCs/>
        </w:rPr>
      </w:pPr>
      <w:r>
        <w:t xml:space="preserve">Figure </w:t>
      </w:r>
      <w:r w:rsidR="000D7A14">
        <w:fldChar w:fldCharType="begin"/>
      </w:r>
      <w:r>
        <w:instrText xml:space="preserve"> SEQ Figure \* ARABIC </w:instrText>
      </w:r>
      <w:r w:rsidR="000D7A14">
        <w:fldChar w:fldCharType="separate"/>
      </w:r>
      <w:r>
        <w:rPr>
          <w:noProof/>
        </w:rPr>
        <w:t>1</w:t>
      </w:r>
      <w:r w:rsidR="000D7A14">
        <w:fldChar w:fldCharType="end"/>
      </w:r>
      <w:r>
        <w:t xml:space="preserve"> (left)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b w:val="0"/>
                    <w:bCs w:val="0"/>
                    <w:i/>
                    <w:iCs/>
                    <w:kern w:val="0"/>
                    <w:sz w:val="22"/>
                    <w:lang w:val="en-US" w:eastAsia="en-US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b</m:t>
                </m:r>
              </m:e>
            </m:acc>
          </m:e>
          <m:sub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sub>
        </m:sSub>
      </m:oMath>
      <w:r>
        <w:rPr>
          <w:iCs/>
        </w:rPr>
        <w:t xml:space="preserve"> with all cophasings</w:t>
      </w:r>
    </w:p>
    <w:p w:rsidR="009C1780" w:rsidRDefault="009C1780" w:rsidP="009C1780">
      <w:pPr>
        <w:rPr>
          <w:iCs/>
          <w:lang w:eastAsia="zh-CN"/>
        </w:rPr>
      </w:pPr>
      <w:r>
        <w:rPr>
          <w:iCs/>
          <w:lang w:eastAsia="zh-CN"/>
        </w:rPr>
        <w:t>Based on our analysis in the appendix, the restricted cophasing can be determined according to the following rule:</w:t>
      </w:r>
    </w:p>
    <w:p w:rsidR="009C1780" w:rsidRPr="001804A8" w:rsidRDefault="009C1780" w:rsidP="009C1780">
      <w:pPr>
        <w:pStyle w:val="ListParagraph"/>
        <w:numPr>
          <w:ilvl w:val="0"/>
          <w:numId w:val="29"/>
        </w:numPr>
        <w:rPr>
          <w:rFonts w:ascii="Times New Roman" w:hAnsi="Times New Roman"/>
          <w:b/>
          <w:iCs/>
          <w:lang w:eastAsia="zh-CN"/>
        </w:rPr>
      </w:pPr>
      <w:r w:rsidRPr="00BD072E">
        <w:rPr>
          <w:rFonts w:ascii="Times New Roman" w:hAnsi="Times New Roman"/>
          <w:b/>
          <w:iCs/>
          <w:lang w:eastAsia="zh-CN"/>
        </w:rPr>
        <w:t xml:space="preserve">If </w:t>
      </w:r>
      <m:oMath>
        <m:sSub>
          <m:sSubPr>
            <m:ctrlPr>
              <w:rPr>
                <w:rFonts w:ascii="Cambria Math" w:hAnsi="Cambria Math"/>
                <w:b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  <w:b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,m</m:t>
            </m:r>
          </m:sub>
        </m:sSub>
        <m:r>
          <m:rPr>
            <m:sty m:val="bi"/>
          </m:rPr>
          <w:rPr>
            <w:rFonts w:ascii="Cambria Math" w:hAnsi="Cambria Math"/>
            <w:lang w:eastAsia="zh-CN"/>
          </w:rPr>
          <m:t xml:space="preserve"> </m:t>
        </m:r>
      </m:oMath>
      <w:r>
        <w:rPr>
          <w:rFonts w:ascii="Times New Roman" w:hAnsi="Times New Roman"/>
          <w:b/>
          <w:iCs/>
          <w:lang w:eastAsia="zh-CN"/>
        </w:rPr>
        <w:t>is restricted</w:t>
      </w:r>
      <w:r w:rsidRPr="00BD072E">
        <w:rPr>
          <w:rFonts w:ascii="Times New Roman" w:hAnsi="Times New Roman"/>
          <w:b/>
          <w:iCs/>
          <w:lang w:eastAsia="zh-CN"/>
        </w:rPr>
        <w:t>,</w:t>
      </w:r>
      <w:r>
        <w:rPr>
          <w:rFonts w:ascii="Times New Roman" w:hAnsi="Times New Roman"/>
          <w:b/>
          <w:iCs/>
          <w:lang w:eastAsia="zh-CN"/>
        </w:rPr>
        <w:t xml:space="preserve"> wideband co-phasing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ψ</m:t>
            </m:r>
          </m:e>
          <m:sub>
            <m:sSub>
              <m:sSubPr>
                <m:ctrlPr>
                  <w:rPr>
                    <w:rFonts w:ascii="Cambria Math" w:hAnsi="Cambria Math"/>
                    <w:b/>
                    <w:i/>
                    <w:lang w:eastAsia="zh-CN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/>
                    <w:lang w:eastAsia="zh-CN"/>
                  </w:rPr>
                  <m:t>mod</m:t>
                </m:r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(l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,4)  </m:t>
            </m:r>
          </m:sub>
        </m:sSub>
      </m:oMath>
      <w:r>
        <w:rPr>
          <w:rFonts w:ascii="Times New Roman" w:hAnsi="Times New Roman"/>
          <w:b/>
          <w:iCs/>
          <w:lang w:eastAsia="zh-CN"/>
        </w:rPr>
        <w:t xml:space="preserve">is restricted as well, and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ψ</m:t>
            </m:r>
          </m:e>
          <m:sub>
            <m:sSub>
              <m:sSubPr>
                <m:ctrlPr>
                  <w:rPr>
                    <w:rFonts w:ascii="Cambria Math" w:hAnsi="Cambria Math"/>
                    <w:b/>
                    <w:i/>
                    <w:lang w:eastAsia="zh-CN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/>
                    <w:lang w:eastAsia="zh-CN"/>
                  </w:rPr>
                  <m:t>mod</m:t>
                </m:r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(l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,4)  </m:t>
            </m:r>
          </m:sub>
        </m:sSub>
      </m:oMath>
      <w:r>
        <w:rPr>
          <w:rFonts w:ascii="Times New Roman" w:hAnsi="Times New Roman"/>
          <w:b/>
          <w:iCs/>
          <w:lang w:eastAsia="zh-CN"/>
        </w:rPr>
        <w:t xml:space="preserve"> can not be used to construct precoder with the restricted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>
        <w:rPr>
          <w:rFonts w:ascii="Times New Roman" w:hAnsi="Times New Roman"/>
          <w:iCs/>
          <w:szCs w:val="20"/>
        </w:rPr>
        <w:t xml:space="preserve"> </w:t>
      </w:r>
      <w:r w:rsidRPr="00B21345">
        <w:rPr>
          <w:rFonts w:ascii="Times New Roman" w:hAnsi="Times New Roman"/>
          <w:b/>
          <w:iCs/>
          <w:lang w:eastAsia="zh-CN"/>
        </w:rPr>
        <w:t>for rank 3/4.</w:t>
      </w:r>
    </w:p>
    <w:p w:rsidR="009C1780" w:rsidRDefault="009C1780" w:rsidP="009C1780">
      <w:pPr>
        <w:rPr>
          <w:lang w:eastAsia="zh-CN"/>
        </w:rPr>
      </w:pPr>
      <w:r>
        <w:rPr>
          <w:lang w:eastAsia="zh-CN"/>
        </w:rPr>
        <w:t xml:space="preserve">This mapping can be concluded in a more generalized manner and is summarized in Table </w:t>
      </w:r>
      <w:r w:rsidR="00754A6A">
        <w:rPr>
          <w:rFonts w:hint="eastAsia"/>
          <w:lang w:eastAsia="zh-CN"/>
        </w:rPr>
        <w:t>1</w:t>
      </w:r>
      <w:r>
        <w:rPr>
          <w:lang w:eastAsia="zh-CN"/>
        </w:rPr>
        <w:t>:</w:t>
      </w:r>
    </w:p>
    <w:p w:rsidR="009C1780" w:rsidRDefault="009C1780" w:rsidP="009C1780">
      <w:pPr>
        <w:pStyle w:val="Caption"/>
        <w:keepNext/>
      </w:pPr>
      <w:r>
        <w:t xml:space="preserve">Table </w:t>
      </w:r>
      <w:r w:rsidR="00754A6A">
        <w:rPr>
          <w:rFonts w:hint="eastAsia"/>
        </w:rPr>
        <w:t>1</w:t>
      </w:r>
      <w:r>
        <w:t xml:space="preserve"> Proposed association between CSR bitmap and beams/cophasing for rank 3/4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89"/>
        <w:gridCol w:w="3402"/>
        <w:gridCol w:w="2835"/>
      </w:tblGrid>
      <w:tr w:rsidR="009C1780" w:rsidTr="002310E8">
        <w:tc>
          <w:tcPr>
            <w:tcW w:w="2689" w:type="dxa"/>
          </w:tcPr>
          <w:p w:rsidR="009C1780" w:rsidRDefault="009C1780" w:rsidP="002310E8">
            <w:pPr>
              <w:rPr>
                <w:iCs/>
                <w:lang w:eastAsia="zh-CN"/>
              </w:rPr>
            </w:pPr>
            <w:r>
              <w:rPr>
                <w:iCs/>
                <w:lang w:eastAsia="zh-CN"/>
              </w:rPr>
              <w:t>Bit in the bitmap</w:t>
            </w:r>
          </w:p>
        </w:tc>
        <w:tc>
          <w:tcPr>
            <w:tcW w:w="3402" w:type="dxa"/>
          </w:tcPr>
          <w:p w:rsidR="009C1780" w:rsidRDefault="009C1780" w:rsidP="002310E8">
            <w:pPr>
              <w:rPr>
                <w:iCs/>
                <w:lang w:eastAsia="zh-CN"/>
              </w:rPr>
            </w:pPr>
            <w:r>
              <w:rPr>
                <w:iCs/>
                <w:lang w:eastAsia="zh-CN"/>
              </w:rPr>
              <w:t>Associated beams for rank 3/4</w:t>
            </w:r>
          </w:p>
        </w:tc>
        <w:tc>
          <w:tcPr>
            <w:tcW w:w="2835" w:type="dxa"/>
          </w:tcPr>
          <w:p w:rsidR="009C1780" w:rsidRDefault="009C1780" w:rsidP="002310E8">
            <w:pPr>
              <w:rPr>
                <w:iCs/>
                <w:lang w:eastAsia="zh-CN"/>
              </w:rPr>
            </w:pPr>
            <w:r>
              <w:rPr>
                <w:iCs/>
                <w:lang w:eastAsia="zh-CN"/>
              </w:rPr>
              <w:t>Associated cophasing</w:t>
            </w:r>
          </w:p>
        </w:tc>
      </w:tr>
      <w:tr w:rsidR="009C1780" w:rsidTr="002310E8">
        <w:tc>
          <w:tcPr>
            <w:tcW w:w="2689" w:type="dxa"/>
          </w:tcPr>
          <w:p w:rsidR="009C1780" w:rsidRDefault="00E9764E" w:rsidP="002310E8">
            <w:pPr>
              <w:rPr>
                <w:iCs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b/>
                      <w:iCs/>
                      <w:lang w:eastAsia="zh-CN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a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N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O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b/>
                          <w:i/>
                          <w:iCs/>
                          <w:lang w:eastAsia="zh-CN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b/>
                              <w:i/>
                              <w:lang w:eastAsia="zh-CN"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lang w:eastAsia="zh-CN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lang w:eastAsia="zh-CN"/>
                            </w:rPr>
                            <m:t>1</m:t>
                          </m:r>
                        </m:sub>
                      </m:sSub>
                    </m:e>
                  </m:d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lang w:eastAsia="zh-CN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l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sub>
                  </m:sSub>
                </m:sub>
              </m:sSub>
            </m:oMath>
            <w:r w:rsidR="009C1780" w:rsidRPr="00BD072E">
              <w:rPr>
                <w:iCs/>
                <w:lang w:eastAsia="zh-CN"/>
              </w:rPr>
              <w:t xml:space="preserve"> (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1</m:t>
                  </m:r>
                </m:sub>
              </m:sSub>
            </m:oMath>
            <w:r w:rsidR="009C1780">
              <w:rPr>
                <w:i/>
                <w:iCs/>
                <w:lang w:eastAsia="zh-CN"/>
              </w:rPr>
              <w:t xml:space="preserve"> </w:t>
            </w:r>
            <w:r w:rsidR="009C1780" w:rsidRPr="00BD072E">
              <w:rPr>
                <w:iCs/>
                <w:lang w:eastAsia="zh-CN"/>
              </w:rPr>
              <w:t>is even)</w:t>
            </w:r>
          </w:p>
        </w:tc>
        <w:tc>
          <w:tcPr>
            <w:tcW w:w="3402" w:type="dxa"/>
          </w:tcPr>
          <w:p w:rsidR="009C1780" w:rsidRDefault="00E9764E" w:rsidP="002310E8">
            <w:pPr>
              <w:jc w:val="center"/>
              <w:rPr>
                <w:iCs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szCs w:val="20"/>
                    </w:rPr>
                  </m:ctrlPr>
                </m:sSubPr>
                <m:e>
                  <m:acc>
                    <m:accPr>
                      <m:chr m:val="̃"/>
                      <m:ctrlPr>
                        <w:rPr>
                          <w:rFonts w:ascii="Cambria Math" w:hAnsi="Cambria Math"/>
                          <w:i/>
                          <w:iCs/>
                          <w:szCs w:val="20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Cs w:val="20"/>
                        </w:rPr>
                        <m:t>v</m:t>
                      </m:r>
                    </m:e>
                  </m:acc>
                </m:e>
                <m:sub>
                  <m:d>
                    <m:dPr>
                      <m:begChr m:val="⌊"/>
                      <m:endChr m:val="⌋"/>
                      <m:ctrlPr>
                        <w:rPr>
                          <w:rFonts w:ascii="Cambria Math" w:hAnsi="Cambria Math"/>
                          <w:b/>
                          <w:i/>
                          <w:iCs/>
                          <w:lang w:eastAsia="zh-CN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iCs/>
                              <w:lang w:eastAsia="zh-C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b/>
                                  <w:i/>
                                  <w:lang w:eastAsia="zh-CN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lang w:eastAsia="zh-CN"/>
                                </w:rPr>
                                <m:t>l</m:t>
                              </m:r>
                            </m:e>
                            <m:sub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lang w:eastAsia="zh-CN"/>
                                </w:rPr>
                                <m:t>1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lang w:eastAsia="zh-CN"/>
                            </w:rPr>
                            <m:t>2</m:t>
                          </m:r>
                        </m:den>
                      </m:f>
                    </m:e>
                  </m:d>
                  <m:r>
                    <w:rPr>
                      <w:rFonts w:ascii="Cambria Math" w:hAnsi="Cambria Math"/>
                      <w:szCs w:val="20"/>
                    </w:rPr>
                    <m:t>,m</m:t>
                  </m:r>
                </m:sub>
              </m:sSub>
            </m:oMath>
            <w:r w:rsidR="009C1780">
              <w:rPr>
                <w:iCs/>
                <w:szCs w:val="20"/>
              </w:rPr>
              <w:t xml:space="preserve"> </w:t>
            </w:r>
          </w:p>
        </w:tc>
        <w:tc>
          <w:tcPr>
            <w:tcW w:w="2835" w:type="dxa"/>
          </w:tcPr>
          <w:p w:rsidR="009C1780" w:rsidRPr="00664749" w:rsidRDefault="00E9764E" w:rsidP="002310E8">
            <w:pPr>
              <w:rPr>
                <w:iCs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mod</m:t>
                        </m:r>
                        <m:r>
                          <w:rPr>
                            <w:rFonts w:ascii="Cambria Math" w:hAnsi="Cambria Math"/>
                            <w:lang w:eastAsia="zh-CN"/>
                          </w:rPr>
                          <m:t>(l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lang w:eastAsia="zh-CN"/>
                      </w:rPr>
                      <m:t>,4)  </m:t>
                    </m:r>
                  </m:sub>
                </m:sSub>
              </m:oMath>
            </m:oMathPara>
          </w:p>
        </w:tc>
      </w:tr>
      <w:tr w:rsidR="009C1780" w:rsidTr="002310E8">
        <w:tc>
          <w:tcPr>
            <w:tcW w:w="2689" w:type="dxa"/>
          </w:tcPr>
          <w:p w:rsidR="009C1780" w:rsidRDefault="00E9764E" w:rsidP="002310E8">
            <w:pPr>
              <w:rPr>
                <w:iCs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b/>
                      <w:iCs/>
                      <w:lang w:eastAsia="zh-CN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a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N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O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b/>
                          <w:i/>
                          <w:iCs/>
                          <w:lang w:eastAsia="zh-CN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b/>
                              <w:i/>
                              <w:lang w:eastAsia="zh-CN"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lang w:eastAsia="zh-CN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lang w:eastAsia="zh-CN"/>
                            </w:rPr>
                            <m:t>1</m:t>
                          </m:r>
                        </m:sub>
                      </m:sSub>
                    </m:e>
                  </m:d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lang w:eastAsia="zh-CN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l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sub>
                  </m:sSub>
                </m:sub>
              </m:sSub>
            </m:oMath>
            <w:r w:rsidR="009C1780" w:rsidRPr="00BD072E">
              <w:rPr>
                <w:iCs/>
                <w:lang w:eastAsia="zh-CN"/>
              </w:rPr>
              <w:t xml:space="preserve"> (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1</m:t>
                  </m:r>
                </m:sub>
              </m:sSub>
            </m:oMath>
            <w:r w:rsidR="009C1780">
              <w:rPr>
                <w:iCs/>
                <w:lang w:eastAsia="zh-CN"/>
              </w:rPr>
              <w:t xml:space="preserve"> </w:t>
            </w:r>
            <w:r w:rsidR="009C1780" w:rsidRPr="00BD072E">
              <w:rPr>
                <w:iCs/>
                <w:lang w:eastAsia="zh-CN"/>
              </w:rPr>
              <w:t xml:space="preserve">is </w:t>
            </w:r>
            <w:r w:rsidR="009C1780">
              <w:rPr>
                <w:iCs/>
                <w:lang w:eastAsia="zh-CN"/>
              </w:rPr>
              <w:t>odd</w:t>
            </w:r>
            <w:r w:rsidR="009C1780" w:rsidRPr="00BD072E">
              <w:rPr>
                <w:iCs/>
                <w:lang w:eastAsia="zh-CN"/>
              </w:rPr>
              <w:t>)</w:t>
            </w:r>
          </w:p>
        </w:tc>
        <w:tc>
          <w:tcPr>
            <w:tcW w:w="3402" w:type="dxa"/>
          </w:tcPr>
          <w:p w:rsidR="009C1780" w:rsidRDefault="00E9764E" w:rsidP="002310E8">
            <w:pPr>
              <w:jc w:val="center"/>
              <w:rPr>
                <w:iCs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szCs w:val="20"/>
                    </w:rPr>
                  </m:ctrlPr>
                </m:sSubPr>
                <m:e>
                  <m:acc>
                    <m:accPr>
                      <m:chr m:val="̃"/>
                      <m:ctrlPr>
                        <w:rPr>
                          <w:rFonts w:ascii="Cambria Math" w:hAnsi="Cambria Math"/>
                          <w:i/>
                          <w:iCs/>
                          <w:szCs w:val="20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Cs w:val="20"/>
                        </w:rPr>
                        <m:t>v</m:t>
                      </m:r>
                    </m:e>
                  </m:acc>
                </m:e>
                <m:sub>
                  <m:d>
                    <m:dPr>
                      <m:begChr m:val="⌊"/>
                      <m:endChr m:val="⌋"/>
                      <m:ctrlPr>
                        <w:rPr>
                          <w:rFonts w:ascii="Cambria Math" w:hAnsi="Cambria Math"/>
                          <w:b/>
                          <w:i/>
                          <w:iCs/>
                          <w:lang w:eastAsia="zh-CN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iCs/>
                              <w:lang w:eastAsia="zh-C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b/>
                                  <w:i/>
                                  <w:lang w:eastAsia="zh-CN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lang w:eastAsia="zh-CN"/>
                                </w:rPr>
                                <m:t>l</m:t>
                              </m:r>
                            </m:e>
                            <m:sub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lang w:eastAsia="zh-CN"/>
                                </w:rPr>
                                <m:t>1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lang w:eastAsia="zh-CN"/>
                            </w:rPr>
                            <m:t>2</m:t>
                          </m:r>
                        </m:den>
                      </m:f>
                    </m:e>
                  </m:d>
                  <m:r>
                    <w:rPr>
                      <w:rFonts w:ascii="Cambria Math" w:hAnsi="Cambria Math"/>
                      <w:szCs w:val="20"/>
                    </w:rPr>
                    <m:t>,m</m:t>
                  </m:r>
                </m:sub>
              </m:sSub>
            </m:oMath>
            <w:r w:rsidR="009C1780">
              <w:rPr>
                <w:b/>
                <w:i/>
                <w:lang w:eastAsia="zh-CN"/>
              </w:rPr>
              <w:t xml:space="preserve">, 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szCs w:val="20"/>
                    </w:rPr>
                  </m:ctrlPr>
                </m:sSubPr>
                <m:e>
                  <m:acc>
                    <m:accPr>
                      <m:chr m:val="̃"/>
                      <m:ctrlPr>
                        <w:rPr>
                          <w:rFonts w:ascii="Cambria Math" w:hAnsi="Cambria Math"/>
                          <w:i/>
                          <w:iCs/>
                          <w:szCs w:val="20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Cs w:val="20"/>
                        </w:rPr>
                        <m:t>v</m:t>
                      </m:r>
                    </m:e>
                  </m:acc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</w:rPr>
                    <m:t>mod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(</m:t>
                  </m:r>
                  <m:d>
                    <m:dPr>
                      <m:begChr m:val="⌊"/>
                      <m:endChr m:val="⌋"/>
                      <m:ctrlPr>
                        <w:rPr>
                          <w:rFonts w:ascii="Cambria Math" w:hAnsi="Cambria Math"/>
                          <w:b/>
                          <w:i/>
                          <w:iCs/>
                          <w:lang w:eastAsia="zh-CN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iCs/>
                              <w:lang w:eastAsia="zh-C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b/>
                                  <w:i/>
                                  <w:lang w:eastAsia="zh-CN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lang w:eastAsia="zh-CN"/>
                                </w:rPr>
                                <m:t>l</m:t>
                              </m:r>
                            </m:e>
                            <m:sub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lang w:eastAsia="zh-CN"/>
                                </w:rPr>
                                <m:t>1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lang w:eastAsia="zh-CN"/>
                            </w:rPr>
                            <m:t>2</m:t>
                          </m:r>
                        </m:den>
                      </m:f>
                    </m:e>
                  </m:d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+</m:t>
                  </m:r>
                  <m:r>
                    <w:rPr>
                      <w:rFonts w:ascii="Cambria Math" w:hAnsi="Cambria Math"/>
                      <w:lang w:eastAsia="zh-CN"/>
                    </w:rPr>
                    <m:t>1,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eastAsia="zh-CN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den>
                  </m:f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1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)</m:t>
                  </m:r>
                  <m:r>
                    <w:rPr>
                      <w:rFonts w:ascii="Cambria Math" w:hAnsi="Cambria Math"/>
                      <w:szCs w:val="20"/>
                    </w:rPr>
                    <m:t>,m</m:t>
                  </m:r>
                </m:sub>
              </m:sSub>
            </m:oMath>
          </w:p>
        </w:tc>
        <w:tc>
          <w:tcPr>
            <w:tcW w:w="2835" w:type="dxa"/>
          </w:tcPr>
          <w:p w:rsidR="009C1780" w:rsidRPr="00664749" w:rsidRDefault="00E9764E" w:rsidP="002310E8">
            <w:pPr>
              <w:rPr>
                <w:iCs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mod</m:t>
                        </m:r>
                        <m:r>
                          <w:rPr>
                            <w:rFonts w:ascii="Cambria Math" w:hAnsi="Cambria Math"/>
                            <w:lang w:eastAsia="zh-CN"/>
                          </w:rPr>
                          <m:t>(l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lang w:eastAsia="zh-CN"/>
                      </w:rPr>
                      <m:t>,4)  </m:t>
                    </m:r>
                  </m:sub>
                </m:sSub>
              </m:oMath>
            </m:oMathPara>
          </w:p>
        </w:tc>
      </w:tr>
    </w:tbl>
    <w:p w:rsidR="009C1780" w:rsidRDefault="009C1780" w:rsidP="009C1780">
      <w:pPr>
        <w:rPr>
          <w:iCs/>
          <w:lang w:eastAsia="zh-CN"/>
        </w:rPr>
      </w:pPr>
    </w:p>
    <w:p w:rsidR="009C1780" w:rsidRPr="00F05549" w:rsidRDefault="009C1780" w:rsidP="009C1780">
      <w:pPr>
        <w:rPr>
          <w:b/>
          <w:i/>
          <w:iCs/>
          <w:lang w:eastAsia="zh-CN"/>
        </w:rPr>
      </w:pPr>
      <w:r w:rsidRPr="00F05549">
        <w:rPr>
          <w:b/>
          <w:i/>
          <w:iCs/>
          <w:lang w:eastAsia="zh-CN"/>
        </w:rPr>
        <w:t>Proposal</w:t>
      </w:r>
      <w:r w:rsidR="003D10C5">
        <w:rPr>
          <w:b/>
          <w:i/>
          <w:iCs/>
          <w:lang w:eastAsia="zh-CN"/>
        </w:rPr>
        <w:t xml:space="preserve"> 2</w:t>
      </w:r>
      <w:r w:rsidRPr="00F05549">
        <w:rPr>
          <w:b/>
          <w:i/>
          <w:iCs/>
          <w:lang w:eastAsia="zh-CN"/>
        </w:rPr>
        <w:t>: Beam restriction for Type I single-panel codebook is done with a bitmap of length N</w:t>
      </w:r>
      <w:r w:rsidRPr="00F05549">
        <w:rPr>
          <w:b/>
          <w:i/>
          <w:iCs/>
          <w:vertAlign w:val="subscript"/>
          <w:lang w:eastAsia="zh-CN"/>
        </w:rPr>
        <w:t>1</w:t>
      </w:r>
      <w:r w:rsidRPr="00F05549">
        <w:rPr>
          <w:b/>
          <w:i/>
          <w:iCs/>
          <w:lang w:eastAsia="zh-CN"/>
        </w:rPr>
        <w:t>O</w:t>
      </w:r>
      <w:r w:rsidRPr="00F05549">
        <w:rPr>
          <w:b/>
          <w:i/>
          <w:iCs/>
          <w:vertAlign w:val="subscript"/>
          <w:lang w:eastAsia="zh-CN"/>
        </w:rPr>
        <w:t>1</w:t>
      </w:r>
      <w:r w:rsidRPr="00F05549">
        <w:rPr>
          <w:b/>
          <w:i/>
          <w:iCs/>
          <w:lang w:eastAsia="zh-CN"/>
        </w:rPr>
        <w:t>N</w:t>
      </w:r>
      <w:r w:rsidRPr="00F05549">
        <w:rPr>
          <w:b/>
          <w:i/>
          <w:iCs/>
          <w:vertAlign w:val="subscript"/>
          <w:lang w:eastAsia="zh-CN"/>
        </w:rPr>
        <w:t>2</w:t>
      </w:r>
      <w:r w:rsidRPr="00F05549">
        <w:rPr>
          <w:b/>
          <w:i/>
          <w:iCs/>
          <w:lang w:eastAsia="zh-CN"/>
        </w:rPr>
        <w:t>O</w:t>
      </w:r>
      <w:r w:rsidRPr="00F05549">
        <w:rPr>
          <w:b/>
          <w:i/>
          <w:iCs/>
          <w:vertAlign w:val="subscript"/>
          <w:lang w:eastAsia="zh-CN"/>
        </w:rPr>
        <w:t>2</w:t>
      </w:r>
      <w:r w:rsidRPr="00F05549">
        <w:rPr>
          <w:b/>
          <w:i/>
          <w:iCs/>
          <w:lang w:eastAsia="zh-CN"/>
        </w:rPr>
        <w:t xml:space="preserve"> where </w:t>
      </w:r>
    </w:p>
    <w:p w:rsidR="009C1780" w:rsidRPr="00F05549" w:rsidRDefault="009C1780" w:rsidP="009C1780">
      <w:pPr>
        <w:pStyle w:val="ListParagraph"/>
        <w:numPr>
          <w:ilvl w:val="0"/>
          <w:numId w:val="26"/>
        </w:numPr>
        <w:rPr>
          <w:b/>
          <w:i/>
          <w:iCs/>
          <w:lang w:eastAsia="zh-CN"/>
        </w:rPr>
      </w:pPr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when rank is 3/4  with </w:t>
      </w:r>
      <m:oMath>
        <m:r>
          <m:rPr>
            <m:sty m:val="bi"/>
          </m:rPr>
          <w:rPr>
            <w:rFonts w:ascii="Cambria Math" w:eastAsiaTheme="minorEastAsia" w:hAnsi="Cambria Math" w:hint="eastAsia"/>
            <w:lang w:eastAsia="zh-CN"/>
          </w:rPr>
          <m:t>≥</m:t>
        </m:r>
      </m:oMath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16 CSI-RS ports, bit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a</m:t>
            </m:r>
          </m:e>
          <m:sub>
            <m:sSub>
              <m:sSub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O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sub>
            </m:sSub>
            <m:d>
              <m:d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eastAsia="zh-CN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l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1</m:t>
                    </m:r>
                  </m:sub>
                </m:sSub>
              </m:e>
            </m:d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+m</m:t>
            </m:r>
          </m:sub>
        </m:sSub>
      </m:oMath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 is at least associated with the precoder(s) based on </w:t>
      </w:r>
    </w:p>
    <w:p w:rsidR="009C1780" w:rsidRPr="00F05549" w:rsidRDefault="009C1780" w:rsidP="009C1780">
      <w:pPr>
        <w:pStyle w:val="ListParagraph"/>
        <w:numPr>
          <w:ilvl w:val="1"/>
          <w:numId w:val="26"/>
        </w:numPr>
        <w:rPr>
          <w:b/>
          <w:i/>
          <w:iCs/>
          <w:lang w:eastAsia="zh-CN"/>
        </w:rPr>
      </w:pPr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the combination of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b/>
                    <w:i/>
                    <w:iCs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d>
              <m:dPr>
                <m:begChr m:val="⌊"/>
                <m:endChr m:val="⌋"/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iCs/>
                        <w:lang w:eastAsia="zh-CN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l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sub>
                    </m:sSub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den>
                </m:f>
              </m:e>
            </m:d>
            <m:r>
              <m:rPr>
                <m:sty m:val="bi"/>
              </m:rPr>
              <w:rPr>
                <w:rFonts w:ascii="Cambria Math" w:hAnsi="Cambria Math"/>
                <w:szCs w:val="20"/>
              </w:rPr>
              <m:t>,m</m:t>
            </m:r>
          </m:sub>
        </m:sSub>
      </m:oMath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ψ</m:t>
            </m:r>
          </m:e>
          <m:sub>
            <m:sSub>
              <m:sSubPr>
                <m:ctrlPr>
                  <w:rPr>
                    <w:rFonts w:ascii="Cambria Math" w:hAnsi="Cambria Math"/>
                    <w:b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mod(l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,4)  </m:t>
            </m:r>
          </m:sub>
        </m:sSub>
      </m:oMath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 when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</m:t>
            </m:r>
          </m:sub>
        </m:sSub>
      </m:oMath>
      <w:r w:rsidRPr="00F05549">
        <w:rPr>
          <w:b/>
          <w:i/>
          <w:iCs/>
          <w:lang w:eastAsia="zh-CN"/>
        </w:rPr>
        <w:t xml:space="preserve"> 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 is even,</w:t>
      </w:r>
    </w:p>
    <w:p w:rsidR="009C1780" w:rsidRPr="00F05549" w:rsidRDefault="009C1780" w:rsidP="009C1780">
      <w:pPr>
        <w:pStyle w:val="ListParagraph"/>
        <w:numPr>
          <w:ilvl w:val="1"/>
          <w:numId w:val="26"/>
        </w:numPr>
        <w:rPr>
          <w:b/>
          <w:i/>
          <w:iCs/>
          <w:lang w:eastAsia="zh-CN"/>
        </w:rPr>
      </w:pPr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the combination of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ψ</m:t>
            </m:r>
          </m:e>
          <m:sub>
            <m:sSub>
              <m:sSubPr>
                <m:ctrlPr>
                  <w:rPr>
                    <w:rFonts w:ascii="Cambria Math" w:hAnsi="Cambria Math"/>
                    <w:b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mod(l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,4)  </m:t>
            </m:r>
          </m:sub>
        </m:sSub>
      </m:oMath>
      <w:r w:rsidRPr="00F05549">
        <w:rPr>
          <w:rFonts w:ascii="Times New Roman" w:eastAsiaTheme="minorEastAsia" w:hAnsi="Times New Roman"/>
          <w:b/>
          <w:bCs/>
          <w:i/>
          <w:iCs/>
          <w:lang w:eastAsia="zh-CN"/>
        </w:rPr>
        <w:t>and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b/>
                    <w:i/>
                    <w:iCs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d>
              <m:dPr>
                <m:begChr m:val="⌊"/>
                <m:endChr m:val="⌋"/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iCs/>
                        <w:lang w:eastAsia="zh-CN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l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sub>
                    </m:sSub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den>
                </m:f>
              </m:e>
            </m:d>
            <m:r>
              <m:rPr>
                <m:sty m:val="bi"/>
              </m:rPr>
              <w:rPr>
                <w:rFonts w:ascii="Cambria Math" w:hAnsi="Cambria Math"/>
                <w:szCs w:val="20"/>
              </w:rPr>
              <m:t>,m</m:t>
            </m:r>
          </m:sub>
        </m:sSub>
        <m:r>
          <m:rPr>
            <m:sty m:val="bi"/>
          </m:rPr>
          <w:rPr>
            <w:rFonts w:ascii="Cambria Math" w:hAnsi="Cambria Math"/>
            <w:lang w:eastAsia="zh-CN"/>
          </w:rPr>
          <m:t xml:space="preserve">, </m:t>
        </m:r>
        <m:sSub>
          <m:sSubPr>
            <m:ctrlPr>
              <w:rPr>
                <w:rFonts w:ascii="Cambria Math" w:hAnsi="Cambria Math"/>
                <w:b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b/>
                    <w:i/>
                    <w:iCs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r>
              <m:rPr>
                <m:sty m:val="bi"/>
              </m:rPr>
              <w:rPr>
                <w:rFonts w:ascii="Cambria Math" w:hAnsi="Cambria Math"/>
                <w:szCs w:val="20"/>
              </w:rPr>
              <m:t>mod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(</m:t>
            </m:r>
            <m:d>
              <m:dPr>
                <m:begChr m:val="⌊"/>
                <m:endChr m:val="⌋"/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iCs/>
                        <w:lang w:eastAsia="zh-CN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l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sub>
                    </m:sSub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den>
                </m:f>
              </m:e>
            </m:d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+1,</m:t>
            </m:r>
            <m:f>
              <m:f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  <m:sSub>
              <m:sSub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)</m:t>
            </m:r>
            <m:r>
              <m:rPr>
                <m:sty m:val="bi"/>
              </m:rPr>
              <w:rPr>
                <w:rFonts w:ascii="Cambria Math" w:hAnsi="Cambria Math"/>
                <w:szCs w:val="20"/>
              </w:rPr>
              <m:t>,m</m:t>
            </m:r>
          </m:sub>
        </m:sSub>
      </m:oMath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 when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</m:t>
            </m:r>
          </m:sub>
        </m:sSub>
      </m:oMath>
      <w:r w:rsidRPr="00F05549">
        <w:rPr>
          <w:b/>
          <w:i/>
          <w:iCs/>
          <w:lang w:eastAsia="zh-CN"/>
        </w:rPr>
        <w:t xml:space="preserve"> 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 is odd, </w:t>
      </w:r>
      <w:r w:rsidRPr="00F05549">
        <w:rPr>
          <w:rFonts w:ascii="Times New Roman" w:hAnsi="Times New Roman"/>
          <w:b/>
          <w:i/>
          <w:iCs/>
          <w:lang w:eastAsia="zh-CN"/>
        </w:rPr>
        <w:t xml:space="preserve">where </w:t>
      </w:r>
    </w:p>
    <w:p w:rsidR="009C1780" w:rsidRPr="00F05549" w:rsidRDefault="009C1780" w:rsidP="009C1780">
      <w:pPr>
        <w:pStyle w:val="ListParagraph"/>
        <w:numPr>
          <w:ilvl w:val="0"/>
          <w:numId w:val="26"/>
        </w:numPr>
        <w:rPr>
          <w:rFonts w:ascii="Times New Roman" w:eastAsiaTheme="minorEastAsia" w:hAnsi="Times New Roman"/>
          <w:b/>
          <w:i/>
          <w:iCs/>
          <w:lang w:eastAsia="zh-CN"/>
        </w:rPr>
      </w:pPr>
      <w:r w:rsidRPr="00F05549">
        <w:rPr>
          <w:rFonts w:ascii="Times New Roman" w:eastAsiaTheme="minorEastAsia" w:hAnsi="Times New Roman"/>
          <w:b/>
          <w:i/>
          <w:iCs/>
          <w:lang w:eastAsia="zh-CN"/>
        </w:rPr>
        <w:t>k1=0,1,…,N</w:t>
      </w:r>
      <w:r w:rsidRPr="00F05549">
        <w:rPr>
          <w:rFonts w:ascii="Times New Roman" w:eastAsiaTheme="minorEastAsia" w:hAnsi="Times New Roman"/>
          <w:b/>
          <w:i/>
          <w:iCs/>
          <w:vertAlign w:val="subscript"/>
          <w:lang w:eastAsia="zh-CN"/>
        </w:rPr>
        <w:t>1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>O</w:t>
      </w:r>
      <w:r w:rsidRPr="00F05549">
        <w:rPr>
          <w:rFonts w:ascii="Times New Roman" w:eastAsiaTheme="minorEastAsia" w:hAnsi="Times New Roman"/>
          <w:b/>
          <w:i/>
          <w:iCs/>
          <w:vertAlign w:val="subscript"/>
          <w:lang w:eastAsia="zh-CN"/>
        </w:rPr>
        <w:t>1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>-1, and  k2=0,1,…, N</w:t>
      </w:r>
      <w:r w:rsidRPr="00F05549">
        <w:rPr>
          <w:rFonts w:ascii="Times New Roman" w:eastAsiaTheme="minorEastAsia" w:hAnsi="Times New Roman"/>
          <w:b/>
          <w:i/>
          <w:iCs/>
          <w:vertAlign w:val="subscript"/>
          <w:lang w:eastAsia="zh-CN"/>
        </w:rPr>
        <w:t>2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>O</w:t>
      </w:r>
      <w:r w:rsidRPr="00F05549">
        <w:rPr>
          <w:rFonts w:ascii="Times New Roman" w:eastAsiaTheme="minorEastAsia" w:hAnsi="Times New Roman"/>
          <w:b/>
          <w:i/>
          <w:iCs/>
          <w:vertAlign w:val="subscript"/>
          <w:lang w:eastAsia="zh-CN"/>
        </w:rPr>
        <w:t>2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>-1.</w:t>
      </w:r>
    </w:p>
    <w:p w:rsidR="00210A9C" w:rsidRPr="00920B71" w:rsidRDefault="00210A9C" w:rsidP="00650F90">
      <w:pPr>
        <w:rPr>
          <w:lang w:eastAsia="zh-CN"/>
        </w:rPr>
      </w:pPr>
    </w:p>
    <w:p w:rsidR="00ED151D" w:rsidRDefault="00ED151D" w:rsidP="007B23D7">
      <w:pPr>
        <w:pStyle w:val="Heading1"/>
        <w:numPr>
          <w:ilvl w:val="0"/>
          <w:numId w:val="20"/>
        </w:numPr>
      </w:pPr>
      <w:r w:rsidRPr="00CF195E">
        <w:t>Conclusions</w:t>
      </w:r>
    </w:p>
    <w:p w:rsidR="00DF44D1" w:rsidRDefault="00ED151D" w:rsidP="00ED151D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In this contribution, </w:t>
      </w:r>
      <w:r w:rsidR="00FD5B9C">
        <w:rPr>
          <w:lang w:eastAsia="zh-CN"/>
        </w:rPr>
        <w:t>we analyz</w:t>
      </w:r>
      <w:r w:rsidR="00FD5B9C" w:rsidRPr="005B132B">
        <w:rPr>
          <w:lang w:eastAsia="zh-CN"/>
        </w:rPr>
        <w:t xml:space="preserve">e </w:t>
      </w:r>
      <w:r w:rsidR="00FD5B9C">
        <w:rPr>
          <w:lang w:eastAsia="zh-CN"/>
        </w:rPr>
        <w:t>the beam shape that rank3-4 codebook formed</w:t>
      </w:r>
      <w:r w:rsidR="00DF44D1">
        <w:rPr>
          <w:kern w:val="2"/>
          <w:lang w:val="en-GB" w:eastAsia="zh-CN"/>
        </w:rPr>
        <w:t xml:space="preserve"> and </w:t>
      </w:r>
      <w:r w:rsidR="00FD5B9C">
        <w:rPr>
          <w:kern w:val="2"/>
          <w:lang w:val="en-GB" w:eastAsia="zh-CN"/>
        </w:rPr>
        <w:t>have the following proposals</w:t>
      </w:r>
      <w:r>
        <w:rPr>
          <w:kern w:val="2"/>
          <w:lang w:val="en-GB" w:eastAsia="zh-CN"/>
        </w:rPr>
        <w:t>:</w:t>
      </w:r>
    </w:p>
    <w:p w:rsidR="003D10C5" w:rsidRPr="00120031" w:rsidRDefault="003D10C5" w:rsidP="003D10C5">
      <w:pPr>
        <w:rPr>
          <w:b/>
          <w:i/>
          <w:szCs w:val="20"/>
        </w:rPr>
      </w:pPr>
      <w:bookmarkStart w:id="1" w:name="_Ref124589665"/>
      <w:bookmarkStart w:id="2" w:name="_Ref71620620"/>
      <w:bookmarkStart w:id="3" w:name="_Ref124671424"/>
      <w:r w:rsidRPr="00887B7B">
        <w:rPr>
          <w:b/>
          <w:i/>
          <w:iCs/>
          <w:szCs w:val="20"/>
          <w:lang w:val="sv-SE"/>
        </w:rPr>
        <w:t>Proposal</w:t>
      </w:r>
      <w:r>
        <w:rPr>
          <w:b/>
          <w:i/>
          <w:iCs/>
          <w:szCs w:val="20"/>
          <w:lang w:val="sv-SE"/>
        </w:rPr>
        <w:t xml:space="preserve"> 1</w:t>
      </w:r>
      <w:r w:rsidR="00FC5347">
        <w:rPr>
          <w:b/>
          <w:i/>
          <w:iCs/>
          <w:szCs w:val="20"/>
          <w:lang w:val="sv-SE"/>
        </w:rPr>
        <w:t>:</w:t>
      </w:r>
      <w:r>
        <w:rPr>
          <w:b/>
          <w:i/>
          <w:iCs/>
          <w:szCs w:val="20"/>
          <w:lang w:val="sv-SE"/>
        </w:rPr>
        <w:t xml:space="preserve"> For </w:t>
      </w:r>
      <w:r>
        <w:rPr>
          <w:b/>
          <w:i/>
          <w:szCs w:val="20"/>
        </w:rPr>
        <w:t xml:space="preserve">Type I SP </w:t>
      </w:r>
      <w:r w:rsidRPr="00120031">
        <w:rPr>
          <w:b/>
          <w:i/>
          <w:szCs w:val="20"/>
        </w:rPr>
        <w:t>rank 3-4 codebooks for 16, 24, and 32 ports</w:t>
      </w:r>
      <w:r>
        <w:rPr>
          <w:b/>
          <w:i/>
          <w:szCs w:val="20"/>
        </w:rPr>
        <w:t xml:space="preserve">, determine restricted inter-group cophasing and restricted beam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iCs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2</m:t>
                </m:r>
              </m:sub>
            </m:sSub>
            <m:r>
              <w:rPr>
                <w:rFonts w:ascii="Cambria Math" w:hAnsi="Cambria Math"/>
                <w:szCs w:val="20"/>
              </w:rPr>
              <m:t>,m</m:t>
            </m:r>
          </m:sub>
        </m:sSub>
      </m:oMath>
      <w:r>
        <w:rPr>
          <w:b/>
          <w:i/>
          <w:szCs w:val="20"/>
        </w:rPr>
        <w:t xml:space="preserve"> based on the restricted </w:t>
      </w:r>
      <m:oMath>
        <m:sSub>
          <m:sSubPr>
            <m:ctrlPr>
              <w:rPr>
                <w:rFonts w:ascii="Cambria Math" w:hAnsi="Cambria Math"/>
                <w:i/>
                <w:iCs/>
                <w:szCs w:val="20"/>
                <w:lang w:val="sv-SE"/>
              </w:rPr>
            </m:ctrlPr>
          </m:sSubPr>
          <m:e>
            <m:r>
              <w:rPr>
                <w:rFonts w:ascii="Cambria Math" w:hAnsi="Cambria Math"/>
                <w:szCs w:val="20"/>
                <w:lang w:val="sv-SE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szCs w:val="20"/>
                    <w:lang w:val="sv-SE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sv-SE"/>
                  </w:rPr>
                  <m:t>l</m:t>
                </m:r>
              </m:e>
              <m:sub>
                <m:r>
                  <w:rPr>
                    <w:rFonts w:ascii="Cambria Math" w:hAnsi="Cambria Math"/>
                    <w:szCs w:val="20"/>
                    <w:lang w:val="sv-SE"/>
                  </w:rPr>
                  <m:t>1</m:t>
                </m:r>
              </m:sub>
            </m:sSub>
            <m:r>
              <w:rPr>
                <w:rFonts w:ascii="Cambria Math" w:hAnsi="Cambria Math"/>
                <w:szCs w:val="20"/>
                <w:lang w:val="sv-SE"/>
              </w:rPr>
              <m:t>,m</m:t>
            </m:r>
          </m:sub>
        </m:sSub>
      </m:oMath>
      <w:r>
        <w:rPr>
          <w:i/>
          <w:iCs/>
          <w:szCs w:val="20"/>
          <w:lang w:val="sv-SE"/>
        </w:rPr>
        <w:t>.</w:t>
      </w:r>
    </w:p>
    <w:p w:rsidR="00AA6331" w:rsidRPr="00F05549" w:rsidRDefault="00AA6331" w:rsidP="00AA6331">
      <w:pPr>
        <w:rPr>
          <w:b/>
          <w:i/>
          <w:iCs/>
          <w:lang w:eastAsia="zh-CN"/>
        </w:rPr>
      </w:pPr>
      <w:r w:rsidRPr="00F05549">
        <w:rPr>
          <w:b/>
          <w:i/>
          <w:iCs/>
          <w:lang w:eastAsia="zh-CN"/>
        </w:rPr>
        <w:lastRenderedPageBreak/>
        <w:t xml:space="preserve">Proposal </w:t>
      </w:r>
      <w:r w:rsidR="003D10C5">
        <w:rPr>
          <w:b/>
          <w:i/>
          <w:iCs/>
          <w:lang w:eastAsia="zh-CN"/>
        </w:rPr>
        <w:t>2</w:t>
      </w:r>
      <w:r w:rsidRPr="00F05549">
        <w:rPr>
          <w:b/>
          <w:i/>
          <w:iCs/>
          <w:lang w:eastAsia="zh-CN"/>
        </w:rPr>
        <w:t>: Beam restriction for Type I single-panel codebook is done with a bitmap of length N</w:t>
      </w:r>
      <w:r w:rsidRPr="00F05549">
        <w:rPr>
          <w:b/>
          <w:i/>
          <w:iCs/>
          <w:vertAlign w:val="subscript"/>
          <w:lang w:eastAsia="zh-CN"/>
        </w:rPr>
        <w:t>1</w:t>
      </w:r>
      <w:r w:rsidRPr="00F05549">
        <w:rPr>
          <w:b/>
          <w:i/>
          <w:iCs/>
          <w:lang w:eastAsia="zh-CN"/>
        </w:rPr>
        <w:t>O</w:t>
      </w:r>
      <w:r w:rsidRPr="00F05549">
        <w:rPr>
          <w:b/>
          <w:i/>
          <w:iCs/>
          <w:vertAlign w:val="subscript"/>
          <w:lang w:eastAsia="zh-CN"/>
        </w:rPr>
        <w:t>1</w:t>
      </w:r>
      <w:r w:rsidRPr="00F05549">
        <w:rPr>
          <w:b/>
          <w:i/>
          <w:iCs/>
          <w:lang w:eastAsia="zh-CN"/>
        </w:rPr>
        <w:t>N</w:t>
      </w:r>
      <w:r w:rsidRPr="00F05549">
        <w:rPr>
          <w:b/>
          <w:i/>
          <w:iCs/>
          <w:vertAlign w:val="subscript"/>
          <w:lang w:eastAsia="zh-CN"/>
        </w:rPr>
        <w:t>2</w:t>
      </w:r>
      <w:r w:rsidRPr="00F05549">
        <w:rPr>
          <w:b/>
          <w:i/>
          <w:iCs/>
          <w:lang w:eastAsia="zh-CN"/>
        </w:rPr>
        <w:t>O</w:t>
      </w:r>
      <w:r w:rsidRPr="00F05549">
        <w:rPr>
          <w:b/>
          <w:i/>
          <w:iCs/>
          <w:vertAlign w:val="subscript"/>
          <w:lang w:eastAsia="zh-CN"/>
        </w:rPr>
        <w:t>2</w:t>
      </w:r>
      <w:r w:rsidRPr="00F05549">
        <w:rPr>
          <w:b/>
          <w:i/>
          <w:iCs/>
          <w:lang w:eastAsia="zh-CN"/>
        </w:rPr>
        <w:t xml:space="preserve"> where </w:t>
      </w:r>
    </w:p>
    <w:p w:rsidR="00AA6331" w:rsidRPr="00F05549" w:rsidRDefault="00AA6331" w:rsidP="00AA6331">
      <w:pPr>
        <w:pStyle w:val="ListParagraph"/>
        <w:numPr>
          <w:ilvl w:val="0"/>
          <w:numId w:val="26"/>
        </w:numPr>
        <w:rPr>
          <w:b/>
          <w:i/>
          <w:iCs/>
          <w:lang w:eastAsia="zh-CN"/>
        </w:rPr>
      </w:pPr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when rank is 3/4  with </w:t>
      </w:r>
      <m:oMath>
        <m:r>
          <m:rPr>
            <m:sty m:val="bi"/>
          </m:rPr>
          <w:rPr>
            <w:rFonts w:ascii="Cambria Math" w:eastAsiaTheme="minorEastAsia" w:hAnsi="Cambria Math" w:hint="eastAsia"/>
            <w:lang w:eastAsia="zh-CN"/>
          </w:rPr>
          <m:t>≥</m:t>
        </m:r>
      </m:oMath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16 CSI-RS ports, bit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a</m:t>
            </m:r>
          </m:e>
          <m:sub>
            <m:sSub>
              <m:sSub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O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sub>
            </m:sSub>
            <m:d>
              <m:d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eastAsia="zh-CN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l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1</m:t>
                    </m:r>
                  </m:sub>
                </m:sSub>
              </m:e>
            </m:d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+m</m:t>
            </m:r>
          </m:sub>
        </m:sSub>
      </m:oMath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 is at least associated with the precoder(s) based on </w:t>
      </w:r>
    </w:p>
    <w:p w:rsidR="00AA6331" w:rsidRPr="00F05549" w:rsidRDefault="00AA6331" w:rsidP="00AA6331">
      <w:pPr>
        <w:pStyle w:val="ListParagraph"/>
        <w:numPr>
          <w:ilvl w:val="1"/>
          <w:numId w:val="26"/>
        </w:numPr>
        <w:rPr>
          <w:b/>
          <w:i/>
          <w:iCs/>
          <w:lang w:eastAsia="zh-CN"/>
        </w:rPr>
      </w:pPr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the combination of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b/>
                    <w:i/>
                    <w:iCs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d>
              <m:dPr>
                <m:begChr m:val="⌊"/>
                <m:endChr m:val="⌋"/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iCs/>
                        <w:lang w:eastAsia="zh-CN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l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sub>
                    </m:sSub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den>
                </m:f>
              </m:e>
            </m:d>
            <m:r>
              <m:rPr>
                <m:sty m:val="bi"/>
              </m:rPr>
              <w:rPr>
                <w:rFonts w:ascii="Cambria Math" w:hAnsi="Cambria Math"/>
                <w:szCs w:val="20"/>
              </w:rPr>
              <m:t>,m</m:t>
            </m:r>
          </m:sub>
        </m:sSub>
      </m:oMath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ψ</m:t>
            </m:r>
          </m:e>
          <m:sub>
            <m:sSub>
              <m:sSubPr>
                <m:ctrlPr>
                  <w:rPr>
                    <w:rFonts w:ascii="Cambria Math" w:hAnsi="Cambria Math"/>
                    <w:b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mod(l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,4)  </m:t>
            </m:r>
          </m:sub>
        </m:sSub>
      </m:oMath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 when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</m:t>
            </m:r>
          </m:sub>
        </m:sSub>
      </m:oMath>
      <w:r w:rsidRPr="00F05549">
        <w:rPr>
          <w:b/>
          <w:i/>
          <w:iCs/>
          <w:lang w:eastAsia="zh-CN"/>
        </w:rPr>
        <w:t xml:space="preserve"> 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 is even,</w:t>
      </w:r>
    </w:p>
    <w:p w:rsidR="00AA6331" w:rsidRPr="00F05549" w:rsidRDefault="00AA6331" w:rsidP="00AA6331">
      <w:pPr>
        <w:pStyle w:val="ListParagraph"/>
        <w:numPr>
          <w:ilvl w:val="1"/>
          <w:numId w:val="26"/>
        </w:numPr>
        <w:rPr>
          <w:b/>
          <w:i/>
          <w:iCs/>
          <w:lang w:eastAsia="zh-CN"/>
        </w:rPr>
      </w:pPr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the combination of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ψ</m:t>
            </m:r>
          </m:e>
          <m:sub>
            <m:sSub>
              <m:sSubPr>
                <m:ctrlPr>
                  <w:rPr>
                    <w:rFonts w:ascii="Cambria Math" w:hAnsi="Cambria Math"/>
                    <w:b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mod(l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,4)  </m:t>
            </m:r>
          </m:sub>
        </m:sSub>
      </m:oMath>
      <w:r w:rsidRPr="00F05549">
        <w:rPr>
          <w:rFonts w:ascii="Times New Roman" w:eastAsiaTheme="minorEastAsia" w:hAnsi="Times New Roman"/>
          <w:b/>
          <w:bCs/>
          <w:i/>
          <w:iCs/>
          <w:lang w:eastAsia="zh-CN"/>
        </w:rPr>
        <w:t>and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b/>
                    <w:i/>
                    <w:iCs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d>
              <m:dPr>
                <m:begChr m:val="⌊"/>
                <m:endChr m:val="⌋"/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iCs/>
                        <w:lang w:eastAsia="zh-CN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l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sub>
                    </m:sSub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den>
                </m:f>
              </m:e>
            </m:d>
            <m:r>
              <m:rPr>
                <m:sty m:val="bi"/>
              </m:rPr>
              <w:rPr>
                <w:rFonts w:ascii="Cambria Math" w:hAnsi="Cambria Math"/>
                <w:szCs w:val="20"/>
              </w:rPr>
              <m:t>,m</m:t>
            </m:r>
          </m:sub>
        </m:sSub>
        <m:r>
          <m:rPr>
            <m:sty m:val="bi"/>
          </m:rPr>
          <w:rPr>
            <w:rFonts w:ascii="Cambria Math" w:hAnsi="Cambria Math"/>
            <w:lang w:eastAsia="zh-CN"/>
          </w:rPr>
          <m:t xml:space="preserve">, </m:t>
        </m:r>
        <m:sSub>
          <m:sSubPr>
            <m:ctrlPr>
              <w:rPr>
                <w:rFonts w:ascii="Cambria Math" w:hAnsi="Cambria Math"/>
                <w:b/>
                <w:i/>
                <w:iCs/>
                <w:szCs w:val="20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b/>
                    <w:i/>
                    <w:iCs/>
                    <w:szCs w:val="20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szCs w:val="20"/>
                  </w:rPr>
                  <m:t>v</m:t>
                </m:r>
              </m:e>
            </m:acc>
          </m:e>
          <m:sub>
            <m:r>
              <m:rPr>
                <m:sty m:val="bi"/>
              </m:rPr>
              <w:rPr>
                <w:rFonts w:ascii="Cambria Math" w:hAnsi="Cambria Math"/>
                <w:szCs w:val="20"/>
              </w:rPr>
              <m:t>mod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(</m:t>
            </m:r>
            <m:d>
              <m:dPr>
                <m:begChr m:val="⌊"/>
                <m:endChr m:val="⌋"/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iCs/>
                        <w:lang w:eastAsia="zh-CN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l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sub>
                    </m:sSub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den>
                </m:f>
              </m:e>
            </m:d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+1,</m:t>
            </m:r>
            <m:f>
              <m:f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  <m:sSub>
              <m:sSub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)</m:t>
            </m:r>
            <m:r>
              <m:rPr>
                <m:sty m:val="bi"/>
              </m:rPr>
              <w:rPr>
                <w:rFonts w:ascii="Cambria Math" w:hAnsi="Cambria Math"/>
                <w:szCs w:val="20"/>
              </w:rPr>
              <m:t>,m</m:t>
            </m:r>
          </m:sub>
        </m:sSub>
      </m:oMath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 when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</m:t>
            </m:r>
          </m:sub>
        </m:sSub>
      </m:oMath>
      <w:r w:rsidRPr="00F05549">
        <w:rPr>
          <w:b/>
          <w:i/>
          <w:iCs/>
          <w:lang w:eastAsia="zh-CN"/>
        </w:rPr>
        <w:t xml:space="preserve"> 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 xml:space="preserve"> is odd, </w:t>
      </w:r>
      <w:r w:rsidRPr="00F05549">
        <w:rPr>
          <w:rFonts w:ascii="Times New Roman" w:hAnsi="Times New Roman"/>
          <w:b/>
          <w:i/>
          <w:iCs/>
          <w:lang w:eastAsia="zh-CN"/>
        </w:rPr>
        <w:t xml:space="preserve">where </w:t>
      </w:r>
    </w:p>
    <w:p w:rsidR="00AA6331" w:rsidRPr="00F05549" w:rsidRDefault="00AA6331" w:rsidP="00AA6331">
      <w:pPr>
        <w:pStyle w:val="ListParagraph"/>
        <w:numPr>
          <w:ilvl w:val="0"/>
          <w:numId w:val="26"/>
        </w:numPr>
        <w:rPr>
          <w:rFonts w:ascii="Times New Roman" w:eastAsiaTheme="minorEastAsia" w:hAnsi="Times New Roman"/>
          <w:b/>
          <w:i/>
          <w:iCs/>
          <w:lang w:eastAsia="zh-CN"/>
        </w:rPr>
      </w:pPr>
      <w:r w:rsidRPr="00F05549">
        <w:rPr>
          <w:rFonts w:ascii="Times New Roman" w:eastAsiaTheme="minorEastAsia" w:hAnsi="Times New Roman"/>
          <w:b/>
          <w:i/>
          <w:iCs/>
          <w:lang w:eastAsia="zh-CN"/>
        </w:rPr>
        <w:t>k1=0,1,…,N</w:t>
      </w:r>
      <w:r w:rsidRPr="00F05549">
        <w:rPr>
          <w:rFonts w:ascii="Times New Roman" w:eastAsiaTheme="minorEastAsia" w:hAnsi="Times New Roman"/>
          <w:b/>
          <w:i/>
          <w:iCs/>
          <w:vertAlign w:val="subscript"/>
          <w:lang w:eastAsia="zh-CN"/>
        </w:rPr>
        <w:t>1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>O</w:t>
      </w:r>
      <w:r w:rsidRPr="00F05549">
        <w:rPr>
          <w:rFonts w:ascii="Times New Roman" w:eastAsiaTheme="minorEastAsia" w:hAnsi="Times New Roman"/>
          <w:b/>
          <w:i/>
          <w:iCs/>
          <w:vertAlign w:val="subscript"/>
          <w:lang w:eastAsia="zh-CN"/>
        </w:rPr>
        <w:t>1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>-1, and  k2=0,1,…, N</w:t>
      </w:r>
      <w:r w:rsidRPr="00F05549">
        <w:rPr>
          <w:rFonts w:ascii="Times New Roman" w:eastAsiaTheme="minorEastAsia" w:hAnsi="Times New Roman"/>
          <w:b/>
          <w:i/>
          <w:iCs/>
          <w:vertAlign w:val="subscript"/>
          <w:lang w:eastAsia="zh-CN"/>
        </w:rPr>
        <w:t>2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>O</w:t>
      </w:r>
      <w:r w:rsidRPr="00F05549">
        <w:rPr>
          <w:rFonts w:ascii="Times New Roman" w:eastAsiaTheme="minorEastAsia" w:hAnsi="Times New Roman"/>
          <w:b/>
          <w:i/>
          <w:iCs/>
          <w:vertAlign w:val="subscript"/>
          <w:lang w:eastAsia="zh-CN"/>
        </w:rPr>
        <w:t>2</w:t>
      </w:r>
      <w:r w:rsidRPr="00F05549">
        <w:rPr>
          <w:rFonts w:ascii="Times New Roman" w:eastAsiaTheme="minorEastAsia" w:hAnsi="Times New Roman"/>
          <w:b/>
          <w:i/>
          <w:iCs/>
          <w:lang w:eastAsia="zh-CN"/>
        </w:rPr>
        <w:t>-1.</w:t>
      </w:r>
    </w:p>
    <w:p w:rsidR="005A2D52" w:rsidRPr="00FC5347" w:rsidRDefault="005A2D52" w:rsidP="00682BA7">
      <w:pPr>
        <w:pStyle w:val="ListParagraph"/>
        <w:rPr>
          <w:rFonts w:eastAsiaTheme="minorEastAsia"/>
          <w:b/>
          <w:iCs/>
          <w:vertAlign w:val="subscript"/>
          <w:lang w:eastAsia="zh-CN"/>
        </w:rPr>
      </w:pPr>
    </w:p>
    <w:p w:rsidR="00DF44D1" w:rsidRPr="00DF44D1" w:rsidRDefault="00DF44D1" w:rsidP="00DF44D1">
      <w:pPr>
        <w:rPr>
          <w:b/>
          <w:lang w:eastAsia="zh-CN"/>
        </w:rPr>
      </w:pPr>
    </w:p>
    <w:p w:rsidR="00ED151D" w:rsidRPr="00CF195E" w:rsidRDefault="00ED151D" w:rsidP="00ED151D">
      <w:pPr>
        <w:pStyle w:val="Heading1"/>
        <w:ind w:left="432" w:hanging="432"/>
      </w:pPr>
      <w:r w:rsidRPr="00CF195E">
        <w:t>References</w:t>
      </w:r>
    </w:p>
    <w:p w:rsidR="00ED151D" w:rsidRDefault="00ED151D" w:rsidP="00ED151D">
      <w:pPr>
        <w:pStyle w:val="References"/>
        <w:rPr>
          <w:lang w:val="en-GB" w:eastAsia="zh-CN"/>
        </w:rPr>
      </w:pPr>
      <w:bookmarkStart w:id="4" w:name="_Ref470731373"/>
      <w:bookmarkStart w:id="5" w:name="_Ref167612671"/>
      <w:bookmarkStart w:id="6" w:name="_Ref421870298"/>
      <w:bookmarkEnd w:id="1"/>
      <w:bookmarkEnd w:id="2"/>
      <w:bookmarkEnd w:id="3"/>
      <w:r>
        <w:rPr>
          <w:lang w:val="en-GB" w:eastAsia="zh-CN"/>
        </w:rPr>
        <w:t xml:space="preserve">RAN1 Chairman’s Notes, </w:t>
      </w:r>
      <w:r w:rsidRPr="00B73C1E">
        <w:rPr>
          <w:lang w:val="en-GB" w:eastAsia="zh-CN"/>
        </w:rPr>
        <w:t xml:space="preserve">3GPP TSG RAN WG1 </w:t>
      </w:r>
      <w:r>
        <w:rPr>
          <w:lang w:val="en-GB" w:eastAsia="zh-CN"/>
        </w:rPr>
        <w:t>NR #</w:t>
      </w:r>
      <w:r w:rsidR="00FD5B9C">
        <w:rPr>
          <w:lang w:val="en-GB" w:eastAsia="zh-CN"/>
        </w:rPr>
        <w:t>3</w:t>
      </w:r>
      <w:r w:rsidRPr="00B73C1E">
        <w:rPr>
          <w:lang w:val="en-GB" w:eastAsia="zh-CN"/>
        </w:rPr>
        <w:t>,</w:t>
      </w:r>
      <w:r w:rsidRPr="0052049C">
        <w:t xml:space="preserve"> </w:t>
      </w:r>
      <w:r w:rsidR="00FD5B9C" w:rsidRPr="008C4165">
        <w:rPr>
          <w:lang w:eastAsia="zh-CN"/>
        </w:rPr>
        <w:t>Nagoya, Japan, 18th</w:t>
      </w:r>
      <w:r w:rsidR="00FD5B9C" w:rsidRPr="008C4165">
        <w:rPr>
          <w:rFonts w:hint="eastAsia"/>
          <w:lang w:eastAsia="zh-CN"/>
        </w:rPr>
        <w:t xml:space="preserve"> </w:t>
      </w:r>
      <w:r w:rsidR="00FD5B9C" w:rsidRPr="008C4165">
        <w:rPr>
          <w:lang w:eastAsia="zh-CN"/>
        </w:rPr>
        <w:t xml:space="preserve">– </w:t>
      </w:r>
      <w:r w:rsidR="00FD5B9C" w:rsidRPr="008C4165">
        <w:rPr>
          <w:rFonts w:hint="eastAsia"/>
          <w:lang w:eastAsia="zh-CN"/>
        </w:rPr>
        <w:t xml:space="preserve">21st, </w:t>
      </w:r>
      <w:r w:rsidR="00FD5B9C" w:rsidRPr="008C4165">
        <w:rPr>
          <w:lang w:eastAsia="zh-CN"/>
        </w:rPr>
        <w:t>September 201</w:t>
      </w:r>
      <w:r w:rsidR="00FD5B9C" w:rsidRPr="008C4165">
        <w:rPr>
          <w:rFonts w:hint="eastAsia"/>
          <w:lang w:eastAsia="zh-CN"/>
        </w:rPr>
        <w:t>7</w:t>
      </w:r>
      <w:bookmarkEnd w:id="0"/>
      <w:bookmarkEnd w:id="4"/>
      <w:bookmarkEnd w:id="5"/>
      <w:bookmarkEnd w:id="6"/>
    </w:p>
    <w:p w:rsidR="00FD5B9C" w:rsidRPr="00CA356E" w:rsidRDefault="00FD5B9C" w:rsidP="00FD5B9C">
      <w:pPr>
        <w:pStyle w:val="References"/>
        <w:rPr>
          <w:lang w:val="en-GB" w:eastAsia="zh-CN"/>
        </w:rPr>
      </w:pPr>
      <w:r w:rsidRPr="00FD5B9C">
        <w:rPr>
          <w:lang w:val="en-GB" w:eastAsia="zh-CN"/>
        </w:rPr>
        <w:t>R1-1715594</w:t>
      </w:r>
      <w:r>
        <w:rPr>
          <w:lang w:val="en-GB" w:eastAsia="zh-CN"/>
        </w:rPr>
        <w:t>,</w:t>
      </w:r>
      <w:r w:rsidRPr="00FD5B9C">
        <w:rPr>
          <w:lang w:val="en-GB" w:eastAsia="zh-CN"/>
        </w:rPr>
        <w:t xml:space="preserve"> Codebook subset restriction</w:t>
      </w:r>
      <w:r>
        <w:rPr>
          <w:lang w:val="en-GB" w:eastAsia="zh-CN"/>
        </w:rPr>
        <w:t xml:space="preserve">, Huawei, </w:t>
      </w:r>
      <w:r w:rsidRPr="00CA356E">
        <w:rPr>
          <w:lang w:val="en-GB" w:eastAsia="zh-CN"/>
        </w:rPr>
        <w:t>Hi</w:t>
      </w:r>
      <w:r w:rsidRPr="00CA356E">
        <w:rPr>
          <w:rFonts w:hint="eastAsia"/>
          <w:lang w:val="en-GB" w:eastAsia="zh-CN"/>
        </w:rPr>
        <w:t>S</w:t>
      </w:r>
      <w:r w:rsidRPr="00CA356E">
        <w:rPr>
          <w:lang w:val="en-GB" w:eastAsia="zh-CN"/>
        </w:rPr>
        <w:t>ilicon</w:t>
      </w:r>
      <w:r>
        <w:rPr>
          <w:lang w:val="en-GB" w:eastAsia="zh-CN"/>
        </w:rPr>
        <w:t xml:space="preserve">, </w:t>
      </w:r>
      <w:r w:rsidRPr="008C4165">
        <w:rPr>
          <w:lang w:eastAsia="zh-CN"/>
        </w:rPr>
        <w:t xml:space="preserve">3GPP TSG RAN WG1 Meeting </w:t>
      </w:r>
      <w:r>
        <w:rPr>
          <w:lang w:eastAsia="zh-CN"/>
        </w:rPr>
        <w:t>NR#3,</w:t>
      </w:r>
      <w:r>
        <w:rPr>
          <w:rFonts w:hint="eastAsia"/>
          <w:lang w:val="en-GB" w:eastAsia="zh-CN"/>
        </w:rPr>
        <w:t xml:space="preserve"> </w:t>
      </w:r>
      <w:r w:rsidRPr="008C4165">
        <w:rPr>
          <w:lang w:eastAsia="zh-CN"/>
        </w:rPr>
        <w:t>Nagoya, Japan, 18th</w:t>
      </w:r>
      <w:r w:rsidRPr="008C4165">
        <w:rPr>
          <w:rFonts w:hint="eastAsia"/>
          <w:lang w:eastAsia="zh-CN"/>
        </w:rPr>
        <w:t xml:space="preserve"> </w:t>
      </w:r>
      <w:r w:rsidRPr="008C4165">
        <w:rPr>
          <w:lang w:eastAsia="zh-CN"/>
        </w:rPr>
        <w:t xml:space="preserve">– </w:t>
      </w:r>
      <w:r w:rsidRPr="008C4165">
        <w:rPr>
          <w:rFonts w:hint="eastAsia"/>
          <w:lang w:eastAsia="zh-CN"/>
        </w:rPr>
        <w:t xml:space="preserve">21st, </w:t>
      </w:r>
      <w:r w:rsidRPr="008C4165">
        <w:rPr>
          <w:lang w:eastAsia="zh-CN"/>
        </w:rPr>
        <w:t>September 201</w:t>
      </w:r>
      <w:r w:rsidRPr="008C4165">
        <w:rPr>
          <w:rFonts w:hint="eastAsia"/>
          <w:lang w:eastAsia="zh-CN"/>
        </w:rPr>
        <w:t>7</w:t>
      </w:r>
    </w:p>
    <w:p w:rsidR="00271BC2" w:rsidRPr="00CA356E" w:rsidRDefault="00E9764E" w:rsidP="00271BC2">
      <w:pPr>
        <w:pStyle w:val="References"/>
        <w:rPr>
          <w:lang w:val="en-GB" w:eastAsia="zh-CN"/>
        </w:rPr>
      </w:pPr>
      <w:hyperlink r:id="rId9" w:history="1">
        <w:r w:rsidR="00271BC2" w:rsidRPr="00CA356E">
          <w:rPr>
            <w:lang w:eastAsia="zh-CN"/>
          </w:rPr>
          <w:t>R1-1715959</w:t>
        </w:r>
      </w:hyperlink>
      <w:r w:rsidR="00271BC2">
        <w:t>, On codebook subset restriction</w:t>
      </w:r>
      <w:r w:rsidR="00DD3B47" w:rsidRPr="00271BC2">
        <w:rPr>
          <w:lang w:val="en-GB" w:eastAsia="zh-CN"/>
        </w:rPr>
        <w:t xml:space="preserve">, </w:t>
      </w:r>
      <w:r w:rsidR="001B223C" w:rsidRPr="00271BC2">
        <w:rPr>
          <w:lang w:val="en-GB" w:eastAsia="zh-CN"/>
        </w:rPr>
        <w:t xml:space="preserve">Samsung, </w:t>
      </w:r>
      <w:r w:rsidR="00271BC2" w:rsidRPr="008C4165">
        <w:rPr>
          <w:lang w:eastAsia="zh-CN"/>
        </w:rPr>
        <w:t xml:space="preserve">3GPP TSG RAN WG1 Meeting </w:t>
      </w:r>
      <w:r w:rsidR="00271BC2">
        <w:rPr>
          <w:lang w:eastAsia="zh-CN"/>
        </w:rPr>
        <w:t>NR#3,</w:t>
      </w:r>
      <w:r w:rsidR="00271BC2">
        <w:rPr>
          <w:rFonts w:hint="eastAsia"/>
          <w:lang w:val="en-GB" w:eastAsia="zh-CN"/>
        </w:rPr>
        <w:t xml:space="preserve"> </w:t>
      </w:r>
      <w:r w:rsidR="00271BC2" w:rsidRPr="008C4165">
        <w:rPr>
          <w:lang w:eastAsia="zh-CN"/>
        </w:rPr>
        <w:t>Nagoya, Japan, 18th</w:t>
      </w:r>
      <w:r w:rsidR="00271BC2" w:rsidRPr="008C4165">
        <w:rPr>
          <w:rFonts w:hint="eastAsia"/>
          <w:lang w:eastAsia="zh-CN"/>
        </w:rPr>
        <w:t xml:space="preserve"> </w:t>
      </w:r>
      <w:r w:rsidR="00271BC2" w:rsidRPr="008C4165">
        <w:rPr>
          <w:lang w:eastAsia="zh-CN"/>
        </w:rPr>
        <w:t xml:space="preserve">– </w:t>
      </w:r>
      <w:r w:rsidR="00271BC2" w:rsidRPr="008C4165">
        <w:rPr>
          <w:rFonts w:hint="eastAsia"/>
          <w:lang w:eastAsia="zh-CN"/>
        </w:rPr>
        <w:t xml:space="preserve">21st, </w:t>
      </w:r>
      <w:r w:rsidR="00271BC2" w:rsidRPr="008C4165">
        <w:rPr>
          <w:lang w:eastAsia="zh-CN"/>
        </w:rPr>
        <w:t>September 201</w:t>
      </w:r>
      <w:r w:rsidR="00271BC2" w:rsidRPr="008C4165">
        <w:rPr>
          <w:rFonts w:hint="eastAsia"/>
          <w:lang w:eastAsia="zh-CN"/>
        </w:rPr>
        <w:t>7</w:t>
      </w:r>
    </w:p>
    <w:p w:rsidR="00490A6C" w:rsidRPr="00CA356E" w:rsidRDefault="00E9764E" w:rsidP="00271BC2">
      <w:pPr>
        <w:pStyle w:val="References"/>
        <w:rPr>
          <w:lang w:eastAsia="zh-CN"/>
        </w:rPr>
      </w:pPr>
      <w:hyperlink r:id="rId10" w:history="1">
        <w:r w:rsidR="00271BC2" w:rsidRPr="00CA356E">
          <w:rPr>
            <w:lang w:eastAsia="zh-CN"/>
          </w:rPr>
          <w:t>R1-1715858</w:t>
        </w:r>
      </w:hyperlink>
      <w:r w:rsidR="000C73D8" w:rsidRPr="00CA356E">
        <w:rPr>
          <w:lang w:eastAsia="zh-CN"/>
        </w:rPr>
        <w:t>,</w:t>
      </w:r>
      <w:r w:rsidR="00271BC2" w:rsidRPr="00CA356E">
        <w:rPr>
          <w:lang w:eastAsia="zh-CN"/>
        </w:rPr>
        <w:t xml:space="preserve"> </w:t>
      </w:r>
      <w:r w:rsidR="00271BC2" w:rsidRPr="00CA356E">
        <w:rPr>
          <w:rFonts w:hint="eastAsia"/>
          <w:lang w:eastAsia="zh-CN"/>
        </w:rPr>
        <w:t>Discussions on CSI reporting</w:t>
      </w:r>
      <w:r w:rsidR="00271BC2" w:rsidRPr="00CA356E">
        <w:rPr>
          <w:lang w:eastAsia="zh-CN"/>
        </w:rPr>
        <w:t>, LG Electronics,</w:t>
      </w:r>
      <w:r w:rsidR="00271BC2" w:rsidRPr="00CA356E">
        <w:rPr>
          <w:lang w:val="en-GB" w:eastAsia="zh-CN"/>
        </w:rPr>
        <w:t xml:space="preserve"> 3GPP TSG RAN WG1 Meeting NR#3,</w:t>
      </w:r>
      <w:r w:rsidR="00271BC2">
        <w:rPr>
          <w:rFonts w:hint="eastAsia"/>
          <w:lang w:val="en-GB" w:eastAsia="zh-CN"/>
        </w:rPr>
        <w:t xml:space="preserve"> </w:t>
      </w:r>
      <w:r w:rsidR="00271BC2" w:rsidRPr="00CA356E">
        <w:rPr>
          <w:lang w:val="en-GB" w:eastAsia="zh-CN"/>
        </w:rPr>
        <w:t>Nagoya, Japan, 18th</w:t>
      </w:r>
      <w:r w:rsidR="00271BC2" w:rsidRPr="00CA356E">
        <w:rPr>
          <w:rFonts w:hint="eastAsia"/>
          <w:lang w:val="en-GB" w:eastAsia="zh-CN"/>
        </w:rPr>
        <w:t xml:space="preserve"> </w:t>
      </w:r>
      <w:r w:rsidR="00271BC2" w:rsidRPr="00CA356E">
        <w:rPr>
          <w:lang w:val="en-GB" w:eastAsia="zh-CN"/>
        </w:rPr>
        <w:t xml:space="preserve">– </w:t>
      </w:r>
      <w:r w:rsidR="00271BC2" w:rsidRPr="00CA356E">
        <w:rPr>
          <w:rFonts w:hint="eastAsia"/>
          <w:lang w:val="en-GB" w:eastAsia="zh-CN"/>
        </w:rPr>
        <w:t xml:space="preserve">21st, </w:t>
      </w:r>
      <w:r w:rsidR="00271BC2" w:rsidRPr="00CA356E">
        <w:rPr>
          <w:lang w:val="en-GB" w:eastAsia="zh-CN"/>
        </w:rPr>
        <w:t>September 201</w:t>
      </w:r>
      <w:r w:rsidR="00271BC2" w:rsidRPr="00CA356E">
        <w:rPr>
          <w:rFonts w:hint="eastAsia"/>
          <w:lang w:val="en-GB" w:eastAsia="zh-CN"/>
        </w:rPr>
        <w:t>7</w:t>
      </w:r>
    </w:p>
    <w:p w:rsidR="007E1EBB" w:rsidRDefault="007E1EBB" w:rsidP="0077494C">
      <w:pPr>
        <w:pStyle w:val="References"/>
        <w:numPr>
          <w:ilvl w:val="0"/>
          <w:numId w:val="0"/>
        </w:numPr>
        <w:ind w:left="360"/>
        <w:rPr>
          <w:kern w:val="2"/>
          <w:lang w:eastAsia="zh-CN"/>
        </w:rPr>
      </w:pPr>
    </w:p>
    <w:p w:rsidR="00426A94" w:rsidRDefault="00426A94" w:rsidP="0077494C">
      <w:pPr>
        <w:pStyle w:val="References"/>
        <w:numPr>
          <w:ilvl w:val="0"/>
          <w:numId w:val="0"/>
        </w:numPr>
        <w:ind w:left="360"/>
        <w:rPr>
          <w:kern w:val="2"/>
          <w:lang w:eastAsia="zh-CN"/>
        </w:rPr>
      </w:pPr>
      <w:bookmarkStart w:id="7" w:name="_GoBack"/>
      <w:bookmarkEnd w:id="7"/>
    </w:p>
    <w:p w:rsidR="007E1EBB" w:rsidRPr="00682BA7" w:rsidRDefault="007E1EBB" w:rsidP="00682BA7">
      <w:pPr>
        <w:pStyle w:val="References"/>
        <w:numPr>
          <w:ilvl w:val="0"/>
          <w:numId w:val="0"/>
        </w:numPr>
        <w:ind w:left="360" w:hanging="360"/>
        <w:rPr>
          <w:b/>
          <w:bCs/>
          <w:sz w:val="28"/>
          <w:szCs w:val="28"/>
        </w:rPr>
      </w:pPr>
      <w:r w:rsidRPr="00682BA7">
        <w:rPr>
          <w:b/>
          <w:bCs/>
          <w:sz w:val="28"/>
          <w:szCs w:val="28"/>
        </w:rPr>
        <w:t>Appendix</w:t>
      </w:r>
      <w:r w:rsidR="005D5978">
        <w:rPr>
          <w:b/>
          <w:bCs/>
          <w:sz w:val="28"/>
          <w:szCs w:val="28"/>
        </w:rPr>
        <w:t xml:space="preserve"> A</w:t>
      </w:r>
    </w:p>
    <w:p w:rsidR="007E1EBB" w:rsidRDefault="00AE2F5F" w:rsidP="007E1EBB">
      <w:pPr>
        <w:rPr>
          <w:iCs/>
          <w:lang w:eastAsia="zh-CN"/>
        </w:rPr>
      </w:pPr>
      <w:r>
        <w:rPr>
          <w:iCs/>
          <w:lang w:eastAsia="zh-CN"/>
        </w:rPr>
        <w:t>Mapping relation derivation</w:t>
      </w:r>
      <w:r w:rsidR="007E1EBB">
        <w:rPr>
          <w:iCs/>
          <w:lang w:eastAsia="zh-CN"/>
        </w:rPr>
        <w:t>:</w:t>
      </w:r>
    </w:p>
    <w:p w:rsidR="007E1EBB" w:rsidRPr="00BD343C" w:rsidRDefault="007E1EBB" w:rsidP="007E1EBB">
      <w:pPr>
        <w:pStyle w:val="ListParagraph"/>
        <w:numPr>
          <w:ilvl w:val="0"/>
          <w:numId w:val="24"/>
        </w:numPr>
        <w:rPr>
          <w:rFonts w:ascii="Times New Roman" w:hAnsi="Times New Roman"/>
          <w:iCs/>
          <w:lang w:eastAsia="zh-CN"/>
        </w:rPr>
      </w:pPr>
      <w:r w:rsidRPr="00BD343C">
        <w:rPr>
          <w:rFonts w:ascii="Times New Roman" w:hAnsi="Times New Roman"/>
          <w:iCs/>
          <w:lang w:eastAsia="zh-CN"/>
        </w:rPr>
        <w:t xml:space="preserve">The relation between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2l</m:t>
            </m:r>
          </m:sub>
        </m:sSub>
      </m:oMath>
      <w:r w:rsidRPr="00BD343C">
        <w:rPr>
          <w:rFonts w:ascii="Times New Roman" w:hAnsi="Times New Roman"/>
          <w:iCs/>
          <w:lang w:eastAsia="zh-CN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e>
          <m:sub>
            <m:r>
              <w:rPr>
                <w:rFonts w:ascii="Cambria Math" w:hAnsi="Cambria Math"/>
                <w:lang w:eastAsia="zh-CN"/>
              </w:rPr>
              <m:t>l</m:t>
            </m: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</m:oMath>
      <w:r w:rsidRPr="00BD343C">
        <w:rPr>
          <w:rFonts w:ascii="Times New Roman" w:hAnsi="Times New Roman"/>
          <w:iCs/>
          <w:lang w:eastAsia="zh-CN"/>
        </w:rPr>
        <w:t xml:space="preserve"> :</w:t>
      </w:r>
      <w:r>
        <w:rPr>
          <w:rFonts w:ascii="Times New Roman" w:hAnsi="Times New Roman"/>
          <w:iCs/>
          <w:lang w:eastAsia="zh-CN"/>
        </w:rPr>
        <w:t xml:space="preserve"> </w:t>
      </w:r>
    </w:p>
    <w:p w:rsidR="007E1EBB" w:rsidRPr="00BD343C" w:rsidRDefault="00E9764E" w:rsidP="007E1EBB">
      <w:pPr>
        <w:rPr>
          <w:iCs/>
          <w:lang w:eastAsia="zh-CN"/>
        </w:rPr>
      </w:pPr>
      <m:oMathPara>
        <m:oMath>
          <m:sSub>
            <m:sSubPr>
              <m:ctrlPr>
                <w:rPr>
                  <w:rFonts w:ascii="Cambria Math" w:hAnsi="Cambria Math"/>
                  <w:iCs/>
                  <w:lang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eastAsia="zh-CN"/>
                </w:rPr>
                <m:t>b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2l</m:t>
              </m:r>
            </m:sub>
          </m:sSub>
          <m:r>
            <m:rPr>
              <m:sty m:val="p"/>
            </m:rPr>
            <w:rPr>
              <w:rFonts w:ascii="Cambria Math" w:hAnsi="Cambria Math"/>
              <w:lang w:eastAsia="zh-CN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Cs/>
                  <w:lang w:eastAsia="zh-CN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1</m:t>
                          </m:r>
                        </m:e>
                      </m:mr>
                      <m:mr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e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j2π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  <w:lang w:eastAsia="zh-CN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lang w:eastAsia="zh-CN"/>
                                    </w:rPr>
                                    <m:t>2l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lang w:eastAsia="zh-CN"/>
                                    </w:rPr>
                                    <m:t>NO</m:t>
                                  </m:r>
                                </m:den>
                              </m:f>
                            </m:sup>
                          </m:sSup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  <w:lang w:eastAsia="zh-CN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e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j2π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iCs/>
                                            <w:lang w:eastAsia="zh-CN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(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iCs/>
                                                <w:lang w:eastAsia="zh-CN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zh-CN"/>
                                              </w:rPr>
                                              <m:t>N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zh-CN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-1)2l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NO</m:t>
                                        </m:r>
                                      </m:den>
                                    </m:f>
                                  </m:sup>
                                </m:sSup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  <w:lang w:eastAsia="zh-CN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e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j2π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iCs/>
                                            <w:lang w:eastAsia="zh-CN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(N-1)2l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NO</m:t>
                                        </m:r>
                                      </m:den>
                                    </m:f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/>
              <w:lang w:eastAsia="zh-CN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Cs/>
                  <w:lang w:eastAsia="zh-CN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1</m:t>
                          </m:r>
                        </m:e>
                      </m:mr>
                      <m:mr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e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j2π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  <w:lang w:eastAsia="zh-CN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lang w:eastAsia="zh-CN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lang w:eastAsia="zh-CN"/>
                                    </w:rPr>
                                    <m:t>NO/2</m:t>
                                  </m:r>
                                </m:den>
                              </m:f>
                            </m:sup>
                          </m:sSup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  <w:lang w:eastAsia="zh-CN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e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j2π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iCs/>
                                            <w:lang w:eastAsia="zh-CN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(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iCs/>
                                                <w:lang w:eastAsia="zh-CN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zh-CN"/>
                                              </w:rPr>
                                              <m:t>N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zh-CN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-1)l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NO/2</m:t>
                                        </m:r>
                                      </m:den>
                                    </m:f>
                                  </m:sup>
                                </m:sSup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mPr>
                            <m:mr>
                              <m:e>
                                <m:m>
                                  <m:mPr>
                                    <m:mcs>
                                      <m:mc>
                                        <m:mcPr>
                                          <m:count m:val="1"/>
                                          <m:mcJc m:val="center"/>
                                        </m:mcPr>
                                      </m:mc>
                                    </m:mcs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  <w:lang w:eastAsia="zh-CN"/>
                                      </w:rPr>
                                    </m:ctrlPr>
                                  </m:mPr>
                                  <m:mr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iCs/>
                                              <w:lang w:eastAsia="zh-CN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lang w:eastAsia="zh-CN"/>
                                            </w:rPr>
                                            <m:t>e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  <w:lang w:eastAsia="zh-CN"/>
                                            </w:rPr>
                                            <m:t>j2π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iCs/>
                                                  <w:lang w:eastAsia="zh-CN"/>
                                                </w:rPr>
                                              </m:ctrlPr>
                                            </m:fPr>
                                            <m:num>
                                              <m:f>
                                                <m:f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  <w:i/>
                                                      <w:iCs/>
                                                      <w:lang w:eastAsia="zh-CN"/>
                                                    </w:rPr>
                                                  </m:ctrlPr>
                                                </m:fPr>
                                                <m:num>
                                                  <m:r>
                                                    <w:rPr>
                                                      <w:rFonts w:ascii="Cambria Math" w:hAnsi="Cambria Math"/>
                                                      <w:lang w:eastAsia="zh-CN"/>
                                                    </w:rPr>
                                                    <m:t>N</m:t>
                                                  </m:r>
                                                </m:num>
                                                <m:den>
                                                  <m:r>
                                                    <w:rPr>
                                                      <w:rFonts w:ascii="Cambria Math" w:hAnsi="Cambria Math"/>
                                                      <w:lang w:eastAsia="zh-CN"/>
                                                    </w:rPr>
                                                    <m:t>2</m:t>
                                                  </m:r>
                                                </m:den>
                                              </m:f>
                                              <m:r>
                                                <w:rPr>
                                                  <w:rFonts w:ascii="Cambria Math" w:hAnsi="Cambria Math"/>
                                                  <w:lang w:eastAsia="zh-CN"/>
                                                </w:rPr>
                                                <m:t>l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hAnsi="Cambria Math"/>
                                                  <w:lang w:eastAsia="zh-CN"/>
                                                </w:rPr>
                                                <m:t>NO/2</m:t>
                                              </m:r>
                                            </m:den>
                                          </m:f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  <w:lang w:eastAsia="zh-CN"/>
                                        </w:rPr>
                                        <m:t>×1</m:t>
                                      </m:r>
                                    </m:e>
                                  </m:mr>
                                  <m:m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⋮</m:t>
                                      </m:r>
                                    </m:e>
                                  </m:mr>
                                </m:m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  <w:lang w:eastAsia="zh-CN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e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j2π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iCs/>
                                            <w:lang w:eastAsia="zh-CN"/>
                                          </w:rPr>
                                        </m:ctrlPr>
                                      </m:fPr>
                                      <m:num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iCs/>
                                                <w:lang w:eastAsia="zh-CN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zh-CN"/>
                                              </w:rPr>
                                              <m:t>N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zh-CN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l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NO/2</m:t>
                                        </m:r>
                                      </m:den>
                                    </m:f>
                                  </m:sup>
                                </m:sSup>
                                <m:r>
                                  <w:rPr>
                                    <w:rFonts w:ascii="Cambria Math" w:hAnsi="Cambria Math"/>
                                    <w:lang w:eastAsia="zh-CN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  <w:lang w:eastAsia="zh-CN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e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j2π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iCs/>
                                            <w:lang w:eastAsia="zh-CN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(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iCs/>
                                                <w:lang w:eastAsia="zh-CN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zh-CN"/>
                                              </w:rPr>
                                              <m:t>N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zh-CN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-1)l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NO/2</m:t>
                                        </m:r>
                                      </m:den>
                                    </m:f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/>
              <w:lang w:eastAsia="zh-CN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Cs/>
                  <w:lang w:eastAsia="zh-CN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b</m:t>
                        </m:r>
                        <m:ctrlPr>
                          <w:rPr>
                            <w:rFonts w:ascii="Cambria Math" w:hAnsi="Cambria Math"/>
                            <w:b/>
                            <w:i/>
                            <w:iCs/>
                            <w:lang w:eastAsia="zh-CN"/>
                          </w:rPr>
                        </m:ctrlP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l</m:t>
                        </m:r>
                        <m:ctrlPr>
                          <w:rPr>
                            <w:rFonts w:ascii="Cambria Math" w:hAnsi="Cambria Math"/>
                            <w:iCs/>
                            <w:lang w:eastAsia="zh-CN"/>
                          </w:rPr>
                        </m:ctrlP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'</m:t>
                        </m:r>
                      </m:sup>
                    </m:sSubSup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2l</m:t>
                        </m:r>
                      </m:sub>
                    </m:sSub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b</m:t>
                        </m:r>
                        <m:ctrlPr>
                          <w:rPr>
                            <w:rFonts w:ascii="Cambria Math" w:hAnsi="Cambria Math"/>
                            <w:b/>
                            <w:i/>
                            <w:iCs/>
                            <w:lang w:eastAsia="zh-CN"/>
                          </w:rPr>
                        </m:ctrlP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l</m:t>
                        </m:r>
                        <m:ctrlPr>
                          <w:rPr>
                            <w:rFonts w:ascii="Cambria Math" w:hAnsi="Cambria Math"/>
                            <w:iCs/>
                            <w:lang w:eastAsia="zh-CN"/>
                          </w:rPr>
                        </m:ctrlP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'</m:t>
                        </m:r>
                      </m:sup>
                    </m:sSubSup>
                  </m:e>
                </m:mr>
              </m:m>
            </m:e>
          </m:d>
        </m:oMath>
      </m:oMathPara>
    </w:p>
    <w:p w:rsidR="007E1EBB" w:rsidRDefault="007E1EBB" w:rsidP="007E1EBB">
      <w:pPr>
        <w:ind w:left="425"/>
        <w:rPr>
          <w:iCs/>
          <w:lang w:eastAsia="zh-CN"/>
        </w:rPr>
      </w:pPr>
      <w:r>
        <w:rPr>
          <w:iCs/>
          <w:lang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φ</m:t>
            </m:r>
          </m:e>
          <m:sub>
            <m:r>
              <w:rPr>
                <w:rFonts w:ascii="Cambria Math" w:hAnsi="Cambria Math"/>
                <w:lang w:eastAsia="zh-CN"/>
              </w:rPr>
              <m:t>2l</m:t>
            </m:r>
          </m:sub>
        </m:sSub>
        <m: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e</m:t>
            </m:r>
          </m:e>
          <m:sup>
            <m:r>
              <w:rPr>
                <w:rFonts w:ascii="Cambria Math" w:hAnsi="Cambria Math"/>
                <w:lang w:eastAsia="zh-CN"/>
              </w:rPr>
              <m:t>j</m:t>
            </m:r>
            <m:f>
              <m:f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π2l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O</m:t>
                </m:r>
              </m:den>
            </m:f>
          </m:sup>
        </m:sSup>
      </m:oMath>
      <w:r>
        <w:rPr>
          <w:iCs/>
          <w:lang w:eastAsia="zh-CN"/>
        </w:rPr>
        <w:t xml:space="preserve">, and if O=4, then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φ</m:t>
            </m:r>
          </m:e>
          <m:sub>
            <m:r>
              <w:rPr>
                <w:rFonts w:ascii="Cambria Math" w:hAnsi="Cambria Math"/>
                <w:lang w:eastAsia="zh-CN"/>
              </w:rPr>
              <m:t>2l</m:t>
            </m:r>
          </m:sub>
        </m:sSub>
        <m: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e</m:t>
            </m:r>
          </m:e>
          <m:sup>
            <m:r>
              <w:rPr>
                <w:rFonts w:ascii="Cambria Math" w:hAnsi="Cambria Math"/>
                <w:lang w:eastAsia="zh-CN"/>
              </w:rPr>
              <m:t>j</m:t>
            </m:r>
            <m:f>
              <m:f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π2l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4</m:t>
                </m:r>
              </m:den>
            </m:f>
          </m:sup>
        </m:sSup>
        <m:r>
          <w:rPr>
            <w:rFonts w:ascii="Cambria Math" w:hAnsi="Cambria Math"/>
            <w:lang w:eastAsia="zh-CN"/>
          </w:rPr>
          <m:t>∈{0,±</m:t>
        </m:r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e</m:t>
            </m:r>
          </m:e>
          <m:sup>
            <m:r>
              <w:rPr>
                <w:rFonts w:ascii="Cambria Math" w:hAnsi="Cambria Math"/>
                <w:lang w:eastAsia="zh-CN"/>
              </w:rPr>
              <m:t>j</m:t>
            </m:r>
            <m:f>
              <m:f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2π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4</m:t>
                </m:r>
              </m:den>
            </m:f>
          </m:sup>
        </m:sSup>
        <m:r>
          <w:rPr>
            <w:rFonts w:ascii="Cambria Math" w:hAnsi="Cambria Math"/>
            <w:lang w:eastAsia="zh-CN"/>
          </w:rPr>
          <m:t>}</m:t>
        </m:r>
      </m:oMath>
      <w:r>
        <w:rPr>
          <w:iCs/>
          <w:lang w:eastAsia="zh-CN"/>
        </w:rPr>
        <w:t xml:space="preserve">.  </w:t>
      </w:r>
    </w:p>
    <w:p w:rsidR="007E1EBB" w:rsidRDefault="007E1EBB" w:rsidP="007E1EBB">
      <w:pPr>
        <w:ind w:left="425"/>
        <w:rPr>
          <w:iCs/>
          <w:lang w:eastAsia="zh-CN"/>
        </w:rPr>
      </w:pPr>
      <w:r>
        <w:rPr>
          <w:iCs/>
          <w:lang w:eastAsia="zh-CN"/>
        </w:rPr>
        <w:t xml:space="preserve">That is to say, beam </w:t>
      </w:r>
      <m:oMath>
        <m:sSub>
          <m:sSubPr>
            <m:ctrlPr>
              <w:rPr>
                <w:rFonts w:ascii="Cambria Math" w:hAnsi="Cambria Math"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2l</m:t>
            </m:r>
          </m:sub>
        </m:sSub>
      </m:oMath>
      <w:r>
        <w:rPr>
          <w:iCs/>
          <w:lang w:eastAsia="zh-CN"/>
        </w:rPr>
        <w:t xml:space="preserve"> and beam constructed by </w:t>
      </w: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e>
          <m:sub>
            <m:r>
              <w:rPr>
                <w:rFonts w:ascii="Cambria Math" w:hAnsi="Cambria Math"/>
                <w:lang w:eastAsia="zh-CN"/>
              </w:rPr>
              <m:t>l</m:t>
            </m:r>
            <m:ctrlPr>
              <w:rPr>
                <w:rFonts w:ascii="Cambria Math" w:hAnsi="Cambria Math"/>
                <w:iCs/>
                <w:lang w:eastAsia="zh-CN"/>
              </w:rPr>
            </m:ctrlP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</m:oMath>
      <w:r>
        <w:rPr>
          <w:iCs/>
          <w:lang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φ</m:t>
            </m:r>
          </m:e>
          <m:sub>
            <m:r>
              <w:rPr>
                <w:rFonts w:ascii="Cambria Math" w:hAnsi="Cambria Math"/>
                <w:lang w:eastAsia="zh-CN"/>
              </w:rPr>
              <m:t>l</m:t>
            </m:r>
          </m:sub>
        </m:sSub>
      </m:oMath>
      <w:r>
        <w:rPr>
          <w:iCs/>
          <w:lang w:eastAsia="zh-CN"/>
        </w:rPr>
        <w:t xml:space="preserve"> generate strong power in the same spatial direction. Thus, if </w:t>
      </w:r>
      <m:oMath>
        <m:sSub>
          <m:sSubPr>
            <m:ctrlPr>
              <w:rPr>
                <w:rFonts w:ascii="Cambria Math" w:hAnsi="Cambria Math"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2l</m:t>
            </m:r>
          </m:sub>
        </m:sSub>
      </m:oMath>
      <w:r>
        <w:rPr>
          <w:iCs/>
          <w:lang w:eastAsia="zh-CN"/>
        </w:rPr>
        <w:t xml:space="preserve"> is restricted, then the vector constructed by </w:t>
      </w: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e>
          <m:sub>
            <m:r>
              <w:rPr>
                <w:rFonts w:ascii="Cambria Math" w:hAnsi="Cambria Math"/>
                <w:lang w:eastAsia="zh-CN"/>
              </w:rPr>
              <m:t>l</m:t>
            </m:r>
            <m:ctrlPr>
              <w:rPr>
                <w:rFonts w:ascii="Cambria Math" w:hAnsi="Cambria Math"/>
                <w:iCs/>
                <w:lang w:eastAsia="zh-CN"/>
              </w:rPr>
            </m:ctrlP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</m:oMath>
      <w:r>
        <w:rPr>
          <w:iCs/>
          <w:lang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φ</m:t>
            </m:r>
          </m:e>
          <m:sub>
            <m:r>
              <w:rPr>
                <w:rFonts w:ascii="Cambria Math" w:hAnsi="Cambria Math"/>
                <w:lang w:eastAsia="zh-CN"/>
              </w:rPr>
              <m:t>l</m:t>
            </m:r>
          </m:sub>
        </m:sSub>
      </m:oMath>
      <w:r>
        <w:rPr>
          <w:iCs/>
          <w:lang w:eastAsia="zh-CN"/>
        </w:rPr>
        <w:t xml:space="preserve"> should also be restricted. </w:t>
      </w:r>
    </w:p>
    <w:p w:rsidR="007E1EBB" w:rsidRPr="00BD343C" w:rsidRDefault="007E1EBB" w:rsidP="007E1EBB">
      <w:pPr>
        <w:ind w:left="425"/>
        <w:rPr>
          <w:b/>
          <w:i/>
          <w:iCs/>
          <w:lang w:eastAsia="zh-CN"/>
        </w:rPr>
      </w:pPr>
      <w:r w:rsidRPr="00BD343C">
        <w:rPr>
          <w:b/>
          <w:i/>
          <w:iCs/>
          <w:lang w:eastAsia="zh-CN"/>
        </w:rPr>
        <w:t>Observation</w:t>
      </w:r>
      <w:r>
        <w:rPr>
          <w:b/>
          <w:i/>
          <w:iCs/>
          <w:lang w:eastAsia="zh-CN"/>
        </w:rPr>
        <w:t xml:space="preserve"> 2</w:t>
      </w:r>
      <w:r w:rsidRPr="00BD343C">
        <w:rPr>
          <w:b/>
          <w:i/>
          <w:iCs/>
          <w:lang w:eastAsia="zh-CN"/>
        </w:rPr>
        <w:t xml:space="preserve">: If DFT beam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l</m:t>
            </m:r>
          </m:sub>
        </m:sSub>
        <m:r>
          <m:rPr>
            <m:sty m:val="bi"/>
          </m:rPr>
          <w:rPr>
            <w:rFonts w:ascii="Cambria Math" w:hAnsi="Cambria Math"/>
            <w:lang w:eastAsia="zh-CN"/>
          </w:rPr>
          <m:t>∈</m:t>
        </m:r>
        <m:sSup>
          <m:sSup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C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N×1</m:t>
            </m:r>
          </m:sup>
        </m:sSup>
      </m:oMath>
      <w:r w:rsidRPr="00BD343C">
        <w:rPr>
          <w:b/>
          <w:i/>
          <w:iCs/>
          <w:lang w:eastAsia="zh-CN"/>
        </w:rPr>
        <w:t xml:space="preserve"> is restricted, then </w:t>
      </w:r>
      <w:r>
        <w:rPr>
          <w:b/>
          <w:i/>
          <w:iCs/>
          <w:lang w:eastAsia="zh-CN"/>
        </w:rPr>
        <w:t xml:space="preserve">at least the combination of </w:t>
      </w:r>
      <w:r w:rsidRPr="00BD343C">
        <w:rPr>
          <w:b/>
          <w:i/>
          <w:iCs/>
          <w:lang w:eastAsia="zh-CN"/>
        </w:rPr>
        <w:t xml:space="preserve">DFT beam </w:t>
      </w:r>
      <m:oMath>
        <m:sSubSup>
          <m:sSubSup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l</m:t>
            </m:r>
          </m:sub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'</m:t>
            </m:r>
          </m:sup>
        </m:sSubSup>
        <m:r>
          <m:rPr>
            <m:sty m:val="bi"/>
          </m:rPr>
          <w:rPr>
            <w:rFonts w:ascii="Cambria Math" w:hAnsi="Cambria Math"/>
            <w:lang w:eastAsia="zh-CN"/>
          </w:rPr>
          <m:t>∈</m:t>
        </m:r>
        <m:sSup>
          <m:sSup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C</m:t>
            </m:r>
          </m:e>
          <m:sup>
            <m:f>
              <m:f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N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×1</m:t>
            </m:r>
          </m:sup>
        </m:sSup>
      </m:oMath>
      <w:r w:rsidRPr="00BD343C">
        <w:rPr>
          <w:b/>
          <w:i/>
          <w:iCs/>
          <w:lang w:eastAsia="zh-CN"/>
        </w:rPr>
        <w:t xml:space="preserve"> and inter-group cophasing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l</m:t>
            </m:r>
          </m:sub>
        </m:sSub>
        <m:r>
          <m:rPr>
            <m:sty m:val="bi"/>
          </m:rP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e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j</m:t>
            </m:r>
            <m:f>
              <m:f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π</m:t>
                </m:r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l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4</m:t>
                </m:r>
              </m:den>
            </m:f>
          </m:sup>
        </m:sSup>
      </m:oMath>
      <w:r w:rsidRPr="00BD343C">
        <w:rPr>
          <w:b/>
          <w:i/>
          <w:iCs/>
          <w:lang w:eastAsia="zh-CN"/>
        </w:rPr>
        <w:t xml:space="preserve"> should be restricted</w:t>
      </w:r>
      <w:r>
        <w:rPr>
          <w:b/>
          <w:i/>
          <w:iCs/>
          <w:lang w:eastAsia="zh-CN"/>
        </w:rPr>
        <w:t xml:space="preserve"> as well</w:t>
      </w:r>
      <w:r w:rsidRPr="00BD343C">
        <w:rPr>
          <w:b/>
          <w:i/>
          <w:iCs/>
          <w:lang w:eastAsia="zh-CN"/>
        </w:rPr>
        <w:t>.</w:t>
      </w:r>
    </w:p>
    <w:p w:rsidR="007E1EBB" w:rsidRPr="00BD343C" w:rsidRDefault="007E1EBB" w:rsidP="007E1EBB">
      <w:pPr>
        <w:pStyle w:val="ListParagraph"/>
        <w:numPr>
          <w:ilvl w:val="0"/>
          <w:numId w:val="24"/>
        </w:numPr>
        <w:rPr>
          <w:iCs/>
          <w:lang w:eastAsia="zh-CN"/>
        </w:rPr>
      </w:pPr>
      <w:r w:rsidRPr="00BD343C">
        <w:rPr>
          <w:rFonts w:ascii="Times New Roman" w:hAnsi="Times New Roman"/>
          <w:iCs/>
          <w:lang w:eastAsia="zh-CN"/>
        </w:rPr>
        <w:t xml:space="preserve">The relation between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2l+1</m:t>
            </m:r>
          </m:sub>
        </m:sSub>
      </m:oMath>
      <w:r w:rsidRPr="00BD343C">
        <w:rPr>
          <w:rFonts w:ascii="Times New Roman" w:hAnsi="Times New Roman"/>
          <w:iCs/>
          <w:lang w:eastAsia="zh-CN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e>
          <m:sub>
            <m:r>
              <w:rPr>
                <w:rFonts w:ascii="Cambria Math" w:hAnsi="Cambria Math"/>
                <w:lang w:eastAsia="zh-CN"/>
              </w:rPr>
              <m:t>l</m:t>
            </m: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</m:oMath>
      <w:r w:rsidRPr="00BD343C">
        <w:rPr>
          <w:rFonts w:ascii="Times New Roman" w:hAnsi="Times New Roman"/>
          <w:iCs/>
          <w:lang w:eastAsia="zh-CN"/>
        </w:rPr>
        <w:t xml:space="preserve">, </w:t>
      </w: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e>
          <m:sub>
            <m:r>
              <w:rPr>
                <w:rFonts w:ascii="Cambria Math" w:hAnsi="Cambria Math"/>
                <w:lang w:eastAsia="zh-CN"/>
              </w:rPr>
              <m:t>l+1</m:t>
            </m: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</m:oMath>
      <w:r w:rsidRPr="00BD343C">
        <w:rPr>
          <w:rFonts w:ascii="Times New Roman" w:hAnsi="Times New Roman"/>
          <w:iCs/>
          <w:lang w:eastAsia="zh-CN"/>
        </w:rPr>
        <w:t xml:space="preserve"> </w:t>
      </w:r>
      <w:r>
        <w:rPr>
          <w:iCs/>
          <w:lang w:eastAsia="zh-CN"/>
        </w:rPr>
        <w:t>:</w:t>
      </w:r>
    </w:p>
    <w:p w:rsidR="007E1EBB" w:rsidRPr="004172E3" w:rsidRDefault="00E9764E" w:rsidP="007E1EBB">
      <w:pPr>
        <w:pStyle w:val="ListParagraph"/>
        <w:rPr>
          <w:rFonts w:ascii="Times New Roman" w:eastAsiaTheme="minorEastAsia" w:hAnsi="Times New Roman"/>
          <w:iCs/>
          <w:lang w:eastAsia="zh-CN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eastAsia="zh-CN"/>
                </w:rPr>
                <m:t>b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2l+1</m:t>
              </m:r>
            </m:sub>
          </m:sSub>
          <m:r>
            <m:rPr>
              <m:sty m:val="p"/>
            </m:rPr>
            <w:rPr>
              <w:rFonts w:ascii="Cambria Math" w:hAnsi="Cambria Math"/>
              <w:lang w:eastAsia="zh-CN"/>
            </w:rPr>
            <m:t>=</m:t>
          </m:r>
          <m:d>
            <m:dPr>
              <m:begChr m:val="["/>
              <m:endChr m:val="]"/>
              <m:ctrlPr>
                <w:rPr>
                  <w:rFonts w:ascii="Cambria Math" w:eastAsiaTheme="minorEastAsia" w:hAnsi="Cambria Math"/>
                  <w:iCs/>
                  <w:lang w:eastAsia="zh-CN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Theme="minorEastAsia" w:hAnsi="Cambria Math"/>
                      <w:i/>
                      <w:iCs/>
                      <w:lang w:eastAsia="zh-CN"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eastAsia="zh-CN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1</m:t>
                          </m:r>
                        </m:e>
                      </m:mr>
                      <m:mr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e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j2π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  <w:lang w:eastAsia="zh-CN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lang w:eastAsia="zh-CN"/>
                                    </w:rPr>
                                    <m:t>2l+1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lang w:eastAsia="zh-CN"/>
                                    </w:rPr>
                                    <m:t>NO</m:t>
                                  </m:r>
                                </m:den>
                              </m:f>
                            </m:sup>
                          </m:sSup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eastAsia="zh-CN"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  <w:lang w:eastAsia="zh-CN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e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j2π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iCs/>
                                            <w:lang w:eastAsia="zh-CN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(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iCs/>
                                                <w:lang w:eastAsia="zh-CN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zh-CN"/>
                                              </w:rPr>
                                              <m:t>N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zh-CN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-1)(2l+1)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NO</m:t>
                                        </m:r>
                                      </m:den>
                                    </m:f>
                                  </m:sup>
                                </m:sSup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  <w:lang w:eastAsia="zh-CN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e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j2π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iCs/>
                                            <w:lang w:eastAsia="zh-CN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(N-1)(2l+1)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/>
                                            <w:lang w:eastAsia="zh-CN"/>
                                          </w:rPr>
                                          <m:t>NO</m:t>
                                        </m:r>
                                      </m:den>
                                    </m:f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/>
              <w:lang w:eastAsia="zh-CN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Cs/>
                  <w:lang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eastAsiaTheme="minorEastAsia" w:hAnsi="Cambria Math"/>
                  <w:lang w:eastAsia="zh-CN"/>
                </w:rPr>
                <m:t>D</m:t>
              </m:r>
            </m:e>
            <m:sub>
              <m:r>
                <w:rPr>
                  <w:rFonts w:ascii="Cambria Math" w:eastAsiaTheme="minorEastAsia" w:hAnsi="Cambria Math"/>
                  <w:lang w:eastAsia="zh-CN"/>
                </w:rPr>
                <m:t>N</m:t>
              </m:r>
            </m:sub>
          </m:sSub>
          <m:sSub>
            <m:sSubPr>
              <m:ctrlPr>
                <w:rPr>
                  <w:rFonts w:ascii="Cambria Math" w:hAnsi="Cambria Math"/>
                  <w:iCs/>
                  <w:lang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eastAsia="zh-CN"/>
                </w:rPr>
                <m:t>b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2l</m:t>
              </m:r>
            </m:sub>
          </m:sSub>
        </m:oMath>
      </m:oMathPara>
    </w:p>
    <w:p w:rsidR="007E1EBB" w:rsidRDefault="007E1EBB" w:rsidP="007E1EBB">
      <w:pPr>
        <w:ind w:left="425"/>
        <w:rPr>
          <w:iCs/>
          <w:lang w:eastAsia="zh-CN"/>
        </w:rPr>
      </w:pPr>
      <w:r>
        <w:rPr>
          <w:iCs/>
          <w:lang w:eastAsia="zh-CN"/>
        </w:rPr>
        <w:lastRenderedPageBreak/>
        <w:t xml:space="preserve">where </w:t>
      </w:r>
      <m:oMath>
        <m:sSub>
          <m:sSubPr>
            <m:ctrlPr>
              <w:rPr>
                <w:rFonts w:ascii="Cambria Math" w:hAnsi="Cambria Math"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D</m:t>
            </m:r>
          </m:e>
          <m:sub>
            <m:r>
              <w:rPr>
                <w:rFonts w:ascii="Cambria Math" w:hAnsi="Cambria Math"/>
                <w:lang w:eastAsia="zh-CN"/>
              </w:rPr>
              <m:t>N</m:t>
            </m:r>
          </m:sub>
        </m:sSub>
        <m:r>
          <w:rPr>
            <w:rFonts w:ascii="Cambria Math" w:hAnsi="Cambria Math"/>
            <w:lang w:eastAsia="zh-CN"/>
          </w:rPr>
          <m:t>=</m:t>
        </m:r>
        <m:r>
          <m:rPr>
            <m:sty m:val="p"/>
          </m:rPr>
          <w:rPr>
            <w:rFonts w:ascii="Cambria Math" w:hAnsi="Cambria Math"/>
            <w:lang w:eastAsia="zh-CN"/>
          </w:rPr>
          <m:t>diag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r>
              <w:rPr>
                <w:rFonts w:ascii="Cambria Math" w:hAnsi="Cambria Math"/>
                <w:lang w:eastAsia="zh-CN"/>
              </w:rPr>
              <m:t xml:space="preserve">1, </m:t>
            </m:r>
            <m:sSup>
              <m:s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pPr>
              <m:e>
                <m:r>
                  <w:rPr>
                    <w:rFonts w:ascii="Cambria Math" w:hAnsi="Cambria Math"/>
                    <w:lang w:eastAsia="zh-CN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zh-CN"/>
                  </w:rPr>
                  <m:t>j</m:t>
                </m:r>
                <m:f>
                  <m:f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zh-CN"/>
                      </w:rPr>
                      <m:t>2π</m:t>
                    </m:r>
                  </m:num>
                  <m:den>
                    <m:r>
                      <w:rPr>
                        <w:rFonts w:ascii="Cambria Math" w:hAnsi="Cambria Math"/>
                        <w:lang w:eastAsia="zh-CN"/>
                      </w:rPr>
                      <m:t>NO</m:t>
                    </m:r>
                  </m:den>
                </m:f>
              </m:sup>
            </m:sSup>
            <m:r>
              <w:rPr>
                <w:rFonts w:ascii="Cambria Math" w:hAnsi="Cambria Math"/>
                <w:lang w:eastAsia="zh-CN"/>
              </w:rPr>
              <m:t>,…,</m:t>
            </m:r>
            <m:sSup>
              <m:s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pPr>
              <m:e>
                <m:r>
                  <w:rPr>
                    <w:rFonts w:ascii="Cambria Math" w:hAnsi="Cambria Math"/>
                    <w:lang w:eastAsia="zh-CN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zh-CN"/>
                  </w:rPr>
                  <m:t>j</m:t>
                </m:r>
                <m:f>
                  <m:f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zh-CN"/>
                      </w:rPr>
                      <m:t>2π(N-1)</m:t>
                    </m:r>
                  </m:num>
                  <m:den>
                    <m:r>
                      <w:rPr>
                        <w:rFonts w:ascii="Cambria Math" w:hAnsi="Cambria Math"/>
                        <w:lang w:eastAsia="zh-CN"/>
                      </w:rPr>
                      <m:t>NO</m:t>
                    </m:r>
                  </m:den>
                </m:f>
              </m:sup>
            </m:sSup>
          </m:e>
        </m:d>
        <m:r>
          <w:rPr>
            <w:rFonts w:ascii="Cambria Math" w:hAnsi="Cambria Math"/>
            <w:lang w:eastAsia="zh-CN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mPr>
              <m:m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D</m:t>
                      </m:r>
                      <m:ctrlPr>
                        <w:rPr>
                          <w:rFonts w:ascii="Cambria Math" w:hAnsi="Cambria Math"/>
                          <w:b/>
                          <w:i/>
                          <w:iCs/>
                          <w:lang w:eastAsia="zh-CN"/>
                        </w:rPr>
                      </m:ctrlPr>
                    </m:e>
                    <m:sub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N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2</m:t>
                          </m:r>
                        </m:den>
                      </m:f>
                    </m:sub>
                    <m:sup>
                      <m:r>
                        <w:rPr>
                          <w:rFonts w:ascii="Cambria Math" w:hAnsi="Cambria Math"/>
                          <w:lang w:eastAsia="zh-CN"/>
                        </w:rPr>
                        <m:t>'</m:t>
                      </m:r>
                    </m:sup>
                  </m:sSubSup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0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lang w:eastAsia="zh-CN"/>
                    </w:rPr>
                    <m:t>θ</m:t>
                  </m:r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D</m:t>
                      </m:r>
                      <m:ctrlPr>
                        <w:rPr>
                          <w:rFonts w:ascii="Cambria Math" w:hAnsi="Cambria Math"/>
                          <w:b/>
                          <w:i/>
                          <w:iCs/>
                          <w:lang w:eastAsia="zh-CN"/>
                        </w:rPr>
                      </m:ctrlPr>
                    </m:e>
                    <m:sub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N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2</m:t>
                          </m:r>
                        </m:den>
                      </m:f>
                    </m:sub>
                    <m:sup>
                      <m:r>
                        <w:rPr>
                          <w:rFonts w:ascii="Cambria Math" w:hAnsi="Cambria Math"/>
                          <w:lang w:eastAsia="zh-CN"/>
                        </w:rPr>
                        <m:t>'</m:t>
                      </m:r>
                    </m:sup>
                  </m:sSubSup>
                </m:e>
              </m:mr>
            </m:m>
          </m:e>
        </m:d>
      </m:oMath>
      <w:r w:rsidRPr="00416689">
        <w:rPr>
          <w:iCs/>
          <w:lang w:eastAsia="zh-CN"/>
        </w:rPr>
        <w:t xml:space="preserve"> </w:t>
      </w:r>
      <w:r>
        <w:rPr>
          <w:iCs/>
          <w:lang w:eastAsia="zh-CN"/>
        </w:rPr>
        <w:t xml:space="preserve">is a rotation matrix for beams of length </w:t>
      </w:r>
      <w:r w:rsidRPr="00BD343C">
        <w:rPr>
          <w:i/>
          <w:iCs/>
          <w:lang w:eastAsia="zh-CN"/>
        </w:rPr>
        <w:t>N</w:t>
      </w:r>
      <w:r>
        <w:rPr>
          <w:rFonts w:hint="eastAsia"/>
          <w:iCs/>
          <w:lang w:eastAsia="zh-CN"/>
        </w:rPr>
        <w:t>，</w:t>
      </w:r>
      <w:r>
        <w:rPr>
          <w:rFonts w:hint="eastAsia"/>
          <w:iCs/>
          <w:lang w:eastAsia="zh-CN"/>
        </w:rPr>
        <w:t xml:space="preserve"> </w:t>
      </w:r>
      <w:r>
        <w:rPr>
          <w:iCs/>
          <w:lang w:eastAsia="zh-CN"/>
        </w:rPr>
        <w:t xml:space="preserve">and </w:t>
      </w: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D</m:t>
            </m: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e>
          <m:sub>
            <m:f>
              <m:f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N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  <m:r>
          <m:rPr>
            <m:sty m:val="p"/>
          </m:rPr>
          <w:rPr>
            <w:rFonts w:ascii="Cambria Math" w:hAnsi="Cambria Math"/>
            <w:lang w:eastAsia="zh-CN"/>
          </w:rPr>
          <m:t>=diag</m:t>
        </m:r>
        <m:d>
          <m:dPr>
            <m:begChr m:val="{"/>
            <m:endChr m:val="}"/>
            <m:ctrlPr>
              <w:rPr>
                <w:rFonts w:ascii="Cambria Math" w:hAnsi="Cambria Math"/>
                <w:iCs/>
                <w:lang w:eastAsia="zh-CN"/>
              </w:rPr>
            </m:ctrlPr>
          </m:dPr>
          <m:e>
            <m:r>
              <w:rPr>
                <w:rFonts w:ascii="Cambria Math" w:hAnsi="Cambria Math"/>
                <w:lang w:eastAsia="zh-CN"/>
              </w:rPr>
              <m:t xml:space="preserve">1, </m:t>
            </m:r>
            <m:sSup>
              <m:s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pPr>
              <m:e>
                <m:r>
                  <w:rPr>
                    <w:rFonts w:ascii="Cambria Math" w:hAnsi="Cambria Math"/>
                    <w:lang w:eastAsia="zh-CN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zh-CN"/>
                  </w:rPr>
                  <m:t>j2π</m:t>
                </m:r>
                <m:f>
                  <m:f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zh-CN"/>
                      </w:rPr>
                      <m:t>1/2</m:t>
                    </m:r>
                  </m:num>
                  <m:den>
                    <m:r>
                      <w:rPr>
                        <w:rFonts w:ascii="Cambria Math" w:hAnsi="Cambria Math"/>
                        <w:lang w:eastAsia="zh-CN"/>
                      </w:rPr>
                      <m:t>NO/2</m:t>
                    </m:r>
                  </m:den>
                </m:f>
              </m:sup>
            </m:sSup>
            <m:r>
              <w:rPr>
                <w:rFonts w:ascii="Cambria Math" w:hAnsi="Cambria Math"/>
                <w:lang w:eastAsia="zh-CN"/>
              </w:rPr>
              <m:t>, …,</m:t>
            </m:r>
            <m:sSup>
              <m:s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pPr>
              <m:e>
                <m:r>
                  <w:rPr>
                    <w:rFonts w:ascii="Cambria Math" w:hAnsi="Cambria Math"/>
                    <w:lang w:eastAsia="zh-CN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zh-CN"/>
                  </w:rPr>
                  <m:t>j2π</m:t>
                </m:r>
                <m:f>
                  <m:f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fPr>
                  <m:num>
                    <m:f>
                      <m:f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zh-CN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lang w:eastAsia="zh-CN"/>
                      </w:rPr>
                      <m:t>(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zh-CN"/>
                          </w:rPr>
                          <m:t>N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zh-CN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lang w:eastAsia="zh-CN"/>
                      </w:rPr>
                      <m:t>-1)</m:t>
                    </m:r>
                  </m:num>
                  <m:den>
                    <m:r>
                      <w:rPr>
                        <w:rFonts w:ascii="Cambria Math" w:hAnsi="Cambria Math"/>
                        <w:lang w:eastAsia="zh-CN"/>
                      </w:rPr>
                      <m:t>NO/2</m:t>
                    </m:r>
                  </m:den>
                </m:f>
              </m:sup>
            </m:sSup>
          </m:e>
        </m:d>
      </m:oMath>
      <w:r>
        <w:rPr>
          <w:iCs/>
          <w:lang w:eastAsia="zh-CN"/>
        </w:rPr>
        <w:t xml:space="preserve"> is a rotation matrix for beams of length </w:t>
      </w:r>
      <w:r w:rsidRPr="00BD343C">
        <w:rPr>
          <w:i/>
          <w:iCs/>
          <w:lang w:eastAsia="zh-CN"/>
        </w:rPr>
        <w:t>N</w:t>
      </w:r>
      <w:r w:rsidRPr="00BD343C">
        <w:rPr>
          <w:rFonts w:hint="eastAsia"/>
          <w:iCs/>
          <w:lang w:eastAsia="zh-CN"/>
        </w:rPr>
        <w:t xml:space="preserve">/2, which </w:t>
      </w:r>
      <w:r>
        <w:rPr>
          <w:iCs/>
          <w:lang w:eastAsia="zh-CN"/>
        </w:rPr>
        <w:t xml:space="preserve">rotates an angle of  </w:t>
      </w:r>
      <m:oMath>
        <m:f>
          <m:fPr>
            <m:ctrlPr>
              <w:rPr>
                <w:rFonts w:ascii="Cambria Math" w:hAnsi="Cambria Math"/>
                <w:iCs/>
                <w:lang w:eastAsia="zh-CN"/>
              </w:rPr>
            </m:ctrlPr>
          </m:fPr>
          <m:num>
            <m:r>
              <w:rPr>
                <w:rFonts w:ascii="Cambria Math" w:hAnsi="Cambria Math"/>
                <w:lang w:eastAsia="zh-CN"/>
              </w:rPr>
              <m:t>1/2</m:t>
            </m:r>
          </m:num>
          <m:den>
            <m:r>
              <w:rPr>
                <w:rFonts w:ascii="Cambria Math" w:hAnsi="Cambria Math"/>
                <w:lang w:eastAsia="zh-CN"/>
              </w:rPr>
              <m:t>NO/2</m:t>
            </m:r>
          </m:den>
        </m:f>
      </m:oMath>
      <w:r>
        <w:rPr>
          <w:iCs/>
          <w:lang w:eastAsia="zh-CN"/>
        </w:rPr>
        <w:t xml:space="preserve">.  </w:t>
      </w:r>
      <m:oMath>
        <m:r>
          <w:rPr>
            <w:rFonts w:ascii="Cambria Math" w:hAnsi="Cambria Math"/>
            <w:lang w:eastAsia="zh-CN"/>
          </w:rPr>
          <m:t>θ</m:t>
        </m:r>
        <m:r>
          <m:rPr>
            <m:sty m:val="p"/>
          </m:rP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iCs/>
                <w:lang w:eastAsia="zh-CN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e</m:t>
            </m:r>
          </m:e>
          <m:sup>
            <m:r>
              <w:rPr>
                <w:rFonts w:ascii="Cambria Math" w:hAnsi="Cambria Math"/>
                <w:lang w:eastAsia="zh-CN"/>
              </w:rPr>
              <m:t>j</m:t>
            </m:r>
            <m:f>
              <m:f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O</m:t>
                </m:r>
              </m:den>
            </m:f>
          </m:sup>
        </m:sSup>
      </m:oMath>
      <w:r>
        <w:rPr>
          <w:iCs/>
          <w:lang w:eastAsia="zh-CN"/>
        </w:rPr>
        <w:t xml:space="preserve">. </w:t>
      </w:r>
    </w:p>
    <w:p w:rsidR="007E1EBB" w:rsidRDefault="007E1EBB" w:rsidP="007E1EBB">
      <w:pPr>
        <w:ind w:left="425"/>
        <w:rPr>
          <w:iCs/>
          <w:lang w:eastAsia="zh-CN"/>
        </w:rPr>
      </w:pPr>
      <w:r w:rsidRPr="00CA313C">
        <w:rPr>
          <w:iCs/>
          <w:lang w:eastAsia="zh-CN"/>
        </w:rPr>
        <w:t xml:space="preserve"> </w:t>
      </w:r>
      <w:r>
        <w:rPr>
          <w:iCs/>
          <w:lang w:eastAsia="zh-CN"/>
        </w:rPr>
        <w:t xml:space="preserve">Thus,  </w:t>
      </w:r>
    </w:p>
    <w:p w:rsidR="007E1EBB" w:rsidRPr="00BD343C" w:rsidRDefault="00E9764E" w:rsidP="007E1EBB">
      <w:pPr>
        <w:ind w:left="425"/>
        <w:rPr>
          <w:iCs/>
          <w:lang w:eastAsia="zh-CN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eastAsia="zh-CN"/>
                </w:rPr>
                <m:t>b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2l+1</m:t>
              </m:r>
            </m:sub>
          </m:sSub>
          <m:r>
            <w:rPr>
              <w:rFonts w:ascii="Cambria Math" w:hAnsi="Cambria Math"/>
              <w:lang w:eastAsia="zh-CN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Cs/>
                  <w:lang w:eastAsia="zh-CN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D</m:t>
                        </m:r>
                        <m:ctrlPr>
                          <w:rPr>
                            <w:rFonts w:ascii="Cambria Math" w:hAnsi="Cambria Math"/>
                            <w:b/>
                            <w:i/>
                            <w:iCs/>
                            <w:lang w:eastAsia="zh-CN"/>
                          </w:rPr>
                        </m:ctrlPr>
                      </m:e>
                      <m:sub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2</m:t>
                            </m:r>
                          </m:den>
                        </m:f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'</m:t>
                        </m:r>
                      </m:sup>
                    </m:sSubSup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b</m:t>
                        </m:r>
                        <m:ctrlPr>
                          <w:rPr>
                            <w:rFonts w:ascii="Cambria Math" w:hAnsi="Cambria Math"/>
                            <w:b/>
                            <w:i/>
                            <w:iCs/>
                            <w:lang w:eastAsia="zh-CN"/>
                          </w:rPr>
                        </m:ctrlP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l</m:t>
                        </m:r>
                        <m:ctrlPr>
                          <w:rPr>
                            <w:rFonts w:ascii="Cambria Math" w:hAnsi="Cambria Math"/>
                            <w:iCs/>
                            <w:lang w:eastAsia="zh-CN"/>
                          </w:rPr>
                        </m:ctrlP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'</m:t>
                        </m:r>
                      </m:sup>
                    </m:sSubSup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2l+1</m:t>
                        </m:r>
                      </m:sub>
                    </m:sSub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D</m:t>
                        </m:r>
                        <m:ctrlPr>
                          <w:rPr>
                            <w:rFonts w:ascii="Cambria Math" w:hAnsi="Cambria Math"/>
                            <w:b/>
                            <w:i/>
                            <w:iCs/>
                            <w:lang w:eastAsia="zh-CN"/>
                          </w:rPr>
                        </m:ctrlPr>
                      </m:e>
                      <m:sub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2</m:t>
                            </m:r>
                          </m:den>
                        </m:f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'</m:t>
                        </m:r>
                      </m:sup>
                    </m:sSubSup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b</m:t>
                        </m:r>
                        <m:ctrlPr>
                          <w:rPr>
                            <w:rFonts w:ascii="Cambria Math" w:hAnsi="Cambria Math"/>
                            <w:b/>
                            <w:i/>
                            <w:iCs/>
                            <w:lang w:eastAsia="zh-CN"/>
                          </w:rPr>
                        </m:ctrlP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l</m:t>
                        </m:r>
                        <m:ctrlPr>
                          <w:rPr>
                            <w:rFonts w:ascii="Cambria Math" w:hAnsi="Cambria Math"/>
                            <w:iCs/>
                            <w:lang w:eastAsia="zh-CN"/>
                          </w:rPr>
                        </m:ctrlP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'</m:t>
                        </m:r>
                      </m:sup>
                    </m:sSubSup>
                  </m:e>
                </m:mr>
              </m:m>
            </m:e>
          </m:d>
        </m:oMath>
      </m:oMathPara>
    </w:p>
    <w:p w:rsidR="007E1EBB" w:rsidRDefault="007E1EBB" w:rsidP="007E1EBB">
      <w:pPr>
        <w:ind w:left="425"/>
        <w:rPr>
          <w:iCs/>
          <w:lang w:eastAsia="zh-CN"/>
        </w:rPr>
      </w:pPr>
      <w:r>
        <w:rPr>
          <w:iCs/>
          <w:lang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Cs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ω</m:t>
            </m:r>
          </m:e>
          <m:sub>
            <m:r>
              <w:rPr>
                <w:rFonts w:ascii="Cambria Math" w:hAnsi="Cambria Math"/>
                <w:lang w:eastAsia="zh-CN"/>
              </w:rPr>
              <m:t>2l+1</m:t>
            </m:r>
          </m:sub>
        </m:sSub>
        <m:r>
          <m:rPr>
            <m:sty m:val="p"/>
          </m:rPr>
          <w:rPr>
            <w:rFonts w:ascii="Cambria Math" w:hAnsi="Cambria Math"/>
            <w:lang w:eastAsia="zh-CN"/>
          </w:rPr>
          <m:t>=</m:t>
        </m:r>
        <m:r>
          <w:rPr>
            <w:rFonts w:ascii="Cambria Math" w:hAnsi="Cambria Math"/>
            <w:lang w:eastAsia="zh-CN"/>
          </w:rPr>
          <m:t>θ×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φ</m:t>
            </m:r>
          </m:e>
          <m:sub>
            <m:r>
              <w:rPr>
                <w:rFonts w:ascii="Cambria Math" w:hAnsi="Cambria Math"/>
                <w:lang w:eastAsia="zh-CN"/>
              </w:rPr>
              <m:t>2l</m:t>
            </m:r>
          </m:sub>
        </m:sSub>
      </m:oMath>
      <w:r>
        <w:rPr>
          <w:iCs/>
          <w:lang w:eastAsia="zh-CN"/>
        </w:rPr>
        <w:t xml:space="preserve">. If O=4, then </w:t>
      </w:r>
      <m:oMath>
        <m:sSub>
          <m:sSubPr>
            <m:ctrlPr>
              <w:rPr>
                <w:rFonts w:ascii="Cambria Math" w:hAnsi="Cambria Math"/>
                <w:iCs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ω</m:t>
            </m:r>
          </m:e>
          <m:sub>
            <m:r>
              <w:rPr>
                <w:rFonts w:ascii="Cambria Math" w:hAnsi="Cambria Math"/>
                <w:lang w:eastAsia="zh-CN"/>
              </w:rPr>
              <m:t>2l+1</m:t>
            </m:r>
          </m:sub>
        </m:sSub>
        <m:r>
          <w:rPr>
            <w:rFonts w:ascii="Cambria Math" w:hAnsi="Cambria Math"/>
            <w:lang w:eastAsia="zh-CN"/>
          </w:rPr>
          <m:t>∈{±</m:t>
        </m:r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e</m:t>
            </m:r>
          </m:e>
          <m:sup>
            <m:r>
              <w:rPr>
                <w:rFonts w:ascii="Cambria Math" w:hAnsi="Cambria Math"/>
                <w:lang w:eastAsia="zh-CN"/>
              </w:rPr>
              <m:t>j</m:t>
            </m:r>
            <m:f>
              <m:f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4</m:t>
                </m:r>
              </m:den>
            </m:f>
          </m:sup>
        </m:sSup>
        <m:r>
          <w:rPr>
            <w:rFonts w:ascii="Cambria Math" w:hAnsi="Cambria Math"/>
            <w:lang w:eastAsia="zh-CN"/>
          </w:rPr>
          <m:t>,±</m:t>
        </m:r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e</m:t>
            </m:r>
          </m:e>
          <m:sup>
            <m:r>
              <w:rPr>
                <w:rFonts w:ascii="Cambria Math" w:hAnsi="Cambria Math"/>
                <w:lang w:eastAsia="zh-CN"/>
              </w:rPr>
              <m:t>j</m:t>
            </m:r>
            <m:f>
              <m:f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3π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4</m:t>
                </m:r>
              </m:den>
            </m:f>
          </m:sup>
        </m:sSup>
        <m:r>
          <w:rPr>
            <w:rFonts w:ascii="Cambria Math" w:hAnsi="Cambria Math"/>
            <w:lang w:eastAsia="zh-CN"/>
          </w:rPr>
          <m:t>}</m:t>
        </m:r>
      </m:oMath>
      <w:r>
        <w:rPr>
          <w:iCs/>
          <w:lang w:eastAsia="zh-CN"/>
        </w:rPr>
        <w:t xml:space="preserve"> .</w:t>
      </w:r>
    </w:p>
    <w:p w:rsidR="007E1EBB" w:rsidRDefault="007E1EBB" w:rsidP="007E1EBB">
      <w:pPr>
        <w:ind w:left="425"/>
        <w:rPr>
          <w:iCs/>
          <w:lang w:eastAsia="zh-CN"/>
        </w:rPr>
      </w:pPr>
      <w:r>
        <w:rPr>
          <w:iCs/>
          <w:lang w:eastAsia="zh-CN"/>
        </w:rPr>
        <w:t xml:space="preserve">Since </w:t>
      </w: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D</m:t>
            </m: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e>
          <m:sub>
            <m:f>
              <m:f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N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</m:oMath>
      <w:r>
        <w:rPr>
          <w:iCs/>
          <w:lang w:eastAsia="zh-CN"/>
        </w:rPr>
        <w:t xml:space="preserve"> only rotates a half of the angle interval of the beams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{</m:t>
        </m:r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  <m:ctrlPr>
              <w:rPr>
                <w:rFonts w:ascii="Cambria Math" w:hAnsi="Cambria Math"/>
                <w:iCs/>
                <w:lang w:eastAsia="zh-CN"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0</m:t>
            </m:r>
            <m:ctrlPr>
              <w:rPr>
                <w:rFonts w:ascii="Cambria Math" w:hAnsi="Cambria Math"/>
                <w:iCs/>
                <w:lang w:eastAsia="zh-CN"/>
              </w:rPr>
            </m:ctrlP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  <m:r>
          <m:rPr>
            <m:sty m:val="p"/>
          </m:rPr>
          <w:rPr>
            <w:rFonts w:ascii="Cambria Math" w:hAnsi="Cambria Math"/>
            <w:lang w:eastAsia="zh-CN"/>
          </w:rPr>
          <m:t xml:space="preserve">, </m:t>
        </m:r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  <m:ctrlPr>
              <w:rPr>
                <w:rFonts w:ascii="Cambria Math" w:hAnsi="Cambria Math"/>
                <w:iCs/>
                <w:lang w:eastAsia="zh-CN"/>
              </w:rPr>
            </m:ctrlPr>
          </m:e>
          <m:sub>
            <m:r>
              <w:rPr>
                <w:rFonts w:ascii="Cambria Math" w:hAnsi="Cambria Math"/>
                <w:lang w:eastAsia="zh-CN"/>
              </w:rPr>
              <m:t>1</m:t>
            </m: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  <m:r>
          <m:rPr>
            <m:sty m:val="p"/>
          </m:rPr>
          <w:rPr>
            <w:rFonts w:ascii="Cambria Math" w:hAnsi="Cambria Math"/>
            <w:lang w:eastAsia="zh-CN"/>
          </w:rPr>
          <m:t>,…,</m:t>
        </m:r>
        <m:sSubSup>
          <m:sSubSupPr>
            <m:ctrlPr>
              <w:rPr>
                <w:rFonts w:ascii="Cambria Math" w:hAnsi="Cambria Math"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NO</m:t>
            </m:r>
            <m:ctrlPr>
              <w:rPr>
                <w:rFonts w:ascii="Cambria Math" w:hAnsi="Cambria Math"/>
                <w:i/>
                <w:iCs/>
                <w:lang w:eastAsia="zh-CN"/>
              </w:rPr>
            </m:ctrlP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  <m:r>
          <m:rPr>
            <m:sty m:val="p"/>
          </m:rPr>
          <w:rPr>
            <w:rFonts w:ascii="Cambria Math" w:hAnsi="Cambria Math"/>
            <w:lang w:eastAsia="zh-CN"/>
          </w:rPr>
          <m:t>}</m:t>
        </m:r>
      </m:oMath>
      <w:r w:rsidRPr="00BD343C">
        <w:rPr>
          <w:iCs/>
          <w:lang w:eastAsia="zh-CN"/>
        </w:rPr>
        <w:t>,</w:t>
      </w:r>
      <w:r>
        <w:rPr>
          <w:iCs/>
          <w:lang w:eastAsia="zh-CN"/>
        </w:rPr>
        <w:t xml:space="preserve"> both </w:t>
      </w: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e>
          <m:sub>
            <m:r>
              <w:rPr>
                <w:rFonts w:ascii="Cambria Math" w:hAnsi="Cambria Math"/>
                <w:lang w:eastAsia="zh-CN"/>
              </w:rPr>
              <m:t>l</m:t>
            </m: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</m:oMath>
      <w:r>
        <w:rPr>
          <w:iCs/>
          <w:lang w:eastAsia="zh-CN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e>
          <m:sub>
            <m:r>
              <w:rPr>
                <w:rFonts w:ascii="Cambria Math" w:hAnsi="Cambria Math"/>
                <w:lang w:eastAsia="zh-CN"/>
              </w:rPr>
              <m:t>l+1</m:t>
            </m: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</m:oMath>
      <w:r>
        <w:rPr>
          <w:iCs/>
          <w:lang w:eastAsia="zh-CN"/>
        </w:rPr>
        <w:t xml:space="preserve"> can generate strong power along the direction of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2l+1</m:t>
            </m:r>
          </m:sub>
        </m:sSub>
      </m:oMath>
      <w:r>
        <w:rPr>
          <w:iCs/>
          <w:lang w:eastAsia="zh-CN"/>
        </w:rPr>
        <w:t xml:space="preserve">, when working with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ω</m:t>
            </m:r>
          </m:e>
          <m:sub>
            <m:r>
              <w:rPr>
                <w:rFonts w:ascii="Cambria Math" w:hAnsi="Cambria Math"/>
                <w:lang w:eastAsia="zh-CN"/>
              </w:rPr>
              <m:t>2l+1</m:t>
            </m:r>
          </m:sub>
        </m:sSub>
      </m:oMath>
      <w:r>
        <w:rPr>
          <w:iCs/>
          <w:lang w:eastAsia="zh-CN"/>
        </w:rPr>
        <w:t>. Thus, we have the following observation:</w:t>
      </w:r>
    </w:p>
    <w:p w:rsidR="00D6023D" w:rsidRPr="00BD343C" w:rsidRDefault="00D6023D" w:rsidP="00682BA7">
      <w:pPr>
        <w:ind w:left="425"/>
        <w:rPr>
          <w:b/>
          <w:i/>
          <w:iCs/>
          <w:lang w:eastAsia="zh-CN"/>
        </w:rPr>
      </w:pPr>
      <w:r w:rsidRPr="00BD343C">
        <w:rPr>
          <w:b/>
          <w:i/>
          <w:iCs/>
          <w:lang w:eastAsia="zh-CN"/>
        </w:rPr>
        <w:t>Observation</w:t>
      </w:r>
      <w:r w:rsidRPr="00BD343C">
        <w:rPr>
          <w:b/>
          <w:iCs/>
          <w:lang w:eastAsia="zh-CN"/>
        </w:rPr>
        <w:t xml:space="preserve"> </w:t>
      </w:r>
      <w:r w:rsidRPr="00BD343C">
        <w:rPr>
          <w:b/>
          <w:i/>
          <w:iCs/>
          <w:lang w:eastAsia="zh-CN"/>
        </w:rPr>
        <w:t xml:space="preserve">3: If DFT beam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l+1</m:t>
            </m:r>
          </m:sub>
        </m:sSub>
        <m:r>
          <m:rPr>
            <m:sty m:val="bi"/>
          </m:rPr>
          <w:rPr>
            <w:rFonts w:ascii="Cambria Math" w:hAnsi="Cambria Math"/>
            <w:lang w:eastAsia="zh-CN"/>
          </w:rPr>
          <m:t>∈</m:t>
        </m:r>
        <m:sSup>
          <m:sSup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C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N×1</m:t>
            </m:r>
          </m:sup>
        </m:sSup>
      </m:oMath>
      <w:r w:rsidRPr="00BD343C">
        <w:rPr>
          <w:b/>
          <w:i/>
          <w:iCs/>
          <w:lang w:eastAsia="zh-CN"/>
        </w:rPr>
        <w:t xml:space="preserve"> is restricted, then </w:t>
      </w:r>
      <w:r>
        <w:rPr>
          <w:b/>
          <w:i/>
          <w:iCs/>
          <w:lang w:eastAsia="zh-CN"/>
        </w:rPr>
        <w:t xml:space="preserve">at least the combination of </w:t>
      </w:r>
      <w:r w:rsidRPr="00BD343C">
        <w:rPr>
          <w:b/>
          <w:i/>
          <w:iCs/>
          <w:lang w:eastAsia="zh-CN"/>
        </w:rPr>
        <w:t xml:space="preserve">DFT beam  </w:t>
      </w:r>
      <m:oMath>
        <m:sSubSup>
          <m:sSubSup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l</m:t>
            </m:r>
          </m:sub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'</m:t>
            </m:r>
          </m:sup>
        </m:sSubSup>
        <m:r>
          <m:rPr>
            <m:sty m:val="bi"/>
          </m:rPr>
          <w:rPr>
            <w:rFonts w:ascii="Cambria Math" w:hAnsi="Cambria Math"/>
            <w:lang w:eastAsia="zh-CN"/>
          </w:rPr>
          <m:t>∈</m:t>
        </m:r>
        <m:sSup>
          <m:sSup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C</m:t>
            </m:r>
          </m:e>
          <m:sup>
            <m:f>
              <m:fPr>
                <m:ctrlPr>
                  <w:rPr>
                    <w:rFonts w:ascii="Cambria Math" w:hAnsi="Cambria Math"/>
                    <w:b/>
                    <w:i/>
                    <w:iCs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N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×1</m:t>
            </m:r>
          </m:sup>
        </m:sSup>
      </m:oMath>
      <w:r w:rsidRPr="00BD343C">
        <w:rPr>
          <w:b/>
          <w:i/>
          <w:iCs/>
          <w:lang w:eastAsia="zh-CN"/>
        </w:rPr>
        <w:t xml:space="preserve"> and co-phasing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ω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l+1</m:t>
            </m:r>
          </m:sub>
        </m:sSub>
      </m:oMath>
      <w:r w:rsidRPr="00BD343C">
        <w:rPr>
          <w:b/>
          <w:i/>
          <w:iCs/>
          <w:lang w:eastAsia="zh-CN"/>
        </w:rPr>
        <w:t>, and</w:t>
      </w:r>
      <w:r>
        <w:rPr>
          <w:b/>
          <w:i/>
          <w:iCs/>
          <w:lang w:eastAsia="zh-CN"/>
        </w:rPr>
        <w:t xml:space="preserve"> the combination of</w:t>
      </w:r>
      <w:r w:rsidRPr="00BD343C">
        <w:rPr>
          <w:b/>
          <w:i/>
          <w:iCs/>
          <w:lang w:eastAsia="zh-CN"/>
        </w:rPr>
        <w:t xml:space="preserve"> DFT beam  </w:t>
      </w:r>
      <m:oMath>
        <m:sSubSup>
          <m:sSubSup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l+1</m:t>
            </m:r>
          </m:sub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'</m:t>
            </m:r>
          </m:sup>
        </m:sSubSup>
      </m:oMath>
      <w:r w:rsidRPr="00BD343C">
        <w:rPr>
          <w:b/>
          <w:i/>
          <w:iCs/>
          <w:lang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b/>
                <w:i/>
                <w:iCs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ω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l+1</m:t>
            </m:r>
          </m:sub>
        </m:sSub>
      </m:oMath>
      <w:r>
        <w:rPr>
          <w:b/>
          <w:i/>
          <w:iCs/>
          <w:lang w:eastAsia="zh-CN"/>
        </w:rPr>
        <w:t xml:space="preserve"> should be restricted</w:t>
      </w:r>
      <w:r w:rsidRPr="00BD343C">
        <w:rPr>
          <w:b/>
          <w:i/>
          <w:iCs/>
          <w:lang w:eastAsia="zh-CN"/>
        </w:rPr>
        <w:t>.</w:t>
      </w:r>
    </w:p>
    <w:p w:rsidR="00741CBB" w:rsidRDefault="00741CBB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5D5978" w:rsidRDefault="005D5978" w:rsidP="005D5978">
      <w:pPr>
        <w:pStyle w:val="References"/>
        <w:numPr>
          <w:ilvl w:val="0"/>
          <w:numId w:val="0"/>
        </w:numPr>
        <w:ind w:left="360" w:hanging="360"/>
        <w:rPr>
          <w:b/>
          <w:bCs/>
          <w:sz w:val="28"/>
          <w:szCs w:val="28"/>
        </w:rPr>
      </w:pPr>
      <w:r w:rsidRPr="00F903BB">
        <w:rPr>
          <w:b/>
          <w:bCs/>
          <w:sz w:val="28"/>
          <w:szCs w:val="28"/>
        </w:rPr>
        <w:lastRenderedPageBreak/>
        <w:t>Appendix</w:t>
      </w:r>
      <w:r>
        <w:rPr>
          <w:b/>
          <w:bCs/>
          <w:sz w:val="28"/>
          <w:szCs w:val="28"/>
        </w:rPr>
        <w:t xml:space="preserve"> B</w:t>
      </w:r>
    </w:p>
    <w:p w:rsidR="005D5978" w:rsidRPr="00F903BB" w:rsidRDefault="005D5978" w:rsidP="005D5978">
      <w:pPr>
        <w:pStyle w:val="References"/>
        <w:numPr>
          <w:ilvl w:val="0"/>
          <w:numId w:val="0"/>
        </w:numPr>
        <w:ind w:left="360" w:hanging="360"/>
        <w:rPr>
          <w:b/>
          <w:bCs/>
          <w:sz w:val="28"/>
          <w:szCs w:val="28"/>
        </w:rPr>
      </w:pPr>
    </w:p>
    <w:p w:rsidR="00ED151D" w:rsidRDefault="00694E2C" w:rsidP="00682BA7">
      <w:pPr>
        <w:pStyle w:val="References"/>
        <w:numPr>
          <w:ilvl w:val="0"/>
          <w:numId w:val="0"/>
        </w:numPr>
        <w:tabs>
          <w:tab w:val="right" w:pos="9317"/>
        </w:tabs>
      </w:pPr>
      <w:r>
        <w:object w:dxaOrig="11205" w:dyaOrig="9435">
          <v:shape id="_x0000_i1026" type="#_x0000_t75" style="width:227.5pt;height:189.5pt" o:ole="">
            <v:imagedata r:id="rId11" o:title=""/>
          </v:shape>
          <o:OLEObject Type="Embed" ProgID="Visio.Drawing.15" ShapeID="_x0000_i1026" DrawAspect="Content" ObjectID="_1568292985" r:id="rId12"/>
        </w:object>
      </w:r>
      <w:r>
        <w:object w:dxaOrig="13846" w:dyaOrig="11760">
          <v:shape id="_x0000_i1027" type="#_x0000_t75" style="width:230.5pt;height:195pt" o:ole="">
            <v:imagedata r:id="rId13" o:title=""/>
          </v:shape>
          <o:OLEObject Type="Embed" ProgID="Visio.Drawing.15" ShapeID="_x0000_i1027" DrawAspect="Content" ObjectID="_1568292986" r:id="rId14"/>
        </w:object>
      </w:r>
      <w:r w:rsidR="004578AE">
        <w:tab/>
      </w:r>
    </w:p>
    <w:p w:rsidR="00694E2C" w:rsidRDefault="00694E2C" w:rsidP="00682BA7">
      <w:pPr>
        <w:pStyle w:val="References"/>
        <w:numPr>
          <w:ilvl w:val="0"/>
          <w:numId w:val="0"/>
        </w:numPr>
        <w:tabs>
          <w:tab w:val="right" w:pos="9317"/>
        </w:tabs>
      </w:pPr>
    </w:p>
    <w:p w:rsidR="00694E2C" w:rsidRDefault="00694E2C" w:rsidP="00682BA7">
      <w:pPr>
        <w:pStyle w:val="References"/>
        <w:numPr>
          <w:ilvl w:val="0"/>
          <w:numId w:val="0"/>
        </w:numPr>
        <w:tabs>
          <w:tab w:val="right" w:pos="9317"/>
        </w:tabs>
      </w:pPr>
    </w:p>
    <w:p w:rsidR="004578AE" w:rsidRPr="00AE46CA" w:rsidRDefault="004578AE" w:rsidP="00682BA7">
      <w:pPr>
        <w:pStyle w:val="References"/>
        <w:numPr>
          <w:ilvl w:val="0"/>
          <w:numId w:val="0"/>
        </w:numPr>
        <w:tabs>
          <w:tab w:val="right" w:pos="9317"/>
        </w:tabs>
        <w:rPr>
          <w:kern w:val="2"/>
          <w:lang w:eastAsia="zh-CN"/>
        </w:rPr>
      </w:pPr>
      <w:r>
        <w:object w:dxaOrig="11565" w:dyaOrig="9721">
          <v:shape id="_x0000_i1028" type="#_x0000_t75" style="width:238pt;height:201pt" o:ole="">
            <v:imagedata r:id="rId15" o:title=""/>
          </v:shape>
          <o:OLEObject Type="Embed" ProgID="Visio.Drawing.15" ShapeID="_x0000_i1028" DrawAspect="Content" ObjectID="_1568292987" r:id="rId16"/>
        </w:object>
      </w:r>
    </w:p>
    <w:sectPr w:rsidR="004578AE" w:rsidRPr="00AE46CA" w:rsidSect="00DA1C31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9764E" w:rsidRDefault="00E9764E">
      <w:r>
        <w:separator/>
      </w:r>
    </w:p>
  </w:endnote>
  <w:endnote w:type="continuationSeparator" w:id="0">
    <w:p w:rsidR="00E9764E" w:rsidRDefault="00E976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Ericsson Capital TT">
    <w:altName w:val="Corbel"/>
    <w:charset w:val="00"/>
    <w:family w:val="auto"/>
    <w:pitch w:val="variable"/>
    <w:sig w:usb0="00000287" w:usb1="40000000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C50" w:rsidRDefault="00666C50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C50" w:rsidRDefault="00666C50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C50" w:rsidRDefault="00666C5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9764E" w:rsidRDefault="00E9764E">
      <w:r>
        <w:separator/>
      </w:r>
    </w:p>
  </w:footnote>
  <w:footnote w:type="continuationSeparator" w:id="0">
    <w:p w:rsidR="00E9764E" w:rsidRDefault="00E9764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C50" w:rsidRDefault="00666C50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C50" w:rsidRDefault="00666C50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C50" w:rsidRDefault="00666C5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E55CA"/>
    <w:multiLevelType w:val="hybridMultilevel"/>
    <w:tmpl w:val="BDAC0AA8"/>
    <w:lvl w:ilvl="0" w:tplc="3A3C99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F78280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6C2BBE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82C2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BA61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DD0F8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B86F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31261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E80E4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30D4B5F"/>
    <w:multiLevelType w:val="hybridMultilevel"/>
    <w:tmpl w:val="6D1683C0"/>
    <w:lvl w:ilvl="0" w:tplc="C0ECC9CE">
      <w:start w:val="110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91036B"/>
    <w:multiLevelType w:val="hybridMultilevel"/>
    <w:tmpl w:val="A844AD7A"/>
    <w:lvl w:ilvl="0" w:tplc="4F782800"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7865C8"/>
    <w:multiLevelType w:val="hybridMultilevel"/>
    <w:tmpl w:val="D5744906"/>
    <w:lvl w:ilvl="0" w:tplc="0409000B">
      <w:start w:val="1"/>
      <w:numFmt w:val="bullet"/>
      <w:lvlText w:val=""/>
      <w:lvlJc w:val="left"/>
      <w:pPr>
        <w:ind w:left="685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10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2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4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6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8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2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45" w:hanging="420"/>
      </w:pPr>
      <w:rPr>
        <w:rFonts w:ascii="Wingdings" w:hAnsi="Wingdings" w:hint="default"/>
      </w:rPr>
    </w:lvl>
  </w:abstractNum>
  <w:abstractNum w:abstractNumId="4" w15:restartNumberingAfterBreak="0">
    <w:nsid w:val="15896A9A"/>
    <w:multiLevelType w:val="hybridMultilevel"/>
    <w:tmpl w:val="D338ABA2"/>
    <w:lvl w:ilvl="0" w:tplc="4F782800"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057F48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6" w15:restartNumberingAfterBreak="0">
    <w:nsid w:val="1CD006A0"/>
    <w:multiLevelType w:val="hybridMultilevel"/>
    <w:tmpl w:val="B4ACC410"/>
    <w:lvl w:ilvl="0" w:tplc="C0ECC9CE">
      <w:start w:val="110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10346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8" w15:restartNumberingAfterBreak="0">
    <w:nsid w:val="21D06034"/>
    <w:multiLevelType w:val="hybridMultilevel"/>
    <w:tmpl w:val="C81212F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5C0640E"/>
    <w:multiLevelType w:val="hybridMultilevel"/>
    <w:tmpl w:val="870096B4"/>
    <w:lvl w:ilvl="0" w:tplc="4F782800"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0B2581"/>
    <w:multiLevelType w:val="hybridMultilevel"/>
    <w:tmpl w:val="08AE77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3AC26633"/>
    <w:multiLevelType w:val="hybridMultilevel"/>
    <w:tmpl w:val="189A3A2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0F">
      <w:start w:val="1"/>
      <w:numFmt w:val="decimal"/>
      <w:lvlText w:val="%2.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3E41019C"/>
    <w:multiLevelType w:val="hybridMultilevel"/>
    <w:tmpl w:val="F07EB66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42F61065"/>
    <w:multiLevelType w:val="multilevel"/>
    <w:tmpl w:val="9E70B636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425" w:hanging="425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5" w15:restartNumberingAfterBreak="0">
    <w:nsid w:val="43E44B61"/>
    <w:multiLevelType w:val="hybridMultilevel"/>
    <w:tmpl w:val="E81C3120"/>
    <w:lvl w:ilvl="0" w:tplc="D66A29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966E43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82629E"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260F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8C91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62DC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2A16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52ADB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D5811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458B2701"/>
    <w:multiLevelType w:val="hybridMultilevel"/>
    <w:tmpl w:val="1EC2812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477F0B6B"/>
    <w:multiLevelType w:val="hybridMultilevel"/>
    <w:tmpl w:val="D96800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E70594A"/>
    <w:multiLevelType w:val="multilevel"/>
    <w:tmpl w:val="0409001F"/>
    <w:lvl w:ilvl="0">
      <w:start w:val="1"/>
      <w:numFmt w:val="decimal"/>
      <w:lvlText w:val="%1."/>
      <w:lvlJc w:val="left"/>
      <w:pPr>
        <w:ind w:left="845" w:hanging="425"/>
      </w:pPr>
    </w:lvl>
    <w:lvl w:ilvl="1">
      <w:start w:val="1"/>
      <w:numFmt w:val="decimal"/>
      <w:lvlText w:val="%1.%2."/>
      <w:lvlJc w:val="left"/>
      <w:pPr>
        <w:ind w:left="987" w:hanging="567"/>
      </w:pPr>
    </w:lvl>
    <w:lvl w:ilvl="2">
      <w:start w:val="1"/>
      <w:numFmt w:val="decimal"/>
      <w:lvlText w:val="%1.%2.%3."/>
      <w:lvlJc w:val="left"/>
      <w:pPr>
        <w:ind w:left="1129" w:hanging="709"/>
      </w:pPr>
    </w:lvl>
    <w:lvl w:ilvl="3">
      <w:start w:val="1"/>
      <w:numFmt w:val="decimal"/>
      <w:lvlText w:val="%1.%2.%3.%4."/>
      <w:lvlJc w:val="left"/>
      <w:pPr>
        <w:ind w:left="1271" w:hanging="851"/>
      </w:pPr>
    </w:lvl>
    <w:lvl w:ilvl="4">
      <w:start w:val="1"/>
      <w:numFmt w:val="decimal"/>
      <w:lvlText w:val="%1.%2.%3.%4.%5."/>
      <w:lvlJc w:val="left"/>
      <w:pPr>
        <w:ind w:left="1412" w:hanging="992"/>
      </w:pPr>
    </w:lvl>
    <w:lvl w:ilvl="5">
      <w:start w:val="1"/>
      <w:numFmt w:val="decimal"/>
      <w:lvlText w:val="%1.%2.%3.%4.%5.%6."/>
      <w:lvlJc w:val="left"/>
      <w:pPr>
        <w:ind w:left="1554" w:hanging="1134"/>
      </w:pPr>
    </w:lvl>
    <w:lvl w:ilvl="6">
      <w:start w:val="1"/>
      <w:numFmt w:val="decimal"/>
      <w:lvlText w:val="%1.%2.%3.%4.%5.%6.%7."/>
      <w:lvlJc w:val="left"/>
      <w:pPr>
        <w:ind w:left="1696" w:hanging="1276"/>
      </w:pPr>
    </w:lvl>
    <w:lvl w:ilvl="7">
      <w:start w:val="1"/>
      <w:numFmt w:val="decimal"/>
      <w:lvlText w:val="%1.%2.%3.%4.%5.%6.%7.%8."/>
      <w:lvlJc w:val="left"/>
      <w:pPr>
        <w:ind w:left="1838" w:hanging="1418"/>
      </w:pPr>
    </w:lvl>
    <w:lvl w:ilvl="8">
      <w:start w:val="1"/>
      <w:numFmt w:val="decimal"/>
      <w:lvlText w:val="%1.%2.%3.%4.%5.%6.%7.%8.%9."/>
      <w:lvlJc w:val="left"/>
      <w:pPr>
        <w:ind w:left="1979" w:hanging="1559"/>
      </w:pPr>
    </w:lvl>
  </w:abstractNum>
  <w:abstractNum w:abstractNumId="19" w15:restartNumberingAfterBreak="0">
    <w:nsid w:val="4F1E01EA"/>
    <w:multiLevelType w:val="hybridMultilevel"/>
    <w:tmpl w:val="01D2105A"/>
    <w:lvl w:ilvl="0" w:tplc="4F782800">
      <w:numFmt w:val="bullet"/>
      <w:lvlText w:val="–"/>
      <w:lvlJc w:val="left"/>
      <w:pPr>
        <w:ind w:left="36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8E2A1B"/>
    <w:multiLevelType w:val="hybridMultilevel"/>
    <w:tmpl w:val="EE78F3D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55C05F32"/>
    <w:multiLevelType w:val="hybridMultilevel"/>
    <w:tmpl w:val="8D22BE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7A05F22"/>
    <w:multiLevelType w:val="hybridMultilevel"/>
    <w:tmpl w:val="836669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1571368"/>
    <w:multiLevelType w:val="multilevel"/>
    <w:tmpl w:val="0409001D"/>
    <w:numStyleLink w:val="1"/>
  </w:abstractNum>
  <w:abstractNum w:abstractNumId="24" w15:restartNumberingAfterBreak="0">
    <w:nsid w:val="639103D9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5" w15:restartNumberingAfterBreak="0">
    <w:nsid w:val="69B47117"/>
    <w:multiLevelType w:val="hybridMultilevel"/>
    <w:tmpl w:val="B0182356"/>
    <w:lvl w:ilvl="0" w:tplc="0B82BA00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F9A4B2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7292B310"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Ericsson Capital TT" w:hAnsi="Ericsson Capital TT" w:hint="default"/>
      </w:rPr>
    </w:lvl>
    <w:lvl w:ilvl="3" w:tplc="E4205EB8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707600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FD2AAAC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B1C8962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EAE74A4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A8B3D0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6DD8535B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7" w15:restartNumberingAfterBreak="0">
    <w:nsid w:val="712A258D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8" w15:restartNumberingAfterBreak="0">
    <w:nsid w:val="740D5534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9" w15:restartNumberingAfterBreak="0">
    <w:nsid w:val="78D729D9"/>
    <w:multiLevelType w:val="multilevel"/>
    <w:tmpl w:val="0409001D"/>
    <w:styleLink w:val="1"/>
    <w:lvl w:ilvl="0">
      <w:start w:val="1"/>
      <w:numFmt w:val="decimal"/>
      <w:lvlText w:val="%1"/>
      <w:lvlJc w:val="left"/>
      <w:pPr>
        <w:ind w:left="20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0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79C54B60"/>
    <w:multiLevelType w:val="hybridMultilevel"/>
    <w:tmpl w:val="B18E015A"/>
    <w:lvl w:ilvl="0" w:tplc="4F782800"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BE0192C"/>
    <w:multiLevelType w:val="hybridMultilevel"/>
    <w:tmpl w:val="B2D641F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A3A986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D222DEBA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570E41C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3BACE7C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CC5648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1BA2C00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B42864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52A5158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1"/>
  </w:num>
  <w:num w:numId="2">
    <w:abstractNumId w:val="13"/>
  </w:num>
  <w:num w:numId="3">
    <w:abstractNumId w:val="15"/>
  </w:num>
  <w:num w:numId="4">
    <w:abstractNumId w:val="16"/>
  </w:num>
  <w:num w:numId="5">
    <w:abstractNumId w:val="3"/>
  </w:num>
  <w:num w:numId="6">
    <w:abstractNumId w:val="8"/>
  </w:num>
  <w:num w:numId="7">
    <w:abstractNumId w:val="30"/>
  </w:num>
  <w:num w:numId="8">
    <w:abstractNumId w:val="20"/>
  </w:num>
  <w:num w:numId="9">
    <w:abstractNumId w:val="12"/>
  </w:num>
  <w:num w:numId="10">
    <w:abstractNumId w:val="23"/>
  </w:num>
  <w:num w:numId="11">
    <w:abstractNumId w:val="29"/>
  </w:num>
  <w:num w:numId="12">
    <w:abstractNumId w:val="24"/>
  </w:num>
  <w:num w:numId="13">
    <w:abstractNumId w:val="26"/>
  </w:num>
  <w:num w:numId="14">
    <w:abstractNumId w:val="27"/>
  </w:num>
  <w:num w:numId="15">
    <w:abstractNumId w:val="12"/>
    <w:lvlOverride w:ilvl="0">
      <w:lvl w:ilvl="0" w:tplc="0409000F">
        <w:start w:val="1"/>
        <w:numFmt w:val="decimal"/>
        <w:lvlText w:val="%1."/>
        <w:lvlJc w:val="left"/>
        <w:pPr>
          <w:ind w:left="420" w:hanging="420"/>
        </w:pPr>
        <w:rPr>
          <w:rFonts w:hint="eastAsia"/>
        </w:rPr>
      </w:lvl>
    </w:lvlOverride>
    <w:lvlOverride w:ilvl="1">
      <w:lvl w:ilvl="1" w:tplc="0409000F">
        <w:start w:val="1"/>
        <w:numFmt w:val="decimal"/>
        <w:lvlText w:val="%2."/>
        <w:lvlJc w:val="left"/>
        <w:pPr>
          <w:ind w:left="840" w:hanging="840"/>
        </w:pPr>
        <w:rPr>
          <w:rFonts w:hint="eastAsia"/>
        </w:rPr>
      </w:lvl>
    </w:lvlOverride>
    <w:lvlOverride w:ilvl="2">
      <w:lvl w:ilvl="2" w:tplc="0409001B">
        <w:start w:val="1"/>
        <w:numFmt w:val="lowerRoman"/>
        <w:lvlText w:val="%3."/>
        <w:lvlJc w:val="right"/>
        <w:pPr>
          <w:ind w:left="1260" w:hanging="420"/>
        </w:pPr>
        <w:rPr>
          <w:rFonts w:hint="eastAsia"/>
        </w:rPr>
      </w:lvl>
    </w:lvlOverride>
    <w:lvlOverride w:ilvl="3">
      <w:lvl w:ilvl="3" w:tplc="0409000F">
        <w:start w:val="1"/>
        <w:numFmt w:val="decimal"/>
        <w:lvlText w:val="%4."/>
        <w:lvlJc w:val="left"/>
        <w:pPr>
          <w:ind w:left="1680" w:hanging="420"/>
        </w:pPr>
        <w:rPr>
          <w:rFonts w:hint="eastAsia"/>
        </w:rPr>
      </w:lvl>
    </w:lvlOverride>
    <w:lvlOverride w:ilvl="4">
      <w:lvl w:ilvl="4" w:tplc="04090019">
        <w:start w:val="1"/>
        <w:numFmt w:val="lowerLetter"/>
        <w:lvlText w:val="%5)"/>
        <w:lvlJc w:val="left"/>
        <w:pPr>
          <w:ind w:left="2100" w:hanging="420"/>
        </w:pPr>
        <w:rPr>
          <w:rFonts w:hint="eastAsia"/>
        </w:rPr>
      </w:lvl>
    </w:lvlOverride>
    <w:lvlOverride w:ilvl="5">
      <w:lvl w:ilvl="5" w:tplc="0409001B">
        <w:start w:val="1"/>
        <w:numFmt w:val="lowerRoman"/>
        <w:lvlText w:val="%6."/>
        <w:lvlJc w:val="right"/>
        <w:pPr>
          <w:ind w:left="2520" w:hanging="420"/>
        </w:pPr>
        <w:rPr>
          <w:rFonts w:hint="eastAsia"/>
        </w:rPr>
      </w:lvl>
    </w:lvlOverride>
    <w:lvlOverride w:ilvl="6">
      <w:lvl w:ilvl="6" w:tplc="0409000F">
        <w:start w:val="1"/>
        <w:numFmt w:val="decimal"/>
        <w:lvlText w:val="%7."/>
        <w:lvlJc w:val="left"/>
        <w:pPr>
          <w:ind w:left="2940" w:hanging="420"/>
        </w:pPr>
        <w:rPr>
          <w:rFonts w:hint="eastAsia"/>
        </w:rPr>
      </w:lvl>
    </w:lvlOverride>
    <w:lvlOverride w:ilvl="7">
      <w:lvl w:ilvl="7" w:tplc="04090019">
        <w:start w:val="1"/>
        <w:numFmt w:val="lowerLetter"/>
        <w:lvlText w:val="%8)"/>
        <w:lvlJc w:val="left"/>
        <w:pPr>
          <w:ind w:left="3360" w:hanging="420"/>
        </w:pPr>
        <w:rPr>
          <w:rFonts w:hint="eastAsia"/>
        </w:rPr>
      </w:lvl>
    </w:lvlOverride>
    <w:lvlOverride w:ilvl="8">
      <w:lvl w:ilvl="8" w:tplc="0409001B">
        <w:start w:val="1"/>
        <w:numFmt w:val="lowerRoman"/>
        <w:lvlText w:val="%9."/>
        <w:lvlJc w:val="right"/>
        <w:pPr>
          <w:ind w:left="3780" w:hanging="420"/>
        </w:pPr>
        <w:rPr>
          <w:rFonts w:hint="eastAsia"/>
        </w:rPr>
      </w:lvl>
    </w:lvlOverride>
  </w:num>
  <w:num w:numId="16">
    <w:abstractNumId w:val="7"/>
  </w:num>
  <w:num w:numId="17">
    <w:abstractNumId w:val="18"/>
  </w:num>
  <w:num w:numId="18">
    <w:abstractNumId w:val="28"/>
  </w:num>
  <w:num w:numId="19">
    <w:abstractNumId w:val="5"/>
  </w:num>
  <w:num w:numId="20">
    <w:abstractNumId w:val="14"/>
  </w:num>
  <w:num w:numId="21">
    <w:abstractNumId w:val="22"/>
  </w:num>
  <w:num w:numId="22">
    <w:abstractNumId w:val="0"/>
  </w:num>
  <w:num w:numId="23">
    <w:abstractNumId w:val="21"/>
  </w:num>
  <w:num w:numId="24">
    <w:abstractNumId w:val="17"/>
  </w:num>
  <w:num w:numId="25">
    <w:abstractNumId w:val="1"/>
  </w:num>
  <w:num w:numId="26">
    <w:abstractNumId w:val="6"/>
  </w:num>
  <w:num w:numId="27">
    <w:abstractNumId w:val="32"/>
  </w:num>
  <w:num w:numId="28">
    <w:abstractNumId w:val="2"/>
  </w:num>
  <w:num w:numId="29">
    <w:abstractNumId w:val="19"/>
  </w:num>
  <w:num w:numId="30">
    <w:abstractNumId w:val="9"/>
  </w:num>
  <w:num w:numId="31">
    <w:abstractNumId w:val="31"/>
  </w:num>
  <w:num w:numId="32">
    <w:abstractNumId w:val="4"/>
  </w:num>
  <w:num w:numId="33">
    <w:abstractNumId w:val="25"/>
  </w:num>
  <w:num w:numId="34">
    <w:abstractNumId w:val="10"/>
  </w:num>
  <w:num w:numId="35">
    <w:abstractNumId w:val="11"/>
  </w:num>
  <w:num w:numId="36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removePersonalInformation/>
  <w:removeDateAndTime/>
  <w:doNotDisplayPageBoundaries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CF5263"/>
    <w:rsid w:val="000007DC"/>
    <w:rsid w:val="00000D04"/>
    <w:rsid w:val="00000DB2"/>
    <w:rsid w:val="00001741"/>
    <w:rsid w:val="000020F6"/>
    <w:rsid w:val="00002110"/>
    <w:rsid w:val="0000270A"/>
    <w:rsid w:val="00002893"/>
    <w:rsid w:val="000033A3"/>
    <w:rsid w:val="00003605"/>
    <w:rsid w:val="00003C56"/>
    <w:rsid w:val="00003EC2"/>
    <w:rsid w:val="000040A9"/>
    <w:rsid w:val="000042DE"/>
    <w:rsid w:val="0000458E"/>
    <w:rsid w:val="00004E70"/>
    <w:rsid w:val="000072B6"/>
    <w:rsid w:val="00007813"/>
    <w:rsid w:val="000109E6"/>
    <w:rsid w:val="00011F67"/>
    <w:rsid w:val="00012721"/>
    <w:rsid w:val="00012862"/>
    <w:rsid w:val="000128E6"/>
    <w:rsid w:val="00012C2A"/>
    <w:rsid w:val="00015EFB"/>
    <w:rsid w:val="000165E2"/>
    <w:rsid w:val="000172BE"/>
    <w:rsid w:val="00017D8A"/>
    <w:rsid w:val="00023388"/>
    <w:rsid w:val="00023425"/>
    <w:rsid w:val="000241BE"/>
    <w:rsid w:val="000242F2"/>
    <w:rsid w:val="00026415"/>
    <w:rsid w:val="00026D4B"/>
    <w:rsid w:val="000275C6"/>
    <w:rsid w:val="00027AD6"/>
    <w:rsid w:val="0003024C"/>
    <w:rsid w:val="000309CF"/>
    <w:rsid w:val="00030E2B"/>
    <w:rsid w:val="00031ADB"/>
    <w:rsid w:val="00032056"/>
    <w:rsid w:val="000328CA"/>
    <w:rsid w:val="00032E40"/>
    <w:rsid w:val="0003376B"/>
    <w:rsid w:val="0003465E"/>
    <w:rsid w:val="00034676"/>
    <w:rsid w:val="000346E6"/>
    <w:rsid w:val="000352B3"/>
    <w:rsid w:val="00037EAE"/>
    <w:rsid w:val="0004023E"/>
    <w:rsid w:val="0004024B"/>
    <w:rsid w:val="00041C57"/>
    <w:rsid w:val="000434B7"/>
    <w:rsid w:val="000435E4"/>
    <w:rsid w:val="00045418"/>
    <w:rsid w:val="00046796"/>
    <w:rsid w:val="000467FD"/>
    <w:rsid w:val="00046AAF"/>
    <w:rsid w:val="00047225"/>
    <w:rsid w:val="00047E60"/>
    <w:rsid w:val="00052AD2"/>
    <w:rsid w:val="000530DF"/>
    <w:rsid w:val="00053207"/>
    <w:rsid w:val="00054E0C"/>
    <w:rsid w:val="0005505B"/>
    <w:rsid w:val="0005541D"/>
    <w:rsid w:val="000565C8"/>
    <w:rsid w:val="00057213"/>
    <w:rsid w:val="000574A3"/>
    <w:rsid w:val="00057DC8"/>
    <w:rsid w:val="000612E1"/>
    <w:rsid w:val="000614FE"/>
    <w:rsid w:val="0006179F"/>
    <w:rsid w:val="0006482B"/>
    <w:rsid w:val="00065329"/>
    <w:rsid w:val="00065D38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45AA"/>
    <w:rsid w:val="00074E86"/>
    <w:rsid w:val="00076097"/>
    <w:rsid w:val="00076541"/>
    <w:rsid w:val="000772F4"/>
    <w:rsid w:val="000776EB"/>
    <w:rsid w:val="00081E99"/>
    <w:rsid w:val="000820A9"/>
    <w:rsid w:val="000823B0"/>
    <w:rsid w:val="00082780"/>
    <w:rsid w:val="0008335B"/>
    <w:rsid w:val="00083379"/>
    <w:rsid w:val="00083587"/>
    <w:rsid w:val="0008373C"/>
    <w:rsid w:val="00083838"/>
    <w:rsid w:val="00083B6A"/>
    <w:rsid w:val="00085E04"/>
    <w:rsid w:val="00086800"/>
    <w:rsid w:val="00086CCB"/>
    <w:rsid w:val="00087913"/>
    <w:rsid w:val="000902DC"/>
    <w:rsid w:val="00091191"/>
    <w:rsid w:val="000911AE"/>
    <w:rsid w:val="00091FBE"/>
    <w:rsid w:val="00092429"/>
    <w:rsid w:val="00093697"/>
    <w:rsid w:val="00093D42"/>
    <w:rsid w:val="00093DD0"/>
    <w:rsid w:val="00094A16"/>
    <w:rsid w:val="00094DE6"/>
    <w:rsid w:val="00096356"/>
    <w:rsid w:val="000965D0"/>
    <w:rsid w:val="00096B5E"/>
    <w:rsid w:val="00097C99"/>
    <w:rsid w:val="000A0F14"/>
    <w:rsid w:val="000A1441"/>
    <w:rsid w:val="000A1778"/>
    <w:rsid w:val="000A1A06"/>
    <w:rsid w:val="000A1B60"/>
    <w:rsid w:val="000A21B4"/>
    <w:rsid w:val="000A2CC7"/>
    <w:rsid w:val="000A2ED6"/>
    <w:rsid w:val="000A4205"/>
    <w:rsid w:val="000A4425"/>
    <w:rsid w:val="000A4A19"/>
    <w:rsid w:val="000A6351"/>
    <w:rsid w:val="000A63D6"/>
    <w:rsid w:val="000A7B38"/>
    <w:rsid w:val="000B0343"/>
    <w:rsid w:val="000B0883"/>
    <w:rsid w:val="000B1623"/>
    <w:rsid w:val="000B2985"/>
    <w:rsid w:val="000B2C88"/>
    <w:rsid w:val="000B3342"/>
    <w:rsid w:val="000B34BD"/>
    <w:rsid w:val="000B4EA9"/>
    <w:rsid w:val="000B51FA"/>
    <w:rsid w:val="000B5905"/>
    <w:rsid w:val="000B5975"/>
    <w:rsid w:val="000B6E2C"/>
    <w:rsid w:val="000B76C5"/>
    <w:rsid w:val="000B7A10"/>
    <w:rsid w:val="000B7EBA"/>
    <w:rsid w:val="000C010D"/>
    <w:rsid w:val="000C115D"/>
    <w:rsid w:val="000C1535"/>
    <w:rsid w:val="000C252B"/>
    <w:rsid w:val="000C2FBD"/>
    <w:rsid w:val="000C3B0C"/>
    <w:rsid w:val="000C422D"/>
    <w:rsid w:val="000C449F"/>
    <w:rsid w:val="000C451D"/>
    <w:rsid w:val="000C4785"/>
    <w:rsid w:val="000C5F91"/>
    <w:rsid w:val="000C6025"/>
    <w:rsid w:val="000C692F"/>
    <w:rsid w:val="000C73D8"/>
    <w:rsid w:val="000D0565"/>
    <w:rsid w:val="000D0E4E"/>
    <w:rsid w:val="000D113C"/>
    <w:rsid w:val="000D12D1"/>
    <w:rsid w:val="000D159A"/>
    <w:rsid w:val="000D1796"/>
    <w:rsid w:val="000D22CC"/>
    <w:rsid w:val="000D36AE"/>
    <w:rsid w:val="000D38A1"/>
    <w:rsid w:val="000D4735"/>
    <w:rsid w:val="000D4C4E"/>
    <w:rsid w:val="000D5077"/>
    <w:rsid w:val="000D5362"/>
    <w:rsid w:val="000D57F8"/>
    <w:rsid w:val="000D5851"/>
    <w:rsid w:val="000D5C60"/>
    <w:rsid w:val="000D71E2"/>
    <w:rsid w:val="000D73A5"/>
    <w:rsid w:val="000D7A14"/>
    <w:rsid w:val="000E07D6"/>
    <w:rsid w:val="000E1380"/>
    <w:rsid w:val="000E18DF"/>
    <w:rsid w:val="000E22AF"/>
    <w:rsid w:val="000E39C4"/>
    <w:rsid w:val="000E4B01"/>
    <w:rsid w:val="000E59A0"/>
    <w:rsid w:val="000E7A84"/>
    <w:rsid w:val="000E7E54"/>
    <w:rsid w:val="000F0ECA"/>
    <w:rsid w:val="000F15BC"/>
    <w:rsid w:val="000F180A"/>
    <w:rsid w:val="000F1C92"/>
    <w:rsid w:val="000F2EEE"/>
    <w:rsid w:val="000F3697"/>
    <w:rsid w:val="000F419E"/>
    <w:rsid w:val="000F50A0"/>
    <w:rsid w:val="000F69E2"/>
    <w:rsid w:val="000F6CC0"/>
    <w:rsid w:val="000F7060"/>
    <w:rsid w:val="000F72C2"/>
    <w:rsid w:val="000F7F58"/>
    <w:rsid w:val="00100128"/>
    <w:rsid w:val="00100FF3"/>
    <w:rsid w:val="001012AA"/>
    <w:rsid w:val="001026CA"/>
    <w:rsid w:val="001043C2"/>
    <w:rsid w:val="001043E1"/>
    <w:rsid w:val="00104636"/>
    <w:rsid w:val="0010505A"/>
    <w:rsid w:val="001058C7"/>
    <w:rsid w:val="00105CC7"/>
    <w:rsid w:val="00106990"/>
    <w:rsid w:val="00106B28"/>
    <w:rsid w:val="00106EB9"/>
    <w:rsid w:val="00107779"/>
    <w:rsid w:val="001078C2"/>
    <w:rsid w:val="00107E1C"/>
    <w:rsid w:val="00110243"/>
    <w:rsid w:val="001112C4"/>
    <w:rsid w:val="00111444"/>
    <w:rsid w:val="00111723"/>
    <w:rsid w:val="001129B5"/>
    <w:rsid w:val="00112BE6"/>
    <w:rsid w:val="00112C03"/>
    <w:rsid w:val="001141E3"/>
    <w:rsid w:val="001144DF"/>
    <w:rsid w:val="0011557B"/>
    <w:rsid w:val="00117C85"/>
    <w:rsid w:val="00120B13"/>
    <w:rsid w:val="00120FD9"/>
    <w:rsid w:val="00121F82"/>
    <w:rsid w:val="00124D84"/>
    <w:rsid w:val="001250DD"/>
    <w:rsid w:val="00125733"/>
    <w:rsid w:val="00125757"/>
    <w:rsid w:val="001263AA"/>
    <w:rsid w:val="00130568"/>
    <w:rsid w:val="00130779"/>
    <w:rsid w:val="001307A1"/>
    <w:rsid w:val="001321D3"/>
    <w:rsid w:val="00133599"/>
    <w:rsid w:val="00133BF7"/>
    <w:rsid w:val="00134B88"/>
    <w:rsid w:val="00136A23"/>
    <w:rsid w:val="00136B99"/>
    <w:rsid w:val="0014063E"/>
    <w:rsid w:val="0014087D"/>
    <w:rsid w:val="00140A79"/>
    <w:rsid w:val="00140F74"/>
    <w:rsid w:val="00141191"/>
    <w:rsid w:val="0014159C"/>
    <w:rsid w:val="00142665"/>
    <w:rsid w:val="001437FF"/>
    <w:rsid w:val="0014384A"/>
    <w:rsid w:val="00143CF0"/>
    <w:rsid w:val="0014450F"/>
    <w:rsid w:val="001449DC"/>
    <w:rsid w:val="00144D8F"/>
    <w:rsid w:val="00145C74"/>
    <w:rsid w:val="001462E9"/>
    <w:rsid w:val="00146E32"/>
    <w:rsid w:val="00151619"/>
    <w:rsid w:val="001517F3"/>
    <w:rsid w:val="00152835"/>
    <w:rsid w:val="001559FA"/>
    <w:rsid w:val="0015611D"/>
    <w:rsid w:val="00156374"/>
    <w:rsid w:val="001577D8"/>
    <w:rsid w:val="00157FC3"/>
    <w:rsid w:val="0016053B"/>
    <w:rsid w:val="00160739"/>
    <w:rsid w:val="0016249D"/>
    <w:rsid w:val="0016271E"/>
    <w:rsid w:val="00162D7A"/>
    <w:rsid w:val="00163F77"/>
    <w:rsid w:val="00164DAB"/>
    <w:rsid w:val="00165BBB"/>
    <w:rsid w:val="0016613F"/>
    <w:rsid w:val="00166215"/>
    <w:rsid w:val="00166591"/>
    <w:rsid w:val="001678D5"/>
    <w:rsid w:val="00171143"/>
    <w:rsid w:val="00172864"/>
    <w:rsid w:val="00172B82"/>
    <w:rsid w:val="00172EFA"/>
    <w:rsid w:val="00173608"/>
    <w:rsid w:val="001745EC"/>
    <w:rsid w:val="001747B7"/>
    <w:rsid w:val="00175C30"/>
    <w:rsid w:val="001763F3"/>
    <w:rsid w:val="00177069"/>
    <w:rsid w:val="00177FC1"/>
    <w:rsid w:val="001802C8"/>
    <w:rsid w:val="001804A8"/>
    <w:rsid w:val="001815A2"/>
    <w:rsid w:val="00181FC1"/>
    <w:rsid w:val="00182DCD"/>
    <w:rsid w:val="00183034"/>
    <w:rsid w:val="001830F7"/>
    <w:rsid w:val="00183EE6"/>
    <w:rsid w:val="0018588A"/>
    <w:rsid w:val="00187252"/>
    <w:rsid w:val="00190135"/>
    <w:rsid w:val="00191C91"/>
    <w:rsid w:val="00192DD9"/>
    <w:rsid w:val="00194339"/>
    <w:rsid w:val="00194848"/>
    <w:rsid w:val="001952BE"/>
    <w:rsid w:val="001958EA"/>
    <w:rsid w:val="00195E0E"/>
    <w:rsid w:val="0019720B"/>
    <w:rsid w:val="001A180D"/>
    <w:rsid w:val="001A1BAC"/>
    <w:rsid w:val="001A23CE"/>
    <w:rsid w:val="001A267A"/>
    <w:rsid w:val="001A2C89"/>
    <w:rsid w:val="001A673E"/>
    <w:rsid w:val="001A7763"/>
    <w:rsid w:val="001B223C"/>
    <w:rsid w:val="001B3964"/>
    <w:rsid w:val="001B4452"/>
    <w:rsid w:val="001B466C"/>
    <w:rsid w:val="001B4A7B"/>
    <w:rsid w:val="001B4F34"/>
    <w:rsid w:val="001B52EC"/>
    <w:rsid w:val="001B554A"/>
    <w:rsid w:val="001B64C9"/>
    <w:rsid w:val="001B6564"/>
    <w:rsid w:val="001B691A"/>
    <w:rsid w:val="001B6BF2"/>
    <w:rsid w:val="001B72D7"/>
    <w:rsid w:val="001C02D8"/>
    <w:rsid w:val="001C04E3"/>
    <w:rsid w:val="001C2378"/>
    <w:rsid w:val="001C3EE9"/>
    <w:rsid w:val="001C3FA4"/>
    <w:rsid w:val="001C40F9"/>
    <w:rsid w:val="001C458B"/>
    <w:rsid w:val="001C57F0"/>
    <w:rsid w:val="001C594F"/>
    <w:rsid w:val="001C5D4F"/>
    <w:rsid w:val="001C64C0"/>
    <w:rsid w:val="001C66D8"/>
    <w:rsid w:val="001C69DA"/>
    <w:rsid w:val="001C6F06"/>
    <w:rsid w:val="001D2360"/>
    <w:rsid w:val="001D3109"/>
    <w:rsid w:val="001D332E"/>
    <w:rsid w:val="001D5033"/>
    <w:rsid w:val="001D5C88"/>
    <w:rsid w:val="001D6567"/>
    <w:rsid w:val="001D695C"/>
    <w:rsid w:val="001D6FD9"/>
    <w:rsid w:val="001D7392"/>
    <w:rsid w:val="001D780E"/>
    <w:rsid w:val="001E05C3"/>
    <w:rsid w:val="001E0AD3"/>
    <w:rsid w:val="001E19E9"/>
    <w:rsid w:val="001E2ED9"/>
    <w:rsid w:val="001E36E4"/>
    <w:rsid w:val="001E379D"/>
    <w:rsid w:val="001E3A3C"/>
    <w:rsid w:val="001E478D"/>
    <w:rsid w:val="001E4901"/>
    <w:rsid w:val="001E5038"/>
    <w:rsid w:val="001E5C23"/>
    <w:rsid w:val="001E661F"/>
    <w:rsid w:val="001E7504"/>
    <w:rsid w:val="001E76DF"/>
    <w:rsid w:val="001F1123"/>
    <w:rsid w:val="001F1308"/>
    <w:rsid w:val="001F1525"/>
    <w:rsid w:val="001F1E87"/>
    <w:rsid w:val="001F1EB6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635D"/>
    <w:rsid w:val="001F7121"/>
    <w:rsid w:val="001F7B19"/>
    <w:rsid w:val="00200D2C"/>
    <w:rsid w:val="002019D8"/>
    <w:rsid w:val="00201EC7"/>
    <w:rsid w:val="0020248C"/>
    <w:rsid w:val="0020349A"/>
    <w:rsid w:val="002034B4"/>
    <w:rsid w:val="00204032"/>
    <w:rsid w:val="00204BAD"/>
    <w:rsid w:val="00204D60"/>
    <w:rsid w:val="00205627"/>
    <w:rsid w:val="002056D0"/>
    <w:rsid w:val="00205FF2"/>
    <w:rsid w:val="00207242"/>
    <w:rsid w:val="0021032D"/>
    <w:rsid w:val="00210860"/>
    <w:rsid w:val="00210A9C"/>
    <w:rsid w:val="00210B6A"/>
    <w:rsid w:val="00212CB6"/>
    <w:rsid w:val="00212E37"/>
    <w:rsid w:val="00213046"/>
    <w:rsid w:val="002132F2"/>
    <w:rsid w:val="002140FF"/>
    <w:rsid w:val="00214831"/>
    <w:rsid w:val="00215DE4"/>
    <w:rsid w:val="00216AEA"/>
    <w:rsid w:val="002175DC"/>
    <w:rsid w:val="00220649"/>
    <w:rsid w:val="00220894"/>
    <w:rsid w:val="002221E7"/>
    <w:rsid w:val="00224952"/>
    <w:rsid w:val="00224DD2"/>
    <w:rsid w:val="00225A6A"/>
    <w:rsid w:val="00225AC7"/>
    <w:rsid w:val="00225ACC"/>
    <w:rsid w:val="002310E8"/>
    <w:rsid w:val="00231C25"/>
    <w:rsid w:val="00231C6F"/>
    <w:rsid w:val="00232477"/>
    <w:rsid w:val="00232A90"/>
    <w:rsid w:val="00232CBA"/>
    <w:rsid w:val="00233DB8"/>
    <w:rsid w:val="00234151"/>
    <w:rsid w:val="002342A2"/>
    <w:rsid w:val="00234F8C"/>
    <w:rsid w:val="00235542"/>
    <w:rsid w:val="00236336"/>
    <w:rsid w:val="002369B0"/>
    <w:rsid w:val="00236AD8"/>
    <w:rsid w:val="0023705C"/>
    <w:rsid w:val="00237ED3"/>
    <w:rsid w:val="002401F5"/>
    <w:rsid w:val="00240E54"/>
    <w:rsid w:val="00244731"/>
    <w:rsid w:val="0024511E"/>
    <w:rsid w:val="002451C5"/>
    <w:rsid w:val="00245F1F"/>
    <w:rsid w:val="0024663B"/>
    <w:rsid w:val="00247103"/>
    <w:rsid w:val="00247EAB"/>
    <w:rsid w:val="00250067"/>
    <w:rsid w:val="002513E5"/>
    <w:rsid w:val="002516DE"/>
    <w:rsid w:val="00251F81"/>
    <w:rsid w:val="00252BE0"/>
    <w:rsid w:val="00253588"/>
    <w:rsid w:val="002546F4"/>
    <w:rsid w:val="002551D0"/>
    <w:rsid w:val="00255374"/>
    <w:rsid w:val="002568E0"/>
    <w:rsid w:val="0025783B"/>
    <w:rsid w:val="00257BF4"/>
    <w:rsid w:val="00260003"/>
    <w:rsid w:val="0026035D"/>
    <w:rsid w:val="002606D6"/>
    <w:rsid w:val="00261C98"/>
    <w:rsid w:val="00262447"/>
    <w:rsid w:val="0026248E"/>
    <w:rsid w:val="00262717"/>
    <w:rsid w:val="00262914"/>
    <w:rsid w:val="00263B4D"/>
    <w:rsid w:val="00264797"/>
    <w:rsid w:val="002647BF"/>
    <w:rsid w:val="002647D5"/>
    <w:rsid w:val="00265032"/>
    <w:rsid w:val="002651FB"/>
    <w:rsid w:val="0026538C"/>
    <w:rsid w:val="00265781"/>
    <w:rsid w:val="00266B13"/>
    <w:rsid w:val="00266EC9"/>
    <w:rsid w:val="00266F7C"/>
    <w:rsid w:val="00270728"/>
    <w:rsid w:val="00270D42"/>
    <w:rsid w:val="0027195D"/>
    <w:rsid w:val="00271BC2"/>
    <w:rsid w:val="00272B03"/>
    <w:rsid w:val="00272CBC"/>
    <w:rsid w:val="00272F48"/>
    <w:rsid w:val="0027318A"/>
    <w:rsid w:val="002733E2"/>
    <w:rsid w:val="00273DE5"/>
    <w:rsid w:val="002750B1"/>
    <w:rsid w:val="00276A35"/>
    <w:rsid w:val="00277835"/>
    <w:rsid w:val="00277E29"/>
    <w:rsid w:val="00280AB1"/>
    <w:rsid w:val="00282431"/>
    <w:rsid w:val="00284BAE"/>
    <w:rsid w:val="00285633"/>
    <w:rsid w:val="002859AF"/>
    <w:rsid w:val="00286AE7"/>
    <w:rsid w:val="00286F6F"/>
    <w:rsid w:val="00287243"/>
    <w:rsid w:val="00290647"/>
    <w:rsid w:val="00291385"/>
    <w:rsid w:val="002913BD"/>
    <w:rsid w:val="00291422"/>
    <w:rsid w:val="00292283"/>
    <w:rsid w:val="0029237F"/>
    <w:rsid w:val="00292715"/>
    <w:rsid w:val="00293732"/>
    <w:rsid w:val="00293E57"/>
    <w:rsid w:val="002947D1"/>
    <w:rsid w:val="002948DF"/>
    <w:rsid w:val="00294B0C"/>
    <w:rsid w:val="00294D52"/>
    <w:rsid w:val="00294D90"/>
    <w:rsid w:val="00295950"/>
    <w:rsid w:val="0029657C"/>
    <w:rsid w:val="00297822"/>
    <w:rsid w:val="002A18C1"/>
    <w:rsid w:val="002A1DEF"/>
    <w:rsid w:val="002A1E92"/>
    <w:rsid w:val="002A204D"/>
    <w:rsid w:val="002A2616"/>
    <w:rsid w:val="002A26E1"/>
    <w:rsid w:val="002A368A"/>
    <w:rsid w:val="002A3BCB"/>
    <w:rsid w:val="002A3E0B"/>
    <w:rsid w:val="002A3F8F"/>
    <w:rsid w:val="002A4065"/>
    <w:rsid w:val="002A5499"/>
    <w:rsid w:val="002A59F0"/>
    <w:rsid w:val="002A6432"/>
    <w:rsid w:val="002A648C"/>
    <w:rsid w:val="002A6F25"/>
    <w:rsid w:val="002A6FD3"/>
    <w:rsid w:val="002B0430"/>
    <w:rsid w:val="002B0A7D"/>
    <w:rsid w:val="002B1A69"/>
    <w:rsid w:val="002B2723"/>
    <w:rsid w:val="002B303A"/>
    <w:rsid w:val="002B379D"/>
    <w:rsid w:val="002B538E"/>
    <w:rsid w:val="002B5868"/>
    <w:rsid w:val="002B5DCA"/>
    <w:rsid w:val="002B6998"/>
    <w:rsid w:val="002B6BDC"/>
    <w:rsid w:val="002B75B0"/>
    <w:rsid w:val="002B75D8"/>
    <w:rsid w:val="002B76FC"/>
    <w:rsid w:val="002B7EAF"/>
    <w:rsid w:val="002B7F83"/>
    <w:rsid w:val="002C099C"/>
    <w:rsid w:val="002C0B1F"/>
    <w:rsid w:val="002C0B74"/>
    <w:rsid w:val="002C0C8B"/>
    <w:rsid w:val="002C0CBB"/>
    <w:rsid w:val="002C1201"/>
    <w:rsid w:val="002C1460"/>
    <w:rsid w:val="002C1CDE"/>
    <w:rsid w:val="002C20F2"/>
    <w:rsid w:val="002C30A8"/>
    <w:rsid w:val="002C38B2"/>
    <w:rsid w:val="002C3F9C"/>
    <w:rsid w:val="002C4589"/>
    <w:rsid w:val="002C5AFA"/>
    <w:rsid w:val="002C7AB2"/>
    <w:rsid w:val="002D0439"/>
    <w:rsid w:val="002D11B7"/>
    <w:rsid w:val="002D19BA"/>
    <w:rsid w:val="002D344D"/>
    <w:rsid w:val="002D3BBC"/>
    <w:rsid w:val="002D438A"/>
    <w:rsid w:val="002D5738"/>
    <w:rsid w:val="002D5E53"/>
    <w:rsid w:val="002E0319"/>
    <w:rsid w:val="002E179B"/>
    <w:rsid w:val="002E1C9E"/>
    <w:rsid w:val="002E257B"/>
    <w:rsid w:val="002E2772"/>
    <w:rsid w:val="002E3C65"/>
    <w:rsid w:val="002E3F5B"/>
    <w:rsid w:val="002E4362"/>
    <w:rsid w:val="002E4464"/>
    <w:rsid w:val="002E63D9"/>
    <w:rsid w:val="002E640E"/>
    <w:rsid w:val="002F0C28"/>
    <w:rsid w:val="002F3905"/>
    <w:rsid w:val="002F3CDE"/>
    <w:rsid w:val="002F512F"/>
    <w:rsid w:val="002F5551"/>
    <w:rsid w:val="002F5DD6"/>
    <w:rsid w:val="002F5FEA"/>
    <w:rsid w:val="002F63E7"/>
    <w:rsid w:val="002F7BE3"/>
    <w:rsid w:val="002F7E6A"/>
    <w:rsid w:val="00300021"/>
    <w:rsid w:val="00300165"/>
    <w:rsid w:val="003010CF"/>
    <w:rsid w:val="00301E84"/>
    <w:rsid w:val="00303440"/>
    <w:rsid w:val="0030389E"/>
    <w:rsid w:val="00304D9B"/>
    <w:rsid w:val="00304F28"/>
    <w:rsid w:val="003051C1"/>
    <w:rsid w:val="00305FF9"/>
    <w:rsid w:val="00306E6B"/>
    <w:rsid w:val="003100C8"/>
    <w:rsid w:val="00310C5B"/>
    <w:rsid w:val="00311161"/>
    <w:rsid w:val="003118D0"/>
    <w:rsid w:val="00312400"/>
    <w:rsid w:val="00312739"/>
    <w:rsid w:val="00312D10"/>
    <w:rsid w:val="003178DA"/>
    <w:rsid w:val="00317DB8"/>
    <w:rsid w:val="00320618"/>
    <w:rsid w:val="0032100B"/>
    <w:rsid w:val="003217F2"/>
    <w:rsid w:val="00321BD7"/>
    <w:rsid w:val="00322588"/>
    <w:rsid w:val="0032260F"/>
    <w:rsid w:val="003228DA"/>
    <w:rsid w:val="00323D6B"/>
    <w:rsid w:val="00325951"/>
    <w:rsid w:val="00326957"/>
    <w:rsid w:val="00326AE2"/>
    <w:rsid w:val="00327656"/>
    <w:rsid w:val="0032776E"/>
    <w:rsid w:val="00331426"/>
    <w:rsid w:val="0033171D"/>
    <w:rsid w:val="00331B21"/>
    <w:rsid w:val="00331FC3"/>
    <w:rsid w:val="0033312B"/>
    <w:rsid w:val="00333357"/>
    <w:rsid w:val="003336B3"/>
    <w:rsid w:val="00333AA6"/>
    <w:rsid w:val="00335B75"/>
    <w:rsid w:val="00335D8C"/>
    <w:rsid w:val="00336072"/>
    <w:rsid w:val="003363A1"/>
    <w:rsid w:val="00340037"/>
    <w:rsid w:val="00341DE1"/>
    <w:rsid w:val="003421E3"/>
    <w:rsid w:val="0034226D"/>
    <w:rsid w:val="00342972"/>
    <w:rsid w:val="003429B2"/>
    <w:rsid w:val="00342FDD"/>
    <w:rsid w:val="00343448"/>
    <w:rsid w:val="0034371A"/>
    <w:rsid w:val="0034429B"/>
    <w:rsid w:val="00344866"/>
    <w:rsid w:val="00344C29"/>
    <w:rsid w:val="0034638C"/>
    <w:rsid w:val="00346F7F"/>
    <w:rsid w:val="0034713B"/>
    <w:rsid w:val="00350108"/>
    <w:rsid w:val="00350762"/>
    <w:rsid w:val="003507C4"/>
    <w:rsid w:val="00350D92"/>
    <w:rsid w:val="003519A1"/>
    <w:rsid w:val="00352480"/>
    <w:rsid w:val="003530D2"/>
    <w:rsid w:val="0035331A"/>
    <w:rsid w:val="003534E1"/>
    <w:rsid w:val="003548D8"/>
    <w:rsid w:val="00354E8B"/>
    <w:rsid w:val="003554CA"/>
    <w:rsid w:val="003563BF"/>
    <w:rsid w:val="00356D91"/>
    <w:rsid w:val="0035726C"/>
    <w:rsid w:val="00360232"/>
    <w:rsid w:val="003602E0"/>
    <w:rsid w:val="00360D01"/>
    <w:rsid w:val="00361AFE"/>
    <w:rsid w:val="00362569"/>
    <w:rsid w:val="003636CD"/>
    <w:rsid w:val="0036487C"/>
    <w:rsid w:val="00364CE5"/>
    <w:rsid w:val="00365411"/>
    <w:rsid w:val="00365FA2"/>
    <w:rsid w:val="0036660D"/>
    <w:rsid w:val="00366BE4"/>
    <w:rsid w:val="00366C69"/>
    <w:rsid w:val="00367441"/>
    <w:rsid w:val="00367B1D"/>
    <w:rsid w:val="003705CB"/>
    <w:rsid w:val="003707D3"/>
    <w:rsid w:val="00370E4F"/>
    <w:rsid w:val="00371215"/>
    <w:rsid w:val="00372F0D"/>
    <w:rsid w:val="00373EE0"/>
    <w:rsid w:val="00374059"/>
    <w:rsid w:val="00374F9B"/>
    <w:rsid w:val="0037535B"/>
    <w:rsid w:val="0037552D"/>
    <w:rsid w:val="003756DB"/>
    <w:rsid w:val="00376888"/>
    <w:rsid w:val="003770BB"/>
    <w:rsid w:val="0037771A"/>
    <w:rsid w:val="003802DC"/>
    <w:rsid w:val="003803D7"/>
    <w:rsid w:val="00380E4E"/>
    <w:rsid w:val="00380FBF"/>
    <w:rsid w:val="003814F7"/>
    <w:rsid w:val="003818CC"/>
    <w:rsid w:val="00381A67"/>
    <w:rsid w:val="003824EC"/>
    <w:rsid w:val="00382A43"/>
    <w:rsid w:val="00382D60"/>
    <w:rsid w:val="00382F29"/>
    <w:rsid w:val="003833FC"/>
    <w:rsid w:val="00383A2F"/>
    <w:rsid w:val="00383C8D"/>
    <w:rsid w:val="003852FB"/>
    <w:rsid w:val="00385429"/>
    <w:rsid w:val="00385B05"/>
    <w:rsid w:val="00386382"/>
    <w:rsid w:val="003865EF"/>
    <w:rsid w:val="003865F8"/>
    <w:rsid w:val="00386BA9"/>
    <w:rsid w:val="00390017"/>
    <w:rsid w:val="0039011D"/>
    <w:rsid w:val="003901A3"/>
    <w:rsid w:val="0039072F"/>
    <w:rsid w:val="003928BE"/>
    <w:rsid w:val="00392C4C"/>
    <w:rsid w:val="00393099"/>
    <w:rsid w:val="003939EB"/>
    <w:rsid w:val="00394071"/>
    <w:rsid w:val="003940CE"/>
    <w:rsid w:val="0039682C"/>
    <w:rsid w:val="00397C1D"/>
    <w:rsid w:val="003A180F"/>
    <w:rsid w:val="003A18DD"/>
    <w:rsid w:val="003A20C8"/>
    <w:rsid w:val="003A2C29"/>
    <w:rsid w:val="003A2EC3"/>
    <w:rsid w:val="003A36F2"/>
    <w:rsid w:val="003A3D39"/>
    <w:rsid w:val="003A3EC7"/>
    <w:rsid w:val="003A40B4"/>
    <w:rsid w:val="003A48E2"/>
    <w:rsid w:val="003A5A74"/>
    <w:rsid w:val="003A6256"/>
    <w:rsid w:val="003A67E7"/>
    <w:rsid w:val="003A7834"/>
    <w:rsid w:val="003B0B5B"/>
    <w:rsid w:val="003B0E79"/>
    <w:rsid w:val="003B3575"/>
    <w:rsid w:val="003B3958"/>
    <w:rsid w:val="003B4EC4"/>
    <w:rsid w:val="003B50BC"/>
    <w:rsid w:val="003B596C"/>
    <w:rsid w:val="003B5D97"/>
    <w:rsid w:val="003B63A4"/>
    <w:rsid w:val="003B68FE"/>
    <w:rsid w:val="003B6D7D"/>
    <w:rsid w:val="003B7D7E"/>
    <w:rsid w:val="003C1012"/>
    <w:rsid w:val="003C11C9"/>
    <w:rsid w:val="003C1229"/>
    <w:rsid w:val="003C1FD4"/>
    <w:rsid w:val="003C213D"/>
    <w:rsid w:val="003C25AD"/>
    <w:rsid w:val="003C2D21"/>
    <w:rsid w:val="003C5AA6"/>
    <w:rsid w:val="003C5E6B"/>
    <w:rsid w:val="003C656E"/>
    <w:rsid w:val="003C797C"/>
    <w:rsid w:val="003C7AD7"/>
    <w:rsid w:val="003D0FC3"/>
    <w:rsid w:val="003D10C5"/>
    <w:rsid w:val="003D20C5"/>
    <w:rsid w:val="003D2188"/>
    <w:rsid w:val="003D28AB"/>
    <w:rsid w:val="003D2C1D"/>
    <w:rsid w:val="003D2C34"/>
    <w:rsid w:val="003D31C6"/>
    <w:rsid w:val="003D35B3"/>
    <w:rsid w:val="003D3DDD"/>
    <w:rsid w:val="003D5CBF"/>
    <w:rsid w:val="003D66D2"/>
    <w:rsid w:val="003D7658"/>
    <w:rsid w:val="003E0705"/>
    <w:rsid w:val="003E07AE"/>
    <w:rsid w:val="003E14FC"/>
    <w:rsid w:val="003E2976"/>
    <w:rsid w:val="003E4464"/>
    <w:rsid w:val="003E4858"/>
    <w:rsid w:val="003E6316"/>
    <w:rsid w:val="003E6884"/>
    <w:rsid w:val="003E6AC5"/>
    <w:rsid w:val="003E6B02"/>
    <w:rsid w:val="003E73FF"/>
    <w:rsid w:val="003F0096"/>
    <w:rsid w:val="003F07D3"/>
    <w:rsid w:val="003F0850"/>
    <w:rsid w:val="003F0BF8"/>
    <w:rsid w:val="003F0D12"/>
    <w:rsid w:val="003F160C"/>
    <w:rsid w:val="003F1D6F"/>
    <w:rsid w:val="003F324F"/>
    <w:rsid w:val="003F33BC"/>
    <w:rsid w:val="003F3404"/>
    <w:rsid w:val="003F3D4E"/>
    <w:rsid w:val="003F477E"/>
    <w:rsid w:val="003F6CD2"/>
    <w:rsid w:val="003F788D"/>
    <w:rsid w:val="003F7936"/>
    <w:rsid w:val="003F7B11"/>
    <w:rsid w:val="0040126E"/>
    <w:rsid w:val="004019C6"/>
    <w:rsid w:val="004020D4"/>
    <w:rsid w:val="004021B6"/>
    <w:rsid w:val="004047C4"/>
    <w:rsid w:val="0040570B"/>
    <w:rsid w:val="00405EDB"/>
    <w:rsid w:val="00405FB1"/>
    <w:rsid w:val="00406460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497"/>
    <w:rsid w:val="00414C65"/>
    <w:rsid w:val="00415905"/>
    <w:rsid w:val="00415D76"/>
    <w:rsid w:val="00416665"/>
    <w:rsid w:val="00416689"/>
    <w:rsid w:val="00416A67"/>
    <w:rsid w:val="00416ACB"/>
    <w:rsid w:val="004172E3"/>
    <w:rsid w:val="00421DCF"/>
    <w:rsid w:val="00422341"/>
    <w:rsid w:val="00423641"/>
    <w:rsid w:val="00426266"/>
    <w:rsid w:val="00426A94"/>
    <w:rsid w:val="004270ED"/>
    <w:rsid w:val="0042799E"/>
    <w:rsid w:val="00430A2D"/>
    <w:rsid w:val="00431505"/>
    <w:rsid w:val="00431AF0"/>
    <w:rsid w:val="0043213A"/>
    <w:rsid w:val="004330F4"/>
    <w:rsid w:val="00433590"/>
    <w:rsid w:val="0043393D"/>
    <w:rsid w:val="004344C7"/>
    <w:rsid w:val="004347AA"/>
    <w:rsid w:val="004351B4"/>
    <w:rsid w:val="00435274"/>
    <w:rsid w:val="004352AD"/>
    <w:rsid w:val="0043545D"/>
    <w:rsid w:val="00435A88"/>
    <w:rsid w:val="00435FE2"/>
    <w:rsid w:val="00436E2F"/>
    <w:rsid w:val="00436EAB"/>
    <w:rsid w:val="004401AC"/>
    <w:rsid w:val="0044086A"/>
    <w:rsid w:val="00441D4E"/>
    <w:rsid w:val="00443B95"/>
    <w:rsid w:val="004444D6"/>
    <w:rsid w:val="004461D9"/>
    <w:rsid w:val="00446AC6"/>
    <w:rsid w:val="0044759B"/>
    <w:rsid w:val="00447F54"/>
    <w:rsid w:val="00450A10"/>
    <w:rsid w:val="00450B7E"/>
    <w:rsid w:val="0045136B"/>
    <w:rsid w:val="00451C7E"/>
    <w:rsid w:val="00453BB6"/>
    <w:rsid w:val="00453CAA"/>
    <w:rsid w:val="00453D6F"/>
    <w:rsid w:val="00455113"/>
    <w:rsid w:val="004555BE"/>
    <w:rsid w:val="00455746"/>
    <w:rsid w:val="00455B74"/>
    <w:rsid w:val="00455EB2"/>
    <w:rsid w:val="00456421"/>
    <w:rsid w:val="00456DAB"/>
    <w:rsid w:val="004578AE"/>
    <w:rsid w:val="00460CC3"/>
    <w:rsid w:val="00460E86"/>
    <w:rsid w:val="00461F6C"/>
    <w:rsid w:val="004629E9"/>
    <w:rsid w:val="0046366B"/>
    <w:rsid w:val="004644FB"/>
    <w:rsid w:val="0046455E"/>
    <w:rsid w:val="004646B4"/>
    <w:rsid w:val="00464A88"/>
    <w:rsid w:val="004651A0"/>
    <w:rsid w:val="00465756"/>
    <w:rsid w:val="00466532"/>
    <w:rsid w:val="00466EB2"/>
    <w:rsid w:val="00467488"/>
    <w:rsid w:val="0047083E"/>
    <w:rsid w:val="00470CED"/>
    <w:rsid w:val="00470EB5"/>
    <w:rsid w:val="0047189C"/>
    <w:rsid w:val="0047286B"/>
    <w:rsid w:val="00472E27"/>
    <w:rsid w:val="00473852"/>
    <w:rsid w:val="00474220"/>
    <w:rsid w:val="00474357"/>
    <w:rsid w:val="004752D3"/>
    <w:rsid w:val="004754E1"/>
    <w:rsid w:val="004757BE"/>
    <w:rsid w:val="00475CE0"/>
    <w:rsid w:val="00476827"/>
    <w:rsid w:val="00476BD4"/>
    <w:rsid w:val="00477C35"/>
    <w:rsid w:val="00480988"/>
    <w:rsid w:val="00480E05"/>
    <w:rsid w:val="00482BBE"/>
    <w:rsid w:val="00482F52"/>
    <w:rsid w:val="00482FE3"/>
    <w:rsid w:val="00483A12"/>
    <w:rsid w:val="00484A77"/>
    <w:rsid w:val="0048540F"/>
    <w:rsid w:val="00485970"/>
    <w:rsid w:val="00485B0D"/>
    <w:rsid w:val="00485C0D"/>
    <w:rsid w:val="00486575"/>
    <w:rsid w:val="004866D0"/>
    <w:rsid w:val="004874F6"/>
    <w:rsid w:val="00490A6C"/>
    <w:rsid w:val="00491B67"/>
    <w:rsid w:val="004920B6"/>
    <w:rsid w:val="004926A5"/>
    <w:rsid w:val="00494242"/>
    <w:rsid w:val="0049470E"/>
    <w:rsid w:val="00494E8E"/>
    <w:rsid w:val="004955BC"/>
    <w:rsid w:val="00495D63"/>
    <w:rsid w:val="0049648F"/>
    <w:rsid w:val="00496557"/>
    <w:rsid w:val="00496606"/>
    <w:rsid w:val="00496F05"/>
    <w:rsid w:val="00497370"/>
    <w:rsid w:val="004A0F39"/>
    <w:rsid w:val="004A1621"/>
    <w:rsid w:val="004A251F"/>
    <w:rsid w:val="004A2738"/>
    <w:rsid w:val="004A36F1"/>
    <w:rsid w:val="004A3BF1"/>
    <w:rsid w:val="004A3DCA"/>
    <w:rsid w:val="004A3E42"/>
    <w:rsid w:val="004A42F1"/>
    <w:rsid w:val="004A4715"/>
    <w:rsid w:val="004A4BB0"/>
    <w:rsid w:val="004A5046"/>
    <w:rsid w:val="004A565E"/>
    <w:rsid w:val="004A5DF3"/>
    <w:rsid w:val="004A5FED"/>
    <w:rsid w:val="004A6134"/>
    <w:rsid w:val="004A7092"/>
    <w:rsid w:val="004A7459"/>
    <w:rsid w:val="004B0FDE"/>
    <w:rsid w:val="004B2EDD"/>
    <w:rsid w:val="004B3B9B"/>
    <w:rsid w:val="004B49E6"/>
    <w:rsid w:val="004B4D69"/>
    <w:rsid w:val="004B5BBE"/>
    <w:rsid w:val="004B7F26"/>
    <w:rsid w:val="004C01A8"/>
    <w:rsid w:val="004C077C"/>
    <w:rsid w:val="004C09E3"/>
    <w:rsid w:val="004C1141"/>
    <w:rsid w:val="004C1840"/>
    <w:rsid w:val="004C24C9"/>
    <w:rsid w:val="004C26F3"/>
    <w:rsid w:val="004C2A46"/>
    <w:rsid w:val="004C31B6"/>
    <w:rsid w:val="004C47D5"/>
    <w:rsid w:val="004C5319"/>
    <w:rsid w:val="004C621F"/>
    <w:rsid w:val="004C7948"/>
    <w:rsid w:val="004C7AED"/>
    <w:rsid w:val="004C7BB8"/>
    <w:rsid w:val="004C7C60"/>
    <w:rsid w:val="004D0DFE"/>
    <w:rsid w:val="004D1D91"/>
    <w:rsid w:val="004D22C3"/>
    <w:rsid w:val="004D4042"/>
    <w:rsid w:val="004D51BD"/>
    <w:rsid w:val="004D58AA"/>
    <w:rsid w:val="004D6F4D"/>
    <w:rsid w:val="004D6F95"/>
    <w:rsid w:val="004D72FE"/>
    <w:rsid w:val="004D7E91"/>
    <w:rsid w:val="004E003A"/>
    <w:rsid w:val="004E0768"/>
    <w:rsid w:val="004E09BD"/>
    <w:rsid w:val="004E17D8"/>
    <w:rsid w:val="004E1A31"/>
    <w:rsid w:val="004E2DE0"/>
    <w:rsid w:val="004E316D"/>
    <w:rsid w:val="004E4060"/>
    <w:rsid w:val="004E409A"/>
    <w:rsid w:val="004E509B"/>
    <w:rsid w:val="004E5534"/>
    <w:rsid w:val="004E6106"/>
    <w:rsid w:val="004F0FB9"/>
    <w:rsid w:val="004F11FE"/>
    <w:rsid w:val="004F2F7E"/>
    <w:rsid w:val="004F32B5"/>
    <w:rsid w:val="004F33ED"/>
    <w:rsid w:val="004F407E"/>
    <w:rsid w:val="004F439D"/>
    <w:rsid w:val="004F51DC"/>
    <w:rsid w:val="004F5479"/>
    <w:rsid w:val="004F5490"/>
    <w:rsid w:val="004F5BEE"/>
    <w:rsid w:val="004F7528"/>
    <w:rsid w:val="004F7BCA"/>
    <w:rsid w:val="004F7D89"/>
    <w:rsid w:val="00500B14"/>
    <w:rsid w:val="00501981"/>
    <w:rsid w:val="00501A75"/>
    <w:rsid w:val="00501A85"/>
    <w:rsid w:val="00501BB3"/>
    <w:rsid w:val="005021DD"/>
    <w:rsid w:val="005026CA"/>
    <w:rsid w:val="00502B72"/>
    <w:rsid w:val="00504BC1"/>
    <w:rsid w:val="00505134"/>
    <w:rsid w:val="00505C04"/>
    <w:rsid w:val="00511F15"/>
    <w:rsid w:val="005130CF"/>
    <w:rsid w:val="0051318C"/>
    <w:rsid w:val="00513672"/>
    <w:rsid w:val="005142CD"/>
    <w:rsid w:val="005143C9"/>
    <w:rsid w:val="005157A9"/>
    <w:rsid w:val="005173A7"/>
    <w:rsid w:val="005177E1"/>
    <w:rsid w:val="00520BBC"/>
    <w:rsid w:val="00520C0A"/>
    <w:rsid w:val="00520D35"/>
    <w:rsid w:val="00520E2E"/>
    <w:rsid w:val="005218B6"/>
    <w:rsid w:val="00522589"/>
    <w:rsid w:val="00523CC2"/>
    <w:rsid w:val="00524545"/>
    <w:rsid w:val="005255BF"/>
    <w:rsid w:val="005257DE"/>
    <w:rsid w:val="00526220"/>
    <w:rsid w:val="005266A5"/>
    <w:rsid w:val="00527200"/>
    <w:rsid w:val="00530157"/>
    <w:rsid w:val="00531EBE"/>
    <w:rsid w:val="00531F2B"/>
    <w:rsid w:val="00532F8B"/>
    <w:rsid w:val="00533097"/>
    <w:rsid w:val="00533737"/>
    <w:rsid w:val="00533B25"/>
    <w:rsid w:val="00535B79"/>
    <w:rsid w:val="00535D7C"/>
    <w:rsid w:val="00536579"/>
    <w:rsid w:val="00536C1E"/>
    <w:rsid w:val="00541485"/>
    <w:rsid w:val="0054343A"/>
    <w:rsid w:val="00543974"/>
    <w:rsid w:val="00543EBF"/>
    <w:rsid w:val="00544ABA"/>
    <w:rsid w:val="005457D2"/>
    <w:rsid w:val="0054593A"/>
    <w:rsid w:val="005467FB"/>
    <w:rsid w:val="00546AE9"/>
    <w:rsid w:val="00547989"/>
    <w:rsid w:val="00551320"/>
    <w:rsid w:val="0055169C"/>
    <w:rsid w:val="005518A4"/>
    <w:rsid w:val="00552768"/>
    <w:rsid w:val="00552935"/>
    <w:rsid w:val="00553127"/>
    <w:rsid w:val="005537D5"/>
    <w:rsid w:val="00554BE7"/>
    <w:rsid w:val="005551C4"/>
    <w:rsid w:val="00556D68"/>
    <w:rsid w:val="00556EB0"/>
    <w:rsid w:val="00557173"/>
    <w:rsid w:val="005576A1"/>
    <w:rsid w:val="00557A64"/>
    <w:rsid w:val="00557E8C"/>
    <w:rsid w:val="005605C0"/>
    <w:rsid w:val="00560D23"/>
    <w:rsid w:val="005615D8"/>
    <w:rsid w:val="00561CDC"/>
    <w:rsid w:val="005626D6"/>
    <w:rsid w:val="005638D4"/>
    <w:rsid w:val="0056510F"/>
    <w:rsid w:val="005656ED"/>
    <w:rsid w:val="00566544"/>
    <w:rsid w:val="00566608"/>
    <w:rsid w:val="00566C83"/>
    <w:rsid w:val="0056739D"/>
    <w:rsid w:val="005700FE"/>
    <w:rsid w:val="005706DD"/>
    <w:rsid w:val="00570E24"/>
    <w:rsid w:val="00571CC0"/>
    <w:rsid w:val="00572760"/>
    <w:rsid w:val="005743DE"/>
    <w:rsid w:val="00574F3F"/>
    <w:rsid w:val="0057562C"/>
    <w:rsid w:val="005759F6"/>
    <w:rsid w:val="00575E3E"/>
    <w:rsid w:val="005765F5"/>
    <w:rsid w:val="00576607"/>
    <w:rsid w:val="00576D6C"/>
    <w:rsid w:val="00577A2E"/>
    <w:rsid w:val="00580B42"/>
    <w:rsid w:val="00580E48"/>
    <w:rsid w:val="00580F0A"/>
    <w:rsid w:val="00581246"/>
    <w:rsid w:val="00582C3A"/>
    <w:rsid w:val="00582E1A"/>
    <w:rsid w:val="00583147"/>
    <w:rsid w:val="00584416"/>
    <w:rsid w:val="005845D4"/>
    <w:rsid w:val="00584B39"/>
    <w:rsid w:val="00585028"/>
    <w:rsid w:val="005854D1"/>
    <w:rsid w:val="00585CA8"/>
    <w:rsid w:val="00585F5B"/>
    <w:rsid w:val="0058620A"/>
    <w:rsid w:val="00586326"/>
    <w:rsid w:val="00587FC0"/>
    <w:rsid w:val="005906AD"/>
    <w:rsid w:val="00590DA6"/>
    <w:rsid w:val="00591679"/>
    <w:rsid w:val="005919E0"/>
    <w:rsid w:val="00591C7D"/>
    <w:rsid w:val="00592B03"/>
    <w:rsid w:val="00593096"/>
    <w:rsid w:val="00593AB9"/>
    <w:rsid w:val="00594ABB"/>
    <w:rsid w:val="00594D1C"/>
    <w:rsid w:val="00594E36"/>
    <w:rsid w:val="00594F0A"/>
    <w:rsid w:val="00594F6A"/>
    <w:rsid w:val="0059525E"/>
    <w:rsid w:val="00595887"/>
    <w:rsid w:val="00595CB2"/>
    <w:rsid w:val="0059600C"/>
    <w:rsid w:val="005961F7"/>
    <w:rsid w:val="00596B9C"/>
    <w:rsid w:val="005A054D"/>
    <w:rsid w:val="005A0A46"/>
    <w:rsid w:val="005A10B9"/>
    <w:rsid w:val="005A10D7"/>
    <w:rsid w:val="005A11EA"/>
    <w:rsid w:val="005A1D61"/>
    <w:rsid w:val="005A269F"/>
    <w:rsid w:val="005A2AE1"/>
    <w:rsid w:val="005A2D52"/>
    <w:rsid w:val="005A2E34"/>
    <w:rsid w:val="005A2FB0"/>
    <w:rsid w:val="005A305E"/>
    <w:rsid w:val="005A30BB"/>
    <w:rsid w:val="005A3887"/>
    <w:rsid w:val="005A51E9"/>
    <w:rsid w:val="005B0007"/>
    <w:rsid w:val="005B0542"/>
    <w:rsid w:val="005B0B73"/>
    <w:rsid w:val="005B0E80"/>
    <w:rsid w:val="005B0E87"/>
    <w:rsid w:val="005B0FE6"/>
    <w:rsid w:val="005B132B"/>
    <w:rsid w:val="005B2225"/>
    <w:rsid w:val="005B22A4"/>
    <w:rsid w:val="005B24FB"/>
    <w:rsid w:val="005B2799"/>
    <w:rsid w:val="005B29F3"/>
    <w:rsid w:val="005B2B77"/>
    <w:rsid w:val="005B3D4A"/>
    <w:rsid w:val="005B4D87"/>
    <w:rsid w:val="005B4EF1"/>
    <w:rsid w:val="005B7DD1"/>
    <w:rsid w:val="005C00A0"/>
    <w:rsid w:val="005C1486"/>
    <w:rsid w:val="005C28FA"/>
    <w:rsid w:val="005C40F4"/>
    <w:rsid w:val="005C43BE"/>
    <w:rsid w:val="005C44F3"/>
    <w:rsid w:val="005C56DF"/>
    <w:rsid w:val="005C712D"/>
    <w:rsid w:val="005C721F"/>
    <w:rsid w:val="005C7862"/>
    <w:rsid w:val="005C7C75"/>
    <w:rsid w:val="005D08D8"/>
    <w:rsid w:val="005D0E4F"/>
    <w:rsid w:val="005D19FC"/>
    <w:rsid w:val="005D1E32"/>
    <w:rsid w:val="005D206B"/>
    <w:rsid w:val="005D22B7"/>
    <w:rsid w:val="005D2BDE"/>
    <w:rsid w:val="005D3D76"/>
    <w:rsid w:val="005D4578"/>
    <w:rsid w:val="005D4EFA"/>
    <w:rsid w:val="005D55BA"/>
    <w:rsid w:val="005D5978"/>
    <w:rsid w:val="005D5ADB"/>
    <w:rsid w:val="005D648A"/>
    <w:rsid w:val="005D6594"/>
    <w:rsid w:val="005D7E0D"/>
    <w:rsid w:val="005E234A"/>
    <w:rsid w:val="005E35CC"/>
    <w:rsid w:val="005E371E"/>
    <w:rsid w:val="005E4BA3"/>
    <w:rsid w:val="005E4F1E"/>
    <w:rsid w:val="005E53F9"/>
    <w:rsid w:val="005E75B7"/>
    <w:rsid w:val="005E775D"/>
    <w:rsid w:val="005E7FB9"/>
    <w:rsid w:val="005F0A43"/>
    <w:rsid w:val="005F27BF"/>
    <w:rsid w:val="005F4171"/>
    <w:rsid w:val="005F4570"/>
    <w:rsid w:val="005F46D6"/>
    <w:rsid w:val="005F4DD6"/>
    <w:rsid w:val="005F50D8"/>
    <w:rsid w:val="005F53A1"/>
    <w:rsid w:val="005F6B77"/>
    <w:rsid w:val="005F7487"/>
    <w:rsid w:val="006002C7"/>
    <w:rsid w:val="00600A23"/>
    <w:rsid w:val="00600E12"/>
    <w:rsid w:val="00600F95"/>
    <w:rsid w:val="0060111C"/>
    <w:rsid w:val="00601839"/>
    <w:rsid w:val="00602759"/>
    <w:rsid w:val="0060277A"/>
    <w:rsid w:val="00602B7C"/>
    <w:rsid w:val="00603312"/>
    <w:rsid w:val="00603873"/>
    <w:rsid w:val="00604DC7"/>
    <w:rsid w:val="00604E47"/>
    <w:rsid w:val="00605441"/>
    <w:rsid w:val="006062ED"/>
    <w:rsid w:val="00606970"/>
    <w:rsid w:val="00606A20"/>
    <w:rsid w:val="006072C6"/>
    <w:rsid w:val="00607A2E"/>
    <w:rsid w:val="00607F4F"/>
    <w:rsid w:val="00610D3E"/>
    <w:rsid w:val="006118D7"/>
    <w:rsid w:val="006130F7"/>
    <w:rsid w:val="00613AF8"/>
    <w:rsid w:val="00613D8E"/>
    <w:rsid w:val="006142E0"/>
    <w:rsid w:val="00614CCA"/>
    <w:rsid w:val="006157C2"/>
    <w:rsid w:val="00616112"/>
    <w:rsid w:val="006205CA"/>
    <w:rsid w:val="00621F53"/>
    <w:rsid w:val="006229C7"/>
    <w:rsid w:val="00622E2A"/>
    <w:rsid w:val="00623089"/>
    <w:rsid w:val="0062308E"/>
    <w:rsid w:val="006234C4"/>
    <w:rsid w:val="006237B0"/>
    <w:rsid w:val="006244C9"/>
    <w:rsid w:val="006245F6"/>
    <w:rsid w:val="0062475D"/>
    <w:rsid w:val="0062495F"/>
    <w:rsid w:val="00625290"/>
    <w:rsid w:val="0062660B"/>
    <w:rsid w:val="00626AD1"/>
    <w:rsid w:val="006304BC"/>
    <w:rsid w:val="00630DCE"/>
    <w:rsid w:val="0063120A"/>
    <w:rsid w:val="0063150B"/>
    <w:rsid w:val="00631585"/>
    <w:rsid w:val="00631B6C"/>
    <w:rsid w:val="0063247A"/>
    <w:rsid w:val="00634391"/>
    <w:rsid w:val="00634ACF"/>
    <w:rsid w:val="00634E9B"/>
    <w:rsid w:val="00635035"/>
    <w:rsid w:val="0063580D"/>
    <w:rsid w:val="00635CAE"/>
    <w:rsid w:val="00635E1F"/>
    <w:rsid w:val="00637240"/>
    <w:rsid w:val="00637383"/>
    <w:rsid w:val="00641E7F"/>
    <w:rsid w:val="00641E9F"/>
    <w:rsid w:val="00643660"/>
    <w:rsid w:val="006444C3"/>
    <w:rsid w:val="00646C04"/>
    <w:rsid w:val="00647054"/>
    <w:rsid w:val="00650139"/>
    <w:rsid w:val="00650F90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1D3"/>
    <w:rsid w:val="00655B63"/>
    <w:rsid w:val="00656134"/>
    <w:rsid w:val="00656CE6"/>
    <w:rsid w:val="006571F6"/>
    <w:rsid w:val="00657989"/>
    <w:rsid w:val="0066025B"/>
    <w:rsid w:val="006603CD"/>
    <w:rsid w:val="00660617"/>
    <w:rsid w:val="006618CC"/>
    <w:rsid w:val="00662111"/>
    <w:rsid w:val="00662118"/>
    <w:rsid w:val="006630BA"/>
    <w:rsid w:val="006638AD"/>
    <w:rsid w:val="00666C50"/>
    <w:rsid w:val="0066732C"/>
    <w:rsid w:val="006679F5"/>
    <w:rsid w:val="00667B77"/>
    <w:rsid w:val="006716DA"/>
    <w:rsid w:val="006724E5"/>
    <w:rsid w:val="006728ED"/>
    <w:rsid w:val="006732B1"/>
    <w:rsid w:val="0067446F"/>
    <w:rsid w:val="006746A4"/>
    <w:rsid w:val="00675558"/>
    <w:rsid w:val="00675611"/>
    <w:rsid w:val="00675A60"/>
    <w:rsid w:val="006768A8"/>
    <w:rsid w:val="0067697E"/>
    <w:rsid w:val="00677443"/>
    <w:rsid w:val="0067769A"/>
    <w:rsid w:val="006806A3"/>
    <w:rsid w:val="006806A6"/>
    <w:rsid w:val="00681211"/>
    <w:rsid w:val="00681B36"/>
    <w:rsid w:val="00682BA7"/>
    <w:rsid w:val="00682E14"/>
    <w:rsid w:val="0068315A"/>
    <w:rsid w:val="0068436C"/>
    <w:rsid w:val="00684BB5"/>
    <w:rsid w:val="0068545E"/>
    <w:rsid w:val="00685FD4"/>
    <w:rsid w:val="00686612"/>
    <w:rsid w:val="0068661E"/>
    <w:rsid w:val="0068687B"/>
    <w:rsid w:val="00686C18"/>
    <w:rsid w:val="006901F1"/>
    <w:rsid w:val="00690A49"/>
    <w:rsid w:val="00690BB6"/>
    <w:rsid w:val="00691B30"/>
    <w:rsid w:val="00693E1F"/>
    <w:rsid w:val="00693ECB"/>
    <w:rsid w:val="0069410F"/>
    <w:rsid w:val="00694797"/>
    <w:rsid w:val="00694E2C"/>
    <w:rsid w:val="00695887"/>
    <w:rsid w:val="00697733"/>
    <w:rsid w:val="006A16BB"/>
    <w:rsid w:val="006A254E"/>
    <w:rsid w:val="006A2C30"/>
    <w:rsid w:val="006A301C"/>
    <w:rsid w:val="006A3E2B"/>
    <w:rsid w:val="006A4E86"/>
    <w:rsid w:val="006A54D1"/>
    <w:rsid w:val="006A6054"/>
    <w:rsid w:val="006A6E17"/>
    <w:rsid w:val="006B0DC2"/>
    <w:rsid w:val="006B120D"/>
    <w:rsid w:val="006B147C"/>
    <w:rsid w:val="006B17E7"/>
    <w:rsid w:val="006B19E8"/>
    <w:rsid w:val="006B1A8A"/>
    <w:rsid w:val="006B1FD5"/>
    <w:rsid w:val="006B555A"/>
    <w:rsid w:val="006B600A"/>
    <w:rsid w:val="006B6635"/>
    <w:rsid w:val="006B7D22"/>
    <w:rsid w:val="006B7D2C"/>
    <w:rsid w:val="006C1019"/>
    <w:rsid w:val="006C22D6"/>
    <w:rsid w:val="006C2BB5"/>
    <w:rsid w:val="006C2BEE"/>
    <w:rsid w:val="006C300D"/>
    <w:rsid w:val="006C30F3"/>
    <w:rsid w:val="006C3AD8"/>
    <w:rsid w:val="006C4516"/>
    <w:rsid w:val="006C455E"/>
    <w:rsid w:val="006C5958"/>
    <w:rsid w:val="006C5B4F"/>
    <w:rsid w:val="006C643C"/>
    <w:rsid w:val="006C6E3A"/>
    <w:rsid w:val="006C6FD7"/>
    <w:rsid w:val="006D00DB"/>
    <w:rsid w:val="006D0361"/>
    <w:rsid w:val="006D10C8"/>
    <w:rsid w:val="006D16B0"/>
    <w:rsid w:val="006D1AF1"/>
    <w:rsid w:val="006D2182"/>
    <w:rsid w:val="006D2444"/>
    <w:rsid w:val="006D254B"/>
    <w:rsid w:val="006D289B"/>
    <w:rsid w:val="006D3BE1"/>
    <w:rsid w:val="006D48FC"/>
    <w:rsid w:val="006D62BC"/>
    <w:rsid w:val="006D6450"/>
    <w:rsid w:val="006D6939"/>
    <w:rsid w:val="006D7955"/>
    <w:rsid w:val="006D7EB0"/>
    <w:rsid w:val="006E0138"/>
    <w:rsid w:val="006E0BB0"/>
    <w:rsid w:val="006E12C3"/>
    <w:rsid w:val="006E2529"/>
    <w:rsid w:val="006E3AC5"/>
    <w:rsid w:val="006E4195"/>
    <w:rsid w:val="006E45F3"/>
    <w:rsid w:val="006E4A2F"/>
    <w:rsid w:val="006E4ED4"/>
    <w:rsid w:val="006E5B11"/>
    <w:rsid w:val="006E5E19"/>
    <w:rsid w:val="006E61C3"/>
    <w:rsid w:val="006E799D"/>
    <w:rsid w:val="006F0593"/>
    <w:rsid w:val="006F1064"/>
    <w:rsid w:val="006F1EB7"/>
    <w:rsid w:val="006F29C1"/>
    <w:rsid w:val="006F52E5"/>
    <w:rsid w:val="006F6066"/>
    <w:rsid w:val="006F6850"/>
    <w:rsid w:val="006F707E"/>
    <w:rsid w:val="006F72B9"/>
    <w:rsid w:val="007001DC"/>
    <w:rsid w:val="007015F2"/>
    <w:rsid w:val="00701D5F"/>
    <w:rsid w:val="007025CB"/>
    <w:rsid w:val="007034AA"/>
    <w:rsid w:val="00703C9D"/>
    <w:rsid w:val="00704488"/>
    <w:rsid w:val="0070490C"/>
    <w:rsid w:val="00705C38"/>
    <w:rsid w:val="00706465"/>
    <w:rsid w:val="007067CC"/>
    <w:rsid w:val="0070695A"/>
    <w:rsid w:val="0070782D"/>
    <w:rsid w:val="00710309"/>
    <w:rsid w:val="007109C2"/>
    <w:rsid w:val="0071113B"/>
    <w:rsid w:val="00711340"/>
    <w:rsid w:val="00711C92"/>
    <w:rsid w:val="00711CB8"/>
    <w:rsid w:val="007122F9"/>
    <w:rsid w:val="00712C42"/>
    <w:rsid w:val="00713DE4"/>
    <w:rsid w:val="00714C47"/>
    <w:rsid w:val="00716462"/>
    <w:rsid w:val="00717831"/>
    <w:rsid w:val="00717D38"/>
    <w:rsid w:val="0072099F"/>
    <w:rsid w:val="00721084"/>
    <w:rsid w:val="00721262"/>
    <w:rsid w:val="00721D9B"/>
    <w:rsid w:val="00722121"/>
    <w:rsid w:val="007224B9"/>
    <w:rsid w:val="00722F94"/>
    <w:rsid w:val="00723981"/>
    <w:rsid w:val="00723AA7"/>
    <w:rsid w:val="0072432E"/>
    <w:rsid w:val="00725CC0"/>
    <w:rsid w:val="00726036"/>
    <w:rsid w:val="00726279"/>
    <w:rsid w:val="00726A9B"/>
    <w:rsid w:val="00727530"/>
    <w:rsid w:val="00731E7C"/>
    <w:rsid w:val="00732795"/>
    <w:rsid w:val="007329EF"/>
    <w:rsid w:val="0073327A"/>
    <w:rsid w:val="00734EBE"/>
    <w:rsid w:val="00736030"/>
    <w:rsid w:val="00736DD8"/>
    <w:rsid w:val="00740546"/>
    <w:rsid w:val="0074076A"/>
    <w:rsid w:val="00741AF4"/>
    <w:rsid w:val="00741CBB"/>
    <w:rsid w:val="00741DCC"/>
    <w:rsid w:val="0074203A"/>
    <w:rsid w:val="00742082"/>
    <w:rsid w:val="007427B5"/>
    <w:rsid w:val="00742865"/>
    <w:rsid w:val="0074296C"/>
    <w:rsid w:val="00742C83"/>
    <w:rsid w:val="0074319D"/>
    <w:rsid w:val="0074360F"/>
    <w:rsid w:val="00743EE7"/>
    <w:rsid w:val="00744A64"/>
    <w:rsid w:val="00744D47"/>
    <w:rsid w:val="00744EA0"/>
    <w:rsid w:val="00745629"/>
    <w:rsid w:val="00745D9B"/>
    <w:rsid w:val="0074638D"/>
    <w:rsid w:val="00746484"/>
    <w:rsid w:val="0074704F"/>
    <w:rsid w:val="00747F48"/>
    <w:rsid w:val="00747F4C"/>
    <w:rsid w:val="007509F5"/>
    <w:rsid w:val="00751091"/>
    <w:rsid w:val="00751B83"/>
    <w:rsid w:val="0075398C"/>
    <w:rsid w:val="00754359"/>
    <w:rsid w:val="00754411"/>
    <w:rsid w:val="00754A6A"/>
    <w:rsid w:val="00754BD9"/>
    <w:rsid w:val="00754E7A"/>
    <w:rsid w:val="0075540C"/>
    <w:rsid w:val="0075589B"/>
    <w:rsid w:val="00755960"/>
    <w:rsid w:val="00755DB1"/>
    <w:rsid w:val="007574FC"/>
    <w:rsid w:val="007577AA"/>
    <w:rsid w:val="00760975"/>
    <w:rsid w:val="00760BF6"/>
    <w:rsid w:val="007618C0"/>
    <w:rsid w:val="00761FDA"/>
    <w:rsid w:val="007621FF"/>
    <w:rsid w:val="007633AF"/>
    <w:rsid w:val="007634E3"/>
    <w:rsid w:val="00763DCE"/>
    <w:rsid w:val="00764194"/>
    <w:rsid w:val="00765ED3"/>
    <w:rsid w:val="00765F7F"/>
    <w:rsid w:val="0076681D"/>
    <w:rsid w:val="00766A65"/>
    <w:rsid w:val="007671F5"/>
    <w:rsid w:val="007676B8"/>
    <w:rsid w:val="00771485"/>
    <w:rsid w:val="0077175C"/>
    <w:rsid w:val="00771870"/>
    <w:rsid w:val="00771BF9"/>
    <w:rsid w:val="00772F8A"/>
    <w:rsid w:val="007739C6"/>
    <w:rsid w:val="00774889"/>
    <w:rsid w:val="0077494C"/>
    <w:rsid w:val="00774FF5"/>
    <w:rsid w:val="007750B3"/>
    <w:rsid w:val="0077528F"/>
    <w:rsid w:val="00775ED3"/>
    <w:rsid w:val="00775F76"/>
    <w:rsid w:val="00776AEA"/>
    <w:rsid w:val="007771E4"/>
    <w:rsid w:val="00777BA0"/>
    <w:rsid w:val="00777F7B"/>
    <w:rsid w:val="007801FC"/>
    <w:rsid w:val="007803BD"/>
    <w:rsid w:val="007811DC"/>
    <w:rsid w:val="007816F9"/>
    <w:rsid w:val="00781DEB"/>
    <w:rsid w:val="007820FA"/>
    <w:rsid w:val="0078285F"/>
    <w:rsid w:val="00783207"/>
    <w:rsid w:val="00783E1D"/>
    <w:rsid w:val="0078483B"/>
    <w:rsid w:val="00784DD8"/>
    <w:rsid w:val="00784EED"/>
    <w:rsid w:val="007856AA"/>
    <w:rsid w:val="00785900"/>
    <w:rsid w:val="00785EB4"/>
    <w:rsid w:val="00786958"/>
    <w:rsid w:val="00786E71"/>
    <w:rsid w:val="0079162F"/>
    <w:rsid w:val="00793032"/>
    <w:rsid w:val="007948A2"/>
    <w:rsid w:val="00794924"/>
    <w:rsid w:val="007970A1"/>
    <w:rsid w:val="007A0BC2"/>
    <w:rsid w:val="007A1F44"/>
    <w:rsid w:val="007A23FF"/>
    <w:rsid w:val="007A295B"/>
    <w:rsid w:val="007A3316"/>
    <w:rsid w:val="007A3424"/>
    <w:rsid w:val="007A35EF"/>
    <w:rsid w:val="007A43A2"/>
    <w:rsid w:val="007A4D04"/>
    <w:rsid w:val="007A6DE6"/>
    <w:rsid w:val="007A7A96"/>
    <w:rsid w:val="007B03AF"/>
    <w:rsid w:val="007B1543"/>
    <w:rsid w:val="007B1AC0"/>
    <w:rsid w:val="007B23D7"/>
    <w:rsid w:val="007B2472"/>
    <w:rsid w:val="007B270A"/>
    <w:rsid w:val="007B2D3B"/>
    <w:rsid w:val="007B5225"/>
    <w:rsid w:val="007B52CD"/>
    <w:rsid w:val="007B539C"/>
    <w:rsid w:val="007B67E0"/>
    <w:rsid w:val="007B7DC1"/>
    <w:rsid w:val="007B7EDB"/>
    <w:rsid w:val="007C19AD"/>
    <w:rsid w:val="007C3598"/>
    <w:rsid w:val="007C3FA8"/>
    <w:rsid w:val="007C4211"/>
    <w:rsid w:val="007C54E1"/>
    <w:rsid w:val="007C68DA"/>
    <w:rsid w:val="007D0C68"/>
    <w:rsid w:val="007D12C6"/>
    <w:rsid w:val="007D1AF3"/>
    <w:rsid w:val="007D229A"/>
    <w:rsid w:val="007D2F44"/>
    <w:rsid w:val="007D2F4D"/>
    <w:rsid w:val="007D3141"/>
    <w:rsid w:val="007D4178"/>
    <w:rsid w:val="007D488F"/>
    <w:rsid w:val="007D4D33"/>
    <w:rsid w:val="007D4E96"/>
    <w:rsid w:val="007D7175"/>
    <w:rsid w:val="007D7FE3"/>
    <w:rsid w:val="007E1369"/>
    <w:rsid w:val="007E15D6"/>
    <w:rsid w:val="007E1A1B"/>
    <w:rsid w:val="007E1A88"/>
    <w:rsid w:val="007E1EBB"/>
    <w:rsid w:val="007E49E7"/>
    <w:rsid w:val="007E4C88"/>
    <w:rsid w:val="007E5453"/>
    <w:rsid w:val="007E585E"/>
    <w:rsid w:val="007E5B8F"/>
    <w:rsid w:val="007E7DDF"/>
    <w:rsid w:val="007F11C8"/>
    <w:rsid w:val="007F1CFB"/>
    <w:rsid w:val="007F1E71"/>
    <w:rsid w:val="007F220B"/>
    <w:rsid w:val="007F23B2"/>
    <w:rsid w:val="007F27DD"/>
    <w:rsid w:val="007F2FA1"/>
    <w:rsid w:val="007F369E"/>
    <w:rsid w:val="007F3C9B"/>
    <w:rsid w:val="007F3CFA"/>
    <w:rsid w:val="007F6880"/>
    <w:rsid w:val="007F76B4"/>
    <w:rsid w:val="008001B4"/>
    <w:rsid w:val="00800769"/>
    <w:rsid w:val="00800ED2"/>
    <w:rsid w:val="00801488"/>
    <w:rsid w:val="00802E74"/>
    <w:rsid w:val="00804144"/>
    <w:rsid w:val="00804B92"/>
    <w:rsid w:val="00804C89"/>
    <w:rsid w:val="00804E21"/>
    <w:rsid w:val="00805092"/>
    <w:rsid w:val="0080688A"/>
    <w:rsid w:val="00806AAF"/>
    <w:rsid w:val="008070AC"/>
    <w:rsid w:val="008101FD"/>
    <w:rsid w:val="008107E5"/>
    <w:rsid w:val="00810D8D"/>
    <w:rsid w:val="00811835"/>
    <w:rsid w:val="0081581D"/>
    <w:rsid w:val="00815D3A"/>
    <w:rsid w:val="008172BE"/>
    <w:rsid w:val="00817B71"/>
    <w:rsid w:val="00817E1E"/>
    <w:rsid w:val="00820244"/>
    <w:rsid w:val="008221B3"/>
    <w:rsid w:val="0082248E"/>
    <w:rsid w:val="00822C39"/>
    <w:rsid w:val="00824FDF"/>
    <w:rsid w:val="00825125"/>
    <w:rsid w:val="008257CC"/>
    <w:rsid w:val="008271F2"/>
    <w:rsid w:val="008274BF"/>
    <w:rsid w:val="00830537"/>
    <w:rsid w:val="00830DC3"/>
    <w:rsid w:val="00831555"/>
    <w:rsid w:val="00831F52"/>
    <w:rsid w:val="00832154"/>
    <w:rsid w:val="008321FE"/>
    <w:rsid w:val="00832F5C"/>
    <w:rsid w:val="00835799"/>
    <w:rsid w:val="008359E0"/>
    <w:rsid w:val="00835F35"/>
    <w:rsid w:val="008376F6"/>
    <w:rsid w:val="00837D5B"/>
    <w:rsid w:val="00840607"/>
    <w:rsid w:val="00840F79"/>
    <w:rsid w:val="00841CD2"/>
    <w:rsid w:val="00842B77"/>
    <w:rsid w:val="0084309F"/>
    <w:rsid w:val="00843EEA"/>
    <w:rsid w:val="00844938"/>
    <w:rsid w:val="00845C12"/>
    <w:rsid w:val="008469D9"/>
    <w:rsid w:val="00846DC0"/>
    <w:rsid w:val="008474A7"/>
    <w:rsid w:val="008506B6"/>
    <w:rsid w:val="00850AE0"/>
    <w:rsid w:val="00851997"/>
    <w:rsid w:val="008519D1"/>
    <w:rsid w:val="008524D2"/>
    <w:rsid w:val="00852E19"/>
    <w:rsid w:val="0085405D"/>
    <w:rsid w:val="00855671"/>
    <w:rsid w:val="008559E1"/>
    <w:rsid w:val="00855C99"/>
    <w:rsid w:val="00856328"/>
    <w:rsid w:val="00856833"/>
    <w:rsid w:val="00856840"/>
    <w:rsid w:val="0086087C"/>
    <w:rsid w:val="00860D8E"/>
    <w:rsid w:val="00860E27"/>
    <w:rsid w:val="0086275E"/>
    <w:rsid w:val="00864440"/>
    <w:rsid w:val="008649B4"/>
    <w:rsid w:val="00864D76"/>
    <w:rsid w:val="008650FC"/>
    <w:rsid w:val="00866EB3"/>
    <w:rsid w:val="0086701A"/>
    <w:rsid w:val="008679B0"/>
    <w:rsid w:val="00867BD2"/>
    <w:rsid w:val="008712FD"/>
    <w:rsid w:val="008716A1"/>
    <w:rsid w:val="00872D3F"/>
    <w:rsid w:val="008733E4"/>
    <w:rsid w:val="00873CDE"/>
    <w:rsid w:val="00873F15"/>
    <w:rsid w:val="00874096"/>
    <w:rsid w:val="008756A4"/>
    <w:rsid w:val="00875F73"/>
    <w:rsid w:val="00877682"/>
    <w:rsid w:val="00880F30"/>
    <w:rsid w:val="008814D4"/>
    <w:rsid w:val="008833E8"/>
    <w:rsid w:val="00887A02"/>
    <w:rsid w:val="00887B48"/>
    <w:rsid w:val="00887DDF"/>
    <w:rsid w:val="0089176E"/>
    <w:rsid w:val="008917E0"/>
    <w:rsid w:val="00892365"/>
    <w:rsid w:val="00892BE5"/>
    <w:rsid w:val="0089387C"/>
    <w:rsid w:val="00893DF2"/>
    <w:rsid w:val="0089444E"/>
    <w:rsid w:val="008949DF"/>
    <w:rsid w:val="008951DB"/>
    <w:rsid w:val="00895643"/>
    <w:rsid w:val="008965EE"/>
    <w:rsid w:val="00896C81"/>
    <w:rsid w:val="00896D83"/>
    <w:rsid w:val="008972FB"/>
    <w:rsid w:val="008A0AB2"/>
    <w:rsid w:val="008A0CFC"/>
    <w:rsid w:val="008A1063"/>
    <w:rsid w:val="008A12FE"/>
    <w:rsid w:val="008A268A"/>
    <w:rsid w:val="008A28B6"/>
    <w:rsid w:val="008A2935"/>
    <w:rsid w:val="008A2BB1"/>
    <w:rsid w:val="008A32A5"/>
    <w:rsid w:val="008A3466"/>
    <w:rsid w:val="008A3634"/>
    <w:rsid w:val="008A389F"/>
    <w:rsid w:val="008A3D02"/>
    <w:rsid w:val="008A5940"/>
    <w:rsid w:val="008A73B2"/>
    <w:rsid w:val="008A7E28"/>
    <w:rsid w:val="008B043F"/>
    <w:rsid w:val="008B0808"/>
    <w:rsid w:val="008B0AEC"/>
    <w:rsid w:val="008B1E53"/>
    <w:rsid w:val="008B1E5B"/>
    <w:rsid w:val="008B265F"/>
    <w:rsid w:val="008B389D"/>
    <w:rsid w:val="008B3C5C"/>
    <w:rsid w:val="008B4C59"/>
    <w:rsid w:val="008B5299"/>
    <w:rsid w:val="008B5A5F"/>
    <w:rsid w:val="008B5AB0"/>
    <w:rsid w:val="008B6054"/>
    <w:rsid w:val="008B69F1"/>
    <w:rsid w:val="008B6F47"/>
    <w:rsid w:val="008B7B08"/>
    <w:rsid w:val="008C000B"/>
    <w:rsid w:val="008C09AD"/>
    <w:rsid w:val="008C0A57"/>
    <w:rsid w:val="008C13F0"/>
    <w:rsid w:val="008C1F26"/>
    <w:rsid w:val="008C2A3A"/>
    <w:rsid w:val="008C2D71"/>
    <w:rsid w:val="008C3884"/>
    <w:rsid w:val="008C4C7E"/>
    <w:rsid w:val="008C5C46"/>
    <w:rsid w:val="008C6184"/>
    <w:rsid w:val="008C6C1B"/>
    <w:rsid w:val="008C785E"/>
    <w:rsid w:val="008D0AFB"/>
    <w:rsid w:val="008D1511"/>
    <w:rsid w:val="008D195E"/>
    <w:rsid w:val="008D270A"/>
    <w:rsid w:val="008D32DF"/>
    <w:rsid w:val="008D35E9"/>
    <w:rsid w:val="008D3959"/>
    <w:rsid w:val="008D3966"/>
    <w:rsid w:val="008D42C1"/>
    <w:rsid w:val="008D4352"/>
    <w:rsid w:val="008D60BC"/>
    <w:rsid w:val="008D6D7B"/>
    <w:rsid w:val="008D7EB7"/>
    <w:rsid w:val="008E0EB8"/>
    <w:rsid w:val="008E10A6"/>
    <w:rsid w:val="008E122C"/>
    <w:rsid w:val="008E1271"/>
    <w:rsid w:val="008E2251"/>
    <w:rsid w:val="008E24B3"/>
    <w:rsid w:val="008E24CA"/>
    <w:rsid w:val="008E2F6E"/>
    <w:rsid w:val="008E38AD"/>
    <w:rsid w:val="008E3EEC"/>
    <w:rsid w:val="008E4870"/>
    <w:rsid w:val="008E5BF2"/>
    <w:rsid w:val="008E5C81"/>
    <w:rsid w:val="008E7428"/>
    <w:rsid w:val="008F08F0"/>
    <w:rsid w:val="008F0A38"/>
    <w:rsid w:val="008F0E2B"/>
    <w:rsid w:val="008F0F84"/>
    <w:rsid w:val="008F1014"/>
    <w:rsid w:val="008F11C9"/>
    <w:rsid w:val="008F153D"/>
    <w:rsid w:val="008F23D8"/>
    <w:rsid w:val="008F2FD5"/>
    <w:rsid w:val="008F3619"/>
    <w:rsid w:val="008F37E5"/>
    <w:rsid w:val="008F48C2"/>
    <w:rsid w:val="008F5840"/>
    <w:rsid w:val="008F5EEF"/>
    <w:rsid w:val="008F661F"/>
    <w:rsid w:val="008F6689"/>
    <w:rsid w:val="008F66FE"/>
    <w:rsid w:val="008F72CC"/>
    <w:rsid w:val="008F72CD"/>
    <w:rsid w:val="0090030F"/>
    <w:rsid w:val="00901598"/>
    <w:rsid w:val="00901AD7"/>
    <w:rsid w:val="009031D2"/>
    <w:rsid w:val="00903802"/>
    <w:rsid w:val="009043AC"/>
    <w:rsid w:val="00904841"/>
    <w:rsid w:val="00905CAE"/>
    <w:rsid w:val="0090696D"/>
    <w:rsid w:val="00906CD6"/>
    <w:rsid w:val="00906E4D"/>
    <w:rsid w:val="00906F31"/>
    <w:rsid w:val="009078B3"/>
    <w:rsid w:val="00907A77"/>
    <w:rsid w:val="00907E00"/>
    <w:rsid w:val="00910757"/>
    <w:rsid w:val="0091088D"/>
    <w:rsid w:val="00910FC9"/>
    <w:rsid w:val="0091291A"/>
    <w:rsid w:val="00913612"/>
    <w:rsid w:val="0091366A"/>
    <w:rsid w:val="00913824"/>
    <w:rsid w:val="00913A4A"/>
    <w:rsid w:val="00915757"/>
    <w:rsid w:val="009159B3"/>
    <w:rsid w:val="00916181"/>
    <w:rsid w:val="00916391"/>
    <w:rsid w:val="009204C5"/>
    <w:rsid w:val="00920B71"/>
    <w:rsid w:val="009216BD"/>
    <w:rsid w:val="009217AE"/>
    <w:rsid w:val="0092180D"/>
    <w:rsid w:val="009232C9"/>
    <w:rsid w:val="00923608"/>
    <w:rsid w:val="009238E5"/>
    <w:rsid w:val="00923F12"/>
    <w:rsid w:val="00924FF8"/>
    <w:rsid w:val="0092505F"/>
    <w:rsid w:val="00925BA8"/>
    <w:rsid w:val="00926012"/>
    <w:rsid w:val="00926DA7"/>
    <w:rsid w:val="00927F8B"/>
    <w:rsid w:val="0093094D"/>
    <w:rsid w:val="009328C7"/>
    <w:rsid w:val="00932B4B"/>
    <w:rsid w:val="009330EF"/>
    <w:rsid w:val="009336EC"/>
    <w:rsid w:val="00933F56"/>
    <w:rsid w:val="00934481"/>
    <w:rsid w:val="009344BF"/>
    <w:rsid w:val="00934C13"/>
    <w:rsid w:val="00935228"/>
    <w:rsid w:val="009355A2"/>
    <w:rsid w:val="00935F9E"/>
    <w:rsid w:val="009363E7"/>
    <w:rsid w:val="00936D98"/>
    <w:rsid w:val="00940C45"/>
    <w:rsid w:val="00942AF6"/>
    <w:rsid w:val="00942C80"/>
    <w:rsid w:val="00943197"/>
    <w:rsid w:val="009435F2"/>
    <w:rsid w:val="009448B8"/>
    <w:rsid w:val="00945180"/>
    <w:rsid w:val="0094590C"/>
    <w:rsid w:val="00946355"/>
    <w:rsid w:val="009468B7"/>
    <w:rsid w:val="0094724E"/>
    <w:rsid w:val="00947973"/>
    <w:rsid w:val="00947BE6"/>
    <w:rsid w:val="00947E94"/>
    <w:rsid w:val="00950455"/>
    <w:rsid w:val="0095048D"/>
    <w:rsid w:val="00951ADB"/>
    <w:rsid w:val="009525D8"/>
    <w:rsid w:val="0095380C"/>
    <w:rsid w:val="00954353"/>
    <w:rsid w:val="009550B7"/>
    <w:rsid w:val="00955C0A"/>
    <w:rsid w:val="00955C4F"/>
    <w:rsid w:val="00956775"/>
    <w:rsid w:val="00960F8C"/>
    <w:rsid w:val="00962000"/>
    <w:rsid w:val="009647C4"/>
    <w:rsid w:val="009657F1"/>
    <w:rsid w:val="0096625D"/>
    <w:rsid w:val="009709F8"/>
    <w:rsid w:val="009718B8"/>
    <w:rsid w:val="00972929"/>
    <w:rsid w:val="00972C47"/>
    <w:rsid w:val="00972F91"/>
    <w:rsid w:val="00972FA5"/>
    <w:rsid w:val="00973827"/>
    <w:rsid w:val="009742D3"/>
    <w:rsid w:val="009752B8"/>
    <w:rsid w:val="009758DF"/>
    <w:rsid w:val="00977B27"/>
    <w:rsid w:val="00977BA7"/>
    <w:rsid w:val="00980517"/>
    <w:rsid w:val="0098194F"/>
    <w:rsid w:val="009826C8"/>
    <w:rsid w:val="009828BC"/>
    <w:rsid w:val="009836E4"/>
    <w:rsid w:val="0098412F"/>
    <w:rsid w:val="00985F28"/>
    <w:rsid w:val="00986149"/>
    <w:rsid w:val="00986176"/>
    <w:rsid w:val="00986E7F"/>
    <w:rsid w:val="00987536"/>
    <w:rsid w:val="00990BD5"/>
    <w:rsid w:val="009912E5"/>
    <w:rsid w:val="0099196F"/>
    <w:rsid w:val="009919CC"/>
    <w:rsid w:val="00992B98"/>
    <w:rsid w:val="0099359F"/>
    <w:rsid w:val="00994478"/>
    <w:rsid w:val="00994871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977EF"/>
    <w:rsid w:val="009A010D"/>
    <w:rsid w:val="009A0C6F"/>
    <w:rsid w:val="009A14EF"/>
    <w:rsid w:val="009A2392"/>
    <w:rsid w:val="009A2DF9"/>
    <w:rsid w:val="009A3344"/>
    <w:rsid w:val="009A3A86"/>
    <w:rsid w:val="009A4869"/>
    <w:rsid w:val="009A4E1E"/>
    <w:rsid w:val="009A66DE"/>
    <w:rsid w:val="009A6A6B"/>
    <w:rsid w:val="009A7BB3"/>
    <w:rsid w:val="009B14D9"/>
    <w:rsid w:val="009B1C03"/>
    <w:rsid w:val="009B1EF9"/>
    <w:rsid w:val="009B26AC"/>
    <w:rsid w:val="009B37E2"/>
    <w:rsid w:val="009B3EF9"/>
    <w:rsid w:val="009B3F4A"/>
    <w:rsid w:val="009B4519"/>
    <w:rsid w:val="009B506B"/>
    <w:rsid w:val="009B57EF"/>
    <w:rsid w:val="009B5B85"/>
    <w:rsid w:val="009B6679"/>
    <w:rsid w:val="009B7204"/>
    <w:rsid w:val="009B7808"/>
    <w:rsid w:val="009B7E1F"/>
    <w:rsid w:val="009C0074"/>
    <w:rsid w:val="009C0564"/>
    <w:rsid w:val="009C0D62"/>
    <w:rsid w:val="009C1780"/>
    <w:rsid w:val="009C1A21"/>
    <w:rsid w:val="009C2685"/>
    <w:rsid w:val="009C39BC"/>
    <w:rsid w:val="009C4314"/>
    <w:rsid w:val="009C4BC2"/>
    <w:rsid w:val="009C4D22"/>
    <w:rsid w:val="009C4F0E"/>
    <w:rsid w:val="009C7320"/>
    <w:rsid w:val="009D0729"/>
    <w:rsid w:val="009D0F66"/>
    <w:rsid w:val="009D120A"/>
    <w:rsid w:val="009D1A06"/>
    <w:rsid w:val="009D1BA4"/>
    <w:rsid w:val="009D22E4"/>
    <w:rsid w:val="009D22F7"/>
    <w:rsid w:val="009D319C"/>
    <w:rsid w:val="009D5BAB"/>
    <w:rsid w:val="009D6A0A"/>
    <w:rsid w:val="009E058F"/>
    <w:rsid w:val="009E0A9E"/>
    <w:rsid w:val="009E19A2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1096"/>
    <w:rsid w:val="009F150E"/>
    <w:rsid w:val="009F174A"/>
    <w:rsid w:val="009F27AD"/>
    <w:rsid w:val="009F2C5A"/>
    <w:rsid w:val="009F3FB5"/>
    <w:rsid w:val="009F521F"/>
    <w:rsid w:val="009F553C"/>
    <w:rsid w:val="009F59F8"/>
    <w:rsid w:val="00A00156"/>
    <w:rsid w:val="00A005B0"/>
    <w:rsid w:val="00A01167"/>
    <w:rsid w:val="00A01F17"/>
    <w:rsid w:val="00A021D5"/>
    <w:rsid w:val="00A022A5"/>
    <w:rsid w:val="00A03A22"/>
    <w:rsid w:val="00A04634"/>
    <w:rsid w:val="00A054DA"/>
    <w:rsid w:val="00A058D7"/>
    <w:rsid w:val="00A06119"/>
    <w:rsid w:val="00A079BF"/>
    <w:rsid w:val="00A07A48"/>
    <w:rsid w:val="00A108EE"/>
    <w:rsid w:val="00A10BB8"/>
    <w:rsid w:val="00A1200D"/>
    <w:rsid w:val="00A12401"/>
    <w:rsid w:val="00A137E4"/>
    <w:rsid w:val="00A145DA"/>
    <w:rsid w:val="00A14813"/>
    <w:rsid w:val="00A149C0"/>
    <w:rsid w:val="00A1566A"/>
    <w:rsid w:val="00A165BF"/>
    <w:rsid w:val="00A172E8"/>
    <w:rsid w:val="00A179FF"/>
    <w:rsid w:val="00A20B03"/>
    <w:rsid w:val="00A21A36"/>
    <w:rsid w:val="00A24119"/>
    <w:rsid w:val="00A25294"/>
    <w:rsid w:val="00A252E0"/>
    <w:rsid w:val="00A254EE"/>
    <w:rsid w:val="00A25BE7"/>
    <w:rsid w:val="00A2609D"/>
    <w:rsid w:val="00A27008"/>
    <w:rsid w:val="00A27CDF"/>
    <w:rsid w:val="00A309C6"/>
    <w:rsid w:val="00A30D13"/>
    <w:rsid w:val="00A314F9"/>
    <w:rsid w:val="00A319D0"/>
    <w:rsid w:val="00A32316"/>
    <w:rsid w:val="00A33172"/>
    <w:rsid w:val="00A3432B"/>
    <w:rsid w:val="00A346BA"/>
    <w:rsid w:val="00A3470D"/>
    <w:rsid w:val="00A34C67"/>
    <w:rsid w:val="00A34D62"/>
    <w:rsid w:val="00A3611D"/>
    <w:rsid w:val="00A36339"/>
    <w:rsid w:val="00A366E4"/>
    <w:rsid w:val="00A37A1F"/>
    <w:rsid w:val="00A41AEE"/>
    <w:rsid w:val="00A4376F"/>
    <w:rsid w:val="00A4404D"/>
    <w:rsid w:val="00A4549F"/>
    <w:rsid w:val="00A45B9B"/>
    <w:rsid w:val="00A462FE"/>
    <w:rsid w:val="00A501C9"/>
    <w:rsid w:val="00A50506"/>
    <w:rsid w:val="00A53F55"/>
    <w:rsid w:val="00A5417B"/>
    <w:rsid w:val="00A54599"/>
    <w:rsid w:val="00A54B82"/>
    <w:rsid w:val="00A56738"/>
    <w:rsid w:val="00A569D4"/>
    <w:rsid w:val="00A57F1A"/>
    <w:rsid w:val="00A60163"/>
    <w:rsid w:val="00A6038D"/>
    <w:rsid w:val="00A60AF7"/>
    <w:rsid w:val="00A60CF0"/>
    <w:rsid w:val="00A61429"/>
    <w:rsid w:val="00A61514"/>
    <w:rsid w:val="00A61645"/>
    <w:rsid w:val="00A62080"/>
    <w:rsid w:val="00A630A2"/>
    <w:rsid w:val="00A632B8"/>
    <w:rsid w:val="00A63BF3"/>
    <w:rsid w:val="00A64942"/>
    <w:rsid w:val="00A64BBC"/>
    <w:rsid w:val="00A65911"/>
    <w:rsid w:val="00A65D6C"/>
    <w:rsid w:val="00A6643C"/>
    <w:rsid w:val="00A66C4E"/>
    <w:rsid w:val="00A67544"/>
    <w:rsid w:val="00A7075B"/>
    <w:rsid w:val="00A71CE6"/>
    <w:rsid w:val="00A71D23"/>
    <w:rsid w:val="00A71F72"/>
    <w:rsid w:val="00A73191"/>
    <w:rsid w:val="00A7333A"/>
    <w:rsid w:val="00A7343C"/>
    <w:rsid w:val="00A73D0D"/>
    <w:rsid w:val="00A74A92"/>
    <w:rsid w:val="00A75CC1"/>
    <w:rsid w:val="00A75E09"/>
    <w:rsid w:val="00A75E88"/>
    <w:rsid w:val="00A80394"/>
    <w:rsid w:val="00A8056E"/>
    <w:rsid w:val="00A80FEC"/>
    <w:rsid w:val="00A82D58"/>
    <w:rsid w:val="00A8399D"/>
    <w:rsid w:val="00A83E3D"/>
    <w:rsid w:val="00A84281"/>
    <w:rsid w:val="00A8432D"/>
    <w:rsid w:val="00A8443A"/>
    <w:rsid w:val="00A8479C"/>
    <w:rsid w:val="00A84A5D"/>
    <w:rsid w:val="00A8557B"/>
    <w:rsid w:val="00A85A05"/>
    <w:rsid w:val="00A86D63"/>
    <w:rsid w:val="00A87797"/>
    <w:rsid w:val="00A9003D"/>
    <w:rsid w:val="00A90E72"/>
    <w:rsid w:val="00A922A2"/>
    <w:rsid w:val="00A9303F"/>
    <w:rsid w:val="00A9327B"/>
    <w:rsid w:val="00A93B69"/>
    <w:rsid w:val="00A93D21"/>
    <w:rsid w:val="00A963C7"/>
    <w:rsid w:val="00A96C56"/>
    <w:rsid w:val="00AA1626"/>
    <w:rsid w:val="00AA1C25"/>
    <w:rsid w:val="00AA3342"/>
    <w:rsid w:val="00AA3DB7"/>
    <w:rsid w:val="00AA5129"/>
    <w:rsid w:val="00AA51F5"/>
    <w:rsid w:val="00AA5E3B"/>
    <w:rsid w:val="00AA6331"/>
    <w:rsid w:val="00AA68B4"/>
    <w:rsid w:val="00AB0543"/>
    <w:rsid w:val="00AB0AC9"/>
    <w:rsid w:val="00AB185A"/>
    <w:rsid w:val="00AB1BA7"/>
    <w:rsid w:val="00AB1E04"/>
    <w:rsid w:val="00AB29CF"/>
    <w:rsid w:val="00AB3113"/>
    <w:rsid w:val="00AB348A"/>
    <w:rsid w:val="00AB3F38"/>
    <w:rsid w:val="00AB43EC"/>
    <w:rsid w:val="00AB4BF4"/>
    <w:rsid w:val="00AB57A0"/>
    <w:rsid w:val="00AB5ADF"/>
    <w:rsid w:val="00AB5E57"/>
    <w:rsid w:val="00AB6E98"/>
    <w:rsid w:val="00AB725F"/>
    <w:rsid w:val="00AC05E4"/>
    <w:rsid w:val="00AC0705"/>
    <w:rsid w:val="00AC109B"/>
    <w:rsid w:val="00AC1D4F"/>
    <w:rsid w:val="00AC4075"/>
    <w:rsid w:val="00AC74DA"/>
    <w:rsid w:val="00AC7A2B"/>
    <w:rsid w:val="00AC7C25"/>
    <w:rsid w:val="00AD0A51"/>
    <w:rsid w:val="00AD0B37"/>
    <w:rsid w:val="00AD11F7"/>
    <w:rsid w:val="00AD1DB7"/>
    <w:rsid w:val="00AD2852"/>
    <w:rsid w:val="00AD3762"/>
    <w:rsid w:val="00AD3976"/>
    <w:rsid w:val="00AD4D2A"/>
    <w:rsid w:val="00AD542F"/>
    <w:rsid w:val="00AD7305"/>
    <w:rsid w:val="00AD7B4A"/>
    <w:rsid w:val="00AD7E64"/>
    <w:rsid w:val="00AE0C56"/>
    <w:rsid w:val="00AE149E"/>
    <w:rsid w:val="00AE22F2"/>
    <w:rsid w:val="00AE29FC"/>
    <w:rsid w:val="00AE2F3F"/>
    <w:rsid w:val="00AE2F5F"/>
    <w:rsid w:val="00AE3B4E"/>
    <w:rsid w:val="00AE3D0E"/>
    <w:rsid w:val="00AE59EC"/>
    <w:rsid w:val="00AE67B3"/>
    <w:rsid w:val="00AE7864"/>
    <w:rsid w:val="00AE7949"/>
    <w:rsid w:val="00AE79D7"/>
    <w:rsid w:val="00AE7E1D"/>
    <w:rsid w:val="00AF0734"/>
    <w:rsid w:val="00AF13CE"/>
    <w:rsid w:val="00AF25D5"/>
    <w:rsid w:val="00AF2CD1"/>
    <w:rsid w:val="00AF3DBB"/>
    <w:rsid w:val="00AF5194"/>
    <w:rsid w:val="00AF53EF"/>
    <w:rsid w:val="00AF73C3"/>
    <w:rsid w:val="00AF795C"/>
    <w:rsid w:val="00B00752"/>
    <w:rsid w:val="00B026C1"/>
    <w:rsid w:val="00B02B9C"/>
    <w:rsid w:val="00B0353B"/>
    <w:rsid w:val="00B040B2"/>
    <w:rsid w:val="00B05239"/>
    <w:rsid w:val="00B053AF"/>
    <w:rsid w:val="00B07434"/>
    <w:rsid w:val="00B07AB2"/>
    <w:rsid w:val="00B10558"/>
    <w:rsid w:val="00B10765"/>
    <w:rsid w:val="00B1152E"/>
    <w:rsid w:val="00B11B89"/>
    <w:rsid w:val="00B12DAA"/>
    <w:rsid w:val="00B156A9"/>
    <w:rsid w:val="00B15F83"/>
    <w:rsid w:val="00B160FF"/>
    <w:rsid w:val="00B16322"/>
    <w:rsid w:val="00B1642A"/>
    <w:rsid w:val="00B1662E"/>
    <w:rsid w:val="00B16A6F"/>
    <w:rsid w:val="00B22C0D"/>
    <w:rsid w:val="00B23AF4"/>
    <w:rsid w:val="00B23C15"/>
    <w:rsid w:val="00B25762"/>
    <w:rsid w:val="00B25B40"/>
    <w:rsid w:val="00B25FDE"/>
    <w:rsid w:val="00B26712"/>
    <w:rsid w:val="00B26AB0"/>
    <w:rsid w:val="00B26AD2"/>
    <w:rsid w:val="00B26CA2"/>
    <w:rsid w:val="00B27AC9"/>
    <w:rsid w:val="00B30B4E"/>
    <w:rsid w:val="00B31246"/>
    <w:rsid w:val="00B326FF"/>
    <w:rsid w:val="00B340AA"/>
    <w:rsid w:val="00B34A9F"/>
    <w:rsid w:val="00B34B80"/>
    <w:rsid w:val="00B351A1"/>
    <w:rsid w:val="00B35CDA"/>
    <w:rsid w:val="00B3654D"/>
    <w:rsid w:val="00B37D97"/>
    <w:rsid w:val="00B411BD"/>
    <w:rsid w:val="00B41559"/>
    <w:rsid w:val="00B418E8"/>
    <w:rsid w:val="00B42285"/>
    <w:rsid w:val="00B422DA"/>
    <w:rsid w:val="00B4274B"/>
    <w:rsid w:val="00B42F81"/>
    <w:rsid w:val="00B435B1"/>
    <w:rsid w:val="00B4367F"/>
    <w:rsid w:val="00B438BA"/>
    <w:rsid w:val="00B44F99"/>
    <w:rsid w:val="00B45876"/>
    <w:rsid w:val="00B46388"/>
    <w:rsid w:val="00B46B9F"/>
    <w:rsid w:val="00B47B0C"/>
    <w:rsid w:val="00B51542"/>
    <w:rsid w:val="00B51B28"/>
    <w:rsid w:val="00B51C3E"/>
    <w:rsid w:val="00B51D1D"/>
    <w:rsid w:val="00B5310E"/>
    <w:rsid w:val="00B543E4"/>
    <w:rsid w:val="00B54ACC"/>
    <w:rsid w:val="00B54DCB"/>
    <w:rsid w:val="00B5537C"/>
    <w:rsid w:val="00B55A35"/>
    <w:rsid w:val="00B55AC2"/>
    <w:rsid w:val="00B560C9"/>
    <w:rsid w:val="00B56533"/>
    <w:rsid w:val="00B56CFC"/>
    <w:rsid w:val="00B57010"/>
    <w:rsid w:val="00B57777"/>
    <w:rsid w:val="00B57A17"/>
    <w:rsid w:val="00B61BE2"/>
    <w:rsid w:val="00B6266F"/>
    <w:rsid w:val="00B62E0B"/>
    <w:rsid w:val="00B637C9"/>
    <w:rsid w:val="00B63C32"/>
    <w:rsid w:val="00B64434"/>
    <w:rsid w:val="00B65488"/>
    <w:rsid w:val="00B66B1A"/>
    <w:rsid w:val="00B67D4F"/>
    <w:rsid w:val="00B7089D"/>
    <w:rsid w:val="00B711CE"/>
    <w:rsid w:val="00B71DC8"/>
    <w:rsid w:val="00B726E1"/>
    <w:rsid w:val="00B7454C"/>
    <w:rsid w:val="00B74698"/>
    <w:rsid w:val="00B746C6"/>
    <w:rsid w:val="00B74E77"/>
    <w:rsid w:val="00B7604C"/>
    <w:rsid w:val="00B7652C"/>
    <w:rsid w:val="00B766BF"/>
    <w:rsid w:val="00B76FA6"/>
    <w:rsid w:val="00B80314"/>
    <w:rsid w:val="00B80910"/>
    <w:rsid w:val="00B81290"/>
    <w:rsid w:val="00B818F4"/>
    <w:rsid w:val="00B81BC9"/>
    <w:rsid w:val="00B8222F"/>
    <w:rsid w:val="00B82615"/>
    <w:rsid w:val="00B83444"/>
    <w:rsid w:val="00B836ED"/>
    <w:rsid w:val="00B83923"/>
    <w:rsid w:val="00B853BE"/>
    <w:rsid w:val="00B86126"/>
    <w:rsid w:val="00B86476"/>
    <w:rsid w:val="00B86A3D"/>
    <w:rsid w:val="00B875C7"/>
    <w:rsid w:val="00B9024A"/>
    <w:rsid w:val="00B905CE"/>
    <w:rsid w:val="00B90D10"/>
    <w:rsid w:val="00B90FE5"/>
    <w:rsid w:val="00B912C8"/>
    <w:rsid w:val="00B9158D"/>
    <w:rsid w:val="00B91706"/>
    <w:rsid w:val="00B919AD"/>
    <w:rsid w:val="00B91A2B"/>
    <w:rsid w:val="00B91C62"/>
    <w:rsid w:val="00B92F14"/>
    <w:rsid w:val="00B93204"/>
    <w:rsid w:val="00B93BB7"/>
    <w:rsid w:val="00B94E17"/>
    <w:rsid w:val="00B952F3"/>
    <w:rsid w:val="00B9547C"/>
    <w:rsid w:val="00B957FE"/>
    <w:rsid w:val="00B95F02"/>
    <w:rsid w:val="00B96BEF"/>
    <w:rsid w:val="00B96FC0"/>
    <w:rsid w:val="00B97260"/>
    <w:rsid w:val="00B97A69"/>
    <w:rsid w:val="00B97E34"/>
    <w:rsid w:val="00BA0632"/>
    <w:rsid w:val="00BA0AAA"/>
    <w:rsid w:val="00BA0DFB"/>
    <w:rsid w:val="00BA1A32"/>
    <w:rsid w:val="00BA1CC1"/>
    <w:rsid w:val="00BA2FEF"/>
    <w:rsid w:val="00BA7B08"/>
    <w:rsid w:val="00BB1548"/>
    <w:rsid w:val="00BB1CE7"/>
    <w:rsid w:val="00BB226D"/>
    <w:rsid w:val="00BB2310"/>
    <w:rsid w:val="00BB2FD3"/>
    <w:rsid w:val="00BB2FDF"/>
    <w:rsid w:val="00BB2FFF"/>
    <w:rsid w:val="00BB384E"/>
    <w:rsid w:val="00BB413B"/>
    <w:rsid w:val="00BB5FCB"/>
    <w:rsid w:val="00BB604B"/>
    <w:rsid w:val="00BB6B90"/>
    <w:rsid w:val="00BC00EC"/>
    <w:rsid w:val="00BC08C5"/>
    <w:rsid w:val="00BC12FB"/>
    <w:rsid w:val="00BC194C"/>
    <w:rsid w:val="00BC1C3C"/>
    <w:rsid w:val="00BC1DA9"/>
    <w:rsid w:val="00BC29DE"/>
    <w:rsid w:val="00BC307F"/>
    <w:rsid w:val="00BC3159"/>
    <w:rsid w:val="00BC3257"/>
    <w:rsid w:val="00BC39DB"/>
    <w:rsid w:val="00BC3A32"/>
    <w:rsid w:val="00BC3B07"/>
    <w:rsid w:val="00BC46EF"/>
    <w:rsid w:val="00BC500E"/>
    <w:rsid w:val="00BC6C9C"/>
    <w:rsid w:val="00BC6FD6"/>
    <w:rsid w:val="00BD008E"/>
    <w:rsid w:val="00BD07F0"/>
    <w:rsid w:val="00BD2BF4"/>
    <w:rsid w:val="00BD2F3B"/>
    <w:rsid w:val="00BD3104"/>
    <w:rsid w:val="00BD3372"/>
    <w:rsid w:val="00BD50AA"/>
    <w:rsid w:val="00BD5135"/>
    <w:rsid w:val="00BD6AF4"/>
    <w:rsid w:val="00BD7291"/>
    <w:rsid w:val="00BD78BC"/>
    <w:rsid w:val="00BD7EA3"/>
    <w:rsid w:val="00BD7FE2"/>
    <w:rsid w:val="00BE04AB"/>
    <w:rsid w:val="00BE0B19"/>
    <w:rsid w:val="00BE0DD8"/>
    <w:rsid w:val="00BE1D82"/>
    <w:rsid w:val="00BE1EE4"/>
    <w:rsid w:val="00BE1F8B"/>
    <w:rsid w:val="00BE2118"/>
    <w:rsid w:val="00BE28A1"/>
    <w:rsid w:val="00BE2B4F"/>
    <w:rsid w:val="00BE2F39"/>
    <w:rsid w:val="00BE332D"/>
    <w:rsid w:val="00BE3360"/>
    <w:rsid w:val="00BE3CF1"/>
    <w:rsid w:val="00BE3EB6"/>
    <w:rsid w:val="00BE405D"/>
    <w:rsid w:val="00BE4B20"/>
    <w:rsid w:val="00BE5FC4"/>
    <w:rsid w:val="00BE6944"/>
    <w:rsid w:val="00BE7C4D"/>
    <w:rsid w:val="00BE7F6A"/>
    <w:rsid w:val="00BF0274"/>
    <w:rsid w:val="00BF08C4"/>
    <w:rsid w:val="00BF0BAF"/>
    <w:rsid w:val="00BF19CE"/>
    <w:rsid w:val="00BF2A4A"/>
    <w:rsid w:val="00BF2B6F"/>
    <w:rsid w:val="00BF351A"/>
    <w:rsid w:val="00BF3914"/>
    <w:rsid w:val="00BF4122"/>
    <w:rsid w:val="00BF49B1"/>
    <w:rsid w:val="00BF5552"/>
    <w:rsid w:val="00BF73F2"/>
    <w:rsid w:val="00BF7E63"/>
    <w:rsid w:val="00C00AD8"/>
    <w:rsid w:val="00C01376"/>
    <w:rsid w:val="00C01671"/>
    <w:rsid w:val="00C021DD"/>
    <w:rsid w:val="00C02419"/>
    <w:rsid w:val="00C02766"/>
    <w:rsid w:val="00C03EE8"/>
    <w:rsid w:val="00C05B71"/>
    <w:rsid w:val="00C05BEC"/>
    <w:rsid w:val="00C06DCD"/>
    <w:rsid w:val="00C06E7D"/>
    <w:rsid w:val="00C10A62"/>
    <w:rsid w:val="00C1112B"/>
    <w:rsid w:val="00C11A88"/>
    <w:rsid w:val="00C12012"/>
    <w:rsid w:val="00C12874"/>
    <w:rsid w:val="00C12BC1"/>
    <w:rsid w:val="00C13BDA"/>
    <w:rsid w:val="00C13FFD"/>
    <w:rsid w:val="00C14632"/>
    <w:rsid w:val="00C16C30"/>
    <w:rsid w:val="00C20317"/>
    <w:rsid w:val="00C20506"/>
    <w:rsid w:val="00C20A00"/>
    <w:rsid w:val="00C212CF"/>
    <w:rsid w:val="00C21673"/>
    <w:rsid w:val="00C21C7A"/>
    <w:rsid w:val="00C22EB7"/>
    <w:rsid w:val="00C23130"/>
    <w:rsid w:val="00C2496A"/>
    <w:rsid w:val="00C24FF9"/>
    <w:rsid w:val="00C255A5"/>
    <w:rsid w:val="00C2584B"/>
    <w:rsid w:val="00C25942"/>
    <w:rsid w:val="00C25DD9"/>
    <w:rsid w:val="00C2663F"/>
    <w:rsid w:val="00C26CA4"/>
    <w:rsid w:val="00C26DB8"/>
    <w:rsid w:val="00C30893"/>
    <w:rsid w:val="00C3220B"/>
    <w:rsid w:val="00C32DB8"/>
    <w:rsid w:val="00C335B9"/>
    <w:rsid w:val="00C3400F"/>
    <w:rsid w:val="00C34B64"/>
    <w:rsid w:val="00C34C36"/>
    <w:rsid w:val="00C352B3"/>
    <w:rsid w:val="00C3654C"/>
    <w:rsid w:val="00C36BF5"/>
    <w:rsid w:val="00C36D93"/>
    <w:rsid w:val="00C36DBC"/>
    <w:rsid w:val="00C37285"/>
    <w:rsid w:val="00C376BA"/>
    <w:rsid w:val="00C40373"/>
    <w:rsid w:val="00C4082D"/>
    <w:rsid w:val="00C40A61"/>
    <w:rsid w:val="00C40AE6"/>
    <w:rsid w:val="00C40B4C"/>
    <w:rsid w:val="00C411AF"/>
    <w:rsid w:val="00C4138D"/>
    <w:rsid w:val="00C419DA"/>
    <w:rsid w:val="00C41E3A"/>
    <w:rsid w:val="00C4304C"/>
    <w:rsid w:val="00C43240"/>
    <w:rsid w:val="00C43278"/>
    <w:rsid w:val="00C43315"/>
    <w:rsid w:val="00C444C3"/>
    <w:rsid w:val="00C452F5"/>
    <w:rsid w:val="00C46555"/>
    <w:rsid w:val="00C46778"/>
    <w:rsid w:val="00C467E9"/>
    <w:rsid w:val="00C46B15"/>
    <w:rsid w:val="00C46F7D"/>
    <w:rsid w:val="00C47217"/>
    <w:rsid w:val="00C479B5"/>
    <w:rsid w:val="00C50242"/>
    <w:rsid w:val="00C5034D"/>
    <w:rsid w:val="00C5050E"/>
    <w:rsid w:val="00C50E99"/>
    <w:rsid w:val="00C52744"/>
    <w:rsid w:val="00C53EB3"/>
    <w:rsid w:val="00C542D4"/>
    <w:rsid w:val="00C54D71"/>
    <w:rsid w:val="00C563F5"/>
    <w:rsid w:val="00C570F7"/>
    <w:rsid w:val="00C6217E"/>
    <w:rsid w:val="00C626D5"/>
    <w:rsid w:val="00C62CD5"/>
    <w:rsid w:val="00C636E6"/>
    <w:rsid w:val="00C639D6"/>
    <w:rsid w:val="00C63F8E"/>
    <w:rsid w:val="00C647FB"/>
    <w:rsid w:val="00C654E0"/>
    <w:rsid w:val="00C66030"/>
    <w:rsid w:val="00C671E4"/>
    <w:rsid w:val="00C67604"/>
    <w:rsid w:val="00C67EAB"/>
    <w:rsid w:val="00C70DFF"/>
    <w:rsid w:val="00C71C4B"/>
    <w:rsid w:val="00C72357"/>
    <w:rsid w:val="00C74EED"/>
    <w:rsid w:val="00C75A6B"/>
    <w:rsid w:val="00C763B6"/>
    <w:rsid w:val="00C7644F"/>
    <w:rsid w:val="00C76792"/>
    <w:rsid w:val="00C768F6"/>
    <w:rsid w:val="00C80073"/>
    <w:rsid w:val="00C80DEA"/>
    <w:rsid w:val="00C81520"/>
    <w:rsid w:val="00C81D31"/>
    <w:rsid w:val="00C832DC"/>
    <w:rsid w:val="00C8377F"/>
    <w:rsid w:val="00C8381C"/>
    <w:rsid w:val="00C8646D"/>
    <w:rsid w:val="00C86887"/>
    <w:rsid w:val="00C86C71"/>
    <w:rsid w:val="00C901FF"/>
    <w:rsid w:val="00C903F5"/>
    <w:rsid w:val="00C91DE3"/>
    <w:rsid w:val="00C92C7F"/>
    <w:rsid w:val="00C9369D"/>
    <w:rsid w:val="00C93975"/>
    <w:rsid w:val="00C944FA"/>
    <w:rsid w:val="00C95854"/>
    <w:rsid w:val="00C95EFF"/>
    <w:rsid w:val="00C962F3"/>
    <w:rsid w:val="00C96E6F"/>
    <w:rsid w:val="00C97872"/>
    <w:rsid w:val="00CA0532"/>
    <w:rsid w:val="00CA0EBA"/>
    <w:rsid w:val="00CA0EE2"/>
    <w:rsid w:val="00CA0EF5"/>
    <w:rsid w:val="00CA1EA0"/>
    <w:rsid w:val="00CA2241"/>
    <w:rsid w:val="00CA313C"/>
    <w:rsid w:val="00CA356E"/>
    <w:rsid w:val="00CA3CDD"/>
    <w:rsid w:val="00CA403B"/>
    <w:rsid w:val="00CA44A3"/>
    <w:rsid w:val="00CA4D22"/>
    <w:rsid w:val="00CA505A"/>
    <w:rsid w:val="00CA59C7"/>
    <w:rsid w:val="00CA59DD"/>
    <w:rsid w:val="00CA6AD2"/>
    <w:rsid w:val="00CA6EB7"/>
    <w:rsid w:val="00CB008E"/>
    <w:rsid w:val="00CB01FA"/>
    <w:rsid w:val="00CB0737"/>
    <w:rsid w:val="00CB097A"/>
    <w:rsid w:val="00CB227A"/>
    <w:rsid w:val="00CB26EC"/>
    <w:rsid w:val="00CB2D2A"/>
    <w:rsid w:val="00CB5B1E"/>
    <w:rsid w:val="00CB60B6"/>
    <w:rsid w:val="00CB6A18"/>
    <w:rsid w:val="00CB787A"/>
    <w:rsid w:val="00CB7B8F"/>
    <w:rsid w:val="00CC08CF"/>
    <w:rsid w:val="00CC0C4A"/>
    <w:rsid w:val="00CC17F0"/>
    <w:rsid w:val="00CC1853"/>
    <w:rsid w:val="00CC1FAE"/>
    <w:rsid w:val="00CC3A23"/>
    <w:rsid w:val="00CC737C"/>
    <w:rsid w:val="00CC7756"/>
    <w:rsid w:val="00CD087D"/>
    <w:rsid w:val="00CD0F5D"/>
    <w:rsid w:val="00CD1C0B"/>
    <w:rsid w:val="00CD239A"/>
    <w:rsid w:val="00CD3A5A"/>
    <w:rsid w:val="00CD5512"/>
    <w:rsid w:val="00CD5F9F"/>
    <w:rsid w:val="00CD6E3D"/>
    <w:rsid w:val="00CD71AB"/>
    <w:rsid w:val="00CD76CA"/>
    <w:rsid w:val="00CE0109"/>
    <w:rsid w:val="00CE1A2A"/>
    <w:rsid w:val="00CE1FC5"/>
    <w:rsid w:val="00CE37E3"/>
    <w:rsid w:val="00CE46E5"/>
    <w:rsid w:val="00CE485A"/>
    <w:rsid w:val="00CE5279"/>
    <w:rsid w:val="00CE5A78"/>
    <w:rsid w:val="00CE69AC"/>
    <w:rsid w:val="00CE78AE"/>
    <w:rsid w:val="00CE7E62"/>
    <w:rsid w:val="00CF13DC"/>
    <w:rsid w:val="00CF195E"/>
    <w:rsid w:val="00CF19DA"/>
    <w:rsid w:val="00CF1C29"/>
    <w:rsid w:val="00CF1C7F"/>
    <w:rsid w:val="00CF1CC0"/>
    <w:rsid w:val="00CF24F8"/>
    <w:rsid w:val="00CF2653"/>
    <w:rsid w:val="00CF36E9"/>
    <w:rsid w:val="00CF3ED7"/>
    <w:rsid w:val="00CF4247"/>
    <w:rsid w:val="00CF4739"/>
    <w:rsid w:val="00CF4B08"/>
    <w:rsid w:val="00CF5263"/>
    <w:rsid w:val="00CF5628"/>
    <w:rsid w:val="00CF60B5"/>
    <w:rsid w:val="00CF7083"/>
    <w:rsid w:val="00D004FA"/>
    <w:rsid w:val="00D015BF"/>
    <w:rsid w:val="00D01B21"/>
    <w:rsid w:val="00D01E2F"/>
    <w:rsid w:val="00D027DF"/>
    <w:rsid w:val="00D03102"/>
    <w:rsid w:val="00D03727"/>
    <w:rsid w:val="00D0378A"/>
    <w:rsid w:val="00D04356"/>
    <w:rsid w:val="00D05132"/>
    <w:rsid w:val="00D05EA9"/>
    <w:rsid w:val="00D06232"/>
    <w:rsid w:val="00D0662E"/>
    <w:rsid w:val="00D071F8"/>
    <w:rsid w:val="00D07252"/>
    <w:rsid w:val="00D074F4"/>
    <w:rsid w:val="00D07CE1"/>
    <w:rsid w:val="00D1026A"/>
    <w:rsid w:val="00D107CF"/>
    <w:rsid w:val="00D11B0B"/>
    <w:rsid w:val="00D11FDA"/>
    <w:rsid w:val="00D12293"/>
    <w:rsid w:val="00D1278B"/>
    <w:rsid w:val="00D14236"/>
    <w:rsid w:val="00D14553"/>
    <w:rsid w:val="00D14DB1"/>
    <w:rsid w:val="00D154D4"/>
    <w:rsid w:val="00D15A66"/>
    <w:rsid w:val="00D15F43"/>
    <w:rsid w:val="00D16E87"/>
    <w:rsid w:val="00D16FA2"/>
    <w:rsid w:val="00D1722C"/>
    <w:rsid w:val="00D1789B"/>
    <w:rsid w:val="00D20B8B"/>
    <w:rsid w:val="00D2162C"/>
    <w:rsid w:val="00D21A3C"/>
    <w:rsid w:val="00D233F1"/>
    <w:rsid w:val="00D256F8"/>
    <w:rsid w:val="00D2685C"/>
    <w:rsid w:val="00D26A3B"/>
    <w:rsid w:val="00D30142"/>
    <w:rsid w:val="00D302FD"/>
    <w:rsid w:val="00D3038A"/>
    <w:rsid w:val="00D30590"/>
    <w:rsid w:val="00D3098D"/>
    <w:rsid w:val="00D31677"/>
    <w:rsid w:val="00D3171E"/>
    <w:rsid w:val="00D31A02"/>
    <w:rsid w:val="00D3323C"/>
    <w:rsid w:val="00D33456"/>
    <w:rsid w:val="00D3396F"/>
    <w:rsid w:val="00D33D4D"/>
    <w:rsid w:val="00D34A0B"/>
    <w:rsid w:val="00D34B92"/>
    <w:rsid w:val="00D36234"/>
    <w:rsid w:val="00D36371"/>
    <w:rsid w:val="00D36556"/>
    <w:rsid w:val="00D40F96"/>
    <w:rsid w:val="00D4119A"/>
    <w:rsid w:val="00D41D07"/>
    <w:rsid w:val="00D437D8"/>
    <w:rsid w:val="00D44400"/>
    <w:rsid w:val="00D447D6"/>
    <w:rsid w:val="00D44994"/>
    <w:rsid w:val="00D456A7"/>
    <w:rsid w:val="00D45DF3"/>
    <w:rsid w:val="00D46174"/>
    <w:rsid w:val="00D47DD0"/>
    <w:rsid w:val="00D50183"/>
    <w:rsid w:val="00D504B1"/>
    <w:rsid w:val="00D51D12"/>
    <w:rsid w:val="00D534DC"/>
    <w:rsid w:val="00D5362B"/>
    <w:rsid w:val="00D55072"/>
    <w:rsid w:val="00D551B5"/>
    <w:rsid w:val="00D56DB2"/>
    <w:rsid w:val="00D5747F"/>
    <w:rsid w:val="00D57495"/>
    <w:rsid w:val="00D574FA"/>
    <w:rsid w:val="00D5761B"/>
    <w:rsid w:val="00D57962"/>
    <w:rsid w:val="00D6023D"/>
    <w:rsid w:val="00D60C8D"/>
    <w:rsid w:val="00D610A2"/>
    <w:rsid w:val="00D61374"/>
    <w:rsid w:val="00D6168A"/>
    <w:rsid w:val="00D616A5"/>
    <w:rsid w:val="00D61FC0"/>
    <w:rsid w:val="00D61FF0"/>
    <w:rsid w:val="00D6211D"/>
    <w:rsid w:val="00D62C97"/>
    <w:rsid w:val="00D63517"/>
    <w:rsid w:val="00D63B75"/>
    <w:rsid w:val="00D64BB9"/>
    <w:rsid w:val="00D659B1"/>
    <w:rsid w:val="00D6619B"/>
    <w:rsid w:val="00D66E18"/>
    <w:rsid w:val="00D6734D"/>
    <w:rsid w:val="00D675C2"/>
    <w:rsid w:val="00D679CF"/>
    <w:rsid w:val="00D679D3"/>
    <w:rsid w:val="00D7142F"/>
    <w:rsid w:val="00D7356F"/>
    <w:rsid w:val="00D73587"/>
    <w:rsid w:val="00D73EBB"/>
    <w:rsid w:val="00D74A0F"/>
    <w:rsid w:val="00D751FB"/>
    <w:rsid w:val="00D754D6"/>
    <w:rsid w:val="00D761AA"/>
    <w:rsid w:val="00D76FAE"/>
    <w:rsid w:val="00D773B9"/>
    <w:rsid w:val="00D777D7"/>
    <w:rsid w:val="00D80AB8"/>
    <w:rsid w:val="00D81792"/>
    <w:rsid w:val="00D817FE"/>
    <w:rsid w:val="00D81808"/>
    <w:rsid w:val="00D819B1"/>
    <w:rsid w:val="00D82494"/>
    <w:rsid w:val="00D82E4E"/>
    <w:rsid w:val="00D83AE9"/>
    <w:rsid w:val="00D857B8"/>
    <w:rsid w:val="00D87175"/>
    <w:rsid w:val="00D87ABF"/>
    <w:rsid w:val="00D87EF8"/>
    <w:rsid w:val="00D9035A"/>
    <w:rsid w:val="00D90CD3"/>
    <w:rsid w:val="00D919E6"/>
    <w:rsid w:val="00D91BE1"/>
    <w:rsid w:val="00D91D59"/>
    <w:rsid w:val="00D92C29"/>
    <w:rsid w:val="00D93175"/>
    <w:rsid w:val="00D936E2"/>
    <w:rsid w:val="00D940C5"/>
    <w:rsid w:val="00D9463F"/>
    <w:rsid w:val="00D95104"/>
    <w:rsid w:val="00D95600"/>
    <w:rsid w:val="00D9683C"/>
    <w:rsid w:val="00D97884"/>
    <w:rsid w:val="00DA087E"/>
    <w:rsid w:val="00DA0A7F"/>
    <w:rsid w:val="00DA1C31"/>
    <w:rsid w:val="00DA20BC"/>
    <w:rsid w:val="00DA2ED7"/>
    <w:rsid w:val="00DA3E7A"/>
    <w:rsid w:val="00DA430C"/>
    <w:rsid w:val="00DA615D"/>
    <w:rsid w:val="00DA6598"/>
    <w:rsid w:val="00DA6C0F"/>
    <w:rsid w:val="00DA702F"/>
    <w:rsid w:val="00DA7F8A"/>
    <w:rsid w:val="00DB0176"/>
    <w:rsid w:val="00DB0404"/>
    <w:rsid w:val="00DB0AC1"/>
    <w:rsid w:val="00DB11F8"/>
    <w:rsid w:val="00DB18F8"/>
    <w:rsid w:val="00DB1F2A"/>
    <w:rsid w:val="00DB297F"/>
    <w:rsid w:val="00DB3153"/>
    <w:rsid w:val="00DB317A"/>
    <w:rsid w:val="00DB3663"/>
    <w:rsid w:val="00DB3B82"/>
    <w:rsid w:val="00DB3CBC"/>
    <w:rsid w:val="00DB485D"/>
    <w:rsid w:val="00DB7905"/>
    <w:rsid w:val="00DB7AA8"/>
    <w:rsid w:val="00DC1327"/>
    <w:rsid w:val="00DC1350"/>
    <w:rsid w:val="00DC24F1"/>
    <w:rsid w:val="00DC3237"/>
    <w:rsid w:val="00DC41A4"/>
    <w:rsid w:val="00DC546B"/>
    <w:rsid w:val="00DC5672"/>
    <w:rsid w:val="00DC5D02"/>
    <w:rsid w:val="00DC60A2"/>
    <w:rsid w:val="00DC6600"/>
    <w:rsid w:val="00DC67BD"/>
    <w:rsid w:val="00DC6924"/>
    <w:rsid w:val="00DC71F2"/>
    <w:rsid w:val="00DD129B"/>
    <w:rsid w:val="00DD2025"/>
    <w:rsid w:val="00DD22EA"/>
    <w:rsid w:val="00DD23A0"/>
    <w:rsid w:val="00DD2428"/>
    <w:rsid w:val="00DD2A32"/>
    <w:rsid w:val="00DD3352"/>
    <w:rsid w:val="00DD3B47"/>
    <w:rsid w:val="00DD3C96"/>
    <w:rsid w:val="00DD3EF5"/>
    <w:rsid w:val="00DD4FCE"/>
    <w:rsid w:val="00DD53FA"/>
    <w:rsid w:val="00DD5580"/>
    <w:rsid w:val="00DD5F42"/>
    <w:rsid w:val="00DD617B"/>
    <w:rsid w:val="00DD7EA3"/>
    <w:rsid w:val="00DE0DB5"/>
    <w:rsid w:val="00DE0E59"/>
    <w:rsid w:val="00DE0F6C"/>
    <w:rsid w:val="00DE219B"/>
    <w:rsid w:val="00DE2825"/>
    <w:rsid w:val="00DE310A"/>
    <w:rsid w:val="00DE52E3"/>
    <w:rsid w:val="00DE6039"/>
    <w:rsid w:val="00DE7C00"/>
    <w:rsid w:val="00DE7C3C"/>
    <w:rsid w:val="00DF03E9"/>
    <w:rsid w:val="00DF03ED"/>
    <w:rsid w:val="00DF04EE"/>
    <w:rsid w:val="00DF0BF4"/>
    <w:rsid w:val="00DF179D"/>
    <w:rsid w:val="00DF1C2E"/>
    <w:rsid w:val="00DF1E9C"/>
    <w:rsid w:val="00DF2B4E"/>
    <w:rsid w:val="00DF44D1"/>
    <w:rsid w:val="00DF4572"/>
    <w:rsid w:val="00DF4658"/>
    <w:rsid w:val="00DF6C8B"/>
    <w:rsid w:val="00DF6F17"/>
    <w:rsid w:val="00DF70F6"/>
    <w:rsid w:val="00DF7223"/>
    <w:rsid w:val="00DF78FA"/>
    <w:rsid w:val="00E002F1"/>
    <w:rsid w:val="00E0082C"/>
    <w:rsid w:val="00E00A84"/>
    <w:rsid w:val="00E01DAA"/>
    <w:rsid w:val="00E023E5"/>
    <w:rsid w:val="00E02432"/>
    <w:rsid w:val="00E02C26"/>
    <w:rsid w:val="00E04022"/>
    <w:rsid w:val="00E0728F"/>
    <w:rsid w:val="00E0755C"/>
    <w:rsid w:val="00E14A7E"/>
    <w:rsid w:val="00E151E1"/>
    <w:rsid w:val="00E160EA"/>
    <w:rsid w:val="00E17619"/>
    <w:rsid w:val="00E17805"/>
    <w:rsid w:val="00E17967"/>
    <w:rsid w:val="00E20F79"/>
    <w:rsid w:val="00E21278"/>
    <w:rsid w:val="00E21A4D"/>
    <w:rsid w:val="00E22CCD"/>
    <w:rsid w:val="00E23A11"/>
    <w:rsid w:val="00E23FB7"/>
    <w:rsid w:val="00E2439A"/>
    <w:rsid w:val="00E24A27"/>
    <w:rsid w:val="00E24DDD"/>
    <w:rsid w:val="00E25F89"/>
    <w:rsid w:val="00E27B65"/>
    <w:rsid w:val="00E32D62"/>
    <w:rsid w:val="00E339DC"/>
    <w:rsid w:val="00E33E15"/>
    <w:rsid w:val="00E34489"/>
    <w:rsid w:val="00E361B8"/>
    <w:rsid w:val="00E36A1B"/>
    <w:rsid w:val="00E36DEC"/>
    <w:rsid w:val="00E40044"/>
    <w:rsid w:val="00E429ED"/>
    <w:rsid w:val="00E43AB0"/>
    <w:rsid w:val="00E43D50"/>
    <w:rsid w:val="00E43F37"/>
    <w:rsid w:val="00E44A8E"/>
    <w:rsid w:val="00E450ED"/>
    <w:rsid w:val="00E4791B"/>
    <w:rsid w:val="00E47E31"/>
    <w:rsid w:val="00E50AC6"/>
    <w:rsid w:val="00E51DDD"/>
    <w:rsid w:val="00E51FDD"/>
    <w:rsid w:val="00E52435"/>
    <w:rsid w:val="00E53122"/>
    <w:rsid w:val="00E5351B"/>
    <w:rsid w:val="00E5361F"/>
    <w:rsid w:val="00E53FA9"/>
    <w:rsid w:val="00E5414C"/>
    <w:rsid w:val="00E542B0"/>
    <w:rsid w:val="00E547B3"/>
    <w:rsid w:val="00E54CDD"/>
    <w:rsid w:val="00E5666C"/>
    <w:rsid w:val="00E5733D"/>
    <w:rsid w:val="00E57F96"/>
    <w:rsid w:val="00E61CC0"/>
    <w:rsid w:val="00E62164"/>
    <w:rsid w:val="00E6277B"/>
    <w:rsid w:val="00E64424"/>
    <w:rsid w:val="00E64C99"/>
    <w:rsid w:val="00E64CD3"/>
    <w:rsid w:val="00E65E60"/>
    <w:rsid w:val="00E671C9"/>
    <w:rsid w:val="00E6743F"/>
    <w:rsid w:val="00E6758E"/>
    <w:rsid w:val="00E67E23"/>
    <w:rsid w:val="00E70016"/>
    <w:rsid w:val="00E70BC7"/>
    <w:rsid w:val="00E70FBC"/>
    <w:rsid w:val="00E712AD"/>
    <w:rsid w:val="00E72879"/>
    <w:rsid w:val="00E72C01"/>
    <w:rsid w:val="00E73BAD"/>
    <w:rsid w:val="00E741AC"/>
    <w:rsid w:val="00E7467A"/>
    <w:rsid w:val="00E75174"/>
    <w:rsid w:val="00E759BA"/>
    <w:rsid w:val="00E75EBA"/>
    <w:rsid w:val="00E763B4"/>
    <w:rsid w:val="00E77848"/>
    <w:rsid w:val="00E80514"/>
    <w:rsid w:val="00E80E5B"/>
    <w:rsid w:val="00E816C5"/>
    <w:rsid w:val="00E81CE0"/>
    <w:rsid w:val="00E81D17"/>
    <w:rsid w:val="00E81E7C"/>
    <w:rsid w:val="00E8224D"/>
    <w:rsid w:val="00E82507"/>
    <w:rsid w:val="00E82A2B"/>
    <w:rsid w:val="00E8519F"/>
    <w:rsid w:val="00E85CC3"/>
    <w:rsid w:val="00E8644A"/>
    <w:rsid w:val="00E86D7A"/>
    <w:rsid w:val="00E90279"/>
    <w:rsid w:val="00E90635"/>
    <w:rsid w:val="00E909A1"/>
    <w:rsid w:val="00E90BFF"/>
    <w:rsid w:val="00E91F04"/>
    <w:rsid w:val="00E91F35"/>
    <w:rsid w:val="00E9418E"/>
    <w:rsid w:val="00E95403"/>
    <w:rsid w:val="00E95BA6"/>
    <w:rsid w:val="00E97648"/>
    <w:rsid w:val="00E9764E"/>
    <w:rsid w:val="00EA0E4A"/>
    <w:rsid w:val="00EA17B8"/>
    <w:rsid w:val="00EA1A54"/>
    <w:rsid w:val="00EA2226"/>
    <w:rsid w:val="00EA26FC"/>
    <w:rsid w:val="00EA3B5A"/>
    <w:rsid w:val="00EA410E"/>
    <w:rsid w:val="00EA4FB3"/>
    <w:rsid w:val="00EA4FD1"/>
    <w:rsid w:val="00EA53C2"/>
    <w:rsid w:val="00EA54E6"/>
    <w:rsid w:val="00EA5695"/>
    <w:rsid w:val="00EA5B0A"/>
    <w:rsid w:val="00EA65AD"/>
    <w:rsid w:val="00EA7FCF"/>
    <w:rsid w:val="00EB089B"/>
    <w:rsid w:val="00EB0CA3"/>
    <w:rsid w:val="00EB104F"/>
    <w:rsid w:val="00EB1B27"/>
    <w:rsid w:val="00EB1DA8"/>
    <w:rsid w:val="00EB3521"/>
    <w:rsid w:val="00EB44E1"/>
    <w:rsid w:val="00EB4CFF"/>
    <w:rsid w:val="00EB5476"/>
    <w:rsid w:val="00EB70B0"/>
    <w:rsid w:val="00EB7633"/>
    <w:rsid w:val="00EB7736"/>
    <w:rsid w:val="00EC1B7F"/>
    <w:rsid w:val="00EC283B"/>
    <w:rsid w:val="00EC2E2D"/>
    <w:rsid w:val="00EC3BEC"/>
    <w:rsid w:val="00EC462B"/>
    <w:rsid w:val="00EC4723"/>
    <w:rsid w:val="00EC4914"/>
    <w:rsid w:val="00EC4930"/>
    <w:rsid w:val="00EC56E0"/>
    <w:rsid w:val="00EC6057"/>
    <w:rsid w:val="00EC6847"/>
    <w:rsid w:val="00EC7DB6"/>
    <w:rsid w:val="00ED03EA"/>
    <w:rsid w:val="00ED0C01"/>
    <w:rsid w:val="00ED151D"/>
    <w:rsid w:val="00ED162F"/>
    <w:rsid w:val="00ED2792"/>
    <w:rsid w:val="00ED2E52"/>
    <w:rsid w:val="00ED3024"/>
    <w:rsid w:val="00ED5FE4"/>
    <w:rsid w:val="00ED6B9B"/>
    <w:rsid w:val="00ED71C5"/>
    <w:rsid w:val="00ED7FF2"/>
    <w:rsid w:val="00EE16FA"/>
    <w:rsid w:val="00EE2B35"/>
    <w:rsid w:val="00EE3C42"/>
    <w:rsid w:val="00EE3D4F"/>
    <w:rsid w:val="00EE5266"/>
    <w:rsid w:val="00EE534D"/>
    <w:rsid w:val="00EE5560"/>
    <w:rsid w:val="00EE6D0C"/>
    <w:rsid w:val="00EE6F1E"/>
    <w:rsid w:val="00EE767C"/>
    <w:rsid w:val="00EE781E"/>
    <w:rsid w:val="00EF008C"/>
    <w:rsid w:val="00EF0348"/>
    <w:rsid w:val="00EF1F9C"/>
    <w:rsid w:val="00EF4366"/>
    <w:rsid w:val="00EF4CD6"/>
    <w:rsid w:val="00EF55A0"/>
    <w:rsid w:val="00EF63D1"/>
    <w:rsid w:val="00EF6513"/>
    <w:rsid w:val="00EF6683"/>
    <w:rsid w:val="00EF6CFA"/>
    <w:rsid w:val="00EF7002"/>
    <w:rsid w:val="00EF769B"/>
    <w:rsid w:val="00EF773F"/>
    <w:rsid w:val="00EF7D8E"/>
    <w:rsid w:val="00F027BA"/>
    <w:rsid w:val="00F03E79"/>
    <w:rsid w:val="00F047BD"/>
    <w:rsid w:val="00F05DEF"/>
    <w:rsid w:val="00F0628D"/>
    <w:rsid w:val="00F06651"/>
    <w:rsid w:val="00F06CDB"/>
    <w:rsid w:val="00F07369"/>
    <w:rsid w:val="00F07DE6"/>
    <w:rsid w:val="00F101D6"/>
    <w:rsid w:val="00F1056C"/>
    <w:rsid w:val="00F107F1"/>
    <w:rsid w:val="00F10FC1"/>
    <w:rsid w:val="00F112FD"/>
    <w:rsid w:val="00F11786"/>
    <w:rsid w:val="00F133A1"/>
    <w:rsid w:val="00F13ECD"/>
    <w:rsid w:val="00F1476E"/>
    <w:rsid w:val="00F155CE"/>
    <w:rsid w:val="00F16A88"/>
    <w:rsid w:val="00F17EAE"/>
    <w:rsid w:val="00F202A2"/>
    <w:rsid w:val="00F20562"/>
    <w:rsid w:val="00F218D4"/>
    <w:rsid w:val="00F21DBD"/>
    <w:rsid w:val="00F2250A"/>
    <w:rsid w:val="00F22856"/>
    <w:rsid w:val="00F234F9"/>
    <w:rsid w:val="00F2437B"/>
    <w:rsid w:val="00F24788"/>
    <w:rsid w:val="00F24E9E"/>
    <w:rsid w:val="00F2640F"/>
    <w:rsid w:val="00F27C34"/>
    <w:rsid w:val="00F27E46"/>
    <w:rsid w:val="00F301C2"/>
    <w:rsid w:val="00F302E1"/>
    <w:rsid w:val="00F31B22"/>
    <w:rsid w:val="00F31B49"/>
    <w:rsid w:val="00F325EB"/>
    <w:rsid w:val="00F3277F"/>
    <w:rsid w:val="00F32F56"/>
    <w:rsid w:val="00F336CC"/>
    <w:rsid w:val="00F33CE8"/>
    <w:rsid w:val="00F33D4F"/>
    <w:rsid w:val="00F33DE5"/>
    <w:rsid w:val="00F348FC"/>
    <w:rsid w:val="00F34CD6"/>
    <w:rsid w:val="00F350DE"/>
    <w:rsid w:val="00F35873"/>
    <w:rsid w:val="00F35920"/>
    <w:rsid w:val="00F366A5"/>
    <w:rsid w:val="00F36876"/>
    <w:rsid w:val="00F36C5F"/>
    <w:rsid w:val="00F37259"/>
    <w:rsid w:val="00F37694"/>
    <w:rsid w:val="00F405A4"/>
    <w:rsid w:val="00F41F05"/>
    <w:rsid w:val="00F427D8"/>
    <w:rsid w:val="00F433BD"/>
    <w:rsid w:val="00F43CFE"/>
    <w:rsid w:val="00F43F70"/>
    <w:rsid w:val="00F44EC5"/>
    <w:rsid w:val="00F4567B"/>
    <w:rsid w:val="00F45956"/>
    <w:rsid w:val="00F47498"/>
    <w:rsid w:val="00F478A7"/>
    <w:rsid w:val="00F50472"/>
    <w:rsid w:val="00F50BB4"/>
    <w:rsid w:val="00F512B2"/>
    <w:rsid w:val="00F51351"/>
    <w:rsid w:val="00F5283D"/>
    <w:rsid w:val="00F52ABA"/>
    <w:rsid w:val="00F52BC7"/>
    <w:rsid w:val="00F53522"/>
    <w:rsid w:val="00F53BF4"/>
    <w:rsid w:val="00F54266"/>
    <w:rsid w:val="00F55043"/>
    <w:rsid w:val="00F565CA"/>
    <w:rsid w:val="00F56DCF"/>
    <w:rsid w:val="00F57034"/>
    <w:rsid w:val="00F60BE9"/>
    <w:rsid w:val="00F61FD8"/>
    <w:rsid w:val="00F62DBF"/>
    <w:rsid w:val="00F641FC"/>
    <w:rsid w:val="00F647F7"/>
    <w:rsid w:val="00F6583C"/>
    <w:rsid w:val="00F6589A"/>
    <w:rsid w:val="00F66A10"/>
    <w:rsid w:val="00F670A9"/>
    <w:rsid w:val="00F6783E"/>
    <w:rsid w:val="00F67AE6"/>
    <w:rsid w:val="00F70DBE"/>
    <w:rsid w:val="00F71124"/>
    <w:rsid w:val="00F71888"/>
    <w:rsid w:val="00F719CD"/>
    <w:rsid w:val="00F71BB8"/>
    <w:rsid w:val="00F71E89"/>
    <w:rsid w:val="00F72584"/>
    <w:rsid w:val="00F7290D"/>
    <w:rsid w:val="00F7302F"/>
    <w:rsid w:val="00F732EC"/>
    <w:rsid w:val="00F73D08"/>
    <w:rsid w:val="00F74382"/>
    <w:rsid w:val="00F74E29"/>
    <w:rsid w:val="00F75704"/>
    <w:rsid w:val="00F7586B"/>
    <w:rsid w:val="00F75F2F"/>
    <w:rsid w:val="00F76052"/>
    <w:rsid w:val="00F76445"/>
    <w:rsid w:val="00F76B3E"/>
    <w:rsid w:val="00F76ECC"/>
    <w:rsid w:val="00F80399"/>
    <w:rsid w:val="00F809FB"/>
    <w:rsid w:val="00F812C8"/>
    <w:rsid w:val="00F8132D"/>
    <w:rsid w:val="00F818AE"/>
    <w:rsid w:val="00F81B40"/>
    <w:rsid w:val="00F820C4"/>
    <w:rsid w:val="00F82563"/>
    <w:rsid w:val="00F83829"/>
    <w:rsid w:val="00F84069"/>
    <w:rsid w:val="00F843D7"/>
    <w:rsid w:val="00F85536"/>
    <w:rsid w:val="00F8657A"/>
    <w:rsid w:val="00F8679A"/>
    <w:rsid w:val="00F87117"/>
    <w:rsid w:val="00F8736C"/>
    <w:rsid w:val="00F9030E"/>
    <w:rsid w:val="00F90833"/>
    <w:rsid w:val="00F90ADB"/>
    <w:rsid w:val="00F90E78"/>
    <w:rsid w:val="00F91115"/>
    <w:rsid w:val="00F91209"/>
    <w:rsid w:val="00F9221F"/>
    <w:rsid w:val="00F931C7"/>
    <w:rsid w:val="00F93559"/>
    <w:rsid w:val="00F93D72"/>
    <w:rsid w:val="00F93E65"/>
    <w:rsid w:val="00F94070"/>
    <w:rsid w:val="00F950B5"/>
    <w:rsid w:val="00F9513F"/>
    <w:rsid w:val="00F951A8"/>
    <w:rsid w:val="00F9646F"/>
    <w:rsid w:val="00F9717B"/>
    <w:rsid w:val="00F97363"/>
    <w:rsid w:val="00F97908"/>
    <w:rsid w:val="00F97B43"/>
    <w:rsid w:val="00FA07F8"/>
    <w:rsid w:val="00FA105C"/>
    <w:rsid w:val="00FA1113"/>
    <w:rsid w:val="00FA1475"/>
    <w:rsid w:val="00FA148A"/>
    <w:rsid w:val="00FA27C8"/>
    <w:rsid w:val="00FA3B76"/>
    <w:rsid w:val="00FA4D66"/>
    <w:rsid w:val="00FA5A4E"/>
    <w:rsid w:val="00FA64CA"/>
    <w:rsid w:val="00FA7828"/>
    <w:rsid w:val="00FB0082"/>
    <w:rsid w:val="00FB0243"/>
    <w:rsid w:val="00FB09E7"/>
    <w:rsid w:val="00FB1527"/>
    <w:rsid w:val="00FB2537"/>
    <w:rsid w:val="00FB33DC"/>
    <w:rsid w:val="00FB3942"/>
    <w:rsid w:val="00FB4338"/>
    <w:rsid w:val="00FB477E"/>
    <w:rsid w:val="00FB4C9C"/>
    <w:rsid w:val="00FB6165"/>
    <w:rsid w:val="00FC0150"/>
    <w:rsid w:val="00FC0342"/>
    <w:rsid w:val="00FC03AB"/>
    <w:rsid w:val="00FC1086"/>
    <w:rsid w:val="00FC1D6C"/>
    <w:rsid w:val="00FC3BE5"/>
    <w:rsid w:val="00FC4729"/>
    <w:rsid w:val="00FC4A8C"/>
    <w:rsid w:val="00FC5347"/>
    <w:rsid w:val="00FC53DB"/>
    <w:rsid w:val="00FC5FC2"/>
    <w:rsid w:val="00FC6177"/>
    <w:rsid w:val="00FC63D1"/>
    <w:rsid w:val="00FC7528"/>
    <w:rsid w:val="00FC7FE9"/>
    <w:rsid w:val="00FD0572"/>
    <w:rsid w:val="00FD1A97"/>
    <w:rsid w:val="00FD29C0"/>
    <w:rsid w:val="00FD2D7B"/>
    <w:rsid w:val="00FD37F6"/>
    <w:rsid w:val="00FD4589"/>
    <w:rsid w:val="00FD473E"/>
    <w:rsid w:val="00FD4ED6"/>
    <w:rsid w:val="00FD5B9C"/>
    <w:rsid w:val="00FD7DF9"/>
    <w:rsid w:val="00FE0B51"/>
    <w:rsid w:val="00FE0B78"/>
    <w:rsid w:val="00FE0ED4"/>
    <w:rsid w:val="00FE1EAB"/>
    <w:rsid w:val="00FE1F9F"/>
    <w:rsid w:val="00FE2CB9"/>
    <w:rsid w:val="00FE3465"/>
    <w:rsid w:val="00FE67CF"/>
    <w:rsid w:val="00FE6D20"/>
    <w:rsid w:val="00FE6FB9"/>
    <w:rsid w:val="00FE7549"/>
    <w:rsid w:val="00FE769C"/>
    <w:rsid w:val="00FE7B67"/>
    <w:rsid w:val="00FE7BCC"/>
    <w:rsid w:val="00FF126D"/>
    <w:rsid w:val="00FF1DD6"/>
    <w:rsid w:val="00FF2310"/>
    <w:rsid w:val="00FF2E73"/>
    <w:rsid w:val="00FF4613"/>
    <w:rsid w:val="00FF4AE2"/>
    <w:rsid w:val="00FF50A8"/>
    <w:rsid w:val="00FF571E"/>
    <w:rsid w:val="00FF6BD1"/>
    <w:rsid w:val="00FF6CC0"/>
    <w:rsid w:val="00FF7512"/>
    <w:rsid w:val="00FF7563"/>
    <w:rsid w:val="00FF78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qFormat/>
    <w:rsid w:val="008A3634"/>
    <w:pPr>
      <w:keepNext/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8A3634"/>
    <w:pPr>
      <w:keepNext/>
      <w:spacing w:before="120"/>
      <w:outlineLvl w:val="1"/>
    </w:pPr>
    <w:rPr>
      <w:b/>
      <w:bCs/>
      <w:sz w:val="24"/>
    </w:rPr>
  </w:style>
  <w:style w:type="paragraph" w:styleId="Heading3">
    <w:name w:val="heading 3"/>
    <w:aliases w:val="h3,H3"/>
    <w:basedOn w:val="Normal"/>
    <w:next w:val="Normal"/>
    <w:qFormat/>
    <w:rsid w:val="008A3634"/>
    <w:pPr>
      <w:keepNext/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8A3634"/>
    <w:pPr>
      <w:keepNext/>
      <w:spacing w:before="1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8A3634"/>
    <w:pPr>
      <w:keepNext/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8A3634"/>
    <w:p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8A3634"/>
    <w:p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8A3634"/>
    <w:p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8A3634"/>
    <w:p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8A3634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rsid w:val="008A3634"/>
    <w:rPr>
      <w:color w:val="0000FF"/>
      <w:kern w:val="2"/>
      <w:u w:val="single"/>
      <w:lang w:val="en-GB" w:eastAsia="zh-CN" w:bidi="ar-SA"/>
    </w:rPr>
  </w:style>
  <w:style w:type="paragraph" w:styleId="Caption">
    <w:name w:val="caption"/>
    <w:aliases w:val="cap"/>
    <w:basedOn w:val="Normal"/>
    <w:next w:val="Normal"/>
    <w:link w:val="CaptionChar"/>
    <w:qFormat/>
    <w:rsid w:val="008A3634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aptionChar">
    <w:name w:val="Caption Char"/>
    <w:aliases w:val="cap Char"/>
    <w:link w:val="Caption"/>
    <w:rsid w:val="00C411AF"/>
    <w:rPr>
      <w:b/>
      <w:bCs/>
      <w:kern w:val="2"/>
      <w:lang w:val="en-GB" w:eastAsia="zh-CN" w:bidi="ar-SA"/>
    </w:rPr>
  </w:style>
  <w:style w:type="paragraph" w:styleId="ListBullet">
    <w:name w:val="List Bullet"/>
    <w:basedOn w:val="List"/>
    <w:rsid w:val="008A3634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8A3634"/>
    <w:pPr>
      <w:ind w:left="360" w:hanging="360"/>
    </w:pPr>
  </w:style>
  <w:style w:type="paragraph" w:styleId="BodyText2">
    <w:name w:val="Body Text 2"/>
    <w:basedOn w:val="Normal"/>
    <w:rsid w:val="008A3634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8A3634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rsid w:val="008A3634"/>
    <w:rPr>
      <w:color w:val="800080"/>
      <w:kern w:val="2"/>
      <w:u w:val="single"/>
      <w:lang w:val="en-GB" w:eastAsia="zh-CN" w:bidi="ar-SA"/>
    </w:rPr>
  </w:style>
  <w:style w:type="paragraph" w:styleId="FootnoteText">
    <w:name w:val="footnote text"/>
    <w:basedOn w:val="Normal"/>
    <w:semiHidden/>
    <w:rsid w:val="008A3634"/>
    <w:rPr>
      <w:sz w:val="20"/>
      <w:szCs w:val="20"/>
    </w:rPr>
  </w:style>
  <w:style w:type="character" w:styleId="FootnoteReference">
    <w:name w:val="footnote reference"/>
    <w:semiHidden/>
    <w:rsid w:val="008A3634"/>
    <w:rPr>
      <w:kern w:val="2"/>
      <w:vertAlign w:val="superscript"/>
      <w:lang w:val="en-GB" w:eastAsia="zh-CN" w:bidi="ar-SA"/>
    </w:rPr>
  </w:style>
  <w:style w:type="table" w:styleId="TableGrid">
    <w:name w:val="Table Grid"/>
    <w:basedOn w:val="TableNormal"/>
    <w:uiPriority w:val="5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AB3F38"/>
    <w:rPr>
      <w:kern w:val="2"/>
      <w:sz w:val="22"/>
      <w:szCs w:val="22"/>
      <w:lang w:val="en-GB" w:eastAsia="zh-CN" w:bidi="ar-SA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FooterChar">
    <w:name w:val="Footer Char"/>
    <w:link w:val="Footer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DocumentMap">
    <w:name w:val="Document Map"/>
    <w:basedOn w:val="Normal"/>
    <w:link w:val="DocumentMapChar"/>
    <w:rsid w:val="006229C7"/>
    <w:rPr>
      <w:rFonts w:ascii="宋体"/>
      <w:kern w:val="2"/>
      <w:sz w:val="18"/>
      <w:szCs w:val="18"/>
      <w:lang w:val="en-GB"/>
    </w:rPr>
  </w:style>
  <w:style w:type="character" w:customStyle="1" w:styleId="DocumentMapChar">
    <w:name w:val="Document Map Char"/>
    <w:link w:val="DocumentMap"/>
    <w:rsid w:val="006229C7"/>
    <w:rPr>
      <w:rFonts w:ascii="宋体"/>
      <w:kern w:val="2"/>
      <w:sz w:val="18"/>
      <w:szCs w:val="18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B55A35"/>
    <w:pPr>
      <w:autoSpaceDE/>
      <w:autoSpaceDN/>
      <w:adjustRightInd/>
      <w:snapToGrid/>
      <w:spacing w:after="0"/>
      <w:ind w:left="720"/>
      <w:jc w:val="left"/>
    </w:pPr>
    <w:rPr>
      <w:rFonts w:ascii="Calibri" w:eastAsia="Calibri" w:hAnsi="Calibri"/>
    </w:rPr>
  </w:style>
  <w:style w:type="character" w:styleId="CommentReference">
    <w:name w:val="annotation reference"/>
    <w:rsid w:val="008B69F1"/>
    <w:rPr>
      <w:kern w:val="2"/>
      <w:sz w:val="16"/>
      <w:szCs w:val="16"/>
      <w:lang w:val="en-GB" w:eastAsia="zh-CN" w:bidi="ar-SA"/>
    </w:rPr>
  </w:style>
  <w:style w:type="paragraph" w:styleId="CommentText">
    <w:name w:val="annotation text"/>
    <w:basedOn w:val="Normal"/>
    <w:link w:val="CommentTextChar"/>
    <w:rsid w:val="008B69F1"/>
    <w:rPr>
      <w:kern w:val="2"/>
      <w:sz w:val="20"/>
      <w:szCs w:val="20"/>
      <w:lang w:val="en-GB"/>
    </w:rPr>
  </w:style>
  <w:style w:type="character" w:customStyle="1" w:styleId="CommentTextChar">
    <w:name w:val="Comment Text Char"/>
    <w:link w:val="CommentText"/>
    <w:rsid w:val="008B69F1"/>
    <w:rPr>
      <w:kern w:val="2"/>
      <w:lang w:val="en-GB" w:eastAsia="en-US" w:bidi="ar-SA"/>
    </w:rPr>
  </w:style>
  <w:style w:type="paragraph" w:styleId="CommentSubject">
    <w:name w:val="annotation subject"/>
    <w:basedOn w:val="CommentText"/>
    <w:next w:val="CommentText"/>
    <w:link w:val="CommentSubjectChar"/>
    <w:rsid w:val="008B69F1"/>
    <w:rPr>
      <w:b/>
      <w:bCs/>
    </w:rPr>
  </w:style>
  <w:style w:type="character" w:customStyle="1" w:styleId="CommentSubjectChar">
    <w:name w:val="Comment Subject Char"/>
    <w:link w:val="CommentSubject"/>
    <w:rsid w:val="008B69F1"/>
    <w:rPr>
      <w:b/>
      <w:bCs/>
      <w:kern w:val="2"/>
      <w:lang w:val="en-GB" w:eastAsia="en-US" w:bidi="ar-SA"/>
    </w:rPr>
  </w:style>
  <w:style w:type="paragraph" w:styleId="Revision">
    <w:name w:val="Revision"/>
    <w:hidden/>
    <w:uiPriority w:val="99"/>
    <w:semiHidden/>
    <w:rsid w:val="004B3B9B"/>
    <w:rPr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24511E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paragraph" w:customStyle="1" w:styleId="PL">
    <w:name w:val="PL"/>
    <w:link w:val="PLChar"/>
    <w:rsid w:val="001F635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character" w:customStyle="1" w:styleId="PLChar">
    <w:name w:val="PL Char"/>
    <w:link w:val="PL"/>
    <w:rsid w:val="001F635D"/>
    <w:rPr>
      <w:rFonts w:ascii="Courier New" w:eastAsiaTheme="minorEastAsia" w:hAnsi="Courier New"/>
      <w:noProof/>
      <w:sz w:val="16"/>
    </w:rPr>
  </w:style>
  <w:style w:type="paragraph" w:customStyle="1" w:styleId="CRCoverPage">
    <w:name w:val="CR Cover Page"/>
    <w:rsid w:val="00C66030"/>
    <w:pPr>
      <w:spacing w:after="120"/>
    </w:pPr>
    <w:rPr>
      <w:rFonts w:ascii="Arial" w:eastAsia="MS Mincho" w:hAnsi="Arial"/>
      <w:lang w:val="en-GB" w:eastAsia="en-US"/>
    </w:rPr>
  </w:style>
  <w:style w:type="numbering" w:customStyle="1" w:styleId="1">
    <w:name w:val="样式1"/>
    <w:uiPriority w:val="99"/>
    <w:rsid w:val="007D12C6"/>
    <w:pPr>
      <w:numPr>
        <w:numId w:val="11"/>
      </w:numPr>
    </w:pPr>
  </w:style>
  <w:style w:type="character" w:customStyle="1" w:styleId="ListParagraphChar">
    <w:name w:val="List Paragraph Char"/>
    <w:link w:val="ListParagraph"/>
    <w:uiPriority w:val="34"/>
    <w:locked/>
    <w:rsid w:val="00F66A10"/>
    <w:rPr>
      <w:rFonts w:ascii="Calibri" w:eastAsia="Calibri" w:hAnsi="Calibri"/>
      <w:sz w:val="22"/>
      <w:szCs w:val="22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A4404D"/>
    <w:rPr>
      <w:color w:val="808080"/>
    </w:rPr>
  </w:style>
  <w:style w:type="paragraph" w:customStyle="1" w:styleId="TdocHeader2">
    <w:name w:val="Tdoc_Header_2"/>
    <w:basedOn w:val="Normal"/>
    <w:rsid w:val="00490A6C"/>
    <w:pPr>
      <w:widowControl w:val="0"/>
      <w:tabs>
        <w:tab w:val="left" w:pos="1440"/>
        <w:tab w:val="left" w:pos="1701"/>
        <w:tab w:val="right" w:pos="9072"/>
        <w:tab w:val="right" w:pos="10206"/>
      </w:tabs>
      <w:autoSpaceDE/>
      <w:autoSpaceDN/>
      <w:adjustRightInd/>
      <w:snapToGrid/>
      <w:spacing w:after="0"/>
      <w:ind w:left="1440" w:hanging="1440"/>
    </w:pPr>
    <w:rPr>
      <w:rFonts w:ascii="Arial" w:eastAsia="Batang" w:hAnsi="Arial"/>
      <w:b/>
      <w:sz w:val="18"/>
      <w:szCs w:val="20"/>
      <w:lang w:val="en-GB"/>
    </w:rPr>
  </w:style>
  <w:style w:type="paragraph" w:customStyle="1" w:styleId="IvDbodytext">
    <w:name w:val="IvD bodytext"/>
    <w:basedOn w:val="BodyText"/>
    <w:link w:val="IvDbodytextChar"/>
    <w:qFormat/>
    <w:rsid w:val="009C1780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autoSpaceDE/>
      <w:autoSpaceDN/>
      <w:adjustRightInd/>
      <w:snapToGrid/>
      <w:spacing w:before="240" w:after="0"/>
      <w:jc w:val="left"/>
    </w:pPr>
    <w:rPr>
      <w:rFonts w:ascii="Arial" w:eastAsia="Times New Roman" w:hAnsi="Arial"/>
      <w:spacing w:val="2"/>
      <w:lang w:val="en-GB" w:eastAsia="zh-CN"/>
    </w:rPr>
  </w:style>
  <w:style w:type="character" w:customStyle="1" w:styleId="IvDbodytextChar">
    <w:name w:val="IvD bodytext Char"/>
    <w:basedOn w:val="BodyTextChar"/>
    <w:link w:val="IvDbodytext"/>
    <w:rsid w:val="009C1780"/>
    <w:rPr>
      <w:rFonts w:ascii="Arial" w:eastAsia="Times New Roman" w:hAnsi="Arial"/>
      <w:spacing w:val="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04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059070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1701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060719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7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376416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104282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__1111111.vsdx"/><Relationship Id="rId13" Type="http://schemas.openxmlformats.org/officeDocument/2006/relationships/image" Target="media/image3.emf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1.emf"/><Relationship Id="rId12" Type="http://schemas.openxmlformats.org/officeDocument/2006/relationships/package" Target="embeddings/Microsoft_Visio___2222222.vsdx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package" Target="embeddings/Microsoft_Visio___4444444.vsdx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4.emf"/><Relationship Id="rId23" Type="http://schemas.openxmlformats.org/officeDocument/2006/relationships/fontTable" Target="fontTable.xml"/><Relationship Id="rId10" Type="http://schemas.openxmlformats.org/officeDocument/2006/relationships/hyperlink" Target="file:///C:\AppData\Local\Docs\R1-1715858.zip" TargetMode="External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file:///C:\AppData\Local\Docs\R1-1715959.zip" TargetMode="External"/><Relationship Id="rId14" Type="http://schemas.openxmlformats.org/officeDocument/2006/relationships/package" Target="embeddings/Microsoft_Visio___3333333.vsdx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1328</Words>
  <Characters>7570</Characters>
  <Application>Microsoft Office Word</Application>
  <DocSecurity>0</DocSecurity>
  <Lines>63</Lines>
  <Paragraphs>17</Paragraphs>
  <ScaleCrop>false</ScaleCrop>
  <Company/>
  <LinksUpToDate>false</LinksUpToDate>
  <CharactersWithSpaces>8881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2017-09-30T15:09:00Z</dcterms:created>
  <dcterms:modified xsi:type="dcterms:W3CDTF">2017-09-30T15:10:00Z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1506784173</vt:lpwstr>
  </property>
  <property fmtid="{D5CDD505-2E9C-101B-9397-08002B2CF9AE}" pid="6" name="_2015_ms_pID_725343">
    <vt:lpwstr>(2)2fatDDEBNJBpkISuuEFq65cKMBAYG1LBRHL2cth+Swgsv+QHCjD4tDJlhmztNRFwaQKKNTt5
X4vvSY2MOEpbuAmoMkMSUTbgGAFoPjboF5HxycjpdnrJwJqOd+PgQR/qZKlZjgOZlAxdddGa
4Ceg4rpytINmM5DRBinb/PdG5D44ncx2+regUxE6g63e+hM9YdiJCX/p0lozaDfvVJEkz7iQ
Y5Jm8xAdxnEOX21xmi</vt:lpwstr>
  </property>
  <property fmtid="{D5CDD505-2E9C-101B-9397-08002B2CF9AE}" pid="7" name="_2015_ms_pID_7253431">
    <vt:lpwstr>yIapmnrRCXUIG5zCxi/sgdthsZjq8MaWHIWxhFMDwxNDrkhH68ZdFc
K+HQ4LLhsER7CAQI+pXChKsAAkG45pyw2VU/j0XwIas5AFSmhrUjX0u0wW6tJyN/eU1T7WrA
++dDTb0sFdJEK4lzgsOXxvrFDzmZmvOWdUiW+gb9t4cDe3YNn8b1J8SAdG2PLSNvhxTqN9z2
vV1bmkmXibXFep2d</vt:lpwstr>
  </property>
</Properties>
</file>