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0E6B78" w14:textId="2C97682A" w:rsidR="00F37528" w:rsidRPr="0061125D" w:rsidRDefault="00F37528" w:rsidP="00F37528">
      <w:pPr>
        <w:pStyle w:val="a7"/>
        <w:rPr>
          <w:rFonts w:eastAsia="SimSun"/>
          <w:sz w:val="24"/>
          <w:lang w:val="en-US" w:eastAsia="zh-CN"/>
        </w:rPr>
      </w:pPr>
      <w:bookmarkStart w:id="0" w:name="OLE_LINK3"/>
      <w:r w:rsidRPr="007B7563">
        <w:rPr>
          <w:sz w:val="24"/>
          <w:lang w:val="en-US"/>
        </w:rPr>
        <w:t xml:space="preserve">3GPP TSG RAN WG1 Meeting </w:t>
      </w:r>
      <w:r w:rsidRPr="00E35089">
        <w:rPr>
          <w:sz w:val="24"/>
          <w:lang w:val="en-US" w:eastAsia="ja-JP"/>
        </w:rPr>
        <w:t>90</w:t>
      </w:r>
      <w:r>
        <w:rPr>
          <w:rFonts w:hint="eastAsia"/>
          <w:sz w:val="24"/>
          <w:lang w:val="en-US" w:eastAsia="ja-JP"/>
        </w:rPr>
        <w:t>b</w:t>
      </w:r>
      <w:r w:rsidRPr="00E35089">
        <w:rPr>
          <w:sz w:val="24"/>
          <w:lang w:val="en-US" w:eastAsia="ja-JP"/>
        </w:rPr>
        <w:t>is</w:t>
      </w:r>
      <w:r w:rsidRPr="00E35089">
        <w:rPr>
          <w:color w:val="FF0000"/>
          <w:sz w:val="24"/>
          <w:lang w:val="en-US"/>
        </w:rPr>
        <w:tab/>
      </w:r>
      <w:r w:rsidRPr="00E35089">
        <w:rPr>
          <w:color w:val="FF0000"/>
          <w:sz w:val="24"/>
          <w:lang w:val="en-US"/>
        </w:rPr>
        <w:tab/>
      </w:r>
      <w:r w:rsidRPr="00E35089">
        <w:rPr>
          <w:color w:val="FF0000"/>
          <w:sz w:val="24"/>
          <w:lang w:val="en-US" w:eastAsia="ja-JP"/>
        </w:rPr>
        <w:tab/>
      </w:r>
      <w:r w:rsidRPr="00E35089">
        <w:rPr>
          <w:color w:val="FF0000"/>
          <w:sz w:val="24"/>
          <w:lang w:val="en-US" w:eastAsia="ja-JP"/>
        </w:rPr>
        <w:tab/>
      </w:r>
      <w:r w:rsidRPr="00E35089">
        <w:rPr>
          <w:color w:val="FF0000"/>
          <w:sz w:val="24"/>
          <w:lang w:val="en-US" w:eastAsia="ja-JP"/>
        </w:rPr>
        <w:tab/>
      </w:r>
      <w:r w:rsidRPr="00E35089">
        <w:rPr>
          <w:color w:val="FF0000"/>
          <w:sz w:val="24"/>
          <w:lang w:val="en-US" w:eastAsia="ja-JP"/>
        </w:rPr>
        <w:tab/>
      </w:r>
      <w:r w:rsidRPr="00177E1C">
        <w:rPr>
          <w:color w:val="000000" w:themeColor="text1"/>
          <w:sz w:val="24"/>
          <w:lang w:val="en-US" w:eastAsia="ja-JP"/>
        </w:rPr>
        <w:tab/>
      </w:r>
      <w:r w:rsidRPr="00177E1C">
        <w:rPr>
          <w:color w:val="000000" w:themeColor="text1"/>
          <w:sz w:val="24"/>
          <w:lang w:val="en-US"/>
        </w:rPr>
        <w:t>R1-17</w:t>
      </w:r>
      <w:r w:rsidRPr="00177E1C">
        <w:rPr>
          <w:color w:val="000000" w:themeColor="text1"/>
          <w:sz w:val="24"/>
          <w:lang w:val="en-US" w:eastAsia="ja-JP"/>
        </w:rPr>
        <w:t>182</w:t>
      </w:r>
      <w:r>
        <w:rPr>
          <w:rFonts w:hint="eastAsia"/>
          <w:color w:val="000000" w:themeColor="text1"/>
          <w:sz w:val="24"/>
          <w:lang w:val="en-US" w:eastAsia="ja-JP"/>
        </w:rPr>
        <w:t>0</w:t>
      </w:r>
      <w:r w:rsidR="001B786A">
        <w:rPr>
          <w:color w:val="000000" w:themeColor="text1"/>
          <w:sz w:val="24"/>
          <w:lang w:val="en-US" w:eastAsia="ja-JP"/>
        </w:rPr>
        <w:t>9</w:t>
      </w:r>
    </w:p>
    <w:p w14:paraId="34050219" w14:textId="643D98A2" w:rsidR="00961D30" w:rsidRDefault="00F37528" w:rsidP="00F37528">
      <w:pPr>
        <w:pStyle w:val="a7"/>
        <w:rPr>
          <w:rFonts w:cs="Arial"/>
          <w:bCs/>
          <w:sz w:val="24"/>
          <w:szCs w:val="24"/>
        </w:rPr>
      </w:pPr>
      <w:r>
        <w:rPr>
          <w:rFonts w:cs="Arial"/>
          <w:bCs/>
          <w:sz w:val="24"/>
          <w:szCs w:val="24"/>
        </w:rPr>
        <w:t>Pr</w:t>
      </w:r>
      <w:r w:rsidRPr="009F339C">
        <w:rPr>
          <w:rFonts w:cs="Arial"/>
          <w:bCs/>
          <w:sz w:val="24"/>
          <w:szCs w:val="24"/>
        </w:rPr>
        <w:t>ague, C</w:t>
      </w:r>
      <w:r>
        <w:rPr>
          <w:rFonts w:cs="Arial" w:hint="eastAsia"/>
          <w:bCs/>
          <w:sz w:val="24"/>
          <w:szCs w:val="24"/>
          <w:lang w:eastAsia="ja-JP"/>
        </w:rPr>
        <w:t>Z</w:t>
      </w:r>
      <w:r w:rsidRPr="007B7563">
        <w:rPr>
          <w:sz w:val="24"/>
          <w:lang w:val="en-US"/>
        </w:rPr>
        <w:t xml:space="preserve">, </w:t>
      </w:r>
      <w:r w:rsidRPr="00E35089">
        <w:rPr>
          <w:sz w:val="24"/>
          <w:lang w:val="en-US" w:eastAsia="ja-JP"/>
        </w:rPr>
        <w:t>9</w:t>
      </w:r>
      <w:r w:rsidRPr="009F339C">
        <w:rPr>
          <w:sz w:val="24"/>
          <w:lang w:val="en-US"/>
        </w:rPr>
        <w:t>th</w:t>
      </w:r>
      <w:r w:rsidRPr="009F339C">
        <w:rPr>
          <w:rFonts w:hint="eastAsia"/>
          <w:sz w:val="24"/>
          <w:lang w:val="en-US"/>
        </w:rPr>
        <w:t xml:space="preserve"> </w:t>
      </w:r>
      <w:r w:rsidRPr="007B7563">
        <w:rPr>
          <w:sz w:val="24"/>
          <w:lang w:val="en-US"/>
        </w:rPr>
        <w:t xml:space="preserve">– </w:t>
      </w:r>
      <w:r w:rsidRPr="00E35089">
        <w:rPr>
          <w:sz w:val="24"/>
          <w:lang w:val="en-US" w:eastAsia="ja-JP"/>
        </w:rPr>
        <w:t>13th</w:t>
      </w:r>
      <w:r w:rsidRPr="009F339C">
        <w:rPr>
          <w:rFonts w:hint="eastAsia"/>
          <w:sz w:val="24"/>
          <w:lang w:val="en-US"/>
        </w:rPr>
        <w:t xml:space="preserve">, </w:t>
      </w:r>
      <w:r w:rsidRPr="00E35089">
        <w:rPr>
          <w:sz w:val="24"/>
          <w:lang w:val="en-US" w:eastAsia="ja-JP"/>
        </w:rPr>
        <w:t>October</w:t>
      </w:r>
      <w:r w:rsidRPr="009F339C">
        <w:rPr>
          <w:sz w:val="24"/>
          <w:lang w:val="en-US"/>
        </w:rPr>
        <w:t xml:space="preserve"> 201</w:t>
      </w:r>
      <w:r w:rsidRPr="007B7563">
        <w:rPr>
          <w:sz w:val="24"/>
          <w:lang w:val="en-US"/>
        </w:rPr>
        <w:t>7</w:t>
      </w:r>
    </w:p>
    <w:p w14:paraId="3F2E552C" w14:textId="77777777" w:rsidR="00961D30" w:rsidRPr="003A1A5B" w:rsidRDefault="00961D30" w:rsidP="00961D30">
      <w:pPr>
        <w:pStyle w:val="a7"/>
        <w:rPr>
          <w:noProof w:val="0"/>
          <w:lang w:eastAsia="ja-JP"/>
        </w:rPr>
      </w:pPr>
    </w:p>
    <w:p w14:paraId="6F864329" w14:textId="77777777" w:rsidR="00961D30" w:rsidRPr="000956CC" w:rsidRDefault="00961D30" w:rsidP="00961D30">
      <w:pPr>
        <w:pStyle w:val="a7"/>
        <w:ind w:left="1800" w:hanging="1800"/>
        <w:rPr>
          <w:sz w:val="24"/>
          <w:lang w:val="en-US" w:eastAsia="ja-JP"/>
        </w:rPr>
      </w:pPr>
      <w:r w:rsidRPr="000956CC">
        <w:rPr>
          <w:sz w:val="24"/>
          <w:lang w:val="en-US"/>
        </w:rPr>
        <w:t>Source:</w:t>
      </w:r>
      <w:r w:rsidRPr="000956CC">
        <w:rPr>
          <w:sz w:val="24"/>
          <w:lang w:val="en-US"/>
        </w:rPr>
        <w:tab/>
        <w:t>NTT DOCOMO</w:t>
      </w:r>
      <w:r>
        <w:rPr>
          <w:rFonts w:hint="eastAsia"/>
          <w:sz w:val="24"/>
          <w:lang w:val="en-US" w:eastAsia="ja-JP"/>
        </w:rPr>
        <w:t>, INC.</w:t>
      </w:r>
    </w:p>
    <w:bookmarkEnd w:id="0"/>
    <w:p w14:paraId="1CA5307B" w14:textId="19B1E032" w:rsidR="00FE0C9D" w:rsidRPr="00546254" w:rsidRDefault="00FE0C9D" w:rsidP="00FE0C9D">
      <w:pPr>
        <w:pStyle w:val="a7"/>
        <w:ind w:left="1800" w:hanging="1800"/>
        <w:rPr>
          <w:rFonts w:eastAsiaTheme="minorEastAsia"/>
          <w:sz w:val="24"/>
          <w:lang w:val="en-US" w:eastAsia="ja-JP"/>
        </w:rPr>
      </w:pPr>
      <w:r w:rsidRPr="00900905">
        <w:rPr>
          <w:color w:val="000000" w:themeColor="text1"/>
          <w:sz w:val="24"/>
          <w:lang w:val="en-US"/>
        </w:rPr>
        <w:t>Title:</w:t>
      </w:r>
      <w:r w:rsidRPr="00900905">
        <w:rPr>
          <w:color w:val="000000" w:themeColor="text1"/>
          <w:sz w:val="24"/>
          <w:lang w:val="en-US"/>
        </w:rPr>
        <w:tab/>
      </w:r>
      <w:bookmarkStart w:id="1" w:name="OLE_LINK8"/>
      <w:bookmarkStart w:id="2" w:name="OLE_LINK9"/>
      <w:bookmarkStart w:id="3" w:name="OLE_LINK21"/>
      <w:bookmarkStart w:id="4" w:name="OLE_LINK22"/>
      <w:r w:rsidR="001B786A" w:rsidRPr="001B786A">
        <w:rPr>
          <w:sz w:val="24"/>
          <w:lang w:val="en-US" w:eastAsia="ja-JP"/>
        </w:rPr>
        <w:t>Support of short-PUCCH over 2 OFDM symbols</w:t>
      </w:r>
    </w:p>
    <w:bookmarkEnd w:id="1"/>
    <w:bookmarkEnd w:id="2"/>
    <w:bookmarkEnd w:id="3"/>
    <w:bookmarkEnd w:id="4"/>
    <w:p w14:paraId="0841971C" w14:textId="2EFECEAB" w:rsidR="00FE0C9D" w:rsidRPr="00900905" w:rsidRDefault="00FE0C9D" w:rsidP="00FE0C9D">
      <w:pPr>
        <w:pStyle w:val="a7"/>
        <w:tabs>
          <w:tab w:val="left" w:pos="1800"/>
        </w:tabs>
        <w:ind w:left="1800" w:hanging="1800"/>
        <w:rPr>
          <w:color w:val="000000" w:themeColor="text1"/>
          <w:sz w:val="24"/>
          <w:lang w:val="en-US" w:eastAsia="ja-JP"/>
        </w:rPr>
      </w:pPr>
      <w:r w:rsidRPr="00900905">
        <w:rPr>
          <w:color w:val="000000" w:themeColor="text1"/>
          <w:sz w:val="24"/>
          <w:lang w:val="en-US"/>
        </w:rPr>
        <w:t>Agenda Item:</w:t>
      </w:r>
      <w:bookmarkStart w:id="5" w:name="Source"/>
      <w:bookmarkEnd w:id="5"/>
      <w:r w:rsidRPr="00F52617">
        <w:rPr>
          <w:color w:val="000000" w:themeColor="text1"/>
          <w:sz w:val="24"/>
          <w:lang w:val="en-US"/>
        </w:rPr>
        <w:tab/>
      </w:r>
      <w:r w:rsidR="00F37528">
        <w:rPr>
          <w:rFonts w:hint="eastAsia"/>
          <w:color w:val="000000" w:themeColor="text1"/>
          <w:sz w:val="24"/>
          <w:lang w:val="en-US" w:eastAsia="ja-JP"/>
        </w:rPr>
        <w:t>7</w:t>
      </w:r>
      <w:r w:rsidR="002B2726">
        <w:rPr>
          <w:rFonts w:hint="eastAsia"/>
          <w:color w:val="000000" w:themeColor="text1"/>
          <w:sz w:val="24"/>
          <w:lang w:val="en-US" w:eastAsia="ja-JP"/>
        </w:rPr>
        <w:t>.3.2.1.</w:t>
      </w:r>
      <w:r w:rsidR="001B786A">
        <w:rPr>
          <w:color w:val="000000" w:themeColor="text1"/>
          <w:sz w:val="24"/>
          <w:lang w:val="en-US" w:eastAsia="ja-JP"/>
        </w:rPr>
        <w:t>3</w:t>
      </w:r>
    </w:p>
    <w:p w14:paraId="574EB808" w14:textId="7963A385" w:rsidR="00900DAE" w:rsidRPr="00A12F71" w:rsidRDefault="00900DAE" w:rsidP="00D02352">
      <w:pPr>
        <w:pBdr>
          <w:bottom w:val="single" w:sz="6" w:space="1" w:color="auto"/>
        </w:pBdr>
        <w:ind w:left="1800" w:hanging="1800"/>
        <w:rPr>
          <w:rFonts w:ascii="Arial" w:hAnsi="Arial"/>
          <w:b/>
          <w:lang w:val="en-US"/>
        </w:rPr>
      </w:pPr>
      <w:r w:rsidRPr="00A12F71">
        <w:rPr>
          <w:rFonts w:ascii="Arial" w:hAnsi="Arial"/>
          <w:b/>
          <w:lang w:val="en-US"/>
        </w:rPr>
        <w:t>Document for:</w:t>
      </w:r>
      <w:bookmarkStart w:id="6" w:name="DocumentFor"/>
      <w:bookmarkEnd w:id="6"/>
      <w:r w:rsidR="00D02352" w:rsidRPr="00A12F71">
        <w:rPr>
          <w:rFonts w:ascii="Arial" w:hAnsi="Arial"/>
          <w:b/>
          <w:lang w:val="en-US"/>
        </w:rPr>
        <w:t xml:space="preserve"> </w:t>
      </w:r>
      <w:r w:rsidR="00D02352" w:rsidRPr="00A12F71">
        <w:rPr>
          <w:rFonts w:ascii="Arial" w:hAnsi="Arial"/>
          <w:b/>
          <w:lang w:val="en-US"/>
        </w:rPr>
        <w:tab/>
      </w:r>
      <w:r w:rsidRPr="00A12F71">
        <w:rPr>
          <w:rFonts w:ascii="Arial" w:hAnsi="Arial"/>
          <w:b/>
          <w:lang w:val="en-US"/>
        </w:rPr>
        <w:t>Discussion and Decision</w:t>
      </w:r>
    </w:p>
    <w:p w14:paraId="01F6E0DA" w14:textId="77777777" w:rsidR="008E3FC0" w:rsidRPr="00A12F71" w:rsidRDefault="001D2A61" w:rsidP="008E3FC0">
      <w:pPr>
        <w:pStyle w:val="1"/>
        <w:numPr>
          <w:ilvl w:val="0"/>
          <w:numId w:val="6"/>
        </w:numPr>
        <w:spacing w:after="120"/>
        <w:jc w:val="both"/>
        <w:rPr>
          <w:b/>
          <w:lang w:val="en-US"/>
        </w:rPr>
      </w:pPr>
      <w:r w:rsidRPr="00A12F71">
        <w:rPr>
          <w:rFonts w:hint="eastAsia"/>
          <w:b/>
          <w:lang w:val="en-US"/>
        </w:rPr>
        <w:t>Introduction</w:t>
      </w:r>
    </w:p>
    <w:p w14:paraId="771CCBC8" w14:textId="7FC7C26F" w:rsidR="00FE0C9D" w:rsidRPr="001B786A" w:rsidRDefault="006D1696" w:rsidP="00FE0C9D">
      <w:pPr>
        <w:spacing w:afterLines="50" w:after="120"/>
        <w:jc w:val="both"/>
        <w:rPr>
          <w:rFonts w:eastAsia="ＭＳ 明朝"/>
          <w:sz w:val="22"/>
          <w:szCs w:val="22"/>
          <w:lang w:val="en-US"/>
        </w:rPr>
      </w:pPr>
      <w:r w:rsidRPr="001B786A">
        <w:rPr>
          <w:rFonts w:eastAsia="ＭＳ 明朝" w:hint="eastAsia"/>
          <w:sz w:val="22"/>
          <w:szCs w:val="22"/>
          <w:lang w:val="en-US"/>
        </w:rPr>
        <w:t xml:space="preserve">At the </w:t>
      </w:r>
      <w:r w:rsidR="009A0348" w:rsidRPr="001B786A">
        <w:rPr>
          <w:rFonts w:eastAsia="ＭＳ 明朝" w:hint="eastAsia"/>
          <w:sz w:val="22"/>
          <w:szCs w:val="22"/>
          <w:lang w:val="en-US"/>
        </w:rPr>
        <w:t xml:space="preserve">previous </w:t>
      </w:r>
      <w:r w:rsidRPr="001B786A">
        <w:rPr>
          <w:rFonts w:eastAsia="ＭＳ 明朝" w:hint="eastAsia"/>
          <w:sz w:val="22"/>
          <w:szCs w:val="22"/>
          <w:lang w:val="en-US"/>
        </w:rPr>
        <w:t>RAN1 meeting, following agreements were made</w:t>
      </w:r>
      <w:r w:rsidR="009637F7" w:rsidRPr="001B786A">
        <w:rPr>
          <w:rFonts w:eastAsia="ＭＳ 明朝" w:hint="eastAsia"/>
          <w:sz w:val="22"/>
          <w:szCs w:val="22"/>
          <w:lang w:val="en-US"/>
        </w:rPr>
        <w:t xml:space="preserve"> [1]</w:t>
      </w:r>
      <w:r w:rsidRPr="001B786A">
        <w:rPr>
          <w:rFonts w:eastAsia="ＭＳ 明朝" w:hint="eastAsia"/>
          <w:sz w:val="22"/>
          <w:szCs w:val="22"/>
          <w:lang w:val="en-US"/>
        </w:rPr>
        <w:t>:</w:t>
      </w:r>
    </w:p>
    <w:tbl>
      <w:tblPr>
        <w:tblStyle w:val="afb"/>
        <w:tblW w:w="5000" w:type="pct"/>
        <w:tblLook w:val="04A0" w:firstRow="1" w:lastRow="0" w:firstColumn="1" w:lastColumn="0" w:noHBand="0" w:noVBand="1"/>
      </w:tblPr>
      <w:tblGrid>
        <w:gridCol w:w="10188"/>
      </w:tblGrid>
      <w:tr w:rsidR="006D1696" w:rsidRPr="001B786A" w14:paraId="7DBAECB8" w14:textId="77777777" w:rsidTr="00AA1EDD">
        <w:tc>
          <w:tcPr>
            <w:tcW w:w="5000" w:type="pct"/>
          </w:tcPr>
          <w:p w14:paraId="5C1B6312" w14:textId="595B0FFD" w:rsidR="00760704" w:rsidRPr="00760704" w:rsidRDefault="00760704" w:rsidP="00760704">
            <w:pPr>
              <w:snapToGrid w:val="0"/>
              <w:spacing w:after="0"/>
              <w:rPr>
                <w:rFonts w:eastAsia="ＭＳ 明朝"/>
                <w:b/>
                <w:iCs/>
                <w:sz w:val="22"/>
                <w:szCs w:val="22"/>
                <w:u w:val="single"/>
                <w:lang w:val="en-US"/>
              </w:rPr>
            </w:pPr>
            <w:r w:rsidRPr="001B786A">
              <w:rPr>
                <w:rFonts w:eastAsia="ＭＳ 明朝"/>
                <w:b/>
                <w:iCs/>
                <w:sz w:val="22"/>
                <w:szCs w:val="22"/>
                <w:highlight w:val="green"/>
                <w:u w:val="single"/>
                <w:lang w:val="en-US"/>
              </w:rPr>
              <w:t>Agreements</w:t>
            </w:r>
            <w:r w:rsidRPr="001B786A">
              <w:rPr>
                <w:rFonts w:eastAsia="ＭＳ 明朝" w:hint="eastAsia"/>
                <w:b/>
                <w:iCs/>
                <w:sz w:val="22"/>
                <w:szCs w:val="22"/>
                <w:highlight w:val="green"/>
                <w:u w:val="single"/>
                <w:lang w:val="en-US"/>
              </w:rPr>
              <w:t xml:space="preserve"> of RAN1#</w:t>
            </w:r>
            <w:r>
              <w:rPr>
                <w:rFonts w:eastAsia="ＭＳ 明朝" w:hint="eastAsia"/>
                <w:b/>
                <w:iCs/>
                <w:sz w:val="22"/>
                <w:szCs w:val="22"/>
                <w:highlight w:val="green"/>
                <w:u w:val="single"/>
                <w:lang w:val="en-US"/>
              </w:rPr>
              <w:t>88bis</w:t>
            </w:r>
            <w:r w:rsidRPr="001B786A">
              <w:rPr>
                <w:rFonts w:eastAsia="ＭＳ 明朝"/>
                <w:b/>
                <w:iCs/>
                <w:sz w:val="22"/>
                <w:szCs w:val="22"/>
                <w:highlight w:val="green"/>
                <w:u w:val="single"/>
                <w:lang w:val="en-US"/>
              </w:rPr>
              <w:t>:</w:t>
            </w:r>
          </w:p>
          <w:p w14:paraId="264624B9" w14:textId="77777777" w:rsidR="00760704" w:rsidRPr="00760704" w:rsidRDefault="00760704" w:rsidP="00760704">
            <w:pPr>
              <w:numPr>
                <w:ilvl w:val="0"/>
                <w:numId w:val="40"/>
              </w:numPr>
              <w:spacing w:after="0"/>
              <w:rPr>
                <w:rFonts w:eastAsia="ＭＳ 明朝"/>
                <w:iCs/>
                <w:sz w:val="22"/>
                <w:szCs w:val="22"/>
                <w:lang w:val="en-US"/>
              </w:rPr>
            </w:pPr>
            <w:r w:rsidRPr="00760704">
              <w:rPr>
                <w:rFonts w:eastAsia="ＭＳ 明朝" w:hint="eastAsia"/>
                <w:iCs/>
                <w:sz w:val="22"/>
                <w:szCs w:val="22"/>
                <w:lang w:val="en-US"/>
              </w:rPr>
              <w:t>For 2-symbol NR-PUCCH, following options are considered (including possible down-selection)</w:t>
            </w:r>
          </w:p>
          <w:p w14:paraId="6BFB81E1" w14:textId="77777777" w:rsidR="00760704" w:rsidRPr="00760704" w:rsidRDefault="00760704" w:rsidP="00760704">
            <w:pPr>
              <w:numPr>
                <w:ilvl w:val="1"/>
                <w:numId w:val="40"/>
              </w:numPr>
              <w:spacing w:after="0"/>
              <w:rPr>
                <w:rFonts w:eastAsia="ＭＳ 明朝"/>
                <w:iCs/>
                <w:sz w:val="22"/>
                <w:szCs w:val="22"/>
                <w:lang w:val="en-US"/>
              </w:rPr>
            </w:pPr>
            <w:r w:rsidRPr="00760704">
              <w:rPr>
                <w:rFonts w:eastAsia="ＭＳ 明朝"/>
                <w:iCs/>
                <w:sz w:val="22"/>
                <w:szCs w:val="22"/>
                <w:lang w:val="en-US"/>
              </w:rPr>
              <w:t>Option 1: 2-symbol NR-PUCCH is composed of two 1-symbol NR-PUCCHs conveying the same UCI.</w:t>
            </w:r>
          </w:p>
          <w:p w14:paraId="2AB2892E" w14:textId="77777777" w:rsidR="00760704" w:rsidRPr="00760704" w:rsidRDefault="00760704" w:rsidP="00760704">
            <w:pPr>
              <w:numPr>
                <w:ilvl w:val="2"/>
                <w:numId w:val="40"/>
              </w:numPr>
              <w:spacing w:after="0"/>
              <w:rPr>
                <w:rFonts w:eastAsia="ＭＳ 明朝"/>
                <w:iCs/>
                <w:sz w:val="22"/>
                <w:szCs w:val="22"/>
                <w:lang w:val="en-US"/>
              </w:rPr>
            </w:pPr>
            <w:r w:rsidRPr="00760704">
              <w:rPr>
                <w:rFonts w:eastAsia="ＭＳ 明朝"/>
                <w:iCs/>
                <w:sz w:val="22"/>
                <w:szCs w:val="22"/>
                <w:lang w:val="en-US"/>
              </w:rPr>
              <w:t>1-1: Same UCI is repeated across the symbols using repetition of a 1-symbol NR-PUCCH.</w:t>
            </w:r>
          </w:p>
          <w:p w14:paraId="1E456787" w14:textId="77777777" w:rsidR="00760704" w:rsidRPr="00760704" w:rsidRDefault="00760704" w:rsidP="00760704">
            <w:pPr>
              <w:numPr>
                <w:ilvl w:val="2"/>
                <w:numId w:val="40"/>
              </w:numPr>
              <w:spacing w:after="0"/>
              <w:rPr>
                <w:rFonts w:eastAsia="ＭＳ 明朝"/>
                <w:iCs/>
                <w:sz w:val="22"/>
                <w:szCs w:val="22"/>
                <w:lang w:val="en-US"/>
              </w:rPr>
            </w:pPr>
            <w:r w:rsidRPr="00760704">
              <w:rPr>
                <w:rFonts w:eastAsia="ＭＳ 明朝"/>
                <w:iCs/>
                <w:sz w:val="22"/>
                <w:szCs w:val="22"/>
                <w:lang w:val="en-US"/>
              </w:rPr>
              <w:t>1-2: UCI is encoded and the encoded UCI bits are distributed across the symbols.</w:t>
            </w:r>
          </w:p>
          <w:p w14:paraId="67A17A43" w14:textId="77777777" w:rsidR="00760704" w:rsidRPr="00760704" w:rsidRDefault="00760704" w:rsidP="00760704">
            <w:pPr>
              <w:numPr>
                <w:ilvl w:val="1"/>
                <w:numId w:val="40"/>
              </w:numPr>
              <w:spacing w:after="0"/>
              <w:rPr>
                <w:rFonts w:eastAsia="ＭＳ 明朝"/>
                <w:iCs/>
                <w:sz w:val="22"/>
                <w:szCs w:val="22"/>
                <w:lang w:val="en-US"/>
              </w:rPr>
            </w:pPr>
            <w:r w:rsidRPr="00760704">
              <w:rPr>
                <w:rFonts w:eastAsia="ＭＳ 明朝"/>
                <w:iCs/>
                <w:sz w:val="22"/>
                <w:szCs w:val="22"/>
                <w:lang w:val="en-US"/>
              </w:rPr>
              <w:t>Option 2: 2-symbol NR-PUCCH is composed of two symbols conveying different UCIs.</w:t>
            </w:r>
          </w:p>
          <w:p w14:paraId="38DC3C79" w14:textId="77777777" w:rsidR="00760704" w:rsidRPr="00760704" w:rsidRDefault="00760704" w:rsidP="00760704">
            <w:pPr>
              <w:numPr>
                <w:ilvl w:val="2"/>
                <w:numId w:val="40"/>
              </w:numPr>
              <w:spacing w:after="0"/>
              <w:rPr>
                <w:rFonts w:eastAsia="ＭＳ 明朝"/>
                <w:iCs/>
                <w:sz w:val="22"/>
                <w:szCs w:val="22"/>
                <w:lang w:val="en-US"/>
              </w:rPr>
            </w:pPr>
            <w:r w:rsidRPr="00760704">
              <w:rPr>
                <w:rFonts w:eastAsia="ＭＳ 明朝"/>
                <w:iCs/>
                <w:sz w:val="22"/>
                <w:szCs w:val="22"/>
                <w:lang w:val="en-US"/>
              </w:rPr>
              <w:t>E.g., time-sensitive UCI (e.g., HARQ-ACK) is in the second symbol.</w:t>
            </w:r>
          </w:p>
          <w:p w14:paraId="150663C8" w14:textId="77102793" w:rsidR="00760704" w:rsidRPr="00760704" w:rsidRDefault="00760704" w:rsidP="00760704">
            <w:pPr>
              <w:snapToGrid w:val="0"/>
              <w:spacing w:after="0"/>
              <w:rPr>
                <w:rFonts w:eastAsia="ＭＳ 明朝"/>
                <w:b/>
                <w:iCs/>
                <w:sz w:val="22"/>
                <w:szCs w:val="22"/>
                <w:u w:val="single"/>
                <w:lang w:val="en-US"/>
              </w:rPr>
            </w:pPr>
            <w:r w:rsidRPr="00760704">
              <w:rPr>
                <w:rFonts w:eastAsia="ＭＳ 明朝"/>
                <w:b/>
                <w:iCs/>
                <w:sz w:val="22"/>
                <w:szCs w:val="22"/>
                <w:highlight w:val="green"/>
                <w:u w:val="single"/>
                <w:lang w:val="en-US"/>
              </w:rPr>
              <w:t>Agreements</w:t>
            </w:r>
            <w:r w:rsidRPr="00760704">
              <w:rPr>
                <w:rFonts w:eastAsia="ＭＳ 明朝" w:hint="eastAsia"/>
                <w:b/>
                <w:iCs/>
                <w:sz w:val="22"/>
                <w:szCs w:val="22"/>
                <w:highlight w:val="green"/>
                <w:u w:val="single"/>
                <w:lang w:val="en-US"/>
              </w:rPr>
              <w:t xml:space="preserve"> of RAN1#89</w:t>
            </w:r>
            <w:r w:rsidRPr="00760704">
              <w:rPr>
                <w:rFonts w:eastAsia="ＭＳ 明朝"/>
                <w:b/>
                <w:iCs/>
                <w:sz w:val="22"/>
                <w:szCs w:val="22"/>
                <w:highlight w:val="green"/>
                <w:u w:val="single"/>
                <w:lang w:val="en-US"/>
              </w:rPr>
              <w:t>:</w:t>
            </w:r>
          </w:p>
          <w:p w14:paraId="27FFA6A1" w14:textId="77777777" w:rsidR="00760704" w:rsidRPr="00760704" w:rsidRDefault="00760704" w:rsidP="00760704">
            <w:pPr>
              <w:numPr>
                <w:ilvl w:val="0"/>
                <w:numId w:val="38"/>
              </w:numPr>
              <w:spacing w:after="0"/>
              <w:rPr>
                <w:rFonts w:eastAsia="ＭＳ 明朝"/>
                <w:sz w:val="22"/>
                <w:szCs w:val="22"/>
                <w:lang w:val="en-US"/>
              </w:rPr>
            </w:pPr>
            <w:r w:rsidRPr="00760704">
              <w:rPr>
                <w:rFonts w:eastAsia="ＭＳ 明朝"/>
                <w:sz w:val="22"/>
                <w:szCs w:val="22"/>
                <w:lang w:val="en-US"/>
              </w:rPr>
              <w:t>For 2-symbol NR-PUCCH</w:t>
            </w:r>
          </w:p>
          <w:p w14:paraId="15A82EC8" w14:textId="77777777" w:rsidR="00760704" w:rsidRPr="00760704" w:rsidRDefault="00760704" w:rsidP="00760704">
            <w:pPr>
              <w:numPr>
                <w:ilvl w:val="1"/>
                <w:numId w:val="38"/>
              </w:numPr>
              <w:spacing w:after="0"/>
              <w:rPr>
                <w:rFonts w:eastAsia="ＭＳ 明朝"/>
                <w:sz w:val="22"/>
                <w:szCs w:val="22"/>
                <w:lang w:val="en-US"/>
              </w:rPr>
            </w:pPr>
            <w:r w:rsidRPr="00760704">
              <w:rPr>
                <w:rFonts w:eastAsia="ＭＳ 明朝"/>
                <w:sz w:val="22"/>
                <w:szCs w:val="22"/>
                <w:lang w:val="en-US"/>
              </w:rPr>
              <w:t xml:space="preserve">option 1-1 is supported for </w:t>
            </w:r>
            <w:r w:rsidRPr="00760704">
              <w:rPr>
                <w:rFonts w:eastAsia="ＭＳ 明朝" w:hint="eastAsia"/>
                <w:sz w:val="22"/>
                <w:szCs w:val="22"/>
                <w:lang w:val="en-US"/>
              </w:rPr>
              <w:t>sending</w:t>
            </w:r>
            <w:r w:rsidRPr="00760704">
              <w:rPr>
                <w:rFonts w:eastAsia="ＭＳ 明朝"/>
                <w:sz w:val="22"/>
                <w:szCs w:val="22"/>
                <w:lang w:val="en-US"/>
              </w:rPr>
              <w:t xml:space="preserve"> UCI with up to 2 bits.</w:t>
            </w:r>
          </w:p>
          <w:p w14:paraId="70175C49" w14:textId="77777777" w:rsidR="00760704" w:rsidRPr="00760704" w:rsidRDefault="00760704" w:rsidP="00760704">
            <w:pPr>
              <w:numPr>
                <w:ilvl w:val="2"/>
                <w:numId w:val="38"/>
              </w:numPr>
              <w:spacing w:after="0"/>
              <w:rPr>
                <w:rFonts w:eastAsia="ＭＳ 明朝"/>
                <w:sz w:val="22"/>
                <w:szCs w:val="22"/>
                <w:lang w:val="en-US"/>
              </w:rPr>
            </w:pPr>
            <w:r w:rsidRPr="00760704">
              <w:rPr>
                <w:rFonts w:eastAsia="ＭＳ 明朝" w:hint="eastAsia"/>
                <w:sz w:val="22"/>
                <w:szCs w:val="22"/>
                <w:lang w:val="en-US"/>
              </w:rPr>
              <w:t>Note that sequence hopping is not precluded for option 1-1</w:t>
            </w:r>
          </w:p>
          <w:p w14:paraId="4B3C4E1C" w14:textId="77777777" w:rsidR="00760704" w:rsidRPr="00760704" w:rsidRDefault="00760704" w:rsidP="00760704">
            <w:pPr>
              <w:numPr>
                <w:ilvl w:val="1"/>
                <w:numId w:val="38"/>
              </w:numPr>
              <w:spacing w:after="0"/>
              <w:rPr>
                <w:rFonts w:eastAsia="ＭＳ 明朝"/>
                <w:sz w:val="22"/>
                <w:szCs w:val="22"/>
                <w:lang w:val="en-US"/>
              </w:rPr>
            </w:pPr>
            <w:r w:rsidRPr="00760704">
              <w:rPr>
                <w:rFonts w:eastAsia="ＭＳ 明朝"/>
                <w:sz w:val="22"/>
                <w:szCs w:val="22"/>
                <w:lang w:val="en-US"/>
              </w:rPr>
              <w:t xml:space="preserve">FFS method for </w:t>
            </w:r>
            <w:r w:rsidRPr="00760704">
              <w:rPr>
                <w:rFonts w:eastAsia="ＭＳ 明朝" w:hint="eastAsia"/>
                <w:sz w:val="22"/>
                <w:szCs w:val="22"/>
                <w:lang w:val="en-US"/>
              </w:rPr>
              <w:t>sending</w:t>
            </w:r>
            <w:r w:rsidRPr="00760704">
              <w:rPr>
                <w:rFonts w:eastAsia="ＭＳ 明朝"/>
                <w:sz w:val="22"/>
                <w:szCs w:val="22"/>
                <w:lang w:val="en-US"/>
              </w:rPr>
              <w:t xml:space="preserve"> UCI with more than 2 bits</w:t>
            </w:r>
          </w:p>
          <w:p w14:paraId="638D7018" w14:textId="77777777" w:rsidR="00760704" w:rsidRPr="00760704" w:rsidRDefault="00760704" w:rsidP="00760704">
            <w:pPr>
              <w:numPr>
                <w:ilvl w:val="1"/>
                <w:numId w:val="38"/>
              </w:numPr>
              <w:spacing w:after="0"/>
              <w:rPr>
                <w:rFonts w:eastAsia="ＭＳ 明朝"/>
                <w:sz w:val="22"/>
                <w:szCs w:val="22"/>
                <w:lang w:val="en-US"/>
              </w:rPr>
            </w:pPr>
            <w:r w:rsidRPr="00760704">
              <w:rPr>
                <w:rFonts w:eastAsia="ＭＳ 明朝"/>
                <w:sz w:val="22"/>
                <w:szCs w:val="22"/>
                <w:lang w:val="en-US"/>
              </w:rPr>
              <w:t>option 2 is not supported.</w:t>
            </w:r>
          </w:p>
          <w:p w14:paraId="44124673" w14:textId="77777777" w:rsidR="00760704" w:rsidRPr="00760704" w:rsidRDefault="00760704" w:rsidP="00760704">
            <w:pPr>
              <w:numPr>
                <w:ilvl w:val="2"/>
                <w:numId w:val="38"/>
              </w:numPr>
              <w:spacing w:after="0"/>
              <w:rPr>
                <w:rFonts w:eastAsia="ＭＳ 明朝"/>
                <w:sz w:val="22"/>
                <w:szCs w:val="22"/>
                <w:lang w:val="en-US"/>
              </w:rPr>
            </w:pPr>
            <w:r w:rsidRPr="00760704">
              <w:rPr>
                <w:rFonts w:eastAsia="ＭＳ 明朝"/>
                <w:sz w:val="22"/>
                <w:szCs w:val="22"/>
                <w:lang w:val="en-US"/>
              </w:rPr>
              <w:t xml:space="preserve">Note: The functionality of option 2 can be achieved by two 1-symbol short PUCCHs transmitted on one slot in TDM manner (as already agreed in RAN1 </w:t>
            </w:r>
            <w:r w:rsidRPr="00760704">
              <w:rPr>
                <w:rFonts w:eastAsia="ＭＳ 明朝" w:hint="eastAsia"/>
                <w:sz w:val="22"/>
                <w:szCs w:val="22"/>
                <w:lang w:val="en-US"/>
              </w:rPr>
              <w:t>#</w:t>
            </w:r>
            <w:r w:rsidRPr="00760704">
              <w:rPr>
                <w:rFonts w:eastAsia="ＭＳ 明朝"/>
                <w:sz w:val="22"/>
                <w:szCs w:val="22"/>
                <w:lang w:val="en-US"/>
              </w:rPr>
              <w:t>88bis meeting) and therefore it is considered as not necessary to introduce option 2.</w:t>
            </w:r>
          </w:p>
          <w:p w14:paraId="0CE6694C" w14:textId="508545DC" w:rsidR="00760704" w:rsidRPr="00760704" w:rsidRDefault="00760704" w:rsidP="00760704">
            <w:pPr>
              <w:snapToGrid w:val="0"/>
              <w:spacing w:after="0"/>
              <w:rPr>
                <w:rFonts w:eastAsia="ＭＳ 明朝"/>
                <w:b/>
                <w:iCs/>
                <w:sz w:val="22"/>
                <w:szCs w:val="22"/>
                <w:highlight w:val="green"/>
                <w:u w:val="single"/>
                <w:lang w:val="en-US"/>
              </w:rPr>
            </w:pPr>
            <w:r w:rsidRPr="00760704">
              <w:rPr>
                <w:rFonts w:eastAsia="ＭＳ 明朝"/>
                <w:b/>
                <w:iCs/>
                <w:sz w:val="22"/>
                <w:szCs w:val="22"/>
                <w:highlight w:val="green"/>
                <w:u w:val="single"/>
                <w:lang w:val="en-US"/>
              </w:rPr>
              <w:t>Agreements</w:t>
            </w:r>
            <w:r w:rsidRPr="00760704">
              <w:rPr>
                <w:rFonts w:eastAsia="ＭＳ 明朝" w:hint="eastAsia"/>
                <w:b/>
                <w:iCs/>
                <w:sz w:val="22"/>
                <w:szCs w:val="22"/>
                <w:highlight w:val="green"/>
                <w:u w:val="single"/>
                <w:lang w:val="en-US"/>
              </w:rPr>
              <w:t xml:space="preserve"> of RAN1#89</w:t>
            </w:r>
            <w:r w:rsidRPr="00760704">
              <w:rPr>
                <w:rFonts w:eastAsia="ＭＳ 明朝"/>
                <w:b/>
                <w:iCs/>
                <w:sz w:val="22"/>
                <w:szCs w:val="22"/>
                <w:highlight w:val="green"/>
                <w:u w:val="single"/>
                <w:lang w:val="en-US"/>
              </w:rPr>
              <w:t>:</w:t>
            </w:r>
          </w:p>
          <w:p w14:paraId="75242184" w14:textId="77777777" w:rsidR="00760704" w:rsidRPr="00760704" w:rsidRDefault="00760704" w:rsidP="00760704">
            <w:pPr>
              <w:numPr>
                <w:ilvl w:val="0"/>
                <w:numId w:val="39"/>
              </w:numPr>
              <w:spacing w:after="0"/>
              <w:rPr>
                <w:rFonts w:eastAsia="ＭＳ 明朝"/>
                <w:sz w:val="22"/>
                <w:szCs w:val="22"/>
                <w:lang w:val="en-US"/>
              </w:rPr>
            </w:pPr>
            <w:r w:rsidRPr="00760704">
              <w:rPr>
                <w:rFonts w:eastAsia="ＭＳ 明朝"/>
                <w:sz w:val="22"/>
                <w:szCs w:val="22"/>
                <w:lang w:val="en-US"/>
              </w:rPr>
              <w:t>For 2-symbol NR-PUCCH, frequency hopping is supported at least for localized (contiguous) PRB allocation in each symbol</w:t>
            </w:r>
          </w:p>
          <w:p w14:paraId="0626B43A" w14:textId="77777777" w:rsidR="00760704" w:rsidRPr="00760704" w:rsidRDefault="00760704" w:rsidP="00760704">
            <w:pPr>
              <w:numPr>
                <w:ilvl w:val="1"/>
                <w:numId w:val="39"/>
              </w:numPr>
              <w:spacing w:after="0"/>
              <w:rPr>
                <w:rFonts w:eastAsia="ＭＳ 明朝"/>
                <w:sz w:val="22"/>
                <w:szCs w:val="22"/>
                <w:lang w:val="en-US"/>
              </w:rPr>
            </w:pPr>
            <w:r w:rsidRPr="00760704">
              <w:rPr>
                <w:rFonts w:eastAsia="ＭＳ 明朝"/>
                <w:sz w:val="22"/>
                <w:szCs w:val="22"/>
                <w:lang w:val="en-US"/>
              </w:rPr>
              <w:t>FFS for distributed (non-contiguous) PRB allocation</w:t>
            </w:r>
          </w:p>
          <w:p w14:paraId="0652E36D" w14:textId="1AC7285F" w:rsidR="002B2726" w:rsidRPr="00760704" w:rsidRDefault="002B2726" w:rsidP="00760704">
            <w:pPr>
              <w:snapToGrid w:val="0"/>
              <w:spacing w:after="0"/>
              <w:rPr>
                <w:rFonts w:eastAsia="ＭＳ 明朝"/>
                <w:b/>
                <w:iCs/>
                <w:sz w:val="22"/>
                <w:szCs w:val="22"/>
                <w:u w:val="single"/>
                <w:lang w:val="en-US"/>
              </w:rPr>
            </w:pPr>
            <w:r w:rsidRPr="00760704">
              <w:rPr>
                <w:rFonts w:eastAsia="ＭＳ 明朝"/>
                <w:b/>
                <w:iCs/>
                <w:sz w:val="22"/>
                <w:szCs w:val="22"/>
                <w:highlight w:val="green"/>
                <w:u w:val="single"/>
                <w:lang w:val="en-US"/>
              </w:rPr>
              <w:t>Agreements</w:t>
            </w:r>
            <w:r w:rsidRPr="00760704">
              <w:rPr>
                <w:rFonts w:eastAsia="ＭＳ 明朝" w:hint="eastAsia"/>
                <w:b/>
                <w:iCs/>
                <w:sz w:val="22"/>
                <w:szCs w:val="22"/>
                <w:highlight w:val="green"/>
                <w:u w:val="single"/>
                <w:lang w:val="en-US"/>
              </w:rPr>
              <w:t xml:space="preserve"> </w:t>
            </w:r>
            <w:r w:rsidR="00F37528" w:rsidRPr="00760704">
              <w:rPr>
                <w:rFonts w:eastAsia="ＭＳ 明朝" w:hint="eastAsia"/>
                <w:b/>
                <w:iCs/>
                <w:sz w:val="22"/>
                <w:szCs w:val="22"/>
                <w:highlight w:val="green"/>
                <w:u w:val="single"/>
                <w:lang w:val="en-US"/>
              </w:rPr>
              <w:t>of</w:t>
            </w:r>
            <w:r w:rsidRPr="00760704">
              <w:rPr>
                <w:rFonts w:eastAsia="ＭＳ 明朝" w:hint="eastAsia"/>
                <w:b/>
                <w:iCs/>
                <w:sz w:val="22"/>
                <w:szCs w:val="22"/>
                <w:highlight w:val="green"/>
                <w:u w:val="single"/>
                <w:lang w:val="en-US"/>
              </w:rPr>
              <w:t xml:space="preserve"> RAN1#90</w:t>
            </w:r>
            <w:r w:rsidRPr="00760704">
              <w:rPr>
                <w:rFonts w:eastAsia="ＭＳ 明朝"/>
                <w:b/>
                <w:iCs/>
                <w:sz w:val="22"/>
                <w:szCs w:val="22"/>
                <w:highlight w:val="green"/>
                <w:u w:val="single"/>
                <w:lang w:val="en-US"/>
              </w:rPr>
              <w:t>:</w:t>
            </w:r>
          </w:p>
          <w:p w14:paraId="42F56869" w14:textId="77777777" w:rsidR="001B786A" w:rsidRPr="00760704" w:rsidRDefault="001B786A" w:rsidP="00760704">
            <w:pPr>
              <w:numPr>
                <w:ilvl w:val="0"/>
                <w:numId w:val="25"/>
              </w:numPr>
              <w:spacing w:after="0"/>
              <w:rPr>
                <w:rFonts w:eastAsia="ＭＳ 明朝"/>
                <w:iCs/>
                <w:sz w:val="22"/>
                <w:szCs w:val="22"/>
                <w:lang w:val="en-US"/>
              </w:rPr>
            </w:pPr>
            <w:r w:rsidRPr="00760704">
              <w:rPr>
                <w:rFonts w:eastAsia="ＭＳ 明朝" w:hint="eastAsia"/>
                <w:iCs/>
                <w:sz w:val="22"/>
                <w:szCs w:val="22"/>
                <w:lang w:val="en-US"/>
              </w:rPr>
              <w:t>F</w:t>
            </w:r>
            <w:r w:rsidRPr="00760704">
              <w:rPr>
                <w:rFonts w:eastAsia="ＭＳ 明朝"/>
                <w:iCs/>
                <w:sz w:val="22"/>
                <w:szCs w:val="22"/>
                <w:lang w:val="en-US"/>
              </w:rPr>
              <w:t>or 2-symbol short-PUCCH for UCI of more than 2 bits, encoded UCI bits are mapped across two symbols.</w:t>
            </w:r>
          </w:p>
          <w:p w14:paraId="6B0C5DC8" w14:textId="615325E4" w:rsidR="002B2726" w:rsidRPr="00760704" w:rsidRDefault="001B786A" w:rsidP="00760704">
            <w:pPr>
              <w:numPr>
                <w:ilvl w:val="1"/>
                <w:numId w:val="25"/>
              </w:numPr>
              <w:spacing w:after="0"/>
              <w:rPr>
                <w:rFonts w:eastAsia="ＭＳ 明朝"/>
                <w:i/>
                <w:iCs/>
                <w:sz w:val="22"/>
                <w:szCs w:val="22"/>
                <w:lang w:val="en-US"/>
              </w:rPr>
            </w:pPr>
            <w:r w:rsidRPr="00760704">
              <w:rPr>
                <w:rFonts w:eastAsia="ＭＳ 明朝" w:hint="eastAsia"/>
                <w:iCs/>
                <w:sz w:val="22"/>
                <w:szCs w:val="22"/>
                <w:lang w:val="en-US"/>
              </w:rPr>
              <w:t>FFS: 1 symbol short-PUCCH for UCI of more than 2 bits are repeated across 2 symbols with or without freq. hopping</w:t>
            </w:r>
          </w:p>
          <w:p w14:paraId="201ACC2D" w14:textId="5D41912D" w:rsidR="001B786A" w:rsidRPr="00760704" w:rsidRDefault="00F37528" w:rsidP="00760704">
            <w:pPr>
              <w:spacing w:after="0"/>
              <w:rPr>
                <w:b/>
                <w:sz w:val="22"/>
                <w:szCs w:val="22"/>
                <w:u w:val="single"/>
              </w:rPr>
            </w:pPr>
            <w:r w:rsidRPr="00760704">
              <w:rPr>
                <w:b/>
                <w:sz w:val="22"/>
                <w:szCs w:val="22"/>
                <w:highlight w:val="green"/>
                <w:u w:val="single"/>
              </w:rPr>
              <w:t>Agreements</w:t>
            </w:r>
            <w:r w:rsidRPr="00760704">
              <w:rPr>
                <w:rFonts w:hint="eastAsia"/>
                <w:b/>
                <w:sz w:val="22"/>
                <w:szCs w:val="22"/>
                <w:highlight w:val="green"/>
                <w:u w:val="single"/>
              </w:rPr>
              <w:t xml:space="preserve"> of RAN1 NR#3</w:t>
            </w:r>
            <w:r w:rsidRPr="00760704">
              <w:rPr>
                <w:b/>
                <w:sz w:val="22"/>
                <w:szCs w:val="22"/>
                <w:highlight w:val="green"/>
                <w:u w:val="single"/>
              </w:rPr>
              <w:t>:</w:t>
            </w:r>
          </w:p>
          <w:p w14:paraId="3F17A26E" w14:textId="77777777" w:rsidR="001B786A" w:rsidRPr="00760704" w:rsidRDefault="001B786A" w:rsidP="00760704">
            <w:pPr>
              <w:numPr>
                <w:ilvl w:val="0"/>
                <w:numId w:val="25"/>
              </w:numPr>
              <w:tabs>
                <w:tab w:val="left" w:pos="720"/>
                <w:tab w:val="left" w:pos="1440"/>
              </w:tabs>
              <w:spacing w:after="0"/>
              <w:rPr>
                <w:sz w:val="22"/>
                <w:szCs w:val="22"/>
                <w:lang w:eastAsia="en-US"/>
              </w:rPr>
            </w:pPr>
            <w:r w:rsidRPr="00760704">
              <w:rPr>
                <w:sz w:val="22"/>
                <w:szCs w:val="22"/>
              </w:rPr>
              <w:t>For 2-symbol PUCCH with more than 2 bits, option 1-1 is not supported in Rel-15</w:t>
            </w:r>
          </w:p>
          <w:p w14:paraId="08BF25C3" w14:textId="77777777" w:rsidR="001B786A" w:rsidRPr="00760704" w:rsidRDefault="001B786A" w:rsidP="00760704">
            <w:pPr>
              <w:numPr>
                <w:ilvl w:val="1"/>
                <w:numId w:val="25"/>
              </w:numPr>
              <w:tabs>
                <w:tab w:val="left" w:pos="720"/>
                <w:tab w:val="left" w:pos="1440"/>
              </w:tabs>
              <w:spacing w:after="0"/>
              <w:rPr>
                <w:sz w:val="22"/>
                <w:szCs w:val="22"/>
                <w:lang w:eastAsia="x-none"/>
              </w:rPr>
            </w:pPr>
            <w:r w:rsidRPr="00760704">
              <w:rPr>
                <w:sz w:val="22"/>
                <w:szCs w:val="22"/>
              </w:rPr>
              <w:t xml:space="preserve">Note: Option 1-1 (UCI is repeated between two symbols) </w:t>
            </w:r>
          </w:p>
          <w:p w14:paraId="2746576F" w14:textId="57964DFF" w:rsidR="001B786A" w:rsidRPr="00760704" w:rsidRDefault="001B786A" w:rsidP="00760704">
            <w:pPr>
              <w:spacing w:after="0"/>
              <w:rPr>
                <w:b/>
                <w:sz w:val="22"/>
                <w:szCs w:val="22"/>
                <w:u w:val="single"/>
              </w:rPr>
            </w:pPr>
            <w:r w:rsidRPr="00760704">
              <w:rPr>
                <w:b/>
                <w:sz w:val="22"/>
                <w:szCs w:val="22"/>
                <w:highlight w:val="green"/>
                <w:u w:val="single"/>
              </w:rPr>
              <w:t>Agreements</w:t>
            </w:r>
            <w:r w:rsidRPr="00760704">
              <w:rPr>
                <w:rFonts w:hint="eastAsia"/>
                <w:b/>
                <w:sz w:val="22"/>
                <w:szCs w:val="22"/>
                <w:highlight w:val="green"/>
                <w:u w:val="single"/>
              </w:rPr>
              <w:t xml:space="preserve"> of RAN1 NR#3</w:t>
            </w:r>
            <w:r w:rsidRPr="00760704">
              <w:rPr>
                <w:b/>
                <w:sz w:val="22"/>
                <w:szCs w:val="22"/>
                <w:highlight w:val="green"/>
                <w:u w:val="single"/>
              </w:rPr>
              <w:t>:</w:t>
            </w:r>
          </w:p>
          <w:p w14:paraId="5095149D" w14:textId="77777777" w:rsidR="001B786A" w:rsidRPr="00760704" w:rsidRDefault="001B786A" w:rsidP="00760704">
            <w:pPr>
              <w:numPr>
                <w:ilvl w:val="0"/>
                <w:numId w:val="25"/>
              </w:numPr>
              <w:tabs>
                <w:tab w:val="left" w:pos="720"/>
                <w:tab w:val="left" w:pos="1440"/>
              </w:tabs>
              <w:spacing w:after="0"/>
              <w:rPr>
                <w:sz w:val="22"/>
                <w:szCs w:val="22"/>
                <w:lang w:eastAsia="en-US"/>
              </w:rPr>
            </w:pPr>
            <w:r w:rsidRPr="00760704">
              <w:rPr>
                <w:sz w:val="22"/>
                <w:szCs w:val="22"/>
              </w:rPr>
              <w:t>For 2-symbol PUCCH with more than 2 UCI bits, the DM-RS density and pattern (i.e., the DM-RS locations) of 1-symbol PUCCH with UCI more than two bits are used for each symbol of the 2-symbol PUCCH</w:t>
            </w:r>
          </w:p>
          <w:p w14:paraId="6F419A71" w14:textId="1A5C6F6F" w:rsidR="001B786A" w:rsidRPr="00760704" w:rsidRDefault="001B786A" w:rsidP="00760704">
            <w:pPr>
              <w:spacing w:after="0"/>
              <w:rPr>
                <w:b/>
                <w:sz w:val="22"/>
                <w:szCs w:val="22"/>
                <w:u w:val="single"/>
              </w:rPr>
            </w:pPr>
            <w:r w:rsidRPr="00760704">
              <w:rPr>
                <w:b/>
                <w:sz w:val="22"/>
                <w:szCs w:val="22"/>
                <w:highlight w:val="green"/>
                <w:u w:val="single"/>
              </w:rPr>
              <w:t>Agreements</w:t>
            </w:r>
            <w:r w:rsidRPr="00760704">
              <w:rPr>
                <w:rFonts w:hint="eastAsia"/>
                <w:b/>
                <w:sz w:val="22"/>
                <w:szCs w:val="22"/>
                <w:highlight w:val="green"/>
                <w:u w:val="single"/>
              </w:rPr>
              <w:t xml:space="preserve"> of RAN1 NR#3</w:t>
            </w:r>
            <w:r w:rsidRPr="00760704">
              <w:rPr>
                <w:b/>
                <w:sz w:val="22"/>
                <w:szCs w:val="22"/>
                <w:highlight w:val="green"/>
                <w:u w:val="single"/>
              </w:rPr>
              <w:t>:</w:t>
            </w:r>
          </w:p>
          <w:p w14:paraId="42CED45E" w14:textId="77777777" w:rsidR="001B786A" w:rsidRPr="00760704" w:rsidRDefault="001B786A" w:rsidP="00760704">
            <w:pPr>
              <w:pStyle w:val="afd"/>
              <w:numPr>
                <w:ilvl w:val="0"/>
                <w:numId w:val="25"/>
              </w:numPr>
              <w:tabs>
                <w:tab w:val="left" w:pos="840"/>
                <w:tab w:val="left" w:pos="1440"/>
              </w:tabs>
              <w:spacing w:after="0"/>
              <w:ind w:leftChars="0"/>
              <w:rPr>
                <w:sz w:val="22"/>
                <w:szCs w:val="22"/>
                <w:lang w:val="en-US" w:eastAsia="x-none"/>
              </w:rPr>
            </w:pPr>
            <w:r w:rsidRPr="00760704">
              <w:rPr>
                <w:sz w:val="22"/>
                <w:szCs w:val="22"/>
                <w:lang w:val="en-US"/>
              </w:rPr>
              <w:t xml:space="preserve">For </w:t>
            </w:r>
            <w:r w:rsidRPr="00760704">
              <w:rPr>
                <w:rFonts w:eastAsia="ＭＳ 明朝"/>
                <w:sz w:val="22"/>
                <w:szCs w:val="22"/>
                <w:lang w:val="en-US"/>
              </w:rPr>
              <w:t xml:space="preserve">two-symbol </w:t>
            </w:r>
            <w:r w:rsidRPr="00760704">
              <w:rPr>
                <w:sz w:val="22"/>
                <w:szCs w:val="22"/>
                <w:lang w:val="en-US"/>
              </w:rPr>
              <w:t xml:space="preserve">short-PUCCH with up to 2 UCI bits, </w:t>
            </w:r>
            <w:r w:rsidRPr="00760704">
              <w:rPr>
                <w:rFonts w:eastAsia="ＭＳ 明朝"/>
                <w:sz w:val="22"/>
                <w:szCs w:val="22"/>
                <w:lang w:val="en-US"/>
              </w:rPr>
              <w:t>sequence</w:t>
            </w:r>
            <w:r w:rsidRPr="00760704">
              <w:rPr>
                <w:sz w:val="22"/>
                <w:szCs w:val="22"/>
                <w:lang w:val="en-US"/>
              </w:rPr>
              <w:t xml:space="preserve"> hopping </w:t>
            </w:r>
            <w:r w:rsidRPr="00760704">
              <w:rPr>
                <w:rFonts w:eastAsia="ＭＳ 明朝"/>
                <w:sz w:val="22"/>
                <w:szCs w:val="22"/>
                <w:lang w:val="en-US"/>
              </w:rPr>
              <w:t xml:space="preserve">between the two symbols </w:t>
            </w:r>
            <w:r w:rsidRPr="00760704">
              <w:rPr>
                <w:sz w:val="22"/>
                <w:szCs w:val="22"/>
                <w:lang w:val="en-US"/>
              </w:rPr>
              <w:t>is supported.</w:t>
            </w:r>
          </w:p>
          <w:p w14:paraId="13B5F989" w14:textId="77777777" w:rsidR="001B786A" w:rsidRPr="00760704" w:rsidRDefault="001B786A" w:rsidP="00760704">
            <w:pPr>
              <w:pStyle w:val="afd"/>
              <w:numPr>
                <w:ilvl w:val="1"/>
                <w:numId w:val="25"/>
              </w:numPr>
              <w:tabs>
                <w:tab w:val="left" w:pos="840"/>
                <w:tab w:val="left" w:pos="1440"/>
              </w:tabs>
              <w:spacing w:after="0"/>
              <w:ind w:leftChars="0"/>
              <w:rPr>
                <w:sz w:val="22"/>
                <w:szCs w:val="22"/>
                <w:lang w:val="en-US"/>
              </w:rPr>
            </w:pPr>
            <w:r w:rsidRPr="00760704">
              <w:rPr>
                <w:sz w:val="22"/>
                <w:szCs w:val="22"/>
                <w:lang w:val="en-US"/>
              </w:rPr>
              <w:t xml:space="preserve">FFS: The </w:t>
            </w:r>
            <w:r w:rsidRPr="00760704">
              <w:rPr>
                <w:rFonts w:eastAsia="ＭＳ 明朝"/>
                <w:sz w:val="22"/>
                <w:szCs w:val="22"/>
                <w:lang w:val="en-US"/>
              </w:rPr>
              <w:t xml:space="preserve">details of sequence </w:t>
            </w:r>
            <w:r w:rsidRPr="00760704">
              <w:rPr>
                <w:sz w:val="22"/>
                <w:szCs w:val="22"/>
                <w:lang w:val="en-US"/>
              </w:rPr>
              <w:t>hopping.</w:t>
            </w:r>
            <w:r w:rsidRPr="00760704">
              <w:rPr>
                <w:rFonts w:eastAsia="ＭＳ 明朝"/>
                <w:sz w:val="22"/>
                <w:szCs w:val="22"/>
                <w:lang w:val="en-US"/>
              </w:rPr>
              <w:t xml:space="preserve"> </w:t>
            </w:r>
          </w:p>
          <w:p w14:paraId="4732B903" w14:textId="77777777" w:rsidR="001B786A" w:rsidRPr="00760704" w:rsidRDefault="001B786A" w:rsidP="00760704">
            <w:pPr>
              <w:numPr>
                <w:ilvl w:val="0"/>
                <w:numId w:val="25"/>
              </w:numPr>
              <w:tabs>
                <w:tab w:val="left" w:pos="720"/>
                <w:tab w:val="left" w:pos="1440"/>
              </w:tabs>
              <w:spacing w:after="0"/>
              <w:rPr>
                <w:sz w:val="22"/>
                <w:szCs w:val="22"/>
              </w:rPr>
            </w:pPr>
            <w:r w:rsidRPr="00760704">
              <w:rPr>
                <w:sz w:val="22"/>
                <w:szCs w:val="22"/>
              </w:rPr>
              <w:t>For one or two symbol(s) short-PUCCH for UCI of more than 2 bits, the encoded bits are scrambled.</w:t>
            </w:r>
          </w:p>
          <w:p w14:paraId="3E3476B6" w14:textId="6EFFB294" w:rsidR="00F37528" w:rsidRPr="001B786A" w:rsidRDefault="001B786A" w:rsidP="00760704">
            <w:pPr>
              <w:numPr>
                <w:ilvl w:val="1"/>
                <w:numId w:val="25"/>
              </w:numPr>
              <w:tabs>
                <w:tab w:val="left" w:pos="720"/>
                <w:tab w:val="left" w:pos="1440"/>
              </w:tabs>
              <w:spacing w:after="0"/>
              <w:rPr>
                <w:sz w:val="22"/>
                <w:szCs w:val="22"/>
              </w:rPr>
            </w:pPr>
            <w:r w:rsidRPr="00760704">
              <w:rPr>
                <w:sz w:val="22"/>
                <w:szCs w:val="22"/>
              </w:rPr>
              <w:t>FFS on the scrambling initialization for the encoded bits</w:t>
            </w:r>
          </w:p>
        </w:tc>
      </w:tr>
    </w:tbl>
    <w:p w14:paraId="3A4B02A1" w14:textId="7C738576" w:rsidR="00407DA7" w:rsidRDefault="00505522" w:rsidP="003566E7">
      <w:pPr>
        <w:spacing w:beforeLines="50" w:before="120" w:afterLines="50" w:after="120"/>
        <w:jc w:val="both"/>
        <w:rPr>
          <w:rFonts w:eastAsia="ＭＳ 明朝"/>
          <w:sz w:val="22"/>
          <w:lang w:val="en-US"/>
        </w:rPr>
      </w:pPr>
      <w:r w:rsidRPr="00A12F71">
        <w:rPr>
          <w:rFonts w:eastAsia="ＭＳ 明朝" w:hint="eastAsia"/>
          <w:sz w:val="22"/>
          <w:lang w:val="en-US"/>
        </w:rPr>
        <w:t xml:space="preserve">In this contribution, we </w:t>
      </w:r>
      <w:r w:rsidR="0085751E">
        <w:rPr>
          <w:rFonts w:eastAsia="ＭＳ 明朝"/>
          <w:sz w:val="22"/>
          <w:lang w:val="en-US"/>
        </w:rPr>
        <w:t xml:space="preserve">discuss </w:t>
      </w:r>
      <w:r w:rsidR="001B786A">
        <w:rPr>
          <w:rFonts w:eastAsia="ＭＳ 明朝"/>
          <w:sz w:val="22"/>
          <w:lang w:val="en-US"/>
        </w:rPr>
        <w:t>s</w:t>
      </w:r>
      <w:r w:rsidR="001B786A" w:rsidRPr="001B786A">
        <w:rPr>
          <w:rFonts w:eastAsia="ＭＳ 明朝"/>
          <w:sz w:val="22"/>
          <w:lang w:val="en-US"/>
        </w:rPr>
        <w:t>upport of short-PUCCH over 2 OFDM symbols</w:t>
      </w:r>
      <w:r w:rsidR="008E3B42">
        <w:rPr>
          <w:rFonts w:eastAsia="ＭＳ 明朝"/>
          <w:sz w:val="22"/>
          <w:lang w:val="en-US"/>
        </w:rPr>
        <w:t>.</w:t>
      </w:r>
      <w:r w:rsidR="00362D7E">
        <w:rPr>
          <w:rFonts w:eastAsia="ＭＳ 明朝" w:hint="eastAsia"/>
          <w:sz w:val="22"/>
          <w:lang w:val="en-US"/>
        </w:rPr>
        <w:t xml:space="preserve"> </w:t>
      </w:r>
      <w:r w:rsidR="00814E5F" w:rsidRPr="00814E5F">
        <w:rPr>
          <w:rFonts w:eastAsia="ＭＳ 明朝"/>
          <w:sz w:val="22"/>
          <w:lang w:val="en-US"/>
        </w:rPr>
        <w:t xml:space="preserve">The details about resource allocation for PUCCH </w:t>
      </w:r>
      <w:r w:rsidR="00814E5F">
        <w:rPr>
          <w:rFonts w:eastAsia="ＭＳ 明朝" w:hint="eastAsia"/>
          <w:sz w:val="22"/>
          <w:lang w:val="en-US"/>
        </w:rPr>
        <w:t>are</w:t>
      </w:r>
      <w:r w:rsidR="00814E5F" w:rsidRPr="00814E5F">
        <w:rPr>
          <w:rFonts w:eastAsia="ＭＳ 明朝"/>
          <w:sz w:val="22"/>
          <w:lang w:val="en-US"/>
        </w:rPr>
        <w:t xml:space="preserve"> discussed in our companion contribution [2].</w:t>
      </w:r>
    </w:p>
    <w:p w14:paraId="26C2A787" w14:textId="44AF76C9" w:rsidR="0077086E" w:rsidRPr="00A12F71" w:rsidRDefault="003C7094" w:rsidP="00A053F1">
      <w:pPr>
        <w:pStyle w:val="1"/>
        <w:numPr>
          <w:ilvl w:val="0"/>
          <w:numId w:val="6"/>
        </w:numPr>
        <w:spacing w:after="120"/>
        <w:jc w:val="both"/>
        <w:rPr>
          <w:b/>
          <w:lang w:val="en-US"/>
        </w:rPr>
      </w:pPr>
      <w:r>
        <w:rPr>
          <w:rFonts w:hint="eastAsia"/>
          <w:b/>
          <w:lang w:val="en-US"/>
        </w:rPr>
        <w:lastRenderedPageBreak/>
        <w:t>Frequency</w:t>
      </w:r>
      <w:r w:rsidR="00D063D6">
        <w:rPr>
          <w:rFonts w:hint="eastAsia"/>
          <w:b/>
          <w:lang w:val="en-US"/>
        </w:rPr>
        <w:t>-</w:t>
      </w:r>
      <w:r>
        <w:rPr>
          <w:rFonts w:hint="eastAsia"/>
          <w:b/>
          <w:lang w:val="en-US"/>
        </w:rPr>
        <w:t>hopping bandwidth</w:t>
      </w:r>
      <w:r w:rsidR="006B5BFB">
        <w:rPr>
          <w:rFonts w:hint="eastAsia"/>
          <w:b/>
          <w:lang w:val="en-US"/>
        </w:rPr>
        <w:t xml:space="preserve"> for PUCCH format 0 / 2</w:t>
      </w:r>
    </w:p>
    <w:p w14:paraId="4BD06234" w14:textId="6B1B3A32" w:rsidR="003C7094" w:rsidRDefault="00760704" w:rsidP="00760704">
      <w:pPr>
        <w:spacing w:afterLines="50" w:after="120"/>
        <w:jc w:val="both"/>
        <w:rPr>
          <w:rFonts w:eastAsia="ＭＳ 明朝"/>
          <w:sz w:val="22"/>
          <w:lang w:val="en-US"/>
        </w:rPr>
      </w:pPr>
      <w:r>
        <w:rPr>
          <w:rFonts w:eastAsiaTheme="minorEastAsia" w:hint="eastAsia"/>
          <w:sz w:val="22"/>
          <w:lang w:val="en-US"/>
        </w:rPr>
        <w:t xml:space="preserve">At the RAN1 #89, it was agreed that </w:t>
      </w:r>
      <w:r w:rsidRPr="00760704">
        <w:rPr>
          <w:rFonts w:eastAsiaTheme="minorEastAsia"/>
          <w:sz w:val="22"/>
          <w:lang w:val="en-US"/>
        </w:rPr>
        <w:t>frequency</w:t>
      </w:r>
      <w:r w:rsidR="00D063D6">
        <w:rPr>
          <w:rFonts w:eastAsiaTheme="minorEastAsia" w:hint="eastAsia"/>
          <w:sz w:val="22"/>
          <w:lang w:val="en-US"/>
        </w:rPr>
        <w:t>-</w:t>
      </w:r>
      <w:r w:rsidRPr="00760704">
        <w:rPr>
          <w:rFonts w:eastAsiaTheme="minorEastAsia"/>
          <w:sz w:val="22"/>
          <w:lang w:val="en-US"/>
        </w:rPr>
        <w:t>hopping is supported at least for contiguous PRB allocation</w:t>
      </w:r>
      <w:r w:rsidR="006C6DA6">
        <w:rPr>
          <w:rFonts w:eastAsiaTheme="minorEastAsia" w:hint="eastAsia"/>
          <w:sz w:val="22"/>
          <w:lang w:val="en-US"/>
        </w:rPr>
        <w:t xml:space="preserve">. </w:t>
      </w:r>
      <w:r w:rsidR="003C7094">
        <w:rPr>
          <w:rFonts w:eastAsia="ＭＳ 明朝"/>
          <w:sz w:val="22"/>
          <w:lang w:val="en-US"/>
        </w:rPr>
        <w:t>For LTE, PUCCH frequency</w:t>
      </w:r>
      <w:r w:rsidR="00D063D6">
        <w:rPr>
          <w:rFonts w:eastAsia="ＭＳ 明朝" w:hint="eastAsia"/>
          <w:sz w:val="22"/>
          <w:lang w:val="en-US"/>
        </w:rPr>
        <w:t>-</w:t>
      </w:r>
      <w:r w:rsidR="003C7094">
        <w:rPr>
          <w:rFonts w:eastAsia="ＭＳ 明朝"/>
          <w:sz w:val="22"/>
          <w:lang w:val="en-US"/>
        </w:rPr>
        <w:t>hopping is symmetric for the center of the carrier, and PUCCH frequency</w:t>
      </w:r>
      <w:r w:rsidR="00D063D6">
        <w:rPr>
          <w:rFonts w:eastAsia="ＭＳ 明朝" w:hint="eastAsia"/>
          <w:sz w:val="22"/>
          <w:lang w:val="en-US"/>
        </w:rPr>
        <w:t>-</w:t>
      </w:r>
      <w:r w:rsidR="003C7094">
        <w:rPr>
          <w:rFonts w:eastAsia="ＭＳ 明朝"/>
          <w:sz w:val="22"/>
          <w:lang w:val="en-US"/>
        </w:rPr>
        <w:t>hops are at the edges of the system bandwidth. However, for NR, UEs may have different bandwidths of the active UL BWP for PUCCH transmission. If the frequency</w:t>
      </w:r>
      <w:r w:rsidR="00D063D6">
        <w:rPr>
          <w:rFonts w:eastAsia="ＭＳ 明朝" w:hint="eastAsia"/>
          <w:sz w:val="22"/>
          <w:lang w:val="en-US"/>
        </w:rPr>
        <w:t>-</w:t>
      </w:r>
      <w:r w:rsidR="003C7094">
        <w:rPr>
          <w:rFonts w:eastAsia="ＭＳ 明朝"/>
          <w:sz w:val="22"/>
          <w:lang w:val="en-US"/>
        </w:rPr>
        <w:t xml:space="preserve">hopping is for the edges of the UL BWP, spectrum fragmentation or inefficient resource usage is caused </w:t>
      </w:r>
      <w:r w:rsidR="00D745D2">
        <w:rPr>
          <w:rFonts w:eastAsia="ＭＳ 明朝"/>
          <w:sz w:val="22"/>
          <w:lang w:val="en-US"/>
        </w:rPr>
        <w:t xml:space="preserve">(see Fig. </w:t>
      </w:r>
      <w:r w:rsidR="00D745D2">
        <w:rPr>
          <w:rFonts w:eastAsia="ＭＳ 明朝" w:hint="eastAsia"/>
          <w:sz w:val="22"/>
          <w:lang w:val="en-US"/>
        </w:rPr>
        <w:t>1</w:t>
      </w:r>
      <w:r w:rsidR="00D745D2">
        <w:rPr>
          <w:rFonts w:eastAsia="ＭＳ 明朝"/>
          <w:sz w:val="22"/>
          <w:lang w:val="en-US"/>
        </w:rPr>
        <w:t xml:space="preserve"> (a))</w:t>
      </w:r>
      <w:r w:rsidR="003C7094">
        <w:rPr>
          <w:rFonts w:eastAsia="ＭＳ 明朝"/>
          <w:sz w:val="22"/>
          <w:lang w:val="en-US"/>
        </w:rPr>
        <w:t>. In order to resolve this and to multiplex PUCCHs on different UL BWPs efficiently, it is desirable to make the PUCCH frequency</w:t>
      </w:r>
      <w:r w:rsidR="00D063D6">
        <w:rPr>
          <w:rFonts w:eastAsia="ＭＳ 明朝" w:hint="eastAsia"/>
          <w:sz w:val="22"/>
          <w:lang w:val="en-US"/>
        </w:rPr>
        <w:t>-</w:t>
      </w:r>
      <w:r w:rsidR="003C7094">
        <w:rPr>
          <w:rFonts w:eastAsia="ＭＳ 明朝"/>
          <w:sz w:val="22"/>
          <w:lang w:val="en-US"/>
        </w:rPr>
        <w:t xml:space="preserve">hopping </w:t>
      </w:r>
      <w:r w:rsidR="00B664F2">
        <w:rPr>
          <w:rFonts w:eastAsia="ＭＳ 明朝" w:hint="eastAsia"/>
          <w:sz w:val="22"/>
          <w:lang w:val="en-US"/>
        </w:rPr>
        <w:t>bandwidth</w:t>
      </w:r>
      <w:r w:rsidR="003C7094">
        <w:rPr>
          <w:rFonts w:eastAsia="ＭＳ 明朝"/>
          <w:sz w:val="22"/>
          <w:lang w:val="en-US"/>
        </w:rPr>
        <w:t xml:space="preserve"> configurable by the NW in an independent manner from the bandwidth of the UL BWP</w:t>
      </w:r>
      <w:r w:rsidR="00D745D2">
        <w:rPr>
          <w:rFonts w:eastAsia="ＭＳ 明朝" w:hint="eastAsia"/>
          <w:sz w:val="22"/>
          <w:lang w:val="en-US"/>
        </w:rPr>
        <w:t xml:space="preserve"> </w:t>
      </w:r>
      <w:r w:rsidR="00D745D2">
        <w:rPr>
          <w:rFonts w:eastAsia="ＭＳ 明朝"/>
          <w:sz w:val="22"/>
          <w:lang w:val="en-US"/>
        </w:rPr>
        <w:t xml:space="preserve">(see Fig. </w:t>
      </w:r>
      <w:r w:rsidR="00D745D2">
        <w:rPr>
          <w:rFonts w:eastAsia="ＭＳ 明朝" w:hint="eastAsia"/>
          <w:sz w:val="22"/>
          <w:lang w:val="en-US"/>
        </w:rPr>
        <w:t>1</w:t>
      </w:r>
      <w:r w:rsidR="00D745D2">
        <w:rPr>
          <w:rFonts w:eastAsia="ＭＳ 明朝"/>
          <w:sz w:val="22"/>
          <w:lang w:val="en-US"/>
        </w:rPr>
        <w:t xml:space="preserve"> (b))</w:t>
      </w:r>
      <w:r w:rsidR="003C7094">
        <w:rPr>
          <w:rFonts w:eastAsia="ＭＳ 明朝"/>
          <w:sz w:val="22"/>
          <w:lang w:val="en-US"/>
        </w:rPr>
        <w:t>.</w:t>
      </w:r>
    </w:p>
    <w:p w14:paraId="7A2C5531" w14:textId="77777777" w:rsidR="00D745D2" w:rsidRDefault="00D745D2" w:rsidP="00760704">
      <w:pPr>
        <w:spacing w:afterLines="50" w:after="120"/>
        <w:jc w:val="both"/>
        <w:rPr>
          <w:rFonts w:eastAsia="ＭＳ 明朝"/>
          <w:sz w:val="22"/>
          <w:lang w:val="en-US"/>
        </w:rPr>
      </w:pPr>
    </w:p>
    <w:p w14:paraId="16244431" w14:textId="134D9FA0" w:rsidR="003C7094" w:rsidRPr="00393620" w:rsidRDefault="003C7094" w:rsidP="003C7094">
      <w:pPr>
        <w:spacing w:afterLines="50" w:after="120"/>
        <w:jc w:val="both"/>
        <w:rPr>
          <w:rFonts w:eastAsiaTheme="minorEastAsia"/>
          <w:b/>
          <w:sz w:val="22"/>
          <w:u w:val="single"/>
          <w:lang w:val="en-US"/>
        </w:rPr>
      </w:pPr>
      <w:r w:rsidRPr="00393620">
        <w:rPr>
          <w:rFonts w:eastAsiaTheme="minorEastAsia"/>
          <w:b/>
          <w:sz w:val="22"/>
          <w:u w:val="single"/>
          <w:lang w:val="en-US"/>
        </w:rPr>
        <w:t xml:space="preserve">Proposal </w:t>
      </w:r>
      <w:r>
        <w:rPr>
          <w:rFonts w:eastAsiaTheme="minorEastAsia" w:hint="eastAsia"/>
          <w:b/>
          <w:sz w:val="22"/>
          <w:u w:val="single"/>
          <w:lang w:val="en-US"/>
        </w:rPr>
        <w:t>1</w:t>
      </w:r>
      <w:r w:rsidRPr="00393620">
        <w:rPr>
          <w:rFonts w:eastAsiaTheme="minorEastAsia"/>
          <w:b/>
          <w:sz w:val="22"/>
          <w:u w:val="single"/>
          <w:lang w:val="en-US"/>
        </w:rPr>
        <w:t>:</w:t>
      </w:r>
    </w:p>
    <w:p w14:paraId="0858C413" w14:textId="77777777" w:rsidR="003C7094" w:rsidRPr="00393620" w:rsidRDefault="003C7094" w:rsidP="003C7094">
      <w:pPr>
        <w:pStyle w:val="afd"/>
        <w:numPr>
          <w:ilvl w:val="0"/>
          <w:numId w:val="41"/>
        </w:numPr>
        <w:spacing w:afterLines="50" w:after="120"/>
        <w:ind w:leftChars="0"/>
        <w:jc w:val="both"/>
        <w:rPr>
          <w:rFonts w:eastAsiaTheme="minorEastAsia"/>
          <w:i/>
          <w:sz w:val="22"/>
          <w:lang w:val="en-US"/>
        </w:rPr>
      </w:pPr>
      <w:r w:rsidRPr="00393620">
        <w:rPr>
          <w:rFonts w:eastAsiaTheme="minorEastAsia"/>
          <w:i/>
          <w:sz w:val="22"/>
          <w:lang w:val="en-US"/>
        </w:rPr>
        <w:t>Frequency-hopping bandwidth is configurable and is not derived from the UL BWP bandwidth.</w:t>
      </w:r>
    </w:p>
    <w:p w14:paraId="1AC86DAD" w14:textId="77777777" w:rsidR="003C7094" w:rsidRDefault="003C7094" w:rsidP="00760704">
      <w:pPr>
        <w:spacing w:afterLines="50" w:after="120"/>
        <w:jc w:val="both"/>
        <w:rPr>
          <w:rFonts w:eastAsia="ＭＳ 明朝"/>
          <w:sz w:val="22"/>
          <w:lang w:val="en-US"/>
        </w:rPr>
      </w:pPr>
    </w:p>
    <w:p w14:paraId="62F8BBDE" w14:textId="353E5F8C" w:rsidR="00D745D2" w:rsidRDefault="00D745D2" w:rsidP="00D745D2">
      <w:pPr>
        <w:spacing w:afterLines="50" w:after="120"/>
        <w:jc w:val="center"/>
        <w:rPr>
          <w:rFonts w:eastAsia="ＭＳ 明朝"/>
          <w:sz w:val="22"/>
          <w:lang w:val="en-US"/>
        </w:rPr>
      </w:pPr>
      <w:r w:rsidRPr="00D745D2">
        <w:rPr>
          <w:rFonts w:eastAsia="ＭＳ 明朝"/>
          <w:noProof/>
          <w:sz w:val="22"/>
          <w:lang w:val="en-US"/>
        </w:rPr>
        <w:drawing>
          <wp:inline distT="0" distB="0" distL="0" distR="0" wp14:anchorId="34E45CB8" wp14:editId="37C5D709">
            <wp:extent cx="5612130" cy="1325245"/>
            <wp:effectExtent l="0" t="0" r="7620" b="8255"/>
            <wp:docPr id="10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12130" cy="1325245"/>
                    </a:xfrm>
                    <a:prstGeom prst="rect">
                      <a:avLst/>
                    </a:prstGeom>
                    <a:noFill/>
                    <a:ln>
                      <a:noFill/>
                    </a:ln>
                    <a:effectLst/>
                    <a:extLst/>
                  </pic:spPr>
                </pic:pic>
              </a:graphicData>
            </a:graphic>
          </wp:inline>
        </w:drawing>
      </w:r>
    </w:p>
    <w:p w14:paraId="7B4C2862" w14:textId="6FA4EF3E" w:rsidR="00D745D2" w:rsidRDefault="00D745D2" w:rsidP="00D745D2">
      <w:pPr>
        <w:spacing w:afterLines="50" w:after="120"/>
        <w:jc w:val="center"/>
        <w:rPr>
          <w:rFonts w:eastAsia="ＭＳ 明朝"/>
          <w:sz w:val="22"/>
          <w:lang w:val="en-US"/>
        </w:rPr>
      </w:pPr>
      <w:r>
        <w:rPr>
          <w:rFonts w:eastAsia="ＭＳ 明朝" w:hint="eastAsia"/>
          <w:sz w:val="22"/>
          <w:lang w:val="en-US"/>
        </w:rPr>
        <w:t xml:space="preserve">(a) </w:t>
      </w:r>
      <w:r>
        <w:rPr>
          <w:rFonts w:eastAsia="ＭＳ 明朝"/>
          <w:sz w:val="22"/>
          <w:lang w:val="en-US"/>
        </w:rPr>
        <w:t>Frequency</w:t>
      </w:r>
      <w:r w:rsidR="00D063D6">
        <w:rPr>
          <w:rFonts w:eastAsia="ＭＳ 明朝" w:hint="eastAsia"/>
          <w:sz w:val="22"/>
          <w:lang w:val="en-US"/>
        </w:rPr>
        <w:t>-</w:t>
      </w:r>
      <w:r>
        <w:rPr>
          <w:rFonts w:eastAsia="ＭＳ 明朝"/>
          <w:sz w:val="22"/>
          <w:lang w:val="en-US"/>
        </w:rPr>
        <w:t>hopping b/w edges of the access BW.</w:t>
      </w:r>
    </w:p>
    <w:p w14:paraId="33B637A8" w14:textId="46FDAB63" w:rsidR="00D745D2" w:rsidRDefault="00D745D2" w:rsidP="00D745D2">
      <w:pPr>
        <w:spacing w:afterLines="50" w:after="120"/>
        <w:jc w:val="center"/>
        <w:rPr>
          <w:rFonts w:eastAsia="ＭＳ 明朝"/>
          <w:sz w:val="22"/>
          <w:lang w:val="en-US"/>
        </w:rPr>
      </w:pPr>
      <w:r w:rsidRPr="00D745D2">
        <w:rPr>
          <w:rFonts w:eastAsia="ＭＳ 明朝"/>
          <w:noProof/>
          <w:sz w:val="22"/>
          <w:lang w:val="en-US"/>
        </w:rPr>
        <w:drawing>
          <wp:inline distT="0" distB="0" distL="0" distR="0" wp14:anchorId="0CA4E01E" wp14:editId="2C3688A3">
            <wp:extent cx="5612130" cy="1327785"/>
            <wp:effectExtent l="0" t="0" r="7620" b="5715"/>
            <wp:docPr id="102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12130" cy="1327785"/>
                    </a:xfrm>
                    <a:prstGeom prst="rect">
                      <a:avLst/>
                    </a:prstGeom>
                    <a:noFill/>
                    <a:ln>
                      <a:noFill/>
                    </a:ln>
                    <a:effectLst/>
                    <a:extLst/>
                  </pic:spPr>
                </pic:pic>
              </a:graphicData>
            </a:graphic>
          </wp:inline>
        </w:drawing>
      </w:r>
    </w:p>
    <w:p w14:paraId="7081EBD7" w14:textId="0007D08C" w:rsidR="00D745D2" w:rsidRDefault="00D745D2" w:rsidP="00D745D2">
      <w:pPr>
        <w:spacing w:afterLines="50" w:after="120"/>
        <w:jc w:val="center"/>
        <w:rPr>
          <w:rFonts w:eastAsia="ＭＳ 明朝"/>
          <w:sz w:val="22"/>
          <w:lang w:val="en-US"/>
        </w:rPr>
      </w:pPr>
      <w:r>
        <w:rPr>
          <w:rFonts w:eastAsia="ＭＳ 明朝" w:hint="eastAsia"/>
          <w:sz w:val="22"/>
          <w:lang w:val="en-US"/>
        </w:rPr>
        <w:t>(b)</w:t>
      </w:r>
      <w:r>
        <w:rPr>
          <w:rFonts w:eastAsia="ＭＳ 明朝"/>
          <w:sz w:val="22"/>
          <w:lang w:val="en-US"/>
        </w:rPr>
        <w:t xml:space="preserve"> Frequency</w:t>
      </w:r>
      <w:r w:rsidR="00D063D6">
        <w:rPr>
          <w:rFonts w:eastAsia="ＭＳ 明朝" w:hint="eastAsia"/>
          <w:sz w:val="22"/>
          <w:lang w:val="en-US"/>
        </w:rPr>
        <w:t>-</w:t>
      </w:r>
      <w:r>
        <w:rPr>
          <w:rFonts w:eastAsia="ＭＳ 明朝"/>
          <w:sz w:val="22"/>
          <w:lang w:val="en-US"/>
        </w:rPr>
        <w:t>hopping b/w configured parts.</w:t>
      </w:r>
    </w:p>
    <w:p w14:paraId="23F17CF7" w14:textId="70779F70" w:rsidR="003C7094" w:rsidRDefault="00D745D2" w:rsidP="00D745D2">
      <w:pPr>
        <w:spacing w:afterLines="50" w:after="120"/>
        <w:jc w:val="center"/>
        <w:rPr>
          <w:rFonts w:eastAsia="ＭＳ 明朝"/>
          <w:sz w:val="22"/>
          <w:lang w:val="en-US"/>
        </w:rPr>
      </w:pPr>
      <w:r>
        <w:rPr>
          <w:rFonts w:eastAsia="ＭＳ 明朝"/>
          <w:sz w:val="22"/>
          <w:lang w:val="en-US"/>
        </w:rPr>
        <w:t xml:space="preserve">Fig. </w:t>
      </w:r>
      <w:r>
        <w:rPr>
          <w:rFonts w:eastAsia="ＭＳ 明朝" w:hint="eastAsia"/>
          <w:sz w:val="22"/>
          <w:lang w:val="en-US"/>
        </w:rPr>
        <w:t>1</w:t>
      </w:r>
      <w:r>
        <w:rPr>
          <w:rFonts w:eastAsia="ＭＳ 明朝"/>
          <w:sz w:val="22"/>
          <w:lang w:val="en-US"/>
        </w:rPr>
        <w:t>.</w:t>
      </w:r>
      <w:r>
        <w:rPr>
          <w:rFonts w:eastAsia="ＭＳ 明朝"/>
          <w:sz w:val="22"/>
          <w:lang w:val="en-US"/>
        </w:rPr>
        <w:tab/>
        <w:t>Frequency</w:t>
      </w:r>
      <w:r w:rsidR="00D063D6">
        <w:rPr>
          <w:rFonts w:eastAsia="ＭＳ 明朝" w:hint="eastAsia"/>
          <w:sz w:val="22"/>
          <w:lang w:val="en-US"/>
        </w:rPr>
        <w:t>-</w:t>
      </w:r>
      <w:r>
        <w:rPr>
          <w:rFonts w:eastAsia="ＭＳ 明朝"/>
          <w:sz w:val="22"/>
          <w:lang w:val="en-US"/>
        </w:rPr>
        <w:t>hopping for PUCCH</w:t>
      </w:r>
      <w:r w:rsidR="00B664F2">
        <w:rPr>
          <w:rFonts w:eastAsia="ＭＳ 明朝" w:hint="eastAsia"/>
          <w:sz w:val="22"/>
          <w:lang w:val="en-US"/>
        </w:rPr>
        <w:t xml:space="preserve"> format 0 / 2</w:t>
      </w:r>
      <w:r>
        <w:rPr>
          <w:rFonts w:eastAsia="ＭＳ 明朝" w:hint="eastAsia"/>
          <w:sz w:val="22"/>
          <w:lang w:val="en-US"/>
        </w:rPr>
        <w:t xml:space="preserve"> over 2 symbols</w:t>
      </w:r>
      <w:r>
        <w:rPr>
          <w:rFonts w:eastAsia="ＭＳ 明朝"/>
          <w:sz w:val="22"/>
          <w:lang w:val="en-US"/>
        </w:rPr>
        <w:t>.</w:t>
      </w:r>
    </w:p>
    <w:p w14:paraId="507CF4A6" w14:textId="77777777" w:rsidR="003C082A" w:rsidRDefault="003C082A" w:rsidP="00D745D2">
      <w:pPr>
        <w:spacing w:afterLines="50" w:after="120"/>
        <w:jc w:val="center"/>
        <w:rPr>
          <w:rFonts w:eastAsia="ＭＳ 明朝"/>
          <w:sz w:val="22"/>
          <w:lang w:val="en-US"/>
        </w:rPr>
      </w:pPr>
    </w:p>
    <w:p w14:paraId="54A81D68" w14:textId="341A263F" w:rsidR="003C082A" w:rsidRPr="00A12F71" w:rsidRDefault="007B043D" w:rsidP="007B043D">
      <w:pPr>
        <w:pStyle w:val="1"/>
        <w:numPr>
          <w:ilvl w:val="0"/>
          <w:numId w:val="6"/>
        </w:numPr>
        <w:spacing w:after="120"/>
        <w:jc w:val="both"/>
        <w:rPr>
          <w:b/>
          <w:lang w:val="en-US"/>
        </w:rPr>
      </w:pPr>
      <w:r>
        <w:rPr>
          <w:rFonts w:hint="eastAsia"/>
          <w:b/>
          <w:lang w:val="en-US"/>
        </w:rPr>
        <w:t>D</w:t>
      </w:r>
      <w:r w:rsidRPr="007B043D">
        <w:rPr>
          <w:b/>
          <w:lang w:val="en-US"/>
        </w:rPr>
        <w:t>efinitions of PUCCH resource</w:t>
      </w:r>
      <w:r w:rsidR="003C082A">
        <w:rPr>
          <w:rFonts w:hint="eastAsia"/>
          <w:b/>
          <w:lang w:val="en-US"/>
        </w:rPr>
        <w:t xml:space="preserve"> for PUCCH format 0 / 2</w:t>
      </w:r>
    </w:p>
    <w:p w14:paraId="5BED084C" w14:textId="680EB1CC" w:rsidR="00D745D2" w:rsidRDefault="00D745D2" w:rsidP="00760704">
      <w:pPr>
        <w:spacing w:afterLines="50" w:after="120"/>
        <w:jc w:val="both"/>
        <w:rPr>
          <w:rFonts w:eastAsia="ＭＳ 明朝"/>
          <w:sz w:val="22"/>
          <w:lang w:val="en-US"/>
        </w:rPr>
      </w:pPr>
      <w:r>
        <w:rPr>
          <w:rFonts w:eastAsia="ＭＳ 明朝" w:hint="eastAsia"/>
          <w:sz w:val="22"/>
          <w:lang w:val="en-US"/>
        </w:rPr>
        <w:t xml:space="preserve">In order to </w:t>
      </w:r>
      <w:r w:rsidR="006B5BFB">
        <w:rPr>
          <w:rFonts w:eastAsia="ＭＳ 明朝" w:hint="eastAsia"/>
          <w:sz w:val="22"/>
          <w:lang w:val="en-US"/>
        </w:rPr>
        <w:t xml:space="preserve">make </w:t>
      </w:r>
      <w:r>
        <w:rPr>
          <w:rFonts w:eastAsia="ＭＳ 明朝" w:hint="eastAsia"/>
          <w:sz w:val="22"/>
          <w:lang w:val="en-US"/>
        </w:rPr>
        <w:t>frequency</w:t>
      </w:r>
      <w:r w:rsidR="00D063D6">
        <w:rPr>
          <w:rFonts w:eastAsia="ＭＳ 明朝" w:hint="eastAsia"/>
          <w:sz w:val="22"/>
          <w:lang w:val="en-US"/>
        </w:rPr>
        <w:t>-</w:t>
      </w:r>
      <w:r>
        <w:rPr>
          <w:rFonts w:eastAsia="ＭＳ 明朝" w:hint="eastAsia"/>
          <w:sz w:val="22"/>
          <w:lang w:val="en-US"/>
        </w:rPr>
        <w:t xml:space="preserve">hopping bandwidth configurable, </w:t>
      </w:r>
      <w:r w:rsidR="003C082A">
        <w:rPr>
          <w:rFonts w:eastAsia="ＭＳ 明朝" w:hint="eastAsia"/>
          <w:sz w:val="22"/>
          <w:lang w:val="en-US"/>
        </w:rPr>
        <w:t xml:space="preserve">a </w:t>
      </w:r>
      <w:r w:rsidR="003C082A">
        <w:rPr>
          <w:rFonts w:eastAsiaTheme="minorEastAsia" w:hint="eastAsia"/>
          <w:sz w:val="22"/>
          <w:lang w:val="en-US"/>
        </w:rPr>
        <w:t xml:space="preserve">PUCCH resource of PUCCH format 0 / 2 </w:t>
      </w:r>
      <w:r w:rsidR="00B664F2">
        <w:rPr>
          <w:rFonts w:eastAsiaTheme="minorEastAsia" w:hint="eastAsia"/>
          <w:sz w:val="22"/>
          <w:lang w:val="en-US"/>
        </w:rPr>
        <w:t>should be</w:t>
      </w:r>
      <w:r w:rsidR="003C082A">
        <w:rPr>
          <w:rFonts w:eastAsiaTheme="minorEastAsia" w:hint="eastAsia"/>
          <w:sz w:val="22"/>
          <w:lang w:val="en-US"/>
        </w:rPr>
        <w:t xml:space="preserve"> defined on each 1-symbol. In case that PUCCH format 0 / 2 spans over 2-symbol, two PUCCH resources of PUCCH format 0 / 2 are configured</w:t>
      </w:r>
      <w:r w:rsidR="00B664F2">
        <w:rPr>
          <w:rFonts w:eastAsiaTheme="minorEastAsia" w:hint="eastAsia"/>
          <w:sz w:val="22"/>
          <w:lang w:val="en-US"/>
        </w:rPr>
        <w:t xml:space="preserve"> to a UE</w:t>
      </w:r>
      <w:r w:rsidR="003C082A">
        <w:rPr>
          <w:rFonts w:eastAsiaTheme="minorEastAsia" w:hint="eastAsia"/>
          <w:sz w:val="22"/>
          <w:lang w:val="en-US"/>
        </w:rPr>
        <w:t>. If the configured two PUCCH resources are the same PRB index, non-frequency-hopping is adopted; meanwhile if the configured two PUCCH resources are different PRB indexes, frequency</w:t>
      </w:r>
      <w:r w:rsidR="00D063D6">
        <w:rPr>
          <w:rFonts w:eastAsiaTheme="minorEastAsia" w:hint="eastAsia"/>
          <w:sz w:val="22"/>
          <w:lang w:val="en-US"/>
        </w:rPr>
        <w:t>-</w:t>
      </w:r>
      <w:r w:rsidR="003C082A">
        <w:rPr>
          <w:rFonts w:eastAsiaTheme="minorEastAsia" w:hint="eastAsia"/>
          <w:sz w:val="22"/>
          <w:lang w:val="en-US"/>
        </w:rPr>
        <w:t xml:space="preserve">hopping is adopted. </w:t>
      </w:r>
      <w:r w:rsidR="007B043D">
        <w:rPr>
          <w:rFonts w:eastAsiaTheme="minorEastAsia" w:hint="eastAsia"/>
          <w:sz w:val="22"/>
          <w:lang w:val="en-US"/>
        </w:rPr>
        <w:t xml:space="preserve">The definitions of </w:t>
      </w:r>
      <w:r w:rsidR="003C082A">
        <w:rPr>
          <w:rFonts w:eastAsiaTheme="minorEastAsia" w:hint="eastAsia"/>
          <w:sz w:val="22"/>
          <w:lang w:val="en-US"/>
        </w:rPr>
        <w:t>PUCCH resource</w:t>
      </w:r>
      <w:r w:rsidR="007B043D">
        <w:rPr>
          <w:rFonts w:eastAsiaTheme="minorEastAsia" w:hint="eastAsia"/>
          <w:sz w:val="22"/>
          <w:lang w:val="en-US"/>
        </w:rPr>
        <w:t xml:space="preserve"> for PUCCH format 0 / 2</w:t>
      </w:r>
      <w:r w:rsidR="003C082A">
        <w:rPr>
          <w:rFonts w:eastAsiaTheme="minorEastAsia" w:hint="eastAsia"/>
          <w:sz w:val="22"/>
          <w:lang w:val="en-US"/>
        </w:rPr>
        <w:t xml:space="preserve"> </w:t>
      </w:r>
      <w:r w:rsidR="007B043D">
        <w:rPr>
          <w:rFonts w:eastAsiaTheme="minorEastAsia" w:hint="eastAsia"/>
          <w:sz w:val="22"/>
          <w:lang w:val="en-US"/>
        </w:rPr>
        <w:t>are</w:t>
      </w:r>
      <w:r w:rsidR="003C082A">
        <w:rPr>
          <w:rFonts w:eastAsiaTheme="minorEastAsia" w:hint="eastAsia"/>
          <w:sz w:val="22"/>
          <w:lang w:val="en-US"/>
        </w:rPr>
        <w:t xml:space="preserve"> listed as following.</w:t>
      </w:r>
      <w:r w:rsidR="003C082A" w:rsidRPr="003C082A">
        <w:rPr>
          <w:rFonts w:eastAsia="ＭＳ 明朝"/>
          <w:sz w:val="22"/>
          <w:lang w:val="en-US"/>
        </w:rPr>
        <w:t xml:space="preserve"> </w:t>
      </w:r>
      <w:r w:rsidR="003C082A" w:rsidRPr="00814E5F">
        <w:rPr>
          <w:rFonts w:eastAsia="ＭＳ 明朝"/>
          <w:sz w:val="22"/>
          <w:lang w:val="en-US"/>
        </w:rPr>
        <w:t xml:space="preserve">The details about resource allocation for PUCCH </w:t>
      </w:r>
      <w:r w:rsidR="003C082A">
        <w:rPr>
          <w:rFonts w:eastAsia="ＭＳ 明朝" w:hint="eastAsia"/>
          <w:sz w:val="22"/>
          <w:lang w:val="en-US"/>
        </w:rPr>
        <w:t>are</w:t>
      </w:r>
      <w:r w:rsidR="003C082A" w:rsidRPr="00814E5F">
        <w:rPr>
          <w:rFonts w:eastAsia="ＭＳ 明朝"/>
          <w:sz w:val="22"/>
          <w:lang w:val="en-US"/>
        </w:rPr>
        <w:t xml:space="preserve"> discussed in our companion contribution [2]</w:t>
      </w:r>
      <w:r w:rsidR="003C082A">
        <w:rPr>
          <w:rFonts w:eastAsia="ＭＳ 明朝" w:hint="eastAsia"/>
          <w:sz w:val="22"/>
          <w:lang w:val="en-US"/>
        </w:rPr>
        <w:t xml:space="preserve">. </w:t>
      </w:r>
    </w:p>
    <w:p w14:paraId="23EB6D5B" w14:textId="77777777" w:rsidR="00760704" w:rsidRDefault="00760704" w:rsidP="00077ABC">
      <w:pPr>
        <w:spacing w:afterLines="50" w:after="120"/>
        <w:jc w:val="both"/>
        <w:rPr>
          <w:rFonts w:eastAsiaTheme="minorEastAsia"/>
          <w:sz w:val="22"/>
          <w:lang w:val="en-US"/>
        </w:rPr>
      </w:pPr>
    </w:p>
    <w:p w14:paraId="32FA9535" w14:textId="36BEBB60" w:rsidR="003C082A" w:rsidRPr="001411A3" w:rsidRDefault="003C082A" w:rsidP="003C082A">
      <w:pPr>
        <w:pStyle w:val="2"/>
        <w:numPr>
          <w:ilvl w:val="1"/>
          <w:numId w:val="6"/>
        </w:numPr>
        <w:spacing w:afterLines="50" w:after="120"/>
        <w:jc w:val="both"/>
        <w:rPr>
          <w:rFonts w:eastAsiaTheme="minorEastAsia"/>
          <w:b/>
          <w:lang w:val="en-US"/>
        </w:rPr>
      </w:pPr>
      <w:r>
        <w:rPr>
          <w:rFonts w:eastAsiaTheme="minorEastAsia" w:hint="eastAsia"/>
          <w:b/>
          <w:lang w:val="en-US"/>
        </w:rPr>
        <w:t>F</w:t>
      </w:r>
      <w:r w:rsidRPr="003C082A">
        <w:rPr>
          <w:rFonts w:eastAsiaTheme="minorEastAsia"/>
          <w:b/>
          <w:lang w:val="en-US"/>
        </w:rPr>
        <w:t>or PUCCH format 0</w:t>
      </w:r>
    </w:p>
    <w:p w14:paraId="2009813E" w14:textId="77777777" w:rsidR="003C082A" w:rsidRPr="00286562" w:rsidRDefault="003C082A" w:rsidP="003C082A">
      <w:pPr>
        <w:pStyle w:val="afd"/>
        <w:numPr>
          <w:ilvl w:val="0"/>
          <w:numId w:val="13"/>
        </w:numPr>
        <w:spacing w:afterLines="50" w:after="120"/>
        <w:ind w:leftChars="0"/>
        <w:jc w:val="both"/>
        <w:rPr>
          <w:rFonts w:asciiTheme="majorHAnsi" w:eastAsiaTheme="minorEastAsia" w:hAnsiTheme="majorHAnsi" w:cstheme="majorHAnsi"/>
          <w:b/>
          <w:u w:val="single"/>
          <w:lang w:val="en-US"/>
        </w:rPr>
      </w:pPr>
      <w:r>
        <w:rPr>
          <w:rFonts w:asciiTheme="majorHAnsi" w:eastAsiaTheme="minorEastAsia" w:hAnsiTheme="majorHAnsi" w:cstheme="majorHAnsi" w:hint="eastAsia"/>
          <w:b/>
          <w:u w:val="single"/>
          <w:lang w:val="en-US"/>
        </w:rPr>
        <w:t>For HARQ-ACK</w:t>
      </w:r>
    </w:p>
    <w:p w14:paraId="27AFE45E" w14:textId="77777777" w:rsidR="003C082A" w:rsidRDefault="003C082A" w:rsidP="003C082A">
      <w:pPr>
        <w:spacing w:afterLines="50" w:after="120"/>
        <w:jc w:val="both"/>
        <w:rPr>
          <w:rFonts w:eastAsiaTheme="minorEastAsia"/>
          <w:sz w:val="22"/>
          <w:lang w:val="en-US"/>
        </w:rPr>
      </w:pPr>
      <w:r>
        <w:rPr>
          <w:rFonts w:eastAsiaTheme="minorEastAsia" w:hint="eastAsia"/>
          <w:sz w:val="22"/>
          <w:lang w:val="en-US"/>
        </w:rPr>
        <w:t xml:space="preserve">PUCCH format 0 is </w:t>
      </w:r>
      <w:r w:rsidRPr="00595729">
        <w:rPr>
          <w:rFonts w:eastAsiaTheme="minorEastAsia"/>
          <w:sz w:val="22"/>
          <w:lang w:val="en-US"/>
        </w:rPr>
        <w:t>short-PUCCH for UCI of up to 2 bits</w:t>
      </w:r>
      <w:r w:rsidRPr="00595729">
        <w:rPr>
          <w:rFonts w:eastAsiaTheme="minorEastAsia" w:hint="eastAsia"/>
          <w:sz w:val="22"/>
          <w:lang w:val="en-US"/>
        </w:rPr>
        <w:t xml:space="preserve"> </w:t>
      </w:r>
      <w:r>
        <w:rPr>
          <w:rFonts w:eastAsiaTheme="minorEastAsia" w:hint="eastAsia"/>
          <w:sz w:val="22"/>
          <w:lang w:val="en-US"/>
        </w:rPr>
        <w:t xml:space="preserve">(also called sequence-based short-PUCCH) and it conveys UCI of up to 2 bits on 1 or 2 symbol(s). For the case of </w:t>
      </w:r>
      <w:r w:rsidRPr="00244071">
        <w:rPr>
          <w:rFonts w:eastAsiaTheme="minorEastAsia" w:hint="eastAsia"/>
          <w:i/>
          <w:sz w:val="22"/>
          <w:lang w:val="en-US"/>
        </w:rPr>
        <w:t>m</w:t>
      </w:r>
      <w:r>
        <w:rPr>
          <w:rFonts w:eastAsiaTheme="minorEastAsia" w:hint="eastAsia"/>
          <w:sz w:val="22"/>
          <w:lang w:val="en-US"/>
        </w:rPr>
        <w:t>-bit HARQ-ACK transmission, a set of 2</w:t>
      </w:r>
      <w:r w:rsidRPr="00244071">
        <w:rPr>
          <w:rFonts w:eastAsiaTheme="minorEastAsia" w:hint="eastAsia"/>
          <w:i/>
          <w:sz w:val="22"/>
          <w:vertAlign w:val="superscript"/>
          <w:lang w:val="en-US"/>
        </w:rPr>
        <w:t>m</w:t>
      </w:r>
      <w:r>
        <w:rPr>
          <w:rFonts w:eastAsiaTheme="minorEastAsia" w:hint="eastAsia"/>
          <w:sz w:val="22"/>
          <w:lang w:val="en-US"/>
        </w:rPr>
        <w:t xml:space="preserve"> </w:t>
      </w:r>
      <w:r>
        <w:rPr>
          <w:rFonts w:eastAsiaTheme="minorEastAsia" w:hint="eastAsia"/>
          <w:sz w:val="22"/>
          <w:lang w:val="en-US"/>
        </w:rPr>
        <w:lastRenderedPageBreak/>
        <w:t xml:space="preserve">cyclic shifts (CSs) are allocated to a UE and UE selects one of the CS corresponding to </w:t>
      </w:r>
      <w:r>
        <w:rPr>
          <w:rFonts w:eastAsiaTheme="minorEastAsia"/>
          <w:sz w:val="22"/>
          <w:lang w:val="en-US"/>
        </w:rPr>
        <w:t>the HARQ-ACK information</w:t>
      </w:r>
      <w:r>
        <w:rPr>
          <w:rFonts w:eastAsiaTheme="minorEastAsia" w:hint="eastAsia"/>
          <w:sz w:val="22"/>
          <w:lang w:val="en-US"/>
        </w:rPr>
        <w:t>. Therefore, a set of 2</w:t>
      </w:r>
      <w:r w:rsidRPr="00244071">
        <w:rPr>
          <w:rFonts w:eastAsiaTheme="minorEastAsia" w:hint="eastAsia"/>
          <w:i/>
          <w:sz w:val="22"/>
          <w:vertAlign w:val="superscript"/>
          <w:lang w:val="en-US"/>
        </w:rPr>
        <w:t>m</w:t>
      </w:r>
      <w:r>
        <w:rPr>
          <w:rFonts w:eastAsiaTheme="minorEastAsia" w:hint="eastAsia"/>
          <w:sz w:val="22"/>
          <w:lang w:val="en-US"/>
        </w:rPr>
        <w:t xml:space="preserve"> CSs should be configured to a UE for the case of </w:t>
      </w:r>
      <w:r w:rsidRPr="00244071">
        <w:rPr>
          <w:rFonts w:eastAsiaTheme="minorEastAsia" w:hint="eastAsia"/>
          <w:i/>
          <w:sz w:val="22"/>
          <w:lang w:val="en-US"/>
        </w:rPr>
        <w:t>m</w:t>
      </w:r>
      <w:r>
        <w:rPr>
          <w:rFonts w:eastAsiaTheme="minorEastAsia" w:hint="eastAsia"/>
          <w:sz w:val="22"/>
          <w:lang w:val="en-US"/>
        </w:rPr>
        <w:t xml:space="preserve">-bit HARQ-ACK transmission. Our definition of PUCCH resource of PUCCH format 0 for </w:t>
      </w:r>
      <w:r w:rsidRPr="00244071">
        <w:rPr>
          <w:rFonts w:eastAsiaTheme="minorEastAsia" w:hint="eastAsia"/>
          <w:i/>
          <w:sz w:val="22"/>
          <w:lang w:val="en-US"/>
        </w:rPr>
        <w:t>m</w:t>
      </w:r>
      <w:r>
        <w:rPr>
          <w:rFonts w:eastAsiaTheme="minorEastAsia" w:hint="eastAsia"/>
          <w:sz w:val="22"/>
          <w:lang w:val="en-US"/>
        </w:rPr>
        <w:t>-bit HARQ-ACK is as following:</w:t>
      </w:r>
    </w:p>
    <w:p w14:paraId="21D8B082" w14:textId="77777777" w:rsidR="003C082A" w:rsidRDefault="003C082A" w:rsidP="003C082A">
      <w:pPr>
        <w:pStyle w:val="afd"/>
        <w:numPr>
          <w:ilvl w:val="0"/>
          <w:numId w:val="32"/>
        </w:numPr>
        <w:spacing w:afterLines="50" w:after="120"/>
        <w:ind w:leftChars="0"/>
        <w:jc w:val="both"/>
        <w:rPr>
          <w:rFonts w:eastAsiaTheme="minorEastAsia"/>
          <w:sz w:val="22"/>
          <w:lang w:val="en-US"/>
        </w:rPr>
      </w:pPr>
      <w:r>
        <w:rPr>
          <w:rFonts w:eastAsiaTheme="minorEastAsia" w:hint="eastAsia"/>
          <w:sz w:val="22"/>
          <w:lang w:val="en-US"/>
        </w:rPr>
        <w:t xml:space="preserve">One </w:t>
      </w:r>
      <w:r w:rsidRPr="00073CC1">
        <w:rPr>
          <w:rFonts w:eastAsiaTheme="minorEastAsia" w:hint="eastAsia"/>
          <w:sz w:val="22"/>
          <w:lang w:val="en-US"/>
        </w:rPr>
        <w:t>PUCCH resource</w:t>
      </w:r>
      <w:r>
        <w:rPr>
          <w:rFonts w:eastAsiaTheme="minorEastAsia" w:hint="eastAsia"/>
          <w:sz w:val="22"/>
          <w:lang w:val="en-US"/>
        </w:rPr>
        <w:t xml:space="preserve"> for </w:t>
      </w:r>
      <w:r w:rsidRPr="00244071">
        <w:rPr>
          <w:rFonts w:eastAsiaTheme="minorEastAsia" w:hint="eastAsia"/>
          <w:i/>
          <w:sz w:val="22"/>
          <w:lang w:val="en-US"/>
        </w:rPr>
        <w:t>m</w:t>
      </w:r>
      <w:r>
        <w:rPr>
          <w:rFonts w:eastAsiaTheme="minorEastAsia" w:hint="eastAsia"/>
          <w:sz w:val="22"/>
          <w:lang w:val="en-US"/>
        </w:rPr>
        <w:t>-bit HARQ-ACK is given by</w:t>
      </w:r>
    </w:p>
    <w:p w14:paraId="10F83436" w14:textId="77777777" w:rsidR="003C082A" w:rsidRDefault="003C082A" w:rsidP="003C082A">
      <w:pPr>
        <w:pStyle w:val="afd"/>
        <w:numPr>
          <w:ilvl w:val="1"/>
          <w:numId w:val="32"/>
        </w:numPr>
        <w:spacing w:afterLines="50" w:after="120"/>
        <w:ind w:leftChars="0"/>
        <w:jc w:val="both"/>
        <w:rPr>
          <w:rFonts w:eastAsiaTheme="minorEastAsia"/>
          <w:sz w:val="22"/>
          <w:lang w:val="en-US"/>
        </w:rPr>
      </w:pPr>
      <w:r w:rsidRPr="00073CC1">
        <w:rPr>
          <w:rFonts w:eastAsiaTheme="minorEastAsia"/>
          <w:sz w:val="22"/>
          <w:lang w:val="en-US"/>
        </w:rPr>
        <w:t>PRB index</w:t>
      </w:r>
      <w:r>
        <w:rPr>
          <w:rFonts w:eastAsiaTheme="minorEastAsia"/>
          <w:sz w:val="22"/>
          <w:lang w:val="en-US"/>
        </w:rPr>
        <w:t xml:space="preserve"> of the given UL BWP (if a sequence spanning more than one PRB is supported, then it is starting PRB index)</w:t>
      </w:r>
    </w:p>
    <w:p w14:paraId="1CF7ABF3" w14:textId="77777777" w:rsidR="003C082A" w:rsidRDefault="003C082A" w:rsidP="003C082A">
      <w:pPr>
        <w:pStyle w:val="afd"/>
        <w:numPr>
          <w:ilvl w:val="1"/>
          <w:numId w:val="32"/>
        </w:numPr>
        <w:spacing w:afterLines="50" w:after="120"/>
        <w:ind w:leftChars="0"/>
        <w:jc w:val="both"/>
        <w:rPr>
          <w:rFonts w:eastAsiaTheme="minorEastAsia"/>
          <w:sz w:val="22"/>
          <w:lang w:val="en-US"/>
        </w:rPr>
      </w:pPr>
      <w:r>
        <w:rPr>
          <w:rFonts w:eastAsiaTheme="minorEastAsia"/>
          <w:sz w:val="22"/>
          <w:lang w:val="en-US"/>
        </w:rPr>
        <w:t>T</w:t>
      </w:r>
      <w:r>
        <w:rPr>
          <w:rFonts w:eastAsiaTheme="minorEastAsia" w:hint="eastAsia"/>
          <w:sz w:val="22"/>
          <w:lang w:val="en-US"/>
        </w:rPr>
        <w:t xml:space="preserve">he number of </w:t>
      </w:r>
      <w:r w:rsidRPr="00073CC1">
        <w:rPr>
          <w:rFonts w:eastAsiaTheme="minorEastAsia"/>
          <w:sz w:val="22"/>
          <w:lang w:val="en-US"/>
        </w:rPr>
        <w:t>PRB</w:t>
      </w:r>
      <w:r>
        <w:rPr>
          <w:rFonts w:eastAsiaTheme="minorEastAsia" w:hint="eastAsia"/>
          <w:sz w:val="22"/>
          <w:lang w:val="en-US"/>
        </w:rPr>
        <w:t xml:space="preserve">s </w:t>
      </w:r>
      <w:r>
        <w:rPr>
          <w:rFonts w:eastAsiaTheme="minorEastAsia"/>
          <w:sz w:val="22"/>
          <w:lang w:val="en-US"/>
        </w:rPr>
        <w:t xml:space="preserve">(if </w:t>
      </w:r>
      <w:r>
        <w:rPr>
          <w:rFonts w:eastAsiaTheme="minorEastAsia" w:hint="eastAsia"/>
          <w:sz w:val="22"/>
          <w:lang w:val="en-US"/>
        </w:rPr>
        <w:t xml:space="preserve">only 1 PRB is supported, this value is </w:t>
      </w:r>
      <w:r>
        <w:rPr>
          <w:rFonts w:eastAsiaTheme="minorEastAsia"/>
          <w:sz w:val="22"/>
          <w:lang w:val="en-US"/>
        </w:rPr>
        <w:t>deleted)</w:t>
      </w:r>
    </w:p>
    <w:p w14:paraId="648C42D2" w14:textId="77777777" w:rsidR="003C082A" w:rsidRDefault="003C082A" w:rsidP="003C082A">
      <w:pPr>
        <w:pStyle w:val="afd"/>
        <w:numPr>
          <w:ilvl w:val="1"/>
          <w:numId w:val="32"/>
        </w:numPr>
        <w:spacing w:afterLines="50" w:after="120"/>
        <w:ind w:leftChars="0"/>
        <w:jc w:val="both"/>
        <w:rPr>
          <w:rFonts w:eastAsiaTheme="minorEastAsia"/>
          <w:sz w:val="22"/>
          <w:lang w:val="en-US"/>
        </w:rPr>
      </w:pPr>
      <w:r>
        <w:rPr>
          <w:rFonts w:eastAsiaTheme="minorEastAsia" w:hint="eastAsia"/>
          <w:sz w:val="22"/>
          <w:lang w:val="en-US"/>
        </w:rPr>
        <w:t>S</w:t>
      </w:r>
      <w:r w:rsidRPr="00073CC1">
        <w:rPr>
          <w:rFonts w:eastAsiaTheme="minorEastAsia"/>
          <w:sz w:val="22"/>
          <w:lang w:val="en-US"/>
        </w:rPr>
        <w:t>ymbol index</w:t>
      </w:r>
      <w:r>
        <w:rPr>
          <w:rFonts w:eastAsiaTheme="minorEastAsia"/>
          <w:sz w:val="22"/>
          <w:lang w:val="en-US"/>
        </w:rPr>
        <w:t xml:space="preserve"> within a slot</w:t>
      </w:r>
      <w:r>
        <w:rPr>
          <w:rFonts w:eastAsiaTheme="minorEastAsia" w:hint="eastAsia"/>
          <w:sz w:val="22"/>
          <w:lang w:val="en-US"/>
        </w:rPr>
        <w:t xml:space="preserve"> </w:t>
      </w:r>
    </w:p>
    <w:p w14:paraId="73EC5F4F" w14:textId="77777777" w:rsidR="003C082A" w:rsidRDefault="003C082A" w:rsidP="003C082A">
      <w:pPr>
        <w:pStyle w:val="afd"/>
        <w:numPr>
          <w:ilvl w:val="1"/>
          <w:numId w:val="32"/>
        </w:numPr>
        <w:spacing w:afterLines="50" w:after="120"/>
        <w:ind w:leftChars="0"/>
        <w:jc w:val="both"/>
        <w:rPr>
          <w:rFonts w:eastAsiaTheme="minorEastAsia"/>
          <w:sz w:val="22"/>
          <w:lang w:val="en-US"/>
        </w:rPr>
      </w:pPr>
      <w:r>
        <w:rPr>
          <w:rFonts w:eastAsiaTheme="minorEastAsia" w:hint="eastAsia"/>
          <w:sz w:val="22"/>
          <w:lang w:val="en-US"/>
        </w:rPr>
        <w:t>Sequence index (#0~#29)</w:t>
      </w:r>
    </w:p>
    <w:p w14:paraId="4E113E8D" w14:textId="77777777" w:rsidR="003C082A" w:rsidRDefault="003C082A" w:rsidP="003C082A">
      <w:pPr>
        <w:pStyle w:val="afd"/>
        <w:numPr>
          <w:ilvl w:val="1"/>
          <w:numId w:val="32"/>
        </w:numPr>
        <w:spacing w:afterLines="50" w:after="120"/>
        <w:ind w:leftChars="0"/>
        <w:jc w:val="both"/>
        <w:rPr>
          <w:rFonts w:eastAsiaTheme="minorEastAsia"/>
          <w:sz w:val="22"/>
          <w:lang w:val="en-US"/>
        </w:rPr>
      </w:pPr>
      <w:r>
        <w:rPr>
          <w:rFonts w:eastAsiaTheme="minorEastAsia" w:hint="eastAsia"/>
          <w:sz w:val="22"/>
          <w:lang w:val="en-US"/>
        </w:rPr>
        <w:t xml:space="preserve">Set of </w:t>
      </w:r>
      <w:r w:rsidRPr="00A9282E">
        <w:rPr>
          <w:rFonts w:eastAsiaTheme="minorEastAsia"/>
          <w:sz w:val="22"/>
          <w:lang w:val="en-US"/>
        </w:rPr>
        <w:t>CS index</w:t>
      </w:r>
      <w:r>
        <w:rPr>
          <w:rFonts w:eastAsiaTheme="minorEastAsia" w:hint="eastAsia"/>
          <w:sz w:val="22"/>
          <w:lang w:val="en-US"/>
        </w:rPr>
        <w:t>es (the number of CSs is 2</w:t>
      </w:r>
      <w:r w:rsidRPr="00244071">
        <w:rPr>
          <w:rFonts w:eastAsiaTheme="minorEastAsia" w:hint="eastAsia"/>
          <w:i/>
          <w:sz w:val="22"/>
          <w:vertAlign w:val="superscript"/>
          <w:lang w:val="en-US"/>
        </w:rPr>
        <w:t>m</w:t>
      </w:r>
      <w:r>
        <w:rPr>
          <w:rFonts w:eastAsiaTheme="minorEastAsia" w:hint="eastAsia"/>
          <w:sz w:val="22"/>
          <w:lang w:val="en-US"/>
        </w:rPr>
        <w:t>)</w:t>
      </w:r>
    </w:p>
    <w:p w14:paraId="2329E15A" w14:textId="77777777" w:rsidR="003C082A" w:rsidRDefault="003C082A" w:rsidP="003C082A">
      <w:pPr>
        <w:pStyle w:val="afd"/>
        <w:spacing w:afterLines="50" w:after="120"/>
        <w:ind w:leftChars="0"/>
        <w:jc w:val="both"/>
        <w:rPr>
          <w:rFonts w:eastAsiaTheme="minorEastAsia"/>
          <w:sz w:val="22"/>
          <w:lang w:val="en-US"/>
        </w:rPr>
      </w:pPr>
    </w:p>
    <w:p w14:paraId="24571B1B" w14:textId="77777777" w:rsidR="003C082A" w:rsidRPr="00286562" w:rsidRDefault="003C082A" w:rsidP="003C082A">
      <w:pPr>
        <w:pStyle w:val="afd"/>
        <w:numPr>
          <w:ilvl w:val="0"/>
          <w:numId w:val="13"/>
        </w:numPr>
        <w:spacing w:afterLines="50" w:after="120"/>
        <w:ind w:leftChars="0"/>
        <w:jc w:val="both"/>
        <w:rPr>
          <w:rFonts w:asciiTheme="majorHAnsi" w:eastAsiaTheme="minorEastAsia" w:hAnsiTheme="majorHAnsi" w:cstheme="majorHAnsi"/>
          <w:b/>
          <w:u w:val="single"/>
          <w:lang w:val="en-US"/>
        </w:rPr>
      </w:pPr>
      <w:r>
        <w:rPr>
          <w:rFonts w:asciiTheme="majorHAnsi" w:eastAsiaTheme="minorEastAsia" w:hAnsiTheme="majorHAnsi" w:cstheme="majorHAnsi" w:hint="eastAsia"/>
          <w:b/>
          <w:u w:val="single"/>
          <w:lang w:val="en-US"/>
        </w:rPr>
        <w:t xml:space="preserve">For </w:t>
      </w:r>
      <w:r w:rsidRPr="00286562">
        <w:rPr>
          <w:rFonts w:asciiTheme="majorHAnsi" w:eastAsiaTheme="minorEastAsia" w:hAnsiTheme="majorHAnsi" w:cstheme="majorHAnsi"/>
          <w:b/>
          <w:u w:val="single"/>
          <w:lang w:val="en-US"/>
        </w:rPr>
        <w:t>SR</w:t>
      </w:r>
      <w:r>
        <w:rPr>
          <w:rFonts w:asciiTheme="majorHAnsi" w:eastAsiaTheme="minorEastAsia" w:hAnsiTheme="majorHAnsi" w:cstheme="majorHAnsi" w:hint="eastAsia"/>
          <w:b/>
          <w:u w:val="single"/>
          <w:lang w:val="en-US"/>
        </w:rPr>
        <w:t>-only</w:t>
      </w:r>
    </w:p>
    <w:p w14:paraId="3CB7939B" w14:textId="77777777" w:rsidR="003C082A" w:rsidRDefault="003C082A" w:rsidP="003C082A">
      <w:pPr>
        <w:spacing w:afterLines="50" w:after="120"/>
        <w:jc w:val="both"/>
        <w:rPr>
          <w:rFonts w:eastAsiaTheme="minorEastAsia"/>
          <w:sz w:val="22"/>
          <w:lang w:val="en-US"/>
        </w:rPr>
      </w:pPr>
      <w:r>
        <w:rPr>
          <w:rFonts w:eastAsiaTheme="minorEastAsia" w:hint="eastAsia"/>
          <w:sz w:val="22"/>
          <w:lang w:val="en-US"/>
        </w:rPr>
        <w:t xml:space="preserve">For </w:t>
      </w:r>
      <w:r>
        <w:rPr>
          <w:rFonts w:eastAsiaTheme="minorEastAsia"/>
          <w:sz w:val="22"/>
          <w:lang w:val="en-US"/>
        </w:rPr>
        <w:t xml:space="preserve">a </w:t>
      </w:r>
      <w:r>
        <w:rPr>
          <w:rFonts w:eastAsiaTheme="minorEastAsia" w:hint="eastAsia"/>
          <w:sz w:val="22"/>
          <w:lang w:val="en-US"/>
        </w:rPr>
        <w:t>SR-only transmission, one CS is allocated to a UE. For the case of positive SR,</w:t>
      </w:r>
      <w:r>
        <w:rPr>
          <w:rFonts w:eastAsiaTheme="minorEastAsia"/>
          <w:sz w:val="22"/>
          <w:lang w:val="en-US"/>
        </w:rPr>
        <w:t xml:space="preserve"> </w:t>
      </w:r>
      <w:r>
        <w:rPr>
          <w:rFonts w:eastAsiaTheme="minorEastAsia" w:hint="eastAsia"/>
          <w:sz w:val="22"/>
          <w:lang w:val="en-US"/>
        </w:rPr>
        <w:t>t</w:t>
      </w:r>
      <w:r>
        <w:rPr>
          <w:rFonts w:eastAsiaTheme="minorEastAsia"/>
          <w:sz w:val="22"/>
          <w:lang w:val="en-US"/>
        </w:rPr>
        <w:t xml:space="preserve">he </w:t>
      </w:r>
      <w:r>
        <w:rPr>
          <w:rFonts w:eastAsiaTheme="minorEastAsia" w:hint="eastAsia"/>
          <w:sz w:val="22"/>
          <w:lang w:val="en-US"/>
        </w:rPr>
        <w:t>UE transmits PUCCH format 0 on the given CS for SR-only; meanwhile for the case of negative SR,</w:t>
      </w:r>
      <w:r>
        <w:rPr>
          <w:rFonts w:eastAsiaTheme="minorEastAsia"/>
          <w:sz w:val="22"/>
          <w:lang w:val="en-US"/>
        </w:rPr>
        <w:t xml:space="preserve"> the </w:t>
      </w:r>
      <w:r>
        <w:rPr>
          <w:rFonts w:eastAsiaTheme="minorEastAsia" w:hint="eastAsia"/>
          <w:sz w:val="22"/>
          <w:lang w:val="en-US"/>
        </w:rPr>
        <w:t xml:space="preserve">UE does not transmit PUCCH format 0. Our definition of PUCCH resource of PUCCH format 0 for </w:t>
      </w:r>
      <w:r w:rsidRPr="001C4A49">
        <w:rPr>
          <w:rFonts w:eastAsiaTheme="minorEastAsia"/>
          <w:sz w:val="22"/>
          <w:lang w:val="en-US"/>
        </w:rPr>
        <w:t>SR-only</w:t>
      </w:r>
      <w:r>
        <w:rPr>
          <w:rFonts w:eastAsiaTheme="minorEastAsia" w:hint="eastAsia"/>
          <w:sz w:val="22"/>
          <w:lang w:val="en-US"/>
        </w:rPr>
        <w:t xml:space="preserve"> is as following:</w:t>
      </w:r>
    </w:p>
    <w:p w14:paraId="69A66F02" w14:textId="77777777" w:rsidR="003C082A" w:rsidRDefault="003C082A" w:rsidP="003C082A">
      <w:pPr>
        <w:pStyle w:val="afd"/>
        <w:numPr>
          <w:ilvl w:val="0"/>
          <w:numId w:val="32"/>
        </w:numPr>
        <w:spacing w:afterLines="50" w:after="120"/>
        <w:ind w:leftChars="0"/>
        <w:jc w:val="both"/>
        <w:rPr>
          <w:rFonts w:eastAsiaTheme="minorEastAsia"/>
          <w:sz w:val="22"/>
          <w:lang w:val="en-US"/>
        </w:rPr>
      </w:pPr>
      <w:r>
        <w:rPr>
          <w:rFonts w:eastAsiaTheme="minorEastAsia" w:hint="eastAsia"/>
          <w:sz w:val="22"/>
          <w:lang w:val="en-US"/>
        </w:rPr>
        <w:t xml:space="preserve">One </w:t>
      </w:r>
      <w:r w:rsidRPr="00073CC1">
        <w:rPr>
          <w:rFonts w:eastAsiaTheme="minorEastAsia" w:hint="eastAsia"/>
          <w:sz w:val="22"/>
          <w:lang w:val="en-US"/>
        </w:rPr>
        <w:t>PUCCH resource</w:t>
      </w:r>
      <w:r>
        <w:rPr>
          <w:rFonts w:eastAsiaTheme="minorEastAsia" w:hint="eastAsia"/>
          <w:sz w:val="22"/>
          <w:lang w:val="en-US"/>
        </w:rPr>
        <w:t xml:space="preserve"> for SR-only is given by</w:t>
      </w:r>
    </w:p>
    <w:p w14:paraId="30FD876E" w14:textId="77777777" w:rsidR="003C082A" w:rsidRDefault="003C082A" w:rsidP="003C082A">
      <w:pPr>
        <w:pStyle w:val="afd"/>
        <w:numPr>
          <w:ilvl w:val="1"/>
          <w:numId w:val="32"/>
        </w:numPr>
        <w:spacing w:afterLines="50" w:after="120"/>
        <w:ind w:leftChars="0"/>
        <w:jc w:val="both"/>
        <w:rPr>
          <w:rFonts w:eastAsiaTheme="minorEastAsia"/>
          <w:sz w:val="22"/>
          <w:lang w:val="en-US"/>
        </w:rPr>
      </w:pPr>
      <w:r w:rsidRPr="00073CC1">
        <w:rPr>
          <w:rFonts w:eastAsiaTheme="minorEastAsia"/>
          <w:sz w:val="22"/>
          <w:lang w:val="en-US"/>
        </w:rPr>
        <w:t>PRB index</w:t>
      </w:r>
      <w:r>
        <w:rPr>
          <w:rFonts w:eastAsiaTheme="minorEastAsia"/>
          <w:sz w:val="22"/>
          <w:lang w:val="en-US"/>
        </w:rPr>
        <w:t xml:space="preserve"> of the given UL BWP (if a sequence spanning more than one PRB is supported, then it is starting PRB index)</w:t>
      </w:r>
    </w:p>
    <w:p w14:paraId="0941496D" w14:textId="77777777" w:rsidR="003C082A" w:rsidRDefault="003C082A" w:rsidP="003C082A">
      <w:pPr>
        <w:pStyle w:val="afd"/>
        <w:numPr>
          <w:ilvl w:val="1"/>
          <w:numId w:val="32"/>
        </w:numPr>
        <w:spacing w:afterLines="50" w:after="120"/>
        <w:ind w:leftChars="0"/>
        <w:jc w:val="both"/>
        <w:rPr>
          <w:rFonts w:eastAsiaTheme="minorEastAsia"/>
          <w:sz w:val="22"/>
          <w:lang w:val="en-US"/>
        </w:rPr>
      </w:pPr>
      <w:r>
        <w:rPr>
          <w:rFonts w:eastAsiaTheme="minorEastAsia"/>
          <w:sz w:val="22"/>
          <w:lang w:val="en-US"/>
        </w:rPr>
        <w:t>T</w:t>
      </w:r>
      <w:r>
        <w:rPr>
          <w:rFonts w:eastAsiaTheme="minorEastAsia" w:hint="eastAsia"/>
          <w:sz w:val="22"/>
          <w:lang w:val="en-US"/>
        </w:rPr>
        <w:t xml:space="preserve">he number of </w:t>
      </w:r>
      <w:r w:rsidRPr="00073CC1">
        <w:rPr>
          <w:rFonts w:eastAsiaTheme="minorEastAsia"/>
          <w:sz w:val="22"/>
          <w:lang w:val="en-US"/>
        </w:rPr>
        <w:t>PRB</w:t>
      </w:r>
      <w:r>
        <w:rPr>
          <w:rFonts w:eastAsiaTheme="minorEastAsia" w:hint="eastAsia"/>
          <w:sz w:val="22"/>
          <w:lang w:val="en-US"/>
        </w:rPr>
        <w:t xml:space="preserve">s </w:t>
      </w:r>
      <w:r>
        <w:rPr>
          <w:rFonts w:eastAsiaTheme="minorEastAsia"/>
          <w:sz w:val="22"/>
          <w:lang w:val="en-US"/>
        </w:rPr>
        <w:t xml:space="preserve">(if </w:t>
      </w:r>
      <w:r>
        <w:rPr>
          <w:rFonts w:eastAsiaTheme="minorEastAsia" w:hint="eastAsia"/>
          <w:sz w:val="22"/>
          <w:lang w:val="en-US"/>
        </w:rPr>
        <w:t xml:space="preserve">only 1 PRB is supported, this value is </w:t>
      </w:r>
      <w:r>
        <w:rPr>
          <w:rFonts w:eastAsiaTheme="minorEastAsia"/>
          <w:sz w:val="22"/>
          <w:lang w:val="en-US"/>
        </w:rPr>
        <w:t>deleted)</w:t>
      </w:r>
    </w:p>
    <w:p w14:paraId="28AA927F" w14:textId="77777777" w:rsidR="003C082A" w:rsidRDefault="003C082A" w:rsidP="003C082A">
      <w:pPr>
        <w:pStyle w:val="afd"/>
        <w:numPr>
          <w:ilvl w:val="1"/>
          <w:numId w:val="32"/>
        </w:numPr>
        <w:spacing w:afterLines="50" w:after="120"/>
        <w:ind w:leftChars="0"/>
        <w:jc w:val="both"/>
        <w:rPr>
          <w:rFonts w:eastAsiaTheme="minorEastAsia"/>
          <w:sz w:val="22"/>
          <w:lang w:val="en-US"/>
        </w:rPr>
      </w:pPr>
      <w:r>
        <w:rPr>
          <w:rFonts w:eastAsiaTheme="minorEastAsia" w:hint="eastAsia"/>
          <w:sz w:val="22"/>
          <w:lang w:val="en-US"/>
        </w:rPr>
        <w:t>S</w:t>
      </w:r>
      <w:r w:rsidRPr="00073CC1">
        <w:rPr>
          <w:rFonts w:eastAsiaTheme="minorEastAsia"/>
          <w:sz w:val="22"/>
          <w:lang w:val="en-US"/>
        </w:rPr>
        <w:t>ymbol index</w:t>
      </w:r>
      <w:r>
        <w:rPr>
          <w:rFonts w:eastAsiaTheme="minorEastAsia"/>
          <w:sz w:val="22"/>
          <w:lang w:val="en-US"/>
        </w:rPr>
        <w:t xml:space="preserve"> within a slot</w:t>
      </w:r>
      <w:r>
        <w:rPr>
          <w:rFonts w:eastAsiaTheme="minorEastAsia" w:hint="eastAsia"/>
          <w:sz w:val="22"/>
          <w:lang w:val="en-US"/>
        </w:rPr>
        <w:t xml:space="preserve"> </w:t>
      </w:r>
    </w:p>
    <w:p w14:paraId="32C2D8F2" w14:textId="77777777" w:rsidR="003C082A" w:rsidRDefault="003C082A" w:rsidP="003C082A">
      <w:pPr>
        <w:pStyle w:val="afd"/>
        <w:numPr>
          <w:ilvl w:val="1"/>
          <w:numId w:val="32"/>
        </w:numPr>
        <w:spacing w:afterLines="50" w:after="120"/>
        <w:ind w:leftChars="0"/>
        <w:jc w:val="both"/>
        <w:rPr>
          <w:rFonts w:eastAsiaTheme="minorEastAsia"/>
          <w:sz w:val="22"/>
          <w:lang w:val="en-US"/>
        </w:rPr>
      </w:pPr>
      <w:r>
        <w:rPr>
          <w:rFonts w:eastAsiaTheme="minorEastAsia" w:hint="eastAsia"/>
          <w:sz w:val="22"/>
          <w:lang w:val="en-US"/>
        </w:rPr>
        <w:t>Sequence index (#0~#29)</w:t>
      </w:r>
    </w:p>
    <w:p w14:paraId="78098856" w14:textId="77777777" w:rsidR="003C082A" w:rsidRDefault="003C082A" w:rsidP="003C082A">
      <w:pPr>
        <w:pStyle w:val="afd"/>
        <w:numPr>
          <w:ilvl w:val="1"/>
          <w:numId w:val="32"/>
        </w:numPr>
        <w:spacing w:afterLines="50" w:after="120"/>
        <w:ind w:leftChars="0"/>
        <w:jc w:val="both"/>
        <w:rPr>
          <w:rFonts w:eastAsiaTheme="minorEastAsia"/>
          <w:sz w:val="22"/>
          <w:lang w:val="en-US"/>
        </w:rPr>
      </w:pPr>
      <w:r w:rsidRPr="00A9282E">
        <w:rPr>
          <w:rFonts w:eastAsiaTheme="minorEastAsia"/>
          <w:sz w:val="22"/>
          <w:lang w:val="en-US"/>
        </w:rPr>
        <w:t>CS index</w:t>
      </w:r>
      <w:r>
        <w:rPr>
          <w:rFonts w:eastAsiaTheme="minorEastAsia" w:hint="eastAsia"/>
          <w:sz w:val="22"/>
          <w:lang w:val="en-US"/>
        </w:rPr>
        <w:t xml:space="preserve"> (the number of CSs is one)</w:t>
      </w:r>
    </w:p>
    <w:p w14:paraId="20C055F0" w14:textId="77777777" w:rsidR="003C082A" w:rsidRPr="002A20C6" w:rsidRDefault="003C082A" w:rsidP="003C082A">
      <w:pPr>
        <w:spacing w:afterLines="50" w:after="120"/>
        <w:jc w:val="both"/>
        <w:rPr>
          <w:rFonts w:eastAsiaTheme="minorEastAsia"/>
          <w:sz w:val="22"/>
          <w:lang w:val="en-US"/>
        </w:rPr>
      </w:pPr>
    </w:p>
    <w:p w14:paraId="0DAD940F" w14:textId="77777777" w:rsidR="003C082A" w:rsidRPr="00286562" w:rsidRDefault="003C082A" w:rsidP="003C082A">
      <w:pPr>
        <w:pStyle w:val="afd"/>
        <w:numPr>
          <w:ilvl w:val="0"/>
          <w:numId w:val="13"/>
        </w:numPr>
        <w:spacing w:afterLines="50" w:after="120"/>
        <w:ind w:leftChars="0"/>
        <w:jc w:val="both"/>
        <w:rPr>
          <w:rFonts w:asciiTheme="majorHAnsi" w:eastAsiaTheme="minorEastAsia" w:hAnsiTheme="majorHAnsi" w:cstheme="majorHAnsi"/>
          <w:b/>
          <w:u w:val="single"/>
          <w:lang w:val="en-US"/>
        </w:rPr>
      </w:pPr>
      <w:r>
        <w:rPr>
          <w:rFonts w:asciiTheme="majorHAnsi" w:eastAsiaTheme="minorEastAsia" w:hAnsiTheme="majorHAnsi" w:cstheme="majorHAnsi" w:hint="eastAsia"/>
          <w:b/>
          <w:u w:val="single"/>
          <w:lang w:val="en-US"/>
        </w:rPr>
        <w:t xml:space="preserve">For HARQ-ACK + </w:t>
      </w:r>
      <w:r w:rsidRPr="00286562">
        <w:rPr>
          <w:rFonts w:asciiTheme="majorHAnsi" w:eastAsiaTheme="minorEastAsia" w:hAnsiTheme="majorHAnsi" w:cstheme="majorHAnsi"/>
          <w:b/>
          <w:u w:val="single"/>
          <w:lang w:val="en-US"/>
        </w:rPr>
        <w:t>SR</w:t>
      </w:r>
    </w:p>
    <w:p w14:paraId="5715BBF2" w14:textId="77777777" w:rsidR="003C082A" w:rsidRDefault="003C082A" w:rsidP="003C082A">
      <w:pPr>
        <w:spacing w:afterLines="50" w:after="120"/>
        <w:jc w:val="both"/>
        <w:rPr>
          <w:rFonts w:eastAsiaTheme="minorEastAsia"/>
          <w:sz w:val="22"/>
          <w:lang w:val="en-US"/>
        </w:rPr>
      </w:pPr>
      <w:r>
        <w:rPr>
          <w:rFonts w:eastAsiaTheme="minorEastAsia" w:hint="eastAsia"/>
          <w:sz w:val="22"/>
          <w:lang w:val="en-US"/>
        </w:rPr>
        <w:t xml:space="preserve">For </w:t>
      </w:r>
      <w:r w:rsidRPr="00244071">
        <w:rPr>
          <w:rFonts w:eastAsiaTheme="minorEastAsia" w:hint="eastAsia"/>
          <w:i/>
          <w:sz w:val="22"/>
          <w:lang w:val="en-US"/>
        </w:rPr>
        <w:t>m</w:t>
      </w:r>
      <w:r>
        <w:rPr>
          <w:rFonts w:eastAsiaTheme="minorEastAsia" w:hint="eastAsia"/>
          <w:sz w:val="22"/>
          <w:lang w:val="en-US"/>
        </w:rPr>
        <w:t xml:space="preserve">-bit HARQ-ACK + SR transmission, two PUCCH resources of PUCCH format 0 for </w:t>
      </w:r>
      <w:r w:rsidRPr="00244071">
        <w:rPr>
          <w:rFonts w:eastAsiaTheme="minorEastAsia" w:hint="eastAsia"/>
          <w:i/>
          <w:sz w:val="22"/>
          <w:lang w:val="en-US"/>
        </w:rPr>
        <w:t>m</w:t>
      </w:r>
      <w:r>
        <w:rPr>
          <w:rFonts w:eastAsiaTheme="minorEastAsia" w:hint="eastAsia"/>
          <w:sz w:val="22"/>
          <w:lang w:val="en-US"/>
        </w:rPr>
        <w:t xml:space="preserve">-bit HARQ-ACK are configured for </w:t>
      </w:r>
      <w:r w:rsidRPr="00244071">
        <w:rPr>
          <w:rFonts w:eastAsiaTheme="minorEastAsia" w:hint="eastAsia"/>
          <w:i/>
          <w:sz w:val="22"/>
          <w:lang w:val="en-US"/>
        </w:rPr>
        <w:t>m</w:t>
      </w:r>
      <w:r>
        <w:rPr>
          <w:rFonts w:eastAsiaTheme="minorEastAsia" w:hint="eastAsia"/>
          <w:sz w:val="22"/>
          <w:lang w:val="en-US"/>
        </w:rPr>
        <w:t xml:space="preserve">-bit HARQ-ACK + positive SR and </w:t>
      </w:r>
      <w:r w:rsidRPr="00244071">
        <w:rPr>
          <w:rFonts w:eastAsiaTheme="minorEastAsia" w:hint="eastAsia"/>
          <w:i/>
          <w:sz w:val="22"/>
          <w:lang w:val="en-US"/>
        </w:rPr>
        <w:t>m</w:t>
      </w:r>
      <w:r>
        <w:rPr>
          <w:rFonts w:eastAsiaTheme="minorEastAsia" w:hint="eastAsia"/>
          <w:sz w:val="22"/>
          <w:lang w:val="en-US"/>
        </w:rPr>
        <w:t xml:space="preserve">-bit HARQ-ACK + negative SR, </w:t>
      </w:r>
      <w:r>
        <w:rPr>
          <w:rFonts w:eastAsiaTheme="minorEastAsia"/>
          <w:sz w:val="22"/>
          <w:lang w:val="en-US"/>
        </w:rPr>
        <w:t>respectively</w:t>
      </w:r>
      <w:r>
        <w:rPr>
          <w:rFonts w:eastAsiaTheme="minorEastAsia" w:hint="eastAsia"/>
          <w:sz w:val="22"/>
          <w:lang w:val="en-US"/>
        </w:rPr>
        <w:t xml:space="preserve">. </w:t>
      </w:r>
    </w:p>
    <w:p w14:paraId="2B5EDFB6" w14:textId="77777777" w:rsidR="00F82F19" w:rsidRDefault="00F82F19" w:rsidP="00077ABC">
      <w:pPr>
        <w:spacing w:afterLines="50" w:after="120"/>
        <w:jc w:val="both"/>
        <w:rPr>
          <w:rFonts w:eastAsiaTheme="minorEastAsia"/>
          <w:sz w:val="22"/>
          <w:lang w:val="en-US"/>
        </w:rPr>
      </w:pPr>
    </w:p>
    <w:p w14:paraId="74C93D1A" w14:textId="38709224" w:rsidR="003C082A" w:rsidRPr="001411A3" w:rsidRDefault="003C082A" w:rsidP="003C082A">
      <w:pPr>
        <w:pStyle w:val="2"/>
        <w:numPr>
          <w:ilvl w:val="1"/>
          <w:numId w:val="6"/>
        </w:numPr>
        <w:spacing w:afterLines="50" w:after="120"/>
        <w:jc w:val="both"/>
        <w:rPr>
          <w:rFonts w:eastAsiaTheme="minorEastAsia"/>
          <w:b/>
          <w:lang w:val="en-US"/>
        </w:rPr>
      </w:pPr>
      <w:r>
        <w:rPr>
          <w:rFonts w:eastAsiaTheme="minorEastAsia" w:hint="eastAsia"/>
          <w:b/>
          <w:lang w:val="en-US"/>
        </w:rPr>
        <w:t>F</w:t>
      </w:r>
      <w:r w:rsidRPr="003C082A">
        <w:rPr>
          <w:rFonts w:eastAsiaTheme="minorEastAsia"/>
          <w:b/>
          <w:lang w:val="en-US"/>
        </w:rPr>
        <w:t xml:space="preserve">or PUCCH format </w:t>
      </w:r>
      <w:r>
        <w:rPr>
          <w:rFonts w:eastAsiaTheme="minorEastAsia" w:hint="eastAsia"/>
          <w:b/>
          <w:lang w:val="en-US"/>
        </w:rPr>
        <w:t>2</w:t>
      </w:r>
    </w:p>
    <w:p w14:paraId="7889ED6A" w14:textId="0B7BA100" w:rsidR="00F82F19" w:rsidRDefault="00F82F19" w:rsidP="00F82F19">
      <w:pPr>
        <w:spacing w:afterLines="50" w:after="120"/>
        <w:jc w:val="both"/>
        <w:rPr>
          <w:rFonts w:eastAsiaTheme="minorEastAsia"/>
          <w:sz w:val="22"/>
        </w:rPr>
      </w:pPr>
      <w:r>
        <w:rPr>
          <w:rFonts w:eastAsiaTheme="minorEastAsia" w:hint="eastAsia"/>
          <w:sz w:val="22"/>
          <w:lang w:val="en-US"/>
        </w:rPr>
        <w:t>PUCCH format 2 is short</w:t>
      </w:r>
      <w:r w:rsidRPr="0048012C">
        <w:rPr>
          <w:rFonts w:eastAsiaTheme="minorEastAsia"/>
          <w:sz w:val="22"/>
          <w:lang w:val="en-US"/>
        </w:rPr>
        <w:t xml:space="preserve">-PUCCH for UCI of </w:t>
      </w:r>
      <w:r>
        <w:rPr>
          <w:rFonts w:eastAsiaTheme="minorEastAsia" w:hint="eastAsia"/>
          <w:sz w:val="22"/>
          <w:lang w:val="en-US"/>
        </w:rPr>
        <w:t>more than</w:t>
      </w:r>
      <w:r w:rsidRPr="0048012C">
        <w:rPr>
          <w:rFonts w:eastAsiaTheme="minorEastAsia"/>
          <w:sz w:val="22"/>
          <w:lang w:val="en-US"/>
        </w:rPr>
        <w:t xml:space="preserve"> 2 bits</w:t>
      </w:r>
      <w:r>
        <w:rPr>
          <w:rFonts w:eastAsiaTheme="minorEastAsia" w:hint="eastAsia"/>
          <w:sz w:val="22"/>
          <w:lang w:val="en-US"/>
        </w:rPr>
        <w:t xml:space="preserve"> and it conveys UCI of more than 2 bits on 1 or 2 symbol(s). </w:t>
      </w:r>
      <w:r>
        <w:rPr>
          <w:rFonts w:eastAsiaTheme="minorEastAsia" w:hint="eastAsia"/>
          <w:sz w:val="22"/>
        </w:rPr>
        <w:t xml:space="preserve">For PUCCH format 2, multiple </w:t>
      </w:r>
      <w:r>
        <w:rPr>
          <w:rFonts w:eastAsiaTheme="minorEastAsia"/>
          <w:sz w:val="22"/>
        </w:rPr>
        <w:t xml:space="preserve">contiguous or non-contiguous </w:t>
      </w:r>
      <w:r>
        <w:rPr>
          <w:rFonts w:eastAsiaTheme="minorEastAsia" w:hint="eastAsia"/>
          <w:sz w:val="22"/>
        </w:rPr>
        <w:t>PRBs</w:t>
      </w:r>
      <w:r>
        <w:rPr>
          <w:rFonts w:eastAsiaTheme="minorEastAsia"/>
          <w:sz w:val="22"/>
        </w:rPr>
        <w:t>,</w:t>
      </w:r>
      <w:r>
        <w:rPr>
          <w:rFonts w:eastAsiaTheme="minorEastAsia" w:hint="eastAsia"/>
          <w:sz w:val="22"/>
        </w:rPr>
        <w:t xml:space="preserve"> and 1 or 2</w:t>
      </w:r>
      <w:r>
        <w:rPr>
          <w:rFonts w:eastAsiaTheme="minorEastAsia"/>
          <w:sz w:val="22"/>
        </w:rPr>
        <w:t xml:space="preserve"> </w:t>
      </w:r>
      <w:r>
        <w:rPr>
          <w:rFonts w:eastAsiaTheme="minorEastAsia" w:hint="eastAsia"/>
          <w:sz w:val="22"/>
        </w:rPr>
        <w:t xml:space="preserve">symbol(s) can be allocated to a UE. </w:t>
      </w:r>
      <w:r>
        <w:rPr>
          <w:rFonts w:eastAsiaTheme="minorEastAsia"/>
          <w:sz w:val="22"/>
        </w:rPr>
        <w:t xml:space="preserve">Therefore, we consider that PUCCH resource </w:t>
      </w:r>
      <w:r>
        <w:rPr>
          <w:rFonts w:eastAsiaTheme="minorEastAsia" w:hint="eastAsia"/>
          <w:sz w:val="22"/>
        </w:rPr>
        <w:t>is</w:t>
      </w:r>
      <w:r>
        <w:rPr>
          <w:rFonts w:eastAsiaTheme="minorEastAsia"/>
          <w:sz w:val="22"/>
        </w:rPr>
        <w:t xml:space="preserve"> defined by a combination of one PRB on one symbol. Then, gNB can configure one or </w:t>
      </w:r>
      <w:r>
        <w:rPr>
          <w:rFonts w:eastAsiaTheme="minorEastAsia" w:hint="eastAsia"/>
          <w:sz w:val="22"/>
        </w:rPr>
        <w:t>multiple</w:t>
      </w:r>
      <w:r>
        <w:rPr>
          <w:rFonts w:eastAsiaTheme="minorEastAsia"/>
          <w:sz w:val="22"/>
        </w:rPr>
        <w:t xml:space="preserve"> PUCCH resource(s) </w:t>
      </w:r>
      <w:r>
        <w:rPr>
          <w:rFonts w:eastAsiaTheme="minorEastAsia" w:hint="eastAsia"/>
          <w:sz w:val="22"/>
        </w:rPr>
        <w:t>to</w:t>
      </w:r>
      <w:r>
        <w:rPr>
          <w:rFonts w:eastAsiaTheme="minorEastAsia"/>
          <w:sz w:val="22"/>
        </w:rPr>
        <w:t xml:space="preserve"> a UE</w:t>
      </w:r>
      <w:r>
        <w:rPr>
          <w:rFonts w:eastAsiaTheme="minorEastAsia" w:hint="eastAsia"/>
          <w:sz w:val="22"/>
        </w:rPr>
        <w:t>.</w:t>
      </w:r>
      <w:r>
        <w:rPr>
          <w:rFonts w:eastAsiaTheme="minorEastAsia"/>
          <w:sz w:val="22"/>
        </w:rPr>
        <w:t xml:space="preserve"> </w:t>
      </w:r>
      <w:r>
        <w:rPr>
          <w:rFonts w:eastAsiaTheme="minorEastAsia" w:hint="eastAsia"/>
          <w:sz w:val="22"/>
          <w:lang w:val="en-US"/>
        </w:rPr>
        <w:t xml:space="preserve">If the configured multiple PUCCH resources are contiguous PRB indexes of the same symbol, contiguous PRB mapping is adopted; meanwhile if they are non-contiguous PRB indexes of the same symbol, non-contiguous PRB mapping is adopted. </w:t>
      </w:r>
      <w:r>
        <w:rPr>
          <w:rFonts w:eastAsiaTheme="minorEastAsia"/>
          <w:sz w:val="22"/>
          <w:lang w:val="en-US"/>
        </w:rPr>
        <w:t>Similarly</w:t>
      </w:r>
      <w:r>
        <w:rPr>
          <w:rFonts w:eastAsiaTheme="minorEastAsia" w:hint="eastAsia"/>
          <w:sz w:val="22"/>
          <w:lang w:val="en-US"/>
        </w:rPr>
        <w:t xml:space="preserve"> if the configured PUCCH resources are the same PRB index of different symbols, non-frequency-hopping is adopted; meanwhile if they are different PRB indexes </w:t>
      </w:r>
      <w:r w:rsidR="00B664F2">
        <w:rPr>
          <w:rFonts w:eastAsiaTheme="minorEastAsia" w:hint="eastAsia"/>
          <w:sz w:val="22"/>
          <w:lang w:val="en-US"/>
        </w:rPr>
        <w:t>of different symbols, frequency</w:t>
      </w:r>
      <w:r w:rsidR="00D063D6">
        <w:rPr>
          <w:rFonts w:eastAsiaTheme="minorEastAsia" w:hint="eastAsia"/>
          <w:sz w:val="22"/>
          <w:lang w:val="en-US"/>
        </w:rPr>
        <w:t>-</w:t>
      </w:r>
      <w:r>
        <w:rPr>
          <w:rFonts w:eastAsiaTheme="minorEastAsia" w:hint="eastAsia"/>
          <w:sz w:val="22"/>
          <w:lang w:val="en-US"/>
        </w:rPr>
        <w:t>hopping is adopted.</w:t>
      </w:r>
    </w:p>
    <w:p w14:paraId="5E65F6C3" w14:textId="77777777" w:rsidR="00F82F19" w:rsidRDefault="00F82F19" w:rsidP="00F82F19">
      <w:pPr>
        <w:pStyle w:val="afd"/>
        <w:numPr>
          <w:ilvl w:val="0"/>
          <w:numId w:val="13"/>
        </w:numPr>
        <w:spacing w:afterLines="50" w:after="120"/>
        <w:ind w:leftChars="0"/>
        <w:jc w:val="both"/>
        <w:rPr>
          <w:rFonts w:eastAsiaTheme="minorEastAsia"/>
          <w:sz w:val="22"/>
          <w:lang w:val="en-US"/>
        </w:rPr>
      </w:pPr>
      <w:r>
        <w:rPr>
          <w:rFonts w:eastAsiaTheme="minorEastAsia" w:hint="eastAsia"/>
          <w:sz w:val="22"/>
          <w:lang w:val="en-US"/>
        </w:rPr>
        <w:t xml:space="preserve">One </w:t>
      </w:r>
      <w:r w:rsidRPr="00073CC1">
        <w:rPr>
          <w:rFonts w:eastAsiaTheme="minorEastAsia" w:hint="eastAsia"/>
          <w:sz w:val="22"/>
          <w:lang w:val="en-US"/>
        </w:rPr>
        <w:t>PUCCH resource</w:t>
      </w:r>
      <w:r>
        <w:rPr>
          <w:rFonts w:eastAsiaTheme="minorEastAsia" w:hint="eastAsia"/>
          <w:sz w:val="22"/>
          <w:lang w:val="en-US"/>
        </w:rPr>
        <w:t xml:space="preserve"> is given by</w:t>
      </w:r>
    </w:p>
    <w:p w14:paraId="08B88F67" w14:textId="77777777" w:rsidR="00F82F19" w:rsidRDefault="00F82F19" w:rsidP="00F82F19">
      <w:pPr>
        <w:pStyle w:val="afd"/>
        <w:numPr>
          <w:ilvl w:val="1"/>
          <w:numId w:val="13"/>
        </w:numPr>
        <w:spacing w:afterLines="50" w:after="120"/>
        <w:ind w:leftChars="0"/>
        <w:jc w:val="both"/>
        <w:rPr>
          <w:rFonts w:eastAsiaTheme="minorEastAsia"/>
          <w:sz w:val="22"/>
          <w:lang w:val="en-US"/>
        </w:rPr>
      </w:pPr>
      <w:r w:rsidRPr="00073CC1">
        <w:rPr>
          <w:rFonts w:eastAsiaTheme="minorEastAsia"/>
          <w:sz w:val="22"/>
          <w:lang w:val="en-US"/>
        </w:rPr>
        <w:t>PRB index</w:t>
      </w:r>
      <w:r>
        <w:rPr>
          <w:rFonts w:eastAsiaTheme="minorEastAsia"/>
          <w:sz w:val="22"/>
          <w:lang w:val="en-US"/>
        </w:rPr>
        <w:t xml:space="preserve"> of the given UL BWP</w:t>
      </w:r>
    </w:p>
    <w:p w14:paraId="2B621FDC" w14:textId="77777777" w:rsidR="00F82F19" w:rsidRDefault="00F82F19" w:rsidP="00F82F19">
      <w:pPr>
        <w:pStyle w:val="afd"/>
        <w:numPr>
          <w:ilvl w:val="1"/>
          <w:numId w:val="13"/>
        </w:numPr>
        <w:spacing w:afterLines="50" w:after="120"/>
        <w:ind w:leftChars="0"/>
        <w:jc w:val="both"/>
        <w:rPr>
          <w:rFonts w:eastAsiaTheme="minorEastAsia"/>
          <w:sz w:val="22"/>
          <w:lang w:val="en-US"/>
        </w:rPr>
      </w:pPr>
      <w:r>
        <w:rPr>
          <w:rFonts w:eastAsiaTheme="minorEastAsia" w:hint="eastAsia"/>
          <w:sz w:val="22"/>
          <w:lang w:val="en-US"/>
        </w:rPr>
        <w:t>S</w:t>
      </w:r>
      <w:r w:rsidRPr="00073CC1">
        <w:rPr>
          <w:rFonts w:eastAsiaTheme="minorEastAsia"/>
          <w:sz w:val="22"/>
          <w:lang w:val="en-US"/>
        </w:rPr>
        <w:t>ymbol index</w:t>
      </w:r>
      <w:r>
        <w:rPr>
          <w:rFonts w:eastAsiaTheme="minorEastAsia"/>
          <w:sz w:val="22"/>
          <w:lang w:val="en-US"/>
        </w:rPr>
        <w:t xml:space="preserve"> within a slot</w:t>
      </w:r>
    </w:p>
    <w:p w14:paraId="6430692C" w14:textId="77777777" w:rsidR="00F82F19" w:rsidRDefault="00F82F19" w:rsidP="00077ABC">
      <w:pPr>
        <w:spacing w:afterLines="50" w:after="120"/>
        <w:jc w:val="both"/>
        <w:rPr>
          <w:rFonts w:eastAsiaTheme="minorEastAsia"/>
          <w:sz w:val="22"/>
          <w:lang w:val="en-US"/>
        </w:rPr>
      </w:pPr>
    </w:p>
    <w:p w14:paraId="599E6C5B" w14:textId="0F9539E2" w:rsidR="007B043D" w:rsidRPr="00691E11" w:rsidRDefault="007B043D" w:rsidP="007B043D">
      <w:pPr>
        <w:spacing w:afterLines="50" w:after="120"/>
        <w:jc w:val="both"/>
        <w:rPr>
          <w:rFonts w:eastAsiaTheme="minorEastAsia"/>
          <w:b/>
          <w:sz w:val="22"/>
          <w:u w:val="single"/>
          <w:lang w:val="en-US"/>
        </w:rPr>
      </w:pPr>
      <w:r w:rsidRPr="00691E11">
        <w:rPr>
          <w:rFonts w:eastAsiaTheme="minorEastAsia"/>
          <w:b/>
          <w:sz w:val="22"/>
          <w:u w:val="single"/>
          <w:lang w:val="en-US"/>
        </w:rPr>
        <w:lastRenderedPageBreak/>
        <w:t xml:space="preserve">Proposal </w:t>
      </w:r>
      <w:r>
        <w:rPr>
          <w:rFonts w:eastAsiaTheme="minorEastAsia" w:hint="eastAsia"/>
          <w:b/>
          <w:sz w:val="22"/>
          <w:u w:val="single"/>
          <w:lang w:val="en-US"/>
        </w:rPr>
        <w:t>2</w:t>
      </w:r>
      <w:r w:rsidRPr="00691E11">
        <w:rPr>
          <w:rFonts w:eastAsiaTheme="minorEastAsia"/>
          <w:b/>
          <w:sz w:val="22"/>
          <w:u w:val="single"/>
          <w:lang w:val="en-US"/>
        </w:rPr>
        <w:t>:</w:t>
      </w:r>
    </w:p>
    <w:p w14:paraId="2DAFBDD8" w14:textId="384E203D" w:rsidR="007B043D" w:rsidRDefault="007B043D" w:rsidP="007B043D">
      <w:pPr>
        <w:numPr>
          <w:ilvl w:val="0"/>
          <w:numId w:val="13"/>
        </w:numPr>
        <w:spacing w:afterLines="50" w:after="120"/>
        <w:rPr>
          <w:i/>
          <w:sz w:val="22"/>
          <w:szCs w:val="22"/>
        </w:rPr>
      </w:pPr>
      <w:r>
        <w:rPr>
          <w:rFonts w:hint="eastAsia"/>
          <w:i/>
          <w:sz w:val="22"/>
          <w:szCs w:val="22"/>
        </w:rPr>
        <w:t xml:space="preserve">PUCCH </w:t>
      </w:r>
      <w:r>
        <w:rPr>
          <w:i/>
          <w:sz w:val="22"/>
          <w:szCs w:val="22"/>
        </w:rPr>
        <w:t>resource</w:t>
      </w:r>
      <w:r>
        <w:rPr>
          <w:rFonts w:hint="eastAsia"/>
          <w:i/>
          <w:sz w:val="22"/>
          <w:szCs w:val="22"/>
        </w:rPr>
        <w:t xml:space="preserve">s of PUCCH format 0 / 2 are </w:t>
      </w:r>
      <w:r>
        <w:rPr>
          <w:i/>
          <w:sz w:val="22"/>
          <w:szCs w:val="22"/>
        </w:rPr>
        <w:t>defined</w:t>
      </w:r>
      <w:r>
        <w:rPr>
          <w:rFonts w:hint="eastAsia"/>
          <w:i/>
          <w:sz w:val="22"/>
          <w:szCs w:val="22"/>
        </w:rPr>
        <w:t xml:space="preserve"> </w:t>
      </w:r>
      <w:r w:rsidRPr="007B043D">
        <w:rPr>
          <w:i/>
          <w:sz w:val="22"/>
          <w:szCs w:val="22"/>
        </w:rPr>
        <w:t>on each 1-symbol</w:t>
      </w:r>
      <w:r>
        <w:rPr>
          <w:rFonts w:hint="eastAsia"/>
          <w:i/>
          <w:sz w:val="22"/>
          <w:szCs w:val="22"/>
        </w:rPr>
        <w:t>, so that frequency</w:t>
      </w:r>
      <w:r w:rsidR="00D063D6">
        <w:rPr>
          <w:rFonts w:hint="eastAsia"/>
          <w:i/>
          <w:sz w:val="22"/>
          <w:szCs w:val="22"/>
        </w:rPr>
        <w:t>-</w:t>
      </w:r>
      <w:r>
        <w:rPr>
          <w:rFonts w:hint="eastAsia"/>
          <w:i/>
          <w:sz w:val="22"/>
          <w:szCs w:val="22"/>
        </w:rPr>
        <w:t>hopping bandwidth is configurable.</w:t>
      </w:r>
    </w:p>
    <w:p w14:paraId="4A12D8B1" w14:textId="02DA5AFB" w:rsidR="007B043D" w:rsidRDefault="007B043D" w:rsidP="007B043D">
      <w:pPr>
        <w:spacing w:afterLines="50" w:after="120"/>
        <w:jc w:val="center"/>
        <w:rPr>
          <w:sz w:val="22"/>
          <w:szCs w:val="22"/>
        </w:rPr>
      </w:pPr>
      <w:r>
        <w:rPr>
          <w:rFonts w:hint="eastAsia"/>
          <w:sz w:val="22"/>
          <w:szCs w:val="22"/>
        </w:rPr>
        <w:t>Table 1.</w:t>
      </w:r>
      <w:r>
        <w:rPr>
          <w:rFonts w:hint="eastAsia"/>
          <w:sz w:val="22"/>
          <w:szCs w:val="22"/>
        </w:rPr>
        <w:tab/>
        <w:t>D</w:t>
      </w:r>
      <w:r>
        <w:rPr>
          <w:sz w:val="22"/>
          <w:szCs w:val="22"/>
        </w:rPr>
        <w:t>efinition</w:t>
      </w:r>
      <w:r>
        <w:rPr>
          <w:rFonts w:hint="eastAsia"/>
          <w:sz w:val="22"/>
          <w:szCs w:val="22"/>
        </w:rPr>
        <w:t>s of one PUCCH resource for PUCCH format 0 / 2</w:t>
      </w:r>
    </w:p>
    <w:tbl>
      <w:tblPr>
        <w:tblW w:w="9259" w:type="dxa"/>
        <w:jc w:val="center"/>
        <w:tblInd w:w="84" w:type="dxa"/>
        <w:tblCellMar>
          <w:left w:w="99" w:type="dxa"/>
          <w:right w:w="99" w:type="dxa"/>
        </w:tblCellMar>
        <w:tblLook w:val="04A0" w:firstRow="1" w:lastRow="0" w:firstColumn="1" w:lastColumn="0" w:noHBand="0" w:noVBand="1"/>
      </w:tblPr>
      <w:tblGrid>
        <w:gridCol w:w="464"/>
        <w:gridCol w:w="1252"/>
        <w:gridCol w:w="7543"/>
      </w:tblGrid>
      <w:tr w:rsidR="007B043D" w:rsidRPr="00D51F62" w14:paraId="718449C2" w14:textId="77777777" w:rsidTr="001C4A49">
        <w:trPr>
          <w:trHeight w:val="93"/>
          <w:jc w:val="center"/>
        </w:trPr>
        <w:tc>
          <w:tcPr>
            <w:tcW w:w="464" w:type="dxa"/>
            <w:vMerge w:val="restart"/>
            <w:tcBorders>
              <w:top w:val="single" w:sz="8" w:space="0" w:color="auto"/>
              <w:left w:val="single" w:sz="8" w:space="0" w:color="auto"/>
              <w:bottom w:val="single" w:sz="8" w:space="0" w:color="000000"/>
              <w:right w:val="single" w:sz="4" w:space="0" w:color="auto"/>
            </w:tcBorders>
            <w:shd w:val="clear" w:color="auto" w:fill="FDE9D9" w:themeFill="accent6" w:themeFillTint="33"/>
            <w:noWrap/>
            <w:textDirection w:val="btLr"/>
            <w:vAlign w:val="center"/>
            <w:hideMark/>
          </w:tcPr>
          <w:p w14:paraId="500FD43E" w14:textId="77777777" w:rsidR="007B043D" w:rsidRPr="001C4A49" w:rsidRDefault="007B043D" w:rsidP="001C4A49">
            <w:pPr>
              <w:jc w:val="center"/>
              <w:rPr>
                <w:rFonts w:eastAsia="ＭＳ Ｐゴシック"/>
                <w:b/>
                <w:color w:val="000000"/>
                <w:sz w:val="22"/>
                <w:szCs w:val="22"/>
                <w:lang w:val="en-US"/>
              </w:rPr>
            </w:pPr>
            <w:r w:rsidRPr="001C4A49">
              <w:rPr>
                <w:rFonts w:eastAsia="ＭＳ Ｐゴシック"/>
                <w:b/>
                <w:color w:val="000000"/>
                <w:sz w:val="22"/>
                <w:szCs w:val="22"/>
                <w:lang w:val="en-US"/>
              </w:rPr>
              <w:t>PUCCH format 0</w:t>
            </w:r>
          </w:p>
        </w:tc>
        <w:tc>
          <w:tcPr>
            <w:tcW w:w="1252" w:type="dxa"/>
            <w:vMerge w:val="restart"/>
            <w:tcBorders>
              <w:top w:val="single" w:sz="8" w:space="0" w:color="auto"/>
              <w:left w:val="single" w:sz="4" w:space="0" w:color="auto"/>
              <w:bottom w:val="single" w:sz="8" w:space="0" w:color="000000"/>
              <w:right w:val="single" w:sz="4" w:space="0" w:color="auto"/>
            </w:tcBorders>
            <w:shd w:val="clear" w:color="auto" w:fill="FDE9D9" w:themeFill="accent6" w:themeFillTint="33"/>
            <w:vAlign w:val="center"/>
            <w:hideMark/>
          </w:tcPr>
          <w:p w14:paraId="0A4E357A" w14:textId="77777777" w:rsidR="007B043D" w:rsidRPr="001C4A49" w:rsidRDefault="007B043D" w:rsidP="001C4A49">
            <w:pPr>
              <w:jc w:val="center"/>
              <w:rPr>
                <w:rFonts w:eastAsia="ＭＳ Ｐゴシック"/>
                <w:b/>
                <w:color w:val="000000"/>
                <w:sz w:val="22"/>
                <w:szCs w:val="22"/>
                <w:lang w:val="en-US"/>
              </w:rPr>
            </w:pPr>
            <w:r w:rsidRPr="001C4A49">
              <w:rPr>
                <w:rFonts w:eastAsia="ＭＳ Ｐゴシック"/>
                <w:b/>
                <w:color w:val="000000"/>
                <w:sz w:val="22"/>
                <w:szCs w:val="22"/>
                <w:lang w:val="en-US"/>
              </w:rPr>
              <w:t xml:space="preserve">For </w:t>
            </w:r>
            <w:r w:rsidRPr="001C4A49">
              <w:rPr>
                <w:rFonts w:eastAsia="ＭＳ Ｐゴシック"/>
                <w:b/>
                <w:i/>
                <w:iCs/>
                <w:color w:val="000000"/>
                <w:sz w:val="22"/>
                <w:szCs w:val="22"/>
                <w:lang w:val="en-US"/>
              </w:rPr>
              <w:t>m</w:t>
            </w:r>
            <w:r w:rsidRPr="001C4A49">
              <w:rPr>
                <w:rFonts w:eastAsia="ＭＳ Ｐゴシック"/>
                <w:b/>
                <w:color w:val="000000"/>
                <w:sz w:val="22"/>
                <w:szCs w:val="22"/>
                <w:lang w:val="en-US"/>
              </w:rPr>
              <w:t>-bit</w:t>
            </w:r>
            <w:r w:rsidRPr="001C4A49">
              <w:rPr>
                <w:rFonts w:eastAsia="ＭＳ Ｐゴシック"/>
                <w:b/>
                <w:color w:val="000000"/>
                <w:sz w:val="22"/>
                <w:szCs w:val="22"/>
                <w:lang w:val="en-US"/>
              </w:rPr>
              <w:br/>
              <w:t xml:space="preserve"> HARQ-</w:t>
            </w:r>
            <w:r w:rsidRPr="001C4A49">
              <w:rPr>
                <w:rFonts w:eastAsia="ＭＳ Ｐゴシック"/>
                <w:b/>
                <w:color w:val="000000"/>
                <w:sz w:val="22"/>
                <w:szCs w:val="22"/>
                <w:lang w:val="en-US"/>
              </w:rPr>
              <w:br/>
              <w:t>ACK</w:t>
            </w:r>
          </w:p>
        </w:tc>
        <w:tc>
          <w:tcPr>
            <w:tcW w:w="7543" w:type="dxa"/>
            <w:tcBorders>
              <w:top w:val="single" w:sz="8" w:space="0" w:color="auto"/>
              <w:left w:val="nil"/>
              <w:bottom w:val="single" w:sz="4" w:space="0" w:color="auto"/>
              <w:right w:val="single" w:sz="8" w:space="0" w:color="auto"/>
            </w:tcBorders>
            <w:shd w:val="clear" w:color="auto" w:fill="auto"/>
            <w:vAlign w:val="center"/>
            <w:hideMark/>
          </w:tcPr>
          <w:p w14:paraId="756652D2" w14:textId="77777777" w:rsidR="007B043D" w:rsidRPr="001C4A49" w:rsidRDefault="007B043D" w:rsidP="007B043D">
            <w:pPr>
              <w:pStyle w:val="afd"/>
              <w:numPr>
                <w:ilvl w:val="0"/>
                <w:numId w:val="42"/>
              </w:numPr>
              <w:ind w:leftChars="0"/>
              <w:rPr>
                <w:rFonts w:eastAsia="ＭＳ Ｐゴシック"/>
                <w:color w:val="000000"/>
                <w:sz w:val="22"/>
                <w:szCs w:val="22"/>
                <w:lang w:val="en-US"/>
              </w:rPr>
            </w:pPr>
            <w:r w:rsidRPr="001C4A49">
              <w:rPr>
                <w:rFonts w:eastAsia="ＭＳ Ｐゴシック"/>
                <w:color w:val="000000"/>
                <w:sz w:val="22"/>
                <w:szCs w:val="22"/>
              </w:rPr>
              <w:t>PRB index of the given UL BWP (if a sequence spanning more than one PRB is supported, then it is starting PRB index)</w:t>
            </w:r>
          </w:p>
        </w:tc>
      </w:tr>
      <w:tr w:rsidR="007B043D" w:rsidRPr="00D51F62" w14:paraId="540A2E31" w14:textId="77777777" w:rsidTr="001C4A49">
        <w:trPr>
          <w:trHeight w:val="46"/>
          <w:jc w:val="center"/>
        </w:trPr>
        <w:tc>
          <w:tcPr>
            <w:tcW w:w="464" w:type="dxa"/>
            <w:vMerge/>
            <w:tcBorders>
              <w:top w:val="single" w:sz="8" w:space="0" w:color="auto"/>
              <w:left w:val="single" w:sz="8" w:space="0" w:color="auto"/>
              <w:bottom w:val="single" w:sz="8" w:space="0" w:color="000000"/>
              <w:right w:val="single" w:sz="4" w:space="0" w:color="auto"/>
            </w:tcBorders>
            <w:shd w:val="clear" w:color="auto" w:fill="FDE9D9" w:themeFill="accent6" w:themeFillTint="33"/>
            <w:vAlign w:val="center"/>
            <w:hideMark/>
          </w:tcPr>
          <w:p w14:paraId="7B0E80E6" w14:textId="77777777" w:rsidR="007B043D" w:rsidRPr="00D51F62" w:rsidRDefault="007B043D" w:rsidP="001C4A49">
            <w:pPr>
              <w:rPr>
                <w:rFonts w:eastAsia="ＭＳ Ｐゴシック"/>
                <w:color w:val="000000"/>
                <w:sz w:val="22"/>
                <w:szCs w:val="22"/>
                <w:lang w:val="en-US"/>
              </w:rPr>
            </w:pPr>
          </w:p>
        </w:tc>
        <w:tc>
          <w:tcPr>
            <w:tcW w:w="1252" w:type="dxa"/>
            <w:vMerge/>
            <w:tcBorders>
              <w:top w:val="single" w:sz="8" w:space="0" w:color="auto"/>
              <w:left w:val="single" w:sz="4" w:space="0" w:color="auto"/>
              <w:bottom w:val="single" w:sz="8" w:space="0" w:color="000000"/>
              <w:right w:val="single" w:sz="4" w:space="0" w:color="auto"/>
            </w:tcBorders>
            <w:shd w:val="clear" w:color="auto" w:fill="FDE9D9" w:themeFill="accent6" w:themeFillTint="33"/>
            <w:vAlign w:val="center"/>
            <w:hideMark/>
          </w:tcPr>
          <w:p w14:paraId="7673E745" w14:textId="77777777" w:rsidR="007B043D" w:rsidRPr="001C4A49" w:rsidRDefault="007B043D" w:rsidP="001C4A49">
            <w:pPr>
              <w:rPr>
                <w:rFonts w:eastAsia="ＭＳ Ｐゴシック"/>
                <w:b/>
                <w:color w:val="000000"/>
                <w:sz w:val="22"/>
                <w:szCs w:val="22"/>
                <w:lang w:val="en-US"/>
              </w:rPr>
            </w:pPr>
          </w:p>
        </w:tc>
        <w:tc>
          <w:tcPr>
            <w:tcW w:w="7543" w:type="dxa"/>
            <w:tcBorders>
              <w:top w:val="nil"/>
              <w:left w:val="nil"/>
              <w:bottom w:val="single" w:sz="4" w:space="0" w:color="auto"/>
              <w:right w:val="single" w:sz="8" w:space="0" w:color="auto"/>
            </w:tcBorders>
            <w:shd w:val="clear" w:color="auto" w:fill="auto"/>
            <w:vAlign w:val="center"/>
            <w:hideMark/>
          </w:tcPr>
          <w:p w14:paraId="577C3BAD" w14:textId="77777777" w:rsidR="007B043D" w:rsidRPr="001C4A49" w:rsidRDefault="007B043D" w:rsidP="007B043D">
            <w:pPr>
              <w:pStyle w:val="afd"/>
              <w:numPr>
                <w:ilvl w:val="0"/>
                <w:numId w:val="42"/>
              </w:numPr>
              <w:ind w:leftChars="0"/>
              <w:rPr>
                <w:rFonts w:eastAsia="ＭＳ Ｐゴシック"/>
                <w:color w:val="000000"/>
                <w:sz w:val="22"/>
                <w:szCs w:val="22"/>
                <w:lang w:val="en-US"/>
              </w:rPr>
            </w:pPr>
            <w:r w:rsidRPr="001C4A49">
              <w:rPr>
                <w:rFonts w:eastAsia="ＭＳ Ｐゴシック"/>
                <w:color w:val="000000"/>
                <w:sz w:val="22"/>
                <w:szCs w:val="22"/>
              </w:rPr>
              <w:t>The number of PRBs (if only 1 PRB is supported, this value is deleted)</w:t>
            </w:r>
          </w:p>
        </w:tc>
      </w:tr>
      <w:tr w:rsidR="007B043D" w:rsidRPr="00D51F62" w14:paraId="4F6FD27C" w14:textId="77777777" w:rsidTr="001C4A49">
        <w:trPr>
          <w:trHeight w:val="300"/>
          <w:jc w:val="center"/>
        </w:trPr>
        <w:tc>
          <w:tcPr>
            <w:tcW w:w="464" w:type="dxa"/>
            <w:vMerge/>
            <w:tcBorders>
              <w:top w:val="single" w:sz="8" w:space="0" w:color="auto"/>
              <w:left w:val="single" w:sz="8" w:space="0" w:color="auto"/>
              <w:bottom w:val="single" w:sz="8" w:space="0" w:color="000000"/>
              <w:right w:val="single" w:sz="4" w:space="0" w:color="auto"/>
            </w:tcBorders>
            <w:shd w:val="clear" w:color="auto" w:fill="FDE9D9" w:themeFill="accent6" w:themeFillTint="33"/>
            <w:vAlign w:val="center"/>
            <w:hideMark/>
          </w:tcPr>
          <w:p w14:paraId="259AFF8B" w14:textId="77777777" w:rsidR="007B043D" w:rsidRPr="00D51F62" w:rsidRDefault="007B043D" w:rsidP="001C4A49">
            <w:pPr>
              <w:rPr>
                <w:rFonts w:eastAsia="ＭＳ Ｐゴシック"/>
                <w:color w:val="000000"/>
                <w:sz w:val="22"/>
                <w:szCs w:val="22"/>
                <w:lang w:val="en-US"/>
              </w:rPr>
            </w:pPr>
          </w:p>
        </w:tc>
        <w:tc>
          <w:tcPr>
            <w:tcW w:w="1252" w:type="dxa"/>
            <w:vMerge/>
            <w:tcBorders>
              <w:top w:val="single" w:sz="8" w:space="0" w:color="auto"/>
              <w:left w:val="single" w:sz="4" w:space="0" w:color="auto"/>
              <w:bottom w:val="single" w:sz="8" w:space="0" w:color="000000"/>
              <w:right w:val="single" w:sz="4" w:space="0" w:color="auto"/>
            </w:tcBorders>
            <w:shd w:val="clear" w:color="auto" w:fill="FDE9D9" w:themeFill="accent6" w:themeFillTint="33"/>
            <w:vAlign w:val="center"/>
            <w:hideMark/>
          </w:tcPr>
          <w:p w14:paraId="464A46FF" w14:textId="77777777" w:rsidR="007B043D" w:rsidRPr="001C4A49" w:rsidRDefault="007B043D" w:rsidP="001C4A49">
            <w:pPr>
              <w:rPr>
                <w:rFonts w:eastAsia="ＭＳ Ｐゴシック"/>
                <w:b/>
                <w:color w:val="000000"/>
                <w:sz w:val="22"/>
                <w:szCs w:val="22"/>
                <w:lang w:val="en-US"/>
              </w:rPr>
            </w:pPr>
          </w:p>
        </w:tc>
        <w:tc>
          <w:tcPr>
            <w:tcW w:w="7543" w:type="dxa"/>
            <w:tcBorders>
              <w:top w:val="nil"/>
              <w:left w:val="nil"/>
              <w:bottom w:val="single" w:sz="4" w:space="0" w:color="auto"/>
              <w:right w:val="single" w:sz="8" w:space="0" w:color="auto"/>
            </w:tcBorders>
            <w:shd w:val="clear" w:color="auto" w:fill="auto"/>
            <w:vAlign w:val="center"/>
            <w:hideMark/>
          </w:tcPr>
          <w:p w14:paraId="2A9273C3" w14:textId="77777777" w:rsidR="007B043D" w:rsidRPr="001C4A49" w:rsidRDefault="007B043D" w:rsidP="007B043D">
            <w:pPr>
              <w:pStyle w:val="afd"/>
              <w:numPr>
                <w:ilvl w:val="0"/>
                <w:numId w:val="42"/>
              </w:numPr>
              <w:ind w:leftChars="0"/>
              <w:rPr>
                <w:rFonts w:eastAsia="ＭＳ Ｐゴシック"/>
                <w:color w:val="000000"/>
                <w:sz w:val="22"/>
                <w:szCs w:val="22"/>
                <w:lang w:val="en-US"/>
              </w:rPr>
            </w:pPr>
            <w:r w:rsidRPr="001C4A49">
              <w:rPr>
                <w:rFonts w:eastAsia="ＭＳ Ｐゴシック"/>
                <w:color w:val="000000"/>
                <w:sz w:val="22"/>
                <w:szCs w:val="22"/>
              </w:rPr>
              <w:t>Symbol index within a slot</w:t>
            </w:r>
          </w:p>
        </w:tc>
      </w:tr>
      <w:tr w:rsidR="007B043D" w:rsidRPr="00D51F62" w14:paraId="5BA94454" w14:textId="77777777" w:rsidTr="001C4A49">
        <w:trPr>
          <w:trHeight w:val="300"/>
          <w:jc w:val="center"/>
        </w:trPr>
        <w:tc>
          <w:tcPr>
            <w:tcW w:w="464" w:type="dxa"/>
            <w:vMerge/>
            <w:tcBorders>
              <w:top w:val="single" w:sz="8" w:space="0" w:color="auto"/>
              <w:left w:val="single" w:sz="8" w:space="0" w:color="auto"/>
              <w:bottom w:val="single" w:sz="8" w:space="0" w:color="000000"/>
              <w:right w:val="single" w:sz="4" w:space="0" w:color="auto"/>
            </w:tcBorders>
            <w:shd w:val="clear" w:color="auto" w:fill="FDE9D9" w:themeFill="accent6" w:themeFillTint="33"/>
            <w:vAlign w:val="center"/>
            <w:hideMark/>
          </w:tcPr>
          <w:p w14:paraId="0FEAC64D" w14:textId="77777777" w:rsidR="007B043D" w:rsidRPr="00D51F62" w:rsidRDefault="007B043D" w:rsidP="001C4A49">
            <w:pPr>
              <w:rPr>
                <w:rFonts w:eastAsia="ＭＳ Ｐゴシック"/>
                <w:color w:val="000000"/>
                <w:sz w:val="22"/>
                <w:szCs w:val="22"/>
                <w:lang w:val="en-US"/>
              </w:rPr>
            </w:pPr>
          </w:p>
        </w:tc>
        <w:tc>
          <w:tcPr>
            <w:tcW w:w="1252" w:type="dxa"/>
            <w:vMerge/>
            <w:tcBorders>
              <w:top w:val="single" w:sz="8" w:space="0" w:color="auto"/>
              <w:left w:val="single" w:sz="4" w:space="0" w:color="auto"/>
              <w:bottom w:val="single" w:sz="8" w:space="0" w:color="000000"/>
              <w:right w:val="single" w:sz="4" w:space="0" w:color="auto"/>
            </w:tcBorders>
            <w:shd w:val="clear" w:color="auto" w:fill="FDE9D9" w:themeFill="accent6" w:themeFillTint="33"/>
            <w:vAlign w:val="center"/>
            <w:hideMark/>
          </w:tcPr>
          <w:p w14:paraId="3CC636FD" w14:textId="77777777" w:rsidR="007B043D" w:rsidRPr="001C4A49" w:rsidRDefault="007B043D" w:rsidP="001C4A49">
            <w:pPr>
              <w:rPr>
                <w:rFonts w:eastAsia="ＭＳ Ｐゴシック"/>
                <w:b/>
                <w:color w:val="000000"/>
                <w:sz w:val="22"/>
                <w:szCs w:val="22"/>
                <w:lang w:val="en-US"/>
              </w:rPr>
            </w:pPr>
          </w:p>
        </w:tc>
        <w:tc>
          <w:tcPr>
            <w:tcW w:w="7543" w:type="dxa"/>
            <w:tcBorders>
              <w:top w:val="nil"/>
              <w:left w:val="nil"/>
              <w:bottom w:val="single" w:sz="4" w:space="0" w:color="auto"/>
              <w:right w:val="single" w:sz="8" w:space="0" w:color="auto"/>
            </w:tcBorders>
            <w:shd w:val="clear" w:color="auto" w:fill="auto"/>
            <w:vAlign w:val="center"/>
            <w:hideMark/>
          </w:tcPr>
          <w:p w14:paraId="1B385889" w14:textId="77777777" w:rsidR="007B043D" w:rsidRPr="001C4A49" w:rsidRDefault="007B043D" w:rsidP="007B043D">
            <w:pPr>
              <w:pStyle w:val="afd"/>
              <w:numPr>
                <w:ilvl w:val="0"/>
                <w:numId w:val="42"/>
              </w:numPr>
              <w:ind w:leftChars="0"/>
              <w:rPr>
                <w:rFonts w:eastAsia="ＭＳ Ｐゴシック"/>
                <w:color w:val="000000"/>
                <w:sz w:val="22"/>
                <w:szCs w:val="22"/>
                <w:lang w:val="en-US"/>
              </w:rPr>
            </w:pPr>
            <w:r w:rsidRPr="001C4A49">
              <w:rPr>
                <w:rFonts w:eastAsia="ＭＳ Ｐゴシック"/>
                <w:color w:val="000000"/>
                <w:sz w:val="22"/>
                <w:szCs w:val="22"/>
              </w:rPr>
              <w:t>Sequence index (#0~#29)</w:t>
            </w:r>
          </w:p>
        </w:tc>
      </w:tr>
      <w:tr w:rsidR="007B043D" w:rsidRPr="00D51F62" w14:paraId="5FB54E43" w14:textId="77777777" w:rsidTr="001C4A49">
        <w:trPr>
          <w:trHeight w:val="300"/>
          <w:jc w:val="center"/>
        </w:trPr>
        <w:tc>
          <w:tcPr>
            <w:tcW w:w="464" w:type="dxa"/>
            <w:vMerge/>
            <w:tcBorders>
              <w:top w:val="single" w:sz="8" w:space="0" w:color="auto"/>
              <w:left w:val="single" w:sz="8" w:space="0" w:color="auto"/>
              <w:bottom w:val="single" w:sz="8" w:space="0" w:color="000000"/>
              <w:right w:val="single" w:sz="4" w:space="0" w:color="auto"/>
            </w:tcBorders>
            <w:shd w:val="clear" w:color="auto" w:fill="FDE9D9" w:themeFill="accent6" w:themeFillTint="33"/>
            <w:vAlign w:val="center"/>
            <w:hideMark/>
          </w:tcPr>
          <w:p w14:paraId="07AF2C13" w14:textId="77777777" w:rsidR="007B043D" w:rsidRPr="00D51F62" w:rsidRDefault="007B043D" w:rsidP="001C4A49">
            <w:pPr>
              <w:rPr>
                <w:rFonts w:eastAsia="ＭＳ Ｐゴシック"/>
                <w:color w:val="000000"/>
                <w:sz w:val="22"/>
                <w:szCs w:val="22"/>
                <w:lang w:val="en-US"/>
              </w:rPr>
            </w:pPr>
          </w:p>
        </w:tc>
        <w:tc>
          <w:tcPr>
            <w:tcW w:w="1252" w:type="dxa"/>
            <w:vMerge/>
            <w:tcBorders>
              <w:top w:val="single" w:sz="8" w:space="0" w:color="auto"/>
              <w:left w:val="single" w:sz="4" w:space="0" w:color="auto"/>
              <w:bottom w:val="single" w:sz="8" w:space="0" w:color="000000"/>
              <w:right w:val="single" w:sz="4" w:space="0" w:color="auto"/>
            </w:tcBorders>
            <w:shd w:val="clear" w:color="auto" w:fill="FDE9D9" w:themeFill="accent6" w:themeFillTint="33"/>
            <w:vAlign w:val="center"/>
            <w:hideMark/>
          </w:tcPr>
          <w:p w14:paraId="663A9B68" w14:textId="77777777" w:rsidR="007B043D" w:rsidRPr="001C4A49" w:rsidRDefault="007B043D" w:rsidP="001C4A49">
            <w:pPr>
              <w:rPr>
                <w:rFonts w:eastAsia="ＭＳ Ｐゴシック"/>
                <w:b/>
                <w:color w:val="000000"/>
                <w:sz w:val="22"/>
                <w:szCs w:val="22"/>
                <w:lang w:val="en-US"/>
              </w:rPr>
            </w:pPr>
          </w:p>
        </w:tc>
        <w:tc>
          <w:tcPr>
            <w:tcW w:w="7543" w:type="dxa"/>
            <w:tcBorders>
              <w:top w:val="nil"/>
              <w:left w:val="nil"/>
              <w:bottom w:val="single" w:sz="4" w:space="0" w:color="auto"/>
              <w:right w:val="single" w:sz="8" w:space="0" w:color="auto"/>
            </w:tcBorders>
            <w:shd w:val="clear" w:color="auto" w:fill="auto"/>
            <w:vAlign w:val="center"/>
            <w:hideMark/>
          </w:tcPr>
          <w:p w14:paraId="7168E20F" w14:textId="77777777" w:rsidR="007B043D" w:rsidRPr="001C4A49" w:rsidRDefault="007B043D" w:rsidP="007B043D">
            <w:pPr>
              <w:pStyle w:val="afd"/>
              <w:numPr>
                <w:ilvl w:val="0"/>
                <w:numId w:val="42"/>
              </w:numPr>
              <w:ind w:leftChars="0"/>
              <w:rPr>
                <w:rFonts w:eastAsia="ＭＳ Ｐゴシック"/>
                <w:color w:val="000000"/>
                <w:sz w:val="22"/>
                <w:szCs w:val="22"/>
                <w:lang w:val="en-US"/>
              </w:rPr>
            </w:pPr>
            <w:r w:rsidRPr="001C4A49">
              <w:rPr>
                <w:rFonts w:eastAsia="ＭＳ Ｐゴシック"/>
                <w:color w:val="000000"/>
                <w:sz w:val="22"/>
                <w:szCs w:val="22"/>
              </w:rPr>
              <w:t>Set of CS indexes (the number of CSs is 2</w:t>
            </w:r>
            <w:r w:rsidRPr="001C4A49">
              <w:rPr>
                <w:rFonts w:eastAsia="ＭＳ Ｐゴシック"/>
                <w:i/>
                <w:color w:val="000000"/>
                <w:sz w:val="22"/>
                <w:szCs w:val="22"/>
                <w:vertAlign w:val="superscript"/>
              </w:rPr>
              <w:t>m</w:t>
            </w:r>
            <w:r w:rsidRPr="001C4A49">
              <w:rPr>
                <w:rFonts w:eastAsia="ＭＳ Ｐゴシック"/>
                <w:color w:val="000000"/>
                <w:sz w:val="22"/>
                <w:szCs w:val="22"/>
              </w:rPr>
              <w:t>)</w:t>
            </w:r>
          </w:p>
        </w:tc>
      </w:tr>
      <w:tr w:rsidR="007B043D" w:rsidRPr="00D51F62" w14:paraId="7EA12126" w14:textId="77777777" w:rsidTr="001C4A49">
        <w:trPr>
          <w:trHeight w:val="46"/>
          <w:jc w:val="center"/>
        </w:trPr>
        <w:tc>
          <w:tcPr>
            <w:tcW w:w="464" w:type="dxa"/>
            <w:vMerge/>
            <w:tcBorders>
              <w:top w:val="single" w:sz="8" w:space="0" w:color="auto"/>
              <w:left w:val="single" w:sz="8" w:space="0" w:color="auto"/>
              <w:bottom w:val="single" w:sz="8" w:space="0" w:color="000000"/>
              <w:right w:val="single" w:sz="4" w:space="0" w:color="auto"/>
            </w:tcBorders>
            <w:shd w:val="clear" w:color="auto" w:fill="FDE9D9" w:themeFill="accent6" w:themeFillTint="33"/>
            <w:vAlign w:val="center"/>
            <w:hideMark/>
          </w:tcPr>
          <w:p w14:paraId="49884112" w14:textId="77777777" w:rsidR="007B043D" w:rsidRPr="00D51F62" w:rsidRDefault="007B043D" w:rsidP="001C4A49">
            <w:pPr>
              <w:rPr>
                <w:rFonts w:eastAsia="ＭＳ Ｐゴシック"/>
                <w:color w:val="000000"/>
                <w:sz w:val="22"/>
                <w:szCs w:val="22"/>
                <w:lang w:val="en-US"/>
              </w:rPr>
            </w:pPr>
          </w:p>
        </w:tc>
        <w:tc>
          <w:tcPr>
            <w:tcW w:w="1252" w:type="dxa"/>
            <w:vMerge w:val="restart"/>
            <w:tcBorders>
              <w:top w:val="nil"/>
              <w:left w:val="single" w:sz="4" w:space="0" w:color="auto"/>
              <w:bottom w:val="single" w:sz="8" w:space="0" w:color="000000"/>
              <w:right w:val="single" w:sz="4" w:space="0" w:color="auto"/>
            </w:tcBorders>
            <w:shd w:val="clear" w:color="auto" w:fill="FDE9D9" w:themeFill="accent6" w:themeFillTint="33"/>
            <w:vAlign w:val="center"/>
            <w:hideMark/>
          </w:tcPr>
          <w:p w14:paraId="0B353C7D" w14:textId="77777777" w:rsidR="007B043D" w:rsidRPr="001C4A49" w:rsidRDefault="007B043D" w:rsidP="001C4A49">
            <w:pPr>
              <w:jc w:val="center"/>
              <w:rPr>
                <w:rFonts w:eastAsia="ＭＳ Ｐゴシック"/>
                <w:b/>
                <w:color w:val="000000"/>
                <w:sz w:val="22"/>
                <w:szCs w:val="22"/>
                <w:lang w:val="en-US"/>
              </w:rPr>
            </w:pPr>
            <w:r w:rsidRPr="001C4A49">
              <w:rPr>
                <w:rFonts w:eastAsia="ＭＳ Ｐゴシック"/>
                <w:b/>
                <w:color w:val="000000"/>
                <w:sz w:val="22"/>
                <w:szCs w:val="22"/>
                <w:lang w:val="en-US"/>
              </w:rPr>
              <w:t>For SR</w:t>
            </w:r>
            <w:r w:rsidRPr="001C4A49">
              <w:rPr>
                <w:rFonts w:eastAsia="ＭＳ Ｐゴシック"/>
                <w:b/>
                <w:color w:val="000000"/>
                <w:sz w:val="22"/>
                <w:szCs w:val="22"/>
                <w:lang w:val="en-US"/>
              </w:rPr>
              <w:br/>
              <w:t>-only</w:t>
            </w:r>
          </w:p>
        </w:tc>
        <w:tc>
          <w:tcPr>
            <w:tcW w:w="7543" w:type="dxa"/>
            <w:tcBorders>
              <w:top w:val="nil"/>
              <w:left w:val="nil"/>
              <w:bottom w:val="single" w:sz="4" w:space="0" w:color="auto"/>
              <w:right w:val="single" w:sz="8" w:space="0" w:color="auto"/>
            </w:tcBorders>
            <w:shd w:val="clear" w:color="auto" w:fill="auto"/>
            <w:vAlign w:val="center"/>
            <w:hideMark/>
          </w:tcPr>
          <w:p w14:paraId="145E3EEF" w14:textId="77777777" w:rsidR="007B043D" w:rsidRPr="001C4A49" w:rsidRDefault="007B043D" w:rsidP="007B043D">
            <w:pPr>
              <w:pStyle w:val="afd"/>
              <w:numPr>
                <w:ilvl w:val="0"/>
                <w:numId w:val="42"/>
              </w:numPr>
              <w:ind w:leftChars="0"/>
              <w:rPr>
                <w:rFonts w:eastAsia="ＭＳ Ｐゴシック"/>
                <w:color w:val="000000"/>
                <w:sz w:val="22"/>
                <w:szCs w:val="22"/>
                <w:lang w:val="en-US"/>
              </w:rPr>
            </w:pPr>
            <w:r w:rsidRPr="001C4A49">
              <w:rPr>
                <w:rFonts w:eastAsia="ＭＳ Ｐゴシック"/>
                <w:color w:val="000000"/>
                <w:sz w:val="22"/>
                <w:szCs w:val="22"/>
              </w:rPr>
              <w:t>PRB index of the given UL BWP (if a sequence spanning more than one PRB is supported, then it is starting PRB index)</w:t>
            </w:r>
          </w:p>
        </w:tc>
      </w:tr>
      <w:tr w:rsidR="007B043D" w:rsidRPr="00D51F62" w14:paraId="48F9B3FF" w14:textId="77777777" w:rsidTr="001C4A49">
        <w:trPr>
          <w:trHeight w:val="300"/>
          <w:jc w:val="center"/>
        </w:trPr>
        <w:tc>
          <w:tcPr>
            <w:tcW w:w="464" w:type="dxa"/>
            <w:vMerge/>
            <w:tcBorders>
              <w:top w:val="single" w:sz="8" w:space="0" w:color="auto"/>
              <w:left w:val="single" w:sz="8" w:space="0" w:color="auto"/>
              <w:bottom w:val="single" w:sz="8" w:space="0" w:color="000000"/>
              <w:right w:val="single" w:sz="4" w:space="0" w:color="auto"/>
            </w:tcBorders>
            <w:shd w:val="clear" w:color="auto" w:fill="FDE9D9" w:themeFill="accent6" w:themeFillTint="33"/>
            <w:vAlign w:val="center"/>
            <w:hideMark/>
          </w:tcPr>
          <w:p w14:paraId="0681B634" w14:textId="77777777" w:rsidR="007B043D" w:rsidRPr="00D51F62" w:rsidRDefault="007B043D" w:rsidP="001C4A49">
            <w:pPr>
              <w:rPr>
                <w:rFonts w:eastAsia="ＭＳ Ｐゴシック"/>
                <w:color w:val="000000"/>
                <w:sz w:val="22"/>
                <w:szCs w:val="22"/>
                <w:lang w:val="en-US"/>
              </w:rPr>
            </w:pPr>
          </w:p>
        </w:tc>
        <w:tc>
          <w:tcPr>
            <w:tcW w:w="1252" w:type="dxa"/>
            <w:vMerge/>
            <w:tcBorders>
              <w:top w:val="nil"/>
              <w:left w:val="single" w:sz="4" w:space="0" w:color="auto"/>
              <w:bottom w:val="single" w:sz="8" w:space="0" w:color="000000"/>
              <w:right w:val="single" w:sz="4" w:space="0" w:color="auto"/>
            </w:tcBorders>
            <w:shd w:val="clear" w:color="auto" w:fill="FDE9D9" w:themeFill="accent6" w:themeFillTint="33"/>
            <w:vAlign w:val="center"/>
            <w:hideMark/>
          </w:tcPr>
          <w:p w14:paraId="3937A50F" w14:textId="77777777" w:rsidR="007B043D" w:rsidRPr="001C4A49" w:rsidRDefault="007B043D" w:rsidP="001C4A49">
            <w:pPr>
              <w:rPr>
                <w:rFonts w:eastAsia="ＭＳ Ｐゴシック"/>
                <w:b/>
                <w:color w:val="000000"/>
                <w:sz w:val="22"/>
                <w:szCs w:val="22"/>
                <w:lang w:val="en-US"/>
              </w:rPr>
            </w:pPr>
          </w:p>
        </w:tc>
        <w:tc>
          <w:tcPr>
            <w:tcW w:w="7543" w:type="dxa"/>
            <w:tcBorders>
              <w:top w:val="nil"/>
              <w:left w:val="nil"/>
              <w:bottom w:val="single" w:sz="4" w:space="0" w:color="auto"/>
              <w:right w:val="single" w:sz="8" w:space="0" w:color="auto"/>
            </w:tcBorders>
            <w:shd w:val="clear" w:color="auto" w:fill="auto"/>
            <w:vAlign w:val="center"/>
            <w:hideMark/>
          </w:tcPr>
          <w:p w14:paraId="26C404D2" w14:textId="77777777" w:rsidR="007B043D" w:rsidRPr="001C4A49" w:rsidRDefault="007B043D" w:rsidP="007B043D">
            <w:pPr>
              <w:pStyle w:val="afd"/>
              <w:numPr>
                <w:ilvl w:val="0"/>
                <w:numId w:val="42"/>
              </w:numPr>
              <w:ind w:leftChars="0"/>
              <w:rPr>
                <w:rFonts w:eastAsia="ＭＳ Ｐゴシック"/>
                <w:color w:val="000000"/>
                <w:sz w:val="22"/>
                <w:szCs w:val="22"/>
                <w:lang w:val="en-US"/>
              </w:rPr>
            </w:pPr>
            <w:r w:rsidRPr="001C4A49">
              <w:rPr>
                <w:rFonts w:eastAsia="ＭＳ Ｐゴシック"/>
                <w:color w:val="000000"/>
                <w:sz w:val="22"/>
                <w:szCs w:val="22"/>
              </w:rPr>
              <w:t>The number of PRBs (if only 1 PRB is supported, this value is deleted)</w:t>
            </w:r>
          </w:p>
        </w:tc>
      </w:tr>
      <w:tr w:rsidR="007B043D" w:rsidRPr="00D51F62" w14:paraId="5B8ABF57" w14:textId="77777777" w:rsidTr="001C4A49">
        <w:trPr>
          <w:trHeight w:val="300"/>
          <w:jc w:val="center"/>
        </w:trPr>
        <w:tc>
          <w:tcPr>
            <w:tcW w:w="464" w:type="dxa"/>
            <w:vMerge/>
            <w:tcBorders>
              <w:top w:val="single" w:sz="8" w:space="0" w:color="auto"/>
              <w:left w:val="single" w:sz="8" w:space="0" w:color="auto"/>
              <w:bottom w:val="single" w:sz="8" w:space="0" w:color="000000"/>
              <w:right w:val="single" w:sz="4" w:space="0" w:color="auto"/>
            </w:tcBorders>
            <w:shd w:val="clear" w:color="auto" w:fill="FDE9D9" w:themeFill="accent6" w:themeFillTint="33"/>
            <w:vAlign w:val="center"/>
            <w:hideMark/>
          </w:tcPr>
          <w:p w14:paraId="2E7B10F5" w14:textId="77777777" w:rsidR="007B043D" w:rsidRPr="00D51F62" w:rsidRDefault="007B043D" w:rsidP="001C4A49">
            <w:pPr>
              <w:rPr>
                <w:rFonts w:eastAsia="ＭＳ Ｐゴシック"/>
                <w:color w:val="000000"/>
                <w:sz w:val="22"/>
                <w:szCs w:val="22"/>
                <w:lang w:val="en-US"/>
              </w:rPr>
            </w:pPr>
          </w:p>
        </w:tc>
        <w:tc>
          <w:tcPr>
            <w:tcW w:w="1252" w:type="dxa"/>
            <w:vMerge/>
            <w:tcBorders>
              <w:top w:val="nil"/>
              <w:left w:val="single" w:sz="4" w:space="0" w:color="auto"/>
              <w:bottom w:val="single" w:sz="8" w:space="0" w:color="000000"/>
              <w:right w:val="single" w:sz="4" w:space="0" w:color="auto"/>
            </w:tcBorders>
            <w:shd w:val="clear" w:color="auto" w:fill="FDE9D9" w:themeFill="accent6" w:themeFillTint="33"/>
            <w:vAlign w:val="center"/>
            <w:hideMark/>
          </w:tcPr>
          <w:p w14:paraId="4246603E" w14:textId="77777777" w:rsidR="007B043D" w:rsidRPr="001C4A49" w:rsidRDefault="007B043D" w:rsidP="001C4A49">
            <w:pPr>
              <w:rPr>
                <w:rFonts w:eastAsia="ＭＳ Ｐゴシック"/>
                <w:b/>
                <w:color w:val="000000"/>
                <w:sz w:val="22"/>
                <w:szCs w:val="22"/>
                <w:lang w:val="en-US"/>
              </w:rPr>
            </w:pPr>
          </w:p>
        </w:tc>
        <w:tc>
          <w:tcPr>
            <w:tcW w:w="7543" w:type="dxa"/>
            <w:tcBorders>
              <w:top w:val="nil"/>
              <w:left w:val="nil"/>
              <w:bottom w:val="single" w:sz="4" w:space="0" w:color="auto"/>
              <w:right w:val="single" w:sz="8" w:space="0" w:color="auto"/>
            </w:tcBorders>
            <w:shd w:val="clear" w:color="auto" w:fill="auto"/>
            <w:vAlign w:val="center"/>
            <w:hideMark/>
          </w:tcPr>
          <w:p w14:paraId="20E7112D" w14:textId="77777777" w:rsidR="007B043D" w:rsidRPr="001C4A49" w:rsidRDefault="007B043D" w:rsidP="007B043D">
            <w:pPr>
              <w:pStyle w:val="afd"/>
              <w:numPr>
                <w:ilvl w:val="0"/>
                <w:numId w:val="42"/>
              </w:numPr>
              <w:ind w:leftChars="0"/>
              <w:rPr>
                <w:rFonts w:eastAsia="ＭＳ Ｐゴシック"/>
                <w:color w:val="000000"/>
                <w:sz w:val="22"/>
                <w:szCs w:val="22"/>
                <w:lang w:val="en-US"/>
              </w:rPr>
            </w:pPr>
            <w:r w:rsidRPr="001C4A49">
              <w:rPr>
                <w:rFonts w:eastAsia="ＭＳ Ｐゴシック"/>
                <w:color w:val="000000"/>
                <w:sz w:val="22"/>
                <w:szCs w:val="22"/>
              </w:rPr>
              <w:t>Symbol index within a slot</w:t>
            </w:r>
          </w:p>
        </w:tc>
      </w:tr>
      <w:tr w:rsidR="007B043D" w:rsidRPr="00D51F62" w14:paraId="6AF6DBF9" w14:textId="77777777" w:rsidTr="001C4A49">
        <w:trPr>
          <w:trHeight w:val="300"/>
          <w:jc w:val="center"/>
        </w:trPr>
        <w:tc>
          <w:tcPr>
            <w:tcW w:w="464" w:type="dxa"/>
            <w:vMerge/>
            <w:tcBorders>
              <w:top w:val="single" w:sz="8" w:space="0" w:color="auto"/>
              <w:left w:val="single" w:sz="8" w:space="0" w:color="auto"/>
              <w:bottom w:val="single" w:sz="8" w:space="0" w:color="000000"/>
              <w:right w:val="single" w:sz="4" w:space="0" w:color="auto"/>
            </w:tcBorders>
            <w:shd w:val="clear" w:color="auto" w:fill="FDE9D9" w:themeFill="accent6" w:themeFillTint="33"/>
            <w:vAlign w:val="center"/>
            <w:hideMark/>
          </w:tcPr>
          <w:p w14:paraId="74DB5E32" w14:textId="77777777" w:rsidR="007B043D" w:rsidRPr="00D51F62" w:rsidRDefault="007B043D" w:rsidP="001C4A49">
            <w:pPr>
              <w:rPr>
                <w:rFonts w:eastAsia="ＭＳ Ｐゴシック"/>
                <w:color w:val="000000"/>
                <w:sz w:val="22"/>
                <w:szCs w:val="22"/>
                <w:lang w:val="en-US"/>
              </w:rPr>
            </w:pPr>
          </w:p>
        </w:tc>
        <w:tc>
          <w:tcPr>
            <w:tcW w:w="1252" w:type="dxa"/>
            <w:vMerge/>
            <w:tcBorders>
              <w:top w:val="nil"/>
              <w:left w:val="single" w:sz="4" w:space="0" w:color="auto"/>
              <w:bottom w:val="single" w:sz="8" w:space="0" w:color="000000"/>
              <w:right w:val="single" w:sz="4" w:space="0" w:color="auto"/>
            </w:tcBorders>
            <w:shd w:val="clear" w:color="auto" w:fill="FDE9D9" w:themeFill="accent6" w:themeFillTint="33"/>
            <w:vAlign w:val="center"/>
            <w:hideMark/>
          </w:tcPr>
          <w:p w14:paraId="1EB98C18" w14:textId="77777777" w:rsidR="007B043D" w:rsidRPr="001C4A49" w:rsidRDefault="007B043D" w:rsidP="001C4A49">
            <w:pPr>
              <w:rPr>
                <w:rFonts w:eastAsia="ＭＳ Ｐゴシック"/>
                <w:b/>
                <w:color w:val="000000"/>
                <w:sz w:val="22"/>
                <w:szCs w:val="22"/>
                <w:lang w:val="en-US"/>
              </w:rPr>
            </w:pPr>
          </w:p>
        </w:tc>
        <w:tc>
          <w:tcPr>
            <w:tcW w:w="7543" w:type="dxa"/>
            <w:tcBorders>
              <w:top w:val="nil"/>
              <w:left w:val="nil"/>
              <w:bottom w:val="single" w:sz="4" w:space="0" w:color="auto"/>
              <w:right w:val="single" w:sz="8" w:space="0" w:color="auto"/>
            </w:tcBorders>
            <w:shd w:val="clear" w:color="auto" w:fill="auto"/>
            <w:vAlign w:val="center"/>
            <w:hideMark/>
          </w:tcPr>
          <w:p w14:paraId="4F4025CC" w14:textId="77777777" w:rsidR="007B043D" w:rsidRPr="001C4A49" w:rsidRDefault="007B043D" w:rsidP="007B043D">
            <w:pPr>
              <w:pStyle w:val="afd"/>
              <w:numPr>
                <w:ilvl w:val="0"/>
                <w:numId w:val="42"/>
              </w:numPr>
              <w:ind w:leftChars="0"/>
              <w:rPr>
                <w:rFonts w:eastAsia="ＭＳ Ｐゴシック"/>
                <w:color w:val="000000"/>
                <w:sz w:val="22"/>
                <w:szCs w:val="22"/>
                <w:lang w:val="en-US"/>
              </w:rPr>
            </w:pPr>
            <w:r w:rsidRPr="001C4A49">
              <w:rPr>
                <w:rFonts w:eastAsia="ＭＳ Ｐゴシック"/>
                <w:color w:val="000000"/>
                <w:sz w:val="22"/>
                <w:szCs w:val="22"/>
              </w:rPr>
              <w:t>Sequence index (#0~#29)</w:t>
            </w:r>
          </w:p>
        </w:tc>
      </w:tr>
      <w:tr w:rsidR="007B043D" w:rsidRPr="00D51F62" w14:paraId="3EBFF02E" w14:textId="77777777" w:rsidTr="001C4A49">
        <w:trPr>
          <w:trHeight w:val="300"/>
          <w:jc w:val="center"/>
        </w:trPr>
        <w:tc>
          <w:tcPr>
            <w:tcW w:w="464" w:type="dxa"/>
            <w:vMerge/>
            <w:tcBorders>
              <w:top w:val="single" w:sz="8" w:space="0" w:color="auto"/>
              <w:left w:val="single" w:sz="8" w:space="0" w:color="auto"/>
              <w:bottom w:val="single" w:sz="8" w:space="0" w:color="000000"/>
              <w:right w:val="single" w:sz="4" w:space="0" w:color="auto"/>
            </w:tcBorders>
            <w:shd w:val="clear" w:color="auto" w:fill="FDE9D9" w:themeFill="accent6" w:themeFillTint="33"/>
            <w:vAlign w:val="center"/>
            <w:hideMark/>
          </w:tcPr>
          <w:p w14:paraId="1B61C9A2" w14:textId="77777777" w:rsidR="007B043D" w:rsidRPr="00D51F62" w:rsidRDefault="007B043D" w:rsidP="001C4A49">
            <w:pPr>
              <w:rPr>
                <w:rFonts w:eastAsia="ＭＳ Ｐゴシック"/>
                <w:color w:val="000000"/>
                <w:sz w:val="22"/>
                <w:szCs w:val="22"/>
                <w:lang w:val="en-US"/>
              </w:rPr>
            </w:pPr>
          </w:p>
        </w:tc>
        <w:tc>
          <w:tcPr>
            <w:tcW w:w="1252" w:type="dxa"/>
            <w:vMerge/>
            <w:tcBorders>
              <w:top w:val="nil"/>
              <w:left w:val="single" w:sz="4" w:space="0" w:color="auto"/>
              <w:bottom w:val="single" w:sz="8" w:space="0" w:color="000000"/>
              <w:right w:val="single" w:sz="4" w:space="0" w:color="auto"/>
            </w:tcBorders>
            <w:shd w:val="clear" w:color="auto" w:fill="FDE9D9" w:themeFill="accent6" w:themeFillTint="33"/>
            <w:vAlign w:val="center"/>
            <w:hideMark/>
          </w:tcPr>
          <w:p w14:paraId="11810E2B" w14:textId="77777777" w:rsidR="007B043D" w:rsidRPr="001C4A49" w:rsidRDefault="007B043D" w:rsidP="001C4A49">
            <w:pPr>
              <w:rPr>
                <w:rFonts w:eastAsia="ＭＳ Ｐゴシック"/>
                <w:b/>
                <w:color w:val="000000"/>
                <w:sz w:val="22"/>
                <w:szCs w:val="22"/>
                <w:lang w:val="en-US"/>
              </w:rPr>
            </w:pPr>
          </w:p>
        </w:tc>
        <w:tc>
          <w:tcPr>
            <w:tcW w:w="7543" w:type="dxa"/>
            <w:tcBorders>
              <w:top w:val="nil"/>
              <w:left w:val="nil"/>
              <w:bottom w:val="single" w:sz="4" w:space="0" w:color="auto"/>
              <w:right w:val="single" w:sz="8" w:space="0" w:color="auto"/>
            </w:tcBorders>
            <w:shd w:val="clear" w:color="auto" w:fill="auto"/>
            <w:vAlign w:val="center"/>
            <w:hideMark/>
          </w:tcPr>
          <w:p w14:paraId="1F093195" w14:textId="77777777" w:rsidR="007B043D" w:rsidRPr="001C4A49" w:rsidRDefault="007B043D" w:rsidP="007B043D">
            <w:pPr>
              <w:pStyle w:val="afd"/>
              <w:numPr>
                <w:ilvl w:val="0"/>
                <w:numId w:val="42"/>
              </w:numPr>
              <w:ind w:leftChars="0"/>
              <w:rPr>
                <w:rFonts w:eastAsia="ＭＳ Ｐゴシック"/>
                <w:color w:val="000000"/>
                <w:sz w:val="22"/>
                <w:szCs w:val="22"/>
                <w:lang w:val="en-US"/>
              </w:rPr>
            </w:pPr>
            <w:r w:rsidRPr="001C4A49">
              <w:rPr>
                <w:rFonts w:eastAsia="ＭＳ Ｐゴシック"/>
                <w:color w:val="000000"/>
                <w:sz w:val="22"/>
                <w:szCs w:val="22"/>
              </w:rPr>
              <w:t>CS index (the number of CSs is one)</w:t>
            </w:r>
          </w:p>
        </w:tc>
      </w:tr>
      <w:tr w:rsidR="007B043D" w:rsidRPr="00D51F62" w14:paraId="7990D607" w14:textId="77777777" w:rsidTr="001C4A49">
        <w:trPr>
          <w:trHeight w:val="88"/>
          <w:jc w:val="center"/>
        </w:trPr>
        <w:tc>
          <w:tcPr>
            <w:tcW w:w="464" w:type="dxa"/>
            <w:vMerge/>
            <w:tcBorders>
              <w:top w:val="single" w:sz="8" w:space="0" w:color="auto"/>
              <w:left w:val="single" w:sz="8" w:space="0" w:color="auto"/>
              <w:bottom w:val="single" w:sz="8" w:space="0" w:color="000000"/>
              <w:right w:val="single" w:sz="4" w:space="0" w:color="auto"/>
            </w:tcBorders>
            <w:shd w:val="clear" w:color="auto" w:fill="FDE9D9" w:themeFill="accent6" w:themeFillTint="33"/>
            <w:vAlign w:val="center"/>
            <w:hideMark/>
          </w:tcPr>
          <w:p w14:paraId="646DE063" w14:textId="77777777" w:rsidR="007B043D" w:rsidRPr="00D51F62" w:rsidRDefault="007B043D" w:rsidP="001C4A49">
            <w:pPr>
              <w:rPr>
                <w:rFonts w:eastAsia="ＭＳ Ｐゴシック"/>
                <w:color w:val="000000"/>
                <w:sz w:val="22"/>
                <w:szCs w:val="22"/>
                <w:lang w:val="en-US"/>
              </w:rPr>
            </w:pPr>
          </w:p>
        </w:tc>
        <w:tc>
          <w:tcPr>
            <w:tcW w:w="1252" w:type="dxa"/>
            <w:tcBorders>
              <w:top w:val="nil"/>
              <w:left w:val="nil"/>
              <w:bottom w:val="single" w:sz="8" w:space="0" w:color="000000"/>
              <w:right w:val="single" w:sz="4" w:space="0" w:color="auto"/>
            </w:tcBorders>
            <w:shd w:val="clear" w:color="auto" w:fill="FDE9D9" w:themeFill="accent6" w:themeFillTint="33"/>
            <w:vAlign w:val="center"/>
            <w:hideMark/>
          </w:tcPr>
          <w:p w14:paraId="66462156" w14:textId="77777777" w:rsidR="007B043D" w:rsidRPr="001C4A49" w:rsidRDefault="007B043D" w:rsidP="001C4A49">
            <w:pPr>
              <w:rPr>
                <w:rFonts w:eastAsia="ＭＳ Ｐゴシック"/>
                <w:b/>
                <w:color w:val="000000"/>
                <w:sz w:val="22"/>
                <w:szCs w:val="22"/>
                <w:lang w:val="en-US"/>
              </w:rPr>
            </w:pPr>
            <w:r w:rsidRPr="001C4A49">
              <w:rPr>
                <w:rFonts w:eastAsia="ＭＳ Ｐゴシック"/>
                <w:b/>
                <w:color w:val="000000"/>
                <w:sz w:val="22"/>
                <w:szCs w:val="22"/>
                <w:lang w:val="en-US"/>
              </w:rPr>
              <w:t xml:space="preserve">For </w:t>
            </w:r>
            <w:r w:rsidRPr="001C4A49">
              <w:rPr>
                <w:rFonts w:eastAsia="ＭＳ Ｐゴシック"/>
                <w:b/>
                <w:i/>
                <w:iCs/>
                <w:color w:val="000000"/>
                <w:sz w:val="22"/>
                <w:szCs w:val="22"/>
                <w:lang w:val="en-US"/>
              </w:rPr>
              <w:t>m</w:t>
            </w:r>
            <w:r w:rsidRPr="001C4A49">
              <w:rPr>
                <w:rFonts w:eastAsia="ＭＳ Ｐゴシック"/>
                <w:b/>
                <w:color w:val="000000"/>
                <w:sz w:val="22"/>
                <w:szCs w:val="22"/>
                <w:lang w:val="en-US"/>
              </w:rPr>
              <w:t>-bit HARQ-ACK + SR</w:t>
            </w:r>
          </w:p>
        </w:tc>
        <w:tc>
          <w:tcPr>
            <w:tcW w:w="7543" w:type="dxa"/>
            <w:tcBorders>
              <w:top w:val="nil"/>
              <w:left w:val="nil"/>
              <w:bottom w:val="single" w:sz="8" w:space="0" w:color="auto"/>
              <w:right w:val="single" w:sz="8" w:space="0" w:color="auto"/>
            </w:tcBorders>
            <w:shd w:val="clear" w:color="auto" w:fill="auto"/>
            <w:vAlign w:val="center"/>
            <w:hideMark/>
          </w:tcPr>
          <w:p w14:paraId="2B79C53F" w14:textId="77777777" w:rsidR="007B043D" w:rsidRPr="001C4A49" w:rsidRDefault="007B043D" w:rsidP="007B043D">
            <w:pPr>
              <w:pStyle w:val="afd"/>
              <w:numPr>
                <w:ilvl w:val="0"/>
                <w:numId w:val="42"/>
              </w:numPr>
              <w:ind w:leftChars="0"/>
              <w:rPr>
                <w:rFonts w:eastAsia="ＭＳ Ｐゴシック"/>
                <w:color w:val="000000"/>
                <w:sz w:val="22"/>
                <w:szCs w:val="22"/>
                <w:lang w:val="en-US"/>
              </w:rPr>
            </w:pPr>
            <w:r w:rsidRPr="001C4A49">
              <w:rPr>
                <w:rFonts w:eastAsia="ＭＳ Ｐゴシック"/>
                <w:color w:val="000000"/>
                <w:sz w:val="22"/>
                <w:szCs w:val="22"/>
                <w:lang w:val="en-US"/>
              </w:rPr>
              <w:t xml:space="preserve">Note: two PUCCH resources for </w:t>
            </w:r>
            <w:r w:rsidRPr="001C4A49">
              <w:rPr>
                <w:rFonts w:eastAsia="ＭＳ Ｐゴシック"/>
                <w:i/>
                <w:color w:val="000000"/>
                <w:sz w:val="22"/>
                <w:szCs w:val="22"/>
                <w:lang w:val="en-US"/>
              </w:rPr>
              <w:t>m</w:t>
            </w:r>
            <w:r w:rsidRPr="001C4A49">
              <w:rPr>
                <w:rFonts w:eastAsia="ＭＳ Ｐゴシック"/>
                <w:color w:val="000000"/>
                <w:sz w:val="22"/>
                <w:szCs w:val="22"/>
                <w:lang w:val="en-US"/>
              </w:rPr>
              <w:t xml:space="preserve">-bit HARQ-ACK are configured for </w:t>
            </w:r>
            <w:r w:rsidRPr="001C4A49">
              <w:rPr>
                <w:rFonts w:eastAsia="ＭＳ Ｐゴシック"/>
                <w:i/>
                <w:color w:val="000000"/>
                <w:sz w:val="22"/>
                <w:szCs w:val="22"/>
                <w:lang w:val="en-US"/>
              </w:rPr>
              <w:t>m</w:t>
            </w:r>
            <w:r w:rsidRPr="001C4A49">
              <w:rPr>
                <w:rFonts w:eastAsia="ＭＳ Ｐゴシック"/>
                <w:color w:val="000000"/>
                <w:sz w:val="22"/>
                <w:szCs w:val="22"/>
                <w:lang w:val="en-US"/>
              </w:rPr>
              <w:t xml:space="preserve">-bit HARQ-ACK + positive SR and </w:t>
            </w:r>
            <w:r w:rsidRPr="001C4A49">
              <w:rPr>
                <w:rFonts w:eastAsia="ＭＳ Ｐゴシック"/>
                <w:i/>
                <w:color w:val="000000"/>
                <w:sz w:val="22"/>
                <w:szCs w:val="22"/>
                <w:lang w:val="en-US"/>
              </w:rPr>
              <w:t>m</w:t>
            </w:r>
            <w:r w:rsidRPr="001C4A49">
              <w:rPr>
                <w:rFonts w:eastAsia="ＭＳ Ｐゴシック"/>
                <w:color w:val="000000"/>
                <w:sz w:val="22"/>
                <w:szCs w:val="22"/>
                <w:lang w:val="en-US"/>
              </w:rPr>
              <w:t>-bit HARQ-ACK + negative SR</w:t>
            </w:r>
          </w:p>
        </w:tc>
      </w:tr>
      <w:tr w:rsidR="007B043D" w:rsidRPr="00D51F62" w14:paraId="09089EDA" w14:textId="77777777" w:rsidTr="001C4A49">
        <w:trPr>
          <w:trHeight w:val="300"/>
          <w:jc w:val="center"/>
        </w:trPr>
        <w:tc>
          <w:tcPr>
            <w:tcW w:w="1716" w:type="dxa"/>
            <w:gridSpan w:val="2"/>
            <w:vMerge w:val="restart"/>
            <w:tcBorders>
              <w:top w:val="single" w:sz="8" w:space="0" w:color="auto"/>
              <w:left w:val="single" w:sz="8" w:space="0" w:color="auto"/>
              <w:bottom w:val="single" w:sz="8" w:space="0" w:color="000000"/>
              <w:right w:val="single" w:sz="4" w:space="0" w:color="auto"/>
            </w:tcBorders>
            <w:shd w:val="clear" w:color="auto" w:fill="FDE9D9" w:themeFill="accent6" w:themeFillTint="33"/>
            <w:vAlign w:val="center"/>
            <w:hideMark/>
          </w:tcPr>
          <w:p w14:paraId="7F155DBD" w14:textId="77777777" w:rsidR="007B043D" w:rsidRPr="001C4A49" w:rsidRDefault="007B043D" w:rsidP="001C4A49">
            <w:pPr>
              <w:jc w:val="center"/>
              <w:rPr>
                <w:rFonts w:eastAsia="ＭＳ Ｐゴシック"/>
                <w:b/>
                <w:color w:val="000000"/>
                <w:sz w:val="22"/>
                <w:szCs w:val="22"/>
                <w:lang w:val="en-US"/>
              </w:rPr>
            </w:pPr>
            <w:r w:rsidRPr="001C4A49">
              <w:rPr>
                <w:rFonts w:eastAsia="ＭＳ Ｐゴシック"/>
                <w:b/>
                <w:color w:val="000000"/>
                <w:sz w:val="22"/>
                <w:szCs w:val="22"/>
                <w:lang w:val="en-US"/>
              </w:rPr>
              <w:t xml:space="preserve">PUCCH </w:t>
            </w:r>
            <w:r w:rsidRPr="001C4A49">
              <w:rPr>
                <w:rFonts w:eastAsia="ＭＳ Ｐゴシック"/>
                <w:b/>
                <w:color w:val="000000"/>
                <w:sz w:val="22"/>
                <w:szCs w:val="22"/>
                <w:lang w:val="en-US"/>
              </w:rPr>
              <w:br/>
              <w:t>format 2</w:t>
            </w:r>
          </w:p>
        </w:tc>
        <w:tc>
          <w:tcPr>
            <w:tcW w:w="7543" w:type="dxa"/>
            <w:tcBorders>
              <w:top w:val="single" w:sz="8" w:space="0" w:color="auto"/>
              <w:left w:val="nil"/>
              <w:bottom w:val="single" w:sz="4" w:space="0" w:color="auto"/>
              <w:right w:val="single" w:sz="8" w:space="0" w:color="auto"/>
            </w:tcBorders>
            <w:shd w:val="clear" w:color="auto" w:fill="auto"/>
            <w:vAlign w:val="center"/>
            <w:hideMark/>
          </w:tcPr>
          <w:p w14:paraId="71BA096D" w14:textId="77777777" w:rsidR="007B043D" w:rsidRPr="001C4A49" w:rsidRDefault="007B043D" w:rsidP="007B043D">
            <w:pPr>
              <w:pStyle w:val="afd"/>
              <w:numPr>
                <w:ilvl w:val="0"/>
                <w:numId w:val="42"/>
              </w:numPr>
              <w:ind w:leftChars="0"/>
              <w:rPr>
                <w:rFonts w:eastAsia="ＭＳ Ｐゴシック"/>
                <w:color w:val="000000"/>
                <w:sz w:val="22"/>
                <w:szCs w:val="22"/>
                <w:lang w:val="en-US"/>
              </w:rPr>
            </w:pPr>
            <w:r w:rsidRPr="001C4A49">
              <w:rPr>
                <w:rFonts w:eastAsia="ＭＳ Ｐゴシック"/>
                <w:color w:val="000000"/>
                <w:sz w:val="22"/>
                <w:szCs w:val="22"/>
              </w:rPr>
              <w:t>PRB index of the given UL BWP</w:t>
            </w:r>
          </w:p>
        </w:tc>
      </w:tr>
      <w:tr w:rsidR="007B043D" w:rsidRPr="00D51F62" w14:paraId="0F9EBE73" w14:textId="77777777" w:rsidTr="001C4A49">
        <w:trPr>
          <w:trHeight w:val="315"/>
          <w:jc w:val="center"/>
        </w:trPr>
        <w:tc>
          <w:tcPr>
            <w:tcW w:w="1716" w:type="dxa"/>
            <w:gridSpan w:val="2"/>
            <w:vMerge/>
            <w:tcBorders>
              <w:top w:val="single" w:sz="8" w:space="0" w:color="auto"/>
              <w:left w:val="single" w:sz="8" w:space="0" w:color="auto"/>
              <w:bottom w:val="single" w:sz="8" w:space="0" w:color="000000"/>
              <w:right w:val="single" w:sz="4" w:space="0" w:color="auto"/>
            </w:tcBorders>
            <w:shd w:val="clear" w:color="auto" w:fill="FDE9D9" w:themeFill="accent6" w:themeFillTint="33"/>
            <w:vAlign w:val="center"/>
            <w:hideMark/>
          </w:tcPr>
          <w:p w14:paraId="2AC2B53D" w14:textId="77777777" w:rsidR="007B043D" w:rsidRPr="001C4A49" w:rsidRDefault="007B043D" w:rsidP="001C4A49">
            <w:pPr>
              <w:rPr>
                <w:rFonts w:eastAsia="ＭＳ Ｐゴシック"/>
                <w:b/>
                <w:color w:val="000000"/>
                <w:sz w:val="22"/>
                <w:szCs w:val="22"/>
                <w:lang w:val="en-US"/>
              </w:rPr>
            </w:pPr>
          </w:p>
        </w:tc>
        <w:tc>
          <w:tcPr>
            <w:tcW w:w="7543" w:type="dxa"/>
            <w:tcBorders>
              <w:top w:val="nil"/>
              <w:left w:val="nil"/>
              <w:bottom w:val="single" w:sz="8" w:space="0" w:color="auto"/>
              <w:right w:val="single" w:sz="8" w:space="0" w:color="auto"/>
            </w:tcBorders>
            <w:shd w:val="clear" w:color="auto" w:fill="auto"/>
            <w:vAlign w:val="center"/>
            <w:hideMark/>
          </w:tcPr>
          <w:p w14:paraId="0AAFA6CD" w14:textId="77777777" w:rsidR="007B043D" w:rsidRPr="001C4A49" w:rsidRDefault="007B043D" w:rsidP="007B043D">
            <w:pPr>
              <w:pStyle w:val="afd"/>
              <w:numPr>
                <w:ilvl w:val="0"/>
                <w:numId w:val="42"/>
              </w:numPr>
              <w:ind w:leftChars="0"/>
              <w:rPr>
                <w:rFonts w:eastAsia="ＭＳ Ｐゴシック"/>
                <w:color w:val="000000"/>
                <w:sz w:val="22"/>
                <w:szCs w:val="22"/>
                <w:lang w:val="en-US"/>
              </w:rPr>
            </w:pPr>
            <w:r w:rsidRPr="001C4A49">
              <w:rPr>
                <w:rFonts w:eastAsia="ＭＳ Ｐゴシック"/>
                <w:color w:val="000000"/>
                <w:sz w:val="22"/>
                <w:szCs w:val="22"/>
              </w:rPr>
              <w:t>Symbol index within a slot</w:t>
            </w:r>
          </w:p>
        </w:tc>
      </w:tr>
    </w:tbl>
    <w:p w14:paraId="0853AB97" w14:textId="1242E33F" w:rsidR="00077ABC" w:rsidRDefault="00077ABC" w:rsidP="001B786A">
      <w:pPr>
        <w:pStyle w:val="afd"/>
        <w:spacing w:afterLines="50" w:after="120"/>
        <w:ind w:leftChars="0" w:left="420"/>
        <w:jc w:val="both"/>
        <w:rPr>
          <w:rFonts w:eastAsiaTheme="minorEastAsia"/>
          <w:i/>
          <w:sz w:val="22"/>
          <w:lang w:val="en-US"/>
        </w:rPr>
      </w:pPr>
    </w:p>
    <w:p w14:paraId="0C5798E2" w14:textId="4C87221F" w:rsidR="00D5166A" w:rsidRPr="00A12F71" w:rsidRDefault="00D5166A" w:rsidP="00D5166A">
      <w:pPr>
        <w:pStyle w:val="1"/>
        <w:numPr>
          <w:ilvl w:val="0"/>
          <w:numId w:val="6"/>
        </w:numPr>
        <w:spacing w:after="120"/>
        <w:jc w:val="both"/>
        <w:rPr>
          <w:b/>
          <w:lang w:val="en-US"/>
        </w:rPr>
      </w:pPr>
      <w:r w:rsidRPr="00A12F71">
        <w:rPr>
          <w:rFonts w:hint="eastAsia"/>
          <w:b/>
          <w:lang w:val="en-US"/>
        </w:rPr>
        <w:t>Conclusion</w:t>
      </w:r>
    </w:p>
    <w:p w14:paraId="15D3679F" w14:textId="132D4586" w:rsidR="00E7766A" w:rsidRPr="00A06825" w:rsidRDefault="00934AF2" w:rsidP="00A06825">
      <w:pPr>
        <w:spacing w:after="120"/>
        <w:jc w:val="both"/>
        <w:rPr>
          <w:rFonts w:hint="eastAsia"/>
          <w:sz w:val="22"/>
          <w:szCs w:val="22"/>
          <w:lang w:val="en-US"/>
        </w:rPr>
      </w:pPr>
      <w:r>
        <w:rPr>
          <w:rFonts w:hint="eastAsia"/>
          <w:sz w:val="22"/>
          <w:szCs w:val="22"/>
          <w:lang w:val="en-US"/>
        </w:rPr>
        <w:t xml:space="preserve">In this contribution, we discussed </w:t>
      </w:r>
      <w:r w:rsidR="001B786A">
        <w:rPr>
          <w:rFonts w:eastAsia="ＭＳ 明朝"/>
          <w:sz w:val="22"/>
          <w:lang w:val="en-US"/>
        </w:rPr>
        <w:t>s</w:t>
      </w:r>
      <w:r w:rsidR="001B786A" w:rsidRPr="001B786A">
        <w:rPr>
          <w:rFonts w:eastAsia="ＭＳ 明朝"/>
          <w:sz w:val="22"/>
          <w:lang w:val="en-US"/>
        </w:rPr>
        <w:t>upport of short-PUCCH over 2 OFDM symbols</w:t>
      </w:r>
      <w:r w:rsidR="00893E01">
        <w:rPr>
          <w:rFonts w:hint="eastAsia"/>
          <w:sz w:val="22"/>
          <w:szCs w:val="22"/>
          <w:lang w:val="en-US"/>
        </w:rPr>
        <w:t>,</w:t>
      </w:r>
      <w:r w:rsidR="00814E5F">
        <w:rPr>
          <w:rFonts w:hint="eastAsia"/>
          <w:sz w:val="22"/>
          <w:szCs w:val="22"/>
          <w:lang w:val="en-US"/>
        </w:rPr>
        <w:t xml:space="preserve"> and</w:t>
      </w:r>
      <w:r>
        <w:rPr>
          <w:sz w:val="22"/>
          <w:szCs w:val="22"/>
          <w:lang w:val="en-US"/>
        </w:rPr>
        <w:t xml:space="preserve"> propose</w:t>
      </w:r>
      <w:r w:rsidR="00814E5F">
        <w:rPr>
          <w:rFonts w:hint="eastAsia"/>
          <w:sz w:val="22"/>
          <w:szCs w:val="22"/>
          <w:lang w:val="en-US"/>
        </w:rPr>
        <w:t>d</w:t>
      </w:r>
      <w:r>
        <w:rPr>
          <w:sz w:val="22"/>
          <w:szCs w:val="22"/>
          <w:lang w:val="en-US"/>
        </w:rPr>
        <w:t xml:space="preserve"> the following:</w:t>
      </w:r>
      <w:bookmarkStart w:id="7" w:name="_GoBack"/>
      <w:bookmarkEnd w:id="7"/>
    </w:p>
    <w:p w14:paraId="32D97198" w14:textId="77777777" w:rsidR="00E7766A" w:rsidRPr="00393620" w:rsidRDefault="00E7766A" w:rsidP="00E7766A">
      <w:pPr>
        <w:spacing w:afterLines="50" w:after="120"/>
        <w:jc w:val="both"/>
        <w:rPr>
          <w:rFonts w:eastAsiaTheme="minorEastAsia"/>
          <w:b/>
          <w:sz w:val="22"/>
          <w:u w:val="single"/>
          <w:lang w:val="en-US"/>
        </w:rPr>
      </w:pPr>
      <w:r w:rsidRPr="00393620">
        <w:rPr>
          <w:rFonts w:eastAsiaTheme="minorEastAsia"/>
          <w:b/>
          <w:sz w:val="22"/>
          <w:u w:val="single"/>
          <w:lang w:val="en-US"/>
        </w:rPr>
        <w:t xml:space="preserve">Proposal </w:t>
      </w:r>
      <w:r>
        <w:rPr>
          <w:rFonts w:eastAsiaTheme="minorEastAsia" w:hint="eastAsia"/>
          <w:b/>
          <w:sz w:val="22"/>
          <w:u w:val="single"/>
          <w:lang w:val="en-US"/>
        </w:rPr>
        <w:t>1</w:t>
      </w:r>
      <w:r w:rsidRPr="00393620">
        <w:rPr>
          <w:rFonts w:eastAsiaTheme="minorEastAsia"/>
          <w:b/>
          <w:sz w:val="22"/>
          <w:u w:val="single"/>
          <w:lang w:val="en-US"/>
        </w:rPr>
        <w:t>:</w:t>
      </w:r>
    </w:p>
    <w:p w14:paraId="5AE79555" w14:textId="77777777" w:rsidR="00E7766A" w:rsidRPr="00393620" w:rsidRDefault="00E7766A" w:rsidP="00E7766A">
      <w:pPr>
        <w:pStyle w:val="afd"/>
        <w:numPr>
          <w:ilvl w:val="0"/>
          <w:numId w:val="41"/>
        </w:numPr>
        <w:spacing w:afterLines="50" w:after="120"/>
        <w:ind w:leftChars="0"/>
        <w:jc w:val="both"/>
        <w:rPr>
          <w:rFonts w:eastAsiaTheme="minorEastAsia"/>
          <w:i/>
          <w:sz w:val="22"/>
          <w:lang w:val="en-US"/>
        </w:rPr>
      </w:pPr>
      <w:r w:rsidRPr="00393620">
        <w:rPr>
          <w:rFonts w:eastAsiaTheme="minorEastAsia"/>
          <w:i/>
          <w:sz w:val="22"/>
          <w:lang w:val="en-US"/>
        </w:rPr>
        <w:t>Frequency-hopping bandwidth is configurable and is not derived from the UL BWP bandwidth.</w:t>
      </w:r>
    </w:p>
    <w:p w14:paraId="561E6162" w14:textId="77777777" w:rsidR="00E7766A" w:rsidRPr="00691E11" w:rsidRDefault="00E7766A" w:rsidP="00E7766A">
      <w:pPr>
        <w:spacing w:afterLines="50" w:after="120"/>
        <w:jc w:val="both"/>
        <w:rPr>
          <w:rFonts w:eastAsiaTheme="minorEastAsia"/>
          <w:b/>
          <w:sz w:val="22"/>
          <w:u w:val="single"/>
          <w:lang w:val="en-US"/>
        </w:rPr>
      </w:pPr>
      <w:r w:rsidRPr="00691E11">
        <w:rPr>
          <w:rFonts w:eastAsiaTheme="minorEastAsia"/>
          <w:b/>
          <w:sz w:val="22"/>
          <w:u w:val="single"/>
          <w:lang w:val="en-US"/>
        </w:rPr>
        <w:t xml:space="preserve">Proposal </w:t>
      </w:r>
      <w:r>
        <w:rPr>
          <w:rFonts w:eastAsiaTheme="minorEastAsia" w:hint="eastAsia"/>
          <w:b/>
          <w:sz w:val="22"/>
          <w:u w:val="single"/>
          <w:lang w:val="en-US"/>
        </w:rPr>
        <w:t>2</w:t>
      </w:r>
      <w:r w:rsidRPr="00691E11">
        <w:rPr>
          <w:rFonts w:eastAsiaTheme="minorEastAsia"/>
          <w:b/>
          <w:sz w:val="22"/>
          <w:u w:val="single"/>
          <w:lang w:val="en-US"/>
        </w:rPr>
        <w:t>:</w:t>
      </w:r>
    </w:p>
    <w:p w14:paraId="668ACA7C" w14:textId="77777777" w:rsidR="00E7766A" w:rsidRDefault="00E7766A" w:rsidP="00E7766A">
      <w:pPr>
        <w:numPr>
          <w:ilvl w:val="0"/>
          <w:numId w:val="13"/>
        </w:numPr>
        <w:spacing w:afterLines="50" w:after="120"/>
        <w:rPr>
          <w:i/>
          <w:sz w:val="22"/>
          <w:szCs w:val="22"/>
        </w:rPr>
      </w:pPr>
      <w:r>
        <w:rPr>
          <w:rFonts w:hint="eastAsia"/>
          <w:i/>
          <w:sz w:val="22"/>
          <w:szCs w:val="22"/>
        </w:rPr>
        <w:t xml:space="preserve">PUCCH </w:t>
      </w:r>
      <w:r>
        <w:rPr>
          <w:i/>
          <w:sz w:val="22"/>
          <w:szCs w:val="22"/>
        </w:rPr>
        <w:t>resource</w:t>
      </w:r>
      <w:r>
        <w:rPr>
          <w:rFonts w:hint="eastAsia"/>
          <w:i/>
          <w:sz w:val="22"/>
          <w:szCs w:val="22"/>
        </w:rPr>
        <w:t xml:space="preserve">s of PUCCH format 0 / 2 are </w:t>
      </w:r>
      <w:r>
        <w:rPr>
          <w:i/>
          <w:sz w:val="22"/>
          <w:szCs w:val="22"/>
        </w:rPr>
        <w:t>defined</w:t>
      </w:r>
      <w:r>
        <w:rPr>
          <w:rFonts w:hint="eastAsia"/>
          <w:i/>
          <w:sz w:val="22"/>
          <w:szCs w:val="22"/>
        </w:rPr>
        <w:t xml:space="preserve"> </w:t>
      </w:r>
      <w:r w:rsidRPr="007B043D">
        <w:rPr>
          <w:i/>
          <w:sz w:val="22"/>
          <w:szCs w:val="22"/>
        </w:rPr>
        <w:t>on each 1-symbol</w:t>
      </w:r>
      <w:r>
        <w:rPr>
          <w:rFonts w:hint="eastAsia"/>
          <w:i/>
          <w:sz w:val="22"/>
          <w:szCs w:val="22"/>
        </w:rPr>
        <w:t>, so that frequency-hopping bandwidth is configurable.</w:t>
      </w:r>
    </w:p>
    <w:p w14:paraId="7586E7BC" w14:textId="77777777" w:rsidR="00E7766A" w:rsidRDefault="00E7766A" w:rsidP="00E7766A">
      <w:pPr>
        <w:spacing w:afterLines="50" w:after="120"/>
        <w:jc w:val="center"/>
        <w:rPr>
          <w:sz w:val="22"/>
          <w:szCs w:val="22"/>
        </w:rPr>
      </w:pPr>
      <w:r>
        <w:rPr>
          <w:rFonts w:hint="eastAsia"/>
          <w:sz w:val="22"/>
          <w:szCs w:val="22"/>
        </w:rPr>
        <w:t>Table 1.</w:t>
      </w:r>
      <w:r>
        <w:rPr>
          <w:rFonts w:hint="eastAsia"/>
          <w:sz w:val="22"/>
          <w:szCs w:val="22"/>
        </w:rPr>
        <w:tab/>
        <w:t>D</w:t>
      </w:r>
      <w:r>
        <w:rPr>
          <w:sz w:val="22"/>
          <w:szCs w:val="22"/>
        </w:rPr>
        <w:t>efinition</w:t>
      </w:r>
      <w:r>
        <w:rPr>
          <w:rFonts w:hint="eastAsia"/>
          <w:sz w:val="22"/>
          <w:szCs w:val="22"/>
        </w:rPr>
        <w:t>s of one PUCCH resource for PUCCH format 0 / 2</w:t>
      </w:r>
    </w:p>
    <w:tbl>
      <w:tblPr>
        <w:tblW w:w="9259" w:type="dxa"/>
        <w:jc w:val="center"/>
        <w:tblInd w:w="84" w:type="dxa"/>
        <w:tblCellMar>
          <w:left w:w="99" w:type="dxa"/>
          <w:right w:w="99" w:type="dxa"/>
        </w:tblCellMar>
        <w:tblLook w:val="04A0" w:firstRow="1" w:lastRow="0" w:firstColumn="1" w:lastColumn="0" w:noHBand="0" w:noVBand="1"/>
      </w:tblPr>
      <w:tblGrid>
        <w:gridCol w:w="464"/>
        <w:gridCol w:w="1252"/>
        <w:gridCol w:w="7543"/>
      </w:tblGrid>
      <w:tr w:rsidR="00E7766A" w:rsidRPr="00D51F62" w14:paraId="7B372E74" w14:textId="77777777" w:rsidTr="006B32A5">
        <w:trPr>
          <w:trHeight w:val="93"/>
          <w:jc w:val="center"/>
        </w:trPr>
        <w:tc>
          <w:tcPr>
            <w:tcW w:w="464" w:type="dxa"/>
            <w:vMerge w:val="restart"/>
            <w:tcBorders>
              <w:top w:val="single" w:sz="8" w:space="0" w:color="auto"/>
              <w:left w:val="single" w:sz="8" w:space="0" w:color="auto"/>
              <w:bottom w:val="single" w:sz="8" w:space="0" w:color="000000"/>
              <w:right w:val="single" w:sz="4" w:space="0" w:color="auto"/>
            </w:tcBorders>
            <w:shd w:val="clear" w:color="auto" w:fill="FDE9D9" w:themeFill="accent6" w:themeFillTint="33"/>
            <w:noWrap/>
            <w:textDirection w:val="btLr"/>
            <w:vAlign w:val="center"/>
            <w:hideMark/>
          </w:tcPr>
          <w:p w14:paraId="53751EB1" w14:textId="77777777" w:rsidR="00E7766A" w:rsidRPr="001C4A49" w:rsidRDefault="00E7766A" w:rsidP="006B32A5">
            <w:pPr>
              <w:jc w:val="center"/>
              <w:rPr>
                <w:rFonts w:eastAsia="ＭＳ Ｐゴシック"/>
                <w:b/>
                <w:color w:val="000000"/>
                <w:sz w:val="22"/>
                <w:szCs w:val="22"/>
                <w:lang w:val="en-US"/>
              </w:rPr>
            </w:pPr>
            <w:r w:rsidRPr="001C4A49">
              <w:rPr>
                <w:rFonts w:eastAsia="ＭＳ Ｐゴシック"/>
                <w:b/>
                <w:color w:val="000000"/>
                <w:sz w:val="22"/>
                <w:szCs w:val="22"/>
                <w:lang w:val="en-US"/>
              </w:rPr>
              <w:t>PUCCH format 0</w:t>
            </w:r>
          </w:p>
        </w:tc>
        <w:tc>
          <w:tcPr>
            <w:tcW w:w="1252" w:type="dxa"/>
            <w:vMerge w:val="restart"/>
            <w:tcBorders>
              <w:top w:val="single" w:sz="8" w:space="0" w:color="auto"/>
              <w:left w:val="single" w:sz="4" w:space="0" w:color="auto"/>
              <w:bottom w:val="single" w:sz="8" w:space="0" w:color="000000"/>
              <w:right w:val="single" w:sz="4" w:space="0" w:color="auto"/>
            </w:tcBorders>
            <w:shd w:val="clear" w:color="auto" w:fill="FDE9D9" w:themeFill="accent6" w:themeFillTint="33"/>
            <w:vAlign w:val="center"/>
            <w:hideMark/>
          </w:tcPr>
          <w:p w14:paraId="4F274ED5" w14:textId="77777777" w:rsidR="00E7766A" w:rsidRPr="001C4A49" w:rsidRDefault="00E7766A" w:rsidP="006B32A5">
            <w:pPr>
              <w:jc w:val="center"/>
              <w:rPr>
                <w:rFonts w:eastAsia="ＭＳ Ｐゴシック"/>
                <w:b/>
                <w:color w:val="000000"/>
                <w:sz w:val="22"/>
                <w:szCs w:val="22"/>
                <w:lang w:val="en-US"/>
              </w:rPr>
            </w:pPr>
            <w:r w:rsidRPr="001C4A49">
              <w:rPr>
                <w:rFonts w:eastAsia="ＭＳ Ｐゴシック"/>
                <w:b/>
                <w:color w:val="000000"/>
                <w:sz w:val="22"/>
                <w:szCs w:val="22"/>
                <w:lang w:val="en-US"/>
              </w:rPr>
              <w:t xml:space="preserve">For </w:t>
            </w:r>
            <w:r w:rsidRPr="001C4A49">
              <w:rPr>
                <w:rFonts w:eastAsia="ＭＳ Ｐゴシック"/>
                <w:b/>
                <w:i/>
                <w:iCs/>
                <w:color w:val="000000"/>
                <w:sz w:val="22"/>
                <w:szCs w:val="22"/>
                <w:lang w:val="en-US"/>
              </w:rPr>
              <w:t>m</w:t>
            </w:r>
            <w:r w:rsidRPr="001C4A49">
              <w:rPr>
                <w:rFonts w:eastAsia="ＭＳ Ｐゴシック"/>
                <w:b/>
                <w:color w:val="000000"/>
                <w:sz w:val="22"/>
                <w:szCs w:val="22"/>
                <w:lang w:val="en-US"/>
              </w:rPr>
              <w:t>-bit</w:t>
            </w:r>
            <w:r w:rsidRPr="001C4A49">
              <w:rPr>
                <w:rFonts w:eastAsia="ＭＳ Ｐゴシック"/>
                <w:b/>
                <w:color w:val="000000"/>
                <w:sz w:val="22"/>
                <w:szCs w:val="22"/>
                <w:lang w:val="en-US"/>
              </w:rPr>
              <w:br/>
              <w:t xml:space="preserve"> HARQ-</w:t>
            </w:r>
            <w:r w:rsidRPr="001C4A49">
              <w:rPr>
                <w:rFonts w:eastAsia="ＭＳ Ｐゴシック"/>
                <w:b/>
                <w:color w:val="000000"/>
                <w:sz w:val="22"/>
                <w:szCs w:val="22"/>
                <w:lang w:val="en-US"/>
              </w:rPr>
              <w:br/>
              <w:t>ACK</w:t>
            </w:r>
          </w:p>
        </w:tc>
        <w:tc>
          <w:tcPr>
            <w:tcW w:w="7543" w:type="dxa"/>
            <w:tcBorders>
              <w:top w:val="single" w:sz="8" w:space="0" w:color="auto"/>
              <w:left w:val="nil"/>
              <w:bottom w:val="single" w:sz="4" w:space="0" w:color="auto"/>
              <w:right w:val="single" w:sz="8" w:space="0" w:color="auto"/>
            </w:tcBorders>
            <w:shd w:val="clear" w:color="auto" w:fill="auto"/>
            <w:vAlign w:val="center"/>
            <w:hideMark/>
          </w:tcPr>
          <w:p w14:paraId="320815C0" w14:textId="77777777" w:rsidR="00E7766A" w:rsidRPr="001C4A49" w:rsidRDefault="00E7766A" w:rsidP="006B32A5">
            <w:pPr>
              <w:pStyle w:val="afd"/>
              <w:numPr>
                <w:ilvl w:val="0"/>
                <w:numId w:val="42"/>
              </w:numPr>
              <w:ind w:leftChars="0"/>
              <w:rPr>
                <w:rFonts w:eastAsia="ＭＳ Ｐゴシック"/>
                <w:color w:val="000000"/>
                <w:sz w:val="22"/>
                <w:szCs w:val="22"/>
                <w:lang w:val="en-US"/>
              </w:rPr>
            </w:pPr>
            <w:r w:rsidRPr="001C4A49">
              <w:rPr>
                <w:rFonts w:eastAsia="ＭＳ Ｐゴシック"/>
                <w:color w:val="000000"/>
                <w:sz w:val="22"/>
                <w:szCs w:val="22"/>
              </w:rPr>
              <w:t>PRB index of the given UL BWP (if a sequence spanning more than one PRB is supported, then it is starting PRB index)</w:t>
            </w:r>
          </w:p>
        </w:tc>
      </w:tr>
      <w:tr w:rsidR="00E7766A" w:rsidRPr="00D51F62" w14:paraId="35C133AE" w14:textId="77777777" w:rsidTr="006B32A5">
        <w:trPr>
          <w:trHeight w:val="46"/>
          <w:jc w:val="center"/>
        </w:trPr>
        <w:tc>
          <w:tcPr>
            <w:tcW w:w="464" w:type="dxa"/>
            <w:vMerge/>
            <w:tcBorders>
              <w:top w:val="single" w:sz="8" w:space="0" w:color="auto"/>
              <w:left w:val="single" w:sz="8" w:space="0" w:color="auto"/>
              <w:bottom w:val="single" w:sz="8" w:space="0" w:color="000000"/>
              <w:right w:val="single" w:sz="4" w:space="0" w:color="auto"/>
            </w:tcBorders>
            <w:shd w:val="clear" w:color="auto" w:fill="FDE9D9" w:themeFill="accent6" w:themeFillTint="33"/>
            <w:vAlign w:val="center"/>
            <w:hideMark/>
          </w:tcPr>
          <w:p w14:paraId="0EFE11D4" w14:textId="77777777" w:rsidR="00E7766A" w:rsidRPr="00D51F62" w:rsidRDefault="00E7766A" w:rsidP="006B32A5">
            <w:pPr>
              <w:rPr>
                <w:rFonts w:eastAsia="ＭＳ Ｐゴシック"/>
                <w:color w:val="000000"/>
                <w:sz w:val="22"/>
                <w:szCs w:val="22"/>
                <w:lang w:val="en-US"/>
              </w:rPr>
            </w:pPr>
          </w:p>
        </w:tc>
        <w:tc>
          <w:tcPr>
            <w:tcW w:w="1252" w:type="dxa"/>
            <w:vMerge/>
            <w:tcBorders>
              <w:top w:val="single" w:sz="8" w:space="0" w:color="auto"/>
              <w:left w:val="single" w:sz="4" w:space="0" w:color="auto"/>
              <w:bottom w:val="single" w:sz="8" w:space="0" w:color="000000"/>
              <w:right w:val="single" w:sz="4" w:space="0" w:color="auto"/>
            </w:tcBorders>
            <w:shd w:val="clear" w:color="auto" w:fill="FDE9D9" w:themeFill="accent6" w:themeFillTint="33"/>
            <w:vAlign w:val="center"/>
            <w:hideMark/>
          </w:tcPr>
          <w:p w14:paraId="43FEA4E4" w14:textId="77777777" w:rsidR="00E7766A" w:rsidRPr="001C4A49" w:rsidRDefault="00E7766A" w:rsidP="006B32A5">
            <w:pPr>
              <w:rPr>
                <w:rFonts w:eastAsia="ＭＳ Ｐゴシック"/>
                <w:b/>
                <w:color w:val="000000"/>
                <w:sz w:val="22"/>
                <w:szCs w:val="22"/>
                <w:lang w:val="en-US"/>
              </w:rPr>
            </w:pPr>
          </w:p>
        </w:tc>
        <w:tc>
          <w:tcPr>
            <w:tcW w:w="7543" w:type="dxa"/>
            <w:tcBorders>
              <w:top w:val="nil"/>
              <w:left w:val="nil"/>
              <w:bottom w:val="single" w:sz="4" w:space="0" w:color="auto"/>
              <w:right w:val="single" w:sz="8" w:space="0" w:color="auto"/>
            </w:tcBorders>
            <w:shd w:val="clear" w:color="auto" w:fill="auto"/>
            <w:vAlign w:val="center"/>
            <w:hideMark/>
          </w:tcPr>
          <w:p w14:paraId="1B08A57C" w14:textId="77777777" w:rsidR="00E7766A" w:rsidRPr="001C4A49" w:rsidRDefault="00E7766A" w:rsidP="006B32A5">
            <w:pPr>
              <w:pStyle w:val="afd"/>
              <w:numPr>
                <w:ilvl w:val="0"/>
                <w:numId w:val="42"/>
              </w:numPr>
              <w:ind w:leftChars="0"/>
              <w:rPr>
                <w:rFonts w:eastAsia="ＭＳ Ｐゴシック"/>
                <w:color w:val="000000"/>
                <w:sz w:val="22"/>
                <w:szCs w:val="22"/>
                <w:lang w:val="en-US"/>
              </w:rPr>
            </w:pPr>
            <w:r w:rsidRPr="001C4A49">
              <w:rPr>
                <w:rFonts w:eastAsia="ＭＳ Ｐゴシック"/>
                <w:color w:val="000000"/>
                <w:sz w:val="22"/>
                <w:szCs w:val="22"/>
              </w:rPr>
              <w:t>The number of PRBs (if only 1 PRB is supported, this value is deleted)</w:t>
            </w:r>
          </w:p>
        </w:tc>
      </w:tr>
      <w:tr w:rsidR="00E7766A" w:rsidRPr="00D51F62" w14:paraId="3FF79051" w14:textId="77777777" w:rsidTr="006B32A5">
        <w:trPr>
          <w:trHeight w:val="300"/>
          <w:jc w:val="center"/>
        </w:trPr>
        <w:tc>
          <w:tcPr>
            <w:tcW w:w="464" w:type="dxa"/>
            <w:vMerge/>
            <w:tcBorders>
              <w:top w:val="single" w:sz="8" w:space="0" w:color="auto"/>
              <w:left w:val="single" w:sz="8" w:space="0" w:color="auto"/>
              <w:bottom w:val="single" w:sz="8" w:space="0" w:color="000000"/>
              <w:right w:val="single" w:sz="4" w:space="0" w:color="auto"/>
            </w:tcBorders>
            <w:shd w:val="clear" w:color="auto" w:fill="FDE9D9" w:themeFill="accent6" w:themeFillTint="33"/>
            <w:vAlign w:val="center"/>
            <w:hideMark/>
          </w:tcPr>
          <w:p w14:paraId="4FE86570" w14:textId="77777777" w:rsidR="00E7766A" w:rsidRPr="00D51F62" w:rsidRDefault="00E7766A" w:rsidP="006B32A5">
            <w:pPr>
              <w:rPr>
                <w:rFonts w:eastAsia="ＭＳ Ｐゴシック"/>
                <w:color w:val="000000"/>
                <w:sz w:val="22"/>
                <w:szCs w:val="22"/>
                <w:lang w:val="en-US"/>
              </w:rPr>
            </w:pPr>
          </w:p>
        </w:tc>
        <w:tc>
          <w:tcPr>
            <w:tcW w:w="1252" w:type="dxa"/>
            <w:vMerge/>
            <w:tcBorders>
              <w:top w:val="single" w:sz="8" w:space="0" w:color="auto"/>
              <w:left w:val="single" w:sz="4" w:space="0" w:color="auto"/>
              <w:bottom w:val="single" w:sz="8" w:space="0" w:color="000000"/>
              <w:right w:val="single" w:sz="4" w:space="0" w:color="auto"/>
            </w:tcBorders>
            <w:shd w:val="clear" w:color="auto" w:fill="FDE9D9" w:themeFill="accent6" w:themeFillTint="33"/>
            <w:vAlign w:val="center"/>
            <w:hideMark/>
          </w:tcPr>
          <w:p w14:paraId="2188619D" w14:textId="77777777" w:rsidR="00E7766A" w:rsidRPr="001C4A49" w:rsidRDefault="00E7766A" w:rsidP="006B32A5">
            <w:pPr>
              <w:rPr>
                <w:rFonts w:eastAsia="ＭＳ Ｐゴシック"/>
                <w:b/>
                <w:color w:val="000000"/>
                <w:sz w:val="22"/>
                <w:szCs w:val="22"/>
                <w:lang w:val="en-US"/>
              </w:rPr>
            </w:pPr>
          </w:p>
        </w:tc>
        <w:tc>
          <w:tcPr>
            <w:tcW w:w="7543" w:type="dxa"/>
            <w:tcBorders>
              <w:top w:val="nil"/>
              <w:left w:val="nil"/>
              <w:bottom w:val="single" w:sz="4" w:space="0" w:color="auto"/>
              <w:right w:val="single" w:sz="8" w:space="0" w:color="auto"/>
            </w:tcBorders>
            <w:shd w:val="clear" w:color="auto" w:fill="auto"/>
            <w:vAlign w:val="center"/>
            <w:hideMark/>
          </w:tcPr>
          <w:p w14:paraId="08159B68" w14:textId="77777777" w:rsidR="00E7766A" w:rsidRPr="001C4A49" w:rsidRDefault="00E7766A" w:rsidP="006B32A5">
            <w:pPr>
              <w:pStyle w:val="afd"/>
              <w:numPr>
                <w:ilvl w:val="0"/>
                <w:numId w:val="42"/>
              </w:numPr>
              <w:ind w:leftChars="0"/>
              <w:rPr>
                <w:rFonts w:eastAsia="ＭＳ Ｐゴシック"/>
                <w:color w:val="000000"/>
                <w:sz w:val="22"/>
                <w:szCs w:val="22"/>
                <w:lang w:val="en-US"/>
              </w:rPr>
            </w:pPr>
            <w:r w:rsidRPr="001C4A49">
              <w:rPr>
                <w:rFonts w:eastAsia="ＭＳ Ｐゴシック"/>
                <w:color w:val="000000"/>
                <w:sz w:val="22"/>
                <w:szCs w:val="22"/>
              </w:rPr>
              <w:t>Symbol index within a slot</w:t>
            </w:r>
          </w:p>
        </w:tc>
      </w:tr>
      <w:tr w:rsidR="00E7766A" w:rsidRPr="00D51F62" w14:paraId="1260FD78" w14:textId="77777777" w:rsidTr="006B32A5">
        <w:trPr>
          <w:trHeight w:val="300"/>
          <w:jc w:val="center"/>
        </w:trPr>
        <w:tc>
          <w:tcPr>
            <w:tcW w:w="464" w:type="dxa"/>
            <w:vMerge/>
            <w:tcBorders>
              <w:top w:val="single" w:sz="8" w:space="0" w:color="auto"/>
              <w:left w:val="single" w:sz="8" w:space="0" w:color="auto"/>
              <w:bottom w:val="single" w:sz="8" w:space="0" w:color="000000"/>
              <w:right w:val="single" w:sz="4" w:space="0" w:color="auto"/>
            </w:tcBorders>
            <w:shd w:val="clear" w:color="auto" w:fill="FDE9D9" w:themeFill="accent6" w:themeFillTint="33"/>
            <w:vAlign w:val="center"/>
            <w:hideMark/>
          </w:tcPr>
          <w:p w14:paraId="17683B5C" w14:textId="77777777" w:rsidR="00E7766A" w:rsidRPr="00D51F62" w:rsidRDefault="00E7766A" w:rsidP="006B32A5">
            <w:pPr>
              <w:rPr>
                <w:rFonts w:eastAsia="ＭＳ Ｐゴシック"/>
                <w:color w:val="000000"/>
                <w:sz w:val="22"/>
                <w:szCs w:val="22"/>
                <w:lang w:val="en-US"/>
              </w:rPr>
            </w:pPr>
          </w:p>
        </w:tc>
        <w:tc>
          <w:tcPr>
            <w:tcW w:w="1252" w:type="dxa"/>
            <w:vMerge/>
            <w:tcBorders>
              <w:top w:val="single" w:sz="8" w:space="0" w:color="auto"/>
              <w:left w:val="single" w:sz="4" w:space="0" w:color="auto"/>
              <w:bottom w:val="single" w:sz="8" w:space="0" w:color="000000"/>
              <w:right w:val="single" w:sz="4" w:space="0" w:color="auto"/>
            </w:tcBorders>
            <w:shd w:val="clear" w:color="auto" w:fill="FDE9D9" w:themeFill="accent6" w:themeFillTint="33"/>
            <w:vAlign w:val="center"/>
            <w:hideMark/>
          </w:tcPr>
          <w:p w14:paraId="14B9FA49" w14:textId="77777777" w:rsidR="00E7766A" w:rsidRPr="001C4A49" w:rsidRDefault="00E7766A" w:rsidP="006B32A5">
            <w:pPr>
              <w:rPr>
                <w:rFonts w:eastAsia="ＭＳ Ｐゴシック"/>
                <w:b/>
                <w:color w:val="000000"/>
                <w:sz w:val="22"/>
                <w:szCs w:val="22"/>
                <w:lang w:val="en-US"/>
              </w:rPr>
            </w:pPr>
          </w:p>
        </w:tc>
        <w:tc>
          <w:tcPr>
            <w:tcW w:w="7543" w:type="dxa"/>
            <w:tcBorders>
              <w:top w:val="nil"/>
              <w:left w:val="nil"/>
              <w:bottom w:val="single" w:sz="4" w:space="0" w:color="auto"/>
              <w:right w:val="single" w:sz="8" w:space="0" w:color="auto"/>
            </w:tcBorders>
            <w:shd w:val="clear" w:color="auto" w:fill="auto"/>
            <w:vAlign w:val="center"/>
            <w:hideMark/>
          </w:tcPr>
          <w:p w14:paraId="3DC38F65" w14:textId="77777777" w:rsidR="00E7766A" w:rsidRPr="001C4A49" w:rsidRDefault="00E7766A" w:rsidP="006B32A5">
            <w:pPr>
              <w:pStyle w:val="afd"/>
              <w:numPr>
                <w:ilvl w:val="0"/>
                <w:numId w:val="42"/>
              </w:numPr>
              <w:ind w:leftChars="0"/>
              <w:rPr>
                <w:rFonts w:eastAsia="ＭＳ Ｐゴシック"/>
                <w:color w:val="000000"/>
                <w:sz w:val="22"/>
                <w:szCs w:val="22"/>
                <w:lang w:val="en-US"/>
              </w:rPr>
            </w:pPr>
            <w:r w:rsidRPr="001C4A49">
              <w:rPr>
                <w:rFonts w:eastAsia="ＭＳ Ｐゴシック"/>
                <w:color w:val="000000"/>
                <w:sz w:val="22"/>
                <w:szCs w:val="22"/>
              </w:rPr>
              <w:t>Sequence index (#0~#29)</w:t>
            </w:r>
          </w:p>
        </w:tc>
      </w:tr>
      <w:tr w:rsidR="00E7766A" w:rsidRPr="00D51F62" w14:paraId="67B40F5C" w14:textId="77777777" w:rsidTr="006B32A5">
        <w:trPr>
          <w:trHeight w:val="300"/>
          <w:jc w:val="center"/>
        </w:trPr>
        <w:tc>
          <w:tcPr>
            <w:tcW w:w="464" w:type="dxa"/>
            <w:vMerge/>
            <w:tcBorders>
              <w:top w:val="single" w:sz="8" w:space="0" w:color="auto"/>
              <w:left w:val="single" w:sz="8" w:space="0" w:color="auto"/>
              <w:bottom w:val="single" w:sz="8" w:space="0" w:color="000000"/>
              <w:right w:val="single" w:sz="4" w:space="0" w:color="auto"/>
            </w:tcBorders>
            <w:shd w:val="clear" w:color="auto" w:fill="FDE9D9" w:themeFill="accent6" w:themeFillTint="33"/>
            <w:vAlign w:val="center"/>
            <w:hideMark/>
          </w:tcPr>
          <w:p w14:paraId="2DE8AE06" w14:textId="77777777" w:rsidR="00E7766A" w:rsidRPr="00D51F62" w:rsidRDefault="00E7766A" w:rsidP="006B32A5">
            <w:pPr>
              <w:rPr>
                <w:rFonts w:eastAsia="ＭＳ Ｐゴシック"/>
                <w:color w:val="000000"/>
                <w:sz w:val="22"/>
                <w:szCs w:val="22"/>
                <w:lang w:val="en-US"/>
              </w:rPr>
            </w:pPr>
          </w:p>
        </w:tc>
        <w:tc>
          <w:tcPr>
            <w:tcW w:w="1252" w:type="dxa"/>
            <w:vMerge/>
            <w:tcBorders>
              <w:top w:val="single" w:sz="8" w:space="0" w:color="auto"/>
              <w:left w:val="single" w:sz="4" w:space="0" w:color="auto"/>
              <w:bottom w:val="single" w:sz="8" w:space="0" w:color="000000"/>
              <w:right w:val="single" w:sz="4" w:space="0" w:color="auto"/>
            </w:tcBorders>
            <w:shd w:val="clear" w:color="auto" w:fill="FDE9D9" w:themeFill="accent6" w:themeFillTint="33"/>
            <w:vAlign w:val="center"/>
            <w:hideMark/>
          </w:tcPr>
          <w:p w14:paraId="5268F651" w14:textId="77777777" w:rsidR="00E7766A" w:rsidRPr="001C4A49" w:rsidRDefault="00E7766A" w:rsidP="006B32A5">
            <w:pPr>
              <w:rPr>
                <w:rFonts w:eastAsia="ＭＳ Ｐゴシック"/>
                <w:b/>
                <w:color w:val="000000"/>
                <w:sz w:val="22"/>
                <w:szCs w:val="22"/>
                <w:lang w:val="en-US"/>
              </w:rPr>
            </w:pPr>
          </w:p>
        </w:tc>
        <w:tc>
          <w:tcPr>
            <w:tcW w:w="7543" w:type="dxa"/>
            <w:tcBorders>
              <w:top w:val="nil"/>
              <w:left w:val="nil"/>
              <w:bottom w:val="single" w:sz="4" w:space="0" w:color="auto"/>
              <w:right w:val="single" w:sz="8" w:space="0" w:color="auto"/>
            </w:tcBorders>
            <w:shd w:val="clear" w:color="auto" w:fill="auto"/>
            <w:vAlign w:val="center"/>
            <w:hideMark/>
          </w:tcPr>
          <w:p w14:paraId="1FBE6EF9" w14:textId="77777777" w:rsidR="00E7766A" w:rsidRPr="001C4A49" w:rsidRDefault="00E7766A" w:rsidP="006B32A5">
            <w:pPr>
              <w:pStyle w:val="afd"/>
              <w:numPr>
                <w:ilvl w:val="0"/>
                <w:numId w:val="42"/>
              </w:numPr>
              <w:ind w:leftChars="0"/>
              <w:rPr>
                <w:rFonts w:eastAsia="ＭＳ Ｐゴシック"/>
                <w:color w:val="000000"/>
                <w:sz w:val="22"/>
                <w:szCs w:val="22"/>
                <w:lang w:val="en-US"/>
              </w:rPr>
            </w:pPr>
            <w:r w:rsidRPr="001C4A49">
              <w:rPr>
                <w:rFonts w:eastAsia="ＭＳ Ｐゴシック"/>
                <w:color w:val="000000"/>
                <w:sz w:val="22"/>
                <w:szCs w:val="22"/>
              </w:rPr>
              <w:t>Set of CS indexes (the number of CSs is 2</w:t>
            </w:r>
            <w:r w:rsidRPr="001C4A49">
              <w:rPr>
                <w:rFonts w:eastAsia="ＭＳ Ｐゴシック"/>
                <w:i/>
                <w:color w:val="000000"/>
                <w:sz w:val="22"/>
                <w:szCs w:val="22"/>
                <w:vertAlign w:val="superscript"/>
              </w:rPr>
              <w:t>m</w:t>
            </w:r>
            <w:r w:rsidRPr="001C4A49">
              <w:rPr>
                <w:rFonts w:eastAsia="ＭＳ Ｐゴシック"/>
                <w:color w:val="000000"/>
                <w:sz w:val="22"/>
                <w:szCs w:val="22"/>
              </w:rPr>
              <w:t>)</w:t>
            </w:r>
          </w:p>
        </w:tc>
      </w:tr>
      <w:tr w:rsidR="00E7766A" w:rsidRPr="00D51F62" w14:paraId="38E33648" w14:textId="77777777" w:rsidTr="006B32A5">
        <w:trPr>
          <w:trHeight w:val="46"/>
          <w:jc w:val="center"/>
        </w:trPr>
        <w:tc>
          <w:tcPr>
            <w:tcW w:w="464" w:type="dxa"/>
            <w:vMerge/>
            <w:tcBorders>
              <w:top w:val="single" w:sz="8" w:space="0" w:color="auto"/>
              <w:left w:val="single" w:sz="8" w:space="0" w:color="auto"/>
              <w:bottom w:val="single" w:sz="8" w:space="0" w:color="000000"/>
              <w:right w:val="single" w:sz="4" w:space="0" w:color="auto"/>
            </w:tcBorders>
            <w:shd w:val="clear" w:color="auto" w:fill="FDE9D9" w:themeFill="accent6" w:themeFillTint="33"/>
            <w:vAlign w:val="center"/>
            <w:hideMark/>
          </w:tcPr>
          <w:p w14:paraId="01BE3283" w14:textId="77777777" w:rsidR="00E7766A" w:rsidRPr="00D51F62" w:rsidRDefault="00E7766A" w:rsidP="006B32A5">
            <w:pPr>
              <w:rPr>
                <w:rFonts w:eastAsia="ＭＳ Ｐゴシック"/>
                <w:color w:val="000000"/>
                <w:sz w:val="22"/>
                <w:szCs w:val="22"/>
                <w:lang w:val="en-US"/>
              </w:rPr>
            </w:pPr>
          </w:p>
        </w:tc>
        <w:tc>
          <w:tcPr>
            <w:tcW w:w="1252" w:type="dxa"/>
            <w:vMerge w:val="restart"/>
            <w:tcBorders>
              <w:top w:val="nil"/>
              <w:left w:val="single" w:sz="4" w:space="0" w:color="auto"/>
              <w:bottom w:val="single" w:sz="8" w:space="0" w:color="000000"/>
              <w:right w:val="single" w:sz="4" w:space="0" w:color="auto"/>
            </w:tcBorders>
            <w:shd w:val="clear" w:color="auto" w:fill="FDE9D9" w:themeFill="accent6" w:themeFillTint="33"/>
            <w:vAlign w:val="center"/>
            <w:hideMark/>
          </w:tcPr>
          <w:p w14:paraId="78A48941" w14:textId="77777777" w:rsidR="00E7766A" w:rsidRPr="001C4A49" w:rsidRDefault="00E7766A" w:rsidP="006B32A5">
            <w:pPr>
              <w:jc w:val="center"/>
              <w:rPr>
                <w:rFonts w:eastAsia="ＭＳ Ｐゴシック"/>
                <w:b/>
                <w:color w:val="000000"/>
                <w:sz w:val="22"/>
                <w:szCs w:val="22"/>
                <w:lang w:val="en-US"/>
              </w:rPr>
            </w:pPr>
            <w:r w:rsidRPr="001C4A49">
              <w:rPr>
                <w:rFonts w:eastAsia="ＭＳ Ｐゴシック"/>
                <w:b/>
                <w:color w:val="000000"/>
                <w:sz w:val="22"/>
                <w:szCs w:val="22"/>
                <w:lang w:val="en-US"/>
              </w:rPr>
              <w:t>For SR</w:t>
            </w:r>
            <w:r w:rsidRPr="001C4A49">
              <w:rPr>
                <w:rFonts w:eastAsia="ＭＳ Ｐゴシック"/>
                <w:b/>
                <w:color w:val="000000"/>
                <w:sz w:val="22"/>
                <w:szCs w:val="22"/>
                <w:lang w:val="en-US"/>
              </w:rPr>
              <w:br/>
              <w:t>-only</w:t>
            </w:r>
          </w:p>
        </w:tc>
        <w:tc>
          <w:tcPr>
            <w:tcW w:w="7543" w:type="dxa"/>
            <w:tcBorders>
              <w:top w:val="nil"/>
              <w:left w:val="nil"/>
              <w:bottom w:val="single" w:sz="4" w:space="0" w:color="auto"/>
              <w:right w:val="single" w:sz="8" w:space="0" w:color="auto"/>
            </w:tcBorders>
            <w:shd w:val="clear" w:color="auto" w:fill="auto"/>
            <w:vAlign w:val="center"/>
            <w:hideMark/>
          </w:tcPr>
          <w:p w14:paraId="5B326F43" w14:textId="77777777" w:rsidR="00E7766A" w:rsidRPr="001C4A49" w:rsidRDefault="00E7766A" w:rsidP="006B32A5">
            <w:pPr>
              <w:pStyle w:val="afd"/>
              <w:numPr>
                <w:ilvl w:val="0"/>
                <w:numId w:val="42"/>
              </w:numPr>
              <w:ind w:leftChars="0"/>
              <w:rPr>
                <w:rFonts w:eastAsia="ＭＳ Ｐゴシック"/>
                <w:color w:val="000000"/>
                <w:sz w:val="22"/>
                <w:szCs w:val="22"/>
                <w:lang w:val="en-US"/>
              </w:rPr>
            </w:pPr>
            <w:r w:rsidRPr="001C4A49">
              <w:rPr>
                <w:rFonts w:eastAsia="ＭＳ Ｐゴシック"/>
                <w:color w:val="000000"/>
                <w:sz w:val="22"/>
                <w:szCs w:val="22"/>
              </w:rPr>
              <w:t>PRB index of the given UL BWP (if a sequence spanning more than one PRB is supported, then it is starting PRB index)</w:t>
            </w:r>
          </w:p>
        </w:tc>
      </w:tr>
      <w:tr w:rsidR="00E7766A" w:rsidRPr="00D51F62" w14:paraId="7A40A4B1" w14:textId="77777777" w:rsidTr="006B32A5">
        <w:trPr>
          <w:trHeight w:val="300"/>
          <w:jc w:val="center"/>
        </w:trPr>
        <w:tc>
          <w:tcPr>
            <w:tcW w:w="464" w:type="dxa"/>
            <w:vMerge/>
            <w:tcBorders>
              <w:top w:val="single" w:sz="8" w:space="0" w:color="auto"/>
              <w:left w:val="single" w:sz="8" w:space="0" w:color="auto"/>
              <w:bottom w:val="single" w:sz="8" w:space="0" w:color="000000"/>
              <w:right w:val="single" w:sz="4" w:space="0" w:color="auto"/>
            </w:tcBorders>
            <w:shd w:val="clear" w:color="auto" w:fill="FDE9D9" w:themeFill="accent6" w:themeFillTint="33"/>
            <w:vAlign w:val="center"/>
            <w:hideMark/>
          </w:tcPr>
          <w:p w14:paraId="7FA632EE" w14:textId="77777777" w:rsidR="00E7766A" w:rsidRPr="00D51F62" w:rsidRDefault="00E7766A" w:rsidP="006B32A5">
            <w:pPr>
              <w:rPr>
                <w:rFonts w:eastAsia="ＭＳ Ｐゴシック"/>
                <w:color w:val="000000"/>
                <w:sz w:val="22"/>
                <w:szCs w:val="22"/>
                <w:lang w:val="en-US"/>
              </w:rPr>
            </w:pPr>
          </w:p>
        </w:tc>
        <w:tc>
          <w:tcPr>
            <w:tcW w:w="1252" w:type="dxa"/>
            <w:vMerge/>
            <w:tcBorders>
              <w:top w:val="nil"/>
              <w:left w:val="single" w:sz="4" w:space="0" w:color="auto"/>
              <w:bottom w:val="single" w:sz="8" w:space="0" w:color="000000"/>
              <w:right w:val="single" w:sz="4" w:space="0" w:color="auto"/>
            </w:tcBorders>
            <w:shd w:val="clear" w:color="auto" w:fill="FDE9D9" w:themeFill="accent6" w:themeFillTint="33"/>
            <w:vAlign w:val="center"/>
            <w:hideMark/>
          </w:tcPr>
          <w:p w14:paraId="25FCDF4E" w14:textId="77777777" w:rsidR="00E7766A" w:rsidRPr="001C4A49" w:rsidRDefault="00E7766A" w:rsidP="006B32A5">
            <w:pPr>
              <w:rPr>
                <w:rFonts w:eastAsia="ＭＳ Ｐゴシック"/>
                <w:b/>
                <w:color w:val="000000"/>
                <w:sz w:val="22"/>
                <w:szCs w:val="22"/>
                <w:lang w:val="en-US"/>
              </w:rPr>
            </w:pPr>
          </w:p>
        </w:tc>
        <w:tc>
          <w:tcPr>
            <w:tcW w:w="7543" w:type="dxa"/>
            <w:tcBorders>
              <w:top w:val="nil"/>
              <w:left w:val="nil"/>
              <w:bottom w:val="single" w:sz="4" w:space="0" w:color="auto"/>
              <w:right w:val="single" w:sz="8" w:space="0" w:color="auto"/>
            </w:tcBorders>
            <w:shd w:val="clear" w:color="auto" w:fill="auto"/>
            <w:vAlign w:val="center"/>
            <w:hideMark/>
          </w:tcPr>
          <w:p w14:paraId="710F7D23" w14:textId="77777777" w:rsidR="00E7766A" w:rsidRPr="001C4A49" w:rsidRDefault="00E7766A" w:rsidP="006B32A5">
            <w:pPr>
              <w:pStyle w:val="afd"/>
              <w:numPr>
                <w:ilvl w:val="0"/>
                <w:numId w:val="42"/>
              </w:numPr>
              <w:ind w:leftChars="0"/>
              <w:rPr>
                <w:rFonts w:eastAsia="ＭＳ Ｐゴシック"/>
                <w:color w:val="000000"/>
                <w:sz w:val="22"/>
                <w:szCs w:val="22"/>
                <w:lang w:val="en-US"/>
              </w:rPr>
            </w:pPr>
            <w:r w:rsidRPr="001C4A49">
              <w:rPr>
                <w:rFonts w:eastAsia="ＭＳ Ｐゴシック"/>
                <w:color w:val="000000"/>
                <w:sz w:val="22"/>
                <w:szCs w:val="22"/>
              </w:rPr>
              <w:t>The number of PRBs (if only 1 PRB is supported, this value is deleted)</w:t>
            </w:r>
          </w:p>
        </w:tc>
      </w:tr>
      <w:tr w:rsidR="00E7766A" w:rsidRPr="00D51F62" w14:paraId="3ECF2F94" w14:textId="77777777" w:rsidTr="006B32A5">
        <w:trPr>
          <w:trHeight w:val="300"/>
          <w:jc w:val="center"/>
        </w:trPr>
        <w:tc>
          <w:tcPr>
            <w:tcW w:w="464" w:type="dxa"/>
            <w:vMerge/>
            <w:tcBorders>
              <w:top w:val="single" w:sz="8" w:space="0" w:color="auto"/>
              <w:left w:val="single" w:sz="8" w:space="0" w:color="auto"/>
              <w:bottom w:val="single" w:sz="8" w:space="0" w:color="000000"/>
              <w:right w:val="single" w:sz="4" w:space="0" w:color="auto"/>
            </w:tcBorders>
            <w:shd w:val="clear" w:color="auto" w:fill="FDE9D9" w:themeFill="accent6" w:themeFillTint="33"/>
            <w:vAlign w:val="center"/>
            <w:hideMark/>
          </w:tcPr>
          <w:p w14:paraId="1CFB199B" w14:textId="77777777" w:rsidR="00E7766A" w:rsidRPr="00D51F62" w:rsidRDefault="00E7766A" w:rsidP="006B32A5">
            <w:pPr>
              <w:rPr>
                <w:rFonts w:eastAsia="ＭＳ Ｐゴシック"/>
                <w:color w:val="000000"/>
                <w:sz w:val="22"/>
                <w:szCs w:val="22"/>
                <w:lang w:val="en-US"/>
              </w:rPr>
            </w:pPr>
          </w:p>
        </w:tc>
        <w:tc>
          <w:tcPr>
            <w:tcW w:w="1252" w:type="dxa"/>
            <w:vMerge/>
            <w:tcBorders>
              <w:top w:val="nil"/>
              <w:left w:val="single" w:sz="4" w:space="0" w:color="auto"/>
              <w:bottom w:val="single" w:sz="8" w:space="0" w:color="000000"/>
              <w:right w:val="single" w:sz="4" w:space="0" w:color="auto"/>
            </w:tcBorders>
            <w:shd w:val="clear" w:color="auto" w:fill="FDE9D9" w:themeFill="accent6" w:themeFillTint="33"/>
            <w:vAlign w:val="center"/>
            <w:hideMark/>
          </w:tcPr>
          <w:p w14:paraId="68121A29" w14:textId="77777777" w:rsidR="00E7766A" w:rsidRPr="001C4A49" w:rsidRDefault="00E7766A" w:rsidP="006B32A5">
            <w:pPr>
              <w:rPr>
                <w:rFonts w:eastAsia="ＭＳ Ｐゴシック"/>
                <w:b/>
                <w:color w:val="000000"/>
                <w:sz w:val="22"/>
                <w:szCs w:val="22"/>
                <w:lang w:val="en-US"/>
              </w:rPr>
            </w:pPr>
          </w:p>
        </w:tc>
        <w:tc>
          <w:tcPr>
            <w:tcW w:w="7543" w:type="dxa"/>
            <w:tcBorders>
              <w:top w:val="nil"/>
              <w:left w:val="nil"/>
              <w:bottom w:val="single" w:sz="4" w:space="0" w:color="auto"/>
              <w:right w:val="single" w:sz="8" w:space="0" w:color="auto"/>
            </w:tcBorders>
            <w:shd w:val="clear" w:color="auto" w:fill="auto"/>
            <w:vAlign w:val="center"/>
            <w:hideMark/>
          </w:tcPr>
          <w:p w14:paraId="19828258" w14:textId="77777777" w:rsidR="00E7766A" w:rsidRPr="001C4A49" w:rsidRDefault="00E7766A" w:rsidP="006B32A5">
            <w:pPr>
              <w:pStyle w:val="afd"/>
              <w:numPr>
                <w:ilvl w:val="0"/>
                <w:numId w:val="42"/>
              </w:numPr>
              <w:ind w:leftChars="0"/>
              <w:rPr>
                <w:rFonts w:eastAsia="ＭＳ Ｐゴシック"/>
                <w:color w:val="000000"/>
                <w:sz w:val="22"/>
                <w:szCs w:val="22"/>
                <w:lang w:val="en-US"/>
              </w:rPr>
            </w:pPr>
            <w:r w:rsidRPr="001C4A49">
              <w:rPr>
                <w:rFonts w:eastAsia="ＭＳ Ｐゴシック"/>
                <w:color w:val="000000"/>
                <w:sz w:val="22"/>
                <w:szCs w:val="22"/>
              </w:rPr>
              <w:t>Symbol index within a slot</w:t>
            </w:r>
          </w:p>
        </w:tc>
      </w:tr>
      <w:tr w:rsidR="00E7766A" w:rsidRPr="00D51F62" w14:paraId="178FCE11" w14:textId="77777777" w:rsidTr="006B32A5">
        <w:trPr>
          <w:trHeight w:val="300"/>
          <w:jc w:val="center"/>
        </w:trPr>
        <w:tc>
          <w:tcPr>
            <w:tcW w:w="464" w:type="dxa"/>
            <w:vMerge/>
            <w:tcBorders>
              <w:top w:val="single" w:sz="8" w:space="0" w:color="auto"/>
              <w:left w:val="single" w:sz="8" w:space="0" w:color="auto"/>
              <w:bottom w:val="single" w:sz="8" w:space="0" w:color="000000"/>
              <w:right w:val="single" w:sz="4" w:space="0" w:color="auto"/>
            </w:tcBorders>
            <w:shd w:val="clear" w:color="auto" w:fill="FDE9D9" w:themeFill="accent6" w:themeFillTint="33"/>
            <w:vAlign w:val="center"/>
            <w:hideMark/>
          </w:tcPr>
          <w:p w14:paraId="2D6110CA" w14:textId="77777777" w:rsidR="00E7766A" w:rsidRPr="00D51F62" w:rsidRDefault="00E7766A" w:rsidP="006B32A5">
            <w:pPr>
              <w:rPr>
                <w:rFonts w:eastAsia="ＭＳ Ｐゴシック"/>
                <w:color w:val="000000"/>
                <w:sz w:val="22"/>
                <w:szCs w:val="22"/>
                <w:lang w:val="en-US"/>
              </w:rPr>
            </w:pPr>
          </w:p>
        </w:tc>
        <w:tc>
          <w:tcPr>
            <w:tcW w:w="1252" w:type="dxa"/>
            <w:vMerge/>
            <w:tcBorders>
              <w:top w:val="nil"/>
              <w:left w:val="single" w:sz="4" w:space="0" w:color="auto"/>
              <w:bottom w:val="single" w:sz="8" w:space="0" w:color="000000"/>
              <w:right w:val="single" w:sz="4" w:space="0" w:color="auto"/>
            </w:tcBorders>
            <w:shd w:val="clear" w:color="auto" w:fill="FDE9D9" w:themeFill="accent6" w:themeFillTint="33"/>
            <w:vAlign w:val="center"/>
            <w:hideMark/>
          </w:tcPr>
          <w:p w14:paraId="7FCDEEEB" w14:textId="77777777" w:rsidR="00E7766A" w:rsidRPr="001C4A49" w:rsidRDefault="00E7766A" w:rsidP="006B32A5">
            <w:pPr>
              <w:rPr>
                <w:rFonts w:eastAsia="ＭＳ Ｐゴシック"/>
                <w:b/>
                <w:color w:val="000000"/>
                <w:sz w:val="22"/>
                <w:szCs w:val="22"/>
                <w:lang w:val="en-US"/>
              </w:rPr>
            </w:pPr>
          </w:p>
        </w:tc>
        <w:tc>
          <w:tcPr>
            <w:tcW w:w="7543" w:type="dxa"/>
            <w:tcBorders>
              <w:top w:val="nil"/>
              <w:left w:val="nil"/>
              <w:bottom w:val="single" w:sz="4" w:space="0" w:color="auto"/>
              <w:right w:val="single" w:sz="8" w:space="0" w:color="auto"/>
            </w:tcBorders>
            <w:shd w:val="clear" w:color="auto" w:fill="auto"/>
            <w:vAlign w:val="center"/>
            <w:hideMark/>
          </w:tcPr>
          <w:p w14:paraId="1A53AFE6" w14:textId="77777777" w:rsidR="00E7766A" w:rsidRPr="001C4A49" w:rsidRDefault="00E7766A" w:rsidP="006B32A5">
            <w:pPr>
              <w:pStyle w:val="afd"/>
              <w:numPr>
                <w:ilvl w:val="0"/>
                <w:numId w:val="42"/>
              </w:numPr>
              <w:ind w:leftChars="0"/>
              <w:rPr>
                <w:rFonts w:eastAsia="ＭＳ Ｐゴシック"/>
                <w:color w:val="000000"/>
                <w:sz w:val="22"/>
                <w:szCs w:val="22"/>
                <w:lang w:val="en-US"/>
              </w:rPr>
            </w:pPr>
            <w:r w:rsidRPr="001C4A49">
              <w:rPr>
                <w:rFonts w:eastAsia="ＭＳ Ｐゴシック"/>
                <w:color w:val="000000"/>
                <w:sz w:val="22"/>
                <w:szCs w:val="22"/>
              </w:rPr>
              <w:t>Sequence index (#0~#29)</w:t>
            </w:r>
          </w:p>
        </w:tc>
      </w:tr>
      <w:tr w:rsidR="00E7766A" w:rsidRPr="00D51F62" w14:paraId="4197CB33" w14:textId="77777777" w:rsidTr="006B32A5">
        <w:trPr>
          <w:trHeight w:val="300"/>
          <w:jc w:val="center"/>
        </w:trPr>
        <w:tc>
          <w:tcPr>
            <w:tcW w:w="464" w:type="dxa"/>
            <w:vMerge/>
            <w:tcBorders>
              <w:top w:val="single" w:sz="8" w:space="0" w:color="auto"/>
              <w:left w:val="single" w:sz="8" w:space="0" w:color="auto"/>
              <w:bottom w:val="single" w:sz="8" w:space="0" w:color="000000"/>
              <w:right w:val="single" w:sz="4" w:space="0" w:color="auto"/>
            </w:tcBorders>
            <w:shd w:val="clear" w:color="auto" w:fill="FDE9D9" w:themeFill="accent6" w:themeFillTint="33"/>
            <w:vAlign w:val="center"/>
            <w:hideMark/>
          </w:tcPr>
          <w:p w14:paraId="02E12EE8" w14:textId="77777777" w:rsidR="00E7766A" w:rsidRPr="00D51F62" w:rsidRDefault="00E7766A" w:rsidP="006B32A5">
            <w:pPr>
              <w:rPr>
                <w:rFonts w:eastAsia="ＭＳ Ｐゴシック"/>
                <w:color w:val="000000"/>
                <w:sz w:val="22"/>
                <w:szCs w:val="22"/>
                <w:lang w:val="en-US"/>
              </w:rPr>
            </w:pPr>
          </w:p>
        </w:tc>
        <w:tc>
          <w:tcPr>
            <w:tcW w:w="1252" w:type="dxa"/>
            <w:vMerge/>
            <w:tcBorders>
              <w:top w:val="nil"/>
              <w:left w:val="single" w:sz="4" w:space="0" w:color="auto"/>
              <w:bottom w:val="single" w:sz="8" w:space="0" w:color="000000"/>
              <w:right w:val="single" w:sz="4" w:space="0" w:color="auto"/>
            </w:tcBorders>
            <w:shd w:val="clear" w:color="auto" w:fill="FDE9D9" w:themeFill="accent6" w:themeFillTint="33"/>
            <w:vAlign w:val="center"/>
            <w:hideMark/>
          </w:tcPr>
          <w:p w14:paraId="13D12DC3" w14:textId="77777777" w:rsidR="00E7766A" w:rsidRPr="001C4A49" w:rsidRDefault="00E7766A" w:rsidP="006B32A5">
            <w:pPr>
              <w:rPr>
                <w:rFonts w:eastAsia="ＭＳ Ｐゴシック"/>
                <w:b/>
                <w:color w:val="000000"/>
                <w:sz w:val="22"/>
                <w:szCs w:val="22"/>
                <w:lang w:val="en-US"/>
              </w:rPr>
            </w:pPr>
          </w:p>
        </w:tc>
        <w:tc>
          <w:tcPr>
            <w:tcW w:w="7543" w:type="dxa"/>
            <w:tcBorders>
              <w:top w:val="nil"/>
              <w:left w:val="nil"/>
              <w:bottom w:val="single" w:sz="4" w:space="0" w:color="auto"/>
              <w:right w:val="single" w:sz="8" w:space="0" w:color="auto"/>
            </w:tcBorders>
            <w:shd w:val="clear" w:color="auto" w:fill="auto"/>
            <w:vAlign w:val="center"/>
            <w:hideMark/>
          </w:tcPr>
          <w:p w14:paraId="5AD53D26" w14:textId="77777777" w:rsidR="00E7766A" w:rsidRPr="001C4A49" w:rsidRDefault="00E7766A" w:rsidP="006B32A5">
            <w:pPr>
              <w:pStyle w:val="afd"/>
              <w:numPr>
                <w:ilvl w:val="0"/>
                <w:numId w:val="42"/>
              </w:numPr>
              <w:ind w:leftChars="0"/>
              <w:rPr>
                <w:rFonts w:eastAsia="ＭＳ Ｐゴシック"/>
                <w:color w:val="000000"/>
                <w:sz w:val="22"/>
                <w:szCs w:val="22"/>
                <w:lang w:val="en-US"/>
              </w:rPr>
            </w:pPr>
            <w:r w:rsidRPr="001C4A49">
              <w:rPr>
                <w:rFonts w:eastAsia="ＭＳ Ｐゴシック"/>
                <w:color w:val="000000"/>
                <w:sz w:val="22"/>
                <w:szCs w:val="22"/>
              </w:rPr>
              <w:t>CS index (the number of CSs is one)</w:t>
            </w:r>
          </w:p>
        </w:tc>
      </w:tr>
      <w:tr w:rsidR="00E7766A" w:rsidRPr="00D51F62" w14:paraId="611A668C" w14:textId="77777777" w:rsidTr="006B32A5">
        <w:trPr>
          <w:trHeight w:val="88"/>
          <w:jc w:val="center"/>
        </w:trPr>
        <w:tc>
          <w:tcPr>
            <w:tcW w:w="464" w:type="dxa"/>
            <w:vMerge/>
            <w:tcBorders>
              <w:top w:val="single" w:sz="8" w:space="0" w:color="auto"/>
              <w:left w:val="single" w:sz="8" w:space="0" w:color="auto"/>
              <w:bottom w:val="single" w:sz="8" w:space="0" w:color="000000"/>
              <w:right w:val="single" w:sz="4" w:space="0" w:color="auto"/>
            </w:tcBorders>
            <w:shd w:val="clear" w:color="auto" w:fill="FDE9D9" w:themeFill="accent6" w:themeFillTint="33"/>
            <w:vAlign w:val="center"/>
            <w:hideMark/>
          </w:tcPr>
          <w:p w14:paraId="775B28AF" w14:textId="77777777" w:rsidR="00E7766A" w:rsidRPr="00D51F62" w:rsidRDefault="00E7766A" w:rsidP="006B32A5">
            <w:pPr>
              <w:rPr>
                <w:rFonts w:eastAsia="ＭＳ Ｐゴシック"/>
                <w:color w:val="000000"/>
                <w:sz w:val="22"/>
                <w:szCs w:val="22"/>
                <w:lang w:val="en-US"/>
              </w:rPr>
            </w:pPr>
          </w:p>
        </w:tc>
        <w:tc>
          <w:tcPr>
            <w:tcW w:w="1252" w:type="dxa"/>
            <w:tcBorders>
              <w:top w:val="nil"/>
              <w:left w:val="nil"/>
              <w:bottom w:val="single" w:sz="8" w:space="0" w:color="000000"/>
              <w:right w:val="single" w:sz="4" w:space="0" w:color="auto"/>
            </w:tcBorders>
            <w:shd w:val="clear" w:color="auto" w:fill="FDE9D9" w:themeFill="accent6" w:themeFillTint="33"/>
            <w:vAlign w:val="center"/>
            <w:hideMark/>
          </w:tcPr>
          <w:p w14:paraId="7F34B483" w14:textId="77777777" w:rsidR="00E7766A" w:rsidRPr="001C4A49" w:rsidRDefault="00E7766A" w:rsidP="006B32A5">
            <w:pPr>
              <w:rPr>
                <w:rFonts w:eastAsia="ＭＳ Ｐゴシック"/>
                <w:b/>
                <w:color w:val="000000"/>
                <w:sz w:val="22"/>
                <w:szCs w:val="22"/>
                <w:lang w:val="en-US"/>
              </w:rPr>
            </w:pPr>
            <w:r w:rsidRPr="001C4A49">
              <w:rPr>
                <w:rFonts w:eastAsia="ＭＳ Ｐゴシック"/>
                <w:b/>
                <w:color w:val="000000"/>
                <w:sz w:val="22"/>
                <w:szCs w:val="22"/>
                <w:lang w:val="en-US"/>
              </w:rPr>
              <w:t xml:space="preserve">For </w:t>
            </w:r>
            <w:r w:rsidRPr="001C4A49">
              <w:rPr>
                <w:rFonts w:eastAsia="ＭＳ Ｐゴシック"/>
                <w:b/>
                <w:i/>
                <w:iCs/>
                <w:color w:val="000000"/>
                <w:sz w:val="22"/>
                <w:szCs w:val="22"/>
                <w:lang w:val="en-US"/>
              </w:rPr>
              <w:t>m</w:t>
            </w:r>
            <w:r w:rsidRPr="001C4A49">
              <w:rPr>
                <w:rFonts w:eastAsia="ＭＳ Ｐゴシック"/>
                <w:b/>
                <w:color w:val="000000"/>
                <w:sz w:val="22"/>
                <w:szCs w:val="22"/>
                <w:lang w:val="en-US"/>
              </w:rPr>
              <w:t>-bit HARQ-ACK + SR</w:t>
            </w:r>
          </w:p>
        </w:tc>
        <w:tc>
          <w:tcPr>
            <w:tcW w:w="7543" w:type="dxa"/>
            <w:tcBorders>
              <w:top w:val="nil"/>
              <w:left w:val="nil"/>
              <w:bottom w:val="single" w:sz="8" w:space="0" w:color="auto"/>
              <w:right w:val="single" w:sz="8" w:space="0" w:color="auto"/>
            </w:tcBorders>
            <w:shd w:val="clear" w:color="auto" w:fill="auto"/>
            <w:vAlign w:val="center"/>
            <w:hideMark/>
          </w:tcPr>
          <w:p w14:paraId="23FDF7DC" w14:textId="77777777" w:rsidR="00E7766A" w:rsidRPr="001C4A49" w:rsidRDefault="00E7766A" w:rsidP="006B32A5">
            <w:pPr>
              <w:pStyle w:val="afd"/>
              <w:numPr>
                <w:ilvl w:val="0"/>
                <w:numId w:val="42"/>
              </w:numPr>
              <w:ind w:leftChars="0"/>
              <w:rPr>
                <w:rFonts w:eastAsia="ＭＳ Ｐゴシック"/>
                <w:color w:val="000000"/>
                <w:sz w:val="22"/>
                <w:szCs w:val="22"/>
                <w:lang w:val="en-US"/>
              </w:rPr>
            </w:pPr>
            <w:r w:rsidRPr="001C4A49">
              <w:rPr>
                <w:rFonts w:eastAsia="ＭＳ Ｐゴシック"/>
                <w:color w:val="000000"/>
                <w:sz w:val="22"/>
                <w:szCs w:val="22"/>
                <w:lang w:val="en-US"/>
              </w:rPr>
              <w:t xml:space="preserve">Note: two PUCCH resources for </w:t>
            </w:r>
            <w:r w:rsidRPr="001C4A49">
              <w:rPr>
                <w:rFonts w:eastAsia="ＭＳ Ｐゴシック"/>
                <w:i/>
                <w:color w:val="000000"/>
                <w:sz w:val="22"/>
                <w:szCs w:val="22"/>
                <w:lang w:val="en-US"/>
              </w:rPr>
              <w:t>m</w:t>
            </w:r>
            <w:r w:rsidRPr="001C4A49">
              <w:rPr>
                <w:rFonts w:eastAsia="ＭＳ Ｐゴシック"/>
                <w:color w:val="000000"/>
                <w:sz w:val="22"/>
                <w:szCs w:val="22"/>
                <w:lang w:val="en-US"/>
              </w:rPr>
              <w:t xml:space="preserve">-bit HARQ-ACK are configured for </w:t>
            </w:r>
            <w:r w:rsidRPr="001C4A49">
              <w:rPr>
                <w:rFonts w:eastAsia="ＭＳ Ｐゴシック"/>
                <w:i/>
                <w:color w:val="000000"/>
                <w:sz w:val="22"/>
                <w:szCs w:val="22"/>
                <w:lang w:val="en-US"/>
              </w:rPr>
              <w:t>m</w:t>
            </w:r>
            <w:r w:rsidRPr="001C4A49">
              <w:rPr>
                <w:rFonts w:eastAsia="ＭＳ Ｐゴシック"/>
                <w:color w:val="000000"/>
                <w:sz w:val="22"/>
                <w:szCs w:val="22"/>
                <w:lang w:val="en-US"/>
              </w:rPr>
              <w:t xml:space="preserve">-bit HARQ-ACK + positive SR and </w:t>
            </w:r>
            <w:r w:rsidRPr="001C4A49">
              <w:rPr>
                <w:rFonts w:eastAsia="ＭＳ Ｐゴシック"/>
                <w:i/>
                <w:color w:val="000000"/>
                <w:sz w:val="22"/>
                <w:szCs w:val="22"/>
                <w:lang w:val="en-US"/>
              </w:rPr>
              <w:t>m</w:t>
            </w:r>
            <w:r w:rsidRPr="001C4A49">
              <w:rPr>
                <w:rFonts w:eastAsia="ＭＳ Ｐゴシック"/>
                <w:color w:val="000000"/>
                <w:sz w:val="22"/>
                <w:szCs w:val="22"/>
                <w:lang w:val="en-US"/>
              </w:rPr>
              <w:t>-bit HARQ-ACK + negative SR</w:t>
            </w:r>
          </w:p>
        </w:tc>
      </w:tr>
      <w:tr w:rsidR="00E7766A" w:rsidRPr="00D51F62" w14:paraId="105B8C00" w14:textId="77777777" w:rsidTr="006B32A5">
        <w:trPr>
          <w:trHeight w:val="300"/>
          <w:jc w:val="center"/>
        </w:trPr>
        <w:tc>
          <w:tcPr>
            <w:tcW w:w="1716" w:type="dxa"/>
            <w:gridSpan w:val="2"/>
            <w:vMerge w:val="restart"/>
            <w:tcBorders>
              <w:top w:val="single" w:sz="8" w:space="0" w:color="auto"/>
              <w:left w:val="single" w:sz="8" w:space="0" w:color="auto"/>
              <w:bottom w:val="single" w:sz="8" w:space="0" w:color="000000"/>
              <w:right w:val="single" w:sz="4" w:space="0" w:color="auto"/>
            </w:tcBorders>
            <w:shd w:val="clear" w:color="auto" w:fill="FDE9D9" w:themeFill="accent6" w:themeFillTint="33"/>
            <w:vAlign w:val="center"/>
            <w:hideMark/>
          </w:tcPr>
          <w:p w14:paraId="4CDCE878" w14:textId="77777777" w:rsidR="00E7766A" w:rsidRPr="001C4A49" w:rsidRDefault="00E7766A" w:rsidP="006B32A5">
            <w:pPr>
              <w:jc w:val="center"/>
              <w:rPr>
                <w:rFonts w:eastAsia="ＭＳ Ｐゴシック"/>
                <w:b/>
                <w:color w:val="000000"/>
                <w:sz w:val="22"/>
                <w:szCs w:val="22"/>
                <w:lang w:val="en-US"/>
              </w:rPr>
            </w:pPr>
            <w:r w:rsidRPr="001C4A49">
              <w:rPr>
                <w:rFonts w:eastAsia="ＭＳ Ｐゴシック"/>
                <w:b/>
                <w:color w:val="000000"/>
                <w:sz w:val="22"/>
                <w:szCs w:val="22"/>
                <w:lang w:val="en-US"/>
              </w:rPr>
              <w:t xml:space="preserve">PUCCH </w:t>
            </w:r>
            <w:r w:rsidRPr="001C4A49">
              <w:rPr>
                <w:rFonts w:eastAsia="ＭＳ Ｐゴシック"/>
                <w:b/>
                <w:color w:val="000000"/>
                <w:sz w:val="22"/>
                <w:szCs w:val="22"/>
                <w:lang w:val="en-US"/>
              </w:rPr>
              <w:br/>
              <w:t>format 2</w:t>
            </w:r>
          </w:p>
        </w:tc>
        <w:tc>
          <w:tcPr>
            <w:tcW w:w="7543" w:type="dxa"/>
            <w:tcBorders>
              <w:top w:val="single" w:sz="8" w:space="0" w:color="auto"/>
              <w:left w:val="nil"/>
              <w:bottom w:val="single" w:sz="4" w:space="0" w:color="auto"/>
              <w:right w:val="single" w:sz="8" w:space="0" w:color="auto"/>
            </w:tcBorders>
            <w:shd w:val="clear" w:color="auto" w:fill="auto"/>
            <w:vAlign w:val="center"/>
            <w:hideMark/>
          </w:tcPr>
          <w:p w14:paraId="51CF14BE" w14:textId="77777777" w:rsidR="00E7766A" w:rsidRPr="001C4A49" w:rsidRDefault="00E7766A" w:rsidP="006B32A5">
            <w:pPr>
              <w:pStyle w:val="afd"/>
              <w:numPr>
                <w:ilvl w:val="0"/>
                <w:numId w:val="42"/>
              </w:numPr>
              <w:ind w:leftChars="0"/>
              <w:rPr>
                <w:rFonts w:eastAsia="ＭＳ Ｐゴシック"/>
                <w:color w:val="000000"/>
                <w:sz w:val="22"/>
                <w:szCs w:val="22"/>
                <w:lang w:val="en-US"/>
              </w:rPr>
            </w:pPr>
            <w:r w:rsidRPr="001C4A49">
              <w:rPr>
                <w:rFonts w:eastAsia="ＭＳ Ｐゴシック"/>
                <w:color w:val="000000"/>
                <w:sz w:val="22"/>
                <w:szCs w:val="22"/>
              </w:rPr>
              <w:t>PRB index of the given UL BWP</w:t>
            </w:r>
          </w:p>
        </w:tc>
      </w:tr>
      <w:tr w:rsidR="00E7766A" w:rsidRPr="00D51F62" w14:paraId="0BC16885" w14:textId="77777777" w:rsidTr="006B32A5">
        <w:trPr>
          <w:trHeight w:val="315"/>
          <w:jc w:val="center"/>
        </w:trPr>
        <w:tc>
          <w:tcPr>
            <w:tcW w:w="1716" w:type="dxa"/>
            <w:gridSpan w:val="2"/>
            <w:vMerge/>
            <w:tcBorders>
              <w:top w:val="single" w:sz="8" w:space="0" w:color="auto"/>
              <w:left w:val="single" w:sz="8" w:space="0" w:color="auto"/>
              <w:bottom w:val="single" w:sz="8" w:space="0" w:color="000000"/>
              <w:right w:val="single" w:sz="4" w:space="0" w:color="auto"/>
            </w:tcBorders>
            <w:shd w:val="clear" w:color="auto" w:fill="FDE9D9" w:themeFill="accent6" w:themeFillTint="33"/>
            <w:vAlign w:val="center"/>
            <w:hideMark/>
          </w:tcPr>
          <w:p w14:paraId="2316A0B6" w14:textId="77777777" w:rsidR="00E7766A" w:rsidRPr="001C4A49" w:rsidRDefault="00E7766A" w:rsidP="006B32A5">
            <w:pPr>
              <w:rPr>
                <w:rFonts w:eastAsia="ＭＳ Ｐゴシック"/>
                <w:b/>
                <w:color w:val="000000"/>
                <w:sz w:val="22"/>
                <w:szCs w:val="22"/>
                <w:lang w:val="en-US"/>
              </w:rPr>
            </w:pPr>
          </w:p>
        </w:tc>
        <w:tc>
          <w:tcPr>
            <w:tcW w:w="7543" w:type="dxa"/>
            <w:tcBorders>
              <w:top w:val="nil"/>
              <w:left w:val="nil"/>
              <w:bottom w:val="single" w:sz="8" w:space="0" w:color="auto"/>
              <w:right w:val="single" w:sz="8" w:space="0" w:color="auto"/>
            </w:tcBorders>
            <w:shd w:val="clear" w:color="auto" w:fill="auto"/>
            <w:vAlign w:val="center"/>
            <w:hideMark/>
          </w:tcPr>
          <w:p w14:paraId="36202F40" w14:textId="77777777" w:rsidR="00E7766A" w:rsidRPr="001C4A49" w:rsidRDefault="00E7766A" w:rsidP="006B32A5">
            <w:pPr>
              <w:pStyle w:val="afd"/>
              <w:numPr>
                <w:ilvl w:val="0"/>
                <w:numId w:val="42"/>
              </w:numPr>
              <w:ind w:leftChars="0"/>
              <w:rPr>
                <w:rFonts w:eastAsia="ＭＳ Ｐゴシック"/>
                <w:color w:val="000000"/>
                <w:sz w:val="22"/>
                <w:szCs w:val="22"/>
                <w:lang w:val="en-US"/>
              </w:rPr>
            </w:pPr>
            <w:r w:rsidRPr="001C4A49">
              <w:rPr>
                <w:rFonts w:eastAsia="ＭＳ Ｐゴシック"/>
                <w:color w:val="000000"/>
                <w:sz w:val="22"/>
                <w:szCs w:val="22"/>
              </w:rPr>
              <w:t>Symbol index within a slot</w:t>
            </w:r>
          </w:p>
        </w:tc>
      </w:tr>
    </w:tbl>
    <w:p w14:paraId="0158B1CE" w14:textId="77777777" w:rsidR="00E7766A" w:rsidRPr="00E7766A" w:rsidRDefault="00E7766A" w:rsidP="00D5166A">
      <w:pPr>
        <w:spacing w:after="120"/>
        <w:jc w:val="both"/>
        <w:rPr>
          <w:sz w:val="22"/>
          <w:szCs w:val="22"/>
          <w:lang w:val="en-US"/>
        </w:rPr>
      </w:pPr>
    </w:p>
    <w:p w14:paraId="5258490A" w14:textId="5A84FE87" w:rsidR="00D5166A" w:rsidRPr="00A12F71" w:rsidRDefault="00D5166A" w:rsidP="00D5166A">
      <w:pPr>
        <w:pStyle w:val="1"/>
        <w:spacing w:after="120"/>
        <w:jc w:val="both"/>
        <w:rPr>
          <w:b/>
          <w:lang w:val="en-US"/>
        </w:rPr>
      </w:pPr>
      <w:r w:rsidRPr="00A12F71">
        <w:rPr>
          <w:b/>
          <w:lang w:val="en-US"/>
        </w:rPr>
        <w:t>References</w:t>
      </w:r>
    </w:p>
    <w:p w14:paraId="399A9B26" w14:textId="708AA4F4" w:rsidR="00E43F35" w:rsidRDefault="00DA2702" w:rsidP="00DA2702">
      <w:pPr>
        <w:widowControl w:val="0"/>
        <w:numPr>
          <w:ilvl w:val="0"/>
          <w:numId w:val="4"/>
        </w:numPr>
        <w:spacing w:afterLines="50" w:after="120"/>
        <w:jc w:val="both"/>
        <w:rPr>
          <w:rFonts w:eastAsia="ＭＳ 明朝"/>
          <w:sz w:val="22"/>
          <w:lang w:val="en-US"/>
        </w:rPr>
      </w:pPr>
      <w:r w:rsidRPr="00DA2702">
        <w:rPr>
          <w:rFonts w:eastAsia="ＭＳ 明朝" w:hint="eastAsia"/>
          <w:sz w:val="22"/>
          <w:lang w:val="en-US"/>
        </w:rPr>
        <w:t>3GPP RAN1</w:t>
      </w:r>
      <w:r w:rsidR="00760704">
        <w:rPr>
          <w:rFonts w:eastAsia="ＭＳ 明朝" w:hint="eastAsia"/>
          <w:sz w:val="22"/>
          <w:lang w:val="en-US"/>
        </w:rPr>
        <w:t>#88b/</w:t>
      </w:r>
      <w:r w:rsidR="009A0348">
        <w:rPr>
          <w:rFonts w:eastAsia="ＭＳ 明朝" w:hint="eastAsia"/>
          <w:sz w:val="22"/>
          <w:lang w:val="en-US"/>
        </w:rPr>
        <w:t>#89</w:t>
      </w:r>
      <w:r w:rsidR="002B2726">
        <w:rPr>
          <w:rFonts w:eastAsia="ＭＳ 明朝" w:hint="eastAsia"/>
          <w:sz w:val="22"/>
          <w:lang w:val="en-US"/>
        </w:rPr>
        <w:t>/#90</w:t>
      </w:r>
      <w:r w:rsidR="00760704">
        <w:rPr>
          <w:rFonts w:eastAsia="ＭＳ 明朝" w:hint="eastAsia"/>
          <w:sz w:val="22"/>
          <w:lang w:val="en-US"/>
        </w:rPr>
        <w:t>/NR#3</w:t>
      </w:r>
      <w:r w:rsidRPr="00DA2702">
        <w:rPr>
          <w:rFonts w:eastAsia="ＭＳ 明朝" w:hint="eastAsia"/>
          <w:sz w:val="22"/>
          <w:lang w:val="en-US"/>
        </w:rPr>
        <w:t>, Chairman</w:t>
      </w:r>
      <w:r w:rsidRPr="00DA2702">
        <w:rPr>
          <w:rFonts w:eastAsia="ＭＳ 明朝"/>
          <w:sz w:val="22"/>
          <w:lang w:val="en-US"/>
        </w:rPr>
        <w:t>’s note.</w:t>
      </w:r>
    </w:p>
    <w:p w14:paraId="1AE13F22" w14:textId="77777777" w:rsidR="00814E5F" w:rsidRDefault="00814E5F" w:rsidP="00814E5F">
      <w:pPr>
        <w:widowControl w:val="0"/>
        <w:numPr>
          <w:ilvl w:val="0"/>
          <w:numId w:val="4"/>
        </w:numPr>
        <w:spacing w:after="120"/>
        <w:jc w:val="both"/>
        <w:rPr>
          <w:color w:val="000000" w:themeColor="text1"/>
          <w:sz w:val="22"/>
          <w:szCs w:val="22"/>
          <w:lang w:val="en-US"/>
        </w:rPr>
      </w:pPr>
      <w:r w:rsidRPr="00177E1C">
        <w:rPr>
          <w:color w:val="000000" w:themeColor="text1"/>
          <w:sz w:val="22"/>
          <w:szCs w:val="22"/>
          <w:lang w:val="en-US"/>
        </w:rPr>
        <w:t>R1-1718214, ‘Resource allocation for PUCCH,’ NTT DOCOMO, INC.</w:t>
      </w:r>
    </w:p>
    <w:p w14:paraId="5036D13E" w14:textId="77777777" w:rsidR="00DA2702" w:rsidRPr="00DA2702" w:rsidRDefault="00DA2702" w:rsidP="00DA2702">
      <w:pPr>
        <w:widowControl w:val="0"/>
        <w:spacing w:afterLines="50" w:after="120"/>
        <w:jc w:val="both"/>
        <w:rPr>
          <w:rFonts w:eastAsia="ＭＳ 明朝"/>
          <w:sz w:val="22"/>
        </w:rPr>
      </w:pPr>
    </w:p>
    <w:sectPr w:rsidR="00DA2702" w:rsidRPr="00DA2702" w:rsidSect="00040A95">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FFFFFC" w14:textId="77777777" w:rsidR="00640420" w:rsidRDefault="00640420">
      <w:r>
        <w:separator/>
      </w:r>
    </w:p>
  </w:endnote>
  <w:endnote w:type="continuationSeparator" w:id="0">
    <w:p w14:paraId="5E1DF507" w14:textId="77777777" w:rsidR="00640420" w:rsidRDefault="00640420">
      <w:r>
        <w:continuationSeparator/>
      </w:r>
    </w:p>
  </w:endnote>
  <w:endnote w:type="continuationNotice" w:id="1">
    <w:p w14:paraId="51AEDE5D" w14:textId="77777777" w:rsidR="00640420" w:rsidRDefault="006404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Courier New">
    <w:panose1 w:val="02070309020205020404"/>
    <w:charset w:val="00"/>
    <w:family w:val="modern"/>
    <w:notTrueType/>
    <w:pitch w:val="fixed"/>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ＭＳ Ｐゴシック">
    <w:panose1 w:val="020B0600070205080204"/>
    <w:charset w:val="80"/>
    <w:family w:val="modern"/>
    <w:pitch w:val="variable"/>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67F698" w14:textId="584D3F1A" w:rsidR="00AC7408" w:rsidRPr="00000924" w:rsidRDefault="00AC7408">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A06825">
      <w:rPr>
        <w:rStyle w:val="af2"/>
        <w:rFonts w:eastAsia="ＭＳ ゴシック"/>
        <w:noProof/>
      </w:rPr>
      <w:t>5</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A06825">
      <w:rPr>
        <w:rStyle w:val="af2"/>
        <w:rFonts w:eastAsia="ＭＳ ゴシック"/>
        <w:noProof/>
      </w:rPr>
      <w:t>5</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0746F2" w14:textId="77777777" w:rsidR="00640420" w:rsidRDefault="00640420">
      <w:r>
        <w:separator/>
      </w:r>
    </w:p>
  </w:footnote>
  <w:footnote w:type="continuationSeparator" w:id="0">
    <w:p w14:paraId="735203B6" w14:textId="77777777" w:rsidR="00640420" w:rsidRDefault="00640420">
      <w:r>
        <w:continuationSeparator/>
      </w:r>
    </w:p>
  </w:footnote>
  <w:footnote w:type="continuationNotice" w:id="1">
    <w:p w14:paraId="4746E9B5" w14:textId="77777777" w:rsidR="00640420" w:rsidRDefault="00640420"/>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0531D1A"/>
    <w:multiLevelType w:val="hybridMultilevel"/>
    <w:tmpl w:val="54C8F5AC"/>
    <w:lvl w:ilvl="0" w:tplc="6B74C34C">
      <w:start w:val="1"/>
      <w:numFmt w:val="bullet"/>
      <w:lvlText w:val="•"/>
      <w:lvlJc w:val="left"/>
      <w:pPr>
        <w:tabs>
          <w:tab w:val="num" w:pos="720"/>
        </w:tabs>
        <w:ind w:left="720" w:hanging="360"/>
      </w:pPr>
      <w:rPr>
        <w:rFonts w:ascii="Arial" w:hAnsi="Arial" w:hint="default"/>
      </w:rPr>
    </w:lvl>
    <w:lvl w:ilvl="1" w:tplc="B2480FC8">
      <w:start w:val="1687"/>
      <w:numFmt w:val="bullet"/>
      <w:lvlText w:val="–"/>
      <w:lvlJc w:val="left"/>
      <w:pPr>
        <w:tabs>
          <w:tab w:val="num" w:pos="1440"/>
        </w:tabs>
        <w:ind w:left="1440" w:hanging="360"/>
      </w:pPr>
      <w:rPr>
        <w:rFonts w:ascii="Arial" w:hAnsi="Arial" w:hint="default"/>
      </w:rPr>
    </w:lvl>
    <w:lvl w:ilvl="2" w:tplc="C262B1C4" w:tentative="1">
      <w:start w:val="1"/>
      <w:numFmt w:val="bullet"/>
      <w:lvlText w:val="•"/>
      <w:lvlJc w:val="left"/>
      <w:pPr>
        <w:tabs>
          <w:tab w:val="num" w:pos="2160"/>
        </w:tabs>
        <w:ind w:left="2160" w:hanging="360"/>
      </w:pPr>
      <w:rPr>
        <w:rFonts w:ascii="Arial" w:hAnsi="Arial" w:hint="default"/>
      </w:rPr>
    </w:lvl>
    <w:lvl w:ilvl="3" w:tplc="3966849C" w:tentative="1">
      <w:start w:val="1"/>
      <w:numFmt w:val="bullet"/>
      <w:lvlText w:val="•"/>
      <w:lvlJc w:val="left"/>
      <w:pPr>
        <w:tabs>
          <w:tab w:val="num" w:pos="2880"/>
        </w:tabs>
        <w:ind w:left="2880" w:hanging="360"/>
      </w:pPr>
      <w:rPr>
        <w:rFonts w:ascii="Arial" w:hAnsi="Arial" w:hint="default"/>
      </w:rPr>
    </w:lvl>
    <w:lvl w:ilvl="4" w:tplc="ED22BBDE" w:tentative="1">
      <w:start w:val="1"/>
      <w:numFmt w:val="bullet"/>
      <w:lvlText w:val="•"/>
      <w:lvlJc w:val="left"/>
      <w:pPr>
        <w:tabs>
          <w:tab w:val="num" w:pos="3600"/>
        </w:tabs>
        <w:ind w:left="3600" w:hanging="360"/>
      </w:pPr>
      <w:rPr>
        <w:rFonts w:ascii="Arial" w:hAnsi="Arial" w:hint="default"/>
      </w:rPr>
    </w:lvl>
    <w:lvl w:ilvl="5" w:tplc="BAE69882" w:tentative="1">
      <w:start w:val="1"/>
      <w:numFmt w:val="bullet"/>
      <w:lvlText w:val="•"/>
      <w:lvlJc w:val="left"/>
      <w:pPr>
        <w:tabs>
          <w:tab w:val="num" w:pos="4320"/>
        </w:tabs>
        <w:ind w:left="4320" w:hanging="360"/>
      </w:pPr>
      <w:rPr>
        <w:rFonts w:ascii="Arial" w:hAnsi="Arial" w:hint="default"/>
      </w:rPr>
    </w:lvl>
    <w:lvl w:ilvl="6" w:tplc="324298A6" w:tentative="1">
      <w:start w:val="1"/>
      <w:numFmt w:val="bullet"/>
      <w:lvlText w:val="•"/>
      <w:lvlJc w:val="left"/>
      <w:pPr>
        <w:tabs>
          <w:tab w:val="num" w:pos="5040"/>
        </w:tabs>
        <w:ind w:left="5040" w:hanging="360"/>
      </w:pPr>
      <w:rPr>
        <w:rFonts w:ascii="Arial" w:hAnsi="Arial" w:hint="default"/>
      </w:rPr>
    </w:lvl>
    <w:lvl w:ilvl="7" w:tplc="C4DA95B8" w:tentative="1">
      <w:start w:val="1"/>
      <w:numFmt w:val="bullet"/>
      <w:lvlText w:val="•"/>
      <w:lvlJc w:val="left"/>
      <w:pPr>
        <w:tabs>
          <w:tab w:val="num" w:pos="5760"/>
        </w:tabs>
        <w:ind w:left="5760" w:hanging="360"/>
      </w:pPr>
      <w:rPr>
        <w:rFonts w:ascii="Arial" w:hAnsi="Arial" w:hint="default"/>
      </w:rPr>
    </w:lvl>
    <w:lvl w:ilvl="8" w:tplc="1C7E8BF6" w:tentative="1">
      <w:start w:val="1"/>
      <w:numFmt w:val="bullet"/>
      <w:lvlText w:val="•"/>
      <w:lvlJc w:val="left"/>
      <w:pPr>
        <w:tabs>
          <w:tab w:val="num" w:pos="6480"/>
        </w:tabs>
        <w:ind w:left="6480" w:hanging="360"/>
      </w:pPr>
      <w:rPr>
        <w:rFonts w:ascii="Arial" w:hAnsi="Arial" w:hint="default"/>
      </w:rPr>
    </w:lvl>
  </w:abstractNum>
  <w:abstractNum w:abstractNumId="2">
    <w:nsid w:val="06BC17A9"/>
    <w:multiLevelType w:val="hybridMultilevel"/>
    <w:tmpl w:val="CF127ADA"/>
    <w:lvl w:ilvl="0" w:tplc="9D16F6BA">
      <w:start w:val="1"/>
      <w:numFmt w:val="bullet"/>
      <w:lvlText w:val="•"/>
      <w:lvlJc w:val="left"/>
      <w:pPr>
        <w:tabs>
          <w:tab w:val="num" w:pos="720"/>
        </w:tabs>
        <w:ind w:left="720" w:hanging="360"/>
      </w:pPr>
      <w:rPr>
        <w:rFonts w:ascii="Arial" w:hAnsi="Arial" w:hint="default"/>
      </w:rPr>
    </w:lvl>
    <w:lvl w:ilvl="1" w:tplc="E5E40F0C">
      <w:start w:val="120"/>
      <w:numFmt w:val="bullet"/>
      <w:lvlText w:val="•"/>
      <w:lvlJc w:val="left"/>
      <w:pPr>
        <w:tabs>
          <w:tab w:val="num" w:pos="1440"/>
        </w:tabs>
        <w:ind w:left="1440" w:hanging="360"/>
      </w:pPr>
      <w:rPr>
        <w:rFonts w:ascii="Arial" w:hAnsi="Arial" w:hint="default"/>
      </w:rPr>
    </w:lvl>
    <w:lvl w:ilvl="2" w:tplc="9B965AEC">
      <w:start w:val="120"/>
      <w:numFmt w:val="bullet"/>
      <w:lvlText w:val="•"/>
      <w:lvlJc w:val="left"/>
      <w:pPr>
        <w:tabs>
          <w:tab w:val="num" w:pos="2160"/>
        </w:tabs>
        <w:ind w:left="2160" w:hanging="360"/>
      </w:pPr>
      <w:rPr>
        <w:rFonts w:ascii="Arial" w:hAnsi="Arial" w:hint="default"/>
      </w:rPr>
    </w:lvl>
    <w:lvl w:ilvl="3" w:tplc="68727916" w:tentative="1">
      <w:start w:val="1"/>
      <w:numFmt w:val="bullet"/>
      <w:lvlText w:val="•"/>
      <w:lvlJc w:val="left"/>
      <w:pPr>
        <w:tabs>
          <w:tab w:val="num" w:pos="2880"/>
        </w:tabs>
        <w:ind w:left="2880" w:hanging="360"/>
      </w:pPr>
      <w:rPr>
        <w:rFonts w:ascii="Arial" w:hAnsi="Arial" w:hint="default"/>
      </w:rPr>
    </w:lvl>
    <w:lvl w:ilvl="4" w:tplc="AA643AEA" w:tentative="1">
      <w:start w:val="1"/>
      <w:numFmt w:val="bullet"/>
      <w:lvlText w:val="•"/>
      <w:lvlJc w:val="left"/>
      <w:pPr>
        <w:tabs>
          <w:tab w:val="num" w:pos="3600"/>
        </w:tabs>
        <w:ind w:left="3600" w:hanging="360"/>
      </w:pPr>
      <w:rPr>
        <w:rFonts w:ascii="Arial" w:hAnsi="Arial" w:hint="default"/>
      </w:rPr>
    </w:lvl>
    <w:lvl w:ilvl="5" w:tplc="772E9972" w:tentative="1">
      <w:start w:val="1"/>
      <w:numFmt w:val="bullet"/>
      <w:lvlText w:val="•"/>
      <w:lvlJc w:val="left"/>
      <w:pPr>
        <w:tabs>
          <w:tab w:val="num" w:pos="4320"/>
        </w:tabs>
        <w:ind w:left="4320" w:hanging="360"/>
      </w:pPr>
      <w:rPr>
        <w:rFonts w:ascii="Arial" w:hAnsi="Arial" w:hint="default"/>
      </w:rPr>
    </w:lvl>
    <w:lvl w:ilvl="6" w:tplc="18EEE75E" w:tentative="1">
      <w:start w:val="1"/>
      <w:numFmt w:val="bullet"/>
      <w:lvlText w:val="•"/>
      <w:lvlJc w:val="left"/>
      <w:pPr>
        <w:tabs>
          <w:tab w:val="num" w:pos="5040"/>
        </w:tabs>
        <w:ind w:left="5040" w:hanging="360"/>
      </w:pPr>
      <w:rPr>
        <w:rFonts w:ascii="Arial" w:hAnsi="Arial" w:hint="default"/>
      </w:rPr>
    </w:lvl>
    <w:lvl w:ilvl="7" w:tplc="919C843E" w:tentative="1">
      <w:start w:val="1"/>
      <w:numFmt w:val="bullet"/>
      <w:lvlText w:val="•"/>
      <w:lvlJc w:val="left"/>
      <w:pPr>
        <w:tabs>
          <w:tab w:val="num" w:pos="5760"/>
        </w:tabs>
        <w:ind w:left="5760" w:hanging="360"/>
      </w:pPr>
      <w:rPr>
        <w:rFonts w:ascii="Arial" w:hAnsi="Arial" w:hint="default"/>
      </w:rPr>
    </w:lvl>
    <w:lvl w:ilvl="8" w:tplc="B212F7B0" w:tentative="1">
      <w:start w:val="1"/>
      <w:numFmt w:val="bullet"/>
      <w:lvlText w:val="•"/>
      <w:lvlJc w:val="left"/>
      <w:pPr>
        <w:tabs>
          <w:tab w:val="num" w:pos="6480"/>
        </w:tabs>
        <w:ind w:left="6480" w:hanging="360"/>
      </w:pPr>
      <w:rPr>
        <w:rFonts w:ascii="Arial" w:hAnsi="Arial" w:hint="default"/>
      </w:rPr>
    </w:lvl>
  </w:abstractNum>
  <w:abstractNum w:abstractNumId="3">
    <w:nsid w:val="091D56D0"/>
    <w:multiLevelType w:val="hybridMultilevel"/>
    <w:tmpl w:val="4A369178"/>
    <w:lvl w:ilvl="0" w:tplc="0B90F588">
      <w:start w:val="1"/>
      <w:numFmt w:val="bullet"/>
      <w:lvlText w:val="•"/>
      <w:lvlJc w:val="left"/>
      <w:pPr>
        <w:tabs>
          <w:tab w:val="num" w:pos="720"/>
        </w:tabs>
        <w:ind w:left="720" w:hanging="360"/>
      </w:pPr>
      <w:rPr>
        <w:rFonts w:ascii="Arial" w:hAnsi="Arial" w:hint="default"/>
      </w:rPr>
    </w:lvl>
    <w:lvl w:ilvl="1" w:tplc="E3A02228">
      <w:numFmt w:val="bullet"/>
      <w:lvlText w:val="–"/>
      <w:lvlJc w:val="left"/>
      <w:pPr>
        <w:tabs>
          <w:tab w:val="num" w:pos="1440"/>
        </w:tabs>
        <w:ind w:left="1440" w:hanging="360"/>
      </w:pPr>
      <w:rPr>
        <w:rFonts w:ascii="Arial" w:hAnsi="Arial" w:hint="default"/>
      </w:rPr>
    </w:lvl>
    <w:lvl w:ilvl="2" w:tplc="D3E22FBC">
      <w:start w:val="1"/>
      <w:numFmt w:val="bullet"/>
      <w:lvlText w:val="•"/>
      <w:lvlJc w:val="left"/>
      <w:pPr>
        <w:tabs>
          <w:tab w:val="num" w:pos="2160"/>
        </w:tabs>
        <w:ind w:left="2160" w:hanging="360"/>
      </w:pPr>
      <w:rPr>
        <w:rFonts w:ascii="Arial" w:hAnsi="Arial" w:hint="default"/>
      </w:rPr>
    </w:lvl>
    <w:lvl w:ilvl="3" w:tplc="8A06A422" w:tentative="1">
      <w:start w:val="1"/>
      <w:numFmt w:val="bullet"/>
      <w:lvlText w:val="•"/>
      <w:lvlJc w:val="left"/>
      <w:pPr>
        <w:tabs>
          <w:tab w:val="num" w:pos="2880"/>
        </w:tabs>
        <w:ind w:left="2880" w:hanging="360"/>
      </w:pPr>
      <w:rPr>
        <w:rFonts w:ascii="Arial" w:hAnsi="Arial" w:hint="default"/>
      </w:rPr>
    </w:lvl>
    <w:lvl w:ilvl="4" w:tplc="2ADE0DE8" w:tentative="1">
      <w:start w:val="1"/>
      <w:numFmt w:val="bullet"/>
      <w:lvlText w:val="•"/>
      <w:lvlJc w:val="left"/>
      <w:pPr>
        <w:tabs>
          <w:tab w:val="num" w:pos="3600"/>
        </w:tabs>
        <w:ind w:left="3600" w:hanging="360"/>
      </w:pPr>
      <w:rPr>
        <w:rFonts w:ascii="Arial" w:hAnsi="Arial" w:hint="default"/>
      </w:rPr>
    </w:lvl>
    <w:lvl w:ilvl="5" w:tplc="DC8A508C" w:tentative="1">
      <w:start w:val="1"/>
      <w:numFmt w:val="bullet"/>
      <w:lvlText w:val="•"/>
      <w:lvlJc w:val="left"/>
      <w:pPr>
        <w:tabs>
          <w:tab w:val="num" w:pos="4320"/>
        </w:tabs>
        <w:ind w:left="4320" w:hanging="360"/>
      </w:pPr>
      <w:rPr>
        <w:rFonts w:ascii="Arial" w:hAnsi="Arial" w:hint="default"/>
      </w:rPr>
    </w:lvl>
    <w:lvl w:ilvl="6" w:tplc="888A7C9A" w:tentative="1">
      <w:start w:val="1"/>
      <w:numFmt w:val="bullet"/>
      <w:lvlText w:val="•"/>
      <w:lvlJc w:val="left"/>
      <w:pPr>
        <w:tabs>
          <w:tab w:val="num" w:pos="5040"/>
        </w:tabs>
        <w:ind w:left="5040" w:hanging="360"/>
      </w:pPr>
      <w:rPr>
        <w:rFonts w:ascii="Arial" w:hAnsi="Arial" w:hint="default"/>
      </w:rPr>
    </w:lvl>
    <w:lvl w:ilvl="7" w:tplc="C5B6871A" w:tentative="1">
      <w:start w:val="1"/>
      <w:numFmt w:val="bullet"/>
      <w:lvlText w:val="•"/>
      <w:lvlJc w:val="left"/>
      <w:pPr>
        <w:tabs>
          <w:tab w:val="num" w:pos="5760"/>
        </w:tabs>
        <w:ind w:left="5760" w:hanging="360"/>
      </w:pPr>
      <w:rPr>
        <w:rFonts w:ascii="Arial" w:hAnsi="Arial" w:hint="default"/>
      </w:rPr>
    </w:lvl>
    <w:lvl w:ilvl="8" w:tplc="975043BA" w:tentative="1">
      <w:start w:val="1"/>
      <w:numFmt w:val="bullet"/>
      <w:lvlText w:val="•"/>
      <w:lvlJc w:val="left"/>
      <w:pPr>
        <w:tabs>
          <w:tab w:val="num" w:pos="6480"/>
        </w:tabs>
        <w:ind w:left="6480" w:hanging="360"/>
      </w:pPr>
      <w:rPr>
        <w:rFonts w:ascii="Arial" w:hAnsi="Arial" w:hint="default"/>
      </w:rPr>
    </w:lvl>
  </w:abstractNum>
  <w:abstractNum w:abstractNumId="4">
    <w:nsid w:val="0CEA17A5"/>
    <w:multiLevelType w:val="hybridMultilevel"/>
    <w:tmpl w:val="B29A434A"/>
    <w:lvl w:ilvl="0" w:tplc="F4E48CE2">
      <w:start w:val="1"/>
      <w:numFmt w:val="bullet"/>
      <w:lvlText w:val="•"/>
      <w:lvlJc w:val="left"/>
      <w:pPr>
        <w:tabs>
          <w:tab w:val="num" w:pos="720"/>
        </w:tabs>
        <w:ind w:left="720" w:hanging="360"/>
      </w:pPr>
      <w:rPr>
        <w:rFonts w:ascii="Arial" w:hAnsi="Arial" w:hint="default"/>
      </w:rPr>
    </w:lvl>
    <w:lvl w:ilvl="1" w:tplc="64F69E66" w:tentative="1">
      <w:start w:val="1"/>
      <w:numFmt w:val="bullet"/>
      <w:lvlText w:val="•"/>
      <w:lvlJc w:val="left"/>
      <w:pPr>
        <w:tabs>
          <w:tab w:val="num" w:pos="1440"/>
        </w:tabs>
        <w:ind w:left="1440" w:hanging="360"/>
      </w:pPr>
      <w:rPr>
        <w:rFonts w:ascii="Arial" w:hAnsi="Arial" w:hint="default"/>
      </w:rPr>
    </w:lvl>
    <w:lvl w:ilvl="2" w:tplc="4ECE88B6" w:tentative="1">
      <w:start w:val="1"/>
      <w:numFmt w:val="bullet"/>
      <w:lvlText w:val="•"/>
      <w:lvlJc w:val="left"/>
      <w:pPr>
        <w:tabs>
          <w:tab w:val="num" w:pos="2160"/>
        </w:tabs>
        <w:ind w:left="2160" w:hanging="360"/>
      </w:pPr>
      <w:rPr>
        <w:rFonts w:ascii="Arial" w:hAnsi="Arial" w:hint="default"/>
      </w:rPr>
    </w:lvl>
    <w:lvl w:ilvl="3" w:tplc="356A77C4" w:tentative="1">
      <w:start w:val="1"/>
      <w:numFmt w:val="bullet"/>
      <w:lvlText w:val="•"/>
      <w:lvlJc w:val="left"/>
      <w:pPr>
        <w:tabs>
          <w:tab w:val="num" w:pos="2880"/>
        </w:tabs>
        <w:ind w:left="2880" w:hanging="360"/>
      </w:pPr>
      <w:rPr>
        <w:rFonts w:ascii="Arial" w:hAnsi="Arial" w:hint="default"/>
      </w:rPr>
    </w:lvl>
    <w:lvl w:ilvl="4" w:tplc="29B09896" w:tentative="1">
      <w:start w:val="1"/>
      <w:numFmt w:val="bullet"/>
      <w:lvlText w:val="•"/>
      <w:lvlJc w:val="left"/>
      <w:pPr>
        <w:tabs>
          <w:tab w:val="num" w:pos="3600"/>
        </w:tabs>
        <w:ind w:left="3600" w:hanging="360"/>
      </w:pPr>
      <w:rPr>
        <w:rFonts w:ascii="Arial" w:hAnsi="Arial" w:hint="default"/>
      </w:rPr>
    </w:lvl>
    <w:lvl w:ilvl="5" w:tplc="3BE2C83C" w:tentative="1">
      <w:start w:val="1"/>
      <w:numFmt w:val="bullet"/>
      <w:lvlText w:val="•"/>
      <w:lvlJc w:val="left"/>
      <w:pPr>
        <w:tabs>
          <w:tab w:val="num" w:pos="4320"/>
        </w:tabs>
        <w:ind w:left="4320" w:hanging="360"/>
      </w:pPr>
      <w:rPr>
        <w:rFonts w:ascii="Arial" w:hAnsi="Arial" w:hint="default"/>
      </w:rPr>
    </w:lvl>
    <w:lvl w:ilvl="6" w:tplc="39CA4236" w:tentative="1">
      <w:start w:val="1"/>
      <w:numFmt w:val="bullet"/>
      <w:lvlText w:val="•"/>
      <w:lvlJc w:val="left"/>
      <w:pPr>
        <w:tabs>
          <w:tab w:val="num" w:pos="5040"/>
        </w:tabs>
        <w:ind w:left="5040" w:hanging="360"/>
      </w:pPr>
      <w:rPr>
        <w:rFonts w:ascii="Arial" w:hAnsi="Arial" w:hint="default"/>
      </w:rPr>
    </w:lvl>
    <w:lvl w:ilvl="7" w:tplc="90C6836C" w:tentative="1">
      <w:start w:val="1"/>
      <w:numFmt w:val="bullet"/>
      <w:lvlText w:val="•"/>
      <w:lvlJc w:val="left"/>
      <w:pPr>
        <w:tabs>
          <w:tab w:val="num" w:pos="5760"/>
        </w:tabs>
        <w:ind w:left="5760" w:hanging="360"/>
      </w:pPr>
      <w:rPr>
        <w:rFonts w:ascii="Arial" w:hAnsi="Arial" w:hint="default"/>
      </w:rPr>
    </w:lvl>
    <w:lvl w:ilvl="8" w:tplc="6F6270C0" w:tentative="1">
      <w:start w:val="1"/>
      <w:numFmt w:val="bullet"/>
      <w:lvlText w:val="•"/>
      <w:lvlJc w:val="left"/>
      <w:pPr>
        <w:tabs>
          <w:tab w:val="num" w:pos="6480"/>
        </w:tabs>
        <w:ind w:left="6480" w:hanging="360"/>
      </w:pPr>
      <w:rPr>
        <w:rFonts w:ascii="Arial" w:hAnsi="Arial" w:hint="default"/>
      </w:rPr>
    </w:lvl>
  </w:abstractNum>
  <w:abstractNum w:abstractNumId="5">
    <w:nsid w:val="0E842172"/>
    <w:multiLevelType w:val="hybridMultilevel"/>
    <w:tmpl w:val="701A377C"/>
    <w:lvl w:ilvl="0" w:tplc="084E1CF0">
      <w:start w:val="1"/>
      <w:numFmt w:val="bullet"/>
      <w:lvlText w:val="•"/>
      <w:lvlJc w:val="left"/>
      <w:pPr>
        <w:tabs>
          <w:tab w:val="num" w:pos="720"/>
        </w:tabs>
        <w:ind w:left="720" w:hanging="360"/>
      </w:pPr>
      <w:rPr>
        <w:rFonts w:ascii="Arial" w:hAnsi="Arial" w:hint="default"/>
      </w:rPr>
    </w:lvl>
    <w:lvl w:ilvl="1" w:tplc="A582F680">
      <w:start w:val="3013"/>
      <w:numFmt w:val="bullet"/>
      <w:lvlText w:val="–"/>
      <w:lvlJc w:val="left"/>
      <w:pPr>
        <w:tabs>
          <w:tab w:val="num" w:pos="1440"/>
        </w:tabs>
        <w:ind w:left="1440" w:hanging="360"/>
      </w:pPr>
      <w:rPr>
        <w:rFonts w:ascii="Arial" w:hAnsi="Arial" w:hint="default"/>
      </w:rPr>
    </w:lvl>
    <w:lvl w:ilvl="2" w:tplc="384898DA">
      <w:start w:val="3013"/>
      <w:numFmt w:val="bullet"/>
      <w:lvlText w:val="•"/>
      <w:lvlJc w:val="left"/>
      <w:pPr>
        <w:tabs>
          <w:tab w:val="num" w:pos="2160"/>
        </w:tabs>
        <w:ind w:left="2160" w:hanging="360"/>
      </w:pPr>
      <w:rPr>
        <w:rFonts w:ascii="Arial" w:hAnsi="Arial" w:hint="default"/>
      </w:rPr>
    </w:lvl>
    <w:lvl w:ilvl="3" w:tplc="5BD45D7E">
      <w:start w:val="1"/>
      <w:numFmt w:val="bullet"/>
      <w:lvlText w:val="•"/>
      <w:lvlJc w:val="left"/>
      <w:pPr>
        <w:tabs>
          <w:tab w:val="num" w:pos="2880"/>
        </w:tabs>
        <w:ind w:left="2880" w:hanging="360"/>
      </w:pPr>
      <w:rPr>
        <w:rFonts w:ascii="Arial" w:hAnsi="Arial" w:hint="default"/>
      </w:rPr>
    </w:lvl>
    <w:lvl w:ilvl="4" w:tplc="438A7A3C" w:tentative="1">
      <w:start w:val="1"/>
      <w:numFmt w:val="bullet"/>
      <w:lvlText w:val="•"/>
      <w:lvlJc w:val="left"/>
      <w:pPr>
        <w:tabs>
          <w:tab w:val="num" w:pos="3600"/>
        </w:tabs>
        <w:ind w:left="3600" w:hanging="360"/>
      </w:pPr>
      <w:rPr>
        <w:rFonts w:ascii="Arial" w:hAnsi="Arial" w:hint="default"/>
      </w:rPr>
    </w:lvl>
    <w:lvl w:ilvl="5" w:tplc="F71A545C" w:tentative="1">
      <w:start w:val="1"/>
      <w:numFmt w:val="bullet"/>
      <w:lvlText w:val="•"/>
      <w:lvlJc w:val="left"/>
      <w:pPr>
        <w:tabs>
          <w:tab w:val="num" w:pos="4320"/>
        </w:tabs>
        <w:ind w:left="4320" w:hanging="360"/>
      </w:pPr>
      <w:rPr>
        <w:rFonts w:ascii="Arial" w:hAnsi="Arial" w:hint="default"/>
      </w:rPr>
    </w:lvl>
    <w:lvl w:ilvl="6" w:tplc="BBF09C0C" w:tentative="1">
      <w:start w:val="1"/>
      <w:numFmt w:val="bullet"/>
      <w:lvlText w:val="•"/>
      <w:lvlJc w:val="left"/>
      <w:pPr>
        <w:tabs>
          <w:tab w:val="num" w:pos="5040"/>
        </w:tabs>
        <w:ind w:left="5040" w:hanging="360"/>
      </w:pPr>
      <w:rPr>
        <w:rFonts w:ascii="Arial" w:hAnsi="Arial" w:hint="default"/>
      </w:rPr>
    </w:lvl>
    <w:lvl w:ilvl="7" w:tplc="276A6EFE" w:tentative="1">
      <w:start w:val="1"/>
      <w:numFmt w:val="bullet"/>
      <w:lvlText w:val="•"/>
      <w:lvlJc w:val="left"/>
      <w:pPr>
        <w:tabs>
          <w:tab w:val="num" w:pos="5760"/>
        </w:tabs>
        <w:ind w:left="5760" w:hanging="360"/>
      </w:pPr>
      <w:rPr>
        <w:rFonts w:ascii="Arial" w:hAnsi="Arial" w:hint="default"/>
      </w:rPr>
    </w:lvl>
    <w:lvl w:ilvl="8" w:tplc="780289A0" w:tentative="1">
      <w:start w:val="1"/>
      <w:numFmt w:val="bullet"/>
      <w:lvlText w:val="•"/>
      <w:lvlJc w:val="left"/>
      <w:pPr>
        <w:tabs>
          <w:tab w:val="num" w:pos="6480"/>
        </w:tabs>
        <w:ind w:left="6480" w:hanging="360"/>
      </w:pPr>
      <w:rPr>
        <w:rFonts w:ascii="Arial" w:hAnsi="Arial" w:hint="default"/>
      </w:rPr>
    </w:lvl>
  </w:abstractNum>
  <w:abstractNum w:abstractNumId="6">
    <w:nsid w:val="0EF214B7"/>
    <w:multiLevelType w:val="hybridMultilevel"/>
    <w:tmpl w:val="CC1869C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12D6441D"/>
    <w:multiLevelType w:val="hybridMultilevel"/>
    <w:tmpl w:val="5ECACB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143D2E11"/>
    <w:multiLevelType w:val="hybridMultilevel"/>
    <w:tmpl w:val="B56A4D38"/>
    <w:lvl w:ilvl="0" w:tplc="27240FF6">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1AF570B7"/>
    <w:multiLevelType w:val="hybridMultilevel"/>
    <w:tmpl w:val="DAA466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211"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ED61DD7"/>
    <w:multiLevelType w:val="hybridMultilevel"/>
    <w:tmpl w:val="2B54A23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nsid w:val="1F250011"/>
    <w:multiLevelType w:val="multilevel"/>
    <w:tmpl w:val="F5463B46"/>
    <w:lvl w:ilvl="0">
      <w:start w:val="1"/>
      <w:numFmt w:val="decimal"/>
      <w:lvlText w:val="[%1]"/>
      <w:lvlJc w:val="left"/>
      <w:pPr>
        <w:tabs>
          <w:tab w:val="num" w:pos="420"/>
        </w:tabs>
        <w:ind w:left="420" w:hanging="420"/>
      </w:pPr>
      <w:rPr>
        <w:rFonts w:hint="default"/>
        <w:color w:val="000000" w:themeColor="text1"/>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nsid w:val="264A23E0"/>
    <w:multiLevelType w:val="hybridMultilevel"/>
    <w:tmpl w:val="3C005262"/>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27250026"/>
    <w:multiLevelType w:val="hybridMultilevel"/>
    <w:tmpl w:val="DC0A237C"/>
    <w:lvl w:ilvl="0" w:tplc="C166213C">
      <w:start w:val="1"/>
      <w:numFmt w:val="bullet"/>
      <w:lvlText w:val="－"/>
      <w:lvlJc w:val="left"/>
      <w:pPr>
        <w:ind w:left="420" w:hanging="420"/>
      </w:pPr>
      <w:rPr>
        <w:rFonts w:ascii="Arial Unicode MS" w:eastAsia="Arial Unicode MS" w:hAnsi="Arial Unicode MS" w:hint="eastAsia"/>
        <w:color w:val="000000" w:themeColor="text1"/>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13F6E20"/>
    <w:multiLevelType w:val="hybridMultilevel"/>
    <w:tmpl w:val="0AC2168A"/>
    <w:lvl w:ilvl="0" w:tplc="EA28B9CA">
      <w:start w:val="4"/>
      <w:numFmt w:val="bullet"/>
      <w:lvlText w:val=""/>
      <w:lvlJc w:val="left"/>
      <w:pPr>
        <w:ind w:left="360" w:hanging="360"/>
      </w:pPr>
      <w:rPr>
        <w:rFonts w:ascii="Wingdings" w:eastAsiaTheme="minorEastAsia"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31EE21C5"/>
    <w:multiLevelType w:val="hybridMultilevel"/>
    <w:tmpl w:val="2B8C17A8"/>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16">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nsid w:val="39CD309B"/>
    <w:multiLevelType w:val="hybridMultilevel"/>
    <w:tmpl w:val="F44236E0"/>
    <w:lvl w:ilvl="0" w:tplc="4E5CA9E4">
      <w:numFmt w:val="bullet"/>
      <w:lvlText w:val="-"/>
      <w:lvlJc w:val="left"/>
      <w:pPr>
        <w:ind w:left="420" w:hanging="420"/>
      </w:pPr>
      <w:rPr>
        <w:rFonts w:ascii="Times New Roman" w:eastAsia="ＭＳ 明朝" w:hAnsi="Times New Roman" w:cs="Times New Roman" w:hint="default"/>
      </w:rPr>
    </w:lvl>
    <w:lvl w:ilvl="1" w:tplc="52167A4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A7D7F8A"/>
    <w:multiLevelType w:val="hybridMultilevel"/>
    <w:tmpl w:val="6308819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3CE85D7D"/>
    <w:multiLevelType w:val="hybridMultilevel"/>
    <w:tmpl w:val="901AAF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2921DB5"/>
    <w:multiLevelType w:val="hybridMultilevel"/>
    <w:tmpl w:val="D49ABE26"/>
    <w:lvl w:ilvl="0" w:tplc="46AEEBC8">
      <w:start w:val="1"/>
      <w:numFmt w:val="bullet"/>
      <w:lvlText w:val="•"/>
      <w:lvlJc w:val="left"/>
      <w:pPr>
        <w:tabs>
          <w:tab w:val="num" w:pos="720"/>
        </w:tabs>
        <w:ind w:left="720" w:hanging="360"/>
      </w:pPr>
      <w:rPr>
        <w:rFonts w:ascii="Arial" w:hAnsi="Arial" w:hint="default"/>
      </w:rPr>
    </w:lvl>
    <w:lvl w:ilvl="1" w:tplc="FCD05D48" w:tentative="1">
      <w:start w:val="1"/>
      <w:numFmt w:val="bullet"/>
      <w:lvlText w:val="•"/>
      <w:lvlJc w:val="left"/>
      <w:pPr>
        <w:tabs>
          <w:tab w:val="num" w:pos="1440"/>
        </w:tabs>
        <w:ind w:left="1440" w:hanging="360"/>
      </w:pPr>
      <w:rPr>
        <w:rFonts w:ascii="Arial" w:hAnsi="Arial" w:hint="default"/>
      </w:rPr>
    </w:lvl>
    <w:lvl w:ilvl="2" w:tplc="2F3202B6" w:tentative="1">
      <w:start w:val="1"/>
      <w:numFmt w:val="bullet"/>
      <w:lvlText w:val="•"/>
      <w:lvlJc w:val="left"/>
      <w:pPr>
        <w:tabs>
          <w:tab w:val="num" w:pos="2160"/>
        </w:tabs>
        <w:ind w:left="2160" w:hanging="360"/>
      </w:pPr>
      <w:rPr>
        <w:rFonts w:ascii="Arial" w:hAnsi="Arial" w:hint="default"/>
      </w:rPr>
    </w:lvl>
    <w:lvl w:ilvl="3" w:tplc="6EE25FB8" w:tentative="1">
      <w:start w:val="1"/>
      <w:numFmt w:val="bullet"/>
      <w:lvlText w:val="•"/>
      <w:lvlJc w:val="left"/>
      <w:pPr>
        <w:tabs>
          <w:tab w:val="num" w:pos="2880"/>
        </w:tabs>
        <w:ind w:left="2880" w:hanging="360"/>
      </w:pPr>
      <w:rPr>
        <w:rFonts w:ascii="Arial" w:hAnsi="Arial" w:hint="default"/>
      </w:rPr>
    </w:lvl>
    <w:lvl w:ilvl="4" w:tplc="9C1E9956" w:tentative="1">
      <w:start w:val="1"/>
      <w:numFmt w:val="bullet"/>
      <w:lvlText w:val="•"/>
      <w:lvlJc w:val="left"/>
      <w:pPr>
        <w:tabs>
          <w:tab w:val="num" w:pos="3600"/>
        </w:tabs>
        <w:ind w:left="3600" w:hanging="360"/>
      </w:pPr>
      <w:rPr>
        <w:rFonts w:ascii="Arial" w:hAnsi="Arial" w:hint="default"/>
      </w:rPr>
    </w:lvl>
    <w:lvl w:ilvl="5" w:tplc="EC369540" w:tentative="1">
      <w:start w:val="1"/>
      <w:numFmt w:val="bullet"/>
      <w:lvlText w:val="•"/>
      <w:lvlJc w:val="left"/>
      <w:pPr>
        <w:tabs>
          <w:tab w:val="num" w:pos="4320"/>
        </w:tabs>
        <w:ind w:left="4320" w:hanging="360"/>
      </w:pPr>
      <w:rPr>
        <w:rFonts w:ascii="Arial" w:hAnsi="Arial" w:hint="default"/>
      </w:rPr>
    </w:lvl>
    <w:lvl w:ilvl="6" w:tplc="237233CC" w:tentative="1">
      <w:start w:val="1"/>
      <w:numFmt w:val="bullet"/>
      <w:lvlText w:val="•"/>
      <w:lvlJc w:val="left"/>
      <w:pPr>
        <w:tabs>
          <w:tab w:val="num" w:pos="5040"/>
        </w:tabs>
        <w:ind w:left="5040" w:hanging="360"/>
      </w:pPr>
      <w:rPr>
        <w:rFonts w:ascii="Arial" w:hAnsi="Arial" w:hint="default"/>
      </w:rPr>
    </w:lvl>
    <w:lvl w:ilvl="7" w:tplc="8050DDB8" w:tentative="1">
      <w:start w:val="1"/>
      <w:numFmt w:val="bullet"/>
      <w:lvlText w:val="•"/>
      <w:lvlJc w:val="left"/>
      <w:pPr>
        <w:tabs>
          <w:tab w:val="num" w:pos="5760"/>
        </w:tabs>
        <w:ind w:left="5760" w:hanging="360"/>
      </w:pPr>
      <w:rPr>
        <w:rFonts w:ascii="Arial" w:hAnsi="Arial" w:hint="default"/>
      </w:rPr>
    </w:lvl>
    <w:lvl w:ilvl="8" w:tplc="86EED082" w:tentative="1">
      <w:start w:val="1"/>
      <w:numFmt w:val="bullet"/>
      <w:lvlText w:val="•"/>
      <w:lvlJc w:val="left"/>
      <w:pPr>
        <w:tabs>
          <w:tab w:val="num" w:pos="6480"/>
        </w:tabs>
        <w:ind w:left="6480" w:hanging="360"/>
      </w:pPr>
      <w:rPr>
        <w:rFonts w:ascii="Arial" w:hAnsi="Arial" w:hint="default"/>
      </w:rPr>
    </w:lvl>
  </w:abstractNum>
  <w:abstractNum w:abstractNumId="21">
    <w:nsid w:val="439622BC"/>
    <w:multiLevelType w:val="hybridMultilevel"/>
    <w:tmpl w:val="5260C12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58832B0"/>
    <w:multiLevelType w:val="hybridMultilevel"/>
    <w:tmpl w:val="A740BF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4A416C20"/>
    <w:multiLevelType w:val="hybridMultilevel"/>
    <w:tmpl w:val="C7361DBE"/>
    <w:lvl w:ilvl="0" w:tplc="B352E5D4">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4F052BCB"/>
    <w:multiLevelType w:val="hybridMultilevel"/>
    <w:tmpl w:val="8E5029F6"/>
    <w:lvl w:ilvl="0" w:tplc="49D00944">
      <w:start w:val="1"/>
      <w:numFmt w:val="bullet"/>
      <w:lvlText w:val="•"/>
      <w:lvlJc w:val="left"/>
      <w:pPr>
        <w:tabs>
          <w:tab w:val="num" w:pos="720"/>
        </w:tabs>
        <w:ind w:left="720" w:hanging="360"/>
      </w:pPr>
      <w:rPr>
        <w:rFonts w:ascii="Arial" w:hAnsi="Arial" w:hint="default"/>
      </w:rPr>
    </w:lvl>
    <w:lvl w:ilvl="1" w:tplc="B704B80C" w:tentative="1">
      <w:start w:val="1"/>
      <w:numFmt w:val="bullet"/>
      <w:lvlText w:val="•"/>
      <w:lvlJc w:val="left"/>
      <w:pPr>
        <w:tabs>
          <w:tab w:val="num" w:pos="1440"/>
        </w:tabs>
        <w:ind w:left="1440" w:hanging="360"/>
      </w:pPr>
      <w:rPr>
        <w:rFonts w:ascii="Arial" w:hAnsi="Arial" w:hint="default"/>
      </w:rPr>
    </w:lvl>
    <w:lvl w:ilvl="2" w:tplc="4B58CB5A" w:tentative="1">
      <w:start w:val="1"/>
      <w:numFmt w:val="bullet"/>
      <w:lvlText w:val="•"/>
      <w:lvlJc w:val="left"/>
      <w:pPr>
        <w:tabs>
          <w:tab w:val="num" w:pos="2160"/>
        </w:tabs>
        <w:ind w:left="2160" w:hanging="360"/>
      </w:pPr>
      <w:rPr>
        <w:rFonts w:ascii="Arial" w:hAnsi="Arial" w:hint="default"/>
      </w:rPr>
    </w:lvl>
    <w:lvl w:ilvl="3" w:tplc="F5C4F780" w:tentative="1">
      <w:start w:val="1"/>
      <w:numFmt w:val="bullet"/>
      <w:lvlText w:val="•"/>
      <w:lvlJc w:val="left"/>
      <w:pPr>
        <w:tabs>
          <w:tab w:val="num" w:pos="2880"/>
        </w:tabs>
        <w:ind w:left="2880" w:hanging="360"/>
      </w:pPr>
      <w:rPr>
        <w:rFonts w:ascii="Arial" w:hAnsi="Arial" w:hint="default"/>
      </w:rPr>
    </w:lvl>
    <w:lvl w:ilvl="4" w:tplc="95A07F48" w:tentative="1">
      <w:start w:val="1"/>
      <w:numFmt w:val="bullet"/>
      <w:lvlText w:val="•"/>
      <w:lvlJc w:val="left"/>
      <w:pPr>
        <w:tabs>
          <w:tab w:val="num" w:pos="3600"/>
        </w:tabs>
        <w:ind w:left="3600" w:hanging="360"/>
      </w:pPr>
      <w:rPr>
        <w:rFonts w:ascii="Arial" w:hAnsi="Arial" w:hint="default"/>
      </w:rPr>
    </w:lvl>
    <w:lvl w:ilvl="5" w:tplc="80883F92" w:tentative="1">
      <w:start w:val="1"/>
      <w:numFmt w:val="bullet"/>
      <w:lvlText w:val="•"/>
      <w:lvlJc w:val="left"/>
      <w:pPr>
        <w:tabs>
          <w:tab w:val="num" w:pos="4320"/>
        </w:tabs>
        <w:ind w:left="4320" w:hanging="360"/>
      </w:pPr>
      <w:rPr>
        <w:rFonts w:ascii="Arial" w:hAnsi="Arial" w:hint="default"/>
      </w:rPr>
    </w:lvl>
    <w:lvl w:ilvl="6" w:tplc="1B04C28E" w:tentative="1">
      <w:start w:val="1"/>
      <w:numFmt w:val="bullet"/>
      <w:lvlText w:val="•"/>
      <w:lvlJc w:val="left"/>
      <w:pPr>
        <w:tabs>
          <w:tab w:val="num" w:pos="5040"/>
        </w:tabs>
        <w:ind w:left="5040" w:hanging="360"/>
      </w:pPr>
      <w:rPr>
        <w:rFonts w:ascii="Arial" w:hAnsi="Arial" w:hint="default"/>
      </w:rPr>
    </w:lvl>
    <w:lvl w:ilvl="7" w:tplc="3FC6069C" w:tentative="1">
      <w:start w:val="1"/>
      <w:numFmt w:val="bullet"/>
      <w:lvlText w:val="•"/>
      <w:lvlJc w:val="left"/>
      <w:pPr>
        <w:tabs>
          <w:tab w:val="num" w:pos="5760"/>
        </w:tabs>
        <w:ind w:left="5760" w:hanging="360"/>
      </w:pPr>
      <w:rPr>
        <w:rFonts w:ascii="Arial" w:hAnsi="Arial" w:hint="default"/>
      </w:rPr>
    </w:lvl>
    <w:lvl w:ilvl="8" w:tplc="D83E5264" w:tentative="1">
      <w:start w:val="1"/>
      <w:numFmt w:val="bullet"/>
      <w:lvlText w:val="•"/>
      <w:lvlJc w:val="left"/>
      <w:pPr>
        <w:tabs>
          <w:tab w:val="num" w:pos="6480"/>
        </w:tabs>
        <w:ind w:left="6480" w:hanging="360"/>
      </w:pPr>
      <w:rPr>
        <w:rFonts w:ascii="Arial" w:hAnsi="Arial" w:hint="default"/>
      </w:rPr>
    </w:lvl>
  </w:abstractNum>
  <w:abstractNum w:abstractNumId="25">
    <w:nsid w:val="50EC374C"/>
    <w:multiLevelType w:val="hybridMultilevel"/>
    <w:tmpl w:val="EBACD89A"/>
    <w:lvl w:ilvl="0" w:tplc="204A38FC">
      <w:start w:val="1"/>
      <w:numFmt w:val="bullet"/>
      <w:lvlText w:val="－"/>
      <w:lvlJc w:val="left"/>
      <w:pPr>
        <w:ind w:left="420" w:hanging="420"/>
      </w:pPr>
      <w:rPr>
        <w:rFonts w:ascii="Arial Unicode MS" w:eastAsia="Arial Unicode MS" w:hAnsi="Arial Unicode MS"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1155554"/>
    <w:multiLevelType w:val="hybridMultilevel"/>
    <w:tmpl w:val="621A1CE6"/>
    <w:lvl w:ilvl="0" w:tplc="A5680238">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523D439A"/>
    <w:multiLevelType w:val="hybridMultilevel"/>
    <w:tmpl w:val="B3E4E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532D2E8A"/>
    <w:multiLevelType w:val="hybridMultilevel"/>
    <w:tmpl w:val="1A94F448"/>
    <w:lvl w:ilvl="0" w:tplc="0C8E0718">
      <w:start w:val="1"/>
      <w:numFmt w:val="bullet"/>
      <w:lvlText w:val="•"/>
      <w:lvlJc w:val="left"/>
      <w:pPr>
        <w:tabs>
          <w:tab w:val="num" w:pos="720"/>
        </w:tabs>
        <w:ind w:left="720" w:hanging="360"/>
      </w:pPr>
      <w:rPr>
        <w:rFonts w:ascii="Arial" w:hAnsi="Arial" w:hint="default"/>
      </w:rPr>
    </w:lvl>
    <w:lvl w:ilvl="1" w:tplc="71288312">
      <w:numFmt w:val="bullet"/>
      <w:lvlText w:val="–"/>
      <w:lvlJc w:val="left"/>
      <w:pPr>
        <w:tabs>
          <w:tab w:val="num" w:pos="1440"/>
        </w:tabs>
        <w:ind w:left="1440" w:hanging="360"/>
      </w:pPr>
      <w:rPr>
        <w:rFonts w:ascii="Arial" w:hAnsi="Arial" w:hint="default"/>
      </w:rPr>
    </w:lvl>
    <w:lvl w:ilvl="2" w:tplc="F03CBB98">
      <w:numFmt w:val="bullet"/>
      <w:lvlText w:val="•"/>
      <w:lvlJc w:val="left"/>
      <w:pPr>
        <w:tabs>
          <w:tab w:val="num" w:pos="2160"/>
        </w:tabs>
        <w:ind w:left="2160" w:hanging="360"/>
      </w:pPr>
      <w:rPr>
        <w:rFonts w:ascii="Arial" w:hAnsi="Arial" w:hint="default"/>
      </w:rPr>
    </w:lvl>
    <w:lvl w:ilvl="3" w:tplc="49F49556" w:tentative="1">
      <w:start w:val="1"/>
      <w:numFmt w:val="bullet"/>
      <w:lvlText w:val="•"/>
      <w:lvlJc w:val="left"/>
      <w:pPr>
        <w:tabs>
          <w:tab w:val="num" w:pos="2880"/>
        </w:tabs>
        <w:ind w:left="2880" w:hanging="360"/>
      </w:pPr>
      <w:rPr>
        <w:rFonts w:ascii="Arial" w:hAnsi="Arial" w:hint="default"/>
      </w:rPr>
    </w:lvl>
    <w:lvl w:ilvl="4" w:tplc="92D434CA" w:tentative="1">
      <w:start w:val="1"/>
      <w:numFmt w:val="bullet"/>
      <w:lvlText w:val="•"/>
      <w:lvlJc w:val="left"/>
      <w:pPr>
        <w:tabs>
          <w:tab w:val="num" w:pos="3600"/>
        </w:tabs>
        <w:ind w:left="3600" w:hanging="360"/>
      </w:pPr>
      <w:rPr>
        <w:rFonts w:ascii="Arial" w:hAnsi="Arial" w:hint="default"/>
      </w:rPr>
    </w:lvl>
    <w:lvl w:ilvl="5" w:tplc="A5DC9C2A" w:tentative="1">
      <w:start w:val="1"/>
      <w:numFmt w:val="bullet"/>
      <w:lvlText w:val="•"/>
      <w:lvlJc w:val="left"/>
      <w:pPr>
        <w:tabs>
          <w:tab w:val="num" w:pos="4320"/>
        </w:tabs>
        <w:ind w:left="4320" w:hanging="360"/>
      </w:pPr>
      <w:rPr>
        <w:rFonts w:ascii="Arial" w:hAnsi="Arial" w:hint="default"/>
      </w:rPr>
    </w:lvl>
    <w:lvl w:ilvl="6" w:tplc="6958BC96" w:tentative="1">
      <w:start w:val="1"/>
      <w:numFmt w:val="bullet"/>
      <w:lvlText w:val="•"/>
      <w:lvlJc w:val="left"/>
      <w:pPr>
        <w:tabs>
          <w:tab w:val="num" w:pos="5040"/>
        </w:tabs>
        <w:ind w:left="5040" w:hanging="360"/>
      </w:pPr>
      <w:rPr>
        <w:rFonts w:ascii="Arial" w:hAnsi="Arial" w:hint="default"/>
      </w:rPr>
    </w:lvl>
    <w:lvl w:ilvl="7" w:tplc="3A7E7598" w:tentative="1">
      <w:start w:val="1"/>
      <w:numFmt w:val="bullet"/>
      <w:lvlText w:val="•"/>
      <w:lvlJc w:val="left"/>
      <w:pPr>
        <w:tabs>
          <w:tab w:val="num" w:pos="5760"/>
        </w:tabs>
        <w:ind w:left="5760" w:hanging="360"/>
      </w:pPr>
      <w:rPr>
        <w:rFonts w:ascii="Arial" w:hAnsi="Arial" w:hint="default"/>
      </w:rPr>
    </w:lvl>
    <w:lvl w:ilvl="8" w:tplc="D298A6DC" w:tentative="1">
      <w:start w:val="1"/>
      <w:numFmt w:val="bullet"/>
      <w:lvlText w:val="•"/>
      <w:lvlJc w:val="left"/>
      <w:pPr>
        <w:tabs>
          <w:tab w:val="num" w:pos="6480"/>
        </w:tabs>
        <w:ind w:left="6480" w:hanging="360"/>
      </w:pPr>
      <w:rPr>
        <w:rFonts w:ascii="Arial" w:hAnsi="Arial" w:hint="default"/>
      </w:rPr>
    </w:lvl>
  </w:abstractNum>
  <w:abstractNum w:abstractNumId="29">
    <w:nsid w:val="56D73B71"/>
    <w:multiLevelType w:val="hybridMultilevel"/>
    <w:tmpl w:val="55306DE2"/>
    <w:lvl w:ilvl="0" w:tplc="FCC23980">
      <w:start w:val="1"/>
      <w:numFmt w:val="bullet"/>
      <w:lvlText w:val="•"/>
      <w:lvlJc w:val="left"/>
      <w:pPr>
        <w:tabs>
          <w:tab w:val="num" w:pos="720"/>
        </w:tabs>
        <w:ind w:left="720" w:hanging="360"/>
      </w:pPr>
      <w:rPr>
        <w:rFonts w:ascii="Arial" w:hAnsi="Arial" w:hint="default"/>
      </w:rPr>
    </w:lvl>
    <w:lvl w:ilvl="1" w:tplc="5F328EB8" w:tentative="1">
      <w:start w:val="1"/>
      <w:numFmt w:val="bullet"/>
      <w:lvlText w:val="•"/>
      <w:lvlJc w:val="left"/>
      <w:pPr>
        <w:tabs>
          <w:tab w:val="num" w:pos="1440"/>
        </w:tabs>
        <w:ind w:left="1440" w:hanging="360"/>
      </w:pPr>
      <w:rPr>
        <w:rFonts w:ascii="Arial" w:hAnsi="Arial" w:hint="default"/>
      </w:rPr>
    </w:lvl>
    <w:lvl w:ilvl="2" w:tplc="D06C39E2" w:tentative="1">
      <w:start w:val="1"/>
      <w:numFmt w:val="bullet"/>
      <w:lvlText w:val="•"/>
      <w:lvlJc w:val="left"/>
      <w:pPr>
        <w:tabs>
          <w:tab w:val="num" w:pos="2160"/>
        </w:tabs>
        <w:ind w:left="2160" w:hanging="360"/>
      </w:pPr>
      <w:rPr>
        <w:rFonts w:ascii="Arial" w:hAnsi="Arial" w:hint="default"/>
      </w:rPr>
    </w:lvl>
    <w:lvl w:ilvl="3" w:tplc="01E2B0DC" w:tentative="1">
      <w:start w:val="1"/>
      <w:numFmt w:val="bullet"/>
      <w:lvlText w:val="•"/>
      <w:lvlJc w:val="left"/>
      <w:pPr>
        <w:tabs>
          <w:tab w:val="num" w:pos="2880"/>
        </w:tabs>
        <w:ind w:left="2880" w:hanging="360"/>
      </w:pPr>
      <w:rPr>
        <w:rFonts w:ascii="Arial" w:hAnsi="Arial" w:hint="default"/>
      </w:rPr>
    </w:lvl>
    <w:lvl w:ilvl="4" w:tplc="979A528A" w:tentative="1">
      <w:start w:val="1"/>
      <w:numFmt w:val="bullet"/>
      <w:lvlText w:val="•"/>
      <w:lvlJc w:val="left"/>
      <w:pPr>
        <w:tabs>
          <w:tab w:val="num" w:pos="3600"/>
        </w:tabs>
        <w:ind w:left="3600" w:hanging="360"/>
      </w:pPr>
      <w:rPr>
        <w:rFonts w:ascii="Arial" w:hAnsi="Arial" w:hint="default"/>
      </w:rPr>
    </w:lvl>
    <w:lvl w:ilvl="5" w:tplc="F6BC2126" w:tentative="1">
      <w:start w:val="1"/>
      <w:numFmt w:val="bullet"/>
      <w:lvlText w:val="•"/>
      <w:lvlJc w:val="left"/>
      <w:pPr>
        <w:tabs>
          <w:tab w:val="num" w:pos="4320"/>
        </w:tabs>
        <w:ind w:left="4320" w:hanging="360"/>
      </w:pPr>
      <w:rPr>
        <w:rFonts w:ascii="Arial" w:hAnsi="Arial" w:hint="default"/>
      </w:rPr>
    </w:lvl>
    <w:lvl w:ilvl="6" w:tplc="1102CE20" w:tentative="1">
      <w:start w:val="1"/>
      <w:numFmt w:val="bullet"/>
      <w:lvlText w:val="•"/>
      <w:lvlJc w:val="left"/>
      <w:pPr>
        <w:tabs>
          <w:tab w:val="num" w:pos="5040"/>
        </w:tabs>
        <w:ind w:left="5040" w:hanging="360"/>
      </w:pPr>
      <w:rPr>
        <w:rFonts w:ascii="Arial" w:hAnsi="Arial" w:hint="default"/>
      </w:rPr>
    </w:lvl>
    <w:lvl w:ilvl="7" w:tplc="59324F80" w:tentative="1">
      <w:start w:val="1"/>
      <w:numFmt w:val="bullet"/>
      <w:lvlText w:val="•"/>
      <w:lvlJc w:val="left"/>
      <w:pPr>
        <w:tabs>
          <w:tab w:val="num" w:pos="5760"/>
        </w:tabs>
        <w:ind w:left="5760" w:hanging="360"/>
      </w:pPr>
      <w:rPr>
        <w:rFonts w:ascii="Arial" w:hAnsi="Arial" w:hint="default"/>
      </w:rPr>
    </w:lvl>
    <w:lvl w:ilvl="8" w:tplc="44C0C4E4" w:tentative="1">
      <w:start w:val="1"/>
      <w:numFmt w:val="bullet"/>
      <w:lvlText w:val="•"/>
      <w:lvlJc w:val="left"/>
      <w:pPr>
        <w:tabs>
          <w:tab w:val="num" w:pos="6480"/>
        </w:tabs>
        <w:ind w:left="6480" w:hanging="360"/>
      </w:pPr>
      <w:rPr>
        <w:rFonts w:ascii="Arial" w:hAnsi="Arial" w:hint="default"/>
      </w:rPr>
    </w:lvl>
  </w:abstractNum>
  <w:abstractNum w:abstractNumId="30">
    <w:nsid w:val="579415C3"/>
    <w:multiLevelType w:val="hybridMultilevel"/>
    <w:tmpl w:val="C1F0B0BE"/>
    <w:lvl w:ilvl="0" w:tplc="EC2867B8">
      <w:start w:val="1"/>
      <w:numFmt w:val="bullet"/>
      <w:lvlText w:val="•"/>
      <w:lvlJc w:val="left"/>
      <w:pPr>
        <w:ind w:left="420" w:hanging="420"/>
      </w:pPr>
      <w:rPr>
        <w:rFonts w:ascii="Arial" w:hAnsi="Arial"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nsid w:val="630A4191"/>
    <w:multiLevelType w:val="hybridMultilevel"/>
    <w:tmpl w:val="556800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211" w:hanging="360"/>
      </w:pPr>
      <w:rPr>
        <w:rFonts w:ascii="Courier New" w:hAnsi="Courier New" w:cs="Courier New" w:hint="default"/>
      </w:rPr>
    </w:lvl>
    <w:lvl w:ilvl="2" w:tplc="04090005">
      <w:start w:val="1"/>
      <w:numFmt w:val="bullet"/>
      <w:lvlText w:val=""/>
      <w:lvlJc w:val="left"/>
      <w:pPr>
        <w:ind w:left="1637"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427793A"/>
    <w:multiLevelType w:val="hybridMultilevel"/>
    <w:tmpl w:val="D38298F8"/>
    <w:lvl w:ilvl="0" w:tplc="F6943CF2">
      <w:start w:val="1"/>
      <w:numFmt w:val="bullet"/>
      <w:lvlText w:val="•"/>
      <w:lvlJc w:val="left"/>
      <w:pPr>
        <w:tabs>
          <w:tab w:val="num" w:pos="360"/>
        </w:tabs>
        <w:ind w:left="360" w:hanging="360"/>
      </w:pPr>
      <w:rPr>
        <w:rFonts w:ascii="ＭＳ Ｐゴシック" w:hAnsi="ＭＳ Ｐゴシック" w:hint="default"/>
      </w:rPr>
    </w:lvl>
    <w:lvl w:ilvl="1" w:tplc="7D3A8CD8">
      <w:start w:val="1"/>
      <w:numFmt w:val="bullet"/>
      <w:lvlText w:val="•"/>
      <w:lvlJc w:val="left"/>
      <w:pPr>
        <w:tabs>
          <w:tab w:val="num" w:pos="1080"/>
        </w:tabs>
        <w:ind w:left="1080" w:hanging="360"/>
      </w:pPr>
      <w:rPr>
        <w:rFonts w:ascii="ＭＳ Ｐゴシック" w:hAnsi="ＭＳ Ｐゴシック" w:hint="default"/>
      </w:rPr>
    </w:lvl>
    <w:lvl w:ilvl="2" w:tplc="B4C68912">
      <w:start w:val="1"/>
      <w:numFmt w:val="bullet"/>
      <w:lvlText w:val="•"/>
      <w:lvlJc w:val="left"/>
      <w:pPr>
        <w:tabs>
          <w:tab w:val="num" w:pos="1800"/>
        </w:tabs>
        <w:ind w:left="1800" w:hanging="360"/>
      </w:pPr>
      <w:rPr>
        <w:rFonts w:ascii="ＭＳ Ｐゴシック" w:hAnsi="ＭＳ Ｐゴシック" w:hint="default"/>
      </w:rPr>
    </w:lvl>
    <w:lvl w:ilvl="3" w:tplc="07104A3C">
      <w:start w:val="1869"/>
      <w:numFmt w:val="bullet"/>
      <w:lvlText w:val="–"/>
      <w:lvlJc w:val="left"/>
      <w:pPr>
        <w:tabs>
          <w:tab w:val="num" w:pos="2520"/>
        </w:tabs>
        <w:ind w:left="2520" w:hanging="360"/>
      </w:pPr>
      <w:rPr>
        <w:rFonts w:ascii="ＭＳ Ｐゴシック" w:hAnsi="ＭＳ Ｐゴシック" w:hint="default"/>
      </w:rPr>
    </w:lvl>
    <w:lvl w:ilvl="4" w:tplc="554214FC" w:tentative="1">
      <w:start w:val="1"/>
      <w:numFmt w:val="bullet"/>
      <w:lvlText w:val="•"/>
      <w:lvlJc w:val="left"/>
      <w:pPr>
        <w:tabs>
          <w:tab w:val="num" w:pos="3240"/>
        </w:tabs>
        <w:ind w:left="3240" w:hanging="360"/>
      </w:pPr>
      <w:rPr>
        <w:rFonts w:ascii="ＭＳ Ｐゴシック" w:hAnsi="ＭＳ Ｐゴシック" w:hint="default"/>
      </w:rPr>
    </w:lvl>
    <w:lvl w:ilvl="5" w:tplc="73F6300C" w:tentative="1">
      <w:start w:val="1"/>
      <w:numFmt w:val="bullet"/>
      <w:lvlText w:val="•"/>
      <w:lvlJc w:val="left"/>
      <w:pPr>
        <w:tabs>
          <w:tab w:val="num" w:pos="3960"/>
        </w:tabs>
        <w:ind w:left="3960" w:hanging="360"/>
      </w:pPr>
      <w:rPr>
        <w:rFonts w:ascii="ＭＳ Ｐゴシック" w:hAnsi="ＭＳ Ｐゴシック" w:hint="default"/>
      </w:rPr>
    </w:lvl>
    <w:lvl w:ilvl="6" w:tplc="B13AA904" w:tentative="1">
      <w:start w:val="1"/>
      <w:numFmt w:val="bullet"/>
      <w:lvlText w:val="•"/>
      <w:lvlJc w:val="left"/>
      <w:pPr>
        <w:tabs>
          <w:tab w:val="num" w:pos="4680"/>
        </w:tabs>
        <w:ind w:left="4680" w:hanging="360"/>
      </w:pPr>
      <w:rPr>
        <w:rFonts w:ascii="ＭＳ Ｐゴシック" w:hAnsi="ＭＳ Ｐゴシック" w:hint="default"/>
      </w:rPr>
    </w:lvl>
    <w:lvl w:ilvl="7" w:tplc="9B324B9A" w:tentative="1">
      <w:start w:val="1"/>
      <w:numFmt w:val="bullet"/>
      <w:lvlText w:val="•"/>
      <w:lvlJc w:val="left"/>
      <w:pPr>
        <w:tabs>
          <w:tab w:val="num" w:pos="5400"/>
        </w:tabs>
        <w:ind w:left="5400" w:hanging="360"/>
      </w:pPr>
      <w:rPr>
        <w:rFonts w:ascii="ＭＳ Ｐゴシック" w:hAnsi="ＭＳ Ｐゴシック" w:hint="default"/>
      </w:rPr>
    </w:lvl>
    <w:lvl w:ilvl="8" w:tplc="B7C6A59A" w:tentative="1">
      <w:start w:val="1"/>
      <w:numFmt w:val="bullet"/>
      <w:lvlText w:val="•"/>
      <w:lvlJc w:val="left"/>
      <w:pPr>
        <w:tabs>
          <w:tab w:val="num" w:pos="6120"/>
        </w:tabs>
        <w:ind w:left="6120" w:hanging="360"/>
      </w:pPr>
      <w:rPr>
        <w:rFonts w:ascii="ＭＳ Ｐゴシック" w:hAnsi="ＭＳ Ｐゴシック" w:hint="default"/>
      </w:rPr>
    </w:lvl>
  </w:abstractNum>
  <w:abstractNum w:abstractNumId="34">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nsid w:val="690D66C4"/>
    <w:multiLevelType w:val="hybridMultilevel"/>
    <w:tmpl w:val="54AE204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nsid w:val="6B14393F"/>
    <w:multiLevelType w:val="hybridMultilevel"/>
    <w:tmpl w:val="3B94FA26"/>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045A3B78">
      <w:numFmt w:val="bullet"/>
      <w:lvlText w:val="-"/>
      <w:lvlJc w:val="left"/>
      <w:pPr>
        <w:ind w:left="2880" w:hanging="360"/>
      </w:pPr>
      <w:rPr>
        <w:rFonts w:ascii="Times New Roman" w:eastAsia="ＭＳ 明朝" w:hAnsi="Times New Roman" w:cs="Times New Roman"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37">
    <w:nsid w:val="6FA615B7"/>
    <w:multiLevelType w:val="hybridMultilevel"/>
    <w:tmpl w:val="A8100782"/>
    <w:lvl w:ilvl="0" w:tplc="8454041E">
      <w:start w:val="1"/>
      <w:numFmt w:val="bullet"/>
      <w:lvlText w:val="•"/>
      <w:lvlJc w:val="left"/>
      <w:pPr>
        <w:tabs>
          <w:tab w:val="num" w:pos="720"/>
        </w:tabs>
        <w:ind w:left="720" w:hanging="360"/>
      </w:pPr>
      <w:rPr>
        <w:rFonts w:ascii="Arial" w:hAnsi="Arial" w:hint="default"/>
      </w:rPr>
    </w:lvl>
    <w:lvl w:ilvl="1" w:tplc="41AA9FF8" w:tentative="1">
      <w:start w:val="1"/>
      <w:numFmt w:val="bullet"/>
      <w:lvlText w:val="•"/>
      <w:lvlJc w:val="left"/>
      <w:pPr>
        <w:tabs>
          <w:tab w:val="num" w:pos="1440"/>
        </w:tabs>
        <w:ind w:left="1440" w:hanging="360"/>
      </w:pPr>
      <w:rPr>
        <w:rFonts w:ascii="Arial" w:hAnsi="Arial" w:hint="default"/>
      </w:rPr>
    </w:lvl>
    <w:lvl w:ilvl="2" w:tplc="9842B646" w:tentative="1">
      <w:start w:val="1"/>
      <w:numFmt w:val="bullet"/>
      <w:lvlText w:val="•"/>
      <w:lvlJc w:val="left"/>
      <w:pPr>
        <w:tabs>
          <w:tab w:val="num" w:pos="2160"/>
        </w:tabs>
        <w:ind w:left="2160" w:hanging="360"/>
      </w:pPr>
      <w:rPr>
        <w:rFonts w:ascii="Arial" w:hAnsi="Arial" w:hint="default"/>
      </w:rPr>
    </w:lvl>
    <w:lvl w:ilvl="3" w:tplc="2B4A3526" w:tentative="1">
      <w:start w:val="1"/>
      <w:numFmt w:val="bullet"/>
      <w:lvlText w:val="•"/>
      <w:lvlJc w:val="left"/>
      <w:pPr>
        <w:tabs>
          <w:tab w:val="num" w:pos="2880"/>
        </w:tabs>
        <w:ind w:left="2880" w:hanging="360"/>
      </w:pPr>
      <w:rPr>
        <w:rFonts w:ascii="Arial" w:hAnsi="Arial" w:hint="default"/>
      </w:rPr>
    </w:lvl>
    <w:lvl w:ilvl="4" w:tplc="6C8CC4CC" w:tentative="1">
      <w:start w:val="1"/>
      <w:numFmt w:val="bullet"/>
      <w:lvlText w:val="•"/>
      <w:lvlJc w:val="left"/>
      <w:pPr>
        <w:tabs>
          <w:tab w:val="num" w:pos="3600"/>
        </w:tabs>
        <w:ind w:left="3600" w:hanging="360"/>
      </w:pPr>
      <w:rPr>
        <w:rFonts w:ascii="Arial" w:hAnsi="Arial" w:hint="default"/>
      </w:rPr>
    </w:lvl>
    <w:lvl w:ilvl="5" w:tplc="7686885E" w:tentative="1">
      <w:start w:val="1"/>
      <w:numFmt w:val="bullet"/>
      <w:lvlText w:val="•"/>
      <w:lvlJc w:val="left"/>
      <w:pPr>
        <w:tabs>
          <w:tab w:val="num" w:pos="4320"/>
        </w:tabs>
        <w:ind w:left="4320" w:hanging="360"/>
      </w:pPr>
      <w:rPr>
        <w:rFonts w:ascii="Arial" w:hAnsi="Arial" w:hint="default"/>
      </w:rPr>
    </w:lvl>
    <w:lvl w:ilvl="6" w:tplc="E67CC6DA" w:tentative="1">
      <w:start w:val="1"/>
      <w:numFmt w:val="bullet"/>
      <w:lvlText w:val="•"/>
      <w:lvlJc w:val="left"/>
      <w:pPr>
        <w:tabs>
          <w:tab w:val="num" w:pos="5040"/>
        </w:tabs>
        <w:ind w:left="5040" w:hanging="360"/>
      </w:pPr>
      <w:rPr>
        <w:rFonts w:ascii="Arial" w:hAnsi="Arial" w:hint="default"/>
      </w:rPr>
    </w:lvl>
    <w:lvl w:ilvl="7" w:tplc="253A7ED2" w:tentative="1">
      <w:start w:val="1"/>
      <w:numFmt w:val="bullet"/>
      <w:lvlText w:val="•"/>
      <w:lvlJc w:val="left"/>
      <w:pPr>
        <w:tabs>
          <w:tab w:val="num" w:pos="5760"/>
        </w:tabs>
        <w:ind w:left="5760" w:hanging="360"/>
      </w:pPr>
      <w:rPr>
        <w:rFonts w:ascii="Arial" w:hAnsi="Arial" w:hint="default"/>
      </w:rPr>
    </w:lvl>
    <w:lvl w:ilvl="8" w:tplc="D5E2D89C" w:tentative="1">
      <w:start w:val="1"/>
      <w:numFmt w:val="bullet"/>
      <w:lvlText w:val="•"/>
      <w:lvlJc w:val="left"/>
      <w:pPr>
        <w:tabs>
          <w:tab w:val="num" w:pos="6480"/>
        </w:tabs>
        <w:ind w:left="6480" w:hanging="360"/>
      </w:pPr>
      <w:rPr>
        <w:rFonts w:ascii="Arial" w:hAnsi="Arial" w:hint="default"/>
      </w:rPr>
    </w:lvl>
  </w:abstractNum>
  <w:abstractNum w:abstractNumId="38">
    <w:nsid w:val="79395B6C"/>
    <w:multiLevelType w:val="hybridMultilevel"/>
    <w:tmpl w:val="17B84E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1CCE4B30">
      <w:start w:val="1"/>
      <w:numFmt w:val="bullet"/>
      <w:lvlText w:val="•"/>
      <w:lvlJc w:val="left"/>
      <w:pPr>
        <w:ind w:left="1680" w:hanging="420"/>
      </w:pPr>
      <w:rPr>
        <w:rFonts w:ascii="Arial" w:hAnsi="Arial"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nsid w:val="79882C28"/>
    <w:multiLevelType w:val="hybridMultilevel"/>
    <w:tmpl w:val="8976E072"/>
    <w:lvl w:ilvl="0" w:tplc="041D0001">
      <w:start w:val="1"/>
      <w:numFmt w:val="bullet"/>
      <w:lvlText w:val=""/>
      <w:lvlJc w:val="left"/>
      <w:pPr>
        <w:ind w:left="927" w:hanging="360"/>
      </w:pPr>
      <w:rPr>
        <w:rFonts w:ascii="Symbol" w:hAnsi="Symbol" w:hint="default"/>
      </w:rPr>
    </w:lvl>
    <w:lvl w:ilvl="1" w:tplc="041D0003">
      <w:start w:val="1"/>
      <w:numFmt w:val="bullet"/>
      <w:lvlText w:val="o"/>
      <w:lvlJc w:val="left"/>
      <w:pPr>
        <w:ind w:left="1647" w:hanging="360"/>
      </w:pPr>
      <w:rPr>
        <w:rFonts w:ascii="Courier New" w:hAnsi="Courier New" w:cs="Courier New" w:hint="default"/>
      </w:rPr>
    </w:lvl>
    <w:lvl w:ilvl="2" w:tplc="041D0005">
      <w:start w:val="1"/>
      <w:numFmt w:val="bullet"/>
      <w:lvlText w:val=""/>
      <w:lvlJc w:val="left"/>
      <w:pPr>
        <w:ind w:left="2367" w:hanging="360"/>
      </w:pPr>
      <w:rPr>
        <w:rFonts w:ascii="Wingdings" w:hAnsi="Wingdings" w:hint="default"/>
      </w:rPr>
    </w:lvl>
    <w:lvl w:ilvl="3" w:tplc="041D0001">
      <w:start w:val="1"/>
      <w:numFmt w:val="bullet"/>
      <w:lvlText w:val=""/>
      <w:lvlJc w:val="left"/>
      <w:pPr>
        <w:ind w:left="3087" w:hanging="360"/>
      </w:pPr>
      <w:rPr>
        <w:rFonts w:ascii="Symbol" w:hAnsi="Symbol" w:hint="default"/>
      </w:rPr>
    </w:lvl>
    <w:lvl w:ilvl="4" w:tplc="041D0003">
      <w:start w:val="1"/>
      <w:numFmt w:val="bullet"/>
      <w:lvlText w:val="o"/>
      <w:lvlJc w:val="left"/>
      <w:pPr>
        <w:ind w:left="3807" w:hanging="360"/>
      </w:pPr>
      <w:rPr>
        <w:rFonts w:ascii="Courier New" w:hAnsi="Courier New" w:cs="Courier New" w:hint="default"/>
      </w:rPr>
    </w:lvl>
    <w:lvl w:ilvl="5" w:tplc="041D0005">
      <w:start w:val="1"/>
      <w:numFmt w:val="bullet"/>
      <w:lvlText w:val=""/>
      <w:lvlJc w:val="left"/>
      <w:pPr>
        <w:ind w:left="4527" w:hanging="360"/>
      </w:pPr>
      <w:rPr>
        <w:rFonts w:ascii="Wingdings" w:hAnsi="Wingdings" w:hint="default"/>
      </w:rPr>
    </w:lvl>
    <w:lvl w:ilvl="6" w:tplc="041D0001">
      <w:start w:val="1"/>
      <w:numFmt w:val="bullet"/>
      <w:lvlText w:val=""/>
      <w:lvlJc w:val="left"/>
      <w:pPr>
        <w:ind w:left="5247" w:hanging="360"/>
      </w:pPr>
      <w:rPr>
        <w:rFonts w:ascii="Symbol" w:hAnsi="Symbol" w:hint="default"/>
      </w:rPr>
    </w:lvl>
    <w:lvl w:ilvl="7" w:tplc="041D0003">
      <w:start w:val="1"/>
      <w:numFmt w:val="bullet"/>
      <w:lvlText w:val="o"/>
      <w:lvlJc w:val="left"/>
      <w:pPr>
        <w:ind w:left="5967" w:hanging="360"/>
      </w:pPr>
      <w:rPr>
        <w:rFonts w:ascii="Courier New" w:hAnsi="Courier New" w:cs="Courier New" w:hint="default"/>
      </w:rPr>
    </w:lvl>
    <w:lvl w:ilvl="8" w:tplc="041D0005">
      <w:start w:val="1"/>
      <w:numFmt w:val="bullet"/>
      <w:lvlText w:val=""/>
      <w:lvlJc w:val="left"/>
      <w:pPr>
        <w:ind w:left="6687" w:hanging="360"/>
      </w:pPr>
      <w:rPr>
        <w:rFonts w:ascii="Wingdings" w:hAnsi="Wingdings" w:hint="default"/>
      </w:rPr>
    </w:lvl>
  </w:abstractNum>
  <w:abstractNum w:abstractNumId="4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nsid w:val="7D3F37C0"/>
    <w:multiLevelType w:val="hybridMultilevel"/>
    <w:tmpl w:val="8BFE2BD8"/>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start w:val="1"/>
      <w:numFmt w:val="bullet"/>
      <w:lvlText w:val=""/>
      <w:lvlJc w:val="left"/>
      <w:pPr>
        <w:ind w:left="2400" w:hanging="480"/>
      </w:pPr>
      <w:rPr>
        <w:rFonts w:ascii="Wingdings" w:hAnsi="Wingdings" w:hint="default"/>
      </w:rPr>
    </w:lvl>
    <w:lvl w:ilvl="5" w:tplc="0409000D">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num w:numId="1">
    <w:abstractNumId w:val="0"/>
  </w:num>
  <w:num w:numId="2">
    <w:abstractNumId w:val="34"/>
  </w:num>
  <w:num w:numId="3">
    <w:abstractNumId w:val="16"/>
  </w:num>
  <w:num w:numId="4">
    <w:abstractNumId w:val="11"/>
  </w:num>
  <w:num w:numId="5">
    <w:abstractNumId w:val="40"/>
  </w:num>
  <w:num w:numId="6">
    <w:abstractNumId w:val="31"/>
  </w:num>
  <w:num w:numId="7">
    <w:abstractNumId w:val="22"/>
  </w:num>
  <w:num w:numId="8">
    <w:abstractNumId w:val="36"/>
  </w:num>
  <w:num w:numId="9">
    <w:abstractNumId w:val="19"/>
  </w:num>
  <w:num w:numId="10">
    <w:abstractNumId w:val="17"/>
  </w:num>
  <w:num w:numId="11">
    <w:abstractNumId w:val="13"/>
  </w:num>
  <w:num w:numId="12">
    <w:abstractNumId w:val="25"/>
  </w:num>
  <w:num w:numId="13">
    <w:abstractNumId w:val="21"/>
  </w:num>
  <w:num w:numId="14">
    <w:abstractNumId w:val="20"/>
  </w:num>
  <w:num w:numId="15">
    <w:abstractNumId w:val="4"/>
  </w:num>
  <w:num w:numId="16">
    <w:abstractNumId w:val="24"/>
  </w:num>
  <w:num w:numId="17">
    <w:abstractNumId w:val="37"/>
  </w:num>
  <w:num w:numId="18">
    <w:abstractNumId w:val="33"/>
  </w:num>
  <w:num w:numId="19">
    <w:abstractNumId w:val="14"/>
  </w:num>
  <w:num w:numId="20">
    <w:abstractNumId w:val="29"/>
  </w:num>
  <w:num w:numId="21">
    <w:abstractNumId w:val="18"/>
  </w:num>
  <w:num w:numId="22">
    <w:abstractNumId w:val="35"/>
  </w:num>
  <w:num w:numId="23">
    <w:abstractNumId w:val="3"/>
  </w:num>
  <w:num w:numId="24">
    <w:abstractNumId w:val="26"/>
  </w:num>
  <w:num w:numId="25">
    <w:abstractNumId w:val="38"/>
  </w:num>
  <w:num w:numId="26">
    <w:abstractNumId w:val="2"/>
  </w:num>
  <w:num w:numId="27">
    <w:abstractNumId w:val="8"/>
  </w:num>
  <w:num w:numId="28">
    <w:abstractNumId w:val="12"/>
  </w:num>
  <w:num w:numId="29">
    <w:abstractNumId w:val="7"/>
  </w:num>
  <w:num w:numId="30">
    <w:abstractNumId w:val="6"/>
  </w:num>
  <w:num w:numId="31">
    <w:abstractNumId w:val="41"/>
  </w:num>
  <w:num w:numId="32">
    <w:abstractNumId w:val="30"/>
  </w:num>
  <w:num w:numId="33">
    <w:abstractNumId w:val="9"/>
  </w:num>
  <w:num w:numId="34">
    <w:abstractNumId w:val="32"/>
  </w:num>
  <w:num w:numId="35">
    <w:abstractNumId w:val="27"/>
  </w:num>
  <w:num w:numId="36">
    <w:abstractNumId w:val="10"/>
  </w:num>
  <w:num w:numId="37">
    <w:abstractNumId w:val="39"/>
  </w:num>
  <w:num w:numId="38">
    <w:abstractNumId w:val="5"/>
  </w:num>
  <w:num w:numId="39">
    <w:abstractNumId w:val="1"/>
  </w:num>
  <w:num w:numId="40">
    <w:abstractNumId w:val="28"/>
  </w:num>
  <w:num w:numId="41">
    <w:abstractNumId w:val="15"/>
  </w:num>
  <w:num w:numId="42">
    <w:abstractNumId w:val="2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10241">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3B9"/>
    <w:rsid w:val="000004A4"/>
    <w:rsid w:val="000004DE"/>
    <w:rsid w:val="000004F7"/>
    <w:rsid w:val="00000594"/>
    <w:rsid w:val="00000924"/>
    <w:rsid w:val="00000D49"/>
    <w:rsid w:val="000010AD"/>
    <w:rsid w:val="000016BB"/>
    <w:rsid w:val="00001837"/>
    <w:rsid w:val="00001BCB"/>
    <w:rsid w:val="00001BF1"/>
    <w:rsid w:val="0000228E"/>
    <w:rsid w:val="00002536"/>
    <w:rsid w:val="0000255B"/>
    <w:rsid w:val="0000269E"/>
    <w:rsid w:val="00002AFC"/>
    <w:rsid w:val="00003973"/>
    <w:rsid w:val="00003A56"/>
    <w:rsid w:val="00003F7F"/>
    <w:rsid w:val="000041B5"/>
    <w:rsid w:val="000044B4"/>
    <w:rsid w:val="00004C7C"/>
    <w:rsid w:val="00004DDA"/>
    <w:rsid w:val="0000530F"/>
    <w:rsid w:val="00005B74"/>
    <w:rsid w:val="00005C60"/>
    <w:rsid w:val="0000600D"/>
    <w:rsid w:val="00006066"/>
    <w:rsid w:val="0000633B"/>
    <w:rsid w:val="0000690C"/>
    <w:rsid w:val="00006D37"/>
    <w:rsid w:val="000074E1"/>
    <w:rsid w:val="00007533"/>
    <w:rsid w:val="00007AD6"/>
    <w:rsid w:val="00007AE0"/>
    <w:rsid w:val="00007F20"/>
    <w:rsid w:val="00007FDD"/>
    <w:rsid w:val="0001001C"/>
    <w:rsid w:val="0001012D"/>
    <w:rsid w:val="00010B6C"/>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C75"/>
    <w:rsid w:val="000207C3"/>
    <w:rsid w:val="000208F2"/>
    <w:rsid w:val="00020D76"/>
    <w:rsid w:val="0002106A"/>
    <w:rsid w:val="00021469"/>
    <w:rsid w:val="00021545"/>
    <w:rsid w:val="000216F1"/>
    <w:rsid w:val="000219CD"/>
    <w:rsid w:val="00021AF7"/>
    <w:rsid w:val="00022E12"/>
    <w:rsid w:val="0002322E"/>
    <w:rsid w:val="000233B7"/>
    <w:rsid w:val="00023E51"/>
    <w:rsid w:val="0002410C"/>
    <w:rsid w:val="00024132"/>
    <w:rsid w:val="000243FB"/>
    <w:rsid w:val="00024474"/>
    <w:rsid w:val="0002447B"/>
    <w:rsid w:val="00024848"/>
    <w:rsid w:val="00025658"/>
    <w:rsid w:val="00025B78"/>
    <w:rsid w:val="00025D34"/>
    <w:rsid w:val="00025D3B"/>
    <w:rsid w:val="00025F9F"/>
    <w:rsid w:val="0002724D"/>
    <w:rsid w:val="0002786C"/>
    <w:rsid w:val="0003016F"/>
    <w:rsid w:val="0003024D"/>
    <w:rsid w:val="00030938"/>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0"/>
    <w:rsid w:val="000373FB"/>
    <w:rsid w:val="0003786D"/>
    <w:rsid w:val="0003793A"/>
    <w:rsid w:val="00037AAB"/>
    <w:rsid w:val="00037BEB"/>
    <w:rsid w:val="00037D20"/>
    <w:rsid w:val="00037E51"/>
    <w:rsid w:val="000403DE"/>
    <w:rsid w:val="000403E5"/>
    <w:rsid w:val="0004042E"/>
    <w:rsid w:val="000404A6"/>
    <w:rsid w:val="00040A95"/>
    <w:rsid w:val="000414D2"/>
    <w:rsid w:val="00041699"/>
    <w:rsid w:val="00041715"/>
    <w:rsid w:val="00041C5B"/>
    <w:rsid w:val="00043CE6"/>
    <w:rsid w:val="00043E91"/>
    <w:rsid w:val="000445C0"/>
    <w:rsid w:val="00044B96"/>
    <w:rsid w:val="00044C0C"/>
    <w:rsid w:val="00044F15"/>
    <w:rsid w:val="00045994"/>
    <w:rsid w:val="00045E79"/>
    <w:rsid w:val="0004620F"/>
    <w:rsid w:val="00046576"/>
    <w:rsid w:val="00046BD6"/>
    <w:rsid w:val="00046C36"/>
    <w:rsid w:val="00046E92"/>
    <w:rsid w:val="0004704C"/>
    <w:rsid w:val="000473AF"/>
    <w:rsid w:val="000474F1"/>
    <w:rsid w:val="00047671"/>
    <w:rsid w:val="00047C54"/>
    <w:rsid w:val="00047E01"/>
    <w:rsid w:val="00047EB1"/>
    <w:rsid w:val="000501EB"/>
    <w:rsid w:val="000503D2"/>
    <w:rsid w:val="000507A0"/>
    <w:rsid w:val="000507E8"/>
    <w:rsid w:val="00050BAA"/>
    <w:rsid w:val="00051091"/>
    <w:rsid w:val="00051485"/>
    <w:rsid w:val="000514EA"/>
    <w:rsid w:val="00051B6E"/>
    <w:rsid w:val="00051FC2"/>
    <w:rsid w:val="0005222A"/>
    <w:rsid w:val="00052465"/>
    <w:rsid w:val="0005283B"/>
    <w:rsid w:val="00052BE7"/>
    <w:rsid w:val="00052D2F"/>
    <w:rsid w:val="00052F1A"/>
    <w:rsid w:val="00053095"/>
    <w:rsid w:val="0005380A"/>
    <w:rsid w:val="00053AB7"/>
    <w:rsid w:val="00054622"/>
    <w:rsid w:val="00054CED"/>
    <w:rsid w:val="0005506C"/>
    <w:rsid w:val="00055087"/>
    <w:rsid w:val="000550B8"/>
    <w:rsid w:val="000553DE"/>
    <w:rsid w:val="00055F29"/>
    <w:rsid w:val="0005601D"/>
    <w:rsid w:val="00056631"/>
    <w:rsid w:val="0005703C"/>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E39"/>
    <w:rsid w:val="00062E9D"/>
    <w:rsid w:val="00063776"/>
    <w:rsid w:val="00063798"/>
    <w:rsid w:val="00063894"/>
    <w:rsid w:val="00063997"/>
    <w:rsid w:val="000640F2"/>
    <w:rsid w:val="00065379"/>
    <w:rsid w:val="00065E11"/>
    <w:rsid w:val="0006602B"/>
    <w:rsid w:val="000666D5"/>
    <w:rsid w:val="00066C0C"/>
    <w:rsid w:val="00066EA6"/>
    <w:rsid w:val="00066FD7"/>
    <w:rsid w:val="00067AD3"/>
    <w:rsid w:val="00067B66"/>
    <w:rsid w:val="00067C0A"/>
    <w:rsid w:val="00070323"/>
    <w:rsid w:val="000706B3"/>
    <w:rsid w:val="00070BD1"/>
    <w:rsid w:val="00071382"/>
    <w:rsid w:val="0007187B"/>
    <w:rsid w:val="00071987"/>
    <w:rsid w:val="00071BE3"/>
    <w:rsid w:val="00071D02"/>
    <w:rsid w:val="00071D9C"/>
    <w:rsid w:val="0007253E"/>
    <w:rsid w:val="000725F2"/>
    <w:rsid w:val="00072998"/>
    <w:rsid w:val="00072BE4"/>
    <w:rsid w:val="00073046"/>
    <w:rsid w:val="000733C3"/>
    <w:rsid w:val="00073859"/>
    <w:rsid w:val="00073891"/>
    <w:rsid w:val="00073C77"/>
    <w:rsid w:val="00074417"/>
    <w:rsid w:val="000744DC"/>
    <w:rsid w:val="00074959"/>
    <w:rsid w:val="00075498"/>
    <w:rsid w:val="0007585B"/>
    <w:rsid w:val="00075C87"/>
    <w:rsid w:val="0007603A"/>
    <w:rsid w:val="000761E9"/>
    <w:rsid w:val="000764AD"/>
    <w:rsid w:val="00076D6B"/>
    <w:rsid w:val="000779A9"/>
    <w:rsid w:val="00077ABC"/>
    <w:rsid w:val="00077FFC"/>
    <w:rsid w:val="0008077F"/>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9F8"/>
    <w:rsid w:val="00084B36"/>
    <w:rsid w:val="00084BBC"/>
    <w:rsid w:val="00084FF3"/>
    <w:rsid w:val="000850E1"/>
    <w:rsid w:val="000858C1"/>
    <w:rsid w:val="00085AEE"/>
    <w:rsid w:val="00085BD4"/>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57D3"/>
    <w:rsid w:val="000961F5"/>
    <w:rsid w:val="000966A3"/>
    <w:rsid w:val="00096785"/>
    <w:rsid w:val="00096C08"/>
    <w:rsid w:val="00097021"/>
    <w:rsid w:val="000973E8"/>
    <w:rsid w:val="0009747A"/>
    <w:rsid w:val="00097E0F"/>
    <w:rsid w:val="000A0315"/>
    <w:rsid w:val="000A033B"/>
    <w:rsid w:val="000A053B"/>
    <w:rsid w:val="000A07F6"/>
    <w:rsid w:val="000A0814"/>
    <w:rsid w:val="000A0907"/>
    <w:rsid w:val="000A0C1E"/>
    <w:rsid w:val="000A0C59"/>
    <w:rsid w:val="000A0D90"/>
    <w:rsid w:val="000A0F1E"/>
    <w:rsid w:val="000A101B"/>
    <w:rsid w:val="000A104D"/>
    <w:rsid w:val="000A15CA"/>
    <w:rsid w:val="000A1C10"/>
    <w:rsid w:val="000A1F07"/>
    <w:rsid w:val="000A1FAE"/>
    <w:rsid w:val="000A22AF"/>
    <w:rsid w:val="000A2306"/>
    <w:rsid w:val="000A2589"/>
    <w:rsid w:val="000A269B"/>
    <w:rsid w:val="000A2919"/>
    <w:rsid w:val="000A2C89"/>
    <w:rsid w:val="000A2E47"/>
    <w:rsid w:val="000A35A9"/>
    <w:rsid w:val="000A3672"/>
    <w:rsid w:val="000A3E50"/>
    <w:rsid w:val="000A4F30"/>
    <w:rsid w:val="000A51B5"/>
    <w:rsid w:val="000A5389"/>
    <w:rsid w:val="000A5826"/>
    <w:rsid w:val="000A5863"/>
    <w:rsid w:val="000A62D0"/>
    <w:rsid w:val="000A638D"/>
    <w:rsid w:val="000A7054"/>
    <w:rsid w:val="000A73B9"/>
    <w:rsid w:val="000A74DA"/>
    <w:rsid w:val="000A7564"/>
    <w:rsid w:val="000A76E3"/>
    <w:rsid w:val="000A76FF"/>
    <w:rsid w:val="000A7920"/>
    <w:rsid w:val="000A7CC2"/>
    <w:rsid w:val="000A7CF2"/>
    <w:rsid w:val="000B0792"/>
    <w:rsid w:val="000B09C2"/>
    <w:rsid w:val="000B1298"/>
    <w:rsid w:val="000B16EB"/>
    <w:rsid w:val="000B1BDB"/>
    <w:rsid w:val="000B244F"/>
    <w:rsid w:val="000B265B"/>
    <w:rsid w:val="000B2ACF"/>
    <w:rsid w:val="000B2B16"/>
    <w:rsid w:val="000B31EE"/>
    <w:rsid w:val="000B4059"/>
    <w:rsid w:val="000B442C"/>
    <w:rsid w:val="000B46A2"/>
    <w:rsid w:val="000B4E07"/>
    <w:rsid w:val="000B521B"/>
    <w:rsid w:val="000B5311"/>
    <w:rsid w:val="000B540E"/>
    <w:rsid w:val="000B5623"/>
    <w:rsid w:val="000B57BE"/>
    <w:rsid w:val="000B638E"/>
    <w:rsid w:val="000B6737"/>
    <w:rsid w:val="000C0010"/>
    <w:rsid w:val="000C01E9"/>
    <w:rsid w:val="000C0B19"/>
    <w:rsid w:val="000C0C09"/>
    <w:rsid w:val="000C0F4D"/>
    <w:rsid w:val="000C1349"/>
    <w:rsid w:val="000C1E36"/>
    <w:rsid w:val="000C2058"/>
    <w:rsid w:val="000C21A2"/>
    <w:rsid w:val="000C259D"/>
    <w:rsid w:val="000C2B5C"/>
    <w:rsid w:val="000C2E07"/>
    <w:rsid w:val="000C2E43"/>
    <w:rsid w:val="000C3236"/>
    <w:rsid w:val="000C37F8"/>
    <w:rsid w:val="000C3DF3"/>
    <w:rsid w:val="000C3FEA"/>
    <w:rsid w:val="000C418C"/>
    <w:rsid w:val="000C43A5"/>
    <w:rsid w:val="000C4489"/>
    <w:rsid w:val="000C48C2"/>
    <w:rsid w:val="000C49BD"/>
    <w:rsid w:val="000C4A2F"/>
    <w:rsid w:val="000C51B1"/>
    <w:rsid w:val="000C5284"/>
    <w:rsid w:val="000C54B4"/>
    <w:rsid w:val="000C54DC"/>
    <w:rsid w:val="000C55FD"/>
    <w:rsid w:val="000C578C"/>
    <w:rsid w:val="000C5850"/>
    <w:rsid w:val="000C58B9"/>
    <w:rsid w:val="000C5F42"/>
    <w:rsid w:val="000C664F"/>
    <w:rsid w:val="000C6981"/>
    <w:rsid w:val="000C72A5"/>
    <w:rsid w:val="000C735F"/>
    <w:rsid w:val="000C76AD"/>
    <w:rsid w:val="000C7705"/>
    <w:rsid w:val="000D00B7"/>
    <w:rsid w:val="000D0184"/>
    <w:rsid w:val="000D0461"/>
    <w:rsid w:val="000D0465"/>
    <w:rsid w:val="000D0F6A"/>
    <w:rsid w:val="000D11BF"/>
    <w:rsid w:val="000D1543"/>
    <w:rsid w:val="000D1D6D"/>
    <w:rsid w:val="000D21A7"/>
    <w:rsid w:val="000D243E"/>
    <w:rsid w:val="000D26B1"/>
    <w:rsid w:val="000D2BBB"/>
    <w:rsid w:val="000D2EA4"/>
    <w:rsid w:val="000D3567"/>
    <w:rsid w:val="000D3C4A"/>
    <w:rsid w:val="000D3C58"/>
    <w:rsid w:val="000D4832"/>
    <w:rsid w:val="000D49ED"/>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2C1"/>
    <w:rsid w:val="000E0529"/>
    <w:rsid w:val="000E056E"/>
    <w:rsid w:val="000E070C"/>
    <w:rsid w:val="000E0751"/>
    <w:rsid w:val="000E0D32"/>
    <w:rsid w:val="000E1120"/>
    <w:rsid w:val="000E1B84"/>
    <w:rsid w:val="000E207F"/>
    <w:rsid w:val="000E2243"/>
    <w:rsid w:val="000E24CC"/>
    <w:rsid w:val="000E263F"/>
    <w:rsid w:val="000E2F84"/>
    <w:rsid w:val="000E31E6"/>
    <w:rsid w:val="000E3C68"/>
    <w:rsid w:val="000E3F97"/>
    <w:rsid w:val="000E416E"/>
    <w:rsid w:val="000E44C6"/>
    <w:rsid w:val="000E460E"/>
    <w:rsid w:val="000E502E"/>
    <w:rsid w:val="000E50BF"/>
    <w:rsid w:val="000E50FE"/>
    <w:rsid w:val="000E58B4"/>
    <w:rsid w:val="000E598D"/>
    <w:rsid w:val="000E5AA1"/>
    <w:rsid w:val="000E620A"/>
    <w:rsid w:val="000E6571"/>
    <w:rsid w:val="000E6653"/>
    <w:rsid w:val="000F0059"/>
    <w:rsid w:val="000F01EC"/>
    <w:rsid w:val="000F04D8"/>
    <w:rsid w:val="000F095C"/>
    <w:rsid w:val="000F0B03"/>
    <w:rsid w:val="000F0B86"/>
    <w:rsid w:val="000F0C2F"/>
    <w:rsid w:val="000F0FC1"/>
    <w:rsid w:val="000F1962"/>
    <w:rsid w:val="000F1C51"/>
    <w:rsid w:val="000F1FA9"/>
    <w:rsid w:val="000F256C"/>
    <w:rsid w:val="000F27F8"/>
    <w:rsid w:val="000F2C7F"/>
    <w:rsid w:val="000F2C9D"/>
    <w:rsid w:val="000F2E02"/>
    <w:rsid w:val="000F336B"/>
    <w:rsid w:val="000F3875"/>
    <w:rsid w:val="000F3A57"/>
    <w:rsid w:val="000F3F41"/>
    <w:rsid w:val="000F4062"/>
    <w:rsid w:val="000F4501"/>
    <w:rsid w:val="000F45A0"/>
    <w:rsid w:val="000F4662"/>
    <w:rsid w:val="000F470C"/>
    <w:rsid w:val="000F4A86"/>
    <w:rsid w:val="000F4D77"/>
    <w:rsid w:val="000F4EFA"/>
    <w:rsid w:val="000F5301"/>
    <w:rsid w:val="000F61A9"/>
    <w:rsid w:val="000F63BD"/>
    <w:rsid w:val="000F649A"/>
    <w:rsid w:val="000F64C4"/>
    <w:rsid w:val="000F6598"/>
    <w:rsid w:val="000F6C41"/>
    <w:rsid w:val="000F6CC6"/>
    <w:rsid w:val="000F706B"/>
    <w:rsid w:val="000F7218"/>
    <w:rsid w:val="000F7912"/>
    <w:rsid w:val="000F7DCE"/>
    <w:rsid w:val="0010015A"/>
    <w:rsid w:val="00100391"/>
    <w:rsid w:val="00100728"/>
    <w:rsid w:val="00100937"/>
    <w:rsid w:val="0010099E"/>
    <w:rsid w:val="00100A29"/>
    <w:rsid w:val="00100B00"/>
    <w:rsid w:val="00100B34"/>
    <w:rsid w:val="00100DD9"/>
    <w:rsid w:val="001012E9"/>
    <w:rsid w:val="00101465"/>
    <w:rsid w:val="00101BE2"/>
    <w:rsid w:val="00101C7A"/>
    <w:rsid w:val="00101CFD"/>
    <w:rsid w:val="00101E3D"/>
    <w:rsid w:val="0010204C"/>
    <w:rsid w:val="001022FF"/>
    <w:rsid w:val="001024DA"/>
    <w:rsid w:val="00102A44"/>
    <w:rsid w:val="00102EFF"/>
    <w:rsid w:val="00103103"/>
    <w:rsid w:val="001038FC"/>
    <w:rsid w:val="00103BE0"/>
    <w:rsid w:val="00103D0C"/>
    <w:rsid w:val="00103D3A"/>
    <w:rsid w:val="00104130"/>
    <w:rsid w:val="00104275"/>
    <w:rsid w:val="00104416"/>
    <w:rsid w:val="001048FC"/>
    <w:rsid w:val="00104AC6"/>
    <w:rsid w:val="00105662"/>
    <w:rsid w:val="00105795"/>
    <w:rsid w:val="0010580D"/>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4A8"/>
    <w:rsid w:val="0011069E"/>
    <w:rsid w:val="00110808"/>
    <w:rsid w:val="00110C84"/>
    <w:rsid w:val="001113E5"/>
    <w:rsid w:val="00111506"/>
    <w:rsid w:val="00111A25"/>
    <w:rsid w:val="00111B38"/>
    <w:rsid w:val="00111B99"/>
    <w:rsid w:val="00111D16"/>
    <w:rsid w:val="00111F0F"/>
    <w:rsid w:val="001120E4"/>
    <w:rsid w:val="00112138"/>
    <w:rsid w:val="00112157"/>
    <w:rsid w:val="0011220C"/>
    <w:rsid w:val="001122B9"/>
    <w:rsid w:val="00112926"/>
    <w:rsid w:val="00112BD9"/>
    <w:rsid w:val="00113B73"/>
    <w:rsid w:val="00113CA5"/>
    <w:rsid w:val="001152D7"/>
    <w:rsid w:val="0011538F"/>
    <w:rsid w:val="001153FA"/>
    <w:rsid w:val="00115471"/>
    <w:rsid w:val="001155F0"/>
    <w:rsid w:val="00115854"/>
    <w:rsid w:val="001160A6"/>
    <w:rsid w:val="0011618B"/>
    <w:rsid w:val="0011674F"/>
    <w:rsid w:val="00116848"/>
    <w:rsid w:val="001170FB"/>
    <w:rsid w:val="00117FE0"/>
    <w:rsid w:val="001200AA"/>
    <w:rsid w:val="00120630"/>
    <w:rsid w:val="00120A55"/>
    <w:rsid w:val="00120A5F"/>
    <w:rsid w:val="001215B3"/>
    <w:rsid w:val="001216D1"/>
    <w:rsid w:val="00122527"/>
    <w:rsid w:val="00122B79"/>
    <w:rsid w:val="00123120"/>
    <w:rsid w:val="00123696"/>
    <w:rsid w:val="001237D8"/>
    <w:rsid w:val="00123871"/>
    <w:rsid w:val="00123A36"/>
    <w:rsid w:val="00123AFF"/>
    <w:rsid w:val="0012405B"/>
    <w:rsid w:val="001244F2"/>
    <w:rsid w:val="0012467C"/>
    <w:rsid w:val="001246B6"/>
    <w:rsid w:val="00124975"/>
    <w:rsid w:val="00124B11"/>
    <w:rsid w:val="00125AE6"/>
    <w:rsid w:val="00125DF6"/>
    <w:rsid w:val="001261AD"/>
    <w:rsid w:val="00126284"/>
    <w:rsid w:val="001264B5"/>
    <w:rsid w:val="00126811"/>
    <w:rsid w:val="00127FE2"/>
    <w:rsid w:val="001302BC"/>
    <w:rsid w:val="001302E3"/>
    <w:rsid w:val="00130934"/>
    <w:rsid w:val="00131429"/>
    <w:rsid w:val="00131838"/>
    <w:rsid w:val="00131A24"/>
    <w:rsid w:val="00131D85"/>
    <w:rsid w:val="001321E2"/>
    <w:rsid w:val="001321FF"/>
    <w:rsid w:val="00132904"/>
    <w:rsid w:val="00132B84"/>
    <w:rsid w:val="00132C75"/>
    <w:rsid w:val="001331DC"/>
    <w:rsid w:val="0013345D"/>
    <w:rsid w:val="001338B2"/>
    <w:rsid w:val="001338CD"/>
    <w:rsid w:val="00133F70"/>
    <w:rsid w:val="001346C2"/>
    <w:rsid w:val="001351F6"/>
    <w:rsid w:val="001353C2"/>
    <w:rsid w:val="00135767"/>
    <w:rsid w:val="001359E4"/>
    <w:rsid w:val="00135B02"/>
    <w:rsid w:val="00135E98"/>
    <w:rsid w:val="00135F39"/>
    <w:rsid w:val="00136322"/>
    <w:rsid w:val="00136378"/>
    <w:rsid w:val="00136640"/>
    <w:rsid w:val="00136A69"/>
    <w:rsid w:val="00136B6C"/>
    <w:rsid w:val="00137BDD"/>
    <w:rsid w:val="00137E66"/>
    <w:rsid w:val="0014009D"/>
    <w:rsid w:val="00140236"/>
    <w:rsid w:val="00140459"/>
    <w:rsid w:val="00140CF9"/>
    <w:rsid w:val="00141234"/>
    <w:rsid w:val="0014126A"/>
    <w:rsid w:val="0014168E"/>
    <w:rsid w:val="0014168F"/>
    <w:rsid w:val="001416B6"/>
    <w:rsid w:val="00141980"/>
    <w:rsid w:val="001419E7"/>
    <w:rsid w:val="00141FB9"/>
    <w:rsid w:val="00142540"/>
    <w:rsid w:val="00142757"/>
    <w:rsid w:val="00142D40"/>
    <w:rsid w:val="00142E78"/>
    <w:rsid w:val="001433A1"/>
    <w:rsid w:val="00143DBE"/>
    <w:rsid w:val="00144294"/>
    <w:rsid w:val="0014491B"/>
    <w:rsid w:val="00144EE2"/>
    <w:rsid w:val="0014501E"/>
    <w:rsid w:val="00145072"/>
    <w:rsid w:val="001450AD"/>
    <w:rsid w:val="00145AE7"/>
    <w:rsid w:val="00145B8E"/>
    <w:rsid w:val="00145F02"/>
    <w:rsid w:val="0014629B"/>
    <w:rsid w:val="001463A1"/>
    <w:rsid w:val="00146469"/>
    <w:rsid w:val="00146823"/>
    <w:rsid w:val="00146F5C"/>
    <w:rsid w:val="00147200"/>
    <w:rsid w:val="001479DF"/>
    <w:rsid w:val="00147BE5"/>
    <w:rsid w:val="001501F7"/>
    <w:rsid w:val="00150709"/>
    <w:rsid w:val="00150773"/>
    <w:rsid w:val="00150C74"/>
    <w:rsid w:val="00150C9B"/>
    <w:rsid w:val="00150CED"/>
    <w:rsid w:val="00151A8D"/>
    <w:rsid w:val="00151BE5"/>
    <w:rsid w:val="00151FC5"/>
    <w:rsid w:val="0015215C"/>
    <w:rsid w:val="0015268A"/>
    <w:rsid w:val="00152705"/>
    <w:rsid w:val="001527A7"/>
    <w:rsid w:val="001532DD"/>
    <w:rsid w:val="00153490"/>
    <w:rsid w:val="0015365F"/>
    <w:rsid w:val="00153972"/>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68BB"/>
    <w:rsid w:val="0015737C"/>
    <w:rsid w:val="00157421"/>
    <w:rsid w:val="00157651"/>
    <w:rsid w:val="0015784C"/>
    <w:rsid w:val="0015795A"/>
    <w:rsid w:val="00157A5E"/>
    <w:rsid w:val="00157D0D"/>
    <w:rsid w:val="001606A8"/>
    <w:rsid w:val="00160971"/>
    <w:rsid w:val="00160C5E"/>
    <w:rsid w:val="00160E1D"/>
    <w:rsid w:val="00161061"/>
    <w:rsid w:val="0016146D"/>
    <w:rsid w:val="00161937"/>
    <w:rsid w:val="00161B93"/>
    <w:rsid w:val="00162932"/>
    <w:rsid w:val="00163495"/>
    <w:rsid w:val="00163ACD"/>
    <w:rsid w:val="00163F8B"/>
    <w:rsid w:val="0016416A"/>
    <w:rsid w:val="00164234"/>
    <w:rsid w:val="00164694"/>
    <w:rsid w:val="0016482F"/>
    <w:rsid w:val="00164EDF"/>
    <w:rsid w:val="00164F75"/>
    <w:rsid w:val="00165322"/>
    <w:rsid w:val="001653EF"/>
    <w:rsid w:val="0016574B"/>
    <w:rsid w:val="00165DE5"/>
    <w:rsid w:val="00165DE9"/>
    <w:rsid w:val="00166205"/>
    <w:rsid w:val="001663E3"/>
    <w:rsid w:val="00166A44"/>
    <w:rsid w:val="00166B1C"/>
    <w:rsid w:val="001672AF"/>
    <w:rsid w:val="00167622"/>
    <w:rsid w:val="00167655"/>
    <w:rsid w:val="00167D9B"/>
    <w:rsid w:val="00167E4F"/>
    <w:rsid w:val="00167F8D"/>
    <w:rsid w:val="00167FD8"/>
    <w:rsid w:val="00170154"/>
    <w:rsid w:val="00170578"/>
    <w:rsid w:val="00171266"/>
    <w:rsid w:val="00171579"/>
    <w:rsid w:val="00171DF5"/>
    <w:rsid w:val="001720FF"/>
    <w:rsid w:val="001724ED"/>
    <w:rsid w:val="00172511"/>
    <w:rsid w:val="00172612"/>
    <w:rsid w:val="0017290D"/>
    <w:rsid w:val="00172BBC"/>
    <w:rsid w:val="00172CA9"/>
    <w:rsid w:val="00172DA3"/>
    <w:rsid w:val="00172DB4"/>
    <w:rsid w:val="00172E90"/>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474"/>
    <w:rsid w:val="0018052D"/>
    <w:rsid w:val="0018059F"/>
    <w:rsid w:val="00180729"/>
    <w:rsid w:val="00180BAA"/>
    <w:rsid w:val="00180C7A"/>
    <w:rsid w:val="00180CE0"/>
    <w:rsid w:val="0018143F"/>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5ECE"/>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2DD"/>
    <w:rsid w:val="00191347"/>
    <w:rsid w:val="001914D1"/>
    <w:rsid w:val="00191569"/>
    <w:rsid w:val="00191698"/>
    <w:rsid w:val="00191E78"/>
    <w:rsid w:val="0019222C"/>
    <w:rsid w:val="001923ED"/>
    <w:rsid w:val="001925DC"/>
    <w:rsid w:val="001925F1"/>
    <w:rsid w:val="00192681"/>
    <w:rsid w:val="0019276B"/>
    <w:rsid w:val="00192850"/>
    <w:rsid w:val="00192CDE"/>
    <w:rsid w:val="00193327"/>
    <w:rsid w:val="001935CB"/>
    <w:rsid w:val="00193690"/>
    <w:rsid w:val="00193B72"/>
    <w:rsid w:val="00193DA9"/>
    <w:rsid w:val="00193F6F"/>
    <w:rsid w:val="001942C9"/>
    <w:rsid w:val="0019489E"/>
    <w:rsid w:val="00194F9B"/>
    <w:rsid w:val="00195253"/>
    <w:rsid w:val="0019533E"/>
    <w:rsid w:val="00195944"/>
    <w:rsid w:val="0019606F"/>
    <w:rsid w:val="001965F0"/>
    <w:rsid w:val="00196E90"/>
    <w:rsid w:val="00196F1E"/>
    <w:rsid w:val="0019703A"/>
    <w:rsid w:val="0019714E"/>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85E"/>
    <w:rsid w:val="001A2C68"/>
    <w:rsid w:val="001A2DE5"/>
    <w:rsid w:val="001A2F38"/>
    <w:rsid w:val="001A311E"/>
    <w:rsid w:val="001A35DB"/>
    <w:rsid w:val="001A3AC1"/>
    <w:rsid w:val="001A3C40"/>
    <w:rsid w:val="001A3D2D"/>
    <w:rsid w:val="001A3D54"/>
    <w:rsid w:val="001A3E2A"/>
    <w:rsid w:val="001A3ED6"/>
    <w:rsid w:val="001A40D9"/>
    <w:rsid w:val="001A41CB"/>
    <w:rsid w:val="001A4B90"/>
    <w:rsid w:val="001A50A5"/>
    <w:rsid w:val="001A522C"/>
    <w:rsid w:val="001A5448"/>
    <w:rsid w:val="001A5E21"/>
    <w:rsid w:val="001A606C"/>
    <w:rsid w:val="001A6269"/>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23E"/>
    <w:rsid w:val="001B4373"/>
    <w:rsid w:val="001B446A"/>
    <w:rsid w:val="001B4A2F"/>
    <w:rsid w:val="001B4B43"/>
    <w:rsid w:val="001B4DAE"/>
    <w:rsid w:val="001B57EF"/>
    <w:rsid w:val="001B5974"/>
    <w:rsid w:val="001B5A8F"/>
    <w:rsid w:val="001B65E6"/>
    <w:rsid w:val="001B6625"/>
    <w:rsid w:val="001B6F97"/>
    <w:rsid w:val="001B6FAA"/>
    <w:rsid w:val="001B703A"/>
    <w:rsid w:val="001B7187"/>
    <w:rsid w:val="001B71B9"/>
    <w:rsid w:val="001B771F"/>
    <w:rsid w:val="001B775C"/>
    <w:rsid w:val="001B786A"/>
    <w:rsid w:val="001C06AE"/>
    <w:rsid w:val="001C0BA7"/>
    <w:rsid w:val="001C0E85"/>
    <w:rsid w:val="001C148D"/>
    <w:rsid w:val="001C1607"/>
    <w:rsid w:val="001C16FD"/>
    <w:rsid w:val="001C19FD"/>
    <w:rsid w:val="001C1A08"/>
    <w:rsid w:val="001C1BC1"/>
    <w:rsid w:val="001C1FE0"/>
    <w:rsid w:val="001C2ADC"/>
    <w:rsid w:val="001C2D37"/>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6B7"/>
    <w:rsid w:val="001C68C7"/>
    <w:rsid w:val="001C6A62"/>
    <w:rsid w:val="001C6F5A"/>
    <w:rsid w:val="001C760B"/>
    <w:rsid w:val="001D02E1"/>
    <w:rsid w:val="001D0EDB"/>
    <w:rsid w:val="001D12F8"/>
    <w:rsid w:val="001D135C"/>
    <w:rsid w:val="001D1A10"/>
    <w:rsid w:val="001D1B2D"/>
    <w:rsid w:val="001D1B4D"/>
    <w:rsid w:val="001D1D55"/>
    <w:rsid w:val="001D260E"/>
    <w:rsid w:val="001D27C2"/>
    <w:rsid w:val="001D28C6"/>
    <w:rsid w:val="001D2A61"/>
    <w:rsid w:val="001D2B86"/>
    <w:rsid w:val="001D2D4D"/>
    <w:rsid w:val="001D33EB"/>
    <w:rsid w:val="001D3546"/>
    <w:rsid w:val="001D360B"/>
    <w:rsid w:val="001D3BFB"/>
    <w:rsid w:val="001D3C7D"/>
    <w:rsid w:val="001D4097"/>
    <w:rsid w:val="001D491E"/>
    <w:rsid w:val="001D4921"/>
    <w:rsid w:val="001D4A8E"/>
    <w:rsid w:val="001D5150"/>
    <w:rsid w:val="001D51DF"/>
    <w:rsid w:val="001D5267"/>
    <w:rsid w:val="001D535B"/>
    <w:rsid w:val="001D59AA"/>
    <w:rsid w:val="001D5A30"/>
    <w:rsid w:val="001D5EB7"/>
    <w:rsid w:val="001D68B0"/>
    <w:rsid w:val="001D6C5A"/>
    <w:rsid w:val="001D6E91"/>
    <w:rsid w:val="001D6FCC"/>
    <w:rsid w:val="001D6FD0"/>
    <w:rsid w:val="001E023F"/>
    <w:rsid w:val="001E07DC"/>
    <w:rsid w:val="001E082B"/>
    <w:rsid w:val="001E0E1E"/>
    <w:rsid w:val="001E1A59"/>
    <w:rsid w:val="001E1ACD"/>
    <w:rsid w:val="001E2AD4"/>
    <w:rsid w:val="001E421A"/>
    <w:rsid w:val="001E4282"/>
    <w:rsid w:val="001E42AC"/>
    <w:rsid w:val="001E42D7"/>
    <w:rsid w:val="001E4340"/>
    <w:rsid w:val="001E48FB"/>
    <w:rsid w:val="001E4AA6"/>
    <w:rsid w:val="001E4B78"/>
    <w:rsid w:val="001E4F6D"/>
    <w:rsid w:val="001E5419"/>
    <w:rsid w:val="001E598E"/>
    <w:rsid w:val="001E65AC"/>
    <w:rsid w:val="001E6BB3"/>
    <w:rsid w:val="001E6FC3"/>
    <w:rsid w:val="001E71B9"/>
    <w:rsid w:val="001E763D"/>
    <w:rsid w:val="001E780F"/>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36C"/>
    <w:rsid w:val="001F3B46"/>
    <w:rsid w:val="001F3C1C"/>
    <w:rsid w:val="001F4022"/>
    <w:rsid w:val="001F41B8"/>
    <w:rsid w:val="001F42EE"/>
    <w:rsid w:val="001F442F"/>
    <w:rsid w:val="001F4492"/>
    <w:rsid w:val="001F47D4"/>
    <w:rsid w:val="001F4856"/>
    <w:rsid w:val="001F4D32"/>
    <w:rsid w:val="001F4FF5"/>
    <w:rsid w:val="001F55BE"/>
    <w:rsid w:val="001F56DC"/>
    <w:rsid w:val="001F59AC"/>
    <w:rsid w:val="001F5E89"/>
    <w:rsid w:val="001F5EF6"/>
    <w:rsid w:val="001F605E"/>
    <w:rsid w:val="001F61AC"/>
    <w:rsid w:val="001F64A5"/>
    <w:rsid w:val="001F655A"/>
    <w:rsid w:val="001F67E2"/>
    <w:rsid w:val="001F687E"/>
    <w:rsid w:val="001F694E"/>
    <w:rsid w:val="001F6A3C"/>
    <w:rsid w:val="001F7468"/>
    <w:rsid w:val="001F7BE0"/>
    <w:rsid w:val="001F7C1E"/>
    <w:rsid w:val="00200717"/>
    <w:rsid w:val="00200AFA"/>
    <w:rsid w:val="00200B05"/>
    <w:rsid w:val="00200BCA"/>
    <w:rsid w:val="00200C79"/>
    <w:rsid w:val="00200C81"/>
    <w:rsid w:val="00200E54"/>
    <w:rsid w:val="00200EA2"/>
    <w:rsid w:val="0020144E"/>
    <w:rsid w:val="0020165E"/>
    <w:rsid w:val="00201A4C"/>
    <w:rsid w:val="00202090"/>
    <w:rsid w:val="002021EA"/>
    <w:rsid w:val="00202BAD"/>
    <w:rsid w:val="0020348B"/>
    <w:rsid w:val="00203775"/>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6C69"/>
    <w:rsid w:val="0020744F"/>
    <w:rsid w:val="0020746F"/>
    <w:rsid w:val="00207591"/>
    <w:rsid w:val="002077C0"/>
    <w:rsid w:val="00207B54"/>
    <w:rsid w:val="00207C49"/>
    <w:rsid w:val="00210B76"/>
    <w:rsid w:val="0021148D"/>
    <w:rsid w:val="00211551"/>
    <w:rsid w:val="002123E7"/>
    <w:rsid w:val="00212447"/>
    <w:rsid w:val="00212E65"/>
    <w:rsid w:val="00212F39"/>
    <w:rsid w:val="00212F4B"/>
    <w:rsid w:val="00213217"/>
    <w:rsid w:val="00213265"/>
    <w:rsid w:val="0021341D"/>
    <w:rsid w:val="0021460B"/>
    <w:rsid w:val="0021506F"/>
    <w:rsid w:val="00215106"/>
    <w:rsid w:val="002154CD"/>
    <w:rsid w:val="0021554B"/>
    <w:rsid w:val="002155C0"/>
    <w:rsid w:val="00215643"/>
    <w:rsid w:val="0021564B"/>
    <w:rsid w:val="00215945"/>
    <w:rsid w:val="00215A03"/>
    <w:rsid w:val="00215BBE"/>
    <w:rsid w:val="0021680A"/>
    <w:rsid w:val="0021681A"/>
    <w:rsid w:val="00216A57"/>
    <w:rsid w:val="002170E2"/>
    <w:rsid w:val="002173C6"/>
    <w:rsid w:val="00217B9A"/>
    <w:rsid w:val="00217D09"/>
    <w:rsid w:val="00217E0D"/>
    <w:rsid w:val="0022207C"/>
    <w:rsid w:val="00222A2D"/>
    <w:rsid w:val="00223ABB"/>
    <w:rsid w:val="00224402"/>
    <w:rsid w:val="00224907"/>
    <w:rsid w:val="0022635C"/>
    <w:rsid w:val="0022678C"/>
    <w:rsid w:val="00226B0D"/>
    <w:rsid w:val="00226BB1"/>
    <w:rsid w:val="00226BF4"/>
    <w:rsid w:val="002273D4"/>
    <w:rsid w:val="00227736"/>
    <w:rsid w:val="002279F2"/>
    <w:rsid w:val="00227C51"/>
    <w:rsid w:val="00227FDC"/>
    <w:rsid w:val="0023003F"/>
    <w:rsid w:val="002318EF"/>
    <w:rsid w:val="00231BE1"/>
    <w:rsid w:val="00231D85"/>
    <w:rsid w:val="00231E77"/>
    <w:rsid w:val="00232FB9"/>
    <w:rsid w:val="00232FD4"/>
    <w:rsid w:val="00232FDB"/>
    <w:rsid w:val="00233553"/>
    <w:rsid w:val="00233B46"/>
    <w:rsid w:val="00233E8A"/>
    <w:rsid w:val="0023430D"/>
    <w:rsid w:val="002343D8"/>
    <w:rsid w:val="00234A40"/>
    <w:rsid w:val="00234A97"/>
    <w:rsid w:val="00234D14"/>
    <w:rsid w:val="002355BC"/>
    <w:rsid w:val="00235EA3"/>
    <w:rsid w:val="00236316"/>
    <w:rsid w:val="0023703D"/>
    <w:rsid w:val="00237107"/>
    <w:rsid w:val="00237678"/>
    <w:rsid w:val="00237821"/>
    <w:rsid w:val="00240318"/>
    <w:rsid w:val="00240345"/>
    <w:rsid w:val="00240AB3"/>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C1C"/>
    <w:rsid w:val="00247D0B"/>
    <w:rsid w:val="00250421"/>
    <w:rsid w:val="00250C74"/>
    <w:rsid w:val="0025101E"/>
    <w:rsid w:val="00251940"/>
    <w:rsid w:val="00251B01"/>
    <w:rsid w:val="00251FEE"/>
    <w:rsid w:val="002524E9"/>
    <w:rsid w:val="00252625"/>
    <w:rsid w:val="002528B5"/>
    <w:rsid w:val="00252CB0"/>
    <w:rsid w:val="0025307B"/>
    <w:rsid w:val="002536B4"/>
    <w:rsid w:val="00253AD2"/>
    <w:rsid w:val="00253B39"/>
    <w:rsid w:val="00253C43"/>
    <w:rsid w:val="00253DD7"/>
    <w:rsid w:val="00254973"/>
    <w:rsid w:val="00254ABE"/>
    <w:rsid w:val="00254B50"/>
    <w:rsid w:val="00254B57"/>
    <w:rsid w:val="00254B9D"/>
    <w:rsid w:val="00254F4B"/>
    <w:rsid w:val="002554AD"/>
    <w:rsid w:val="00255A0A"/>
    <w:rsid w:val="00256A5E"/>
    <w:rsid w:val="00256DC7"/>
    <w:rsid w:val="00257482"/>
    <w:rsid w:val="00257558"/>
    <w:rsid w:val="00257645"/>
    <w:rsid w:val="002576FB"/>
    <w:rsid w:val="00257D86"/>
    <w:rsid w:val="00260195"/>
    <w:rsid w:val="002602CE"/>
    <w:rsid w:val="002603EF"/>
    <w:rsid w:val="00260542"/>
    <w:rsid w:val="0026062C"/>
    <w:rsid w:val="002609EE"/>
    <w:rsid w:val="00260CF4"/>
    <w:rsid w:val="00260D10"/>
    <w:rsid w:val="002615F0"/>
    <w:rsid w:val="00261AED"/>
    <w:rsid w:val="00261EDD"/>
    <w:rsid w:val="00262223"/>
    <w:rsid w:val="0026224F"/>
    <w:rsid w:val="0026226F"/>
    <w:rsid w:val="00262442"/>
    <w:rsid w:val="0026270B"/>
    <w:rsid w:val="00262774"/>
    <w:rsid w:val="00262B2C"/>
    <w:rsid w:val="002632C3"/>
    <w:rsid w:val="0026332B"/>
    <w:rsid w:val="00263F5B"/>
    <w:rsid w:val="002640D0"/>
    <w:rsid w:val="002642B1"/>
    <w:rsid w:val="002644F5"/>
    <w:rsid w:val="0026473B"/>
    <w:rsid w:val="0026498A"/>
    <w:rsid w:val="00264CC2"/>
    <w:rsid w:val="00264F4B"/>
    <w:rsid w:val="002653A3"/>
    <w:rsid w:val="0026556D"/>
    <w:rsid w:val="00265741"/>
    <w:rsid w:val="00265B94"/>
    <w:rsid w:val="00265E72"/>
    <w:rsid w:val="00265F6D"/>
    <w:rsid w:val="00266122"/>
    <w:rsid w:val="002667ED"/>
    <w:rsid w:val="00266F8C"/>
    <w:rsid w:val="00267F74"/>
    <w:rsid w:val="0027082D"/>
    <w:rsid w:val="00270C17"/>
    <w:rsid w:val="00270DCD"/>
    <w:rsid w:val="00270E35"/>
    <w:rsid w:val="00270F7B"/>
    <w:rsid w:val="00271113"/>
    <w:rsid w:val="00271237"/>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056"/>
    <w:rsid w:val="00275354"/>
    <w:rsid w:val="00275533"/>
    <w:rsid w:val="00275D61"/>
    <w:rsid w:val="00276028"/>
    <w:rsid w:val="002766F3"/>
    <w:rsid w:val="002769B4"/>
    <w:rsid w:val="002769DB"/>
    <w:rsid w:val="00276E54"/>
    <w:rsid w:val="002775FC"/>
    <w:rsid w:val="00277802"/>
    <w:rsid w:val="00277862"/>
    <w:rsid w:val="00277ABA"/>
    <w:rsid w:val="00280600"/>
    <w:rsid w:val="002808E2"/>
    <w:rsid w:val="002809EC"/>
    <w:rsid w:val="00280AB6"/>
    <w:rsid w:val="0028122E"/>
    <w:rsid w:val="00281403"/>
    <w:rsid w:val="00281FDC"/>
    <w:rsid w:val="002822E8"/>
    <w:rsid w:val="00282519"/>
    <w:rsid w:val="00282932"/>
    <w:rsid w:val="002829EE"/>
    <w:rsid w:val="002831C2"/>
    <w:rsid w:val="00283873"/>
    <w:rsid w:val="00283C85"/>
    <w:rsid w:val="00283CE9"/>
    <w:rsid w:val="00284134"/>
    <w:rsid w:val="002842D2"/>
    <w:rsid w:val="00284378"/>
    <w:rsid w:val="00284580"/>
    <w:rsid w:val="002845F9"/>
    <w:rsid w:val="002853C9"/>
    <w:rsid w:val="00285A72"/>
    <w:rsid w:val="00285C5B"/>
    <w:rsid w:val="00285C5E"/>
    <w:rsid w:val="00286450"/>
    <w:rsid w:val="0028682C"/>
    <w:rsid w:val="00286A2C"/>
    <w:rsid w:val="00286AB3"/>
    <w:rsid w:val="00287CA4"/>
    <w:rsid w:val="00287EFB"/>
    <w:rsid w:val="0029095B"/>
    <w:rsid w:val="0029154E"/>
    <w:rsid w:val="00291632"/>
    <w:rsid w:val="002919BF"/>
    <w:rsid w:val="002919C2"/>
    <w:rsid w:val="00291B85"/>
    <w:rsid w:val="002921E1"/>
    <w:rsid w:val="002924BC"/>
    <w:rsid w:val="0029318A"/>
    <w:rsid w:val="00293863"/>
    <w:rsid w:val="00293F93"/>
    <w:rsid w:val="00294080"/>
    <w:rsid w:val="002940A5"/>
    <w:rsid w:val="00294758"/>
    <w:rsid w:val="00294BC6"/>
    <w:rsid w:val="0029524E"/>
    <w:rsid w:val="00295402"/>
    <w:rsid w:val="002955C6"/>
    <w:rsid w:val="00295C66"/>
    <w:rsid w:val="00295E9E"/>
    <w:rsid w:val="00296329"/>
    <w:rsid w:val="002963B5"/>
    <w:rsid w:val="002964D0"/>
    <w:rsid w:val="00296A51"/>
    <w:rsid w:val="00296AA3"/>
    <w:rsid w:val="00296CF4"/>
    <w:rsid w:val="00297214"/>
    <w:rsid w:val="00297333"/>
    <w:rsid w:val="0029746C"/>
    <w:rsid w:val="00297552"/>
    <w:rsid w:val="00297610"/>
    <w:rsid w:val="00297954"/>
    <w:rsid w:val="00297D2C"/>
    <w:rsid w:val="002A0193"/>
    <w:rsid w:val="002A037C"/>
    <w:rsid w:val="002A0F03"/>
    <w:rsid w:val="002A16ED"/>
    <w:rsid w:val="002A1A23"/>
    <w:rsid w:val="002A1C9F"/>
    <w:rsid w:val="002A25B1"/>
    <w:rsid w:val="002A268B"/>
    <w:rsid w:val="002A2CE3"/>
    <w:rsid w:val="002A2D50"/>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5DD0"/>
    <w:rsid w:val="002A6291"/>
    <w:rsid w:val="002A62E3"/>
    <w:rsid w:val="002A638F"/>
    <w:rsid w:val="002A785D"/>
    <w:rsid w:val="002A790A"/>
    <w:rsid w:val="002A793F"/>
    <w:rsid w:val="002A7FA3"/>
    <w:rsid w:val="002B0A76"/>
    <w:rsid w:val="002B109F"/>
    <w:rsid w:val="002B1254"/>
    <w:rsid w:val="002B1321"/>
    <w:rsid w:val="002B1DCF"/>
    <w:rsid w:val="002B2035"/>
    <w:rsid w:val="002B2210"/>
    <w:rsid w:val="002B2385"/>
    <w:rsid w:val="002B26F8"/>
    <w:rsid w:val="002B2726"/>
    <w:rsid w:val="002B2968"/>
    <w:rsid w:val="002B2EA2"/>
    <w:rsid w:val="002B2F02"/>
    <w:rsid w:val="002B2F10"/>
    <w:rsid w:val="002B2F47"/>
    <w:rsid w:val="002B3502"/>
    <w:rsid w:val="002B375F"/>
    <w:rsid w:val="002B3B75"/>
    <w:rsid w:val="002B3C18"/>
    <w:rsid w:val="002B3DC1"/>
    <w:rsid w:val="002B3E74"/>
    <w:rsid w:val="002B4423"/>
    <w:rsid w:val="002B465B"/>
    <w:rsid w:val="002B469C"/>
    <w:rsid w:val="002B4772"/>
    <w:rsid w:val="002B4B59"/>
    <w:rsid w:val="002B4F16"/>
    <w:rsid w:val="002B4F2B"/>
    <w:rsid w:val="002B58EE"/>
    <w:rsid w:val="002B5919"/>
    <w:rsid w:val="002B5CEE"/>
    <w:rsid w:val="002B5F6A"/>
    <w:rsid w:val="002B5F72"/>
    <w:rsid w:val="002B63D4"/>
    <w:rsid w:val="002B661D"/>
    <w:rsid w:val="002B6B5F"/>
    <w:rsid w:val="002B6D4C"/>
    <w:rsid w:val="002B7268"/>
    <w:rsid w:val="002B798A"/>
    <w:rsid w:val="002B7F7A"/>
    <w:rsid w:val="002C03AA"/>
    <w:rsid w:val="002C109C"/>
    <w:rsid w:val="002C135E"/>
    <w:rsid w:val="002C1402"/>
    <w:rsid w:val="002C1BF7"/>
    <w:rsid w:val="002C1F0F"/>
    <w:rsid w:val="002C20D4"/>
    <w:rsid w:val="002C20E3"/>
    <w:rsid w:val="002C24ED"/>
    <w:rsid w:val="002C2772"/>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4D5B"/>
    <w:rsid w:val="002C50C0"/>
    <w:rsid w:val="002C51BD"/>
    <w:rsid w:val="002C5271"/>
    <w:rsid w:val="002C52E2"/>
    <w:rsid w:val="002C5590"/>
    <w:rsid w:val="002C570C"/>
    <w:rsid w:val="002C579F"/>
    <w:rsid w:val="002C6703"/>
    <w:rsid w:val="002C6836"/>
    <w:rsid w:val="002C6D00"/>
    <w:rsid w:val="002D083A"/>
    <w:rsid w:val="002D0A71"/>
    <w:rsid w:val="002D0CAF"/>
    <w:rsid w:val="002D142B"/>
    <w:rsid w:val="002D188F"/>
    <w:rsid w:val="002D217F"/>
    <w:rsid w:val="002D261B"/>
    <w:rsid w:val="002D2798"/>
    <w:rsid w:val="002D2A81"/>
    <w:rsid w:val="002D2D99"/>
    <w:rsid w:val="002D2EB1"/>
    <w:rsid w:val="002D2FF4"/>
    <w:rsid w:val="002D3079"/>
    <w:rsid w:val="002D338C"/>
    <w:rsid w:val="002D3637"/>
    <w:rsid w:val="002D3966"/>
    <w:rsid w:val="002D39A6"/>
    <w:rsid w:val="002D3A32"/>
    <w:rsid w:val="002D3AFC"/>
    <w:rsid w:val="002D3B3F"/>
    <w:rsid w:val="002D3C3B"/>
    <w:rsid w:val="002D3C6C"/>
    <w:rsid w:val="002D3D4A"/>
    <w:rsid w:val="002D3EAD"/>
    <w:rsid w:val="002D4040"/>
    <w:rsid w:val="002D4758"/>
    <w:rsid w:val="002D4F96"/>
    <w:rsid w:val="002D61F0"/>
    <w:rsid w:val="002D6725"/>
    <w:rsid w:val="002D694C"/>
    <w:rsid w:val="002D6A2F"/>
    <w:rsid w:val="002D6AD8"/>
    <w:rsid w:val="002D6D72"/>
    <w:rsid w:val="002D7048"/>
    <w:rsid w:val="002D7290"/>
    <w:rsid w:val="002D7391"/>
    <w:rsid w:val="002D7510"/>
    <w:rsid w:val="002D75D9"/>
    <w:rsid w:val="002D77F1"/>
    <w:rsid w:val="002D7916"/>
    <w:rsid w:val="002D7E37"/>
    <w:rsid w:val="002E018D"/>
    <w:rsid w:val="002E03ED"/>
    <w:rsid w:val="002E075A"/>
    <w:rsid w:val="002E0AFA"/>
    <w:rsid w:val="002E0D33"/>
    <w:rsid w:val="002E12FC"/>
    <w:rsid w:val="002E1EB1"/>
    <w:rsid w:val="002E20A1"/>
    <w:rsid w:val="002E2813"/>
    <w:rsid w:val="002E297B"/>
    <w:rsid w:val="002E2C71"/>
    <w:rsid w:val="002E3480"/>
    <w:rsid w:val="002E3AF8"/>
    <w:rsid w:val="002E419F"/>
    <w:rsid w:val="002E47FB"/>
    <w:rsid w:val="002E48B5"/>
    <w:rsid w:val="002E48C1"/>
    <w:rsid w:val="002E4C5E"/>
    <w:rsid w:val="002E508A"/>
    <w:rsid w:val="002E56E8"/>
    <w:rsid w:val="002E5758"/>
    <w:rsid w:val="002E5A14"/>
    <w:rsid w:val="002E5BF8"/>
    <w:rsid w:val="002E5F67"/>
    <w:rsid w:val="002E648C"/>
    <w:rsid w:val="002E66A6"/>
    <w:rsid w:val="002E6A65"/>
    <w:rsid w:val="002E6E1D"/>
    <w:rsid w:val="002E6F91"/>
    <w:rsid w:val="002E787C"/>
    <w:rsid w:val="002E79A7"/>
    <w:rsid w:val="002E7A2A"/>
    <w:rsid w:val="002F0021"/>
    <w:rsid w:val="002F0253"/>
    <w:rsid w:val="002F063A"/>
    <w:rsid w:val="002F1069"/>
    <w:rsid w:val="002F113A"/>
    <w:rsid w:val="002F15B9"/>
    <w:rsid w:val="002F1796"/>
    <w:rsid w:val="002F1DEE"/>
    <w:rsid w:val="002F1FB1"/>
    <w:rsid w:val="002F27ED"/>
    <w:rsid w:val="002F2882"/>
    <w:rsid w:val="002F29D3"/>
    <w:rsid w:val="002F2E22"/>
    <w:rsid w:val="002F30E4"/>
    <w:rsid w:val="002F330D"/>
    <w:rsid w:val="002F33D1"/>
    <w:rsid w:val="002F4541"/>
    <w:rsid w:val="002F4A7D"/>
    <w:rsid w:val="002F4AB3"/>
    <w:rsid w:val="002F4F8C"/>
    <w:rsid w:val="002F591D"/>
    <w:rsid w:val="002F6001"/>
    <w:rsid w:val="002F63DA"/>
    <w:rsid w:val="002F65D7"/>
    <w:rsid w:val="002F6B38"/>
    <w:rsid w:val="002F7955"/>
    <w:rsid w:val="002F7FF8"/>
    <w:rsid w:val="003004D5"/>
    <w:rsid w:val="00300558"/>
    <w:rsid w:val="00300B76"/>
    <w:rsid w:val="00300D1B"/>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69FB"/>
    <w:rsid w:val="003072BE"/>
    <w:rsid w:val="003073D5"/>
    <w:rsid w:val="003075B3"/>
    <w:rsid w:val="00307BCE"/>
    <w:rsid w:val="00310CB5"/>
    <w:rsid w:val="0031179F"/>
    <w:rsid w:val="003122E5"/>
    <w:rsid w:val="00312A35"/>
    <w:rsid w:val="00312AF0"/>
    <w:rsid w:val="00312C11"/>
    <w:rsid w:val="0031337A"/>
    <w:rsid w:val="003134A5"/>
    <w:rsid w:val="00313919"/>
    <w:rsid w:val="00313B61"/>
    <w:rsid w:val="003144F4"/>
    <w:rsid w:val="003145CA"/>
    <w:rsid w:val="00314642"/>
    <w:rsid w:val="00314A5F"/>
    <w:rsid w:val="00314FA9"/>
    <w:rsid w:val="00314FC2"/>
    <w:rsid w:val="00315791"/>
    <w:rsid w:val="00315CBB"/>
    <w:rsid w:val="00315E4B"/>
    <w:rsid w:val="00315E54"/>
    <w:rsid w:val="0031621B"/>
    <w:rsid w:val="00316448"/>
    <w:rsid w:val="00316717"/>
    <w:rsid w:val="00316917"/>
    <w:rsid w:val="00317174"/>
    <w:rsid w:val="003174D8"/>
    <w:rsid w:val="0031753C"/>
    <w:rsid w:val="00317865"/>
    <w:rsid w:val="003178CA"/>
    <w:rsid w:val="00317A1C"/>
    <w:rsid w:val="00317FB1"/>
    <w:rsid w:val="00320A48"/>
    <w:rsid w:val="00320B59"/>
    <w:rsid w:val="00320C55"/>
    <w:rsid w:val="00320CC4"/>
    <w:rsid w:val="0032132D"/>
    <w:rsid w:val="00321949"/>
    <w:rsid w:val="00321B4C"/>
    <w:rsid w:val="003220A7"/>
    <w:rsid w:val="00323A47"/>
    <w:rsid w:val="00323AAF"/>
    <w:rsid w:val="00323C81"/>
    <w:rsid w:val="00324168"/>
    <w:rsid w:val="0032419D"/>
    <w:rsid w:val="003242C7"/>
    <w:rsid w:val="003246E1"/>
    <w:rsid w:val="00325742"/>
    <w:rsid w:val="00325762"/>
    <w:rsid w:val="00325BD1"/>
    <w:rsid w:val="00325BF4"/>
    <w:rsid w:val="00325D54"/>
    <w:rsid w:val="00326195"/>
    <w:rsid w:val="00326A65"/>
    <w:rsid w:val="00326FAF"/>
    <w:rsid w:val="00326FDF"/>
    <w:rsid w:val="00326FF5"/>
    <w:rsid w:val="0032744B"/>
    <w:rsid w:val="00327554"/>
    <w:rsid w:val="0032796E"/>
    <w:rsid w:val="0032799F"/>
    <w:rsid w:val="00327BFA"/>
    <w:rsid w:val="00327D7E"/>
    <w:rsid w:val="00330417"/>
    <w:rsid w:val="00330749"/>
    <w:rsid w:val="00330F77"/>
    <w:rsid w:val="0033191F"/>
    <w:rsid w:val="00331C24"/>
    <w:rsid w:val="00331EFF"/>
    <w:rsid w:val="00332667"/>
    <w:rsid w:val="0033290C"/>
    <w:rsid w:val="00332BCF"/>
    <w:rsid w:val="00332E42"/>
    <w:rsid w:val="00333064"/>
    <w:rsid w:val="00333547"/>
    <w:rsid w:val="00333C89"/>
    <w:rsid w:val="00334187"/>
    <w:rsid w:val="003341DD"/>
    <w:rsid w:val="003343F5"/>
    <w:rsid w:val="003347FB"/>
    <w:rsid w:val="003349EA"/>
    <w:rsid w:val="003349F6"/>
    <w:rsid w:val="0033554D"/>
    <w:rsid w:val="0033571F"/>
    <w:rsid w:val="003359F7"/>
    <w:rsid w:val="00335C05"/>
    <w:rsid w:val="00337209"/>
    <w:rsid w:val="003372D4"/>
    <w:rsid w:val="00337408"/>
    <w:rsid w:val="00337549"/>
    <w:rsid w:val="003378FA"/>
    <w:rsid w:val="00337AB1"/>
    <w:rsid w:val="00337E9E"/>
    <w:rsid w:val="0034084C"/>
    <w:rsid w:val="00340C21"/>
    <w:rsid w:val="00341864"/>
    <w:rsid w:val="00341A13"/>
    <w:rsid w:val="00341A4F"/>
    <w:rsid w:val="00341FA9"/>
    <w:rsid w:val="003428FB"/>
    <w:rsid w:val="00342C28"/>
    <w:rsid w:val="003430E8"/>
    <w:rsid w:val="003433F2"/>
    <w:rsid w:val="003437C5"/>
    <w:rsid w:val="00343A6E"/>
    <w:rsid w:val="00343FD4"/>
    <w:rsid w:val="00344149"/>
    <w:rsid w:val="003442F3"/>
    <w:rsid w:val="00344430"/>
    <w:rsid w:val="00344BB9"/>
    <w:rsid w:val="003455EE"/>
    <w:rsid w:val="003467DC"/>
    <w:rsid w:val="003468D0"/>
    <w:rsid w:val="003469A7"/>
    <w:rsid w:val="00346A98"/>
    <w:rsid w:val="00346BDE"/>
    <w:rsid w:val="00346D9F"/>
    <w:rsid w:val="00346F18"/>
    <w:rsid w:val="00346FF3"/>
    <w:rsid w:val="00347853"/>
    <w:rsid w:val="00347A17"/>
    <w:rsid w:val="00347B13"/>
    <w:rsid w:val="00347C19"/>
    <w:rsid w:val="00347FA2"/>
    <w:rsid w:val="00350480"/>
    <w:rsid w:val="00350694"/>
    <w:rsid w:val="003509D9"/>
    <w:rsid w:val="00350CE0"/>
    <w:rsid w:val="00350E5E"/>
    <w:rsid w:val="003518D6"/>
    <w:rsid w:val="00351FD6"/>
    <w:rsid w:val="0035277E"/>
    <w:rsid w:val="00352BB0"/>
    <w:rsid w:val="00352BB1"/>
    <w:rsid w:val="00352E10"/>
    <w:rsid w:val="00353053"/>
    <w:rsid w:val="003533CA"/>
    <w:rsid w:val="003533ED"/>
    <w:rsid w:val="003534CB"/>
    <w:rsid w:val="003546C6"/>
    <w:rsid w:val="00354D50"/>
    <w:rsid w:val="00354FB8"/>
    <w:rsid w:val="003557A2"/>
    <w:rsid w:val="00355982"/>
    <w:rsid w:val="00356212"/>
    <w:rsid w:val="003566E7"/>
    <w:rsid w:val="003567D6"/>
    <w:rsid w:val="00356823"/>
    <w:rsid w:val="00356E3D"/>
    <w:rsid w:val="003575AA"/>
    <w:rsid w:val="0035775C"/>
    <w:rsid w:val="00357FCD"/>
    <w:rsid w:val="00360698"/>
    <w:rsid w:val="0036115F"/>
    <w:rsid w:val="00361816"/>
    <w:rsid w:val="00361AFF"/>
    <w:rsid w:val="00361B1E"/>
    <w:rsid w:val="00361B26"/>
    <w:rsid w:val="00361E5F"/>
    <w:rsid w:val="003624C4"/>
    <w:rsid w:val="00362A68"/>
    <w:rsid w:val="00362D7E"/>
    <w:rsid w:val="00363200"/>
    <w:rsid w:val="003633C9"/>
    <w:rsid w:val="00363503"/>
    <w:rsid w:val="0036440B"/>
    <w:rsid w:val="00364414"/>
    <w:rsid w:val="00364629"/>
    <w:rsid w:val="0036482F"/>
    <w:rsid w:val="00364890"/>
    <w:rsid w:val="0036506C"/>
    <w:rsid w:val="00365397"/>
    <w:rsid w:val="003654B4"/>
    <w:rsid w:val="00365829"/>
    <w:rsid w:val="00365CAB"/>
    <w:rsid w:val="00365EB3"/>
    <w:rsid w:val="003666A0"/>
    <w:rsid w:val="003667C4"/>
    <w:rsid w:val="003670F1"/>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221"/>
    <w:rsid w:val="00373B32"/>
    <w:rsid w:val="00373F74"/>
    <w:rsid w:val="00374A8B"/>
    <w:rsid w:val="00374F49"/>
    <w:rsid w:val="003755A6"/>
    <w:rsid w:val="00375707"/>
    <w:rsid w:val="00375872"/>
    <w:rsid w:val="00376029"/>
    <w:rsid w:val="003760DD"/>
    <w:rsid w:val="00376123"/>
    <w:rsid w:val="0037676D"/>
    <w:rsid w:val="00376A26"/>
    <w:rsid w:val="00376FA8"/>
    <w:rsid w:val="0037742E"/>
    <w:rsid w:val="00377F9D"/>
    <w:rsid w:val="003801C8"/>
    <w:rsid w:val="00380463"/>
    <w:rsid w:val="003807EE"/>
    <w:rsid w:val="0038099F"/>
    <w:rsid w:val="00380F89"/>
    <w:rsid w:val="0038105E"/>
    <w:rsid w:val="0038128B"/>
    <w:rsid w:val="003816E2"/>
    <w:rsid w:val="003817DE"/>
    <w:rsid w:val="00381D2F"/>
    <w:rsid w:val="00381F11"/>
    <w:rsid w:val="00382089"/>
    <w:rsid w:val="00382BCF"/>
    <w:rsid w:val="00383E36"/>
    <w:rsid w:val="00384588"/>
    <w:rsid w:val="0038465F"/>
    <w:rsid w:val="00384ABA"/>
    <w:rsid w:val="00385714"/>
    <w:rsid w:val="00385C2F"/>
    <w:rsid w:val="00385DB6"/>
    <w:rsid w:val="00386062"/>
    <w:rsid w:val="003860AA"/>
    <w:rsid w:val="00386457"/>
    <w:rsid w:val="00386D3B"/>
    <w:rsid w:val="00387213"/>
    <w:rsid w:val="00387320"/>
    <w:rsid w:val="003873B7"/>
    <w:rsid w:val="0038787C"/>
    <w:rsid w:val="003878D1"/>
    <w:rsid w:val="00387E45"/>
    <w:rsid w:val="00387E8A"/>
    <w:rsid w:val="003904F0"/>
    <w:rsid w:val="003908F9"/>
    <w:rsid w:val="00390B36"/>
    <w:rsid w:val="00390D0A"/>
    <w:rsid w:val="00390F0A"/>
    <w:rsid w:val="00390F69"/>
    <w:rsid w:val="00391265"/>
    <w:rsid w:val="00391327"/>
    <w:rsid w:val="00391564"/>
    <w:rsid w:val="0039158F"/>
    <w:rsid w:val="00391842"/>
    <w:rsid w:val="0039187C"/>
    <w:rsid w:val="003918DD"/>
    <w:rsid w:val="003918E5"/>
    <w:rsid w:val="00391DEE"/>
    <w:rsid w:val="0039264B"/>
    <w:rsid w:val="00392FB5"/>
    <w:rsid w:val="00393A2B"/>
    <w:rsid w:val="00393B65"/>
    <w:rsid w:val="00393D2B"/>
    <w:rsid w:val="00393DFD"/>
    <w:rsid w:val="003943F9"/>
    <w:rsid w:val="00394689"/>
    <w:rsid w:val="0039478C"/>
    <w:rsid w:val="00394B4F"/>
    <w:rsid w:val="00394DE8"/>
    <w:rsid w:val="0039530E"/>
    <w:rsid w:val="0039566C"/>
    <w:rsid w:val="003957AB"/>
    <w:rsid w:val="00395CB6"/>
    <w:rsid w:val="00395D67"/>
    <w:rsid w:val="003960D5"/>
    <w:rsid w:val="0039654E"/>
    <w:rsid w:val="00396AAD"/>
    <w:rsid w:val="00397758"/>
    <w:rsid w:val="00397E27"/>
    <w:rsid w:val="00397FD5"/>
    <w:rsid w:val="003A00C7"/>
    <w:rsid w:val="003A051E"/>
    <w:rsid w:val="003A087B"/>
    <w:rsid w:val="003A099B"/>
    <w:rsid w:val="003A09AA"/>
    <w:rsid w:val="003A0BD9"/>
    <w:rsid w:val="003A0DD8"/>
    <w:rsid w:val="003A0F1E"/>
    <w:rsid w:val="003A0FFB"/>
    <w:rsid w:val="003A10AB"/>
    <w:rsid w:val="003A22C4"/>
    <w:rsid w:val="003A2461"/>
    <w:rsid w:val="003A286B"/>
    <w:rsid w:val="003A2EFB"/>
    <w:rsid w:val="003A319C"/>
    <w:rsid w:val="003A3938"/>
    <w:rsid w:val="003A3DE2"/>
    <w:rsid w:val="003A4246"/>
    <w:rsid w:val="003A42C9"/>
    <w:rsid w:val="003A4469"/>
    <w:rsid w:val="003A4670"/>
    <w:rsid w:val="003A4857"/>
    <w:rsid w:val="003A4A4E"/>
    <w:rsid w:val="003A4D3C"/>
    <w:rsid w:val="003A5FEA"/>
    <w:rsid w:val="003A6356"/>
    <w:rsid w:val="003A674A"/>
    <w:rsid w:val="003A6FDE"/>
    <w:rsid w:val="003A78E8"/>
    <w:rsid w:val="003A79ED"/>
    <w:rsid w:val="003A7FC8"/>
    <w:rsid w:val="003B024F"/>
    <w:rsid w:val="003B12DF"/>
    <w:rsid w:val="003B1373"/>
    <w:rsid w:val="003B13AB"/>
    <w:rsid w:val="003B16AD"/>
    <w:rsid w:val="003B1C92"/>
    <w:rsid w:val="003B23BC"/>
    <w:rsid w:val="003B277C"/>
    <w:rsid w:val="003B2B70"/>
    <w:rsid w:val="003B2BDA"/>
    <w:rsid w:val="003B2D5F"/>
    <w:rsid w:val="003B2E0C"/>
    <w:rsid w:val="003B2F69"/>
    <w:rsid w:val="003B2FBF"/>
    <w:rsid w:val="003B3369"/>
    <w:rsid w:val="003B348C"/>
    <w:rsid w:val="003B35AA"/>
    <w:rsid w:val="003B3BCE"/>
    <w:rsid w:val="003B3CF7"/>
    <w:rsid w:val="003B40FF"/>
    <w:rsid w:val="003B42C3"/>
    <w:rsid w:val="003B44B2"/>
    <w:rsid w:val="003B48B5"/>
    <w:rsid w:val="003B4A8F"/>
    <w:rsid w:val="003B4B7A"/>
    <w:rsid w:val="003B4D0D"/>
    <w:rsid w:val="003B4D58"/>
    <w:rsid w:val="003B4E88"/>
    <w:rsid w:val="003B50CB"/>
    <w:rsid w:val="003B5534"/>
    <w:rsid w:val="003B560C"/>
    <w:rsid w:val="003B60BB"/>
    <w:rsid w:val="003B64D9"/>
    <w:rsid w:val="003B6599"/>
    <w:rsid w:val="003B6DC9"/>
    <w:rsid w:val="003B6FC8"/>
    <w:rsid w:val="003B7431"/>
    <w:rsid w:val="003B76D0"/>
    <w:rsid w:val="003C03C5"/>
    <w:rsid w:val="003C082A"/>
    <w:rsid w:val="003C0DBD"/>
    <w:rsid w:val="003C1058"/>
    <w:rsid w:val="003C1433"/>
    <w:rsid w:val="003C19CE"/>
    <w:rsid w:val="003C1C86"/>
    <w:rsid w:val="003C1FE1"/>
    <w:rsid w:val="003C208F"/>
    <w:rsid w:val="003C301F"/>
    <w:rsid w:val="003C314B"/>
    <w:rsid w:val="003C3975"/>
    <w:rsid w:val="003C3A50"/>
    <w:rsid w:val="003C42F9"/>
    <w:rsid w:val="003C43A9"/>
    <w:rsid w:val="003C46E2"/>
    <w:rsid w:val="003C4A75"/>
    <w:rsid w:val="003C4F71"/>
    <w:rsid w:val="003C4FCB"/>
    <w:rsid w:val="003C520B"/>
    <w:rsid w:val="003C5339"/>
    <w:rsid w:val="003C5C8A"/>
    <w:rsid w:val="003C5D09"/>
    <w:rsid w:val="003C66D0"/>
    <w:rsid w:val="003C7094"/>
    <w:rsid w:val="003C72A6"/>
    <w:rsid w:val="003C73CD"/>
    <w:rsid w:val="003C78AD"/>
    <w:rsid w:val="003C7B2E"/>
    <w:rsid w:val="003C7B58"/>
    <w:rsid w:val="003C7C90"/>
    <w:rsid w:val="003D015C"/>
    <w:rsid w:val="003D027E"/>
    <w:rsid w:val="003D04CA"/>
    <w:rsid w:val="003D04E5"/>
    <w:rsid w:val="003D0546"/>
    <w:rsid w:val="003D0582"/>
    <w:rsid w:val="003D06CB"/>
    <w:rsid w:val="003D08FC"/>
    <w:rsid w:val="003D0A41"/>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4B"/>
    <w:rsid w:val="003D4265"/>
    <w:rsid w:val="003D43CF"/>
    <w:rsid w:val="003D4486"/>
    <w:rsid w:val="003D4548"/>
    <w:rsid w:val="003D48CB"/>
    <w:rsid w:val="003D4F76"/>
    <w:rsid w:val="003D4FC1"/>
    <w:rsid w:val="003D513E"/>
    <w:rsid w:val="003D5484"/>
    <w:rsid w:val="003D5486"/>
    <w:rsid w:val="003D5873"/>
    <w:rsid w:val="003D5B13"/>
    <w:rsid w:val="003D5FD6"/>
    <w:rsid w:val="003D6955"/>
    <w:rsid w:val="003D6C68"/>
    <w:rsid w:val="003D715F"/>
    <w:rsid w:val="003D72C8"/>
    <w:rsid w:val="003D7E76"/>
    <w:rsid w:val="003E03B1"/>
    <w:rsid w:val="003E07EC"/>
    <w:rsid w:val="003E13DF"/>
    <w:rsid w:val="003E1688"/>
    <w:rsid w:val="003E172C"/>
    <w:rsid w:val="003E17F1"/>
    <w:rsid w:val="003E1887"/>
    <w:rsid w:val="003E19A4"/>
    <w:rsid w:val="003E19E3"/>
    <w:rsid w:val="003E2EDA"/>
    <w:rsid w:val="003E33FB"/>
    <w:rsid w:val="003E354D"/>
    <w:rsid w:val="003E37F5"/>
    <w:rsid w:val="003E39FC"/>
    <w:rsid w:val="003E3D8F"/>
    <w:rsid w:val="003E4C21"/>
    <w:rsid w:val="003E58D8"/>
    <w:rsid w:val="003E5A2C"/>
    <w:rsid w:val="003E5A9F"/>
    <w:rsid w:val="003E63C8"/>
    <w:rsid w:val="003E671B"/>
    <w:rsid w:val="003E68C0"/>
    <w:rsid w:val="003E736B"/>
    <w:rsid w:val="003E739C"/>
    <w:rsid w:val="003E746D"/>
    <w:rsid w:val="003E782F"/>
    <w:rsid w:val="003E7DDE"/>
    <w:rsid w:val="003F01AE"/>
    <w:rsid w:val="003F0885"/>
    <w:rsid w:val="003F0A1B"/>
    <w:rsid w:val="003F0E1A"/>
    <w:rsid w:val="003F0E72"/>
    <w:rsid w:val="003F0F4D"/>
    <w:rsid w:val="003F1DB8"/>
    <w:rsid w:val="003F1E22"/>
    <w:rsid w:val="003F1E84"/>
    <w:rsid w:val="003F23A5"/>
    <w:rsid w:val="003F265C"/>
    <w:rsid w:val="003F2E99"/>
    <w:rsid w:val="003F3021"/>
    <w:rsid w:val="003F376E"/>
    <w:rsid w:val="003F42D6"/>
    <w:rsid w:val="003F4CA0"/>
    <w:rsid w:val="003F4D1B"/>
    <w:rsid w:val="003F4D3E"/>
    <w:rsid w:val="003F5423"/>
    <w:rsid w:val="003F57D4"/>
    <w:rsid w:val="003F5922"/>
    <w:rsid w:val="003F5D1D"/>
    <w:rsid w:val="003F6365"/>
    <w:rsid w:val="003F64A2"/>
    <w:rsid w:val="003F6745"/>
    <w:rsid w:val="003F72E0"/>
    <w:rsid w:val="003F7789"/>
    <w:rsid w:val="003F7995"/>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2D9"/>
    <w:rsid w:val="0040549D"/>
    <w:rsid w:val="0040578C"/>
    <w:rsid w:val="004059B7"/>
    <w:rsid w:val="00405C7F"/>
    <w:rsid w:val="00406179"/>
    <w:rsid w:val="004062E1"/>
    <w:rsid w:val="00407198"/>
    <w:rsid w:val="00407364"/>
    <w:rsid w:val="00407DA7"/>
    <w:rsid w:val="00407EDE"/>
    <w:rsid w:val="00407FDF"/>
    <w:rsid w:val="004100A9"/>
    <w:rsid w:val="00410218"/>
    <w:rsid w:val="00410481"/>
    <w:rsid w:val="00410511"/>
    <w:rsid w:val="0041059D"/>
    <w:rsid w:val="00410BD0"/>
    <w:rsid w:val="00410C35"/>
    <w:rsid w:val="00410E1F"/>
    <w:rsid w:val="00411E59"/>
    <w:rsid w:val="00411E93"/>
    <w:rsid w:val="00411EF6"/>
    <w:rsid w:val="0041251F"/>
    <w:rsid w:val="00412791"/>
    <w:rsid w:val="00412B61"/>
    <w:rsid w:val="004130BB"/>
    <w:rsid w:val="00413CDA"/>
    <w:rsid w:val="00413FFD"/>
    <w:rsid w:val="004141A4"/>
    <w:rsid w:val="00414361"/>
    <w:rsid w:val="00414421"/>
    <w:rsid w:val="00414751"/>
    <w:rsid w:val="004148DF"/>
    <w:rsid w:val="00414CD5"/>
    <w:rsid w:val="0041553F"/>
    <w:rsid w:val="00415545"/>
    <w:rsid w:val="004158F8"/>
    <w:rsid w:val="00416908"/>
    <w:rsid w:val="00416FC9"/>
    <w:rsid w:val="0041733C"/>
    <w:rsid w:val="004173AB"/>
    <w:rsid w:val="004173DE"/>
    <w:rsid w:val="0041774A"/>
    <w:rsid w:val="00417996"/>
    <w:rsid w:val="004200A4"/>
    <w:rsid w:val="0042022F"/>
    <w:rsid w:val="00420394"/>
    <w:rsid w:val="00420417"/>
    <w:rsid w:val="004209DE"/>
    <w:rsid w:val="00420A84"/>
    <w:rsid w:val="00420BA7"/>
    <w:rsid w:val="00421524"/>
    <w:rsid w:val="004216BB"/>
    <w:rsid w:val="0042197B"/>
    <w:rsid w:val="00421A98"/>
    <w:rsid w:val="004221DA"/>
    <w:rsid w:val="00422655"/>
    <w:rsid w:val="00422E43"/>
    <w:rsid w:val="004233B6"/>
    <w:rsid w:val="00423C95"/>
    <w:rsid w:val="00423E62"/>
    <w:rsid w:val="00424057"/>
    <w:rsid w:val="004243F4"/>
    <w:rsid w:val="00424842"/>
    <w:rsid w:val="004249EC"/>
    <w:rsid w:val="004249F6"/>
    <w:rsid w:val="00424BB9"/>
    <w:rsid w:val="00425000"/>
    <w:rsid w:val="00425044"/>
    <w:rsid w:val="004254C1"/>
    <w:rsid w:val="00425783"/>
    <w:rsid w:val="00425925"/>
    <w:rsid w:val="00426011"/>
    <w:rsid w:val="0042602F"/>
    <w:rsid w:val="00426459"/>
    <w:rsid w:val="00426552"/>
    <w:rsid w:val="0042669E"/>
    <w:rsid w:val="004267A7"/>
    <w:rsid w:val="0042701B"/>
    <w:rsid w:val="0042710E"/>
    <w:rsid w:val="00427656"/>
    <w:rsid w:val="00427729"/>
    <w:rsid w:val="0042799D"/>
    <w:rsid w:val="00427A7A"/>
    <w:rsid w:val="0043089C"/>
    <w:rsid w:val="00430D21"/>
    <w:rsid w:val="00431129"/>
    <w:rsid w:val="004312E5"/>
    <w:rsid w:val="0043153F"/>
    <w:rsid w:val="00431644"/>
    <w:rsid w:val="00431689"/>
    <w:rsid w:val="004316B7"/>
    <w:rsid w:val="00431798"/>
    <w:rsid w:val="00431B95"/>
    <w:rsid w:val="00431DDF"/>
    <w:rsid w:val="00431FC5"/>
    <w:rsid w:val="00432455"/>
    <w:rsid w:val="0043284D"/>
    <w:rsid w:val="00432971"/>
    <w:rsid w:val="00433A22"/>
    <w:rsid w:val="004340CC"/>
    <w:rsid w:val="004340F5"/>
    <w:rsid w:val="004343FF"/>
    <w:rsid w:val="004345CF"/>
    <w:rsid w:val="00434782"/>
    <w:rsid w:val="004347E4"/>
    <w:rsid w:val="00434B3C"/>
    <w:rsid w:val="00435062"/>
    <w:rsid w:val="00435262"/>
    <w:rsid w:val="004355AD"/>
    <w:rsid w:val="0043587F"/>
    <w:rsid w:val="00435948"/>
    <w:rsid w:val="0043609F"/>
    <w:rsid w:val="0043612E"/>
    <w:rsid w:val="004363D6"/>
    <w:rsid w:val="004364F2"/>
    <w:rsid w:val="00436572"/>
    <w:rsid w:val="004365AB"/>
    <w:rsid w:val="004369DA"/>
    <w:rsid w:val="004369DD"/>
    <w:rsid w:val="00436B5D"/>
    <w:rsid w:val="00436DFF"/>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96"/>
    <w:rsid w:val="00442AAE"/>
    <w:rsid w:val="00442BAA"/>
    <w:rsid w:val="00442E0F"/>
    <w:rsid w:val="00442E2F"/>
    <w:rsid w:val="0044313B"/>
    <w:rsid w:val="0044330C"/>
    <w:rsid w:val="00443356"/>
    <w:rsid w:val="00443B32"/>
    <w:rsid w:val="00443CD6"/>
    <w:rsid w:val="0044406B"/>
    <w:rsid w:val="0044450B"/>
    <w:rsid w:val="004447CB"/>
    <w:rsid w:val="0044567A"/>
    <w:rsid w:val="004456A4"/>
    <w:rsid w:val="00445846"/>
    <w:rsid w:val="0044651C"/>
    <w:rsid w:val="00446545"/>
    <w:rsid w:val="004465C5"/>
    <w:rsid w:val="0044684B"/>
    <w:rsid w:val="004468E9"/>
    <w:rsid w:val="00446B2D"/>
    <w:rsid w:val="0044709D"/>
    <w:rsid w:val="004474E5"/>
    <w:rsid w:val="00450542"/>
    <w:rsid w:val="00450EA8"/>
    <w:rsid w:val="00451147"/>
    <w:rsid w:val="00451638"/>
    <w:rsid w:val="004517A4"/>
    <w:rsid w:val="004517BB"/>
    <w:rsid w:val="004519FB"/>
    <w:rsid w:val="00452041"/>
    <w:rsid w:val="00452073"/>
    <w:rsid w:val="00452209"/>
    <w:rsid w:val="00452316"/>
    <w:rsid w:val="00452BCA"/>
    <w:rsid w:val="00453306"/>
    <w:rsid w:val="004537F5"/>
    <w:rsid w:val="004539D4"/>
    <w:rsid w:val="00453C0B"/>
    <w:rsid w:val="004542D3"/>
    <w:rsid w:val="004544FD"/>
    <w:rsid w:val="004548D6"/>
    <w:rsid w:val="00454A22"/>
    <w:rsid w:val="00454C71"/>
    <w:rsid w:val="00454D42"/>
    <w:rsid w:val="00455098"/>
    <w:rsid w:val="004558F4"/>
    <w:rsid w:val="004559B7"/>
    <w:rsid w:val="004559CD"/>
    <w:rsid w:val="00455A70"/>
    <w:rsid w:val="00455D96"/>
    <w:rsid w:val="00455FC1"/>
    <w:rsid w:val="00456853"/>
    <w:rsid w:val="00456BA3"/>
    <w:rsid w:val="00456C32"/>
    <w:rsid w:val="0045766D"/>
    <w:rsid w:val="00457699"/>
    <w:rsid w:val="00460556"/>
    <w:rsid w:val="00460997"/>
    <w:rsid w:val="00460B11"/>
    <w:rsid w:val="00460D00"/>
    <w:rsid w:val="00460E13"/>
    <w:rsid w:val="004611C8"/>
    <w:rsid w:val="0046178E"/>
    <w:rsid w:val="00461A3C"/>
    <w:rsid w:val="00461CF4"/>
    <w:rsid w:val="00461EA3"/>
    <w:rsid w:val="00461FD2"/>
    <w:rsid w:val="00462BDA"/>
    <w:rsid w:val="004634E0"/>
    <w:rsid w:val="00463717"/>
    <w:rsid w:val="00463740"/>
    <w:rsid w:val="00463946"/>
    <w:rsid w:val="0046453A"/>
    <w:rsid w:val="00464554"/>
    <w:rsid w:val="00464642"/>
    <w:rsid w:val="004647FC"/>
    <w:rsid w:val="00464D57"/>
    <w:rsid w:val="00464FAA"/>
    <w:rsid w:val="004655C5"/>
    <w:rsid w:val="00465E3F"/>
    <w:rsid w:val="00465F0A"/>
    <w:rsid w:val="00466786"/>
    <w:rsid w:val="00466D6E"/>
    <w:rsid w:val="00467039"/>
    <w:rsid w:val="00467A8B"/>
    <w:rsid w:val="00467AB5"/>
    <w:rsid w:val="00467AFF"/>
    <w:rsid w:val="00470957"/>
    <w:rsid w:val="00470C44"/>
    <w:rsid w:val="00471055"/>
    <w:rsid w:val="0047196B"/>
    <w:rsid w:val="00471BCF"/>
    <w:rsid w:val="00471F99"/>
    <w:rsid w:val="00472327"/>
    <w:rsid w:val="00472E74"/>
    <w:rsid w:val="004730D0"/>
    <w:rsid w:val="00473370"/>
    <w:rsid w:val="00473891"/>
    <w:rsid w:val="00473A08"/>
    <w:rsid w:val="00473CBF"/>
    <w:rsid w:val="00474694"/>
    <w:rsid w:val="00474979"/>
    <w:rsid w:val="00475023"/>
    <w:rsid w:val="0047546B"/>
    <w:rsid w:val="00475862"/>
    <w:rsid w:val="0047593A"/>
    <w:rsid w:val="004760BF"/>
    <w:rsid w:val="00476786"/>
    <w:rsid w:val="004776C5"/>
    <w:rsid w:val="00477FDC"/>
    <w:rsid w:val="00480726"/>
    <w:rsid w:val="00480795"/>
    <w:rsid w:val="00480953"/>
    <w:rsid w:val="00480A00"/>
    <w:rsid w:val="00481562"/>
    <w:rsid w:val="00481D24"/>
    <w:rsid w:val="004826C7"/>
    <w:rsid w:val="00482EE2"/>
    <w:rsid w:val="004833B7"/>
    <w:rsid w:val="004834B6"/>
    <w:rsid w:val="00483533"/>
    <w:rsid w:val="00483680"/>
    <w:rsid w:val="004837B7"/>
    <w:rsid w:val="00483D8E"/>
    <w:rsid w:val="0048430D"/>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A55"/>
    <w:rsid w:val="00487CFB"/>
    <w:rsid w:val="00490150"/>
    <w:rsid w:val="004902B6"/>
    <w:rsid w:val="00490AA3"/>
    <w:rsid w:val="00490D07"/>
    <w:rsid w:val="00490FEE"/>
    <w:rsid w:val="00491266"/>
    <w:rsid w:val="00491730"/>
    <w:rsid w:val="00491799"/>
    <w:rsid w:val="004919E9"/>
    <w:rsid w:val="00491B93"/>
    <w:rsid w:val="004929EC"/>
    <w:rsid w:val="004933D4"/>
    <w:rsid w:val="00493726"/>
    <w:rsid w:val="00493C92"/>
    <w:rsid w:val="00494025"/>
    <w:rsid w:val="004942BE"/>
    <w:rsid w:val="0049469F"/>
    <w:rsid w:val="00494865"/>
    <w:rsid w:val="00494C2B"/>
    <w:rsid w:val="00494C2F"/>
    <w:rsid w:val="00494E3E"/>
    <w:rsid w:val="004950CF"/>
    <w:rsid w:val="004950F6"/>
    <w:rsid w:val="00495841"/>
    <w:rsid w:val="00495ADE"/>
    <w:rsid w:val="00496626"/>
    <w:rsid w:val="0049678B"/>
    <w:rsid w:val="00496B54"/>
    <w:rsid w:val="00496C12"/>
    <w:rsid w:val="00496D1E"/>
    <w:rsid w:val="004975D6"/>
    <w:rsid w:val="00497D86"/>
    <w:rsid w:val="00497EDD"/>
    <w:rsid w:val="004A0754"/>
    <w:rsid w:val="004A0774"/>
    <w:rsid w:val="004A07E7"/>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1A7"/>
    <w:rsid w:val="004A35F1"/>
    <w:rsid w:val="004A396A"/>
    <w:rsid w:val="004A3B6F"/>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559"/>
    <w:rsid w:val="004B26B2"/>
    <w:rsid w:val="004B28FD"/>
    <w:rsid w:val="004B29BB"/>
    <w:rsid w:val="004B2B3F"/>
    <w:rsid w:val="004B2F3B"/>
    <w:rsid w:val="004B34C3"/>
    <w:rsid w:val="004B3CC7"/>
    <w:rsid w:val="004B3E9E"/>
    <w:rsid w:val="004B42E0"/>
    <w:rsid w:val="004B4307"/>
    <w:rsid w:val="004B4D37"/>
    <w:rsid w:val="004B4D4D"/>
    <w:rsid w:val="004B513D"/>
    <w:rsid w:val="004B5658"/>
    <w:rsid w:val="004B56BA"/>
    <w:rsid w:val="004B5715"/>
    <w:rsid w:val="004B5C69"/>
    <w:rsid w:val="004B641D"/>
    <w:rsid w:val="004B66EB"/>
    <w:rsid w:val="004B6C5E"/>
    <w:rsid w:val="004B6D6A"/>
    <w:rsid w:val="004B6F28"/>
    <w:rsid w:val="004B7264"/>
    <w:rsid w:val="004B73C8"/>
    <w:rsid w:val="004B7922"/>
    <w:rsid w:val="004B7B0D"/>
    <w:rsid w:val="004B7BE5"/>
    <w:rsid w:val="004B7BFC"/>
    <w:rsid w:val="004B7CC5"/>
    <w:rsid w:val="004B7E91"/>
    <w:rsid w:val="004C0406"/>
    <w:rsid w:val="004C04F6"/>
    <w:rsid w:val="004C0E17"/>
    <w:rsid w:val="004C0F53"/>
    <w:rsid w:val="004C119F"/>
    <w:rsid w:val="004C129A"/>
    <w:rsid w:val="004C168B"/>
    <w:rsid w:val="004C1B07"/>
    <w:rsid w:val="004C1C7B"/>
    <w:rsid w:val="004C1E30"/>
    <w:rsid w:val="004C1F24"/>
    <w:rsid w:val="004C386B"/>
    <w:rsid w:val="004C3D75"/>
    <w:rsid w:val="004C3D98"/>
    <w:rsid w:val="004C4247"/>
    <w:rsid w:val="004C460F"/>
    <w:rsid w:val="004C4FDC"/>
    <w:rsid w:val="004C5DE4"/>
    <w:rsid w:val="004C620E"/>
    <w:rsid w:val="004C666C"/>
    <w:rsid w:val="004C6C9D"/>
    <w:rsid w:val="004C6D03"/>
    <w:rsid w:val="004C6DAC"/>
    <w:rsid w:val="004C7321"/>
    <w:rsid w:val="004C7740"/>
    <w:rsid w:val="004C7870"/>
    <w:rsid w:val="004C79AF"/>
    <w:rsid w:val="004C7AC7"/>
    <w:rsid w:val="004C7E20"/>
    <w:rsid w:val="004C7F1E"/>
    <w:rsid w:val="004C7FD1"/>
    <w:rsid w:val="004C7FD6"/>
    <w:rsid w:val="004D02F3"/>
    <w:rsid w:val="004D0E3F"/>
    <w:rsid w:val="004D211C"/>
    <w:rsid w:val="004D228D"/>
    <w:rsid w:val="004D23CE"/>
    <w:rsid w:val="004D24DE"/>
    <w:rsid w:val="004D279C"/>
    <w:rsid w:val="004D30DA"/>
    <w:rsid w:val="004D3332"/>
    <w:rsid w:val="004D33F6"/>
    <w:rsid w:val="004D3E8E"/>
    <w:rsid w:val="004D3F07"/>
    <w:rsid w:val="004D417E"/>
    <w:rsid w:val="004D4488"/>
    <w:rsid w:val="004D46F3"/>
    <w:rsid w:val="004D4BD9"/>
    <w:rsid w:val="004D4BFF"/>
    <w:rsid w:val="004D4EB2"/>
    <w:rsid w:val="004D5131"/>
    <w:rsid w:val="004D527C"/>
    <w:rsid w:val="004D54D2"/>
    <w:rsid w:val="004D5509"/>
    <w:rsid w:val="004D5B95"/>
    <w:rsid w:val="004D5BB7"/>
    <w:rsid w:val="004D6194"/>
    <w:rsid w:val="004D6354"/>
    <w:rsid w:val="004D655C"/>
    <w:rsid w:val="004D6594"/>
    <w:rsid w:val="004D69AA"/>
    <w:rsid w:val="004D7A19"/>
    <w:rsid w:val="004D7C36"/>
    <w:rsid w:val="004E0150"/>
    <w:rsid w:val="004E0414"/>
    <w:rsid w:val="004E0888"/>
    <w:rsid w:val="004E0A0A"/>
    <w:rsid w:val="004E0C08"/>
    <w:rsid w:val="004E0C36"/>
    <w:rsid w:val="004E1A3E"/>
    <w:rsid w:val="004E215B"/>
    <w:rsid w:val="004E2381"/>
    <w:rsid w:val="004E29B6"/>
    <w:rsid w:val="004E2E84"/>
    <w:rsid w:val="004E33DC"/>
    <w:rsid w:val="004E3645"/>
    <w:rsid w:val="004E3A6E"/>
    <w:rsid w:val="004E3E77"/>
    <w:rsid w:val="004E3EB9"/>
    <w:rsid w:val="004E3EBA"/>
    <w:rsid w:val="004E4CE3"/>
    <w:rsid w:val="004E551B"/>
    <w:rsid w:val="004E555F"/>
    <w:rsid w:val="004E57C2"/>
    <w:rsid w:val="004E5876"/>
    <w:rsid w:val="004E5B0C"/>
    <w:rsid w:val="004E5FB6"/>
    <w:rsid w:val="004E63CF"/>
    <w:rsid w:val="004E63DF"/>
    <w:rsid w:val="004E6A7C"/>
    <w:rsid w:val="004E6B0F"/>
    <w:rsid w:val="004E6C45"/>
    <w:rsid w:val="004E724C"/>
    <w:rsid w:val="004E7AFD"/>
    <w:rsid w:val="004E7DA8"/>
    <w:rsid w:val="004F034E"/>
    <w:rsid w:val="004F0424"/>
    <w:rsid w:val="004F04B2"/>
    <w:rsid w:val="004F07D2"/>
    <w:rsid w:val="004F1A80"/>
    <w:rsid w:val="004F1C1A"/>
    <w:rsid w:val="004F1DF0"/>
    <w:rsid w:val="004F1EA5"/>
    <w:rsid w:val="004F1F9B"/>
    <w:rsid w:val="004F1FA7"/>
    <w:rsid w:val="004F24D1"/>
    <w:rsid w:val="004F2526"/>
    <w:rsid w:val="004F26D5"/>
    <w:rsid w:val="004F2744"/>
    <w:rsid w:val="004F2C45"/>
    <w:rsid w:val="004F2CB5"/>
    <w:rsid w:val="004F3056"/>
    <w:rsid w:val="004F306C"/>
    <w:rsid w:val="004F3087"/>
    <w:rsid w:val="004F30F9"/>
    <w:rsid w:val="004F32A1"/>
    <w:rsid w:val="004F3538"/>
    <w:rsid w:val="004F3CFB"/>
    <w:rsid w:val="004F3EFD"/>
    <w:rsid w:val="004F4233"/>
    <w:rsid w:val="004F4A4B"/>
    <w:rsid w:val="004F4C01"/>
    <w:rsid w:val="004F50B5"/>
    <w:rsid w:val="004F5291"/>
    <w:rsid w:val="004F53CF"/>
    <w:rsid w:val="004F5484"/>
    <w:rsid w:val="004F5CEC"/>
    <w:rsid w:val="004F5EDE"/>
    <w:rsid w:val="004F6BCE"/>
    <w:rsid w:val="004F7086"/>
    <w:rsid w:val="004F7426"/>
    <w:rsid w:val="004F7810"/>
    <w:rsid w:val="004F7F65"/>
    <w:rsid w:val="00500961"/>
    <w:rsid w:val="00500A02"/>
    <w:rsid w:val="00500F4A"/>
    <w:rsid w:val="005028CB"/>
    <w:rsid w:val="00502CB0"/>
    <w:rsid w:val="0050306B"/>
    <w:rsid w:val="0050323F"/>
    <w:rsid w:val="00503593"/>
    <w:rsid w:val="005036E7"/>
    <w:rsid w:val="00503775"/>
    <w:rsid w:val="00503849"/>
    <w:rsid w:val="00503E22"/>
    <w:rsid w:val="00504151"/>
    <w:rsid w:val="00504258"/>
    <w:rsid w:val="00504B4E"/>
    <w:rsid w:val="00504E35"/>
    <w:rsid w:val="00504F14"/>
    <w:rsid w:val="00505522"/>
    <w:rsid w:val="00505553"/>
    <w:rsid w:val="005056A0"/>
    <w:rsid w:val="00505AF6"/>
    <w:rsid w:val="00506395"/>
    <w:rsid w:val="0050672D"/>
    <w:rsid w:val="0050698C"/>
    <w:rsid w:val="00506B61"/>
    <w:rsid w:val="00506C22"/>
    <w:rsid w:val="00506F05"/>
    <w:rsid w:val="0050789B"/>
    <w:rsid w:val="00507CC0"/>
    <w:rsid w:val="00507CC5"/>
    <w:rsid w:val="00507DDA"/>
    <w:rsid w:val="00507FBC"/>
    <w:rsid w:val="00510309"/>
    <w:rsid w:val="00510E7B"/>
    <w:rsid w:val="00511411"/>
    <w:rsid w:val="0051181D"/>
    <w:rsid w:val="00511B5E"/>
    <w:rsid w:val="00511CEE"/>
    <w:rsid w:val="00511ED3"/>
    <w:rsid w:val="00511EE8"/>
    <w:rsid w:val="00512685"/>
    <w:rsid w:val="005127F2"/>
    <w:rsid w:val="00512E46"/>
    <w:rsid w:val="005134C1"/>
    <w:rsid w:val="005139F5"/>
    <w:rsid w:val="00513BC6"/>
    <w:rsid w:val="00514AA9"/>
    <w:rsid w:val="00514AD1"/>
    <w:rsid w:val="00514B8A"/>
    <w:rsid w:val="00514C68"/>
    <w:rsid w:val="005157CC"/>
    <w:rsid w:val="005157F9"/>
    <w:rsid w:val="00515B39"/>
    <w:rsid w:val="00516077"/>
    <w:rsid w:val="0051661A"/>
    <w:rsid w:val="00516D44"/>
    <w:rsid w:val="00517278"/>
    <w:rsid w:val="00517900"/>
    <w:rsid w:val="00517A52"/>
    <w:rsid w:val="005204AD"/>
    <w:rsid w:val="005204E6"/>
    <w:rsid w:val="00520736"/>
    <w:rsid w:val="005207B3"/>
    <w:rsid w:val="0052221E"/>
    <w:rsid w:val="00522951"/>
    <w:rsid w:val="005235D9"/>
    <w:rsid w:val="005237CD"/>
    <w:rsid w:val="0052387E"/>
    <w:rsid w:val="00523C14"/>
    <w:rsid w:val="00523E60"/>
    <w:rsid w:val="005240BC"/>
    <w:rsid w:val="0052485C"/>
    <w:rsid w:val="00524CC4"/>
    <w:rsid w:val="00524D60"/>
    <w:rsid w:val="00524F06"/>
    <w:rsid w:val="005251F4"/>
    <w:rsid w:val="005253B3"/>
    <w:rsid w:val="00525FC2"/>
    <w:rsid w:val="00526C12"/>
    <w:rsid w:val="00526FCF"/>
    <w:rsid w:val="00527079"/>
    <w:rsid w:val="0052718A"/>
    <w:rsid w:val="00527194"/>
    <w:rsid w:val="00527224"/>
    <w:rsid w:val="005272A2"/>
    <w:rsid w:val="00527B3D"/>
    <w:rsid w:val="00527F83"/>
    <w:rsid w:val="00530224"/>
    <w:rsid w:val="005306D8"/>
    <w:rsid w:val="00530A46"/>
    <w:rsid w:val="00530EBC"/>
    <w:rsid w:val="00530EE2"/>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C08"/>
    <w:rsid w:val="00534D2F"/>
    <w:rsid w:val="00534D96"/>
    <w:rsid w:val="00535083"/>
    <w:rsid w:val="0053561D"/>
    <w:rsid w:val="00535832"/>
    <w:rsid w:val="005359D5"/>
    <w:rsid w:val="00535DB1"/>
    <w:rsid w:val="00536080"/>
    <w:rsid w:val="0053612A"/>
    <w:rsid w:val="00536441"/>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B"/>
    <w:rsid w:val="005413DD"/>
    <w:rsid w:val="00541618"/>
    <w:rsid w:val="005418EA"/>
    <w:rsid w:val="00541D17"/>
    <w:rsid w:val="00541F0A"/>
    <w:rsid w:val="005421E3"/>
    <w:rsid w:val="00542434"/>
    <w:rsid w:val="0054292B"/>
    <w:rsid w:val="00542949"/>
    <w:rsid w:val="00543370"/>
    <w:rsid w:val="0054350C"/>
    <w:rsid w:val="00543578"/>
    <w:rsid w:val="00543970"/>
    <w:rsid w:val="00543EF0"/>
    <w:rsid w:val="005442DD"/>
    <w:rsid w:val="005450D6"/>
    <w:rsid w:val="005450FD"/>
    <w:rsid w:val="0054521F"/>
    <w:rsid w:val="00545653"/>
    <w:rsid w:val="00545864"/>
    <w:rsid w:val="005458C5"/>
    <w:rsid w:val="00546163"/>
    <w:rsid w:val="00546254"/>
    <w:rsid w:val="00546256"/>
    <w:rsid w:val="00546E2C"/>
    <w:rsid w:val="00546E6B"/>
    <w:rsid w:val="005471B1"/>
    <w:rsid w:val="00547902"/>
    <w:rsid w:val="00547B05"/>
    <w:rsid w:val="00547BD0"/>
    <w:rsid w:val="00547DCB"/>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22E"/>
    <w:rsid w:val="005533FB"/>
    <w:rsid w:val="00553A29"/>
    <w:rsid w:val="00553D48"/>
    <w:rsid w:val="005541B3"/>
    <w:rsid w:val="0055426A"/>
    <w:rsid w:val="0055427B"/>
    <w:rsid w:val="00554298"/>
    <w:rsid w:val="0055465D"/>
    <w:rsid w:val="005548D9"/>
    <w:rsid w:val="00554945"/>
    <w:rsid w:val="00555237"/>
    <w:rsid w:val="005553E1"/>
    <w:rsid w:val="00555B33"/>
    <w:rsid w:val="00555BAB"/>
    <w:rsid w:val="00555D8F"/>
    <w:rsid w:val="00555D94"/>
    <w:rsid w:val="00555FBD"/>
    <w:rsid w:val="00556684"/>
    <w:rsid w:val="005567AE"/>
    <w:rsid w:val="005568EB"/>
    <w:rsid w:val="00556B05"/>
    <w:rsid w:val="00556C46"/>
    <w:rsid w:val="00556D9A"/>
    <w:rsid w:val="00556FBA"/>
    <w:rsid w:val="00557343"/>
    <w:rsid w:val="00557C40"/>
    <w:rsid w:val="00557E47"/>
    <w:rsid w:val="005601E9"/>
    <w:rsid w:val="005603C3"/>
    <w:rsid w:val="005606C2"/>
    <w:rsid w:val="0056084F"/>
    <w:rsid w:val="00561A4C"/>
    <w:rsid w:val="00561DB2"/>
    <w:rsid w:val="00562721"/>
    <w:rsid w:val="0056294B"/>
    <w:rsid w:val="00562C59"/>
    <w:rsid w:val="00562DB0"/>
    <w:rsid w:val="005632F7"/>
    <w:rsid w:val="005633F7"/>
    <w:rsid w:val="005634DD"/>
    <w:rsid w:val="00563630"/>
    <w:rsid w:val="00563C53"/>
    <w:rsid w:val="00563EE7"/>
    <w:rsid w:val="00564170"/>
    <w:rsid w:val="00564302"/>
    <w:rsid w:val="00564459"/>
    <w:rsid w:val="0056454F"/>
    <w:rsid w:val="0056469A"/>
    <w:rsid w:val="005647C3"/>
    <w:rsid w:val="00564E3D"/>
    <w:rsid w:val="00565128"/>
    <w:rsid w:val="0056528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6BA"/>
    <w:rsid w:val="00571838"/>
    <w:rsid w:val="00571D5C"/>
    <w:rsid w:val="00571DF6"/>
    <w:rsid w:val="00571E53"/>
    <w:rsid w:val="005724F3"/>
    <w:rsid w:val="00572779"/>
    <w:rsid w:val="005727A9"/>
    <w:rsid w:val="00572984"/>
    <w:rsid w:val="00572B2A"/>
    <w:rsid w:val="00572BCE"/>
    <w:rsid w:val="00572C9F"/>
    <w:rsid w:val="00572FEC"/>
    <w:rsid w:val="005736B8"/>
    <w:rsid w:val="005736CB"/>
    <w:rsid w:val="00573915"/>
    <w:rsid w:val="00573DA3"/>
    <w:rsid w:val="00574306"/>
    <w:rsid w:val="0057443F"/>
    <w:rsid w:val="0057464C"/>
    <w:rsid w:val="005748C5"/>
    <w:rsid w:val="00574B0F"/>
    <w:rsid w:val="005755D5"/>
    <w:rsid w:val="00576015"/>
    <w:rsid w:val="00576258"/>
    <w:rsid w:val="00576278"/>
    <w:rsid w:val="00576A3C"/>
    <w:rsid w:val="00576AB1"/>
    <w:rsid w:val="00576C0F"/>
    <w:rsid w:val="00576E4B"/>
    <w:rsid w:val="0057747F"/>
    <w:rsid w:val="0057761D"/>
    <w:rsid w:val="00577F17"/>
    <w:rsid w:val="005800E0"/>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1E1"/>
    <w:rsid w:val="0059647F"/>
    <w:rsid w:val="00596D90"/>
    <w:rsid w:val="00596EF7"/>
    <w:rsid w:val="00596F6B"/>
    <w:rsid w:val="00596FB3"/>
    <w:rsid w:val="00597412"/>
    <w:rsid w:val="005974DB"/>
    <w:rsid w:val="00597A36"/>
    <w:rsid w:val="005A044F"/>
    <w:rsid w:val="005A04D5"/>
    <w:rsid w:val="005A05C1"/>
    <w:rsid w:val="005A0A90"/>
    <w:rsid w:val="005A0C92"/>
    <w:rsid w:val="005A1413"/>
    <w:rsid w:val="005A1AB5"/>
    <w:rsid w:val="005A1B04"/>
    <w:rsid w:val="005A1CFF"/>
    <w:rsid w:val="005A1ECE"/>
    <w:rsid w:val="005A2099"/>
    <w:rsid w:val="005A2147"/>
    <w:rsid w:val="005A2830"/>
    <w:rsid w:val="005A28A7"/>
    <w:rsid w:val="005A2E53"/>
    <w:rsid w:val="005A33C2"/>
    <w:rsid w:val="005A369B"/>
    <w:rsid w:val="005A376D"/>
    <w:rsid w:val="005A383B"/>
    <w:rsid w:val="005A3902"/>
    <w:rsid w:val="005A3938"/>
    <w:rsid w:val="005A3A4B"/>
    <w:rsid w:val="005A3D7A"/>
    <w:rsid w:val="005A3E9E"/>
    <w:rsid w:val="005A4B91"/>
    <w:rsid w:val="005A5206"/>
    <w:rsid w:val="005A52CD"/>
    <w:rsid w:val="005A542D"/>
    <w:rsid w:val="005A5671"/>
    <w:rsid w:val="005A58E7"/>
    <w:rsid w:val="005A5A76"/>
    <w:rsid w:val="005A5B5E"/>
    <w:rsid w:val="005A5D06"/>
    <w:rsid w:val="005A5E03"/>
    <w:rsid w:val="005A6566"/>
    <w:rsid w:val="005A68F7"/>
    <w:rsid w:val="005A69AB"/>
    <w:rsid w:val="005A6D85"/>
    <w:rsid w:val="005A70CA"/>
    <w:rsid w:val="005A7709"/>
    <w:rsid w:val="005A7E2D"/>
    <w:rsid w:val="005A7E6B"/>
    <w:rsid w:val="005B0012"/>
    <w:rsid w:val="005B0216"/>
    <w:rsid w:val="005B02E2"/>
    <w:rsid w:val="005B038C"/>
    <w:rsid w:val="005B0568"/>
    <w:rsid w:val="005B09AF"/>
    <w:rsid w:val="005B1108"/>
    <w:rsid w:val="005B1396"/>
    <w:rsid w:val="005B18E5"/>
    <w:rsid w:val="005B2100"/>
    <w:rsid w:val="005B2115"/>
    <w:rsid w:val="005B24D1"/>
    <w:rsid w:val="005B2D1B"/>
    <w:rsid w:val="005B2DD8"/>
    <w:rsid w:val="005B33C2"/>
    <w:rsid w:val="005B3734"/>
    <w:rsid w:val="005B3A33"/>
    <w:rsid w:val="005B3ADD"/>
    <w:rsid w:val="005B3CD6"/>
    <w:rsid w:val="005B456F"/>
    <w:rsid w:val="005B487F"/>
    <w:rsid w:val="005B48DA"/>
    <w:rsid w:val="005B5288"/>
    <w:rsid w:val="005B5354"/>
    <w:rsid w:val="005B5879"/>
    <w:rsid w:val="005B5925"/>
    <w:rsid w:val="005B5B01"/>
    <w:rsid w:val="005B5BAC"/>
    <w:rsid w:val="005B69BE"/>
    <w:rsid w:val="005B6CB2"/>
    <w:rsid w:val="005B6CF7"/>
    <w:rsid w:val="005B7955"/>
    <w:rsid w:val="005B7BAA"/>
    <w:rsid w:val="005C042F"/>
    <w:rsid w:val="005C0E50"/>
    <w:rsid w:val="005C1D11"/>
    <w:rsid w:val="005C20FF"/>
    <w:rsid w:val="005C2193"/>
    <w:rsid w:val="005C29BD"/>
    <w:rsid w:val="005C2ABD"/>
    <w:rsid w:val="005C2C23"/>
    <w:rsid w:val="005C2CFC"/>
    <w:rsid w:val="005C305B"/>
    <w:rsid w:val="005C35F5"/>
    <w:rsid w:val="005C3AC3"/>
    <w:rsid w:val="005C3CAF"/>
    <w:rsid w:val="005C40FE"/>
    <w:rsid w:val="005C440F"/>
    <w:rsid w:val="005C4776"/>
    <w:rsid w:val="005C4A73"/>
    <w:rsid w:val="005C4B96"/>
    <w:rsid w:val="005C4F45"/>
    <w:rsid w:val="005C509C"/>
    <w:rsid w:val="005C50D3"/>
    <w:rsid w:val="005C50E3"/>
    <w:rsid w:val="005C51A8"/>
    <w:rsid w:val="005C5355"/>
    <w:rsid w:val="005C5E49"/>
    <w:rsid w:val="005C6883"/>
    <w:rsid w:val="005C6950"/>
    <w:rsid w:val="005C6AD0"/>
    <w:rsid w:val="005C6DE3"/>
    <w:rsid w:val="005C6FB2"/>
    <w:rsid w:val="005C70B0"/>
    <w:rsid w:val="005C711E"/>
    <w:rsid w:val="005C72BF"/>
    <w:rsid w:val="005C754F"/>
    <w:rsid w:val="005C7599"/>
    <w:rsid w:val="005C7DEB"/>
    <w:rsid w:val="005D02BD"/>
    <w:rsid w:val="005D0411"/>
    <w:rsid w:val="005D0ED1"/>
    <w:rsid w:val="005D1597"/>
    <w:rsid w:val="005D1638"/>
    <w:rsid w:val="005D17A3"/>
    <w:rsid w:val="005D1D42"/>
    <w:rsid w:val="005D1EE5"/>
    <w:rsid w:val="005D21C1"/>
    <w:rsid w:val="005D2283"/>
    <w:rsid w:val="005D2571"/>
    <w:rsid w:val="005D26C2"/>
    <w:rsid w:val="005D271D"/>
    <w:rsid w:val="005D2AD6"/>
    <w:rsid w:val="005D2FE5"/>
    <w:rsid w:val="005D318D"/>
    <w:rsid w:val="005D352F"/>
    <w:rsid w:val="005D3AF3"/>
    <w:rsid w:val="005D4D5A"/>
    <w:rsid w:val="005D50F3"/>
    <w:rsid w:val="005D5892"/>
    <w:rsid w:val="005D5C74"/>
    <w:rsid w:val="005D5FF5"/>
    <w:rsid w:val="005D6A0A"/>
    <w:rsid w:val="005D6A37"/>
    <w:rsid w:val="005D6B61"/>
    <w:rsid w:val="005D6BF3"/>
    <w:rsid w:val="005E0861"/>
    <w:rsid w:val="005E09B0"/>
    <w:rsid w:val="005E0B50"/>
    <w:rsid w:val="005E0F80"/>
    <w:rsid w:val="005E111A"/>
    <w:rsid w:val="005E15F2"/>
    <w:rsid w:val="005E16FF"/>
    <w:rsid w:val="005E1D1F"/>
    <w:rsid w:val="005E2517"/>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93A"/>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52D"/>
    <w:rsid w:val="005F1754"/>
    <w:rsid w:val="005F1A0E"/>
    <w:rsid w:val="005F1B76"/>
    <w:rsid w:val="005F1E27"/>
    <w:rsid w:val="005F2063"/>
    <w:rsid w:val="005F23C9"/>
    <w:rsid w:val="005F275F"/>
    <w:rsid w:val="005F293D"/>
    <w:rsid w:val="005F2942"/>
    <w:rsid w:val="005F2E08"/>
    <w:rsid w:val="005F3806"/>
    <w:rsid w:val="005F3BB8"/>
    <w:rsid w:val="005F3D64"/>
    <w:rsid w:val="005F3D68"/>
    <w:rsid w:val="005F4071"/>
    <w:rsid w:val="005F46D9"/>
    <w:rsid w:val="005F4864"/>
    <w:rsid w:val="005F4CDB"/>
    <w:rsid w:val="005F4D25"/>
    <w:rsid w:val="005F4F35"/>
    <w:rsid w:val="005F5032"/>
    <w:rsid w:val="005F50F6"/>
    <w:rsid w:val="005F61D8"/>
    <w:rsid w:val="005F6793"/>
    <w:rsid w:val="005F687D"/>
    <w:rsid w:val="005F790E"/>
    <w:rsid w:val="005F7BDA"/>
    <w:rsid w:val="005F7D05"/>
    <w:rsid w:val="005F7D32"/>
    <w:rsid w:val="006001DB"/>
    <w:rsid w:val="00600A19"/>
    <w:rsid w:val="00600F2B"/>
    <w:rsid w:val="0060144A"/>
    <w:rsid w:val="00601605"/>
    <w:rsid w:val="00601998"/>
    <w:rsid w:val="00601B56"/>
    <w:rsid w:val="00601D29"/>
    <w:rsid w:val="006024D6"/>
    <w:rsid w:val="0060264F"/>
    <w:rsid w:val="006027A1"/>
    <w:rsid w:val="006028B3"/>
    <w:rsid w:val="00602AC2"/>
    <w:rsid w:val="00602AC6"/>
    <w:rsid w:val="00603632"/>
    <w:rsid w:val="00604097"/>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412"/>
    <w:rsid w:val="00607888"/>
    <w:rsid w:val="00607B57"/>
    <w:rsid w:val="00607C44"/>
    <w:rsid w:val="0061023B"/>
    <w:rsid w:val="0061088A"/>
    <w:rsid w:val="00610E8C"/>
    <w:rsid w:val="00610EAC"/>
    <w:rsid w:val="00610EFC"/>
    <w:rsid w:val="0061151D"/>
    <w:rsid w:val="00612160"/>
    <w:rsid w:val="00612172"/>
    <w:rsid w:val="0061226D"/>
    <w:rsid w:val="006125C4"/>
    <w:rsid w:val="00612B58"/>
    <w:rsid w:val="00612D40"/>
    <w:rsid w:val="006132F9"/>
    <w:rsid w:val="0061359A"/>
    <w:rsid w:val="0061372F"/>
    <w:rsid w:val="006138C4"/>
    <w:rsid w:val="006139A4"/>
    <w:rsid w:val="00613A94"/>
    <w:rsid w:val="006141A7"/>
    <w:rsid w:val="00614770"/>
    <w:rsid w:val="00614B91"/>
    <w:rsid w:val="006152EE"/>
    <w:rsid w:val="006159BB"/>
    <w:rsid w:val="00615C0E"/>
    <w:rsid w:val="00615D9A"/>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823"/>
    <w:rsid w:val="0062302D"/>
    <w:rsid w:val="006230FA"/>
    <w:rsid w:val="00623E8F"/>
    <w:rsid w:val="00624129"/>
    <w:rsid w:val="00624174"/>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532"/>
    <w:rsid w:val="006265E2"/>
    <w:rsid w:val="00626824"/>
    <w:rsid w:val="00626B75"/>
    <w:rsid w:val="00626F65"/>
    <w:rsid w:val="00626F91"/>
    <w:rsid w:val="00626FB1"/>
    <w:rsid w:val="006272EA"/>
    <w:rsid w:val="006273EC"/>
    <w:rsid w:val="00627CA2"/>
    <w:rsid w:val="00630591"/>
    <w:rsid w:val="00630AD0"/>
    <w:rsid w:val="00630D2B"/>
    <w:rsid w:val="00630EE9"/>
    <w:rsid w:val="006315B1"/>
    <w:rsid w:val="00631657"/>
    <w:rsid w:val="006316D6"/>
    <w:rsid w:val="00632108"/>
    <w:rsid w:val="00632225"/>
    <w:rsid w:val="00632940"/>
    <w:rsid w:val="0063297B"/>
    <w:rsid w:val="00632B41"/>
    <w:rsid w:val="00632E2E"/>
    <w:rsid w:val="00632EA6"/>
    <w:rsid w:val="0063329E"/>
    <w:rsid w:val="00633D18"/>
    <w:rsid w:val="00633E7D"/>
    <w:rsid w:val="00633F6F"/>
    <w:rsid w:val="006340ED"/>
    <w:rsid w:val="00634207"/>
    <w:rsid w:val="0063497C"/>
    <w:rsid w:val="00634D3D"/>
    <w:rsid w:val="00634F15"/>
    <w:rsid w:val="00636464"/>
    <w:rsid w:val="006364C7"/>
    <w:rsid w:val="006364E2"/>
    <w:rsid w:val="00636A27"/>
    <w:rsid w:val="00636BC4"/>
    <w:rsid w:val="006372B6"/>
    <w:rsid w:val="00637669"/>
    <w:rsid w:val="006377C8"/>
    <w:rsid w:val="006400B7"/>
    <w:rsid w:val="00640420"/>
    <w:rsid w:val="00640AF2"/>
    <w:rsid w:val="0064111F"/>
    <w:rsid w:val="00641865"/>
    <w:rsid w:val="0064195D"/>
    <w:rsid w:val="00641A1E"/>
    <w:rsid w:val="00641D0C"/>
    <w:rsid w:val="00642291"/>
    <w:rsid w:val="0064233B"/>
    <w:rsid w:val="0064276D"/>
    <w:rsid w:val="006428AF"/>
    <w:rsid w:val="0064297A"/>
    <w:rsid w:val="00642996"/>
    <w:rsid w:val="006429CC"/>
    <w:rsid w:val="006439BD"/>
    <w:rsid w:val="00643A89"/>
    <w:rsid w:val="00643D91"/>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3C8"/>
    <w:rsid w:val="006525E6"/>
    <w:rsid w:val="00652613"/>
    <w:rsid w:val="00652671"/>
    <w:rsid w:val="006528AC"/>
    <w:rsid w:val="006529BF"/>
    <w:rsid w:val="00652D50"/>
    <w:rsid w:val="0065317C"/>
    <w:rsid w:val="006531CD"/>
    <w:rsid w:val="00653545"/>
    <w:rsid w:val="006537CB"/>
    <w:rsid w:val="00653AD8"/>
    <w:rsid w:val="00654A5C"/>
    <w:rsid w:val="00654E59"/>
    <w:rsid w:val="006551BD"/>
    <w:rsid w:val="00655621"/>
    <w:rsid w:val="00655645"/>
    <w:rsid w:val="00656031"/>
    <w:rsid w:val="006560AB"/>
    <w:rsid w:val="006562A8"/>
    <w:rsid w:val="006562CB"/>
    <w:rsid w:val="0065642B"/>
    <w:rsid w:val="00657591"/>
    <w:rsid w:val="0065769A"/>
    <w:rsid w:val="00657E49"/>
    <w:rsid w:val="0066020C"/>
    <w:rsid w:val="00660CC6"/>
    <w:rsid w:val="00660EFE"/>
    <w:rsid w:val="00661925"/>
    <w:rsid w:val="00661C17"/>
    <w:rsid w:val="00661E6D"/>
    <w:rsid w:val="00661E8E"/>
    <w:rsid w:val="00661E9E"/>
    <w:rsid w:val="00661EEB"/>
    <w:rsid w:val="006622C1"/>
    <w:rsid w:val="00662323"/>
    <w:rsid w:val="0066258F"/>
    <w:rsid w:val="00662973"/>
    <w:rsid w:val="00663044"/>
    <w:rsid w:val="006634BA"/>
    <w:rsid w:val="00663A44"/>
    <w:rsid w:val="00663C0F"/>
    <w:rsid w:val="006645DA"/>
    <w:rsid w:val="00664922"/>
    <w:rsid w:val="00664D51"/>
    <w:rsid w:val="006650B3"/>
    <w:rsid w:val="00665ABF"/>
    <w:rsid w:val="00665B5B"/>
    <w:rsid w:val="00666536"/>
    <w:rsid w:val="00666DF1"/>
    <w:rsid w:val="00666FE1"/>
    <w:rsid w:val="006671D3"/>
    <w:rsid w:val="00667289"/>
    <w:rsid w:val="00667379"/>
    <w:rsid w:val="00667433"/>
    <w:rsid w:val="00667A64"/>
    <w:rsid w:val="00667B99"/>
    <w:rsid w:val="00667E0A"/>
    <w:rsid w:val="0067062C"/>
    <w:rsid w:val="006706EA"/>
    <w:rsid w:val="0067087D"/>
    <w:rsid w:val="00670F82"/>
    <w:rsid w:val="00671105"/>
    <w:rsid w:val="00671168"/>
    <w:rsid w:val="0067156D"/>
    <w:rsid w:val="00671872"/>
    <w:rsid w:val="006719D5"/>
    <w:rsid w:val="00671F10"/>
    <w:rsid w:val="00671F24"/>
    <w:rsid w:val="006720A0"/>
    <w:rsid w:val="0067262E"/>
    <w:rsid w:val="006726D8"/>
    <w:rsid w:val="00672D73"/>
    <w:rsid w:val="006733AE"/>
    <w:rsid w:val="0067342E"/>
    <w:rsid w:val="00673554"/>
    <w:rsid w:val="00673CF5"/>
    <w:rsid w:val="006740A5"/>
    <w:rsid w:val="00674F3B"/>
    <w:rsid w:val="00675064"/>
    <w:rsid w:val="0067525E"/>
    <w:rsid w:val="006753C3"/>
    <w:rsid w:val="006754F5"/>
    <w:rsid w:val="00675D27"/>
    <w:rsid w:val="00676034"/>
    <w:rsid w:val="0067623A"/>
    <w:rsid w:val="00676BD1"/>
    <w:rsid w:val="00677747"/>
    <w:rsid w:val="00677A5A"/>
    <w:rsid w:val="00677F21"/>
    <w:rsid w:val="00677F24"/>
    <w:rsid w:val="006804FF"/>
    <w:rsid w:val="00680951"/>
    <w:rsid w:val="00680979"/>
    <w:rsid w:val="00680EF7"/>
    <w:rsid w:val="0068108D"/>
    <w:rsid w:val="006810ED"/>
    <w:rsid w:val="00681606"/>
    <w:rsid w:val="006817C5"/>
    <w:rsid w:val="00681E96"/>
    <w:rsid w:val="00682023"/>
    <w:rsid w:val="00682107"/>
    <w:rsid w:val="00682206"/>
    <w:rsid w:val="006823AF"/>
    <w:rsid w:val="0068247A"/>
    <w:rsid w:val="0068267F"/>
    <w:rsid w:val="006829A8"/>
    <w:rsid w:val="00682AA5"/>
    <w:rsid w:val="00682C67"/>
    <w:rsid w:val="00682D67"/>
    <w:rsid w:val="00682E50"/>
    <w:rsid w:val="00683424"/>
    <w:rsid w:val="0068399C"/>
    <w:rsid w:val="00683CB1"/>
    <w:rsid w:val="00683DFF"/>
    <w:rsid w:val="00683F76"/>
    <w:rsid w:val="0068415F"/>
    <w:rsid w:val="00684491"/>
    <w:rsid w:val="00684586"/>
    <w:rsid w:val="00684CE2"/>
    <w:rsid w:val="006854DC"/>
    <w:rsid w:val="00685534"/>
    <w:rsid w:val="00685560"/>
    <w:rsid w:val="006857B4"/>
    <w:rsid w:val="00685D24"/>
    <w:rsid w:val="00685F40"/>
    <w:rsid w:val="0068628E"/>
    <w:rsid w:val="006864BD"/>
    <w:rsid w:val="006868F7"/>
    <w:rsid w:val="00686999"/>
    <w:rsid w:val="00686DC2"/>
    <w:rsid w:val="006873EE"/>
    <w:rsid w:val="006875BA"/>
    <w:rsid w:val="0068787E"/>
    <w:rsid w:val="0068793F"/>
    <w:rsid w:val="00687B8E"/>
    <w:rsid w:val="00687E74"/>
    <w:rsid w:val="00687FD6"/>
    <w:rsid w:val="00690577"/>
    <w:rsid w:val="00690774"/>
    <w:rsid w:val="00690E27"/>
    <w:rsid w:val="00690F58"/>
    <w:rsid w:val="00691894"/>
    <w:rsid w:val="00691A15"/>
    <w:rsid w:val="00691E11"/>
    <w:rsid w:val="00692029"/>
    <w:rsid w:val="0069267F"/>
    <w:rsid w:val="00692C6F"/>
    <w:rsid w:val="00692D6C"/>
    <w:rsid w:val="00692D81"/>
    <w:rsid w:val="00692E2F"/>
    <w:rsid w:val="00693102"/>
    <w:rsid w:val="006937A3"/>
    <w:rsid w:val="00693864"/>
    <w:rsid w:val="00693BA8"/>
    <w:rsid w:val="00693E54"/>
    <w:rsid w:val="0069426C"/>
    <w:rsid w:val="0069439D"/>
    <w:rsid w:val="006943C0"/>
    <w:rsid w:val="00694E84"/>
    <w:rsid w:val="00694F8B"/>
    <w:rsid w:val="006955E4"/>
    <w:rsid w:val="0069564B"/>
    <w:rsid w:val="00695B41"/>
    <w:rsid w:val="006964E1"/>
    <w:rsid w:val="0069659D"/>
    <w:rsid w:val="00696AC8"/>
    <w:rsid w:val="00696F64"/>
    <w:rsid w:val="00697127"/>
    <w:rsid w:val="0069761D"/>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479"/>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0D7"/>
    <w:rsid w:val="006B30EB"/>
    <w:rsid w:val="006B3460"/>
    <w:rsid w:val="006B3683"/>
    <w:rsid w:val="006B4128"/>
    <w:rsid w:val="006B414A"/>
    <w:rsid w:val="006B4B28"/>
    <w:rsid w:val="006B555E"/>
    <w:rsid w:val="006B5AAD"/>
    <w:rsid w:val="006B5B12"/>
    <w:rsid w:val="006B5BFB"/>
    <w:rsid w:val="006B5FCF"/>
    <w:rsid w:val="006B6438"/>
    <w:rsid w:val="006B6634"/>
    <w:rsid w:val="006B6911"/>
    <w:rsid w:val="006B6B22"/>
    <w:rsid w:val="006B6CFE"/>
    <w:rsid w:val="006B6D45"/>
    <w:rsid w:val="006B6E43"/>
    <w:rsid w:val="006B6E85"/>
    <w:rsid w:val="006B75C7"/>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3A22"/>
    <w:rsid w:val="006C421A"/>
    <w:rsid w:val="006C4458"/>
    <w:rsid w:val="006C4580"/>
    <w:rsid w:val="006C4CEB"/>
    <w:rsid w:val="006C4D86"/>
    <w:rsid w:val="006C4E85"/>
    <w:rsid w:val="006C574F"/>
    <w:rsid w:val="006C581D"/>
    <w:rsid w:val="006C605A"/>
    <w:rsid w:val="006C61AB"/>
    <w:rsid w:val="006C65B9"/>
    <w:rsid w:val="006C6A3B"/>
    <w:rsid w:val="006C6A7B"/>
    <w:rsid w:val="006C6DA6"/>
    <w:rsid w:val="006C76B3"/>
    <w:rsid w:val="006C79BF"/>
    <w:rsid w:val="006D012F"/>
    <w:rsid w:val="006D02B9"/>
    <w:rsid w:val="006D0477"/>
    <w:rsid w:val="006D0D24"/>
    <w:rsid w:val="006D0F4C"/>
    <w:rsid w:val="006D11C0"/>
    <w:rsid w:val="006D120E"/>
    <w:rsid w:val="006D124D"/>
    <w:rsid w:val="006D133D"/>
    <w:rsid w:val="006D1375"/>
    <w:rsid w:val="006D13E5"/>
    <w:rsid w:val="006D161F"/>
    <w:rsid w:val="006D1696"/>
    <w:rsid w:val="006D189D"/>
    <w:rsid w:val="006D1DA0"/>
    <w:rsid w:val="006D1E4E"/>
    <w:rsid w:val="006D213B"/>
    <w:rsid w:val="006D2297"/>
    <w:rsid w:val="006D252B"/>
    <w:rsid w:val="006D2C32"/>
    <w:rsid w:val="006D3A8B"/>
    <w:rsid w:val="006D3C6D"/>
    <w:rsid w:val="006D3FCB"/>
    <w:rsid w:val="006D40C7"/>
    <w:rsid w:val="006D434B"/>
    <w:rsid w:val="006D461B"/>
    <w:rsid w:val="006D4CA5"/>
    <w:rsid w:val="006D5547"/>
    <w:rsid w:val="006D61C5"/>
    <w:rsid w:val="006D62C5"/>
    <w:rsid w:val="006D675C"/>
    <w:rsid w:val="006D6863"/>
    <w:rsid w:val="006D70A5"/>
    <w:rsid w:val="006D7655"/>
    <w:rsid w:val="006D7969"/>
    <w:rsid w:val="006D7C0B"/>
    <w:rsid w:val="006D7D3F"/>
    <w:rsid w:val="006E023F"/>
    <w:rsid w:val="006E0EBF"/>
    <w:rsid w:val="006E1226"/>
    <w:rsid w:val="006E1261"/>
    <w:rsid w:val="006E1450"/>
    <w:rsid w:val="006E1C03"/>
    <w:rsid w:val="006E1C24"/>
    <w:rsid w:val="006E1E7D"/>
    <w:rsid w:val="006E20C1"/>
    <w:rsid w:val="006E22B4"/>
    <w:rsid w:val="006E275A"/>
    <w:rsid w:val="006E2BCA"/>
    <w:rsid w:val="006E2C0E"/>
    <w:rsid w:val="006E2DB4"/>
    <w:rsid w:val="006E2EEC"/>
    <w:rsid w:val="006E2FC3"/>
    <w:rsid w:val="006E3655"/>
    <w:rsid w:val="006E38E6"/>
    <w:rsid w:val="006E39AE"/>
    <w:rsid w:val="006E3CD5"/>
    <w:rsid w:val="006E3D07"/>
    <w:rsid w:val="006E3EF7"/>
    <w:rsid w:val="006E3FFB"/>
    <w:rsid w:val="006E466F"/>
    <w:rsid w:val="006E489E"/>
    <w:rsid w:val="006E4CC3"/>
    <w:rsid w:val="006E4F12"/>
    <w:rsid w:val="006E551F"/>
    <w:rsid w:val="006E5588"/>
    <w:rsid w:val="006E6188"/>
    <w:rsid w:val="006E704E"/>
    <w:rsid w:val="006E75B7"/>
    <w:rsid w:val="006F024D"/>
    <w:rsid w:val="006F02FB"/>
    <w:rsid w:val="006F11CB"/>
    <w:rsid w:val="006F1A6F"/>
    <w:rsid w:val="006F1D99"/>
    <w:rsid w:val="006F1D9A"/>
    <w:rsid w:val="006F208E"/>
    <w:rsid w:val="006F21B2"/>
    <w:rsid w:val="006F2270"/>
    <w:rsid w:val="006F229E"/>
    <w:rsid w:val="006F2374"/>
    <w:rsid w:val="006F23FC"/>
    <w:rsid w:val="006F29E5"/>
    <w:rsid w:val="006F2EA1"/>
    <w:rsid w:val="006F3247"/>
    <w:rsid w:val="006F33E4"/>
    <w:rsid w:val="006F347B"/>
    <w:rsid w:val="006F3515"/>
    <w:rsid w:val="006F390C"/>
    <w:rsid w:val="006F3DF4"/>
    <w:rsid w:val="006F3E12"/>
    <w:rsid w:val="006F4519"/>
    <w:rsid w:val="006F4803"/>
    <w:rsid w:val="006F4B24"/>
    <w:rsid w:val="006F5048"/>
    <w:rsid w:val="006F57B4"/>
    <w:rsid w:val="006F5963"/>
    <w:rsid w:val="006F623A"/>
    <w:rsid w:val="006F6422"/>
    <w:rsid w:val="006F66AF"/>
    <w:rsid w:val="006F6B00"/>
    <w:rsid w:val="006F70D3"/>
    <w:rsid w:val="006F71FF"/>
    <w:rsid w:val="006F7AAA"/>
    <w:rsid w:val="006F7BE4"/>
    <w:rsid w:val="007002FD"/>
    <w:rsid w:val="007003EA"/>
    <w:rsid w:val="00700404"/>
    <w:rsid w:val="00700B12"/>
    <w:rsid w:val="00700CBF"/>
    <w:rsid w:val="007010E8"/>
    <w:rsid w:val="0070136E"/>
    <w:rsid w:val="00701BA9"/>
    <w:rsid w:val="00701EBC"/>
    <w:rsid w:val="00702877"/>
    <w:rsid w:val="00703368"/>
    <w:rsid w:val="00703932"/>
    <w:rsid w:val="00704A70"/>
    <w:rsid w:val="00704D4A"/>
    <w:rsid w:val="00705652"/>
    <w:rsid w:val="00705813"/>
    <w:rsid w:val="00705A46"/>
    <w:rsid w:val="00705C9C"/>
    <w:rsid w:val="00705CB5"/>
    <w:rsid w:val="007063E1"/>
    <w:rsid w:val="00707034"/>
    <w:rsid w:val="00707583"/>
    <w:rsid w:val="00707746"/>
    <w:rsid w:val="007077F0"/>
    <w:rsid w:val="0070793C"/>
    <w:rsid w:val="00707A88"/>
    <w:rsid w:val="00707D6D"/>
    <w:rsid w:val="0071045B"/>
    <w:rsid w:val="00710559"/>
    <w:rsid w:val="007105C8"/>
    <w:rsid w:val="00710A7E"/>
    <w:rsid w:val="007111B8"/>
    <w:rsid w:val="0071154A"/>
    <w:rsid w:val="00711859"/>
    <w:rsid w:val="00711E7D"/>
    <w:rsid w:val="007122F9"/>
    <w:rsid w:val="0071230B"/>
    <w:rsid w:val="0071235B"/>
    <w:rsid w:val="007123E7"/>
    <w:rsid w:val="00713059"/>
    <w:rsid w:val="00713767"/>
    <w:rsid w:val="00713958"/>
    <w:rsid w:val="00713D53"/>
    <w:rsid w:val="00713DA7"/>
    <w:rsid w:val="00713E3C"/>
    <w:rsid w:val="00713EBC"/>
    <w:rsid w:val="00713ECC"/>
    <w:rsid w:val="00715308"/>
    <w:rsid w:val="0071531E"/>
    <w:rsid w:val="00715620"/>
    <w:rsid w:val="0071581D"/>
    <w:rsid w:val="0071583F"/>
    <w:rsid w:val="00715AC1"/>
    <w:rsid w:val="007165EB"/>
    <w:rsid w:val="007165F3"/>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6B7"/>
    <w:rsid w:val="00723DE7"/>
    <w:rsid w:val="00723EA4"/>
    <w:rsid w:val="0072496E"/>
    <w:rsid w:val="00724A83"/>
    <w:rsid w:val="00724C01"/>
    <w:rsid w:val="007255AE"/>
    <w:rsid w:val="0072561F"/>
    <w:rsid w:val="00725639"/>
    <w:rsid w:val="007256F4"/>
    <w:rsid w:val="00725718"/>
    <w:rsid w:val="00725D55"/>
    <w:rsid w:val="00725F33"/>
    <w:rsid w:val="007263D7"/>
    <w:rsid w:val="00726475"/>
    <w:rsid w:val="007266E5"/>
    <w:rsid w:val="00726D4F"/>
    <w:rsid w:val="00726FDF"/>
    <w:rsid w:val="00727101"/>
    <w:rsid w:val="00727B67"/>
    <w:rsid w:val="0073013F"/>
    <w:rsid w:val="0073083B"/>
    <w:rsid w:val="00730892"/>
    <w:rsid w:val="00730AC0"/>
    <w:rsid w:val="0073110E"/>
    <w:rsid w:val="007316EB"/>
    <w:rsid w:val="00731B34"/>
    <w:rsid w:val="00731D5B"/>
    <w:rsid w:val="0073209D"/>
    <w:rsid w:val="00732545"/>
    <w:rsid w:val="00732EDB"/>
    <w:rsid w:val="00733219"/>
    <w:rsid w:val="007334A3"/>
    <w:rsid w:val="007334C5"/>
    <w:rsid w:val="00734A5A"/>
    <w:rsid w:val="00734B26"/>
    <w:rsid w:val="00734D12"/>
    <w:rsid w:val="00735032"/>
    <w:rsid w:val="007352C7"/>
    <w:rsid w:val="007353C9"/>
    <w:rsid w:val="00735E69"/>
    <w:rsid w:val="00736871"/>
    <w:rsid w:val="00736B55"/>
    <w:rsid w:val="00736F31"/>
    <w:rsid w:val="00736F51"/>
    <w:rsid w:val="0073708D"/>
    <w:rsid w:val="00737341"/>
    <w:rsid w:val="0073776A"/>
    <w:rsid w:val="00737940"/>
    <w:rsid w:val="00740178"/>
    <w:rsid w:val="007407F5"/>
    <w:rsid w:val="007409C7"/>
    <w:rsid w:val="00740D77"/>
    <w:rsid w:val="00741184"/>
    <w:rsid w:val="007414E4"/>
    <w:rsid w:val="0074192A"/>
    <w:rsid w:val="00741B0C"/>
    <w:rsid w:val="00741DCC"/>
    <w:rsid w:val="00742263"/>
    <w:rsid w:val="00742341"/>
    <w:rsid w:val="00742AF4"/>
    <w:rsid w:val="00742CC8"/>
    <w:rsid w:val="00742DD0"/>
    <w:rsid w:val="0074365E"/>
    <w:rsid w:val="00743FEB"/>
    <w:rsid w:val="007440E8"/>
    <w:rsid w:val="0074458C"/>
    <w:rsid w:val="0074471E"/>
    <w:rsid w:val="0074473B"/>
    <w:rsid w:val="00744A3F"/>
    <w:rsid w:val="00744BA2"/>
    <w:rsid w:val="00744F2E"/>
    <w:rsid w:val="007455DC"/>
    <w:rsid w:val="007457A4"/>
    <w:rsid w:val="00745EFF"/>
    <w:rsid w:val="007466F1"/>
    <w:rsid w:val="007469C7"/>
    <w:rsid w:val="00746A93"/>
    <w:rsid w:val="00746A9C"/>
    <w:rsid w:val="00746EE5"/>
    <w:rsid w:val="007473CF"/>
    <w:rsid w:val="00750AC5"/>
    <w:rsid w:val="00750E7B"/>
    <w:rsid w:val="007513F2"/>
    <w:rsid w:val="007517CE"/>
    <w:rsid w:val="00751ACF"/>
    <w:rsid w:val="0075239A"/>
    <w:rsid w:val="007529C9"/>
    <w:rsid w:val="00753312"/>
    <w:rsid w:val="00753562"/>
    <w:rsid w:val="00754A03"/>
    <w:rsid w:val="00754AA2"/>
    <w:rsid w:val="00754C3B"/>
    <w:rsid w:val="00754DCC"/>
    <w:rsid w:val="00755136"/>
    <w:rsid w:val="00755504"/>
    <w:rsid w:val="00755B12"/>
    <w:rsid w:val="00755C16"/>
    <w:rsid w:val="00755E02"/>
    <w:rsid w:val="00755EB6"/>
    <w:rsid w:val="007562D7"/>
    <w:rsid w:val="007563E6"/>
    <w:rsid w:val="00756638"/>
    <w:rsid w:val="00756B0E"/>
    <w:rsid w:val="00756B13"/>
    <w:rsid w:val="00756E04"/>
    <w:rsid w:val="00756F1D"/>
    <w:rsid w:val="007571E4"/>
    <w:rsid w:val="007575F3"/>
    <w:rsid w:val="00757B0D"/>
    <w:rsid w:val="00760573"/>
    <w:rsid w:val="0076057F"/>
    <w:rsid w:val="007605B5"/>
    <w:rsid w:val="00760701"/>
    <w:rsid w:val="00760704"/>
    <w:rsid w:val="00760A0D"/>
    <w:rsid w:val="00760D12"/>
    <w:rsid w:val="007610F5"/>
    <w:rsid w:val="0076153C"/>
    <w:rsid w:val="00761695"/>
    <w:rsid w:val="007617E4"/>
    <w:rsid w:val="00761804"/>
    <w:rsid w:val="0076182F"/>
    <w:rsid w:val="00761FA3"/>
    <w:rsid w:val="00762044"/>
    <w:rsid w:val="00762649"/>
    <w:rsid w:val="00762B25"/>
    <w:rsid w:val="00762B8D"/>
    <w:rsid w:val="00762EC5"/>
    <w:rsid w:val="007636AE"/>
    <w:rsid w:val="00763F46"/>
    <w:rsid w:val="00763FE2"/>
    <w:rsid w:val="007640F4"/>
    <w:rsid w:val="0076415A"/>
    <w:rsid w:val="00764267"/>
    <w:rsid w:val="00764288"/>
    <w:rsid w:val="007642E8"/>
    <w:rsid w:val="007646B3"/>
    <w:rsid w:val="00764845"/>
    <w:rsid w:val="0076486C"/>
    <w:rsid w:val="00764F2B"/>
    <w:rsid w:val="00765098"/>
    <w:rsid w:val="00765182"/>
    <w:rsid w:val="00765637"/>
    <w:rsid w:val="00765768"/>
    <w:rsid w:val="00765A76"/>
    <w:rsid w:val="00765BF8"/>
    <w:rsid w:val="00765CFA"/>
    <w:rsid w:val="007665D3"/>
    <w:rsid w:val="00766662"/>
    <w:rsid w:val="0076698B"/>
    <w:rsid w:val="0076699B"/>
    <w:rsid w:val="00767ABA"/>
    <w:rsid w:val="00767C59"/>
    <w:rsid w:val="00767CB8"/>
    <w:rsid w:val="00767D13"/>
    <w:rsid w:val="0077007E"/>
    <w:rsid w:val="00770125"/>
    <w:rsid w:val="0077071D"/>
    <w:rsid w:val="0077086E"/>
    <w:rsid w:val="00770F04"/>
    <w:rsid w:val="00770FD4"/>
    <w:rsid w:val="00771003"/>
    <w:rsid w:val="007712E7"/>
    <w:rsid w:val="00771861"/>
    <w:rsid w:val="00771985"/>
    <w:rsid w:val="00771CBB"/>
    <w:rsid w:val="00771FEB"/>
    <w:rsid w:val="007726D3"/>
    <w:rsid w:val="0077278F"/>
    <w:rsid w:val="00772A16"/>
    <w:rsid w:val="00772ADF"/>
    <w:rsid w:val="00772F69"/>
    <w:rsid w:val="00772FFD"/>
    <w:rsid w:val="00773053"/>
    <w:rsid w:val="007730D8"/>
    <w:rsid w:val="00773366"/>
    <w:rsid w:val="00773385"/>
    <w:rsid w:val="007735EB"/>
    <w:rsid w:val="0077377F"/>
    <w:rsid w:val="00774304"/>
    <w:rsid w:val="00774365"/>
    <w:rsid w:val="007748CB"/>
    <w:rsid w:val="00774AB4"/>
    <w:rsid w:val="00775250"/>
    <w:rsid w:val="007755C6"/>
    <w:rsid w:val="00775838"/>
    <w:rsid w:val="007769CC"/>
    <w:rsid w:val="007774CF"/>
    <w:rsid w:val="007776B9"/>
    <w:rsid w:val="00777A0F"/>
    <w:rsid w:val="00780445"/>
    <w:rsid w:val="00780458"/>
    <w:rsid w:val="007804E7"/>
    <w:rsid w:val="00780B79"/>
    <w:rsid w:val="00781116"/>
    <w:rsid w:val="00781631"/>
    <w:rsid w:val="007816E7"/>
    <w:rsid w:val="00781ADE"/>
    <w:rsid w:val="0078225A"/>
    <w:rsid w:val="00782D8D"/>
    <w:rsid w:val="00783631"/>
    <w:rsid w:val="00783D14"/>
    <w:rsid w:val="00784276"/>
    <w:rsid w:val="00784318"/>
    <w:rsid w:val="007847D8"/>
    <w:rsid w:val="00784896"/>
    <w:rsid w:val="00784BEF"/>
    <w:rsid w:val="0078514E"/>
    <w:rsid w:val="0078548B"/>
    <w:rsid w:val="007855E6"/>
    <w:rsid w:val="007857AA"/>
    <w:rsid w:val="0078592F"/>
    <w:rsid w:val="00785A88"/>
    <w:rsid w:val="0078614C"/>
    <w:rsid w:val="0078628F"/>
    <w:rsid w:val="00786389"/>
    <w:rsid w:val="00786CB3"/>
    <w:rsid w:val="00786D76"/>
    <w:rsid w:val="007872E5"/>
    <w:rsid w:val="00787F43"/>
    <w:rsid w:val="007900EF"/>
    <w:rsid w:val="007903FF"/>
    <w:rsid w:val="0079044A"/>
    <w:rsid w:val="00790AA5"/>
    <w:rsid w:val="0079107B"/>
    <w:rsid w:val="00791555"/>
    <w:rsid w:val="00791B75"/>
    <w:rsid w:val="00791D6B"/>
    <w:rsid w:val="00791DEF"/>
    <w:rsid w:val="00792C4E"/>
    <w:rsid w:val="00792F13"/>
    <w:rsid w:val="00793202"/>
    <w:rsid w:val="00793898"/>
    <w:rsid w:val="007938B8"/>
    <w:rsid w:val="00793E04"/>
    <w:rsid w:val="00793F05"/>
    <w:rsid w:val="00793F73"/>
    <w:rsid w:val="0079441E"/>
    <w:rsid w:val="00794823"/>
    <w:rsid w:val="00794DA5"/>
    <w:rsid w:val="00794DDF"/>
    <w:rsid w:val="00795182"/>
    <w:rsid w:val="007952AB"/>
    <w:rsid w:val="007955FA"/>
    <w:rsid w:val="0079580F"/>
    <w:rsid w:val="00795E3C"/>
    <w:rsid w:val="007964BC"/>
    <w:rsid w:val="0079771F"/>
    <w:rsid w:val="0079782C"/>
    <w:rsid w:val="007978FE"/>
    <w:rsid w:val="007A0661"/>
    <w:rsid w:val="007A0903"/>
    <w:rsid w:val="007A0AA3"/>
    <w:rsid w:val="007A11E8"/>
    <w:rsid w:val="007A1248"/>
    <w:rsid w:val="007A1610"/>
    <w:rsid w:val="007A1923"/>
    <w:rsid w:val="007A29D2"/>
    <w:rsid w:val="007A2A53"/>
    <w:rsid w:val="007A2B8E"/>
    <w:rsid w:val="007A3259"/>
    <w:rsid w:val="007A32FF"/>
    <w:rsid w:val="007A337D"/>
    <w:rsid w:val="007A3CDD"/>
    <w:rsid w:val="007A411E"/>
    <w:rsid w:val="007A49EC"/>
    <w:rsid w:val="007A4D69"/>
    <w:rsid w:val="007A506A"/>
    <w:rsid w:val="007A51B4"/>
    <w:rsid w:val="007A51DF"/>
    <w:rsid w:val="007A5363"/>
    <w:rsid w:val="007A53E0"/>
    <w:rsid w:val="007A55CA"/>
    <w:rsid w:val="007A593B"/>
    <w:rsid w:val="007A5FDE"/>
    <w:rsid w:val="007A6177"/>
    <w:rsid w:val="007A694C"/>
    <w:rsid w:val="007A6E59"/>
    <w:rsid w:val="007A6ED7"/>
    <w:rsid w:val="007A7CFD"/>
    <w:rsid w:val="007A7E09"/>
    <w:rsid w:val="007A7E61"/>
    <w:rsid w:val="007A7E75"/>
    <w:rsid w:val="007A7F3D"/>
    <w:rsid w:val="007B026D"/>
    <w:rsid w:val="007B043D"/>
    <w:rsid w:val="007B046B"/>
    <w:rsid w:val="007B094D"/>
    <w:rsid w:val="007B0A63"/>
    <w:rsid w:val="007B128E"/>
    <w:rsid w:val="007B16BD"/>
    <w:rsid w:val="007B1865"/>
    <w:rsid w:val="007B1A1A"/>
    <w:rsid w:val="007B1A31"/>
    <w:rsid w:val="007B1A9A"/>
    <w:rsid w:val="007B211F"/>
    <w:rsid w:val="007B234D"/>
    <w:rsid w:val="007B2B08"/>
    <w:rsid w:val="007B2C0C"/>
    <w:rsid w:val="007B2CD9"/>
    <w:rsid w:val="007B2CFF"/>
    <w:rsid w:val="007B2D17"/>
    <w:rsid w:val="007B325D"/>
    <w:rsid w:val="007B341E"/>
    <w:rsid w:val="007B34B0"/>
    <w:rsid w:val="007B3BA0"/>
    <w:rsid w:val="007B3BDB"/>
    <w:rsid w:val="007B42F9"/>
    <w:rsid w:val="007B4F25"/>
    <w:rsid w:val="007B4F65"/>
    <w:rsid w:val="007B4F7F"/>
    <w:rsid w:val="007B4F86"/>
    <w:rsid w:val="007B5073"/>
    <w:rsid w:val="007B5403"/>
    <w:rsid w:val="007B5437"/>
    <w:rsid w:val="007B5E4C"/>
    <w:rsid w:val="007B6077"/>
    <w:rsid w:val="007B6B9A"/>
    <w:rsid w:val="007B7102"/>
    <w:rsid w:val="007C019D"/>
    <w:rsid w:val="007C045C"/>
    <w:rsid w:val="007C0619"/>
    <w:rsid w:val="007C0818"/>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B79"/>
    <w:rsid w:val="007C5EB6"/>
    <w:rsid w:val="007C5FAF"/>
    <w:rsid w:val="007C63E7"/>
    <w:rsid w:val="007C6A40"/>
    <w:rsid w:val="007C6F20"/>
    <w:rsid w:val="007C6F56"/>
    <w:rsid w:val="007C7043"/>
    <w:rsid w:val="007C79BC"/>
    <w:rsid w:val="007C7F2A"/>
    <w:rsid w:val="007C7F82"/>
    <w:rsid w:val="007D0532"/>
    <w:rsid w:val="007D0F7C"/>
    <w:rsid w:val="007D0FF3"/>
    <w:rsid w:val="007D14FB"/>
    <w:rsid w:val="007D1938"/>
    <w:rsid w:val="007D2282"/>
    <w:rsid w:val="007D22A3"/>
    <w:rsid w:val="007D23DF"/>
    <w:rsid w:val="007D27EC"/>
    <w:rsid w:val="007D2EA2"/>
    <w:rsid w:val="007D2EC7"/>
    <w:rsid w:val="007D30A3"/>
    <w:rsid w:val="007D352C"/>
    <w:rsid w:val="007D3592"/>
    <w:rsid w:val="007D3897"/>
    <w:rsid w:val="007D3DFC"/>
    <w:rsid w:val="007D42DC"/>
    <w:rsid w:val="007D42EF"/>
    <w:rsid w:val="007D44F6"/>
    <w:rsid w:val="007D53D4"/>
    <w:rsid w:val="007D5B27"/>
    <w:rsid w:val="007D5D0B"/>
    <w:rsid w:val="007D6461"/>
    <w:rsid w:val="007D651D"/>
    <w:rsid w:val="007D6609"/>
    <w:rsid w:val="007D661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908"/>
    <w:rsid w:val="007E1B0B"/>
    <w:rsid w:val="007E21A0"/>
    <w:rsid w:val="007E24DF"/>
    <w:rsid w:val="007E27C2"/>
    <w:rsid w:val="007E27CC"/>
    <w:rsid w:val="007E29D6"/>
    <w:rsid w:val="007E2F31"/>
    <w:rsid w:val="007E3A27"/>
    <w:rsid w:val="007E3A62"/>
    <w:rsid w:val="007E3C06"/>
    <w:rsid w:val="007E3DBB"/>
    <w:rsid w:val="007E498B"/>
    <w:rsid w:val="007E49B5"/>
    <w:rsid w:val="007E4B39"/>
    <w:rsid w:val="007E4D2A"/>
    <w:rsid w:val="007E5171"/>
    <w:rsid w:val="007E539B"/>
    <w:rsid w:val="007E575F"/>
    <w:rsid w:val="007E59E1"/>
    <w:rsid w:val="007E5DE1"/>
    <w:rsid w:val="007E5F30"/>
    <w:rsid w:val="007E60B8"/>
    <w:rsid w:val="007E6540"/>
    <w:rsid w:val="007E69FE"/>
    <w:rsid w:val="007E70FA"/>
    <w:rsid w:val="007E71A6"/>
    <w:rsid w:val="007E730D"/>
    <w:rsid w:val="007E73FC"/>
    <w:rsid w:val="007E755B"/>
    <w:rsid w:val="007E7583"/>
    <w:rsid w:val="007E7873"/>
    <w:rsid w:val="007E7C52"/>
    <w:rsid w:val="007F0280"/>
    <w:rsid w:val="007F0A99"/>
    <w:rsid w:val="007F105C"/>
    <w:rsid w:val="007F15C8"/>
    <w:rsid w:val="007F1608"/>
    <w:rsid w:val="007F1909"/>
    <w:rsid w:val="007F1CBA"/>
    <w:rsid w:val="007F1E83"/>
    <w:rsid w:val="007F246D"/>
    <w:rsid w:val="007F2587"/>
    <w:rsid w:val="007F2A38"/>
    <w:rsid w:val="007F34FC"/>
    <w:rsid w:val="007F3B2F"/>
    <w:rsid w:val="007F3D37"/>
    <w:rsid w:val="007F3D81"/>
    <w:rsid w:val="007F3F96"/>
    <w:rsid w:val="007F4C4F"/>
    <w:rsid w:val="007F4E92"/>
    <w:rsid w:val="007F5406"/>
    <w:rsid w:val="007F555E"/>
    <w:rsid w:val="007F588B"/>
    <w:rsid w:val="007F598D"/>
    <w:rsid w:val="007F5B5C"/>
    <w:rsid w:val="007F5DC6"/>
    <w:rsid w:val="007F6763"/>
    <w:rsid w:val="007F695B"/>
    <w:rsid w:val="007F7206"/>
    <w:rsid w:val="007F747F"/>
    <w:rsid w:val="007F7CAD"/>
    <w:rsid w:val="008006ED"/>
    <w:rsid w:val="00800969"/>
    <w:rsid w:val="00800CEC"/>
    <w:rsid w:val="00800DE0"/>
    <w:rsid w:val="0080127C"/>
    <w:rsid w:val="008013A1"/>
    <w:rsid w:val="00801562"/>
    <w:rsid w:val="00801727"/>
    <w:rsid w:val="0080199B"/>
    <w:rsid w:val="00801EA0"/>
    <w:rsid w:val="00801EEF"/>
    <w:rsid w:val="00801F61"/>
    <w:rsid w:val="008023E4"/>
    <w:rsid w:val="00802B64"/>
    <w:rsid w:val="00803636"/>
    <w:rsid w:val="008039C0"/>
    <w:rsid w:val="008042B1"/>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35D"/>
    <w:rsid w:val="008104AE"/>
    <w:rsid w:val="008108C4"/>
    <w:rsid w:val="008108C6"/>
    <w:rsid w:val="00810931"/>
    <w:rsid w:val="008109C3"/>
    <w:rsid w:val="00810BEA"/>
    <w:rsid w:val="00810D8E"/>
    <w:rsid w:val="00811196"/>
    <w:rsid w:val="00811550"/>
    <w:rsid w:val="00811B6D"/>
    <w:rsid w:val="00811CCD"/>
    <w:rsid w:val="008120B9"/>
    <w:rsid w:val="0081288C"/>
    <w:rsid w:val="0081290B"/>
    <w:rsid w:val="00812E91"/>
    <w:rsid w:val="00812F54"/>
    <w:rsid w:val="00813000"/>
    <w:rsid w:val="0081336D"/>
    <w:rsid w:val="0081341B"/>
    <w:rsid w:val="00813674"/>
    <w:rsid w:val="0081394E"/>
    <w:rsid w:val="00813C53"/>
    <w:rsid w:val="00813E0F"/>
    <w:rsid w:val="00814341"/>
    <w:rsid w:val="0081472C"/>
    <w:rsid w:val="0081487E"/>
    <w:rsid w:val="00814C70"/>
    <w:rsid w:val="00814E5F"/>
    <w:rsid w:val="00814F95"/>
    <w:rsid w:val="00814FA2"/>
    <w:rsid w:val="0081522D"/>
    <w:rsid w:val="008152DB"/>
    <w:rsid w:val="008152F4"/>
    <w:rsid w:val="00815584"/>
    <w:rsid w:val="00816082"/>
    <w:rsid w:val="0081618D"/>
    <w:rsid w:val="00816300"/>
    <w:rsid w:val="00816310"/>
    <w:rsid w:val="008163F4"/>
    <w:rsid w:val="0081657B"/>
    <w:rsid w:val="00816848"/>
    <w:rsid w:val="008168B3"/>
    <w:rsid w:val="00816BCA"/>
    <w:rsid w:val="00816D7A"/>
    <w:rsid w:val="00816FB5"/>
    <w:rsid w:val="00817648"/>
    <w:rsid w:val="00817910"/>
    <w:rsid w:val="008179B6"/>
    <w:rsid w:val="00817EB9"/>
    <w:rsid w:val="00817FCE"/>
    <w:rsid w:val="00820315"/>
    <w:rsid w:val="00820B6D"/>
    <w:rsid w:val="00820D12"/>
    <w:rsid w:val="00820FD7"/>
    <w:rsid w:val="0082100A"/>
    <w:rsid w:val="008212E4"/>
    <w:rsid w:val="008227E2"/>
    <w:rsid w:val="00822DD1"/>
    <w:rsid w:val="00822EE9"/>
    <w:rsid w:val="0082303F"/>
    <w:rsid w:val="00823965"/>
    <w:rsid w:val="00823FBC"/>
    <w:rsid w:val="00824306"/>
    <w:rsid w:val="008243CE"/>
    <w:rsid w:val="00824547"/>
    <w:rsid w:val="00824EB2"/>
    <w:rsid w:val="00824F86"/>
    <w:rsid w:val="0082548D"/>
    <w:rsid w:val="00826163"/>
    <w:rsid w:val="00826562"/>
    <w:rsid w:val="00826884"/>
    <w:rsid w:val="00826BAC"/>
    <w:rsid w:val="00826D60"/>
    <w:rsid w:val="00826FBC"/>
    <w:rsid w:val="008271D4"/>
    <w:rsid w:val="008275B3"/>
    <w:rsid w:val="008279D1"/>
    <w:rsid w:val="00827A15"/>
    <w:rsid w:val="00827B4F"/>
    <w:rsid w:val="00827FE7"/>
    <w:rsid w:val="00830A77"/>
    <w:rsid w:val="00830CEB"/>
    <w:rsid w:val="008314A1"/>
    <w:rsid w:val="00831674"/>
    <w:rsid w:val="008317AF"/>
    <w:rsid w:val="00831853"/>
    <w:rsid w:val="00832197"/>
    <w:rsid w:val="008322AA"/>
    <w:rsid w:val="008326D8"/>
    <w:rsid w:val="00833B5D"/>
    <w:rsid w:val="00833EAF"/>
    <w:rsid w:val="008340C9"/>
    <w:rsid w:val="008340F5"/>
    <w:rsid w:val="008343EA"/>
    <w:rsid w:val="00834483"/>
    <w:rsid w:val="00835184"/>
    <w:rsid w:val="008351F7"/>
    <w:rsid w:val="00835607"/>
    <w:rsid w:val="008359B6"/>
    <w:rsid w:val="00835A75"/>
    <w:rsid w:val="00835D7B"/>
    <w:rsid w:val="0083649B"/>
    <w:rsid w:val="008365FF"/>
    <w:rsid w:val="008366F8"/>
    <w:rsid w:val="008369A1"/>
    <w:rsid w:val="00837B78"/>
    <w:rsid w:val="008401CB"/>
    <w:rsid w:val="00840208"/>
    <w:rsid w:val="00840696"/>
    <w:rsid w:val="0084089A"/>
    <w:rsid w:val="00840A83"/>
    <w:rsid w:val="00840D2E"/>
    <w:rsid w:val="00840E65"/>
    <w:rsid w:val="00841011"/>
    <w:rsid w:val="00841462"/>
    <w:rsid w:val="00841737"/>
    <w:rsid w:val="00841AFD"/>
    <w:rsid w:val="00841B9D"/>
    <w:rsid w:val="008433BB"/>
    <w:rsid w:val="0084340E"/>
    <w:rsid w:val="00843888"/>
    <w:rsid w:val="00843938"/>
    <w:rsid w:val="00843959"/>
    <w:rsid w:val="0084420C"/>
    <w:rsid w:val="0084466C"/>
    <w:rsid w:val="008447D7"/>
    <w:rsid w:val="00845288"/>
    <w:rsid w:val="00845502"/>
    <w:rsid w:val="0084562C"/>
    <w:rsid w:val="00845D6E"/>
    <w:rsid w:val="00846242"/>
    <w:rsid w:val="00846B59"/>
    <w:rsid w:val="008470BB"/>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8F7"/>
    <w:rsid w:val="00852A96"/>
    <w:rsid w:val="00852D51"/>
    <w:rsid w:val="00852DD0"/>
    <w:rsid w:val="00853049"/>
    <w:rsid w:val="00853173"/>
    <w:rsid w:val="00853320"/>
    <w:rsid w:val="008533E6"/>
    <w:rsid w:val="00853536"/>
    <w:rsid w:val="00853620"/>
    <w:rsid w:val="00853DE4"/>
    <w:rsid w:val="008540C9"/>
    <w:rsid w:val="0085428D"/>
    <w:rsid w:val="0085460A"/>
    <w:rsid w:val="00854873"/>
    <w:rsid w:val="00854D92"/>
    <w:rsid w:val="00854DCA"/>
    <w:rsid w:val="00854F5B"/>
    <w:rsid w:val="008550E1"/>
    <w:rsid w:val="0085538F"/>
    <w:rsid w:val="00855489"/>
    <w:rsid w:val="008555F1"/>
    <w:rsid w:val="00855680"/>
    <w:rsid w:val="00855886"/>
    <w:rsid w:val="00855BCF"/>
    <w:rsid w:val="008561B3"/>
    <w:rsid w:val="0085674A"/>
    <w:rsid w:val="00856A8D"/>
    <w:rsid w:val="00856BBD"/>
    <w:rsid w:val="0085718D"/>
    <w:rsid w:val="0085751E"/>
    <w:rsid w:val="00857A05"/>
    <w:rsid w:val="00857A47"/>
    <w:rsid w:val="00857AFB"/>
    <w:rsid w:val="00857B5A"/>
    <w:rsid w:val="00857F0B"/>
    <w:rsid w:val="00860A65"/>
    <w:rsid w:val="00860A68"/>
    <w:rsid w:val="00860B0F"/>
    <w:rsid w:val="00860C24"/>
    <w:rsid w:val="00860D14"/>
    <w:rsid w:val="00860ED6"/>
    <w:rsid w:val="00861050"/>
    <w:rsid w:val="0086236F"/>
    <w:rsid w:val="00862B9A"/>
    <w:rsid w:val="00862D31"/>
    <w:rsid w:val="00862F75"/>
    <w:rsid w:val="00863752"/>
    <w:rsid w:val="00863949"/>
    <w:rsid w:val="00864043"/>
    <w:rsid w:val="00864C72"/>
    <w:rsid w:val="008657AB"/>
    <w:rsid w:val="00865DA2"/>
    <w:rsid w:val="0086665A"/>
    <w:rsid w:val="0086693C"/>
    <w:rsid w:val="00866D10"/>
    <w:rsid w:val="00866D5F"/>
    <w:rsid w:val="00866DB9"/>
    <w:rsid w:val="00866E26"/>
    <w:rsid w:val="0086780A"/>
    <w:rsid w:val="00867941"/>
    <w:rsid w:val="00867C97"/>
    <w:rsid w:val="00867E56"/>
    <w:rsid w:val="008703CF"/>
    <w:rsid w:val="00870612"/>
    <w:rsid w:val="00870666"/>
    <w:rsid w:val="00870820"/>
    <w:rsid w:val="00870CB0"/>
    <w:rsid w:val="00870E64"/>
    <w:rsid w:val="00871157"/>
    <w:rsid w:val="008712F6"/>
    <w:rsid w:val="00871521"/>
    <w:rsid w:val="008716C6"/>
    <w:rsid w:val="00871955"/>
    <w:rsid w:val="00871C98"/>
    <w:rsid w:val="00871D45"/>
    <w:rsid w:val="0087231D"/>
    <w:rsid w:val="008729B7"/>
    <w:rsid w:val="00873025"/>
    <w:rsid w:val="00873523"/>
    <w:rsid w:val="00873676"/>
    <w:rsid w:val="00873700"/>
    <w:rsid w:val="00873B38"/>
    <w:rsid w:val="00873B4A"/>
    <w:rsid w:val="00873DFF"/>
    <w:rsid w:val="00873EBC"/>
    <w:rsid w:val="008747AD"/>
    <w:rsid w:val="008747BA"/>
    <w:rsid w:val="00874822"/>
    <w:rsid w:val="0087482C"/>
    <w:rsid w:val="0087486F"/>
    <w:rsid w:val="00874DCF"/>
    <w:rsid w:val="00874FD8"/>
    <w:rsid w:val="00875408"/>
    <w:rsid w:val="00875798"/>
    <w:rsid w:val="008759B8"/>
    <w:rsid w:val="00875B3B"/>
    <w:rsid w:val="00875ED7"/>
    <w:rsid w:val="00876808"/>
    <w:rsid w:val="00876B1F"/>
    <w:rsid w:val="00876B97"/>
    <w:rsid w:val="008770F5"/>
    <w:rsid w:val="00877275"/>
    <w:rsid w:val="0087731A"/>
    <w:rsid w:val="008776B8"/>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A1D"/>
    <w:rsid w:val="00882C58"/>
    <w:rsid w:val="008830AE"/>
    <w:rsid w:val="008832F4"/>
    <w:rsid w:val="008833DA"/>
    <w:rsid w:val="00883643"/>
    <w:rsid w:val="00883B12"/>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3B6"/>
    <w:rsid w:val="00887404"/>
    <w:rsid w:val="00887F51"/>
    <w:rsid w:val="008901F5"/>
    <w:rsid w:val="0089030E"/>
    <w:rsid w:val="008906F0"/>
    <w:rsid w:val="008909BB"/>
    <w:rsid w:val="00891026"/>
    <w:rsid w:val="0089102A"/>
    <w:rsid w:val="008911D5"/>
    <w:rsid w:val="00891234"/>
    <w:rsid w:val="008912D7"/>
    <w:rsid w:val="00891B2F"/>
    <w:rsid w:val="00892539"/>
    <w:rsid w:val="0089273A"/>
    <w:rsid w:val="00893007"/>
    <w:rsid w:val="00893A42"/>
    <w:rsid w:val="00893E01"/>
    <w:rsid w:val="008955E3"/>
    <w:rsid w:val="008958CB"/>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3125"/>
    <w:rsid w:val="008A31D2"/>
    <w:rsid w:val="008A3A03"/>
    <w:rsid w:val="008A3B91"/>
    <w:rsid w:val="008A4053"/>
    <w:rsid w:val="008A420C"/>
    <w:rsid w:val="008A464D"/>
    <w:rsid w:val="008A4B78"/>
    <w:rsid w:val="008A4E03"/>
    <w:rsid w:val="008A562C"/>
    <w:rsid w:val="008A571C"/>
    <w:rsid w:val="008A6684"/>
    <w:rsid w:val="008A6717"/>
    <w:rsid w:val="008A6744"/>
    <w:rsid w:val="008A6B8C"/>
    <w:rsid w:val="008A7059"/>
    <w:rsid w:val="008A71CE"/>
    <w:rsid w:val="008A787B"/>
    <w:rsid w:val="008A7CDA"/>
    <w:rsid w:val="008B0F5E"/>
    <w:rsid w:val="008B10E5"/>
    <w:rsid w:val="008B1241"/>
    <w:rsid w:val="008B1359"/>
    <w:rsid w:val="008B1758"/>
    <w:rsid w:val="008B1F76"/>
    <w:rsid w:val="008B1FCB"/>
    <w:rsid w:val="008B2341"/>
    <w:rsid w:val="008B2EC8"/>
    <w:rsid w:val="008B2F2D"/>
    <w:rsid w:val="008B304A"/>
    <w:rsid w:val="008B3765"/>
    <w:rsid w:val="008B3C1C"/>
    <w:rsid w:val="008B4227"/>
    <w:rsid w:val="008B44EE"/>
    <w:rsid w:val="008B4C55"/>
    <w:rsid w:val="008B4D3E"/>
    <w:rsid w:val="008B4D69"/>
    <w:rsid w:val="008B4D9D"/>
    <w:rsid w:val="008B5701"/>
    <w:rsid w:val="008B5DB4"/>
    <w:rsid w:val="008B6087"/>
    <w:rsid w:val="008B618F"/>
    <w:rsid w:val="008B62BE"/>
    <w:rsid w:val="008B63FE"/>
    <w:rsid w:val="008B66BF"/>
    <w:rsid w:val="008B6C52"/>
    <w:rsid w:val="008B7102"/>
    <w:rsid w:val="008B71BC"/>
    <w:rsid w:val="008B7309"/>
    <w:rsid w:val="008B73A1"/>
    <w:rsid w:val="008B747D"/>
    <w:rsid w:val="008B768D"/>
    <w:rsid w:val="008B78CF"/>
    <w:rsid w:val="008B7C8A"/>
    <w:rsid w:val="008C03BD"/>
    <w:rsid w:val="008C055D"/>
    <w:rsid w:val="008C0D77"/>
    <w:rsid w:val="008C0DA9"/>
    <w:rsid w:val="008C0ECB"/>
    <w:rsid w:val="008C10DB"/>
    <w:rsid w:val="008C1860"/>
    <w:rsid w:val="008C1A01"/>
    <w:rsid w:val="008C1DDE"/>
    <w:rsid w:val="008C1E46"/>
    <w:rsid w:val="008C1E5D"/>
    <w:rsid w:val="008C270A"/>
    <w:rsid w:val="008C2DCE"/>
    <w:rsid w:val="008C3289"/>
    <w:rsid w:val="008C35FE"/>
    <w:rsid w:val="008C36C1"/>
    <w:rsid w:val="008C3A7D"/>
    <w:rsid w:val="008C4076"/>
    <w:rsid w:val="008C4265"/>
    <w:rsid w:val="008C43D0"/>
    <w:rsid w:val="008C466C"/>
    <w:rsid w:val="008C4A3D"/>
    <w:rsid w:val="008C4D55"/>
    <w:rsid w:val="008C4F6B"/>
    <w:rsid w:val="008C508A"/>
    <w:rsid w:val="008C5E4D"/>
    <w:rsid w:val="008C648F"/>
    <w:rsid w:val="008C69F0"/>
    <w:rsid w:val="008C6BBC"/>
    <w:rsid w:val="008C7991"/>
    <w:rsid w:val="008C7B0F"/>
    <w:rsid w:val="008C7BCF"/>
    <w:rsid w:val="008C7F76"/>
    <w:rsid w:val="008D00D2"/>
    <w:rsid w:val="008D014E"/>
    <w:rsid w:val="008D035E"/>
    <w:rsid w:val="008D04E4"/>
    <w:rsid w:val="008D14F8"/>
    <w:rsid w:val="008D1BFB"/>
    <w:rsid w:val="008D1F09"/>
    <w:rsid w:val="008D1FEC"/>
    <w:rsid w:val="008D24A5"/>
    <w:rsid w:val="008D2704"/>
    <w:rsid w:val="008D31AA"/>
    <w:rsid w:val="008D4AAF"/>
    <w:rsid w:val="008D4AD9"/>
    <w:rsid w:val="008D4B36"/>
    <w:rsid w:val="008D4D56"/>
    <w:rsid w:val="008D5204"/>
    <w:rsid w:val="008D5259"/>
    <w:rsid w:val="008D5845"/>
    <w:rsid w:val="008D58EC"/>
    <w:rsid w:val="008D6C16"/>
    <w:rsid w:val="008D6CFE"/>
    <w:rsid w:val="008D7298"/>
    <w:rsid w:val="008D756D"/>
    <w:rsid w:val="008D7680"/>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228E"/>
    <w:rsid w:val="008E25DF"/>
    <w:rsid w:val="008E263A"/>
    <w:rsid w:val="008E26C8"/>
    <w:rsid w:val="008E2E40"/>
    <w:rsid w:val="008E3023"/>
    <w:rsid w:val="008E3454"/>
    <w:rsid w:val="008E35DC"/>
    <w:rsid w:val="008E396B"/>
    <w:rsid w:val="008E3A6B"/>
    <w:rsid w:val="008E3AB4"/>
    <w:rsid w:val="008E3B42"/>
    <w:rsid w:val="008E3FC0"/>
    <w:rsid w:val="008E4060"/>
    <w:rsid w:val="008E4266"/>
    <w:rsid w:val="008E4DA5"/>
    <w:rsid w:val="008E4E11"/>
    <w:rsid w:val="008E4EC3"/>
    <w:rsid w:val="008E508E"/>
    <w:rsid w:val="008E5378"/>
    <w:rsid w:val="008E537F"/>
    <w:rsid w:val="008E5515"/>
    <w:rsid w:val="008E5B13"/>
    <w:rsid w:val="008E5DF1"/>
    <w:rsid w:val="008E5FCF"/>
    <w:rsid w:val="008E600C"/>
    <w:rsid w:val="008E636A"/>
    <w:rsid w:val="008E6449"/>
    <w:rsid w:val="008E654A"/>
    <w:rsid w:val="008E6956"/>
    <w:rsid w:val="008E6B79"/>
    <w:rsid w:val="008E7169"/>
    <w:rsid w:val="008E7512"/>
    <w:rsid w:val="008E771A"/>
    <w:rsid w:val="008E784A"/>
    <w:rsid w:val="008E78B6"/>
    <w:rsid w:val="008E7B0F"/>
    <w:rsid w:val="008F0023"/>
    <w:rsid w:val="008F0A82"/>
    <w:rsid w:val="008F0D6B"/>
    <w:rsid w:val="008F1196"/>
    <w:rsid w:val="008F12DB"/>
    <w:rsid w:val="008F2293"/>
    <w:rsid w:val="008F25D7"/>
    <w:rsid w:val="008F2C7C"/>
    <w:rsid w:val="008F2D07"/>
    <w:rsid w:val="008F2DB0"/>
    <w:rsid w:val="008F2E61"/>
    <w:rsid w:val="008F3009"/>
    <w:rsid w:val="008F3184"/>
    <w:rsid w:val="008F34F1"/>
    <w:rsid w:val="008F3DF0"/>
    <w:rsid w:val="008F4E52"/>
    <w:rsid w:val="008F54D0"/>
    <w:rsid w:val="008F56D3"/>
    <w:rsid w:val="008F5D60"/>
    <w:rsid w:val="008F64FF"/>
    <w:rsid w:val="008F6592"/>
    <w:rsid w:val="008F69DD"/>
    <w:rsid w:val="008F722F"/>
    <w:rsid w:val="008F764B"/>
    <w:rsid w:val="008F77F3"/>
    <w:rsid w:val="00900472"/>
    <w:rsid w:val="009008D0"/>
    <w:rsid w:val="00900905"/>
    <w:rsid w:val="009009DE"/>
    <w:rsid w:val="00900AB4"/>
    <w:rsid w:val="00900C98"/>
    <w:rsid w:val="00900DAE"/>
    <w:rsid w:val="00900EE2"/>
    <w:rsid w:val="00901C14"/>
    <w:rsid w:val="00901C75"/>
    <w:rsid w:val="00902C1C"/>
    <w:rsid w:val="00902C5C"/>
    <w:rsid w:val="00902C6C"/>
    <w:rsid w:val="00902E40"/>
    <w:rsid w:val="00903320"/>
    <w:rsid w:val="0090338D"/>
    <w:rsid w:val="0090339B"/>
    <w:rsid w:val="00903405"/>
    <w:rsid w:val="009034FE"/>
    <w:rsid w:val="009039C7"/>
    <w:rsid w:val="009041B6"/>
    <w:rsid w:val="0090421C"/>
    <w:rsid w:val="0090470D"/>
    <w:rsid w:val="00904B9A"/>
    <w:rsid w:val="00905003"/>
    <w:rsid w:val="0090543A"/>
    <w:rsid w:val="009056FB"/>
    <w:rsid w:val="009058D2"/>
    <w:rsid w:val="00906411"/>
    <w:rsid w:val="0090682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53"/>
    <w:rsid w:val="009135C6"/>
    <w:rsid w:val="00913759"/>
    <w:rsid w:val="00913B4C"/>
    <w:rsid w:val="00913D29"/>
    <w:rsid w:val="009140E0"/>
    <w:rsid w:val="00914199"/>
    <w:rsid w:val="009142BA"/>
    <w:rsid w:val="0091452D"/>
    <w:rsid w:val="0091464F"/>
    <w:rsid w:val="00915411"/>
    <w:rsid w:val="00915513"/>
    <w:rsid w:val="00915B22"/>
    <w:rsid w:val="00915FB9"/>
    <w:rsid w:val="00915FF0"/>
    <w:rsid w:val="00916170"/>
    <w:rsid w:val="00916596"/>
    <w:rsid w:val="00916BD8"/>
    <w:rsid w:val="00916EF2"/>
    <w:rsid w:val="00917658"/>
    <w:rsid w:val="009178C8"/>
    <w:rsid w:val="00917F86"/>
    <w:rsid w:val="009202B7"/>
    <w:rsid w:val="00920527"/>
    <w:rsid w:val="009205B2"/>
    <w:rsid w:val="00920A93"/>
    <w:rsid w:val="0092126F"/>
    <w:rsid w:val="009213F2"/>
    <w:rsid w:val="009214FF"/>
    <w:rsid w:val="00921D3C"/>
    <w:rsid w:val="009220B7"/>
    <w:rsid w:val="0092261D"/>
    <w:rsid w:val="009226A4"/>
    <w:rsid w:val="009229B1"/>
    <w:rsid w:val="00922C70"/>
    <w:rsid w:val="00922F12"/>
    <w:rsid w:val="00923742"/>
    <w:rsid w:val="00923827"/>
    <w:rsid w:val="00923C5D"/>
    <w:rsid w:val="00924005"/>
    <w:rsid w:val="0092417C"/>
    <w:rsid w:val="00924321"/>
    <w:rsid w:val="009247A6"/>
    <w:rsid w:val="00924A23"/>
    <w:rsid w:val="00925447"/>
    <w:rsid w:val="00925636"/>
    <w:rsid w:val="0092574F"/>
    <w:rsid w:val="00925AF8"/>
    <w:rsid w:val="00926073"/>
    <w:rsid w:val="009265DE"/>
    <w:rsid w:val="0092662C"/>
    <w:rsid w:val="009268FB"/>
    <w:rsid w:val="009269EC"/>
    <w:rsid w:val="00926A9B"/>
    <w:rsid w:val="00926D7E"/>
    <w:rsid w:val="00926F7C"/>
    <w:rsid w:val="009273EC"/>
    <w:rsid w:val="009274CF"/>
    <w:rsid w:val="00927BBF"/>
    <w:rsid w:val="00927CB3"/>
    <w:rsid w:val="00927D48"/>
    <w:rsid w:val="00927F75"/>
    <w:rsid w:val="0093057F"/>
    <w:rsid w:val="00930AFA"/>
    <w:rsid w:val="00930DAD"/>
    <w:rsid w:val="00931C3D"/>
    <w:rsid w:val="00932047"/>
    <w:rsid w:val="0093204B"/>
    <w:rsid w:val="0093235F"/>
    <w:rsid w:val="0093256F"/>
    <w:rsid w:val="00933173"/>
    <w:rsid w:val="009334A5"/>
    <w:rsid w:val="00933F34"/>
    <w:rsid w:val="009341A5"/>
    <w:rsid w:val="009341B2"/>
    <w:rsid w:val="00934277"/>
    <w:rsid w:val="00934345"/>
    <w:rsid w:val="0093459C"/>
    <w:rsid w:val="00934A94"/>
    <w:rsid w:val="00934AA0"/>
    <w:rsid w:val="00934AF2"/>
    <w:rsid w:val="00934EBE"/>
    <w:rsid w:val="0093525C"/>
    <w:rsid w:val="00935689"/>
    <w:rsid w:val="0093576E"/>
    <w:rsid w:val="009358B6"/>
    <w:rsid w:val="009358D2"/>
    <w:rsid w:val="00935CAC"/>
    <w:rsid w:val="009361CA"/>
    <w:rsid w:val="00936236"/>
    <w:rsid w:val="00936400"/>
    <w:rsid w:val="0093682F"/>
    <w:rsid w:val="00936B0A"/>
    <w:rsid w:val="00936D01"/>
    <w:rsid w:val="0093734F"/>
    <w:rsid w:val="00937716"/>
    <w:rsid w:val="009403BD"/>
    <w:rsid w:val="00940CA3"/>
    <w:rsid w:val="00940D71"/>
    <w:rsid w:val="00940DC6"/>
    <w:rsid w:val="009411A4"/>
    <w:rsid w:val="00941687"/>
    <w:rsid w:val="00941C46"/>
    <w:rsid w:val="00941D46"/>
    <w:rsid w:val="009422DA"/>
    <w:rsid w:val="00942462"/>
    <w:rsid w:val="00942490"/>
    <w:rsid w:val="0094280D"/>
    <w:rsid w:val="00942B8B"/>
    <w:rsid w:val="00943970"/>
    <w:rsid w:val="00943A68"/>
    <w:rsid w:val="00943CE5"/>
    <w:rsid w:val="00943D10"/>
    <w:rsid w:val="00943E96"/>
    <w:rsid w:val="00943F28"/>
    <w:rsid w:val="00944067"/>
    <w:rsid w:val="0094465B"/>
    <w:rsid w:val="0094495A"/>
    <w:rsid w:val="00945D40"/>
    <w:rsid w:val="00945F1F"/>
    <w:rsid w:val="0094600B"/>
    <w:rsid w:val="00946090"/>
    <w:rsid w:val="00946428"/>
    <w:rsid w:val="009465F2"/>
    <w:rsid w:val="00946B07"/>
    <w:rsid w:val="00946B62"/>
    <w:rsid w:val="00946E67"/>
    <w:rsid w:val="00947083"/>
    <w:rsid w:val="0094749B"/>
    <w:rsid w:val="009474DA"/>
    <w:rsid w:val="00947679"/>
    <w:rsid w:val="00947FCF"/>
    <w:rsid w:val="009500A2"/>
    <w:rsid w:val="009506FA"/>
    <w:rsid w:val="0095102D"/>
    <w:rsid w:val="0095115B"/>
    <w:rsid w:val="0095166F"/>
    <w:rsid w:val="00951D14"/>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28"/>
    <w:rsid w:val="0095494C"/>
    <w:rsid w:val="00954EC3"/>
    <w:rsid w:val="00955F4D"/>
    <w:rsid w:val="009560A8"/>
    <w:rsid w:val="00956689"/>
    <w:rsid w:val="00957263"/>
    <w:rsid w:val="00960991"/>
    <w:rsid w:val="00960AC5"/>
    <w:rsid w:val="00960B06"/>
    <w:rsid w:val="00960D7B"/>
    <w:rsid w:val="00960DCC"/>
    <w:rsid w:val="009616D9"/>
    <w:rsid w:val="00961D30"/>
    <w:rsid w:val="00962568"/>
    <w:rsid w:val="00962AD7"/>
    <w:rsid w:val="0096310D"/>
    <w:rsid w:val="00963113"/>
    <w:rsid w:val="0096347D"/>
    <w:rsid w:val="009636E4"/>
    <w:rsid w:val="009637F7"/>
    <w:rsid w:val="00963916"/>
    <w:rsid w:val="00963A2A"/>
    <w:rsid w:val="00963B67"/>
    <w:rsid w:val="00964A54"/>
    <w:rsid w:val="00964B22"/>
    <w:rsid w:val="00965164"/>
    <w:rsid w:val="009653C5"/>
    <w:rsid w:val="00965568"/>
    <w:rsid w:val="00965930"/>
    <w:rsid w:val="00965D5A"/>
    <w:rsid w:val="00965FED"/>
    <w:rsid w:val="00965FFC"/>
    <w:rsid w:val="009660D4"/>
    <w:rsid w:val="009662CF"/>
    <w:rsid w:val="009666B3"/>
    <w:rsid w:val="00966B1C"/>
    <w:rsid w:val="009670A8"/>
    <w:rsid w:val="009671DE"/>
    <w:rsid w:val="009673CD"/>
    <w:rsid w:val="00967534"/>
    <w:rsid w:val="009676F3"/>
    <w:rsid w:val="00967C5E"/>
    <w:rsid w:val="00967CAE"/>
    <w:rsid w:val="00970A4C"/>
    <w:rsid w:val="00970B45"/>
    <w:rsid w:val="009717AA"/>
    <w:rsid w:val="00972A19"/>
    <w:rsid w:val="009732AD"/>
    <w:rsid w:val="00973683"/>
    <w:rsid w:val="0097374F"/>
    <w:rsid w:val="00973D0A"/>
    <w:rsid w:val="00973E18"/>
    <w:rsid w:val="00974479"/>
    <w:rsid w:val="0097458B"/>
    <w:rsid w:val="00974BC8"/>
    <w:rsid w:val="00974E72"/>
    <w:rsid w:val="00975256"/>
    <w:rsid w:val="0097549F"/>
    <w:rsid w:val="0097558D"/>
    <w:rsid w:val="009757EF"/>
    <w:rsid w:val="009759C0"/>
    <w:rsid w:val="00975C71"/>
    <w:rsid w:val="00975EFD"/>
    <w:rsid w:val="00975F5F"/>
    <w:rsid w:val="009761A0"/>
    <w:rsid w:val="009764FD"/>
    <w:rsid w:val="00976AC6"/>
    <w:rsid w:val="00976B44"/>
    <w:rsid w:val="00976BCF"/>
    <w:rsid w:val="00977339"/>
    <w:rsid w:val="00977D9D"/>
    <w:rsid w:val="00980785"/>
    <w:rsid w:val="00980834"/>
    <w:rsid w:val="009809E7"/>
    <w:rsid w:val="009814E3"/>
    <w:rsid w:val="00981BEC"/>
    <w:rsid w:val="00981DFA"/>
    <w:rsid w:val="00982396"/>
    <w:rsid w:val="00983961"/>
    <w:rsid w:val="00983BDA"/>
    <w:rsid w:val="00983C99"/>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A2D"/>
    <w:rsid w:val="00986B52"/>
    <w:rsid w:val="00986EB9"/>
    <w:rsid w:val="00986F77"/>
    <w:rsid w:val="00987189"/>
    <w:rsid w:val="009873A3"/>
    <w:rsid w:val="00987799"/>
    <w:rsid w:val="0098784A"/>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A77"/>
    <w:rsid w:val="00992C92"/>
    <w:rsid w:val="00992D91"/>
    <w:rsid w:val="00992F02"/>
    <w:rsid w:val="00993463"/>
    <w:rsid w:val="00993908"/>
    <w:rsid w:val="0099394B"/>
    <w:rsid w:val="00993A72"/>
    <w:rsid w:val="0099431B"/>
    <w:rsid w:val="00994F7F"/>
    <w:rsid w:val="00995012"/>
    <w:rsid w:val="00995344"/>
    <w:rsid w:val="009954B8"/>
    <w:rsid w:val="00995584"/>
    <w:rsid w:val="00995AB2"/>
    <w:rsid w:val="00995D00"/>
    <w:rsid w:val="00995E19"/>
    <w:rsid w:val="00995F06"/>
    <w:rsid w:val="0099617F"/>
    <w:rsid w:val="0099644D"/>
    <w:rsid w:val="0099664D"/>
    <w:rsid w:val="0099699A"/>
    <w:rsid w:val="009974CA"/>
    <w:rsid w:val="00997746"/>
    <w:rsid w:val="009A0348"/>
    <w:rsid w:val="009A07CA"/>
    <w:rsid w:val="009A0E6C"/>
    <w:rsid w:val="009A14EB"/>
    <w:rsid w:val="009A16BB"/>
    <w:rsid w:val="009A18AB"/>
    <w:rsid w:val="009A1A62"/>
    <w:rsid w:val="009A1C65"/>
    <w:rsid w:val="009A1CB4"/>
    <w:rsid w:val="009A1CD7"/>
    <w:rsid w:val="009A22B0"/>
    <w:rsid w:val="009A244B"/>
    <w:rsid w:val="009A24C3"/>
    <w:rsid w:val="009A285B"/>
    <w:rsid w:val="009A2FDA"/>
    <w:rsid w:val="009A2FE1"/>
    <w:rsid w:val="009A3310"/>
    <w:rsid w:val="009A341F"/>
    <w:rsid w:val="009A37B0"/>
    <w:rsid w:val="009A4024"/>
    <w:rsid w:val="009A416D"/>
    <w:rsid w:val="009A4B50"/>
    <w:rsid w:val="009A4F90"/>
    <w:rsid w:val="009A561F"/>
    <w:rsid w:val="009A5D1E"/>
    <w:rsid w:val="009A5EC0"/>
    <w:rsid w:val="009A62ED"/>
    <w:rsid w:val="009A635C"/>
    <w:rsid w:val="009A6653"/>
    <w:rsid w:val="009A77DC"/>
    <w:rsid w:val="009B0126"/>
    <w:rsid w:val="009B013F"/>
    <w:rsid w:val="009B06F9"/>
    <w:rsid w:val="009B0760"/>
    <w:rsid w:val="009B08B8"/>
    <w:rsid w:val="009B0B7B"/>
    <w:rsid w:val="009B0C39"/>
    <w:rsid w:val="009B119F"/>
    <w:rsid w:val="009B125B"/>
    <w:rsid w:val="009B12B2"/>
    <w:rsid w:val="009B1438"/>
    <w:rsid w:val="009B18FF"/>
    <w:rsid w:val="009B1CD5"/>
    <w:rsid w:val="009B1EC0"/>
    <w:rsid w:val="009B21FC"/>
    <w:rsid w:val="009B24ED"/>
    <w:rsid w:val="009B253C"/>
    <w:rsid w:val="009B2A6A"/>
    <w:rsid w:val="009B2C69"/>
    <w:rsid w:val="009B2CE3"/>
    <w:rsid w:val="009B327B"/>
    <w:rsid w:val="009B39C1"/>
    <w:rsid w:val="009B47FB"/>
    <w:rsid w:val="009B4D6D"/>
    <w:rsid w:val="009B56A5"/>
    <w:rsid w:val="009B57FD"/>
    <w:rsid w:val="009B5BF1"/>
    <w:rsid w:val="009B6177"/>
    <w:rsid w:val="009B6518"/>
    <w:rsid w:val="009B66E9"/>
    <w:rsid w:val="009B6FE9"/>
    <w:rsid w:val="009B702A"/>
    <w:rsid w:val="009B708E"/>
    <w:rsid w:val="009B70D3"/>
    <w:rsid w:val="009B76E0"/>
    <w:rsid w:val="009B7A8B"/>
    <w:rsid w:val="009B7AD5"/>
    <w:rsid w:val="009B7E86"/>
    <w:rsid w:val="009B7FDC"/>
    <w:rsid w:val="009C08A8"/>
    <w:rsid w:val="009C0B7C"/>
    <w:rsid w:val="009C0E84"/>
    <w:rsid w:val="009C10FD"/>
    <w:rsid w:val="009C160E"/>
    <w:rsid w:val="009C1B5B"/>
    <w:rsid w:val="009C1CDC"/>
    <w:rsid w:val="009C2071"/>
    <w:rsid w:val="009C22D0"/>
    <w:rsid w:val="009C2775"/>
    <w:rsid w:val="009C2E3E"/>
    <w:rsid w:val="009C3174"/>
    <w:rsid w:val="009C31EC"/>
    <w:rsid w:val="009C34CC"/>
    <w:rsid w:val="009C3763"/>
    <w:rsid w:val="009C3DDB"/>
    <w:rsid w:val="009C3E2A"/>
    <w:rsid w:val="009C40CB"/>
    <w:rsid w:val="009C4194"/>
    <w:rsid w:val="009C4C13"/>
    <w:rsid w:val="009C51F3"/>
    <w:rsid w:val="009C531F"/>
    <w:rsid w:val="009C5AC6"/>
    <w:rsid w:val="009C5B93"/>
    <w:rsid w:val="009C5E31"/>
    <w:rsid w:val="009C5EB3"/>
    <w:rsid w:val="009C6089"/>
    <w:rsid w:val="009C60AA"/>
    <w:rsid w:val="009C6483"/>
    <w:rsid w:val="009C65AA"/>
    <w:rsid w:val="009C6DAA"/>
    <w:rsid w:val="009C6F55"/>
    <w:rsid w:val="009C7184"/>
    <w:rsid w:val="009C71E3"/>
    <w:rsid w:val="009C723A"/>
    <w:rsid w:val="009C75BD"/>
    <w:rsid w:val="009C7607"/>
    <w:rsid w:val="009C76AA"/>
    <w:rsid w:val="009C7BF0"/>
    <w:rsid w:val="009D03DE"/>
    <w:rsid w:val="009D063E"/>
    <w:rsid w:val="009D0A88"/>
    <w:rsid w:val="009D0E09"/>
    <w:rsid w:val="009D0E8C"/>
    <w:rsid w:val="009D0F70"/>
    <w:rsid w:val="009D1070"/>
    <w:rsid w:val="009D10D1"/>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7066"/>
    <w:rsid w:val="009D75F6"/>
    <w:rsid w:val="009D79F1"/>
    <w:rsid w:val="009E015A"/>
    <w:rsid w:val="009E0232"/>
    <w:rsid w:val="009E04DB"/>
    <w:rsid w:val="009E09C9"/>
    <w:rsid w:val="009E0E4D"/>
    <w:rsid w:val="009E0F22"/>
    <w:rsid w:val="009E191D"/>
    <w:rsid w:val="009E19B0"/>
    <w:rsid w:val="009E19B3"/>
    <w:rsid w:val="009E22EA"/>
    <w:rsid w:val="009E2765"/>
    <w:rsid w:val="009E2871"/>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352"/>
    <w:rsid w:val="009E792E"/>
    <w:rsid w:val="009E7A8E"/>
    <w:rsid w:val="009E7E23"/>
    <w:rsid w:val="009E7E71"/>
    <w:rsid w:val="009F062A"/>
    <w:rsid w:val="009F0BDB"/>
    <w:rsid w:val="009F0E26"/>
    <w:rsid w:val="009F1726"/>
    <w:rsid w:val="009F1990"/>
    <w:rsid w:val="009F1D93"/>
    <w:rsid w:val="009F22E4"/>
    <w:rsid w:val="009F232D"/>
    <w:rsid w:val="009F23CF"/>
    <w:rsid w:val="009F29F3"/>
    <w:rsid w:val="009F2C49"/>
    <w:rsid w:val="009F37E3"/>
    <w:rsid w:val="009F401A"/>
    <w:rsid w:val="009F44C9"/>
    <w:rsid w:val="009F4D33"/>
    <w:rsid w:val="009F4F97"/>
    <w:rsid w:val="009F5141"/>
    <w:rsid w:val="009F532C"/>
    <w:rsid w:val="009F5883"/>
    <w:rsid w:val="009F5B7F"/>
    <w:rsid w:val="009F6484"/>
    <w:rsid w:val="009F66FC"/>
    <w:rsid w:val="009F6CA4"/>
    <w:rsid w:val="009F77F0"/>
    <w:rsid w:val="009F79F1"/>
    <w:rsid w:val="009F7D5A"/>
    <w:rsid w:val="00A00069"/>
    <w:rsid w:val="00A00089"/>
    <w:rsid w:val="00A00361"/>
    <w:rsid w:val="00A00830"/>
    <w:rsid w:val="00A00D6C"/>
    <w:rsid w:val="00A0105D"/>
    <w:rsid w:val="00A01665"/>
    <w:rsid w:val="00A01A07"/>
    <w:rsid w:val="00A01AE4"/>
    <w:rsid w:val="00A01CA6"/>
    <w:rsid w:val="00A020BD"/>
    <w:rsid w:val="00A0257B"/>
    <w:rsid w:val="00A02630"/>
    <w:rsid w:val="00A0289C"/>
    <w:rsid w:val="00A02C60"/>
    <w:rsid w:val="00A0300D"/>
    <w:rsid w:val="00A0414F"/>
    <w:rsid w:val="00A042E1"/>
    <w:rsid w:val="00A043EB"/>
    <w:rsid w:val="00A04926"/>
    <w:rsid w:val="00A05087"/>
    <w:rsid w:val="00A053F1"/>
    <w:rsid w:val="00A0550C"/>
    <w:rsid w:val="00A05578"/>
    <w:rsid w:val="00A0624C"/>
    <w:rsid w:val="00A065B4"/>
    <w:rsid w:val="00A06825"/>
    <w:rsid w:val="00A06AC6"/>
    <w:rsid w:val="00A06B6B"/>
    <w:rsid w:val="00A06D7E"/>
    <w:rsid w:val="00A06DD8"/>
    <w:rsid w:val="00A06E60"/>
    <w:rsid w:val="00A06E74"/>
    <w:rsid w:val="00A06FE9"/>
    <w:rsid w:val="00A073FE"/>
    <w:rsid w:val="00A07515"/>
    <w:rsid w:val="00A0794E"/>
    <w:rsid w:val="00A10A86"/>
    <w:rsid w:val="00A113BD"/>
    <w:rsid w:val="00A1170E"/>
    <w:rsid w:val="00A11A84"/>
    <w:rsid w:val="00A11C07"/>
    <w:rsid w:val="00A11DAD"/>
    <w:rsid w:val="00A1265D"/>
    <w:rsid w:val="00A126F1"/>
    <w:rsid w:val="00A128E7"/>
    <w:rsid w:val="00A12D86"/>
    <w:rsid w:val="00A12D95"/>
    <w:rsid w:val="00A12F71"/>
    <w:rsid w:val="00A132D5"/>
    <w:rsid w:val="00A136D7"/>
    <w:rsid w:val="00A137D0"/>
    <w:rsid w:val="00A13924"/>
    <w:rsid w:val="00A143AB"/>
    <w:rsid w:val="00A1462B"/>
    <w:rsid w:val="00A149A2"/>
    <w:rsid w:val="00A15026"/>
    <w:rsid w:val="00A150EC"/>
    <w:rsid w:val="00A152BB"/>
    <w:rsid w:val="00A15514"/>
    <w:rsid w:val="00A15749"/>
    <w:rsid w:val="00A1615F"/>
    <w:rsid w:val="00A16A71"/>
    <w:rsid w:val="00A16EBA"/>
    <w:rsid w:val="00A170C2"/>
    <w:rsid w:val="00A17736"/>
    <w:rsid w:val="00A2054D"/>
    <w:rsid w:val="00A205BB"/>
    <w:rsid w:val="00A20616"/>
    <w:rsid w:val="00A2066F"/>
    <w:rsid w:val="00A208F0"/>
    <w:rsid w:val="00A211EA"/>
    <w:rsid w:val="00A21836"/>
    <w:rsid w:val="00A2184D"/>
    <w:rsid w:val="00A2194D"/>
    <w:rsid w:val="00A222AF"/>
    <w:rsid w:val="00A22EF2"/>
    <w:rsid w:val="00A23059"/>
    <w:rsid w:val="00A231E5"/>
    <w:rsid w:val="00A231F8"/>
    <w:rsid w:val="00A234B5"/>
    <w:rsid w:val="00A2353D"/>
    <w:rsid w:val="00A239C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FF"/>
    <w:rsid w:val="00A27B47"/>
    <w:rsid w:val="00A27D1C"/>
    <w:rsid w:val="00A302BB"/>
    <w:rsid w:val="00A302F2"/>
    <w:rsid w:val="00A30B36"/>
    <w:rsid w:val="00A3122E"/>
    <w:rsid w:val="00A31440"/>
    <w:rsid w:val="00A3193D"/>
    <w:rsid w:val="00A31D26"/>
    <w:rsid w:val="00A31FE7"/>
    <w:rsid w:val="00A31FF1"/>
    <w:rsid w:val="00A329BF"/>
    <w:rsid w:val="00A33015"/>
    <w:rsid w:val="00A33164"/>
    <w:rsid w:val="00A333A2"/>
    <w:rsid w:val="00A333BC"/>
    <w:rsid w:val="00A334EF"/>
    <w:rsid w:val="00A3351C"/>
    <w:rsid w:val="00A336C3"/>
    <w:rsid w:val="00A337CF"/>
    <w:rsid w:val="00A33F3F"/>
    <w:rsid w:val="00A342C5"/>
    <w:rsid w:val="00A349A1"/>
    <w:rsid w:val="00A3563E"/>
    <w:rsid w:val="00A35647"/>
    <w:rsid w:val="00A35C4D"/>
    <w:rsid w:val="00A35EBF"/>
    <w:rsid w:val="00A3625B"/>
    <w:rsid w:val="00A3627E"/>
    <w:rsid w:val="00A378CB"/>
    <w:rsid w:val="00A379E3"/>
    <w:rsid w:val="00A37C27"/>
    <w:rsid w:val="00A40022"/>
    <w:rsid w:val="00A400DB"/>
    <w:rsid w:val="00A40166"/>
    <w:rsid w:val="00A40187"/>
    <w:rsid w:val="00A40371"/>
    <w:rsid w:val="00A40DA8"/>
    <w:rsid w:val="00A41237"/>
    <w:rsid w:val="00A4135C"/>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6921"/>
    <w:rsid w:val="00A471AF"/>
    <w:rsid w:val="00A4796C"/>
    <w:rsid w:val="00A47A2F"/>
    <w:rsid w:val="00A47E74"/>
    <w:rsid w:val="00A501C9"/>
    <w:rsid w:val="00A5030F"/>
    <w:rsid w:val="00A503FB"/>
    <w:rsid w:val="00A505C7"/>
    <w:rsid w:val="00A50B6B"/>
    <w:rsid w:val="00A51044"/>
    <w:rsid w:val="00A51357"/>
    <w:rsid w:val="00A5184F"/>
    <w:rsid w:val="00A51887"/>
    <w:rsid w:val="00A51E6C"/>
    <w:rsid w:val="00A5245C"/>
    <w:rsid w:val="00A5295E"/>
    <w:rsid w:val="00A53579"/>
    <w:rsid w:val="00A53910"/>
    <w:rsid w:val="00A53C98"/>
    <w:rsid w:val="00A54103"/>
    <w:rsid w:val="00A541ED"/>
    <w:rsid w:val="00A5475A"/>
    <w:rsid w:val="00A54F6B"/>
    <w:rsid w:val="00A54F6F"/>
    <w:rsid w:val="00A54FBA"/>
    <w:rsid w:val="00A5508C"/>
    <w:rsid w:val="00A55291"/>
    <w:rsid w:val="00A55CC2"/>
    <w:rsid w:val="00A56027"/>
    <w:rsid w:val="00A561AB"/>
    <w:rsid w:val="00A566B2"/>
    <w:rsid w:val="00A56C3B"/>
    <w:rsid w:val="00A57644"/>
    <w:rsid w:val="00A6003E"/>
    <w:rsid w:val="00A6045E"/>
    <w:rsid w:val="00A618F7"/>
    <w:rsid w:val="00A62AA0"/>
    <w:rsid w:val="00A62EB4"/>
    <w:rsid w:val="00A6304A"/>
    <w:rsid w:val="00A63ABF"/>
    <w:rsid w:val="00A63C59"/>
    <w:rsid w:val="00A63CA0"/>
    <w:rsid w:val="00A63EA9"/>
    <w:rsid w:val="00A6443A"/>
    <w:rsid w:val="00A649D9"/>
    <w:rsid w:val="00A64F1A"/>
    <w:rsid w:val="00A652E5"/>
    <w:rsid w:val="00A65949"/>
    <w:rsid w:val="00A65B56"/>
    <w:rsid w:val="00A65F3D"/>
    <w:rsid w:val="00A661F2"/>
    <w:rsid w:val="00A663AF"/>
    <w:rsid w:val="00A667AC"/>
    <w:rsid w:val="00A6732F"/>
    <w:rsid w:val="00A67C8B"/>
    <w:rsid w:val="00A70206"/>
    <w:rsid w:val="00A70233"/>
    <w:rsid w:val="00A70D6B"/>
    <w:rsid w:val="00A70E4B"/>
    <w:rsid w:val="00A710E2"/>
    <w:rsid w:val="00A710F0"/>
    <w:rsid w:val="00A71232"/>
    <w:rsid w:val="00A713E1"/>
    <w:rsid w:val="00A715B2"/>
    <w:rsid w:val="00A71E2C"/>
    <w:rsid w:val="00A7241F"/>
    <w:rsid w:val="00A7293B"/>
    <w:rsid w:val="00A72DBF"/>
    <w:rsid w:val="00A73023"/>
    <w:rsid w:val="00A737D1"/>
    <w:rsid w:val="00A73AE0"/>
    <w:rsid w:val="00A73C61"/>
    <w:rsid w:val="00A73D05"/>
    <w:rsid w:val="00A73E5E"/>
    <w:rsid w:val="00A73F04"/>
    <w:rsid w:val="00A743C4"/>
    <w:rsid w:val="00A743EF"/>
    <w:rsid w:val="00A7495A"/>
    <w:rsid w:val="00A75655"/>
    <w:rsid w:val="00A75E65"/>
    <w:rsid w:val="00A7626D"/>
    <w:rsid w:val="00A762DC"/>
    <w:rsid w:val="00A76522"/>
    <w:rsid w:val="00A76CC0"/>
    <w:rsid w:val="00A77416"/>
    <w:rsid w:val="00A77468"/>
    <w:rsid w:val="00A77979"/>
    <w:rsid w:val="00A77BD8"/>
    <w:rsid w:val="00A80086"/>
    <w:rsid w:val="00A802A0"/>
    <w:rsid w:val="00A8061D"/>
    <w:rsid w:val="00A806E1"/>
    <w:rsid w:val="00A80B7E"/>
    <w:rsid w:val="00A80E84"/>
    <w:rsid w:val="00A8167F"/>
    <w:rsid w:val="00A816E1"/>
    <w:rsid w:val="00A81865"/>
    <w:rsid w:val="00A81897"/>
    <w:rsid w:val="00A818D0"/>
    <w:rsid w:val="00A821EE"/>
    <w:rsid w:val="00A82F56"/>
    <w:rsid w:val="00A8326D"/>
    <w:rsid w:val="00A832AE"/>
    <w:rsid w:val="00A83383"/>
    <w:rsid w:val="00A833D8"/>
    <w:rsid w:val="00A83E4A"/>
    <w:rsid w:val="00A847F4"/>
    <w:rsid w:val="00A849EE"/>
    <w:rsid w:val="00A84BED"/>
    <w:rsid w:val="00A84F57"/>
    <w:rsid w:val="00A85131"/>
    <w:rsid w:val="00A864FD"/>
    <w:rsid w:val="00A8651E"/>
    <w:rsid w:val="00A86775"/>
    <w:rsid w:val="00A86AA2"/>
    <w:rsid w:val="00A86AF1"/>
    <w:rsid w:val="00A870AA"/>
    <w:rsid w:val="00A870D8"/>
    <w:rsid w:val="00A871D7"/>
    <w:rsid w:val="00A8723B"/>
    <w:rsid w:val="00A87307"/>
    <w:rsid w:val="00A87AD3"/>
    <w:rsid w:val="00A87C84"/>
    <w:rsid w:val="00A90432"/>
    <w:rsid w:val="00A90444"/>
    <w:rsid w:val="00A90BA5"/>
    <w:rsid w:val="00A910D5"/>
    <w:rsid w:val="00A91964"/>
    <w:rsid w:val="00A91E4E"/>
    <w:rsid w:val="00A930DA"/>
    <w:rsid w:val="00A938CF"/>
    <w:rsid w:val="00A9402B"/>
    <w:rsid w:val="00A94916"/>
    <w:rsid w:val="00A949C3"/>
    <w:rsid w:val="00A94EC8"/>
    <w:rsid w:val="00A95079"/>
    <w:rsid w:val="00A951CD"/>
    <w:rsid w:val="00A95201"/>
    <w:rsid w:val="00A9522B"/>
    <w:rsid w:val="00A95461"/>
    <w:rsid w:val="00A95487"/>
    <w:rsid w:val="00A954D3"/>
    <w:rsid w:val="00A9557A"/>
    <w:rsid w:val="00A9593D"/>
    <w:rsid w:val="00A95A4C"/>
    <w:rsid w:val="00A95FDF"/>
    <w:rsid w:val="00A966EC"/>
    <w:rsid w:val="00A969ED"/>
    <w:rsid w:val="00A96C16"/>
    <w:rsid w:val="00A96D95"/>
    <w:rsid w:val="00A9711A"/>
    <w:rsid w:val="00A971EA"/>
    <w:rsid w:val="00A974D5"/>
    <w:rsid w:val="00A97565"/>
    <w:rsid w:val="00A97AAF"/>
    <w:rsid w:val="00AA02A7"/>
    <w:rsid w:val="00AA03E5"/>
    <w:rsid w:val="00AA07EC"/>
    <w:rsid w:val="00AA08D9"/>
    <w:rsid w:val="00AA0DF2"/>
    <w:rsid w:val="00AA18C0"/>
    <w:rsid w:val="00AA1C83"/>
    <w:rsid w:val="00AA1DF8"/>
    <w:rsid w:val="00AA1EDD"/>
    <w:rsid w:val="00AA226D"/>
    <w:rsid w:val="00AA2317"/>
    <w:rsid w:val="00AA2AB2"/>
    <w:rsid w:val="00AA2E88"/>
    <w:rsid w:val="00AA33A3"/>
    <w:rsid w:val="00AA3420"/>
    <w:rsid w:val="00AA3D8E"/>
    <w:rsid w:val="00AA3DA2"/>
    <w:rsid w:val="00AA4089"/>
    <w:rsid w:val="00AA4521"/>
    <w:rsid w:val="00AA45B3"/>
    <w:rsid w:val="00AA49D7"/>
    <w:rsid w:val="00AA4A73"/>
    <w:rsid w:val="00AA4EB6"/>
    <w:rsid w:val="00AA5560"/>
    <w:rsid w:val="00AA57AF"/>
    <w:rsid w:val="00AA59F5"/>
    <w:rsid w:val="00AA60DD"/>
    <w:rsid w:val="00AA62DE"/>
    <w:rsid w:val="00AA68B1"/>
    <w:rsid w:val="00AA6E1E"/>
    <w:rsid w:val="00AA7124"/>
    <w:rsid w:val="00AA7D37"/>
    <w:rsid w:val="00AA7E33"/>
    <w:rsid w:val="00AA7F02"/>
    <w:rsid w:val="00AB07FD"/>
    <w:rsid w:val="00AB0B65"/>
    <w:rsid w:val="00AB0E94"/>
    <w:rsid w:val="00AB11D3"/>
    <w:rsid w:val="00AB13CD"/>
    <w:rsid w:val="00AB1A44"/>
    <w:rsid w:val="00AB1BAC"/>
    <w:rsid w:val="00AB2119"/>
    <w:rsid w:val="00AB26A6"/>
    <w:rsid w:val="00AB2A47"/>
    <w:rsid w:val="00AB2B53"/>
    <w:rsid w:val="00AB2F38"/>
    <w:rsid w:val="00AB3709"/>
    <w:rsid w:val="00AB3A84"/>
    <w:rsid w:val="00AB45BF"/>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B92"/>
    <w:rsid w:val="00AC13D2"/>
    <w:rsid w:val="00AC1406"/>
    <w:rsid w:val="00AC1E62"/>
    <w:rsid w:val="00AC1E78"/>
    <w:rsid w:val="00AC22CA"/>
    <w:rsid w:val="00AC2423"/>
    <w:rsid w:val="00AC266E"/>
    <w:rsid w:val="00AC2834"/>
    <w:rsid w:val="00AC2DFE"/>
    <w:rsid w:val="00AC36A8"/>
    <w:rsid w:val="00AC3EFF"/>
    <w:rsid w:val="00AC413D"/>
    <w:rsid w:val="00AC438F"/>
    <w:rsid w:val="00AC563B"/>
    <w:rsid w:val="00AC5EC2"/>
    <w:rsid w:val="00AC60FC"/>
    <w:rsid w:val="00AC62F9"/>
    <w:rsid w:val="00AC6623"/>
    <w:rsid w:val="00AC6A5A"/>
    <w:rsid w:val="00AC6B28"/>
    <w:rsid w:val="00AC6CE7"/>
    <w:rsid w:val="00AC6EA0"/>
    <w:rsid w:val="00AC73C3"/>
    <w:rsid w:val="00AC7408"/>
    <w:rsid w:val="00AC78A0"/>
    <w:rsid w:val="00AC7EB2"/>
    <w:rsid w:val="00AD0372"/>
    <w:rsid w:val="00AD0554"/>
    <w:rsid w:val="00AD0DDB"/>
    <w:rsid w:val="00AD0E48"/>
    <w:rsid w:val="00AD107C"/>
    <w:rsid w:val="00AD174A"/>
    <w:rsid w:val="00AD186C"/>
    <w:rsid w:val="00AD1C45"/>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997"/>
    <w:rsid w:val="00AD5AF8"/>
    <w:rsid w:val="00AD5BB5"/>
    <w:rsid w:val="00AD6110"/>
    <w:rsid w:val="00AD622D"/>
    <w:rsid w:val="00AD6262"/>
    <w:rsid w:val="00AD661B"/>
    <w:rsid w:val="00AD71B9"/>
    <w:rsid w:val="00AD72C6"/>
    <w:rsid w:val="00AD744A"/>
    <w:rsid w:val="00AD7951"/>
    <w:rsid w:val="00AD7AFD"/>
    <w:rsid w:val="00AD7DF4"/>
    <w:rsid w:val="00AE047E"/>
    <w:rsid w:val="00AE05FE"/>
    <w:rsid w:val="00AE0A44"/>
    <w:rsid w:val="00AE0D01"/>
    <w:rsid w:val="00AE181C"/>
    <w:rsid w:val="00AE1980"/>
    <w:rsid w:val="00AE1C05"/>
    <w:rsid w:val="00AE1DBC"/>
    <w:rsid w:val="00AE227F"/>
    <w:rsid w:val="00AE23BD"/>
    <w:rsid w:val="00AE24B9"/>
    <w:rsid w:val="00AE2956"/>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D3"/>
    <w:rsid w:val="00AE723B"/>
    <w:rsid w:val="00AE7EE8"/>
    <w:rsid w:val="00AF015E"/>
    <w:rsid w:val="00AF01A6"/>
    <w:rsid w:val="00AF0726"/>
    <w:rsid w:val="00AF0F7F"/>
    <w:rsid w:val="00AF16CB"/>
    <w:rsid w:val="00AF191D"/>
    <w:rsid w:val="00AF1D07"/>
    <w:rsid w:val="00AF1DEF"/>
    <w:rsid w:val="00AF1F75"/>
    <w:rsid w:val="00AF20B5"/>
    <w:rsid w:val="00AF2224"/>
    <w:rsid w:val="00AF2352"/>
    <w:rsid w:val="00AF2732"/>
    <w:rsid w:val="00AF3639"/>
    <w:rsid w:val="00AF36C7"/>
    <w:rsid w:val="00AF386E"/>
    <w:rsid w:val="00AF3BDB"/>
    <w:rsid w:val="00AF3CEB"/>
    <w:rsid w:val="00AF3CF3"/>
    <w:rsid w:val="00AF40C9"/>
    <w:rsid w:val="00AF469D"/>
    <w:rsid w:val="00AF47ED"/>
    <w:rsid w:val="00AF48F6"/>
    <w:rsid w:val="00AF5159"/>
    <w:rsid w:val="00AF535D"/>
    <w:rsid w:val="00AF546E"/>
    <w:rsid w:val="00AF5549"/>
    <w:rsid w:val="00AF5941"/>
    <w:rsid w:val="00AF5E6B"/>
    <w:rsid w:val="00AF6A45"/>
    <w:rsid w:val="00AF7251"/>
    <w:rsid w:val="00AF73DC"/>
    <w:rsid w:val="00AF795C"/>
    <w:rsid w:val="00AF7C6C"/>
    <w:rsid w:val="00AF7CB5"/>
    <w:rsid w:val="00AF7F81"/>
    <w:rsid w:val="00AF7FD4"/>
    <w:rsid w:val="00B0116B"/>
    <w:rsid w:val="00B017FB"/>
    <w:rsid w:val="00B01854"/>
    <w:rsid w:val="00B01DCB"/>
    <w:rsid w:val="00B023A9"/>
    <w:rsid w:val="00B0270D"/>
    <w:rsid w:val="00B02CF5"/>
    <w:rsid w:val="00B02DA1"/>
    <w:rsid w:val="00B0373C"/>
    <w:rsid w:val="00B0404F"/>
    <w:rsid w:val="00B04507"/>
    <w:rsid w:val="00B04B1A"/>
    <w:rsid w:val="00B04C1E"/>
    <w:rsid w:val="00B04E55"/>
    <w:rsid w:val="00B05718"/>
    <w:rsid w:val="00B05A03"/>
    <w:rsid w:val="00B060F4"/>
    <w:rsid w:val="00B068BB"/>
    <w:rsid w:val="00B06AC6"/>
    <w:rsid w:val="00B06C94"/>
    <w:rsid w:val="00B06D6D"/>
    <w:rsid w:val="00B075F6"/>
    <w:rsid w:val="00B07B2B"/>
    <w:rsid w:val="00B07D28"/>
    <w:rsid w:val="00B10496"/>
    <w:rsid w:val="00B10E97"/>
    <w:rsid w:val="00B111C1"/>
    <w:rsid w:val="00B113B5"/>
    <w:rsid w:val="00B11B6C"/>
    <w:rsid w:val="00B11F09"/>
    <w:rsid w:val="00B11FEC"/>
    <w:rsid w:val="00B12393"/>
    <w:rsid w:val="00B1239F"/>
    <w:rsid w:val="00B1290C"/>
    <w:rsid w:val="00B12B3F"/>
    <w:rsid w:val="00B12C63"/>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18E"/>
    <w:rsid w:val="00B17446"/>
    <w:rsid w:val="00B1744B"/>
    <w:rsid w:val="00B176EE"/>
    <w:rsid w:val="00B17939"/>
    <w:rsid w:val="00B17EF8"/>
    <w:rsid w:val="00B20142"/>
    <w:rsid w:val="00B20475"/>
    <w:rsid w:val="00B20541"/>
    <w:rsid w:val="00B20575"/>
    <w:rsid w:val="00B20AD4"/>
    <w:rsid w:val="00B20D32"/>
    <w:rsid w:val="00B21200"/>
    <w:rsid w:val="00B2192D"/>
    <w:rsid w:val="00B219B2"/>
    <w:rsid w:val="00B21CA4"/>
    <w:rsid w:val="00B221BB"/>
    <w:rsid w:val="00B2220A"/>
    <w:rsid w:val="00B224D3"/>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CE"/>
    <w:rsid w:val="00B258F9"/>
    <w:rsid w:val="00B25927"/>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4B3"/>
    <w:rsid w:val="00B40A5C"/>
    <w:rsid w:val="00B40F2C"/>
    <w:rsid w:val="00B4134E"/>
    <w:rsid w:val="00B41A0C"/>
    <w:rsid w:val="00B425FB"/>
    <w:rsid w:val="00B42E75"/>
    <w:rsid w:val="00B432E1"/>
    <w:rsid w:val="00B43415"/>
    <w:rsid w:val="00B438D7"/>
    <w:rsid w:val="00B43DFD"/>
    <w:rsid w:val="00B446C7"/>
    <w:rsid w:val="00B4488A"/>
    <w:rsid w:val="00B4538D"/>
    <w:rsid w:val="00B453E8"/>
    <w:rsid w:val="00B45ABF"/>
    <w:rsid w:val="00B45BED"/>
    <w:rsid w:val="00B45D25"/>
    <w:rsid w:val="00B45E03"/>
    <w:rsid w:val="00B45FDB"/>
    <w:rsid w:val="00B4684B"/>
    <w:rsid w:val="00B47200"/>
    <w:rsid w:val="00B475DF"/>
    <w:rsid w:val="00B47D2C"/>
    <w:rsid w:val="00B47E27"/>
    <w:rsid w:val="00B47FF9"/>
    <w:rsid w:val="00B5029F"/>
    <w:rsid w:val="00B50595"/>
    <w:rsid w:val="00B5070E"/>
    <w:rsid w:val="00B50737"/>
    <w:rsid w:val="00B5087E"/>
    <w:rsid w:val="00B50F7E"/>
    <w:rsid w:val="00B51441"/>
    <w:rsid w:val="00B51DAD"/>
    <w:rsid w:val="00B51E7A"/>
    <w:rsid w:val="00B52486"/>
    <w:rsid w:val="00B525BD"/>
    <w:rsid w:val="00B52797"/>
    <w:rsid w:val="00B52A00"/>
    <w:rsid w:val="00B532C5"/>
    <w:rsid w:val="00B5358A"/>
    <w:rsid w:val="00B535A2"/>
    <w:rsid w:val="00B538A6"/>
    <w:rsid w:val="00B53BB4"/>
    <w:rsid w:val="00B53CAB"/>
    <w:rsid w:val="00B540C4"/>
    <w:rsid w:val="00B542A3"/>
    <w:rsid w:val="00B54731"/>
    <w:rsid w:val="00B547BC"/>
    <w:rsid w:val="00B54C5F"/>
    <w:rsid w:val="00B54CC3"/>
    <w:rsid w:val="00B54F05"/>
    <w:rsid w:val="00B554E2"/>
    <w:rsid w:val="00B558B4"/>
    <w:rsid w:val="00B558BF"/>
    <w:rsid w:val="00B56608"/>
    <w:rsid w:val="00B56DD5"/>
    <w:rsid w:val="00B56E6B"/>
    <w:rsid w:val="00B56FC9"/>
    <w:rsid w:val="00B57087"/>
    <w:rsid w:val="00B578EF"/>
    <w:rsid w:val="00B60085"/>
    <w:rsid w:val="00B60424"/>
    <w:rsid w:val="00B6084E"/>
    <w:rsid w:val="00B60894"/>
    <w:rsid w:val="00B619F7"/>
    <w:rsid w:val="00B61DD7"/>
    <w:rsid w:val="00B61DDC"/>
    <w:rsid w:val="00B62B72"/>
    <w:rsid w:val="00B62DBE"/>
    <w:rsid w:val="00B63E0F"/>
    <w:rsid w:val="00B6417A"/>
    <w:rsid w:val="00B6447C"/>
    <w:rsid w:val="00B64971"/>
    <w:rsid w:val="00B6538D"/>
    <w:rsid w:val="00B65605"/>
    <w:rsid w:val="00B65B4B"/>
    <w:rsid w:val="00B65B63"/>
    <w:rsid w:val="00B65D1D"/>
    <w:rsid w:val="00B65D84"/>
    <w:rsid w:val="00B65DCF"/>
    <w:rsid w:val="00B65DFB"/>
    <w:rsid w:val="00B664A4"/>
    <w:rsid w:val="00B664BC"/>
    <w:rsid w:val="00B664F2"/>
    <w:rsid w:val="00B6653D"/>
    <w:rsid w:val="00B66861"/>
    <w:rsid w:val="00B66BE7"/>
    <w:rsid w:val="00B66D92"/>
    <w:rsid w:val="00B677AD"/>
    <w:rsid w:val="00B67F4A"/>
    <w:rsid w:val="00B7023A"/>
    <w:rsid w:val="00B70E53"/>
    <w:rsid w:val="00B71722"/>
    <w:rsid w:val="00B71DC2"/>
    <w:rsid w:val="00B71E8C"/>
    <w:rsid w:val="00B72388"/>
    <w:rsid w:val="00B72602"/>
    <w:rsid w:val="00B727CB"/>
    <w:rsid w:val="00B73222"/>
    <w:rsid w:val="00B737CC"/>
    <w:rsid w:val="00B73CBB"/>
    <w:rsid w:val="00B73EA1"/>
    <w:rsid w:val="00B73F7A"/>
    <w:rsid w:val="00B73FD8"/>
    <w:rsid w:val="00B74407"/>
    <w:rsid w:val="00B74E63"/>
    <w:rsid w:val="00B755A6"/>
    <w:rsid w:val="00B7646A"/>
    <w:rsid w:val="00B76670"/>
    <w:rsid w:val="00B76DD1"/>
    <w:rsid w:val="00B76E3B"/>
    <w:rsid w:val="00B77725"/>
    <w:rsid w:val="00B77881"/>
    <w:rsid w:val="00B77916"/>
    <w:rsid w:val="00B801AB"/>
    <w:rsid w:val="00B804AE"/>
    <w:rsid w:val="00B8054A"/>
    <w:rsid w:val="00B80772"/>
    <w:rsid w:val="00B80992"/>
    <w:rsid w:val="00B80A30"/>
    <w:rsid w:val="00B80BDF"/>
    <w:rsid w:val="00B80CAE"/>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4720"/>
    <w:rsid w:val="00B85E39"/>
    <w:rsid w:val="00B86886"/>
    <w:rsid w:val="00B86978"/>
    <w:rsid w:val="00B86ABC"/>
    <w:rsid w:val="00B86BF4"/>
    <w:rsid w:val="00B86C2A"/>
    <w:rsid w:val="00B86E9A"/>
    <w:rsid w:val="00B8706B"/>
    <w:rsid w:val="00B870B1"/>
    <w:rsid w:val="00B870DA"/>
    <w:rsid w:val="00B872EC"/>
    <w:rsid w:val="00B874DF"/>
    <w:rsid w:val="00B8796E"/>
    <w:rsid w:val="00B87B5A"/>
    <w:rsid w:val="00B87CA7"/>
    <w:rsid w:val="00B87FB3"/>
    <w:rsid w:val="00B9056B"/>
    <w:rsid w:val="00B90A24"/>
    <w:rsid w:val="00B90D38"/>
    <w:rsid w:val="00B90D77"/>
    <w:rsid w:val="00B91102"/>
    <w:rsid w:val="00B91375"/>
    <w:rsid w:val="00B91594"/>
    <w:rsid w:val="00B92207"/>
    <w:rsid w:val="00B9264B"/>
    <w:rsid w:val="00B927E9"/>
    <w:rsid w:val="00B93661"/>
    <w:rsid w:val="00B93A12"/>
    <w:rsid w:val="00B93BFE"/>
    <w:rsid w:val="00B94228"/>
    <w:rsid w:val="00B9432A"/>
    <w:rsid w:val="00B94376"/>
    <w:rsid w:val="00B947D0"/>
    <w:rsid w:val="00B94EFA"/>
    <w:rsid w:val="00B95304"/>
    <w:rsid w:val="00B95535"/>
    <w:rsid w:val="00B95554"/>
    <w:rsid w:val="00B95576"/>
    <w:rsid w:val="00B957BC"/>
    <w:rsid w:val="00B9584D"/>
    <w:rsid w:val="00B95D2B"/>
    <w:rsid w:val="00B95DBF"/>
    <w:rsid w:val="00B96444"/>
    <w:rsid w:val="00B96B2C"/>
    <w:rsid w:val="00B9747E"/>
    <w:rsid w:val="00B974C5"/>
    <w:rsid w:val="00B9772B"/>
    <w:rsid w:val="00B97E76"/>
    <w:rsid w:val="00BA06FE"/>
    <w:rsid w:val="00BA0B4E"/>
    <w:rsid w:val="00BA0EE8"/>
    <w:rsid w:val="00BA1513"/>
    <w:rsid w:val="00BA1828"/>
    <w:rsid w:val="00BA1ACB"/>
    <w:rsid w:val="00BA23DE"/>
    <w:rsid w:val="00BA2497"/>
    <w:rsid w:val="00BA24BA"/>
    <w:rsid w:val="00BA316D"/>
    <w:rsid w:val="00BA3E04"/>
    <w:rsid w:val="00BA405E"/>
    <w:rsid w:val="00BA4886"/>
    <w:rsid w:val="00BA4D72"/>
    <w:rsid w:val="00BA56C0"/>
    <w:rsid w:val="00BA56FA"/>
    <w:rsid w:val="00BA5738"/>
    <w:rsid w:val="00BA66E2"/>
    <w:rsid w:val="00BA67B0"/>
    <w:rsid w:val="00BA67C2"/>
    <w:rsid w:val="00BA6D49"/>
    <w:rsid w:val="00BA6E92"/>
    <w:rsid w:val="00BA730C"/>
    <w:rsid w:val="00BA7E16"/>
    <w:rsid w:val="00BA7E7D"/>
    <w:rsid w:val="00BB0A80"/>
    <w:rsid w:val="00BB0F61"/>
    <w:rsid w:val="00BB128C"/>
    <w:rsid w:val="00BB134A"/>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5B19"/>
    <w:rsid w:val="00BB648A"/>
    <w:rsid w:val="00BB661F"/>
    <w:rsid w:val="00BB67C5"/>
    <w:rsid w:val="00BB6CE7"/>
    <w:rsid w:val="00BB74BA"/>
    <w:rsid w:val="00BB7720"/>
    <w:rsid w:val="00BB7733"/>
    <w:rsid w:val="00BB77A5"/>
    <w:rsid w:val="00BB7919"/>
    <w:rsid w:val="00BB7A4A"/>
    <w:rsid w:val="00BB7AE3"/>
    <w:rsid w:val="00BB7AE6"/>
    <w:rsid w:val="00BC008F"/>
    <w:rsid w:val="00BC1F75"/>
    <w:rsid w:val="00BC2171"/>
    <w:rsid w:val="00BC2272"/>
    <w:rsid w:val="00BC244C"/>
    <w:rsid w:val="00BC292B"/>
    <w:rsid w:val="00BC2A77"/>
    <w:rsid w:val="00BC30B7"/>
    <w:rsid w:val="00BC3587"/>
    <w:rsid w:val="00BC370F"/>
    <w:rsid w:val="00BC41A0"/>
    <w:rsid w:val="00BC4424"/>
    <w:rsid w:val="00BC4B84"/>
    <w:rsid w:val="00BC5872"/>
    <w:rsid w:val="00BC657B"/>
    <w:rsid w:val="00BC72F0"/>
    <w:rsid w:val="00BC77CB"/>
    <w:rsid w:val="00BC787F"/>
    <w:rsid w:val="00BC78BE"/>
    <w:rsid w:val="00BC7B23"/>
    <w:rsid w:val="00BC7D42"/>
    <w:rsid w:val="00BC7F14"/>
    <w:rsid w:val="00BD0B22"/>
    <w:rsid w:val="00BD0E12"/>
    <w:rsid w:val="00BD1164"/>
    <w:rsid w:val="00BD1236"/>
    <w:rsid w:val="00BD1993"/>
    <w:rsid w:val="00BD19D5"/>
    <w:rsid w:val="00BD22E9"/>
    <w:rsid w:val="00BD24C4"/>
    <w:rsid w:val="00BD2677"/>
    <w:rsid w:val="00BD2B57"/>
    <w:rsid w:val="00BD2BB6"/>
    <w:rsid w:val="00BD3537"/>
    <w:rsid w:val="00BD39EA"/>
    <w:rsid w:val="00BD401D"/>
    <w:rsid w:val="00BD5042"/>
    <w:rsid w:val="00BD5C52"/>
    <w:rsid w:val="00BD5D36"/>
    <w:rsid w:val="00BD5FAB"/>
    <w:rsid w:val="00BD62C8"/>
    <w:rsid w:val="00BD634A"/>
    <w:rsid w:val="00BD709D"/>
    <w:rsid w:val="00BD727E"/>
    <w:rsid w:val="00BD7466"/>
    <w:rsid w:val="00BD7E1B"/>
    <w:rsid w:val="00BE02D1"/>
    <w:rsid w:val="00BE04FF"/>
    <w:rsid w:val="00BE0582"/>
    <w:rsid w:val="00BE06FF"/>
    <w:rsid w:val="00BE08DC"/>
    <w:rsid w:val="00BE0CC9"/>
    <w:rsid w:val="00BE1279"/>
    <w:rsid w:val="00BE12E1"/>
    <w:rsid w:val="00BE1706"/>
    <w:rsid w:val="00BE192B"/>
    <w:rsid w:val="00BE210A"/>
    <w:rsid w:val="00BE232F"/>
    <w:rsid w:val="00BE2BE2"/>
    <w:rsid w:val="00BE2FEA"/>
    <w:rsid w:val="00BE34B8"/>
    <w:rsid w:val="00BE3897"/>
    <w:rsid w:val="00BE3F78"/>
    <w:rsid w:val="00BE3F9A"/>
    <w:rsid w:val="00BE3FE9"/>
    <w:rsid w:val="00BE42DA"/>
    <w:rsid w:val="00BE43DD"/>
    <w:rsid w:val="00BE4715"/>
    <w:rsid w:val="00BE4E60"/>
    <w:rsid w:val="00BE4EBA"/>
    <w:rsid w:val="00BE4F60"/>
    <w:rsid w:val="00BE5413"/>
    <w:rsid w:val="00BE57AC"/>
    <w:rsid w:val="00BE58AC"/>
    <w:rsid w:val="00BE5A7D"/>
    <w:rsid w:val="00BE5B85"/>
    <w:rsid w:val="00BE5D11"/>
    <w:rsid w:val="00BE5ECB"/>
    <w:rsid w:val="00BE5F77"/>
    <w:rsid w:val="00BE6590"/>
    <w:rsid w:val="00BE66D0"/>
    <w:rsid w:val="00BE6B96"/>
    <w:rsid w:val="00BE7073"/>
    <w:rsid w:val="00BE70CE"/>
    <w:rsid w:val="00BF06D7"/>
    <w:rsid w:val="00BF0C9C"/>
    <w:rsid w:val="00BF10B0"/>
    <w:rsid w:val="00BF111A"/>
    <w:rsid w:val="00BF1505"/>
    <w:rsid w:val="00BF2B7C"/>
    <w:rsid w:val="00BF2E16"/>
    <w:rsid w:val="00BF31A4"/>
    <w:rsid w:val="00BF3386"/>
    <w:rsid w:val="00BF338E"/>
    <w:rsid w:val="00BF3F67"/>
    <w:rsid w:val="00BF41D0"/>
    <w:rsid w:val="00BF485A"/>
    <w:rsid w:val="00BF4AC4"/>
    <w:rsid w:val="00BF4CF0"/>
    <w:rsid w:val="00BF4D05"/>
    <w:rsid w:val="00BF5A83"/>
    <w:rsid w:val="00BF5BEB"/>
    <w:rsid w:val="00BF5C77"/>
    <w:rsid w:val="00BF626B"/>
    <w:rsid w:val="00BF62EF"/>
    <w:rsid w:val="00BF650B"/>
    <w:rsid w:val="00BF6807"/>
    <w:rsid w:val="00BF6B88"/>
    <w:rsid w:val="00BF6BBB"/>
    <w:rsid w:val="00BF6C00"/>
    <w:rsid w:val="00BF6C11"/>
    <w:rsid w:val="00BF7354"/>
    <w:rsid w:val="00BF7615"/>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DFB"/>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8C7"/>
    <w:rsid w:val="00C108F0"/>
    <w:rsid w:val="00C10CFD"/>
    <w:rsid w:val="00C10D42"/>
    <w:rsid w:val="00C11567"/>
    <w:rsid w:val="00C11630"/>
    <w:rsid w:val="00C1187E"/>
    <w:rsid w:val="00C11C97"/>
    <w:rsid w:val="00C12821"/>
    <w:rsid w:val="00C128E6"/>
    <w:rsid w:val="00C12986"/>
    <w:rsid w:val="00C12999"/>
    <w:rsid w:val="00C12EEC"/>
    <w:rsid w:val="00C13131"/>
    <w:rsid w:val="00C13680"/>
    <w:rsid w:val="00C13938"/>
    <w:rsid w:val="00C1395C"/>
    <w:rsid w:val="00C13A0A"/>
    <w:rsid w:val="00C13CD0"/>
    <w:rsid w:val="00C13E3E"/>
    <w:rsid w:val="00C14881"/>
    <w:rsid w:val="00C15081"/>
    <w:rsid w:val="00C15328"/>
    <w:rsid w:val="00C154BB"/>
    <w:rsid w:val="00C15762"/>
    <w:rsid w:val="00C15B81"/>
    <w:rsid w:val="00C16570"/>
    <w:rsid w:val="00C16623"/>
    <w:rsid w:val="00C1686F"/>
    <w:rsid w:val="00C16CB9"/>
    <w:rsid w:val="00C1722D"/>
    <w:rsid w:val="00C17754"/>
    <w:rsid w:val="00C1796C"/>
    <w:rsid w:val="00C17C99"/>
    <w:rsid w:val="00C17CD5"/>
    <w:rsid w:val="00C17E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15D"/>
    <w:rsid w:val="00C242D2"/>
    <w:rsid w:val="00C246AA"/>
    <w:rsid w:val="00C24BE1"/>
    <w:rsid w:val="00C24F49"/>
    <w:rsid w:val="00C24F7D"/>
    <w:rsid w:val="00C24FE5"/>
    <w:rsid w:val="00C253A6"/>
    <w:rsid w:val="00C25406"/>
    <w:rsid w:val="00C25619"/>
    <w:rsid w:val="00C25869"/>
    <w:rsid w:val="00C259C3"/>
    <w:rsid w:val="00C25FE6"/>
    <w:rsid w:val="00C26313"/>
    <w:rsid w:val="00C26416"/>
    <w:rsid w:val="00C26699"/>
    <w:rsid w:val="00C26AE0"/>
    <w:rsid w:val="00C2708F"/>
    <w:rsid w:val="00C27242"/>
    <w:rsid w:val="00C27965"/>
    <w:rsid w:val="00C3060C"/>
    <w:rsid w:val="00C308E4"/>
    <w:rsid w:val="00C31420"/>
    <w:rsid w:val="00C3163D"/>
    <w:rsid w:val="00C31FB1"/>
    <w:rsid w:val="00C32284"/>
    <w:rsid w:val="00C324F3"/>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64E"/>
    <w:rsid w:val="00C37B4E"/>
    <w:rsid w:val="00C37C3D"/>
    <w:rsid w:val="00C4100C"/>
    <w:rsid w:val="00C4156A"/>
    <w:rsid w:val="00C4173B"/>
    <w:rsid w:val="00C41A8C"/>
    <w:rsid w:val="00C41AEF"/>
    <w:rsid w:val="00C41D97"/>
    <w:rsid w:val="00C429A2"/>
    <w:rsid w:val="00C432BA"/>
    <w:rsid w:val="00C4358E"/>
    <w:rsid w:val="00C437A8"/>
    <w:rsid w:val="00C438BD"/>
    <w:rsid w:val="00C43C23"/>
    <w:rsid w:val="00C44182"/>
    <w:rsid w:val="00C4445B"/>
    <w:rsid w:val="00C4540E"/>
    <w:rsid w:val="00C454A3"/>
    <w:rsid w:val="00C455CE"/>
    <w:rsid w:val="00C45C3C"/>
    <w:rsid w:val="00C45C63"/>
    <w:rsid w:val="00C462FB"/>
    <w:rsid w:val="00C4690C"/>
    <w:rsid w:val="00C46EE0"/>
    <w:rsid w:val="00C4745D"/>
    <w:rsid w:val="00C4746A"/>
    <w:rsid w:val="00C47C00"/>
    <w:rsid w:val="00C509D9"/>
    <w:rsid w:val="00C50AC9"/>
    <w:rsid w:val="00C50C38"/>
    <w:rsid w:val="00C5107F"/>
    <w:rsid w:val="00C51370"/>
    <w:rsid w:val="00C518B6"/>
    <w:rsid w:val="00C51AD7"/>
    <w:rsid w:val="00C51BAE"/>
    <w:rsid w:val="00C51D72"/>
    <w:rsid w:val="00C51FF0"/>
    <w:rsid w:val="00C521EB"/>
    <w:rsid w:val="00C527C8"/>
    <w:rsid w:val="00C52824"/>
    <w:rsid w:val="00C52831"/>
    <w:rsid w:val="00C528AE"/>
    <w:rsid w:val="00C52E33"/>
    <w:rsid w:val="00C53738"/>
    <w:rsid w:val="00C53ADD"/>
    <w:rsid w:val="00C53E05"/>
    <w:rsid w:val="00C54388"/>
    <w:rsid w:val="00C546D0"/>
    <w:rsid w:val="00C54980"/>
    <w:rsid w:val="00C54D47"/>
    <w:rsid w:val="00C54F5F"/>
    <w:rsid w:val="00C55685"/>
    <w:rsid w:val="00C5568E"/>
    <w:rsid w:val="00C556A8"/>
    <w:rsid w:val="00C55AB9"/>
    <w:rsid w:val="00C56674"/>
    <w:rsid w:val="00C56881"/>
    <w:rsid w:val="00C5738C"/>
    <w:rsid w:val="00C57635"/>
    <w:rsid w:val="00C578B3"/>
    <w:rsid w:val="00C57C8C"/>
    <w:rsid w:val="00C57D81"/>
    <w:rsid w:val="00C57F30"/>
    <w:rsid w:val="00C57FB5"/>
    <w:rsid w:val="00C57FFD"/>
    <w:rsid w:val="00C6094D"/>
    <w:rsid w:val="00C60A1E"/>
    <w:rsid w:val="00C60DBC"/>
    <w:rsid w:val="00C60ED5"/>
    <w:rsid w:val="00C610DC"/>
    <w:rsid w:val="00C6130D"/>
    <w:rsid w:val="00C61BB7"/>
    <w:rsid w:val="00C61C1D"/>
    <w:rsid w:val="00C62031"/>
    <w:rsid w:val="00C6219D"/>
    <w:rsid w:val="00C62810"/>
    <w:rsid w:val="00C62C82"/>
    <w:rsid w:val="00C63101"/>
    <w:rsid w:val="00C6361A"/>
    <w:rsid w:val="00C63720"/>
    <w:rsid w:val="00C63CE2"/>
    <w:rsid w:val="00C64287"/>
    <w:rsid w:val="00C6454B"/>
    <w:rsid w:val="00C64D48"/>
    <w:rsid w:val="00C64F3C"/>
    <w:rsid w:val="00C652C2"/>
    <w:rsid w:val="00C653EB"/>
    <w:rsid w:val="00C65A95"/>
    <w:rsid w:val="00C65AA3"/>
    <w:rsid w:val="00C66525"/>
    <w:rsid w:val="00C66738"/>
    <w:rsid w:val="00C66B54"/>
    <w:rsid w:val="00C6704E"/>
    <w:rsid w:val="00C672AA"/>
    <w:rsid w:val="00C67897"/>
    <w:rsid w:val="00C70512"/>
    <w:rsid w:val="00C705DB"/>
    <w:rsid w:val="00C70BCB"/>
    <w:rsid w:val="00C70D7F"/>
    <w:rsid w:val="00C70F6A"/>
    <w:rsid w:val="00C712ED"/>
    <w:rsid w:val="00C71516"/>
    <w:rsid w:val="00C7202D"/>
    <w:rsid w:val="00C727DD"/>
    <w:rsid w:val="00C729D9"/>
    <w:rsid w:val="00C729FE"/>
    <w:rsid w:val="00C72B13"/>
    <w:rsid w:val="00C72B29"/>
    <w:rsid w:val="00C72C4A"/>
    <w:rsid w:val="00C72FDE"/>
    <w:rsid w:val="00C73245"/>
    <w:rsid w:val="00C73273"/>
    <w:rsid w:val="00C73374"/>
    <w:rsid w:val="00C7368C"/>
    <w:rsid w:val="00C74420"/>
    <w:rsid w:val="00C74BE0"/>
    <w:rsid w:val="00C75002"/>
    <w:rsid w:val="00C754CA"/>
    <w:rsid w:val="00C755C7"/>
    <w:rsid w:val="00C75641"/>
    <w:rsid w:val="00C7575F"/>
    <w:rsid w:val="00C760FF"/>
    <w:rsid w:val="00C76384"/>
    <w:rsid w:val="00C76C02"/>
    <w:rsid w:val="00C76C57"/>
    <w:rsid w:val="00C76CF9"/>
    <w:rsid w:val="00C76F98"/>
    <w:rsid w:val="00C76FC8"/>
    <w:rsid w:val="00C77478"/>
    <w:rsid w:val="00C77571"/>
    <w:rsid w:val="00C777CB"/>
    <w:rsid w:val="00C7797D"/>
    <w:rsid w:val="00C77F25"/>
    <w:rsid w:val="00C80127"/>
    <w:rsid w:val="00C80283"/>
    <w:rsid w:val="00C804BD"/>
    <w:rsid w:val="00C80C24"/>
    <w:rsid w:val="00C80E40"/>
    <w:rsid w:val="00C81179"/>
    <w:rsid w:val="00C8147D"/>
    <w:rsid w:val="00C814C3"/>
    <w:rsid w:val="00C81B05"/>
    <w:rsid w:val="00C81DA1"/>
    <w:rsid w:val="00C81EF5"/>
    <w:rsid w:val="00C82055"/>
    <w:rsid w:val="00C828E1"/>
    <w:rsid w:val="00C82B95"/>
    <w:rsid w:val="00C834D3"/>
    <w:rsid w:val="00C841F3"/>
    <w:rsid w:val="00C84682"/>
    <w:rsid w:val="00C846DB"/>
    <w:rsid w:val="00C84AA1"/>
    <w:rsid w:val="00C84B34"/>
    <w:rsid w:val="00C84F68"/>
    <w:rsid w:val="00C8523B"/>
    <w:rsid w:val="00C85B6A"/>
    <w:rsid w:val="00C85E57"/>
    <w:rsid w:val="00C860F2"/>
    <w:rsid w:val="00C862EA"/>
    <w:rsid w:val="00C863C1"/>
    <w:rsid w:val="00C86658"/>
    <w:rsid w:val="00C86DEB"/>
    <w:rsid w:val="00C87033"/>
    <w:rsid w:val="00C872B4"/>
    <w:rsid w:val="00C87334"/>
    <w:rsid w:val="00C87479"/>
    <w:rsid w:val="00C875B2"/>
    <w:rsid w:val="00C87ADB"/>
    <w:rsid w:val="00C9072F"/>
    <w:rsid w:val="00C90B09"/>
    <w:rsid w:val="00C90E60"/>
    <w:rsid w:val="00C90F6A"/>
    <w:rsid w:val="00C91253"/>
    <w:rsid w:val="00C91958"/>
    <w:rsid w:val="00C91EFE"/>
    <w:rsid w:val="00C920DC"/>
    <w:rsid w:val="00C923D6"/>
    <w:rsid w:val="00C92D88"/>
    <w:rsid w:val="00C931CD"/>
    <w:rsid w:val="00C932D2"/>
    <w:rsid w:val="00C93611"/>
    <w:rsid w:val="00C936A0"/>
    <w:rsid w:val="00C93889"/>
    <w:rsid w:val="00C93C8E"/>
    <w:rsid w:val="00C93E06"/>
    <w:rsid w:val="00C948C4"/>
    <w:rsid w:val="00C95254"/>
    <w:rsid w:val="00C95903"/>
    <w:rsid w:val="00C95FC5"/>
    <w:rsid w:val="00C963B4"/>
    <w:rsid w:val="00C96594"/>
    <w:rsid w:val="00C973B5"/>
    <w:rsid w:val="00C977CC"/>
    <w:rsid w:val="00C97EC5"/>
    <w:rsid w:val="00C97EF8"/>
    <w:rsid w:val="00CA012A"/>
    <w:rsid w:val="00CA06EC"/>
    <w:rsid w:val="00CA0A6E"/>
    <w:rsid w:val="00CA12C1"/>
    <w:rsid w:val="00CA1569"/>
    <w:rsid w:val="00CA16B2"/>
    <w:rsid w:val="00CA19DB"/>
    <w:rsid w:val="00CA1BCC"/>
    <w:rsid w:val="00CA250D"/>
    <w:rsid w:val="00CA26A7"/>
    <w:rsid w:val="00CA2FEF"/>
    <w:rsid w:val="00CA32C3"/>
    <w:rsid w:val="00CA3368"/>
    <w:rsid w:val="00CA336B"/>
    <w:rsid w:val="00CA34F9"/>
    <w:rsid w:val="00CA3529"/>
    <w:rsid w:val="00CA4721"/>
    <w:rsid w:val="00CA4C47"/>
    <w:rsid w:val="00CA51A9"/>
    <w:rsid w:val="00CA5644"/>
    <w:rsid w:val="00CA5900"/>
    <w:rsid w:val="00CA5E2B"/>
    <w:rsid w:val="00CA631D"/>
    <w:rsid w:val="00CA670F"/>
    <w:rsid w:val="00CA6724"/>
    <w:rsid w:val="00CA6A9B"/>
    <w:rsid w:val="00CA6B7B"/>
    <w:rsid w:val="00CA6CC7"/>
    <w:rsid w:val="00CA6D2A"/>
    <w:rsid w:val="00CA7881"/>
    <w:rsid w:val="00CA7D3F"/>
    <w:rsid w:val="00CB02CC"/>
    <w:rsid w:val="00CB0335"/>
    <w:rsid w:val="00CB12D2"/>
    <w:rsid w:val="00CB27E2"/>
    <w:rsid w:val="00CB2A24"/>
    <w:rsid w:val="00CB2C1D"/>
    <w:rsid w:val="00CB2D76"/>
    <w:rsid w:val="00CB2EDB"/>
    <w:rsid w:val="00CB2FC0"/>
    <w:rsid w:val="00CB313D"/>
    <w:rsid w:val="00CB316A"/>
    <w:rsid w:val="00CB3515"/>
    <w:rsid w:val="00CB37D7"/>
    <w:rsid w:val="00CB4C77"/>
    <w:rsid w:val="00CB4D5C"/>
    <w:rsid w:val="00CB4D9C"/>
    <w:rsid w:val="00CB4FB2"/>
    <w:rsid w:val="00CB5420"/>
    <w:rsid w:val="00CB5710"/>
    <w:rsid w:val="00CB5783"/>
    <w:rsid w:val="00CB6B9F"/>
    <w:rsid w:val="00CB6BB8"/>
    <w:rsid w:val="00CB6F59"/>
    <w:rsid w:val="00CB70D2"/>
    <w:rsid w:val="00CB72B2"/>
    <w:rsid w:val="00CB7632"/>
    <w:rsid w:val="00CB76E2"/>
    <w:rsid w:val="00CB779D"/>
    <w:rsid w:val="00CB7939"/>
    <w:rsid w:val="00CB7A3B"/>
    <w:rsid w:val="00CC02E1"/>
    <w:rsid w:val="00CC051C"/>
    <w:rsid w:val="00CC0B1A"/>
    <w:rsid w:val="00CC14A0"/>
    <w:rsid w:val="00CC1852"/>
    <w:rsid w:val="00CC1949"/>
    <w:rsid w:val="00CC1B85"/>
    <w:rsid w:val="00CC2134"/>
    <w:rsid w:val="00CC2913"/>
    <w:rsid w:val="00CC2FCC"/>
    <w:rsid w:val="00CC3092"/>
    <w:rsid w:val="00CC465D"/>
    <w:rsid w:val="00CC4686"/>
    <w:rsid w:val="00CC4BD5"/>
    <w:rsid w:val="00CC4C49"/>
    <w:rsid w:val="00CC4D47"/>
    <w:rsid w:val="00CC5010"/>
    <w:rsid w:val="00CC5D41"/>
    <w:rsid w:val="00CC5E8F"/>
    <w:rsid w:val="00CC612A"/>
    <w:rsid w:val="00CC6441"/>
    <w:rsid w:val="00CC6502"/>
    <w:rsid w:val="00CC692E"/>
    <w:rsid w:val="00CC6E2C"/>
    <w:rsid w:val="00CC6E42"/>
    <w:rsid w:val="00CD0012"/>
    <w:rsid w:val="00CD01C9"/>
    <w:rsid w:val="00CD0B39"/>
    <w:rsid w:val="00CD0F95"/>
    <w:rsid w:val="00CD1069"/>
    <w:rsid w:val="00CD1B1F"/>
    <w:rsid w:val="00CD1D47"/>
    <w:rsid w:val="00CD248A"/>
    <w:rsid w:val="00CD2522"/>
    <w:rsid w:val="00CD288B"/>
    <w:rsid w:val="00CD289E"/>
    <w:rsid w:val="00CD2999"/>
    <w:rsid w:val="00CD2D59"/>
    <w:rsid w:val="00CD3BD2"/>
    <w:rsid w:val="00CD414E"/>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535"/>
    <w:rsid w:val="00CE176E"/>
    <w:rsid w:val="00CE19D6"/>
    <w:rsid w:val="00CE2952"/>
    <w:rsid w:val="00CE2DA5"/>
    <w:rsid w:val="00CE3D5E"/>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BC6"/>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4AB9"/>
    <w:rsid w:val="00CF5195"/>
    <w:rsid w:val="00CF51C1"/>
    <w:rsid w:val="00CF54DA"/>
    <w:rsid w:val="00CF5988"/>
    <w:rsid w:val="00CF6267"/>
    <w:rsid w:val="00CF6305"/>
    <w:rsid w:val="00CF6427"/>
    <w:rsid w:val="00CF662C"/>
    <w:rsid w:val="00CF66E3"/>
    <w:rsid w:val="00CF67B6"/>
    <w:rsid w:val="00CF6C05"/>
    <w:rsid w:val="00CF6FCF"/>
    <w:rsid w:val="00CF72E9"/>
    <w:rsid w:val="00CF72FC"/>
    <w:rsid w:val="00CF7319"/>
    <w:rsid w:val="00CF73E0"/>
    <w:rsid w:val="00CF7970"/>
    <w:rsid w:val="00CF79C9"/>
    <w:rsid w:val="00D007CE"/>
    <w:rsid w:val="00D01418"/>
    <w:rsid w:val="00D01A20"/>
    <w:rsid w:val="00D01F0A"/>
    <w:rsid w:val="00D02352"/>
    <w:rsid w:val="00D025CD"/>
    <w:rsid w:val="00D02688"/>
    <w:rsid w:val="00D02B75"/>
    <w:rsid w:val="00D02C90"/>
    <w:rsid w:val="00D03544"/>
    <w:rsid w:val="00D035EE"/>
    <w:rsid w:val="00D0393E"/>
    <w:rsid w:val="00D03DA9"/>
    <w:rsid w:val="00D03EDD"/>
    <w:rsid w:val="00D03F32"/>
    <w:rsid w:val="00D040A0"/>
    <w:rsid w:val="00D04A78"/>
    <w:rsid w:val="00D04B4E"/>
    <w:rsid w:val="00D04BFA"/>
    <w:rsid w:val="00D0511B"/>
    <w:rsid w:val="00D0527B"/>
    <w:rsid w:val="00D05348"/>
    <w:rsid w:val="00D05441"/>
    <w:rsid w:val="00D0570A"/>
    <w:rsid w:val="00D058F0"/>
    <w:rsid w:val="00D063D1"/>
    <w:rsid w:val="00D063D6"/>
    <w:rsid w:val="00D06506"/>
    <w:rsid w:val="00D0685D"/>
    <w:rsid w:val="00D079F1"/>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C9D"/>
    <w:rsid w:val="00D13DB5"/>
    <w:rsid w:val="00D14044"/>
    <w:rsid w:val="00D140C0"/>
    <w:rsid w:val="00D14420"/>
    <w:rsid w:val="00D15244"/>
    <w:rsid w:val="00D154DD"/>
    <w:rsid w:val="00D15523"/>
    <w:rsid w:val="00D155F6"/>
    <w:rsid w:val="00D156BA"/>
    <w:rsid w:val="00D1587B"/>
    <w:rsid w:val="00D15BBE"/>
    <w:rsid w:val="00D15C1C"/>
    <w:rsid w:val="00D15D21"/>
    <w:rsid w:val="00D15DFB"/>
    <w:rsid w:val="00D166A0"/>
    <w:rsid w:val="00D16C8C"/>
    <w:rsid w:val="00D16C8E"/>
    <w:rsid w:val="00D1718F"/>
    <w:rsid w:val="00D172D5"/>
    <w:rsid w:val="00D17D34"/>
    <w:rsid w:val="00D17FEA"/>
    <w:rsid w:val="00D204BF"/>
    <w:rsid w:val="00D20DE5"/>
    <w:rsid w:val="00D20E87"/>
    <w:rsid w:val="00D212E6"/>
    <w:rsid w:val="00D21D3C"/>
    <w:rsid w:val="00D21D60"/>
    <w:rsid w:val="00D21F90"/>
    <w:rsid w:val="00D2217A"/>
    <w:rsid w:val="00D224A1"/>
    <w:rsid w:val="00D22D3D"/>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32F"/>
    <w:rsid w:val="00D3180F"/>
    <w:rsid w:val="00D31923"/>
    <w:rsid w:val="00D31E74"/>
    <w:rsid w:val="00D31EB2"/>
    <w:rsid w:val="00D31F57"/>
    <w:rsid w:val="00D3291D"/>
    <w:rsid w:val="00D32D18"/>
    <w:rsid w:val="00D3402E"/>
    <w:rsid w:val="00D3409D"/>
    <w:rsid w:val="00D340C9"/>
    <w:rsid w:val="00D3418C"/>
    <w:rsid w:val="00D34AEA"/>
    <w:rsid w:val="00D351DA"/>
    <w:rsid w:val="00D3521C"/>
    <w:rsid w:val="00D352E6"/>
    <w:rsid w:val="00D3584E"/>
    <w:rsid w:val="00D359E2"/>
    <w:rsid w:val="00D35EDB"/>
    <w:rsid w:val="00D36800"/>
    <w:rsid w:val="00D36D52"/>
    <w:rsid w:val="00D36F08"/>
    <w:rsid w:val="00D3701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3B78"/>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85A"/>
    <w:rsid w:val="00D47936"/>
    <w:rsid w:val="00D47986"/>
    <w:rsid w:val="00D47F48"/>
    <w:rsid w:val="00D505A4"/>
    <w:rsid w:val="00D5083D"/>
    <w:rsid w:val="00D5095B"/>
    <w:rsid w:val="00D5097E"/>
    <w:rsid w:val="00D50A12"/>
    <w:rsid w:val="00D50EB6"/>
    <w:rsid w:val="00D5139E"/>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ED0"/>
    <w:rsid w:val="00D54F57"/>
    <w:rsid w:val="00D550AA"/>
    <w:rsid w:val="00D550AD"/>
    <w:rsid w:val="00D553AA"/>
    <w:rsid w:val="00D560D0"/>
    <w:rsid w:val="00D561F0"/>
    <w:rsid w:val="00D56E4E"/>
    <w:rsid w:val="00D56F0A"/>
    <w:rsid w:val="00D57220"/>
    <w:rsid w:val="00D573B8"/>
    <w:rsid w:val="00D57B90"/>
    <w:rsid w:val="00D57DC7"/>
    <w:rsid w:val="00D60263"/>
    <w:rsid w:val="00D603B8"/>
    <w:rsid w:val="00D60C6F"/>
    <w:rsid w:val="00D60CA9"/>
    <w:rsid w:val="00D60FAC"/>
    <w:rsid w:val="00D6120F"/>
    <w:rsid w:val="00D613BE"/>
    <w:rsid w:val="00D61926"/>
    <w:rsid w:val="00D61E19"/>
    <w:rsid w:val="00D622F0"/>
    <w:rsid w:val="00D624B4"/>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5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33"/>
    <w:rsid w:val="00D721D0"/>
    <w:rsid w:val="00D72522"/>
    <w:rsid w:val="00D726E9"/>
    <w:rsid w:val="00D7279A"/>
    <w:rsid w:val="00D72B95"/>
    <w:rsid w:val="00D72D0E"/>
    <w:rsid w:val="00D72EA2"/>
    <w:rsid w:val="00D73559"/>
    <w:rsid w:val="00D73891"/>
    <w:rsid w:val="00D73AD9"/>
    <w:rsid w:val="00D7413C"/>
    <w:rsid w:val="00D74158"/>
    <w:rsid w:val="00D744AC"/>
    <w:rsid w:val="00D7455E"/>
    <w:rsid w:val="00D74588"/>
    <w:rsid w:val="00D745D2"/>
    <w:rsid w:val="00D74728"/>
    <w:rsid w:val="00D749BB"/>
    <w:rsid w:val="00D749E8"/>
    <w:rsid w:val="00D7500C"/>
    <w:rsid w:val="00D76526"/>
    <w:rsid w:val="00D76979"/>
    <w:rsid w:val="00D76A92"/>
    <w:rsid w:val="00D7707D"/>
    <w:rsid w:val="00D772AF"/>
    <w:rsid w:val="00D77720"/>
    <w:rsid w:val="00D77866"/>
    <w:rsid w:val="00D77AD2"/>
    <w:rsid w:val="00D77E13"/>
    <w:rsid w:val="00D77FEE"/>
    <w:rsid w:val="00D80A25"/>
    <w:rsid w:val="00D8113E"/>
    <w:rsid w:val="00D81365"/>
    <w:rsid w:val="00D820CB"/>
    <w:rsid w:val="00D82482"/>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5D1E"/>
    <w:rsid w:val="00D860E1"/>
    <w:rsid w:val="00D86390"/>
    <w:rsid w:val="00D865CF"/>
    <w:rsid w:val="00D86911"/>
    <w:rsid w:val="00D86924"/>
    <w:rsid w:val="00D86D10"/>
    <w:rsid w:val="00D87183"/>
    <w:rsid w:val="00D875F3"/>
    <w:rsid w:val="00D87ADD"/>
    <w:rsid w:val="00D9093F"/>
    <w:rsid w:val="00D90D87"/>
    <w:rsid w:val="00D90E06"/>
    <w:rsid w:val="00D91097"/>
    <w:rsid w:val="00D91304"/>
    <w:rsid w:val="00D915A4"/>
    <w:rsid w:val="00D9161A"/>
    <w:rsid w:val="00D918F2"/>
    <w:rsid w:val="00D92069"/>
    <w:rsid w:val="00D9208B"/>
    <w:rsid w:val="00D92213"/>
    <w:rsid w:val="00D92CAA"/>
    <w:rsid w:val="00D92CF6"/>
    <w:rsid w:val="00D930C2"/>
    <w:rsid w:val="00D93320"/>
    <w:rsid w:val="00D9366E"/>
    <w:rsid w:val="00D93DD2"/>
    <w:rsid w:val="00D93F26"/>
    <w:rsid w:val="00D9415D"/>
    <w:rsid w:val="00D94352"/>
    <w:rsid w:val="00D9437F"/>
    <w:rsid w:val="00D943AA"/>
    <w:rsid w:val="00D94FB8"/>
    <w:rsid w:val="00D9500C"/>
    <w:rsid w:val="00D958A7"/>
    <w:rsid w:val="00D95F13"/>
    <w:rsid w:val="00D96509"/>
    <w:rsid w:val="00D9671D"/>
    <w:rsid w:val="00D96C22"/>
    <w:rsid w:val="00D96C25"/>
    <w:rsid w:val="00D96DF9"/>
    <w:rsid w:val="00D96E69"/>
    <w:rsid w:val="00D97312"/>
    <w:rsid w:val="00D97528"/>
    <w:rsid w:val="00D977AF"/>
    <w:rsid w:val="00D97BDD"/>
    <w:rsid w:val="00D97C25"/>
    <w:rsid w:val="00D97C65"/>
    <w:rsid w:val="00D97D88"/>
    <w:rsid w:val="00DA0115"/>
    <w:rsid w:val="00DA068E"/>
    <w:rsid w:val="00DA0984"/>
    <w:rsid w:val="00DA0F4A"/>
    <w:rsid w:val="00DA0F5A"/>
    <w:rsid w:val="00DA122D"/>
    <w:rsid w:val="00DA1B66"/>
    <w:rsid w:val="00DA1D49"/>
    <w:rsid w:val="00DA21C4"/>
    <w:rsid w:val="00DA2354"/>
    <w:rsid w:val="00DA2702"/>
    <w:rsid w:val="00DA2EE7"/>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8E3"/>
    <w:rsid w:val="00DA7A70"/>
    <w:rsid w:val="00DB038E"/>
    <w:rsid w:val="00DB045D"/>
    <w:rsid w:val="00DB0589"/>
    <w:rsid w:val="00DB071F"/>
    <w:rsid w:val="00DB11E7"/>
    <w:rsid w:val="00DB1AA5"/>
    <w:rsid w:val="00DB21F5"/>
    <w:rsid w:val="00DB29DA"/>
    <w:rsid w:val="00DB2E15"/>
    <w:rsid w:val="00DB2E8C"/>
    <w:rsid w:val="00DB3128"/>
    <w:rsid w:val="00DB3459"/>
    <w:rsid w:val="00DB35A5"/>
    <w:rsid w:val="00DB36EF"/>
    <w:rsid w:val="00DB385C"/>
    <w:rsid w:val="00DB3C1E"/>
    <w:rsid w:val="00DB3C87"/>
    <w:rsid w:val="00DB3D33"/>
    <w:rsid w:val="00DB4563"/>
    <w:rsid w:val="00DB4636"/>
    <w:rsid w:val="00DB4EAC"/>
    <w:rsid w:val="00DB5149"/>
    <w:rsid w:val="00DB51E5"/>
    <w:rsid w:val="00DB5377"/>
    <w:rsid w:val="00DB53B7"/>
    <w:rsid w:val="00DB5E10"/>
    <w:rsid w:val="00DB60FE"/>
    <w:rsid w:val="00DB6284"/>
    <w:rsid w:val="00DB67D6"/>
    <w:rsid w:val="00DB6859"/>
    <w:rsid w:val="00DB6D3B"/>
    <w:rsid w:val="00DB6D87"/>
    <w:rsid w:val="00DB6E52"/>
    <w:rsid w:val="00DB7330"/>
    <w:rsid w:val="00DB782C"/>
    <w:rsid w:val="00DC05D0"/>
    <w:rsid w:val="00DC0653"/>
    <w:rsid w:val="00DC0898"/>
    <w:rsid w:val="00DC10E6"/>
    <w:rsid w:val="00DC1A90"/>
    <w:rsid w:val="00DC1F58"/>
    <w:rsid w:val="00DC2462"/>
    <w:rsid w:val="00DC29DA"/>
    <w:rsid w:val="00DC2B07"/>
    <w:rsid w:val="00DC307D"/>
    <w:rsid w:val="00DC31EC"/>
    <w:rsid w:val="00DC320F"/>
    <w:rsid w:val="00DC3252"/>
    <w:rsid w:val="00DC3325"/>
    <w:rsid w:val="00DC35B8"/>
    <w:rsid w:val="00DC3800"/>
    <w:rsid w:val="00DC3AEE"/>
    <w:rsid w:val="00DC5912"/>
    <w:rsid w:val="00DC5954"/>
    <w:rsid w:val="00DC5A0D"/>
    <w:rsid w:val="00DC6460"/>
    <w:rsid w:val="00DC6B3C"/>
    <w:rsid w:val="00DC7A5B"/>
    <w:rsid w:val="00DC7ADF"/>
    <w:rsid w:val="00DC7BC8"/>
    <w:rsid w:val="00DC7E10"/>
    <w:rsid w:val="00DC7E6E"/>
    <w:rsid w:val="00DD00FC"/>
    <w:rsid w:val="00DD0664"/>
    <w:rsid w:val="00DD0888"/>
    <w:rsid w:val="00DD0BF7"/>
    <w:rsid w:val="00DD0FC3"/>
    <w:rsid w:val="00DD0FDC"/>
    <w:rsid w:val="00DD1483"/>
    <w:rsid w:val="00DD1A9B"/>
    <w:rsid w:val="00DD1BE6"/>
    <w:rsid w:val="00DD1F2B"/>
    <w:rsid w:val="00DD2102"/>
    <w:rsid w:val="00DD2AAE"/>
    <w:rsid w:val="00DD2B55"/>
    <w:rsid w:val="00DD2B6B"/>
    <w:rsid w:val="00DD2D98"/>
    <w:rsid w:val="00DD328D"/>
    <w:rsid w:val="00DD34E6"/>
    <w:rsid w:val="00DD353C"/>
    <w:rsid w:val="00DD35CB"/>
    <w:rsid w:val="00DD4109"/>
    <w:rsid w:val="00DD475E"/>
    <w:rsid w:val="00DD4BA6"/>
    <w:rsid w:val="00DD556D"/>
    <w:rsid w:val="00DD55AA"/>
    <w:rsid w:val="00DD5864"/>
    <w:rsid w:val="00DD58CE"/>
    <w:rsid w:val="00DD5D84"/>
    <w:rsid w:val="00DD61DD"/>
    <w:rsid w:val="00DD644B"/>
    <w:rsid w:val="00DD6514"/>
    <w:rsid w:val="00DD6AF8"/>
    <w:rsid w:val="00DD6B86"/>
    <w:rsid w:val="00DD70A6"/>
    <w:rsid w:val="00DD70DF"/>
    <w:rsid w:val="00DD76A8"/>
    <w:rsid w:val="00DD7AB9"/>
    <w:rsid w:val="00DE0874"/>
    <w:rsid w:val="00DE08E8"/>
    <w:rsid w:val="00DE11BC"/>
    <w:rsid w:val="00DE1697"/>
    <w:rsid w:val="00DE17EB"/>
    <w:rsid w:val="00DE19A1"/>
    <w:rsid w:val="00DE1A02"/>
    <w:rsid w:val="00DE2BDC"/>
    <w:rsid w:val="00DE2D53"/>
    <w:rsid w:val="00DE30AA"/>
    <w:rsid w:val="00DE3C1B"/>
    <w:rsid w:val="00DE3EE0"/>
    <w:rsid w:val="00DE4323"/>
    <w:rsid w:val="00DE5606"/>
    <w:rsid w:val="00DE5A29"/>
    <w:rsid w:val="00DE5C63"/>
    <w:rsid w:val="00DE5EA9"/>
    <w:rsid w:val="00DE6345"/>
    <w:rsid w:val="00DE6CD9"/>
    <w:rsid w:val="00DE6E28"/>
    <w:rsid w:val="00DE6FF4"/>
    <w:rsid w:val="00DE715E"/>
    <w:rsid w:val="00DE7B57"/>
    <w:rsid w:val="00DE7D68"/>
    <w:rsid w:val="00DF05EE"/>
    <w:rsid w:val="00DF09A2"/>
    <w:rsid w:val="00DF0D84"/>
    <w:rsid w:val="00DF0DAD"/>
    <w:rsid w:val="00DF0ED6"/>
    <w:rsid w:val="00DF1189"/>
    <w:rsid w:val="00DF125B"/>
    <w:rsid w:val="00DF1A81"/>
    <w:rsid w:val="00DF2331"/>
    <w:rsid w:val="00DF26C2"/>
    <w:rsid w:val="00DF2C4D"/>
    <w:rsid w:val="00DF3246"/>
    <w:rsid w:val="00DF3638"/>
    <w:rsid w:val="00DF3688"/>
    <w:rsid w:val="00DF3DC6"/>
    <w:rsid w:val="00DF3E78"/>
    <w:rsid w:val="00DF3F0B"/>
    <w:rsid w:val="00DF4024"/>
    <w:rsid w:val="00DF41AB"/>
    <w:rsid w:val="00DF46C3"/>
    <w:rsid w:val="00DF4EF4"/>
    <w:rsid w:val="00DF52E5"/>
    <w:rsid w:val="00DF53D8"/>
    <w:rsid w:val="00DF5429"/>
    <w:rsid w:val="00DF6415"/>
    <w:rsid w:val="00DF663D"/>
    <w:rsid w:val="00DF66C5"/>
    <w:rsid w:val="00DF66EF"/>
    <w:rsid w:val="00DF684F"/>
    <w:rsid w:val="00DF69C3"/>
    <w:rsid w:val="00DF73B7"/>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24C"/>
    <w:rsid w:val="00E0678C"/>
    <w:rsid w:val="00E06CA6"/>
    <w:rsid w:val="00E07869"/>
    <w:rsid w:val="00E07AD3"/>
    <w:rsid w:val="00E07FC9"/>
    <w:rsid w:val="00E1061E"/>
    <w:rsid w:val="00E1070B"/>
    <w:rsid w:val="00E11021"/>
    <w:rsid w:val="00E111C5"/>
    <w:rsid w:val="00E11B15"/>
    <w:rsid w:val="00E11E5F"/>
    <w:rsid w:val="00E11EC6"/>
    <w:rsid w:val="00E11ED9"/>
    <w:rsid w:val="00E12295"/>
    <w:rsid w:val="00E1287F"/>
    <w:rsid w:val="00E131B8"/>
    <w:rsid w:val="00E13665"/>
    <w:rsid w:val="00E136E7"/>
    <w:rsid w:val="00E138C9"/>
    <w:rsid w:val="00E139F6"/>
    <w:rsid w:val="00E13D0F"/>
    <w:rsid w:val="00E13D7D"/>
    <w:rsid w:val="00E13DA2"/>
    <w:rsid w:val="00E1419B"/>
    <w:rsid w:val="00E144B4"/>
    <w:rsid w:val="00E146D5"/>
    <w:rsid w:val="00E1490E"/>
    <w:rsid w:val="00E14951"/>
    <w:rsid w:val="00E14B03"/>
    <w:rsid w:val="00E14B3D"/>
    <w:rsid w:val="00E14D08"/>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36"/>
    <w:rsid w:val="00E172ED"/>
    <w:rsid w:val="00E1755D"/>
    <w:rsid w:val="00E17585"/>
    <w:rsid w:val="00E17B1D"/>
    <w:rsid w:val="00E17B6D"/>
    <w:rsid w:val="00E209C7"/>
    <w:rsid w:val="00E212F3"/>
    <w:rsid w:val="00E219A3"/>
    <w:rsid w:val="00E21D42"/>
    <w:rsid w:val="00E22A56"/>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46D"/>
    <w:rsid w:val="00E35528"/>
    <w:rsid w:val="00E356E5"/>
    <w:rsid w:val="00E358EB"/>
    <w:rsid w:val="00E35930"/>
    <w:rsid w:val="00E35F3B"/>
    <w:rsid w:val="00E360FD"/>
    <w:rsid w:val="00E361E2"/>
    <w:rsid w:val="00E362F7"/>
    <w:rsid w:val="00E367C6"/>
    <w:rsid w:val="00E36943"/>
    <w:rsid w:val="00E36B7D"/>
    <w:rsid w:val="00E37567"/>
    <w:rsid w:val="00E37E42"/>
    <w:rsid w:val="00E40292"/>
    <w:rsid w:val="00E40334"/>
    <w:rsid w:val="00E404F7"/>
    <w:rsid w:val="00E407CD"/>
    <w:rsid w:val="00E40A7B"/>
    <w:rsid w:val="00E40CEC"/>
    <w:rsid w:val="00E40DB8"/>
    <w:rsid w:val="00E40E38"/>
    <w:rsid w:val="00E41783"/>
    <w:rsid w:val="00E41EB0"/>
    <w:rsid w:val="00E423DE"/>
    <w:rsid w:val="00E4243C"/>
    <w:rsid w:val="00E42A43"/>
    <w:rsid w:val="00E42B5B"/>
    <w:rsid w:val="00E430DA"/>
    <w:rsid w:val="00E4398A"/>
    <w:rsid w:val="00E43DB0"/>
    <w:rsid w:val="00E43F35"/>
    <w:rsid w:val="00E4413C"/>
    <w:rsid w:val="00E44392"/>
    <w:rsid w:val="00E444A4"/>
    <w:rsid w:val="00E44668"/>
    <w:rsid w:val="00E4538F"/>
    <w:rsid w:val="00E454D0"/>
    <w:rsid w:val="00E460A9"/>
    <w:rsid w:val="00E46380"/>
    <w:rsid w:val="00E4645C"/>
    <w:rsid w:val="00E46579"/>
    <w:rsid w:val="00E46653"/>
    <w:rsid w:val="00E4688A"/>
    <w:rsid w:val="00E46999"/>
    <w:rsid w:val="00E46FB0"/>
    <w:rsid w:val="00E4737F"/>
    <w:rsid w:val="00E478C3"/>
    <w:rsid w:val="00E478D3"/>
    <w:rsid w:val="00E502A7"/>
    <w:rsid w:val="00E505B3"/>
    <w:rsid w:val="00E5127A"/>
    <w:rsid w:val="00E514DC"/>
    <w:rsid w:val="00E51945"/>
    <w:rsid w:val="00E51954"/>
    <w:rsid w:val="00E51A48"/>
    <w:rsid w:val="00E51DE2"/>
    <w:rsid w:val="00E52C8E"/>
    <w:rsid w:val="00E530C3"/>
    <w:rsid w:val="00E53134"/>
    <w:rsid w:val="00E547B5"/>
    <w:rsid w:val="00E54A05"/>
    <w:rsid w:val="00E54B7A"/>
    <w:rsid w:val="00E55A67"/>
    <w:rsid w:val="00E55B65"/>
    <w:rsid w:val="00E55E30"/>
    <w:rsid w:val="00E5668F"/>
    <w:rsid w:val="00E56829"/>
    <w:rsid w:val="00E56CC7"/>
    <w:rsid w:val="00E56F01"/>
    <w:rsid w:val="00E5776B"/>
    <w:rsid w:val="00E57EE5"/>
    <w:rsid w:val="00E60178"/>
    <w:rsid w:val="00E603F7"/>
    <w:rsid w:val="00E60889"/>
    <w:rsid w:val="00E6097B"/>
    <w:rsid w:val="00E609E0"/>
    <w:rsid w:val="00E60C1A"/>
    <w:rsid w:val="00E61B00"/>
    <w:rsid w:val="00E61EF5"/>
    <w:rsid w:val="00E61F27"/>
    <w:rsid w:val="00E62497"/>
    <w:rsid w:val="00E627D8"/>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2DF"/>
    <w:rsid w:val="00E66577"/>
    <w:rsid w:val="00E66E51"/>
    <w:rsid w:val="00E67AB7"/>
    <w:rsid w:val="00E67DC5"/>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1E6B"/>
    <w:rsid w:val="00E721C7"/>
    <w:rsid w:val="00E72682"/>
    <w:rsid w:val="00E72810"/>
    <w:rsid w:val="00E72A09"/>
    <w:rsid w:val="00E7385D"/>
    <w:rsid w:val="00E739E3"/>
    <w:rsid w:val="00E73C6D"/>
    <w:rsid w:val="00E74608"/>
    <w:rsid w:val="00E74F35"/>
    <w:rsid w:val="00E74F53"/>
    <w:rsid w:val="00E75049"/>
    <w:rsid w:val="00E75077"/>
    <w:rsid w:val="00E7513F"/>
    <w:rsid w:val="00E75176"/>
    <w:rsid w:val="00E755B3"/>
    <w:rsid w:val="00E75772"/>
    <w:rsid w:val="00E757C8"/>
    <w:rsid w:val="00E758C3"/>
    <w:rsid w:val="00E7608C"/>
    <w:rsid w:val="00E764CD"/>
    <w:rsid w:val="00E76B4B"/>
    <w:rsid w:val="00E76C7E"/>
    <w:rsid w:val="00E77279"/>
    <w:rsid w:val="00E7766A"/>
    <w:rsid w:val="00E77C16"/>
    <w:rsid w:val="00E77CA8"/>
    <w:rsid w:val="00E801EC"/>
    <w:rsid w:val="00E8031C"/>
    <w:rsid w:val="00E80358"/>
    <w:rsid w:val="00E8057E"/>
    <w:rsid w:val="00E8061E"/>
    <w:rsid w:val="00E80B5D"/>
    <w:rsid w:val="00E81323"/>
    <w:rsid w:val="00E8133F"/>
    <w:rsid w:val="00E81404"/>
    <w:rsid w:val="00E81BC4"/>
    <w:rsid w:val="00E820F6"/>
    <w:rsid w:val="00E82355"/>
    <w:rsid w:val="00E827C0"/>
    <w:rsid w:val="00E827CC"/>
    <w:rsid w:val="00E828F7"/>
    <w:rsid w:val="00E82913"/>
    <w:rsid w:val="00E82A9B"/>
    <w:rsid w:val="00E82FE4"/>
    <w:rsid w:val="00E8325B"/>
    <w:rsid w:val="00E83545"/>
    <w:rsid w:val="00E839A3"/>
    <w:rsid w:val="00E83A6D"/>
    <w:rsid w:val="00E83AE7"/>
    <w:rsid w:val="00E83E69"/>
    <w:rsid w:val="00E8408C"/>
    <w:rsid w:val="00E8489F"/>
    <w:rsid w:val="00E84A70"/>
    <w:rsid w:val="00E84DDF"/>
    <w:rsid w:val="00E84E8C"/>
    <w:rsid w:val="00E84F13"/>
    <w:rsid w:val="00E85324"/>
    <w:rsid w:val="00E8599C"/>
    <w:rsid w:val="00E85C8D"/>
    <w:rsid w:val="00E85CEB"/>
    <w:rsid w:val="00E85F12"/>
    <w:rsid w:val="00E86320"/>
    <w:rsid w:val="00E863BF"/>
    <w:rsid w:val="00E87042"/>
    <w:rsid w:val="00E87268"/>
    <w:rsid w:val="00E8773C"/>
    <w:rsid w:val="00E87758"/>
    <w:rsid w:val="00E87858"/>
    <w:rsid w:val="00E87A66"/>
    <w:rsid w:val="00E87B84"/>
    <w:rsid w:val="00E87CBB"/>
    <w:rsid w:val="00E906AB"/>
    <w:rsid w:val="00E90B20"/>
    <w:rsid w:val="00E90B66"/>
    <w:rsid w:val="00E91269"/>
    <w:rsid w:val="00E9147D"/>
    <w:rsid w:val="00E91D6D"/>
    <w:rsid w:val="00E91FAF"/>
    <w:rsid w:val="00E92902"/>
    <w:rsid w:val="00E92DD0"/>
    <w:rsid w:val="00E93012"/>
    <w:rsid w:val="00E930A6"/>
    <w:rsid w:val="00E931C3"/>
    <w:rsid w:val="00E934FE"/>
    <w:rsid w:val="00E93579"/>
    <w:rsid w:val="00E935AE"/>
    <w:rsid w:val="00E93675"/>
    <w:rsid w:val="00E937FF"/>
    <w:rsid w:val="00E93848"/>
    <w:rsid w:val="00E938B1"/>
    <w:rsid w:val="00E940FC"/>
    <w:rsid w:val="00E943C1"/>
    <w:rsid w:val="00E94C74"/>
    <w:rsid w:val="00E94EBC"/>
    <w:rsid w:val="00E9509B"/>
    <w:rsid w:val="00E959C1"/>
    <w:rsid w:val="00E95D12"/>
    <w:rsid w:val="00E95EA8"/>
    <w:rsid w:val="00E963C2"/>
    <w:rsid w:val="00E9688B"/>
    <w:rsid w:val="00E96CCE"/>
    <w:rsid w:val="00E96E00"/>
    <w:rsid w:val="00E96E72"/>
    <w:rsid w:val="00EA0051"/>
    <w:rsid w:val="00EA042E"/>
    <w:rsid w:val="00EA0619"/>
    <w:rsid w:val="00EA0923"/>
    <w:rsid w:val="00EA0A6D"/>
    <w:rsid w:val="00EA1661"/>
    <w:rsid w:val="00EA1931"/>
    <w:rsid w:val="00EA22A9"/>
    <w:rsid w:val="00EA2D54"/>
    <w:rsid w:val="00EA32DA"/>
    <w:rsid w:val="00EA3443"/>
    <w:rsid w:val="00EA3A7C"/>
    <w:rsid w:val="00EA3D31"/>
    <w:rsid w:val="00EA3D4A"/>
    <w:rsid w:val="00EA3DA1"/>
    <w:rsid w:val="00EA3E61"/>
    <w:rsid w:val="00EA3FCE"/>
    <w:rsid w:val="00EA4290"/>
    <w:rsid w:val="00EA42E6"/>
    <w:rsid w:val="00EA4361"/>
    <w:rsid w:val="00EA473C"/>
    <w:rsid w:val="00EA4748"/>
    <w:rsid w:val="00EA482A"/>
    <w:rsid w:val="00EA4A92"/>
    <w:rsid w:val="00EA4C7B"/>
    <w:rsid w:val="00EA539C"/>
    <w:rsid w:val="00EA5636"/>
    <w:rsid w:val="00EA56E3"/>
    <w:rsid w:val="00EA572E"/>
    <w:rsid w:val="00EA5E38"/>
    <w:rsid w:val="00EA5FE3"/>
    <w:rsid w:val="00EA67A3"/>
    <w:rsid w:val="00EA6B06"/>
    <w:rsid w:val="00EA7121"/>
    <w:rsid w:val="00EA721D"/>
    <w:rsid w:val="00EA7248"/>
    <w:rsid w:val="00EA758A"/>
    <w:rsid w:val="00EA7753"/>
    <w:rsid w:val="00EA7AC6"/>
    <w:rsid w:val="00EA7DC7"/>
    <w:rsid w:val="00EB04EB"/>
    <w:rsid w:val="00EB0C3B"/>
    <w:rsid w:val="00EB1282"/>
    <w:rsid w:val="00EB1333"/>
    <w:rsid w:val="00EB14FD"/>
    <w:rsid w:val="00EB16EC"/>
    <w:rsid w:val="00EB1B25"/>
    <w:rsid w:val="00EB1C0F"/>
    <w:rsid w:val="00EB1C5F"/>
    <w:rsid w:val="00EB1C6E"/>
    <w:rsid w:val="00EB1D05"/>
    <w:rsid w:val="00EB205C"/>
    <w:rsid w:val="00EB24C8"/>
    <w:rsid w:val="00EB25E0"/>
    <w:rsid w:val="00EB3012"/>
    <w:rsid w:val="00EB31C2"/>
    <w:rsid w:val="00EB36E9"/>
    <w:rsid w:val="00EB3836"/>
    <w:rsid w:val="00EB3FCA"/>
    <w:rsid w:val="00EB4312"/>
    <w:rsid w:val="00EB4586"/>
    <w:rsid w:val="00EB4BD3"/>
    <w:rsid w:val="00EB51DA"/>
    <w:rsid w:val="00EB55B3"/>
    <w:rsid w:val="00EB5CB2"/>
    <w:rsid w:val="00EB603D"/>
    <w:rsid w:val="00EB6245"/>
    <w:rsid w:val="00EB62E4"/>
    <w:rsid w:val="00EB630F"/>
    <w:rsid w:val="00EB64DE"/>
    <w:rsid w:val="00EB7021"/>
    <w:rsid w:val="00EB7300"/>
    <w:rsid w:val="00EB7576"/>
    <w:rsid w:val="00EB782F"/>
    <w:rsid w:val="00EC0004"/>
    <w:rsid w:val="00EC0147"/>
    <w:rsid w:val="00EC041B"/>
    <w:rsid w:val="00EC052E"/>
    <w:rsid w:val="00EC0945"/>
    <w:rsid w:val="00EC0ED8"/>
    <w:rsid w:val="00EC0FC6"/>
    <w:rsid w:val="00EC110F"/>
    <w:rsid w:val="00EC13C3"/>
    <w:rsid w:val="00EC17BA"/>
    <w:rsid w:val="00EC1C35"/>
    <w:rsid w:val="00EC1C39"/>
    <w:rsid w:val="00EC208E"/>
    <w:rsid w:val="00EC2575"/>
    <w:rsid w:val="00EC28A0"/>
    <w:rsid w:val="00EC326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4C2"/>
    <w:rsid w:val="00EC75D0"/>
    <w:rsid w:val="00EC7D0F"/>
    <w:rsid w:val="00EC7DBE"/>
    <w:rsid w:val="00EC7ED2"/>
    <w:rsid w:val="00ED04D1"/>
    <w:rsid w:val="00ED06EE"/>
    <w:rsid w:val="00ED0839"/>
    <w:rsid w:val="00ED0A5B"/>
    <w:rsid w:val="00ED12AE"/>
    <w:rsid w:val="00ED17B6"/>
    <w:rsid w:val="00ED1B9A"/>
    <w:rsid w:val="00ED1CFC"/>
    <w:rsid w:val="00ED336A"/>
    <w:rsid w:val="00ED3512"/>
    <w:rsid w:val="00ED3714"/>
    <w:rsid w:val="00ED39DA"/>
    <w:rsid w:val="00ED4151"/>
    <w:rsid w:val="00ED43B8"/>
    <w:rsid w:val="00ED4AED"/>
    <w:rsid w:val="00ED4BB3"/>
    <w:rsid w:val="00ED4C62"/>
    <w:rsid w:val="00ED5852"/>
    <w:rsid w:val="00ED5C21"/>
    <w:rsid w:val="00ED622C"/>
    <w:rsid w:val="00ED62FC"/>
    <w:rsid w:val="00ED70B1"/>
    <w:rsid w:val="00ED769E"/>
    <w:rsid w:val="00ED77D4"/>
    <w:rsid w:val="00ED7E0C"/>
    <w:rsid w:val="00EE02FE"/>
    <w:rsid w:val="00EE083D"/>
    <w:rsid w:val="00EE0A49"/>
    <w:rsid w:val="00EE0EF5"/>
    <w:rsid w:val="00EE107C"/>
    <w:rsid w:val="00EE130F"/>
    <w:rsid w:val="00EE153B"/>
    <w:rsid w:val="00EE2285"/>
    <w:rsid w:val="00EE22ED"/>
    <w:rsid w:val="00EE24A5"/>
    <w:rsid w:val="00EE28D1"/>
    <w:rsid w:val="00EE2DD4"/>
    <w:rsid w:val="00EE2F9D"/>
    <w:rsid w:val="00EE3318"/>
    <w:rsid w:val="00EE37CB"/>
    <w:rsid w:val="00EE387E"/>
    <w:rsid w:val="00EE3B4C"/>
    <w:rsid w:val="00EE3B88"/>
    <w:rsid w:val="00EE3E76"/>
    <w:rsid w:val="00EE44D1"/>
    <w:rsid w:val="00EE4680"/>
    <w:rsid w:val="00EE48F7"/>
    <w:rsid w:val="00EE5A37"/>
    <w:rsid w:val="00EE5C7C"/>
    <w:rsid w:val="00EE5E47"/>
    <w:rsid w:val="00EE624E"/>
    <w:rsid w:val="00EE62A1"/>
    <w:rsid w:val="00EE6825"/>
    <w:rsid w:val="00EE69C6"/>
    <w:rsid w:val="00EE6C21"/>
    <w:rsid w:val="00EE6DF6"/>
    <w:rsid w:val="00EE7117"/>
    <w:rsid w:val="00EE7282"/>
    <w:rsid w:val="00EE7408"/>
    <w:rsid w:val="00EE7E0F"/>
    <w:rsid w:val="00EE7F96"/>
    <w:rsid w:val="00EF00AE"/>
    <w:rsid w:val="00EF013A"/>
    <w:rsid w:val="00EF072B"/>
    <w:rsid w:val="00EF126D"/>
    <w:rsid w:val="00EF1498"/>
    <w:rsid w:val="00EF1572"/>
    <w:rsid w:val="00EF15F6"/>
    <w:rsid w:val="00EF1C60"/>
    <w:rsid w:val="00EF1EA0"/>
    <w:rsid w:val="00EF1F7E"/>
    <w:rsid w:val="00EF295D"/>
    <w:rsid w:val="00EF376D"/>
    <w:rsid w:val="00EF3776"/>
    <w:rsid w:val="00EF39A6"/>
    <w:rsid w:val="00EF39FF"/>
    <w:rsid w:val="00EF3F8D"/>
    <w:rsid w:val="00EF4125"/>
    <w:rsid w:val="00EF4694"/>
    <w:rsid w:val="00EF4BFB"/>
    <w:rsid w:val="00EF4C8F"/>
    <w:rsid w:val="00EF4D4F"/>
    <w:rsid w:val="00EF4E14"/>
    <w:rsid w:val="00EF5608"/>
    <w:rsid w:val="00EF5AAF"/>
    <w:rsid w:val="00EF5E3E"/>
    <w:rsid w:val="00EF5FD0"/>
    <w:rsid w:val="00EF636C"/>
    <w:rsid w:val="00EF645B"/>
    <w:rsid w:val="00EF672A"/>
    <w:rsid w:val="00EF6B2B"/>
    <w:rsid w:val="00EF7648"/>
    <w:rsid w:val="00EF7794"/>
    <w:rsid w:val="00EF77FE"/>
    <w:rsid w:val="00EF7A26"/>
    <w:rsid w:val="00F00017"/>
    <w:rsid w:val="00F00386"/>
    <w:rsid w:val="00F00482"/>
    <w:rsid w:val="00F0098B"/>
    <w:rsid w:val="00F01219"/>
    <w:rsid w:val="00F01410"/>
    <w:rsid w:val="00F01578"/>
    <w:rsid w:val="00F01879"/>
    <w:rsid w:val="00F01B3A"/>
    <w:rsid w:val="00F01B60"/>
    <w:rsid w:val="00F01B9D"/>
    <w:rsid w:val="00F02758"/>
    <w:rsid w:val="00F028AB"/>
    <w:rsid w:val="00F029C9"/>
    <w:rsid w:val="00F02ABD"/>
    <w:rsid w:val="00F0377B"/>
    <w:rsid w:val="00F0390B"/>
    <w:rsid w:val="00F03CEE"/>
    <w:rsid w:val="00F03D5C"/>
    <w:rsid w:val="00F04A47"/>
    <w:rsid w:val="00F04F3F"/>
    <w:rsid w:val="00F04FFD"/>
    <w:rsid w:val="00F0519C"/>
    <w:rsid w:val="00F05869"/>
    <w:rsid w:val="00F05DA4"/>
    <w:rsid w:val="00F06022"/>
    <w:rsid w:val="00F061FC"/>
    <w:rsid w:val="00F063BC"/>
    <w:rsid w:val="00F06613"/>
    <w:rsid w:val="00F06832"/>
    <w:rsid w:val="00F06FEF"/>
    <w:rsid w:val="00F0751B"/>
    <w:rsid w:val="00F07A22"/>
    <w:rsid w:val="00F1008D"/>
    <w:rsid w:val="00F1030E"/>
    <w:rsid w:val="00F108F6"/>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AE0"/>
    <w:rsid w:val="00F14209"/>
    <w:rsid w:val="00F14815"/>
    <w:rsid w:val="00F14C53"/>
    <w:rsid w:val="00F14D9A"/>
    <w:rsid w:val="00F14DF0"/>
    <w:rsid w:val="00F157E7"/>
    <w:rsid w:val="00F15B1B"/>
    <w:rsid w:val="00F15B22"/>
    <w:rsid w:val="00F15D38"/>
    <w:rsid w:val="00F15DA8"/>
    <w:rsid w:val="00F1606B"/>
    <w:rsid w:val="00F16087"/>
    <w:rsid w:val="00F161ED"/>
    <w:rsid w:val="00F1699D"/>
    <w:rsid w:val="00F16E2A"/>
    <w:rsid w:val="00F17250"/>
    <w:rsid w:val="00F2011E"/>
    <w:rsid w:val="00F20707"/>
    <w:rsid w:val="00F20831"/>
    <w:rsid w:val="00F20D92"/>
    <w:rsid w:val="00F21251"/>
    <w:rsid w:val="00F213EE"/>
    <w:rsid w:val="00F21608"/>
    <w:rsid w:val="00F21956"/>
    <w:rsid w:val="00F21DA8"/>
    <w:rsid w:val="00F22128"/>
    <w:rsid w:val="00F2221C"/>
    <w:rsid w:val="00F22827"/>
    <w:rsid w:val="00F22B6D"/>
    <w:rsid w:val="00F232E1"/>
    <w:rsid w:val="00F234E1"/>
    <w:rsid w:val="00F2388B"/>
    <w:rsid w:val="00F23BBC"/>
    <w:rsid w:val="00F23C03"/>
    <w:rsid w:val="00F23DB3"/>
    <w:rsid w:val="00F24410"/>
    <w:rsid w:val="00F247E9"/>
    <w:rsid w:val="00F24B56"/>
    <w:rsid w:val="00F25122"/>
    <w:rsid w:val="00F25E2C"/>
    <w:rsid w:val="00F25F48"/>
    <w:rsid w:val="00F26A74"/>
    <w:rsid w:val="00F26CDD"/>
    <w:rsid w:val="00F26D85"/>
    <w:rsid w:val="00F26E2F"/>
    <w:rsid w:val="00F277EA"/>
    <w:rsid w:val="00F30A80"/>
    <w:rsid w:val="00F30B13"/>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2B9"/>
    <w:rsid w:val="00F36318"/>
    <w:rsid w:val="00F36AD9"/>
    <w:rsid w:val="00F36F05"/>
    <w:rsid w:val="00F3712E"/>
    <w:rsid w:val="00F37210"/>
    <w:rsid w:val="00F372DA"/>
    <w:rsid w:val="00F37343"/>
    <w:rsid w:val="00F3751A"/>
    <w:rsid w:val="00F37528"/>
    <w:rsid w:val="00F37917"/>
    <w:rsid w:val="00F41087"/>
    <w:rsid w:val="00F41259"/>
    <w:rsid w:val="00F4142A"/>
    <w:rsid w:val="00F415BA"/>
    <w:rsid w:val="00F41BD1"/>
    <w:rsid w:val="00F41E57"/>
    <w:rsid w:val="00F42E03"/>
    <w:rsid w:val="00F42E12"/>
    <w:rsid w:val="00F42F27"/>
    <w:rsid w:val="00F42F55"/>
    <w:rsid w:val="00F43374"/>
    <w:rsid w:val="00F436A8"/>
    <w:rsid w:val="00F437CB"/>
    <w:rsid w:val="00F4397D"/>
    <w:rsid w:val="00F43A64"/>
    <w:rsid w:val="00F4478B"/>
    <w:rsid w:val="00F44F71"/>
    <w:rsid w:val="00F45301"/>
    <w:rsid w:val="00F455B8"/>
    <w:rsid w:val="00F45793"/>
    <w:rsid w:val="00F4582D"/>
    <w:rsid w:val="00F4596F"/>
    <w:rsid w:val="00F45C65"/>
    <w:rsid w:val="00F45CF6"/>
    <w:rsid w:val="00F4613D"/>
    <w:rsid w:val="00F46C88"/>
    <w:rsid w:val="00F46E1A"/>
    <w:rsid w:val="00F4703A"/>
    <w:rsid w:val="00F47A62"/>
    <w:rsid w:val="00F47D54"/>
    <w:rsid w:val="00F50209"/>
    <w:rsid w:val="00F50367"/>
    <w:rsid w:val="00F5083E"/>
    <w:rsid w:val="00F50C20"/>
    <w:rsid w:val="00F51363"/>
    <w:rsid w:val="00F513E5"/>
    <w:rsid w:val="00F51744"/>
    <w:rsid w:val="00F5210E"/>
    <w:rsid w:val="00F52617"/>
    <w:rsid w:val="00F526A4"/>
    <w:rsid w:val="00F527FA"/>
    <w:rsid w:val="00F52FA5"/>
    <w:rsid w:val="00F53061"/>
    <w:rsid w:val="00F539AE"/>
    <w:rsid w:val="00F53FE0"/>
    <w:rsid w:val="00F54149"/>
    <w:rsid w:val="00F543CF"/>
    <w:rsid w:val="00F546D8"/>
    <w:rsid w:val="00F54F2A"/>
    <w:rsid w:val="00F55032"/>
    <w:rsid w:val="00F5503F"/>
    <w:rsid w:val="00F551AF"/>
    <w:rsid w:val="00F5526E"/>
    <w:rsid w:val="00F5527D"/>
    <w:rsid w:val="00F553B2"/>
    <w:rsid w:val="00F553BF"/>
    <w:rsid w:val="00F557C0"/>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364C"/>
    <w:rsid w:val="00F650D0"/>
    <w:rsid w:val="00F655A4"/>
    <w:rsid w:val="00F65C72"/>
    <w:rsid w:val="00F66CF1"/>
    <w:rsid w:val="00F673AA"/>
    <w:rsid w:val="00F6761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B06"/>
    <w:rsid w:val="00F72C6D"/>
    <w:rsid w:val="00F72D49"/>
    <w:rsid w:val="00F73634"/>
    <w:rsid w:val="00F73933"/>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13E4"/>
    <w:rsid w:val="00F81785"/>
    <w:rsid w:val="00F82487"/>
    <w:rsid w:val="00F82626"/>
    <w:rsid w:val="00F82959"/>
    <w:rsid w:val="00F82B8E"/>
    <w:rsid w:val="00F82F19"/>
    <w:rsid w:val="00F82FBC"/>
    <w:rsid w:val="00F83733"/>
    <w:rsid w:val="00F83877"/>
    <w:rsid w:val="00F83A0E"/>
    <w:rsid w:val="00F83DA0"/>
    <w:rsid w:val="00F83E8C"/>
    <w:rsid w:val="00F83FFA"/>
    <w:rsid w:val="00F8412C"/>
    <w:rsid w:val="00F8418F"/>
    <w:rsid w:val="00F84512"/>
    <w:rsid w:val="00F85203"/>
    <w:rsid w:val="00F85488"/>
    <w:rsid w:val="00F85788"/>
    <w:rsid w:val="00F85A2B"/>
    <w:rsid w:val="00F85A53"/>
    <w:rsid w:val="00F85C47"/>
    <w:rsid w:val="00F86113"/>
    <w:rsid w:val="00F86173"/>
    <w:rsid w:val="00F8656C"/>
    <w:rsid w:val="00F86D97"/>
    <w:rsid w:val="00F86E47"/>
    <w:rsid w:val="00F870C7"/>
    <w:rsid w:val="00F8718A"/>
    <w:rsid w:val="00F87459"/>
    <w:rsid w:val="00F8757D"/>
    <w:rsid w:val="00F87819"/>
    <w:rsid w:val="00F87C42"/>
    <w:rsid w:val="00F87E5C"/>
    <w:rsid w:val="00F90167"/>
    <w:rsid w:val="00F91702"/>
    <w:rsid w:val="00F919CE"/>
    <w:rsid w:val="00F91C61"/>
    <w:rsid w:val="00F91FA9"/>
    <w:rsid w:val="00F92663"/>
    <w:rsid w:val="00F92727"/>
    <w:rsid w:val="00F92E81"/>
    <w:rsid w:val="00F93427"/>
    <w:rsid w:val="00F93511"/>
    <w:rsid w:val="00F9389C"/>
    <w:rsid w:val="00F93AF3"/>
    <w:rsid w:val="00F94457"/>
    <w:rsid w:val="00F948F4"/>
    <w:rsid w:val="00F94D5D"/>
    <w:rsid w:val="00F95083"/>
    <w:rsid w:val="00F95387"/>
    <w:rsid w:val="00F959E5"/>
    <w:rsid w:val="00F95DC0"/>
    <w:rsid w:val="00F95E6D"/>
    <w:rsid w:val="00F962D9"/>
    <w:rsid w:val="00F97638"/>
    <w:rsid w:val="00F97904"/>
    <w:rsid w:val="00F97B14"/>
    <w:rsid w:val="00F97F7B"/>
    <w:rsid w:val="00F97FF5"/>
    <w:rsid w:val="00FA0046"/>
    <w:rsid w:val="00FA04C6"/>
    <w:rsid w:val="00FA06CF"/>
    <w:rsid w:val="00FA0972"/>
    <w:rsid w:val="00FA21F3"/>
    <w:rsid w:val="00FA26D2"/>
    <w:rsid w:val="00FA2833"/>
    <w:rsid w:val="00FA29F6"/>
    <w:rsid w:val="00FA3059"/>
    <w:rsid w:val="00FA3395"/>
    <w:rsid w:val="00FA3731"/>
    <w:rsid w:val="00FA3B98"/>
    <w:rsid w:val="00FA3CE2"/>
    <w:rsid w:val="00FA3D2D"/>
    <w:rsid w:val="00FA4C46"/>
    <w:rsid w:val="00FA521E"/>
    <w:rsid w:val="00FA521F"/>
    <w:rsid w:val="00FA5634"/>
    <w:rsid w:val="00FA566D"/>
    <w:rsid w:val="00FA574F"/>
    <w:rsid w:val="00FA57EC"/>
    <w:rsid w:val="00FA5912"/>
    <w:rsid w:val="00FA5EA8"/>
    <w:rsid w:val="00FA6122"/>
    <w:rsid w:val="00FA693B"/>
    <w:rsid w:val="00FA7654"/>
    <w:rsid w:val="00FA768E"/>
    <w:rsid w:val="00FA78D4"/>
    <w:rsid w:val="00FA7C72"/>
    <w:rsid w:val="00FB00E1"/>
    <w:rsid w:val="00FB02C6"/>
    <w:rsid w:val="00FB0953"/>
    <w:rsid w:val="00FB0AB0"/>
    <w:rsid w:val="00FB1438"/>
    <w:rsid w:val="00FB1A16"/>
    <w:rsid w:val="00FB1CEC"/>
    <w:rsid w:val="00FB1DC2"/>
    <w:rsid w:val="00FB238D"/>
    <w:rsid w:val="00FB2752"/>
    <w:rsid w:val="00FB2CF4"/>
    <w:rsid w:val="00FB3553"/>
    <w:rsid w:val="00FB3907"/>
    <w:rsid w:val="00FB3923"/>
    <w:rsid w:val="00FB3A70"/>
    <w:rsid w:val="00FB431E"/>
    <w:rsid w:val="00FB44AD"/>
    <w:rsid w:val="00FB566E"/>
    <w:rsid w:val="00FB57C3"/>
    <w:rsid w:val="00FB5A04"/>
    <w:rsid w:val="00FB5E2A"/>
    <w:rsid w:val="00FB6614"/>
    <w:rsid w:val="00FB66B2"/>
    <w:rsid w:val="00FB6878"/>
    <w:rsid w:val="00FB698D"/>
    <w:rsid w:val="00FB6D69"/>
    <w:rsid w:val="00FB706D"/>
    <w:rsid w:val="00FB71FF"/>
    <w:rsid w:val="00FB748F"/>
    <w:rsid w:val="00FB74C9"/>
    <w:rsid w:val="00FB751A"/>
    <w:rsid w:val="00FB7919"/>
    <w:rsid w:val="00FB7B95"/>
    <w:rsid w:val="00FB7FC8"/>
    <w:rsid w:val="00FC00F6"/>
    <w:rsid w:val="00FC0479"/>
    <w:rsid w:val="00FC07D4"/>
    <w:rsid w:val="00FC1278"/>
    <w:rsid w:val="00FC15DD"/>
    <w:rsid w:val="00FC16CE"/>
    <w:rsid w:val="00FC1769"/>
    <w:rsid w:val="00FC17F6"/>
    <w:rsid w:val="00FC1803"/>
    <w:rsid w:val="00FC18A9"/>
    <w:rsid w:val="00FC1A8D"/>
    <w:rsid w:val="00FC1D81"/>
    <w:rsid w:val="00FC1E9E"/>
    <w:rsid w:val="00FC21A4"/>
    <w:rsid w:val="00FC224C"/>
    <w:rsid w:val="00FC2460"/>
    <w:rsid w:val="00FC24B7"/>
    <w:rsid w:val="00FC266E"/>
    <w:rsid w:val="00FC26A8"/>
    <w:rsid w:val="00FC26D3"/>
    <w:rsid w:val="00FC2C22"/>
    <w:rsid w:val="00FC36BD"/>
    <w:rsid w:val="00FC3ABB"/>
    <w:rsid w:val="00FC4264"/>
    <w:rsid w:val="00FC4EC3"/>
    <w:rsid w:val="00FC5262"/>
    <w:rsid w:val="00FC52B1"/>
    <w:rsid w:val="00FC534D"/>
    <w:rsid w:val="00FC567E"/>
    <w:rsid w:val="00FC5C02"/>
    <w:rsid w:val="00FC5D45"/>
    <w:rsid w:val="00FC5FA5"/>
    <w:rsid w:val="00FC5FEA"/>
    <w:rsid w:val="00FC601B"/>
    <w:rsid w:val="00FC689C"/>
    <w:rsid w:val="00FC6D0F"/>
    <w:rsid w:val="00FC73ED"/>
    <w:rsid w:val="00FC7465"/>
    <w:rsid w:val="00FC77C6"/>
    <w:rsid w:val="00FC7BA7"/>
    <w:rsid w:val="00FC7C36"/>
    <w:rsid w:val="00FD0308"/>
    <w:rsid w:val="00FD0AF8"/>
    <w:rsid w:val="00FD0C81"/>
    <w:rsid w:val="00FD0EBA"/>
    <w:rsid w:val="00FD108D"/>
    <w:rsid w:val="00FD11A1"/>
    <w:rsid w:val="00FD1E2F"/>
    <w:rsid w:val="00FD23C3"/>
    <w:rsid w:val="00FD2578"/>
    <w:rsid w:val="00FD29B6"/>
    <w:rsid w:val="00FD2B54"/>
    <w:rsid w:val="00FD320B"/>
    <w:rsid w:val="00FD375E"/>
    <w:rsid w:val="00FD3B02"/>
    <w:rsid w:val="00FD3BD6"/>
    <w:rsid w:val="00FD3BE0"/>
    <w:rsid w:val="00FD46A7"/>
    <w:rsid w:val="00FD4D09"/>
    <w:rsid w:val="00FD51AA"/>
    <w:rsid w:val="00FD55B9"/>
    <w:rsid w:val="00FD5729"/>
    <w:rsid w:val="00FD5D4E"/>
    <w:rsid w:val="00FD5FA4"/>
    <w:rsid w:val="00FD6138"/>
    <w:rsid w:val="00FD6272"/>
    <w:rsid w:val="00FD62FD"/>
    <w:rsid w:val="00FD6463"/>
    <w:rsid w:val="00FD65F6"/>
    <w:rsid w:val="00FD6839"/>
    <w:rsid w:val="00FD722A"/>
    <w:rsid w:val="00FD727A"/>
    <w:rsid w:val="00FD76EF"/>
    <w:rsid w:val="00FD76FC"/>
    <w:rsid w:val="00FD778E"/>
    <w:rsid w:val="00FE0275"/>
    <w:rsid w:val="00FE02E1"/>
    <w:rsid w:val="00FE04B7"/>
    <w:rsid w:val="00FE05A4"/>
    <w:rsid w:val="00FE0C01"/>
    <w:rsid w:val="00FE0C9D"/>
    <w:rsid w:val="00FE137F"/>
    <w:rsid w:val="00FE143A"/>
    <w:rsid w:val="00FE1973"/>
    <w:rsid w:val="00FE1BE1"/>
    <w:rsid w:val="00FE1F26"/>
    <w:rsid w:val="00FE255B"/>
    <w:rsid w:val="00FE2932"/>
    <w:rsid w:val="00FE2EF6"/>
    <w:rsid w:val="00FE3055"/>
    <w:rsid w:val="00FE3282"/>
    <w:rsid w:val="00FE355C"/>
    <w:rsid w:val="00FE35A2"/>
    <w:rsid w:val="00FE3640"/>
    <w:rsid w:val="00FE3722"/>
    <w:rsid w:val="00FE39B5"/>
    <w:rsid w:val="00FE3B92"/>
    <w:rsid w:val="00FE3BC9"/>
    <w:rsid w:val="00FE3C74"/>
    <w:rsid w:val="00FE3D6C"/>
    <w:rsid w:val="00FE3FA9"/>
    <w:rsid w:val="00FE412B"/>
    <w:rsid w:val="00FE4478"/>
    <w:rsid w:val="00FE44B5"/>
    <w:rsid w:val="00FE499C"/>
    <w:rsid w:val="00FE4AC6"/>
    <w:rsid w:val="00FE5105"/>
    <w:rsid w:val="00FE546A"/>
    <w:rsid w:val="00FE56A4"/>
    <w:rsid w:val="00FE57F3"/>
    <w:rsid w:val="00FE5844"/>
    <w:rsid w:val="00FE58D9"/>
    <w:rsid w:val="00FE5F6A"/>
    <w:rsid w:val="00FE64F0"/>
    <w:rsid w:val="00FE6835"/>
    <w:rsid w:val="00FE6980"/>
    <w:rsid w:val="00FE69F5"/>
    <w:rsid w:val="00FE6C84"/>
    <w:rsid w:val="00FE709E"/>
    <w:rsid w:val="00FE7512"/>
    <w:rsid w:val="00FE7AB0"/>
    <w:rsid w:val="00FE7AE6"/>
    <w:rsid w:val="00FE7CBC"/>
    <w:rsid w:val="00FE7E73"/>
    <w:rsid w:val="00FE7F5E"/>
    <w:rsid w:val="00FF0150"/>
    <w:rsid w:val="00FF05C0"/>
    <w:rsid w:val="00FF0E8A"/>
    <w:rsid w:val="00FF0ECD"/>
    <w:rsid w:val="00FF100B"/>
    <w:rsid w:val="00FF13BD"/>
    <w:rsid w:val="00FF1852"/>
    <w:rsid w:val="00FF1937"/>
    <w:rsid w:val="00FF19C2"/>
    <w:rsid w:val="00FF1F50"/>
    <w:rsid w:val="00FF21B5"/>
    <w:rsid w:val="00FF273C"/>
    <w:rsid w:val="00FF2D96"/>
    <w:rsid w:val="00FF2ED1"/>
    <w:rsid w:val="00FF32C0"/>
    <w:rsid w:val="00FF385E"/>
    <w:rsid w:val="00FF3BEC"/>
    <w:rsid w:val="00FF3CF7"/>
    <w:rsid w:val="00FF3D63"/>
    <w:rsid w:val="00FF3E2A"/>
    <w:rsid w:val="00FF4390"/>
    <w:rsid w:val="00FF4528"/>
    <w:rsid w:val="00FF4FFD"/>
    <w:rsid w:val="00FF540B"/>
    <w:rsid w:val="00FF5B9C"/>
    <w:rsid w:val="00FF63A5"/>
    <w:rsid w:val="00FF63F2"/>
    <w:rsid w:val="00FF6AEB"/>
    <w:rsid w:val="00FF6C28"/>
    <w:rsid w:val="00FF6D9B"/>
    <w:rsid w:val="00FF70EA"/>
    <w:rsid w:val="00FF7362"/>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26949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Default Paragraph Font" w:uiPriority="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3594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
    <w:basedOn w:val="a1"/>
    <w:link w:val="afe"/>
    <w:uiPriority w:val="34"/>
    <w:qFormat/>
    <w:rsid w:val="00E52C8E"/>
    <w:pPr>
      <w:ind w:leftChars="400" w:left="840"/>
    </w:pPr>
  </w:style>
  <w:style w:type="character" w:customStyle="1" w:styleId="afe">
    <w:name w:val="リスト段落 (文字)"/>
    <w:aliases w:val="- Bullets (文字)"/>
    <w:link w:val="afd"/>
    <w:uiPriority w:val="34"/>
    <w:qFormat/>
    <w:locked/>
    <w:rsid w:val="00CB6F59"/>
    <w:rPr>
      <w:rFonts w:ascii="Times New Roman" w:eastAsia="ＭＳ ゴシック" w:hAnsi="Times New Roman"/>
      <w:sz w:val="24"/>
      <w:lang w:val="en-GB"/>
    </w:rPr>
  </w:style>
  <w:style w:type="character" w:customStyle="1" w:styleId="af8">
    <w:name w:val="コメント文字列 (文字)"/>
    <w:basedOn w:val="a2"/>
    <w:link w:val="af7"/>
    <w:semiHidden/>
    <w:rsid w:val="00435948"/>
    <w:rPr>
      <w:rFonts w:ascii="Times New Roman" w:eastAsia="ＭＳ ゴシック"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Default Paragraph Font" w:uiPriority="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3594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
    <w:basedOn w:val="a1"/>
    <w:link w:val="afe"/>
    <w:uiPriority w:val="34"/>
    <w:qFormat/>
    <w:rsid w:val="00E52C8E"/>
    <w:pPr>
      <w:ind w:leftChars="400" w:left="840"/>
    </w:pPr>
  </w:style>
  <w:style w:type="character" w:customStyle="1" w:styleId="afe">
    <w:name w:val="リスト段落 (文字)"/>
    <w:aliases w:val="- Bullets (文字)"/>
    <w:link w:val="afd"/>
    <w:uiPriority w:val="34"/>
    <w:qFormat/>
    <w:locked/>
    <w:rsid w:val="00CB6F59"/>
    <w:rPr>
      <w:rFonts w:ascii="Times New Roman" w:eastAsia="ＭＳ ゴシック" w:hAnsi="Times New Roman"/>
      <w:sz w:val="24"/>
      <w:lang w:val="en-GB"/>
    </w:rPr>
  </w:style>
  <w:style w:type="character" w:customStyle="1" w:styleId="af8">
    <w:name w:val="コメント文字列 (文字)"/>
    <w:basedOn w:val="a2"/>
    <w:link w:val="af7"/>
    <w:semiHidden/>
    <w:rsid w:val="00435948"/>
    <w:rPr>
      <w:rFonts w:ascii="Times New Roman" w:eastAsia="ＭＳ ゴシック"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91117">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23894">
      <w:bodyDiv w:val="1"/>
      <w:marLeft w:val="0"/>
      <w:marRight w:val="0"/>
      <w:marTop w:val="0"/>
      <w:marBottom w:val="0"/>
      <w:divBdr>
        <w:top w:val="none" w:sz="0" w:space="0" w:color="auto"/>
        <w:left w:val="none" w:sz="0" w:space="0" w:color="auto"/>
        <w:bottom w:val="none" w:sz="0" w:space="0" w:color="auto"/>
        <w:right w:val="none" w:sz="0" w:space="0" w:color="auto"/>
      </w:divBdr>
      <w:divsChild>
        <w:div w:id="1850875543">
          <w:marLeft w:val="1354"/>
          <w:marRight w:val="0"/>
          <w:marTop w:val="67"/>
          <w:marBottom w:val="0"/>
          <w:divBdr>
            <w:top w:val="none" w:sz="0" w:space="0" w:color="auto"/>
            <w:left w:val="none" w:sz="0" w:space="0" w:color="auto"/>
            <w:bottom w:val="none" w:sz="0" w:space="0" w:color="auto"/>
            <w:right w:val="none" w:sz="0" w:space="0" w:color="auto"/>
          </w:divBdr>
        </w:div>
        <w:div w:id="1364944248">
          <w:marLeft w:val="1901"/>
          <w:marRight w:val="0"/>
          <w:marTop w:val="58"/>
          <w:marBottom w:val="0"/>
          <w:divBdr>
            <w:top w:val="none" w:sz="0" w:space="0" w:color="auto"/>
            <w:left w:val="none" w:sz="0" w:space="0" w:color="auto"/>
            <w:bottom w:val="none" w:sz="0" w:space="0" w:color="auto"/>
            <w:right w:val="none" w:sz="0" w:space="0" w:color="auto"/>
          </w:divBdr>
        </w:div>
        <w:div w:id="296767147">
          <w:marLeft w:val="1901"/>
          <w:marRight w:val="0"/>
          <w:marTop w:val="58"/>
          <w:marBottom w:val="0"/>
          <w:divBdr>
            <w:top w:val="none" w:sz="0" w:space="0" w:color="auto"/>
            <w:left w:val="none" w:sz="0" w:space="0" w:color="auto"/>
            <w:bottom w:val="none" w:sz="0" w:space="0" w:color="auto"/>
            <w:right w:val="none" w:sz="0" w:space="0" w:color="auto"/>
          </w:divBdr>
        </w:div>
        <w:div w:id="604046181">
          <w:marLeft w:val="1354"/>
          <w:marRight w:val="0"/>
          <w:marTop w:val="67"/>
          <w:marBottom w:val="0"/>
          <w:divBdr>
            <w:top w:val="none" w:sz="0" w:space="0" w:color="auto"/>
            <w:left w:val="none" w:sz="0" w:space="0" w:color="auto"/>
            <w:bottom w:val="none" w:sz="0" w:space="0" w:color="auto"/>
            <w:right w:val="none" w:sz="0" w:space="0" w:color="auto"/>
          </w:divBdr>
        </w:div>
        <w:div w:id="1877502361">
          <w:marLeft w:val="1901"/>
          <w:marRight w:val="0"/>
          <w:marTop w:val="58"/>
          <w:marBottom w:val="0"/>
          <w:divBdr>
            <w:top w:val="none" w:sz="0" w:space="0" w:color="auto"/>
            <w:left w:val="none" w:sz="0" w:space="0" w:color="auto"/>
            <w:bottom w:val="none" w:sz="0" w:space="0" w:color="auto"/>
            <w:right w:val="none" w:sz="0" w:space="0" w:color="auto"/>
          </w:divBdr>
        </w:div>
        <w:div w:id="1059091149">
          <w:marLeft w:val="1901"/>
          <w:marRight w:val="0"/>
          <w:marTop w:val="58"/>
          <w:marBottom w:val="0"/>
          <w:divBdr>
            <w:top w:val="none" w:sz="0" w:space="0" w:color="auto"/>
            <w:left w:val="none" w:sz="0" w:space="0" w:color="auto"/>
            <w:bottom w:val="none" w:sz="0" w:space="0" w:color="auto"/>
            <w:right w:val="none" w:sz="0" w:space="0" w:color="auto"/>
          </w:divBdr>
        </w:div>
        <w:div w:id="58406018">
          <w:marLeft w:val="1901"/>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3127036">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1546949">
      <w:bodyDiv w:val="1"/>
      <w:marLeft w:val="0"/>
      <w:marRight w:val="0"/>
      <w:marTop w:val="0"/>
      <w:marBottom w:val="0"/>
      <w:divBdr>
        <w:top w:val="none" w:sz="0" w:space="0" w:color="auto"/>
        <w:left w:val="none" w:sz="0" w:space="0" w:color="auto"/>
        <w:bottom w:val="none" w:sz="0" w:space="0" w:color="auto"/>
        <w:right w:val="none" w:sz="0" w:space="0" w:color="auto"/>
      </w:divBdr>
    </w:div>
    <w:div w:id="320042659">
      <w:bodyDiv w:val="1"/>
      <w:marLeft w:val="0"/>
      <w:marRight w:val="0"/>
      <w:marTop w:val="0"/>
      <w:marBottom w:val="0"/>
      <w:divBdr>
        <w:top w:val="none" w:sz="0" w:space="0" w:color="auto"/>
        <w:left w:val="none" w:sz="0" w:space="0" w:color="auto"/>
        <w:bottom w:val="none" w:sz="0" w:space="0" w:color="auto"/>
        <w:right w:val="none" w:sz="0" w:space="0" w:color="auto"/>
      </w:divBdr>
      <w:divsChild>
        <w:div w:id="1333411875">
          <w:marLeft w:val="547"/>
          <w:marRight w:val="0"/>
          <w:marTop w:val="0"/>
          <w:marBottom w:val="0"/>
          <w:divBdr>
            <w:top w:val="none" w:sz="0" w:space="0" w:color="auto"/>
            <w:left w:val="none" w:sz="0" w:space="0" w:color="auto"/>
            <w:bottom w:val="none" w:sz="0" w:space="0" w:color="auto"/>
            <w:right w:val="none" w:sz="0" w:space="0" w:color="auto"/>
          </w:divBdr>
        </w:div>
        <w:div w:id="538127727">
          <w:marLeft w:val="1166"/>
          <w:marRight w:val="0"/>
          <w:marTop w:val="0"/>
          <w:marBottom w:val="0"/>
          <w:divBdr>
            <w:top w:val="none" w:sz="0" w:space="0" w:color="auto"/>
            <w:left w:val="none" w:sz="0" w:space="0" w:color="auto"/>
            <w:bottom w:val="none" w:sz="0" w:space="0" w:color="auto"/>
            <w:right w:val="none" w:sz="0" w:space="0" w:color="auto"/>
          </w:divBdr>
        </w:div>
        <w:div w:id="1120683430">
          <w:marLeft w:val="1166"/>
          <w:marRight w:val="0"/>
          <w:marTop w:val="0"/>
          <w:marBottom w:val="0"/>
          <w:divBdr>
            <w:top w:val="none" w:sz="0" w:space="0" w:color="auto"/>
            <w:left w:val="none" w:sz="0" w:space="0" w:color="auto"/>
            <w:bottom w:val="none" w:sz="0" w:space="0" w:color="auto"/>
            <w:right w:val="none" w:sz="0" w:space="0" w:color="auto"/>
          </w:divBdr>
        </w:div>
        <w:div w:id="53745486">
          <w:marLeft w:val="1166"/>
          <w:marRight w:val="0"/>
          <w:marTop w:val="0"/>
          <w:marBottom w:val="0"/>
          <w:divBdr>
            <w:top w:val="none" w:sz="0" w:space="0" w:color="auto"/>
            <w:left w:val="none" w:sz="0" w:space="0" w:color="auto"/>
            <w:bottom w:val="none" w:sz="0" w:space="0" w:color="auto"/>
            <w:right w:val="none" w:sz="0" w:space="0" w:color="auto"/>
          </w:divBdr>
        </w:div>
        <w:div w:id="1579171276">
          <w:marLeft w:val="1166"/>
          <w:marRight w:val="0"/>
          <w:marTop w:val="0"/>
          <w:marBottom w:val="0"/>
          <w:divBdr>
            <w:top w:val="none" w:sz="0" w:space="0" w:color="auto"/>
            <w:left w:val="none" w:sz="0" w:space="0" w:color="auto"/>
            <w:bottom w:val="none" w:sz="0" w:space="0" w:color="auto"/>
            <w:right w:val="none" w:sz="0" w:space="0" w:color="auto"/>
          </w:divBdr>
        </w:div>
        <w:div w:id="191112215">
          <w:marLeft w:val="1166"/>
          <w:marRight w:val="0"/>
          <w:marTop w:val="0"/>
          <w:marBottom w:val="0"/>
          <w:divBdr>
            <w:top w:val="none" w:sz="0" w:space="0" w:color="auto"/>
            <w:left w:val="none" w:sz="0" w:space="0" w:color="auto"/>
            <w:bottom w:val="none" w:sz="0" w:space="0" w:color="auto"/>
            <w:right w:val="none" w:sz="0" w:space="0" w:color="auto"/>
          </w:divBdr>
        </w:div>
        <w:div w:id="1969123916">
          <w:marLeft w:val="1166"/>
          <w:marRight w:val="0"/>
          <w:marTop w:val="0"/>
          <w:marBottom w:val="0"/>
          <w:divBdr>
            <w:top w:val="none" w:sz="0" w:space="0" w:color="auto"/>
            <w:left w:val="none" w:sz="0" w:space="0" w:color="auto"/>
            <w:bottom w:val="none" w:sz="0" w:space="0" w:color="auto"/>
            <w:right w:val="none" w:sz="0" w:space="0" w:color="auto"/>
          </w:divBdr>
        </w:div>
        <w:div w:id="761536211">
          <w:marLeft w:val="1166"/>
          <w:marRight w:val="0"/>
          <w:marTop w:val="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9694760">
      <w:bodyDiv w:val="1"/>
      <w:marLeft w:val="0"/>
      <w:marRight w:val="0"/>
      <w:marTop w:val="0"/>
      <w:marBottom w:val="0"/>
      <w:divBdr>
        <w:top w:val="none" w:sz="0" w:space="0" w:color="auto"/>
        <w:left w:val="none" w:sz="0" w:space="0" w:color="auto"/>
        <w:bottom w:val="none" w:sz="0" w:space="0" w:color="auto"/>
        <w:right w:val="none" w:sz="0" w:space="0" w:color="auto"/>
      </w:divBdr>
      <w:divsChild>
        <w:div w:id="95815071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392977">
      <w:bodyDiv w:val="1"/>
      <w:marLeft w:val="0"/>
      <w:marRight w:val="0"/>
      <w:marTop w:val="0"/>
      <w:marBottom w:val="0"/>
      <w:divBdr>
        <w:top w:val="none" w:sz="0" w:space="0" w:color="auto"/>
        <w:left w:val="none" w:sz="0" w:space="0" w:color="auto"/>
        <w:bottom w:val="none" w:sz="0" w:space="0" w:color="auto"/>
        <w:right w:val="none" w:sz="0" w:space="0" w:color="auto"/>
      </w:divBdr>
      <w:divsChild>
        <w:div w:id="1712610776">
          <w:marLeft w:val="547"/>
          <w:marRight w:val="0"/>
          <w:marTop w:val="0"/>
          <w:marBottom w:val="0"/>
          <w:divBdr>
            <w:top w:val="none" w:sz="0" w:space="0" w:color="auto"/>
            <w:left w:val="none" w:sz="0" w:space="0" w:color="auto"/>
            <w:bottom w:val="none" w:sz="0" w:space="0" w:color="auto"/>
            <w:right w:val="none" w:sz="0" w:space="0" w:color="auto"/>
          </w:divBdr>
        </w:div>
        <w:div w:id="1235118599">
          <w:marLeft w:val="1166"/>
          <w:marRight w:val="0"/>
          <w:marTop w:val="0"/>
          <w:marBottom w:val="0"/>
          <w:divBdr>
            <w:top w:val="none" w:sz="0" w:space="0" w:color="auto"/>
            <w:left w:val="none" w:sz="0" w:space="0" w:color="auto"/>
            <w:bottom w:val="none" w:sz="0" w:space="0" w:color="auto"/>
            <w:right w:val="none" w:sz="0" w:space="0" w:color="auto"/>
          </w:divBdr>
        </w:div>
        <w:div w:id="1802065677">
          <w:marLeft w:val="1166"/>
          <w:marRight w:val="0"/>
          <w:marTop w:val="0"/>
          <w:marBottom w:val="0"/>
          <w:divBdr>
            <w:top w:val="none" w:sz="0" w:space="0" w:color="auto"/>
            <w:left w:val="none" w:sz="0" w:space="0" w:color="auto"/>
            <w:bottom w:val="none" w:sz="0" w:space="0" w:color="auto"/>
            <w:right w:val="none" w:sz="0" w:space="0" w:color="auto"/>
          </w:divBdr>
        </w:div>
        <w:div w:id="1294286889">
          <w:marLeft w:val="1166"/>
          <w:marRight w:val="0"/>
          <w:marTop w:val="0"/>
          <w:marBottom w:val="0"/>
          <w:divBdr>
            <w:top w:val="none" w:sz="0" w:space="0" w:color="auto"/>
            <w:left w:val="none" w:sz="0" w:space="0" w:color="auto"/>
            <w:bottom w:val="none" w:sz="0" w:space="0" w:color="auto"/>
            <w:right w:val="none" w:sz="0" w:space="0" w:color="auto"/>
          </w:divBdr>
        </w:div>
        <w:div w:id="953514491">
          <w:marLeft w:val="1166"/>
          <w:marRight w:val="0"/>
          <w:marTop w:val="0"/>
          <w:marBottom w:val="0"/>
          <w:divBdr>
            <w:top w:val="none" w:sz="0" w:space="0" w:color="auto"/>
            <w:left w:val="none" w:sz="0" w:space="0" w:color="auto"/>
            <w:bottom w:val="none" w:sz="0" w:space="0" w:color="auto"/>
            <w:right w:val="none" w:sz="0" w:space="0" w:color="auto"/>
          </w:divBdr>
        </w:div>
        <w:div w:id="646129376">
          <w:marLeft w:val="1166"/>
          <w:marRight w:val="0"/>
          <w:marTop w:val="0"/>
          <w:marBottom w:val="0"/>
          <w:divBdr>
            <w:top w:val="none" w:sz="0" w:space="0" w:color="auto"/>
            <w:left w:val="none" w:sz="0" w:space="0" w:color="auto"/>
            <w:bottom w:val="none" w:sz="0" w:space="0" w:color="auto"/>
            <w:right w:val="none" w:sz="0" w:space="0" w:color="auto"/>
          </w:divBdr>
        </w:div>
        <w:div w:id="2019188243">
          <w:marLeft w:val="1166"/>
          <w:marRight w:val="0"/>
          <w:marTop w:val="0"/>
          <w:marBottom w:val="0"/>
          <w:divBdr>
            <w:top w:val="none" w:sz="0" w:space="0" w:color="auto"/>
            <w:left w:val="none" w:sz="0" w:space="0" w:color="auto"/>
            <w:bottom w:val="none" w:sz="0" w:space="0" w:color="auto"/>
            <w:right w:val="none" w:sz="0" w:space="0" w:color="auto"/>
          </w:divBdr>
        </w:div>
        <w:div w:id="1271204095">
          <w:marLeft w:val="1166"/>
          <w:marRight w:val="0"/>
          <w:marTop w:val="0"/>
          <w:marBottom w:val="0"/>
          <w:divBdr>
            <w:top w:val="none" w:sz="0" w:space="0" w:color="auto"/>
            <w:left w:val="none" w:sz="0" w:space="0" w:color="auto"/>
            <w:bottom w:val="none" w:sz="0" w:space="0" w:color="auto"/>
            <w:right w:val="none" w:sz="0" w:space="0" w:color="auto"/>
          </w:divBdr>
        </w:div>
      </w:divsChild>
    </w:div>
    <w:div w:id="44751152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42975814">
      <w:bodyDiv w:val="1"/>
      <w:marLeft w:val="0"/>
      <w:marRight w:val="0"/>
      <w:marTop w:val="0"/>
      <w:marBottom w:val="0"/>
      <w:divBdr>
        <w:top w:val="none" w:sz="0" w:space="0" w:color="auto"/>
        <w:left w:val="none" w:sz="0" w:space="0" w:color="auto"/>
        <w:bottom w:val="none" w:sz="0" w:space="0" w:color="auto"/>
        <w:right w:val="none" w:sz="0" w:space="0" w:color="auto"/>
      </w:divBdr>
      <w:divsChild>
        <w:div w:id="1024863516">
          <w:marLeft w:val="446"/>
          <w:marRight w:val="0"/>
          <w:marTop w:val="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4732197">
      <w:bodyDiv w:val="1"/>
      <w:marLeft w:val="0"/>
      <w:marRight w:val="0"/>
      <w:marTop w:val="0"/>
      <w:marBottom w:val="0"/>
      <w:divBdr>
        <w:top w:val="none" w:sz="0" w:space="0" w:color="auto"/>
        <w:left w:val="none" w:sz="0" w:space="0" w:color="auto"/>
        <w:bottom w:val="none" w:sz="0" w:space="0" w:color="auto"/>
        <w:right w:val="none" w:sz="0" w:space="0" w:color="auto"/>
      </w:divBdr>
      <w:divsChild>
        <w:div w:id="1467503278">
          <w:marLeft w:val="1166"/>
          <w:marRight w:val="0"/>
          <w:marTop w:val="0"/>
          <w:marBottom w:val="0"/>
          <w:divBdr>
            <w:top w:val="none" w:sz="0" w:space="0" w:color="auto"/>
            <w:left w:val="none" w:sz="0" w:space="0" w:color="auto"/>
            <w:bottom w:val="none" w:sz="0" w:space="0" w:color="auto"/>
            <w:right w:val="none" w:sz="0" w:space="0" w:color="auto"/>
          </w:divBdr>
        </w:div>
        <w:div w:id="1244102606">
          <w:marLeft w:val="1166"/>
          <w:marRight w:val="0"/>
          <w:marTop w:val="0"/>
          <w:marBottom w:val="0"/>
          <w:divBdr>
            <w:top w:val="none" w:sz="0" w:space="0" w:color="auto"/>
            <w:left w:val="none" w:sz="0" w:space="0" w:color="auto"/>
            <w:bottom w:val="none" w:sz="0" w:space="0" w:color="auto"/>
            <w:right w:val="none" w:sz="0" w:space="0" w:color="auto"/>
          </w:divBdr>
        </w:div>
        <w:div w:id="428307208">
          <w:marLeft w:val="1166"/>
          <w:marRight w:val="0"/>
          <w:marTop w:val="0"/>
          <w:marBottom w:val="0"/>
          <w:divBdr>
            <w:top w:val="none" w:sz="0" w:space="0" w:color="auto"/>
            <w:left w:val="none" w:sz="0" w:space="0" w:color="auto"/>
            <w:bottom w:val="none" w:sz="0" w:space="0" w:color="auto"/>
            <w:right w:val="none" w:sz="0" w:space="0" w:color="auto"/>
          </w:divBdr>
        </w:div>
        <w:div w:id="426778104">
          <w:marLeft w:val="1166"/>
          <w:marRight w:val="0"/>
          <w:marTop w:val="0"/>
          <w:marBottom w:val="0"/>
          <w:divBdr>
            <w:top w:val="none" w:sz="0" w:space="0" w:color="auto"/>
            <w:left w:val="none" w:sz="0" w:space="0" w:color="auto"/>
            <w:bottom w:val="none" w:sz="0" w:space="0" w:color="auto"/>
            <w:right w:val="none" w:sz="0" w:space="0" w:color="auto"/>
          </w:divBdr>
        </w:div>
        <w:div w:id="1248004517">
          <w:marLeft w:val="1166"/>
          <w:marRight w:val="0"/>
          <w:marTop w:val="0"/>
          <w:marBottom w:val="0"/>
          <w:divBdr>
            <w:top w:val="none" w:sz="0" w:space="0" w:color="auto"/>
            <w:left w:val="none" w:sz="0" w:space="0" w:color="auto"/>
            <w:bottom w:val="none" w:sz="0" w:space="0" w:color="auto"/>
            <w:right w:val="none" w:sz="0" w:space="0" w:color="auto"/>
          </w:divBdr>
        </w:div>
        <w:div w:id="1474830910">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0460717">
      <w:bodyDiv w:val="1"/>
      <w:marLeft w:val="0"/>
      <w:marRight w:val="0"/>
      <w:marTop w:val="0"/>
      <w:marBottom w:val="0"/>
      <w:divBdr>
        <w:top w:val="none" w:sz="0" w:space="0" w:color="auto"/>
        <w:left w:val="none" w:sz="0" w:space="0" w:color="auto"/>
        <w:bottom w:val="none" w:sz="0" w:space="0" w:color="auto"/>
        <w:right w:val="none" w:sz="0" w:space="0" w:color="auto"/>
      </w:divBdr>
      <w:divsChild>
        <w:div w:id="2084595677">
          <w:marLeft w:val="547"/>
          <w:marRight w:val="0"/>
          <w:marTop w:val="96"/>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6456258">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6539367">
      <w:bodyDiv w:val="1"/>
      <w:marLeft w:val="0"/>
      <w:marRight w:val="0"/>
      <w:marTop w:val="0"/>
      <w:marBottom w:val="0"/>
      <w:divBdr>
        <w:top w:val="none" w:sz="0" w:space="0" w:color="auto"/>
        <w:left w:val="none" w:sz="0" w:space="0" w:color="auto"/>
        <w:bottom w:val="none" w:sz="0" w:space="0" w:color="auto"/>
        <w:right w:val="none" w:sz="0" w:space="0" w:color="auto"/>
      </w:divBdr>
    </w:div>
    <w:div w:id="1037391532">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4088675">
      <w:bodyDiv w:val="1"/>
      <w:marLeft w:val="0"/>
      <w:marRight w:val="0"/>
      <w:marTop w:val="0"/>
      <w:marBottom w:val="0"/>
      <w:divBdr>
        <w:top w:val="none" w:sz="0" w:space="0" w:color="auto"/>
        <w:left w:val="none" w:sz="0" w:space="0" w:color="auto"/>
        <w:bottom w:val="none" w:sz="0" w:space="0" w:color="auto"/>
        <w:right w:val="none" w:sz="0" w:space="0" w:color="auto"/>
      </w:divBdr>
    </w:div>
    <w:div w:id="1062286906">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5494740">
      <w:bodyDiv w:val="1"/>
      <w:marLeft w:val="0"/>
      <w:marRight w:val="0"/>
      <w:marTop w:val="0"/>
      <w:marBottom w:val="0"/>
      <w:divBdr>
        <w:top w:val="none" w:sz="0" w:space="0" w:color="auto"/>
        <w:left w:val="none" w:sz="0" w:space="0" w:color="auto"/>
        <w:bottom w:val="none" w:sz="0" w:space="0" w:color="auto"/>
        <w:right w:val="none" w:sz="0" w:space="0" w:color="auto"/>
      </w:divBdr>
    </w:div>
    <w:div w:id="107073015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80043689">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0100211">
      <w:bodyDiv w:val="1"/>
      <w:marLeft w:val="0"/>
      <w:marRight w:val="0"/>
      <w:marTop w:val="0"/>
      <w:marBottom w:val="0"/>
      <w:divBdr>
        <w:top w:val="none" w:sz="0" w:space="0" w:color="auto"/>
        <w:left w:val="none" w:sz="0" w:space="0" w:color="auto"/>
        <w:bottom w:val="none" w:sz="0" w:space="0" w:color="auto"/>
        <w:right w:val="none" w:sz="0" w:space="0" w:color="auto"/>
      </w:divBdr>
      <w:divsChild>
        <w:div w:id="1873493471">
          <w:marLeft w:val="446"/>
          <w:marRight w:val="0"/>
          <w:marTop w:val="0"/>
          <w:marBottom w:val="0"/>
          <w:divBdr>
            <w:top w:val="none" w:sz="0" w:space="0" w:color="auto"/>
            <w:left w:val="none" w:sz="0" w:space="0" w:color="auto"/>
            <w:bottom w:val="none" w:sz="0" w:space="0" w:color="auto"/>
            <w:right w:val="none" w:sz="0" w:space="0" w:color="auto"/>
          </w:divBdr>
        </w:div>
        <w:div w:id="1003513214">
          <w:marLeft w:val="446"/>
          <w:marRight w:val="0"/>
          <w:marTop w:val="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13020151">
      <w:bodyDiv w:val="1"/>
      <w:marLeft w:val="0"/>
      <w:marRight w:val="0"/>
      <w:marTop w:val="0"/>
      <w:marBottom w:val="0"/>
      <w:divBdr>
        <w:top w:val="none" w:sz="0" w:space="0" w:color="auto"/>
        <w:left w:val="none" w:sz="0" w:space="0" w:color="auto"/>
        <w:bottom w:val="none" w:sz="0" w:space="0" w:color="auto"/>
        <w:right w:val="none" w:sz="0" w:space="0" w:color="auto"/>
      </w:divBdr>
      <w:divsChild>
        <w:div w:id="1466507762">
          <w:marLeft w:val="547"/>
          <w:marRight w:val="0"/>
          <w:marTop w:val="0"/>
          <w:marBottom w:val="0"/>
          <w:divBdr>
            <w:top w:val="none" w:sz="0" w:space="0" w:color="auto"/>
            <w:left w:val="none" w:sz="0" w:space="0" w:color="auto"/>
            <w:bottom w:val="none" w:sz="0" w:space="0" w:color="auto"/>
            <w:right w:val="none" w:sz="0" w:space="0" w:color="auto"/>
          </w:divBdr>
        </w:div>
        <w:div w:id="305357213">
          <w:marLeft w:val="1166"/>
          <w:marRight w:val="0"/>
          <w:marTop w:val="0"/>
          <w:marBottom w:val="0"/>
          <w:divBdr>
            <w:top w:val="none" w:sz="0" w:space="0" w:color="auto"/>
            <w:left w:val="none" w:sz="0" w:space="0" w:color="auto"/>
            <w:bottom w:val="none" w:sz="0" w:space="0" w:color="auto"/>
            <w:right w:val="none" w:sz="0" w:space="0" w:color="auto"/>
          </w:divBdr>
        </w:div>
        <w:div w:id="1476143588">
          <w:marLeft w:val="1166"/>
          <w:marRight w:val="0"/>
          <w:marTop w:val="0"/>
          <w:marBottom w:val="0"/>
          <w:divBdr>
            <w:top w:val="none" w:sz="0" w:space="0" w:color="auto"/>
            <w:left w:val="none" w:sz="0" w:space="0" w:color="auto"/>
            <w:bottom w:val="none" w:sz="0" w:space="0" w:color="auto"/>
            <w:right w:val="none" w:sz="0" w:space="0" w:color="auto"/>
          </w:divBdr>
        </w:div>
        <w:div w:id="1521313747">
          <w:marLeft w:val="1166"/>
          <w:marRight w:val="0"/>
          <w:marTop w:val="0"/>
          <w:marBottom w:val="0"/>
          <w:divBdr>
            <w:top w:val="none" w:sz="0" w:space="0" w:color="auto"/>
            <w:left w:val="none" w:sz="0" w:space="0" w:color="auto"/>
            <w:bottom w:val="none" w:sz="0" w:space="0" w:color="auto"/>
            <w:right w:val="none" w:sz="0" w:space="0" w:color="auto"/>
          </w:divBdr>
        </w:div>
        <w:div w:id="1684820667">
          <w:marLeft w:val="1166"/>
          <w:marRight w:val="0"/>
          <w:marTop w:val="0"/>
          <w:marBottom w:val="0"/>
          <w:divBdr>
            <w:top w:val="none" w:sz="0" w:space="0" w:color="auto"/>
            <w:left w:val="none" w:sz="0" w:space="0" w:color="auto"/>
            <w:bottom w:val="none" w:sz="0" w:space="0" w:color="auto"/>
            <w:right w:val="none" w:sz="0" w:space="0" w:color="auto"/>
          </w:divBdr>
        </w:div>
        <w:div w:id="1298492645">
          <w:marLeft w:val="1166"/>
          <w:marRight w:val="0"/>
          <w:marTop w:val="0"/>
          <w:marBottom w:val="0"/>
          <w:divBdr>
            <w:top w:val="none" w:sz="0" w:space="0" w:color="auto"/>
            <w:left w:val="none" w:sz="0" w:space="0" w:color="auto"/>
            <w:bottom w:val="none" w:sz="0" w:space="0" w:color="auto"/>
            <w:right w:val="none" w:sz="0" w:space="0" w:color="auto"/>
          </w:divBdr>
        </w:div>
        <w:div w:id="931743554">
          <w:marLeft w:val="1166"/>
          <w:marRight w:val="0"/>
          <w:marTop w:val="0"/>
          <w:marBottom w:val="0"/>
          <w:divBdr>
            <w:top w:val="none" w:sz="0" w:space="0" w:color="auto"/>
            <w:left w:val="none" w:sz="0" w:space="0" w:color="auto"/>
            <w:bottom w:val="none" w:sz="0" w:space="0" w:color="auto"/>
            <w:right w:val="none" w:sz="0" w:space="0" w:color="auto"/>
          </w:divBdr>
        </w:div>
        <w:div w:id="879703603">
          <w:marLeft w:val="1166"/>
          <w:marRight w:val="0"/>
          <w:marTop w:val="0"/>
          <w:marBottom w:val="0"/>
          <w:divBdr>
            <w:top w:val="none" w:sz="0" w:space="0" w:color="auto"/>
            <w:left w:val="none" w:sz="0" w:space="0" w:color="auto"/>
            <w:bottom w:val="none" w:sz="0" w:space="0" w:color="auto"/>
            <w:right w:val="none" w:sz="0" w:space="0" w:color="auto"/>
          </w:divBdr>
        </w:div>
      </w:divsChild>
    </w:div>
    <w:div w:id="1344823402">
      <w:bodyDiv w:val="1"/>
      <w:marLeft w:val="0"/>
      <w:marRight w:val="0"/>
      <w:marTop w:val="0"/>
      <w:marBottom w:val="0"/>
      <w:divBdr>
        <w:top w:val="none" w:sz="0" w:space="0" w:color="auto"/>
        <w:left w:val="none" w:sz="0" w:space="0" w:color="auto"/>
        <w:bottom w:val="none" w:sz="0" w:space="0" w:color="auto"/>
        <w:right w:val="none" w:sz="0" w:space="0" w:color="auto"/>
      </w:divBdr>
      <w:divsChild>
        <w:div w:id="601257480">
          <w:marLeft w:val="446"/>
          <w:marRight w:val="0"/>
          <w:marTop w:val="0"/>
          <w:marBottom w:val="0"/>
          <w:divBdr>
            <w:top w:val="none" w:sz="0" w:space="0" w:color="auto"/>
            <w:left w:val="none" w:sz="0" w:space="0" w:color="auto"/>
            <w:bottom w:val="none" w:sz="0" w:space="0" w:color="auto"/>
            <w:right w:val="none" w:sz="0" w:space="0" w:color="auto"/>
          </w:divBdr>
        </w:div>
        <w:div w:id="2002005060">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75277365">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74315272">
      <w:bodyDiv w:val="1"/>
      <w:marLeft w:val="0"/>
      <w:marRight w:val="0"/>
      <w:marTop w:val="0"/>
      <w:marBottom w:val="0"/>
      <w:divBdr>
        <w:top w:val="none" w:sz="0" w:space="0" w:color="auto"/>
        <w:left w:val="none" w:sz="0" w:space="0" w:color="auto"/>
        <w:bottom w:val="none" w:sz="0" w:space="0" w:color="auto"/>
        <w:right w:val="none" w:sz="0" w:space="0" w:color="auto"/>
      </w:divBdr>
      <w:divsChild>
        <w:div w:id="1844978726">
          <w:marLeft w:val="446"/>
          <w:marRight w:val="0"/>
          <w:marTop w:val="0"/>
          <w:marBottom w:val="0"/>
          <w:divBdr>
            <w:top w:val="none" w:sz="0" w:space="0" w:color="auto"/>
            <w:left w:val="none" w:sz="0" w:space="0" w:color="auto"/>
            <w:bottom w:val="none" w:sz="0" w:space="0" w:color="auto"/>
            <w:right w:val="none" w:sz="0" w:space="0" w:color="auto"/>
          </w:divBdr>
        </w:div>
        <w:div w:id="1834834943">
          <w:marLeft w:val="446"/>
          <w:marRight w:val="0"/>
          <w:marTop w:val="0"/>
          <w:marBottom w:val="0"/>
          <w:divBdr>
            <w:top w:val="none" w:sz="0" w:space="0" w:color="auto"/>
            <w:left w:val="none" w:sz="0" w:space="0" w:color="auto"/>
            <w:bottom w:val="none" w:sz="0" w:space="0" w:color="auto"/>
            <w:right w:val="none" w:sz="0" w:space="0" w:color="auto"/>
          </w:divBdr>
        </w:div>
      </w:divsChild>
    </w:div>
    <w:div w:id="1583484767">
      <w:bodyDiv w:val="1"/>
      <w:marLeft w:val="0"/>
      <w:marRight w:val="0"/>
      <w:marTop w:val="0"/>
      <w:marBottom w:val="0"/>
      <w:divBdr>
        <w:top w:val="none" w:sz="0" w:space="0" w:color="auto"/>
        <w:left w:val="none" w:sz="0" w:space="0" w:color="auto"/>
        <w:bottom w:val="none" w:sz="0" w:space="0" w:color="auto"/>
        <w:right w:val="none" w:sz="0" w:space="0" w:color="auto"/>
      </w:divBdr>
      <w:divsChild>
        <w:div w:id="1851488551">
          <w:marLeft w:val="1354"/>
          <w:marRight w:val="0"/>
          <w:marTop w:val="67"/>
          <w:marBottom w:val="0"/>
          <w:divBdr>
            <w:top w:val="none" w:sz="0" w:space="0" w:color="auto"/>
            <w:left w:val="none" w:sz="0" w:space="0" w:color="auto"/>
            <w:bottom w:val="none" w:sz="0" w:space="0" w:color="auto"/>
            <w:right w:val="none" w:sz="0" w:space="0" w:color="auto"/>
          </w:divBdr>
        </w:div>
        <w:div w:id="1469544760">
          <w:marLeft w:val="1901"/>
          <w:marRight w:val="0"/>
          <w:marTop w:val="58"/>
          <w:marBottom w:val="0"/>
          <w:divBdr>
            <w:top w:val="none" w:sz="0" w:space="0" w:color="auto"/>
            <w:left w:val="none" w:sz="0" w:space="0" w:color="auto"/>
            <w:bottom w:val="none" w:sz="0" w:space="0" w:color="auto"/>
            <w:right w:val="none" w:sz="0" w:space="0" w:color="auto"/>
          </w:divBdr>
        </w:div>
        <w:div w:id="98067664">
          <w:marLeft w:val="1901"/>
          <w:marRight w:val="0"/>
          <w:marTop w:val="58"/>
          <w:marBottom w:val="0"/>
          <w:divBdr>
            <w:top w:val="none" w:sz="0" w:space="0" w:color="auto"/>
            <w:left w:val="none" w:sz="0" w:space="0" w:color="auto"/>
            <w:bottom w:val="none" w:sz="0" w:space="0" w:color="auto"/>
            <w:right w:val="none" w:sz="0" w:space="0" w:color="auto"/>
          </w:divBdr>
        </w:div>
        <w:div w:id="1507750408">
          <w:marLeft w:val="1354"/>
          <w:marRight w:val="0"/>
          <w:marTop w:val="67"/>
          <w:marBottom w:val="0"/>
          <w:divBdr>
            <w:top w:val="none" w:sz="0" w:space="0" w:color="auto"/>
            <w:left w:val="none" w:sz="0" w:space="0" w:color="auto"/>
            <w:bottom w:val="none" w:sz="0" w:space="0" w:color="auto"/>
            <w:right w:val="none" w:sz="0" w:space="0" w:color="auto"/>
          </w:divBdr>
        </w:div>
        <w:div w:id="489252370">
          <w:marLeft w:val="1901"/>
          <w:marRight w:val="0"/>
          <w:marTop w:val="58"/>
          <w:marBottom w:val="0"/>
          <w:divBdr>
            <w:top w:val="none" w:sz="0" w:space="0" w:color="auto"/>
            <w:left w:val="none" w:sz="0" w:space="0" w:color="auto"/>
            <w:bottom w:val="none" w:sz="0" w:space="0" w:color="auto"/>
            <w:right w:val="none" w:sz="0" w:space="0" w:color="auto"/>
          </w:divBdr>
        </w:div>
        <w:div w:id="1166550535">
          <w:marLeft w:val="1901"/>
          <w:marRight w:val="0"/>
          <w:marTop w:val="58"/>
          <w:marBottom w:val="0"/>
          <w:divBdr>
            <w:top w:val="none" w:sz="0" w:space="0" w:color="auto"/>
            <w:left w:val="none" w:sz="0" w:space="0" w:color="auto"/>
            <w:bottom w:val="none" w:sz="0" w:space="0" w:color="auto"/>
            <w:right w:val="none" w:sz="0" w:space="0" w:color="auto"/>
          </w:divBdr>
        </w:div>
        <w:div w:id="1722485323">
          <w:marLeft w:val="1901"/>
          <w:marRight w:val="0"/>
          <w:marTop w:val="58"/>
          <w:marBottom w:val="0"/>
          <w:divBdr>
            <w:top w:val="none" w:sz="0" w:space="0" w:color="auto"/>
            <w:left w:val="none" w:sz="0" w:space="0" w:color="auto"/>
            <w:bottom w:val="none" w:sz="0" w:space="0" w:color="auto"/>
            <w:right w:val="none" w:sz="0" w:space="0" w:color="auto"/>
          </w:divBdr>
        </w:div>
      </w:divsChild>
    </w:div>
    <w:div w:id="1605259193">
      <w:bodyDiv w:val="1"/>
      <w:marLeft w:val="0"/>
      <w:marRight w:val="0"/>
      <w:marTop w:val="0"/>
      <w:marBottom w:val="0"/>
      <w:divBdr>
        <w:top w:val="none" w:sz="0" w:space="0" w:color="auto"/>
        <w:left w:val="none" w:sz="0" w:space="0" w:color="auto"/>
        <w:bottom w:val="none" w:sz="0" w:space="0" w:color="auto"/>
        <w:right w:val="none" w:sz="0" w:space="0" w:color="auto"/>
      </w:divBdr>
      <w:divsChild>
        <w:div w:id="542333623">
          <w:marLeft w:val="547"/>
          <w:marRight w:val="0"/>
          <w:marTop w:val="0"/>
          <w:marBottom w:val="0"/>
          <w:divBdr>
            <w:top w:val="none" w:sz="0" w:space="0" w:color="auto"/>
            <w:left w:val="none" w:sz="0" w:space="0" w:color="auto"/>
            <w:bottom w:val="none" w:sz="0" w:space="0" w:color="auto"/>
            <w:right w:val="none" w:sz="0" w:space="0" w:color="auto"/>
          </w:divBdr>
        </w:div>
        <w:div w:id="307787355">
          <w:marLeft w:val="1166"/>
          <w:marRight w:val="0"/>
          <w:marTop w:val="0"/>
          <w:marBottom w:val="0"/>
          <w:divBdr>
            <w:top w:val="none" w:sz="0" w:space="0" w:color="auto"/>
            <w:left w:val="none" w:sz="0" w:space="0" w:color="auto"/>
            <w:bottom w:val="none" w:sz="0" w:space="0" w:color="auto"/>
            <w:right w:val="none" w:sz="0" w:space="0" w:color="auto"/>
          </w:divBdr>
        </w:div>
        <w:div w:id="1952854633">
          <w:marLeft w:val="1166"/>
          <w:marRight w:val="0"/>
          <w:marTop w:val="0"/>
          <w:marBottom w:val="0"/>
          <w:divBdr>
            <w:top w:val="none" w:sz="0" w:space="0" w:color="auto"/>
            <w:left w:val="none" w:sz="0" w:space="0" w:color="auto"/>
            <w:bottom w:val="none" w:sz="0" w:space="0" w:color="auto"/>
            <w:right w:val="none" w:sz="0" w:space="0" w:color="auto"/>
          </w:divBdr>
        </w:div>
        <w:div w:id="1099369478">
          <w:marLeft w:val="1166"/>
          <w:marRight w:val="0"/>
          <w:marTop w:val="0"/>
          <w:marBottom w:val="0"/>
          <w:divBdr>
            <w:top w:val="none" w:sz="0" w:space="0" w:color="auto"/>
            <w:left w:val="none" w:sz="0" w:space="0" w:color="auto"/>
            <w:bottom w:val="none" w:sz="0" w:space="0" w:color="auto"/>
            <w:right w:val="none" w:sz="0" w:space="0" w:color="auto"/>
          </w:divBdr>
        </w:div>
        <w:div w:id="1730108051">
          <w:marLeft w:val="1166"/>
          <w:marRight w:val="0"/>
          <w:marTop w:val="0"/>
          <w:marBottom w:val="0"/>
          <w:divBdr>
            <w:top w:val="none" w:sz="0" w:space="0" w:color="auto"/>
            <w:left w:val="none" w:sz="0" w:space="0" w:color="auto"/>
            <w:bottom w:val="none" w:sz="0" w:space="0" w:color="auto"/>
            <w:right w:val="none" w:sz="0" w:space="0" w:color="auto"/>
          </w:divBdr>
        </w:div>
        <w:div w:id="1332024286">
          <w:marLeft w:val="1166"/>
          <w:marRight w:val="0"/>
          <w:marTop w:val="0"/>
          <w:marBottom w:val="0"/>
          <w:divBdr>
            <w:top w:val="none" w:sz="0" w:space="0" w:color="auto"/>
            <w:left w:val="none" w:sz="0" w:space="0" w:color="auto"/>
            <w:bottom w:val="none" w:sz="0" w:space="0" w:color="auto"/>
            <w:right w:val="none" w:sz="0" w:space="0" w:color="auto"/>
          </w:divBdr>
        </w:div>
        <w:div w:id="1250694532">
          <w:marLeft w:val="1166"/>
          <w:marRight w:val="0"/>
          <w:marTop w:val="0"/>
          <w:marBottom w:val="0"/>
          <w:divBdr>
            <w:top w:val="none" w:sz="0" w:space="0" w:color="auto"/>
            <w:left w:val="none" w:sz="0" w:space="0" w:color="auto"/>
            <w:bottom w:val="none" w:sz="0" w:space="0" w:color="auto"/>
            <w:right w:val="none" w:sz="0" w:space="0" w:color="auto"/>
          </w:divBdr>
        </w:div>
        <w:div w:id="1587182531">
          <w:marLeft w:val="1166"/>
          <w:marRight w:val="0"/>
          <w:marTop w:val="0"/>
          <w:marBottom w:val="0"/>
          <w:divBdr>
            <w:top w:val="none" w:sz="0" w:space="0" w:color="auto"/>
            <w:left w:val="none" w:sz="0" w:space="0" w:color="auto"/>
            <w:bottom w:val="none" w:sz="0" w:space="0" w:color="auto"/>
            <w:right w:val="none" w:sz="0" w:space="0" w:color="auto"/>
          </w:divBdr>
        </w:div>
        <w:div w:id="1983197774">
          <w:marLeft w:val="547"/>
          <w:marRight w:val="0"/>
          <w:marTop w:val="0"/>
          <w:marBottom w:val="0"/>
          <w:divBdr>
            <w:top w:val="none" w:sz="0" w:space="0" w:color="auto"/>
            <w:left w:val="none" w:sz="0" w:space="0" w:color="auto"/>
            <w:bottom w:val="none" w:sz="0" w:space="0" w:color="auto"/>
            <w:right w:val="none" w:sz="0" w:space="0" w:color="auto"/>
          </w:divBdr>
        </w:div>
      </w:divsChild>
    </w:div>
    <w:div w:id="1605647284">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8023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2390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9678959">
      <w:bodyDiv w:val="1"/>
      <w:marLeft w:val="0"/>
      <w:marRight w:val="0"/>
      <w:marTop w:val="0"/>
      <w:marBottom w:val="0"/>
      <w:divBdr>
        <w:top w:val="none" w:sz="0" w:space="0" w:color="auto"/>
        <w:left w:val="none" w:sz="0" w:space="0" w:color="auto"/>
        <w:bottom w:val="none" w:sz="0" w:space="0" w:color="auto"/>
        <w:right w:val="none" w:sz="0" w:space="0" w:color="auto"/>
      </w:divBdr>
      <w:divsChild>
        <w:div w:id="74212722">
          <w:marLeft w:val="547"/>
          <w:marRight w:val="0"/>
          <w:marTop w:val="9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4895699">
      <w:bodyDiv w:val="1"/>
      <w:marLeft w:val="0"/>
      <w:marRight w:val="0"/>
      <w:marTop w:val="0"/>
      <w:marBottom w:val="0"/>
      <w:divBdr>
        <w:top w:val="none" w:sz="0" w:space="0" w:color="auto"/>
        <w:left w:val="none" w:sz="0" w:space="0" w:color="auto"/>
        <w:bottom w:val="none" w:sz="0" w:space="0" w:color="auto"/>
        <w:right w:val="none" w:sz="0" w:space="0" w:color="auto"/>
      </w:divBdr>
      <w:divsChild>
        <w:div w:id="275716291">
          <w:marLeft w:val="44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4794750">
      <w:bodyDiv w:val="1"/>
      <w:marLeft w:val="0"/>
      <w:marRight w:val="0"/>
      <w:marTop w:val="0"/>
      <w:marBottom w:val="0"/>
      <w:divBdr>
        <w:top w:val="none" w:sz="0" w:space="0" w:color="auto"/>
        <w:left w:val="none" w:sz="0" w:space="0" w:color="auto"/>
        <w:bottom w:val="none" w:sz="0" w:space="0" w:color="auto"/>
        <w:right w:val="none" w:sz="0" w:space="0" w:color="auto"/>
      </w:divBdr>
      <w:divsChild>
        <w:div w:id="373845979">
          <w:marLeft w:val="1166"/>
          <w:marRight w:val="0"/>
          <w:marTop w:val="0"/>
          <w:marBottom w:val="0"/>
          <w:divBdr>
            <w:top w:val="none" w:sz="0" w:space="0" w:color="auto"/>
            <w:left w:val="none" w:sz="0" w:space="0" w:color="auto"/>
            <w:bottom w:val="none" w:sz="0" w:space="0" w:color="auto"/>
            <w:right w:val="none" w:sz="0" w:space="0" w:color="auto"/>
          </w:divBdr>
        </w:div>
        <w:div w:id="382290794">
          <w:marLeft w:val="1800"/>
          <w:marRight w:val="0"/>
          <w:marTop w:val="0"/>
          <w:marBottom w:val="0"/>
          <w:divBdr>
            <w:top w:val="none" w:sz="0" w:space="0" w:color="auto"/>
            <w:left w:val="none" w:sz="0" w:space="0" w:color="auto"/>
            <w:bottom w:val="none" w:sz="0" w:space="0" w:color="auto"/>
            <w:right w:val="none" w:sz="0" w:space="0" w:color="auto"/>
          </w:divBdr>
        </w:div>
        <w:div w:id="1990399612">
          <w:marLeft w:val="1166"/>
          <w:marRight w:val="0"/>
          <w:marTop w:val="0"/>
          <w:marBottom w:val="0"/>
          <w:divBdr>
            <w:top w:val="none" w:sz="0" w:space="0" w:color="auto"/>
            <w:left w:val="none" w:sz="0" w:space="0" w:color="auto"/>
            <w:bottom w:val="none" w:sz="0" w:space="0" w:color="auto"/>
            <w:right w:val="none" w:sz="0" w:space="0" w:color="auto"/>
          </w:divBdr>
        </w:div>
        <w:div w:id="827865247">
          <w:marLeft w:val="1800"/>
          <w:marRight w:val="0"/>
          <w:marTop w:val="0"/>
          <w:marBottom w:val="0"/>
          <w:divBdr>
            <w:top w:val="none" w:sz="0" w:space="0" w:color="auto"/>
            <w:left w:val="none" w:sz="0" w:space="0" w:color="auto"/>
            <w:bottom w:val="none" w:sz="0" w:space="0" w:color="auto"/>
            <w:right w:val="none" w:sz="0" w:space="0" w:color="auto"/>
          </w:divBdr>
        </w:div>
        <w:div w:id="522478394">
          <w:marLeft w:val="1800"/>
          <w:marRight w:val="0"/>
          <w:marTop w:val="0"/>
          <w:marBottom w:val="0"/>
          <w:divBdr>
            <w:top w:val="none" w:sz="0" w:space="0" w:color="auto"/>
            <w:left w:val="none" w:sz="0" w:space="0" w:color="auto"/>
            <w:bottom w:val="none" w:sz="0" w:space="0" w:color="auto"/>
            <w:right w:val="none" w:sz="0" w:space="0" w:color="auto"/>
          </w:divBdr>
        </w:div>
        <w:div w:id="369771487">
          <w:marLeft w:val="1800"/>
          <w:marRight w:val="0"/>
          <w:marTop w:val="0"/>
          <w:marBottom w:val="0"/>
          <w:divBdr>
            <w:top w:val="none" w:sz="0" w:space="0" w:color="auto"/>
            <w:left w:val="none" w:sz="0" w:space="0" w:color="auto"/>
            <w:bottom w:val="none" w:sz="0" w:space="0" w:color="auto"/>
            <w:right w:val="none" w:sz="0" w:space="0" w:color="auto"/>
          </w:divBdr>
        </w:div>
        <w:div w:id="474028653">
          <w:marLeft w:val="1166"/>
          <w:marRight w:val="0"/>
          <w:marTop w:val="0"/>
          <w:marBottom w:val="0"/>
          <w:divBdr>
            <w:top w:val="none" w:sz="0" w:space="0" w:color="auto"/>
            <w:left w:val="none" w:sz="0" w:space="0" w:color="auto"/>
            <w:bottom w:val="none" w:sz="0" w:space="0" w:color="auto"/>
            <w:right w:val="none" w:sz="0" w:space="0" w:color="auto"/>
          </w:divBdr>
        </w:div>
        <w:div w:id="480002116">
          <w:marLeft w:val="1800"/>
          <w:marRight w:val="0"/>
          <w:marTop w:val="0"/>
          <w:marBottom w:val="0"/>
          <w:divBdr>
            <w:top w:val="none" w:sz="0" w:space="0" w:color="auto"/>
            <w:left w:val="none" w:sz="0" w:space="0" w:color="auto"/>
            <w:bottom w:val="none" w:sz="0" w:space="0" w:color="auto"/>
            <w:right w:val="none" w:sz="0" w:space="0" w:color="auto"/>
          </w:divBdr>
        </w:div>
        <w:div w:id="241381125">
          <w:marLeft w:val="1800"/>
          <w:marRight w:val="0"/>
          <w:marTop w:val="0"/>
          <w:marBottom w:val="0"/>
          <w:divBdr>
            <w:top w:val="none" w:sz="0" w:space="0" w:color="auto"/>
            <w:left w:val="none" w:sz="0" w:space="0" w:color="auto"/>
            <w:bottom w:val="none" w:sz="0" w:space="0" w:color="auto"/>
            <w:right w:val="none" w:sz="0" w:space="0" w:color="auto"/>
          </w:divBdr>
        </w:div>
        <w:div w:id="1293514963">
          <w:marLeft w:val="1166"/>
          <w:marRight w:val="0"/>
          <w:marTop w:val="0"/>
          <w:marBottom w:val="0"/>
          <w:divBdr>
            <w:top w:val="none" w:sz="0" w:space="0" w:color="auto"/>
            <w:left w:val="none" w:sz="0" w:space="0" w:color="auto"/>
            <w:bottom w:val="none" w:sz="0" w:space="0" w:color="auto"/>
            <w:right w:val="none" w:sz="0" w:space="0" w:color="auto"/>
          </w:divBdr>
        </w:div>
        <w:div w:id="1935822354">
          <w:marLeft w:val="1800"/>
          <w:marRight w:val="0"/>
          <w:marTop w:val="0"/>
          <w:marBottom w:val="0"/>
          <w:divBdr>
            <w:top w:val="none" w:sz="0" w:space="0" w:color="auto"/>
            <w:left w:val="none" w:sz="0" w:space="0" w:color="auto"/>
            <w:bottom w:val="none" w:sz="0" w:space="0" w:color="auto"/>
            <w:right w:val="none" w:sz="0" w:space="0" w:color="auto"/>
          </w:divBdr>
        </w:div>
        <w:div w:id="841315362">
          <w:marLeft w:val="1800"/>
          <w:marRight w:val="0"/>
          <w:marTop w:val="0"/>
          <w:marBottom w:val="0"/>
          <w:divBdr>
            <w:top w:val="none" w:sz="0" w:space="0" w:color="auto"/>
            <w:left w:val="none" w:sz="0" w:space="0" w:color="auto"/>
            <w:bottom w:val="none" w:sz="0" w:space="0" w:color="auto"/>
            <w:right w:val="none" w:sz="0" w:space="0" w:color="auto"/>
          </w:divBdr>
        </w:div>
        <w:div w:id="21128495">
          <w:marLeft w:val="1800"/>
          <w:marRight w:val="0"/>
          <w:marTop w:val="0"/>
          <w:marBottom w:val="0"/>
          <w:divBdr>
            <w:top w:val="none" w:sz="0" w:space="0" w:color="auto"/>
            <w:left w:val="none" w:sz="0" w:space="0" w:color="auto"/>
            <w:bottom w:val="none" w:sz="0" w:space="0" w:color="auto"/>
            <w:right w:val="none" w:sz="0" w:space="0" w:color="auto"/>
          </w:divBdr>
        </w:div>
        <w:div w:id="854341158">
          <w:marLeft w:val="1800"/>
          <w:marRight w:val="0"/>
          <w:marTop w:val="0"/>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135491">
      <w:bodyDiv w:val="1"/>
      <w:marLeft w:val="0"/>
      <w:marRight w:val="0"/>
      <w:marTop w:val="0"/>
      <w:marBottom w:val="0"/>
      <w:divBdr>
        <w:top w:val="none" w:sz="0" w:space="0" w:color="auto"/>
        <w:left w:val="none" w:sz="0" w:space="0" w:color="auto"/>
        <w:bottom w:val="none" w:sz="0" w:space="0" w:color="auto"/>
        <w:right w:val="none" w:sz="0" w:space="0" w:color="auto"/>
      </w:divBdr>
      <w:divsChild>
        <w:div w:id="317341517">
          <w:marLeft w:val="446"/>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055C24-616E-4B89-959A-CD2505E5F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1416</Words>
  <Characters>8077</Characters>
  <Application>Microsoft Office Word</Application>
  <DocSecurity>0</DocSecurity>
  <Lines>67</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9475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yuki4</cp:lastModifiedBy>
  <cp:revision>4</cp:revision>
  <cp:lastPrinted>2015-04-11T00:59:00Z</cp:lastPrinted>
  <dcterms:created xsi:type="dcterms:W3CDTF">2017-10-03T05:54:00Z</dcterms:created>
  <dcterms:modified xsi:type="dcterms:W3CDTF">2017-10-03T05:55:00Z</dcterms:modified>
</cp:coreProperties>
</file>