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5571A" w14:textId="5261BE8A" w:rsidR="00C50BBE" w:rsidRPr="006E473F" w:rsidRDefault="00C50BBE" w:rsidP="00C50BB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43098B">
        <w:rPr>
          <w:rFonts w:hint="eastAsia"/>
          <w:b/>
          <w:sz w:val="24"/>
          <w:szCs w:val="24"/>
          <w:lang w:eastAsia="ko-KR"/>
        </w:rPr>
        <w:t>Meeting 90bis</w:t>
      </w:r>
      <w:r w:rsidRPr="006E473F">
        <w:rPr>
          <w:rFonts w:hint="eastAsia"/>
          <w:b/>
          <w:sz w:val="24"/>
          <w:szCs w:val="24"/>
          <w:lang w:eastAsia="ko-KR"/>
        </w:rPr>
        <w:tab/>
      </w:r>
      <w:r w:rsidRPr="006E473F">
        <w:rPr>
          <w:rFonts w:hint="eastAsia"/>
          <w:b/>
          <w:i/>
          <w:sz w:val="24"/>
          <w:szCs w:val="24"/>
          <w:lang w:eastAsia="ko-KR"/>
        </w:rPr>
        <w:t>R1-</w:t>
      </w:r>
      <w:r w:rsidR="004C4530" w:rsidRPr="006E473F">
        <w:rPr>
          <w:rFonts w:hint="eastAsia"/>
          <w:b/>
          <w:i/>
          <w:noProof/>
          <w:sz w:val="24"/>
          <w:szCs w:val="24"/>
          <w:lang w:eastAsia="ko-KR"/>
        </w:rPr>
        <w:t>1</w:t>
      </w:r>
      <w:r w:rsidR="004C4530">
        <w:rPr>
          <w:b/>
          <w:i/>
          <w:noProof/>
          <w:sz w:val="24"/>
          <w:szCs w:val="24"/>
          <w:lang w:eastAsia="ko-KR"/>
        </w:rPr>
        <w:t>7</w:t>
      </w:r>
      <w:r w:rsidR="00A7580A">
        <w:rPr>
          <w:rFonts w:hint="eastAsia"/>
          <w:b/>
          <w:i/>
          <w:noProof/>
          <w:sz w:val="24"/>
          <w:szCs w:val="24"/>
          <w:lang w:eastAsia="ko-KR"/>
        </w:rPr>
        <w:t>17620</w:t>
      </w:r>
    </w:p>
    <w:bookmarkEnd w:id="0"/>
    <w:bookmarkEnd w:id="1"/>
    <w:p w14:paraId="541B81FF" w14:textId="2DE02790" w:rsidR="00C50BBE" w:rsidRPr="00DD6538" w:rsidRDefault="00DD6538" w:rsidP="00C50BBE">
      <w:pPr>
        <w:tabs>
          <w:tab w:val="center" w:pos="4536"/>
          <w:tab w:val="right" w:pos="9072"/>
        </w:tabs>
        <w:rPr>
          <w:rFonts w:ascii="Arial" w:hAnsi="Arial" w:cs="Arial"/>
          <w:b/>
          <w:bCs/>
          <w:sz w:val="24"/>
          <w:szCs w:val="24"/>
        </w:rPr>
      </w:pPr>
      <w:r>
        <w:rPr>
          <w:rFonts w:ascii="Arial" w:hAnsi="Arial" w:cs="Arial" w:hint="eastAsia"/>
          <w:b/>
          <w:bCs/>
          <w:sz w:val="24"/>
          <w:szCs w:val="24"/>
          <w:lang w:eastAsia="ko-KR"/>
        </w:rPr>
        <w:t>Prague</w:t>
      </w:r>
      <w:r w:rsidR="00C50BBE" w:rsidRPr="00DD6538">
        <w:rPr>
          <w:rFonts w:ascii="Arial" w:hAnsi="Arial" w:cs="Arial"/>
          <w:b/>
          <w:bCs/>
          <w:sz w:val="24"/>
          <w:szCs w:val="24"/>
        </w:rPr>
        <w:t xml:space="preserve">, </w:t>
      </w:r>
      <w:r>
        <w:rPr>
          <w:rFonts w:ascii="Arial" w:hAnsi="Arial" w:cs="Arial" w:hint="eastAsia"/>
          <w:b/>
          <w:bCs/>
          <w:sz w:val="24"/>
          <w:szCs w:val="24"/>
          <w:lang w:eastAsia="ko-KR"/>
        </w:rPr>
        <w:t>C</w:t>
      </w:r>
      <w:r w:rsidR="00C04BAD">
        <w:rPr>
          <w:rFonts w:ascii="Arial" w:hAnsi="Arial" w:cs="Arial" w:hint="eastAsia"/>
          <w:b/>
          <w:bCs/>
          <w:sz w:val="24"/>
          <w:szCs w:val="24"/>
          <w:lang w:eastAsia="ko-KR"/>
        </w:rPr>
        <w:t>zech Republic</w:t>
      </w:r>
      <w:r w:rsidR="00C50BBE" w:rsidRPr="00DD6538">
        <w:rPr>
          <w:rFonts w:ascii="Arial" w:hAnsi="Arial" w:cs="Arial"/>
          <w:b/>
          <w:bCs/>
          <w:sz w:val="24"/>
          <w:szCs w:val="24"/>
        </w:rPr>
        <w:t>,</w:t>
      </w:r>
      <w:r w:rsidR="00C50BBE" w:rsidRPr="00DD6538">
        <w:rPr>
          <w:rFonts w:ascii="Arial" w:hAnsi="Arial" w:cs="Arial"/>
          <w:b/>
          <w:bCs/>
          <w:sz w:val="32"/>
          <w:szCs w:val="24"/>
        </w:rPr>
        <w:t xml:space="preserve"> </w:t>
      </w:r>
      <w:r>
        <w:rPr>
          <w:rFonts w:ascii="Arial" w:hAnsi="Arial" w:cs="Arial" w:hint="eastAsia"/>
          <w:b/>
          <w:bCs/>
          <w:sz w:val="24"/>
          <w:szCs w:val="24"/>
          <w:lang w:eastAsia="ko-KR"/>
        </w:rPr>
        <w:t>9</w:t>
      </w:r>
      <w:r w:rsidR="00C50BBE" w:rsidRPr="00DD6538">
        <w:rPr>
          <w:rFonts w:ascii="Arial" w:hAnsi="Arial" w:cs="Arial"/>
          <w:b/>
          <w:bCs/>
          <w:sz w:val="24"/>
          <w:szCs w:val="24"/>
          <w:vertAlign w:val="superscript"/>
        </w:rPr>
        <w:t>th</w:t>
      </w:r>
      <w:r w:rsidR="00C50BBE" w:rsidRPr="00DD6538">
        <w:rPr>
          <w:rFonts w:ascii="Arial" w:hAnsi="Arial" w:cs="Arial"/>
          <w:b/>
          <w:bCs/>
          <w:sz w:val="24"/>
          <w:szCs w:val="24"/>
        </w:rPr>
        <w:t xml:space="preserve"> - </w:t>
      </w:r>
      <w:r>
        <w:rPr>
          <w:rFonts w:ascii="Arial" w:hAnsi="Arial" w:cs="Arial" w:hint="eastAsia"/>
          <w:b/>
          <w:bCs/>
          <w:sz w:val="24"/>
          <w:szCs w:val="24"/>
          <w:lang w:eastAsia="ko-KR"/>
        </w:rPr>
        <w:t>13</w:t>
      </w:r>
      <w:r w:rsidR="00C50BBE" w:rsidRPr="00DD6538">
        <w:rPr>
          <w:rFonts w:ascii="Arial" w:hAnsi="Arial" w:cs="Arial"/>
          <w:b/>
          <w:bCs/>
          <w:sz w:val="24"/>
          <w:szCs w:val="24"/>
          <w:vertAlign w:val="superscript"/>
        </w:rPr>
        <w:t>th</w:t>
      </w:r>
      <w:r w:rsidR="00C50BBE" w:rsidRPr="00DD6538">
        <w:rPr>
          <w:rFonts w:ascii="Arial" w:hAnsi="Arial" w:cs="Arial"/>
          <w:b/>
          <w:bCs/>
          <w:sz w:val="24"/>
          <w:szCs w:val="24"/>
        </w:rPr>
        <w:t xml:space="preserve"> </w:t>
      </w:r>
      <w:r>
        <w:rPr>
          <w:rFonts w:ascii="Arial" w:hAnsi="Arial" w:cs="Arial" w:hint="eastAsia"/>
          <w:b/>
          <w:bCs/>
          <w:sz w:val="24"/>
          <w:szCs w:val="24"/>
          <w:lang w:eastAsia="ko-KR"/>
        </w:rPr>
        <w:t>Octo</w:t>
      </w:r>
      <w:r w:rsidR="00612CE4" w:rsidRPr="00DD6538">
        <w:rPr>
          <w:rFonts w:ascii="Arial" w:hAnsi="Arial" w:cs="Arial" w:hint="eastAsia"/>
          <w:b/>
          <w:bCs/>
          <w:sz w:val="24"/>
          <w:szCs w:val="24"/>
          <w:lang w:eastAsia="ko-KR"/>
        </w:rPr>
        <w:t>ber</w:t>
      </w:r>
      <w:r w:rsidR="00C50BBE" w:rsidRPr="00DD6538">
        <w:rPr>
          <w:rFonts w:ascii="Arial" w:hAnsi="Arial" w:cs="Arial"/>
          <w:b/>
          <w:bCs/>
          <w:sz w:val="24"/>
          <w:szCs w:val="24"/>
        </w:rPr>
        <w:t xml:space="preserve"> 2017</w:t>
      </w:r>
    </w:p>
    <w:p w14:paraId="35436E35" w14:textId="1AC73561"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D6538">
        <w:rPr>
          <w:rFonts w:ascii="Arial" w:hAnsi="Arial" w:hint="eastAsia"/>
          <w:sz w:val="24"/>
          <w:lang w:eastAsia="ko-KR"/>
        </w:rPr>
        <w:t>7</w:t>
      </w:r>
      <w:r w:rsidR="00D40FBA">
        <w:rPr>
          <w:rFonts w:ascii="Arial" w:hAnsi="Arial"/>
          <w:sz w:val="24"/>
          <w:lang w:eastAsia="ko-KR"/>
        </w:rPr>
        <w:t>.</w:t>
      </w:r>
      <w:r w:rsidR="00D40FBA">
        <w:rPr>
          <w:rFonts w:ascii="Arial" w:hAnsi="Arial" w:hint="eastAsia"/>
          <w:sz w:val="24"/>
          <w:lang w:eastAsia="ko-KR"/>
        </w:rPr>
        <w:t>2.2.6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D5E421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01C4C" w:rsidRPr="00101C4C">
        <w:rPr>
          <w:rFonts w:ascii="Arial" w:hAnsi="Arial"/>
          <w:sz w:val="24"/>
        </w:rPr>
        <w:t xml:space="preserve">Discussion on </w:t>
      </w:r>
      <w:r w:rsidR="000E5912">
        <w:rPr>
          <w:rFonts w:ascii="Arial" w:hAnsi="Arial" w:hint="eastAsia"/>
          <w:sz w:val="24"/>
          <w:lang w:eastAsia="ko-KR"/>
        </w:rPr>
        <w:t>beam indication for UL transmission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1"/>
        <w:rPr>
          <w:sz w:val="28"/>
        </w:rPr>
      </w:pPr>
      <w:r w:rsidRPr="00234252">
        <w:rPr>
          <w:sz w:val="28"/>
        </w:rPr>
        <w:t>I</w:t>
      </w:r>
      <w:r w:rsidRPr="00234252">
        <w:rPr>
          <w:rFonts w:hint="eastAsia"/>
          <w:sz w:val="28"/>
        </w:rPr>
        <w:t>ntroduction</w:t>
      </w:r>
      <w:bookmarkStart w:id="4" w:name="_GoBack"/>
      <w:bookmarkEnd w:id="4"/>
    </w:p>
    <w:p w14:paraId="3FCAC4DF" w14:textId="5096B588" w:rsidR="009367BF" w:rsidRDefault="00140BCD" w:rsidP="00DF0053">
      <w:pPr>
        <w:pStyle w:val="Style1"/>
      </w:pPr>
      <w:r w:rsidRPr="00140BCD">
        <w:rPr>
          <w:lang w:eastAsia="ko-KR"/>
        </w:rPr>
        <w:t xml:space="preserve">In this contribution, we present our views on </w:t>
      </w:r>
      <w:r>
        <w:rPr>
          <w:rFonts w:hint="eastAsia"/>
          <w:lang w:eastAsia="ko-KR"/>
        </w:rPr>
        <w:t>beam indication for UL transmission</w:t>
      </w:r>
      <w:r w:rsidRPr="00140BCD">
        <w:rPr>
          <w:lang w:eastAsia="ko-KR"/>
        </w:rPr>
        <w:t>. Pertinent agreements made on beam management, beam measurement/reporting and UL beam management so far can be summarized in Annex.</w:t>
      </w:r>
      <w:r w:rsidR="00DF0053">
        <w:t xml:space="preserve"> </w:t>
      </w:r>
    </w:p>
    <w:p w14:paraId="23AB8BC0"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EFB28C3" w14:textId="77777777" w:rsidR="002A00BC" w:rsidRPr="002A00BC" w:rsidRDefault="002A00BC" w:rsidP="002A00B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BAC34AA" w14:textId="4C538E88" w:rsidR="004225E5" w:rsidRDefault="00570817" w:rsidP="004225E5">
      <w:pPr>
        <w:pStyle w:val="1"/>
        <w:rPr>
          <w:sz w:val="28"/>
        </w:rPr>
      </w:pPr>
      <w:r>
        <w:rPr>
          <w:rFonts w:hint="eastAsia"/>
          <w:sz w:val="28"/>
        </w:rPr>
        <w:t>Contents of beam indication</w:t>
      </w:r>
    </w:p>
    <w:p w14:paraId="097D5975" w14:textId="358CDD2B" w:rsidR="00846F2E" w:rsidRDefault="00C14163" w:rsidP="00C14163">
      <w:pPr>
        <w:pStyle w:val="Style1"/>
        <w:rPr>
          <w:color w:val="0070C0"/>
          <w:lang w:eastAsia="ko-KR"/>
        </w:rPr>
      </w:pPr>
      <w:r w:rsidRPr="000B088B">
        <w:rPr>
          <w:rFonts w:hint="eastAsia"/>
          <w:lang w:eastAsia="ko-KR"/>
        </w:rPr>
        <w:t xml:space="preserve">For UL transmission, there are two options to determine UL beams. The first option is to perform UL beam management and apply selected </w:t>
      </w:r>
      <w:r w:rsidR="009E4E0F" w:rsidRPr="000B088B">
        <w:rPr>
          <w:rFonts w:hint="eastAsia"/>
          <w:lang w:eastAsia="ko-KR"/>
        </w:rPr>
        <w:t xml:space="preserve">Tx/Rx </w:t>
      </w:r>
      <w:r w:rsidRPr="000B088B">
        <w:rPr>
          <w:rFonts w:hint="eastAsia"/>
          <w:lang w:eastAsia="ko-KR"/>
        </w:rPr>
        <w:t xml:space="preserve">beam during UL beam management for </w:t>
      </w:r>
      <w:r w:rsidR="009E4E0F" w:rsidRPr="000B088B">
        <w:rPr>
          <w:rFonts w:hint="eastAsia"/>
          <w:lang w:eastAsia="ko-KR"/>
        </w:rPr>
        <w:t>UL</w:t>
      </w:r>
      <w:r w:rsidRPr="000B088B">
        <w:rPr>
          <w:rFonts w:hint="eastAsia"/>
          <w:lang w:eastAsia="ko-KR"/>
        </w:rPr>
        <w:t xml:space="preserve"> transmission, and the other option is to utilize result of DL beam management. In RAN1 #89 meeting [1], high-level agreement was made on SRS </w:t>
      </w:r>
      <w:r w:rsidR="009F2825" w:rsidRPr="000B088B">
        <w:rPr>
          <w:rFonts w:hint="eastAsia"/>
          <w:lang w:eastAsia="ko-KR"/>
        </w:rPr>
        <w:t>beam indication</w:t>
      </w:r>
      <w:r w:rsidRPr="000B088B">
        <w:rPr>
          <w:rFonts w:hint="eastAsia"/>
          <w:lang w:eastAsia="ko-KR"/>
        </w:rPr>
        <w:t xml:space="preserve">. In the </w:t>
      </w:r>
      <w:r w:rsidRPr="002C3F8A">
        <w:rPr>
          <w:rFonts w:hint="eastAsia"/>
          <w:lang w:eastAsia="ko-KR"/>
        </w:rPr>
        <w:t xml:space="preserve">agreement, when UE beam correspondence holds, </w:t>
      </w:r>
      <w:r w:rsidRPr="002C3F8A">
        <w:rPr>
          <w:lang w:eastAsia="ko-KR"/>
        </w:rPr>
        <w:t xml:space="preserve">both UL RS and DL RS related indications can be supported for SRS </w:t>
      </w:r>
      <w:r w:rsidR="008931A8" w:rsidRPr="002C3F8A">
        <w:rPr>
          <w:rFonts w:hint="eastAsia"/>
          <w:lang w:eastAsia="ko-KR"/>
        </w:rPr>
        <w:t>beam indication</w:t>
      </w:r>
      <w:r w:rsidRPr="002C3F8A">
        <w:rPr>
          <w:rFonts w:hint="eastAsia"/>
          <w:lang w:eastAsia="ko-KR"/>
        </w:rPr>
        <w:t>, which implies utilizing UL beam management and DL beam management, respectively</w:t>
      </w:r>
      <w:r w:rsidRPr="002C3F8A">
        <w:rPr>
          <w:lang w:eastAsia="ko-KR"/>
        </w:rPr>
        <w:t xml:space="preserve">. </w:t>
      </w:r>
      <w:r w:rsidR="0041183E" w:rsidRPr="002C3F8A">
        <w:rPr>
          <w:rFonts w:hint="eastAsia"/>
          <w:lang w:eastAsia="ko-KR"/>
        </w:rPr>
        <w:t>For the next step, beam indication for PUSCH and PUCCH also should be required as well as SRS beam indication.</w:t>
      </w:r>
      <w:r w:rsidR="00623653" w:rsidRPr="002C3F8A">
        <w:rPr>
          <w:rFonts w:hint="eastAsia"/>
          <w:lang w:eastAsia="ko-KR"/>
        </w:rPr>
        <w:t xml:space="preserve"> </w:t>
      </w:r>
      <w:r w:rsidRPr="002C3F8A">
        <w:rPr>
          <w:rFonts w:hint="eastAsia"/>
          <w:lang w:eastAsia="ko-KR"/>
        </w:rPr>
        <w:t>In the following</w:t>
      </w:r>
      <w:r w:rsidRPr="002C3F8A">
        <w:rPr>
          <w:lang w:eastAsia="ko-KR"/>
        </w:rPr>
        <w:t xml:space="preserve">, </w:t>
      </w:r>
      <w:r w:rsidR="00846F2E" w:rsidRPr="002C3F8A">
        <w:rPr>
          <w:rFonts w:hint="eastAsia"/>
          <w:lang w:eastAsia="ko-KR"/>
        </w:rPr>
        <w:t>required contents of beam indication for UL transmission are discussed.</w:t>
      </w:r>
    </w:p>
    <w:p w14:paraId="7FB1FE9E" w14:textId="2A402531" w:rsidR="00400A0F" w:rsidRDefault="00C14163" w:rsidP="00C14163">
      <w:pPr>
        <w:pStyle w:val="Style1"/>
        <w:rPr>
          <w:lang w:eastAsia="ko-KR"/>
        </w:rPr>
      </w:pPr>
      <w:r w:rsidRPr="00F303EC">
        <w:rPr>
          <w:rFonts w:hint="eastAsia"/>
          <w:lang w:eastAsia="ko-KR"/>
        </w:rPr>
        <w:t xml:space="preserve">If UE beam correspondence holds, UE Rx beam from DL beam management can be utilized as UE </w:t>
      </w:r>
      <w:proofErr w:type="gramStart"/>
      <w:r w:rsidRPr="00F303EC">
        <w:rPr>
          <w:rFonts w:hint="eastAsia"/>
          <w:lang w:eastAsia="ko-KR"/>
        </w:rPr>
        <w:t>Tx</w:t>
      </w:r>
      <w:proofErr w:type="gramEnd"/>
      <w:r w:rsidRPr="00F303EC">
        <w:rPr>
          <w:rFonts w:hint="eastAsia"/>
          <w:lang w:eastAsia="ko-KR"/>
        </w:rPr>
        <w:t xml:space="preserve"> beam for </w:t>
      </w:r>
      <w:r w:rsidR="00340B58" w:rsidRPr="00F303EC">
        <w:rPr>
          <w:rFonts w:hint="eastAsia"/>
          <w:lang w:eastAsia="ko-KR"/>
        </w:rPr>
        <w:t>UL</w:t>
      </w:r>
      <w:r w:rsidRPr="00F303EC">
        <w:rPr>
          <w:rFonts w:hint="eastAsia"/>
          <w:lang w:eastAsia="ko-KR"/>
        </w:rPr>
        <w:t xml:space="preserve"> transmission. In other words, DL RS (e.g. CSI-RS</w:t>
      </w:r>
      <w:r w:rsidR="007E2D1F" w:rsidRPr="00F303EC">
        <w:rPr>
          <w:rFonts w:hint="eastAsia"/>
          <w:lang w:eastAsia="ko-KR"/>
        </w:rPr>
        <w:t xml:space="preserve">, </w:t>
      </w:r>
      <w:r w:rsidR="001426D1" w:rsidRPr="00F303EC">
        <w:rPr>
          <w:rFonts w:hint="eastAsia"/>
          <w:lang w:eastAsia="ko-KR"/>
        </w:rPr>
        <w:t>SS block</w:t>
      </w:r>
      <w:r w:rsidRPr="00F303EC">
        <w:rPr>
          <w:rFonts w:hint="eastAsia"/>
          <w:lang w:eastAsia="ko-KR"/>
        </w:rPr>
        <w:t xml:space="preserve">) for DL beam management can be associated with </w:t>
      </w:r>
      <w:r w:rsidR="007F43BA" w:rsidRPr="00F303EC">
        <w:rPr>
          <w:rFonts w:hint="eastAsia"/>
          <w:lang w:eastAsia="ko-KR"/>
        </w:rPr>
        <w:t>RS for UL transmission (e.g. SRS</w:t>
      </w:r>
      <w:r w:rsidR="007E2D1F" w:rsidRPr="00F303EC">
        <w:rPr>
          <w:rFonts w:hint="eastAsia"/>
          <w:lang w:eastAsia="ko-KR"/>
        </w:rPr>
        <w:t>,</w:t>
      </w:r>
      <w:r w:rsidR="007F43BA" w:rsidRPr="00F303EC">
        <w:rPr>
          <w:rFonts w:hint="eastAsia"/>
          <w:lang w:eastAsia="ko-KR"/>
        </w:rPr>
        <w:t xml:space="preserve"> DM-RS of PUSCH/PUCCH)</w:t>
      </w:r>
      <w:r w:rsidRPr="00F303EC">
        <w:rPr>
          <w:rFonts w:hint="eastAsia"/>
          <w:lang w:eastAsia="ko-KR"/>
        </w:rPr>
        <w:t xml:space="preserve">, so that </w:t>
      </w:r>
      <w:r w:rsidR="002629EC" w:rsidRPr="00F303EC">
        <w:rPr>
          <w:rFonts w:hint="eastAsia"/>
          <w:lang w:eastAsia="ko-KR"/>
        </w:rPr>
        <w:t xml:space="preserve">reference </w:t>
      </w:r>
      <w:r w:rsidR="002A6439" w:rsidRPr="00F303EC">
        <w:rPr>
          <w:rFonts w:hint="eastAsia"/>
          <w:lang w:eastAsia="ko-KR"/>
        </w:rPr>
        <w:t>DL RS</w:t>
      </w:r>
      <w:r w:rsidRPr="00F303EC">
        <w:rPr>
          <w:rFonts w:hint="eastAsia"/>
          <w:lang w:eastAsia="ko-KR"/>
        </w:rPr>
        <w:t xml:space="preserve"> </w:t>
      </w:r>
      <w:r w:rsidR="002A6439" w:rsidRPr="00F303EC">
        <w:rPr>
          <w:rFonts w:hint="eastAsia"/>
          <w:lang w:eastAsia="ko-KR"/>
        </w:rPr>
        <w:t>is</w:t>
      </w:r>
      <w:r w:rsidRPr="00F303EC">
        <w:rPr>
          <w:rFonts w:hint="eastAsia"/>
          <w:lang w:eastAsia="ko-KR"/>
        </w:rPr>
        <w:t xml:space="preserve"> </w:t>
      </w:r>
      <w:r w:rsidR="009528C6" w:rsidRPr="00F303EC">
        <w:rPr>
          <w:rFonts w:hint="eastAsia"/>
          <w:lang w:eastAsia="ko-KR"/>
        </w:rPr>
        <w:t>spatially</w:t>
      </w:r>
      <w:r w:rsidRPr="00F303EC">
        <w:rPr>
          <w:rFonts w:hint="eastAsia"/>
          <w:lang w:eastAsia="ko-KR"/>
        </w:rPr>
        <w:t xml:space="preserve"> </w:t>
      </w:r>
      <w:proofErr w:type="spellStart"/>
      <w:r w:rsidRPr="00F303EC">
        <w:rPr>
          <w:rFonts w:hint="eastAsia"/>
          <w:lang w:eastAsia="ko-KR"/>
        </w:rPr>
        <w:t>QCLed</w:t>
      </w:r>
      <w:proofErr w:type="spellEnd"/>
      <w:r w:rsidRPr="00F303EC">
        <w:rPr>
          <w:rFonts w:hint="eastAsia"/>
          <w:lang w:eastAsia="ko-KR"/>
        </w:rPr>
        <w:t xml:space="preserve"> for </w:t>
      </w:r>
      <w:r w:rsidR="002629EC" w:rsidRPr="00F303EC">
        <w:rPr>
          <w:rFonts w:hint="eastAsia"/>
          <w:lang w:eastAsia="ko-KR"/>
        </w:rPr>
        <w:t xml:space="preserve">targeted </w:t>
      </w:r>
      <w:r w:rsidR="00961481" w:rsidRPr="00F303EC">
        <w:rPr>
          <w:rFonts w:hint="eastAsia"/>
          <w:lang w:eastAsia="ko-KR"/>
        </w:rPr>
        <w:t>UL RS</w:t>
      </w:r>
      <w:r w:rsidRPr="00F303EC">
        <w:rPr>
          <w:rFonts w:hint="eastAsia"/>
          <w:lang w:eastAsia="ko-KR"/>
        </w:rPr>
        <w:t xml:space="preserve">. However, as agreed in [1], UL RS (e.g. SRS) for UL beam management also can be associated with </w:t>
      </w:r>
      <w:r w:rsidR="0073361F" w:rsidRPr="00F303EC">
        <w:rPr>
          <w:rFonts w:hint="eastAsia"/>
          <w:lang w:eastAsia="ko-KR"/>
        </w:rPr>
        <w:t>RS</w:t>
      </w:r>
      <w:r w:rsidRPr="00F303EC">
        <w:rPr>
          <w:rFonts w:hint="eastAsia"/>
          <w:lang w:eastAsia="ko-KR"/>
        </w:rPr>
        <w:t xml:space="preserve"> for UL </w:t>
      </w:r>
      <w:r w:rsidR="0073361F" w:rsidRPr="00F303EC">
        <w:rPr>
          <w:rFonts w:hint="eastAsia"/>
          <w:lang w:eastAsia="ko-KR"/>
        </w:rPr>
        <w:t>transmission</w:t>
      </w:r>
      <w:r w:rsidRPr="00F303EC">
        <w:rPr>
          <w:rFonts w:hint="eastAsia"/>
          <w:lang w:eastAsia="ko-KR"/>
        </w:rPr>
        <w:t xml:space="preserve">. For these cases, UE should know which </w:t>
      </w:r>
      <w:r w:rsidR="000A6B2E" w:rsidRPr="00F303EC">
        <w:rPr>
          <w:rFonts w:hint="eastAsia"/>
          <w:lang w:eastAsia="ko-KR"/>
        </w:rPr>
        <w:t xml:space="preserve">reference </w:t>
      </w:r>
      <w:r w:rsidRPr="00F303EC">
        <w:rPr>
          <w:rFonts w:hint="eastAsia"/>
          <w:lang w:eastAsia="ko-KR"/>
        </w:rPr>
        <w:t>RS</w:t>
      </w:r>
      <w:r w:rsidR="00D36244" w:rsidRPr="00F303EC">
        <w:rPr>
          <w:rFonts w:hint="eastAsia"/>
          <w:lang w:eastAsia="ko-KR"/>
        </w:rPr>
        <w:t xml:space="preserve"> </w:t>
      </w:r>
      <w:r w:rsidRPr="00F303EC">
        <w:rPr>
          <w:rFonts w:hint="eastAsia"/>
          <w:lang w:eastAsia="ko-KR"/>
        </w:rPr>
        <w:t xml:space="preserve">is </w:t>
      </w:r>
      <w:r w:rsidR="00D36244" w:rsidRPr="00F303EC">
        <w:rPr>
          <w:rFonts w:hint="eastAsia"/>
          <w:lang w:eastAsia="ko-KR"/>
        </w:rPr>
        <w:t>associated</w:t>
      </w:r>
      <w:r w:rsidRPr="00F303EC">
        <w:rPr>
          <w:rFonts w:hint="eastAsia"/>
          <w:lang w:eastAsia="ko-KR"/>
        </w:rPr>
        <w:t xml:space="preserve"> </w:t>
      </w:r>
      <w:r w:rsidR="00375E4A" w:rsidRPr="00F303EC">
        <w:rPr>
          <w:rFonts w:hint="eastAsia"/>
          <w:lang w:eastAsia="ko-KR"/>
        </w:rPr>
        <w:t>with</w:t>
      </w:r>
      <w:r w:rsidRPr="00F303EC">
        <w:rPr>
          <w:rFonts w:hint="eastAsia"/>
          <w:lang w:eastAsia="ko-KR"/>
        </w:rPr>
        <w:t xml:space="preserve"> </w:t>
      </w:r>
      <w:r w:rsidR="00D36244" w:rsidRPr="00F303EC">
        <w:rPr>
          <w:rFonts w:hint="eastAsia"/>
          <w:lang w:eastAsia="ko-KR"/>
        </w:rPr>
        <w:t>RS for UL transmission</w:t>
      </w:r>
      <w:r w:rsidRPr="00F303EC">
        <w:rPr>
          <w:rFonts w:hint="eastAsia"/>
          <w:lang w:eastAsia="ko-KR"/>
        </w:rPr>
        <w:t xml:space="preserve">. </w:t>
      </w:r>
      <w:r w:rsidR="002F1D09" w:rsidRPr="00F303EC">
        <w:rPr>
          <w:rFonts w:hint="eastAsia"/>
          <w:lang w:eastAsia="ko-KR"/>
        </w:rPr>
        <w:t xml:space="preserve">Therefore, </w:t>
      </w:r>
      <w:r w:rsidR="00EE15EC" w:rsidRPr="00F303EC">
        <w:rPr>
          <w:rFonts w:hint="eastAsia"/>
          <w:lang w:eastAsia="ko-KR"/>
        </w:rPr>
        <w:t>TRP</w:t>
      </w:r>
      <w:r w:rsidR="002F1D09" w:rsidRPr="00F303EC">
        <w:rPr>
          <w:rFonts w:hint="eastAsia"/>
          <w:lang w:eastAsia="ko-KR"/>
        </w:rPr>
        <w:t xml:space="preserve"> should indicate </w:t>
      </w:r>
      <w:r w:rsidR="009A3339" w:rsidRPr="00F303EC">
        <w:rPr>
          <w:rFonts w:hint="eastAsia"/>
          <w:lang w:eastAsia="ko-KR"/>
        </w:rPr>
        <w:t xml:space="preserve">which </w:t>
      </w:r>
      <w:r w:rsidR="0065693F" w:rsidRPr="00F303EC">
        <w:rPr>
          <w:rFonts w:hint="eastAsia"/>
          <w:lang w:eastAsia="ko-KR"/>
        </w:rPr>
        <w:t xml:space="preserve">reference </w:t>
      </w:r>
      <w:r w:rsidR="009A3339" w:rsidRPr="00F303EC">
        <w:rPr>
          <w:rFonts w:hint="eastAsia"/>
          <w:lang w:eastAsia="ko-KR"/>
        </w:rPr>
        <w:t>RS</w:t>
      </w:r>
      <w:r w:rsidR="00400A0F">
        <w:rPr>
          <w:rFonts w:hint="eastAsia"/>
          <w:lang w:eastAsia="ko-KR"/>
        </w:rPr>
        <w:t xml:space="preserve"> type is spatially </w:t>
      </w:r>
      <w:proofErr w:type="spellStart"/>
      <w:r w:rsidR="00400A0F">
        <w:rPr>
          <w:rFonts w:hint="eastAsia"/>
          <w:lang w:eastAsia="ko-KR"/>
        </w:rPr>
        <w:t>QCLed</w:t>
      </w:r>
      <w:proofErr w:type="spellEnd"/>
      <w:r w:rsidR="00400A0F">
        <w:rPr>
          <w:rFonts w:hint="eastAsia"/>
          <w:lang w:eastAsia="ko-KR"/>
        </w:rPr>
        <w:t xml:space="preserve"> with targeted RS for UL transmission </w:t>
      </w:r>
      <w:proofErr w:type="gramStart"/>
      <w:r w:rsidR="00400A0F">
        <w:rPr>
          <w:rFonts w:hint="eastAsia"/>
          <w:lang w:eastAsia="ko-KR"/>
        </w:rPr>
        <w:t>where</w:t>
      </w:r>
      <w:proofErr w:type="gramEnd"/>
      <w:r w:rsidR="00400A0F">
        <w:rPr>
          <w:rFonts w:hint="eastAsia"/>
          <w:lang w:eastAsia="ko-KR"/>
        </w:rPr>
        <w:t xml:space="preserve"> </w:t>
      </w:r>
      <w:r w:rsidR="00400A0F">
        <w:rPr>
          <w:lang w:eastAsia="ko-KR"/>
        </w:rPr>
        <w:t>the</w:t>
      </w:r>
      <w:r w:rsidR="00400A0F">
        <w:rPr>
          <w:rFonts w:hint="eastAsia"/>
          <w:lang w:eastAsia="ko-KR"/>
        </w:rPr>
        <w:t xml:space="preserve"> reference RS type can be </w:t>
      </w:r>
      <w:r w:rsidR="001B51A4">
        <w:rPr>
          <w:rFonts w:hint="eastAsia"/>
          <w:lang w:eastAsia="ko-KR"/>
        </w:rPr>
        <w:t>P/SP/AP SRS, P/SP/AP CSI-RS, and SS block.</w:t>
      </w:r>
    </w:p>
    <w:p w14:paraId="1AAEB9A2" w14:textId="1CB5F5C0" w:rsidR="00472DA5" w:rsidRPr="00F303EC" w:rsidRDefault="002F40C9" w:rsidP="008105CE">
      <w:pPr>
        <w:pStyle w:val="Style1"/>
        <w:rPr>
          <w:lang w:eastAsia="ko-KR"/>
        </w:rPr>
      </w:pPr>
      <w:r w:rsidRPr="00F303EC">
        <w:rPr>
          <w:rFonts w:hint="eastAsia"/>
          <w:lang w:eastAsia="ko-KR"/>
        </w:rPr>
        <w:t>In addition to</w:t>
      </w:r>
      <w:r w:rsidR="00C86F56" w:rsidRPr="00F303EC">
        <w:rPr>
          <w:rFonts w:hint="eastAsia"/>
          <w:lang w:eastAsia="ko-KR"/>
        </w:rPr>
        <w:t xml:space="preserve"> the</w:t>
      </w:r>
      <w:r w:rsidRPr="00F303EC">
        <w:rPr>
          <w:rFonts w:hint="eastAsia"/>
          <w:lang w:eastAsia="ko-KR"/>
        </w:rPr>
        <w:t xml:space="preserve"> </w:t>
      </w:r>
      <w:r w:rsidR="00C86F56" w:rsidRPr="00F303EC">
        <w:rPr>
          <w:rFonts w:hint="eastAsia"/>
          <w:lang w:eastAsia="ko-KR"/>
        </w:rPr>
        <w:t xml:space="preserve">indication of spatial QCL </w:t>
      </w:r>
      <w:r w:rsidR="00C86F56" w:rsidRPr="00F303EC">
        <w:rPr>
          <w:lang w:eastAsia="ko-KR"/>
        </w:rPr>
        <w:t xml:space="preserve">assumption, </w:t>
      </w:r>
      <w:r w:rsidR="00EE15EC" w:rsidRPr="00F303EC">
        <w:rPr>
          <w:rFonts w:hint="eastAsia"/>
          <w:lang w:eastAsia="ko-KR"/>
        </w:rPr>
        <w:t>TRP</w:t>
      </w:r>
      <w:r w:rsidR="000A1BC4" w:rsidRPr="00F303EC">
        <w:rPr>
          <w:rFonts w:hint="eastAsia"/>
          <w:lang w:eastAsia="ko-KR"/>
        </w:rPr>
        <w:t xml:space="preserve"> should provide more information for UE to set specific beam for UL transmission.</w:t>
      </w:r>
      <w:r w:rsidR="00C921F7" w:rsidRPr="00F303EC">
        <w:rPr>
          <w:rFonts w:hint="eastAsia"/>
          <w:lang w:eastAsia="ko-KR"/>
        </w:rPr>
        <w:t xml:space="preserve"> </w:t>
      </w:r>
      <w:r w:rsidR="008105CE" w:rsidRPr="00F303EC">
        <w:rPr>
          <w:rFonts w:hint="eastAsia"/>
          <w:lang w:eastAsia="ko-KR"/>
        </w:rPr>
        <w:t>The information should be RS</w:t>
      </w:r>
      <w:r w:rsidR="001269C2" w:rsidRPr="00F303EC">
        <w:rPr>
          <w:rFonts w:hint="eastAsia"/>
          <w:lang w:eastAsia="ko-KR"/>
        </w:rPr>
        <w:t xml:space="preserve"> </w:t>
      </w:r>
      <w:r w:rsidR="00D0460B">
        <w:rPr>
          <w:rFonts w:hint="eastAsia"/>
          <w:lang w:eastAsia="ko-KR"/>
        </w:rPr>
        <w:t>ID</w:t>
      </w:r>
      <w:r w:rsidR="008105CE" w:rsidRPr="00F303EC">
        <w:rPr>
          <w:rFonts w:hint="eastAsia"/>
          <w:lang w:eastAsia="ko-KR"/>
        </w:rPr>
        <w:t xml:space="preserve"> </w:t>
      </w:r>
      <w:r w:rsidR="00B5145A" w:rsidRPr="00F303EC">
        <w:rPr>
          <w:rFonts w:hint="eastAsia"/>
          <w:lang w:eastAsia="ko-KR"/>
        </w:rPr>
        <w:t xml:space="preserve">(e.g. SRI, CRI, </w:t>
      </w:r>
      <w:r w:rsidR="001426D1" w:rsidRPr="00F303EC">
        <w:rPr>
          <w:rFonts w:hint="eastAsia"/>
          <w:lang w:eastAsia="ko-KR"/>
        </w:rPr>
        <w:t>SS</w:t>
      </w:r>
      <w:r w:rsidR="00FB61EE" w:rsidRPr="00F303EC">
        <w:rPr>
          <w:rFonts w:hint="eastAsia"/>
          <w:lang w:eastAsia="ko-KR"/>
        </w:rPr>
        <w:t>B</w:t>
      </w:r>
      <w:r w:rsidR="001426D1" w:rsidRPr="00F303EC">
        <w:rPr>
          <w:rFonts w:hint="eastAsia"/>
          <w:lang w:eastAsia="ko-KR"/>
        </w:rPr>
        <w:t xml:space="preserve"> index</w:t>
      </w:r>
      <w:r w:rsidR="00B5145A" w:rsidRPr="00F303EC">
        <w:rPr>
          <w:rFonts w:hint="eastAsia"/>
          <w:lang w:eastAsia="ko-KR"/>
        </w:rPr>
        <w:t>)</w:t>
      </w:r>
      <w:r w:rsidR="008105CE" w:rsidRPr="00F303EC">
        <w:rPr>
          <w:rFonts w:hint="eastAsia"/>
          <w:lang w:eastAsia="ko-KR"/>
        </w:rPr>
        <w:t xml:space="preserve"> and is selected based on the measurements of DL/UL beam management.</w:t>
      </w:r>
      <w:r w:rsidR="003440A7" w:rsidRPr="00F303EC">
        <w:rPr>
          <w:rFonts w:hint="eastAsia"/>
          <w:lang w:eastAsia="ko-KR"/>
        </w:rPr>
        <w:t xml:space="preserve"> For example, </w:t>
      </w:r>
      <w:r w:rsidR="00472DA5" w:rsidRPr="00F303EC">
        <w:rPr>
          <w:rFonts w:hint="eastAsia"/>
          <w:lang w:eastAsia="ko-KR"/>
        </w:rPr>
        <w:t xml:space="preserve">if CSI-RS is spatially </w:t>
      </w:r>
      <w:proofErr w:type="spellStart"/>
      <w:r w:rsidR="00472DA5" w:rsidRPr="00F303EC">
        <w:rPr>
          <w:rFonts w:hint="eastAsia"/>
          <w:lang w:eastAsia="ko-KR"/>
        </w:rPr>
        <w:t>QCLed</w:t>
      </w:r>
      <w:proofErr w:type="spellEnd"/>
      <w:r w:rsidR="00472DA5" w:rsidRPr="00F303EC">
        <w:rPr>
          <w:rFonts w:hint="eastAsia"/>
          <w:lang w:eastAsia="ko-KR"/>
        </w:rPr>
        <w:t xml:space="preserve"> with DM-RS of PUSCH, then </w:t>
      </w:r>
      <w:r w:rsidR="00EE15EC" w:rsidRPr="00F303EC">
        <w:rPr>
          <w:rFonts w:hint="eastAsia"/>
          <w:lang w:eastAsia="ko-KR"/>
        </w:rPr>
        <w:t>TRP</w:t>
      </w:r>
      <w:r w:rsidR="00472DA5" w:rsidRPr="00F303EC">
        <w:rPr>
          <w:rFonts w:hint="eastAsia"/>
          <w:lang w:eastAsia="ko-KR"/>
        </w:rPr>
        <w:t xml:space="preserve"> should indicate </w:t>
      </w:r>
      <w:r w:rsidR="006A6BC8">
        <w:rPr>
          <w:rFonts w:hint="eastAsia"/>
          <w:lang w:eastAsia="ko-KR"/>
        </w:rPr>
        <w:t xml:space="preserve">the corresponding </w:t>
      </w:r>
      <w:r w:rsidR="00472DA5" w:rsidRPr="00F303EC">
        <w:rPr>
          <w:rFonts w:hint="eastAsia"/>
          <w:lang w:eastAsia="ko-KR"/>
        </w:rPr>
        <w:t xml:space="preserve">CRI for UE to set </w:t>
      </w:r>
      <w:proofErr w:type="gramStart"/>
      <w:r w:rsidR="00472DA5" w:rsidRPr="00F303EC">
        <w:rPr>
          <w:rFonts w:hint="eastAsia"/>
          <w:lang w:eastAsia="ko-KR"/>
        </w:rPr>
        <w:t>Tx</w:t>
      </w:r>
      <w:proofErr w:type="gramEnd"/>
      <w:r w:rsidR="00472DA5" w:rsidRPr="00F303EC">
        <w:rPr>
          <w:rFonts w:hint="eastAsia"/>
          <w:lang w:eastAsia="ko-KR"/>
        </w:rPr>
        <w:t xml:space="preserve"> beam for PUSCH.</w:t>
      </w:r>
    </w:p>
    <w:p w14:paraId="1BA063A3" w14:textId="6113BB0E" w:rsidR="00E8437F" w:rsidRPr="00F303EC" w:rsidRDefault="00E8437F" w:rsidP="00305046">
      <w:pPr>
        <w:pStyle w:val="Style1"/>
        <w:rPr>
          <w:lang w:eastAsia="ko-KR"/>
        </w:rPr>
      </w:pPr>
      <w:r w:rsidRPr="00F303EC">
        <w:rPr>
          <w:rFonts w:hint="eastAsia"/>
          <w:lang w:eastAsia="ko-KR"/>
        </w:rPr>
        <w:t>In RAN1 #90</w:t>
      </w:r>
      <w:r w:rsidR="00582653">
        <w:rPr>
          <w:rFonts w:hint="eastAsia"/>
          <w:lang w:eastAsia="ko-KR"/>
        </w:rPr>
        <w:t xml:space="preserve"> and AH#3</w:t>
      </w:r>
      <w:r w:rsidRPr="00F303EC">
        <w:rPr>
          <w:rFonts w:hint="eastAsia"/>
          <w:lang w:eastAsia="ko-KR"/>
        </w:rPr>
        <w:t xml:space="preserve"> meeting [</w:t>
      </w:r>
      <w:r w:rsidR="00CE3D24" w:rsidRPr="00F303EC">
        <w:rPr>
          <w:rFonts w:hint="eastAsia"/>
          <w:lang w:eastAsia="ko-KR"/>
        </w:rPr>
        <w:t>2</w:t>
      </w:r>
      <w:proofErr w:type="gramStart"/>
      <w:r w:rsidRPr="00F303EC">
        <w:rPr>
          <w:rFonts w:hint="eastAsia"/>
          <w:lang w:eastAsia="ko-KR"/>
        </w:rPr>
        <w:t>]</w:t>
      </w:r>
      <w:r w:rsidR="004F53E4">
        <w:rPr>
          <w:rFonts w:hint="eastAsia"/>
          <w:lang w:eastAsia="ko-KR"/>
        </w:rPr>
        <w:t>[</w:t>
      </w:r>
      <w:proofErr w:type="gramEnd"/>
      <w:r w:rsidR="004F53E4">
        <w:rPr>
          <w:rFonts w:hint="eastAsia"/>
          <w:lang w:eastAsia="ko-KR"/>
        </w:rPr>
        <w:t>3]</w:t>
      </w:r>
      <w:r w:rsidRPr="00F303EC">
        <w:rPr>
          <w:rFonts w:hint="eastAsia"/>
          <w:lang w:eastAsia="ko-KR"/>
        </w:rPr>
        <w:t>,</w:t>
      </w:r>
      <w:r w:rsidR="00BB5B4D" w:rsidRPr="00F303EC">
        <w:rPr>
          <w:rFonts w:hint="eastAsia"/>
          <w:lang w:eastAsia="ko-KR"/>
        </w:rPr>
        <w:t xml:space="preserve"> </w:t>
      </w:r>
      <w:r w:rsidR="00C112B3" w:rsidRPr="00F303EC">
        <w:rPr>
          <w:rFonts w:hint="eastAsia"/>
          <w:lang w:eastAsia="ko-KR"/>
        </w:rPr>
        <w:t xml:space="preserve">some agreements have been made on DL beam indication, which introduces </w:t>
      </w:r>
      <w:r w:rsidR="00A37609">
        <w:rPr>
          <w:rFonts w:hint="eastAsia"/>
          <w:lang w:eastAsia="ko-KR"/>
        </w:rPr>
        <w:t>Transmission Configuration Indication (TCI)</w:t>
      </w:r>
      <w:r w:rsidR="00305046">
        <w:rPr>
          <w:rFonts w:hint="eastAsia"/>
          <w:lang w:eastAsia="ko-KR"/>
        </w:rPr>
        <w:t>.</w:t>
      </w:r>
      <w:r w:rsidR="00C112B3" w:rsidRPr="00F303EC">
        <w:rPr>
          <w:rFonts w:hint="eastAsia"/>
          <w:lang w:eastAsia="ko-KR"/>
        </w:rPr>
        <w:t xml:space="preserve"> </w:t>
      </w:r>
      <w:r w:rsidR="007C4B5E">
        <w:rPr>
          <w:rFonts w:hint="eastAsia"/>
          <w:lang w:eastAsia="ko-KR"/>
        </w:rPr>
        <w:t xml:space="preserve">Each TCI state can be configured with one RS set, which indicates a QCL relationship for one DMRS port group. </w:t>
      </w:r>
      <w:r w:rsidR="00AA11DF" w:rsidRPr="00F303EC">
        <w:rPr>
          <w:rFonts w:hint="eastAsia"/>
          <w:lang w:eastAsia="ko-KR"/>
        </w:rPr>
        <w:t xml:space="preserve">Those concepts for DL beam indication </w:t>
      </w:r>
      <w:r w:rsidR="00D34237">
        <w:rPr>
          <w:rFonts w:hint="eastAsia"/>
          <w:lang w:eastAsia="ko-KR"/>
        </w:rPr>
        <w:t xml:space="preserve">also </w:t>
      </w:r>
      <w:r w:rsidR="00AA11DF" w:rsidRPr="00F303EC">
        <w:rPr>
          <w:rFonts w:hint="eastAsia"/>
          <w:lang w:eastAsia="ko-KR"/>
        </w:rPr>
        <w:t xml:space="preserve">can be </w:t>
      </w:r>
      <w:r w:rsidR="00D34237">
        <w:rPr>
          <w:rFonts w:hint="eastAsia"/>
          <w:lang w:eastAsia="ko-KR"/>
        </w:rPr>
        <w:t>introduce</w:t>
      </w:r>
      <w:r w:rsidR="00AA11DF" w:rsidRPr="00F303EC">
        <w:rPr>
          <w:rFonts w:hint="eastAsia"/>
          <w:lang w:eastAsia="ko-KR"/>
        </w:rPr>
        <w:t xml:space="preserve">d for UL beam indication. </w:t>
      </w:r>
      <w:r w:rsidR="009D09FF" w:rsidRPr="00F303EC">
        <w:rPr>
          <w:rFonts w:hint="eastAsia"/>
          <w:lang w:eastAsia="ko-KR"/>
        </w:rPr>
        <w:t xml:space="preserve">Similar to DL beam indication case, </w:t>
      </w:r>
      <w:r w:rsidR="00127442" w:rsidRPr="00F303EC">
        <w:rPr>
          <w:rFonts w:hint="eastAsia"/>
          <w:lang w:eastAsia="ko-KR"/>
        </w:rPr>
        <w:t xml:space="preserve">RRC </w:t>
      </w:r>
      <w:r w:rsidR="00127442" w:rsidRPr="00F303EC">
        <w:rPr>
          <w:lang w:eastAsia="ko-KR"/>
        </w:rPr>
        <w:t>signalling</w:t>
      </w:r>
      <w:r w:rsidR="00127442" w:rsidRPr="00F303EC">
        <w:rPr>
          <w:rFonts w:hint="eastAsia"/>
          <w:lang w:eastAsia="ko-KR"/>
        </w:rPr>
        <w:t xml:space="preserve"> can configure the QCL association between </w:t>
      </w:r>
      <w:r w:rsidR="00671B4D">
        <w:rPr>
          <w:rFonts w:hint="eastAsia"/>
          <w:lang w:eastAsia="ko-KR"/>
        </w:rPr>
        <w:t>TCI state</w:t>
      </w:r>
      <w:r w:rsidR="00074788" w:rsidRPr="00F303EC">
        <w:rPr>
          <w:rFonts w:hint="eastAsia"/>
          <w:lang w:eastAsia="ko-KR"/>
        </w:rPr>
        <w:t xml:space="preserve"> and RS set.</w:t>
      </w:r>
      <w:r w:rsidR="00074788" w:rsidRPr="007A76B5">
        <w:rPr>
          <w:rFonts w:hint="eastAsia"/>
          <w:lang w:eastAsia="ko-KR"/>
        </w:rPr>
        <w:t xml:space="preserve"> </w:t>
      </w:r>
      <w:r w:rsidR="00CA2B10">
        <w:rPr>
          <w:rFonts w:hint="eastAsia"/>
          <w:lang w:eastAsia="ko-KR"/>
        </w:rPr>
        <w:t>Each TCI state</w:t>
      </w:r>
      <w:r w:rsidR="007A76B5" w:rsidRPr="007A76B5">
        <w:rPr>
          <w:rFonts w:hint="eastAsia"/>
          <w:lang w:eastAsia="ko-KR"/>
        </w:rPr>
        <w:t xml:space="preserve"> is the candidate of reference RS which is</w:t>
      </w:r>
      <w:r w:rsidR="007A76B5" w:rsidRPr="007A76B5">
        <w:t xml:space="preserve"> spatially </w:t>
      </w:r>
      <w:proofErr w:type="spellStart"/>
      <w:r w:rsidR="007A76B5" w:rsidRPr="007A76B5">
        <w:t>QCLed</w:t>
      </w:r>
      <w:proofErr w:type="spellEnd"/>
      <w:r w:rsidR="007A76B5" w:rsidRPr="007A76B5">
        <w:t xml:space="preserve"> with targeted RS</w:t>
      </w:r>
      <w:r w:rsidR="007A76B5" w:rsidRPr="007A76B5">
        <w:rPr>
          <w:rFonts w:hint="eastAsia"/>
          <w:lang w:eastAsia="ko-KR"/>
        </w:rPr>
        <w:t xml:space="preserve"> (e.g. DM-RS of PUSCH/PUCCH)</w:t>
      </w:r>
      <w:r w:rsidR="007A76B5" w:rsidRPr="007A76B5">
        <w:t xml:space="preserve"> for UL transmission.</w:t>
      </w:r>
      <w:r w:rsidR="004F5141" w:rsidRPr="00F303EC">
        <w:rPr>
          <w:rFonts w:hint="eastAsia"/>
          <w:lang w:eastAsia="ko-KR"/>
        </w:rPr>
        <w:t xml:space="preserve"> Also, </w:t>
      </w:r>
      <w:r w:rsidR="000C3F12" w:rsidRPr="00F303EC">
        <w:rPr>
          <w:rFonts w:hint="eastAsia"/>
          <w:lang w:eastAsia="ko-KR"/>
        </w:rPr>
        <w:t>dynamic signalling</w:t>
      </w:r>
      <w:r w:rsidR="00E31FF2">
        <w:rPr>
          <w:rFonts w:hint="eastAsia"/>
          <w:lang w:eastAsia="ko-KR"/>
        </w:rPr>
        <w:t xml:space="preserve"> (e.g. MAC-CE, DCI) </w:t>
      </w:r>
      <w:r w:rsidR="000C3F12" w:rsidRPr="00F303EC">
        <w:rPr>
          <w:rFonts w:hint="eastAsia"/>
          <w:lang w:eastAsia="ko-KR"/>
        </w:rPr>
        <w:t xml:space="preserve">can </w:t>
      </w:r>
      <w:r w:rsidR="00622481" w:rsidRPr="00F303EC">
        <w:rPr>
          <w:rFonts w:hint="eastAsia"/>
          <w:lang w:eastAsia="ko-KR"/>
        </w:rPr>
        <w:t xml:space="preserve">update </w:t>
      </w:r>
      <w:r w:rsidR="00622481" w:rsidRPr="00F303EC">
        <w:rPr>
          <w:lang w:eastAsia="ko-KR"/>
        </w:rPr>
        <w:t>the</w:t>
      </w:r>
      <w:r w:rsidR="00622481" w:rsidRPr="00F303EC">
        <w:rPr>
          <w:rFonts w:hint="eastAsia"/>
          <w:lang w:eastAsia="ko-KR"/>
        </w:rPr>
        <w:t xml:space="preserve"> linkage between </w:t>
      </w:r>
      <w:r w:rsidR="006B3593">
        <w:rPr>
          <w:rFonts w:hint="eastAsia"/>
          <w:lang w:eastAsia="ko-KR"/>
        </w:rPr>
        <w:t>TCI</w:t>
      </w:r>
      <w:r w:rsidR="00A47F8F">
        <w:rPr>
          <w:rFonts w:hint="eastAsia"/>
          <w:lang w:eastAsia="ko-KR"/>
        </w:rPr>
        <w:t xml:space="preserve"> state</w:t>
      </w:r>
      <w:r w:rsidR="00622481" w:rsidRPr="00F303EC">
        <w:rPr>
          <w:rFonts w:hint="eastAsia"/>
          <w:lang w:eastAsia="ko-KR"/>
        </w:rPr>
        <w:t xml:space="preserve"> and RS </w:t>
      </w:r>
      <w:r w:rsidR="00D0460B">
        <w:rPr>
          <w:rFonts w:hint="eastAsia"/>
          <w:lang w:eastAsia="ko-KR"/>
        </w:rPr>
        <w:t>ID</w:t>
      </w:r>
      <w:r w:rsidR="005215F9" w:rsidRPr="00F303EC">
        <w:rPr>
          <w:rFonts w:hint="eastAsia"/>
          <w:lang w:eastAsia="ko-KR"/>
        </w:rPr>
        <w:t xml:space="preserve"> (e.g. SRI, CRI, SSB index)</w:t>
      </w:r>
      <w:r w:rsidR="00622481" w:rsidRPr="00F303EC">
        <w:rPr>
          <w:rFonts w:hint="eastAsia"/>
          <w:lang w:eastAsia="ko-KR"/>
        </w:rPr>
        <w:t>, which enables dynamic beam indication for UL transmission.</w:t>
      </w:r>
      <w:r w:rsidR="00622481" w:rsidRPr="00F303EC">
        <w:rPr>
          <w:rFonts w:hint="eastAsia"/>
          <w:b/>
          <w:lang w:eastAsia="ko-KR"/>
        </w:rPr>
        <w:t xml:space="preserve"> </w:t>
      </w:r>
      <w:r w:rsidR="004B5D11" w:rsidRPr="00F303EC">
        <w:rPr>
          <w:rFonts w:hint="eastAsia"/>
          <w:lang w:eastAsia="ko-KR"/>
        </w:rPr>
        <w:t xml:space="preserve">The detailed UL beam indication for various UL </w:t>
      </w:r>
      <w:r w:rsidR="009B5B44">
        <w:rPr>
          <w:rFonts w:hint="eastAsia"/>
          <w:lang w:eastAsia="ko-KR"/>
        </w:rPr>
        <w:t>transmission</w:t>
      </w:r>
      <w:r w:rsidR="004B5D11" w:rsidRPr="00F303EC">
        <w:rPr>
          <w:rFonts w:hint="eastAsia"/>
          <w:lang w:eastAsia="ko-KR"/>
        </w:rPr>
        <w:t xml:space="preserve"> type (e.g. SRS, PUSCH</w:t>
      </w:r>
      <w:r w:rsidR="009B5B44">
        <w:rPr>
          <w:rFonts w:hint="eastAsia"/>
          <w:lang w:eastAsia="ko-KR"/>
        </w:rPr>
        <w:t xml:space="preserve">, and </w:t>
      </w:r>
      <w:r w:rsidR="004B5D11" w:rsidRPr="00F303EC">
        <w:rPr>
          <w:rFonts w:hint="eastAsia"/>
          <w:lang w:eastAsia="ko-KR"/>
        </w:rPr>
        <w:t>PUCCH) is discussed in the following section.</w:t>
      </w:r>
    </w:p>
    <w:p w14:paraId="0D0C5F23" w14:textId="5EBBD26B" w:rsidR="001C642B" w:rsidRPr="00F303EC" w:rsidRDefault="001C642B" w:rsidP="001C642B">
      <w:pPr>
        <w:pStyle w:val="Style1"/>
        <w:ind w:firstLine="0"/>
        <w:rPr>
          <w:i/>
          <w:lang w:eastAsia="ko-KR"/>
        </w:rPr>
      </w:pPr>
      <w:r w:rsidRPr="00F303EC">
        <w:rPr>
          <w:b/>
          <w:u w:val="single"/>
        </w:rPr>
        <w:t>Proposal</w:t>
      </w:r>
      <w:r w:rsidRPr="00F303EC">
        <w:rPr>
          <w:rFonts w:hint="eastAsia"/>
          <w:b/>
          <w:u w:val="single"/>
          <w:lang w:eastAsia="ko-KR"/>
        </w:rPr>
        <w:t xml:space="preserve"> 1</w:t>
      </w:r>
      <w:r w:rsidRPr="00F303EC">
        <w:rPr>
          <w:i/>
        </w:rPr>
        <w:t xml:space="preserve">: </w:t>
      </w:r>
      <w:r w:rsidRPr="00F303EC">
        <w:rPr>
          <w:rFonts w:hint="eastAsia"/>
          <w:i/>
          <w:lang w:eastAsia="ko-KR"/>
        </w:rPr>
        <w:t xml:space="preserve">For beam indication of UL transmission, </w:t>
      </w:r>
      <w:r w:rsidR="00333A66" w:rsidRPr="00F303EC">
        <w:rPr>
          <w:rFonts w:hint="eastAsia"/>
          <w:i/>
          <w:lang w:eastAsia="ko-KR"/>
        </w:rPr>
        <w:t xml:space="preserve">NR supports the configuration of </w:t>
      </w:r>
      <w:r w:rsidR="003D590B">
        <w:rPr>
          <w:rFonts w:hint="eastAsia"/>
          <w:i/>
          <w:lang w:eastAsia="ko-KR"/>
        </w:rPr>
        <w:t>Transmission Configuration Indication</w:t>
      </w:r>
      <w:r w:rsidR="00333A66" w:rsidRPr="00F303EC">
        <w:rPr>
          <w:rFonts w:hint="eastAsia"/>
          <w:i/>
          <w:lang w:eastAsia="ko-KR"/>
        </w:rPr>
        <w:t xml:space="preserve"> (</w:t>
      </w:r>
      <w:r w:rsidR="003D590B">
        <w:rPr>
          <w:rFonts w:hint="eastAsia"/>
          <w:i/>
          <w:lang w:eastAsia="ko-KR"/>
        </w:rPr>
        <w:t>TC</w:t>
      </w:r>
      <w:r w:rsidR="00DE4C40">
        <w:rPr>
          <w:rFonts w:hint="eastAsia"/>
          <w:i/>
          <w:lang w:eastAsia="ko-KR"/>
        </w:rPr>
        <w:t>I</w:t>
      </w:r>
      <w:r w:rsidR="00333A66" w:rsidRPr="00F303EC">
        <w:rPr>
          <w:rFonts w:hint="eastAsia"/>
          <w:i/>
          <w:lang w:eastAsia="ko-KR"/>
        </w:rPr>
        <w:t>) as follows:</w:t>
      </w:r>
    </w:p>
    <w:p w14:paraId="6224AC22" w14:textId="75A5BEBD" w:rsidR="00CB4409" w:rsidRPr="00491C93" w:rsidRDefault="00CB4409" w:rsidP="00CB4409">
      <w:pPr>
        <w:pStyle w:val="Style1"/>
        <w:numPr>
          <w:ilvl w:val="0"/>
          <w:numId w:val="38"/>
        </w:numPr>
        <w:spacing w:after="120" w:afterAutospacing="0"/>
        <w:rPr>
          <w:i/>
        </w:rPr>
      </w:pPr>
      <w:r w:rsidRPr="00491C93">
        <w:rPr>
          <w:i/>
        </w:rPr>
        <w:lastRenderedPageBreak/>
        <w:t xml:space="preserve">RRC signalling configures the QCL association between </w:t>
      </w:r>
      <w:r w:rsidR="00EC6579">
        <w:rPr>
          <w:rFonts w:hint="eastAsia"/>
          <w:i/>
          <w:lang w:eastAsia="ko-KR"/>
        </w:rPr>
        <w:t>TCI state</w:t>
      </w:r>
      <w:r w:rsidRPr="00491C93">
        <w:rPr>
          <w:i/>
        </w:rPr>
        <w:t xml:space="preserve"> and RS set. </w:t>
      </w:r>
      <w:r w:rsidR="00BE4FA3">
        <w:rPr>
          <w:rFonts w:hint="eastAsia"/>
          <w:i/>
          <w:lang w:eastAsia="ko-KR"/>
        </w:rPr>
        <w:t>Each TCI state</w:t>
      </w:r>
      <w:r>
        <w:rPr>
          <w:rFonts w:hint="eastAsia"/>
          <w:i/>
          <w:lang w:eastAsia="ko-KR"/>
        </w:rPr>
        <w:t xml:space="preserve"> is the candidate of reference RS which is</w:t>
      </w:r>
      <w:r w:rsidRPr="00491C93">
        <w:rPr>
          <w:i/>
        </w:rPr>
        <w:t xml:space="preserve"> spatially </w:t>
      </w:r>
      <w:proofErr w:type="spellStart"/>
      <w:r w:rsidRPr="00491C93">
        <w:rPr>
          <w:i/>
        </w:rPr>
        <w:t>QCLed</w:t>
      </w:r>
      <w:proofErr w:type="spellEnd"/>
      <w:r w:rsidRPr="00491C93">
        <w:rPr>
          <w:i/>
        </w:rPr>
        <w:t xml:space="preserve"> with targeted RS</w:t>
      </w:r>
      <w:r>
        <w:rPr>
          <w:rFonts w:hint="eastAsia"/>
          <w:i/>
          <w:lang w:eastAsia="ko-KR"/>
        </w:rPr>
        <w:t xml:space="preserve"> (e.g. DM-RS of PUSCH/PUCCH)</w:t>
      </w:r>
      <w:r w:rsidRPr="00491C93">
        <w:rPr>
          <w:i/>
        </w:rPr>
        <w:t xml:space="preserve"> for UL transmission.</w:t>
      </w:r>
    </w:p>
    <w:p w14:paraId="5B47D704" w14:textId="20686C69" w:rsidR="001C642B" w:rsidRPr="00F303EC" w:rsidRDefault="00360E04" w:rsidP="00360E04">
      <w:pPr>
        <w:pStyle w:val="Style1"/>
        <w:numPr>
          <w:ilvl w:val="0"/>
          <w:numId w:val="38"/>
        </w:numPr>
        <w:rPr>
          <w:i/>
          <w:lang w:eastAsia="ko-KR"/>
        </w:rPr>
      </w:pPr>
      <w:r w:rsidRPr="00F303EC">
        <w:rPr>
          <w:rFonts w:hint="eastAsia"/>
          <w:i/>
          <w:lang w:eastAsia="ko-KR"/>
        </w:rPr>
        <w:t>D</w:t>
      </w:r>
      <w:r w:rsidRPr="00F303EC">
        <w:rPr>
          <w:i/>
          <w:lang w:eastAsia="ko-KR"/>
        </w:rPr>
        <w:t>ynamic signalling</w:t>
      </w:r>
      <w:r w:rsidR="00450A2B" w:rsidRPr="00F303EC">
        <w:rPr>
          <w:rFonts w:hint="eastAsia"/>
          <w:i/>
          <w:lang w:eastAsia="ko-KR"/>
        </w:rPr>
        <w:t xml:space="preserve"> (e.g. MAC-CE, DCI)</w:t>
      </w:r>
      <w:r w:rsidRPr="00F303EC">
        <w:rPr>
          <w:i/>
          <w:lang w:eastAsia="ko-KR"/>
        </w:rPr>
        <w:t xml:space="preserve"> update</w:t>
      </w:r>
      <w:r w:rsidRPr="00F303EC">
        <w:rPr>
          <w:rFonts w:hint="eastAsia"/>
          <w:i/>
          <w:lang w:eastAsia="ko-KR"/>
        </w:rPr>
        <w:t>s</w:t>
      </w:r>
      <w:r w:rsidRPr="00F303EC">
        <w:rPr>
          <w:i/>
          <w:lang w:eastAsia="ko-KR"/>
        </w:rPr>
        <w:t xml:space="preserve"> the linkage between </w:t>
      </w:r>
      <w:r w:rsidR="00A47F8F">
        <w:rPr>
          <w:rFonts w:hint="eastAsia"/>
          <w:i/>
          <w:lang w:eastAsia="ko-KR"/>
        </w:rPr>
        <w:t>TCI state</w:t>
      </w:r>
      <w:r w:rsidRPr="00F303EC">
        <w:rPr>
          <w:i/>
          <w:lang w:eastAsia="ko-KR"/>
        </w:rPr>
        <w:t xml:space="preserve"> and RS </w:t>
      </w:r>
      <w:r w:rsidR="00D0460B">
        <w:rPr>
          <w:i/>
          <w:lang w:eastAsia="ko-KR"/>
        </w:rPr>
        <w:t>ID</w:t>
      </w:r>
      <w:r w:rsidR="005215F9" w:rsidRPr="00F303EC">
        <w:rPr>
          <w:rFonts w:hint="eastAsia"/>
          <w:i/>
          <w:lang w:eastAsia="ko-KR"/>
        </w:rPr>
        <w:t xml:space="preserve"> (e.g. SRI, CRI, SSB index)</w:t>
      </w:r>
      <w:r w:rsidRPr="00F303EC">
        <w:rPr>
          <w:i/>
          <w:lang w:eastAsia="ko-KR"/>
        </w:rPr>
        <w:t>, which enables dynamic beam indication for UL transmission.</w:t>
      </w:r>
    </w:p>
    <w:p w14:paraId="22C2DC46" w14:textId="53887402" w:rsidR="00C1621E" w:rsidRDefault="00570817" w:rsidP="00BD5F59">
      <w:pPr>
        <w:pStyle w:val="1"/>
        <w:tabs>
          <w:tab w:val="num" w:pos="0"/>
        </w:tabs>
        <w:ind w:left="799" w:hanging="799"/>
        <w:rPr>
          <w:sz w:val="28"/>
        </w:rPr>
      </w:pPr>
      <w:r>
        <w:rPr>
          <w:rFonts w:hint="eastAsia"/>
          <w:sz w:val="28"/>
        </w:rPr>
        <w:t>Beam indication for UL transmission</w:t>
      </w:r>
    </w:p>
    <w:p w14:paraId="354B1D4B" w14:textId="396F6C03" w:rsidR="00EE55E7" w:rsidRDefault="004E3AB3" w:rsidP="000F4618">
      <w:pPr>
        <w:pStyle w:val="Style1"/>
        <w:rPr>
          <w:lang w:eastAsia="ko-KR"/>
        </w:rPr>
      </w:pPr>
      <w:r>
        <w:rPr>
          <w:lang w:eastAsia="ko-KR"/>
        </w:rPr>
        <w:t>I</w:t>
      </w:r>
      <w:r>
        <w:rPr>
          <w:rFonts w:hint="eastAsia"/>
          <w:lang w:eastAsia="ko-KR"/>
        </w:rPr>
        <w:t xml:space="preserve">n this section, </w:t>
      </w:r>
      <w:r w:rsidR="00444711">
        <w:rPr>
          <w:rFonts w:hint="eastAsia"/>
          <w:lang w:eastAsia="ko-KR"/>
        </w:rPr>
        <w:t xml:space="preserve">we discuss how to </w:t>
      </w:r>
      <w:r w:rsidR="00D04B38">
        <w:rPr>
          <w:rFonts w:hint="eastAsia"/>
          <w:lang w:eastAsia="ko-KR"/>
        </w:rPr>
        <w:t xml:space="preserve">configure related parameters (e.g. </w:t>
      </w:r>
      <w:r w:rsidR="00431CB1">
        <w:rPr>
          <w:rFonts w:hint="eastAsia"/>
          <w:lang w:eastAsia="ko-KR"/>
        </w:rPr>
        <w:t>TC</w:t>
      </w:r>
      <w:r w:rsidR="00DE4C40">
        <w:rPr>
          <w:rFonts w:hint="eastAsia"/>
          <w:lang w:eastAsia="ko-KR"/>
        </w:rPr>
        <w:t>I</w:t>
      </w:r>
      <w:r w:rsidR="00D04B38">
        <w:rPr>
          <w:rFonts w:hint="eastAsia"/>
          <w:lang w:eastAsia="ko-KR"/>
        </w:rPr>
        <w:t xml:space="preserve">, RS set, </w:t>
      </w:r>
      <w:proofErr w:type="gramStart"/>
      <w:r w:rsidR="00D04B38">
        <w:rPr>
          <w:rFonts w:hint="eastAsia"/>
          <w:lang w:eastAsia="ko-KR"/>
        </w:rPr>
        <w:t>RS</w:t>
      </w:r>
      <w:proofErr w:type="gramEnd"/>
      <w:r w:rsidR="00D04B38">
        <w:rPr>
          <w:rFonts w:hint="eastAsia"/>
          <w:lang w:eastAsia="ko-KR"/>
        </w:rPr>
        <w:t xml:space="preserve"> </w:t>
      </w:r>
      <w:r w:rsidR="00D0460B">
        <w:rPr>
          <w:rFonts w:hint="eastAsia"/>
          <w:lang w:eastAsia="ko-KR"/>
        </w:rPr>
        <w:t>ID</w:t>
      </w:r>
      <w:r w:rsidR="00D04B38">
        <w:rPr>
          <w:rFonts w:hint="eastAsia"/>
          <w:lang w:eastAsia="ko-KR"/>
        </w:rPr>
        <w:t>)</w:t>
      </w:r>
      <w:r w:rsidR="00444711">
        <w:rPr>
          <w:rFonts w:hint="eastAsia"/>
          <w:lang w:eastAsia="ko-KR"/>
        </w:rPr>
        <w:t xml:space="preserve"> for </w:t>
      </w:r>
      <w:r w:rsidR="00D04B38">
        <w:rPr>
          <w:rFonts w:hint="eastAsia"/>
          <w:lang w:eastAsia="ko-KR"/>
        </w:rPr>
        <w:t xml:space="preserve">UL </w:t>
      </w:r>
      <w:r w:rsidR="00444711">
        <w:rPr>
          <w:rFonts w:hint="eastAsia"/>
          <w:lang w:eastAsia="ko-KR"/>
        </w:rPr>
        <w:t>beam indication</w:t>
      </w:r>
      <w:r w:rsidR="003B177F">
        <w:rPr>
          <w:rFonts w:hint="eastAsia"/>
          <w:lang w:eastAsia="ko-KR"/>
        </w:rPr>
        <w:t xml:space="preserve"> depending on </w:t>
      </w:r>
      <w:r w:rsidR="00D04B38">
        <w:rPr>
          <w:rFonts w:hint="eastAsia"/>
          <w:lang w:eastAsia="ko-KR"/>
        </w:rPr>
        <w:t xml:space="preserve">different UL </w:t>
      </w:r>
      <w:r w:rsidR="00431CB1">
        <w:rPr>
          <w:rFonts w:hint="eastAsia"/>
          <w:lang w:eastAsia="ko-KR"/>
        </w:rPr>
        <w:t>transmission</w:t>
      </w:r>
      <w:r w:rsidR="00D04B38">
        <w:rPr>
          <w:rFonts w:hint="eastAsia"/>
          <w:lang w:eastAsia="ko-KR"/>
        </w:rPr>
        <w:t xml:space="preserve"> types</w:t>
      </w:r>
      <w:r w:rsidR="003B177F">
        <w:rPr>
          <w:rFonts w:hint="eastAsia"/>
          <w:lang w:eastAsia="ko-KR"/>
        </w:rPr>
        <w:t xml:space="preserve"> (e.g. </w:t>
      </w:r>
      <w:r w:rsidR="00D04B38">
        <w:rPr>
          <w:rFonts w:hint="eastAsia"/>
          <w:lang w:eastAsia="ko-KR"/>
        </w:rPr>
        <w:t>SRS, PUSCH</w:t>
      </w:r>
      <w:r w:rsidR="00431CB1">
        <w:rPr>
          <w:rFonts w:hint="eastAsia"/>
          <w:lang w:eastAsia="ko-KR"/>
        </w:rPr>
        <w:t xml:space="preserve">, and </w:t>
      </w:r>
      <w:r w:rsidR="00D04B38">
        <w:rPr>
          <w:rFonts w:hint="eastAsia"/>
          <w:lang w:eastAsia="ko-KR"/>
        </w:rPr>
        <w:t>PUCCH</w:t>
      </w:r>
      <w:r w:rsidR="003B177F">
        <w:rPr>
          <w:rFonts w:hint="eastAsia"/>
          <w:lang w:eastAsia="ko-KR"/>
        </w:rPr>
        <w:t>)</w:t>
      </w:r>
      <w:r w:rsidR="00440491">
        <w:rPr>
          <w:rFonts w:hint="eastAsia"/>
          <w:lang w:eastAsia="ko-KR"/>
        </w:rPr>
        <w:t>.</w:t>
      </w:r>
    </w:p>
    <w:p w14:paraId="5DCB1F2A" w14:textId="77777777" w:rsidR="003B538D" w:rsidRPr="003B538D" w:rsidRDefault="003B538D" w:rsidP="003B538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02E41DED" w14:textId="26E5ED3E" w:rsidR="00615307" w:rsidRDefault="00615307" w:rsidP="003B538D">
      <w:pPr>
        <w:pStyle w:val="2"/>
      </w:pPr>
      <w:r>
        <w:rPr>
          <w:rFonts w:hint="eastAsia"/>
        </w:rPr>
        <w:t>Beam indication for PUSCH</w:t>
      </w:r>
    </w:p>
    <w:p w14:paraId="331B85AA" w14:textId="16D5BA36" w:rsidR="005B250E" w:rsidRDefault="00FF352C" w:rsidP="006B5EF4">
      <w:pPr>
        <w:pStyle w:val="Style1"/>
        <w:rPr>
          <w:lang w:eastAsia="ko-KR"/>
        </w:rPr>
      </w:pPr>
      <w:r>
        <w:rPr>
          <w:rFonts w:hint="eastAsia"/>
          <w:lang w:eastAsia="ko-KR"/>
        </w:rPr>
        <w:t xml:space="preserve">As discussed in </w:t>
      </w:r>
      <w:r w:rsidRPr="00FF352C">
        <w:rPr>
          <w:rFonts w:hint="eastAsia"/>
          <w:b/>
          <w:u w:val="single"/>
          <w:lang w:eastAsia="ko-KR"/>
        </w:rPr>
        <w:t>Proposal 1</w:t>
      </w:r>
      <w:r>
        <w:rPr>
          <w:rFonts w:hint="eastAsia"/>
          <w:lang w:eastAsia="ko-KR"/>
        </w:rPr>
        <w:t xml:space="preserve">, </w:t>
      </w:r>
      <w:r w:rsidRPr="00FF352C">
        <w:rPr>
          <w:lang w:eastAsia="ko-KR"/>
        </w:rPr>
        <w:t xml:space="preserve">RRC signalling </w:t>
      </w:r>
      <w:r w:rsidR="00F60DD6">
        <w:rPr>
          <w:rFonts w:hint="eastAsia"/>
          <w:lang w:eastAsia="ko-KR"/>
        </w:rPr>
        <w:t xml:space="preserve">can </w:t>
      </w:r>
      <w:r w:rsidRPr="00FF352C">
        <w:rPr>
          <w:lang w:eastAsia="ko-KR"/>
        </w:rPr>
        <w:t xml:space="preserve">configure the QCL association between </w:t>
      </w:r>
      <w:r w:rsidR="006F6E67">
        <w:rPr>
          <w:rFonts w:hint="eastAsia"/>
          <w:lang w:eastAsia="ko-KR"/>
        </w:rPr>
        <w:t>TC</w:t>
      </w:r>
      <w:r w:rsidR="00DE4C40">
        <w:rPr>
          <w:lang w:eastAsia="ko-KR"/>
        </w:rPr>
        <w:t>I</w:t>
      </w:r>
      <w:r w:rsidR="006F6E67">
        <w:rPr>
          <w:rFonts w:hint="eastAsia"/>
          <w:lang w:eastAsia="ko-KR"/>
        </w:rPr>
        <w:t xml:space="preserve"> state</w:t>
      </w:r>
      <w:r w:rsidRPr="00FF352C">
        <w:rPr>
          <w:lang w:eastAsia="ko-KR"/>
        </w:rPr>
        <w:t xml:space="preserve"> and RS set. The RRC configuration indicates which reference RS</w:t>
      </w:r>
      <w:r w:rsidR="00C65FAE">
        <w:rPr>
          <w:rFonts w:hint="eastAsia"/>
          <w:lang w:eastAsia="ko-KR"/>
        </w:rPr>
        <w:t xml:space="preserve"> type</w:t>
      </w:r>
      <w:r w:rsidRPr="00FF352C">
        <w:rPr>
          <w:lang w:eastAsia="ko-KR"/>
        </w:rPr>
        <w:t xml:space="preserve"> (e.g. </w:t>
      </w:r>
      <w:r w:rsidR="00C65FAE">
        <w:rPr>
          <w:rFonts w:hint="eastAsia"/>
          <w:lang w:eastAsia="ko-KR"/>
        </w:rPr>
        <w:t xml:space="preserve">P/SP/AP </w:t>
      </w:r>
      <w:r w:rsidRPr="00FF352C">
        <w:rPr>
          <w:lang w:eastAsia="ko-KR"/>
        </w:rPr>
        <w:t>SRS,</w:t>
      </w:r>
      <w:r w:rsidR="00C65FAE">
        <w:rPr>
          <w:rFonts w:hint="eastAsia"/>
          <w:lang w:eastAsia="ko-KR"/>
        </w:rPr>
        <w:t xml:space="preserve"> P/SP/AP</w:t>
      </w:r>
      <w:r w:rsidRPr="00FF352C">
        <w:rPr>
          <w:lang w:eastAsia="ko-KR"/>
        </w:rPr>
        <w:t xml:space="preserve"> CSI-RS, SS block) are spatially </w:t>
      </w:r>
      <w:proofErr w:type="spellStart"/>
      <w:r w:rsidRPr="00FF352C">
        <w:rPr>
          <w:lang w:eastAsia="ko-KR"/>
        </w:rPr>
        <w:t>QCLed</w:t>
      </w:r>
      <w:proofErr w:type="spellEnd"/>
      <w:r w:rsidRPr="00FF352C">
        <w:rPr>
          <w:lang w:eastAsia="ko-KR"/>
        </w:rPr>
        <w:t xml:space="preserve"> with </w:t>
      </w:r>
      <w:r w:rsidR="00E7077B">
        <w:rPr>
          <w:rFonts w:hint="eastAsia"/>
          <w:lang w:eastAsia="ko-KR"/>
        </w:rPr>
        <w:t>DM-</w:t>
      </w:r>
      <w:r w:rsidRPr="00FF352C">
        <w:rPr>
          <w:lang w:eastAsia="ko-KR"/>
        </w:rPr>
        <w:t xml:space="preserve">RS </w:t>
      </w:r>
      <w:r w:rsidR="00E7077B">
        <w:rPr>
          <w:rFonts w:hint="eastAsia"/>
          <w:lang w:eastAsia="ko-KR"/>
        </w:rPr>
        <w:t>of</w:t>
      </w:r>
      <w:r w:rsidRPr="00FF352C">
        <w:rPr>
          <w:lang w:eastAsia="ko-KR"/>
        </w:rPr>
        <w:t xml:space="preserve"> </w:t>
      </w:r>
      <w:r w:rsidR="00E7077B">
        <w:rPr>
          <w:rFonts w:hint="eastAsia"/>
          <w:lang w:eastAsia="ko-KR"/>
        </w:rPr>
        <w:t>PUSCH</w:t>
      </w:r>
      <w:r w:rsidRPr="00FF352C">
        <w:rPr>
          <w:lang w:eastAsia="ko-KR"/>
        </w:rPr>
        <w:t>.</w:t>
      </w:r>
      <w:r w:rsidR="00F1676A">
        <w:rPr>
          <w:rFonts w:hint="eastAsia"/>
          <w:lang w:eastAsia="ko-KR"/>
        </w:rPr>
        <w:t xml:space="preserve"> In RAN1 #90 meeting [2],</w:t>
      </w:r>
      <w:r w:rsidR="005C336B">
        <w:rPr>
          <w:rFonts w:hint="eastAsia"/>
          <w:lang w:eastAsia="ko-KR"/>
        </w:rPr>
        <w:t xml:space="preserve"> N-bit indicator field</w:t>
      </w:r>
      <w:r w:rsidR="00F1676A">
        <w:rPr>
          <w:rFonts w:hint="eastAsia"/>
          <w:lang w:eastAsia="ko-KR"/>
        </w:rPr>
        <w:t xml:space="preserve"> in DCI</w:t>
      </w:r>
      <w:r w:rsidR="007767E8">
        <w:rPr>
          <w:rFonts w:hint="eastAsia"/>
          <w:lang w:eastAsia="ko-KR"/>
        </w:rPr>
        <w:t xml:space="preserve"> for PDSCH</w:t>
      </w:r>
      <w:r w:rsidR="005C336B">
        <w:rPr>
          <w:rFonts w:hint="eastAsia"/>
          <w:lang w:eastAsia="ko-KR"/>
        </w:rPr>
        <w:t xml:space="preserve"> beam indication</w:t>
      </w:r>
      <w:r w:rsidR="007767E8">
        <w:rPr>
          <w:rFonts w:hint="eastAsia"/>
          <w:lang w:eastAsia="ko-KR"/>
        </w:rPr>
        <w:t xml:space="preserve"> </w:t>
      </w:r>
      <w:r w:rsidR="0012744A">
        <w:rPr>
          <w:rFonts w:hint="eastAsia"/>
          <w:lang w:eastAsia="ko-KR"/>
        </w:rPr>
        <w:t>has been</w:t>
      </w:r>
      <w:r w:rsidR="007767E8">
        <w:rPr>
          <w:rFonts w:hint="eastAsia"/>
          <w:lang w:eastAsia="ko-KR"/>
        </w:rPr>
        <w:t xml:space="preserve"> agreed</w:t>
      </w:r>
      <w:r w:rsidR="000C64EA">
        <w:rPr>
          <w:rFonts w:hint="eastAsia"/>
          <w:lang w:eastAsia="ko-KR"/>
        </w:rPr>
        <w:t xml:space="preserve"> for NR</w:t>
      </w:r>
      <w:r w:rsidR="005C336B">
        <w:rPr>
          <w:rFonts w:hint="eastAsia"/>
          <w:lang w:eastAsia="ko-KR"/>
        </w:rPr>
        <w:t>.</w:t>
      </w:r>
      <w:r w:rsidR="008B162F">
        <w:rPr>
          <w:rFonts w:hint="eastAsia"/>
          <w:lang w:eastAsia="ko-KR"/>
        </w:rPr>
        <w:t xml:space="preserve"> </w:t>
      </w:r>
      <w:r w:rsidR="005B799C">
        <w:rPr>
          <w:rFonts w:hint="eastAsia"/>
          <w:lang w:eastAsia="ko-KR"/>
        </w:rPr>
        <w:t xml:space="preserve">Similarly, </w:t>
      </w:r>
      <w:r w:rsidR="00F22774">
        <w:rPr>
          <w:rFonts w:hint="eastAsia"/>
          <w:lang w:eastAsia="ko-KR"/>
        </w:rPr>
        <w:t xml:space="preserve">DCI of UL grant can </w:t>
      </w:r>
      <w:r w:rsidR="00080346">
        <w:rPr>
          <w:rFonts w:hint="eastAsia"/>
          <w:lang w:eastAsia="ko-KR"/>
        </w:rPr>
        <w:t>include</w:t>
      </w:r>
      <w:r w:rsidR="00F22774">
        <w:rPr>
          <w:rFonts w:hint="eastAsia"/>
          <w:lang w:eastAsia="ko-KR"/>
        </w:rPr>
        <w:t xml:space="preserve"> beam indication for PUSCH.</w:t>
      </w:r>
      <w:r w:rsidR="00A00CB4">
        <w:rPr>
          <w:rFonts w:hint="eastAsia"/>
          <w:lang w:eastAsia="ko-KR"/>
        </w:rPr>
        <w:t xml:space="preserve"> </w:t>
      </w:r>
      <w:r w:rsidR="005F2BC3">
        <w:rPr>
          <w:lang w:eastAsia="ko-KR"/>
        </w:rPr>
        <w:t>I</w:t>
      </w:r>
      <w:r w:rsidR="005F2BC3">
        <w:rPr>
          <w:rFonts w:hint="eastAsia"/>
          <w:lang w:eastAsia="ko-KR"/>
        </w:rPr>
        <w:t xml:space="preserve">f we </w:t>
      </w:r>
      <w:r w:rsidR="007A3ADC">
        <w:rPr>
          <w:rFonts w:hint="eastAsia"/>
          <w:lang w:eastAsia="ko-KR"/>
        </w:rPr>
        <w:t>operate the beam indication</w:t>
      </w:r>
      <w:r w:rsidR="00C00052">
        <w:rPr>
          <w:rFonts w:hint="eastAsia"/>
          <w:lang w:eastAsia="ko-KR"/>
        </w:rPr>
        <w:t xml:space="preserve"> with only DCI, </w:t>
      </w:r>
      <w:r w:rsidR="002353F0">
        <w:rPr>
          <w:rFonts w:hint="eastAsia"/>
          <w:lang w:eastAsia="ko-KR"/>
        </w:rPr>
        <w:t xml:space="preserve">different bits required for different </w:t>
      </w:r>
      <w:r w:rsidR="00093DA3">
        <w:rPr>
          <w:rFonts w:hint="eastAsia"/>
          <w:lang w:eastAsia="ko-KR"/>
        </w:rPr>
        <w:t xml:space="preserve">reference </w:t>
      </w:r>
      <w:r w:rsidR="002353F0">
        <w:rPr>
          <w:rFonts w:hint="eastAsia"/>
          <w:lang w:eastAsia="ko-KR"/>
        </w:rPr>
        <w:t>RS</w:t>
      </w:r>
      <w:r w:rsidR="00093DA3">
        <w:rPr>
          <w:rFonts w:hint="eastAsia"/>
          <w:lang w:eastAsia="ko-KR"/>
        </w:rPr>
        <w:t>s</w:t>
      </w:r>
      <w:r w:rsidR="002353F0">
        <w:rPr>
          <w:rFonts w:hint="eastAsia"/>
          <w:lang w:eastAsia="ko-KR"/>
        </w:rPr>
        <w:t xml:space="preserve"> (e.g. S</w:t>
      </w:r>
      <w:r w:rsidR="00093DA3">
        <w:rPr>
          <w:rFonts w:hint="eastAsia"/>
          <w:lang w:eastAsia="ko-KR"/>
        </w:rPr>
        <w:t>RS</w:t>
      </w:r>
      <w:r w:rsidR="002353F0">
        <w:rPr>
          <w:rFonts w:hint="eastAsia"/>
          <w:lang w:eastAsia="ko-KR"/>
        </w:rPr>
        <w:t xml:space="preserve">, </w:t>
      </w:r>
      <w:r w:rsidR="00093DA3">
        <w:rPr>
          <w:rFonts w:hint="eastAsia"/>
          <w:lang w:eastAsia="ko-KR"/>
        </w:rPr>
        <w:t>CSI-RS</w:t>
      </w:r>
      <w:r w:rsidR="002353F0">
        <w:rPr>
          <w:rFonts w:hint="eastAsia"/>
          <w:lang w:eastAsia="ko-KR"/>
        </w:rPr>
        <w:t>)</w:t>
      </w:r>
      <w:r w:rsidR="00472D19">
        <w:rPr>
          <w:rFonts w:hint="eastAsia"/>
          <w:lang w:eastAsia="ko-KR"/>
        </w:rPr>
        <w:t xml:space="preserve"> might </w:t>
      </w:r>
      <w:proofErr w:type="gramStart"/>
      <w:r w:rsidR="00472D19">
        <w:rPr>
          <w:rFonts w:hint="eastAsia"/>
          <w:lang w:eastAsia="ko-KR"/>
        </w:rPr>
        <w:t>cause</w:t>
      </w:r>
      <w:proofErr w:type="gramEnd"/>
      <w:r w:rsidR="00472D19">
        <w:rPr>
          <w:rFonts w:hint="eastAsia"/>
          <w:lang w:eastAsia="ko-KR"/>
        </w:rPr>
        <w:t xml:space="preserve"> an issue on designing the DCI</w:t>
      </w:r>
      <w:r w:rsidR="0034701C">
        <w:rPr>
          <w:rFonts w:hint="eastAsia"/>
          <w:lang w:eastAsia="ko-KR"/>
        </w:rPr>
        <w:t xml:space="preserve"> since DL and UL beam management may use different</w:t>
      </w:r>
      <w:r w:rsidR="00C05B63">
        <w:rPr>
          <w:rFonts w:hint="eastAsia"/>
          <w:lang w:eastAsia="ko-KR"/>
        </w:rPr>
        <w:t xml:space="preserve"> number of</w:t>
      </w:r>
      <w:r w:rsidR="0034701C">
        <w:rPr>
          <w:rFonts w:hint="eastAsia"/>
          <w:lang w:eastAsia="ko-KR"/>
        </w:rPr>
        <w:t xml:space="preserve"> RS resources</w:t>
      </w:r>
      <w:r w:rsidR="00472D19">
        <w:rPr>
          <w:rFonts w:hint="eastAsia"/>
          <w:lang w:eastAsia="ko-KR"/>
        </w:rPr>
        <w:t xml:space="preserve">. </w:t>
      </w:r>
      <w:r w:rsidR="00292458">
        <w:rPr>
          <w:rFonts w:hint="eastAsia"/>
          <w:lang w:eastAsia="ko-KR"/>
        </w:rPr>
        <w:t xml:space="preserve">Moreover, if we use only DCI for </w:t>
      </w:r>
      <w:r w:rsidR="00CB6894">
        <w:rPr>
          <w:rFonts w:hint="eastAsia"/>
          <w:lang w:eastAsia="ko-KR"/>
        </w:rPr>
        <w:t xml:space="preserve">PUSCH </w:t>
      </w:r>
      <w:r w:rsidR="00292458">
        <w:rPr>
          <w:rFonts w:hint="eastAsia"/>
          <w:lang w:eastAsia="ko-KR"/>
        </w:rPr>
        <w:t xml:space="preserve">beam indication, </w:t>
      </w:r>
      <w:r w:rsidR="007077CD">
        <w:rPr>
          <w:rFonts w:hint="eastAsia"/>
          <w:lang w:eastAsia="ko-KR"/>
        </w:rPr>
        <w:t>the association between TCI state and RS ID should be done by RRC configuration and it cannot be updated until the next RRC configuration.</w:t>
      </w:r>
      <w:r w:rsidR="00030A5E">
        <w:rPr>
          <w:rFonts w:hint="eastAsia"/>
          <w:lang w:eastAsia="ko-KR"/>
        </w:rPr>
        <w:t xml:space="preserve"> T</w:t>
      </w:r>
      <w:r w:rsidR="00A95A88">
        <w:rPr>
          <w:rFonts w:hint="eastAsia"/>
          <w:lang w:eastAsia="ko-KR"/>
        </w:rPr>
        <w:t>herefore, we prop</w:t>
      </w:r>
      <w:r w:rsidR="008F3197">
        <w:rPr>
          <w:rFonts w:hint="eastAsia"/>
          <w:lang w:eastAsia="ko-KR"/>
        </w:rPr>
        <w:t>o</w:t>
      </w:r>
      <w:r w:rsidR="00A95A88">
        <w:rPr>
          <w:rFonts w:hint="eastAsia"/>
          <w:lang w:eastAsia="ko-KR"/>
        </w:rPr>
        <w:t xml:space="preserve">se </w:t>
      </w:r>
      <w:r w:rsidR="005B250E">
        <w:rPr>
          <w:rFonts w:hint="eastAsia"/>
          <w:lang w:eastAsia="ko-KR"/>
        </w:rPr>
        <w:t xml:space="preserve">a lookup table that </w:t>
      </w:r>
      <w:r w:rsidR="00321328">
        <w:rPr>
          <w:rFonts w:hint="eastAsia"/>
          <w:lang w:eastAsia="ko-KR"/>
        </w:rPr>
        <w:t xml:space="preserve">contains some candidates of </w:t>
      </w:r>
      <w:r w:rsidR="00EE5578">
        <w:rPr>
          <w:rFonts w:hint="eastAsia"/>
          <w:lang w:eastAsia="ko-KR"/>
        </w:rPr>
        <w:t xml:space="preserve">QCL association between </w:t>
      </w:r>
      <w:r w:rsidR="00C24455">
        <w:rPr>
          <w:rFonts w:hint="eastAsia"/>
          <w:lang w:eastAsia="ko-KR"/>
        </w:rPr>
        <w:t>TCI state</w:t>
      </w:r>
      <w:r w:rsidR="00EE5578">
        <w:rPr>
          <w:rFonts w:hint="eastAsia"/>
          <w:lang w:eastAsia="ko-KR"/>
        </w:rPr>
        <w:t xml:space="preserve"> and </w:t>
      </w:r>
      <w:r w:rsidR="00321328">
        <w:rPr>
          <w:rFonts w:hint="eastAsia"/>
          <w:lang w:eastAsia="ko-KR"/>
        </w:rPr>
        <w:t xml:space="preserve">RS </w:t>
      </w:r>
      <w:r w:rsidR="00D0460B">
        <w:rPr>
          <w:rFonts w:hint="eastAsia"/>
          <w:lang w:eastAsia="ko-KR"/>
        </w:rPr>
        <w:t>ID</w:t>
      </w:r>
      <w:r w:rsidR="00321328">
        <w:rPr>
          <w:rFonts w:hint="eastAsia"/>
          <w:lang w:eastAsia="ko-KR"/>
        </w:rPr>
        <w:t xml:space="preserve">. The lookup table is configured by MAC-CE signalling in advance, and then </w:t>
      </w:r>
      <w:r w:rsidR="003137BE">
        <w:rPr>
          <w:rFonts w:hint="eastAsia"/>
          <w:lang w:eastAsia="ko-KR"/>
        </w:rPr>
        <w:t xml:space="preserve">DCI signalling selects the final </w:t>
      </w:r>
      <w:r w:rsidR="00EC2BAF">
        <w:rPr>
          <w:rFonts w:hint="eastAsia"/>
          <w:lang w:eastAsia="ko-KR"/>
        </w:rPr>
        <w:t>TCI state</w:t>
      </w:r>
      <w:r w:rsidR="003137BE">
        <w:rPr>
          <w:rFonts w:hint="eastAsia"/>
          <w:lang w:eastAsia="ko-KR"/>
        </w:rPr>
        <w:t xml:space="preserve"> among the lookup table.</w:t>
      </w:r>
      <w:r w:rsidR="00D20EF8">
        <w:rPr>
          <w:rFonts w:hint="eastAsia"/>
          <w:lang w:eastAsia="ko-KR"/>
        </w:rPr>
        <w:t xml:space="preserve"> </w:t>
      </w:r>
    </w:p>
    <w:p w14:paraId="248EEBFF" w14:textId="6B3FB643" w:rsidR="00E734ED" w:rsidRPr="00E734ED" w:rsidRDefault="00E734ED" w:rsidP="004A02C1">
      <w:pPr>
        <w:pStyle w:val="Style1"/>
        <w:ind w:firstLine="0"/>
        <w:rPr>
          <w:i/>
          <w:lang w:eastAsia="ko-KR"/>
        </w:rPr>
      </w:pPr>
      <w:r w:rsidRPr="00FA1890">
        <w:rPr>
          <w:b/>
          <w:u w:val="single"/>
        </w:rPr>
        <w:t>Proposal</w:t>
      </w:r>
      <w:r>
        <w:rPr>
          <w:rFonts w:hint="eastAsia"/>
          <w:b/>
          <w:u w:val="single"/>
          <w:lang w:eastAsia="ko-KR"/>
        </w:rPr>
        <w:t xml:space="preserve"> 2</w:t>
      </w:r>
      <w:r>
        <w:t xml:space="preserve">: </w:t>
      </w:r>
      <w:r>
        <w:rPr>
          <w:rFonts w:hint="eastAsia"/>
          <w:i/>
          <w:lang w:eastAsia="ko-KR"/>
        </w:rPr>
        <w:t>For PUSCH beam indication, NR supports the following signalling:</w:t>
      </w:r>
    </w:p>
    <w:p w14:paraId="650D08F2" w14:textId="773260A7" w:rsidR="00E734ED" w:rsidRPr="00E734ED" w:rsidRDefault="00D46D34" w:rsidP="00D46D34">
      <w:pPr>
        <w:pStyle w:val="Style1"/>
        <w:numPr>
          <w:ilvl w:val="0"/>
          <w:numId w:val="7"/>
        </w:numPr>
        <w:rPr>
          <w:i/>
          <w:lang w:eastAsia="ko-KR"/>
        </w:rPr>
      </w:pPr>
      <w:r w:rsidRPr="00D46D34">
        <w:rPr>
          <w:i/>
          <w:lang w:eastAsia="ko-KR"/>
        </w:rPr>
        <w:t xml:space="preserve">RRC signalling configures the QCL association between </w:t>
      </w:r>
      <w:r w:rsidR="001E39D3">
        <w:rPr>
          <w:rFonts w:hint="eastAsia"/>
          <w:i/>
          <w:lang w:eastAsia="ko-KR"/>
        </w:rPr>
        <w:t>TCI state</w:t>
      </w:r>
      <w:r w:rsidRPr="00D46D34">
        <w:rPr>
          <w:i/>
          <w:lang w:eastAsia="ko-KR"/>
        </w:rPr>
        <w:t xml:space="preserve"> and RS set.</w:t>
      </w:r>
    </w:p>
    <w:p w14:paraId="38E78321" w14:textId="13D5E9C7" w:rsidR="004A02C1" w:rsidRPr="00D15F64" w:rsidRDefault="00D46D34" w:rsidP="00D15F64">
      <w:pPr>
        <w:pStyle w:val="Style1"/>
        <w:numPr>
          <w:ilvl w:val="0"/>
          <w:numId w:val="7"/>
        </w:numPr>
        <w:rPr>
          <w:i/>
          <w:lang w:eastAsia="ko-KR"/>
        </w:rPr>
      </w:pPr>
      <w:r>
        <w:rPr>
          <w:rFonts w:hint="eastAsia"/>
          <w:i/>
          <w:lang w:eastAsia="ko-KR"/>
        </w:rPr>
        <w:t xml:space="preserve">MAC-CE signalling updates </w:t>
      </w:r>
      <w:r w:rsidR="00D15F64">
        <w:rPr>
          <w:rFonts w:hint="eastAsia"/>
          <w:i/>
          <w:lang w:eastAsia="ko-KR"/>
        </w:rPr>
        <w:t xml:space="preserve">lookup table that contains </w:t>
      </w:r>
      <w:r>
        <w:rPr>
          <w:rFonts w:hint="eastAsia"/>
          <w:i/>
          <w:lang w:eastAsia="ko-KR"/>
        </w:rPr>
        <w:t xml:space="preserve">linkage between </w:t>
      </w:r>
      <w:r w:rsidR="001E39D3">
        <w:rPr>
          <w:rFonts w:hint="eastAsia"/>
          <w:i/>
          <w:lang w:eastAsia="ko-KR"/>
        </w:rPr>
        <w:t>TCI state</w:t>
      </w:r>
      <w:r>
        <w:rPr>
          <w:rFonts w:hint="eastAsia"/>
          <w:i/>
          <w:lang w:eastAsia="ko-KR"/>
        </w:rPr>
        <w:t xml:space="preserve"> and RS </w:t>
      </w:r>
      <w:r w:rsidR="00D0460B">
        <w:rPr>
          <w:rFonts w:hint="eastAsia"/>
          <w:i/>
          <w:lang w:eastAsia="ko-KR"/>
        </w:rPr>
        <w:t>ID</w:t>
      </w:r>
      <w:r w:rsidR="00D15F64">
        <w:rPr>
          <w:rFonts w:hint="eastAsia"/>
          <w:i/>
          <w:lang w:eastAsia="ko-KR"/>
        </w:rPr>
        <w:t>.</w:t>
      </w:r>
    </w:p>
    <w:p w14:paraId="251EA27B" w14:textId="1AE99E35" w:rsidR="00D851BA" w:rsidRPr="00C82B18" w:rsidRDefault="00785A6E" w:rsidP="00C82B18">
      <w:pPr>
        <w:pStyle w:val="Style1"/>
        <w:numPr>
          <w:ilvl w:val="0"/>
          <w:numId w:val="7"/>
        </w:numPr>
        <w:rPr>
          <w:i/>
          <w:lang w:eastAsia="ko-KR"/>
        </w:rPr>
      </w:pPr>
      <w:r>
        <w:rPr>
          <w:rFonts w:hint="eastAsia"/>
          <w:i/>
          <w:lang w:eastAsia="ko-KR"/>
        </w:rPr>
        <w:t xml:space="preserve">DCI signalling is </w:t>
      </w:r>
      <w:r w:rsidR="003E7704">
        <w:rPr>
          <w:rFonts w:hint="eastAsia"/>
          <w:i/>
          <w:lang w:eastAsia="ko-KR"/>
        </w:rPr>
        <w:t xml:space="preserve">used for selection of the final </w:t>
      </w:r>
      <w:r w:rsidR="001E39D3">
        <w:rPr>
          <w:rFonts w:hint="eastAsia"/>
          <w:i/>
          <w:lang w:eastAsia="ko-KR"/>
        </w:rPr>
        <w:t>TCI state</w:t>
      </w:r>
      <w:r w:rsidR="009F60CB">
        <w:rPr>
          <w:rFonts w:hint="eastAsia"/>
          <w:i/>
          <w:lang w:eastAsia="ko-KR"/>
        </w:rPr>
        <w:t xml:space="preserve"> among lookup table</w:t>
      </w:r>
    </w:p>
    <w:p w14:paraId="6473C68B" w14:textId="78B3A4A6" w:rsidR="001F759F" w:rsidRDefault="001F759F" w:rsidP="001F759F">
      <w:pPr>
        <w:pStyle w:val="2"/>
      </w:pPr>
      <w:r>
        <w:rPr>
          <w:rFonts w:hint="eastAsia"/>
        </w:rPr>
        <w:t>Beam indication for PUCCH</w:t>
      </w:r>
    </w:p>
    <w:p w14:paraId="2D5BA286" w14:textId="366F4340" w:rsidR="00B82618" w:rsidRDefault="008343F8" w:rsidP="008516C1">
      <w:pPr>
        <w:pStyle w:val="Style1"/>
        <w:rPr>
          <w:lang w:eastAsia="ko-KR"/>
        </w:rPr>
      </w:pPr>
      <w:r>
        <w:rPr>
          <w:rFonts w:hint="eastAsia"/>
          <w:lang w:eastAsia="ko-KR"/>
        </w:rPr>
        <w:t xml:space="preserve">Beam </w:t>
      </w:r>
      <w:r>
        <w:rPr>
          <w:lang w:eastAsia="ko-KR"/>
        </w:rPr>
        <w:t>management</w:t>
      </w:r>
      <w:r>
        <w:rPr>
          <w:rFonts w:hint="eastAsia"/>
          <w:lang w:eastAsia="ko-KR"/>
        </w:rPr>
        <w:t xml:space="preserve"> for PUCCH</w:t>
      </w:r>
      <w:r w:rsidR="007B7E7C">
        <w:rPr>
          <w:rFonts w:hint="eastAsia"/>
          <w:lang w:eastAsia="ko-KR"/>
        </w:rPr>
        <w:t xml:space="preserve"> is expected to be less </w:t>
      </w:r>
      <w:r w:rsidR="00F13343">
        <w:rPr>
          <w:rFonts w:hint="eastAsia"/>
          <w:lang w:eastAsia="ko-KR"/>
        </w:rPr>
        <w:t>dynamic</w:t>
      </w:r>
      <w:r w:rsidR="00181801">
        <w:rPr>
          <w:rFonts w:hint="eastAsia"/>
          <w:lang w:eastAsia="ko-KR"/>
        </w:rPr>
        <w:t xml:space="preserve"> than PUSCH, since main purpose of PUCCH is maintaining a stable set of beams. </w:t>
      </w:r>
      <w:r w:rsidR="00D9788B">
        <w:rPr>
          <w:rFonts w:hint="eastAsia"/>
          <w:lang w:eastAsia="ko-KR"/>
        </w:rPr>
        <w:t xml:space="preserve">Also, </w:t>
      </w:r>
      <w:r w:rsidR="00445DB2">
        <w:rPr>
          <w:rFonts w:hint="eastAsia"/>
          <w:lang w:eastAsia="ko-KR"/>
        </w:rPr>
        <w:t>different beam-widths could be applied to beams for PUCCH and PUSCH.</w:t>
      </w:r>
      <w:r w:rsidR="002B1F4A">
        <w:rPr>
          <w:rFonts w:hint="eastAsia"/>
          <w:lang w:eastAsia="ko-KR"/>
        </w:rPr>
        <w:t xml:space="preserve"> </w:t>
      </w:r>
      <w:r w:rsidR="00181801">
        <w:rPr>
          <w:rFonts w:hint="eastAsia"/>
          <w:lang w:eastAsia="ko-KR"/>
        </w:rPr>
        <w:t xml:space="preserve">Therefore, different beam indication framework should be applied </w:t>
      </w:r>
      <w:r w:rsidR="002D2990">
        <w:rPr>
          <w:rFonts w:hint="eastAsia"/>
          <w:lang w:eastAsia="ko-KR"/>
        </w:rPr>
        <w:t>for</w:t>
      </w:r>
      <w:r w:rsidR="00181801">
        <w:rPr>
          <w:rFonts w:hint="eastAsia"/>
          <w:lang w:eastAsia="ko-KR"/>
        </w:rPr>
        <w:t xml:space="preserve"> PUCCH and PUSCH.</w:t>
      </w:r>
      <w:r w:rsidR="00855F3E">
        <w:rPr>
          <w:rFonts w:hint="eastAsia"/>
          <w:lang w:eastAsia="ko-KR"/>
        </w:rPr>
        <w:t xml:space="preserve"> </w:t>
      </w:r>
      <w:r w:rsidR="00AC7554">
        <w:rPr>
          <w:rFonts w:hint="eastAsia"/>
          <w:lang w:eastAsia="ko-KR"/>
        </w:rPr>
        <w:t xml:space="preserve">In our view, </w:t>
      </w:r>
      <w:r w:rsidR="00530DAE">
        <w:rPr>
          <w:rFonts w:hint="eastAsia"/>
          <w:lang w:eastAsia="ko-KR"/>
        </w:rPr>
        <w:t xml:space="preserve">RRC + </w:t>
      </w:r>
      <w:r w:rsidR="008516C1">
        <w:rPr>
          <w:rFonts w:hint="eastAsia"/>
          <w:lang w:eastAsia="ko-KR"/>
        </w:rPr>
        <w:t xml:space="preserve">MAC-CE signalling can deliver both indications in </w:t>
      </w:r>
      <w:r w:rsidR="008516C1" w:rsidRPr="008516C1">
        <w:rPr>
          <w:rFonts w:hint="eastAsia"/>
          <w:b/>
          <w:u w:val="single"/>
          <w:lang w:eastAsia="ko-KR"/>
        </w:rPr>
        <w:t>Proposal 1</w:t>
      </w:r>
      <w:r w:rsidR="008516C1">
        <w:rPr>
          <w:rFonts w:hint="eastAsia"/>
          <w:lang w:eastAsia="ko-KR"/>
        </w:rPr>
        <w:t>.</w:t>
      </w:r>
      <w:r w:rsidR="00127DC8">
        <w:rPr>
          <w:rFonts w:hint="eastAsia"/>
          <w:lang w:eastAsia="ko-KR"/>
        </w:rPr>
        <w:t xml:space="preserve"> </w:t>
      </w:r>
      <w:r w:rsidR="00B82618">
        <w:rPr>
          <w:rFonts w:hint="eastAsia"/>
          <w:lang w:eastAsia="ko-KR"/>
        </w:rPr>
        <w:t xml:space="preserve">DCI signalling </w:t>
      </w:r>
      <w:r w:rsidR="00DC3AB9">
        <w:rPr>
          <w:rFonts w:hint="eastAsia"/>
          <w:lang w:eastAsia="ko-KR"/>
        </w:rPr>
        <w:t>may</w:t>
      </w:r>
      <w:r w:rsidR="00B82618">
        <w:rPr>
          <w:rFonts w:hint="eastAsia"/>
          <w:lang w:eastAsia="ko-KR"/>
        </w:rPr>
        <w:t xml:space="preserve"> not</w:t>
      </w:r>
      <w:r w:rsidR="00DC3AB9">
        <w:rPr>
          <w:rFonts w:hint="eastAsia"/>
          <w:lang w:eastAsia="ko-KR"/>
        </w:rPr>
        <w:t xml:space="preserve"> be</w:t>
      </w:r>
      <w:r w:rsidR="00B82618">
        <w:rPr>
          <w:rFonts w:hint="eastAsia"/>
          <w:lang w:eastAsia="ko-KR"/>
        </w:rPr>
        <w:t xml:space="preserve"> supported for beam indication of PUCCH due to lack of need for dynamic change of beams.</w:t>
      </w:r>
    </w:p>
    <w:p w14:paraId="2066CA64" w14:textId="098766DB" w:rsidR="00FB792A" w:rsidRPr="00E734ED" w:rsidRDefault="00FB792A" w:rsidP="00FB792A">
      <w:pPr>
        <w:pStyle w:val="Style1"/>
        <w:ind w:firstLine="0"/>
        <w:rPr>
          <w:i/>
          <w:lang w:eastAsia="ko-KR"/>
        </w:rPr>
      </w:pPr>
      <w:r w:rsidRPr="00FA1890">
        <w:rPr>
          <w:b/>
          <w:u w:val="single"/>
        </w:rPr>
        <w:t>Proposal</w:t>
      </w:r>
      <w:r>
        <w:rPr>
          <w:rFonts w:hint="eastAsia"/>
          <w:b/>
          <w:u w:val="single"/>
          <w:lang w:eastAsia="ko-KR"/>
        </w:rPr>
        <w:t xml:space="preserve"> 3</w:t>
      </w:r>
      <w:r>
        <w:t xml:space="preserve">: </w:t>
      </w:r>
      <w:r>
        <w:rPr>
          <w:rFonts w:hint="eastAsia"/>
          <w:i/>
          <w:lang w:eastAsia="ko-KR"/>
        </w:rPr>
        <w:t>For PUCCH beam indication, NR supports the following signalling:</w:t>
      </w:r>
    </w:p>
    <w:p w14:paraId="226F3193" w14:textId="6F929399" w:rsidR="00FB792A" w:rsidRPr="006175F0" w:rsidRDefault="00FB792A" w:rsidP="00FB792A">
      <w:pPr>
        <w:pStyle w:val="Style1"/>
        <w:numPr>
          <w:ilvl w:val="0"/>
          <w:numId w:val="7"/>
        </w:numPr>
        <w:rPr>
          <w:i/>
          <w:lang w:eastAsia="ko-KR"/>
        </w:rPr>
      </w:pPr>
      <w:r w:rsidRPr="006175F0">
        <w:rPr>
          <w:i/>
          <w:lang w:eastAsia="ko-KR"/>
        </w:rPr>
        <w:t xml:space="preserve">RRC signalling configures the QCL association between </w:t>
      </w:r>
      <w:r w:rsidR="006F716F">
        <w:rPr>
          <w:rFonts w:hint="eastAsia"/>
          <w:i/>
          <w:lang w:eastAsia="ko-KR"/>
        </w:rPr>
        <w:t>TCI state</w:t>
      </w:r>
      <w:r w:rsidRPr="006175F0">
        <w:rPr>
          <w:i/>
          <w:lang w:eastAsia="ko-KR"/>
        </w:rPr>
        <w:t xml:space="preserve"> and RS set.</w:t>
      </w:r>
    </w:p>
    <w:p w14:paraId="6B20F77C" w14:textId="37DDE555" w:rsidR="00580928" w:rsidRDefault="00FB792A" w:rsidP="00FB792A">
      <w:pPr>
        <w:pStyle w:val="Style1"/>
        <w:numPr>
          <w:ilvl w:val="0"/>
          <w:numId w:val="7"/>
        </w:numPr>
        <w:rPr>
          <w:i/>
          <w:lang w:eastAsia="ko-KR"/>
        </w:rPr>
      </w:pPr>
      <w:r>
        <w:rPr>
          <w:rFonts w:hint="eastAsia"/>
          <w:i/>
          <w:lang w:eastAsia="ko-KR"/>
        </w:rPr>
        <w:t xml:space="preserve">MAC-CE signalling </w:t>
      </w:r>
      <w:r w:rsidR="00580928">
        <w:rPr>
          <w:rFonts w:hint="eastAsia"/>
          <w:i/>
          <w:lang w:eastAsia="ko-KR"/>
        </w:rPr>
        <w:t xml:space="preserve">indicates </w:t>
      </w:r>
      <w:r w:rsidR="006F716F">
        <w:rPr>
          <w:rFonts w:hint="eastAsia"/>
          <w:i/>
          <w:lang w:eastAsia="ko-KR"/>
        </w:rPr>
        <w:t>TCI state</w:t>
      </w:r>
      <w:r w:rsidR="00F20183">
        <w:rPr>
          <w:rFonts w:hint="eastAsia"/>
          <w:i/>
          <w:lang w:eastAsia="ko-KR"/>
        </w:rPr>
        <w:t xml:space="preserve"> and corresponding </w:t>
      </w:r>
      <w:r w:rsidR="00580928">
        <w:rPr>
          <w:rFonts w:hint="eastAsia"/>
          <w:i/>
          <w:lang w:eastAsia="ko-KR"/>
        </w:rPr>
        <w:t xml:space="preserve">RS </w:t>
      </w:r>
      <w:r w:rsidR="00D0460B">
        <w:rPr>
          <w:rFonts w:hint="eastAsia"/>
          <w:i/>
          <w:lang w:eastAsia="ko-KR"/>
        </w:rPr>
        <w:t>ID</w:t>
      </w:r>
      <w:r w:rsidR="00580928">
        <w:rPr>
          <w:rFonts w:hint="eastAsia"/>
          <w:i/>
          <w:lang w:eastAsia="ko-KR"/>
        </w:rPr>
        <w:t xml:space="preserve"> (e.g. SRI, CRI, SSB index)</w:t>
      </w:r>
    </w:p>
    <w:p w14:paraId="444D30C7" w14:textId="76D45EAC" w:rsidR="001F759F" w:rsidRDefault="001F759F" w:rsidP="001F759F">
      <w:pPr>
        <w:pStyle w:val="2"/>
      </w:pPr>
      <w:r>
        <w:rPr>
          <w:rFonts w:hint="eastAsia"/>
        </w:rPr>
        <w:t>Beam indication for SRS</w:t>
      </w:r>
    </w:p>
    <w:p w14:paraId="60550B1F" w14:textId="56851D27" w:rsidR="001F759F" w:rsidRPr="007A4D05" w:rsidRDefault="00CF64ED" w:rsidP="00CF64ED">
      <w:pPr>
        <w:pStyle w:val="Style1"/>
        <w:rPr>
          <w:lang w:eastAsia="ko-KR"/>
        </w:rPr>
      </w:pPr>
      <w:r>
        <w:rPr>
          <w:rFonts w:hint="eastAsia"/>
          <w:lang w:eastAsia="ko-KR"/>
        </w:rPr>
        <w:t>Before</w:t>
      </w:r>
      <w:r w:rsidR="007A4D05" w:rsidRPr="007A4D05">
        <w:rPr>
          <w:rFonts w:hint="eastAsia"/>
          <w:lang w:eastAsia="ko-KR"/>
        </w:rPr>
        <w:t xml:space="preserve"> a UE transmits SRS for UL CSI acquisition</w:t>
      </w:r>
      <w:r>
        <w:rPr>
          <w:rFonts w:hint="eastAsia"/>
          <w:lang w:eastAsia="ko-KR"/>
        </w:rPr>
        <w:t xml:space="preserve">, beam indication should be required for UE to set </w:t>
      </w:r>
      <w:proofErr w:type="gramStart"/>
      <w:r>
        <w:rPr>
          <w:rFonts w:hint="eastAsia"/>
          <w:lang w:eastAsia="ko-KR"/>
        </w:rPr>
        <w:t>Tx</w:t>
      </w:r>
      <w:proofErr w:type="gramEnd"/>
      <w:r>
        <w:rPr>
          <w:rFonts w:hint="eastAsia"/>
          <w:lang w:eastAsia="ko-KR"/>
        </w:rPr>
        <w:t xml:space="preserve"> beam of SRS. </w:t>
      </w:r>
      <w:r w:rsidR="00C17AFF" w:rsidRPr="00C17AFF">
        <w:rPr>
          <w:lang w:eastAsia="ko-KR"/>
        </w:rPr>
        <w:t>It has been agreed [1] that SRS can be configured as periodic, semi-persistent or aperiodic transmission.</w:t>
      </w:r>
      <w:r w:rsidR="00C17AFF">
        <w:rPr>
          <w:rFonts w:hint="eastAsia"/>
          <w:lang w:eastAsia="ko-KR"/>
        </w:rPr>
        <w:t xml:space="preserve"> </w:t>
      </w:r>
      <w:r w:rsidR="004A4AA7">
        <w:rPr>
          <w:rFonts w:hint="eastAsia"/>
          <w:lang w:eastAsia="ko-KR"/>
        </w:rPr>
        <w:t xml:space="preserve">Similar to PUCCH/PUSCH cases, </w:t>
      </w:r>
      <w:r w:rsidR="004A4AA7" w:rsidRPr="00FF352C">
        <w:rPr>
          <w:lang w:eastAsia="ko-KR"/>
        </w:rPr>
        <w:t xml:space="preserve">RRC signalling </w:t>
      </w:r>
      <w:r w:rsidR="00860481">
        <w:rPr>
          <w:rFonts w:hint="eastAsia"/>
          <w:lang w:eastAsia="ko-KR"/>
        </w:rPr>
        <w:t>should be</w:t>
      </w:r>
      <w:r w:rsidR="006F2287">
        <w:rPr>
          <w:rFonts w:hint="eastAsia"/>
          <w:lang w:eastAsia="ko-KR"/>
        </w:rPr>
        <w:t xml:space="preserve"> utilized for</w:t>
      </w:r>
      <w:r w:rsidR="004A4AA7" w:rsidRPr="00FF352C">
        <w:rPr>
          <w:lang w:eastAsia="ko-KR"/>
        </w:rPr>
        <w:t xml:space="preserve"> the QCL association between </w:t>
      </w:r>
      <w:r w:rsidR="00015147">
        <w:rPr>
          <w:rFonts w:hint="eastAsia"/>
          <w:lang w:eastAsia="ko-KR"/>
        </w:rPr>
        <w:t>TCI state</w:t>
      </w:r>
      <w:r w:rsidR="004A4AA7" w:rsidRPr="00FF352C">
        <w:rPr>
          <w:lang w:eastAsia="ko-KR"/>
        </w:rPr>
        <w:t xml:space="preserve"> and RS set. </w:t>
      </w:r>
      <w:r w:rsidR="004C3219" w:rsidRPr="006026BA">
        <w:rPr>
          <w:rFonts w:hint="eastAsia"/>
          <w:lang w:eastAsia="ko-KR"/>
        </w:rPr>
        <w:t>When periodic SRS</w:t>
      </w:r>
      <w:r w:rsidR="004C3219">
        <w:rPr>
          <w:rFonts w:hint="eastAsia"/>
          <w:lang w:eastAsia="ko-KR"/>
        </w:rPr>
        <w:t xml:space="preserve"> is used for UL CSI acquisition,</w:t>
      </w:r>
      <w:r w:rsidR="007C6FA5">
        <w:rPr>
          <w:rFonts w:hint="eastAsia"/>
          <w:lang w:eastAsia="ko-KR"/>
        </w:rPr>
        <w:t xml:space="preserve"> </w:t>
      </w:r>
      <w:r w:rsidR="0031339D">
        <w:rPr>
          <w:rFonts w:hint="eastAsia"/>
          <w:lang w:eastAsia="ko-KR"/>
        </w:rPr>
        <w:t xml:space="preserve">TRP should be able to change or update </w:t>
      </w:r>
      <w:proofErr w:type="gramStart"/>
      <w:r w:rsidR="0031339D">
        <w:rPr>
          <w:rFonts w:hint="eastAsia"/>
          <w:lang w:eastAsia="ko-KR"/>
        </w:rPr>
        <w:t>Tx</w:t>
      </w:r>
      <w:proofErr w:type="gramEnd"/>
      <w:r w:rsidR="0031339D">
        <w:rPr>
          <w:rFonts w:hint="eastAsia"/>
          <w:lang w:eastAsia="ko-KR"/>
        </w:rPr>
        <w:t xml:space="preserve"> beam </w:t>
      </w:r>
      <w:r w:rsidR="004C3219">
        <w:rPr>
          <w:rFonts w:hint="eastAsia"/>
          <w:lang w:eastAsia="ko-KR"/>
        </w:rPr>
        <w:t xml:space="preserve">applied to periodic SRS transmission. </w:t>
      </w:r>
      <w:r w:rsidR="009451AC">
        <w:rPr>
          <w:rFonts w:hint="eastAsia"/>
          <w:lang w:eastAsia="ko-KR"/>
        </w:rPr>
        <w:t xml:space="preserve">In this case, </w:t>
      </w:r>
      <w:r w:rsidR="001404CD">
        <w:rPr>
          <w:rFonts w:hint="eastAsia"/>
          <w:lang w:eastAsia="ko-KR"/>
        </w:rPr>
        <w:t xml:space="preserve">MAC-CE signalling can be used for </w:t>
      </w:r>
      <w:r w:rsidR="001404CD">
        <w:rPr>
          <w:lang w:eastAsia="ko-KR"/>
        </w:rPr>
        <w:t>the</w:t>
      </w:r>
      <w:r w:rsidR="001404CD">
        <w:rPr>
          <w:rFonts w:hint="eastAsia"/>
          <w:lang w:eastAsia="ko-KR"/>
        </w:rPr>
        <w:t xml:space="preserve"> change/update of </w:t>
      </w:r>
      <w:proofErr w:type="gramStart"/>
      <w:r w:rsidR="001404CD">
        <w:rPr>
          <w:rFonts w:hint="eastAsia"/>
          <w:lang w:eastAsia="ko-KR"/>
        </w:rPr>
        <w:t>Tx</w:t>
      </w:r>
      <w:proofErr w:type="gramEnd"/>
      <w:r w:rsidR="001404CD">
        <w:rPr>
          <w:rFonts w:hint="eastAsia"/>
          <w:lang w:eastAsia="ko-KR"/>
        </w:rPr>
        <w:t xml:space="preserve"> beam</w:t>
      </w:r>
      <w:r w:rsidR="006C052C">
        <w:rPr>
          <w:rFonts w:hint="eastAsia"/>
          <w:lang w:eastAsia="ko-KR"/>
        </w:rPr>
        <w:t>, since</w:t>
      </w:r>
      <w:r w:rsidR="007B39F7">
        <w:rPr>
          <w:rFonts w:hint="eastAsia"/>
          <w:lang w:eastAsia="ko-KR"/>
        </w:rPr>
        <w:t xml:space="preserve"> </w:t>
      </w:r>
      <w:r w:rsidR="00891897">
        <w:rPr>
          <w:rFonts w:hint="eastAsia"/>
          <w:lang w:eastAsia="ko-KR"/>
        </w:rPr>
        <w:t>the beam change between gNB and UE requires</w:t>
      </w:r>
      <w:r w:rsidR="00FA1EA5">
        <w:rPr>
          <w:rFonts w:hint="eastAsia"/>
          <w:lang w:eastAsia="ko-KR"/>
        </w:rPr>
        <w:t xml:space="preserve"> reliability</w:t>
      </w:r>
      <w:r w:rsidR="00CE1824">
        <w:rPr>
          <w:rFonts w:hint="eastAsia"/>
          <w:lang w:eastAsia="ko-KR"/>
        </w:rPr>
        <w:t xml:space="preserve"> for periodical SRS transmission </w:t>
      </w:r>
      <w:r w:rsidR="00FA1EA5">
        <w:rPr>
          <w:rFonts w:hint="eastAsia"/>
          <w:lang w:eastAsia="ko-KR"/>
        </w:rPr>
        <w:t>and MAC-CE signalling is associated ACK/NACK feedback</w:t>
      </w:r>
      <w:r w:rsidR="00FA1EA5" w:rsidRPr="006026BA">
        <w:rPr>
          <w:rFonts w:hint="eastAsia"/>
          <w:lang w:eastAsia="ko-KR"/>
        </w:rPr>
        <w:t xml:space="preserve">. </w:t>
      </w:r>
      <w:r w:rsidR="008B6109" w:rsidRPr="006026BA">
        <w:rPr>
          <w:rFonts w:hint="eastAsia"/>
          <w:lang w:eastAsia="ko-KR"/>
        </w:rPr>
        <w:t>Semi-persistent SRS</w:t>
      </w:r>
      <w:r w:rsidR="008B6109">
        <w:rPr>
          <w:rFonts w:hint="eastAsia"/>
          <w:lang w:eastAsia="ko-KR"/>
        </w:rPr>
        <w:t xml:space="preserve"> can</w:t>
      </w:r>
      <w:r w:rsidR="00646235">
        <w:rPr>
          <w:rFonts w:hint="eastAsia"/>
          <w:lang w:eastAsia="ko-KR"/>
        </w:rPr>
        <w:t xml:space="preserve"> be used for UL CSI acquisition where MAC-CE signalling can be used </w:t>
      </w:r>
      <w:r w:rsidR="00646235">
        <w:rPr>
          <w:rFonts w:hint="eastAsia"/>
          <w:lang w:eastAsia="ko-KR"/>
        </w:rPr>
        <w:lastRenderedPageBreak/>
        <w:t>to activate and deactivate the transmission of semi-persistent SRS.</w:t>
      </w:r>
      <w:r w:rsidR="009504BB">
        <w:rPr>
          <w:rFonts w:hint="eastAsia"/>
          <w:lang w:eastAsia="ko-KR"/>
        </w:rPr>
        <w:t xml:space="preserve"> </w:t>
      </w:r>
      <w:r w:rsidR="009451AC">
        <w:rPr>
          <w:rFonts w:hint="eastAsia"/>
          <w:lang w:eastAsia="ko-KR"/>
        </w:rPr>
        <w:t xml:space="preserve">MAC-CE </w:t>
      </w:r>
      <w:r w:rsidR="009451AC">
        <w:rPr>
          <w:lang w:eastAsia="ko-KR"/>
        </w:rPr>
        <w:t>signalling</w:t>
      </w:r>
      <w:r w:rsidR="009451AC">
        <w:rPr>
          <w:rFonts w:hint="eastAsia"/>
          <w:lang w:eastAsia="ko-KR"/>
        </w:rPr>
        <w:t xml:space="preserve"> for activation can also include beam indication</w:t>
      </w:r>
      <w:r w:rsidR="00646235">
        <w:rPr>
          <w:rFonts w:hint="eastAsia"/>
          <w:lang w:eastAsia="ko-KR"/>
        </w:rPr>
        <w:t xml:space="preserve"> </w:t>
      </w:r>
      <w:r w:rsidR="00F43ADF">
        <w:rPr>
          <w:rFonts w:hint="eastAsia"/>
          <w:lang w:eastAsia="ko-KR"/>
        </w:rPr>
        <w:t>of the semi-persistent SRS transmission.</w:t>
      </w:r>
      <w:r w:rsidR="00880F2D">
        <w:rPr>
          <w:rFonts w:hint="eastAsia"/>
          <w:lang w:eastAsia="ko-KR"/>
        </w:rPr>
        <w:t xml:space="preserve"> </w:t>
      </w:r>
      <w:r w:rsidR="0049243D" w:rsidRPr="006026BA">
        <w:rPr>
          <w:rFonts w:hint="eastAsia"/>
          <w:lang w:eastAsia="ko-KR"/>
        </w:rPr>
        <w:t>Aperiodic SRS</w:t>
      </w:r>
      <w:r w:rsidR="0049243D">
        <w:rPr>
          <w:rFonts w:hint="eastAsia"/>
          <w:lang w:eastAsia="ko-KR"/>
        </w:rPr>
        <w:t xml:space="preserve"> trigger requires low delay of SRS transmission and is associated with only one transmission. Therefore, </w:t>
      </w:r>
      <w:r w:rsidR="00880F2D">
        <w:rPr>
          <w:rFonts w:hint="eastAsia"/>
          <w:lang w:eastAsia="ko-KR"/>
        </w:rPr>
        <w:t>DCI can trigger aperi</w:t>
      </w:r>
      <w:r w:rsidR="009F1114">
        <w:rPr>
          <w:rFonts w:hint="eastAsia"/>
          <w:lang w:eastAsia="ko-KR"/>
        </w:rPr>
        <w:t xml:space="preserve">odic </w:t>
      </w:r>
      <w:r w:rsidR="00345D0C">
        <w:rPr>
          <w:rFonts w:hint="eastAsia"/>
          <w:lang w:eastAsia="ko-KR"/>
        </w:rPr>
        <w:t>SRS for UL CSI acquisition.</w:t>
      </w:r>
      <w:r w:rsidR="0049243D">
        <w:rPr>
          <w:rFonts w:hint="eastAsia"/>
          <w:lang w:eastAsia="ko-KR"/>
        </w:rPr>
        <w:t xml:space="preserve"> </w:t>
      </w:r>
      <w:r w:rsidR="00345D0C">
        <w:rPr>
          <w:rFonts w:hint="eastAsia"/>
          <w:lang w:eastAsia="ko-KR"/>
        </w:rPr>
        <w:t>In this case, beam indication framework of PUSCH</w:t>
      </w:r>
      <w:r w:rsidR="00015ED1">
        <w:rPr>
          <w:rFonts w:hint="eastAsia"/>
          <w:lang w:eastAsia="ko-KR"/>
        </w:rPr>
        <w:t xml:space="preserve"> which utilizes DCI</w:t>
      </w:r>
      <w:r w:rsidR="00345D0C">
        <w:rPr>
          <w:rFonts w:hint="eastAsia"/>
          <w:lang w:eastAsia="ko-KR"/>
        </w:rPr>
        <w:t xml:space="preserve"> could be reused</w:t>
      </w:r>
      <w:r w:rsidR="00B04B77">
        <w:rPr>
          <w:rFonts w:hint="eastAsia"/>
          <w:lang w:eastAsia="ko-KR"/>
        </w:rPr>
        <w:t xml:space="preserve"> for beam indication of aperiodic SRS.</w:t>
      </w:r>
    </w:p>
    <w:p w14:paraId="46CC5307" w14:textId="01A4EDAD" w:rsidR="005E1E48" w:rsidRDefault="005E1E48" w:rsidP="005E1E48">
      <w:pPr>
        <w:pStyle w:val="Style1"/>
        <w:ind w:firstLine="0"/>
        <w:rPr>
          <w:i/>
          <w:lang w:eastAsia="ko-KR"/>
        </w:rPr>
      </w:pPr>
      <w:r w:rsidRPr="00FB1C47">
        <w:rPr>
          <w:b/>
          <w:u w:val="single"/>
        </w:rPr>
        <w:t>Proposal</w:t>
      </w:r>
      <w:r w:rsidRPr="00FB1C47">
        <w:rPr>
          <w:rFonts w:hint="eastAsia"/>
          <w:b/>
          <w:u w:val="single"/>
          <w:lang w:eastAsia="ko-KR"/>
        </w:rPr>
        <w:t xml:space="preserve"> </w:t>
      </w:r>
      <w:r>
        <w:rPr>
          <w:rFonts w:hint="eastAsia"/>
          <w:b/>
          <w:u w:val="single"/>
          <w:lang w:eastAsia="ko-KR"/>
        </w:rPr>
        <w:t>4</w:t>
      </w:r>
      <w:r w:rsidRPr="00FB1C47">
        <w:rPr>
          <w:i/>
        </w:rPr>
        <w:t xml:space="preserve">: </w:t>
      </w:r>
      <w:r>
        <w:rPr>
          <w:rFonts w:hint="eastAsia"/>
          <w:i/>
          <w:lang w:eastAsia="ko-KR"/>
        </w:rPr>
        <w:t>NR supports SRS beam indication for UL CSI acquisition as follows:</w:t>
      </w:r>
    </w:p>
    <w:p w14:paraId="279A10C1" w14:textId="722802ED" w:rsidR="005E1E48" w:rsidRPr="00C56749" w:rsidRDefault="005E1E48">
      <w:pPr>
        <w:pStyle w:val="Style1"/>
        <w:numPr>
          <w:ilvl w:val="0"/>
          <w:numId w:val="38"/>
        </w:numPr>
        <w:rPr>
          <w:i/>
          <w:lang w:eastAsia="ko-KR"/>
        </w:rPr>
      </w:pPr>
      <w:r w:rsidRPr="00C56749">
        <w:rPr>
          <w:i/>
          <w:lang w:eastAsia="ko-KR"/>
        </w:rPr>
        <w:t xml:space="preserve">For periodic and semi-persistent SRS transmission, </w:t>
      </w:r>
      <w:r w:rsidR="00913A81">
        <w:rPr>
          <w:rFonts w:hint="eastAsia"/>
          <w:i/>
          <w:lang w:eastAsia="ko-KR"/>
        </w:rPr>
        <w:t xml:space="preserve">RRC and </w:t>
      </w:r>
      <w:r w:rsidR="00C56749" w:rsidRPr="00C56749">
        <w:rPr>
          <w:i/>
          <w:lang w:eastAsia="ko-KR"/>
        </w:rPr>
        <w:t>MAC-CE signalling is utilized for beam indication and</w:t>
      </w:r>
      <w:r w:rsidR="00C56749">
        <w:rPr>
          <w:rFonts w:hint="eastAsia"/>
          <w:i/>
          <w:lang w:eastAsia="ko-KR"/>
        </w:rPr>
        <w:t xml:space="preserve"> </w:t>
      </w:r>
      <w:r w:rsidR="00F25120" w:rsidRPr="00C56749">
        <w:rPr>
          <w:i/>
          <w:lang w:eastAsia="ko-KR"/>
        </w:rPr>
        <w:t>beam indication framework of PUCCH is reused</w:t>
      </w:r>
    </w:p>
    <w:p w14:paraId="093B5589" w14:textId="0CAE28DD" w:rsidR="001F759F" w:rsidRPr="005E1E48" w:rsidRDefault="00F25120">
      <w:pPr>
        <w:pStyle w:val="Style1"/>
        <w:numPr>
          <w:ilvl w:val="0"/>
          <w:numId w:val="38"/>
        </w:numPr>
        <w:rPr>
          <w:lang w:eastAsia="ko-KR"/>
        </w:rPr>
      </w:pPr>
      <w:r w:rsidRPr="00C56749">
        <w:rPr>
          <w:i/>
          <w:lang w:eastAsia="ko-KR"/>
        </w:rPr>
        <w:t xml:space="preserve">For aperiodic SRS transmission, </w:t>
      </w:r>
      <w:r w:rsidR="00913A81">
        <w:rPr>
          <w:rFonts w:hint="eastAsia"/>
          <w:i/>
          <w:lang w:eastAsia="ko-KR"/>
        </w:rPr>
        <w:t xml:space="preserve">RRC, </w:t>
      </w:r>
      <w:r w:rsidR="00C56749" w:rsidRPr="00C56749">
        <w:rPr>
          <w:i/>
          <w:lang w:eastAsia="ko-KR"/>
        </w:rPr>
        <w:t>MAC-CE</w:t>
      </w:r>
      <w:r w:rsidR="00913A81">
        <w:rPr>
          <w:rFonts w:hint="eastAsia"/>
          <w:i/>
          <w:lang w:eastAsia="ko-KR"/>
        </w:rPr>
        <w:t>,</w:t>
      </w:r>
      <w:r w:rsidR="00C56749" w:rsidRPr="00C56749">
        <w:rPr>
          <w:i/>
          <w:lang w:eastAsia="ko-KR"/>
        </w:rPr>
        <w:t xml:space="preserve"> and DCI signalling is utilized for beam indication and </w:t>
      </w:r>
      <w:r w:rsidRPr="00C56749">
        <w:rPr>
          <w:i/>
          <w:lang w:eastAsia="ko-KR"/>
        </w:rPr>
        <w:t>beam indication framework of PUSCH is reused.</w:t>
      </w:r>
    </w:p>
    <w:p w14:paraId="047ED151" w14:textId="248B5C04" w:rsidR="009D5DAD" w:rsidRPr="00C82EB6" w:rsidRDefault="009D5DAD" w:rsidP="009D5DAD">
      <w:pPr>
        <w:pStyle w:val="2"/>
      </w:pPr>
      <w:r w:rsidRPr="00C82EB6">
        <w:rPr>
          <w:rFonts w:hint="eastAsia"/>
        </w:rPr>
        <w:t>Summary of UL beam indication</w:t>
      </w:r>
    </w:p>
    <w:p w14:paraId="7D0CED8F" w14:textId="5E35F681" w:rsidR="00606575" w:rsidRDefault="00EC119A" w:rsidP="00C230F2">
      <w:pPr>
        <w:ind w:firstLine="357"/>
        <w:rPr>
          <w:lang w:eastAsia="ko-KR"/>
        </w:rPr>
      </w:pPr>
      <w:r w:rsidRPr="00EC119A">
        <w:rPr>
          <w:lang w:eastAsia="ko-KR"/>
        </w:rPr>
        <w:t xml:space="preserve">Below tables provide a conceptual summary of our proposed </w:t>
      </w:r>
      <w:r w:rsidR="00D22F6E">
        <w:rPr>
          <w:rFonts w:hint="eastAsia"/>
          <w:lang w:eastAsia="ko-KR"/>
        </w:rPr>
        <w:t xml:space="preserve">UL </w:t>
      </w:r>
      <w:r w:rsidRPr="00EC119A">
        <w:rPr>
          <w:lang w:eastAsia="ko-KR"/>
        </w:rPr>
        <w:t>beam indication mechanisms.</w:t>
      </w:r>
    </w:p>
    <w:p w14:paraId="4B8A0B46" w14:textId="12B242A9" w:rsidR="003D5AA5" w:rsidRDefault="003D5AA5" w:rsidP="003D5AA5">
      <w:pPr>
        <w:pStyle w:val="a7"/>
        <w:keepNext/>
      </w:pPr>
      <w:r>
        <w:t xml:space="preserve">Table </w:t>
      </w:r>
      <w:r>
        <w:fldChar w:fldCharType="begin"/>
      </w:r>
      <w:r>
        <w:instrText xml:space="preserve"> SEQ Table \* ARABIC </w:instrText>
      </w:r>
      <w:r>
        <w:fldChar w:fldCharType="separate"/>
      </w:r>
      <w:r>
        <w:rPr>
          <w:noProof/>
        </w:rPr>
        <w:t>1</w:t>
      </w:r>
      <w:r>
        <w:fldChar w:fldCharType="end"/>
      </w:r>
      <w:r>
        <w:t xml:space="preserve">: Conceptual Summary of </w:t>
      </w:r>
      <w:r>
        <w:rPr>
          <w:rFonts w:hint="eastAsia"/>
          <w:lang w:eastAsia="ko-KR"/>
        </w:rPr>
        <w:t xml:space="preserve">UL </w:t>
      </w:r>
      <w:r>
        <w:t>Beam Indication</w:t>
      </w:r>
    </w:p>
    <w:tbl>
      <w:tblPr>
        <w:tblStyle w:val="a6"/>
        <w:tblW w:w="9466" w:type="dxa"/>
        <w:tblLook w:val="04A0" w:firstRow="1" w:lastRow="0" w:firstColumn="1" w:lastColumn="0" w:noHBand="0" w:noVBand="1"/>
      </w:tblPr>
      <w:tblGrid>
        <w:gridCol w:w="1262"/>
        <w:gridCol w:w="4102"/>
        <w:gridCol w:w="4102"/>
      </w:tblGrid>
      <w:tr w:rsidR="003D5AA5" w:rsidRPr="008450A5" w14:paraId="12805E4E" w14:textId="77777777" w:rsidTr="00ED42F8">
        <w:trPr>
          <w:trHeight w:val="388"/>
        </w:trPr>
        <w:tc>
          <w:tcPr>
            <w:tcW w:w="1262" w:type="dxa"/>
            <w:shd w:val="clear" w:color="auto" w:fill="A8D08D" w:themeFill="accent6" w:themeFillTint="99"/>
            <w:vAlign w:val="center"/>
          </w:tcPr>
          <w:p w14:paraId="09DF5A78" w14:textId="77777777" w:rsidR="003D5AA5" w:rsidRPr="008450A5" w:rsidRDefault="003D5AA5" w:rsidP="005056F1">
            <w:pPr>
              <w:jc w:val="center"/>
              <w:rPr>
                <w:b/>
                <w:lang w:eastAsia="ko-KR"/>
              </w:rPr>
            </w:pPr>
            <w:r w:rsidRPr="008450A5">
              <w:rPr>
                <w:b/>
                <w:lang w:eastAsia="ko-KR"/>
              </w:rPr>
              <w:t>Signa</w:t>
            </w:r>
            <w:r>
              <w:rPr>
                <w:b/>
                <w:lang w:eastAsia="ko-KR"/>
              </w:rPr>
              <w:t>l</w:t>
            </w:r>
            <w:r w:rsidRPr="008450A5">
              <w:rPr>
                <w:b/>
                <w:lang w:eastAsia="ko-KR"/>
              </w:rPr>
              <w:t>ling Mechanism</w:t>
            </w:r>
          </w:p>
        </w:tc>
        <w:tc>
          <w:tcPr>
            <w:tcW w:w="4102" w:type="dxa"/>
            <w:shd w:val="clear" w:color="auto" w:fill="A8D08D" w:themeFill="accent6" w:themeFillTint="99"/>
            <w:vAlign w:val="center"/>
          </w:tcPr>
          <w:p w14:paraId="589E5F7F" w14:textId="7ADAE94A" w:rsidR="003D5AA5" w:rsidRPr="008450A5" w:rsidRDefault="003D5AA5" w:rsidP="005056F1">
            <w:pPr>
              <w:jc w:val="center"/>
              <w:rPr>
                <w:b/>
                <w:lang w:eastAsia="ko-KR"/>
              </w:rPr>
            </w:pPr>
            <w:r w:rsidRPr="008450A5">
              <w:rPr>
                <w:b/>
                <w:lang w:eastAsia="ko-KR"/>
              </w:rPr>
              <w:t>Beam Indication</w:t>
            </w:r>
            <w:r w:rsidR="00E167B9">
              <w:rPr>
                <w:rFonts w:hint="eastAsia"/>
                <w:b/>
                <w:lang w:eastAsia="ko-KR"/>
              </w:rPr>
              <w:t xml:space="preserve"> for </w:t>
            </w:r>
            <w:r w:rsidR="00B35070">
              <w:rPr>
                <w:rFonts w:hint="eastAsia"/>
                <w:b/>
                <w:lang w:eastAsia="ko-KR"/>
              </w:rPr>
              <w:t>PUCCH, P/SP SRS</w:t>
            </w:r>
          </w:p>
        </w:tc>
        <w:tc>
          <w:tcPr>
            <w:tcW w:w="4102" w:type="dxa"/>
            <w:shd w:val="clear" w:color="auto" w:fill="A8D08D" w:themeFill="accent6" w:themeFillTint="99"/>
            <w:vAlign w:val="center"/>
          </w:tcPr>
          <w:p w14:paraId="4EC263ED" w14:textId="259C5C06" w:rsidR="003D5AA5" w:rsidRPr="008450A5" w:rsidRDefault="003D5AA5" w:rsidP="005056F1">
            <w:pPr>
              <w:jc w:val="center"/>
              <w:rPr>
                <w:b/>
                <w:lang w:eastAsia="ko-KR"/>
              </w:rPr>
            </w:pPr>
            <w:r w:rsidRPr="008450A5">
              <w:rPr>
                <w:b/>
                <w:lang w:eastAsia="ko-KR"/>
              </w:rPr>
              <w:t>Beam Indication</w:t>
            </w:r>
            <w:r w:rsidR="00B35070">
              <w:rPr>
                <w:rFonts w:hint="eastAsia"/>
                <w:b/>
                <w:lang w:eastAsia="ko-KR"/>
              </w:rPr>
              <w:t xml:space="preserve"> for PUSCH, AP SRS</w:t>
            </w:r>
          </w:p>
        </w:tc>
      </w:tr>
      <w:tr w:rsidR="003D5AA5" w:rsidRPr="008450A5" w14:paraId="2FCF5FC3" w14:textId="77777777" w:rsidTr="00ED42F8">
        <w:trPr>
          <w:trHeight w:val="179"/>
        </w:trPr>
        <w:tc>
          <w:tcPr>
            <w:tcW w:w="1262" w:type="dxa"/>
            <w:vAlign w:val="center"/>
          </w:tcPr>
          <w:p w14:paraId="61AE9CB1" w14:textId="77777777" w:rsidR="003D5AA5" w:rsidRPr="008450A5" w:rsidRDefault="003D5AA5" w:rsidP="005056F1">
            <w:pPr>
              <w:jc w:val="center"/>
              <w:rPr>
                <w:b/>
                <w:lang w:eastAsia="ko-KR"/>
              </w:rPr>
            </w:pPr>
            <w:r w:rsidRPr="008450A5">
              <w:rPr>
                <w:b/>
                <w:lang w:eastAsia="ko-KR"/>
              </w:rPr>
              <w:t>RRC</w:t>
            </w:r>
          </w:p>
        </w:tc>
        <w:tc>
          <w:tcPr>
            <w:tcW w:w="4102" w:type="dxa"/>
          </w:tcPr>
          <w:p w14:paraId="02BE21A6" w14:textId="253B6861" w:rsidR="003D5AA5" w:rsidRPr="00107900" w:rsidRDefault="00DB70B4" w:rsidP="00ED42F8">
            <w:pPr>
              <w:rPr>
                <w:lang w:eastAsia="ko-KR"/>
              </w:rPr>
            </w:pPr>
            <w:r w:rsidRPr="00107900">
              <w:rPr>
                <w:lang w:eastAsia="ko-KR"/>
              </w:rPr>
              <w:t xml:space="preserve">Associate </w:t>
            </w:r>
            <w:r w:rsidR="00592D36">
              <w:rPr>
                <w:rFonts w:hint="eastAsia"/>
                <w:lang w:eastAsia="ko-KR"/>
              </w:rPr>
              <w:t xml:space="preserve">each </w:t>
            </w:r>
            <w:r w:rsidR="00ED42F8">
              <w:rPr>
                <w:rFonts w:hint="eastAsia"/>
                <w:lang w:eastAsia="ko-KR"/>
              </w:rPr>
              <w:t>TCI state</w:t>
            </w:r>
            <w:r w:rsidRPr="00107900">
              <w:rPr>
                <w:lang w:eastAsia="ko-KR"/>
              </w:rPr>
              <w:t xml:space="preserve"> with RS Set (Refer </w:t>
            </w:r>
            <w:r w:rsidRPr="00107900">
              <w:rPr>
                <w:lang w:eastAsia="ko-KR"/>
              </w:rPr>
              <w:fldChar w:fldCharType="begin"/>
            </w:r>
            <w:r w:rsidRPr="00107900">
              <w:rPr>
                <w:lang w:eastAsia="ko-KR"/>
              </w:rPr>
              <w:instrText xml:space="preserve"> REF _Ref492580528 \h  \* MERGEFORMAT </w:instrText>
            </w:r>
            <w:r w:rsidRPr="00107900">
              <w:rPr>
                <w:lang w:eastAsia="ko-KR"/>
              </w:rPr>
            </w:r>
            <w:r w:rsidRPr="00107900">
              <w:rPr>
                <w:lang w:eastAsia="ko-KR"/>
              </w:rPr>
              <w:fldChar w:fldCharType="separate"/>
            </w:r>
            <w:r w:rsidRPr="00107900">
              <w:t xml:space="preserve">Table </w:t>
            </w:r>
            <w:r w:rsidRPr="00107900">
              <w:rPr>
                <w:noProof/>
              </w:rPr>
              <w:t>2</w:t>
            </w:r>
            <w:r w:rsidRPr="00107900">
              <w:rPr>
                <w:lang w:eastAsia="ko-KR"/>
              </w:rPr>
              <w:fldChar w:fldCharType="end"/>
            </w:r>
            <w:r w:rsidRPr="00107900">
              <w:rPr>
                <w:lang w:eastAsia="ko-KR"/>
              </w:rPr>
              <w:t>)</w:t>
            </w:r>
          </w:p>
        </w:tc>
        <w:tc>
          <w:tcPr>
            <w:tcW w:w="4102" w:type="dxa"/>
          </w:tcPr>
          <w:p w14:paraId="531D8DA2" w14:textId="73201EF0" w:rsidR="003D5AA5" w:rsidRPr="002E3FBA" w:rsidRDefault="003D5AA5" w:rsidP="00ED42F8">
            <w:pPr>
              <w:rPr>
                <w:lang w:eastAsia="ko-KR"/>
              </w:rPr>
            </w:pPr>
            <w:r w:rsidRPr="002E3FBA">
              <w:rPr>
                <w:lang w:eastAsia="ko-KR"/>
              </w:rPr>
              <w:t xml:space="preserve">Associate </w:t>
            </w:r>
            <w:r w:rsidR="00592D36">
              <w:rPr>
                <w:rFonts w:hint="eastAsia"/>
                <w:lang w:eastAsia="ko-KR"/>
              </w:rPr>
              <w:t xml:space="preserve">each </w:t>
            </w:r>
            <w:r w:rsidR="00ED42F8">
              <w:rPr>
                <w:rFonts w:hint="eastAsia"/>
                <w:lang w:eastAsia="ko-KR"/>
              </w:rPr>
              <w:t>TCI state</w:t>
            </w:r>
            <w:r w:rsidRPr="002E3FBA">
              <w:rPr>
                <w:lang w:eastAsia="ko-KR"/>
              </w:rPr>
              <w:t xml:space="preserve"> with RS Set (Refer </w:t>
            </w:r>
            <w:r w:rsidRPr="002E3FBA">
              <w:rPr>
                <w:lang w:eastAsia="ko-KR"/>
              </w:rPr>
              <w:fldChar w:fldCharType="begin"/>
            </w:r>
            <w:r w:rsidRPr="002E3FBA">
              <w:rPr>
                <w:lang w:eastAsia="ko-KR"/>
              </w:rPr>
              <w:instrText xml:space="preserve"> REF _Ref492580528 \h  \* MERGEFORMAT </w:instrText>
            </w:r>
            <w:r w:rsidRPr="002E3FBA">
              <w:rPr>
                <w:lang w:eastAsia="ko-KR"/>
              </w:rPr>
            </w:r>
            <w:r w:rsidRPr="002E3FBA">
              <w:rPr>
                <w:lang w:eastAsia="ko-KR"/>
              </w:rPr>
              <w:fldChar w:fldCharType="separate"/>
            </w:r>
            <w:r w:rsidRPr="002E3FBA">
              <w:t xml:space="preserve">Table </w:t>
            </w:r>
            <w:r w:rsidRPr="002E3FBA">
              <w:rPr>
                <w:noProof/>
              </w:rPr>
              <w:t>2</w:t>
            </w:r>
            <w:r w:rsidRPr="002E3FBA">
              <w:rPr>
                <w:lang w:eastAsia="ko-KR"/>
              </w:rPr>
              <w:fldChar w:fldCharType="end"/>
            </w:r>
            <w:r w:rsidRPr="002E3FBA">
              <w:rPr>
                <w:lang w:eastAsia="ko-KR"/>
              </w:rPr>
              <w:t>)</w:t>
            </w:r>
          </w:p>
        </w:tc>
      </w:tr>
      <w:tr w:rsidR="003D5AA5" w:rsidRPr="008450A5" w14:paraId="49BB1257" w14:textId="77777777" w:rsidTr="00ED42F8">
        <w:trPr>
          <w:trHeight w:val="615"/>
        </w:trPr>
        <w:tc>
          <w:tcPr>
            <w:tcW w:w="1262" w:type="dxa"/>
            <w:vAlign w:val="center"/>
          </w:tcPr>
          <w:p w14:paraId="41999980" w14:textId="77777777" w:rsidR="003D5AA5" w:rsidRPr="008450A5" w:rsidRDefault="003D5AA5" w:rsidP="005056F1">
            <w:pPr>
              <w:jc w:val="center"/>
              <w:rPr>
                <w:b/>
                <w:lang w:eastAsia="ko-KR"/>
              </w:rPr>
            </w:pPr>
            <w:r w:rsidRPr="008450A5">
              <w:rPr>
                <w:b/>
                <w:lang w:eastAsia="ko-KR"/>
              </w:rPr>
              <w:t>MAC-CE</w:t>
            </w:r>
          </w:p>
        </w:tc>
        <w:tc>
          <w:tcPr>
            <w:tcW w:w="4102" w:type="dxa"/>
          </w:tcPr>
          <w:p w14:paraId="3CA29F4A" w14:textId="62B9D681" w:rsidR="003D5AA5" w:rsidRPr="00107900" w:rsidRDefault="003E72E3" w:rsidP="00745B59">
            <w:pPr>
              <w:rPr>
                <w:lang w:eastAsia="ko-KR"/>
              </w:rPr>
            </w:pPr>
            <w:r w:rsidRPr="00107900">
              <w:rPr>
                <w:rFonts w:hint="eastAsia"/>
                <w:lang w:eastAsia="ko-KR"/>
              </w:rPr>
              <w:t xml:space="preserve">Indicate </w:t>
            </w:r>
            <w:r w:rsidR="00745B59">
              <w:rPr>
                <w:rFonts w:hint="eastAsia"/>
                <w:lang w:eastAsia="ko-KR"/>
              </w:rPr>
              <w:t>TCI state</w:t>
            </w:r>
            <w:r w:rsidR="00107900" w:rsidRPr="00107900">
              <w:rPr>
                <w:rFonts w:hint="eastAsia"/>
                <w:lang w:eastAsia="ko-KR"/>
              </w:rPr>
              <w:t xml:space="preserve"> and corresponding </w:t>
            </w:r>
            <w:r w:rsidRPr="00107900">
              <w:rPr>
                <w:rFonts w:hint="eastAsia"/>
                <w:lang w:eastAsia="ko-KR"/>
              </w:rPr>
              <w:t xml:space="preserve">RS </w:t>
            </w:r>
            <w:r w:rsidR="00D0460B">
              <w:rPr>
                <w:rFonts w:hint="eastAsia"/>
                <w:lang w:eastAsia="ko-KR"/>
              </w:rPr>
              <w:t>ID</w:t>
            </w:r>
            <w:r w:rsidRPr="00107900">
              <w:rPr>
                <w:rFonts w:hint="eastAsia"/>
                <w:lang w:eastAsia="ko-KR"/>
              </w:rPr>
              <w:t xml:space="preserve"> (e.g. SRI, CRI, SSB index)</w:t>
            </w:r>
          </w:p>
        </w:tc>
        <w:tc>
          <w:tcPr>
            <w:tcW w:w="4102" w:type="dxa"/>
          </w:tcPr>
          <w:p w14:paraId="45C5A0EA" w14:textId="0D62BBDB" w:rsidR="003D5AA5" w:rsidRPr="002E3FBA" w:rsidRDefault="003D5AA5" w:rsidP="00882C24">
            <w:pPr>
              <w:rPr>
                <w:lang w:eastAsia="ko-KR"/>
              </w:rPr>
            </w:pPr>
            <w:r w:rsidRPr="002E3FBA">
              <w:rPr>
                <w:lang w:eastAsia="ko-KR"/>
              </w:rPr>
              <w:t xml:space="preserve">Update linkage between </w:t>
            </w:r>
            <w:r w:rsidR="00882C24">
              <w:rPr>
                <w:rFonts w:hint="eastAsia"/>
                <w:lang w:eastAsia="ko-KR"/>
              </w:rPr>
              <w:t>TCI state</w:t>
            </w:r>
            <w:r w:rsidRPr="002E3FBA">
              <w:rPr>
                <w:lang w:eastAsia="ko-KR"/>
              </w:rPr>
              <w:t xml:space="preserve"> and RS </w:t>
            </w:r>
            <w:proofErr w:type="gramStart"/>
            <w:r w:rsidR="00D0460B">
              <w:rPr>
                <w:lang w:eastAsia="ko-KR"/>
              </w:rPr>
              <w:t>ID</w:t>
            </w:r>
            <w:r w:rsidRPr="002E3FBA">
              <w:rPr>
                <w:lang w:eastAsia="ko-KR"/>
              </w:rPr>
              <w:t xml:space="preserve">  (</w:t>
            </w:r>
            <w:proofErr w:type="gramEnd"/>
            <w:r w:rsidRPr="002E3FBA">
              <w:rPr>
                <w:lang w:eastAsia="ko-KR"/>
              </w:rPr>
              <w:t xml:space="preserve">refer </w:t>
            </w:r>
            <w:r w:rsidRPr="002E3FBA">
              <w:rPr>
                <w:lang w:eastAsia="ko-KR"/>
              </w:rPr>
              <w:fldChar w:fldCharType="begin"/>
            </w:r>
            <w:r w:rsidRPr="002E3FBA">
              <w:rPr>
                <w:lang w:eastAsia="ko-KR"/>
              </w:rPr>
              <w:instrText xml:space="preserve"> REF _Ref492581389 \h  \* MERGEFORMAT </w:instrText>
            </w:r>
            <w:r w:rsidRPr="002E3FBA">
              <w:rPr>
                <w:lang w:eastAsia="ko-KR"/>
              </w:rPr>
            </w:r>
            <w:r w:rsidRPr="002E3FBA">
              <w:rPr>
                <w:lang w:eastAsia="ko-KR"/>
              </w:rPr>
              <w:fldChar w:fldCharType="separate"/>
            </w:r>
            <w:r w:rsidRPr="002E3FBA">
              <w:t xml:space="preserve">Table </w:t>
            </w:r>
            <w:r w:rsidR="009206F0">
              <w:rPr>
                <w:rFonts w:hint="eastAsia"/>
                <w:noProof/>
                <w:lang w:eastAsia="ko-KR"/>
              </w:rPr>
              <w:t>3</w:t>
            </w:r>
            <w:r w:rsidRPr="002E3FBA">
              <w:rPr>
                <w:lang w:eastAsia="ko-KR"/>
              </w:rPr>
              <w:fldChar w:fldCharType="end"/>
            </w:r>
            <w:r w:rsidRPr="002E3FBA">
              <w:rPr>
                <w:lang w:eastAsia="ko-KR"/>
              </w:rPr>
              <w:t>).</w:t>
            </w:r>
          </w:p>
        </w:tc>
      </w:tr>
      <w:tr w:rsidR="009206F0" w:rsidRPr="008450A5" w14:paraId="3BEC7E8B" w14:textId="77777777" w:rsidTr="00ED42F8">
        <w:trPr>
          <w:trHeight w:val="30"/>
        </w:trPr>
        <w:tc>
          <w:tcPr>
            <w:tcW w:w="1262" w:type="dxa"/>
            <w:vAlign w:val="center"/>
          </w:tcPr>
          <w:p w14:paraId="28BB6B93" w14:textId="77777777" w:rsidR="009206F0" w:rsidRPr="008450A5" w:rsidRDefault="009206F0" w:rsidP="005056F1">
            <w:pPr>
              <w:jc w:val="center"/>
              <w:rPr>
                <w:b/>
                <w:lang w:eastAsia="ko-KR"/>
              </w:rPr>
            </w:pPr>
            <w:r w:rsidRPr="008450A5">
              <w:rPr>
                <w:b/>
                <w:lang w:eastAsia="ko-KR"/>
              </w:rPr>
              <w:t>DCI</w:t>
            </w:r>
          </w:p>
        </w:tc>
        <w:tc>
          <w:tcPr>
            <w:tcW w:w="4102" w:type="dxa"/>
          </w:tcPr>
          <w:p w14:paraId="391AA352" w14:textId="693154B0" w:rsidR="009206F0" w:rsidRPr="008450A5" w:rsidRDefault="009206F0" w:rsidP="005056F1">
            <w:pPr>
              <w:rPr>
                <w:lang w:eastAsia="ko-KR"/>
              </w:rPr>
            </w:pPr>
            <w:r>
              <w:rPr>
                <w:rFonts w:hint="eastAsia"/>
                <w:lang w:eastAsia="ko-KR"/>
              </w:rPr>
              <w:t>Not supported</w:t>
            </w:r>
          </w:p>
        </w:tc>
        <w:tc>
          <w:tcPr>
            <w:tcW w:w="4102" w:type="dxa"/>
          </w:tcPr>
          <w:p w14:paraId="49D999C2" w14:textId="447DB297" w:rsidR="009206F0" w:rsidRPr="008450A5" w:rsidRDefault="009206F0" w:rsidP="002A2EAD">
            <w:pPr>
              <w:rPr>
                <w:lang w:eastAsia="ko-KR"/>
              </w:rPr>
            </w:pPr>
            <w:r w:rsidRPr="008450A5">
              <w:rPr>
                <w:lang w:eastAsia="ko-KR"/>
              </w:rPr>
              <w:t>Indicate</w:t>
            </w:r>
            <w:r>
              <w:rPr>
                <w:rFonts w:hint="eastAsia"/>
                <w:lang w:eastAsia="ko-KR"/>
              </w:rPr>
              <w:t xml:space="preserve"> the final</w:t>
            </w:r>
            <w:r w:rsidRPr="008450A5">
              <w:rPr>
                <w:lang w:eastAsia="ko-KR"/>
              </w:rPr>
              <w:t xml:space="preserve"> </w:t>
            </w:r>
            <w:r w:rsidR="002A2EAD">
              <w:rPr>
                <w:rFonts w:hint="eastAsia"/>
                <w:lang w:eastAsia="ko-KR"/>
              </w:rPr>
              <w:t>TCI state</w:t>
            </w:r>
            <w:r w:rsidRPr="008450A5">
              <w:rPr>
                <w:lang w:eastAsia="ko-KR"/>
              </w:rPr>
              <w:t xml:space="preserve"> </w:t>
            </w:r>
            <w:r>
              <w:rPr>
                <w:lang w:eastAsia="ko-KR"/>
              </w:rPr>
              <w:t xml:space="preserve">for </w:t>
            </w:r>
            <w:r>
              <w:rPr>
                <w:rFonts w:hint="eastAsia"/>
                <w:lang w:eastAsia="ko-KR"/>
              </w:rPr>
              <w:t>PUSCH or AP SRS beam indication</w:t>
            </w:r>
          </w:p>
        </w:tc>
      </w:tr>
    </w:tbl>
    <w:p w14:paraId="7ABF76E1" w14:textId="77777777" w:rsidR="003D5AA5" w:rsidRDefault="003D5AA5" w:rsidP="003D5AA5">
      <w:pPr>
        <w:pStyle w:val="a7"/>
        <w:keepNext/>
      </w:pPr>
      <w:bookmarkStart w:id="5" w:name="_Ref492580528"/>
    </w:p>
    <w:p w14:paraId="1E409485" w14:textId="4514A6CC" w:rsidR="003D5AA5" w:rsidRDefault="003D5AA5" w:rsidP="003D5AA5">
      <w:pPr>
        <w:pStyle w:val="a7"/>
        <w:keepNext/>
      </w:pPr>
      <w:r w:rsidRPr="00C82EB6">
        <w:t xml:space="preserve">Table </w:t>
      </w:r>
      <w:r w:rsidRPr="00C82EB6">
        <w:fldChar w:fldCharType="begin"/>
      </w:r>
      <w:r w:rsidRPr="00C82EB6">
        <w:instrText xml:space="preserve"> SEQ Table \* ARABIC </w:instrText>
      </w:r>
      <w:r w:rsidRPr="00C82EB6">
        <w:fldChar w:fldCharType="separate"/>
      </w:r>
      <w:r w:rsidRPr="00C82EB6">
        <w:rPr>
          <w:noProof/>
        </w:rPr>
        <w:t>2</w:t>
      </w:r>
      <w:r w:rsidRPr="00C82EB6">
        <w:fldChar w:fldCharType="end"/>
      </w:r>
      <w:bookmarkEnd w:id="5"/>
      <w:r w:rsidRPr="00C82EB6">
        <w:t xml:space="preserve">: RRC Configuration for </w:t>
      </w:r>
      <w:r w:rsidR="00AE55D1">
        <w:rPr>
          <w:rFonts w:hint="eastAsia"/>
          <w:lang w:eastAsia="ko-KR"/>
        </w:rPr>
        <w:t>UL</w:t>
      </w:r>
      <w:r w:rsidRPr="00C82EB6">
        <w:t xml:space="preserve"> Beam Indication</w:t>
      </w:r>
    </w:p>
    <w:tbl>
      <w:tblPr>
        <w:tblStyle w:val="a6"/>
        <w:tblW w:w="9684" w:type="dxa"/>
        <w:tblLook w:val="04A0" w:firstRow="1" w:lastRow="0" w:firstColumn="1" w:lastColumn="0" w:noHBand="0" w:noVBand="1"/>
      </w:tblPr>
      <w:tblGrid>
        <w:gridCol w:w="2624"/>
        <w:gridCol w:w="2348"/>
        <w:gridCol w:w="4712"/>
      </w:tblGrid>
      <w:tr w:rsidR="003D5AA5" w:rsidRPr="008450A5" w14:paraId="2012B371" w14:textId="77777777" w:rsidTr="00444085">
        <w:trPr>
          <w:trHeight w:val="35"/>
        </w:trPr>
        <w:tc>
          <w:tcPr>
            <w:tcW w:w="2624" w:type="dxa"/>
            <w:shd w:val="clear" w:color="auto" w:fill="A8D08D" w:themeFill="accent6" w:themeFillTint="99"/>
            <w:vAlign w:val="center"/>
          </w:tcPr>
          <w:p w14:paraId="2E8E72AE" w14:textId="67D46874" w:rsidR="003D5AA5" w:rsidRPr="009F6586" w:rsidRDefault="00A96E59" w:rsidP="005056F1">
            <w:pPr>
              <w:jc w:val="center"/>
              <w:rPr>
                <w:b/>
                <w:lang w:eastAsia="ko-KR"/>
              </w:rPr>
            </w:pPr>
            <w:r>
              <w:rPr>
                <w:rFonts w:hint="eastAsia"/>
                <w:b/>
                <w:lang w:eastAsia="ko-KR"/>
              </w:rPr>
              <w:t>TCI state</w:t>
            </w:r>
          </w:p>
        </w:tc>
        <w:tc>
          <w:tcPr>
            <w:tcW w:w="2348" w:type="dxa"/>
            <w:shd w:val="clear" w:color="auto" w:fill="A8D08D" w:themeFill="accent6" w:themeFillTint="99"/>
            <w:vAlign w:val="center"/>
          </w:tcPr>
          <w:p w14:paraId="29D2582D" w14:textId="1DF0899B" w:rsidR="003D5AA5" w:rsidRPr="009F6586" w:rsidRDefault="003D5AA5" w:rsidP="005056F1">
            <w:pPr>
              <w:jc w:val="center"/>
              <w:rPr>
                <w:b/>
                <w:lang w:eastAsia="ko-KR"/>
              </w:rPr>
            </w:pPr>
            <w:r w:rsidRPr="009F6586">
              <w:rPr>
                <w:b/>
                <w:lang w:eastAsia="ko-KR"/>
              </w:rPr>
              <w:t>RS Set</w:t>
            </w:r>
          </w:p>
        </w:tc>
        <w:tc>
          <w:tcPr>
            <w:tcW w:w="4712" w:type="dxa"/>
            <w:shd w:val="clear" w:color="auto" w:fill="A8D08D" w:themeFill="accent6" w:themeFillTint="99"/>
            <w:vAlign w:val="center"/>
          </w:tcPr>
          <w:p w14:paraId="058D7D75" w14:textId="77777777" w:rsidR="003D5AA5" w:rsidRPr="009F6586" w:rsidRDefault="003D5AA5" w:rsidP="005056F1">
            <w:pPr>
              <w:jc w:val="center"/>
              <w:rPr>
                <w:b/>
                <w:lang w:eastAsia="ko-KR"/>
              </w:rPr>
            </w:pPr>
            <w:r w:rsidRPr="009F6586">
              <w:rPr>
                <w:b/>
                <w:lang w:eastAsia="ko-KR"/>
              </w:rPr>
              <w:t>Comment</w:t>
            </w:r>
          </w:p>
        </w:tc>
      </w:tr>
      <w:tr w:rsidR="003D5AA5" w:rsidRPr="008450A5" w14:paraId="32797652" w14:textId="77777777" w:rsidTr="00E03856">
        <w:trPr>
          <w:trHeight w:val="410"/>
        </w:trPr>
        <w:tc>
          <w:tcPr>
            <w:tcW w:w="2624" w:type="dxa"/>
          </w:tcPr>
          <w:p w14:paraId="087AC9E6" w14:textId="77777777" w:rsidR="003D5AA5" w:rsidRPr="008450A5" w:rsidRDefault="003D5AA5" w:rsidP="005056F1">
            <w:pPr>
              <w:jc w:val="center"/>
              <w:rPr>
                <w:lang w:eastAsia="ko-KR"/>
              </w:rPr>
            </w:pPr>
            <w:r w:rsidRPr="008450A5">
              <w:rPr>
                <w:rFonts w:hint="eastAsia"/>
                <w:lang w:eastAsia="ko-KR"/>
              </w:rPr>
              <w:t>0</w:t>
            </w:r>
          </w:p>
        </w:tc>
        <w:tc>
          <w:tcPr>
            <w:tcW w:w="2348" w:type="dxa"/>
          </w:tcPr>
          <w:p w14:paraId="69A039D8" w14:textId="3E52A9D3" w:rsidR="003D5AA5" w:rsidRPr="008450A5" w:rsidRDefault="003D5AA5" w:rsidP="00A96E59">
            <w:pPr>
              <w:jc w:val="center"/>
              <w:rPr>
                <w:lang w:eastAsia="ko-KR"/>
              </w:rPr>
            </w:pPr>
            <w:r>
              <w:rPr>
                <w:lang w:eastAsia="ko-KR"/>
              </w:rPr>
              <w:t>RS Set 1</w:t>
            </w:r>
          </w:p>
        </w:tc>
        <w:tc>
          <w:tcPr>
            <w:tcW w:w="4712" w:type="dxa"/>
            <w:vMerge w:val="restart"/>
          </w:tcPr>
          <w:p w14:paraId="74105AD4" w14:textId="2FC6ED15" w:rsidR="003D5AA5" w:rsidRDefault="00A96E59" w:rsidP="00E03856">
            <w:r w:rsidRPr="00A96E59">
              <w:rPr>
                <w:lang w:eastAsia="ko-KR"/>
              </w:rPr>
              <w:t>More details on specification of more than one DMRS port group and more than one RS Set per TCI state is to be completed after the December release.</w:t>
            </w:r>
          </w:p>
        </w:tc>
      </w:tr>
      <w:tr w:rsidR="003D5AA5" w:rsidRPr="008450A5" w14:paraId="2B3E22EF" w14:textId="77777777" w:rsidTr="00E03856">
        <w:trPr>
          <w:trHeight w:val="410"/>
        </w:trPr>
        <w:tc>
          <w:tcPr>
            <w:tcW w:w="2624" w:type="dxa"/>
          </w:tcPr>
          <w:p w14:paraId="78BCF2A4" w14:textId="77777777" w:rsidR="003D5AA5" w:rsidRPr="008450A5" w:rsidRDefault="003D5AA5" w:rsidP="005056F1">
            <w:pPr>
              <w:jc w:val="center"/>
              <w:rPr>
                <w:lang w:eastAsia="ko-KR"/>
              </w:rPr>
            </w:pPr>
            <w:r w:rsidRPr="008450A5">
              <w:rPr>
                <w:rFonts w:hint="eastAsia"/>
                <w:lang w:eastAsia="ko-KR"/>
              </w:rPr>
              <w:t>1</w:t>
            </w:r>
          </w:p>
        </w:tc>
        <w:tc>
          <w:tcPr>
            <w:tcW w:w="2348" w:type="dxa"/>
          </w:tcPr>
          <w:p w14:paraId="03B56908" w14:textId="10DBC09F" w:rsidR="003D5AA5" w:rsidRPr="008450A5" w:rsidRDefault="00A96E59" w:rsidP="00A96E59">
            <w:pPr>
              <w:jc w:val="center"/>
              <w:rPr>
                <w:lang w:eastAsia="ko-KR"/>
              </w:rPr>
            </w:pPr>
            <w:r>
              <w:rPr>
                <w:rFonts w:hint="eastAsia"/>
                <w:lang w:eastAsia="ko-KR"/>
              </w:rPr>
              <w:t>RS Set 2</w:t>
            </w:r>
          </w:p>
        </w:tc>
        <w:tc>
          <w:tcPr>
            <w:tcW w:w="4712" w:type="dxa"/>
            <w:vMerge/>
          </w:tcPr>
          <w:p w14:paraId="618AF74D" w14:textId="77777777" w:rsidR="003D5AA5" w:rsidRDefault="003D5AA5" w:rsidP="005056F1">
            <w:pPr>
              <w:rPr>
                <w:lang w:eastAsia="ko-KR"/>
              </w:rPr>
            </w:pPr>
          </w:p>
        </w:tc>
      </w:tr>
      <w:tr w:rsidR="003D5AA5" w:rsidRPr="008450A5" w14:paraId="1AFF6BCF" w14:textId="77777777" w:rsidTr="00E03856">
        <w:trPr>
          <w:trHeight w:val="410"/>
        </w:trPr>
        <w:tc>
          <w:tcPr>
            <w:tcW w:w="2624" w:type="dxa"/>
          </w:tcPr>
          <w:p w14:paraId="09CEFC20" w14:textId="77777777" w:rsidR="003D5AA5" w:rsidRPr="008450A5" w:rsidRDefault="003D5AA5" w:rsidP="005056F1">
            <w:pPr>
              <w:jc w:val="center"/>
              <w:rPr>
                <w:lang w:eastAsia="ko-KR"/>
              </w:rPr>
            </w:pPr>
            <w:r w:rsidRPr="008450A5">
              <w:rPr>
                <w:rFonts w:hint="eastAsia"/>
                <w:lang w:eastAsia="ko-KR"/>
              </w:rPr>
              <w:t>2</w:t>
            </w:r>
          </w:p>
        </w:tc>
        <w:tc>
          <w:tcPr>
            <w:tcW w:w="2348" w:type="dxa"/>
          </w:tcPr>
          <w:p w14:paraId="64AB0E2C" w14:textId="4607C4C8" w:rsidR="003D5AA5" w:rsidRPr="008450A5" w:rsidRDefault="00A96E59" w:rsidP="00A96E59">
            <w:pPr>
              <w:jc w:val="center"/>
              <w:rPr>
                <w:lang w:eastAsia="ko-KR"/>
              </w:rPr>
            </w:pPr>
            <w:r>
              <w:rPr>
                <w:rFonts w:hint="eastAsia"/>
                <w:lang w:eastAsia="ko-KR"/>
              </w:rPr>
              <w:t>RS Set 3</w:t>
            </w:r>
          </w:p>
        </w:tc>
        <w:tc>
          <w:tcPr>
            <w:tcW w:w="4712" w:type="dxa"/>
            <w:vMerge/>
          </w:tcPr>
          <w:p w14:paraId="114B90D1" w14:textId="77777777" w:rsidR="003D5AA5" w:rsidRDefault="003D5AA5" w:rsidP="005056F1">
            <w:pPr>
              <w:rPr>
                <w:lang w:eastAsia="ko-KR"/>
              </w:rPr>
            </w:pPr>
          </w:p>
        </w:tc>
      </w:tr>
      <w:tr w:rsidR="003D5AA5" w:rsidRPr="008450A5" w14:paraId="2C61041E" w14:textId="77777777" w:rsidTr="00E03856">
        <w:trPr>
          <w:trHeight w:val="410"/>
        </w:trPr>
        <w:tc>
          <w:tcPr>
            <w:tcW w:w="2624" w:type="dxa"/>
          </w:tcPr>
          <w:p w14:paraId="53D79B6C" w14:textId="77777777" w:rsidR="003D5AA5" w:rsidRPr="008450A5" w:rsidRDefault="003D5AA5" w:rsidP="005056F1">
            <w:pPr>
              <w:jc w:val="center"/>
              <w:rPr>
                <w:lang w:eastAsia="ko-KR"/>
              </w:rPr>
            </w:pPr>
            <w:r w:rsidRPr="008450A5">
              <w:rPr>
                <w:rFonts w:hint="eastAsia"/>
                <w:lang w:eastAsia="ko-KR"/>
              </w:rPr>
              <w:t>3</w:t>
            </w:r>
          </w:p>
        </w:tc>
        <w:tc>
          <w:tcPr>
            <w:tcW w:w="2348" w:type="dxa"/>
          </w:tcPr>
          <w:p w14:paraId="1172530E" w14:textId="1D7154A0" w:rsidR="003D5AA5" w:rsidRPr="008450A5" w:rsidRDefault="00A96E59" w:rsidP="00A96E59">
            <w:pPr>
              <w:jc w:val="center"/>
              <w:rPr>
                <w:lang w:eastAsia="ko-KR"/>
              </w:rPr>
            </w:pPr>
            <w:r>
              <w:rPr>
                <w:rFonts w:hint="eastAsia"/>
                <w:lang w:eastAsia="ko-KR"/>
              </w:rPr>
              <w:t>RS Set 4</w:t>
            </w:r>
          </w:p>
        </w:tc>
        <w:tc>
          <w:tcPr>
            <w:tcW w:w="4712" w:type="dxa"/>
            <w:vMerge/>
          </w:tcPr>
          <w:p w14:paraId="69E90B3D" w14:textId="77777777" w:rsidR="003D5AA5" w:rsidRDefault="003D5AA5" w:rsidP="005056F1">
            <w:pPr>
              <w:rPr>
                <w:lang w:eastAsia="ko-KR"/>
              </w:rPr>
            </w:pPr>
          </w:p>
        </w:tc>
      </w:tr>
    </w:tbl>
    <w:p w14:paraId="20E7CE63" w14:textId="77777777" w:rsidR="003D5AA5" w:rsidRDefault="003D5AA5" w:rsidP="003D5AA5">
      <w:pPr>
        <w:rPr>
          <w:lang w:eastAsia="ko-KR"/>
        </w:rPr>
      </w:pPr>
    </w:p>
    <w:p w14:paraId="343AAF08" w14:textId="697FE6E2" w:rsidR="003D5AA5" w:rsidRDefault="003D5AA5" w:rsidP="003D5AA5">
      <w:pPr>
        <w:pStyle w:val="a7"/>
        <w:keepNext/>
      </w:pPr>
      <w:bookmarkStart w:id="6" w:name="_Ref492581359"/>
      <w:r w:rsidRPr="00C82EB6">
        <w:t xml:space="preserve">Table </w:t>
      </w:r>
      <w:bookmarkEnd w:id="6"/>
      <w:r w:rsidRPr="00C82EB6">
        <w:rPr>
          <w:rFonts w:hint="eastAsia"/>
          <w:lang w:eastAsia="ko-KR"/>
        </w:rPr>
        <w:t>3</w:t>
      </w:r>
      <w:r w:rsidRPr="00C82EB6">
        <w:t xml:space="preserve">: MAC-CE configuration of </w:t>
      </w:r>
      <w:r w:rsidR="00F53404">
        <w:rPr>
          <w:rFonts w:hint="eastAsia"/>
          <w:lang w:eastAsia="ko-KR"/>
        </w:rPr>
        <w:t>TCI state</w:t>
      </w:r>
      <w:r w:rsidRPr="00C82EB6">
        <w:t xml:space="preserve"> and associated RS </w:t>
      </w:r>
      <w:r w:rsidR="00D0460B">
        <w:t>ID</w:t>
      </w:r>
      <w:r w:rsidRPr="00C82EB6">
        <w:t xml:space="preserve"> for P</w:t>
      </w:r>
      <w:r w:rsidR="00462931">
        <w:rPr>
          <w:rFonts w:hint="eastAsia"/>
          <w:lang w:eastAsia="ko-KR"/>
        </w:rPr>
        <w:t>U</w:t>
      </w:r>
      <w:r w:rsidRPr="00C82EB6">
        <w:t>SCH beam indication</w:t>
      </w:r>
    </w:p>
    <w:tbl>
      <w:tblPr>
        <w:tblStyle w:val="a6"/>
        <w:tblW w:w="6804" w:type="dxa"/>
        <w:tblLook w:val="04A0" w:firstRow="1" w:lastRow="0" w:firstColumn="1" w:lastColumn="0" w:noHBand="0" w:noVBand="1"/>
      </w:tblPr>
      <w:tblGrid>
        <w:gridCol w:w="2891"/>
        <w:gridCol w:w="3913"/>
      </w:tblGrid>
      <w:tr w:rsidR="00DB1107" w:rsidRPr="008450A5" w14:paraId="2B314E5A" w14:textId="77777777" w:rsidTr="00DB1107">
        <w:trPr>
          <w:trHeight w:val="66"/>
        </w:trPr>
        <w:tc>
          <w:tcPr>
            <w:tcW w:w="2891" w:type="dxa"/>
            <w:shd w:val="clear" w:color="auto" w:fill="A8D08D" w:themeFill="accent6" w:themeFillTint="99"/>
            <w:vAlign w:val="center"/>
          </w:tcPr>
          <w:p w14:paraId="4A599E3F" w14:textId="1390DFB1" w:rsidR="00DB1107" w:rsidRPr="003505F8" w:rsidRDefault="009650AF" w:rsidP="005056F1">
            <w:pPr>
              <w:jc w:val="center"/>
              <w:rPr>
                <w:b/>
                <w:lang w:eastAsia="ko-KR"/>
              </w:rPr>
            </w:pPr>
            <w:r>
              <w:rPr>
                <w:rFonts w:hint="eastAsia"/>
                <w:b/>
                <w:lang w:eastAsia="ko-KR"/>
              </w:rPr>
              <w:t>TCI state</w:t>
            </w:r>
          </w:p>
        </w:tc>
        <w:tc>
          <w:tcPr>
            <w:tcW w:w="3913" w:type="dxa"/>
            <w:shd w:val="clear" w:color="auto" w:fill="A8D08D" w:themeFill="accent6" w:themeFillTint="99"/>
            <w:vAlign w:val="center"/>
          </w:tcPr>
          <w:p w14:paraId="6B18B6A5" w14:textId="29302057" w:rsidR="00DB1107" w:rsidRPr="003505F8" w:rsidRDefault="00DB1107" w:rsidP="005056F1">
            <w:pPr>
              <w:jc w:val="center"/>
              <w:rPr>
                <w:b/>
                <w:lang w:eastAsia="ko-KR"/>
              </w:rPr>
            </w:pPr>
            <w:r w:rsidRPr="003505F8">
              <w:rPr>
                <w:b/>
                <w:lang w:eastAsia="ko-KR"/>
              </w:rPr>
              <w:t xml:space="preserve">RS </w:t>
            </w:r>
            <w:r w:rsidR="00D0460B">
              <w:rPr>
                <w:b/>
                <w:lang w:eastAsia="ko-KR"/>
              </w:rPr>
              <w:t>ID</w:t>
            </w:r>
          </w:p>
        </w:tc>
      </w:tr>
      <w:tr w:rsidR="00DB1107" w:rsidRPr="008450A5" w14:paraId="3B7D8DFB" w14:textId="77777777" w:rsidTr="00DB1107">
        <w:trPr>
          <w:trHeight w:val="137"/>
        </w:trPr>
        <w:tc>
          <w:tcPr>
            <w:tcW w:w="2891" w:type="dxa"/>
          </w:tcPr>
          <w:p w14:paraId="1D979F20" w14:textId="77777777" w:rsidR="00DB1107" w:rsidRPr="008450A5" w:rsidRDefault="00DB1107" w:rsidP="005056F1">
            <w:pPr>
              <w:jc w:val="center"/>
              <w:rPr>
                <w:lang w:eastAsia="ko-KR"/>
              </w:rPr>
            </w:pPr>
            <w:r w:rsidRPr="008450A5">
              <w:rPr>
                <w:rFonts w:hint="eastAsia"/>
                <w:lang w:eastAsia="ko-KR"/>
              </w:rPr>
              <w:t>0</w:t>
            </w:r>
          </w:p>
        </w:tc>
        <w:tc>
          <w:tcPr>
            <w:tcW w:w="3913" w:type="dxa"/>
          </w:tcPr>
          <w:p w14:paraId="5CC04C97" w14:textId="58916378" w:rsidR="00DB1107" w:rsidRPr="008450A5" w:rsidRDefault="00DB1107" w:rsidP="00DB1107">
            <w:pPr>
              <w:rPr>
                <w:lang w:eastAsia="ko-KR"/>
              </w:rPr>
            </w:pPr>
            <w:r>
              <w:rPr>
                <w:rFonts w:hint="eastAsia"/>
                <w:lang w:eastAsia="ko-KR"/>
              </w:rPr>
              <w:t>SRI or</w:t>
            </w:r>
            <w:r>
              <w:rPr>
                <w:lang w:eastAsia="ko-KR"/>
              </w:rPr>
              <w:t xml:space="preserve"> CRI</w:t>
            </w:r>
            <w:r>
              <w:rPr>
                <w:rFonts w:hint="eastAsia"/>
                <w:lang w:eastAsia="ko-KR"/>
              </w:rPr>
              <w:t xml:space="preserve"> or SSB index</w:t>
            </w:r>
          </w:p>
        </w:tc>
      </w:tr>
      <w:tr w:rsidR="00DB1107" w:rsidRPr="008450A5" w14:paraId="4F29B268" w14:textId="77777777" w:rsidTr="00DB1107">
        <w:trPr>
          <w:trHeight w:val="132"/>
        </w:trPr>
        <w:tc>
          <w:tcPr>
            <w:tcW w:w="2891" w:type="dxa"/>
          </w:tcPr>
          <w:p w14:paraId="5ABCB27E" w14:textId="77777777" w:rsidR="00DB1107" w:rsidRPr="008450A5" w:rsidRDefault="00DB1107" w:rsidP="005056F1">
            <w:pPr>
              <w:jc w:val="center"/>
              <w:rPr>
                <w:lang w:eastAsia="ko-KR"/>
              </w:rPr>
            </w:pPr>
            <w:r w:rsidRPr="008450A5">
              <w:rPr>
                <w:rFonts w:hint="eastAsia"/>
                <w:lang w:eastAsia="ko-KR"/>
              </w:rPr>
              <w:t>1</w:t>
            </w:r>
          </w:p>
        </w:tc>
        <w:tc>
          <w:tcPr>
            <w:tcW w:w="3913" w:type="dxa"/>
          </w:tcPr>
          <w:p w14:paraId="14188396" w14:textId="2BC96752" w:rsidR="00DB1107" w:rsidRPr="008450A5" w:rsidRDefault="00DB1107" w:rsidP="005056F1">
            <w:pPr>
              <w:rPr>
                <w:lang w:eastAsia="ko-KR"/>
              </w:rPr>
            </w:pPr>
            <w:r>
              <w:rPr>
                <w:rFonts w:hint="eastAsia"/>
                <w:lang w:eastAsia="ko-KR"/>
              </w:rPr>
              <w:t>SRI or</w:t>
            </w:r>
            <w:r>
              <w:rPr>
                <w:lang w:eastAsia="ko-KR"/>
              </w:rPr>
              <w:t xml:space="preserve"> CRI</w:t>
            </w:r>
            <w:r>
              <w:rPr>
                <w:rFonts w:hint="eastAsia"/>
                <w:lang w:eastAsia="ko-KR"/>
              </w:rPr>
              <w:t xml:space="preserve"> or SSB index</w:t>
            </w:r>
          </w:p>
        </w:tc>
      </w:tr>
      <w:tr w:rsidR="00DB1107" w:rsidRPr="008450A5" w14:paraId="2BC1C283" w14:textId="77777777" w:rsidTr="00DB1107">
        <w:trPr>
          <w:trHeight w:val="137"/>
        </w:trPr>
        <w:tc>
          <w:tcPr>
            <w:tcW w:w="2891" w:type="dxa"/>
          </w:tcPr>
          <w:p w14:paraId="0DAE30C7" w14:textId="77777777" w:rsidR="00DB1107" w:rsidRPr="008450A5" w:rsidRDefault="00DB1107" w:rsidP="005056F1">
            <w:pPr>
              <w:jc w:val="center"/>
              <w:rPr>
                <w:lang w:eastAsia="ko-KR"/>
              </w:rPr>
            </w:pPr>
            <w:r w:rsidRPr="008450A5">
              <w:rPr>
                <w:rFonts w:hint="eastAsia"/>
                <w:lang w:eastAsia="ko-KR"/>
              </w:rPr>
              <w:t>2</w:t>
            </w:r>
          </w:p>
        </w:tc>
        <w:tc>
          <w:tcPr>
            <w:tcW w:w="3913" w:type="dxa"/>
          </w:tcPr>
          <w:p w14:paraId="6E91F278" w14:textId="14C0408D" w:rsidR="00DB1107" w:rsidRPr="008450A5" w:rsidRDefault="00DB1107" w:rsidP="005056F1">
            <w:pPr>
              <w:rPr>
                <w:lang w:eastAsia="ko-KR"/>
              </w:rPr>
            </w:pPr>
            <w:r>
              <w:rPr>
                <w:rFonts w:hint="eastAsia"/>
                <w:lang w:eastAsia="ko-KR"/>
              </w:rPr>
              <w:t>SRI or</w:t>
            </w:r>
            <w:r>
              <w:rPr>
                <w:lang w:eastAsia="ko-KR"/>
              </w:rPr>
              <w:t xml:space="preserve"> CRI</w:t>
            </w:r>
            <w:r>
              <w:rPr>
                <w:rFonts w:hint="eastAsia"/>
                <w:lang w:eastAsia="ko-KR"/>
              </w:rPr>
              <w:t xml:space="preserve"> or SSB index</w:t>
            </w:r>
          </w:p>
        </w:tc>
      </w:tr>
      <w:tr w:rsidR="00DB1107" w:rsidRPr="008450A5" w14:paraId="241A10B5" w14:textId="77777777" w:rsidTr="00DB1107">
        <w:trPr>
          <w:trHeight w:val="272"/>
        </w:trPr>
        <w:tc>
          <w:tcPr>
            <w:tcW w:w="2891" w:type="dxa"/>
          </w:tcPr>
          <w:p w14:paraId="434FE758" w14:textId="77777777" w:rsidR="00DB1107" w:rsidRPr="008450A5" w:rsidRDefault="00DB1107" w:rsidP="005056F1">
            <w:pPr>
              <w:jc w:val="center"/>
              <w:rPr>
                <w:lang w:eastAsia="ko-KR"/>
              </w:rPr>
            </w:pPr>
            <w:r w:rsidRPr="008450A5">
              <w:rPr>
                <w:rFonts w:hint="eastAsia"/>
                <w:lang w:eastAsia="ko-KR"/>
              </w:rPr>
              <w:t>3</w:t>
            </w:r>
          </w:p>
        </w:tc>
        <w:tc>
          <w:tcPr>
            <w:tcW w:w="3913" w:type="dxa"/>
          </w:tcPr>
          <w:p w14:paraId="6B6AE6F2" w14:textId="75193456" w:rsidR="00DB1107" w:rsidRPr="008450A5" w:rsidRDefault="00DB1107" w:rsidP="005056F1">
            <w:pPr>
              <w:rPr>
                <w:lang w:eastAsia="ko-KR"/>
              </w:rPr>
            </w:pPr>
            <w:r>
              <w:rPr>
                <w:rFonts w:hint="eastAsia"/>
                <w:lang w:eastAsia="ko-KR"/>
              </w:rPr>
              <w:t>SRI or</w:t>
            </w:r>
            <w:r>
              <w:rPr>
                <w:lang w:eastAsia="ko-KR"/>
              </w:rPr>
              <w:t xml:space="preserve"> CRI</w:t>
            </w:r>
            <w:r>
              <w:rPr>
                <w:rFonts w:hint="eastAsia"/>
                <w:lang w:eastAsia="ko-KR"/>
              </w:rPr>
              <w:t xml:space="preserve"> or SSB index</w:t>
            </w:r>
          </w:p>
        </w:tc>
      </w:tr>
    </w:tbl>
    <w:p w14:paraId="3B7BF3B5" w14:textId="77777777" w:rsidR="009D5DAD" w:rsidRPr="003D5AA5" w:rsidRDefault="009D5DAD" w:rsidP="009D5DAD">
      <w:pPr>
        <w:rPr>
          <w:lang w:eastAsia="ko-KR"/>
        </w:rPr>
      </w:pPr>
    </w:p>
    <w:p w14:paraId="6834E7D6" w14:textId="7EE6EEAA" w:rsidR="00CE4C9D" w:rsidRPr="00920B07" w:rsidRDefault="00CE4C9D">
      <w:pPr>
        <w:pStyle w:val="1"/>
        <w:tabs>
          <w:tab w:val="num" w:pos="0"/>
        </w:tabs>
        <w:ind w:left="799" w:hanging="799"/>
      </w:pPr>
      <w:r w:rsidRPr="00E95D02">
        <w:rPr>
          <w:sz w:val="28"/>
        </w:rPr>
        <w:t>Conclusions</w:t>
      </w:r>
    </w:p>
    <w:p w14:paraId="6CAE48C9" w14:textId="7ACD91C5" w:rsidR="00475682" w:rsidRDefault="00E468B7" w:rsidP="005D4DD5">
      <w:pPr>
        <w:pStyle w:val="Style1"/>
        <w:rPr>
          <w:i/>
        </w:rPr>
      </w:pPr>
      <w:proofErr w:type="gramStart"/>
      <w:r>
        <w:rPr>
          <w:lang w:eastAsia="ko-KR"/>
        </w:rPr>
        <w:t>In this contribution, Samsung’s view</w:t>
      </w:r>
      <w:r w:rsidR="006C2E72">
        <w:rPr>
          <w:lang w:eastAsia="ko-KR"/>
        </w:rPr>
        <w:t xml:space="preserve"> on</w:t>
      </w:r>
      <w:r w:rsidR="009E154C">
        <w:rPr>
          <w:lang w:eastAsia="ko-KR"/>
        </w:rPr>
        <w:t xml:space="preserve"> </w:t>
      </w:r>
      <w:r w:rsidR="00D479E6">
        <w:rPr>
          <w:rFonts w:hint="eastAsia"/>
          <w:lang w:eastAsia="ko-KR"/>
        </w:rPr>
        <w:t>beam indication for UL transmission</w:t>
      </w:r>
      <w:r w:rsidR="005D4DD5">
        <w:rPr>
          <w:lang w:eastAsia="ko-KR"/>
        </w:rPr>
        <w:t>.</w:t>
      </w:r>
      <w:proofErr w:type="gramEnd"/>
      <w:r w:rsidR="005D4DD5">
        <w:rPr>
          <w:lang w:eastAsia="ko-KR"/>
        </w:rPr>
        <w:t xml:space="preserve">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4BAD93E4" w14:textId="77777777" w:rsidR="00FF13D5" w:rsidRPr="00F303EC" w:rsidRDefault="00FF13D5" w:rsidP="00FF13D5">
      <w:pPr>
        <w:pStyle w:val="Style1"/>
        <w:ind w:firstLine="0"/>
        <w:rPr>
          <w:i/>
          <w:lang w:eastAsia="ko-KR"/>
        </w:rPr>
      </w:pPr>
      <w:r w:rsidRPr="00F303EC">
        <w:rPr>
          <w:b/>
          <w:u w:val="single"/>
        </w:rPr>
        <w:lastRenderedPageBreak/>
        <w:t>Proposal</w:t>
      </w:r>
      <w:r w:rsidRPr="00F303EC">
        <w:rPr>
          <w:rFonts w:hint="eastAsia"/>
          <w:b/>
          <w:u w:val="single"/>
          <w:lang w:eastAsia="ko-KR"/>
        </w:rPr>
        <w:t xml:space="preserve"> 1</w:t>
      </w:r>
      <w:r w:rsidRPr="00F303EC">
        <w:rPr>
          <w:i/>
        </w:rPr>
        <w:t xml:space="preserve">: </w:t>
      </w:r>
      <w:r w:rsidRPr="00F303EC">
        <w:rPr>
          <w:rFonts w:hint="eastAsia"/>
          <w:i/>
          <w:lang w:eastAsia="ko-KR"/>
        </w:rPr>
        <w:t xml:space="preserve">For beam indication of UL transmission, NR supports the configuration of </w:t>
      </w:r>
      <w:r>
        <w:rPr>
          <w:rFonts w:hint="eastAsia"/>
          <w:i/>
          <w:lang w:eastAsia="ko-KR"/>
        </w:rPr>
        <w:t>Transmission Configuration Indication</w:t>
      </w:r>
      <w:r w:rsidRPr="00F303EC">
        <w:rPr>
          <w:rFonts w:hint="eastAsia"/>
          <w:i/>
          <w:lang w:eastAsia="ko-KR"/>
        </w:rPr>
        <w:t xml:space="preserve"> (</w:t>
      </w:r>
      <w:r>
        <w:rPr>
          <w:rFonts w:hint="eastAsia"/>
          <w:i/>
          <w:lang w:eastAsia="ko-KR"/>
        </w:rPr>
        <w:t>TCI</w:t>
      </w:r>
      <w:r w:rsidRPr="00F303EC">
        <w:rPr>
          <w:rFonts w:hint="eastAsia"/>
          <w:i/>
          <w:lang w:eastAsia="ko-KR"/>
        </w:rPr>
        <w:t>) as follows:</w:t>
      </w:r>
    </w:p>
    <w:p w14:paraId="5D0F5CFB" w14:textId="77777777" w:rsidR="00FF13D5" w:rsidRPr="00491C93" w:rsidRDefault="00FF13D5" w:rsidP="00FF13D5">
      <w:pPr>
        <w:pStyle w:val="Style1"/>
        <w:numPr>
          <w:ilvl w:val="0"/>
          <w:numId w:val="38"/>
        </w:numPr>
        <w:spacing w:after="120" w:afterAutospacing="0"/>
        <w:rPr>
          <w:i/>
        </w:rPr>
      </w:pPr>
      <w:r w:rsidRPr="00491C93">
        <w:rPr>
          <w:i/>
        </w:rPr>
        <w:t xml:space="preserve">RRC signalling configures the QCL association between </w:t>
      </w:r>
      <w:r>
        <w:rPr>
          <w:rFonts w:hint="eastAsia"/>
          <w:i/>
          <w:lang w:eastAsia="ko-KR"/>
        </w:rPr>
        <w:t>TCI state</w:t>
      </w:r>
      <w:r w:rsidRPr="00491C93">
        <w:rPr>
          <w:i/>
        </w:rPr>
        <w:t xml:space="preserve"> and RS set. </w:t>
      </w:r>
      <w:r>
        <w:rPr>
          <w:rFonts w:hint="eastAsia"/>
          <w:i/>
          <w:lang w:eastAsia="ko-KR"/>
        </w:rPr>
        <w:t>Each TCI state is the candidate of reference RS which is</w:t>
      </w:r>
      <w:r w:rsidRPr="00491C93">
        <w:rPr>
          <w:i/>
        </w:rPr>
        <w:t xml:space="preserve"> spatially </w:t>
      </w:r>
      <w:proofErr w:type="spellStart"/>
      <w:r w:rsidRPr="00491C93">
        <w:rPr>
          <w:i/>
        </w:rPr>
        <w:t>QCLed</w:t>
      </w:r>
      <w:proofErr w:type="spellEnd"/>
      <w:r w:rsidRPr="00491C93">
        <w:rPr>
          <w:i/>
        </w:rPr>
        <w:t xml:space="preserve"> with targeted RS</w:t>
      </w:r>
      <w:r>
        <w:rPr>
          <w:rFonts w:hint="eastAsia"/>
          <w:i/>
          <w:lang w:eastAsia="ko-KR"/>
        </w:rPr>
        <w:t xml:space="preserve"> (e.g. DM-RS of PUSCH/PUCCH)</w:t>
      </w:r>
      <w:r w:rsidRPr="00491C93">
        <w:rPr>
          <w:i/>
        </w:rPr>
        <w:t xml:space="preserve"> for UL transmission.</w:t>
      </w:r>
    </w:p>
    <w:p w14:paraId="316EEA24" w14:textId="77777777" w:rsidR="00FF13D5" w:rsidRPr="00F303EC" w:rsidRDefault="00FF13D5" w:rsidP="00FF13D5">
      <w:pPr>
        <w:pStyle w:val="Style1"/>
        <w:numPr>
          <w:ilvl w:val="0"/>
          <w:numId w:val="38"/>
        </w:numPr>
        <w:rPr>
          <w:i/>
          <w:lang w:eastAsia="ko-KR"/>
        </w:rPr>
      </w:pPr>
      <w:r w:rsidRPr="00F303EC">
        <w:rPr>
          <w:rFonts w:hint="eastAsia"/>
          <w:i/>
          <w:lang w:eastAsia="ko-KR"/>
        </w:rPr>
        <w:t>D</w:t>
      </w:r>
      <w:r w:rsidRPr="00F303EC">
        <w:rPr>
          <w:i/>
          <w:lang w:eastAsia="ko-KR"/>
        </w:rPr>
        <w:t>ynamic signalling</w:t>
      </w:r>
      <w:r w:rsidRPr="00F303EC">
        <w:rPr>
          <w:rFonts w:hint="eastAsia"/>
          <w:i/>
          <w:lang w:eastAsia="ko-KR"/>
        </w:rPr>
        <w:t xml:space="preserve"> (e.g. MAC-CE, DCI)</w:t>
      </w:r>
      <w:r w:rsidRPr="00F303EC">
        <w:rPr>
          <w:i/>
          <w:lang w:eastAsia="ko-KR"/>
        </w:rPr>
        <w:t xml:space="preserve"> update</w:t>
      </w:r>
      <w:r w:rsidRPr="00F303EC">
        <w:rPr>
          <w:rFonts w:hint="eastAsia"/>
          <w:i/>
          <w:lang w:eastAsia="ko-KR"/>
        </w:rPr>
        <w:t>s</w:t>
      </w:r>
      <w:r w:rsidRPr="00F303EC">
        <w:rPr>
          <w:i/>
          <w:lang w:eastAsia="ko-KR"/>
        </w:rPr>
        <w:t xml:space="preserve"> the linkage between </w:t>
      </w:r>
      <w:r>
        <w:rPr>
          <w:rFonts w:hint="eastAsia"/>
          <w:i/>
          <w:lang w:eastAsia="ko-KR"/>
        </w:rPr>
        <w:t>TCI state</w:t>
      </w:r>
      <w:r w:rsidRPr="00F303EC">
        <w:rPr>
          <w:i/>
          <w:lang w:eastAsia="ko-KR"/>
        </w:rPr>
        <w:t xml:space="preserve"> and RS </w:t>
      </w:r>
      <w:r>
        <w:rPr>
          <w:i/>
          <w:lang w:eastAsia="ko-KR"/>
        </w:rPr>
        <w:t>ID</w:t>
      </w:r>
      <w:r w:rsidRPr="00F303EC">
        <w:rPr>
          <w:rFonts w:hint="eastAsia"/>
          <w:i/>
          <w:lang w:eastAsia="ko-KR"/>
        </w:rPr>
        <w:t xml:space="preserve"> (e.g. SRI, CRI, SSB index)</w:t>
      </w:r>
      <w:r w:rsidRPr="00F303EC">
        <w:rPr>
          <w:i/>
          <w:lang w:eastAsia="ko-KR"/>
        </w:rPr>
        <w:t>, which enables dynamic beam indication for UL transmission.</w:t>
      </w:r>
    </w:p>
    <w:p w14:paraId="41C63D8B" w14:textId="77777777" w:rsidR="00FF13D5" w:rsidRPr="00E734ED" w:rsidRDefault="00FF13D5" w:rsidP="00FF13D5">
      <w:pPr>
        <w:pStyle w:val="Style1"/>
        <w:ind w:firstLine="0"/>
        <w:rPr>
          <w:i/>
          <w:lang w:eastAsia="ko-KR"/>
        </w:rPr>
      </w:pPr>
      <w:r w:rsidRPr="00FA1890">
        <w:rPr>
          <w:b/>
          <w:u w:val="single"/>
        </w:rPr>
        <w:t>Proposal</w:t>
      </w:r>
      <w:r>
        <w:rPr>
          <w:rFonts w:hint="eastAsia"/>
          <w:b/>
          <w:u w:val="single"/>
          <w:lang w:eastAsia="ko-KR"/>
        </w:rPr>
        <w:t xml:space="preserve"> 2</w:t>
      </w:r>
      <w:r>
        <w:t xml:space="preserve">: </w:t>
      </w:r>
      <w:r>
        <w:rPr>
          <w:rFonts w:hint="eastAsia"/>
          <w:i/>
          <w:lang w:eastAsia="ko-KR"/>
        </w:rPr>
        <w:t>For PUSCH beam indication, NR supports the following signalling:</w:t>
      </w:r>
    </w:p>
    <w:p w14:paraId="6D33CC65" w14:textId="77777777" w:rsidR="00FF13D5" w:rsidRPr="00E734ED" w:rsidRDefault="00FF13D5" w:rsidP="00FF13D5">
      <w:pPr>
        <w:pStyle w:val="Style1"/>
        <w:numPr>
          <w:ilvl w:val="0"/>
          <w:numId w:val="7"/>
        </w:numPr>
        <w:rPr>
          <w:i/>
          <w:lang w:eastAsia="ko-KR"/>
        </w:rPr>
      </w:pPr>
      <w:r w:rsidRPr="00D46D34">
        <w:rPr>
          <w:i/>
          <w:lang w:eastAsia="ko-KR"/>
        </w:rPr>
        <w:t xml:space="preserve">RRC signalling configures the QCL association between </w:t>
      </w:r>
      <w:r>
        <w:rPr>
          <w:rFonts w:hint="eastAsia"/>
          <w:i/>
          <w:lang w:eastAsia="ko-KR"/>
        </w:rPr>
        <w:t>TCI state</w:t>
      </w:r>
      <w:r w:rsidRPr="00D46D34">
        <w:rPr>
          <w:i/>
          <w:lang w:eastAsia="ko-KR"/>
        </w:rPr>
        <w:t xml:space="preserve"> and RS set.</w:t>
      </w:r>
    </w:p>
    <w:p w14:paraId="773539CC" w14:textId="77777777" w:rsidR="00FF13D5" w:rsidRPr="00D15F64" w:rsidRDefault="00FF13D5" w:rsidP="00FF13D5">
      <w:pPr>
        <w:pStyle w:val="Style1"/>
        <w:numPr>
          <w:ilvl w:val="0"/>
          <w:numId w:val="7"/>
        </w:numPr>
        <w:rPr>
          <w:i/>
          <w:lang w:eastAsia="ko-KR"/>
        </w:rPr>
      </w:pPr>
      <w:r>
        <w:rPr>
          <w:rFonts w:hint="eastAsia"/>
          <w:i/>
          <w:lang w:eastAsia="ko-KR"/>
        </w:rPr>
        <w:t>MAC-CE signalling updates lookup table that contains linkage between TCI state and RS ID.</w:t>
      </w:r>
    </w:p>
    <w:p w14:paraId="4FF731BB" w14:textId="77777777" w:rsidR="00FF13D5" w:rsidRPr="00C82B18" w:rsidRDefault="00FF13D5" w:rsidP="00FF13D5">
      <w:pPr>
        <w:pStyle w:val="Style1"/>
        <w:numPr>
          <w:ilvl w:val="0"/>
          <w:numId w:val="7"/>
        </w:numPr>
        <w:rPr>
          <w:i/>
          <w:lang w:eastAsia="ko-KR"/>
        </w:rPr>
      </w:pPr>
      <w:r>
        <w:rPr>
          <w:rFonts w:hint="eastAsia"/>
          <w:i/>
          <w:lang w:eastAsia="ko-KR"/>
        </w:rPr>
        <w:t>DCI signalling is used for selection of the final TCI state among lookup table</w:t>
      </w:r>
    </w:p>
    <w:p w14:paraId="0740BCF2" w14:textId="77777777" w:rsidR="00FF13D5" w:rsidRPr="00E734ED" w:rsidRDefault="00FF13D5" w:rsidP="00FF13D5">
      <w:pPr>
        <w:pStyle w:val="Style1"/>
        <w:ind w:firstLine="0"/>
        <w:rPr>
          <w:i/>
          <w:lang w:eastAsia="ko-KR"/>
        </w:rPr>
      </w:pPr>
      <w:r w:rsidRPr="00FA1890">
        <w:rPr>
          <w:b/>
          <w:u w:val="single"/>
        </w:rPr>
        <w:t>Proposal</w:t>
      </w:r>
      <w:r>
        <w:rPr>
          <w:rFonts w:hint="eastAsia"/>
          <w:b/>
          <w:u w:val="single"/>
          <w:lang w:eastAsia="ko-KR"/>
        </w:rPr>
        <w:t xml:space="preserve"> 3</w:t>
      </w:r>
      <w:r>
        <w:t xml:space="preserve">: </w:t>
      </w:r>
      <w:r>
        <w:rPr>
          <w:rFonts w:hint="eastAsia"/>
          <w:i/>
          <w:lang w:eastAsia="ko-KR"/>
        </w:rPr>
        <w:t>For PUCCH beam indication, NR supports the following signalling:</w:t>
      </w:r>
    </w:p>
    <w:p w14:paraId="599D4C61" w14:textId="77777777" w:rsidR="00FF13D5" w:rsidRPr="006175F0" w:rsidRDefault="00FF13D5" w:rsidP="00FF13D5">
      <w:pPr>
        <w:pStyle w:val="Style1"/>
        <w:numPr>
          <w:ilvl w:val="0"/>
          <w:numId w:val="7"/>
        </w:numPr>
        <w:rPr>
          <w:i/>
          <w:lang w:eastAsia="ko-KR"/>
        </w:rPr>
      </w:pPr>
      <w:r w:rsidRPr="006175F0">
        <w:rPr>
          <w:i/>
          <w:lang w:eastAsia="ko-KR"/>
        </w:rPr>
        <w:t xml:space="preserve">RRC signalling configures the QCL association between </w:t>
      </w:r>
      <w:r>
        <w:rPr>
          <w:rFonts w:hint="eastAsia"/>
          <w:i/>
          <w:lang w:eastAsia="ko-KR"/>
        </w:rPr>
        <w:t>TCI state</w:t>
      </w:r>
      <w:r w:rsidRPr="006175F0">
        <w:rPr>
          <w:i/>
          <w:lang w:eastAsia="ko-KR"/>
        </w:rPr>
        <w:t xml:space="preserve"> and RS set.</w:t>
      </w:r>
    </w:p>
    <w:p w14:paraId="0288157C" w14:textId="77777777" w:rsidR="00FF13D5" w:rsidRDefault="00FF13D5" w:rsidP="00FF13D5">
      <w:pPr>
        <w:pStyle w:val="Style1"/>
        <w:numPr>
          <w:ilvl w:val="0"/>
          <w:numId w:val="7"/>
        </w:numPr>
        <w:rPr>
          <w:i/>
          <w:lang w:eastAsia="ko-KR"/>
        </w:rPr>
      </w:pPr>
      <w:r>
        <w:rPr>
          <w:rFonts w:hint="eastAsia"/>
          <w:i/>
          <w:lang w:eastAsia="ko-KR"/>
        </w:rPr>
        <w:t>MAC-CE signalling indicates TCI state and corresponding RS ID (e.g. SRI, CRI, SSB index)</w:t>
      </w:r>
    </w:p>
    <w:p w14:paraId="76CA9DA6" w14:textId="77777777" w:rsidR="00FF13D5" w:rsidRDefault="00FF13D5" w:rsidP="00FF13D5">
      <w:pPr>
        <w:pStyle w:val="Style1"/>
        <w:ind w:firstLine="0"/>
        <w:rPr>
          <w:i/>
          <w:lang w:eastAsia="ko-KR"/>
        </w:rPr>
      </w:pPr>
      <w:r w:rsidRPr="00FB1C47">
        <w:rPr>
          <w:b/>
          <w:u w:val="single"/>
        </w:rPr>
        <w:t>Proposal</w:t>
      </w:r>
      <w:r w:rsidRPr="00FB1C47">
        <w:rPr>
          <w:rFonts w:hint="eastAsia"/>
          <w:b/>
          <w:u w:val="single"/>
          <w:lang w:eastAsia="ko-KR"/>
        </w:rPr>
        <w:t xml:space="preserve"> </w:t>
      </w:r>
      <w:r>
        <w:rPr>
          <w:rFonts w:hint="eastAsia"/>
          <w:b/>
          <w:u w:val="single"/>
          <w:lang w:eastAsia="ko-KR"/>
        </w:rPr>
        <w:t>4</w:t>
      </w:r>
      <w:r w:rsidRPr="00FB1C47">
        <w:rPr>
          <w:i/>
        </w:rPr>
        <w:t xml:space="preserve">: </w:t>
      </w:r>
      <w:r>
        <w:rPr>
          <w:rFonts w:hint="eastAsia"/>
          <w:i/>
          <w:lang w:eastAsia="ko-KR"/>
        </w:rPr>
        <w:t>NR supports SRS beam indication for UL CSI acquisition as follows:</w:t>
      </w:r>
    </w:p>
    <w:p w14:paraId="560EEBFB" w14:textId="77777777" w:rsidR="00FF13D5" w:rsidRPr="00C56749" w:rsidRDefault="00FF13D5" w:rsidP="00FF13D5">
      <w:pPr>
        <w:pStyle w:val="Style1"/>
        <w:numPr>
          <w:ilvl w:val="0"/>
          <w:numId w:val="38"/>
        </w:numPr>
        <w:rPr>
          <w:i/>
          <w:lang w:eastAsia="ko-KR"/>
        </w:rPr>
      </w:pPr>
      <w:r w:rsidRPr="00C56749">
        <w:rPr>
          <w:i/>
          <w:lang w:eastAsia="ko-KR"/>
        </w:rPr>
        <w:t xml:space="preserve">For periodic and semi-persistent SRS transmission, </w:t>
      </w:r>
      <w:r>
        <w:rPr>
          <w:rFonts w:hint="eastAsia"/>
          <w:i/>
          <w:lang w:eastAsia="ko-KR"/>
        </w:rPr>
        <w:t xml:space="preserve">RRC and </w:t>
      </w:r>
      <w:r w:rsidRPr="00C56749">
        <w:rPr>
          <w:i/>
          <w:lang w:eastAsia="ko-KR"/>
        </w:rPr>
        <w:t>MAC-CE signalling is utilized for beam indication and</w:t>
      </w:r>
      <w:r>
        <w:rPr>
          <w:rFonts w:hint="eastAsia"/>
          <w:i/>
          <w:lang w:eastAsia="ko-KR"/>
        </w:rPr>
        <w:t xml:space="preserve"> </w:t>
      </w:r>
      <w:r w:rsidRPr="00C56749">
        <w:rPr>
          <w:i/>
          <w:lang w:eastAsia="ko-KR"/>
        </w:rPr>
        <w:t>beam indication framework of PUCCH is reused</w:t>
      </w:r>
    </w:p>
    <w:p w14:paraId="157FCDA2" w14:textId="77777777" w:rsidR="00FF13D5" w:rsidRPr="00AF3BBA" w:rsidRDefault="00FF13D5" w:rsidP="00FF13D5">
      <w:pPr>
        <w:pStyle w:val="Style1"/>
        <w:numPr>
          <w:ilvl w:val="0"/>
          <w:numId w:val="38"/>
        </w:numPr>
        <w:rPr>
          <w:lang w:eastAsia="ko-KR"/>
        </w:rPr>
      </w:pPr>
      <w:r w:rsidRPr="00C56749">
        <w:rPr>
          <w:i/>
          <w:lang w:eastAsia="ko-KR"/>
        </w:rPr>
        <w:t xml:space="preserve">For aperiodic SRS transmission, </w:t>
      </w:r>
      <w:r>
        <w:rPr>
          <w:rFonts w:hint="eastAsia"/>
          <w:i/>
          <w:lang w:eastAsia="ko-KR"/>
        </w:rPr>
        <w:t xml:space="preserve">RRC, </w:t>
      </w:r>
      <w:r w:rsidRPr="00C56749">
        <w:rPr>
          <w:i/>
          <w:lang w:eastAsia="ko-KR"/>
        </w:rPr>
        <w:t>MAC-CE</w:t>
      </w:r>
      <w:r>
        <w:rPr>
          <w:rFonts w:hint="eastAsia"/>
          <w:i/>
          <w:lang w:eastAsia="ko-KR"/>
        </w:rPr>
        <w:t>,</w:t>
      </w:r>
      <w:r w:rsidRPr="00C56749">
        <w:rPr>
          <w:i/>
          <w:lang w:eastAsia="ko-KR"/>
        </w:rPr>
        <w:t xml:space="preserve"> and DCI signalling is utilized for beam indication and beam indication framework of PUSCH is reused.</w:t>
      </w:r>
    </w:p>
    <w:p w14:paraId="0412E33E" w14:textId="77777777" w:rsidR="00AF3BBA" w:rsidRPr="005E1E48" w:rsidRDefault="00AF3BBA" w:rsidP="00AF3BBA">
      <w:pPr>
        <w:pStyle w:val="Style1"/>
        <w:ind w:left="400" w:firstLine="0"/>
        <w:rPr>
          <w:lang w:eastAsia="ko-KR"/>
        </w:rPr>
      </w:pPr>
    </w:p>
    <w:p w14:paraId="59832B9C" w14:textId="3C25DB91" w:rsidR="00D807DF" w:rsidRPr="00920B07" w:rsidRDefault="00D807DF" w:rsidP="00D807DF">
      <w:pPr>
        <w:pStyle w:val="1"/>
        <w:tabs>
          <w:tab w:val="num" w:pos="0"/>
        </w:tabs>
        <w:ind w:left="799" w:hanging="799"/>
      </w:pPr>
      <w:r>
        <w:rPr>
          <w:rFonts w:hint="eastAsia"/>
          <w:sz w:val="28"/>
        </w:rPr>
        <w:t>References</w:t>
      </w:r>
    </w:p>
    <w:p w14:paraId="7304C71B" w14:textId="77777777" w:rsidR="00D807DF" w:rsidRDefault="00D807DF" w:rsidP="00D807DF">
      <w:pPr>
        <w:pStyle w:val="a4"/>
        <w:numPr>
          <w:ilvl w:val="0"/>
          <w:numId w:val="5"/>
        </w:numPr>
        <w:ind w:leftChars="0"/>
        <w:rPr>
          <w:lang w:eastAsia="ko-KR"/>
        </w:rPr>
      </w:pPr>
      <w:r w:rsidRPr="00CE1795">
        <w:rPr>
          <w:rFonts w:hint="eastAsia"/>
          <w:lang w:eastAsia="ko-KR"/>
        </w:rPr>
        <w:t>3GPP, RAN1#89, Chairman's Notes</w:t>
      </w:r>
    </w:p>
    <w:p w14:paraId="1957403C" w14:textId="77777777" w:rsidR="00D807DF" w:rsidRPr="00CE1795" w:rsidRDefault="00D807DF" w:rsidP="00D807DF">
      <w:pPr>
        <w:pStyle w:val="a4"/>
        <w:numPr>
          <w:ilvl w:val="0"/>
          <w:numId w:val="5"/>
        </w:numPr>
        <w:ind w:leftChars="0"/>
        <w:rPr>
          <w:lang w:eastAsia="ko-KR"/>
        </w:rPr>
      </w:pPr>
      <w:r w:rsidRPr="00CE1795">
        <w:rPr>
          <w:rFonts w:hint="eastAsia"/>
          <w:lang w:eastAsia="ko-KR"/>
        </w:rPr>
        <w:t>3GPP, RAN1#</w:t>
      </w:r>
      <w:r>
        <w:rPr>
          <w:rFonts w:hint="eastAsia"/>
          <w:lang w:eastAsia="ko-KR"/>
        </w:rPr>
        <w:t>90</w:t>
      </w:r>
      <w:r w:rsidRPr="00CE1795">
        <w:rPr>
          <w:rFonts w:hint="eastAsia"/>
          <w:lang w:eastAsia="ko-KR"/>
        </w:rPr>
        <w:t>, Chairman's Notes</w:t>
      </w:r>
    </w:p>
    <w:p w14:paraId="43480727" w14:textId="197D73F4" w:rsidR="00D807DF" w:rsidRDefault="00D807DF" w:rsidP="00D807DF">
      <w:pPr>
        <w:pStyle w:val="2222"/>
        <w:numPr>
          <w:ilvl w:val="0"/>
          <w:numId w:val="5"/>
        </w:numPr>
        <w:spacing w:after="120" w:line="288" w:lineRule="auto"/>
        <w:ind w:left="357" w:firstLineChars="0" w:hanging="357"/>
        <w:rPr>
          <w:rFonts w:cs="Times New Roman"/>
          <w:lang w:eastAsia="ko-KR"/>
        </w:rPr>
      </w:pPr>
      <w:r w:rsidRPr="00732285">
        <w:rPr>
          <w:rFonts w:cs="Times New Roman"/>
          <w:lang w:eastAsia="ko-KR"/>
        </w:rPr>
        <w:t>3GPP, RAN1</w:t>
      </w:r>
      <w:r w:rsidR="00D2683E">
        <w:rPr>
          <w:rFonts w:cs="Times New Roman" w:hint="eastAsia"/>
          <w:lang w:eastAsia="ko-KR"/>
        </w:rPr>
        <w:t xml:space="preserve"> NR AH#3</w:t>
      </w:r>
      <w:r w:rsidRPr="00732285">
        <w:rPr>
          <w:rFonts w:cs="Times New Roman"/>
          <w:lang w:eastAsia="ko-KR"/>
        </w:rPr>
        <w:t>, Chairman’s Notes</w:t>
      </w:r>
    </w:p>
    <w:p w14:paraId="34E6CAED" w14:textId="77777777" w:rsidR="00D807DF" w:rsidRDefault="00D807DF" w:rsidP="00D807DF">
      <w:pPr>
        <w:pStyle w:val="2222"/>
        <w:spacing w:after="120" w:line="288" w:lineRule="auto"/>
        <w:ind w:left="357" w:firstLineChars="0" w:firstLine="0"/>
        <w:rPr>
          <w:rFonts w:cs="Times New Roman"/>
          <w:lang w:eastAsia="ko-KR"/>
        </w:rPr>
      </w:pPr>
    </w:p>
    <w:p w14:paraId="15508F15" w14:textId="68A46133" w:rsidR="00D807DF" w:rsidRPr="00920B07" w:rsidRDefault="00D807DF" w:rsidP="00D807DF">
      <w:pPr>
        <w:pStyle w:val="1"/>
        <w:tabs>
          <w:tab w:val="num" w:pos="0"/>
        </w:tabs>
        <w:ind w:left="799" w:hanging="799"/>
      </w:pPr>
      <w:r>
        <w:rPr>
          <w:rFonts w:hint="eastAsia"/>
          <w:sz w:val="28"/>
        </w:rPr>
        <w:t>Annex</w:t>
      </w:r>
    </w:p>
    <w:tbl>
      <w:tblPr>
        <w:tblStyle w:val="a6"/>
        <w:tblW w:w="0" w:type="auto"/>
        <w:tblInd w:w="108" w:type="dxa"/>
        <w:tblLook w:val="04A0" w:firstRow="1" w:lastRow="0" w:firstColumn="1" w:lastColumn="0" w:noHBand="0" w:noVBand="1"/>
      </w:tblPr>
      <w:tblGrid>
        <w:gridCol w:w="9630"/>
      </w:tblGrid>
      <w:tr w:rsidR="00DF0053" w:rsidRPr="000D0E55" w14:paraId="4B3A17DE" w14:textId="77777777" w:rsidTr="004A1999">
        <w:tc>
          <w:tcPr>
            <w:tcW w:w="9630" w:type="dxa"/>
          </w:tcPr>
          <w:p w14:paraId="2B2E5A60" w14:textId="19D90547" w:rsidR="00DF0053" w:rsidRDefault="00DF0053" w:rsidP="004A1999">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FD4F2D">
              <w:rPr>
                <w:rFonts w:eastAsia="MS Mincho"/>
                <w:b/>
                <w:bCs/>
                <w:highlight w:val="green"/>
                <w:u w:val="single"/>
                <w:lang w:val="en-US" w:eastAsia="ja-JP"/>
              </w:rPr>
              <w:t>a</w:t>
            </w:r>
            <w:r w:rsidRPr="00F33251">
              <w:rPr>
                <w:rFonts w:eastAsia="MS Mincho"/>
                <w:b/>
                <w:bCs/>
                <w:highlight w:val="green"/>
                <w:u w:val="single"/>
                <w:lang w:val="en-US" w:eastAsia="ja-JP"/>
              </w:rPr>
              <w:t>greements</w:t>
            </w:r>
            <w:r w:rsidRPr="009748AC">
              <w:rPr>
                <w:rFonts w:eastAsia="MS Mincho" w:hint="eastAsia"/>
                <w:b/>
                <w:bCs/>
                <w:u w:val="single"/>
                <w:lang w:val="en-US" w:eastAsia="ja-JP"/>
              </w:rPr>
              <w:t>:</w:t>
            </w:r>
          </w:p>
          <w:p w14:paraId="2C4DEF3D" w14:textId="77777777" w:rsidR="00DF0053" w:rsidRPr="00125ED7" w:rsidRDefault="00DF0053" w:rsidP="004A1999">
            <w:pPr>
              <w:numPr>
                <w:ilvl w:val="0"/>
                <w:numId w:val="7"/>
              </w:numPr>
              <w:spacing w:after="0"/>
              <w:rPr>
                <w:rFonts w:eastAsia="MS Mincho"/>
                <w:lang w:val="en-US" w:eastAsia="ja-JP"/>
              </w:rPr>
            </w:pPr>
            <w:r w:rsidRPr="00125ED7">
              <w:rPr>
                <w:rFonts w:eastAsia="MS Mincho"/>
                <w:lang w:val="en-US" w:eastAsia="ja-JP"/>
              </w:rPr>
              <w:t xml:space="preserve">When UE beam correspondence is not hold, </w:t>
            </w:r>
          </w:p>
          <w:p w14:paraId="44DFD33F" w14:textId="77777777" w:rsidR="00DF0053" w:rsidRPr="00125ED7" w:rsidRDefault="00DF0053" w:rsidP="004A1999">
            <w:pPr>
              <w:numPr>
                <w:ilvl w:val="1"/>
                <w:numId w:val="7"/>
              </w:numPr>
              <w:spacing w:after="0"/>
              <w:rPr>
                <w:rFonts w:eastAsia="MS Mincho"/>
                <w:lang w:val="en-US" w:eastAsia="ja-JP"/>
              </w:rPr>
            </w:pPr>
            <w:r w:rsidRPr="00125ED7">
              <w:rPr>
                <w:rFonts w:eastAsia="MS Mincho"/>
                <w:lang w:val="en-US" w:eastAsia="ja-JP"/>
              </w:rPr>
              <w:t>NR supports a UL RS indication for a configured SRS resource, where UE transmits the SRS using the beam used for t</w:t>
            </w:r>
            <w:r>
              <w:rPr>
                <w:rFonts w:eastAsia="MS Mincho"/>
                <w:lang w:val="en-US" w:eastAsia="ja-JP"/>
              </w:rPr>
              <w:t>ransmitting the indicated UL RS</w:t>
            </w:r>
          </w:p>
          <w:p w14:paraId="59B7FACA" w14:textId="77777777" w:rsidR="00DF0053" w:rsidRPr="00125ED7" w:rsidRDefault="00DF0053" w:rsidP="004A1999">
            <w:pPr>
              <w:numPr>
                <w:ilvl w:val="2"/>
                <w:numId w:val="7"/>
              </w:numPr>
              <w:spacing w:after="0"/>
              <w:rPr>
                <w:rFonts w:eastAsia="MS Mincho"/>
                <w:lang w:val="en-US" w:eastAsia="ja-JP"/>
              </w:rPr>
            </w:pPr>
            <w:r w:rsidRPr="00125ED7">
              <w:rPr>
                <w:rFonts w:eastAsia="MS Mincho"/>
                <w:lang w:val="en-US" w:eastAsia="ja-JP"/>
              </w:rPr>
              <w:t>The UL RS indication can be SRI</w:t>
            </w:r>
            <w:r>
              <w:rPr>
                <w:rFonts w:eastAsia="MS Mincho" w:hint="eastAsia"/>
                <w:lang w:val="en-US" w:eastAsia="ja-JP"/>
              </w:rPr>
              <w:t xml:space="preserve"> </w:t>
            </w:r>
            <w:r w:rsidRPr="00125ED7">
              <w:rPr>
                <w:rFonts w:eastAsia="MS Mincho"/>
                <w:lang w:val="en-US" w:eastAsia="ja-JP"/>
              </w:rPr>
              <w:t>(SR</w:t>
            </w:r>
            <w:r>
              <w:rPr>
                <w:rFonts w:eastAsia="MS Mincho"/>
                <w:lang w:val="en-US" w:eastAsia="ja-JP"/>
              </w:rPr>
              <w:t>S resource indicator), at least</w:t>
            </w:r>
          </w:p>
          <w:p w14:paraId="021D0E99" w14:textId="77777777" w:rsidR="00DF0053" w:rsidRPr="00125ED7" w:rsidRDefault="00DF0053" w:rsidP="004A1999">
            <w:pPr>
              <w:numPr>
                <w:ilvl w:val="2"/>
                <w:numId w:val="7"/>
              </w:numPr>
              <w:spacing w:after="0"/>
              <w:rPr>
                <w:rFonts w:eastAsia="MS Mincho"/>
                <w:lang w:val="en-US" w:eastAsia="ja-JP"/>
              </w:rPr>
            </w:pPr>
            <w:r w:rsidRPr="00125ED7">
              <w:rPr>
                <w:rFonts w:eastAsia="MS Mincho"/>
                <w:lang w:val="en-US" w:eastAsia="ja-JP"/>
              </w:rPr>
              <w:t>FFS: The indication via MAC CE and/or DCI</w:t>
            </w:r>
          </w:p>
          <w:p w14:paraId="2FC5B6AF" w14:textId="77777777" w:rsidR="00DF0053" w:rsidRPr="002119AA" w:rsidRDefault="00DF0053" w:rsidP="004A1999">
            <w:pPr>
              <w:numPr>
                <w:ilvl w:val="0"/>
                <w:numId w:val="7"/>
              </w:numPr>
              <w:spacing w:after="0"/>
              <w:rPr>
                <w:rFonts w:eastAsia="MS Mincho"/>
                <w:lang w:val="en-US" w:eastAsia="ja-JP"/>
              </w:rPr>
            </w:pPr>
            <w:r w:rsidRPr="002119AA">
              <w:rPr>
                <w:rFonts w:eastAsia="MS Mincho"/>
                <w:lang w:val="en-US" w:eastAsia="ja-JP"/>
              </w:rPr>
              <w:t>When UE beam correspondence holds,</w:t>
            </w:r>
          </w:p>
          <w:p w14:paraId="4EFE2CC5" w14:textId="77777777" w:rsidR="00DF0053" w:rsidRPr="002119AA" w:rsidRDefault="00DF0053" w:rsidP="004A1999">
            <w:pPr>
              <w:numPr>
                <w:ilvl w:val="1"/>
                <w:numId w:val="7"/>
              </w:numPr>
              <w:spacing w:after="0"/>
              <w:rPr>
                <w:rFonts w:eastAsia="MS Mincho"/>
                <w:lang w:val="en-US" w:eastAsia="ja-JP"/>
              </w:rPr>
            </w:pPr>
            <w:r w:rsidRPr="002119AA">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08086034" w14:textId="77777777" w:rsidR="00DF0053" w:rsidRPr="002119AA" w:rsidRDefault="00DF0053" w:rsidP="004A1999">
            <w:pPr>
              <w:numPr>
                <w:ilvl w:val="2"/>
                <w:numId w:val="7"/>
              </w:numPr>
              <w:spacing w:after="0"/>
              <w:rPr>
                <w:rFonts w:eastAsia="MS Mincho"/>
                <w:lang w:val="en-US" w:eastAsia="ja-JP"/>
              </w:rPr>
            </w:pPr>
            <w:r w:rsidRPr="002119AA">
              <w:rPr>
                <w:rFonts w:eastAsia="MS Mincho"/>
                <w:lang w:val="en-US" w:eastAsia="ja-JP"/>
              </w:rPr>
              <w:t xml:space="preserve">The indication can be </w:t>
            </w:r>
            <w:r w:rsidRPr="002119AA">
              <w:rPr>
                <w:rFonts w:eastAsia="MS Mincho" w:hint="eastAsia"/>
                <w:lang w:val="en-US" w:eastAsia="ja-JP"/>
              </w:rPr>
              <w:t>based on CSI-RS resource</w:t>
            </w:r>
            <w:r w:rsidRPr="002119AA">
              <w:rPr>
                <w:rFonts w:eastAsia="MS Mincho"/>
                <w:lang w:val="en-US" w:eastAsia="ja-JP"/>
              </w:rPr>
              <w:t xml:space="preserve">, </w:t>
            </w:r>
          </w:p>
          <w:p w14:paraId="445F6E2D" w14:textId="77777777" w:rsidR="00DF0053" w:rsidRPr="002119AA" w:rsidRDefault="00DF0053" w:rsidP="004A1999">
            <w:pPr>
              <w:numPr>
                <w:ilvl w:val="3"/>
                <w:numId w:val="7"/>
              </w:numPr>
              <w:spacing w:after="0"/>
              <w:rPr>
                <w:rFonts w:eastAsia="MS Mincho"/>
                <w:lang w:val="en-US" w:eastAsia="ja-JP"/>
              </w:rPr>
            </w:pPr>
            <w:r w:rsidRPr="002119AA">
              <w:rPr>
                <w:rFonts w:eastAsia="MS Mincho" w:hint="eastAsia"/>
                <w:lang w:val="en-US" w:eastAsia="ja-JP"/>
              </w:rPr>
              <w:t>FFS: signaling details (e.g., a low overhead mechanism, reciprocal QCL (if supported))</w:t>
            </w:r>
          </w:p>
          <w:p w14:paraId="1C129289" w14:textId="77777777" w:rsidR="00DF0053" w:rsidRPr="002119AA" w:rsidRDefault="00DF0053" w:rsidP="004A1999">
            <w:pPr>
              <w:numPr>
                <w:ilvl w:val="2"/>
                <w:numId w:val="7"/>
              </w:numPr>
              <w:spacing w:after="0"/>
              <w:rPr>
                <w:rFonts w:eastAsia="MS Mincho"/>
                <w:lang w:val="en-US" w:eastAsia="ja-JP"/>
              </w:rPr>
            </w:pPr>
            <w:r w:rsidRPr="002119AA">
              <w:rPr>
                <w:rFonts w:eastAsia="MS Mincho"/>
                <w:lang w:val="en-US" w:eastAsia="ja-JP"/>
              </w:rPr>
              <w:lastRenderedPageBreak/>
              <w:t>FFS: The indication via MAC CE and/or DCI</w:t>
            </w:r>
          </w:p>
          <w:p w14:paraId="0F8C519D" w14:textId="77777777" w:rsidR="00DF0053" w:rsidRPr="002119AA" w:rsidRDefault="00DF0053" w:rsidP="004A1999">
            <w:pPr>
              <w:numPr>
                <w:ilvl w:val="1"/>
                <w:numId w:val="7"/>
              </w:numPr>
              <w:spacing w:after="0"/>
              <w:rPr>
                <w:rFonts w:eastAsia="MS Mincho"/>
                <w:lang w:val="en-US" w:eastAsia="ja-JP"/>
              </w:rPr>
            </w:pPr>
            <w:r w:rsidRPr="002119AA">
              <w:rPr>
                <w:rFonts w:eastAsia="MS Mincho"/>
                <w:lang w:val="en-US" w:eastAsia="ja-JP"/>
              </w:rPr>
              <w:t>NR supports a UL RS indication for a configured SRS resource, where UE transmits the SRS using the beam used for transmitting the indicated UL RS</w:t>
            </w:r>
          </w:p>
          <w:p w14:paraId="15239E39" w14:textId="77777777" w:rsidR="00DF0053" w:rsidRPr="002119AA" w:rsidRDefault="00DF0053" w:rsidP="004A1999">
            <w:pPr>
              <w:numPr>
                <w:ilvl w:val="2"/>
                <w:numId w:val="7"/>
              </w:numPr>
              <w:spacing w:after="0"/>
              <w:rPr>
                <w:rFonts w:eastAsia="MS Mincho"/>
                <w:lang w:val="en-US" w:eastAsia="ja-JP"/>
              </w:rPr>
            </w:pPr>
            <w:r w:rsidRPr="002119AA">
              <w:rPr>
                <w:rFonts w:eastAsia="MS Mincho"/>
                <w:lang w:val="en-US" w:eastAsia="ja-JP"/>
              </w:rPr>
              <w:t>The UL RS indication can be SRI</w:t>
            </w:r>
            <w:r w:rsidRPr="002119AA">
              <w:rPr>
                <w:rFonts w:eastAsia="MS Mincho" w:hint="eastAsia"/>
                <w:lang w:val="en-US" w:eastAsia="ja-JP"/>
              </w:rPr>
              <w:t xml:space="preserve"> </w:t>
            </w:r>
            <w:r w:rsidRPr="002119AA">
              <w:rPr>
                <w:rFonts w:eastAsia="MS Mincho"/>
                <w:lang w:val="en-US" w:eastAsia="ja-JP"/>
              </w:rPr>
              <w:t>(SRS resource indicator), at least</w:t>
            </w:r>
          </w:p>
          <w:p w14:paraId="1279AE4D" w14:textId="77777777" w:rsidR="00DF0053" w:rsidRPr="002119AA" w:rsidRDefault="00DF0053" w:rsidP="004A1999">
            <w:pPr>
              <w:numPr>
                <w:ilvl w:val="2"/>
                <w:numId w:val="7"/>
              </w:numPr>
              <w:spacing w:after="0"/>
              <w:rPr>
                <w:rFonts w:eastAsia="MS Mincho"/>
                <w:lang w:val="en-US" w:eastAsia="ja-JP"/>
              </w:rPr>
            </w:pPr>
            <w:r w:rsidRPr="002119AA">
              <w:rPr>
                <w:rFonts w:eastAsia="MS Mincho"/>
                <w:lang w:val="en-US" w:eastAsia="ja-JP"/>
              </w:rPr>
              <w:t>FFS: The indication via MAC CE and/or DCI</w:t>
            </w:r>
          </w:p>
          <w:p w14:paraId="61207F49" w14:textId="77777777" w:rsidR="00DF0053" w:rsidRPr="00303E9D" w:rsidRDefault="00DF0053" w:rsidP="004A1999">
            <w:pPr>
              <w:numPr>
                <w:ilvl w:val="0"/>
                <w:numId w:val="7"/>
              </w:numPr>
              <w:spacing w:after="0"/>
              <w:rPr>
                <w:rFonts w:eastAsia="MS Mincho"/>
                <w:lang w:val="en-US" w:eastAsia="ja-JP"/>
              </w:rPr>
            </w:pPr>
            <w:r w:rsidRPr="00303E9D">
              <w:rPr>
                <w:rFonts w:eastAsia="MS Mincho"/>
                <w:lang w:val="en-US" w:eastAsia="ja-JP"/>
              </w:rPr>
              <w:t>For the purposes of DL/UL CSI acquisition and beam management</w:t>
            </w:r>
          </w:p>
          <w:p w14:paraId="36C00004" w14:textId="77777777" w:rsidR="00DF0053" w:rsidRPr="00303E9D" w:rsidRDefault="00DF0053" w:rsidP="004A1999">
            <w:pPr>
              <w:numPr>
                <w:ilvl w:val="1"/>
                <w:numId w:val="7"/>
              </w:numPr>
              <w:spacing w:after="0"/>
              <w:rPr>
                <w:rFonts w:eastAsia="MS Mincho"/>
                <w:lang w:val="en-US" w:eastAsia="ja-JP"/>
              </w:rPr>
            </w:pPr>
            <w:r w:rsidRPr="00303E9D">
              <w:rPr>
                <w:rFonts w:eastAsia="MS Mincho"/>
                <w:lang w:val="en-US" w:eastAsia="ja-JP"/>
              </w:rPr>
              <w:t>A UE can be configured with K &gt;= 1 SRS resources where</w:t>
            </w:r>
          </w:p>
          <w:p w14:paraId="7ECD73E3" w14:textId="77777777" w:rsidR="00DF0053" w:rsidRPr="00303E9D" w:rsidRDefault="00DF0053" w:rsidP="004A1999">
            <w:pPr>
              <w:numPr>
                <w:ilvl w:val="2"/>
                <w:numId w:val="7"/>
              </w:numPr>
              <w:spacing w:after="0"/>
              <w:rPr>
                <w:rFonts w:eastAsia="MS Mincho"/>
                <w:lang w:val="en-US" w:eastAsia="ja-JP"/>
              </w:rPr>
            </w:pPr>
            <w:r w:rsidRPr="00303E9D">
              <w:rPr>
                <w:rFonts w:eastAsia="MS Mincho"/>
                <w:lang w:val="en-US" w:eastAsia="ja-JP"/>
              </w:rPr>
              <w:t>A given X-port SRS resource spans N = 1,2, or 4 adjacent symbols within a slot where all X ports are mapped to each symbol of the resource</w:t>
            </w:r>
          </w:p>
          <w:p w14:paraId="2AE3D4E3"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FFS whether or not support N adjacent sub-time-units</w:t>
            </w:r>
          </w:p>
          <w:p w14:paraId="016AC10A"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FFS whether or not to additionally support non-adjacent symbols/sub-time-units</w:t>
            </w:r>
          </w:p>
          <w:p w14:paraId="777C556D"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FFS whether to not to additionally N&gt;4</w:t>
            </w:r>
          </w:p>
          <w:p w14:paraId="77E62AA9"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FFS the details for transmission of SRS (e.g., w.r.t., beams, etc.) within the N symbols/sub-time-units</w:t>
            </w:r>
          </w:p>
          <w:p w14:paraId="53FF88B5"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FFS whether or not/how to support antenna switching using SRS</w:t>
            </w:r>
          </w:p>
          <w:p w14:paraId="0D2C7694" w14:textId="77777777" w:rsidR="00DF0053" w:rsidRPr="00303E9D" w:rsidRDefault="00DF0053" w:rsidP="004A1999">
            <w:pPr>
              <w:numPr>
                <w:ilvl w:val="1"/>
                <w:numId w:val="7"/>
              </w:numPr>
              <w:spacing w:after="0"/>
              <w:rPr>
                <w:rFonts w:eastAsia="MS Mincho"/>
                <w:lang w:val="en-US" w:eastAsia="ja-JP"/>
              </w:rPr>
            </w:pPr>
            <w:r w:rsidRPr="00303E9D">
              <w:rPr>
                <w:rFonts w:eastAsia="MS Mincho"/>
                <w:lang w:val="en-US" w:eastAsia="ja-JP"/>
              </w:rPr>
              <w:t>A given SRS resource can be configured as aperiodic, periodic, or semi-persistent, where</w:t>
            </w:r>
          </w:p>
          <w:p w14:paraId="7DCDB1AD" w14:textId="77777777" w:rsidR="00DF0053" w:rsidRPr="00303E9D" w:rsidRDefault="00DF0053" w:rsidP="004A1999">
            <w:pPr>
              <w:numPr>
                <w:ilvl w:val="2"/>
                <w:numId w:val="7"/>
              </w:numPr>
              <w:spacing w:after="0"/>
              <w:rPr>
                <w:rFonts w:eastAsia="MS Mincho"/>
                <w:lang w:val="en-US" w:eastAsia="ja-JP"/>
              </w:rPr>
            </w:pPr>
            <w:r w:rsidRPr="00303E9D">
              <w:rPr>
                <w:rFonts w:eastAsia="MS Mincho"/>
                <w:lang w:val="en-US" w:eastAsia="ja-JP"/>
              </w:rPr>
              <w:t>Periodic: The resource is configured with a slot-level periodicity and slot-offset</w:t>
            </w:r>
          </w:p>
          <w:p w14:paraId="5726369A" w14:textId="77777777" w:rsidR="00DF0053" w:rsidRPr="00303E9D" w:rsidRDefault="00DF0053" w:rsidP="004A1999">
            <w:pPr>
              <w:numPr>
                <w:ilvl w:val="2"/>
                <w:numId w:val="7"/>
              </w:numPr>
              <w:spacing w:after="0"/>
              <w:rPr>
                <w:rFonts w:eastAsia="MS Mincho"/>
                <w:lang w:val="en-US" w:eastAsia="ja-JP"/>
              </w:rPr>
            </w:pPr>
            <w:r w:rsidRPr="00303E9D">
              <w:rPr>
                <w:rFonts w:eastAsia="MS Mincho"/>
                <w:lang w:val="en-US" w:eastAsia="ja-JP"/>
              </w:rPr>
              <w:t>Semi-persistent: The resource is configured with a slot-level periodicity and slot-offset</w:t>
            </w:r>
          </w:p>
          <w:p w14:paraId="70099C6A"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Multiple SRS resources can be activated/deactivated with a single message</w:t>
            </w:r>
          </w:p>
          <w:p w14:paraId="3BC292FB"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FFS: Activation/deactivation details</w:t>
            </w:r>
          </w:p>
          <w:p w14:paraId="328D866B" w14:textId="77777777" w:rsidR="00DF0053" w:rsidRPr="00303E9D" w:rsidRDefault="00DF0053" w:rsidP="004A1999">
            <w:pPr>
              <w:numPr>
                <w:ilvl w:val="2"/>
                <w:numId w:val="7"/>
              </w:numPr>
              <w:spacing w:after="0"/>
              <w:rPr>
                <w:rFonts w:eastAsia="MS Mincho"/>
                <w:lang w:val="en-US" w:eastAsia="ja-JP"/>
              </w:rPr>
            </w:pPr>
            <w:r w:rsidRPr="00303E9D">
              <w:rPr>
                <w:rFonts w:eastAsia="MS Mincho"/>
                <w:lang w:val="en-US" w:eastAsia="ja-JP"/>
              </w:rPr>
              <w:t>Aperiodic: The resource is configured without a slot-level periodicity and slot offset</w:t>
            </w:r>
          </w:p>
          <w:p w14:paraId="7A6A8B89" w14:textId="77777777" w:rsidR="00DF0053" w:rsidRPr="00303E9D" w:rsidRDefault="00DF0053" w:rsidP="004A1999">
            <w:pPr>
              <w:numPr>
                <w:ilvl w:val="3"/>
                <w:numId w:val="7"/>
              </w:numPr>
              <w:spacing w:after="0"/>
              <w:rPr>
                <w:rFonts w:eastAsia="MS Mincho"/>
                <w:lang w:val="en-US" w:eastAsia="ja-JP"/>
              </w:rPr>
            </w:pPr>
            <w:r w:rsidRPr="00303E9D">
              <w:rPr>
                <w:rFonts w:eastAsia="MS Mincho"/>
                <w:lang w:val="en-US" w:eastAsia="ja-JP"/>
              </w:rPr>
              <w:t>Multiple SRS resources can be triggered with a single message</w:t>
            </w:r>
          </w:p>
          <w:p w14:paraId="647810B6" w14:textId="77777777" w:rsidR="00DF0053" w:rsidRPr="00303E9D" w:rsidRDefault="00DF0053" w:rsidP="004A1999">
            <w:pPr>
              <w:numPr>
                <w:ilvl w:val="2"/>
                <w:numId w:val="7"/>
              </w:numPr>
              <w:spacing w:after="0"/>
              <w:rPr>
                <w:rFonts w:eastAsia="MS Mincho"/>
                <w:lang w:val="en-US" w:eastAsia="ja-JP"/>
              </w:rPr>
            </w:pPr>
            <w:r w:rsidRPr="00303E9D">
              <w:rPr>
                <w:rFonts w:eastAsia="MS Mincho"/>
                <w:lang w:val="en-US" w:eastAsia="ja-JP"/>
              </w:rPr>
              <w:t>Note: For periodic/semi-persistent, different resources may have different periodicities and/or slot offsets</w:t>
            </w:r>
          </w:p>
          <w:p w14:paraId="6D25FF64" w14:textId="77777777" w:rsidR="00DF0053" w:rsidRPr="00303E9D" w:rsidRDefault="00DF0053" w:rsidP="004A1999">
            <w:pPr>
              <w:numPr>
                <w:ilvl w:val="1"/>
                <w:numId w:val="7"/>
              </w:numPr>
              <w:spacing w:after="0"/>
              <w:rPr>
                <w:rFonts w:eastAsia="MS Mincho"/>
                <w:lang w:val="en-US" w:eastAsia="ja-JP"/>
              </w:rPr>
            </w:pPr>
            <w:r w:rsidRPr="00303E9D">
              <w:rPr>
                <w:rFonts w:eastAsia="MS Mincho"/>
                <w:lang w:val="en-US" w:eastAsia="ja-JP"/>
              </w:rPr>
              <w:t>FFS the location(s) of SRS symbol(s) within a slot</w:t>
            </w:r>
          </w:p>
          <w:p w14:paraId="65C38108" w14:textId="77777777" w:rsidR="00DF0053" w:rsidRPr="001351A8" w:rsidRDefault="00DF0053" w:rsidP="004A1999">
            <w:pPr>
              <w:numPr>
                <w:ilvl w:val="1"/>
                <w:numId w:val="7"/>
              </w:numPr>
              <w:spacing w:after="0"/>
              <w:rPr>
                <w:rFonts w:eastAsia="MS Mincho"/>
                <w:lang w:val="en-US" w:eastAsia="ja-JP"/>
              </w:rPr>
            </w:pPr>
            <w:r w:rsidRPr="00303E9D">
              <w:rPr>
                <w:rFonts w:eastAsia="MS Mincho"/>
                <w:lang w:val="en-US" w:eastAsia="ja-JP"/>
              </w:rPr>
              <w:t>FFS: Configuration details including grouping of SRS resources to allow low signaling overhead for indicating allocated SRS resources</w:t>
            </w:r>
          </w:p>
          <w:p w14:paraId="183A0AB7" w14:textId="77777777" w:rsidR="00DF0053" w:rsidRPr="00746A24" w:rsidRDefault="00DF0053" w:rsidP="004A1999">
            <w:pPr>
              <w:numPr>
                <w:ilvl w:val="0"/>
                <w:numId w:val="7"/>
              </w:numPr>
              <w:spacing w:after="0" w:line="259" w:lineRule="auto"/>
            </w:pPr>
            <w:r w:rsidRPr="00746A24">
              <w:t xml:space="preserve">For the purposes of beam indication for at least NR unicast PDSCH, support an N-bit indicator field in DCI which provides a reference to a DL RS which is spatially </w:t>
            </w:r>
            <w:proofErr w:type="spellStart"/>
            <w:r w:rsidRPr="00746A24">
              <w:t>QCL’d</w:t>
            </w:r>
            <w:proofErr w:type="spellEnd"/>
            <w:r w:rsidRPr="00746A24">
              <w:t xml:space="preserve"> with at least one PDSCH DMRS port group</w:t>
            </w:r>
          </w:p>
          <w:p w14:paraId="05B9DD29" w14:textId="77777777" w:rsidR="00DF0053" w:rsidRPr="00746A24" w:rsidRDefault="00DF0053" w:rsidP="004A1999">
            <w:pPr>
              <w:numPr>
                <w:ilvl w:val="1"/>
                <w:numId w:val="7"/>
              </w:numPr>
              <w:spacing w:after="0" w:line="259" w:lineRule="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466616BB" w14:textId="77777777" w:rsidR="00DF0053" w:rsidRPr="00746A24" w:rsidRDefault="00DF0053" w:rsidP="004A1999">
            <w:pPr>
              <w:numPr>
                <w:ilvl w:val="2"/>
                <w:numId w:val="7"/>
              </w:numPr>
              <w:spacing w:after="0" w:line="259" w:lineRule="auto"/>
            </w:pPr>
            <w:r w:rsidRPr="00746A24">
              <w:t>Note: L1-RSRP reporting on SSB is not yet agreed</w:t>
            </w:r>
          </w:p>
          <w:p w14:paraId="5582DD8C" w14:textId="77777777" w:rsidR="00DF0053" w:rsidRPr="00746A24" w:rsidRDefault="00DF0053" w:rsidP="004A1999">
            <w:pPr>
              <w:numPr>
                <w:ilvl w:val="2"/>
                <w:numId w:val="7"/>
              </w:numPr>
              <w:spacing w:after="0" w:line="259" w:lineRule="auto"/>
            </w:pPr>
            <w:r w:rsidRPr="00746A24">
              <w:t>Note: One possibility to determine DL CSI-RS type is through the resource setting ID, other options are not precluded</w:t>
            </w:r>
          </w:p>
          <w:p w14:paraId="187A26FE" w14:textId="77777777" w:rsidR="00DF0053" w:rsidRPr="00746A24" w:rsidRDefault="00DF0053" w:rsidP="004A1999">
            <w:pPr>
              <w:numPr>
                <w:ilvl w:val="1"/>
                <w:numId w:val="7"/>
              </w:numPr>
              <w:spacing w:after="0" w:line="259" w:lineRule="auto"/>
            </w:pPr>
            <w:r w:rsidRPr="00746A24">
              <w:t>The value of N is FFS, but is at most [3] bits</w:t>
            </w:r>
          </w:p>
          <w:p w14:paraId="21369DAA" w14:textId="77777777" w:rsidR="00DF0053" w:rsidRPr="00746A24" w:rsidRDefault="00DF0053" w:rsidP="004A1999">
            <w:pPr>
              <w:numPr>
                <w:ilvl w:val="1"/>
                <w:numId w:val="7"/>
              </w:numPr>
              <w:spacing w:after="0" w:line="259" w:lineRule="auto"/>
            </w:pPr>
            <w:r w:rsidRPr="00746A24">
              <w:t>FFS: The case of more than one DMRS port group</w:t>
            </w:r>
          </w:p>
          <w:p w14:paraId="474B4FDC" w14:textId="77777777" w:rsidR="00DF0053" w:rsidRPr="00746A24" w:rsidRDefault="00DF0053" w:rsidP="004A1999">
            <w:pPr>
              <w:numPr>
                <w:ilvl w:val="1"/>
                <w:numId w:val="7"/>
              </w:numPr>
              <w:spacing w:after="0" w:line="259" w:lineRule="auto"/>
            </w:pPr>
            <w:r w:rsidRPr="00746A24">
              <w:t xml:space="preserve">FFS: Whether or not to indicate more than one beam indicator, NR strive to minimize the indicator overhead </w:t>
            </w:r>
          </w:p>
          <w:p w14:paraId="2F43813E" w14:textId="77777777" w:rsidR="00DF0053" w:rsidRPr="00746A24" w:rsidRDefault="00DF0053" w:rsidP="004A1999">
            <w:pPr>
              <w:numPr>
                <w:ilvl w:val="0"/>
                <w:numId w:val="7"/>
              </w:numPr>
              <w:spacing w:after="0" w:line="259" w:lineRule="auto"/>
            </w:pPr>
            <w:r w:rsidRPr="00746A24">
              <w:t xml:space="preserve">FFS: Signalling mechanism for the association of a DL RS index (e.g., CRI, SSB index) to an indicator state, e.g., </w:t>
            </w:r>
          </w:p>
          <w:p w14:paraId="4BC1E497" w14:textId="77777777" w:rsidR="00DF0053" w:rsidRPr="00746A24" w:rsidRDefault="00DF0053" w:rsidP="004A1999">
            <w:pPr>
              <w:numPr>
                <w:ilvl w:val="1"/>
                <w:numId w:val="7"/>
              </w:numPr>
              <w:spacing w:after="0" w:line="259" w:lineRule="auto"/>
            </w:pPr>
            <w:r w:rsidRPr="00746A24">
              <w:t xml:space="preserve">The association is explicitly </w:t>
            </w:r>
            <w:proofErr w:type="spellStart"/>
            <w:r w:rsidRPr="00746A24">
              <w:t>signaled</w:t>
            </w:r>
            <w:proofErr w:type="spellEnd"/>
            <w:r w:rsidRPr="00746A24">
              <w:t xml:space="preserve"> to the UE</w:t>
            </w:r>
          </w:p>
          <w:p w14:paraId="686B501E" w14:textId="77777777" w:rsidR="00DF0053" w:rsidRPr="00746A24" w:rsidRDefault="00DF0053" w:rsidP="004A1999">
            <w:pPr>
              <w:numPr>
                <w:ilvl w:val="1"/>
                <w:numId w:val="7"/>
              </w:numPr>
              <w:spacing w:after="0" w:line="259" w:lineRule="auto"/>
            </w:pPr>
            <w:r w:rsidRPr="00746A24">
              <w:t>The association is implicitly determined by the UE</w:t>
            </w:r>
          </w:p>
          <w:p w14:paraId="77ED71E0" w14:textId="77777777" w:rsidR="00DF0053" w:rsidRPr="00746A24" w:rsidRDefault="00DF0053" w:rsidP="004A1999">
            <w:pPr>
              <w:numPr>
                <w:ilvl w:val="1"/>
                <w:numId w:val="7"/>
              </w:numPr>
              <w:spacing w:after="0" w:line="259" w:lineRule="auto"/>
            </w:pPr>
            <w:r w:rsidRPr="00746A24">
              <w:t>Combination of the above is not precluded</w:t>
            </w:r>
          </w:p>
          <w:p w14:paraId="6B369C8D" w14:textId="77777777" w:rsidR="00DF0053" w:rsidRPr="00746A24" w:rsidRDefault="00DF0053" w:rsidP="004A1999">
            <w:pPr>
              <w:numPr>
                <w:ilvl w:val="0"/>
                <w:numId w:val="7"/>
              </w:numPr>
              <w:spacing w:after="0" w:line="259" w:lineRule="auto"/>
            </w:pPr>
            <w:r w:rsidRPr="00746A24">
              <w:t>FFS: An indicator state may or may not also include other parameter(s), e.g., for PDSCH to RE mapping purposes analogous to PQI in LTE, other QCL parameters</w:t>
            </w:r>
          </w:p>
          <w:p w14:paraId="2920C8EE" w14:textId="77777777" w:rsidR="00DF0053" w:rsidRPr="00746A24" w:rsidRDefault="00DF0053" w:rsidP="004A1999">
            <w:pPr>
              <w:numPr>
                <w:ilvl w:val="0"/>
                <w:numId w:val="7"/>
              </w:numPr>
              <w:spacing w:after="0" w:line="259" w:lineRule="auto"/>
            </w:pPr>
            <w:r w:rsidRPr="00746A24">
              <w:t>FFS: Whether or not an indicator state may be associated with more than one DL RS index</w:t>
            </w:r>
          </w:p>
          <w:p w14:paraId="69C9281A" w14:textId="77777777" w:rsidR="00DF0053" w:rsidRPr="00746A24" w:rsidRDefault="00DF0053" w:rsidP="004A1999">
            <w:pPr>
              <w:numPr>
                <w:ilvl w:val="0"/>
                <w:numId w:val="7"/>
              </w:numPr>
              <w:spacing w:after="0" w:line="259" w:lineRule="auto"/>
            </w:pPr>
            <w:r w:rsidRPr="00746A24">
              <w:t>FFS: PDCCH beam indication may or may not be based on the beam indication states for PDSCH</w:t>
            </w:r>
          </w:p>
          <w:p w14:paraId="65145EE3" w14:textId="77777777" w:rsidR="00DF0053" w:rsidRPr="00D51775" w:rsidRDefault="00DF0053" w:rsidP="004A1999">
            <w:pPr>
              <w:numPr>
                <w:ilvl w:val="0"/>
                <w:numId w:val="7"/>
              </w:numPr>
            </w:pPr>
            <w:r w:rsidRPr="00D51775">
              <w:t xml:space="preserve">Support the QCL indication of DM-RS for PDSCH via DCI </w:t>
            </w:r>
            <w:proofErr w:type="spellStart"/>
            <w:r w:rsidRPr="00D51775">
              <w:t>signaling</w:t>
            </w:r>
            <w:proofErr w:type="spellEnd"/>
            <w:r w:rsidRPr="00D51775">
              <w:t>:</w:t>
            </w:r>
          </w:p>
          <w:p w14:paraId="59890474" w14:textId="77777777" w:rsidR="00DF0053" w:rsidRPr="00D51775" w:rsidRDefault="00DF0053" w:rsidP="004A1999">
            <w:pPr>
              <w:numPr>
                <w:ilvl w:val="1"/>
                <w:numId w:val="7"/>
              </w:numPr>
            </w:pPr>
            <w:r w:rsidRPr="00D51775">
              <w:t>The N-bit indicator field in the agreed WF R1-1714885 is extended to support:</w:t>
            </w:r>
          </w:p>
          <w:p w14:paraId="787CB5BF" w14:textId="77777777" w:rsidR="00DF0053" w:rsidRPr="00D51775" w:rsidRDefault="00DF0053" w:rsidP="004A1999">
            <w:pPr>
              <w:numPr>
                <w:ilvl w:val="2"/>
                <w:numId w:val="7"/>
              </w:numPr>
            </w:pPr>
            <w:r w:rsidRPr="00D51775">
              <w:t>Each state refers to one or two RS sets, which indicates a QCL relationship for one or two DMRS port group (s), respectively</w:t>
            </w:r>
          </w:p>
          <w:p w14:paraId="635557E5" w14:textId="77777777" w:rsidR="00DF0053" w:rsidRPr="00D51775" w:rsidRDefault="00DF0053" w:rsidP="004A1999">
            <w:pPr>
              <w:numPr>
                <w:ilvl w:val="3"/>
                <w:numId w:val="7"/>
              </w:numPr>
            </w:pPr>
            <w:r w:rsidRPr="00D51775">
              <w:t xml:space="preserve">Each RS set refers to one or more RS(s) which are </w:t>
            </w:r>
            <w:proofErr w:type="spellStart"/>
            <w:r w:rsidRPr="00D51775">
              <w:t>QCLed</w:t>
            </w:r>
            <w:proofErr w:type="spellEnd"/>
            <w:r w:rsidRPr="00D51775">
              <w:t xml:space="preserve"> with DM-RS ports within corresponding DM-RS group</w:t>
            </w:r>
          </w:p>
          <w:p w14:paraId="5C19E19A" w14:textId="77777777" w:rsidR="00DF0053" w:rsidRPr="00D51775" w:rsidRDefault="00DF0053" w:rsidP="004A1999">
            <w:pPr>
              <w:numPr>
                <w:ilvl w:val="3"/>
                <w:numId w:val="7"/>
              </w:numPr>
            </w:pPr>
            <w:r w:rsidRPr="00D51775">
              <w:lastRenderedPageBreak/>
              <w:t>Note: The RSs within a RS set may be of different types</w:t>
            </w:r>
          </w:p>
          <w:p w14:paraId="67F0C2FC" w14:textId="77777777" w:rsidR="00DF0053" w:rsidRPr="00D51775" w:rsidRDefault="00DF0053" w:rsidP="004A1999">
            <w:pPr>
              <w:numPr>
                <w:ilvl w:val="3"/>
                <w:numId w:val="7"/>
              </w:numPr>
            </w:pPr>
            <w:r w:rsidRPr="00D51775">
              <w:t xml:space="preserve">If there are more than one RS per RS set, each of them may be associated with different QCL parameters, e.g. one RS may be associated with spatial QCL while another RS may be associated with other QCL parameters, </w:t>
            </w:r>
            <w:proofErr w:type="spellStart"/>
            <w:r w:rsidRPr="00D51775">
              <w:t>etc</w:t>
            </w:r>
            <w:proofErr w:type="spellEnd"/>
          </w:p>
          <w:p w14:paraId="1A7528EC" w14:textId="77777777" w:rsidR="00DF0053" w:rsidRPr="00D51775" w:rsidRDefault="00DF0053" w:rsidP="004A1999">
            <w:pPr>
              <w:numPr>
                <w:ilvl w:val="3"/>
                <w:numId w:val="7"/>
              </w:numPr>
            </w:pPr>
            <w:r w:rsidRPr="00D51775">
              <w:t xml:space="preserve">Configuration of RS set for each state can be done via higher layer </w:t>
            </w:r>
            <w:proofErr w:type="spellStart"/>
            <w:r w:rsidRPr="00D51775">
              <w:t>signaling</w:t>
            </w:r>
            <w:proofErr w:type="spellEnd"/>
          </w:p>
          <w:p w14:paraId="1BAFA461" w14:textId="77777777" w:rsidR="00DF0053" w:rsidRPr="00D51775" w:rsidRDefault="00DF0053" w:rsidP="004A1999">
            <w:pPr>
              <w:numPr>
                <w:ilvl w:val="4"/>
                <w:numId w:val="7"/>
              </w:numPr>
            </w:pPr>
            <w:r w:rsidRPr="00D51775">
              <w:t>E.g., RRC/RRC + MAC CE</w:t>
            </w:r>
          </w:p>
          <w:p w14:paraId="3C41CB05" w14:textId="77777777" w:rsidR="00DF0053" w:rsidRPr="00573F89" w:rsidRDefault="00DF0053" w:rsidP="004A1999">
            <w:pPr>
              <w:numPr>
                <w:ilvl w:val="1"/>
                <w:numId w:val="7"/>
              </w:numPr>
              <w:spacing w:after="0"/>
              <w:rPr>
                <w:rFonts w:eastAsia="MS Mincho"/>
                <w:lang w:eastAsia="ja-JP"/>
              </w:rPr>
            </w:pPr>
            <w:r w:rsidRPr="00D51775">
              <w:t>FFS the timing when the QCL is applied relative to the time of the QCL indication</w:t>
            </w:r>
          </w:p>
          <w:p w14:paraId="4C956F4B" w14:textId="57688802" w:rsidR="00573F89" w:rsidRPr="00746A24" w:rsidRDefault="00573F89" w:rsidP="00573F89">
            <w:pPr>
              <w:numPr>
                <w:ilvl w:val="0"/>
                <w:numId w:val="7"/>
              </w:numPr>
              <w:spacing w:after="0" w:line="259" w:lineRule="auto"/>
            </w:pPr>
            <w:r w:rsidRPr="00573F89">
              <w:t>A UE is RRC configured with a list of up to M candidate Transmission Configuration Indication (TCI) states at least for the purposes of QCL indication</w:t>
            </w:r>
          </w:p>
          <w:p w14:paraId="4FA6CF20" w14:textId="77777777" w:rsidR="009D5F4E" w:rsidRDefault="009D5F4E" w:rsidP="009D5F4E">
            <w:pPr>
              <w:pStyle w:val="a4"/>
              <w:numPr>
                <w:ilvl w:val="1"/>
                <w:numId w:val="7"/>
              </w:numPr>
              <w:spacing w:after="0"/>
              <w:ind w:leftChars="0" w:left="1434" w:hanging="357"/>
            </w:pPr>
            <w:r w:rsidRPr="009D5F4E">
              <w:rPr>
                <w:rFonts w:hint="eastAsia"/>
              </w:rPr>
              <w:t>Whether M equal to or larger than 2N is for further study, where N is the size of the DCI field for PDSCH</w:t>
            </w:r>
          </w:p>
          <w:p w14:paraId="0B769479" w14:textId="77777777" w:rsidR="009D5F4E" w:rsidRDefault="009D5F4E" w:rsidP="009D5F4E">
            <w:pPr>
              <w:pStyle w:val="a4"/>
              <w:numPr>
                <w:ilvl w:val="1"/>
                <w:numId w:val="7"/>
              </w:numPr>
              <w:spacing w:after="0"/>
              <w:ind w:leftChars="0"/>
              <w:rPr>
                <w:lang w:eastAsia="ko-KR"/>
              </w:rPr>
            </w:pPr>
            <w:r>
              <w:rPr>
                <w:rFonts w:hint="eastAsia"/>
                <w:lang w:eastAsia="ko-KR"/>
              </w:rPr>
              <w:t>FFS: Mapping between the candidate states to the states described by N bit DCI field for PDSCH</w:t>
            </w:r>
          </w:p>
          <w:p w14:paraId="5F2AA366" w14:textId="77777777" w:rsidR="009D5F4E" w:rsidRDefault="009D5F4E" w:rsidP="009D5F4E">
            <w:pPr>
              <w:pStyle w:val="a4"/>
              <w:numPr>
                <w:ilvl w:val="1"/>
                <w:numId w:val="7"/>
              </w:numPr>
              <w:spacing w:after="0"/>
              <w:ind w:leftChars="0"/>
              <w:rPr>
                <w:lang w:eastAsia="ko-KR"/>
              </w:rPr>
            </w:pPr>
            <w:r>
              <w:rPr>
                <w:rFonts w:hint="eastAsia"/>
                <w:lang w:eastAsia="ko-KR"/>
              </w:rPr>
              <w:t>Each TCI state can be configured with one RS Set</w:t>
            </w:r>
          </w:p>
          <w:p w14:paraId="01CB57CD" w14:textId="77777777" w:rsidR="009D5F4E" w:rsidRDefault="009D5F4E" w:rsidP="009D5F4E">
            <w:pPr>
              <w:pStyle w:val="a4"/>
              <w:numPr>
                <w:ilvl w:val="1"/>
                <w:numId w:val="7"/>
              </w:numPr>
              <w:spacing w:after="0"/>
              <w:ind w:leftChars="0"/>
              <w:rPr>
                <w:lang w:eastAsia="ko-KR"/>
              </w:rPr>
            </w:pPr>
            <w:r>
              <w:rPr>
                <w:rFonts w:hint="eastAsia"/>
                <w:lang w:eastAsia="ko-KR"/>
              </w:rPr>
              <w:t>Each ID (FFS: details of ID) of DL RS at least for the purpose of spatial QCL in an RS Set can refer to one of the following DL RS types:</w:t>
            </w:r>
          </w:p>
          <w:p w14:paraId="1D279EBE" w14:textId="77777777" w:rsidR="009D5F4E" w:rsidRDefault="009D5F4E" w:rsidP="009D5F4E">
            <w:pPr>
              <w:numPr>
                <w:ilvl w:val="2"/>
                <w:numId w:val="7"/>
              </w:numPr>
              <w:spacing w:after="0" w:line="259" w:lineRule="auto"/>
            </w:pPr>
            <w:r>
              <w:rPr>
                <w:rFonts w:hint="eastAsia"/>
              </w:rPr>
              <w:t>SSB</w:t>
            </w:r>
          </w:p>
          <w:p w14:paraId="1401A17D" w14:textId="77777777" w:rsidR="009D5F4E" w:rsidRDefault="009D5F4E" w:rsidP="009D5F4E">
            <w:pPr>
              <w:numPr>
                <w:ilvl w:val="2"/>
                <w:numId w:val="7"/>
              </w:numPr>
              <w:spacing w:after="0" w:line="259" w:lineRule="auto"/>
            </w:pPr>
            <w:r>
              <w:rPr>
                <w:rFonts w:hint="eastAsia"/>
              </w:rPr>
              <w:t>Periodic CSI-RS</w:t>
            </w:r>
          </w:p>
          <w:p w14:paraId="1D9CF04F" w14:textId="77777777" w:rsidR="009D5F4E" w:rsidRDefault="009D5F4E" w:rsidP="009D5F4E">
            <w:pPr>
              <w:numPr>
                <w:ilvl w:val="2"/>
                <w:numId w:val="7"/>
              </w:numPr>
              <w:spacing w:after="0" w:line="259" w:lineRule="auto"/>
            </w:pPr>
            <w:r>
              <w:rPr>
                <w:rFonts w:hint="eastAsia"/>
              </w:rPr>
              <w:t>Aperiodic CSI-RS</w:t>
            </w:r>
          </w:p>
          <w:p w14:paraId="28BBCD82" w14:textId="77777777" w:rsidR="009D5F4E" w:rsidRDefault="009D5F4E" w:rsidP="009D5F4E">
            <w:pPr>
              <w:numPr>
                <w:ilvl w:val="2"/>
                <w:numId w:val="7"/>
              </w:numPr>
              <w:spacing w:after="0" w:line="259" w:lineRule="auto"/>
            </w:pPr>
            <w:r>
              <w:rPr>
                <w:rFonts w:hint="eastAsia"/>
              </w:rPr>
              <w:t>Semi-persistent CSI-RS</w:t>
            </w:r>
          </w:p>
          <w:p w14:paraId="6DB65195" w14:textId="77777777" w:rsidR="009D5F4E" w:rsidRDefault="009D5F4E" w:rsidP="009D5F4E">
            <w:pPr>
              <w:pStyle w:val="a4"/>
              <w:numPr>
                <w:ilvl w:val="1"/>
                <w:numId w:val="7"/>
              </w:numPr>
              <w:spacing w:after="0"/>
              <w:ind w:leftChars="0"/>
              <w:rPr>
                <w:lang w:eastAsia="ko-KR"/>
              </w:rPr>
            </w:pPr>
            <w:r>
              <w:rPr>
                <w:rFonts w:hint="eastAsia"/>
                <w:lang w:eastAsia="ko-KR"/>
              </w:rPr>
              <w:t>FFS: Other RS (e.g. TRS, PTRS) in an RS set depending on outcome of discussions in the QCL agenda item</w:t>
            </w:r>
          </w:p>
          <w:p w14:paraId="0664A5E9" w14:textId="77777777" w:rsidR="009D5F4E" w:rsidRDefault="009D5F4E" w:rsidP="009D5F4E">
            <w:pPr>
              <w:pStyle w:val="a4"/>
              <w:numPr>
                <w:ilvl w:val="1"/>
                <w:numId w:val="7"/>
              </w:numPr>
              <w:spacing w:after="0"/>
              <w:ind w:leftChars="0"/>
              <w:rPr>
                <w:lang w:eastAsia="ko-KR"/>
              </w:rPr>
            </w:pPr>
            <w:r>
              <w:rPr>
                <w:rFonts w:hint="eastAsia"/>
                <w:lang w:eastAsia="ko-KR"/>
              </w:rPr>
              <w:t>FFS: Mechanisms to initialize/update the ID of a DL RS(s) in the RS Set used at least for spatial QCL purposes</w:t>
            </w:r>
          </w:p>
          <w:p w14:paraId="2C271990" w14:textId="77777777" w:rsidR="009D5F4E" w:rsidRDefault="009D5F4E" w:rsidP="009D5F4E">
            <w:pPr>
              <w:numPr>
                <w:ilvl w:val="2"/>
                <w:numId w:val="7"/>
              </w:numPr>
              <w:spacing w:after="0" w:line="259" w:lineRule="auto"/>
            </w:pPr>
            <w:r>
              <w:rPr>
                <w:rFonts w:hint="eastAsia"/>
              </w:rPr>
              <w:t>At least the following two mechanisms are FFS: (1) explicit signalling to the UE of the DL RS(s) ID and corresponding TCI state (2) implicit association of the DL RS ID(s) to a TCI state based on measurements by the UE.</w:t>
            </w:r>
          </w:p>
          <w:p w14:paraId="730C7A15" w14:textId="77777777" w:rsidR="009D5F4E" w:rsidRDefault="009D5F4E" w:rsidP="009D5F4E">
            <w:pPr>
              <w:numPr>
                <w:ilvl w:val="2"/>
                <w:numId w:val="7"/>
              </w:numPr>
              <w:spacing w:after="0" w:line="259" w:lineRule="auto"/>
            </w:pPr>
            <w:r>
              <w:rPr>
                <w:rFonts w:hint="eastAsia"/>
              </w:rPr>
              <w:t>The mechanisms used for different RS types are FFS</w:t>
            </w:r>
          </w:p>
          <w:p w14:paraId="43869EF6" w14:textId="77777777" w:rsidR="009D5F4E" w:rsidRDefault="009D5F4E" w:rsidP="009D5F4E">
            <w:pPr>
              <w:pStyle w:val="a4"/>
              <w:numPr>
                <w:ilvl w:val="1"/>
                <w:numId w:val="7"/>
              </w:numPr>
              <w:spacing w:after="0"/>
              <w:ind w:leftChars="0"/>
              <w:rPr>
                <w:lang w:eastAsia="ko-KR"/>
              </w:rPr>
            </w:pPr>
            <w:r>
              <w:rPr>
                <w:rFonts w:hint="eastAsia"/>
                <w:lang w:eastAsia="ko-KR"/>
              </w:rPr>
              <w:t>FFS: Whether or not a TCI state includes other parameters(s), e.g., for PDSCH rate matching purposes</w:t>
            </w:r>
          </w:p>
          <w:p w14:paraId="1E8D2CCB" w14:textId="77777777" w:rsidR="009D5F4E" w:rsidRDefault="009D5F4E" w:rsidP="009D5F4E">
            <w:pPr>
              <w:pStyle w:val="a4"/>
              <w:numPr>
                <w:ilvl w:val="1"/>
                <w:numId w:val="7"/>
              </w:numPr>
              <w:spacing w:after="0"/>
              <w:ind w:leftChars="0"/>
              <w:rPr>
                <w:lang w:eastAsia="ko-KR"/>
              </w:rPr>
            </w:pPr>
            <w:r>
              <w:rPr>
                <w:rFonts w:hint="eastAsia"/>
                <w:lang w:eastAsia="ko-KR"/>
              </w:rPr>
              <w:t>FFS: Value of N, where N is at most [3] bits</w:t>
            </w:r>
          </w:p>
          <w:p w14:paraId="431657FB" w14:textId="77777777" w:rsidR="00DF0053" w:rsidRPr="009D5F4E" w:rsidRDefault="00DF0053" w:rsidP="009D5F4E">
            <w:pPr>
              <w:spacing w:after="0" w:line="259" w:lineRule="auto"/>
              <w:ind w:left="1800"/>
              <w:rPr>
                <w:rFonts w:eastAsia="MS Mincho"/>
                <w:b/>
                <w:bCs/>
                <w:sz w:val="18"/>
                <w:u w:val="single"/>
                <w:lang w:eastAsia="ja-JP"/>
              </w:rPr>
            </w:pPr>
          </w:p>
        </w:tc>
      </w:tr>
    </w:tbl>
    <w:p w14:paraId="0B0A7683" w14:textId="41687869" w:rsidR="00F30B81" w:rsidRPr="00DF0053" w:rsidRDefault="00F30B81" w:rsidP="00573F89">
      <w:pPr>
        <w:pStyle w:val="2222"/>
        <w:spacing w:after="120" w:line="288" w:lineRule="auto"/>
        <w:ind w:firstLineChars="0" w:firstLine="0"/>
        <w:rPr>
          <w:rFonts w:cs="Times New Roman"/>
          <w:lang w:eastAsia="ko-KR"/>
        </w:rPr>
      </w:pPr>
    </w:p>
    <w:sectPr w:rsidR="00F30B81" w:rsidRPr="00DF0053"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224BB" w14:textId="77777777" w:rsidR="002F7425" w:rsidRDefault="002F7425">
      <w:r>
        <w:separator/>
      </w:r>
    </w:p>
  </w:endnote>
  <w:endnote w:type="continuationSeparator" w:id="0">
    <w:p w14:paraId="76DCA8BD" w14:textId="77777777" w:rsidR="002F7425" w:rsidRDefault="002F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77FF2" w14:textId="77777777" w:rsidR="002F7425" w:rsidRDefault="002F7425">
      <w:r>
        <w:separator/>
      </w:r>
    </w:p>
  </w:footnote>
  <w:footnote w:type="continuationSeparator" w:id="0">
    <w:p w14:paraId="041EACDD" w14:textId="77777777" w:rsidR="002F7425" w:rsidRDefault="002F7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24963F17"/>
    <w:multiLevelType w:val="hybridMultilevel"/>
    <w:tmpl w:val="30B048D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4">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6D72432A"/>
    <w:lvl w:ilvl="0">
      <w:start w:val="1"/>
      <w:numFmt w:val="decimal"/>
      <w:pStyle w:val="1"/>
      <w:lvlText w:val="%1"/>
      <w:lvlJc w:val="left"/>
      <w:pPr>
        <w:ind w:left="400" w:hanging="400"/>
      </w:pPr>
      <w:rPr>
        <w:rFonts w:hint="eastAsia"/>
        <w:sz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nsid w:val="2F6B5AD4"/>
    <w:multiLevelType w:val="hybridMultilevel"/>
    <w:tmpl w:val="2144B7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4">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5">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65042390"/>
    <w:multiLevelType w:val="hybridMultilevel"/>
    <w:tmpl w:val="DC789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abstractNum w:abstractNumId="40">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9"/>
  </w:num>
  <w:num w:numId="4">
    <w:abstractNumId w:val="37"/>
  </w:num>
  <w:num w:numId="5">
    <w:abstractNumId w:val="1"/>
  </w:num>
  <w:num w:numId="6">
    <w:abstractNumId w:val="10"/>
  </w:num>
  <w:num w:numId="7">
    <w:abstractNumId w:val="32"/>
  </w:num>
  <w:num w:numId="8">
    <w:abstractNumId w:val="31"/>
  </w:num>
  <w:num w:numId="9">
    <w:abstractNumId w:val="7"/>
  </w:num>
  <w:num w:numId="10">
    <w:abstractNumId w:val="23"/>
  </w:num>
  <w:num w:numId="11">
    <w:abstractNumId w:val="8"/>
  </w:num>
  <w:num w:numId="12">
    <w:abstractNumId w:val="6"/>
  </w:num>
  <w:num w:numId="13">
    <w:abstractNumId w:val="30"/>
  </w:num>
  <w:num w:numId="14">
    <w:abstractNumId w:val="13"/>
  </w:num>
  <w:num w:numId="15">
    <w:abstractNumId w:val="20"/>
  </w:num>
  <w:num w:numId="16">
    <w:abstractNumId w:val="36"/>
  </w:num>
  <w:num w:numId="17">
    <w:abstractNumId w:val="2"/>
  </w:num>
  <w:num w:numId="18">
    <w:abstractNumId w:val="34"/>
  </w:num>
  <w:num w:numId="19">
    <w:abstractNumId w:val="4"/>
  </w:num>
  <w:num w:numId="20">
    <w:abstractNumId w:val="15"/>
  </w:num>
  <w:num w:numId="21">
    <w:abstractNumId w:val="3"/>
  </w:num>
  <w:num w:numId="22">
    <w:abstractNumId w:val="40"/>
  </w:num>
  <w:num w:numId="23">
    <w:abstractNumId w:val="21"/>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4"/>
  </w:num>
  <w:num w:numId="28">
    <w:abstractNumId w:val="35"/>
  </w:num>
  <w:num w:numId="29">
    <w:abstractNumId w:val="9"/>
  </w:num>
  <w:num w:numId="30">
    <w:abstractNumId w:val="12"/>
  </w:num>
  <w:num w:numId="31">
    <w:abstractNumId w:val="24"/>
  </w:num>
  <w:num w:numId="32">
    <w:abstractNumId w:val="0"/>
  </w:num>
  <w:num w:numId="33">
    <w:abstractNumId w:val="28"/>
  </w:num>
  <w:num w:numId="34">
    <w:abstractNumId w:val="39"/>
  </w:num>
  <w:num w:numId="35">
    <w:abstractNumId w:val="38"/>
  </w:num>
  <w:num w:numId="36">
    <w:abstractNumId w:val="19"/>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5"/>
  </w:num>
  <w:num w:numId="40">
    <w:abstractNumId w:val="26"/>
  </w:num>
  <w:num w:numId="41">
    <w:abstractNumId w:val="16"/>
  </w:num>
  <w:num w:numId="42">
    <w:abstractNumId w:val="33"/>
  </w:num>
  <w:num w:numId="4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1CD"/>
    <w:rsid w:val="00001C76"/>
    <w:rsid w:val="000020C0"/>
    <w:rsid w:val="0000282E"/>
    <w:rsid w:val="00002859"/>
    <w:rsid w:val="00002A92"/>
    <w:rsid w:val="00002ACA"/>
    <w:rsid w:val="000033A8"/>
    <w:rsid w:val="00003595"/>
    <w:rsid w:val="00004076"/>
    <w:rsid w:val="00004476"/>
    <w:rsid w:val="00005065"/>
    <w:rsid w:val="0000520A"/>
    <w:rsid w:val="00005774"/>
    <w:rsid w:val="00007241"/>
    <w:rsid w:val="00010921"/>
    <w:rsid w:val="00010963"/>
    <w:rsid w:val="00010B42"/>
    <w:rsid w:val="00011005"/>
    <w:rsid w:val="00011A53"/>
    <w:rsid w:val="00011FB1"/>
    <w:rsid w:val="00012207"/>
    <w:rsid w:val="00012357"/>
    <w:rsid w:val="00012D3C"/>
    <w:rsid w:val="0001401B"/>
    <w:rsid w:val="00015147"/>
    <w:rsid w:val="00015ED1"/>
    <w:rsid w:val="00016128"/>
    <w:rsid w:val="000167DF"/>
    <w:rsid w:val="0001695D"/>
    <w:rsid w:val="00017007"/>
    <w:rsid w:val="000172F4"/>
    <w:rsid w:val="000210FF"/>
    <w:rsid w:val="00021309"/>
    <w:rsid w:val="00021321"/>
    <w:rsid w:val="00021CA4"/>
    <w:rsid w:val="00021D9F"/>
    <w:rsid w:val="00021E53"/>
    <w:rsid w:val="00022194"/>
    <w:rsid w:val="00022677"/>
    <w:rsid w:val="00022C4C"/>
    <w:rsid w:val="00023103"/>
    <w:rsid w:val="00023965"/>
    <w:rsid w:val="000247AC"/>
    <w:rsid w:val="00025407"/>
    <w:rsid w:val="0002568C"/>
    <w:rsid w:val="00027A66"/>
    <w:rsid w:val="00030A5E"/>
    <w:rsid w:val="00030CA6"/>
    <w:rsid w:val="00030EA8"/>
    <w:rsid w:val="00031FE6"/>
    <w:rsid w:val="00032854"/>
    <w:rsid w:val="00034ED3"/>
    <w:rsid w:val="0003559E"/>
    <w:rsid w:val="00037420"/>
    <w:rsid w:val="00037595"/>
    <w:rsid w:val="000375ED"/>
    <w:rsid w:val="00041473"/>
    <w:rsid w:val="0004152C"/>
    <w:rsid w:val="00042672"/>
    <w:rsid w:val="00045082"/>
    <w:rsid w:val="00045160"/>
    <w:rsid w:val="000461B0"/>
    <w:rsid w:val="00046AB8"/>
    <w:rsid w:val="00046EDE"/>
    <w:rsid w:val="0005019A"/>
    <w:rsid w:val="0005142B"/>
    <w:rsid w:val="00051AFF"/>
    <w:rsid w:val="00051BB1"/>
    <w:rsid w:val="00052776"/>
    <w:rsid w:val="00052BE8"/>
    <w:rsid w:val="00053930"/>
    <w:rsid w:val="00053E57"/>
    <w:rsid w:val="000543C0"/>
    <w:rsid w:val="000551A1"/>
    <w:rsid w:val="00055EC9"/>
    <w:rsid w:val="00056532"/>
    <w:rsid w:val="00056B06"/>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2D90"/>
    <w:rsid w:val="000731C2"/>
    <w:rsid w:val="00073A50"/>
    <w:rsid w:val="00073C42"/>
    <w:rsid w:val="000742AD"/>
    <w:rsid w:val="00074788"/>
    <w:rsid w:val="000755B5"/>
    <w:rsid w:val="00075707"/>
    <w:rsid w:val="00075EB4"/>
    <w:rsid w:val="00076006"/>
    <w:rsid w:val="000760E3"/>
    <w:rsid w:val="00076FF5"/>
    <w:rsid w:val="000775AB"/>
    <w:rsid w:val="00080346"/>
    <w:rsid w:val="0008045D"/>
    <w:rsid w:val="00081748"/>
    <w:rsid w:val="00082C5C"/>
    <w:rsid w:val="00083457"/>
    <w:rsid w:val="0008399B"/>
    <w:rsid w:val="00083DE3"/>
    <w:rsid w:val="0008447D"/>
    <w:rsid w:val="00085629"/>
    <w:rsid w:val="000862ED"/>
    <w:rsid w:val="00086364"/>
    <w:rsid w:val="00086A31"/>
    <w:rsid w:val="00086B13"/>
    <w:rsid w:val="00087EEE"/>
    <w:rsid w:val="00087F06"/>
    <w:rsid w:val="000902E8"/>
    <w:rsid w:val="0009060A"/>
    <w:rsid w:val="00090A57"/>
    <w:rsid w:val="00091063"/>
    <w:rsid w:val="000912F0"/>
    <w:rsid w:val="00091C52"/>
    <w:rsid w:val="00092123"/>
    <w:rsid w:val="00092573"/>
    <w:rsid w:val="00092877"/>
    <w:rsid w:val="00092B6B"/>
    <w:rsid w:val="000933B8"/>
    <w:rsid w:val="00093DA3"/>
    <w:rsid w:val="00093F97"/>
    <w:rsid w:val="00094B22"/>
    <w:rsid w:val="000963EB"/>
    <w:rsid w:val="0009739B"/>
    <w:rsid w:val="000975EC"/>
    <w:rsid w:val="0009762D"/>
    <w:rsid w:val="00097724"/>
    <w:rsid w:val="000A012C"/>
    <w:rsid w:val="000A0334"/>
    <w:rsid w:val="000A0C62"/>
    <w:rsid w:val="000A1BC4"/>
    <w:rsid w:val="000A1D31"/>
    <w:rsid w:val="000A26F4"/>
    <w:rsid w:val="000A2A56"/>
    <w:rsid w:val="000A5315"/>
    <w:rsid w:val="000A591F"/>
    <w:rsid w:val="000A6183"/>
    <w:rsid w:val="000A6336"/>
    <w:rsid w:val="000A65E4"/>
    <w:rsid w:val="000A6B2E"/>
    <w:rsid w:val="000A77A6"/>
    <w:rsid w:val="000A7C2A"/>
    <w:rsid w:val="000A7D50"/>
    <w:rsid w:val="000B019B"/>
    <w:rsid w:val="000B088B"/>
    <w:rsid w:val="000B0A35"/>
    <w:rsid w:val="000B0B3D"/>
    <w:rsid w:val="000B0B95"/>
    <w:rsid w:val="000B0B99"/>
    <w:rsid w:val="000B0F07"/>
    <w:rsid w:val="000B25B1"/>
    <w:rsid w:val="000B2B68"/>
    <w:rsid w:val="000B2FFB"/>
    <w:rsid w:val="000B4FD7"/>
    <w:rsid w:val="000B5047"/>
    <w:rsid w:val="000B58DE"/>
    <w:rsid w:val="000B65B1"/>
    <w:rsid w:val="000B6D37"/>
    <w:rsid w:val="000B6FAC"/>
    <w:rsid w:val="000B7998"/>
    <w:rsid w:val="000C074E"/>
    <w:rsid w:val="000C11E1"/>
    <w:rsid w:val="000C14C1"/>
    <w:rsid w:val="000C2AAF"/>
    <w:rsid w:val="000C2DAC"/>
    <w:rsid w:val="000C3A4B"/>
    <w:rsid w:val="000C3F12"/>
    <w:rsid w:val="000C4503"/>
    <w:rsid w:val="000C4558"/>
    <w:rsid w:val="000C5A81"/>
    <w:rsid w:val="000C5DB7"/>
    <w:rsid w:val="000C64EA"/>
    <w:rsid w:val="000C650F"/>
    <w:rsid w:val="000C6511"/>
    <w:rsid w:val="000D00DD"/>
    <w:rsid w:val="000D0C56"/>
    <w:rsid w:val="000D0CE0"/>
    <w:rsid w:val="000D0E55"/>
    <w:rsid w:val="000D1026"/>
    <w:rsid w:val="000D177A"/>
    <w:rsid w:val="000D1792"/>
    <w:rsid w:val="000D19F4"/>
    <w:rsid w:val="000D1E88"/>
    <w:rsid w:val="000D25AC"/>
    <w:rsid w:val="000D2A99"/>
    <w:rsid w:val="000D4063"/>
    <w:rsid w:val="000D41B0"/>
    <w:rsid w:val="000D4806"/>
    <w:rsid w:val="000D5200"/>
    <w:rsid w:val="000D63AD"/>
    <w:rsid w:val="000D758A"/>
    <w:rsid w:val="000D77B5"/>
    <w:rsid w:val="000D7869"/>
    <w:rsid w:val="000E2201"/>
    <w:rsid w:val="000E48A4"/>
    <w:rsid w:val="000E512F"/>
    <w:rsid w:val="000E5912"/>
    <w:rsid w:val="000E6022"/>
    <w:rsid w:val="000E7166"/>
    <w:rsid w:val="000F0D83"/>
    <w:rsid w:val="000F27B7"/>
    <w:rsid w:val="000F2916"/>
    <w:rsid w:val="000F2DF1"/>
    <w:rsid w:val="000F3287"/>
    <w:rsid w:val="000F3301"/>
    <w:rsid w:val="000F3AB3"/>
    <w:rsid w:val="000F422B"/>
    <w:rsid w:val="000F433B"/>
    <w:rsid w:val="000F4618"/>
    <w:rsid w:val="000F5426"/>
    <w:rsid w:val="000F5D7C"/>
    <w:rsid w:val="000F60C9"/>
    <w:rsid w:val="000F762B"/>
    <w:rsid w:val="000F7E6F"/>
    <w:rsid w:val="000F7F02"/>
    <w:rsid w:val="000F7F10"/>
    <w:rsid w:val="00100A69"/>
    <w:rsid w:val="00100CCE"/>
    <w:rsid w:val="00100D9F"/>
    <w:rsid w:val="0010112F"/>
    <w:rsid w:val="00101AC6"/>
    <w:rsid w:val="00101C4C"/>
    <w:rsid w:val="00101FE9"/>
    <w:rsid w:val="00102506"/>
    <w:rsid w:val="001038BF"/>
    <w:rsid w:val="00103FB1"/>
    <w:rsid w:val="00104997"/>
    <w:rsid w:val="00104BD6"/>
    <w:rsid w:val="001065FA"/>
    <w:rsid w:val="001067B6"/>
    <w:rsid w:val="001067FF"/>
    <w:rsid w:val="00106F9A"/>
    <w:rsid w:val="001070ED"/>
    <w:rsid w:val="00107900"/>
    <w:rsid w:val="00107AEC"/>
    <w:rsid w:val="00107C3A"/>
    <w:rsid w:val="0011022A"/>
    <w:rsid w:val="0011031D"/>
    <w:rsid w:val="00110CAD"/>
    <w:rsid w:val="00110D24"/>
    <w:rsid w:val="00111454"/>
    <w:rsid w:val="001126AC"/>
    <w:rsid w:val="00112A78"/>
    <w:rsid w:val="00112C6A"/>
    <w:rsid w:val="00112E16"/>
    <w:rsid w:val="001141E4"/>
    <w:rsid w:val="00114C8D"/>
    <w:rsid w:val="00114CB1"/>
    <w:rsid w:val="00114EB4"/>
    <w:rsid w:val="001155B8"/>
    <w:rsid w:val="0011620F"/>
    <w:rsid w:val="00116EA0"/>
    <w:rsid w:val="001173EB"/>
    <w:rsid w:val="00117B15"/>
    <w:rsid w:val="00117EB7"/>
    <w:rsid w:val="001201C9"/>
    <w:rsid w:val="00120B93"/>
    <w:rsid w:val="00121508"/>
    <w:rsid w:val="0012156A"/>
    <w:rsid w:val="00121AC2"/>
    <w:rsid w:val="0012303A"/>
    <w:rsid w:val="00123AC7"/>
    <w:rsid w:val="00123B51"/>
    <w:rsid w:val="001248CA"/>
    <w:rsid w:val="00125B28"/>
    <w:rsid w:val="00126223"/>
    <w:rsid w:val="00126442"/>
    <w:rsid w:val="00126789"/>
    <w:rsid w:val="001269C2"/>
    <w:rsid w:val="00127442"/>
    <w:rsid w:val="0012744A"/>
    <w:rsid w:val="00127AD3"/>
    <w:rsid w:val="00127DC8"/>
    <w:rsid w:val="0013023F"/>
    <w:rsid w:val="0013041F"/>
    <w:rsid w:val="00130A5C"/>
    <w:rsid w:val="001313A8"/>
    <w:rsid w:val="001315A5"/>
    <w:rsid w:val="00131748"/>
    <w:rsid w:val="00132CCB"/>
    <w:rsid w:val="00133026"/>
    <w:rsid w:val="00133C0A"/>
    <w:rsid w:val="001347A5"/>
    <w:rsid w:val="00135071"/>
    <w:rsid w:val="001351A8"/>
    <w:rsid w:val="00135284"/>
    <w:rsid w:val="00135EB0"/>
    <w:rsid w:val="001367CB"/>
    <w:rsid w:val="00136BF2"/>
    <w:rsid w:val="00136E4B"/>
    <w:rsid w:val="00137048"/>
    <w:rsid w:val="00137383"/>
    <w:rsid w:val="001379DE"/>
    <w:rsid w:val="00137C06"/>
    <w:rsid w:val="001404CD"/>
    <w:rsid w:val="00140BCD"/>
    <w:rsid w:val="00140E28"/>
    <w:rsid w:val="0014122D"/>
    <w:rsid w:val="001426D1"/>
    <w:rsid w:val="0014343A"/>
    <w:rsid w:val="00143801"/>
    <w:rsid w:val="00143869"/>
    <w:rsid w:val="0014406D"/>
    <w:rsid w:val="00146DE6"/>
    <w:rsid w:val="001471E4"/>
    <w:rsid w:val="00147305"/>
    <w:rsid w:val="001503B7"/>
    <w:rsid w:val="001509EC"/>
    <w:rsid w:val="001536F3"/>
    <w:rsid w:val="00153AE9"/>
    <w:rsid w:val="0015445A"/>
    <w:rsid w:val="00155882"/>
    <w:rsid w:val="0016122C"/>
    <w:rsid w:val="00162392"/>
    <w:rsid w:val="0016262C"/>
    <w:rsid w:val="001639BD"/>
    <w:rsid w:val="00164498"/>
    <w:rsid w:val="001649A0"/>
    <w:rsid w:val="0016551E"/>
    <w:rsid w:val="00165CAD"/>
    <w:rsid w:val="00165F08"/>
    <w:rsid w:val="00166A3B"/>
    <w:rsid w:val="0016793B"/>
    <w:rsid w:val="00167D7B"/>
    <w:rsid w:val="00167F3F"/>
    <w:rsid w:val="0017033E"/>
    <w:rsid w:val="00170CD5"/>
    <w:rsid w:val="00171759"/>
    <w:rsid w:val="00171B17"/>
    <w:rsid w:val="00171E74"/>
    <w:rsid w:val="00172663"/>
    <w:rsid w:val="00174E42"/>
    <w:rsid w:val="00174F9E"/>
    <w:rsid w:val="0017535F"/>
    <w:rsid w:val="00176B67"/>
    <w:rsid w:val="001770A1"/>
    <w:rsid w:val="001805EE"/>
    <w:rsid w:val="00180AD4"/>
    <w:rsid w:val="00180CA0"/>
    <w:rsid w:val="00181801"/>
    <w:rsid w:val="00181873"/>
    <w:rsid w:val="00181899"/>
    <w:rsid w:val="001824F5"/>
    <w:rsid w:val="0018273B"/>
    <w:rsid w:val="00182E06"/>
    <w:rsid w:val="001837DE"/>
    <w:rsid w:val="00184679"/>
    <w:rsid w:val="00184848"/>
    <w:rsid w:val="001850D6"/>
    <w:rsid w:val="00185726"/>
    <w:rsid w:val="00185DA1"/>
    <w:rsid w:val="001867BB"/>
    <w:rsid w:val="001900BF"/>
    <w:rsid w:val="001911AC"/>
    <w:rsid w:val="0019161B"/>
    <w:rsid w:val="0019194F"/>
    <w:rsid w:val="00192986"/>
    <w:rsid w:val="00192E87"/>
    <w:rsid w:val="00193EB5"/>
    <w:rsid w:val="0019499E"/>
    <w:rsid w:val="00196998"/>
    <w:rsid w:val="00197BA4"/>
    <w:rsid w:val="001A054A"/>
    <w:rsid w:val="001A2884"/>
    <w:rsid w:val="001A3681"/>
    <w:rsid w:val="001A3AFD"/>
    <w:rsid w:val="001A3B0A"/>
    <w:rsid w:val="001A3EC6"/>
    <w:rsid w:val="001A53DF"/>
    <w:rsid w:val="001A56C7"/>
    <w:rsid w:val="001A60BD"/>
    <w:rsid w:val="001A6415"/>
    <w:rsid w:val="001A7408"/>
    <w:rsid w:val="001B010D"/>
    <w:rsid w:val="001B1FAD"/>
    <w:rsid w:val="001B204B"/>
    <w:rsid w:val="001B3169"/>
    <w:rsid w:val="001B51A4"/>
    <w:rsid w:val="001B59A4"/>
    <w:rsid w:val="001B5A2F"/>
    <w:rsid w:val="001B620C"/>
    <w:rsid w:val="001B6444"/>
    <w:rsid w:val="001B7B86"/>
    <w:rsid w:val="001C06AA"/>
    <w:rsid w:val="001C3694"/>
    <w:rsid w:val="001C46E4"/>
    <w:rsid w:val="001C642B"/>
    <w:rsid w:val="001C64AB"/>
    <w:rsid w:val="001C6890"/>
    <w:rsid w:val="001C76C5"/>
    <w:rsid w:val="001C7CCA"/>
    <w:rsid w:val="001D0254"/>
    <w:rsid w:val="001D04EE"/>
    <w:rsid w:val="001D07C2"/>
    <w:rsid w:val="001D0B51"/>
    <w:rsid w:val="001D0C3A"/>
    <w:rsid w:val="001D0D60"/>
    <w:rsid w:val="001D0FD7"/>
    <w:rsid w:val="001D138D"/>
    <w:rsid w:val="001D1464"/>
    <w:rsid w:val="001D16F6"/>
    <w:rsid w:val="001D246E"/>
    <w:rsid w:val="001D2861"/>
    <w:rsid w:val="001D33A3"/>
    <w:rsid w:val="001D4091"/>
    <w:rsid w:val="001D4454"/>
    <w:rsid w:val="001D51D6"/>
    <w:rsid w:val="001D524E"/>
    <w:rsid w:val="001D6068"/>
    <w:rsid w:val="001D607B"/>
    <w:rsid w:val="001D61B8"/>
    <w:rsid w:val="001E01A3"/>
    <w:rsid w:val="001E083E"/>
    <w:rsid w:val="001E095A"/>
    <w:rsid w:val="001E2551"/>
    <w:rsid w:val="001E2967"/>
    <w:rsid w:val="001E3902"/>
    <w:rsid w:val="001E39D3"/>
    <w:rsid w:val="001E3DE9"/>
    <w:rsid w:val="001E418F"/>
    <w:rsid w:val="001E4F75"/>
    <w:rsid w:val="001E528C"/>
    <w:rsid w:val="001E53EA"/>
    <w:rsid w:val="001E5959"/>
    <w:rsid w:val="001E5970"/>
    <w:rsid w:val="001E6796"/>
    <w:rsid w:val="001E6BDB"/>
    <w:rsid w:val="001E7DCD"/>
    <w:rsid w:val="001F1669"/>
    <w:rsid w:val="001F25AC"/>
    <w:rsid w:val="001F2638"/>
    <w:rsid w:val="001F3815"/>
    <w:rsid w:val="001F3BD8"/>
    <w:rsid w:val="001F4519"/>
    <w:rsid w:val="001F5199"/>
    <w:rsid w:val="001F636B"/>
    <w:rsid w:val="001F66B3"/>
    <w:rsid w:val="001F6F91"/>
    <w:rsid w:val="001F759F"/>
    <w:rsid w:val="001F7A72"/>
    <w:rsid w:val="001F7B02"/>
    <w:rsid w:val="001F7C2B"/>
    <w:rsid w:val="00201201"/>
    <w:rsid w:val="00202049"/>
    <w:rsid w:val="00202279"/>
    <w:rsid w:val="00202BE0"/>
    <w:rsid w:val="00203AAC"/>
    <w:rsid w:val="002044FD"/>
    <w:rsid w:val="00205935"/>
    <w:rsid w:val="00205A76"/>
    <w:rsid w:val="00205DF1"/>
    <w:rsid w:val="002061AE"/>
    <w:rsid w:val="0021177B"/>
    <w:rsid w:val="0021211F"/>
    <w:rsid w:val="002128BC"/>
    <w:rsid w:val="0021354A"/>
    <w:rsid w:val="00213DDA"/>
    <w:rsid w:val="00214221"/>
    <w:rsid w:val="0021488F"/>
    <w:rsid w:val="002148C3"/>
    <w:rsid w:val="0021595D"/>
    <w:rsid w:val="002164F7"/>
    <w:rsid w:val="00217130"/>
    <w:rsid w:val="0021730E"/>
    <w:rsid w:val="002177FD"/>
    <w:rsid w:val="00217A72"/>
    <w:rsid w:val="00217AA4"/>
    <w:rsid w:val="00220CE6"/>
    <w:rsid w:val="00221014"/>
    <w:rsid w:val="00221583"/>
    <w:rsid w:val="00221965"/>
    <w:rsid w:val="00221D84"/>
    <w:rsid w:val="0022280A"/>
    <w:rsid w:val="00222B5E"/>
    <w:rsid w:val="002234ED"/>
    <w:rsid w:val="002235F8"/>
    <w:rsid w:val="00223BC8"/>
    <w:rsid w:val="00223C65"/>
    <w:rsid w:val="00225263"/>
    <w:rsid w:val="00225F6B"/>
    <w:rsid w:val="0022681A"/>
    <w:rsid w:val="00227E85"/>
    <w:rsid w:val="002302CD"/>
    <w:rsid w:val="00230A9A"/>
    <w:rsid w:val="00230F42"/>
    <w:rsid w:val="00232D73"/>
    <w:rsid w:val="00233868"/>
    <w:rsid w:val="00234252"/>
    <w:rsid w:val="00235271"/>
    <w:rsid w:val="002353F0"/>
    <w:rsid w:val="002354CF"/>
    <w:rsid w:val="002355BB"/>
    <w:rsid w:val="00235759"/>
    <w:rsid w:val="00236559"/>
    <w:rsid w:val="00236BA6"/>
    <w:rsid w:val="0023749B"/>
    <w:rsid w:val="0023789F"/>
    <w:rsid w:val="00237EB6"/>
    <w:rsid w:val="002400F8"/>
    <w:rsid w:val="0024012A"/>
    <w:rsid w:val="00240808"/>
    <w:rsid w:val="00240ECF"/>
    <w:rsid w:val="00242798"/>
    <w:rsid w:val="002428B8"/>
    <w:rsid w:val="00242921"/>
    <w:rsid w:val="00244188"/>
    <w:rsid w:val="00244724"/>
    <w:rsid w:val="00244C75"/>
    <w:rsid w:val="00244EF2"/>
    <w:rsid w:val="002456A8"/>
    <w:rsid w:val="00245C3D"/>
    <w:rsid w:val="00246569"/>
    <w:rsid w:val="002469F1"/>
    <w:rsid w:val="0024758D"/>
    <w:rsid w:val="002475EE"/>
    <w:rsid w:val="00250A3C"/>
    <w:rsid w:val="00250A86"/>
    <w:rsid w:val="00251DAC"/>
    <w:rsid w:val="0025203A"/>
    <w:rsid w:val="0025287D"/>
    <w:rsid w:val="00253605"/>
    <w:rsid w:val="00254D6D"/>
    <w:rsid w:val="0025697E"/>
    <w:rsid w:val="00257528"/>
    <w:rsid w:val="002576FF"/>
    <w:rsid w:val="00257F7E"/>
    <w:rsid w:val="002606C2"/>
    <w:rsid w:val="00261808"/>
    <w:rsid w:val="002624DF"/>
    <w:rsid w:val="00262587"/>
    <w:rsid w:val="002629EC"/>
    <w:rsid w:val="002638DC"/>
    <w:rsid w:val="00264498"/>
    <w:rsid w:val="0026470F"/>
    <w:rsid w:val="0026486E"/>
    <w:rsid w:val="00264DBB"/>
    <w:rsid w:val="00266890"/>
    <w:rsid w:val="00266901"/>
    <w:rsid w:val="00266A3B"/>
    <w:rsid w:val="00266DBA"/>
    <w:rsid w:val="002676A2"/>
    <w:rsid w:val="002679C3"/>
    <w:rsid w:val="0027050B"/>
    <w:rsid w:val="00270C66"/>
    <w:rsid w:val="00270CF2"/>
    <w:rsid w:val="002714B9"/>
    <w:rsid w:val="00271FF9"/>
    <w:rsid w:val="002723F4"/>
    <w:rsid w:val="002738B0"/>
    <w:rsid w:val="002738CD"/>
    <w:rsid w:val="00274128"/>
    <w:rsid w:val="00274425"/>
    <w:rsid w:val="00274B12"/>
    <w:rsid w:val="00274D23"/>
    <w:rsid w:val="002757AF"/>
    <w:rsid w:val="0027602A"/>
    <w:rsid w:val="00277F82"/>
    <w:rsid w:val="00280698"/>
    <w:rsid w:val="00280796"/>
    <w:rsid w:val="00280A79"/>
    <w:rsid w:val="00280D04"/>
    <w:rsid w:val="00280DEA"/>
    <w:rsid w:val="002810C4"/>
    <w:rsid w:val="00281A35"/>
    <w:rsid w:val="00281E2D"/>
    <w:rsid w:val="00282248"/>
    <w:rsid w:val="002823A4"/>
    <w:rsid w:val="00282C09"/>
    <w:rsid w:val="00282DB7"/>
    <w:rsid w:val="002830F5"/>
    <w:rsid w:val="00283135"/>
    <w:rsid w:val="002831F2"/>
    <w:rsid w:val="00283770"/>
    <w:rsid w:val="00284524"/>
    <w:rsid w:val="002852BE"/>
    <w:rsid w:val="00285910"/>
    <w:rsid w:val="0028637B"/>
    <w:rsid w:val="002870E4"/>
    <w:rsid w:val="00287951"/>
    <w:rsid w:val="00287E0A"/>
    <w:rsid w:val="00287F14"/>
    <w:rsid w:val="002904E3"/>
    <w:rsid w:val="00290AEF"/>
    <w:rsid w:val="00290BE2"/>
    <w:rsid w:val="00290E6B"/>
    <w:rsid w:val="0029119E"/>
    <w:rsid w:val="00292458"/>
    <w:rsid w:val="0029296E"/>
    <w:rsid w:val="00293CA1"/>
    <w:rsid w:val="00293E6E"/>
    <w:rsid w:val="00294508"/>
    <w:rsid w:val="002958FD"/>
    <w:rsid w:val="00295B0A"/>
    <w:rsid w:val="00296433"/>
    <w:rsid w:val="00296ADC"/>
    <w:rsid w:val="00296E64"/>
    <w:rsid w:val="00297973"/>
    <w:rsid w:val="002A00BC"/>
    <w:rsid w:val="002A0C8F"/>
    <w:rsid w:val="002A1E47"/>
    <w:rsid w:val="002A23C9"/>
    <w:rsid w:val="002A2EAD"/>
    <w:rsid w:val="002A3A3D"/>
    <w:rsid w:val="002A3C32"/>
    <w:rsid w:val="002A4E5C"/>
    <w:rsid w:val="002A54D6"/>
    <w:rsid w:val="002A6439"/>
    <w:rsid w:val="002A74D6"/>
    <w:rsid w:val="002A7B65"/>
    <w:rsid w:val="002B1DAC"/>
    <w:rsid w:val="002B1F4A"/>
    <w:rsid w:val="002B2CDA"/>
    <w:rsid w:val="002B3B3B"/>
    <w:rsid w:val="002B4C6E"/>
    <w:rsid w:val="002B52C6"/>
    <w:rsid w:val="002B57DB"/>
    <w:rsid w:val="002B681C"/>
    <w:rsid w:val="002B6BDA"/>
    <w:rsid w:val="002B71B0"/>
    <w:rsid w:val="002C02F4"/>
    <w:rsid w:val="002C066D"/>
    <w:rsid w:val="002C0B30"/>
    <w:rsid w:val="002C0D28"/>
    <w:rsid w:val="002C0FCF"/>
    <w:rsid w:val="002C1230"/>
    <w:rsid w:val="002C256F"/>
    <w:rsid w:val="002C2B95"/>
    <w:rsid w:val="002C3EAE"/>
    <w:rsid w:val="002C3F8A"/>
    <w:rsid w:val="002C46A5"/>
    <w:rsid w:val="002C4915"/>
    <w:rsid w:val="002C5D5D"/>
    <w:rsid w:val="002C5E1F"/>
    <w:rsid w:val="002C6074"/>
    <w:rsid w:val="002C72FD"/>
    <w:rsid w:val="002D0315"/>
    <w:rsid w:val="002D06B4"/>
    <w:rsid w:val="002D13B4"/>
    <w:rsid w:val="002D1660"/>
    <w:rsid w:val="002D18AF"/>
    <w:rsid w:val="002D233C"/>
    <w:rsid w:val="002D257B"/>
    <w:rsid w:val="002D2990"/>
    <w:rsid w:val="002D2BB6"/>
    <w:rsid w:val="002D2C83"/>
    <w:rsid w:val="002D2EF7"/>
    <w:rsid w:val="002D3C5B"/>
    <w:rsid w:val="002D488B"/>
    <w:rsid w:val="002D4EEE"/>
    <w:rsid w:val="002D53AF"/>
    <w:rsid w:val="002D5B2B"/>
    <w:rsid w:val="002D6B28"/>
    <w:rsid w:val="002D6FEE"/>
    <w:rsid w:val="002D7E76"/>
    <w:rsid w:val="002E11B9"/>
    <w:rsid w:val="002E13D9"/>
    <w:rsid w:val="002E15BC"/>
    <w:rsid w:val="002E2BE8"/>
    <w:rsid w:val="002E2CB4"/>
    <w:rsid w:val="002E315D"/>
    <w:rsid w:val="002E333E"/>
    <w:rsid w:val="002E3FBA"/>
    <w:rsid w:val="002E3FBF"/>
    <w:rsid w:val="002E5EC2"/>
    <w:rsid w:val="002E60AB"/>
    <w:rsid w:val="002F00C5"/>
    <w:rsid w:val="002F1D09"/>
    <w:rsid w:val="002F202A"/>
    <w:rsid w:val="002F216B"/>
    <w:rsid w:val="002F28D8"/>
    <w:rsid w:val="002F3A34"/>
    <w:rsid w:val="002F3B0F"/>
    <w:rsid w:val="002F40C9"/>
    <w:rsid w:val="002F47AD"/>
    <w:rsid w:val="002F4EB7"/>
    <w:rsid w:val="002F565E"/>
    <w:rsid w:val="002F5790"/>
    <w:rsid w:val="002F58EC"/>
    <w:rsid w:val="002F6181"/>
    <w:rsid w:val="002F6FEC"/>
    <w:rsid w:val="002F7425"/>
    <w:rsid w:val="002F74DD"/>
    <w:rsid w:val="002F7A56"/>
    <w:rsid w:val="003006CA"/>
    <w:rsid w:val="00301CE4"/>
    <w:rsid w:val="0030336D"/>
    <w:rsid w:val="00303FBB"/>
    <w:rsid w:val="00305046"/>
    <w:rsid w:val="003052A7"/>
    <w:rsid w:val="003065FD"/>
    <w:rsid w:val="00306629"/>
    <w:rsid w:val="00306776"/>
    <w:rsid w:val="00306DD2"/>
    <w:rsid w:val="0031062D"/>
    <w:rsid w:val="00310B3E"/>
    <w:rsid w:val="003114E5"/>
    <w:rsid w:val="0031339D"/>
    <w:rsid w:val="003137BE"/>
    <w:rsid w:val="00313945"/>
    <w:rsid w:val="00313ADF"/>
    <w:rsid w:val="00313DC6"/>
    <w:rsid w:val="00314E63"/>
    <w:rsid w:val="003155DC"/>
    <w:rsid w:val="00315A91"/>
    <w:rsid w:val="00315CB3"/>
    <w:rsid w:val="00316644"/>
    <w:rsid w:val="00316AD7"/>
    <w:rsid w:val="00316B82"/>
    <w:rsid w:val="00316D12"/>
    <w:rsid w:val="003171AC"/>
    <w:rsid w:val="00317BEA"/>
    <w:rsid w:val="00317FB1"/>
    <w:rsid w:val="003208B2"/>
    <w:rsid w:val="0032098B"/>
    <w:rsid w:val="00321328"/>
    <w:rsid w:val="003214AE"/>
    <w:rsid w:val="003217E5"/>
    <w:rsid w:val="00321871"/>
    <w:rsid w:val="0032196E"/>
    <w:rsid w:val="00321CB8"/>
    <w:rsid w:val="00323455"/>
    <w:rsid w:val="003237AF"/>
    <w:rsid w:val="003241C2"/>
    <w:rsid w:val="00324DCD"/>
    <w:rsid w:val="003250F2"/>
    <w:rsid w:val="003264AA"/>
    <w:rsid w:val="00326EA0"/>
    <w:rsid w:val="00327001"/>
    <w:rsid w:val="003273E7"/>
    <w:rsid w:val="003275E4"/>
    <w:rsid w:val="0032775A"/>
    <w:rsid w:val="003309E0"/>
    <w:rsid w:val="0033129D"/>
    <w:rsid w:val="003324E2"/>
    <w:rsid w:val="00333A66"/>
    <w:rsid w:val="00333E76"/>
    <w:rsid w:val="003341BA"/>
    <w:rsid w:val="00334243"/>
    <w:rsid w:val="0033527C"/>
    <w:rsid w:val="0033531E"/>
    <w:rsid w:val="0033544D"/>
    <w:rsid w:val="0033623E"/>
    <w:rsid w:val="00336575"/>
    <w:rsid w:val="00337211"/>
    <w:rsid w:val="00337623"/>
    <w:rsid w:val="00340B58"/>
    <w:rsid w:val="00341BED"/>
    <w:rsid w:val="003422DD"/>
    <w:rsid w:val="003440A7"/>
    <w:rsid w:val="0034437D"/>
    <w:rsid w:val="00345254"/>
    <w:rsid w:val="00345D0C"/>
    <w:rsid w:val="00345DEA"/>
    <w:rsid w:val="0034701C"/>
    <w:rsid w:val="003476A1"/>
    <w:rsid w:val="003509F6"/>
    <w:rsid w:val="003514CD"/>
    <w:rsid w:val="003522F9"/>
    <w:rsid w:val="00352343"/>
    <w:rsid w:val="00353368"/>
    <w:rsid w:val="00353783"/>
    <w:rsid w:val="003546D0"/>
    <w:rsid w:val="00354C75"/>
    <w:rsid w:val="003552C8"/>
    <w:rsid w:val="00357695"/>
    <w:rsid w:val="00357B5F"/>
    <w:rsid w:val="00360211"/>
    <w:rsid w:val="00360AF9"/>
    <w:rsid w:val="00360E04"/>
    <w:rsid w:val="00361538"/>
    <w:rsid w:val="00361D2C"/>
    <w:rsid w:val="00361D72"/>
    <w:rsid w:val="003626DE"/>
    <w:rsid w:val="003627FD"/>
    <w:rsid w:val="00362D53"/>
    <w:rsid w:val="00362DB7"/>
    <w:rsid w:val="00363312"/>
    <w:rsid w:val="003636D0"/>
    <w:rsid w:val="003636D3"/>
    <w:rsid w:val="00363F8E"/>
    <w:rsid w:val="00364A48"/>
    <w:rsid w:val="00364A9A"/>
    <w:rsid w:val="00366CCA"/>
    <w:rsid w:val="00367283"/>
    <w:rsid w:val="00367444"/>
    <w:rsid w:val="00367C76"/>
    <w:rsid w:val="00367F5B"/>
    <w:rsid w:val="003704C4"/>
    <w:rsid w:val="00370619"/>
    <w:rsid w:val="00371F31"/>
    <w:rsid w:val="0037239C"/>
    <w:rsid w:val="003738D9"/>
    <w:rsid w:val="003739C4"/>
    <w:rsid w:val="00373FE3"/>
    <w:rsid w:val="00374E6F"/>
    <w:rsid w:val="00375728"/>
    <w:rsid w:val="00375E4A"/>
    <w:rsid w:val="00377065"/>
    <w:rsid w:val="003774E2"/>
    <w:rsid w:val="003775B7"/>
    <w:rsid w:val="00377D5D"/>
    <w:rsid w:val="00380384"/>
    <w:rsid w:val="003808F0"/>
    <w:rsid w:val="003815E2"/>
    <w:rsid w:val="0038169D"/>
    <w:rsid w:val="00381784"/>
    <w:rsid w:val="003818F6"/>
    <w:rsid w:val="003825A0"/>
    <w:rsid w:val="0038352B"/>
    <w:rsid w:val="0038458C"/>
    <w:rsid w:val="003845AB"/>
    <w:rsid w:val="00384BB5"/>
    <w:rsid w:val="00384CAF"/>
    <w:rsid w:val="0038584A"/>
    <w:rsid w:val="00385F72"/>
    <w:rsid w:val="00386E26"/>
    <w:rsid w:val="00386EEB"/>
    <w:rsid w:val="003877AE"/>
    <w:rsid w:val="00387DD8"/>
    <w:rsid w:val="003901D5"/>
    <w:rsid w:val="00390823"/>
    <w:rsid w:val="00390D43"/>
    <w:rsid w:val="00390DBB"/>
    <w:rsid w:val="00391022"/>
    <w:rsid w:val="00391025"/>
    <w:rsid w:val="00391AA1"/>
    <w:rsid w:val="0039247A"/>
    <w:rsid w:val="00392B69"/>
    <w:rsid w:val="00392E06"/>
    <w:rsid w:val="00393688"/>
    <w:rsid w:val="00393923"/>
    <w:rsid w:val="0039416B"/>
    <w:rsid w:val="0039435D"/>
    <w:rsid w:val="0039448A"/>
    <w:rsid w:val="00394561"/>
    <w:rsid w:val="003947B1"/>
    <w:rsid w:val="00394CB0"/>
    <w:rsid w:val="00394E9B"/>
    <w:rsid w:val="0039593B"/>
    <w:rsid w:val="00395E02"/>
    <w:rsid w:val="00395F36"/>
    <w:rsid w:val="00396217"/>
    <w:rsid w:val="00396373"/>
    <w:rsid w:val="00397077"/>
    <w:rsid w:val="0039710B"/>
    <w:rsid w:val="003972A4"/>
    <w:rsid w:val="003974A2"/>
    <w:rsid w:val="003976FE"/>
    <w:rsid w:val="0039778C"/>
    <w:rsid w:val="00397F57"/>
    <w:rsid w:val="003A0353"/>
    <w:rsid w:val="003A29BF"/>
    <w:rsid w:val="003A2F69"/>
    <w:rsid w:val="003A42E7"/>
    <w:rsid w:val="003A4806"/>
    <w:rsid w:val="003A4D7A"/>
    <w:rsid w:val="003A5945"/>
    <w:rsid w:val="003A69C3"/>
    <w:rsid w:val="003A730C"/>
    <w:rsid w:val="003B02A9"/>
    <w:rsid w:val="003B0AC6"/>
    <w:rsid w:val="003B177F"/>
    <w:rsid w:val="003B1793"/>
    <w:rsid w:val="003B1DDD"/>
    <w:rsid w:val="003B20BA"/>
    <w:rsid w:val="003B269F"/>
    <w:rsid w:val="003B33FB"/>
    <w:rsid w:val="003B3754"/>
    <w:rsid w:val="003B38A0"/>
    <w:rsid w:val="003B538D"/>
    <w:rsid w:val="003B6436"/>
    <w:rsid w:val="003B784F"/>
    <w:rsid w:val="003C0353"/>
    <w:rsid w:val="003C13C6"/>
    <w:rsid w:val="003C1E94"/>
    <w:rsid w:val="003C24C6"/>
    <w:rsid w:val="003C2783"/>
    <w:rsid w:val="003C2A1C"/>
    <w:rsid w:val="003C2C5D"/>
    <w:rsid w:val="003C2EFC"/>
    <w:rsid w:val="003C32F0"/>
    <w:rsid w:val="003C3E93"/>
    <w:rsid w:val="003C4BBF"/>
    <w:rsid w:val="003C53D6"/>
    <w:rsid w:val="003C5710"/>
    <w:rsid w:val="003C5A7F"/>
    <w:rsid w:val="003C5BAF"/>
    <w:rsid w:val="003C5ED0"/>
    <w:rsid w:val="003C73BB"/>
    <w:rsid w:val="003C748B"/>
    <w:rsid w:val="003D04F9"/>
    <w:rsid w:val="003D0549"/>
    <w:rsid w:val="003D0B5A"/>
    <w:rsid w:val="003D1024"/>
    <w:rsid w:val="003D1649"/>
    <w:rsid w:val="003D2DB1"/>
    <w:rsid w:val="003D3265"/>
    <w:rsid w:val="003D35F7"/>
    <w:rsid w:val="003D3687"/>
    <w:rsid w:val="003D3E2E"/>
    <w:rsid w:val="003D436C"/>
    <w:rsid w:val="003D446A"/>
    <w:rsid w:val="003D44EF"/>
    <w:rsid w:val="003D590B"/>
    <w:rsid w:val="003D5AA5"/>
    <w:rsid w:val="003D5C9A"/>
    <w:rsid w:val="003D649D"/>
    <w:rsid w:val="003D7793"/>
    <w:rsid w:val="003D79CD"/>
    <w:rsid w:val="003D7D47"/>
    <w:rsid w:val="003E079D"/>
    <w:rsid w:val="003E0FEE"/>
    <w:rsid w:val="003E1396"/>
    <w:rsid w:val="003E1753"/>
    <w:rsid w:val="003E2779"/>
    <w:rsid w:val="003E2919"/>
    <w:rsid w:val="003E36CF"/>
    <w:rsid w:val="003E633B"/>
    <w:rsid w:val="003E72E3"/>
    <w:rsid w:val="003E7704"/>
    <w:rsid w:val="003F00C5"/>
    <w:rsid w:val="003F0727"/>
    <w:rsid w:val="003F0876"/>
    <w:rsid w:val="003F0A78"/>
    <w:rsid w:val="003F1546"/>
    <w:rsid w:val="003F17C6"/>
    <w:rsid w:val="003F199A"/>
    <w:rsid w:val="003F1A3F"/>
    <w:rsid w:val="003F3471"/>
    <w:rsid w:val="003F3D12"/>
    <w:rsid w:val="003F48AA"/>
    <w:rsid w:val="003F4981"/>
    <w:rsid w:val="003F4D6D"/>
    <w:rsid w:val="003F4E14"/>
    <w:rsid w:val="003F518C"/>
    <w:rsid w:val="003F540A"/>
    <w:rsid w:val="003F5A57"/>
    <w:rsid w:val="003F6048"/>
    <w:rsid w:val="003F680E"/>
    <w:rsid w:val="003F7264"/>
    <w:rsid w:val="003F7398"/>
    <w:rsid w:val="00400A0F"/>
    <w:rsid w:val="00401996"/>
    <w:rsid w:val="00401F93"/>
    <w:rsid w:val="0040221A"/>
    <w:rsid w:val="00402CF1"/>
    <w:rsid w:val="00402D5D"/>
    <w:rsid w:val="00402F92"/>
    <w:rsid w:val="0040329D"/>
    <w:rsid w:val="004037BC"/>
    <w:rsid w:val="00404B4A"/>
    <w:rsid w:val="00404FF2"/>
    <w:rsid w:val="00405213"/>
    <w:rsid w:val="0040633D"/>
    <w:rsid w:val="0040769E"/>
    <w:rsid w:val="004107E6"/>
    <w:rsid w:val="00411494"/>
    <w:rsid w:val="0041183E"/>
    <w:rsid w:val="0041761D"/>
    <w:rsid w:val="00417D38"/>
    <w:rsid w:val="004200E2"/>
    <w:rsid w:val="00420853"/>
    <w:rsid w:val="00421CA0"/>
    <w:rsid w:val="00421E04"/>
    <w:rsid w:val="004225E5"/>
    <w:rsid w:val="0042265D"/>
    <w:rsid w:val="00423171"/>
    <w:rsid w:val="004239D8"/>
    <w:rsid w:val="004240D5"/>
    <w:rsid w:val="0042496C"/>
    <w:rsid w:val="00424A72"/>
    <w:rsid w:val="00424D6E"/>
    <w:rsid w:val="00425138"/>
    <w:rsid w:val="004254DF"/>
    <w:rsid w:val="00427387"/>
    <w:rsid w:val="00427D7D"/>
    <w:rsid w:val="004300DC"/>
    <w:rsid w:val="00430452"/>
    <w:rsid w:val="00430704"/>
    <w:rsid w:val="0043075F"/>
    <w:rsid w:val="00430840"/>
    <w:rsid w:val="0043098B"/>
    <w:rsid w:val="00431CB1"/>
    <w:rsid w:val="00432D00"/>
    <w:rsid w:val="00433489"/>
    <w:rsid w:val="004351C1"/>
    <w:rsid w:val="0043576D"/>
    <w:rsid w:val="00436AEE"/>
    <w:rsid w:val="00437386"/>
    <w:rsid w:val="00440491"/>
    <w:rsid w:val="00440D68"/>
    <w:rsid w:val="00440E60"/>
    <w:rsid w:val="00441151"/>
    <w:rsid w:val="004419F9"/>
    <w:rsid w:val="00441A12"/>
    <w:rsid w:val="00442C0D"/>
    <w:rsid w:val="004430A5"/>
    <w:rsid w:val="00443BAF"/>
    <w:rsid w:val="00444085"/>
    <w:rsid w:val="00444711"/>
    <w:rsid w:val="00444B92"/>
    <w:rsid w:val="00445AAE"/>
    <w:rsid w:val="00445DB2"/>
    <w:rsid w:val="00446A6A"/>
    <w:rsid w:val="00446D85"/>
    <w:rsid w:val="004471CE"/>
    <w:rsid w:val="004473C4"/>
    <w:rsid w:val="00450A2B"/>
    <w:rsid w:val="00450C48"/>
    <w:rsid w:val="0045119B"/>
    <w:rsid w:val="00452E54"/>
    <w:rsid w:val="004530DE"/>
    <w:rsid w:val="0045322C"/>
    <w:rsid w:val="004540F0"/>
    <w:rsid w:val="00454D22"/>
    <w:rsid w:val="00455C90"/>
    <w:rsid w:val="00455E7A"/>
    <w:rsid w:val="0045753A"/>
    <w:rsid w:val="004577DF"/>
    <w:rsid w:val="004602DD"/>
    <w:rsid w:val="00461C28"/>
    <w:rsid w:val="004624A3"/>
    <w:rsid w:val="004627C4"/>
    <w:rsid w:val="004628BD"/>
    <w:rsid w:val="00462931"/>
    <w:rsid w:val="00462974"/>
    <w:rsid w:val="00462C45"/>
    <w:rsid w:val="00462CED"/>
    <w:rsid w:val="00464FF0"/>
    <w:rsid w:val="00465D50"/>
    <w:rsid w:val="00465F1F"/>
    <w:rsid w:val="0046666D"/>
    <w:rsid w:val="00466927"/>
    <w:rsid w:val="00467A29"/>
    <w:rsid w:val="0047010E"/>
    <w:rsid w:val="00470858"/>
    <w:rsid w:val="00470D36"/>
    <w:rsid w:val="0047128F"/>
    <w:rsid w:val="00471AF5"/>
    <w:rsid w:val="0047248F"/>
    <w:rsid w:val="0047253C"/>
    <w:rsid w:val="00472D19"/>
    <w:rsid w:val="00472DA5"/>
    <w:rsid w:val="004731F7"/>
    <w:rsid w:val="004736A5"/>
    <w:rsid w:val="00473944"/>
    <w:rsid w:val="00474060"/>
    <w:rsid w:val="00474BDC"/>
    <w:rsid w:val="00474D44"/>
    <w:rsid w:val="00474F44"/>
    <w:rsid w:val="00475682"/>
    <w:rsid w:val="0047692C"/>
    <w:rsid w:val="00476A95"/>
    <w:rsid w:val="00477672"/>
    <w:rsid w:val="004800A8"/>
    <w:rsid w:val="0048015F"/>
    <w:rsid w:val="00480641"/>
    <w:rsid w:val="0048121E"/>
    <w:rsid w:val="00481CE3"/>
    <w:rsid w:val="00481D0C"/>
    <w:rsid w:val="00481D44"/>
    <w:rsid w:val="00481F84"/>
    <w:rsid w:val="00484D0E"/>
    <w:rsid w:val="00484F59"/>
    <w:rsid w:val="00485267"/>
    <w:rsid w:val="00485376"/>
    <w:rsid w:val="004854F1"/>
    <w:rsid w:val="0048570F"/>
    <w:rsid w:val="00485F12"/>
    <w:rsid w:val="00485FF9"/>
    <w:rsid w:val="00486540"/>
    <w:rsid w:val="00486849"/>
    <w:rsid w:val="00487090"/>
    <w:rsid w:val="004875E6"/>
    <w:rsid w:val="00487C3D"/>
    <w:rsid w:val="00487E2B"/>
    <w:rsid w:val="0049243D"/>
    <w:rsid w:val="0049325B"/>
    <w:rsid w:val="00493A37"/>
    <w:rsid w:val="0049410E"/>
    <w:rsid w:val="00497661"/>
    <w:rsid w:val="004A02C1"/>
    <w:rsid w:val="004A099F"/>
    <w:rsid w:val="004A0A28"/>
    <w:rsid w:val="004A191F"/>
    <w:rsid w:val="004A26D0"/>
    <w:rsid w:val="004A2F45"/>
    <w:rsid w:val="004A360E"/>
    <w:rsid w:val="004A3818"/>
    <w:rsid w:val="004A43B9"/>
    <w:rsid w:val="004A4659"/>
    <w:rsid w:val="004A4968"/>
    <w:rsid w:val="004A4AA7"/>
    <w:rsid w:val="004A4D53"/>
    <w:rsid w:val="004A5660"/>
    <w:rsid w:val="004A574A"/>
    <w:rsid w:val="004A5A2F"/>
    <w:rsid w:val="004A73B7"/>
    <w:rsid w:val="004B0022"/>
    <w:rsid w:val="004B02A2"/>
    <w:rsid w:val="004B0763"/>
    <w:rsid w:val="004B1BCB"/>
    <w:rsid w:val="004B2637"/>
    <w:rsid w:val="004B26AC"/>
    <w:rsid w:val="004B2890"/>
    <w:rsid w:val="004B370D"/>
    <w:rsid w:val="004B37FF"/>
    <w:rsid w:val="004B38E1"/>
    <w:rsid w:val="004B3FBF"/>
    <w:rsid w:val="004B461B"/>
    <w:rsid w:val="004B4C96"/>
    <w:rsid w:val="004B5107"/>
    <w:rsid w:val="004B5D11"/>
    <w:rsid w:val="004B77FE"/>
    <w:rsid w:val="004C156D"/>
    <w:rsid w:val="004C1AC1"/>
    <w:rsid w:val="004C2115"/>
    <w:rsid w:val="004C21C6"/>
    <w:rsid w:val="004C3219"/>
    <w:rsid w:val="004C3E44"/>
    <w:rsid w:val="004C4315"/>
    <w:rsid w:val="004C432C"/>
    <w:rsid w:val="004C4530"/>
    <w:rsid w:val="004C4873"/>
    <w:rsid w:val="004C48A5"/>
    <w:rsid w:val="004C562A"/>
    <w:rsid w:val="004C5D06"/>
    <w:rsid w:val="004C657C"/>
    <w:rsid w:val="004C7A47"/>
    <w:rsid w:val="004D0126"/>
    <w:rsid w:val="004D026D"/>
    <w:rsid w:val="004D108A"/>
    <w:rsid w:val="004D159C"/>
    <w:rsid w:val="004D1EEB"/>
    <w:rsid w:val="004D200D"/>
    <w:rsid w:val="004D2F85"/>
    <w:rsid w:val="004D4638"/>
    <w:rsid w:val="004D4B05"/>
    <w:rsid w:val="004D4B8E"/>
    <w:rsid w:val="004D4F1C"/>
    <w:rsid w:val="004D54C6"/>
    <w:rsid w:val="004D5B92"/>
    <w:rsid w:val="004D5F15"/>
    <w:rsid w:val="004D6791"/>
    <w:rsid w:val="004D67A5"/>
    <w:rsid w:val="004D67FB"/>
    <w:rsid w:val="004D7291"/>
    <w:rsid w:val="004D77AC"/>
    <w:rsid w:val="004D7CAE"/>
    <w:rsid w:val="004D7CE2"/>
    <w:rsid w:val="004E03B4"/>
    <w:rsid w:val="004E32DE"/>
    <w:rsid w:val="004E3AB3"/>
    <w:rsid w:val="004E55FC"/>
    <w:rsid w:val="004E5728"/>
    <w:rsid w:val="004E577A"/>
    <w:rsid w:val="004E5ED1"/>
    <w:rsid w:val="004E6011"/>
    <w:rsid w:val="004E766C"/>
    <w:rsid w:val="004E7842"/>
    <w:rsid w:val="004F040F"/>
    <w:rsid w:val="004F10D0"/>
    <w:rsid w:val="004F120F"/>
    <w:rsid w:val="004F17BB"/>
    <w:rsid w:val="004F24B2"/>
    <w:rsid w:val="004F2F8B"/>
    <w:rsid w:val="004F41A5"/>
    <w:rsid w:val="004F5141"/>
    <w:rsid w:val="004F53E4"/>
    <w:rsid w:val="004F64B6"/>
    <w:rsid w:val="004F764E"/>
    <w:rsid w:val="00501E42"/>
    <w:rsid w:val="00503647"/>
    <w:rsid w:val="00503993"/>
    <w:rsid w:val="00503F9D"/>
    <w:rsid w:val="00506420"/>
    <w:rsid w:val="0050653B"/>
    <w:rsid w:val="00507091"/>
    <w:rsid w:val="005074C4"/>
    <w:rsid w:val="0050774D"/>
    <w:rsid w:val="005079CC"/>
    <w:rsid w:val="005109A0"/>
    <w:rsid w:val="00510A1F"/>
    <w:rsid w:val="005115DF"/>
    <w:rsid w:val="0051397F"/>
    <w:rsid w:val="005144BF"/>
    <w:rsid w:val="00514BFF"/>
    <w:rsid w:val="00514ED9"/>
    <w:rsid w:val="00515B5F"/>
    <w:rsid w:val="00515BFF"/>
    <w:rsid w:val="00515CC5"/>
    <w:rsid w:val="00515DAE"/>
    <w:rsid w:val="005161C1"/>
    <w:rsid w:val="005165F0"/>
    <w:rsid w:val="0051746B"/>
    <w:rsid w:val="005179DC"/>
    <w:rsid w:val="00517B78"/>
    <w:rsid w:val="00520036"/>
    <w:rsid w:val="0052036C"/>
    <w:rsid w:val="005215F9"/>
    <w:rsid w:val="00521C90"/>
    <w:rsid w:val="0052348B"/>
    <w:rsid w:val="005239AD"/>
    <w:rsid w:val="00523BF3"/>
    <w:rsid w:val="00525CD3"/>
    <w:rsid w:val="00526A64"/>
    <w:rsid w:val="00526BC4"/>
    <w:rsid w:val="00526FD1"/>
    <w:rsid w:val="00527339"/>
    <w:rsid w:val="00527787"/>
    <w:rsid w:val="00527FA8"/>
    <w:rsid w:val="005306DD"/>
    <w:rsid w:val="00530DAE"/>
    <w:rsid w:val="005313E5"/>
    <w:rsid w:val="0053211B"/>
    <w:rsid w:val="005326A4"/>
    <w:rsid w:val="00532DD9"/>
    <w:rsid w:val="00533D37"/>
    <w:rsid w:val="00534628"/>
    <w:rsid w:val="00534DF6"/>
    <w:rsid w:val="00535E8C"/>
    <w:rsid w:val="00536C5F"/>
    <w:rsid w:val="00537F42"/>
    <w:rsid w:val="005409E5"/>
    <w:rsid w:val="00540BAC"/>
    <w:rsid w:val="00541207"/>
    <w:rsid w:val="005414EF"/>
    <w:rsid w:val="00542041"/>
    <w:rsid w:val="005422C8"/>
    <w:rsid w:val="005434F9"/>
    <w:rsid w:val="0054367D"/>
    <w:rsid w:val="00544FEE"/>
    <w:rsid w:val="0054509C"/>
    <w:rsid w:val="0054620D"/>
    <w:rsid w:val="00546A0F"/>
    <w:rsid w:val="0054701D"/>
    <w:rsid w:val="0055167A"/>
    <w:rsid w:val="00551A39"/>
    <w:rsid w:val="005527D5"/>
    <w:rsid w:val="00552919"/>
    <w:rsid w:val="00553AF5"/>
    <w:rsid w:val="00554E98"/>
    <w:rsid w:val="00555F2F"/>
    <w:rsid w:val="00557749"/>
    <w:rsid w:val="00560368"/>
    <w:rsid w:val="00560DE4"/>
    <w:rsid w:val="00561113"/>
    <w:rsid w:val="005619C3"/>
    <w:rsid w:val="00561C0F"/>
    <w:rsid w:val="00561D68"/>
    <w:rsid w:val="00564364"/>
    <w:rsid w:val="005648F9"/>
    <w:rsid w:val="00564E6E"/>
    <w:rsid w:val="00565CAE"/>
    <w:rsid w:val="00567B39"/>
    <w:rsid w:val="00570817"/>
    <w:rsid w:val="00570B8D"/>
    <w:rsid w:val="00571DF1"/>
    <w:rsid w:val="00572E2F"/>
    <w:rsid w:val="005737BD"/>
    <w:rsid w:val="00573882"/>
    <w:rsid w:val="00573EA3"/>
    <w:rsid w:val="00573F89"/>
    <w:rsid w:val="005742D7"/>
    <w:rsid w:val="005744E6"/>
    <w:rsid w:val="00574D57"/>
    <w:rsid w:val="005750FD"/>
    <w:rsid w:val="00575276"/>
    <w:rsid w:val="00575F1B"/>
    <w:rsid w:val="005760E6"/>
    <w:rsid w:val="00576688"/>
    <w:rsid w:val="00576ADB"/>
    <w:rsid w:val="00576CEC"/>
    <w:rsid w:val="00576F91"/>
    <w:rsid w:val="00577ABE"/>
    <w:rsid w:val="00577BD1"/>
    <w:rsid w:val="005805A1"/>
    <w:rsid w:val="005808CD"/>
    <w:rsid w:val="00580928"/>
    <w:rsid w:val="00581586"/>
    <w:rsid w:val="00581B33"/>
    <w:rsid w:val="00581EBB"/>
    <w:rsid w:val="00582473"/>
    <w:rsid w:val="00582653"/>
    <w:rsid w:val="00582C24"/>
    <w:rsid w:val="0058443F"/>
    <w:rsid w:val="0058463D"/>
    <w:rsid w:val="005849C2"/>
    <w:rsid w:val="00584E2C"/>
    <w:rsid w:val="00585D99"/>
    <w:rsid w:val="00586684"/>
    <w:rsid w:val="005868BA"/>
    <w:rsid w:val="00586914"/>
    <w:rsid w:val="00587E75"/>
    <w:rsid w:val="00590237"/>
    <w:rsid w:val="00590DDD"/>
    <w:rsid w:val="00590E08"/>
    <w:rsid w:val="00591280"/>
    <w:rsid w:val="0059155C"/>
    <w:rsid w:val="005916A7"/>
    <w:rsid w:val="00591B40"/>
    <w:rsid w:val="00592123"/>
    <w:rsid w:val="00592741"/>
    <w:rsid w:val="005928B8"/>
    <w:rsid w:val="00592D36"/>
    <w:rsid w:val="0059368B"/>
    <w:rsid w:val="00593B50"/>
    <w:rsid w:val="00594308"/>
    <w:rsid w:val="00594AAF"/>
    <w:rsid w:val="00594B04"/>
    <w:rsid w:val="00594FCC"/>
    <w:rsid w:val="0059548B"/>
    <w:rsid w:val="00595B38"/>
    <w:rsid w:val="00595EA8"/>
    <w:rsid w:val="005965ED"/>
    <w:rsid w:val="00596B48"/>
    <w:rsid w:val="00597F38"/>
    <w:rsid w:val="005A07D0"/>
    <w:rsid w:val="005A1CF9"/>
    <w:rsid w:val="005A1D16"/>
    <w:rsid w:val="005A1F16"/>
    <w:rsid w:val="005A2152"/>
    <w:rsid w:val="005A243A"/>
    <w:rsid w:val="005A25A5"/>
    <w:rsid w:val="005A2BF4"/>
    <w:rsid w:val="005A490C"/>
    <w:rsid w:val="005A4C2A"/>
    <w:rsid w:val="005A5407"/>
    <w:rsid w:val="005A6785"/>
    <w:rsid w:val="005A7285"/>
    <w:rsid w:val="005A73AC"/>
    <w:rsid w:val="005A7427"/>
    <w:rsid w:val="005B0563"/>
    <w:rsid w:val="005B2274"/>
    <w:rsid w:val="005B250E"/>
    <w:rsid w:val="005B2ADD"/>
    <w:rsid w:val="005B2AE8"/>
    <w:rsid w:val="005B334E"/>
    <w:rsid w:val="005B33D7"/>
    <w:rsid w:val="005B3F28"/>
    <w:rsid w:val="005B5915"/>
    <w:rsid w:val="005B59DE"/>
    <w:rsid w:val="005B5C71"/>
    <w:rsid w:val="005B799C"/>
    <w:rsid w:val="005C105E"/>
    <w:rsid w:val="005C1174"/>
    <w:rsid w:val="005C1FE0"/>
    <w:rsid w:val="005C3014"/>
    <w:rsid w:val="005C336B"/>
    <w:rsid w:val="005C38FB"/>
    <w:rsid w:val="005C3979"/>
    <w:rsid w:val="005C4A20"/>
    <w:rsid w:val="005C70AD"/>
    <w:rsid w:val="005C7D83"/>
    <w:rsid w:val="005D006B"/>
    <w:rsid w:val="005D0C6E"/>
    <w:rsid w:val="005D0EB6"/>
    <w:rsid w:val="005D13B3"/>
    <w:rsid w:val="005D1475"/>
    <w:rsid w:val="005D2BB2"/>
    <w:rsid w:val="005D2F66"/>
    <w:rsid w:val="005D3C4F"/>
    <w:rsid w:val="005D3CA4"/>
    <w:rsid w:val="005D403E"/>
    <w:rsid w:val="005D46FD"/>
    <w:rsid w:val="005D4952"/>
    <w:rsid w:val="005D4A0B"/>
    <w:rsid w:val="005D4DD5"/>
    <w:rsid w:val="005D545E"/>
    <w:rsid w:val="005D547F"/>
    <w:rsid w:val="005D6069"/>
    <w:rsid w:val="005D7860"/>
    <w:rsid w:val="005D7BC7"/>
    <w:rsid w:val="005E0BB4"/>
    <w:rsid w:val="005E1E48"/>
    <w:rsid w:val="005E2034"/>
    <w:rsid w:val="005E224D"/>
    <w:rsid w:val="005E2BFE"/>
    <w:rsid w:val="005E37F0"/>
    <w:rsid w:val="005E3E75"/>
    <w:rsid w:val="005E43DD"/>
    <w:rsid w:val="005E52D7"/>
    <w:rsid w:val="005E5807"/>
    <w:rsid w:val="005E58B6"/>
    <w:rsid w:val="005E6475"/>
    <w:rsid w:val="005E6BEC"/>
    <w:rsid w:val="005E7AF1"/>
    <w:rsid w:val="005F0034"/>
    <w:rsid w:val="005F02C4"/>
    <w:rsid w:val="005F1FBE"/>
    <w:rsid w:val="005F2BC3"/>
    <w:rsid w:val="005F2FDE"/>
    <w:rsid w:val="005F4E6B"/>
    <w:rsid w:val="005F514C"/>
    <w:rsid w:val="005F5374"/>
    <w:rsid w:val="005F5BAD"/>
    <w:rsid w:val="005F7EE3"/>
    <w:rsid w:val="006007F5"/>
    <w:rsid w:val="00600C24"/>
    <w:rsid w:val="00600CDE"/>
    <w:rsid w:val="0060180A"/>
    <w:rsid w:val="00601AD2"/>
    <w:rsid w:val="00601EA9"/>
    <w:rsid w:val="006026BA"/>
    <w:rsid w:val="0060283B"/>
    <w:rsid w:val="0060297E"/>
    <w:rsid w:val="00603253"/>
    <w:rsid w:val="00603879"/>
    <w:rsid w:val="00603AD8"/>
    <w:rsid w:val="0060460B"/>
    <w:rsid w:val="00605580"/>
    <w:rsid w:val="00605725"/>
    <w:rsid w:val="00605798"/>
    <w:rsid w:val="006064B0"/>
    <w:rsid w:val="00606575"/>
    <w:rsid w:val="006067A9"/>
    <w:rsid w:val="00607327"/>
    <w:rsid w:val="006078B5"/>
    <w:rsid w:val="00610015"/>
    <w:rsid w:val="00610A76"/>
    <w:rsid w:val="006126B9"/>
    <w:rsid w:val="00612CE4"/>
    <w:rsid w:val="00612E28"/>
    <w:rsid w:val="006135CD"/>
    <w:rsid w:val="00614391"/>
    <w:rsid w:val="00614ED0"/>
    <w:rsid w:val="00614F93"/>
    <w:rsid w:val="00615307"/>
    <w:rsid w:val="00615A3A"/>
    <w:rsid w:val="00615A8C"/>
    <w:rsid w:val="00615CB1"/>
    <w:rsid w:val="00615D77"/>
    <w:rsid w:val="00615D88"/>
    <w:rsid w:val="00615FF5"/>
    <w:rsid w:val="006166FB"/>
    <w:rsid w:val="00616AB6"/>
    <w:rsid w:val="00616F0A"/>
    <w:rsid w:val="006175F0"/>
    <w:rsid w:val="00617606"/>
    <w:rsid w:val="006178E4"/>
    <w:rsid w:val="00620B19"/>
    <w:rsid w:val="00621018"/>
    <w:rsid w:val="0062196D"/>
    <w:rsid w:val="00622275"/>
    <w:rsid w:val="00622481"/>
    <w:rsid w:val="00622491"/>
    <w:rsid w:val="00623653"/>
    <w:rsid w:val="00624D53"/>
    <w:rsid w:val="0062531F"/>
    <w:rsid w:val="006255CB"/>
    <w:rsid w:val="00625796"/>
    <w:rsid w:val="00626A59"/>
    <w:rsid w:val="00627509"/>
    <w:rsid w:val="00630DF3"/>
    <w:rsid w:val="00630E9A"/>
    <w:rsid w:val="006317AE"/>
    <w:rsid w:val="006319CA"/>
    <w:rsid w:val="00631C9C"/>
    <w:rsid w:val="00632AE4"/>
    <w:rsid w:val="00633B41"/>
    <w:rsid w:val="00633D93"/>
    <w:rsid w:val="00634411"/>
    <w:rsid w:val="0063477E"/>
    <w:rsid w:val="00634989"/>
    <w:rsid w:val="00634C1C"/>
    <w:rsid w:val="00634F87"/>
    <w:rsid w:val="00636E60"/>
    <w:rsid w:val="006377FF"/>
    <w:rsid w:val="006402D6"/>
    <w:rsid w:val="00640EC5"/>
    <w:rsid w:val="00641C1B"/>
    <w:rsid w:val="00642A83"/>
    <w:rsid w:val="00643083"/>
    <w:rsid w:val="00645119"/>
    <w:rsid w:val="006458B7"/>
    <w:rsid w:val="00645E63"/>
    <w:rsid w:val="00646235"/>
    <w:rsid w:val="00647880"/>
    <w:rsid w:val="0065003C"/>
    <w:rsid w:val="0065015C"/>
    <w:rsid w:val="006515BC"/>
    <w:rsid w:val="006518C5"/>
    <w:rsid w:val="00651A61"/>
    <w:rsid w:val="00652134"/>
    <w:rsid w:val="00652185"/>
    <w:rsid w:val="00652C41"/>
    <w:rsid w:val="00653A11"/>
    <w:rsid w:val="00653A2F"/>
    <w:rsid w:val="00653D75"/>
    <w:rsid w:val="00654331"/>
    <w:rsid w:val="00654C4D"/>
    <w:rsid w:val="0065693F"/>
    <w:rsid w:val="00656CD5"/>
    <w:rsid w:val="00657F0C"/>
    <w:rsid w:val="006608B5"/>
    <w:rsid w:val="00660ECE"/>
    <w:rsid w:val="006610EE"/>
    <w:rsid w:val="00661863"/>
    <w:rsid w:val="006626E0"/>
    <w:rsid w:val="00662EA7"/>
    <w:rsid w:val="00662FB7"/>
    <w:rsid w:val="006634B8"/>
    <w:rsid w:val="00663F79"/>
    <w:rsid w:val="006654E8"/>
    <w:rsid w:val="006663DD"/>
    <w:rsid w:val="006666D6"/>
    <w:rsid w:val="006676C8"/>
    <w:rsid w:val="006678AE"/>
    <w:rsid w:val="006679DB"/>
    <w:rsid w:val="00670C61"/>
    <w:rsid w:val="00670F1B"/>
    <w:rsid w:val="006710BE"/>
    <w:rsid w:val="00671B4D"/>
    <w:rsid w:val="00671F7B"/>
    <w:rsid w:val="0067262C"/>
    <w:rsid w:val="00673F9B"/>
    <w:rsid w:val="00674788"/>
    <w:rsid w:val="006749A6"/>
    <w:rsid w:val="00675513"/>
    <w:rsid w:val="00676F3B"/>
    <w:rsid w:val="00677A9E"/>
    <w:rsid w:val="00677C24"/>
    <w:rsid w:val="00680147"/>
    <w:rsid w:val="00680617"/>
    <w:rsid w:val="00680FE3"/>
    <w:rsid w:val="006811C4"/>
    <w:rsid w:val="0068173F"/>
    <w:rsid w:val="006820B0"/>
    <w:rsid w:val="006825E1"/>
    <w:rsid w:val="006826A1"/>
    <w:rsid w:val="006826B6"/>
    <w:rsid w:val="00682952"/>
    <w:rsid w:val="00683595"/>
    <w:rsid w:val="00683A51"/>
    <w:rsid w:val="00684001"/>
    <w:rsid w:val="00684B10"/>
    <w:rsid w:val="006851AF"/>
    <w:rsid w:val="00685916"/>
    <w:rsid w:val="00685BF2"/>
    <w:rsid w:val="00687367"/>
    <w:rsid w:val="00687E2A"/>
    <w:rsid w:val="00690293"/>
    <w:rsid w:val="00690437"/>
    <w:rsid w:val="006910C5"/>
    <w:rsid w:val="00691509"/>
    <w:rsid w:val="006918CE"/>
    <w:rsid w:val="0069233F"/>
    <w:rsid w:val="00693051"/>
    <w:rsid w:val="00693778"/>
    <w:rsid w:val="00694699"/>
    <w:rsid w:val="00694BC6"/>
    <w:rsid w:val="00696206"/>
    <w:rsid w:val="006964E6"/>
    <w:rsid w:val="00696824"/>
    <w:rsid w:val="00696CDD"/>
    <w:rsid w:val="00696E55"/>
    <w:rsid w:val="00696F59"/>
    <w:rsid w:val="00697B97"/>
    <w:rsid w:val="006A0925"/>
    <w:rsid w:val="006A0BF0"/>
    <w:rsid w:val="006A1C6E"/>
    <w:rsid w:val="006A25EB"/>
    <w:rsid w:val="006A2D38"/>
    <w:rsid w:val="006A2E89"/>
    <w:rsid w:val="006A3055"/>
    <w:rsid w:val="006A6BC8"/>
    <w:rsid w:val="006A6FAD"/>
    <w:rsid w:val="006B0698"/>
    <w:rsid w:val="006B1826"/>
    <w:rsid w:val="006B1A8D"/>
    <w:rsid w:val="006B30F6"/>
    <w:rsid w:val="006B347E"/>
    <w:rsid w:val="006B3593"/>
    <w:rsid w:val="006B4275"/>
    <w:rsid w:val="006B43E1"/>
    <w:rsid w:val="006B458A"/>
    <w:rsid w:val="006B5A69"/>
    <w:rsid w:val="006B5C56"/>
    <w:rsid w:val="006B5EF4"/>
    <w:rsid w:val="006B69B1"/>
    <w:rsid w:val="006B6A2A"/>
    <w:rsid w:val="006B6EFB"/>
    <w:rsid w:val="006B7556"/>
    <w:rsid w:val="006C02D8"/>
    <w:rsid w:val="006C052C"/>
    <w:rsid w:val="006C0965"/>
    <w:rsid w:val="006C17CC"/>
    <w:rsid w:val="006C292A"/>
    <w:rsid w:val="006C2CEB"/>
    <w:rsid w:val="006C2E72"/>
    <w:rsid w:val="006C419B"/>
    <w:rsid w:val="006C4640"/>
    <w:rsid w:val="006C4A01"/>
    <w:rsid w:val="006C63FB"/>
    <w:rsid w:val="006C71C8"/>
    <w:rsid w:val="006C788F"/>
    <w:rsid w:val="006D0769"/>
    <w:rsid w:val="006D17F0"/>
    <w:rsid w:val="006D206D"/>
    <w:rsid w:val="006D2529"/>
    <w:rsid w:val="006D2E11"/>
    <w:rsid w:val="006D2ED0"/>
    <w:rsid w:val="006D3D85"/>
    <w:rsid w:val="006D5197"/>
    <w:rsid w:val="006D60A8"/>
    <w:rsid w:val="006D6228"/>
    <w:rsid w:val="006D6D52"/>
    <w:rsid w:val="006D6F16"/>
    <w:rsid w:val="006D716D"/>
    <w:rsid w:val="006D75D9"/>
    <w:rsid w:val="006D7619"/>
    <w:rsid w:val="006D7D8E"/>
    <w:rsid w:val="006E0232"/>
    <w:rsid w:val="006E02D0"/>
    <w:rsid w:val="006E04EF"/>
    <w:rsid w:val="006E17D8"/>
    <w:rsid w:val="006E1EC6"/>
    <w:rsid w:val="006E2E84"/>
    <w:rsid w:val="006E4FED"/>
    <w:rsid w:val="006E5428"/>
    <w:rsid w:val="006E641F"/>
    <w:rsid w:val="006E6697"/>
    <w:rsid w:val="006E6A76"/>
    <w:rsid w:val="006E7A3C"/>
    <w:rsid w:val="006F0DC2"/>
    <w:rsid w:val="006F199F"/>
    <w:rsid w:val="006F204A"/>
    <w:rsid w:val="006F2287"/>
    <w:rsid w:val="006F2DE6"/>
    <w:rsid w:val="006F3BF3"/>
    <w:rsid w:val="006F433F"/>
    <w:rsid w:val="006F4BD2"/>
    <w:rsid w:val="006F4D44"/>
    <w:rsid w:val="006F4D8E"/>
    <w:rsid w:val="006F6E67"/>
    <w:rsid w:val="006F6EF9"/>
    <w:rsid w:val="006F716F"/>
    <w:rsid w:val="006F79E1"/>
    <w:rsid w:val="006F7BCF"/>
    <w:rsid w:val="00701594"/>
    <w:rsid w:val="0070171A"/>
    <w:rsid w:val="0070274F"/>
    <w:rsid w:val="00704442"/>
    <w:rsid w:val="00705B9C"/>
    <w:rsid w:val="00705FB6"/>
    <w:rsid w:val="00706011"/>
    <w:rsid w:val="00706905"/>
    <w:rsid w:val="007077CD"/>
    <w:rsid w:val="00707D33"/>
    <w:rsid w:val="0071064A"/>
    <w:rsid w:val="0071081E"/>
    <w:rsid w:val="007110E6"/>
    <w:rsid w:val="00711279"/>
    <w:rsid w:val="00711976"/>
    <w:rsid w:val="00712616"/>
    <w:rsid w:val="007130BE"/>
    <w:rsid w:val="00713BAA"/>
    <w:rsid w:val="00713F3B"/>
    <w:rsid w:val="00714030"/>
    <w:rsid w:val="007155D3"/>
    <w:rsid w:val="007155E9"/>
    <w:rsid w:val="00716765"/>
    <w:rsid w:val="00716817"/>
    <w:rsid w:val="007171C1"/>
    <w:rsid w:val="007177ED"/>
    <w:rsid w:val="00720569"/>
    <w:rsid w:val="007206F0"/>
    <w:rsid w:val="007212BA"/>
    <w:rsid w:val="0072161A"/>
    <w:rsid w:val="0072162A"/>
    <w:rsid w:val="0072166D"/>
    <w:rsid w:val="007217AF"/>
    <w:rsid w:val="00721B2F"/>
    <w:rsid w:val="00722556"/>
    <w:rsid w:val="007238F8"/>
    <w:rsid w:val="007254FC"/>
    <w:rsid w:val="00725549"/>
    <w:rsid w:val="007264B1"/>
    <w:rsid w:val="00727363"/>
    <w:rsid w:val="007321FF"/>
    <w:rsid w:val="00732285"/>
    <w:rsid w:val="007325B4"/>
    <w:rsid w:val="007327F5"/>
    <w:rsid w:val="00732EEB"/>
    <w:rsid w:val="0073361F"/>
    <w:rsid w:val="0073490C"/>
    <w:rsid w:val="007352A5"/>
    <w:rsid w:val="00735463"/>
    <w:rsid w:val="007355FB"/>
    <w:rsid w:val="00735E4B"/>
    <w:rsid w:val="00737F4D"/>
    <w:rsid w:val="00740087"/>
    <w:rsid w:val="0074058A"/>
    <w:rsid w:val="00740D14"/>
    <w:rsid w:val="00741B82"/>
    <w:rsid w:val="00742A06"/>
    <w:rsid w:val="007435DF"/>
    <w:rsid w:val="00744BB3"/>
    <w:rsid w:val="00745346"/>
    <w:rsid w:val="00745B59"/>
    <w:rsid w:val="00745F70"/>
    <w:rsid w:val="0074689C"/>
    <w:rsid w:val="00746D48"/>
    <w:rsid w:val="00747912"/>
    <w:rsid w:val="007509A2"/>
    <w:rsid w:val="00750E23"/>
    <w:rsid w:val="00750E72"/>
    <w:rsid w:val="00751B7A"/>
    <w:rsid w:val="00751C2C"/>
    <w:rsid w:val="007521C6"/>
    <w:rsid w:val="00753A41"/>
    <w:rsid w:val="00755AD7"/>
    <w:rsid w:val="0075666F"/>
    <w:rsid w:val="00756864"/>
    <w:rsid w:val="00756E64"/>
    <w:rsid w:val="00757C2C"/>
    <w:rsid w:val="00760CE8"/>
    <w:rsid w:val="00761697"/>
    <w:rsid w:val="0076209D"/>
    <w:rsid w:val="007625EC"/>
    <w:rsid w:val="00765017"/>
    <w:rsid w:val="007658A6"/>
    <w:rsid w:val="00765D54"/>
    <w:rsid w:val="00766BA8"/>
    <w:rsid w:val="00766D63"/>
    <w:rsid w:val="00767E6C"/>
    <w:rsid w:val="00770904"/>
    <w:rsid w:val="007711A6"/>
    <w:rsid w:val="00771F90"/>
    <w:rsid w:val="00773C00"/>
    <w:rsid w:val="00773CE8"/>
    <w:rsid w:val="0077429E"/>
    <w:rsid w:val="00775769"/>
    <w:rsid w:val="00775996"/>
    <w:rsid w:val="007767E8"/>
    <w:rsid w:val="0077688F"/>
    <w:rsid w:val="00776D43"/>
    <w:rsid w:val="00776FB7"/>
    <w:rsid w:val="007770F3"/>
    <w:rsid w:val="007771B0"/>
    <w:rsid w:val="00777813"/>
    <w:rsid w:val="00777922"/>
    <w:rsid w:val="0078020B"/>
    <w:rsid w:val="00780248"/>
    <w:rsid w:val="0078028C"/>
    <w:rsid w:val="0078123B"/>
    <w:rsid w:val="00781771"/>
    <w:rsid w:val="00781967"/>
    <w:rsid w:val="0078200E"/>
    <w:rsid w:val="00782486"/>
    <w:rsid w:val="00782F72"/>
    <w:rsid w:val="0078358F"/>
    <w:rsid w:val="00784346"/>
    <w:rsid w:val="007843C4"/>
    <w:rsid w:val="007858E7"/>
    <w:rsid w:val="00785A6E"/>
    <w:rsid w:val="007874F1"/>
    <w:rsid w:val="007901FD"/>
    <w:rsid w:val="007902B1"/>
    <w:rsid w:val="0079133C"/>
    <w:rsid w:val="00791704"/>
    <w:rsid w:val="00791981"/>
    <w:rsid w:val="00792B38"/>
    <w:rsid w:val="00793519"/>
    <w:rsid w:val="00794412"/>
    <w:rsid w:val="00794E3D"/>
    <w:rsid w:val="007973AE"/>
    <w:rsid w:val="00797420"/>
    <w:rsid w:val="00797B10"/>
    <w:rsid w:val="007A005E"/>
    <w:rsid w:val="007A2CF0"/>
    <w:rsid w:val="007A31D8"/>
    <w:rsid w:val="007A36C9"/>
    <w:rsid w:val="007A3ADC"/>
    <w:rsid w:val="007A3DB5"/>
    <w:rsid w:val="007A3E51"/>
    <w:rsid w:val="007A4C9E"/>
    <w:rsid w:val="007A4D05"/>
    <w:rsid w:val="007A76B5"/>
    <w:rsid w:val="007A76D8"/>
    <w:rsid w:val="007B1296"/>
    <w:rsid w:val="007B19CC"/>
    <w:rsid w:val="007B299C"/>
    <w:rsid w:val="007B2A97"/>
    <w:rsid w:val="007B3281"/>
    <w:rsid w:val="007B3351"/>
    <w:rsid w:val="007B34D4"/>
    <w:rsid w:val="007B35CB"/>
    <w:rsid w:val="007B39F7"/>
    <w:rsid w:val="007B3ED7"/>
    <w:rsid w:val="007B4049"/>
    <w:rsid w:val="007B49B4"/>
    <w:rsid w:val="007B5CDD"/>
    <w:rsid w:val="007B6146"/>
    <w:rsid w:val="007B7E7C"/>
    <w:rsid w:val="007C1FEB"/>
    <w:rsid w:val="007C25EB"/>
    <w:rsid w:val="007C3EDE"/>
    <w:rsid w:val="007C41B3"/>
    <w:rsid w:val="007C4B5E"/>
    <w:rsid w:val="007C5842"/>
    <w:rsid w:val="007C6231"/>
    <w:rsid w:val="007C6FA5"/>
    <w:rsid w:val="007C7CD0"/>
    <w:rsid w:val="007D3572"/>
    <w:rsid w:val="007D3627"/>
    <w:rsid w:val="007D3B92"/>
    <w:rsid w:val="007D5A9F"/>
    <w:rsid w:val="007D6A33"/>
    <w:rsid w:val="007D78B0"/>
    <w:rsid w:val="007D7950"/>
    <w:rsid w:val="007D7A62"/>
    <w:rsid w:val="007E125D"/>
    <w:rsid w:val="007E1D9C"/>
    <w:rsid w:val="007E241D"/>
    <w:rsid w:val="007E2D1F"/>
    <w:rsid w:val="007E42C7"/>
    <w:rsid w:val="007E4BEA"/>
    <w:rsid w:val="007E5316"/>
    <w:rsid w:val="007E57D0"/>
    <w:rsid w:val="007E593C"/>
    <w:rsid w:val="007E5BFB"/>
    <w:rsid w:val="007E63F4"/>
    <w:rsid w:val="007E6417"/>
    <w:rsid w:val="007E68BC"/>
    <w:rsid w:val="007E7FB0"/>
    <w:rsid w:val="007F0430"/>
    <w:rsid w:val="007F0F4D"/>
    <w:rsid w:val="007F1CE4"/>
    <w:rsid w:val="007F400E"/>
    <w:rsid w:val="007F43BA"/>
    <w:rsid w:val="007F56FF"/>
    <w:rsid w:val="007F6B8D"/>
    <w:rsid w:val="007F6EB0"/>
    <w:rsid w:val="007F75CB"/>
    <w:rsid w:val="007F76E5"/>
    <w:rsid w:val="007F780D"/>
    <w:rsid w:val="007F7FE8"/>
    <w:rsid w:val="0080145B"/>
    <w:rsid w:val="00802A3E"/>
    <w:rsid w:val="00802B57"/>
    <w:rsid w:val="0080308A"/>
    <w:rsid w:val="00804239"/>
    <w:rsid w:val="0080482F"/>
    <w:rsid w:val="00804EB4"/>
    <w:rsid w:val="00805536"/>
    <w:rsid w:val="0080578A"/>
    <w:rsid w:val="00806712"/>
    <w:rsid w:val="00806F56"/>
    <w:rsid w:val="00807B70"/>
    <w:rsid w:val="00807CCF"/>
    <w:rsid w:val="0081007A"/>
    <w:rsid w:val="008105CE"/>
    <w:rsid w:val="00810FF3"/>
    <w:rsid w:val="00812A05"/>
    <w:rsid w:val="00812B7C"/>
    <w:rsid w:val="0081357E"/>
    <w:rsid w:val="008137D2"/>
    <w:rsid w:val="008146E0"/>
    <w:rsid w:val="00814AD0"/>
    <w:rsid w:val="00814EE4"/>
    <w:rsid w:val="00815694"/>
    <w:rsid w:val="008163FD"/>
    <w:rsid w:val="008166DC"/>
    <w:rsid w:val="00816BFA"/>
    <w:rsid w:val="00817AB6"/>
    <w:rsid w:val="008208BF"/>
    <w:rsid w:val="008226F1"/>
    <w:rsid w:val="00822B88"/>
    <w:rsid w:val="00822C48"/>
    <w:rsid w:val="00822F8F"/>
    <w:rsid w:val="00823F8E"/>
    <w:rsid w:val="00824242"/>
    <w:rsid w:val="00824702"/>
    <w:rsid w:val="00824C06"/>
    <w:rsid w:val="00824C2F"/>
    <w:rsid w:val="0082540F"/>
    <w:rsid w:val="00825973"/>
    <w:rsid w:val="008266A5"/>
    <w:rsid w:val="008272E0"/>
    <w:rsid w:val="00827A74"/>
    <w:rsid w:val="00827C14"/>
    <w:rsid w:val="00830131"/>
    <w:rsid w:val="00830BDE"/>
    <w:rsid w:val="00831200"/>
    <w:rsid w:val="00831893"/>
    <w:rsid w:val="00832381"/>
    <w:rsid w:val="00833D07"/>
    <w:rsid w:val="00833EE5"/>
    <w:rsid w:val="00833F5E"/>
    <w:rsid w:val="008343F8"/>
    <w:rsid w:val="008357E2"/>
    <w:rsid w:val="00835CD4"/>
    <w:rsid w:val="0083669C"/>
    <w:rsid w:val="008371F9"/>
    <w:rsid w:val="0083784C"/>
    <w:rsid w:val="00837B1E"/>
    <w:rsid w:val="00837E33"/>
    <w:rsid w:val="00840022"/>
    <w:rsid w:val="0084010E"/>
    <w:rsid w:val="00842316"/>
    <w:rsid w:val="00842374"/>
    <w:rsid w:val="008424F7"/>
    <w:rsid w:val="00843231"/>
    <w:rsid w:val="0084354B"/>
    <w:rsid w:val="00843705"/>
    <w:rsid w:val="00844685"/>
    <w:rsid w:val="008446DE"/>
    <w:rsid w:val="00844E27"/>
    <w:rsid w:val="00845257"/>
    <w:rsid w:val="00846CB4"/>
    <w:rsid w:val="00846F2E"/>
    <w:rsid w:val="0085047C"/>
    <w:rsid w:val="0085153B"/>
    <w:rsid w:val="008516C1"/>
    <w:rsid w:val="008518C2"/>
    <w:rsid w:val="00851F18"/>
    <w:rsid w:val="00852FCA"/>
    <w:rsid w:val="00853812"/>
    <w:rsid w:val="008538C7"/>
    <w:rsid w:val="00853935"/>
    <w:rsid w:val="008543CA"/>
    <w:rsid w:val="00855EBE"/>
    <w:rsid w:val="00855F3E"/>
    <w:rsid w:val="008568CB"/>
    <w:rsid w:val="00857ABE"/>
    <w:rsid w:val="00860184"/>
    <w:rsid w:val="00860481"/>
    <w:rsid w:val="00860ECC"/>
    <w:rsid w:val="00861BEA"/>
    <w:rsid w:val="00861ED9"/>
    <w:rsid w:val="00863741"/>
    <w:rsid w:val="0086401C"/>
    <w:rsid w:val="008640F9"/>
    <w:rsid w:val="00864E80"/>
    <w:rsid w:val="0086604E"/>
    <w:rsid w:val="00866E62"/>
    <w:rsid w:val="008677FE"/>
    <w:rsid w:val="00870A96"/>
    <w:rsid w:val="00871C94"/>
    <w:rsid w:val="00872047"/>
    <w:rsid w:val="0087249F"/>
    <w:rsid w:val="0087363D"/>
    <w:rsid w:val="00873BC4"/>
    <w:rsid w:val="00875365"/>
    <w:rsid w:val="008753CA"/>
    <w:rsid w:val="0087541D"/>
    <w:rsid w:val="00876358"/>
    <w:rsid w:val="008765FC"/>
    <w:rsid w:val="00876BE9"/>
    <w:rsid w:val="00877054"/>
    <w:rsid w:val="00877293"/>
    <w:rsid w:val="00877486"/>
    <w:rsid w:val="0087758D"/>
    <w:rsid w:val="00877811"/>
    <w:rsid w:val="00877BC4"/>
    <w:rsid w:val="00880A9E"/>
    <w:rsid w:val="00880E1C"/>
    <w:rsid w:val="00880F2D"/>
    <w:rsid w:val="00881099"/>
    <w:rsid w:val="00881485"/>
    <w:rsid w:val="00881CA6"/>
    <w:rsid w:val="008822B4"/>
    <w:rsid w:val="00882691"/>
    <w:rsid w:val="00882C24"/>
    <w:rsid w:val="008835D0"/>
    <w:rsid w:val="00883D65"/>
    <w:rsid w:val="00884784"/>
    <w:rsid w:val="00884FE0"/>
    <w:rsid w:val="008853EE"/>
    <w:rsid w:val="0088648F"/>
    <w:rsid w:val="008869F0"/>
    <w:rsid w:val="008876A1"/>
    <w:rsid w:val="008876A2"/>
    <w:rsid w:val="00887E19"/>
    <w:rsid w:val="008903AE"/>
    <w:rsid w:val="00890B6E"/>
    <w:rsid w:val="00890C93"/>
    <w:rsid w:val="00891393"/>
    <w:rsid w:val="008915E9"/>
    <w:rsid w:val="00891897"/>
    <w:rsid w:val="00892119"/>
    <w:rsid w:val="00892EF8"/>
    <w:rsid w:val="00893197"/>
    <w:rsid w:val="008931A8"/>
    <w:rsid w:val="00893C91"/>
    <w:rsid w:val="00894B46"/>
    <w:rsid w:val="008957DF"/>
    <w:rsid w:val="00895A0D"/>
    <w:rsid w:val="00895E5D"/>
    <w:rsid w:val="00896F00"/>
    <w:rsid w:val="008A026C"/>
    <w:rsid w:val="008A08A2"/>
    <w:rsid w:val="008A0BE1"/>
    <w:rsid w:val="008A12CF"/>
    <w:rsid w:val="008A3312"/>
    <w:rsid w:val="008A4260"/>
    <w:rsid w:val="008A4B3A"/>
    <w:rsid w:val="008A4D2F"/>
    <w:rsid w:val="008A4E83"/>
    <w:rsid w:val="008A53B1"/>
    <w:rsid w:val="008A60FF"/>
    <w:rsid w:val="008A6641"/>
    <w:rsid w:val="008A7736"/>
    <w:rsid w:val="008A7DFC"/>
    <w:rsid w:val="008B1316"/>
    <w:rsid w:val="008B162F"/>
    <w:rsid w:val="008B2920"/>
    <w:rsid w:val="008B2F88"/>
    <w:rsid w:val="008B494B"/>
    <w:rsid w:val="008B52CB"/>
    <w:rsid w:val="008B6030"/>
    <w:rsid w:val="008B6109"/>
    <w:rsid w:val="008B65C4"/>
    <w:rsid w:val="008B6FD7"/>
    <w:rsid w:val="008C0511"/>
    <w:rsid w:val="008C2BB9"/>
    <w:rsid w:val="008C3FDD"/>
    <w:rsid w:val="008C5D63"/>
    <w:rsid w:val="008C7A40"/>
    <w:rsid w:val="008D01DC"/>
    <w:rsid w:val="008D047B"/>
    <w:rsid w:val="008D0C43"/>
    <w:rsid w:val="008D324A"/>
    <w:rsid w:val="008D38B7"/>
    <w:rsid w:val="008D390E"/>
    <w:rsid w:val="008D54BB"/>
    <w:rsid w:val="008D5562"/>
    <w:rsid w:val="008D5A50"/>
    <w:rsid w:val="008D5BAB"/>
    <w:rsid w:val="008D5EA1"/>
    <w:rsid w:val="008D6036"/>
    <w:rsid w:val="008E0543"/>
    <w:rsid w:val="008E081B"/>
    <w:rsid w:val="008E1091"/>
    <w:rsid w:val="008E158C"/>
    <w:rsid w:val="008E1CBB"/>
    <w:rsid w:val="008E1DEB"/>
    <w:rsid w:val="008E1EB9"/>
    <w:rsid w:val="008E2932"/>
    <w:rsid w:val="008E3222"/>
    <w:rsid w:val="008E4C24"/>
    <w:rsid w:val="008E4DFC"/>
    <w:rsid w:val="008E52EF"/>
    <w:rsid w:val="008E686B"/>
    <w:rsid w:val="008E7440"/>
    <w:rsid w:val="008F0250"/>
    <w:rsid w:val="008F08EB"/>
    <w:rsid w:val="008F0B1E"/>
    <w:rsid w:val="008F247E"/>
    <w:rsid w:val="008F2B67"/>
    <w:rsid w:val="008F301F"/>
    <w:rsid w:val="008F3197"/>
    <w:rsid w:val="008F36EC"/>
    <w:rsid w:val="008F3F16"/>
    <w:rsid w:val="008F55A4"/>
    <w:rsid w:val="008F6B64"/>
    <w:rsid w:val="008F734B"/>
    <w:rsid w:val="008F792C"/>
    <w:rsid w:val="0090083A"/>
    <w:rsid w:val="00901359"/>
    <w:rsid w:val="00901A1C"/>
    <w:rsid w:val="00902F8A"/>
    <w:rsid w:val="009035B2"/>
    <w:rsid w:val="009038A9"/>
    <w:rsid w:val="00903AA8"/>
    <w:rsid w:val="00903EE0"/>
    <w:rsid w:val="00903F29"/>
    <w:rsid w:val="00904908"/>
    <w:rsid w:val="00905C62"/>
    <w:rsid w:val="009065BD"/>
    <w:rsid w:val="00906A00"/>
    <w:rsid w:val="00906B44"/>
    <w:rsid w:val="009078A9"/>
    <w:rsid w:val="00907CE5"/>
    <w:rsid w:val="009103AF"/>
    <w:rsid w:val="00910BA2"/>
    <w:rsid w:val="00910FC9"/>
    <w:rsid w:val="009112F8"/>
    <w:rsid w:val="00911CA8"/>
    <w:rsid w:val="00911CDE"/>
    <w:rsid w:val="0091274E"/>
    <w:rsid w:val="0091353A"/>
    <w:rsid w:val="0091365E"/>
    <w:rsid w:val="00913A81"/>
    <w:rsid w:val="00914A53"/>
    <w:rsid w:val="009150F7"/>
    <w:rsid w:val="009159C8"/>
    <w:rsid w:val="009170D7"/>
    <w:rsid w:val="00917BD8"/>
    <w:rsid w:val="00917BED"/>
    <w:rsid w:val="0092003A"/>
    <w:rsid w:val="009206F0"/>
    <w:rsid w:val="00920952"/>
    <w:rsid w:val="00920B07"/>
    <w:rsid w:val="0092125D"/>
    <w:rsid w:val="0092185C"/>
    <w:rsid w:val="00921C98"/>
    <w:rsid w:val="0092441A"/>
    <w:rsid w:val="0092530C"/>
    <w:rsid w:val="009255D0"/>
    <w:rsid w:val="00925AA2"/>
    <w:rsid w:val="00925BD2"/>
    <w:rsid w:val="0093012B"/>
    <w:rsid w:val="00930790"/>
    <w:rsid w:val="00930FC5"/>
    <w:rsid w:val="00931E0F"/>
    <w:rsid w:val="00931E59"/>
    <w:rsid w:val="009322F2"/>
    <w:rsid w:val="009327D5"/>
    <w:rsid w:val="00932E92"/>
    <w:rsid w:val="009337C2"/>
    <w:rsid w:val="00933BB5"/>
    <w:rsid w:val="009347B0"/>
    <w:rsid w:val="009351EB"/>
    <w:rsid w:val="00935AE5"/>
    <w:rsid w:val="00935CB7"/>
    <w:rsid w:val="009367BF"/>
    <w:rsid w:val="00936B00"/>
    <w:rsid w:val="0093725F"/>
    <w:rsid w:val="00937E33"/>
    <w:rsid w:val="0094097C"/>
    <w:rsid w:val="00941062"/>
    <w:rsid w:val="0094283D"/>
    <w:rsid w:val="00942A8F"/>
    <w:rsid w:val="00942E91"/>
    <w:rsid w:val="0094378A"/>
    <w:rsid w:val="009439DE"/>
    <w:rsid w:val="009446EA"/>
    <w:rsid w:val="009451AC"/>
    <w:rsid w:val="009455E9"/>
    <w:rsid w:val="0094699E"/>
    <w:rsid w:val="009472D6"/>
    <w:rsid w:val="00947445"/>
    <w:rsid w:val="009502CE"/>
    <w:rsid w:val="009504BB"/>
    <w:rsid w:val="00952070"/>
    <w:rsid w:val="009521CA"/>
    <w:rsid w:val="0095220B"/>
    <w:rsid w:val="00952316"/>
    <w:rsid w:val="0095237E"/>
    <w:rsid w:val="009528C6"/>
    <w:rsid w:val="00952B7C"/>
    <w:rsid w:val="009532C0"/>
    <w:rsid w:val="00953938"/>
    <w:rsid w:val="00954215"/>
    <w:rsid w:val="00954762"/>
    <w:rsid w:val="00954A84"/>
    <w:rsid w:val="009564A8"/>
    <w:rsid w:val="00956929"/>
    <w:rsid w:val="009569AC"/>
    <w:rsid w:val="009570AC"/>
    <w:rsid w:val="009574E4"/>
    <w:rsid w:val="0096038E"/>
    <w:rsid w:val="00961481"/>
    <w:rsid w:val="0096225A"/>
    <w:rsid w:val="009623EE"/>
    <w:rsid w:val="00964FE6"/>
    <w:rsid w:val="009650AF"/>
    <w:rsid w:val="00967D6D"/>
    <w:rsid w:val="0097095F"/>
    <w:rsid w:val="00971132"/>
    <w:rsid w:val="00971C56"/>
    <w:rsid w:val="00972D70"/>
    <w:rsid w:val="00973376"/>
    <w:rsid w:val="009741F2"/>
    <w:rsid w:val="009748AC"/>
    <w:rsid w:val="00974907"/>
    <w:rsid w:val="009752FF"/>
    <w:rsid w:val="009759FF"/>
    <w:rsid w:val="00975B5C"/>
    <w:rsid w:val="00975CC7"/>
    <w:rsid w:val="00975ED2"/>
    <w:rsid w:val="00976F41"/>
    <w:rsid w:val="0097788F"/>
    <w:rsid w:val="00977C23"/>
    <w:rsid w:val="00977E64"/>
    <w:rsid w:val="00980278"/>
    <w:rsid w:val="00980425"/>
    <w:rsid w:val="0098047C"/>
    <w:rsid w:val="0098068D"/>
    <w:rsid w:val="00981485"/>
    <w:rsid w:val="009824CA"/>
    <w:rsid w:val="00982719"/>
    <w:rsid w:val="009836D0"/>
    <w:rsid w:val="00983E39"/>
    <w:rsid w:val="00984BCE"/>
    <w:rsid w:val="009851D7"/>
    <w:rsid w:val="0098598C"/>
    <w:rsid w:val="00985B18"/>
    <w:rsid w:val="00986810"/>
    <w:rsid w:val="00986FF8"/>
    <w:rsid w:val="00987209"/>
    <w:rsid w:val="00987D21"/>
    <w:rsid w:val="009904B8"/>
    <w:rsid w:val="009905CE"/>
    <w:rsid w:val="00990D1B"/>
    <w:rsid w:val="00990DD9"/>
    <w:rsid w:val="0099106A"/>
    <w:rsid w:val="00991371"/>
    <w:rsid w:val="00991F1C"/>
    <w:rsid w:val="00992D1F"/>
    <w:rsid w:val="00993AA0"/>
    <w:rsid w:val="00994316"/>
    <w:rsid w:val="00995128"/>
    <w:rsid w:val="0099527E"/>
    <w:rsid w:val="00995E7F"/>
    <w:rsid w:val="00996D1C"/>
    <w:rsid w:val="00997EB1"/>
    <w:rsid w:val="009A067C"/>
    <w:rsid w:val="009A0DCF"/>
    <w:rsid w:val="009A17CC"/>
    <w:rsid w:val="009A20C6"/>
    <w:rsid w:val="009A226F"/>
    <w:rsid w:val="009A3339"/>
    <w:rsid w:val="009A4121"/>
    <w:rsid w:val="009A41AE"/>
    <w:rsid w:val="009A546A"/>
    <w:rsid w:val="009A5A59"/>
    <w:rsid w:val="009A7227"/>
    <w:rsid w:val="009A7703"/>
    <w:rsid w:val="009A7AD0"/>
    <w:rsid w:val="009B02B7"/>
    <w:rsid w:val="009B08E6"/>
    <w:rsid w:val="009B124F"/>
    <w:rsid w:val="009B245D"/>
    <w:rsid w:val="009B324B"/>
    <w:rsid w:val="009B37A5"/>
    <w:rsid w:val="009B40B4"/>
    <w:rsid w:val="009B4837"/>
    <w:rsid w:val="009B5B44"/>
    <w:rsid w:val="009B5EF7"/>
    <w:rsid w:val="009B6541"/>
    <w:rsid w:val="009B6B45"/>
    <w:rsid w:val="009B75F9"/>
    <w:rsid w:val="009B78C4"/>
    <w:rsid w:val="009B797C"/>
    <w:rsid w:val="009B7F8D"/>
    <w:rsid w:val="009C0979"/>
    <w:rsid w:val="009C09A4"/>
    <w:rsid w:val="009C2DD9"/>
    <w:rsid w:val="009C3A0D"/>
    <w:rsid w:val="009C43E2"/>
    <w:rsid w:val="009C485E"/>
    <w:rsid w:val="009C614B"/>
    <w:rsid w:val="009C695E"/>
    <w:rsid w:val="009C6B5D"/>
    <w:rsid w:val="009C6DA6"/>
    <w:rsid w:val="009C7129"/>
    <w:rsid w:val="009D0202"/>
    <w:rsid w:val="009D0769"/>
    <w:rsid w:val="009D09FF"/>
    <w:rsid w:val="009D0F6C"/>
    <w:rsid w:val="009D1438"/>
    <w:rsid w:val="009D15E4"/>
    <w:rsid w:val="009D17C2"/>
    <w:rsid w:val="009D17CD"/>
    <w:rsid w:val="009D26AB"/>
    <w:rsid w:val="009D282D"/>
    <w:rsid w:val="009D3087"/>
    <w:rsid w:val="009D45C5"/>
    <w:rsid w:val="009D5DAD"/>
    <w:rsid w:val="009D5F4E"/>
    <w:rsid w:val="009D6F2A"/>
    <w:rsid w:val="009E154C"/>
    <w:rsid w:val="009E26DA"/>
    <w:rsid w:val="009E2872"/>
    <w:rsid w:val="009E37CB"/>
    <w:rsid w:val="009E4288"/>
    <w:rsid w:val="009E4A14"/>
    <w:rsid w:val="009E4E0F"/>
    <w:rsid w:val="009E4EDE"/>
    <w:rsid w:val="009E5586"/>
    <w:rsid w:val="009E6199"/>
    <w:rsid w:val="009E6D6D"/>
    <w:rsid w:val="009F0D5B"/>
    <w:rsid w:val="009F1114"/>
    <w:rsid w:val="009F1A2B"/>
    <w:rsid w:val="009F2825"/>
    <w:rsid w:val="009F307D"/>
    <w:rsid w:val="009F34AE"/>
    <w:rsid w:val="009F35D1"/>
    <w:rsid w:val="009F451D"/>
    <w:rsid w:val="009F5246"/>
    <w:rsid w:val="009F5B4F"/>
    <w:rsid w:val="009F60CB"/>
    <w:rsid w:val="009F723F"/>
    <w:rsid w:val="009F794C"/>
    <w:rsid w:val="009F7973"/>
    <w:rsid w:val="009F79CA"/>
    <w:rsid w:val="00A0020B"/>
    <w:rsid w:val="00A00923"/>
    <w:rsid w:val="00A00CB4"/>
    <w:rsid w:val="00A02813"/>
    <w:rsid w:val="00A02D0F"/>
    <w:rsid w:val="00A0517F"/>
    <w:rsid w:val="00A06A1A"/>
    <w:rsid w:val="00A0774C"/>
    <w:rsid w:val="00A07835"/>
    <w:rsid w:val="00A07B07"/>
    <w:rsid w:val="00A109F3"/>
    <w:rsid w:val="00A10ACB"/>
    <w:rsid w:val="00A11BF8"/>
    <w:rsid w:val="00A12A90"/>
    <w:rsid w:val="00A13993"/>
    <w:rsid w:val="00A14181"/>
    <w:rsid w:val="00A14A77"/>
    <w:rsid w:val="00A14BE0"/>
    <w:rsid w:val="00A16133"/>
    <w:rsid w:val="00A16523"/>
    <w:rsid w:val="00A17773"/>
    <w:rsid w:val="00A207CA"/>
    <w:rsid w:val="00A21216"/>
    <w:rsid w:val="00A22ACD"/>
    <w:rsid w:val="00A232AC"/>
    <w:rsid w:val="00A241D6"/>
    <w:rsid w:val="00A252F2"/>
    <w:rsid w:val="00A25BAE"/>
    <w:rsid w:val="00A25C9C"/>
    <w:rsid w:val="00A26BD0"/>
    <w:rsid w:val="00A27298"/>
    <w:rsid w:val="00A2781F"/>
    <w:rsid w:val="00A27A06"/>
    <w:rsid w:val="00A30119"/>
    <w:rsid w:val="00A304A2"/>
    <w:rsid w:val="00A31043"/>
    <w:rsid w:val="00A3186A"/>
    <w:rsid w:val="00A31E66"/>
    <w:rsid w:val="00A32039"/>
    <w:rsid w:val="00A328DA"/>
    <w:rsid w:val="00A3347B"/>
    <w:rsid w:val="00A33E4A"/>
    <w:rsid w:val="00A34CF9"/>
    <w:rsid w:val="00A35227"/>
    <w:rsid w:val="00A354D7"/>
    <w:rsid w:val="00A35865"/>
    <w:rsid w:val="00A368E9"/>
    <w:rsid w:val="00A371FA"/>
    <w:rsid w:val="00A37609"/>
    <w:rsid w:val="00A37A66"/>
    <w:rsid w:val="00A404B6"/>
    <w:rsid w:val="00A40A77"/>
    <w:rsid w:val="00A40AD6"/>
    <w:rsid w:val="00A40D02"/>
    <w:rsid w:val="00A41642"/>
    <w:rsid w:val="00A41899"/>
    <w:rsid w:val="00A41C85"/>
    <w:rsid w:val="00A42B2B"/>
    <w:rsid w:val="00A436F8"/>
    <w:rsid w:val="00A459C4"/>
    <w:rsid w:val="00A4626E"/>
    <w:rsid w:val="00A46344"/>
    <w:rsid w:val="00A46C91"/>
    <w:rsid w:val="00A471C4"/>
    <w:rsid w:val="00A47A1D"/>
    <w:rsid w:val="00A47A54"/>
    <w:rsid w:val="00A47F8F"/>
    <w:rsid w:val="00A47F91"/>
    <w:rsid w:val="00A50553"/>
    <w:rsid w:val="00A51FC5"/>
    <w:rsid w:val="00A53166"/>
    <w:rsid w:val="00A545B8"/>
    <w:rsid w:val="00A55F47"/>
    <w:rsid w:val="00A5697C"/>
    <w:rsid w:val="00A57D00"/>
    <w:rsid w:val="00A57FD2"/>
    <w:rsid w:val="00A6027A"/>
    <w:rsid w:val="00A60EBA"/>
    <w:rsid w:val="00A61895"/>
    <w:rsid w:val="00A6241F"/>
    <w:rsid w:val="00A62481"/>
    <w:rsid w:val="00A632CA"/>
    <w:rsid w:val="00A63CBE"/>
    <w:rsid w:val="00A63D53"/>
    <w:rsid w:val="00A65B65"/>
    <w:rsid w:val="00A6611E"/>
    <w:rsid w:val="00A668CE"/>
    <w:rsid w:val="00A67623"/>
    <w:rsid w:val="00A70256"/>
    <w:rsid w:val="00A70421"/>
    <w:rsid w:val="00A70D7D"/>
    <w:rsid w:val="00A7142C"/>
    <w:rsid w:val="00A71973"/>
    <w:rsid w:val="00A72042"/>
    <w:rsid w:val="00A72270"/>
    <w:rsid w:val="00A725D8"/>
    <w:rsid w:val="00A728C7"/>
    <w:rsid w:val="00A7299D"/>
    <w:rsid w:val="00A73098"/>
    <w:rsid w:val="00A73331"/>
    <w:rsid w:val="00A734CC"/>
    <w:rsid w:val="00A7370A"/>
    <w:rsid w:val="00A73C4B"/>
    <w:rsid w:val="00A741C2"/>
    <w:rsid w:val="00A74343"/>
    <w:rsid w:val="00A7437D"/>
    <w:rsid w:val="00A74895"/>
    <w:rsid w:val="00A7580A"/>
    <w:rsid w:val="00A77BE9"/>
    <w:rsid w:val="00A80BC2"/>
    <w:rsid w:val="00A81668"/>
    <w:rsid w:val="00A81B80"/>
    <w:rsid w:val="00A81B88"/>
    <w:rsid w:val="00A83127"/>
    <w:rsid w:val="00A83669"/>
    <w:rsid w:val="00A836C2"/>
    <w:rsid w:val="00A846F3"/>
    <w:rsid w:val="00A84E99"/>
    <w:rsid w:val="00A85106"/>
    <w:rsid w:val="00A85F48"/>
    <w:rsid w:val="00A86177"/>
    <w:rsid w:val="00A86CA0"/>
    <w:rsid w:val="00A87450"/>
    <w:rsid w:val="00A90289"/>
    <w:rsid w:val="00A930E9"/>
    <w:rsid w:val="00A931C8"/>
    <w:rsid w:val="00A9344E"/>
    <w:rsid w:val="00A9571F"/>
    <w:rsid w:val="00A95A88"/>
    <w:rsid w:val="00A96360"/>
    <w:rsid w:val="00A96C33"/>
    <w:rsid w:val="00A96E59"/>
    <w:rsid w:val="00A9776E"/>
    <w:rsid w:val="00A9778A"/>
    <w:rsid w:val="00A97967"/>
    <w:rsid w:val="00A97BD7"/>
    <w:rsid w:val="00AA0A55"/>
    <w:rsid w:val="00AA0C98"/>
    <w:rsid w:val="00AA10C3"/>
    <w:rsid w:val="00AA11DF"/>
    <w:rsid w:val="00AA2350"/>
    <w:rsid w:val="00AA26F6"/>
    <w:rsid w:val="00AA2755"/>
    <w:rsid w:val="00AA2FDC"/>
    <w:rsid w:val="00AA431D"/>
    <w:rsid w:val="00AA5564"/>
    <w:rsid w:val="00AA6847"/>
    <w:rsid w:val="00AA729C"/>
    <w:rsid w:val="00AB060F"/>
    <w:rsid w:val="00AB0C64"/>
    <w:rsid w:val="00AB0F72"/>
    <w:rsid w:val="00AB163C"/>
    <w:rsid w:val="00AB1DAE"/>
    <w:rsid w:val="00AB2514"/>
    <w:rsid w:val="00AB265D"/>
    <w:rsid w:val="00AB2CAA"/>
    <w:rsid w:val="00AB43E4"/>
    <w:rsid w:val="00AB464E"/>
    <w:rsid w:val="00AB465B"/>
    <w:rsid w:val="00AB4EF1"/>
    <w:rsid w:val="00AB51AA"/>
    <w:rsid w:val="00AB6015"/>
    <w:rsid w:val="00AB61AF"/>
    <w:rsid w:val="00AB63F6"/>
    <w:rsid w:val="00AB6A6C"/>
    <w:rsid w:val="00AB6DF8"/>
    <w:rsid w:val="00AC01DD"/>
    <w:rsid w:val="00AC1373"/>
    <w:rsid w:val="00AC18E1"/>
    <w:rsid w:val="00AC25E6"/>
    <w:rsid w:val="00AC2ABA"/>
    <w:rsid w:val="00AC3BC2"/>
    <w:rsid w:val="00AC40CA"/>
    <w:rsid w:val="00AC4104"/>
    <w:rsid w:val="00AC5638"/>
    <w:rsid w:val="00AC5EAD"/>
    <w:rsid w:val="00AC5F5B"/>
    <w:rsid w:val="00AC6579"/>
    <w:rsid w:val="00AC6C7A"/>
    <w:rsid w:val="00AC7214"/>
    <w:rsid w:val="00AC7554"/>
    <w:rsid w:val="00AC76CF"/>
    <w:rsid w:val="00AD058B"/>
    <w:rsid w:val="00AD0FDB"/>
    <w:rsid w:val="00AD157D"/>
    <w:rsid w:val="00AD20A7"/>
    <w:rsid w:val="00AD238E"/>
    <w:rsid w:val="00AD270A"/>
    <w:rsid w:val="00AD28A9"/>
    <w:rsid w:val="00AD3DB5"/>
    <w:rsid w:val="00AD4154"/>
    <w:rsid w:val="00AD481A"/>
    <w:rsid w:val="00AD568E"/>
    <w:rsid w:val="00AD5F6E"/>
    <w:rsid w:val="00AD5F7B"/>
    <w:rsid w:val="00AD6148"/>
    <w:rsid w:val="00AD6CA7"/>
    <w:rsid w:val="00AD7755"/>
    <w:rsid w:val="00AE0192"/>
    <w:rsid w:val="00AE0457"/>
    <w:rsid w:val="00AE088D"/>
    <w:rsid w:val="00AE156C"/>
    <w:rsid w:val="00AE18B3"/>
    <w:rsid w:val="00AE258F"/>
    <w:rsid w:val="00AE2D81"/>
    <w:rsid w:val="00AE37BC"/>
    <w:rsid w:val="00AE4511"/>
    <w:rsid w:val="00AE48F2"/>
    <w:rsid w:val="00AE55D1"/>
    <w:rsid w:val="00AE55EB"/>
    <w:rsid w:val="00AE5FB0"/>
    <w:rsid w:val="00AE60C3"/>
    <w:rsid w:val="00AE619F"/>
    <w:rsid w:val="00AE644C"/>
    <w:rsid w:val="00AE64B0"/>
    <w:rsid w:val="00AE6811"/>
    <w:rsid w:val="00AE6C93"/>
    <w:rsid w:val="00AE7D0F"/>
    <w:rsid w:val="00AF05EB"/>
    <w:rsid w:val="00AF0E2B"/>
    <w:rsid w:val="00AF1310"/>
    <w:rsid w:val="00AF1F04"/>
    <w:rsid w:val="00AF337A"/>
    <w:rsid w:val="00AF3BBA"/>
    <w:rsid w:val="00AF3E30"/>
    <w:rsid w:val="00AF5631"/>
    <w:rsid w:val="00AF744F"/>
    <w:rsid w:val="00AF75BE"/>
    <w:rsid w:val="00AF78AE"/>
    <w:rsid w:val="00B009C4"/>
    <w:rsid w:val="00B00BAF"/>
    <w:rsid w:val="00B00C1B"/>
    <w:rsid w:val="00B00C96"/>
    <w:rsid w:val="00B00FD9"/>
    <w:rsid w:val="00B01DB5"/>
    <w:rsid w:val="00B024B8"/>
    <w:rsid w:val="00B024C5"/>
    <w:rsid w:val="00B02D9B"/>
    <w:rsid w:val="00B03303"/>
    <w:rsid w:val="00B0347E"/>
    <w:rsid w:val="00B03B81"/>
    <w:rsid w:val="00B04B77"/>
    <w:rsid w:val="00B058D3"/>
    <w:rsid w:val="00B061DA"/>
    <w:rsid w:val="00B07393"/>
    <w:rsid w:val="00B078AE"/>
    <w:rsid w:val="00B07C53"/>
    <w:rsid w:val="00B10EBC"/>
    <w:rsid w:val="00B12C3B"/>
    <w:rsid w:val="00B12CB3"/>
    <w:rsid w:val="00B12EF7"/>
    <w:rsid w:val="00B13106"/>
    <w:rsid w:val="00B1348E"/>
    <w:rsid w:val="00B14D91"/>
    <w:rsid w:val="00B15248"/>
    <w:rsid w:val="00B16D4B"/>
    <w:rsid w:val="00B17653"/>
    <w:rsid w:val="00B17AD6"/>
    <w:rsid w:val="00B202C2"/>
    <w:rsid w:val="00B202CD"/>
    <w:rsid w:val="00B202F1"/>
    <w:rsid w:val="00B205A5"/>
    <w:rsid w:val="00B2075D"/>
    <w:rsid w:val="00B224E0"/>
    <w:rsid w:val="00B2265E"/>
    <w:rsid w:val="00B226E7"/>
    <w:rsid w:val="00B22C7A"/>
    <w:rsid w:val="00B239F3"/>
    <w:rsid w:val="00B2647A"/>
    <w:rsid w:val="00B2681C"/>
    <w:rsid w:val="00B26A69"/>
    <w:rsid w:val="00B32122"/>
    <w:rsid w:val="00B325F5"/>
    <w:rsid w:val="00B32D75"/>
    <w:rsid w:val="00B32DA9"/>
    <w:rsid w:val="00B33290"/>
    <w:rsid w:val="00B3331B"/>
    <w:rsid w:val="00B3361F"/>
    <w:rsid w:val="00B339CD"/>
    <w:rsid w:val="00B342AC"/>
    <w:rsid w:val="00B3474A"/>
    <w:rsid w:val="00B35070"/>
    <w:rsid w:val="00B36F54"/>
    <w:rsid w:val="00B410F3"/>
    <w:rsid w:val="00B4187C"/>
    <w:rsid w:val="00B42710"/>
    <w:rsid w:val="00B4397A"/>
    <w:rsid w:val="00B506B7"/>
    <w:rsid w:val="00B509A3"/>
    <w:rsid w:val="00B5145A"/>
    <w:rsid w:val="00B51895"/>
    <w:rsid w:val="00B51C00"/>
    <w:rsid w:val="00B53141"/>
    <w:rsid w:val="00B53455"/>
    <w:rsid w:val="00B53525"/>
    <w:rsid w:val="00B53B8E"/>
    <w:rsid w:val="00B54E60"/>
    <w:rsid w:val="00B56046"/>
    <w:rsid w:val="00B5770E"/>
    <w:rsid w:val="00B605C3"/>
    <w:rsid w:val="00B608DB"/>
    <w:rsid w:val="00B60D4F"/>
    <w:rsid w:val="00B60F97"/>
    <w:rsid w:val="00B60FD5"/>
    <w:rsid w:val="00B61D56"/>
    <w:rsid w:val="00B61D92"/>
    <w:rsid w:val="00B62A25"/>
    <w:rsid w:val="00B6315E"/>
    <w:rsid w:val="00B64CB1"/>
    <w:rsid w:val="00B656AE"/>
    <w:rsid w:val="00B65AFC"/>
    <w:rsid w:val="00B65B07"/>
    <w:rsid w:val="00B667A3"/>
    <w:rsid w:val="00B66CC5"/>
    <w:rsid w:val="00B67362"/>
    <w:rsid w:val="00B67BFC"/>
    <w:rsid w:val="00B7077E"/>
    <w:rsid w:val="00B70F88"/>
    <w:rsid w:val="00B712A8"/>
    <w:rsid w:val="00B71576"/>
    <w:rsid w:val="00B71CD5"/>
    <w:rsid w:val="00B71D72"/>
    <w:rsid w:val="00B72D06"/>
    <w:rsid w:val="00B7341F"/>
    <w:rsid w:val="00B734CF"/>
    <w:rsid w:val="00B73C8D"/>
    <w:rsid w:val="00B7439E"/>
    <w:rsid w:val="00B74F59"/>
    <w:rsid w:val="00B764E8"/>
    <w:rsid w:val="00B7692A"/>
    <w:rsid w:val="00B76DA3"/>
    <w:rsid w:val="00B7726C"/>
    <w:rsid w:val="00B7737D"/>
    <w:rsid w:val="00B774A4"/>
    <w:rsid w:val="00B77B7F"/>
    <w:rsid w:val="00B80FAF"/>
    <w:rsid w:val="00B8126C"/>
    <w:rsid w:val="00B82618"/>
    <w:rsid w:val="00B8318B"/>
    <w:rsid w:val="00B836ED"/>
    <w:rsid w:val="00B848C9"/>
    <w:rsid w:val="00B84C9B"/>
    <w:rsid w:val="00B85D36"/>
    <w:rsid w:val="00B85FFC"/>
    <w:rsid w:val="00B873C4"/>
    <w:rsid w:val="00B904F3"/>
    <w:rsid w:val="00B90DAF"/>
    <w:rsid w:val="00B91519"/>
    <w:rsid w:val="00B91B7E"/>
    <w:rsid w:val="00B9372D"/>
    <w:rsid w:val="00B93E09"/>
    <w:rsid w:val="00B93EE0"/>
    <w:rsid w:val="00B95C2F"/>
    <w:rsid w:val="00B9606E"/>
    <w:rsid w:val="00B966B1"/>
    <w:rsid w:val="00B96BFE"/>
    <w:rsid w:val="00B97E1B"/>
    <w:rsid w:val="00BA0488"/>
    <w:rsid w:val="00BA0940"/>
    <w:rsid w:val="00BA267A"/>
    <w:rsid w:val="00BA3A0E"/>
    <w:rsid w:val="00BA3D0B"/>
    <w:rsid w:val="00BA42A1"/>
    <w:rsid w:val="00BA4C20"/>
    <w:rsid w:val="00BA5750"/>
    <w:rsid w:val="00BA5A0C"/>
    <w:rsid w:val="00BB0244"/>
    <w:rsid w:val="00BB0E6A"/>
    <w:rsid w:val="00BB2E8B"/>
    <w:rsid w:val="00BB308A"/>
    <w:rsid w:val="00BB3744"/>
    <w:rsid w:val="00BB3C1A"/>
    <w:rsid w:val="00BB4764"/>
    <w:rsid w:val="00BB51CF"/>
    <w:rsid w:val="00BB53C4"/>
    <w:rsid w:val="00BB5B4D"/>
    <w:rsid w:val="00BB69E5"/>
    <w:rsid w:val="00BB6A0E"/>
    <w:rsid w:val="00BB6AC4"/>
    <w:rsid w:val="00BB6B48"/>
    <w:rsid w:val="00BC0C11"/>
    <w:rsid w:val="00BC0C41"/>
    <w:rsid w:val="00BC0DC6"/>
    <w:rsid w:val="00BC0E07"/>
    <w:rsid w:val="00BC0FE1"/>
    <w:rsid w:val="00BC1EB4"/>
    <w:rsid w:val="00BC20AD"/>
    <w:rsid w:val="00BC220B"/>
    <w:rsid w:val="00BC3776"/>
    <w:rsid w:val="00BC4B11"/>
    <w:rsid w:val="00BC5ECA"/>
    <w:rsid w:val="00BC6185"/>
    <w:rsid w:val="00BC6B61"/>
    <w:rsid w:val="00BC7AFA"/>
    <w:rsid w:val="00BC7D7E"/>
    <w:rsid w:val="00BD00FA"/>
    <w:rsid w:val="00BD08F5"/>
    <w:rsid w:val="00BD123B"/>
    <w:rsid w:val="00BD215F"/>
    <w:rsid w:val="00BD33B2"/>
    <w:rsid w:val="00BD4462"/>
    <w:rsid w:val="00BD532B"/>
    <w:rsid w:val="00BD5F59"/>
    <w:rsid w:val="00BD6F30"/>
    <w:rsid w:val="00BD7DAB"/>
    <w:rsid w:val="00BE0827"/>
    <w:rsid w:val="00BE0C36"/>
    <w:rsid w:val="00BE1A0A"/>
    <w:rsid w:val="00BE25BC"/>
    <w:rsid w:val="00BE2ACC"/>
    <w:rsid w:val="00BE2BF8"/>
    <w:rsid w:val="00BE3569"/>
    <w:rsid w:val="00BE35B9"/>
    <w:rsid w:val="00BE389E"/>
    <w:rsid w:val="00BE398D"/>
    <w:rsid w:val="00BE3D38"/>
    <w:rsid w:val="00BE447E"/>
    <w:rsid w:val="00BE4FA3"/>
    <w:rsid w:val="00BE5030"/>
    <w:rsid w:val="00BE649A"/>
    <w:rsid w:val="00BE66B6"/>
    <w:rsid w:val="00BE77AD"/>
    <w:rsid w:val="00BE7CCD"/>
    <w:rsid w:val="00BE7E89"/>
    <w:rsid w:val="00BF0BE6"/>
    <w:rsid w:val="00BF216C"/>
    <w:rsid w:val="00BF26A0"/>
    <w:rsid w:val="00BF2C7B"/>
    <w:rsid w:val="00BF6262"/>
    <w:rsid w:val="00BF7A77"/>
    <w:rsid w:val="00BF7CF1"/>
    <w:rsid w:val="00BF7D21"/>
    <w:rsid w:val="00BF7DD8"/>
    <w:rsid w:val="00C00052"/>
    <w:rsid w:val="00C02C22"/>
    <w:rsid w:val="00C02D62"/>
    <w:rsid w:val="00C0397A"/>
    <w:rsid w:val="00C0411A"/>
    <w:rsid w:val="00C0469F"/>
    <w:rsid w:val="00C046A2"/>
    <w:rsid w:val="00C04BAD"/>
    <w:rsid w:val="00C04E97"/>
    <w:rsid w:val="00C04EB8"/>
    <w:rsid w:val="00C0522E"/>
    <w:rsid w:val="00C05B63"/>
    <w:rsid w:val="00C06904"/>
    <w:rsid w:val="00C06B4F"/>
    <w:rsid w:val="00C06FEF"/>
    <w:rsid w:val="00C0723E"/>
    <w:rsid w:val="00C10261"/>
    <w:rsid w:val="00C1043A"/>
    <w:rsid w:val="00C10A32"/>
    <w:rsid w:val="00C112B3"/>
    <w:rsid w:val="00C123F3"/>
    <w:rsid w:val="00C1271B"/>
    <w:rsid w:val="00C13585"/>
    <w:rsid w:val="00C13654"/>
    <w:rsid w:val="00C13880"/>
    <w:rsid w:val="00C13A2A"/>
    <w:rsid w:val="00C13EA1"/>
    <w:rsid w:val="00C14163"/>
    <w:rsid w:val="00C1531D"/>
    <w:rsid w:val="00C15538"/>
    <w:rsid w:val="00C155A5"/>
    <w:rsid w:val="00C15BD0"/>
    <w:rsid w:val="00C15BDA"/>
    <w:rsid w:val="00C16202"/>
    <w:rsid w:val="00C1621E"/>
    <w:rsid w:val="00C1645E"/>
    <w:rsid w:val="00C1692E"/>
    <w:rsid w:val="00C16C46"/>
    <w:rsid w:val="00C17342"/>
    <w:rsid w:val="00C17AFF"/>
    <w:rsid w:val="00C20C78"/>
    <w:rsid w:val="00C215D0"/>
    <w:rsid w:val="00C21D67"/>
    <w:rsid w:val="00C230F2"/>
    <w:rsid w:val="00C23104"/>
    <w:rsid w:val="00C2326D"/>
    <w:rsid w:val="00C232F1"/>
    <w:rsid w:val="00C23A68"/>
    <w:rsid w:val="00C23C48"/>
    <w:rsid w:val="00C24455"/>
    <w:rsid w:val="00C2606F"/>
    <w:rsid w:val="00C2617F"/>
    <w:rsid w:val="00C26195"/>
    <w:rsid w:val="00C27350"/>
    <w:rsid w:val="00C27490"/>
    <w:rsid w:val="00C311DA"/>
    <w:rsid w:val="00C316CD"/>
    <w:rsid w:val="00C32284"/>
    <w:rsid w:val="00C328DB"/>
    <w:rsid w:val="00C32AC2"/>
    <w:rsid w:val="00C33508"/>
    <w:rsid w:val="00C33BE7"/>
    <w:rsid w:val="00C359D2"/>
    <w:rsid w:val="00C36820"/>
    <w:rsid w:val="00C42ED0"/>
    <w:rsid w:val="00C434B2"/>
    <w:rsid w:val="00C43753"/>
    <w:rsid w:val="00C43EA4"/>
    <w:rsid w:val="00C44D97"/>
    <w:rsid w:val="00C46653"/>
    <w:rsid w:val="00C470E0"/>
    <w:rsid w:val="00C505BA"/>
    <w:rsid w:val="00C50936"/>
    <w:rsid w:val="00C50BBE"/>
    <w:rsid w:val="00C511E0"/>
    <w:rsid w:val="00C51260"/>
    <w:rsid w:val="00C516E6"/>
    <w:rsid w:val="00C51FA7"/>
    <w:rsid w:val="00C52045"/>
    <w:rsid w:val="00C52D25"/>
    <w:rsid w:val="00C53A87"/>
    <w:rsid w:val="00C543CC"/>
    <w:rsid w:val="00C5491C"/>
    <w:rsid w:val="00C54940"/>
    <w:rsid w:val="00C54EDE"/>
    <w:rsid w:val="00C551A9"/>
    <w:rsid w:val="00C56034"/>
    <w:rsid w:val="00C5672D"/>
    <w:rsid w:val="00C56749"/>
    <w:rsid w:val="00C5678E"/>
    <w:rsid w:val="00C57126"/>
    <w:rsid w:val="00C5737E"/>
    <w:rsid w:val="00C57AD2"/>
    <w:rsid w:val="00C57D8A"/>
    <w:rsid w:val="00C608C0"/>
    <w:rsid w:val="00C60A25"/>
    <w:rsid w:val="00C60A2C"/>
    <w:rsid w:val="00C62546"/>
    <w:rsid w:val="00C62AE4"/>
    <w:rsid w:val="00C62BAD"/>
    <w:rsid w:val="00C6346D"/>
    <w:rsid w:val="00C63980"/>
    <w:rsid w:val="00C63E32"/>
    <w:rsid w:val="00C643E9"/>
    <w:rsid w:val="00C6489F"/>
    <w:rsid w:val="00C64920"/>
    <w:rsid w:val="00C64FF0"/>
    <w:rsid w:val="00C65994"/>
    <w:rsid w:val="00C65FAE"/>
    <w:rsid w:val="00C670E1"/>
    <w:rsid w:val="00C671D7"/>
    <w:rsid w:val="00C6771C"/>
    <w:rsid w:val="00C7012A"/>
    <w:rsid w:val="00C70323"/>
    <w:rsid w:val="00C70F99"/>
    <w:rsid w:val="00C71F57"/>
    <w:rsid w:val="00C7275D"/>
    <w:rsid w:val="00C727B2"/>
    <w:rsid w:val="00C73800"/>
    <w:rsid w:val="00C73A02"/>
    <w:rsid w:val="00C73CD0"/>
    <w:rsid w:val="00C74263"/>
    <w:rsid w:val="00C74374"/>
    <w:rsid w:val="00C74501"/>
    <w:rsid w:val="00C753CF"/>
    <w:rsid w:val="00C75B14"/>
    <w:rsid w:val="00C75B58"/>
    <w:rsid w:val="00C75CAA"/>
    <w:rsid w:val="00C76326"/>
    <w:rsid w:val="00C777BC"/>
    <w:rsid w:val="00C80084"/>
    <w:rsid w:val="00C80395"/>
    <w:rsid w:val="00C8049E"/>
    <w:rsid w:val="00C814D5"/>
    <w:rsid w:val="00C824C3"/>
    <w:rsid w:val="00C82814"/>
    <w:rsid w:val="00C82B18"/>
    <w:rsid w:val="00C82E0A"/>
    <w:rsid w:val="00C82EB6"/>
    <w:rsid w:val="00C8355E"/>
    <w:rsid w:val="00C83756"/>
    <w:rsid w:val="00C8380D"/>
    <w:rsid w:val="00C838A6"/>
    <w:rsid w:val="00C850D9"/>
    <w:rsid w:val="00C852E7"/>
    <w:rsid w:val="00C8581A"/>
    <w:rsid w:val="00C8628A"/>
    <w:rsid w:val="00C8652C"/>
    <w:rsid w:val="00C865CD"/>
    <w:rsid w:val="00C865E0"/>
    <w:rsid w:val="00C86F56"/>
    <w:rsid w:val="00C877FD"/>
    <w:rsid w:val="00C87E29"/>
    <w:rsid w:val="00C90228"/>
    <w:rsid w:val="00C906A8"/>
    <w:rsid w:val="00C907AA"/>
    <w:rsid w:val="00C9144C"/>
    <w:rsid w:val="00C921F7"/>
    <w:rsid w:val="00C9223F"/>
    <w:rsid w:val="00C9317D"/>
    <w:rsid w:val="00C93759"/>
    <w:rsid w:val="00C9424E"/>
    <w:rsid w:val="00C943D1"/>
    <w:rsid w:val="00C94D1B"/>
    <w:rsid w:val="00C9621E"/>
    <w:rsid w:val="00C964C6"/>
    <w:rsid w:val="00C9672A"/>
    <w:rsid w:val="00C96AB7"/>
    <w:rsid w:val="00CA123B"/>
    <w:rsid w:val="00CA18DB"/>
    <w:rsid w:val="00CA1B7F"/>
    <w:rsid w:val="00CA1F5C"/>
    <w:rsid w:val="00CA220D"/>
    <w:rsid w:val="00CA22E2"/>
    <w:rsid w:val="00CA26F9"/>
    <w:rsid w:val="00CA2B10"/>
    <w:rsid w:val="00CA37ED"/>
    <w:rsid w:val="00CA3EC1"/>
    <w:rsid w:val="00CA3FDE"/>
    <w:rsid w:val="00CA440A"/>
    <w:rsid w:val="00CA4A20"/>
    <w:rsid w:val="00CA54D5"/>
    <w:rsid w:val="00CA56C6"/>
    <w:rsid w:val="00CA6448"/>
    <w:rsid w:val="00CA6CCC"/>
    <w:rsid w:val="00CA72CD"/>
    <w:rsid w:val="00CA7883"/>
    <w:rsid w:val="00CB0153"/>
    <w:rsid w:val="00CB0560"/>
    <w:rsid w:val="00CB1F70"/>
    <w:rsid w:val="00CB25C5"/>
    <w:rsid w:val="00CB2C08"/>
    <w:rsid w:val="00CB3B3B"/>
    <w:rsid w:val="00CB3FA8"/>
    <w:rsid w:val="00CB414B"/>
    <w:rsid w:val="00CB4409"/>
    <w:rsid w:val="00CB5E41"/>
    <w:rsid w:val="00CB6894"/>
    <w:rsid w:val="00CB7374"/>
    <w:rsid w:val="00CB79AA"/>
    <w:rsid w:val="00CB7DB8"/>
    <w:rsid w:val="00CC0420"/>
    <w:rsid w:val="00CC109A"/>
    <w:rsid w:val="00CC1560"/>
    <w:rsid w:val="00CC27A1"/>
    <w:rsid w:val="00CC29CE"/>
    <w:rsid w:val="00CC2D64"/>
    <w:rsid w:val="00CC2EC6"/>
    <w:rsid w:val="00CC33E0"/>
    <w:rsid w:val="00CC423C"/>
    <w:rsid w:val="00CC473F"/>
    <w:rsid w:val="00CC53F2"/>
    <w:rsid w:val="00CC5DFD"/>
    <w:rsid w:val="00CC66CC"/>
    <w:rsid w:val="00CC6844"/>
    <w:rsid w:val="00CC7C8D"/>
    <w:rsid w:val="00CC7F74"/>
    <w:rsid w:val="00CD13E5"/>
    <w:rsid w:val="00CD1667"/>
    <w:rsid w:val="00CD1BD3"/>
    <w:rsid w:val="00CD3320"/>
    <w:rsid w:val="00CD401C"/>
    <w:rsid w:val="00CD55AB"/>
    <w:rsid w:val="00CD5A6E"/>
    <w:rsid w:val="00CD66F3"/>
    <w:rsid w:val="00CD6ACE"/>
    <w:rsid w:val="00CD6D6B"/>
    <w:rsid w:val="00CD7189"/>
    <w:rsid w:val="00CE0703"/>
    <w:rsid w:val="00CE0A10"/>
    <w:rsid w:val="00CE0FEF"/>
    <w:rsid w:val="00CE1480"/>
    <w:rsid w:val="00CE1795"/>
    <w:rsid w:val="00CE1824"/>
    <w:rsid w:val="00CE1D79"/>
    <w:rsid w:val="00CE21E1"/>
    <w:rsid w:val="00CE29FE"/>
    <w:rsid w:val="00CE3D24"/>
    <w:rsid w:val="00CE4307"/>
    <w:rsid w:val="00CE4C9D"/>
    <w:rsid w:val="00CE4F8B"/>
    <w:rsid w:val="00CE597D"/>
    <w:rsid w:val="00CE6378"/>
    <w:rsid w:val="00CE72F6"/>
    <w:rsid w:val="00CE7314"/>
    <w:rsid w:val="00CE7370"/>
    <w:rsid w:val="00CE7998"/>
    <w:rsid w:val="00CE7F74"/>
    <w:rsid w:val="00CF03A8"/>
    <w:rsid w:val="00CF0C5D"/>
    <w:rsid w:val="00CF0D17"/>
    <w:rsid w:val="00CF18D0"/>
    <w:rsid w:val="00CF1911"/>
    <w:rsid w:val="00CF32AB"/>
    <w:rsid w:val="00CF359A"/>
    <w:rsid w:val="00CF3602"/>
    <w:rsid w:val="00CF3790"/>
    <w:rsid w:val="00CF392C"/>
    <w:rsid w:val="00CF3A95"/>
    <w:rsid w:val="00CF3B66"/>
    <w:rsid w:val="00CF3DD1"/>
    <w:rsid w:val="00CF480A"/>
    <w:rsid w:val="00CF4DBD"/>
    <w:rsid w:val="00CF4F42"/>
    <w:rsid w:val="00CF57C7"/>
    <w:rsid w:val="00CF64ED"/>
    <w:rsid w:val="00CF6AD3"/>
    <w:rsid w:val="00CF7009"/>
    <w:rsid w:val="00CF7198"/>
    <w:rsid w:val="00CF7537"/>
    <w:rsid w:val="00CF7685"/>
    <w:rsid w:val="00CF7C58"/>
    <w:rsid w:val="00D02412"/>
    <w:rsid w:val="00D024CC"/>
    <w:rsid w:val="00D0460B"/>
    <w:rsid w:val="00D04652"/>
    <w:rsid w:val="00D04B38"/>
    <w:rsid w:val="00D05563"/>
    <w:rsid w:val="00D065A1"/>
    <w:rsid w:val="00D06B4D"/>
    <w:rsid w:val="00D06D97"/>
    <w:rsid w:val="00D07B94"/>
    <w:rsid w:val="00D07EC2"/>
    <w:rsid w:val="00D1008A"/>
    <w:rsid w:val="00D10778"/>
    <w:rsid w:val="00D10FA1"/>
    <w:rsid w:val="00D11A6D"/>
    <w:rsid w:val="00D129B8"/>
    <w:rsid w:val="00D147F5"/>
    <w:rsid w:val="00D14C5D"/>
    <w:rsid w:val="00D14C8E"/>
    <w:rsid w:val="00D154BD"/>
    <w:rsid w:val="00D15800"/>
    <w:rsid w:val="00D15929"/>
    <w:rsid w:val="00D15A2A"/>
    <w:rsid w:val="00D15F64"/>
    <w:rsid w:val="00D16868"/>
    <w:rsid w:val="00D1768B"/>
    <w:rsid w:val="00D17DCE"/>
    <w:rsid w:val="00D20EF8"/>
    <w:rsid w:val="00D21563"/>
    <w:rsid w:val="00D22CEF"/>
    <w:rsid w:val="00D22F6E"/>
    <w:rsid w:val="00D2561E"/>
    <w:rsid w:val="00D257F1"/>
    <w:rsid w:val="00D2683E"/>
    <w:rsid w:val="00D26AE7"/>
    <w:rsid w:val="00D2719E"/>
    <w:rsid w:val="00D2759E"/>
    <w:rsid w:val="00D27B3D"/>
    <w:rsid w:val="00D3051E"/>
    <w:rsid w:val="00D309E1"/>
    <w:rsid w:val="00D30D84"/>
    <w:rsid w:val="00D30FD9"/>
    <w:rsid w:val="00D31185"/>
    <w:rsid w:val="00D31D80"/>
    <w:rsid w:val="00D32097"/>
    <w:rsid w:val="00D32B0F"/>
    <w:rsid w:val="00D33009"/>
    <w:rsid w:val="00D33717"/>
    <w:rsid w:val="00D33A23"/>
    <w:rsid w:val="00D33ACD"/>
    <w:rsid w:val="00D34237"/>
    <w:rsid w:val="00D34428"/>
    <w:rsid w:val="00D348E4"/>
    <w:rsid w:val="00D35FD9"/>
    <w:rsid w:val="00D36244"/>
    <w:rsid w:val="00D36DFE"/>
    <w:rsid w:val="00D37A86"/>
    <w:rsid w:val="00D37CDC"/>
    <w:rsid w:val="00D40DAB"/>
    <w:rsid w:val="00D40F23"/>
    <w:rsid w:val="00D40FBA"/>
    <w:rsid w:val="00D41470"/>
    <w:rsid w:val="00D4155B"/>
    <w:rsid w:val="00D4171F"/>
    <w:rsid w:val="00D41A20"/>
    <w:rsid w:val="00D42985"/>
    <w:rsid w:val="00D46D34"/>
    <w:rsid w:val="00D473C9"/>
    <w:rsid w:val="00D479E6"/>
    <w:rsid w:val="00D51146"/>
    <w:rsid w:val="00D51333"/>
    <w:rsid w:val="00D5147E"/>
    <w:rsid w:val="00D51890"/>
    <w:rsid w:val="00D51B09"/>
    <w:rsid w:val="00D53155"/>
    <w:rsid w:val="00D53BD8"/>
    <w:rsid w:val="00D53D80"/>
    <w:rsid w:val="00D54DB1"/>
    <w:rsid w:val="00D5568B"/>
    <w:rsid w:val="00D556ED"/>
    <w:rsid w:val="00D55897"/>
    <w:rsid w:val="00D55A73"/>
    <w:rsid w:val="00D55C99"/>
    <w:rsid w:val="00D56839"/>
    <w:rsid w:val="00D56A09"/>
    <w:rsid w:val="00D56EFB"/>
    <w:rsid w:val="00D579CA"/>
    <w:rsid w:val="00D60FA2"/>
    <w:rsid w:val="00D611F3"/>
    <w:rsid w:val="00D61897"/>
    <w:rsid w:val="00D63046"/>
    <w:rsid w:val="00D63A7D"/>
    <w:rsid w:val="00D643A5"/>
    <w:rsid w:val="00D64A54"/>
    <w:rsid w:val="00D65AFB"/>
    <w:rsid w:val="00D65BEE"/>
    <w:rsid w:val="00D66055"/>
    <w:rsid w:val="00D66AA4"/>
    <w:rsid w:val="00D675D0"/>
    <w:rsid w:val="00D701A1"/>
    <w:rsid w:val="00D71842"/>
    <w:rsid w:val="00D722C7"/>
    <w:rsid w:val="00D72E1A"/>
    <w:rsid w:val="00D74EF6"/>
    <w:rsid w:val="00D75853"/>
    <w:rsid w:val="00D75A55"/>
    <w:rsid w:val="00D7785D"/>
    <w:rsid w:val="00D779F0"/>
    <w:rsid w:val="00D8023F"/>
    <w:rsid w:val="00D807DF"/>
    <w:rsid w:val="00D820D1"/>
    <w:rsid w:val="00D82B0E"/>
    <w:rsid w:val="00D82EF5"/>
    <w:rsid w:val="00D84E2B"/>
    <w:rsid w:val="00D851BA"/>
    <w:rsid w:val="00D873B7"/>
    <w:rsid w:val="00D87747"/>
    <w:rsid w:val="00D87CA4"/>
    <w:rsid w:val="00D90372"/>
    <w:rsid w:val="00D90384"/>
    <w:rsid w:val="00D908BD"/>
    <w:rsid w:val="00D90C34"/>
    <w:rsid w:val="00D92F94"/>
    <w:rsid w:val="00D937E2"/>
    <w:rsid w:val="00D93BE3"/>
    <w:rsid w:val="00D940FA"/>
    <w:rsid w:val="00D94390"/>
    <w:rsid w:val="00D945AF"/>
    <w:rsid w:val="00D9542E"/>
    <w:rsid w:val="00D957EA"/>
    <w:rsid w:val="00D958E3"/>
    <w:rsid w:val="00D9788B"/>
    <w:rsid w:val="00D97AF2"/>
    <w:rsid w:val="00DA08B0"/>
    <w:rsid w:val="00DA0F3D"/>
    <w:rsid w:val="00DA138C"/>
    <w:rsid w:val="00DA19A1"/>
    <w:rsid w:val="00DA373C"/>
    <w:rsid w:val="00DA49E8"/>
    <w:rsid w:val="00DA4A75"/>
    <w:rsid w:val="00DA4CC7"/>
    <w:rsid w:val="00DA5683"/>
    <w:rsid w:val="00DA711A"/>
    <w:rsid w:val="00DB1107"/>
    <w:rsid w:val="00DB11AA"/>
    <w:rsid w:val="00DB11F4"/>
    <w:rsid w:val="00DB12E7"/>
    <w:rsid w:val="00DB14D9"/>
    <w:rsid w:val="00DB1526"/>
    <w:rsid w:val="00DB18A3"/>
    <w:rsid w:val="00DB20BE"/>
    <w:rsid w:val="00DB23AB"/>
    <w:rsid w:val="00DB2690"/>
    <w:rsid w:val="00DB3263"/>
    <w:rsid w:val="00DB3288"/>
    <w:rsid w:val="00DB502E"/>
    <w:rsid w:val="00DB70B4"/>
    <w:rsid w:val="00DB7B60"/>
    <w:rsid w:val="00DB7E08"/>
    <w:rsid w:val="00DB7E48"/>
    <w:rsid w:val="00DC0010"/>
    <w:rsid w:val="00DC0B6E"/>
    <w:rsid w:val="00DC0BA6"/>
    <w:rsid w:val="00DC0E0A"/>
    <w:rsid w:val="00DC1896"/>
    <w:rsid w:val="00DC19D1"/>
    <w:rsid w:val="00DC1A29"/>
    <w:rsid w:val="00DC1D4C"/>
    <w:rsid w:val="00DC30AF"/>
    <w:rsid w:val="00DC3AB9"/>
    <w:rsid w:val="00DC3F52"/>
    <w:rsid w:val="00DC4267"/>
    <w:rsid w:val="00DC4A9D"/>
    <w:rsid w:val="00DC4EE4"/>
    <w:rsid w:val="00DC5DB3"/>
    <w:rsid w:val="00DC76AC"/>
    <w:rsid w:val="00DD0B61"/>
    <w:rsid w:val="00DD101C"/>
    <w:rsid w:val="00DD1DCF"/>
    <w:rsid w:val="00DD2039"/>
    <w:rsid w:val="00DD25F6"/>
    <w:rsid w:val="00DD2ED7"/>
    <w:rsid w:val="00DD342E"/>
    <w:rsid w:val="00DD356D"/>
    <w:rsid w:val="00DD41C8"/>
    <w:rsid w:val="00DD6237"/>
    <w:rsid w:val="00DD6538"/>
    <w:rsid w:val="00DE0050"/>
    <w:rsid w:val="00DE135B"/>
    <w:rsid w:val="00DE13AB"/>
    <w:rsid w:val="00DE1C7E"/>
    <w:rsid w:val="00DE31AD"/>
    <w:rsid w:val="00DE4546"/>
    <w:rsid w:val="00DE4C40"/>
    <w:rsid w:val="00DE5E31"/>
    <w:rsid w:val="00DE6EC9"/>
    <w:rsid w:val="00DE7112"/>
    <w:rsid w:val="00DE714A"/>
    <w:rsid w:val="00DF0053"/>
    <w:rsid w:val="00DF02D4"/>
    <w:rsid w:val="00DF07AD"/>
    <w:rsid w:val="00DF1B8A"/>
    <w:rsid w:val="00DF1D26"/>
    <w:rsid w:val="00DF27CE"/>
    <w:rsid w:val="00DF2CB8"/>
    <w:rsid w:val="00DF35A9"/>
    <w:rsid w:val="00DF3A66"/>
    <w:rsid w:val="00DF3E32"/>
    <w:rsid w:val="00DF404A"/>
    <w:rsid w:val="00DF5DF6"/>
    <w:rsid w:val="00DF5FB1"/>
    <w:rsid w:val="00DF73AC"/>
    <w:rsid w:val="00DF7613"/>
    <w:rsid w:val="00DF76CE"/>
    <w:rsid w:val="00DF778F"/>
    <w:rsid w:val="00DF7C7A"/>
    <w:rsid w:val="00E001C7"/>
    <w:rsid w:val="00E0035B"/>
    <w:rsid w:val="00E007C7"/>
    <w:rsid w:val="00E00856"/>
    <w:rsid w:val="00E009AC"/>
    <w:rsid w:val="00E00D94"/>
    <w:rsid w:val="00E021B6"/>
    <w:rsid w:val="00E0234B"/>
    <w:rsid w:val="00E0344C"/>
    <w:rsid w:val="00E03856"/>
    <w:rsid w:val="00E04943"/>
    <w:rsid w:val="00E052E0"/>
    <w:rsid w:val="00E063DF"/>
    <w:rsid w:val="00E06904"/>
    <w:rsid w:val="00E07A55"/>
    <w:rsid w:val="00E07A6B"/>
    <w:rsid w:val="00E07A7E"/>
    <w:rsid w:val="00E10B86"/>
    <w:rsid w:val="00E11835"/>
    <w:rsid w:val="00E11BD7"/>
    <w:rsid w:val="00E11D4C"/>
    <w:rsid w:val="00E120B0"/>
    <w:rsid w:val="00E13802"/>
    <w:rsid w:val="00E1486B"/>
    <w:rsid w:val="00E14E0C"/>
    <w:rsid w:val="00E14E59"/>
    <w:rsid w:val="00E152CF"/>
    <w:rsid w:val="00E158C4"/>
    <w:rsid w:val="00E15AA3"/>
    <w:rsid w:val="00E15C6F"/>
    <w:rsid w:val="00E167B9"/>
    <w:rsid w:val="00E16DF8"/>
    <w:rsid w:val="00E173F4"/>
    <w:rsid w:val="00E20EC0"/>
    <w:rsid w:val="00E21452"/>
    <w:rsid w:val="00E216E5"/>
    <w:rsid w:val="00E237D1"/>
    <w:rsid w:val="00E239A6"/>
    <w:rsid w:val="00E2410B"/>
    <w:rsid w:val="00E244B4"/>
    <w:rsid w:val="00E245CD"/>
    <w:rsid w:val="00E247E5"/>
    <w:rsid w:val="00E2520C"/>
    <w:rsid w:val="00E26CF3"/>
    <w:rsid w:val="00E2793E"/>
    <w:rsid w:val="00E307ED"/>
    <w:rsid w:val="00E30E93"/>
    <w:rsid w:val="00E313B2"/>
    <w:rsid w:val="00E31FF2"/>
    <w:rsid w:val="00E32AF2"/>
    <w:rsid w:val="00E32F6F"/>
    <w:rsid w:val="00E3384C"/>
    <w:rsid w:val="00E34753"/>
    <w:rsid w:val="00E34E86"/>
    <w:rsid w:val="00E35478"/>
    <w:rsid w:val="00E359CA"/>
    <w:rsid w:val="00E3673D"/>
    <w:rsid w:val="00E37559"/>
    <w:rsid w:val="00E40001"/>
    <w:rsid w:val="00E41646"/>
    <w:rsid w:val="00E41835"/>
    <w:rsid w:val="00E42776"/>
    <w:rsid w:val="00E427FE"/>
    <w:rsid w:val="00E43F70"/>
    <w:rsid w:val="00E44117"/>
    <w:rsid w:val="00E4454D"/>
    <w:rsid w:val="00E44F96"/>
    <w:rsid w:val="00E45144"/>
    <w:rsid w:val="00E45DD4"/>
    <w:rsid w:val="00E45E67"/>
    <w:rsid w:val="00E46774"/>
    <w:rsid w:val="00E468B7"/>
    <w:rsid w:val="00E50821"/>
    <w:rsid w:val="00E5144D"/>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418"/>
    <w:rsid w:val="00E628D6"/>
    <w:rsid w:val="00E62A01"/>
    <w:rsid w:val="00E63323"/>
    <w:rsid w:val="00E64767"/>
    <w:rsid w:val="00E65869"/>
    <w:rsid w:val="00E65EE0"/>
    <w:rsid w:val="00E66160"/>
    <w:rsid w:val="00E66490"/>
    <w:rsid w:val="00E66499"/>
    <w:rsid w:val="00E67209"/>
    <w:rsid w:val="00E675B0"/>
    <w:rsid w:val="00E67929"/>
    <w:rsid w:val="00E67F31"/>
    <w:rsid w:val="00E7077B"/>
    <w:rsid w:val="00E70DE5"/>
    <w:rsid w:val="00E71E31"/>
    <w:rsid w:val="00E725B1"/>
    <w:rsid w:val="00E73012"/>
    <w:rsid w:val="00E732B2"/>
    <w:rsid w:val="00E734ED"/>
    <w:rsid w:val="00E74CE3"/>
    <w:rsid w:val="00E76B97"/>
    <w:rsid w:val="00E777F8"/>
    <w:rsid w:val="00E77E1D"/>
    <w:rsid w:val="00E77E36"/>
    <w:rsid w:val="00E80C79"/>
    <w:rsid w:val="00E8158A"/>
    <w:rsid w:val="00E81B5B"/>
    <w:rsid w:val="00E822CD"/>
    <w:rsid w:val="00E826AB"/>
    <w:rsid w:val="00E834AE"/>
    <w:rsid w:val="00E84296"/>
    <w:rsid w:val="00E8437F"/>
    <w:rsid w:val="00E84B03"/>
    <w:rsid w:val="00E8614A"/>
    <w:rsid w:val="00E86E31"/>
    <w:rsid w:val="00E87A93"/>
    <w:rsid w:val="00E87B10"/>
    <w:rsid w:val="00E90039"/>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646E"/>
    <w:rsid w:val="00E968B3"/>
    <w:rsid w:val="00E9762B"/>
    <w:rsid w:val="00E9792A"/>
    <w:rsid w:val="00E97DDB"/>
    <w:rsid w:val="00EA0256"/>
    <w:rsid w:val="00EA1043"/>
    <w:rsid w:val="00EA15EC"/>
    <w:rsid w:val="00EA1E56"/>
    <w:rsid w:val="00EA27ED"/>
    <w:rsid w:val="00EA2847"/>
    <w:rsid w:val="00EA3488"/>
    <w:rsid w:val="00EA39E8"/>
    <w:rsid w:val="00EA3BD9"/>
    <w:rsid w:val="00EA43A6"/>
    <w:rsid w:val="00EA465F"/>
    <w:rsid w:val="00EA4766"/>
    <w:rsid w:val="00EA4B34"/>
    <w:rsid w:val="00EA5A47"/>
    <w:rsid w:val="00EA5A4D"/>
    <w:rsid w:val="00EA633E"/>
    <w:rsid w:val="00EA6642"/>
    <w:rsid w:val="00EA6792"/>
    <w:rsid w:val="00EA6AB5"/>
    <w:rsid w:val="00EA6C38"/>
    <w:rsid w:val="00EA70BB"/>
    <w:rsid w:val="00EA76B8"/>
    <w:rsid w:val="00EA773E"/>
    <w:rsid w:val="00EA7A98"/>
    <w:rsid w:val="00EB00A0"/>
    <w:rsid w:val="00EB07C3"/>
    <w:rsid w:val="00EB07D0"/>
    <w:rsid w:val="00EB25B1"/>
    <w:rsid w:val="00EB3120"/>
    <w:rsid w:val="00EB34B2"/>
    <w:rsid w:val="00EB3881"/>
    <w:rsid w:val="00EB3ADA"/>
    <w:rsid w:val="00EB3B0F"/>
    <w:rsid w:val="00EB45BB"/>
    <w:rsid w:val="00EB5401"/>
    <w:rsid w:val="00EB573A"/>
    <w:rsid w:val="00EB595A"/>
    <w:rsid w:val="00EB5A40"/>
    <w:rsid w:val="00EB740F"/>
    <w:rsid w:val="00EB76AF"/>
    <w:rsid w:val="00EC0267"/>
    <w:rsid w:val="00EC03BE"/>
    <w:rsid w:val="00EC0CC1"/>
    <w:rsid w:val="00EC110D"/>
    <w:rsid w:val="00EC119A"/>
    <w:rsid w:val="00EC1B2D"/>
    <w:rsid w:val="00EC1D3E"/>
    <w:rsid w:val="00EC2BAF"/>
    <w:rsid w:val="00EC2DEF"/>
    <w:rsid w:val="00EC3ACA"/>
    <w:rsid w:val="00EC4051"/>
    <w:rsid w:val="00EC42E8"/>
    <w:rsid w:val="00EC4565"/>
    <w:rsid w:val="00EC4AF7"/>
    <w:rsid w:val="00EC52B1"/>
    <w:rsid w:val="00EC5328"/>
    <w:rsid w:val="00EC62BA"/>
    <w:rsid w:val="00EC6579"/>
    <w:rsid w:val="00ED007E"/>
    <w:rsid w:val="00ED00DE"/>
    <w:rsid w:val="00ED048F"/>
    <w:rsid w:val="00ED0992"/>
    <w:rsid w:val="00ED0A8D"/>
    <w:rsid w:val="00ED3B93"/>
    <w:rsid w:val="00ED42F8"/>
    <w:rsid w:val="00ED53B0"/>
    <w:rsid w:val="00ED554F"/>
    <w:rsid w:val="00ED6F33"/>
    <w:rsid w:val="00ED7194"/>
    <w:rsid w:val="00EE0060"/>
    <w:rsid w:val="00EE082D"/>
    <w:rsid w:val="00EE08C5"/>
    <w:rsid w:val="00EE0E0D"/>
    <w:rsid w:val="00EE15EC"/>
    <w:rsid w:val="00EE1AEA"/>
    <w:rsid w:val="00EE3AD7"/>
    <w:rsid w:val="00EE3FF2"/>
    <w:rsid w:val="00EE4827"/>
    <w:rsid w:val="00EE5578"/>
    <w:rsid w:val="00EE55E7"/>
    <w:rsid w:val="00EE5C7A"/>
    <w:rsid w:val="00EE6141"/>
    <w:rsid w:val="00EE7015"/>
    <w:rsid w:val="00EE7FC0"/>
    <w:rsid w:val="00EF006D"/>
    <w:rsid w:val="00EF08E5"/>
    <w:rsid w:val="00EF0DBD"/>
    <w:rsid w:val="00EF12AC"/>
    <w:rsid w:val="00EF15F6"/>
    <w:rsid w:val="00EF21E2"/>
    <w:rsid w:val="00EF2C8E"/>
    <w:rsid w:val="00EF2D06"/>
    <w:rsid w:val="00EF2E76"/>
    <w:rsid w:val="00EF2ECE"/>
    <w:rsid w:val="00EF32CA"/>
    <w:rsid w:val="00EF47C3"/>
    <w:rsid w:val="00EF4E8A"/>
    <w:rsid w:val="00EF5567"/>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5552"/>
    <w:rsid w:val="00F06541"/>
    <w:rsid w:val="00F065EB"/>
    <w:rsid w:val="00F070D6"/>
    <w:rsid w:val="00F07F4E"/>
    <w:rsid w:val="00F11730"/>
    <w:rsid w:val="00F1292E"/>
    <w:rsid w:val="00F12AD3"/>
    <w:rsid w:val="00F12D8D"/>
    <w:rsid w:val="00F13343"/>
    <w:rsid w:val="00F133E1"/>
    <w:rsid w:val="00F1444B"/>
    <w:rsid w:val="00F14928"/>
    <w:rsid w:val="00F155D1"/>
    <w:rsid w:val="00F15D19"/>
    <w:rsid w:val="00F15E1F"/>
    <w:rsid w:val="00F16046"/>
    <w:rsid w:val="00F162A3"/>
    <w:rsid w:val="00F1676A"/>
    <w:rsid w:val="00F16A1C"/>
    <w:rsid w:val="00F173FD"/>
    <w:rsid w:val="00F17470"/>
    <w:rsid w:val="00F176CA"/>
    <w:rsid w:val="00F20183"/>
    <w:rsid w:val="00F2058B"/>
    <w:rsid w:val="00F20769"/>
    <w:rsid w:val="00F20DB4"/>
    <w:rsid w:val="00F212BA"/>
    <w:rsid w:val="00F22774"/>
    <w:rsid w:val="00F229F9"/>
    <w:rsid w:val="00F2372B"/>
    <w:rsid w:val="00F24856"/>
    <w:rsid w:val="00F25120"/>
    <w:rsid w:val="00F25728"/>
    <w:rsid w:val="00F2776C"/>
    <w:rsid w:val="00F27C7B"/>
    <w:rsid w:val="00F300BB"/>
    <w:rsid w:val="00F303EC"/>
    <w:rsid w:val="00F30825"/>
    <w:rsid w:val="00F30B81"/>
    <w:rsid w:val="00F30B86"/>
    <w:rsid w:val="00F3162C"/>
    <w:rsid w:val="00F32027"/>
    <w:rsid w:val="00F32A82"/>
    <w:rsid w:val="00F32FFD"/>
    <w:rsid w:val="00F33251"/>
    <w:rsid w:val="00F34BD1"/>
    <w:rsid w:val="00F363AA"/>
    <w:rsid w:val="00F36FAB"/>
    <w:rsid w:val="00F370D1"/>
    <w:rsid w:val="00F371E5"/>
    <w:rsid w:val="00F37A8F"/>
    <w:rsid w:val="00F40D94"/>
    <w:rsid w:val="00F414EC"/>
    <w:rsid w:val="00F43034"/>
    <w:rsid w:val="00F43ADF"/>
    <w:rsid w:val="00F45602"/>
    <w:rsid w:val="00F45E58"/>
    <w:rsid w:val="00F46173"/>
    <w:rsid w:val="00F46672"/>
    <w:rsid w:val="00F47ABE"/>
    <w:rsid w:val="00F50988"/>
    <w:rsid w:val="00F50EF1"/>
    <w:rsid w:val="00F5146E"/>
    <w:rsid w:val="00F52500"/>
    <w:rsid w:val="00F5328A"/>
    <w:rsid w:val="00F533B0"/>
    <w:rsid w:val="00F53404"/>
    <w:rsid w:val="00F56484"/>
    <w:rsid w:val="00F56C05"/>
    <w:rsid w:val="00F56E59"/>
    <w:rsid w:val="00F60DD6"/>
    <w:rsid w:val="00F61161"/>
    <w:rsid w:val="00F6182E"/>
    <w:rsid w:val="00F628A6"/>
    <w:rsid w:val="00F62EA8"/>
    <w:rsid w:val="00F632FA"/>
    <w:rsid w:val="00F63B0A"/>
    <w:rsid w:val="00F63DC4"/>
    <w:rsid w:val="00F63E12"/>
    <w:rsid w:val="00F6537B"/>
    <w:rsid w:val="00F661F7"/>
    <w:rsid w:val="00F66D2F"/>
    <w:rsid w:val="00F67546"/>
    <w:rsid w:val="00F70310"/>
    <w:rsid w:val="00F71912"/>
    <w:rsid w:val="00F73407"/>
    <w:rsid w:val="00F735BB"/>
    <w:rsid w:val="00F74937"/>
    <w:rsid w:val="00F7496A"/>
    <w:rsid w:val="00F752E6"/>
    <w:rsid w:val="00F774C1"/>
    <w:rsid w:val="00F809BC"/>
    <w:rsid w:val="00F80D9F"/>
    <w:rsid w:val="00F8171D"/>
    <w:rsid w:val="00F82A79"/>
    <w:rsid w:val="00F82E38"/>
    <w:rsid w:val="00F8318B"/>
    <w:rsid w:val="00F83C00"/>
    <w:rsid w:val="00F84490"/>
    <w:rsid w:val="00F84A87"/>
    <w:rsid w:val="00F85DB9"/>
    <w:rsid w:val="00F85DC0"/>
    <w:rsid w:val="00F8600B"/>
    <w:rsid w:val="00F866FB"/>
    <w:rsid w:val="00F87611"/>
    <w:rsid w:val="00F901D6"/>
    <w:rsid w:val="00F902A9"/>
    <w:rsid w:val="00F902CB"/>
    <w:rsid w:val="00F90A1E"/>
    <w:rsid w:val="00F90D2E"/>
    <w:rsid w:val="00F91265"/>
    <w:rsid w:val="00F92048"/>
    <w:rsid w:val="00F9206A"/>
    <w:rsid w:val="00F9235F"/>
    <w:rsid w:val="00F92B60"/>
    <w:rsid w:val="00F9397F"/>
    <w:rsid w:val="00F93DAF"/>
    <w:rsid w:val="00F94036"/>
    <w:rsid w:val="00F94C74"/>
    <w:rsid w:val="00F95ADC"/>
    <w:rsid w:val="00F971A3"/>
    <w:rsid w:val="00F97AB2"/>
    <w:rsid w:val="00FA01A7"/>
    <w:rsid w:val="00FA102B"/>
    <w:rsid w:val="00FA1886"/>
    <w:rsid w:val="00FA1890"/>
    <w:rsid w:val="00FA1977"/>
    <w:rsid w:val="00FA1EA5"/>
    <w:rsid w:val="00FA355E"/>
    <w:rsid w:val="00FA37F1"/>
    <w:rsid w:val="00FA4748"/>
    <w:rsid w:val="00FA498C"/>
    <w:rsid w:val="00FA49ED"/>
    <w:rsid w:val="00FA4B86"/>
    <w:rsid w:val="00FA4BC2"/>
    <w:rsid w:val="00FA5C27"/>
    <w:rsid w:val="00FA6B30"/>
    <w:rsid w:val="00FA73F2"/>
    <w:rsid w:val="00FA7C6D"/>
    <w:rsid w:val="00FB03EA"/>
    <w:rsid w:val="00FB1656"/>
    <w:rsid w:val="00FB1962"/>
    <w:rsid w:val="00FB1C47"/>
    <w:rsid w:val="00FB3439"/>
    <w:rsid w:val="00FB4F84"/>
    <w:rsid w:val="00FB52F3"/>
    <w:rsid w:val="00FB5477"/>
    <w:rsid w:val="00FB6040"/>
    <w:rsid w:val="00FB61EE"/>
    <w:rsid w:val="00FB6398"/>
    <w:rsid w:val="00FB6B74"/>
    <w:rsid w:val="00FB6C6B"/>
    <w:rsid w:val="00FB7598"/>
    <w:rsid w:val="00FB792A"/>
    <w:rsid w:val="00FB7C17"/>
    <w:rsid w:val="00FC0D33"/>
    <w:rsid w:val="00FC1D4F"/>
    <w:rsid w:val="00FC2BA3"/>
    <w:rsid w:val="00FC60DD"/>
    <w:rsid w:val="00FC6C75"/>
    <w:rsid w:val="00FC71D7"/>
    <w:rsid w:val="00FC79E0"/>
    <w:rsid w:val="00FD0D5B"/>
    <w:rsid w:val="00FD1195"/>
    <w:rsid w:val="00FD194D"/>
    <w:rsid w:val="00FD2879"/>
    <w:rsid w:val="00FD3250"/>
    <w:rsid w:val="00FD3BD9"/>
    <w:rsid w:val="00FD44B3"/>
    <w:rsid w:val="00FD4F2D"/>
    <w:rsid w:val="00FD50BE"/>
    <w:rsid w:val="00FD595B"/>
    <w:rsid w:val="00FD5C01"/>
    <w:rsid w:val="00FD705E"/>
    <w:rsid w:val="00FD73F6"/>
    <w:rsid w:val="00FD7537"/>
    <w:rsid w:val="00FD75E6"/>
    <w:rsid w:val="00FD7CAA"/>
    <w:rsid w:val="00FD7DAF"/>
    <w:rsid w:val="00FE085B"/>
    <w:rsid w:val="00FE11A8"/>
    <w:rsid w:val="00FE1F6A"/>
    <w:rsid w:val="00FE31D3"/>
    <w:rsid w:val="00FE350C"/>
    <w:rsid w:val="00FE3864"/>
    <w:rsid w:val="00FE4248"/>
    <w:rsid w:val="00FE4D2D"/>
    <w:rsid w:val="00FE5282"/>
    <w:rsid w:val="00FE5C15"/>
    <w:rsid w:val="00FE6DC7"/>
    <w:rsid w:val="00FE6DE3"/>
    <w:rsid w:val="00FF13D5"/>
    <w:rsid w:val="00FF1FA5"/>
    <w:rsid w:val="00FF29BA"/>
    <w:rsid w:val="00FF2AE9"/>
    <w:rsid w:val="00FF2B38"/>
    <w:rsid w:val="00FF2F56"/>
    <w:rsid w:val="00FF34ED"/>
    <w:rsid w:val="00FF352C"/>
    <w:rsid w:val="00FF4078"/>
    <w:rsid w:val="00FF4697"/>
    <w:rsid w:val="00FF4ADC"/>
    <w:rsid w:val="00FF4D8E"/>
    <w:rsid w:val="00FF502D"/>
    <w:rsid w:val="00FF54E5"/>
    <w:rsid w:val="00FF563D"/>
    <w:rsid w:val="00FF564E"/>
    <w:rsid w:val="00FF56D7"/>
    <w:rsid w:val="00FF5999"/>
    <w:rsid w:val="00FF5B4C"/>
    <w:rsid w:val="00FF635B"/>
    <w:rsid w:val="00FF6419"/>
    <w:rsid w:val="00FF6853"/>
    <w:rsid w:val="00FF6C41"/>
    <w:rsid w:val="00FF6D33"/>
    <w:rsid w:val="00FF6E39"/>
    <w:rsid w:val="00FF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link w:val="a4"/>
    <w:uiPriority w:val="34"/>
    <w:rsid w:val="009206F0"/>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styleId="af0">
    <w:name w:val="Placeholder Text"/>
    <w:basedOn w:val="a0"/>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맑은 고딕" w:cs="바탕"/>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af1">
    <w:name w:val="Revision"/>
    <w:hidden/>
    <w:uiPriority w:val="99"/>
    <w:semiHidden/>
    <w:rsid w:val="00CF7009"/>
    <w:rPr>
      <w:rFonts w:eastAsia="맑은 고딕"/>
      <w:lang w:val="en-GB" w:eastAsia="en-US"/>
    </w:rPr>
  </w:style>
  <w:style w:type="character" w:customStyle="1" w:styleId="Char0">
    <w:name w:val="목록 단락 Char"/>
    <w:link w:val="a4"/>
    <w:uiPriority w:val="34"/>
    <w:rsid w:val="009206F0"/>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D8B88-D597-4FE2-B54F-5C5B76A4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2506</Words>
  <Characters>14287</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78</cp:revision>
  <cp:lastPrinted>2012-03-15T10:36:00Z</cp:lastPrinted>
  <dcterms:created xsi:type="dcterms:W3CDTF">2017-09-28T01:33:00Z</dcterms:created>
  <dcterms:modified xsi:type="dcterms:W3CDTF">2017-10-02T02:36:00Z</dcterms:modified>
</cp:coreProperties>
</file>