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142F3" w14:textId="7FCC02AE" w:rsidR="00745518" w:rsidRDefault="006020A8" w:rsidP="00745518">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008C7A7C">
        <w:rPr>
          <w:lang w:val="en-US"/>
        </w:rPr>
        <w:t>bis</w:t>
      </w:r>
      <w:r w:rsidRPr="003B03F8">
        <w:rPr>
          <w:lang w:val="en-US"/>
        </w:rPr>
        <w:tab/>
      </w:r>
      <w:r w:rsidR="00745518" w:rsidRPr="00745518">
        <w:rPr>
          <w:sz w:val="32"/>
          <w:szCs w:val="32"/>
          <w:lang w:val="en-US"/>
        </w:rPr>
        <w:t>R1-1718231</w:t>
      </w:r>
    </w:p>
    <w:p w14:paraId="033CDBA8" w14:textId="698EA79E" w:rsidR="006020A8" w:rsidRPr="00B91B06" w:rsidRDefault="006020A8" w:rsidP="00745518">
      <w:pPr>
        <w:pStyle w:val="3GPPHeader"/>
        <w:spacing w:after="0"/>
        <w:rPr>
          <w:b w:val="0"/>
        </w:rPr>
      </w:pPr>
      <w:r>
        <w:t>Prague</w:t>
      </w:r>
      <w:r w:rsidRPr="00B91B06">
        <w:t xml:space="preserve">, </w:t>
      </w:r>
      <w:r>
        <w:t xml:space="preserve">Czech Republic, </w:t>
      </w:r>
      <w:r w:rsidR="00D90896">
        <w:t>8</w:t>
      </w:r>
      <w:r w:rsidR="00D90896" w:rsidRPr="00D90896">
        <w:rPr>
          <w:vertAlign w:val="superscript"/>
        </w:rPr>
        <w:t>th</w:t>
      </w:r>
      <w:r w:rsidR="00D90896">
        <w:t>-13</w:t>
      </w:r>
      <w:r w:rsidR="00D90896" w:rsidRPr="00D90896">
        <w:rPr>
          <w:vertAlign w:val="superscript"/>
        </w:rPr>
        <w:t>th</w:t>
      </w:r>
      <w:r w:rsidR="00D90896">
        <w:t xml:space="preserve"> October</w:t>
      </w:r>
      <w:r w:rsidRPr="00B91B06">
        <w:t xml:space="preserve">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14:paraId="30ECB4F7" w14:textId="247A11F5"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D90896">
        <w:rPr>
          <w:bCs/>
          <w:iCs/>
          <w:sz w:val="20"/>
        </w:rPr>
        <w:t>7.8</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18FDAF9A" w14:textId="219A49B5" w:rsidR="000557F9" w:rsidRDefault="000557F9" w:rsidP="001E19C0">
      <w:pPr>
        <w:pStyle w:val="BodyText"/>
      </w:pPr>
      <w:r>
        <w:t>At RAN-</w:t>
      </w:r>
      <w:r w:rsidR="00FC736E">
        <w:t xml:space="preserve">75 a new study item RP-170828 on NR-based Access to Unlicensed Spectrum was approved, and work will </w:t>
      </w:r>
      <w:bookmarkStart w:id="5" w:name="_GoBack"/>
      <w:bookmarkEnd w:id="5"/>
      <w:r w:rsidR="00B72215">
        <w:t>start next year</w:t>
      </w:r>
      <w:r w:rsidR="00FC736E">
        <w:t>.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4CB3BDDC" w:rsidR="00424DB8" w:rsidRDefault="00424DB8" w:rsidP="00424DB8"/>
    <w:p w14:paraId="26878F4B" w14:textId="1F198C29" w:rsidR="00D90896" w:rsidRPr="00E16CD2" w:rsidRDefault="00D90896" w:rsidP="00424DB8">
      <w:r>
        <w:t xml:space="preserve">This contribution is a resubmission of </w:t>
      </w:r>
      <w:r w:rsidRPr="00D90896">
        <w:t>R1-1713989</w:t>
      </w:r>
      <w:r>
        <w:t>.</w:t>
      </w: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w:t>
      </w:r>
      <w:r w:rsidRPr="00F63C5D">
        <w:lastRenderedPageBreak/>
        <w:t>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8" w:name="_Toc458153882"/>
      <w:r>
        <w:rPr>
          <w:sz w:val="22"/>
        </w:rPr>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 xml:space="preserve">In DL, CSI measurement and report are still necessary for unlicensed operation of NR, the periodic CSI measurement and report may not be always applicable considering the uncertainty of channel availability for </w:t>
      </w:r>
      <w:r w:rsidRPr="00F63C5D">
        <w:lastRenderedPageBreak/>
        <w:t>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4" w:name="_Toc458153887"/>
      <w:r w:rsidRPr="00F63C5D">
        <w:rPr>
          <w:sz w:val="22"/>
        </w:rPr>
        <w:t xml:space="preserve">Uplink SRS and downlink CSI-RS design and the related CSI report procedure </w:t>
      </w:r>
      <w:r w:rsidR="00637B75">
        <w:rPr>
          <w:sz w:val="22"/>
        </w:rPr>
        <w:t xml:space="preserve"> for NR should consider efficient operation in unlicensed spectrum.</w:t>
      </w:r>
      <w:bookmarkEnd w:id="14"/>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1F3E1E"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1F3E1E"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1F3E1E"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1F3E1E"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1F3E1E"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0797F" w14:textId="77777777" w:rsidR="001F3E1E" w:rsidRDefault="001F3E1E">
      <w:r>
        <w:separator/>
      </w:r>
    </w:p>
  </w:endnote>
  <w:endnote w:type="continuationSeparator" w:id="0">
    <w:p w14:paraId="59BB10D6" w14:textId="77777777" w:rsidR="001F3E1E" w:rsidRDefault="001F3E1E">
      <w:r>
        <w:continuationSeparator/>
      </w:r>
    </w:p>
  </w:endnote>
  <w:endnote w:type="continuationNotice" w:id="1">
    <w:p w14:paraId="275EAE43" w14:textId="77777777" w:rsidR="001F3E1E" w:rsidRDefault="001F3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9D5D8" w14:textId="69444B46"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7221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21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E942" w14:textId="77777777" w:rsidR="001F3E1E" w:rsidRDefault="001F3E1E">
      <w:r>
        <w:separator/>
      </w:r>
    </w:p>
  </w:footnote>
  <w:footnote w:type="continuationSeparator" w:id="0">
    <w:p w14:paraId="7150476C" w14:textId="77777777" w:rsidR="001F3E1E" w:rsidRDefault="001F3E1E">
      <w:r>
        <w:continuationSeparator/>
      </w:r>
    </w:p>
  </w:footnote>
  <w:footnote w:type="continuationNotice" w:id="1">
    <w:p w14:paraId="0004A25A" w14:textId="77777777" w:rsidR="001F3E1E" w:rsidRDefault="001F3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5CD"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3E1E"/>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1BBD"/>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A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2EFD"/>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518"/>
    <w:rsid w:val="00745A6A"/>
    <w:rsid w:val="00745B55"/>
    <w:rsid w:val="0074618E"/>
    <w:rsid w:val="00746A2C"/>
    <w:rsid w:val="007474D0"/>
    <w:rsid w:val="00747A04"/>
    <w:rsid w:val="00750126"/>
    <w:rsid w:val="007501A3"/>
    <w:rsid w:val="00750D9E"/>
    <w:rsid w:val="00750EEA"/>
    <w:rsid w:val="007513D9"/>
    <w:rsid w:val="00751935"/>
    <w:rsid w:val="00751A5E"/>
    <w:rsid w:val="00752548"/>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0FE"/>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7C"/>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ECC"/>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215"/>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1BBB"/>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0896"/>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019"/>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9"/>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5NUHHDQN7SK2-1-182997</_dlc_DocId>
    <_dlc_DocIdUrl xmlns="08b2df90-05d3-4030-90d4-c9feeb4a1cd9">
      <Url>https://ericoll.internal.ericsson.com/sites/star/_layouts/DocIdRedir.aspx?ID=5NUHHDQN7SK2-1-182997</Url>
      <Description>5NUHHDQN7SK2-1-182997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F5FD6-C405-4ADF-A850-CBCBD9932F99}"/>
</file>

<file path=customXml/itemProps2.xml><?xml version="1.0" encoding="utf-8"?>
<ds:datastoreItem xmlns:ds="http://schemas.openxmlformats.org/officeDocument/2006/customXml" ds:itemID="{B7406ABD-5C2B-4D3D-9529-6DEF14A9A09A}"/>
</file>

<file path=customXml/itemProps3.xml><?xml version="1.0" encoding="utf-8"?>
<ds:datastoreItem xmlns:ds="http://schemas.openxmlformats.org/officeDocument/2006/customXml" ds:itemID="{8E15E560-5355-468C-B362-8544AC0F8C12}"/>
</file>

<file path=customXml/itemProps4.xml><?xml version="1.0" encoding="utf-8"?>
<ds:datastoreItem xmlns:ds="http://schemas.openxmlformats.org/officeDocument/2006/customXml" ds:itemID="{936264ED-E48F-412B-9444-36F6CA9DDCDC}"/>
</file>

<file path=customXml/itemProps5.xml><?xml version="1.0" encoding="utf-8"?>
<ds:datastoreItem xmlns:ds="http://schemas.openxmlformats.org/officeDocument/2006/customXml" ds:itemID="{842E83E1-9012-4828-9787-33AE82ECF5B6}"/>
</file>

<file path=customXml/itemProps6.xml><?xml version="1.0" encoding="utf-8"?>
<ds:datastoreItem xmlns:ds="http://schemas.openxmlformats.org/officeDocument/2006/customXml" ds:itemID="{0BD9278B-F9CB-4ACB-81A7-264EBCC2192F}"/>
</file>

<file path=docProps/app.xml><?xml version="1.0" encoding="utf-8"?>
<Properties xmlns="http://schemas.openxmlformats.org/officeDocument/2006/extended-properties" xmlns:vt="http://schemas.openxmlformats.org/officeDocument/2006/docPropsVTypes">
  <Template>Normal</Template>
  <TotalTime>0</TotalTime>
  <Pages>3</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10</cp:revision>
  <dcterms:created xsi:type="dcterms:W3CDTF">2017-05-05T13:12:00Z</dcterms:created>
  <dcterms:modified xsi:type="dcterms:W3CDTF">2017-09-29T10:35:00Z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d1fcfcdb-67be-49b5-8b78-e2395fff2b4b</vt:lpwstr>
  </property>
</Properties>
</file>