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60B7" w:rsidRPr="002460B7" w:rsidRDefault="00190A1D" w:rsidP="002460B7">
      <w:pPr>
        <w:pStyle w:val="a4"/>
        <w:tabs>
          <w:tab w:val="clear" w:pos="4536"/>
        </w:tabs>
        <w:rPr>
          <w:rFonts w:eastAsia="SimSun"/>
          <w:i/>
          <w:lang w:eastAsia="zh-CN"/>
        </w:rPr>
      </w:pPr>
      <w:r w:rsidRPr="00190A1D">
        <w:rPr>
          <w:rFonts w:eastAsia="SimSun"/>
          <w:bCs/>
          <w:lang w:val="en-GB" w:eastAsia="zh-CN"/>
        </w:rPr>
        <w:t xml:space="preserve">3GPP TSG RAN WG1 Meeting </w:t>
      </w:r>
      <w:r w:rsidR="00420CBA">
        <w:rPr>
          <w:rFonts w:eastAsiaTheme="minorEastAsia" w:hint="eastAsia"/>
          <w:bCs/>
          <w:lang w:val="en-GB" w:eastAsia="zh-CN"/>
        </w:rPr>
        <w:t>#</w:t>
      </w:r>
      <w:r w:rsidR="006C7809" w:rsidRPr="006C7809">
        <w:rPr>
          <w:rFonts w:eastAsia="SimSun"/>
          <w:bCs/>
          <w:lang w:val="en-GB" w:eastAsia="zh-CN"/>
        </w:rPr>
        <w:t>90bis</w:t>
      </w:r>
      <w:r w:rsidR="002460B7">
        <w:t xml:space="preserve"> </w:t>
      </w:r>
      <w:r w:rsidR="002460B7" w:rsidRPr="00446F9D">
        <w:tab/>
      </w:r>
      <w:r w:rsidR="006C7809">
        <w:rPr>
          <w:rFonts w:eastAsiaTheme="minorEastAsia" w:hint="eastAsia"/>
          <w:lang w:eastAsia="zh-CN"/>
        </w:rPr>
        <w:t xml:space="preserve">  </w:t>
      </w:r>
      <w:r w:rsidR="009E0F04">
        <w:rPr>
          <w:rFonts w:eastAsiaTheme="minorEastAsia" w:hint="eastAsia"/>
          <w:lang w:eastAsia="zh-CN"/>
        </w:rPr>
        <w:t xml:space="preserve"> </w:t>
      </w:r>
      <w:r w:rsidR="006C7809">
        <w:rPr>
          <w:rFonts w:eastAsiaTheme="minorEastAsia" w:hint="eastAsia"/>
          <w:lang w:eastAsia="zh-CN"/>
        </w:rPr>
        <w:t xml:space="preserve"> </w:t>
      </w:r>
      <w:r w:rsidR="002460B7">
        <w:rPr>
          <w:rFonts w:eastAsia="SimSun" w:hint="eastAsia"/>
          <w:lang w:eastAsia="zh-CN"/>
        </w:rPr>
        <w:t xml:space="preserve"> </w:t>
      </w:r>
      <w:r w:rsidR="002460B7" w:rsidRPr="00446F9D">
        <w:t>R1-</w:t>
      </w:r>
      <w:r w:rsidR="009E0F04">
        <w:t>17</w:t>
      </w:r>
      <w:r w:rsidR="009E0F04">
        <w:rPr>
          <w:rFonts w:eastAsia="SimSun" w:hint="eastAsia"/>
          <w:lang w:eastAsia="zh-CN"/>
        </w:rPr>
        <w:t>17815</w:t>
      </w:r>
    </w:p>
    <w:p w:rsidR="002460B7" w:rsidRPr="00BF2F75" w:rsidRDefault="006C7809" w:rsidP="002460B7">
      <w:pPr>
        <w:pStyle w:val="a4"/>
        <w:rPr>
          <w:rFonts w:eastAsia="SimSun"/>
          <w:color w:val="000000"/>
          <w:lang w:eastAsia="zh-CN"/>
        </w:rPr>
      </w:pPr>
      <w:r w:rsidRPr="006C7809">
        <w:rPr>
          <w:rFonts w:eastAsia="SimSun"/>
          <w:bCs/>
          <w:lang w:val="en-GB" w:eastAsia="zh-CN"/>
        </w:rPr>
        <w:t>Prague, CZ, 9</w:t>
      </w:r>
      <w:r w:rsidRPr="006C7809">
        <w:rPr>
          <w:rFonts w:eastAsia="SimSun"/>
          <w:bCs/>
          <w:vertAlign w:val="superscript"/>
          <w:lang w:val="en-GB" w:eastAsia="zh-CN"/>
        </w:rPr>
        <w:t>th</w:t>
      </w:r>
      <w:r w:rsidRPr="006C7809">
        <w:rPr>
          <w:rFonts w:eastAsia="SimSun"/>
          <w:bCs/>
          <w:lang w:val="en-GB" w:eastAsia="zh-CN"/>
        </w:rPr>
        <w:t xml:space="preserve"> – 13</w:t>
      </w:r>
      <w:r w:rsidRPr="006C7809">
        <w:rPr>
          <w:rFonts w:eastAsia="SimSun"/>
          <w:bCs/>
          <w:vertAlign w:val="superscript"/>
          <w:lang w:val="en-GB" w:eastAsia="zh-CN"/>
        </w:rPr>
        <w:t>th</w:t>
      </w:r>
      <w:r w:rsidRPr="006C7809">
        <w:rPr>
          <w:rFonts w:eastAsia="SimSun" w:hint="eastAsia"/>
          <w:bCs/>
          <w:lang w:val="en-GB" w:eastAsia="zh-CN"/>
        </w:rPr>
        <w:t xml:space="preserve">, </w:t>
      </w:r>
      <w:r w:rsidRPr="006C7809">
        <w:rPr>
          <w:rFonts w:eastAsia="SimSun"/>
          <w:bCs/>
          <w:lang w:val="en-GB" w:eastAsia="zh-CN"/>
        </w:rPr>
        <w:t>October 201</w:t>
      </w:r>
      <w:r w:rsidRPr="006C7809">
        <w:rPr>
          <w:rFonts w:eastAsia="SimSun" w:hint="eastAsia"/>
          <w:bCs/>
          <w:lang w:val="en-GB" w:eastAsia="zh-CN"/>
        </w:rPr>
        <w:t>7</w:t>
      </w:r>
    </w:p>
    <w:p w:rsidR="00FE5799" w:rsidRPr="005525C9" w:rsidRDefault="00FE5799" w:rsidP="00FE5799">
      <w:pPr>
        <w:pStyle w:val="a4"/>
      </w:pPr>
    </w:p>
    <w:p w:rsidR="00FE5799" w:rsidRPr="009E0F04" w:rsidRDefault="00FE5799" w:rsidP="00FE5799">
      <w:pPr>
        <w:pStyle w:val="a4"/>
        <w:tabs>
          <w:tab w:val="clear" w:pos="4536"/>
          <w:tab w:val="left" w:pos="1800"/>
        </w:tabs>
        <w:ind w:left="1800" w:hanging="1800"/>
        <w:rPr>
          <w:rFonts w:eastAsiaTheme="minorEastAsia"/>
          <w:lang w:eastAsia="zh-CN"/>
        </w:rPr>
      </w:pPr>
      <w:r w:rsidRPr="0003368D">
        <w:t>Source:</w:t>
      </w:r>
      <w:r w:rsidRPr="0003368D">
        <w:tab/>
      </w:r>
      <w:r w:rsidR="00AE3BFF">
        <w:t>CATT</w:t>
      </w:r>
      <w:r w:rsidR="009E0F04">
        <w:rPr>
          <w:rFonts w:eastAsiaTheme="minorEastAsia" w:hint="eastAsia"/>
          <w:lang w:eastAsia="zh-CN"/>
        </w:rPr>
        <w:t xml:space="preserve"> </w:t>
      </w:r>
    </w:p>
    <w:p w:rsidR="00FE5799" w:rsidRPr="006C7809" w:rsidRDefault="00FE5799" w:rsidP="00FE5799">
      <w:pPr>
        <w:pStyle w:val="a4"/>
        <w:tabs>
          <w:tab w:val="clear" w:pos="4536"/>
          <w:tab w:val="left" w:pos="1800"/>
        </w:tabs>
        <w:rPr>
          <w:rFonts w:eastAsiaTheme="minorEastAsia"/>
          <w:lang w:eastAsia="zh-CN"/>
        </w:rPr>
      </w:pPr>
      <w:r w:rsidRPr="0003368D">
        <w:t>Title:</w:t>
      </w:r>
      <w:bookmarkStart w:id="0" w:name="Title"/>
      <w:bookmarkEnd w:id="0"/>
      <w:r w:rsidRPr="0003368D">
        <w:tab/>
      </w:r>
      <w:r w:rsidR="006C7809">
        <w:rPr>
          <w:rFonts w:eastAsiaTheme="minorEastAsia" w:hint="eastAsia"/>
          <w:lang w:eastAsia="zh-CN"/>
        </w:rPr>
        <w:t>Details on interference measurement</w:t>
      </w:r>
    </w:p>
    <w:p w:rsidR="00FE5799" w:rsidRPr="005525C9" w:rsidRDefault="00FE5799" w:rsidP="00FE5799">
      <w:pPr>
        <w:pStyle w:val="a4"/>
        <w:tabs>
          <w:tab w:val="left" w:pos="1800"/>
        </w:tabs>
        <w:rPr>
          <w:rFonts w:eastAsia="SimSun"/>
          <w:lang w:eastAsia="zh-CN"/>
        </w:rPr>
      </w:pPr>
      <w:r w:rsidRPr="0003368D">
        <w:t>Agenda Item:</w:t>
      </w:r>
      <w:bookmarkStart w:id="1" w:name="Source"/>
      <w:bookmarkEnd w:id="1"/>
      <w:r w:rsidRPr="0003368D">
        <w:tab/>
      </w:r>
      <w:r w:rsidR="006C7809">
        <w:rPr>
          <w:rFonts w:eastAsia="SimSun" w:hint="eastAsia"/>
          <w:lang w:eastAsia="zh-CN"/>
        </w:rPr>
        <w:t>7</w:t>
      </w:r>
      <w:r w:rsidR="005525C9">
        <w:rPr>
          <w:rFonts w:eastAsia="SimSun" w:hint="eastAsia"/>
          <w:lang w:eastAsia="zh-CN"/>
        </w:rPr>
        <w:t>.2.</w:t>
      </w:r>
      <w:r w:rsidR="002460B7">
        <w:rPr>
          <w:rFonts w:eastAsia="SimSun" w:hint="eastAsia"/>
          <w:lang w:eastAsia="zh-CN"/>
        </w:rPr>
        <w:t>2</w:t>
      </w:r>
      <w:r w:rsidR="005525C9">
        <w:rPr>
          <w:rFonts w:eastAsia="SimSun" w:hint="eastAsia"/>
          <w:lang w:eastAsia="zh-CN"/>
        </w:rPr>
        <w:t>.</w:t>
      </w:r>
      <w:r w:rsidR="00190A1D">
        <w:rPr>
          <w:rFonts w:eastAsia="SimSun" w:hint="eastAsia"/>
          <w:lang w:eastAsia="zh-CN"/>
        </w:rPr>
        <w:t>6</w:t>
      </w:r>
    </w:p>
    <w:p w:rsidR="00FE5799" w:rsidRPr="0003368D" w:rsidRDefault="00FE5799" w:rsidP="00FE5799">
      <w:pPr>
        <w:pStyle w:val="a4"/>
        <w:tabs>
          <w:tab w:val="left" w:pos="1800"/>
        </w:tabs>
      </w:pPr>
      <w:r w:rsidRPr="0003368D">
        <w:t>Document for:</w:t>
      </w:r>
      <w:r w:rsidRPr="0003368D">
        <w:tab/>
      </w:r>
      <w:bookmarkStart w:id="2" w:name="DocumentFor"/>
      <w:bookmarkEnd w:id="2"/>
      <w:r w:rsidRPr="0003368D">
        <w:t xml:space="preserve">Discussion </w:t>
      </w:r>
      <w:r>
        <w:t>and Decision</w:t>
      </w:r>
    </w:p>
    <w:p w:rsidR="00FE5799" w:rsidRPr="002100D2" w:rsidRDefault="00FE5799" w:rsidP="00FE5799">
      <w:pPr>
        <w:pBdr>
          <w:bottom w:val="single" w:sz="4" w:space="1" w:color="auto"/>
        </w:pBdr>
        <w:tabs>
          <w:tab w:val="left" w:pos="2552"/>
        </w:tabs>
      </w:pPr>
    </w:p>
    <w:p w:rsidR="00A50001" w:rsidRDefault="00CB17EE" w:rsidP="00701B27">
      <w:pPr>
        <w:pStyle w:val="1"/>
      </w:pPr>
      <w:r>
        <w:t>Introduction</w:t>
      </w:r>
    </w:p>
    <w:p w:rsidR="000D1EB9" w:rsidRDefault="00426E10" w:rsidP="000D1EB9">
      <w:pPr>
        <w:pStyle w:val="Normal9pointspacing"/>
      </w:pPr>
      <w:r>
        <w:rPr>
          <w:rFonts w:eastAsia="SimSun" w:hint="eastAsia"/>
          <w:lang w:eastAsia="zh-CN"/>
        </w:rPr>
        <w:t>ZP</w:t>
      </w:r>
      <w:r w:rsidR="00553B30">
        <w:rPr>
          <w:rFonts w:asciiTheme="minorEastAsia" w:eastAsiaTheme="minorEastAsia" w:hAnsiTheme="minorEastAsia" w:hint="eastAsia"/>
          <w:lang w:eastAsia="zh-CN"/>
        </w:rPr>
        <w:t xml:space="preserve"> </w:t>
      </w:r>
      <w:r w:rsidR="000D1EB9">
        <w:t xml:space="preserve">CSI-RS based </w:t>
      </w:r>
      <w:r w:rsidR="00437C5A">
        <w:t>IMR</w:t>
      </w:r>
      <w:r>
        <w:t xml:space="preserve"> </w:t>
      </w:r>
      <w:r>
        <w:rPr>
          <w:rFonts w:eastAsia="SimSun" w:hint="eastAsia"/>
          <w:lang w:eastAsia="zh-CN"/>
        </w:rPr>
        <w:t>has been agreed for</w:t>
      </w:r>
      <w:r w:rsidR="000D1EB9">
        <w:t xml:space="preserve"> NR. </w:t>
      </w:r>
      <w:r w:rsidR="00437C5A">
        <w:t xml:space="preserve">It was discussed whether </w:t>
      </w:r>
      <w:r w:rsidR="00B72D22">
        <w:t>additional interference measurement mechanisms should be supported</w:t>
      </w:r>
      <w:r w:rsidR="000D1EB9">
        <w:t>, where the following working assumptions were made in RAN1#89</w:t>
      </w:r>
      <w:r w:rsidR="00836436">
        <w:rPr>
          <w:rFonts w:eastAsiaTheme="minorEastAsia" w:hint="eastAsia"/>
          <w:lang w:eastAsia="zh-CN"/>
        </w:rPr>
        <w:t xml:space="preserve"> [1]</w:t>
      </w:r>
      <w:r w:rsidR="000D1EB9">
        <w:t>:</w:t>
      </w:r>
    </w:p>
    <w:p w:rsidR="000D1EB9" w:rsidRPr="000D1EB9" w:rsidRDefault="000D1EB9" w:rsidP="000D1EB9">
      <w:pPr>
        <w:rPr>
          <w:rFonts w:eastAsia="MS Mincho"/>
          <w:i/>
          <w:iCs/>
          <w:szCs w:val="20"/>
          <w:lang w:eastAsia="ja-JP"/>
        </w:rPr>
      </w:pPr>
      <w:r w:rsidRPr="000D1EB9">
        <w:rPr>
          <w:rFonts w:eastAsia="MS Mincho"/>
          <w:i/>
          <w:iCs/>
          <w:szCs w:val="20"/>
          <w:highlight w:val="darkYellow"/>
          <w:lang w:eastAsia="ja-JP"/>
        </w:rPr>
        <w:t>Working assumption</w:t>
      </w:r>
      <w:r w:rsidRPr="000D1EB9">
        <w:rPr>
          <w:rFonts w:eastAsia="MS Mincho"/>
          <w:i/>
          <w:iCs/>
          <w:szCs w:val="20"/>
          <w:lang w:eastAsia="ja-JP"/>
        </w:rPr>
        <w:t>:</w:t>
      </w:r>
    </w:p>
    <w:p w:rsidR="000D1EB9" w:rsidRPr="000D1EB9" w:rsidRDefault="000D1EB9" w:rsidP="005F6A79">
      <w:pPr>
        <w:numPr>
          <w:ilvl w:val="0"/>
          <w:numId w:val="38"/>
        </w:numPr>
        <w:tabs>
          <w:tab w:val="clear" w:pos="720"/>
          <w:tab w:val="num" w:pos="360"/>
        </w:tabs>
        <w:ind w:left="360"/>
        <w:rPr>
          <w:rFonts w:eastAsia="MS Mincho"/>
          <w:i/>
          <w:iCs/>
          <w:szCs w:val="20"/>
          <w:lang w:eastAsia="ja-JP"/>
        </w:rPr>
      </w:pPr>
      <w:r w:rsidRPr="000D1EB9">
        <w:rPr>
          <w:rFonts w:eastAsia="MS Mincho"/>
          <w:i/>
          <w:iCs/>
          <w:szCs w:val="20"/>
          <w:lang w:eastAsia="ja-JP"/>
        </w:rPr>
        <w:t xml:space="preserve">Support at least NZP CSI-RS based interference measurement </w:t>
      </w:r>
    </w:p>
    <w:p w:rsidR="000D1EB9" w:rsidRPr="000D1EB9" w:rsidRDefault="000D1EB9" w:rsidP="005F6A79">
      <w:pPr>
        <w:numPr>
          <w:ilvl w:val="1"/>
          <w:numId w:val="38"/>
        </w:numPr>
        <w:tabs>
          <w:tab w:val="clear" w:pos="1440"/>
          <w:tab w:val="num" w:pos="1080"/>
        </w:tabs>
        <w:ind w:left="1080"/>
        <w:rPr>
          <w:rFonts w:eastAsia="MS Mincho"/>
          <w:i/>
          <w:iCs/>
          <w:szCs w:val="20"/>
          <w:lang w:eastAsia="ja-JP"/>
        </w:rPr>
      </w:pPr>
      <w:r w:rsidRPr="000D1EB9">
        <w:rPr>
          <w:rFonts w:eastAsia="MS Mincho"/>
          <w:i/>
          <w:iCs/>
          <w:szCs w:val="20"/>
          <w:lang w:eastAsia="ja-JP"/>
        </w:rPr>
        <w:t>select at least one of following scheme</w:t>
      </w:r>
    </w:p>
    <w:p w:rsidR="000D1EB9" w:rsidRPr="000D1EB9" w:rsidRDefault="000D1EB9" w:rsidP="005F6A79">
      <w:pPr>
        <w:numPr>
          <w:ilvl w:val="2"/>
          <w:numId w:val="38"/>
        </w:numPr>
        <w:tabs>
          <w:tab w:val="clear" w:pos="2160"/>
          <w:tab w:val="num" w:pos="1800"/>
        </w:tabs>
        <w:ind w:left="1800"/>
        <w:rPr>
          <w:rFonts w:eastAsia="MS Mincho"/>
          <w:i/>
          <w:iCs/>
          <w:szCs w:val="20"/>
          <w:lang w:eastAsia="ja-JP"/>
        </w:rPr>
      </w:pPr>
      <w:r w:rsidRPr="000D1EB9">
        <w:rPr>
          <w:rFonts w:eastAsia="MS Mincho"/>
          <w:i/>
          <w:iCs/>
          <w:szCs w:val="20"/>
          <w:lang w:eastAsia="ja-JP"/>
        </w:rPr>
        <w:t>Scheme-1: Estimation on NZP CSI-RS for channel estimation (by subtracting NZP CSI-RS from Rx signal)</w:t>
      </w:r>
    </w:p>
    <w:p w:rsidR="000D1EB9" w:rsidRPr="000D1EB9" w:rsidRDefault="000D1EB9" w:rsidP="005F6A79">
      <w:pPr>
        <w:numPr>
          <w:ilvl w:val="2"/>
          <w:numId w:val="38"/>
        </w:numPr>
        <w:tabs>
          <w:tab w:val="clear" w:pos="2160"/>
          <w:tab w:val="num" w:pos="1800"/>
        </w:tabs>
        <w:ind w:left="1800"/>
        <w:rPr>
          <w:rFonts w:eastAsia="MS Mincho"/>
          <w:i/>
          <w:iCs/>
          <w:szCs w:val="20"/>
          <w:lang w:eastAsia="ja-JP"/>
        </w:rPr>
      </w:pPr>
      <w:r w:rsidRPr="000D1EB9">
        <w:rPr>
          <w:rFonts w:eastAsia="MS Mincho"/>
          <w:i/>
          <w:iCs/>
          <w:szCs w:val="20"/>
          <w:lang w:eastAsia="ja-JP"/>
        </w:rPr>
        <w:t>Scheme-2: Emulation on NZP CSI-RS which is represented by multiplied value of channel and precoding matrix</w:t>
      </w:r>
    </w:p>
    <w:p w:rsidR="000D1EB9" w:rsidRPr="000D1EB9" w:rsidRDefault="000D1EB9" w:rsidP="005F6A79">
      <w:pPr>
        <w:numPr>
          <w:ilvl w:val="2"/>
          <w:numId w:val="38"/>
        </w:numPr>
        <w:tabs>
          <w:tab w:val="clear" w:pos="2160"/>
          <w:tab w:val="num" w:pos="1800"/>
        </w:tabs>
        <w:ind w:left="1800"/>
        <w:rPr>
          <w:rFonts w:eastAsia="MS Mincho"/>
          <w:i/>
          <w:iCs/>
          <w:szCs w:val="20"/>
          <w:lang w:eastAsia="ja-JP"/>
        </w:rPr>
      </w:pPr>
      <w:r w:rsidRPr="000D1EB9">
        <w:rPr>
          <w:rFonts w:eastAsia="MS Mincho"/>
          <w:i/>
          <w:iCs/>
          <w:szCs w:val="20"/>
          <w:lang w:eastAsia="ja-JP"/>
        </w:rPr>
        <w:t>Aim to conclude whether to support one of them or both in the next RAN1 meeting</w:t>
      </w:r>
    </w:p>
    <w:p w:rsidR="000D1EB9" w:rsidRPr="000D1EB9" w:rsidRDefault="000D1EB9" w:rsidP="005F6A79">
      <w:pPr>
        <w:numPr>
          <w:ilvl w:val="1"/>
          <w:numId w:val="38"/>
        </w:numPr>
        <w:tabs>
          <w:tab w:val="clear" w:pos="1440"/>
          <w:tab w:val="num" w:pos="1080"/>
        </w:tabs>
        <w:ind w:left="1080"/>
        <w:rPr>
          <w:rFonts w:eastAsia="MS Mincho"/>
          <w:i/>
          <w:iCs/>
          <w:szCs w:val="20"/>
          <w:lang w:eastAsia="ja-JP"/>
        </w:rPr>
      </w:pPr>
      <w:r w:rsidRPr="000D1EB9">
        <w:rPr>
          <w:rFonts w:eastAsia="MS Mincho"/>
          <w:i/>
          <w:iCs/>
          <w:szCs w:val="20"/>
          <w:lang w:eastAsia="ja-JP"/>
        </w:rPr>
        <w:t>FFS whether or not to support signaling of power boosting for NZP CSI-RS</w:t>
      </w:r>
    </w:p>
    <w:p w:rsidR="000D1EB9" w:rsidRPr="000D1EB9" w:rsidRDefault="000D1EB9" w:rsidP="005F6A79">
      <w:pPr>
        <w:numPr>
          <w:ilvl w:val="1"/>
          <w:numId w:val="38"/>
        </w:numPr>
        <w:tabs>
          <w:tab w:val="clear" w:pos="1440"/>
          <w:tab w:val="num" w:pos="1080"/>
        </w:tabs>
        <w:ind w:left="1080"/>
        <w:rPr>
          <w:rFonts w:eastAsia="MS Mincho"/>
          <w:i/>
          <w:iCs/>
          <w:szCs w:val="20"/>
          <w:lang w:eastAsia="ja-JP"/>
        </w:rPr>
      </w:pPr>
      <w:r w:rsidRPr="000D1EB9">
        <w:rPr>
          <w:rFonts w:eastAsia="MS Mincho"/>
          <w:i/>
          <w:iCs/>
          <w:szCs w:val="20"/>
          <w:lang w:eastAsia="ja-JP"/>
        </w:rPr>
        <w:t>Other schemes are not precluded</w:t>
      </w:r>
    </w:p>
    <w:p w:rsidR="000D1EB9" w:rsidRPr="000D1EB9" w:rsidRDefault="000D1EB9" w:rsidP="005F6A79">
      <w:pPr>
        <w:rPr>
          <w:rFonts w:eastAsia="MS Mincho"/>
          <w:i/>
          <w:iCs/>
          <w:szCs w:val="20"/>
          <w:lang w:eastAsia="ja-JP"/>
        </w:rPr>
      </w:pPr>
    </w:p>
    <w:p w:rsidR="000D1EB9" w:rsidRPr="000D1EB9" w:rsidRDefault="000D1EB9" w:rsidP="005F6A79">
      <w:pPr>
        <w:numPr>
          <w:ilvl w:val="0"/>
          <w:numId w:val="38"/>
        </w:numPr>
        <w:tabs>
          <w:tab w:val="clear" w:pos="720"/>
          <w:tab w:val="num" w:pos="360"/>
        </w:tabs>
        <w:ind w:left="360"/>
        <w:rPr>
          <w:rFonts w:eastAsia="MS Mincho"/>
          <w:i/>
          <w:iCs/>
          <w:szCs w:val="20"/>
          <w:lang w:eastAsia="ja-JP"/>
        </w:rPr>
      </w:pPr>
      <w:r w:rsidRPr="000D1EB9">
        <w:rPr>
          <w:rFonts w:eastAsia="MS Mincho"/>
          <w:i/>
          <w:iCs/>
          <w:szCs w:val="20"/>
          <w:lang w:eastAsia="ja-JP"/>
        </w:rPr>
        <w:t>FFS whether or not support DM-RS based interference measurement, aim to decide in the next RAN1 meeting</w:t>
      </w:r>
    </w:p>
    <w:p w:rsidR="000D1EB9" w:rsidRPr="000D1EB9" w:rsidRDefault="000D1EB9" w:rsidP="005F6A79">
      <w:pPr>
        <w:numPr>
          <w:ilvl w:val="1"/>
          <w:numId w:val="38"/>
        </w:numPr>
        <w:tabs>
          <w:tab w:val="clear" w:pos="1440"/>
          <w:tab w:val="num" w:pos="1080"/>
        </w:tabs>
        <w:ind w:left="1080"/>
        <w:rPr>
          <w:i/>
          <w:szCs w:val="20"/>
          <w:lang w:eastAsia="ja-JP"/>
        </w:rPr>
      </w:pPr>
      <w:r w:rsidRPr="000D1EB9">
        <w:rPr>
          <w:i/>
          <w:szCs w:val="20"/>
          <w:lang w:eastAsia="ja-JP"/>
        </w:rPr>
        <w:t xml:space="preserve">Companies are strongly encouraged to carry out analysis of the resulting overhead comparing NZP CSI-RS and DM-RS based approaches (e.g., as in contribution </w:t>
      </w:r>
      <w:r w:rsidRPr="005F6A79">
        <w:rPr>
          <w:i/>
          <w:szCs w:val="20"/>
          <w:lang w:eastAsia="ja-JP"/>
        </w:rPr>
        <w:t>R1-1709452</w:t>
      </w:r>
      <w:r w:rsidRPr="000D1EB9">
        <w:rPr>
          <w:i/>
          <w:szCs w:val="20"/>
          <w:lang w:eastAsia="ja-JP"/>
        </w:rPr>
        <w:t>)</w:t>
      </w:r>
    </w:p>
    <w:p w:rsidR="005A2530" w:rsidRPr="005A2530" w:rsidRDefault="005A2530" w:rsidP="005A2530">
      <w:pPr>
        <w:spacing w:before="60"/>
        <w:rPr>
          <w:rFonts w:eastAsiaTheme="minorEastAsia"/>
          <w:kern w:val="2"/>
          <w:szCs w:val="20"/>
          <w:lang w:eastAsia="zh-CN"/>
        </w:rPr>
      </w:pPr>
      <w:r w:rsidRPr="005A2530">
        <w:rPr>
          <w:rFonts w:eastAsiaTheme="minorEastAsia" w:hint="eastAsia"/>
          <w:kern w:val="2"/>
          <w:szCs w:val="20"/>
          <w:lang w:eastAsia="zh-CN"/>
        </w:rPr>
        <w:t>In RAN1</w:t>
      </w:r>
      <w:r>
        <w:rPr>
          <w:rFonts w:eastAsiaTheme="minorEastAsia" w:hint="eastAsia"/>
          <w:kern w:val="2"/>
          <w:szCs w:val="20"/>
          <w:lang w:eastAsia="zh-CN"/>
        </w:rPr>
        <w:t xml:space="preserve"> NR AH#3 meeting, NZP CSI-RS based interference measurement was discussed, and following agreements were reached</w:t>
      </w:r>
      <w:r w:rsidR="00836436">
        <w:rPr>
          <w:rFonts w:eastAsiaTheme="minorEastAsia" w:hint="eastAsia"/>
          <w:kern w:val="2"/>
          <w:szCs w:val="20"/>
          <w:lang w:eastAsia="zh-CN"/>
        </w:rPr>
        <w:t xml:space="preserve"> [</w:t>
      </w:r>
      <w:r w:rsidR="00553B30">
        <w:rPr>
          <w:rFonts w:eastAsiaTheme="minorEastAsia" w:hint="eastAsia"/>
          <w:kern w:val="2"/>
          <w:szCs w:val="20"/>
          <w:lang w:eastAsia="zh-CN"/>
        </w:rPr>
        <w:t>2</w:t>
      </w:r>
      <w:r w:rsidR="00836436">
        <w:rPr>
          <w:rFonts w:eastAsiaTheme="minorEastAsia" w:hint="eastAsia"/>
          <w:kern w:val="2"/>
          <w:szCs w:val="20"/>
          <w:lang w:eastAsia="zh-CN"/>
        </w:rPr>
        <w:t>]</w:t>
      </w:r>
      <w:r>
        <w:rPr>
          <w:rFonts w:eastAsiaTheme="minorEastAsia" w:hint="eastAsia"/>
          <w:kern w:val="2"/>
          <w:szCs w:val="20"/>
          <w:lang w:eastAsia="zh-CN"/>
        </w:rPr>
        <w:t>:</w:t>
      </w:r>
    </w:p>
    <w:p w:rsidR="0004705E" w:rsidRDefault="005A2530" w:rsidP="000F3DD9">
      <w:pPr>
        <w:spacing w:beforeLines="50" w:afterLines="50"/>
        <w:rPr>
          <w:b/>
          <w:kern w:val="2"/>
          <w:szCs w:val="20"/>
          <w:highlight w:val="green"/>
          <w:u w:val="single"/>
          <w:lang w:eastAsia="zh-CN"/>
        </w:rPr>
      </w:pPr>
      <w:r w:rsidRPr="0014190A">
        <w:rPr>
          <w:b/>
          <w:kern w:val="2"/>
          <w:szCs w:val="20"/>
          <w:highlight w:val="green"/>
          <w:u w:val="single"/>
          <w:lang w:eastAsia="zh-CN"/>
        </w:rPr>
        <w:t>Agreement</w:t>
      </w:r>
      <w:r w:rsidRPr="0014190A">
        <w:rPr>
          <w:rFonts w:hint="eastAsia"/>
          <w:b/>
          <w:kern w:val="2"/>
          <w:szCs w:val="20"/>
          <w:highlight w:val="green"/>
          <w:u w:val="single"/>
          <w:lang w:eastAsia="zh-CN"/>
        </w:rPr>
        <w:t>:</w:t>
      </w:r>
    </w:p>
    <w:p w:rsidR="005A2530" w:rsidRPr="005A2530" w:rsidRDefault="005A2530" w:rsidP="005A2530">
      <w:pPr>
        <w:rPr>
          <w:i/>
          <w:kern w:val="2"/>
          <w:szCs w:val="20"/>
          <w:lang w:eastAsia="zh-CN"/>
        </w:rPr>
      </w:pPr>
      <w:r w:rsidRPr="005A2530">
        <w:rPr>
          <w:i/>
          <w:kern w:val="2"/>
          <w:szCs w:val="20"/>
          <w:lang w:eastAsia="zh-CN"/>
        </w:rPr>
        <w:t>UE can be configured with a set of NZP CSI-RS ports for interference measurement</w:t>
      </w:r>
    </w:p>
    <w:p w:rsidR="005A2530" w:rsidRPr="005A2530" w:rsidRDefault="005A2530" w:rsidP="005A2530">
      <w:pPr>
        <w:numPr>
          <w:ilvl w:val="0"/>
          <w:numId w:val="44"/>
        </w:numPr>
        <w:rPr>
          <w:i/>
          <w:szCs w:val="20"/>
        </w:rPr>
      </w:pPr>
      <w:r w:rsidRPr="005A2530">
        <w:rPr>
          <w:i/>
          <w:szCs w:val="20"/>
        </w:rPr>
        <w:t>Downselect in next meeting for the following schemes:</w:t>
      </w:r>
    </w:p>
    <w:p w:rsidR="005A2530" w:rsidRPr="005A2530" w:rsidRDefault="005A2530" w:rsidP="005A2530">
      <w:pPr>
        <w:numPr>
          <w:ilvl w:val="1"/>
          <w:numId w:val="44"/>
        </w:numPr>
        <w:rPr>
          <w:i/>
          <w:szCs w:val="20"/>
        </w:rPr>
      </w:pPr>
      <w:r w:rsidRPr="005A2530">
        <w:rPr>
          <w:i/>
          <w:szCs w:val="20"/>
        </w:rPr>
        <w:t>Alt.1, a single CSI-RS resource for both channel and interference measurement</w:t>
      </w:r>
    </w:p>
    <w:p w:rsidR="005A2530" w:rsidRPr="005A2530" w:rsidRDefault="005A2530" w:rsidP="005A2530">
      <w:pPr>
        <w:numPr>
          <w:ilvl w:val="1"/>
          <w:numId w:val="44"/>
        </w:numPr>
        <w:rPr>
          <w:i/>
          <w:szCs w:val="20"/>
        </w:rPr>
      </w:pPr>
      <w:r w:rsidRPr="005A2530">
        <w:rPr>
          <w:i/>
          <w:szCs w:val="20"/>
        </w:rPr>
        <w:t xml:space="preserve">Alt.2, separately configured CSI-RS resources for channel and interference measurement </w:t>
      </w:r>
    </w:p>
    <w:p w:rsidR="005A2530" w:rsidRPr="005A2530" w:rsidRDefault="005A2530" w:rsidP="005A2530">
      <w:pPr>
        <w:numPr>
          <w:ilvl w:val="0"/>
          <w:numId w:val="44"/>
        </w:numPr>
        <w:rPr>
          <w:i/>
          <w:szCs w:val="20"/>
        </w:rPr>
      </w:pPr>
      <w:r w:rsidRPr="005A2530">
        <w:rPr>
          <w:i/>
          <w:szCs w:val="20"/>
        </w:rPr>
        <w:t xml:space="preserve">UE shall assume each port in the set corresponds to an interference layer  </w:t>
      </w:r>
    </w:p>
    <w:p w:rsidR="005A2530" w:rsidRDefault="005A2530" w:rsidP="005A2530">
      <w:pPr>
        <w:numPr>
          <w:ilvl w:val="0"/>
          <w:numId w:val="44"/>
        </w:numPr>
        <w:rPr>
          <w:rFonts w:eastAsiaTheme="minorEastAsia"/>
          <w:lang w:eastAsia="zh-CN"/>
        </w:rPr>
      </w:pPr>
      <w:r w:rsidRPr="005A2530">
        <w:rPr>
          <w:i/>
          <w:szCs w:val="20"/>
        </w:rPr>
        <w:t>Note: It is up to gNB implementation to choose the precoder to apply on the NZP CSI-RS for IM</w:t>
      </w:r>
    </w:p>
    <w:p w:rsidR="000D1EB9" w:rsidRPr="00190A1D" w:rsidRDefault="000D1EB9" w:rsidP="000D1EB9">
      <w:pPr>
        <w:pStyle w:val="Normal9pointspacing"/>
        <w:rPr>
          <w:rFonts w:eastAsiaTheme="minorEastAsia"/>
          <w:lang w:eastAsia="zh-CN"/>
        </w:rPr>
      </w:pPr>
      <w:r>
        <w:t>In this contribution we present further considerations on NZP</w:t>
      </w:r>
      <w:r w:rsidR="00553B30">
        <w:rPr>
          <w:rFonts w:asciiTheme="minorEastAsia" w:eastAsiaTheme="minorEastAsia" w:hAnsiTheme="minorEastAsia" w:hint="eastAsia"/>
          <w:lang w:eastAsia="zh-CN"/>
        </w:rPr>
        <w:t xml:space="preserve"> </w:t>
      </w:r>
      <w:r>
        <w:t xml:space="preserve">CSI-RS based IMR. </w:t>
      </w:r>
    </w:p>
    <w:p w:rsidR="000D1EB9" w:rsidRDefault="000D1EB9" w:rsidP="001170BB">
      <w:pPr>
        <w:pStyle w:val="1"/>
        <w:spacing w:after="240"/>
      </w:pPr>
      <w:r>
        <w:t>Discussion</w:t>
      </w:r>
    </w:p>
    <w:p w:rsidR="002070DE" w:rsidRDefault="002070DE" w:rsidP="001170BB">
      <w:pPr>
        <w:pStyle w:val="a0"/>
        <w:rPr>
          <w:rFonts w:eastAsiaTheme="minorEastAsia"/>
          <w:lang w:eastAsia="zh-CN"/>
        </w:rPr>
      </w:pPr>
      <w:r>
        <w:rPr>
          <w:rFonts w:eastAsiaTheme="minorEastAsia"/>
          <w:lang w:eastAsia="zh-CN"/>
        </w:rPr>
        <w:t>A</w:t>
      </w:r>
      <w:r>
        <w:rPr>
          <w:rFonts w:eastAsiaTheme="minorEastAsia" w:hint="eastAsia"/>
          <w:lang w:eastAsia="zh-CN"/>
        </w:rPr>
        <w:t>ccording to the agreement</w:t>
      </w:r>
      <w:r w:rsidR="001170BB">
        <w:rPr>
          <w:rFonts w:eastAsiaTheme="minorEastAsia" w:hint="eastAsia"/>
          <w:lang w:eastAsia="zh-CN"/>
        </w:rPr>
        <w:t xml:space="preserve"> in NR AH#3</w:t>
      </w:r>
      <w:r>
        <w:rPr>
          <w:rFonts w:eastAsiaTheme="minorEastAsia" w:hint="eastAsia"/>
          <w:lang w:eastAsia="zh-CN"/>
        </w:rPr>
        <w:t xml:space="preserve">, each port of </w:t>
      </w:r>
      <w:r w:rsidR="00AC7FD5">
        <w:rPr>
          <w:rFonts w:eastAsiaTheme="minorEastAsia" w:hint="eastAsia"/>
          <w:lang w:eastAsia="zh-CN"/>
        </w:rPr>
        <w:t xml:space="preserve">the </w:t>
      </w:r>
      <w:r>
        <w:rPr>
          <w:rFonts w:eastAsiaTheme="minorEastAsia" w:hint="eastAsia"/>
          <w:lang w:eastAsia="zh-CN"/>
        </w:rPr>
        <w:t xml:space="preserve">NZP CSI-RS </w:t>
      </w:r>
      <w:r w:rsidR="00553B30">
        <w:rPr>
          <w:rFonts w:eastAsiaTheme="minorEastAsia" w:hint="eastAsia"/>
          <w:lang w:eastAsia="zh-CN"/>
        </w:rPr>
        <w:t xml:space="preserve">configured </w:t>
      </w:r>
      <w:r>
        <w:rPr>
          <w:rFonts w:eastAsiaTheme="minorEastAsia" w:hint="eastAsia"/>
          <w:lang w:eastAsia="zh-CN"/>
        </w:rPr>
        <w:t xml:space="preserve">for interference measurement corresponds to an interference layer. </w:t>
      </w:r>
      <w:r w:rsidR="001170BB">
        <w:rPr>
          <w:rFonts w:eastAsiaTheme="minorEastAsia" w:hint="eastAsia"/>
          <w:lang w:eastAsia="zh-CN"/>
        </w:rPr>
        <w:t xml:space="preserve">The channel of </w:t>
      </w:r>
      <w:r w:rsidR="00553B30">
        <w:rPr>
          <w:rFonts w:eastAsiaTheme="minorEastAsia" w:hint="eastAsia"/>
          <w:lang w:eastAsia="zh-CN"/>
        </w:rPr>
        <w:t xml:space="preserve">a </w:t>
      </w:r>
      <w:r w:rsidR="001170BB">
        <w:rPr>
          <w:rFonts w:eastAsiaTheme="minorEastAsia" w:hint="eastAsia"/>
          <w:lang w:eastAsia="zh-CN"/>
        </w:rPr>
        <w:t xml:space="preserve">port is the result of multiplication of </w:t>
      </w:r>
      <w:r w:rsidR="00AC7FD5">
        <w:rPr>
          <w:rFonts w:eastAsiaTheme="minorEastAsia" w:hint="eastAsia"/>
          <w:lang w:eastAsia="zh-CN"/>
        </w:rPr>
        <w:t xml:space="preserve">physical </w:t>
      </w:r>
      <w:r w:rsidR="001170BB">
        <w:rPr>
          <w:rFonts w:eastAsiaTheme="minorEastAsia" w:hint="eastAsia"/>
          <w:lang w:eastAsia="zh-CN"/>
        </w:rPr>
        <w:t xml:space="preserve">channel and precoding matrix. </w:t>
      </w:r>
      <w:r w:rsidR="00553B30">
        <w:rPr>
          <w:rFonts w:eastAsiaTheme="minorEastAsia"/>
          <w:lang w:eastAsia="zh-CN"/>
        </w:rPr>
        <w:t>I</w:t>
      </w:r>
      <w:r w:rsidR="00553B30">
        <w:rPr>
          <w:rFonts w:eastAsiaTheme="minorEastAsia" w:hint="eastAsia"/>
          <w:lang w:eastAsia="zh-CN"/>
        </w:rPr>
        <w:t xml:space="preserve">n this sense, beamformed </w:t>
      </w:r>
      <w:r w:rsidR="001170BB">
        <w:rPr>
          <w:rFonts w:eastAsiaTheme="minorEastAsia" w:hint="eastAsia"/>
          <w:lang w:eastAsia="zh-CN"/>
        </w:rPr>
        <w:t xml:space="preserve">CSI-RS is used to emulate intra-cell interference. </w:t>
      </w:r>
      <w:r w:rsidR="00AC7FD5">
        <w:rPr>
          <w:rFonts w:eastAsiaTheme="minorEastAsia" w:hint="eastAsia"/>
          <w:lang w:eastAsia="zh-CN"/>
        </w:rPr>
        <w:t xml:space="preserve">It is scheme-2 from the working assumption. </w:t>
      </w:r>
      <w:r w:rsidR="00553B30">
        <w:rPr>
          <w:rFonts w:eastAsiaTheme="minorEastAsia"/>
          <w:lang w:eastAsia="zh-CN"/>
        </w:rPr>
        <w:t>I</w:t>
      </w:r>
      <w:r w:rsidR="00553B30">
        <w:rPr>
          <w:rFonts w:eastAsiaTheme="minorEastAsia" w:hint="eastAsia"/>
          <w:lang w:eastAsia="zh-CN"/>
        </w:rPr>
        <w:t xml:space="preserve">n order to capture all interference, </w:t>
      </w:r>
      <w:r>
        <w:rPr>
          <w:rFonts w:eastAsiaTheme="minorEastAsia" w:hint="eastAsia"/>
          <w:lang w:eastAsia="zh-CN"/>
        </w:rPr>
        <w:t xml:space="preserve">ZP CSI-RS based IMR has to be configured </w:t>
      </w:r>
      <w:r w:rsidR="00553B30">
        <w:rPr>
          <w:rFonts w:eastAsiaTheme="minorEastAsia" w:hint="eastAsia"/>
          <w:lang w:eastAsia="zh-CN"/>
        </w:rPr>
        <w:t xml:space="preserve">additionally </w:t>
      </w:r>
      <w:r>
        <w:rPr>
          <w:rFonts w:eastAsiaTheme="minorEastAsia" w:hint="eastAsia"/>
          <w:lang w:eastAsia="zh-CN"/>
        </w:rPr>
        <w:t>to measure</w:t>
      </w:r>
      <w:r w:rsidR="00553B30">
        <w:rPr>
          <w:rFonts w:eastAsiaTheme="minorEastAsia" w:hint="eastAsia"/>
          <w:lang w:eastAsia="zh-CN"/>
        </w:rPr>
        <w:t xml:space="preserve"> </w:t>
      </w:r>
      <w:r>
        <w:rPr>
          <w:rFonts w:eastAsiaTheme="minorEastAsia" w:hint="eastAsia"/>
          <w:lang w:eastAsia="zh-CN"/>
        </w:rPr>
        <w:t xml:space="preserve">inter-cell interference. </w:t>
      </w:r>
    </w:p>
    <w:p w:rsidR="002070DE" w:rsidRDefault="00553B30" w:rsidP="002070DE">
      <w:pPr>
        <w:pStyle w:val="a0"/>
        <w:rPr>
          <w:rFonts w:eastAsiaTheme="minorEastAsia"/>
          <w:lang w:eastAsia="zh-CN"/>
        </w:rPr>
      </w:pPr>
      <w:r>
        <w:rPr>
          <w:rFonts w:eastAsiaTheme="minorEastAsia"/>
          <w:lang w:eastAsia="zh-CN"/>
        </w:rPr>
        <w:t>A</w:t>
      </w:r>
      <w:r>
        <w:rPr>
          <w:rFonts w:eastAsiaTheme="minorEastAsia" w:hint="eastAsia"/>
          <w:lang w:eastAsia="zh-CN"/>
        </w:rPr>
        <w:t xml:space="preserve">ssume </w:t>
      </w:r>
      <w:r w:rsidR="002070DE">
        <w:rPr>
          <w:rFonts w:eastAsiaTheme="minorEastAsia" w:hint="eastAsia"/>
          <w:lang w:eastAsia="zh-CN"/>
        </w:rPr>
        <w:t xml:space="preserve">the interference covariance matrix estimated on ZP CSI-RS based IMR is </w:t>
      </w:r>
      <w:proofErr w:type="spellStart"/>
      <w:r w:rsidR="002070DE" w:rsidRPr="002070DE">
        <w:rPr>
          <w:rFonts w:eastAsiaTheme="minorEastAsia" w:hint="eastAsia"/>
          <w:b/>
          <w:i/>
          <w:lang w:eastAsia="zh-CN"/>
        </w:rPr>
        <w:t>R</w:t>
      </w:r>
      <w:r w:rsidR="00B9758F">
        <w:rPr>
          <w:rFonts w:eastAsiaTheme="minorEastAsia" w:hint="eastAsia"/>
          <w:vertAlign w:val="subscript"/>
          <w:lang w:eastAsia="zh-CN"/>
        </w:rPr>
        <w:t>I</w:t>
      </w:r>
      <w:r w:rsidR="00B9758F" w:rsidRPr="00B9758F">
        <w:rPr>
          <w:rFonts w:eastAsiaTheme="minorEastAsia" w:hint="eastAsia"/>
          <w:vertAlign w:val="subscript"/>
          <w:lang w:eastAsia="zh-CN"/>
        </w:rPr>
        <w:t>ntercell</w:t>
      </w:r>
      <w:proofErr w:type="spellEnd"/>
      <w:r w:rsidR="002070DE">
        <w:rPr>
          <w:rFonts w:eastAsiaTheme="minorEastAsia" w:hint="eastAsia"/>
          <w:lang w:eastAsia="zh-CN"/>
        </w:rPr>
        <w:t xml:space="preserve">. The NZP CSI-RS has </w:t>
      </w:r>
      <w:proofErr w:type="spellStart"/>
      <w:r w:rsidR="002070DE" w:rsidRPr="002070DE">
        <w:rPr>
          <w:rFonts w:eastAsiaTheme="minorEastAsia" w:hint="eastAsia"/>
          <w:i/>
          <w:lang w:eastAsia="zh-CN"/>
        </w:rPr>
        <w:t>N</w:t>
      </w:r>
      <w:r w:rsidR="002070DE" w:rsidRPr="00B9758F">
        <w:rPr>
          <w:rFonts w:eastAsiaTheme="minorEastAsia" w:hint="eastAsia"/>
          <w:vertAlign w:val="subscript"/>
          <w:lang w:eastAsia="zh-CN"/>
        </w:rPr>
        <w:t>p</w:t>
      </w:r>
      <w:proofErr w:type="spellEnd"/>
      <w:r w:rsidR="002070DE">
        <w:rPr>
          <w:rFonts w:eastAsiaTheme="minorEastAsia" w:hint="eastAsia"/>
          <w:lang w:eastAsia="zh-CN"/>
        </w:rPr>
        <w:t xml:space="preserve"> ports, and </w:t>
      </w:r>
      <w:r w:rsidR="00B9758F">
        <w:rPr>
          <w:rFonts w:eastAsiaTheme="minorEastAsia" w:hint="eastAsia"/>
          <w:lang w:eastAsia="zh-CN"/>
        </w:rPr>
        <w:t xml:space="preserve">the channel matrix estimated </w:t>
      </w:r>
      <w:r w:rsidR="00B9758F">
        <w:rPr>
          <w:rFonts w:eastAsiaTheme="minorEastAsia"/>
          <w:lang w:eastAsia="zh-CN"/>
        </w:rPr>
        <w:t>from the</w:t>
      </w:r>
      <w:r w:rsidR="00B9758F">
        <w:rPr>
          <w:rFonts w:eastAsiaTheme="minorEastAsia" w:hint="eastAsia"/>
          <w:lang w:eastAsia="zh-CN"/>
        </w:rPr>
        <w:t xml:space="preserve"> NZP CSI-RS is denoted as </w:t>
      </w:r>
      <w:r w:rsidR="00B9758F" w:rsidRPr="00B9758F">
        <w:rPr>
          <w:rFonts w:eastAsiaTheme="minorEastAsia" w:hint="eastAsia"/>
          <w:b/>
          <w:i/>
          <w:lang w:eastAsia="zh-CN"/>
        </w:rPr>
        <w:t>H</w:t>
      </w:r>
      <w:r w:rsidR="00B9758F">
        <w:rPr>
          <w:rFonts w:eastAsiaTheme="minorEastAsia" w:hint="eastAsia"/>
          <w:lang w:eastAsia="zh-CN"/>
        </w:rPr>
        <w:t xml:space="preserve">. According to the agreement, the overall interference </w:t>
      </w:r>
      <w:r w:rsidR="00D41436">
        <w:rPr>
          <w:rFonts w:eastAsiaTheme="minorEastAsia" w:hint="eastAsia"/>
          <w:lang w:eastAsia="zh-CN"/>
        </w:rPr>
        <w:t xml:space="preserve">covariance matrix </w:t>
      </w:r>
      <w:r>
        <w:rPr>
          <w:rFonts w:eastAsiaTheme="minorEastAsia" w:hint="eastAsia"/>
          <w:lang w:eastAsia="zh-CN"/>
        </w:rPr>
        <w:t xml:space="preserve">at receiver side </w:t>
      </w:r>
      <w:r w:rsidR="00B9758F">
        <w:rPr>
          <w:rFonts w:eastAsiaTheme="minorEastAsia" w:hint="eastAsia"/>
          <w:lang w:eastAsia="zh-CN"/>
        </w:rPr>
        <w:t xml:space="preserve">would be </w:t>
      </w:r>
    </w:p>
    <w:p w:rsidR="00B9758F" w:rsidRPr="00B9758F" w:rsidRDefault="00B9758F" w:rsidP="002070DE">
      <w:pPr>
        <w:pStyle w:val="a0"/>
        <w:rPr>
          <w:rFonts w:eastAsiaTheme="minorEastAsia"/>
          <w:b/>
          <w:i/>
          <w:lang w:eastAsia="zh-CN"/>
        </w:rPr>
      </w:pPr>
      <m:oMathPara>
        <m:oMath>
          <m:r>
            <m:rPr>
              <m:sty m:val="bi"/>
            </m:rPr>
            <w:rPr>
              <w:rFonts w:ascii="Cambria Math" w:eastAsiaTheme="minorEastAsia" w:hAnsi="Cambria Math"/>
              <w:lang w:eastAsia="zh-CN"/>
            </w:rPr>
            <m:t>R=</m:t>
          </m:r>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R</m:t>
              </m:r>
            </m:e>
            <m:sub>
              <m:r>
                <w:rPr>
                  <w:rFonts w:ascii="Cambria Math" w:eastAsiaTheme="minorEastAsia" w:hAnsi="Cambria Math"/>
                  <w:lang w:eastAsia="zh-CN"/>
                </w:rPr>
                <m:t>Intercell</m:t>
              </m:r>
            </m:sub>
          </m:sSub>
          <m:r>
            <m:rPr>
              <m:sty m:val="bi"/>
            </m:rPr>
            <w:rPr>
              <w:rFonts w:ascii="Cambria Math" w:eastAsiaTheme="minorEastAsia" w:hAnsi="Cambria Math"/>
              <w:lang w:eastAsia="zh-CN"/>
            </w:rPr>
            <m:t>+</m:t>
          </m:r>
          <m:r>
            <m:rPr>
              <m:sty m:val="b"/>
            </m:rPr>
            <w:rPr>
              <w:rFonts w:ascii="Cambria Math" w:eastAsiaTheme="minorEastAsia" w:hAnsi="Cambria Math"/>
              <w:lang w:eastAsia="zh-CN"/>
            </w:rPr>
            <m:t>average</m:t>
          </m:r>
          <m:r>
            <m:rPr>
              <m:sty m:val="bi"/>
            </m:rPr>
            <w:rPr>
              <w:rFonts w:ascii="Cambria Math" w:eastAsiaTheme="minorEastAsia" w:hAnsi="Cambria Math"/>
              <w:lang w:eastAsia="zh-CN"/>
            </w:rPr>
            <m:t>{</m:t>
          </m:r>
          <m:sSup>
            <m:sSupPr>
              <m:ctrlPr>
                <w:rPr>
                  <w:rFonts w:ascii="Cambria Math" w:eastAsiaTheme="minorEastAsia" w:hAnsi="Cambria Math"/>
                  <w:b/>
                  <w:i/>
                  <w:lang w:eastAsia="zh-CN"/>
                </w:rPr>
              </m:ctrlPr>
            </m:sSupPr>
            <m:e>
              <m:r>
                <m:rPr>
                  <m:sty m:val="bi"/>
                </m:rPr>
                <w:rPr>
                  <w:rFonts w:ascii="Cambria Math" w:eastAsiaTheme="minorEastAsia" w:hAnsi="Cambria Math"/>
                  <w:lang w:eastAsia="zh-CN"/>
                </w:rPr>
                <m:t>HH</m:t>
              </m:r>
            </m:e>
            <m:sup>
              <m:r>
                <w:rPr>
                  <w:rFonts w:ascii="Cambria Math" w:eastAsiaTheme="minorEastAsia" w:hAnsi="Cambria Math"/>
                  <w:lang w:eastAsia="zh-CN"/>
                </w:rPr>
                <m:t>H</m:t>
              </m:r>
            </m:sup>
          </m:sSup>
          <m:r>
            <m:rPr>
              <m:sty m:val="b"/>
            </m:rPr>
            <w:rPr>
              <w:rFonts w:ascii="Cambria Math" w:eastAsiaTheme="minorEastAsia" w:hAnsi="Cambria Math"/>
              <w:lang w:eastAsia="zh-CN"/>
            </w:rPr>
            <m:t>}</m:t>
          </m:r>
        </m:oMath>
      </m:oMathPara>
    </w:p>
    <w:p w:rsidR="000D1EB9" w:rsidRDefault="00B9758F" w:rsidP="000D1EB9">
      <w:pPr>
        <w:pStyle w:val="a0"/>
        <w:rPr>
          <w:rFonts w:eastAsiaTheme="minorEastAsia"/>
          <w:lang w:eastAsia="zh-CN"/>
        </w:rPr>
      </w:pPr>
      <w:proofErr w:type="gramStart"/>
      <w:r>
        <w:rPr>
          <w:rFonts w:eastAsiaTheme="minorEastAsia" w:hint="eastAsia"/>
          <w:lang w:eastAsia="zh-CN"/>
        </w:rPr>
        <w:t>where</w:t>
      </w:r>
      <w:proofErr w:type="gramEnd"/>
      <w:r>
        <w:rPr>
          <w:rFonts w:eastAsiaTheme="minorEastAsia" w:hint="eastAsia"/>
          <w:lang w:eastAsia="zh-CN"/>
        </w:rPr>
        <w:t xml:space="preserve"> </w:t>
      </w:r>
      <w:r w:rsidRPr="00D41436">
        <w:rPr>
          <w:rFonts w:eastAsiaTheme="minorEastAsia" w:hint="eastAsia"/>
          <w:b/>
          <w:lang w:eastAsia="zh-CN"/>
        </w:rPr>
        <w:t>average</w:t>
      </w:r>
      <w:r>
        <w:rPr>
          <w:rFonts w:eastAsiaTheme="minorEastAsia" w:hint="eastAsia"/>
          <w:lang w:eastAsia="zh-CN"/>
        </w:rPr>
        <w:t xml:space="preserve"> {</w:t>
      </w:r>
      <w:r w:rsidR="00A84A2D">
        <w:rPr>
          <w:rFonts w:eastAsiaTheme="minorEastAsia" w:hint="eastAsia"/>
          <w:lang w:eastAsia="zh-CN"/>
        </w:rPr>
        <w:t>.</w:t>
      </w:r>
      <w:r>
        <w:rPr>
          <w:rFonts w:eastAsiaTheme="minorEastAsia" w:hint="eastAsia"/>
          <w:lang w:eastAsia="zh-CN"/>
        </w:rPr>
        <w:t xml:space="preserve">} </w:t>
      </w:r>
      <w:r w:rsidR="00553B30">
        <w:rPr>
          <w:rFonts w:eastAsiaTheme="minorEastAsia" w:hint="eastAsia"/>
          <w:lang w:eastAsia="zh-CN"/>
        </w:rPr>
        <w:t xml:space="preserve">refers to </w:t>
      </w:r>
      <w:r>
        <w:rPr>
          <w:rFonts w:eastAsiaTheme="minorEastAsia" w:hint="eastAsia"/>
          <w:lang w:eastAsia="zh-CN"/>
        </w:rPr>
        <w:t xml:space="preserve">averaging </w:t>
      </w:r>
      <w:r w:rsidR="00553B30">
        <w:rPr>
          <w:rFonts w:eastAsiaTheme="minorEastAsia" w:hint="eastAsia"/>
          <w:lang w:eastAsia="zh-CN"/>
        </w:rPr>
        <w:t xml:space="preserve">operation </w:t>
      </w:r>
      <w:r>
        <w:rPr>
          <w:rFonts w:eastAsiaTheme="minorEastAsia" w:hint="eastAsia"/>
          <w:lang w:eastAsia="zh-CN"/>
        </w:rPr>
        <w:t xml:space="preserve">over measurement </w:t>
      </w:r>
      <w:r w:rsidR="00073401">
        <w:rPr>
          <w:rFonts w:eastAsiaTheme="minorEastAsia"/>
          <w:lang w:eastAsia="zh-CN"/>
        </w:rPr>
        <w:t>time/frequency resources</w:t>
      </w:r>
      <w:r>
        <w:rPr>
          <w:rFonts w:eastAsiaTheme="minorEastAsia" w:hint="eastAsia"/>
          <w:lang w:eastAsia="zh-CN"/>
        </w:rPr>
        <w:t>, which could be subband or wideband.</w:t>
      </w:r>
      <w:r w:rsidR="00553B30">
        <w:rPr>
          <w:rFonts w:eastAsiaTheme="minorEastAsia" w:hint="eastAsia"/>
          <w:lang w:eastAsia="zh-CN"/>
        </w:rPr>
        <w:t xml:space="preserve"> </w:t>
      </w:r>
      <w:r w:rsidR="00553B30">
        <w:rPr>
          <w:rFonts w:eastAsiaTheme="minorEastAsia"/>
          <w:lang w:eastAsia="zh-CN"/>
        </w:rPr>
        <w:t>T</w:t>
      </w:r>
      <w:r w:rsidR="00553B30">
        <w:rPr>
          <w:rFonts w:eastAsiaTheme="minorEastAsia" w:hint="eastAsia"/>
          <w:lang w:eastAsia="zh-CN"/>
        </w:rPr>
        <w:t>he covariance matrix at receiver is then used to derive CSI including CQI.</w:t>
      </w:r>
    </w:p>
    <w:p w:rsidR="0004705E" w:rsidRPr="0004705E" w:rsidRDefault="0004705E" w:rsidP="008C174E">
      <w:pPr>
        <w:pStyle w:val="2"/>
        <w:tabs>
          <w:tab w:val="clear" w:pos="3447"/>
        </w:tabs>
        <w:spacing w:before="120"/>
        <w:ind w:left="562" w:hanging="562"/>
        <w:rPr>
          <w:b w:val="0"/>
        </w:rPr>
      </w:pPr>
      <w:r w:rsidRPr="0004705E">
        <w:t>Use case</w:t>
      </w:r>
    </w:p>
    <w:p w:rsidR="00D41436" w:rsidRDefault="00D41436" w:rsidP="000F3DD9">
      <w:pPr>
        <w:pStyle w:val="a0"/>
        <w:spacing w:beforeLines="50"/>
        <w:rPr>
          <w:rFonts w:eastAsiaTheme="minorEastAsia"/>
          <w:lang w:eastAsia="zh-CN"/>
        </w:rPr>
      </w:pPr>
      <w:r>
        <w:rPr>
          <w:rFonts w:eastAsiaTheme="minorEastAsia"/>
          <w:lang w:eastAsia="zh-CN"/>
        </w:rPr>
        <w:t>O</w:t>
      </w:r>
      <w:r>
        <w:rPr>
          <w:rFonts w:eastAsiaTheme="minorEastAsia" w:hint="eastAsia"/>
          <w:lang w:eastAsia="zh-CN"/>
        </w:rPr>
        <w:t xml:space="preserve">ne use case for NZP CSI-RS based </w:t>
      </w:r>
      <w:r w:rsidR="00553B30">
        <w:rPr>
          <w:rFonts w:eastAsiaTheme="minorEastAsia" w:hint="eastAsia"/>
          <w:lang w:eastAsia="zh-CN"/>
        </w:rPr>
        <w:t>IMR</w:t>
      </w:r>
      <w:r>
        <w:rPr>
          <w:rFonts w:eastAsiaTheme="minorEastAsia" w:hint="eastAsia"/>
          <w:lang w:eastAsia="zh-CN"/>
        </w:rPr>
        <w:t xml:space="preserve"> is multi-user interference measurement for MU-MIMO. </w:t>
      </w:r>
      <w:r w:rsidR="0009551C">
        <w:rPr>
          <w:rFonts w:eastAsiaTheme="minorEastAsia"/>
          <w:lang w:eastAsia="zh-CN"/>
        </w:rPr>
        <w:t>A</w:t>
      </w:r>
      <w:r w:rsidR="0009551C">
        <w:rPr>
          <w:rFonts w:eastAsiaTheme="minorEastAsia" w:hint="eastAsia"/>
          <w:lang w:eastAsia="zh-CN"/>
        </w:rPr>
        <w:t>fter MU</w:t>
      </w:r>
      <w:r>
        <w:rPr>
          <w:rFonts w:eastAsiaTheme="minorEastAsia" w:hint="eastAsia"/>
          <w:lang w:eastAsia="zh-CN"/>
        </w:rPr>
        <w:t>-MIMO</w:t>
      </w:r>
      <w:r w:rsidR="0009551C">
        <w:rPr>
          <w:rFonts w:eastAsiaTheme="minorEastAsia" w:hint="eastAsia"/>
          <w:lang w:eastAsia="zh-CN"/>
        </w:rPr>
        <w:t xml:space="preserve"> scheduling</w:t>
      </w:r>
      <w:r>
        <w:rPr>
          <w:rFonts w:eastAsiaTheme="minorEastAsia" w:hint="eastAsia"/>
          <w:lang w:eastAsia="zh-CN"/>
        </w:rPr>
        <w:t xml:space="preserve"> (or pre-scheduling)</w:t>
      </w:r>
      <w:r w:rsidR="000A5376">
        <w:rPr>
          <w:rFonts w:eastAsiaTheme="minorEastAsia" w:hint="eastAsia"/>
          <w:lang w:eastAsia="zh-CN"/>
        </w:rPr>
        <w:t>, precoder</w:t>
      </w:r>
      <w:r>
        <w:rPr>
          <w:rFonts w:eastAsiaTheme="minorEastAsia" w:hint="eastAsia"/>
          <w:lang w:eastAsia="zh-CN"/>
        </w:rPr>
        <w:t>s</w:t>
      </w:r>
      <w:r w:rsidR="000A5376">
        <w:rPr>
          <w:rFonts w:eastAsiaTheme="minorEastAsia" w:hint="eastAsia"/>
          <w:lang w:eastAsia="zh-CN"/>
        </w:rPr>
        <w:t xml:space="preserve"> for those co-scheduled UEs are </w:t>
      </w:r>
      <w:r>
        <w:rPr>
          <w:rFonts w:eastAsiaTheme="minorEastAsia" w:hint="eastAsia"/>
          <w:lang w:eastAsia="zh-CN"/>
        </w:rPr>
        <w:t>determined</w:t>
      </w:r>
      <w:r w:rsidR="000A5376">
        <w:rPr>
          <w:rFonts w:eastAsiaTheme="minorEastAsia" w:hint="eastAsia"/>
          <w:lang w:eastAsia="zh-CN"/>
        </w:rPr>
        <w:t xml:space="preserve">. </w:t>
      </w:r>
      <w:r w:rsidR="000A5376">
        <w:rPr>
          <w:rFonts w:eastAsiaTheme="minorEastAsia"/>
          <w:lang w:eastAsia="zh-CN"/>
        </w:rPr>
        <w:t>F</w:t>
      </w:r>
      <w:r w:rsidR="000A5376">
        <w:rPr>
          <w:rFonts w:eastAsiaTheme="minorEastAsia" w:hint="eastAsia"/>
          <w:lang w:eastAsia="zh-CN"/>
        </w:rPr>
        <w:t xml:space="preserve">or one UE, </w:t>
      </w:r>
      <w:r>
        <w:rPr>
          <w:rFonts w:eastAsiaTheme="minorEastAsia" w:hint="eastAsia"/>
          <w:lang w:eastAsia="zh-CN"/>
        </w:rPr>
        <w:t xml:space="preserve">a set of CSI-RS ports </w:t>
      </w:r>
      <w:r w:rsidR="0053136F">
        <w:rPr>
          <w:rFonts w:eastAsiaTheme="minorEastAsia" w:hint="eastAsia"/>
          <w:lang w:eastAsia="zh-CN"/>
        </w:rPr>
        <w:t xml:space="preserve">can be </w:t>
      </w:r>
      <w:r>
        <w:rPr>
          <w:rFonts w:eastAsiaTheme="minorEastAsia" w:hint="eastAsia"/>
          <w:lang w:eastAsia="zh-CN"/>
        </w:rPr>
        <w:t xml:space="preserve">transmitted and </w:t>
      </w:r>
      <w:r w:rsidR="000A5376">
        <w:rPr>
          <w:rFonts w:eastAsiaTheme="minorEastAsia" w:hint="eastAsia"/>
          <w:lang w:eastAsia="zh-CN"/>
        </w:rPr>
        <w:t xml:space="preserve">precoded with its own precoder. UE </w:t>
      </w:r>
      <w:r w:rsidR="00AC7FD5">
        <w:rPr>
          <w:rFonts w:eastAsiaTheme="minorEastAsia" w:hint="eastAsia"/>
          <w:lang w:eastAsia="zh-CN"/>
        </w:rPr>
        <w:t>relies on</w:t>
      </w:r>
      <w:r w:rsidR="0053136F">
        <w:rPr>
          <w:rFonts w:eastAsiaTheme="minorEastAsia" w:hint="eastAsia"/>
          <w:lang w:eastAsia="zh-CN"/>
        </w:rPr>
        <w:t xml:space="preserve"> the CSI-RS</w:t>
      </w:r>
      <w:r w:rsidR="00AC7FD5">
        <w:rPr>
          <w:rFonts w:eastAsiaTheme="minorEastAsia" w:hint="eastAsia"/>
          <w:lang w:eastAsia="zh-CN"/>
        </w:rPr>
        <w:t xml:space="preserve"> ports</w:t>
      </w:r>
      <w:r w:rsidR="0053136F">
        <w:rPr>
          <w:rFonts w:eastAsiaTheme="minorEastAsia" w:hint="eastAsia"/>
          <w:lang w:eastAsia="zh-CN"/>
        </w:rPr>
        <w:t xml:space="preserve"> </w:t>
      </w:r>
      <w:r w:rsidR="000A5376">
        <w:rPr>
          <w:rFonts w:eastAsiaTheme="minorEastAsia" w:hint="eastAsia"/>
          <w:lang w:eastAsia="zh-CN"/>
        </w:rPr>
        <w:t xml:space="preserve">to estimate the channel </w:t>
      </w:r>
      <w:r w:rsidR="0053136F">
        <w:rPr>
          <w:rFonts w:eastAsiaTheme="minorEastAsia" w:hint="eastAsia"/>
          <w:lang w:eastAsia="zh-CN"/>
        </w:rPr>
        <w:t xml:space="preserve">gain </w:t>
      </w:r>
      <w:r w:rsidR="00B576A0">
        <w:rPr>
          <w:rFonts w:eastAsiaTheme="minorEastAsia" w:hint="eastAsia"/>
          <w:lang w:eastAsia="zh-CN"/>
        </w:rPr>
        <w:t>reflecting</w:t>
      </w:r>
      <w:r w:rsidR="0053136F">
        <w:rPr>
          <w:rFonts w:eastAsiaTheme="minorEastAsia" w:hint="eastAsia"/>
          <w:lang w:eastAsia="zh-CN"/>
        </w:rPr>
        <w:t xml:space="preserve"> interference mitigation operation at transmitter side, e.g., ZF processing</w:t>
      </w:r>
      <w:r w:rsidR="000A5376">
        <w:rPr>
          <w:rFonts w:eastAsiaTheme="minorEastAsia" w:hint="eastAsia"/>
          <w:lang w:eastAsia="zh-CN"/>
        </w:rPr>
        <w:t xml:space="preserve">. </w:t>
      </w:r>
    </w:p>
    <w:p w:rsidR="005801CB" w:rsidRDefault="00D41436" w:rsidP="000F3DD9">
      <w:pPr>
        <w:pStyle w:val="a0"/>
        <w:spacing w:beforeLines="50"/>
        <w:rPr>
          <w:rFonts w:eastAsiaTheme="minorEastAsia"/>
          <w:lang w:eastAsia="zh-CN"/>
        </w:rPr>
      </w:pPr>
      <w:r>
        <w:rPr>
          <w:rFonts w:eastAsiaTheme="minorEastAsia" w:hint="eastAsia"/>
          <w:lang w:eastAsia="zh-CN"/>
        </w:rPr>
        <w:lastRenderedPageBreak/>
        <w:t xml:space="preserve">Another set of </w:t>
      </w:r>
      <w:r w:rsidR="000A5376">
        <w:rPr>
          <w:rFonts w:eastAsiaTheme="minorEastAsia" w:hint="eastAsia"/>
          <w:lang w:eastAsia="zh-CN"/>
        </w:rPr>
        <w:t xml:space="preserve">CSI-RS </w:t>
      </w:r>
      <w:r>
        <w:rPr>
          <w:rFonts w:eastAsiaTheme="minorEastAsia" w:hint="eastAsia"/>
          <w:lang w:eastAsia="zh-CN"/>
        </w:rPr>
        <w:t xml:space="preserve">ports are transmitted and </w:t>
      </w:r>
      <w:r w:rsidR="000A5376">
        <w:rPr>
          <w:rFonts w:eastAsiaTheme="minorEastAsia" w:hint="eastAsia"/>
          <w:lang w:eastAsia="zh-CN"/>
        </w:rPr>
        <w:t>beamformed with the precoder</w:t>
      </w:r>
      <w:r w:rsidR="00E92A30">
        <w:rPr>
          <w:rFonts w:eastAsiaTheme="minorEastAsia" w:hint="eastAsia"/>
          <w:lang w:eastAsia="zh-CN"/>
        </w:rPr>
        <w:t>s</w:t>
      </w:r>
      <w:r w:rsidR="000A5376">
        <w:rPr>
          <w:rFonts w:eastAsiaTheme="minorEastAsia" w:hint="eastAsia"/>
          <w:lang w:eastAsia="zh-CN"/>
        </w:rPr>
        <w:t xml:space="preserve"> of those co-scheduled UEs. </w:t>
      </w:r>
      <w:r w:rsidR="000A5376">
        <w:rPr>
          <w:rFonts w:eastAsiaTheme="minorEastAsia"/>
          <w:lang w:eastAsia="zh-CN"/>
        </w:rPr>
        <w:t>T</w:t>
      </w:r>
      <w:r w:rsidR="000A5376">
        <w:rPr>
          <w:rFonts w:eastAsiaTheme="minorEastAsia" w:hint="eastAsia"/>
          <w:lang w:eastAsia="zh-CN"/>
        </w:rPr>
        <w:t>h</w:t>
      </w:r>
      <w:r>
        <w:rPr>
          <w:rFonts w:eastAsiaTheme="minorEastAsia" w:hint="eastAsia"/>
          <w:lang w:eastAsia="zh-CN"/>
        </w:rPr>
        <w:t>ose</w:t>
      </w:r>
      <w:r w:rsidR="000A5376">
        <w:rPr>
          <w:rFonts w:eastAsiaTheme="minorEastAsia" w:hint="eastAsia"/>
          <w:lang w:eastAsia="zh-CN"/>
        </w:rPr>
        <w:t xml:space="preserve"> NZP CSI-RS </w:t>
      </w:r>
      <w:r>
        <w:rPr>
          <w:rFonts w:eastAsiaTheme="minorEastAsia" w:hint="eastAsia"/>
          <w:lang w:eastAsia="zh-CN"/>
        </w:rPr>
        <w:t>ports emulate</w:t>
      </w:r>
      <w:r w:rsidR="000A5376">
        <w:rPr>
          <w:rFonts w:eastAsiaTheme="minorEastAsia" w:hint="eastAsia"/>
          <w:lang w:eastAsia="zh-CN"/>
        </w:rPr>
        <w:t xml:space="preserve"> </w:t>
      </w:r>
      <w:r w:rsidR="00E92A30">
        <w:rPr>
          <w:rFonts w:eastAsiaTheme="minorEastAsia" w:hint="eastAsia"/>
          <w:lang w:eastAsia="zh-CN"/>
        </w:rPr>
        <w:t>multi-user</w:t>
      </w:r>
      <w:r w:rsidR="000A5376">
        <w:rPr>
          <w:rFonts w:eastAsiaTheme="minorEastAsia" w:hint="eastAsia"/>
          <w:lang w:eastAsia="zh-CN"/>
        </w:rPr>
        <w:t xml:space="preserve"> interference. </w:t>
      </w:r>
      <w:r w:rsidR="00A67EA1">
        <w:rPr>
          <w:rFonts w:eastAsiaTheme="minorEastAsia"/>
          <w:lang w:eastAsia="zh-CN"/>
        </w:rPr>
        <w:t>A</w:t>
      </w:r>
      <w:r w:rsidR="00A67EA1">
        <w:rPr>
          <w:rFonts w:eastAsiaTheme="minorEastAsia" w:hint="eastAsia"/>
          <w:lang w:eastAsia="zh-CN"/>
        </w:rPr>
        <w:t xml:space="preserve">ssume there are </w:t>
      </w:r>
      <w:proofErr w:type="spellStart"/>
      <w:r w:rsidR="00A67EA1" w:rsidRPr="00A67EA1">
        <w:rPr>
          <w:rFonts w:eastAsiaTheme="minorEastAsia" w:hint="eastAsia"/>
          <w:i/>
          <w:lang w:eastAsia="zh-CN"/>
        </w:rPr>
        <w:t>N</w:t>
      </w:r>
      <w:r w:rsidR="00A67EA1" w:rsidRPr="00A67EA1">
        <w:rPr>
          <w:rFonts w:eastAsiaTheme="minorEastAsia" w:hint="eastAsia"/>
          <w:vertAlign w:val="subscript"/>
          <w:lang w:eastAsia="zh-CN"/>
        </w:rPr>
        <w:t>p</w:t>
      </w:r>
      <w:proofErr w:type="spellEnd"/>
      <w:r w:rsidR="00A67EA1">
        <w:rPr>
          <w:rFonts w:eastAsiaTheme="minorEastAsia" w:hint="eastAsia"/>
          <w:lang w:eastAsia="zh-CN"/>
        </w:rPr>
        <w:t xml:space="preserve"> co-scheduled layers (</w:t>
      </w:r>
      <w:r w:rsidR="00A001DB">
        <w:rPr>
          <w:rFonts w:eastAsiaTheme="minorEastAsia"/>
          <w:lang w:eastAsia="zh-CN"/>
        </w:rPr>
        <w:t>where o</w:t>
      </w:r>
      <w:r w:rsidR="00A67EA1">
        <w:rPr>
          <w:rFonts w:eastAsiaTheme="minorEastAsia" w:hint="eastAsia"/>
          <w:lang w:eastAsia="zh-CN"/>
        </w:rPr>
        <w:t>ne co-scheduled UE may have multiple lay</w:t>
      </w:r>
      <w:r>
        <w:rPr>
          <w:rFonts w:eastAsiaTheme="minorEastAsia" w:hint="eastAsia"/>
          <w:lang w:eastAsia="zh-CN"/>
        </w:rPr>
        <w:t>er</w:t>
      </w:r>
      <w:r w:rsidR="00A67EA1">
        <w:rPr>
          <w:rFonts w:eastAsiaTheme="minorEastAsia" w:hint="eastAsia"/>
          <w:lang w:eastAsia="zh-CN"/>
        </w:rPr>
        <w:t xml:space="preserve">s) for the UE, the NZP CSI-RS then has </w:t>
      </w:r>
      <w:proofErr w:type="spellStart"/>
      <w:r w:rsidR="00A67EA1" w:rsidRPr="00A67EA1">
        <w:rPr>
          <w:rFonts w:eastAsiaTheme="minorEastAsia" w:hint="eastAsia"/>
          <w:i/>
          <w:lang w:eastAsia="zh-CN"/>
        </w:rPr>
        <w:t>N</w:t>
      </w:r>
      <w:r w:rsidR="00A67EA1" w:rsidRPr="00A67EA1">
        <w:rPr>
          <w:rFonts w:eastAsiaTheme="minorEastAsia" w:hint="eastAsia"/>
          <w:vertAlign w:val="subscript"/>
          <w:lang w:eastAsia="zh-CN"/>
        </w:rPr>
        <w:t>p</w:t>
      </w:r>
      <w:proofErr w:type="spellEnd"/>
      <w:r>
        <w:rPr>
          <w:rFonts w:eastAsiaTheme="minorEastAsia" w:hint="eastAsia"/>
          <w:lang w:eastAsia="zh-CN"/>
        </w:rPr>
        <w:t xml:space="preserve"> antenna ports, and each port</w:t>
      </w:r>
      <w:r w:rsidR="00A67EA1">
        <w:rPr>
          <w:rFonts w:eastAsiaTheme="minorEastAsia" w:hint="eastAsia"/>
          <w:lang w:eastAsia="zh-CN"/>
        </w:rPr>
        <w:t xml:space="preserve"> represents one interference layer.</w:t>
      </w:r>
    </w:p>
    <w:p w:rsidR="00434DEA" w:rsidRDefault="00A67EA1" w:rsidP="00420CBA">
      <w:pPr>
        <w:pStyle w:val="a0"/>
        <w:spacing w:beforeLines="50"/>
        <w:rPr>
          <w:rFonts w:eastAsiaTheme="minorEastAsia"/>
          <w:lang w:eastAsia="zh-CN"/>
        </w:rPr>
      </w:pPr>
      <w:r>
        <w:rPr>
          <w:rFonts w:eastAsiaTheme="minorEastAsia" w:hint="eastAsia"/>
          <w:lang w:eastAsia="zh-CN"/>
        </w:rPr>
        <w:t xml:space="preserve">The number of antenna ports of the NZP CSI-RS is RRC configured and </w:t>
      </w:r>
      <w:r w:rsidR="00434DEA">
        <w:rPr>
          <w:rFonts w:eastAsiaTheme="minorEastAsia" w:hint="eastAsia"/>
          <w:lang w:eastAsia="zh-CN"/>
        </w:rPr>
        <w:t xml:space="preserve">can be </w:t>
      </w:r>
      <w:r>
        <w:rPr>
          <w:rFonts w:eastAsiaTheme="minorEastAsia" w:hint="eastAsia"/>
          <w:lang w:eastAsia="zh-CN"/>
        </w:rPr>
        <w:t>change</w:t>
      </w:r>
      <w:r w:rsidR="00434DEA">
        <w:rPr>
          <w:rFonts w:eastAsiaTheme="minorEastAsia" w:hint="eastAsia"/>
          <w:lang w:eastAsia="zh-CN"/>
        </w:rPr>
        <w:t>d</w:t>
      </w:r>
      <w:r>
        <w:rPr>
          <w:rFonts w:eastAsiaTheme="minorEastAsia" w:hint="eastAsia"/>
          <w:lang w:eastAsia="zh-CN"/>
        </w:rPr>
        <w:t xml:space="preserve"> semi-statically. </w:t>
      </w:r>
      <w:r>
        <w:rPr>
          <w:rFonts w:eastAsiaTheme="minorEastAsia"/>
          <w:lang w:eastAsia="zh-CN"/>
        </w:rPr>
        <w:t>H</w:t>
      </w:r>
      <w:r>
        <w:rPr>
          <w:rFonts w:eastAsiaTheme="minorEastAsia" w:hint="eastAsia"/>
          <w:lang w:eastAsia="zh-CN"/>
        </w:rPr>
        <w:t xml:space="preserve">owever, the number of co-scheduled layers is expected to change much faster </w:t>
      </w:r>
      <w:r w:rsidR="00B576A0">
        <w:rPr>
          <w:rFonts w:eastAsiaTheme="minorEastAsia" w:hint="eastAsia"/>
          <w:lang w:eastAsia="zh-CN"/>
        </w:rPr>
        <w:t>due to</w:t>
      </w:r>
      <w:r>
        <w:rPr>
          <w:rFonts w:eastAsiaTheme="minorEastAsia" w:hint="eastAsia"/>
          <w:lang w:eastAsia="zh-CN"/>
        </w:rPr>
        <w:t xml:space="preserve"> channel condition and traffic variation. </w:t>
      </w:r>
      <w:r>
        <w:rPr>
          <w:rFonts w:eastAsiaTheme="minorEastAsia"/>
          <w:lang w:eastAsia="zh-CN"/>
        </w:rPr>
        <w:t>T</w:t>
      </w:r>
      <w:r>
        <w:rPr>
          <w:rFonts w:eastAsiaTheme="minorEastAsia" w:hint="eastAsia"/>
          <w:lang w:eastAsia="zh-CN"/>
        </w:rPr>
        <w:t xml:space="preserve">hat is, the configured </w:t>
      </w:r>
      <w:proofErr w:type="spellStart"/>
      <w:r w:rsidRPr="00A67EA1">
        <w:rPr>
          <w:rFonts w:eastAsiaTheme="minorEastAsia" w:hint="eastAsia"/>
          <w:i/>
          <w:lang w:eastAsia="zh-CN"/>
        </w:rPr>
        <w:t>N</w:t>
      </w:r>
      <w:r w:rsidRPr="00A67EA1">
        <w:rPr>
          <w:rFonts w:eastAsiaTheme="minorEastAsia" w:hint="eastAsia"/>
          <w:vertAlign w:val="subscript"/>
          <w:lang w:eastAsia="zh-CN"/>
        </w:rPr>
        <w:t>p</w:t>
      </w:r>
      <w:proofErr w:type="spellEnd"/>
      <w:r>
        <w:rPr>
          <w:rFonts w:eastAsiaTheme="minorEastAsia" w:hint="eastAsia"/>
          <w:lang w:eastAsia="zh-CN"/>
        </w:rPr>
        <w:t xml:space="preserve"> antenna ports </w:t>
      </w:r>
      <w:r w:rsidR="00E92A30">
        <w:rPr>
          <w:rFonts w:eastAsiaTheme="minorEastAsia" w:hint="eastAsia"/>
          <w:lang w:eastAsia="zh-CN"/>
        </w:rPr>
        <w:t xml:space="preserve">may </w:t>
      </w:r>
      <w:r>
        <w:rPr>
          <w:rFonts w:eastAsiaTheme="minorEastAsia" w:hint="eastAsia"/>
          <w:lang w:eastAsia="zh-CN"/>
        </w:rPr>
        <w:t xml:space="preserve">not </w:t>
      </w:r>
      <w:r>
        <w:rPr>
          <w:rFonts w:eastAsiaTheme="minorEastAsia"/>
          <w:lang w:eastAsia="zh-CN"/>
        </w:rPr>
        <w:t>always</w:t>
      </w:r>
      <w:r>
        <w:rPr>
          <w:rFonts w:eastAsiaTheme="minorEastAsia" w:hint="eastAsia"/>
          <w:lang w:eastAsia="zh-CN"/>
        </w:rPr>
        <w:t xml:space="preserve"> contain emulated interference from </w:t>
      </w:r>
      <w:proofErr w:type="spellStart"/>
      <w:r w:rsidR="00A84A2D" w:rsidRPr="00A67EA1">
        <w:rPr>
          <w:rFonts w:eastAsiaTheme="minorEastAsia" w:hint="eastAsia"/>
          <w:i/>
          <w:lang w:eastAsia="zh-CN"/>
        </w:rPr>
        <w:t>N</w:t>
      </w:r>
      <w:r w:rsidR="00A84A2D" w:rsidRPr="00A67EA1">
        <w:rPr>
          <w:rFonts w:eastAsiaTheme="minorEastAsia" w:hint="eastAsia"/>
          <w:vertAlign w:val="subscript"/>
          <w:lang w:eastAsia="zh-CN"/>
        </w:rPr>
        <w:t>p</w:t>
      </w:r>
      <w:proofErr w:type="spellEnd"/>
      <w:r w:rsidR="00A84A2D">
        <w:rPr>
          <w:rFonts w:eastAsiaTheme="minorEastAsia" w:hint="eastAsia"/>
          <w:lang w:eastAsia="zh-CN"/>
        </w:rPr>
        <w:t xml:space="preserve"> </w:t>
      </w:r>
      <w:r>
        <w:rPr>
          <w:rFonts w:eastAsiaTheme="minorEastAsia" w:hint="eastAsia"/>
          <w:lang w:eastAsia="zh-CN"/>
        </w:rPr>
        <w:t xml:space="preserve">layers. Sometimes, </w:t>
      </w:r>
      <w:r w:rsidR="00434DEA">
        <w:rPr>
          <w:rFonts w:eastAsiaTheme="minorEastAsia" w:hint="eastAsia"/>
          <w:lang w:eastAsia="zh-CN"/>
        </w:rPr>
        <w:t>the number of interference layers could</w:t>
      </w:r>
      <w:r>
        <w:rPr>
          <w:rFonts w:eastAsiaTheme="minorEastAsia" w:hint="eastAsia"/>
          <w:lang w:eastAsia="zh-CN"/>
        </w:rPr>
        <w:t xml:space="preserve"> be less </w:t>
      </w:r>
      <w:r w:rsidR="00434DEA">
        <w:rPr>
          <w:rFonts w:eastAsiaTheme="minorEastAsia" w:hint="eastAsia"/>
          <w:lang w:eastAsia="zh-CN"/>
        </w:rPr>
        <w:t xml:space="preserve">than </w:t>
      </w:r>
      <w:proofErr w:type="spellStart"/>
      <w:r w:rsidR="00A84A2D" w:rsidRPr="00A67EA1">
        <w:rPr>
          <w:rFonts w:eastAsiaTheme="minorEastAsia" w:hint="eastAsia"/>
          <w:i/>
          <w:lang w:eastAsia="zh-CN"/>
        </w:rPr>
        <w:t>N</w:t>
      </w:r>
      <w:r w:rsidR="00A84A2D" w:rsidRPr="00A67EA1">
        <w:rPr>
          <w:rFonts w:eastAsiaTheme="minorEastAsia" w:hint="eastAsia"/>
          <w:vertAlign w:val="subscript"/>
          <w:lang w:eastAsia="zh-CN"/>
        </w:rPr>
        <w:t>p</w:t>
      </w:r>
      <w:proofErr w:type="spellEnd"/>
      <w:r>
        <w:rPr>
          <w:rFonts w:eastAsiaTheme="minorEastAsia" w:hint="eastAsia"/>
          <w:lang w:eastAsia="zh-CN"/>
        </w:rPr>
        <w:t>.</w:t>
      </w:r>
      <w:r w:rsidR="00575C1B">
        <w:rPr>
          <w:rFonts w:eastAsiaTheme="minorEastAsia" w:hint="eastAsia"/>
          <w:lang w:eastAsia="zh-CN"/>
        </w:rPr>
        <w:t xml:space="preserve"> UE needs to know which antenna port(s) corresponds to</w:t>
      </w:r>
      <w:r w:rsidR="00A84A2D">
        <w:rPr>
          <w:rFonts w:eastAsiaTheme="minorEastAsia" w:hint="eastAsia"/>
          <w:lang w:eastAsia="zh-CN"/>
        </w:rPr>
        <w:t xml:space="preserve"> </w:t>
      </w:r>
      <w:r w:rsidR="00B576A0">
        <w:rPr>
          <w:rFonts w:eastAsiaTheme="minorEastAsia" w:hint="eastAsia"/>
          <w:lang w:eastAsia="zh-CN"/>
        </w:rPr>
        <w:t xml:space="preserve">a </w:t>
      </w:r>
      <w:r w:rsidR="00E92A30">
        <w:rPr>
          <w:rFonts w:eastAsiaTheme="minorEastAsia" w:hint="eastAsia"/>
          <w:lang w:eastAsia="zh-CN"/>
        </w:rPr>
        <w:t xml:space="preserve">real </w:t>
      </w:r>
      <w:r w:rsidR="00A84A2D">
        <w:rPr>
          <w:rFonts w:eastAsiaTheme="minorEastAsia" w:hint="eastAsia"/>
          <w:lang w:eastAsia="zh-CN"/>
        </w:rPr>
        <w:t>interference layer</w:t>
      </w:r>
      <w:r w:rsidR="00575C1B">
        <w:rPr>
          <w:rFonts w:eastAsiaTheme="minorEastAsia" w:hint="eastAsia"/>
          <w:lang w:eastAsia="zh-CN"/>
        </w:rPr>
        <w:t>(</w:t>
      </w:r>
      <w:r w:rsidR="00A84A2D">
        <w:rPr>
          <w:rFonts w:eastAsiaTheme="minorEastAsia" w:hint="eastAsia"/>
          <w:lang w:eastAsia="zh-CN"/>
        </w:rPr>
        <w:t>s</w:t>
      </w:r>
      <w:r w:rsidR="00575C1B">
        <w:rPr>
          <w:rFonts w:eastAsiaTheme="minorEastAsia" w:hint="eastAsia"/>
          <w:lang w:eastAsia="zh-CN"/>
        </w:rPr>
        <w:t>)</w:t>
      </w:r>
      <w:r w:rsidR="00A84A2D">
        <w:rPr>
          <w:rFonts w:eastAsiaTheme="minorEastAsia" w:hint="eastAsia"/>
          <w:lang w:eastAsia="zh-CN"/>
        </w:rPr>
        <w:t xml:space="preserve"> </w:t>
      </w:r>
      <w:r w:rsidR="00E92A30">
        <w:rPr>
          <w:rFonts w:eastAsiaTheme="minorEastAsia" w:hint="eastAsia"/>
          <w:lang w:eastAsia="zh-CN"/>
        </w:rPr>
        <w:t xml:space="preserve">for </w:t>
      </w:r>
      <w:r w:rsidR="00A84A2D">
        <w:rPr>
          <w:rFonts w:eastAsiaTheme="minorEastAsia" w:hint="eastAsia"/>
          <w:lang w:eastAsia="zh-CN"/>
        </w:rPr>
        <w:t>calculating the intra-cell interference.</w:t>
      </w:r>
      <w:r w:rsidR="00575C1B">
        <w:rPr>
          <w:rFonts w:eastAsiaTheme="minorEastAsia" w:hint="eastAsia"/>
          <w:lang w:eastAsia="zh-CN"/>
        </w:rPr>
        <w:t xml:space="preserve"> </w:t>
      </w:r>
      <w:r w:rsidR="00E92A30">
        <w:rPr>
          <w:rFonts w:eastAsiaTheme="minorEastAsia" w:hint="eastAsia"/>
          <w:lang w:eastAsia="zh-CN"/>
        </w:rPr>
        <w:t xml:space="preserve">Thus additional </w:t>
      </w:r>
      <w:r w:rsidR="006E1DD0">
        <w:rPr>
          <w:rFonts w:eastAsiaTheme="minorEastAsia" w:hint="eastAsia"/>
          <w:lang w:eastAsia="zh-CN"/>
        </w:rPr>
        <w:t xml:space="preserve">dynamic </w:t>
      </w:r>
      <w:r w:rsidR="00E92A30">
        <w:rPr>
          <w:rFonts w:eastAsiaTheme="minorEastAsia" w:hint="eastAsia"/>
          <w:lang w:eastAsia="zh-CN"/>
        </w:rPr>
        <w:t>signaling to UE shall be considered.</w:t>
      </w:r>
    </w:p>
    <w:p w:rsidR="006B3853" w:rsidRDefault="00575C1B" w:rsidP="00420CBA">
      <w:pPr>
        <w:pStyle w:val="a0"/>
        <w:spacing w:beforeLines="50"/>
        <w:rPr>
          <w:rFonts w:eastAsiaTheme="minorEastAsia"/>
          <w:lang w:eastAsia="zh-CN"/>
        </w:rPr>
      </w:pPr>
      <w:r>
        <w:rPr>
          <w:rFonts w:eastAsiaTheme="minorEastAsia"/>
          <w:lang w:eastAsia="zh-CN"/>
        </w:rPr>
        <w:t>Following</w:t>
      </w:r>
      <w:r>
        <w:rPr>
          <w:rFonts w:eastAsiaTheme="minorEastAsia" w:hint="eastAsia"/>
          <w:lang w:eastAsia="zh-CN"/>
        </w:rPr>
        <w:t xml:space="preserve"> </w:t>
      </w:r>
      <w:r w:rsidR="006E1DD0">
        <w:rPr>
          <w:rFonts w:eastAsiaTheme="minorEastAsia" w:hint="eastAsia"/>
          <w:lang w:eastAsia="zh-CN"/>
        </w:rPr>
        <w:t xml:space="preserve">options </w:t>
      </w:r>
      <w:r>
        <w:rPr>
          <w:rFonts w:eastAsiaTheme="minorEastAsia" w:hint="eastAsia"/>
          <w:lang w:eastAsia="zh-CN"/>
        </w:rPr>
        <w:t xml:space="preserve">can be considered to </w:t>
      </w:r>
      <w:r w:rsidR="00434DEA">
        <w:rPr>
          <w:rFonts w:eastAsiaTheme="minorEastAsia" w:hint="eastAsia"/>
          <w:lang w:eastAsia="zh-CN"/>
        </w:rPr>
        <w:t>inform</w:t>
      </w:r>
      <w:r>
        <w:rPr>
          <w:rFonts w:eastAsiaTheme="minorEastAsia" w:hint="eastAsia"/>
          <w:lang w:eastAsia="zh-CN"/>
        </w:rPr>
        <w:t xml:space="preserve"> UE the </w:t>
      </w:r>
      <w:r w:rsidR="00434DEA">
        <w:rPr>
          <w:rFonts w:eastAsiaTheme="minorEastAsia" w:hint="eastAsia"/>
          <w:lang w:eastAsia="zh-CN"/>
        </w:rPr>
        <w:t xml:space="preserve">used </w:t>
      </w:r>
      <w:r>
        <w:rPr>
          <w:rFonts w:eastAsiaTheme="minorEastAsia" w:hint="eastAsia"/>
          <w:lang w:eastAsia="zh-CN"/>
        </w:rPr>
        <w:t>antenna port:</w:t>
      </w:r>
    </w:p>
    <w:p w:rsidR="00000000" w:rsidRDefault="0004705E" w:rsidP="00420CBA">
      <w:pPr>
        <w:pStyle w:val="a0"/>
        <w:numPr>
          <w:ilvl w:val="0"/>
          <w:numId w:val="45"/>
        </w:numPr>
        <w:spacing w:beforeLines="50"/>
        <w:rPr>
          <w:rFonts w:eastAsiaTheme="minorEastAsia"/>
          <w:lang w:eastAsia="zh-CN"/>
        </w:rPr>
      </w:pPr>
      <w:r w:rsidRPr="0004705E">
        <w:rPr>
          <w:rFonts w:eastAsiaTheme="minorEastAsia"/>
          <w:b/>
          <w:u w:val="single"/>
          <w:lang w:eastAsia="zh-CN"/>
        </w:rPr>
        <w:t>Indication of port index:</w:t>
      </w:r>
      <w:r w:rsidR="00575C1B">
        <w:rPr>
          <w:rFonts w:eastAsiaTheme="minorEastAsia" w:hint="eastAsia"/>
          <w:lang w:eastAsia="zh-CN"/>
        </w:rPr>
        <w:t xml:space="preserve"> Those indicated antenna ports are used for interference calculation.</w:t>
      </w:r>
      <w:r w:rsidR="00434DEA">
        <w:rPr>
          <w:rFonts w:eastAsiaTheme="minorEastAsia" w:hint="eastAsia"/>
          <w:lang w:eastAsia="zh-CN"/>
        </w:rPr>
        <w:t xml:space="preserve"> This is simple and </w:t>
      </w:r>
      <w:r w:rsidR="00434DEA">
        <w:rPr>
          <w:rFonts w:eastAsiaTheme="minorEastAsia"/>
          <w:lang w:eastAsia="zh-CN"/>
        </w:rPr>
        <w:t>straightforward</w:t>
      </w:r>
      <w:r w:rsidR="00434DEA">
        <w:rPr>
          <w:rFonts w:eastAsiaTheme="minorEastAsia" w:hint="eastAsia"/>
          <w:lang w:eastAsia="zh-CN"/>
        </w:rPr>
        <w:t>.</w:t>
      </w:r>
    </w:p>
    <w:p w:rsidR="00000000" w:rsidRDefault="0004705E" w:rsidP="00420CBA">
      <w:pPr>
        <w:pStyle w:val="a0"/>
        <w:numPr>
          <w:ilvl w:val="0"/>
          <w:numId w:val="45"/>
        </w:numPr>
        <w:spacing w:beforeLines="50"/>
        <w:rPr>
          <w:rFonts w:eastAsiaTheme="minorEastAsia"/>
          <w:lang w:eastAsia="zh-CN"/>
        </w:rPr>
      </w:pPr>
      <w:r w:rsidRPr="0004705E">
        <w:rPr>
          <w:rFonts w:eastAsiaTheme="minorEastAsia"/>
          <w:b/>
          <w:u w:val="single"/>
          <w:lang w:eastAsia="zh-CN"/>
        </w:rPr>
        <w:t>Indication through port selection codebook:</w:t>
      </w:r>
      <w:r w:rsidR="00575C1B">
        <w:rPr>
          <w:rFonts w:eastAsiaTheme="minorEastAsia" w:hint="eastAsia"/>
          <w:lang w:eastAsia="zh-CN"/>
        </w:rPr>
        <w:t xml:space="preserve"> </w:t>
      </w:r>
      <w:r w:rsidR="00434DEA">
        <w:rPr>
          <w:rFonts w:eastAsiaTheme="minorEastAsia" w:hint="eastAsia"/>
          <w:lang w:eastAsia="zh-CN"/>
        </w:rPr>
        <w:t xml:space="preserve">A matrix from a port selection codebook is indicated to UE. </w:t>
      </w:r>
      <w:r w:rsidR="00575C1B">
        <w:rPr>
          <w:rFonts w:eastAsiaTheme="minorEastAsia" w:hint="eastAsia"/>
          <w:lang w:eastAsia="zh-CN"/>
        </w:rPr>
        <w:t xml:space="preserve">Each column of the matrix contains only one non-zero entry. Each </w:t>
      </w:r>
      <w:r w:rsidR="00411275">
        <w:rPr>
          <w:rFonts w:eastAsiaTheme="minorEastAsia" w:hint="eastAsia"/>
          <w:lang w:eastAsia="zh-CN"/>
        </w:rPr>
        <w:t>row</w:t>
      </w:r>
      <w:r w:rsidR="00575C1B">
        <w:rPr>
          <w:rFonts w:eastAsiaTheme="minorEastAsia" w:hint="eastAsia"/>
          <w:lang w:eastAsia="zh-CN"/>
        </w:rPr>
        <w:t xml:space="preserve"> of the matrix also contains </w:t>
      </w:r>
      <w:r w:rsidR="00434DEA">
        <w:rPr>
          <w:rFonts w:eastAsiaTheme="minorEastAsia" w:hint="eastAsia"/>
          <w:lang w:eastAsia="zh-CN"/>
        </w:rPr>
        <w:t xml:space="preserve">only </w:t>
      </w:r>
      <w:r w:rsidR="00411275">
        <w:rPr>
          <w:rFonts w:eastAsiaTheme="minorEastAsia" w:hint="eastAsia"/>
          <w:lang w:eastAsia="zh-CN"/>
        </w:rPr>
        <w:t xml:space="preserve">one non-zero entry. </w:t>
      </w:r>
      <w:r w:rsidR="00411275">
        <w:rPr>
          <w:rFonts w:eastAsiaTheme="minorEastAsia"/>
          <w:lang w:eastAsia="zh-CN"/>
        </w:rPr>
        <w:t>E</w:t>
      </w:r>
      <w:r w:rsidR="00411275">
        <w:rPr>
          <w:rFonts w:eastAsiaTheme="minorEastAsia" w:hint="eastAsia"/>
          <w:lang w:eastAsia="zh-CN"/>
        </w:rPr>
        <w:t xml:space="preserve">ach column of </w:t>
      </w:r>
      <w:r w:rsidR="00434DEA">
        <w:rPr>
          <w:rFonts w:eastAsiaTheme="minorEastAsia" w:hint="eastAsia"/>
          <w:lang w:eastAsia="zh-CN"/>
        </w:rPr>
        <w:t>the</w:t>
      </w:r>
      <w:r w:rsidR="00411275">
        <w:rPr>
          <w:rFonts w:eastAsiaTheme="minorEastAsia" w:hint="eastAsia"/>
          <w:lang w:eastAsia="zh-CN"/>
        </w:rPr>
        <w:t xml:space="preserve"> matrix corresponds to one interference layer, </w:t>
      </w:r>
      <w:r w:rsidR="00434DEA">
        <w:rPr>
          <w:rFonts w:eastAsiaTheme="minorEastAsia" w:hint="eastAsia"/>
          <w:lang w:eastAsia="zh-CN"/>
        </w:rPr>
        <w:t>indicating</w:t>
      </w:r>
      <w:r w:rsidR="00411275">
        <w:rPr>
          <w:rFonts w:eastAsiaTheme="minorEastAsia" w:hint="eastAsia"/>
          <w:lang w:eastAsia="zh-CN"/>
        </w:rPr>
        <w:t xml:space="preserve"> </w:t>
      </w:r>
      <w:r w:rsidR="00434DEA">
        <w:rPr>
          <w:rFonts w:eastAsiaTheme="minorEastAsia" w:hint="eastAsia"/>
          <w:lang w:eastAsia="zh-CN"/>
        </w:rPr>
        <w:t xml:space="preserve">the antenna port from which </w:t>
      </w:r>
      <w:r w:rsidR="00411275">
        <w:rPr>
          <w:rFonts w:eastAsiaTheme="minorEastAsia" w:hint="eastAsia"/>
          <w:lang w:eastAsia="zh-CN"/>
        </w:rPr>
        <w:t xml:space="preserve">the interference layer </w:t>
      </w:r>
      <w:r w:rsidR="00411275">
        <w:rPr>
          <w:rFonts w:eastAsiaTheme="minorEastAsia"/>
          <w:lang w:eastAsia="zh-CN"/>
        </w:rPr>
        <w:t>is coming.</w:t>
      </w:r>
      <w:r w:rsidR="00411275">
        <w:rPr>
          <w:rFonts w:eastAsiaTheme="minorEastAsia" w:hint="eastAsia"/>
          <w:lang w:eastAsia="zh-CN"/>
        </w:rPr>
        <w:t xml:space="preserve"> </w:t>
      </w:r>
      <w:r w:rsidR="00411275">
        <w:rPr>
          <w:rFonts w:eastAsiaTheme="minorEastAsia"/>
          <w:lang w:eastAsia="zh-CN"/>
        </w:rPr>
        <w:t>O</w:t>
      </w:r>
      <w:r w:rsidR="00411275">
        <w:rPr>
          <w:rFonts w:eastAsiaTheme="minorEastAsia" w:hint="eastAsia"/>
          <w:lang w:eastAsia="zh-CN"/>
        </w:rPr>
        <w:t>ne example of the matrix is given as below:</w:t>
      </w:r>
    </w:p>
    <w:p w:rsidR="00000000" w:rsidRDefault="003C79D6" w:rsidP="00420CBA">
      <w:pPr>
        <w:pStyle w:val="a0"/>
        <w:spacing w:beforeLines="50"/>
        <w:ind w:left="420"/>
        <w:rPr>
          <w:rFonts w:eastAsiaTheme="minorEastAsia"/>
          <w:lang w:eastAsia="zh-CN"/>
        </w:rPr>
      </w:pPr>
      <m:oMathPara>
        <m:oMath>
          <m:d>
            <m:dPr>
              <m:begChr m:val="["/>
              <m:endChr m:val="]"/>
              <m:ctrlPr>
                <w:rPr>
                  <w:rFonts w:ascii="Cambria Math" w:hAnsi="Cambria Math"/>
                </w:rPr>
              </m:ctrlPr>
            </m:dPr>
            <m:e>
              <m:m>
                <m:mPr>
                  <m:mcs>
                    <m:mc>
                      <m:mcPr>
                        <m:count m:val="3"/>
                        <m:mcJc m:val="center"/>
                      </m:mcPr>
                    </m:mc>
                  </m:mcs>
                  <m:ctrlPr>
                    <w:rPr>
                      <w:rFonts w:ascii="Cambria Math" w:hAnsi="Cambria Math"/>
                    </w:rPr>
                  </m:ctrlPr>
                </m:mPr>
                <m:mr>
                  <m:e>
                    <m:r>
                      <m:rPr>
                        <m:sty m:val="p"/>
                      </m:rPr>
                      <w:rPr>
                        <w:rFonts w:ascii="Cambria Math" w:hAnsi="Cambria Math"/>
                      </w:rPr>
                      <m:t>1</m:t>
                    </m:r>
                    <m:ctrlPr>
                      <w:rPr>
                        <w:rFonts w:ascii="Cambria Math" w:eastAsia="Cambria Math" w:hAnsi="Cambria Math" w:cs="Cambria Math"/>
                      </w:rPr>
                    </m:ctrlPr>
                  </m:e>
                  <m:e>
                    <m:r>
                      <m:rPr>
                        <m:sty m:val="p"/>
                      </m:rPr>
                      <w:rPr>
                        <w:rFonts w:ascii="Cambria Math" w:hAnsi="Cambria Math"/>
                      </w:rPr>
                      <m:t>0</m:t>
                    </m:r>
                    <m:ctrlPr>
                      <w:rPr>
                        <w:rFonts w:ascii="Cambria Math" w:eastAsia="Cambria Math" w:hAnsi="Cambria Math" w:cs="Cambria Math"/>
                      </w:rPr>
                    </m:ctrlPr>
                  </m:e>
                  <m:e>
                    <m:r>
                      <m:rPr>
                        <m:sty m:val="p"/>
                      </m:rPr>
                      <w:rPr>
                        <w:rFonts w:ascii="Cambria Math" w:eastAsia="Cambria Math" w:hAnsi="Cambria Math" w:cs="Cambria Math"/>
                      </w:rPr>
                      <m:t>0</m:t>
                    </m:r>
                    <m:ctrlPr>
                      <w:rPr>
                        <w:rFonts w:ascii="Cambria Math" w:eastAsia="Cambria Math" w:hAnsi="Cambria Math" w:cs="Cambria Math"/>
                      </w:rPr>
                    </m:ctrlPr>
                  </m:e>
                </m:mr>
                <m:mr>
                  <m:e>
                    <m:r>
                      <m:rPr>
                        <m:sty m:val="p"/>
                      </m:rPr>
                      <w:rPr>
                        <w:rFonts w:ascii="Cambria Math" w:eastAsia="Cambria Math" w:hAnsi="Cambria Math" w:cs="Cambria Math"/>
                      </w:rPr>
                      <m:t>0</m:t>
                    </m:r>
                    <m:ctrlPr>
                      <w:rPr>
                        <w:rFonts w:ascii="Cambria Math" w:eastAsia="Cambria Math" w:hAnsi="Cambria Math" w:cs="Cambria Math"/>
                      </w:rPr>
                    </m:ctrlPr>
                  </m:e>
                  <m:e>
                    <m:r>
                      <m:rPr>
                        <m:sty m:val="p"/>
                      </m:rPr>
                      <w:rPr>
                        <w:rFonts w:ascii="Cambria Math" w:eastAsia="Cambria Math" w:hAnsi="Cambria Math" w:cs="Cambria Math"/>
                      </w:rPr>
                      <m:t>0</m:t>
                    </m:r>
                  </m:e>
                  <m:e>
                    <m:r>
                      <m:rPr>
                        <m:sty m:val="p"/>
                      </m:rPr>
                      <w:rPr>
                        <w:rFonts w:ascii="Cambria Math" w:hAnsi="Cambria Math"/>
                      </w:rPr>
                      <m:t>0</m:t>
                    </m:r>
                    <m:ctrlPr>
                      <w:rPr>
                        <w:rFonts w:ascii="Cambria Math" w:eastAsia="Cambria Math" w:hAnsi="Cambria Math" w:cs="Cambria Math"/>
                      </w:rPr>
                    </m:ctrlPr>
                  </m:e>
                </m:mr>
                <m:mr>
                  <m:e>
                    <m:r>
                      <m:rPr>
                        <m:sty m:val="p"/>
                      </m:rPr>
                      <w:rPr>
                        <w:rFonts w:ascii="Cambria Math" w:hAnsi="Cambria Math"/>
                      </w:rPr>
                      <m:t>0</m:t>
                    </m:r>
                    <m:ctrlPr>
                      <w:rPr>
                        <w:rFonts w:ascii="Cambria Math" w:eastAsia="Cambria Math" w:hAnsi="Cambria Math" w:cs="Cambria Math"/>
                      </w:rPr>
                    </m:ctrlPr>
                  </m:e>
                  <m:e>
                    <m:r>
                      <m:rPr>
                        <m:sty m:val="p"/>
                      </m:rPr>
                      <w:rPr>
                        <w:rFonts w:ascii="Cambria Math" w:hAnsi="Cambria Math"/>
                      </w:rPr>
                      <m:t>1</m:t>
                    </m:r>
                  </m:e>
                  <m:e>
                    <m:r>
                      <m:rPr>
                        <m:sty m:val="p"/>
                      </m:rPr>
                      <w:rPr>
                        <w:rFonts w:ascii="Cambria Math" w:hAnsi="Cambria Math"/>
                      </w:rPr>
                      <m:t>0</m:t>
                    </m:r>
                    <m:ctrlPr>
                      <w:rPr>
                        <w:rFonts w:ascii="Cambria Math" w:eastAsia="Cambria Math" w:hAnsi="Cambria Math" w:cs="Cambria Math"/>
                      </w:rPr>
                    </m:ctrlPr>
                  </m:e>
                </m:mr>
                <m:mr>
                  <m:e>
                    <m:r>
                      <m:rPr>
                        <m:sty m:val="p"/>
                      </m:rPr>
                      <w:rPr>
                        <w:rFonts w:ascii="Cambria Math" w:hAnsi="Cambria Math"/>
                      </w:rPr>
                      <m:t>0</m:t>
                    </m:r>
                    <m:ctrlPr>
                      <w:rPr>
                        <w:rFonts w:ascii="Cambria Math" w:eastAsia="Cambria Math" w:hAnsi="Cambria Math" w:cs="Cambria Math"/>
                      </w:rPr>
                    </m:ctrlPr>
                  </m:e>
                  <m:e>
                    <m:r>
                      <m:rPr>
                        <m:sty m:val="p"/>
                      </m:rPr>
                      <w:rPr>
                        <w:rFonts w:ascii="Cambria Math" w:hAnsi="Cambria Math"/>
                      </w:rPr>
                      <m:t>0</m:t>
                    </m:r>
                    <m:ctrlPr>
                      <w:rPr>
                        <w:rFonts w:ascii="Cambria Math" w:eastAsia="Cambria Math" w:hAnsi="Cambria Math" w:cs="Cambria Math"/>
                      </w:rPr>
                    </m:ctrlPr>
                  </m:e>
                  <m:e>
                    <m:r>
                      <m:rPr>
                        <m:sty m:val="p"/>
                      </m:rPr>
                      <w:rPr>
                        <w:rFonts w:ascii="Cambria Math" w:eastAsia="Cambria Math" w:hAnsi="Cambria Math" w:cs="Cambria Math"/>
                      </w:rPr>
                      <m:t>1</m:t>
                    </m:r>
                  </m:e>
                </m:mr>
              </m:m>
            </m:e>
          </m:d>
        </m:oMath>
      </m:oMathPara>
    </w:p>
    <w:p w:rsidR="006B3853" w:rsidRDefault="00877EE2" w:rsidP="00420CBA">
      <w:pPr>
        <w:pStyle w:val="a0"/>
        <w:spacing w:beforeLines="50"/>
        <w:ind w:left="420"/>
        <w:rPr>
          <w:rFonts w:eastAsiaTheme="minorEastAsia"/>
          <w:lang w:eastAsia="zh-CN"/>
        </w:rPr>
      </w:pPr>
      <w:r>
        <w:rPr>
          <w:rFonts w:eastAsiaTheme="minorEastAsia"/>
          <w:lang w:eastAsia="zh-CN"/>
        </w:rPr>
        <w:t>T</w:t>
      </w:r>
      <w:r>
        <w:rPr>
          <w:rFonts w:eastAsiaTheme="minorEastAsia" w:hint="eastAsia"/>
          <w:lang w:eastAsia="zh-CN"/>
        </w:rPr>
        <w:t xml:space="preserve">he NZP CSI-RS is assumed to have </w:t>
      </w:r>
      <w:proofErr w:type="spellStart"/>
      <w:r w:rsidRPr="00A67EA1">
        <w:rPr>
          <w:rFonts w:eastAsiaTheme="minorEastAsia" w:hint="eastAsia"/>
          <w:i/>
          <w:lang w:eastAsia="zh-CN"/>
        </w:rPr>
        <w:t>N</w:t>
      </w:r>
      <w:r w:rsidRPr="00A67EA1">
        <w:rPr>
          <w:rFonts w:eastAsiaTheme="minorEastAsia" w:hint="eastAsia"/>
          <w:vertAlign w:val="subscript"/>
          <w:lang w:eastAsia="zh-CN"/>
        </w:rPr>
        <w:t>p</w:t>
      </w:r>
      <w:proofErr w:type="spellEnd"/>
      <w:r>
        <w:rPr>
          <w:rFonts w:eastAsiaTheme="minorEastAsia" w:hint="eastAsia"/>
          <w:lang w:eastAsia="zh-CN"/>
        </w:rPr>
        <w:t xml:space="preserve"> = 4 antenna ports. </w:t>
      </w:r>
      <w:r>
        <w:rPr>
          <w:rFonts w:eastAsiaTheme="minorEastAsia"/>
          <w:lang w:eastAsia="zh-CN"/>
        </w:rPr>
        <w:t>B</w:t>
      </w:r>
      <w:r>
        <w:rPr>
          <w:rFonts w:eastAsiaTheme="minorEastAsia" w:hint="eastAsia"/>
          <w:lang w:eastAsia="zh-CN"/>
        </w:rPr>
        <w:t xml:space="preserve">ased on above matrix, the </w:t>
      </w:r>
      <w:r>
        <w:rPr>
          <w:rFonts w:eastAsiaTheme="minorEastAsia"/>
          <w:lang w:eastAsia="zh-CN"/>
        </w:rPr>
        <w:t>interference</w:t>
      </w:r>
      <w:r>
        <w:rPr>
          <w:rFonts w:eastAsiaTheme="minorEastAsia" w:hint="eastAsia"/>
          <w:lang w:eastAsia="zh-CN"/>
        </w:rPr>
        <w:t xml:space="preserve"> layer</w:t>
      </w:r>
      <w:r w:rsidR="0076193B">
        <w:rPr>
          <w:rFonts w:eastAsiaTheme="minorEastAsia" w:hint="eastAsia"/>
          <w:lang w:eastAsia="zh-CN"/>
        </w:rPr>
        <w:t>s</w:t>
      </w:r>
      <w:r>
        <w:rPr>
          <w:rFonts w:eastAsiaTheme="minorEastAsia" w:hint="eastAsia"/>
          <w:lang w:eastAsia="zh-CN"/>
        </w:rPr>
        <w:t xml:space="preserve"> come </w:t>
      </w:r>
      <w:r>
        <w:rPr>
          <w:rFonts w:eastAsiaTheme="minorEastAsia"/>
          <w:lang w:eastAsia="zh-CN"/>
        </w:rPr>
        <w:t>from antenna port 0, 2, and 3</w:t>
      </w:r>
      <w:r w:rsidR="00434DEA">
        <w:rPr>
          <w:rFonts w:eastAsiaTheme="minorEastAsia" w:hint="eastAsia"/>
          <w:lang w:eastAsia="zh-CN"/>
        </w:rPr>
        <w:t>, respectively</w:t>
      </w:r>
      <w:r>
        <w:rPr>
          <w:rFonts w:eastAsiaTheme="minorEastAsia"/>
          <w:lang w:eastAsia="zh-CN"/>
        </w:rPr>
        <w:t>.</w:t>
      </w:r>
      <w:r>
        <w:rPr>
          <w:rFonts w:eastAsiaTheme="minorEastAsia" w:hint="eastAsia"/>
          <w:lang w:eastAsia="zh-CN"/>
        </w:rPr>
        <w:t xml:space="preserve"> </w:t>
      </w:r>
      <w:r>
        <w:rPr>
          <w:rFonts w:eastAsiaTheme="minorEastAsia"/>
          <w:lang w:eastAsia="zh-CN"/>
        </w:rPr>
        <w:t>T</w:t>
      </w:r>
      <w:r>
        <w:rPr>
          <w:rFonts w:eastAsiaTheme="minorEastAsia" w:hint="eastAsia"/>
          <w:lang w:eastAsia="zh-CN"/>
        </w:rPr>
        <w:t xml:space="preserve">he above matrix can actually be seen as precoding matrix of interfering signal. </w:t>
      </w:r>
    </w:p>
    <w:p w:rsidR="00000000" w:rsidRDefault="0004705E" w:rsidP="00420CBA">
      <w:pPr>
        <w:pStyle w:val="a0"/>
        <w:numPr>
          <w:ilvl w:val="0"/>
          <w:numId w:val="45"/>
        </w:numPr>
        <w:spacing w:beforeLines="50"/>
        <w:rPr>
          <w:rFonts w:eastAsiaTheme="minorEastAsia"/>
          <w:lang w:eastAsia="zh-CN"/>
        </w:rPr>
      </w:pPr>
      <w:r w:rsidRPr="0004705E">
        <w:rPr>
          <w:rFonts w:eastAsiaTheme="minorEastAsia"/>
          <w:b/>
          <w:u w:val="single"/>
          <w:lang w:eastAsia="zh-CN"/>
        </w:rPr>
        <w:t>Indication of a covariance matrix:</w:t>
      </w:r>
      <w:r w:rsidR="00877EE2">
        <w:rPr>
          <w:rFonts w:eastAsiaTheme="minorEastAsia" w:hint="eastAsia"/>
          <w:lang w:eastAsia="zh-CN"/>
        </w:rPr>
        <w:t xml:space="preserve"> The </w:t>
      </w:r>
      <w:r w:rsidR="00434DEA">
        <w:rPr>
          <w:rFonts w:eastAsiaTheme="minorEastAsia" w:hint="eastAsia"/>
          <w:lang w:eastAsia="zh-CN"/>
        </w:rPr>
        <w:t>covariance</w:t>
      </w:r>
      <w:r w:rsidR="00877EE2">
        <w:rPr>
          <w:rFonts w:eastAsiaTheme="minorEastAsia" w:hint="eastAsia"/>
          <w:lang w:eastAsia="zh-CN"/>
        </w:rPr>
        <w:t xml:space="preserve"> matrix is </w:t>
      </w:r>
      <w:r w:rsidR="00434DEA">
        <w:rPr>
          <w:rFonts w:eastAsiaTheme="minorEastAsia" w:hint="eastAsia"/>
          <w:lang w:eastAsia="zh-CN"/>
        </w:rPr>
        <w:t xml:space="preserve">a </w:t>
      </w:r>
      <w:r w:rsidR="00877EE2">
        <w:rPr>
          <w:rFonts w:eastAsiaTheme="minorEastAsia"/>
          <w:lang w:eastAsia="zh-CN"/>
        </w:rPr>
        <w:t>diagonal</w:t>
      </w:r>
      <w:r w:rsidR="00877EE2">
        <w:rPr>
          <w:rFonts w:eastAsiaTheme="minorEastAsia" w:hint="eastAsia"/>
          <w:lang w:eastAsia="zh-CN"/>
        </w:rPr>
        <w:t xml:space="preserve"> matrix as there would be no precoding applied </w:t>
      </w:r>
      <w:r w:rsidR="00877EE2">
        <w:rPr>
          <w:rFonts w:eastAsiaTheme="minorEastAsia"/>
          <w:lang w:eastAsia="zh-CN"/>
        </w:rPr>
        <w:t>across</w:t>
      </w:r>
      <w:r w:rsidR="00877EE2">
        <w:rPr>
          <w:rFonts w:eastAsiaTheme="minorEastAsia" w:hint="eastAsia"/>
          <w:lang w:eastAsia="zh-CN"/>
        </w:rPr>
        <w:t xml:space="preserve"> different interference layers. </w:t>
      </w:r>
      <w:r w:rsidR="00877EE2">
        <w:rPr>
          <w:rFonts w:eastAsiaTheme="minorEastAsia"/>
          <w:lang w:eastAsia="zh-CN"/>
        </w:rPr>
        <w:t>B</w:t>
      </w:r>
      <w:r w:rsidR="00877EE2">
        <w:rPr>
          <w:rFonts w:eastAsiaTheme="minorEastAsia" w:hint="eastAsia"/>
          <w:lang w:eastAsia="zh-CN"/>
        </w:rPr>
        <w:t xml:space="preserve">ut the elements on </w:t>
      </w:r>
      <w:r w:rsidR="00B576A0">
        <w:rPr>
          <w:rFonts w:eastAsiaTheme="minorEastAsia" w:hint="eastAsia"/>
          <w:lang w:eastAsia="zh-CN"/>
        </w:rPr>
        <w:t xml:space="preserve">the </w:t>
      </w:r>
      <w:r w:rsidR="00877EE2">
        <w:rPr>
          <w:rFonts w:eastAsiaTheme="minorEastAsia" w:hint="eastAsia"/>
          <w:lang w:eastAsia="zh-CN"/>
        </w:rPr>
        <w:t xml:space="preserve">diagonal could be </w:t>
      </w:r>
      <w:r w:rsidR="008D7BE6">
        <w:rPr>
          <w:rFonts w:eastAsiaTheme="minorEastAsia"/>
          <w:lang w:eastAsia="zh-CN"/>
        </w:rPr>
        <w:t>zero or non-zero value. I</w:t>
      </w:r>
      <w:r w:rsidR="008D7BE6">
        <w:rPr>
          <w:rFonts w:eastAsiaTheme="minorEastAsia" w:hint="eastAsia"/>
          <w:lang w:eastAsia="zh-CN"/>
        </w:rPr>
        <w:t>f it is zero, the corresponding interference layer is of z</w:t>
      </w:r>
      <w:r w:rsidR="00D12DEC">
        <w:rPr>
          <w:rFonts w:eastAsiaTheme="minorEastAsia" w:hint="eastAsia"/>
          <w:lang w:eastAsia="zh-CN"/>
        </w:rPr>
        <w:t xml:space="preserve">ero power, i.e., signal from the </w:t>
      </w:r>
      <w:r w:rsidR="00E92A30">
        <w:rPr>
          <w:rFonts w:eastAsiaTheme="minorEastAsia" w:hint="eastAsia"/>
          <w:lang w:eastAsia="zh-CN"/>
        </w:rPr>
        <w:t xml:space="preserve">antenna port </w:t>
      </w:r>
      <w:r w:rsidR="00D12DEC">
        <w:rPr>
          <w:rFonts w:eastAsiaTheme="minorEastAsia" w:hint="eastAsia"/>
          <w:lang w:eastAsia="zh-CN"/>
        </w:rPr>
        <w:t>shall not be regarded as interference</w:t>
      </w:r>
      <w:r w:rsidR="008D7BE6">
        <w:rPr>
          <w:rFonts w:eastAsiaTheme="minorEastAsia" w:hint="eastAsia"/>
          <w:lang w:eastAsia="zh-CN"/>
        </w:rPr>
        <w:t xml:space="preserve">. </w:t>
      </w:r>
      <w:r w:rsidR="008D7BE6">
        <w:rPr>
          <w:rFonts w:eastAsiaTheme="minorEastAsia"/>
          <w:lang w:eastAsia="zh-CN"/>
        </w:rPr>
        <w:t>A</w:t>
      </w:r>
      <w:r w:rsidR="008D7BE6">
        <w:rPr>
          <w:rFonts w:eastAsiaTheme="minorEastAsia" w:hint="eastAsia"/>
          <w:lang w:eastAsia="zh-CN"/>
        </w:rPr>
        <w:t xml:space="preserve">n example </w:t>
      </w:r>
      <w:r w:rsidR="00D12DEC">
        <w:rPr>
          <w:rFonts w:eastAsiaTheme="minorEastAsia" w:hint="eastAsia"/>
          <w:lang w:eastAsia="zh-CN"/>
        </w:rPr>
        <w:t>of covariance</w:t>
      </w:r>
      <w:r w:rsidR="008D7BE6">
        <w:rPr>
          <w:rFonts w:eastAsiaTheme="minorEastAsia" w:hint="eastAsia"/>
          <w:lang w:eastAsia="zh-CN"/>
        </w:rPr>
        <w:t xml:space="preserve"> matrix is given below:</w:t>
      </w:r>
    </w:p>
    <w:p w:rsidR="00000000" w:rsidRDefault="003C79D6" w:rsidP="00420CBA">
      <w:pPr>
        <w:pStyle w:val="a0"/>
        <w:spacing w:beforeLines="50"/>
        <w:rPr>
          <w:rFonts w:eastAsiaTheme="minorEastAsia"/>
          <w:lang w:eastAsia="zh-CN"/>
        </w:rPr>
      </w:pPr>
      <m:oMathPara>
        <m:oMath>
          <m:d>
            <m:dPr>
              <m:begChr m:val="["/>
              <m:endChr m:val="]"/>
              <m:ctrlPr>
                <w:rPr>
                  <w:rFonts w:ascii="Cambria Math" w:hAnsi="Cambria Math"/>
                </w:rPr>
              </m:ctrlPr>
            </m:dPr>
            <m:e>
              <m:m>
                <m:mPr>
                  <m:mcs>
                    <m:mc>
                      <m:mcPr>
                        <m:count m:val="4"/>
                        <m:mcJc m:val="center"/>
                      </m:mcPr>
                    </m:mc>
                  </m:mcs>
                  <m:ctrlPr>
                    <w:rPr>
                      <w:rFonts w:ascii="Cambria Math" w:hAnsi="Cambria Math"/>
                    </w:rPr>
                  </m:ctrlPr>
                </m:mPr>
                <m:mr>
                  <m:e>
                    <m:r>
                      <m:rPr>
                        <m:sty m:val="p"/>
                      </m:rPr>
                      <w:rPr>
                        <w:rFonts w:ascii="Cambria Math" w:hAnsi="Cambria Math"/>
                      </w:rPr>
                      <m:t>1</m:t>
                    </m:r>
                    <m:ctrlPr>
                      <w:rPr>
                        <w:rFonts w:ascii="Cambria Math" w:eastAsia="Cambria Math" w:hAnsi="Cambria Math" w:cs="Cambria Math"/>
                      </w:rPr>
                    </m:ctrlPr>
                  </m:e>
                  <m:e>
                    <m:r>
                      <m:rPr>
                        <m:sty m:val="p"/>
                      </m:rPr>
                      <w:rPr>
                        <w:rFonts w:ascii="Cambria Math" w:hAnsi="Cambria Math"/>
                      </w:rPr>
                      <m:t>0</m:t>
                    </m:r>
                    <m:ctrlPr>
                      <w:rPr>
                        <w:rFonts w:ascii="Cambria Math" w:eastAsia="Cambria Math" w:hAnsi="Cambria Math" w:cs="Cambria Math"/>
                      </w:rPr>
                    </m:ctrlPr>
                  </m:e>
                  <m:e>
                    <m:r>
                      <m:rPr>
                        <m:sty m:val="p"/>
                      </m:rPr>
                      <w:rPr>
                        <w:rFonts w:ascii="Cambria Math" w:eastAsia="Cambria Math" w:hAnsi="Cambria Math" w:cs="Cambria Math"/>
                      </w:rPr>
                      <m:t>0</m:t>
                    </m:r>
                    <m:ctrlPr>
                      <w:rPr>
                        <w:rFonts w:ascii="Cambria Math" w:eastAsia="Cambria Math" w:hAnsi="Cambria Math" w:cs="Cambria Math"/>
                      </w:rPr>
                    </m:ctrlPr>
                  </m:e>
                  <m:e>
                    <m:r>
                      <m:rPr>
                        <m:sty m:val="p"/>
                      </m:rPr>
                      <w:rPr>
                        <w:rFonts w:ascii="Cambria Math" w:eastAsia="Cambria Math" w:hAnsi="Cambria Math" w:cs="Cambria Math"/>
                      </w:rPr>
                      <m:t>0</m:t>
                    </m:r>
                    <m:ctrlPr>
                      <w:rPr>
                        <w:rFonts w:ascii="Cambria Math" w:eastAsia="Cambria Math" w:hAnsi="Cambria Math" w:cs="Cambria Math"/>
                      </w:rPr>
                    </m:ctrlPr>
                  </m:e>
                </m:mr>
                <m:mr>
                  <m:e>
                    <m:r>
                      <m:rPr>
                        <m:sty m:val="p"/>
                      </m:rPr>
                      <w:rPr>
                        <w:rFonts w:ascii="Cambria Math" w:eastAsia="Cambria Math" w:hAnsi="Cambria Math" w:cs="Cambria Math"/>
                      </w:rPr>
                      <m:t>0</m:t>
                    </m:r>
                    <m:ctrlPr>
                      <w:rPr>
                        <w:rFonts w:ascii="Cambria Math" w:eastAsia="Cambria Math" w:hAnsi="Cambria Math" w:cs="Cambria Math"/>
                      </w:rPr>
                    </m:ctrlPr>
                  </m:e>
                  <m:e>
                    <m:r>
                      <m:rPr>
                        <m:sty m:val="p"/>
                      </m:rPr>
                      <w:rPr>
                        <w:rFonts w:ascii="Cambria Math" w:eastAsia="Cambria Math" w:hAnsi="Cambria Math" w:cs="Cambria Math"/>
                      </w:rPr>
                      <m:t>0</m:t>
                    </m:r>
                  </m:e>
                  <m:e>
                    <m:r>
                      <m:rPr>
                        <m:sty m:val="p"/>
                      </m:rPr>
                      <w:rPr>
                        <w:rFonts w:ascii="Cambria Math" w:hAnsi="Cambria Math"/>
                      </w:rPr>
                      <m:t>0</m:t>
                    </m:r>
                    <m:ctrlPr>
                      <w:rPr>
                        <w:rFonts w:ascii="Cambria Math" w:eastAsia="Cambria Math" w:hAnsi="Cambria Math" w:cs="Cambria Math"/>
                      </w:rPr>
                    </m:ctrlPr>
                  </m:e>
                  <m:e>
                    <m:r>
                      <m:rPr>
                        <m:sty m:val="p"/>
                      </m:rPr>
                      <w:rPr>
                        <w:rFonts w:ascii="Cambria Math" w:eastAsia="Cambria Math" w:hAnsi="Cambria Math" w:cs="Cambria Math"/>
                      </w:rPr>
                      <m:t>0</m:t>
                    </m:r>
                    <m:ctrlPr>
                      <w:rPr>
                        <w:rFonts w:ascii="Cambria Math" w:eastAsia="Cambria Math" w:hAnsi="Cambria Math" w:cs="Cambria Math"/>
                      </w:rPr>
                    </m:ctrlPr>
                  </m:e>
                </m:mr>
                <m:mr>
                  <m:e>
                    <m:r>
                      <m:rPr>
                        <m:sty m:val="p"/>
                      </m:rPr>
                      <w:rPr>
                        <w:rFonts w:ascii="Cambria Math" w:hAnsi="Cambria Math"/>
                      </w:rPr>
                      <m:t>0</m:t>
                    </m:r>
                    <m:ctrlPr>
                      <w:rPr>
                        <w:rFonts w:ascii="Cambria Math" w:eastAsia="Cambria Math" w:hAnsi="Cambria Math" w:cs="Cambria Math"/>
                      </w:rPr>
                    </m:ctrlPr>
                  </m:e>
                  <m:e>
                    <m:r>
                      <m:rPr>
                        <m:sty m:val="p"/>
                      </m:rPr>
                      <w:rPr>
                        <w:rFonts w:ascii="Cambria Math" w:hAnsi="Cambria Math"/>
                      </w:rPr>
                      <m:t>0</m:t>
                    </m:r>
                  </m:e>
                  <m:e>
                    <m:r>
                      <m:rPr>
                        <m:sty m:val="p"/>
                      </m:rPr>
                      <w:rPr>
                        <w:rFonts w:ascii="Cambria Math" w:hAnsi="Cambria Math"/>
                      </w:rPr>
                      <m:t>1</m:t>
                    </m:r>
                    <m:ctrlPr>
                      <w:rPr>
                        <w:rFonts w:ascii="Cambria Math" w:eastAsia="Cambria Math" w:hAnsi="Cambria Math" w:cs="Cambria Math"/>
                      </w:rPr>
                    </m:ctrlPr>
                  </m:e>
                  <m:e>
                    <m:r>
                      <m:rPr>
                        <m:sty m:val="p"/>
                      </m:rPr>
                      <w:rPr>
                        <w:rFonts w:ascii="Cambria Math" w:eastAsia="Cambria Math" w:hAnsi="Cambria Math" w:cs="Cambria Math"/>
                      </w:rPr>
                      <m:t>0</m:t>
                    </m:r>
                    <m:ctrlPr>
                      <w:rPr>
                        <w:rFonts w:ascii="Cambria Math" w:eastAsia="Cambria Math" w:hAnsi="Cambria Math" w:cs="Cambria Math"/>
                      </w:rPr>
                    </m:ctrlPr>
                  </m:e>
                </m:mr>
                <m:mr>
                  <m:e>
                    <m:r>
                      <m:rPr>
                        <m:sty m:val="p"/>
                      </m:rPr>
                      <w:rPr>
                        <w:rFonts w:ascii="Cambria Math" w:hAnsi="Cambria Math"/>
                      </w:rPr>
                      <m:t>0</m:t>
                    </m:r>
                    <m:ctrlPr>
                      <w:rPr>
                        <w:rFonts w:ascii="Cambria Math" w:eastAsia="Cambria Math" w:hAnsi="Cambria Math" w:cs="Cambria Math"/>
                      </w:rPr>
                    </m:ctrlPr>
                  </m:e>
                  <m:e>
                    <m:r>
                      <m:rPr>
                        <m:sty m:val="p"/>
                      </m:rPr>
                      <w:rPr>
                        <w:rFonts w:ascii="Cambria Math" w:hAnsi="Cambria Math"/>
                      </w:rPr>
                      <m:t>0</m:t>
                    </m:r>
                    <m:ctrlPr>
                      <w:rPr>
                        <w:rFonts w:ascii="Cambria Math" w:eastAsia="Cambria Math" w:hAnsi="Cambria Math" w:cs="Cambria Math"/>
                      </w:rPr>
                    </m:ctrlPr>
                  </m:e>
                  <m:e>
                    <m:r>
                      <m:rPr>
                        <m:sty m:val="p"/>
                      </m:rPr>
                      <w:rPr>
                        <w:rFonts w:ascii="Cambria Math" w:eastAsia="Cambria Math" w:hAnsi="Cambria Math" w:cs="Cambria Math"/>
                      </w:rPr>
                      <m:t>0</m:t>
                    </m:r>
                    <m:ctrlPr>
                      <w:rPr>
                        <w:rFonts w:ascii="Cambria Math" w:eastAsia="Cambria Math" w:hAnsi="Cambria Math" w:cs="Cambria Math"/>
                      </w:rPr>
                    </m:ctrlPr>
                  </m:e>
                  <m:e>
                    <m:r>
                      <m:rPr>
                        <m:sty m:val="p"/>
                      </m:rPr>
                      <w:rPr>
                        <w:rFonts w:ascii="Cambria Math" w:eastAsia="Cambria Math" w:hAnsi="Cambria Math" w:cs="Cambria Math"/>
                      </w:rPr>
                      <m:t>1</m:t>
                    </m:r>
                  </m:e>
                </m:mr>
              </m:m>
            </m:e>
          </m:d>
        </m:oMath>
      </m:oMathPara>
    </w:p>
    <w:p w:rsidR="00000000" w:rsidRDefault="008D7BE6" w:rsidP="00420CBA">
      <w:pPr>
        <w:pStyle w:val="a0"/>
        <w:spacing w:beforeLines="50"/>
        <w:ind w:left="420"/>
        <w:rPr>
          <w:rFonts w:eastAsiaTheme="minorEastAsia"/>
          <w:lang w:eastAsia="zh-CN"/>
        </w:rPr>
      </w:pPr>
      <w:r>
        <w:rPr>
          <w:rFonts w:eastAsiaTheme="minorEastAsia"/>
          <w:lang w:eastAsia="zh-CN"/>
        </w:rPr>
        <w:t>S</w:t>
      </w:r>
      <w:r>
        <w:rPr>
          <w:rFonts w:eastAsiaTheme="minorEastAsia" w:hint="eastAsia"/>
          <w:lang w:eastAsia="zh-CN"/>
        </w:rPr>
        <w:t xml:space="preserve">imilar </w:t>
      </w:r>
      <w:r w:rsidR="00E92A30">
        <w:rPr>
          <w:rFonts w:eastAsiaTheme="minorEastAsia" w:hint="eastAsia"/>
          <w:lang w:eastAsia="zh-CN"/>
        </w:rPr>
        <w:t xml:space="preserve">to </w:t>
      </w:r>
      <w:r>
        <w:rPr>
          <w:rFonts w:eastAsiaTheme="minorEastAsia" w:hint="eastAsia"/>
          <w:lang w:eastAsia="zh-CN"/>
        </w:rPr>
        <w:t>previous example, antenna port 1 does not contribute to the intra-cell interference.</w:t>
      </w:r>
    </w:p>
    <w:p w:rsidR="00000000" w:rsidRDefault="008D7BE6" w:rsidP="000F3DD9">
      <w:pPr>
        <w:pStyle w:val="a0"/>
        <w:spacing w:beforeLines="50"/>
        <w:rPr>
          <w:rFonts w:eastAsiaTheme="minorEastAsia"/>
          <w:lang w:eastAsia="zh-CN"/>
        </w:rPr>
      </w:pPr>
      <w:r>
        <w:rPr>
          <w:rFonts w:eastAsiaTheme="minorEastAsia"/>
          <w:lang w:eastAsia="zh-CN"/>
        </w:rPr>
        <w:t>T</w:t>
      </w:r>
      <w:r>
        <w:rPr>
          <w:rFonts w:eastAsiaTheme="minorEastAsia" w:hint="eastAsia"/>
          <w:lang w:eastAsia="zh-CN"/>
        </w:rPr>
        <w:t xml:space="preserve">he NZP CSI-RS used for interference measurement </w:t>
      </w:r>
      <w:r w:rsidR="002A174D">
        <w:rPr>
          <w:rFonts w:eastAsiaTheme="minorEastAsia" w:hint="eastAsia"/>
          <w:lang w:eastAsia="zh-CN"/>
        </w:rPr>
        <w:t xml:space="preserve">is </w:t>
      </w:r>
      <w:r w:rsidR="002A174D">
        <w:rPr>
          <w:rFonts w:eastAsiaTheme="minorEastAsia"/>
          <w:lang w:eastAsia="zh-CN"/>
        </w:rPr>
        <w:t>beamformed</w:t>
      </w:r>
      <w:r w:rsidR="002A174D">
        <w:rPr>
          <w:rFonts w:eastAsiaTheme="minorEastAsia" w:hint="eastAsia"/>
          <w:lang w:eastAsia="zh-CN"/>
        </w:rPr>
        <w:t xml:space="preserve"> with precoder of co-scheduled UE, and </w:t>
      </w:r>
      <w:r>
        <w:rPr>
          <w:rFonts w:eastAsiaTheme="minorEastAsia" w:hint="eastAsia"/>
          <w:lang w:eastAsia="zh-CN"/>
        </w:rPr>
        <w:t xml:space="preserve">can </w:t>
      </w:r>
      <w:r w:rsidR="002A174D">
        <w:rPr>
          <w:rFonts w:eastAsiaTheme="minorEastAsia" w:hint="eastAsia"/>
          <w:lang w:eastAsia="zh-CN"/>
        </w:rPr>
        <w:t xml:space="preserve">of course </w:t>
      </w:r>
      <w:r>
        <w:rPr>
          <w:rFonts w:eastAsiaTheme="minorEastAsia" w:hint="eastAsia"/>
          <w:lang w:eastAsia="zh-CN"/>
        </w:rPr>
        <w:t xml:space="preserve">be used by co-scheduled UEs to measure channel part. Actually, the NZP CSI-RS can be shared by co-scheduled UEs to measure interference or channel part according to configuration. </w:t>
      </w:r>
      <w:r w:rsidR="00EB4287">
        <w:rPr>
          <w:rFonts w:eastAsiaTheme="minorEastAsia" w:hint="eastAsia"/>
          <w:lang w:eastAsia="zh-CN"/>
        </w:rPr>
        <w:t xml:space="preserve">An example is given in Figure </w:t>
      </w:r>
      <w:r w:rsidR="00D12DEC">
        <w:rPr>
          <w:rFonts w:eastAsiaTheme="minorEastAsia" w:hint="eastAsia"/>
          <w:lang w:eastAsia="zh-CN"/>
        </w:rPr>
        <w:t>1</w:t>
      </w:r>
      <w:r w:rsidR="00EB4287">
        <w:rPr>
          <w:rFonts w:eastAsiaTheme="minorEastAsia" w:hint="eastAsia"/>
          <w:lang w:eastAsia="zh-CN"/>
        </w:rPr>
        <w:t xml:space="preserve"> to illustrate how this can be achieved. </w:t>
      </w:r>
      <w:r w:rsidR="002A174D">
        <w:rPr>
          <w:rFonts w:eastAsiaTheme="minorEastAsia"/>
          <w:lang w:eastAsia="zh-CN"/>
        </w:rPr>
        <w:t>I</w:t>
      </w:r>
      <w:r w:rsidR="002A174D">
        <w:rPr>
          <w:rFonts w:eastAsiaTheme="minorEastAsia" w:hint="eastAsia"/>
          <w:lang w:eastAsia="zh-CN"/>
        </w:rPr>
        <w:t xml:space="preserve">n the example, four </w:t>
      </w:r>
      <w:r w:rsidR="00EB4287">
        <w:rPr>
          <w:rFonts w:eastAsiaTheme="minorEastAsia" w:hint="eastAsia"/>
          <w:lang w:eastAsia="zh-CN"/>
        </w:rPr>
        <w:t xml:space="preserve">UEs are co-scheduled with one layer for each UE. </w:t>
      </w:r>
      <w:r w:rsidR="00EB4287">
        <w:rPr>
          <w:rFonts w:eastAsiaTheme="minorEastAsia"/>
          <w:lang w:eastAsia="zh-CN"/>
        </w:rPr>
        <w:t>T</w:t>
      </w:r>
      <w:r w:rsidR="00EB4287">
        <w:rPr>
          <w:rFonts w:eastAsiaTheme="minorEastAsia" w:hint="eastAsia"/>
          <w:lang w:eastAsia="zh-CN"/>
        </w:rPr>
        <w:t>here are four co-scheduled layers in total. One NZP CSI-RS resource</w:t>
      </w:r>
      <w:r w:rsidR="002A174D">
        <w:rPr>
          <w:rFonts w:eastAsiaTheme="minorEastAsia" w:hint="eastAsia"/>
          <w:lang w:eastAsia="zh-CN"/>
        </w:rPr>
        <w:t xml:space="preserve"> with </w:t>
      </w:r>
      <w:proofErr w:type="spellStart"/>
      <w:r w:rsidR="002A174D" w:rsidRPr="00A67EA1">
        <w:rPr>
          <w:rFonts w:eastAsiaTheme="minorEastAsia" w:hint="eastAsia"/>
          <w:i/>
          <w:lang w:eastAsia="zh-CN"/>
        </w:rPr>
        <w:t>N</w:t>
      </w:r>
      <w:r w:rsidR="002A174D" w:rsidRPr="00A67EA1">
        <w:rPr>
          <w:rFonts w:eastAsiaTheme="minorEastAsia" w:hint="eastAsia"/>
          <w:vertAlign w:val="subscript"/>
          <w:lang w:eastAsia="zh-CN"/>
        </w:rPr>
        <w:t>p</w:t>
      </w:r>
      <w:proofErr w:type="spellEnd"/>
      <w:r w:rsidR="002A174D">
        <w:rPr>
          <w:rFonts w:eastAsiaTheme="minorEastAsia" w:hint="eastAsia"/>
          <w:lang w:eastAsia="zh-CN"/>
        </w:rPr>
        <w:t xml:space="preserve"> = 4 antenna ports</w:t>
      </w:r>
      <w:r w:rsidR="00EB4287">
        <w:rPr>
          <w:rFonts w:eastAsiaTheme="minorEastAsia" w:hint="eastAsia"/>
          <w:lang w:eastAsia="zh-CN"/>
        </w:rPr>
        <w:t xml:space="preserve"> is used by all four UEs t</w:t>
      </w:r>
      <w:r w:rsidR="00EB4287" w:rsidRPr="002A174D">
        <w:rPr>
          <w:rFonts w:eastAsiaTheme="minorEastAsia" w:hint="eastAsia"/>
          <w:lang w:eastAsia="zh-CN"/>
        </w:rPr>
        <w:t xml:space="preserve">o </w:t>
      </w:r>
      <w:r w:rsidR="00EB4287">
        <w:rPr>
          <w:rFonts w:eastAsiaTheme="minorEastAsia" w:hint="eastAsia"/>
          <w:lang w:eastAsia="zh-CN"/>
        </w:rPr>
        <w:t>measure interference and channel. Tak</w:t>
      </w:r>
      <w:r w:rsidR="00D12DEC">
        <w:rPr>
          <w:rFonts w:eastAsiaTheme="minorEastAsia" w:hint="eastAsia"/>
          <w:lang w:eastAsia="zh-CN"/>
        </w:rPr>
        <w:t>ing</w:t>
      </w:r>
      <w:r w:rsidR="00EB4287">
        <w:rPr>
          <w:rFonts w:eastAsiaTheme="minorEastAsia" w:hint="eastAsia"/>
          <w:lang w:eastAsia="zh-CN"/>
        </w:rPr>
        <w:t xml:space="preserve"> UE2 as example</w:t>
      </w:r>
      <w:r w:rsidR="00D12DEC">
        <w:rPr>
          <w:rFonts w:eastAsiaTheme="minorEastAsia" w:hint="eastAsia"/>
          <w:lang w:eastAsia="zh-CN"/>
        </w:rPr>
        <w:t>, t</w:t>
      </w:r>
      <w:r w:rsidR="00EB4287">
        <w:rPr>
          <w:rFonts w:eastAsiaTheme="minorEastAsia" w:hint="eastAsia"/>
          <w:lang w:eastAsia="zh-CN"/>
        </w:rPr>
        <w:t xml:space="preserve">he UE is configured with one </w:t>
      </w:r>
      <w:r w:rsidR="0076193B">
        <w:rPr>
          <w:rFonts w:eastAsiaTheme="minorEastAsia" w:hint="eastAsia"/>
          <w:lang w:eastAsia="zh-CN"/>
        </w:rPr>
        <w:t xml:space="preserve">matrix </w:t>
      </w:r>
      <w:r w:rsidR="00EB4287">
        <w:rPr>
          <w:rFonts w:eastAsiaTheme="minorEastAsia" w:hint="eastAsia"/>
          <w:lang w:eastAsia="zh-CN"/>
        </w:rPr>
        <w:t xml:space="preserve">in port selection codebook, </w:t>
      </w:r>
      <w:r w:rsidR="00D12DEC">
        <w:rPr>
          <w:rFonts w:eastAsiaTheme="minorEastAsia" w:hint="eastAsia"/>
          <w:lang w:eastAsia="zh-CN"/>
        </w:rPr>
        <w:t>i.e.</w:t>
      </w:r>
      <w:proofErr w:type="gramStart"/>
      <w:r w:rsidR="00D12DEC">
        <w:rPr>
          <w:rFonts w:eastAsiaTheme="minorEastAsia" w:hint="eastAsia"/>
          <w:lang w:eastAsia="zh-CN"/>
        </w:rPr>
        <w:t xml:space="preserve">, </w:t>
      </w:r>
      <m:oMath>
        <w:proofErr w:type="gramEnd"/>
        <m:sSup>
          <m:sSupPr>
            <m:ctrlPr>
              <w:rPr>
                <w:rFonts w:ascii="Cambria Math" w:eastAsiaTheme="minorEastAsia" w:hAnsi="Cambria Math"/>
                <w:lang w:eastAsia="zh-CN"/>
              </w:rPr>
            </m:ctrlPr>
          </m:sSupPr>
          <m:e>
            <m:d>
              <m:dPr>
                <m:begChr m:val="["/>
                <m:endChr m:val="]"/>
                <m:ctrlPr>
                  <w:rPr>
                    <w:rFonts w:ascii="Cambria Math" w:eastAsiaTheme="minorEastAsia" w:hAnsi="Cambria Math"/>
                    <w:lang w:eastAsia="zh-CN"/>
                  </w:rPr>
                </m:ctrlPr>
              </m:dPr>
              <m:e>
                <m:m>
                  <m:mPr>
                    <m:mcs>
                      <m:mc>
                        <m:mcPr>
                          <m:count m:val="4"/>
                          <m:mcJc m:val="center"/>
                        </m:mcPr>
                      </m:mc>
                    </m:mcs>
                    <m:ctrlPr>
                      <w:rPr>
                        <w:rFonts w:ascii="Cambria Math" w:eastAsiaTheme="minorEastAsia" w:hAnsi="Cambria Math"/>
                        <w:lang w:eastAsia="zh-CN"/>
                      </w:rPr>
                    </m:ctrlPr>
                  </m:mPr>
                  <m:mr>
                    <m:e>
                      <m:r>
                        <m:rPr>
                          <m:sty m:val="p"/>
                        </m:rPr>
                        <w:rPr>
                          <w:rFonts w:ascii="Cambria Math" w:eastAsiaTheme="minorEastAsia" w:hAnsi="Cambria Math"/>
                          <w:lang w:eastAsia="zh-CN"/>
                        </w:rPr>
                        <m:t>0</m:t>
                      </m:r>
                    </m:e>
                    <m:e>
                      <m:r>
                        <m:rPr>
                          <m:sty m:val="p"/>
                        </m:rPr>
                        <w:rPr>
                          <w:rFonts w:ascii="Cambria Math" w:eastAsiaTheme="minorEastAsia" w:hAnsi="Cambria Math"/>
                          <w:lang w:eastAsia="zh-CN"/>
                        </w:rPr>
                        <m:t>1</m:t>
                      </m:r>
                    </m:e>
                    <m:e>
                      <m:r>
                        <m:rPr>
                          <m:sty m:val="p"/>
                        </m:rPr>
                        <w:rPr>
                          <w:rFonts w:ascii="Cambria Math" w:eastAsiaTheme="minorEastAsia" w:hAnsi="Cambria Math"/>
                          <w:lang w:eastAsia="zh-CN"/>
                        </w:rPr>
                        <m:t>0</m:t>
                      </m:r>
                      <m:ctrlPr>
                        <w:rPr>
                          <w:rFonts w:ascii="Cambria Math" w:eastAsia="Cambria Math" w:hAnsi="Cambria Math" w:cs="Cambria Math"/>
                        </w:rPr>
                      </m:ctrlPr>
                    </m:e>
                    <m:e>
                      <m:r>
                        <m:rPr>
                          <m:sty m:val="p"/>
                        </m:rPr>
                        <w:rPr>
                          <w:rFonts w:ascii="Cambria Math" w:eastAsia="Cambria Math" w:hAnsi="Cambria Math" w:cs="Cambria Math"/>
                        </w:rPr>
                        <m:t>0</m:t>
                      </m:r>
                    </m:e>
                  </m:mr>
                </m:m>
              </m:e>
            </m:d>
          </m:e>
          <m:sup>
            <m:r>
              <m:rPr>
                <m:sty m:val="p"/>
              </m:rPr>
              <w:rPr>
                <w:rFonts w:ascii="Cambria Math" w:eastAsiaTheme="minorEastAsia" w:hAnsi="Cambria Math"/>
                <w:lang w:eastAsia="zh-CN"/>
              </w:rPr>
              <m:t>T</m:t>
            </m:r>
          </m:sup>
        </m:sSup>
      </m:oMath>
      <w:r w:rsidR="00EB4287">
        <w:rPr>
          <w:rFonts w:eastAsiaTheme="minorEastAsia" w:hint="eastAsia"/>
          <w:lang w:eastAsia="zh-CN"/>
        </w:rPr>
        <w:t xml:space="preserve">. With this configuration, UE2 uses </w:t>
      </w:r>
      <w:r w:rsidR="00B36AC1">
        <w:rPr>
          <w:rFonts w:eastAsiaTheme="minorEastAsia" w:hint="eastAsia"/>
          <w:lang w:eastAsia="zh-CN"/>
        </w:rPr>
        <w:t>antenna port 1 for channel part measurement.</w:t>
      </w:r>
      <w:r w:rsidR="00C8051B">
        <w:rPr>
          <w:rFonts w:eastAsiaTheme="minorEastAsia" w:hint="eastAsia"/>
          <w:lang w:eastAsia="zh-CN"/>
        </w:rPr>
        <w:t xml:space="preserve"> </w:t>
      </w:r>
      <w:r w:rsidR="00C8051B">
        <w:rPr>
          <w:rFonts w:eastAsiaTheme="minorEastAsia"/>
          <w:lang w:eastAsia="zh-CN"/>
        </w:rPr>
        <w:t>A</w:t>
      </w:r>
      <w:r w:rsidR="00C8051B">
        <w:rPr>
          <w:rFonts w:eastAsiaTheme="minorEastAsia" w:hint="eastAsia"/>
          <w:lang w:eastAsia="zh-CN"/>
        </w:rPr>
        <w:t xml:space="preserve">t the same time, UE2 is configured with the port selection </w:t>
      </w:r>
      <w:r w:rsidR="0076193B">
        <w:rPr>
          <w:rFonts w:eastAsiaTheme="minorEastAsia" w:hint="eastAsia"/>
          <w:lang w:eastAsia="zh-CN"/>
        </w:rPr>
        <w:t xml:space="preserve">matrix </w:t>
      </w:r>
      <w:r w:rsidR="00C8051B">
        <w:rPr>
          <w:rFonts w:eastAsiaTheme="minorEastAsia" w:hint="eastAsia"/>
          <w:lang w:eastAsia="zh-CN"/>
        </w:rPr>
        <w:t xml:space="preserve">given </w:t>
      </w:r>
      <w:r w:rsidR="00C8051B">
        <w:rPr>
          <w:rFonts w:eastAsiaTheme="minorEastAsia"/>
          <w:lang w:eastAsia="zh-CN"/>
        </w:rPr>
        <w:t>in the</w:t>
      </w:r>
      <w:r w:rsidR="00C8051B">
        <w:rPr>
          <w:rFonts w:eastAsiaTheme="minorEastAsia" w:hint="eastAsia"/>
          <w:lang w:eastAsia="zh-CN"/>
        </w:rPr>
        <w:t xml:space="preserve"> figure for interference calculation.</w:t>
      </w:r>
      <w:r w:rsidR="00C91F2A">
        <w:rPr>
          <w:rFonts w:eastAsiaTheme="minorEastAsia" w:hint="eastAsia"/>
          <w:lang w:eastAsia="zh-CN"/>
        </w:rPr>
        <w:t xml:space="preserve"> UE2 uses antenna port 0, 2, 3 for interference measurement.</w:t>
      </w:r>
    </w:p>
    <w:p w:rsidR="006B3853" w:rsidRDefault="00420CBA" w:rsidP="000F3DD9">
      <w:pPr>
        <w:pStyle w:val="a0"/>
        <w:spacing w:beforeLines="50"/>
        <w:jc w:val="center"/>
        <w:rPr>
          <w:rFonts w:eastAsiaTheme="minorEastAsia"/>
          <w:lang w:eastAsia="zh-CN"/>
        </w:rPr>
      </w:pPr>
      <w:r w:rsidRPr="00420CBA">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1.05pt;height:157.45pt">
            <v:imagedata r:id="rId8" o:title=""/>
          </v:shape>
        </w:pict>
      </w:r>
    </w:p>
    <w:p w:rsidR="00000000" w:rsidRDefault="003F35D7" w:rsidP="00420CBA">
      <w:pPr>
        <w:pStyle w:val="a0"/>
        <w:spacing w:beforeLines="50"/>
        <w:jc w:val="center"/>
        <w:rPr>
          <w:rFonts w:eastAsiaTheme="minorEastAsia"/>
          <w:lang w:eastAsia="zh-CN"/>
        </w:rPr>
      </w:pPr>
      <w:r>
        <w:rPr>
          <w:rFonts w:eastAsiaTheme="minorEastAsia" w:hint="eastAsia"/>
          <w:lang w:eastAsia="zh-CN"/>
        </w:rPr>
        <w:t xml:space="preserve">Figure </w:t>
      </w:r>
      <w:r w:rsidR="00D12DEC">
        <w:rPr>
          <w:rFonts w:eastAsiaTheme="minorEastAsia" w:hint="eastAsia"/>
          <w:lang w:eastAsia="zh-CN"/>
        </w:rPr>
        <w:t>1</w:t>
      </w:r>
      <w:r>
        <w:rPr>
          <w:rFonts w:eastAsiaTheme="minorEastAsia" w:hint="eastAsia"/>
          <w:lang w:eastAsia="zh-CN"/>
        </w:rPr>
        <w:t xml:space="preserve">: </w:t>
      </w:r>
      <w:r w:rsidR="00BC79A9">
        <w:rPr>
          <w:rFonts w:eastAsiaTheme="minorEastAsia" w:hint="eastAsia"/>
          <w:lang w:eastAsia="zh-CN"/>
        </w:rPr>
        <w:t>Example of NZP CSI-RS sharing for channel and interference measurement</w:t>
      </w:r>
    </w:p>
    <w:p w:rsidR="00000000" w:rsidRDefault="00675F6F" w:rsidP="00420CBA">
      <w:pPr>
        <w:pStyle w:val="a0"/>
        <w:spacing w:beforeLines="50"/>
        <w:rPr>
          <w:rFonts w:eastAsiaTheme="minorEastAsia"/>
          <w:lang w:eastAsia="zh-CN"/>
        </w:rPr>
      </w:pPr>
      <w:r>
        <w:rPr>
          <w:rFonts w:eastAsiaTheme="minorEastAsia" w:hint="eastAsia"/>
          <w:lang w:eastAsia="zh-CN"/>
        </w:rPr>
        <w:lastRenderedPageBreak/>
        <w:t xml:space="preserve">In summary, a UE uses one NZP CSI-RS resource for both channel and interference measurement. Two precoding matrices are indicated to UE describing how interference and channel shall be measured, respectively. The three </w:t>
      </w:r>
      <w:r w:rsidR="0076193B">
        <w:rPr>
          <w:rFonts w:eastAsiaTheme="minorEastAsia" w:hint="eastAsia"/>
          <w:lang w:eastAsia="zh-CN"/>
        </w:rPr>
        <w:t xml:space="preserve">options </w:t>
      </w:r>
      <w:r>
        <w:rPr>
          <w:rFonts w:eastAsiaTheme="minorEastAsia" w:hint="eastAsia"/>
          <w:lang w:eastAsia="zh-CN"/>
        </w:rPr>
        <w:t>of indicating interference layer are more or less equivalent. We slightly prefer to use port selection codebook.</w:t>
      </w:r>
    </w:p>
    <w:p w:rsidR="00675F6F" w:rsidRPr="00836436" w:rsidRDefault="00675F6F" w:rsidP="00675F6F">
      <w:pPr>
        <w:pStyle w:val="a0"/>
        <w:rPr>
          <w:rFonts w:eastAsiaTheme="minorEastAsia"/>
          <w:b/>
          <w:u w:val="single"/>
          <w:lang w:eastAsia="zh-CN"/>
        </w:rPr>
      </w:pPr>
      <w:r w:rsidRPr="00836436">
        <w:rPr>
          <w:rFonts w:eastAsiaTheme="minorEastAsia" w:hint="eastAsia"/>
          <w:b/>
          <w:u w:val="single"/>
          <w:lang w:eastAsia="zh-CN"/>
        </w:rPr>
        <w:t xml:space="preserve">Proposal </w:t>
      </w:r>
      <w:r>
        <w:rPr>
          <w:rFonts w:eastAsiaTheme="minorEastAsia" w:hint="eastAsia"/>
          <w:b/>
          <w:u w:val="single"/>
          <w:lang w:eastAsia="zh-CN"/>
        </w:rPr>
        <w:t>1</w:t>
      </w:r>
      <w:r w:rsidRPr="00836436">
        <w:rPr>
          <w:rFonts w:eastAsiaTheme="minorEastAsia" w:hint="eastAsia"/>
          <w:b/>
          <w:u w:val="single"/>
          <w:lang w:eastAsia="zh-CN"/>
        </w:rPr>
        <w:t>:</w:t>
      </w:r>
    </w:p>
    <w:p w:rsidR="0004705E" w:rsidRDefault="00675F6F" w:rsidP="008C174E">
      <w:pPr>
        <w:pStyle w:val="a0"/>
        <w:numPr>
          <w:ilvl w:val="0"/>
          <w:numId w:val="45"/>
        </w:numPr>
        <w:spacing w:before="120"/>
        <w:rPr>
          <w:rFonts w:eastAsiaTheme="minorEastAsia"/>
          <w:i/>
          <w:lang w:eastAsia="zh-CN"/>
        </w:rPr>
      </w:pPr>
      <w:r w:rsidRPr="00675F6F">
        <w:rPr>
          <w:rFonts w:eastAsiaTheme="minorEastAsia" w:hint="eastAsia"/>
          <w:i/>
          <w:lang w:eastAsia="zh-CN"/>
        </w:rPr>
        <w:t>Support</w:t>
      </w:r>
      <w:r w:rsidRPr="008E340E">
        <w:rPr>
          <w:rFonts w:eastAsiaTheme="minorEastAsia" w:hint="eastAsia"/>
          <w:i/>
          <w:lang w:eastAsia="zh-CN"/>
        </w:rPr>
        <w:t xml:space="preserve"> using port selection codebook to indicate the actual interference layers in configured NZP CSI-RS</w:t>
      </w:r>
      <w:r>
        <w:rPr>
          <w:rFonts w:eastAsiaTheme="minorEastAsia" w:hint="eastAsia"/>
          <w:i/>
          <w:lang w:eastAsia="zh-CN"/>
        </w:rPr>
        <w:t xml:space="preserve"> resource for interference measurement</w:t>
      </w:r>
      <w:r w:rsidRPr="008E340E">
        <w:rPr>
          <w:rFonts w:eastAsiaTheme="minorEastAsia" w:hint="eastAsia"/>
          <w:i/>
          <w:lang w:eastAsia="zh-CN"/>
        </w:rPr>
        <w:t>.</w:t>
      </w:r>
    </w:p>
    <w:p w:rsidR="00000000" w:rsidRDefault="00E92A30" w:rsidP="000F3DD9">
      <w:pPr>
        <w:pStyle w:val="a0"/>
        <w:spacing w:beforeLines="50"/>
        <w:rPr>
          <w:rFonts w:eastAsiaTheme="minorEastAsia"/>
          <w:lang w:eastAsia="zh-CN"/>
        </w:rPr>
      </w:pPr>
      <w:r>
        <w:rPr>
          <w:rFonts w:eastAsiaTheme="minorEastAsia"/>
          <w:lang w:eastAsia="zh-CN"/>
        </w:rPr>
        <w:t>T</w:t>
      </w:r>
      <w:r>
        <w:rPr>
          <w:rFonts w:eastAsiaTheme="minorEastAsia" w:hint="eastAsia"/>
          <w:lang w:eastAsia="zh-CN"/>
        </w:rPr>
        <w:t>he transmission power of NZP CSI-RS may be different from the actual interference</w:t>
      </w:r>
      <w:r w:rsidR="00B576A0">
        <w:rPr>
          <w:rFonts w:eastAsiaTheme="minorEastAsia" w:hint="eastAsia"/>
          <w:lang w:eastAsia="zh-CN"/>
        </w:rPr>
        <w:t xml:space="preserve"> signal</w:t>
      </w:r>
      <w:r>
        <w:rPr>
          <w:rFonts w:eastAsiaTheme="minorEastAsia" w:hint="eastAsia"/>
          <w:lang w:eastAsia="zh-CN"/>
        </w:rPr>
        <w:t xml:space="preserve">. </w:t>
      </w:r>
      <w:r>
        <w:rPr>
          <w:rFonts w:eastAsiaTheme="minorEastAsia"/>
          <w:lang w:eastAsia="zh-CN"/>
        </w:rPr>
        <w:t>O</w:t>
      </w:r>
      <w:r>
        <w:rPr>
          <w:rFonts w:eastAsiaTheme="minorEastAsia" w:hint="eastAsia"/>
          <w:lang w:eastAsia="zh-CN"/>
        </w:rPr>
        <w:t xml:space="preserve">ne possible reason is power boosting of NZP CSI-RS. </w:t>
      </w:r>
      <w:r>
        <w:rPr>
          <w:rFonts w:eastAsiaTheme="minorEastAsia"/>
          <w:lang w:eastAsia="zh-CN"/>
        </w:rPr>
        <w:t>T</w:t>
      </w:r>
      <w:r>
        <w:rPr>
          <w:rFonts w:eastAsiaTheme="minorEastAsia" w:hint="eastAsia"/>
          <w:lang w:eastAsia="zh-CN"/>
        </w:rPr>
        <w:t>he UE also needs to know the ratio between the power of NZP CSI-RS and the corresponding interference layer.</w:t>
      </w:r>
    </w:p>
    <w:p w:rsidR="00675F6F" w:rsidRPr="00836436" w:rsidRDefault="00675F6F" w:rsidP="00675F6F">
      <w:pPr>
        <w:pStyle w:val="a0"/>
        <w:rPr>
          <w:rFonts w:eastAsiaTheme="minorEastAsia"/>
          <w:b/>
          <w:u w:val="single"/>
          <w:lang w:eastAsia="zh-CN"/>
        </w:rPr>
      </w:pPr>
      <w:r w:rsidRPr="00836436">
        <w:rPr>
          <w:rFonts w:eastAsiaTheme="minorEastAsia" w:hint="eastAsia"/>
          <w:b/>
          <w:u w:val="single"/>
          <w:lang w:eastAsia="zh-CN"/>
        </w:rPr>
        <w:t xml:space="preserve">Proposal </w:t>
      </w:r>
      <w:r w:rsidR="008D4B82">
        <w:rPr>
          <w:rFonts w:eastAsiaTheme="minorEastAsia" w:hint="eastAsia"/>
          <w:b/>
          <w:u w:val="single"/>
          <w:lang w:eastAsia="zh-CN"/>
        </w:rPr>
        <w:t>2</w:t>
      </w:r>
      <w:r w:rsidRPr="00836436">
        <w:rPr>
          <w:rFonts w:eastAsiaTheme="minorEastAsia" w:hint="eastAsia"/>
          <w:b/>
          <w:u w:val="single"/>
          <w:lang w:eastAsia="zh-CN"/>
        </w:rPr>
        <w:t>:</w:t>
      </w:r>
    </w:p>
    <w:p w:rsidR="0004705E" w:rsidRPr="0004705E" w:rsidRDefault="008D4B82" w:rsidP="008C174E">
      <w:pPr>
        <w:pStyle w:val="a0"/>
        <w:numPr>
          <w:ilvl w:val="0"/>
          <w:numId w:val="45"/>
        </w:numPr>
        <w:spacing w:before="120"/>
        <w:rPr>
          <w:rFonts w:eastAsiaTheme="minorEastAsia"/>
          <w:i/>
          <w:lang w:eastAsia="zh-CN"/>
        </w:rPr>
      </w:pPr>
      <w:r>
        <w:rPr>
          <w:rFonts w:eastAsiaTheme="minorEastAsia" w:hint="eastAsia"/>
          <w:i/>
          <w:lang w:eastAsia="zh-CN"/>
        </w:rPr>
        <w:t xml:space="preserve">Support indicating to UE a parameter that describes the ratio between the power of an interference layer and the transmission power of an antenna port of the NZP CSI-RS </w:t>
      </w:r>
      <w:r w:rsidR="00B576A0">
        <w:rPr>
          <w:rFonts w:eastAsiaTheme="minorEastAsia" w:hint="eastAsia"/>
          <w:i/>
          <w:lang w:eastAsia="zh-CN"/>
        </w:rPr>
        <w:t xml:space="preserve">configured </w:t>
      </w:r>
      <w:r>
        <w:rPr>
          <w:rFonts w:eastAsiaTheme="minorEastAsia" w:hint="eastAsia"/>
          <w:i/>
          <w:lang w:eastAsia="zh-CN"/>
        </w:rPr>
        <w:t>for interference measurement</w:t>
      </w:r>
      <w:r w:rsidR="00675F6F" w:rsidRPr="008E340E">
        <w:rPr>
          <w:rFonts w:eastAsiaTheme="minorEastAsia" w:hint="eastAsia"/>
          <w:i/>
          <w:lang w:eastAsia="zh-CN"/>
        </w:rPr>
        <w:t>.</w:t>
      </w:r>
    </w:p>
    <w:p w:rsidR="0004705E" w:rsidRPr="0004705E" w:rsidRDefault="0004705E" w:rsidP="0004705E">
      <w:pPr>
        <w:pStyle w:val="2"/>
        <w:tabs>
          <w:tab w:val="clear" w:pos="3447"/>
        </w:tabs>
        <w:ind w:left="562" w:hanging="562"/>
        <w:rPr>
          <w:b w:val="0"/>
        </w:rPr>
      </w:pPr>
      <w:r w:rsidRPr="0004705E">
        <w:t>Configuration aspects</w:t>
      </w:r>
    </w:p>
    <w:p w:rsidR="00C91F2A" w:rsidRDefault="008A0344" w:rsidP="005801CB">
      <w:pPr>
        <w:pStyle w:val="a0"/>
        <w:rPr>
          <w:rFonts w:eastAsiaTheme="minorEastAsia"/>
          <w:lang w:eastAsia="zh-CN"/>
        </w:rPr>
      </w:pPr>
      <w:r>
        <w:rPr>
          <w:rFonts w:eastAsiaTheme="minorEastAsia"/>
          <w:lang w:eastAsia="zh-CN"/>
        </w:rPr>
        <w:t xml:space="preserve">From the </w:t>
      </w:r>
      <w:r w:rsidR="00836436">
        <w:rPr>
          <w:rFonts w:eastAsiaTheme="minorEastAsia" w:hint="eastAsia"/>
          <w:lang w:eastAsia="zh-CN"/>
        </w:rPr>
        <w:t>discussion</w:t>
      </w:r>
      <w:r w:rsidR="008D4B82">
        <w:rPr>
          <w:rFonts w:eastAsiaTheme="minorEastAsia" w:hint="eastAsia"/>
          <w:lang w:eastAsia="zh-CN"/>
        </w:rPr>
        <w:t xml:space="preserve"> in previous section</w:t>
      </w:r>
      <w:r>
        <w:rPr>
          <w:rFonts w:eastAsiaTheme="minorEastAsia"/>
          <w:lang w:eastAsia="zh-CN"/>
        </w:rPr>
        <w:t xml:space="preserve">, </w:t>
      </w:r>
      <w:r>
        <w:rPr>
          <w:rFonts w:eastAsiaTheme="minorEastAsia" w:hint="eastAsia"/>
          <w:lang w:eastAsia="zh-CN"/>
        </w:rPr>
        <w:t>a single CSI-RS resource is used for both channel and interference measurement</w:t>
      </w:r>
      <w:r w:rsidR="00C91F2A">
        <w:rPr>
          <w:rFonts w:eastAsiaTheme="minorEastAsia" w:hint="eastAsia"/>
          <w:lang w:eastAsia="zh-CN"/>
        </w:rPr>
        <w:t xml:space="preserve"> for all co-scheduled UEs</w:t>
      </w:r>
      <w:r>
        <w:rPr>
          <w:rFonts w:eastAsiaTheme="minorEastAsia" w:hint="eastAsia"/>
          <w:lang w:eastAsia="zh-CN"/>
        </w:rPr>
        <w:t xml:space="preserve">. </w:t>
      </w:r>
      <w:r>
        <w:rPr>
          <w:rFonts w:eastAsiaTheme="minorEastAsia"/>
          <w:lang w:eastAsia="zh-CN"/>
        </w:rPr>
        <w:t>T</w:t>
      </w:r>
      <w:r>
        <w:rPr>
          <w:rFonts w:eastAsiaTheme="minorEastAsia" w:hint="eastAsia"/>
          <w:lang w:eastAsia="zh-CN"/>
        </w:rPr>
        <w:t xml:space="preserve">his is </w:t>
      </w:r>
      <w:r w:rsidR="00C91F2A">
        <w:rPr>
          <w:rFonts w:eastAsiaTheme="minorEastAsia" w:hint="eastAsia"/>
          <w:lang w:eastAsia="zh-CN"/>
        </w:rPr>
        <w:t>exactly</w:t>
      </w:r>
      <w:r>
        <w:rPr>
          <w:rFonts w:eastAsiaTheme="minorEastAsia" w:hint="eastAsia"/>
          <w:lang w:eastAsia="zh-CN"/>
        </w:rPr>
        <w:t xml:space="preserve"> Alt.1 from last meeting</w:t>
      </w:r>
      <w:r w:rsidR="008D4B82">
        <w:rPr>
          <w:rFonts w:eastAsiaTheme="minorEastAsia" w:hint="eastAsia"/>
          <w:lang w:eastAsia="zh-CN"/>
        </w:rPr>
        <w:t>:</w:t>
      </w:r>
    </w:p>
    <w:p w:rsidR="00C91F2A" w:rsidRPr="005A2530" w:rsidRDefault="00C91F2A" w:rsidP="00836436">
      <w:pPr>
        <w:numPr>
          <w:ilvl w:val="0"/>
          <w:numId w:val="44"/>
        </w:numPr>
        <w:rPr>
          <w:i/>
          <w:szCs w:val="20"/>
        </w:rPr>
      </w:pPr>
      <w:r w:rsidRPr="005A2530">
        <w:rPr>
          <w:i/>
          <w:szCs w:val="20"/>
        </w:rPr>
        <w:t>Alt.1, a single CSI-RS resource for both channel and interference measurement</w:t>
      </w:r>
    </w:p>
    <w:p w:rsidR="00C91F2A" w:rsidRDefault="00C91F2A" w:rsidP="000F3DD9">
      <w:pPr>
        <w:numPr>
          <w:ilvl w:val="0"/>
          <w:numId w:val="44"/>
        </w:numPr>
        <w:spacing w:afterLines="50"/>
        <w:ind w:left="714" w:hanging="357"/>
        <w:rPr>
          <w:rFonts w:eastAsiaTheme="minorEastAsia"/>
          <w:lang w:eastAsia="zh-CN"/>
        </w:rPr>
      </w:pPr>
      <w:r w:rsidRPr="005A2530">
        <w:rPr>
          <w:i/>
          <w:szCs w:val="20"/>
        </w:rPr>
        <w:t>Alt.2, separately configured CSI-RS resources for channel and interference measurement</w:t>
      </w:r>
    </w:p>
    <w:p w:rsidR="00C91F2A" w:rsidRDefault="00C91F2A" w:rsidP="00C91F2A">
      <w:pPr>
        <w:pStyle w:val="a0"/>
        <w:rPr>
          <w:rFonts w:eastAsiaTheme="minorEastAsia"/>
          <w:lang w:eastAsia="zh-CN"/>
        </w:rPr>
      </w:pPr>
      <w:r>
        <w:rPr>
          <w:rFonts w:eastAsiaTheme="minorEastAsia" w:hint="eastAsia"/>
          <w:lang w:eastAsia="zh-CN"/>
        </w:rPr>
        <w:t xml:space="preserve">We have agreed a modular framework for CSI feedback configuration. </w:t>
      </w:r>
      <w:r w:rsidRPr="007758C5">
        <w:rPr>
          <w:lang w:eastAsia="ja-JP"/>
        </w:rPr>
        <w:t>A UE can be configured with N≥1 CSI reporting settings, M≥1 Resource settings, and 1 CSI measurement setting, where the CSI measurement setting includes L ≥1 links</w:t>
      </w:r>
      <w:r>
        <w:rPr>
          <w:rFonts w:eastAsiaTheme="minorEastAsia" w:hint="eastAsia"/>
          <w:lang w:eastAsia="zh-CN"/>
        </w:rPr>
        <w:t xml:space="preserve">. </w:t>
      </w:r>
      <w:r w:rsidRPr="007758C5">
        <w:rPr>
          <w:lang w:eastAsia="ja-JP"/>
        </w:rPr>
        <w:t>In each of the L links in CSI measurement setting</w:t>
      </w:r>
      <w:r>
        <w:rPr>
          <w:rFonts w:eastAsiaTheme="minorEastAsia" w:hint="eastAsia"/>
          <w:lang w:eastAsia="zh-CN"/>
        </w:rPr>
        <w:t xml:space="preserve"> an indication on the </w:t>
      </w:r>
      <w:r w:rsidRPr="007758C5">
        <w:rPr>
          <w:lang w:eastAsia="ja-JP"/>
        </w:rPr>
        <w:t>quantity to be measured (either channel or interference)</w:t>
      </w:r>
      <w:r>
        <w:rPr>
          <w:rFonts w:eastAsiaTheme="minorEastAsia" w:hint="eastAsia"/>
          <w:lang w:eastAsia="zh-CN"/>
        </w:rPr>
        <w:t xml:space="preserve"> is included. </w:t>
      </w:r>
      <w:r w:rsidRPr="00C91F2A">
        <w:rPr>
          <w:rFonts w:eastAsiaTheme="minorEastAsia"/>
          <w:lang w:eastAsia="zh-CN"/>
        </w:rPr>
        <w:t>One CSI reporting setting can be linked with one or multiple Resource settings</w:t>
      </w:r>
      <w:r>
        <w:rPr>
          <w:rFonts w:eastAsiaTheme="minorEastAsia" w:hint="eastAsia"/>
          <w:lang w:eastAsia="zh-CN"/>
        </w:rPr>
        <w:t xml:space="preserve">. Multiple </w:t>
      </w:r>
      <w:r w:rsidRPr="00C91F2A">
        <w:rPr>
          <w:rFonts w:eastAsiaTheme="minorEastAsia"/>
          <w:lang w:eastAsia="zh-CN"/>
        </w:rPr>
        <w:t>CSI reporting settings can be linked with the same Resource setting</w:t>
      </w:r>
      <w:r>
        <w:rPr>
          <w:rFonts w:eastAsiaTheme="minorEastAsia" w:hint="eastAsia"/>
          <w:lang w:eastAsia="zh-CN"/>
        </w:rPr>
        <w:t>.</w:t>
      </w:r>
    </w:p>
    <w:p w:rsidR="00DE102A" w:rsidRDefault="00DE102A" w:rsidP="00C91F2A">
      <w:pPr>
        <w:pStyle w:val="a0"/>
        <w:rPr>
          <w:rFonts w:eastAsiaTheme="minorEastAsia"/>
          <w:lang w:eastAsia="zh-CN"/>
        </w:rPr>
      </w:pPr>
      <w:r>
        <w:rPr>
          <w:rFonts w:eastAsiaTheme="minorEastAsia" w:hint="eastAsia"/>
          <w:lang w:eastAsia="zh-CN"/>
        </w:rPr>
        <w:t xml:space="preserve">To support Alt.1, a CSI </w:t>
      </w:r>
      <w:r w:rsidR="008D4B82">
        <w:rPr>
          <w:rFonts w:eastAsiaTheme="minorEastAsia" w:hint="eastAsia"/>
          <w:lang w:eastAsia="zh-CN"/>
        </w:rPr>
        <w:t xml:space="preserve">reporting </w:t>
      </w:r>
      <w:r>
        <w:rPr>
          <w:rFonts w:eastAsiaTheme="minorEastAsia"/>
          <w:lang w:eastAsia="zh-CN"/>
        </w:rPr>
        <w:t>setting</w:t>
      </w:r>
      <w:r>
        <w:rPr>
          <w:rFonts w:eastAsiaTheme="minorEastAsia" w:hint="eastAsia"/>
          <w:lang w:eastAsia="zh-CN"/>
        </w:rPr>
        <w:t xml:space="preserve"> and a Resource setting shall be associated with two different </w:t>
      </w:r>
      <w:r w:rsidR="008D4B82">
        <w:rPr>
          <w:rFonts w:eastAsiaTheme="minorEastAsia" w:hint="eastAsia"/>
          <w:lang w:eastAsia="zh-CN"/>
        </w:rPr>
        <w:t>links</w:t>
      </w:r>
      <w:r>
        <w:rPr>
          <w:rFonts w:eastAsiaTheme="minorEastAsia" w:hint="eastAsia"/>
          <w:lang w:eastAsia="zh-CN"/>
        </w:rPr>
        <w:t xml:space="preserve">, one for channel and one for interference measurement. </w:t>
      </w:r>
      <w:r>
        <w:rPr>
          <w:rFonts w:eastAsiaTheme="minorEastAsia"/>
          <w:lang w:eastAsia="zh-CN"/>
        </w:rPr>
        <w:t>T</w:t>
      </w:r>
      <w:r>
        <w:rPr>
          <w:rFonts w:eastAsiaTheme="minorEastAsia" w:hint="eastAsia"/>
          <w:lang w:eastAsia="zh-CN"/>
        </w:rPr>
        <w:t xml:space="preserve">o our understanding, this is </w:t>
      </w:r>
      <w:r w:rsidR="008D4B82">
        <w:rPr>
          <w:rFonts w:eastAsiaTheme="minorEastAsia" w:hint="eastAsia"/>
          <w:lang w:eastAsia="zh-CN"/>
        </w:rPr>
        <w:t xml:space="preserve">not </w:t>
      </w:r>
      <w:r>
        <w:rPr>
          <w:rFonts w:eastAsiaTheme="minorEastAsia" w:hint="eastAsia"/>
          <w:lang w:eastAsia="zh-CN"/>
        </w:rPr>
        <w:t xml:space="preserve">supported by </w:t>
      </w:r>
      <w:r w:rsidR="00011868">
        <w:rPr>
          <w:rFonts w:eastAsiaTheme="minorEastAsia"/>
          <w:lang w:eastAsia="zh-CN"/>
        </w:rPr>
        <w:t xml:space="preserve">the </w:t>
      </w:r>
      <w:r>
        <w:rPr>
          <w:rFonts w:eastAsiaTheme="minorEastAsia" w:hint="eastAsia"/>
          <w:lang w:eastAsia="zh-CN"/>
        </w:rPr>
        <w:t>current CSI framework.</w:t>
      </w:r>
    </w:p>
    <w:p w:rsidR="00C93710" w:rsidRDefault="00DE102A" w:rsidP="005801CB">
      <w:pPr>
        <w:pStyle w:val="a0"/>
        <w:rPr>
          <w:rFonts w:eastAsiaTheme="minorEastAsia"/>
          <w:lang w:eastAsia="zh-CN"/>
        </w:rPr>
      </w:pPr>
      <w:r>
        <w:rPr>
          <w:rFonts w:eastAsiaTheme="minorEastAsia" w:hint="eastAsia"/>
          <w:lang w:eastAsia="zh-CN"/>
        </w:rPr>
        <w:t>Meanwhile, the same</w:t>
      </w:r>
      <w:r w:rsidR="008A0344">
        <w:rPr>
          <w:rFonts w:eastAsiaTheme="minorEastAsia" w:hint="eastAsia"/>
          <w:lang w:eastAsia="zh-CN"/>
        </w:rPr>
        <w:t xml:space="preserve"> </w:t>
      </w:r>
      <w:r>
        <w:rPr>
          <w:rFonts w:eastAsiaTheme="minorEastAsia" w:hint="eastAsia"/>
          <w:lang w:eastAsia="zh-CN"/>
        </w:rPr>
        <w:t xml:space="preserve">functionality can </w:t>
      </w:r>
      <w:r w:rsidR="008A0344">
        <w:rPr>
          <w:rFonts w:eastAsiaTheme="minorEastAsia" w:hint="eastAsia"/>
          <w:lang w:eastAsia="zh-CN"/>
        </w:rPr>
        <w:t>be achieved by configuring two separate CSI-RS resource</w:t>
      </w:r>
      <w:r w:rsidR="0076193B">
        <w:rPr>
          <w:rFonts w:eastAsiaTheme="minorEastAsia" w:hint="eastAsia"/>
          <w:lang w:eastAsia="zh-CN"/>
        </w:rPr>
        <w:t>s</w:t>
      </w:r>
      <w:r w:rsidR="008A0344">
        <w:rPr>
          <w:rFonts w:eastAsiaTheme="minorEastAsia" w:hint="eastAsia"/>
          <w:lang w:eastAsia="zh-CN"/>
        </w:rPr>
        <w:t xml:space="preserve"> with the same configuration including number of antenna ports, </w:t>
      </w:r>
      <w:r w:rsidR="005C6B23">
        <w:rPr>
          <w:rFonts w:eastAsiaTheme="minorEastAsia" w:hint="eastAsia"/>
          <w:lang w:eastAsia="zh-CN"/>
        </w:rPr>
        <w:t>sequence, time/frequency resource, etc,</w:t>
      </w:r>
      <w:r w:rsidR="008A0344">
        <w:rPr>
          <w:rFonts w:eastAsiaTheme="minorEastAsia" w:hint="eastAsia"/>
          <w:lang w:eastAsia="zh-CN"/>
        </w:rPr>
        <w:t xml:space="preserve"> for channel and interference measurement</w:t>
      </w:r>
      <w:r w:rsidR="005C6B23">
        <w:rPr>
          <w:rFonts w:eastAsiaTheme="minorEastAsia" w:hint="eastAsia"/>
          <w:lang w:eastAsia="zh-CN"/>
        </w:rPr>
        <w:t xml:space="preserve">. </w:t>
      </w:r>
      <w:r>
        <w:rPr>
          <w:rFonts w:eastAsiaTheme="minorEastAsia"/>
          <w:lang w:eastAsia="zh-CN"/>
        </w:rPr>
        <w:t>T</w:t>
      </w:r>
      <w:r>
        <w:rPr>
          <w:rFonts w:eastAsiaTheme="minorEastAsia" w:hint="eastAsia"/>
          <w:lang w:eastAsia="zh-CN"/>
        </w:rPr>
        <w:t xml:space="preserve">hat is, the two logically different CSI-RS resources are </w:t>
      </w:r>
      <w:r w:rsidR="00B576A0">
        <w:rPr>
          <w:rFonts w:eastAsiaTheme="minorEastAsia" w:hint="eastAsia"/>
          <w:lang w:eastAsia="zh-CN"/>
        </w:rPr>
        <w:t xml:space="preserve">physically </w:t>
      </w:r>
      <w:r>
        <w:rPr>
          <w:rFonts w:eastAsiaTheme="minorEastAsia" w:hint="eastAsia"/>
          <w:lang w:eastAsia="zh-CN"/>
        </w:rPr>
        <w:t xml:space="preserve">the same one. </w:t>
      </w:r>
      <w:r w:rsidR="00DE4F3D">
        <w:rPr>
          <w:rFonts w:eastAsiaTheme="minorEastAsia" w:hint="eastAsia"/>
          <w:lang w:eastAsia="zh-CN"/>
        </w:rPr>
        <w:t xml:space="preserve">Whether </w:t>
      </w:r>
      <w:r w:rsidR="008D4B82">
        <w:rPr>
          <w:rFonts w:eastAsiaTheme="minorEastAsia" w:hint="eastAsia"/>
          <w:lang w:eastAsia="zh-CN"/>
        </w:rPr>
        <w:t xml:space="preserve">the </w:t>
      </w:r>
      <w:r>
        <w:rPr>
          <w:rFonts w:eastAsiaTheme="minorEastAsia" w:hint="eastAsia"/>
          <w:lang w:eastAsia="zh-CN"/>
        </w:rPr>
        <w:t>CSI-RS</w:t>
      </w:r>
      <w:r w:rsidR="00DE4F3D">
        <w:rPr>
          <w:rFonts w:eastAsiaTheme="minorEastAsia" w:hint="eastAsia"/>
          <w:lang w:eastAsia="zh-CN"/>
        </w:rPr>
        <w:t xml:space="preserve"> is used for channel or interference measurement is controlled by indication in </w:t>
      </w:r>
      <w:r>
        <w:rPr>
          <w:rFonts w:eastAsiaTheme="minorEastAsia" w:hint="eastAsia"/>
          <w:lang w:eastAsia="zh-CN"/>
        </w:rPr>
        <w:t xml:space="preserve">the </w:t>
      </w:r>
      <w:r w:rsidR="00DE4F3D">
        <w:rPr>
          <w:rFonts w:eastAsiaTheme="minorEastAsia" w:hint="eastAsia"/>
          <w:lang w:eastAsia="zh-CN"/>
        </w:rPr>
        <w:t xml:space="preserve">associated link. </w:t>
      </w:r>
      <w:r w:rsidR="00DE4F3D">
        <w:rPr>
          <w:rFonts w:eastAsiaTheme="minorEastAsia"/>
          <w:lang w:eastAsia="zh-CN"/>
        </w:rPr>
        <w:t>W</w:t>
      </w:r>
      <w:r w:rsidR="00DE4F3D">
        <w:rPr>
          <w:rFonts w:eastAsiaTheme="minorEastAsia" w:hint="eastAsia"/>
          <w:lang w:eastAsia="zh-CN"/>
        </w:rPr>
        <w:t>hich ports are used for channel</w:t>
      </w:r>
      <w:r w:rsidR="008D4B82">
        <w:rPr>
          <w:rFonts w:eastAsiaTheme="minorEastAsia" w:hint="eastAsia"/>
          <w:lang w:eastAsia="zh-CN"/>
        </w:rPr>
        <w:t xml:space="preserve"> or </w:t>
      </w:r>
      <w:r w:rsidR="00DE4F3D">
        <w:rPr>
          <w:rFonts w:eastAsiaTheme="minorEastAsia" w:hint="eastAsia"/>
          <w:lang w:eastAsia="zh-CN"/>
        </w:rPr>
        <w:t xml:space="preserve">interference measurement </w:t>
      </w:r>
      <w:r>
        <w:rPr>
          <w:rFonts w:eastAsiaTheme="minorEastAsia" w:hint="eastAsia"/>
          <w:lang w:eastAsia="zh-CN"/>
        </w:rPr>
        <w:t>shall</w:t>
      </w:r>
      <w:r w:rsidR="00DE4F3D">
        <w:rPr>
          <w:rFonts w:eastAsiaTheme="minorEastAsia" w:hint="eastAsia"/>
          <w:lang w:eastAsia="zh-CN"/>
        </w:rPr>
        <w:t xml:space="preserve"> </w:t>
      </w:r>
      <w:r>
        <w:rPr>
          <w:rFonts w:eastAsiaTheme="minorEastAsia" w:hint="eastAsia"/>
          <w:lang w:eastAsia="zh-CN"/>
        </w:rPr>
        <w:t xml:space="preserve">also be </w:t>
      </w:r>
      <w:r w:rsidR="00DE4F3D">
        <w:rPr>
          <w:rFonts w:eastAsiaTheme="minorEastAsia" w:hint="eastAsia"/>
          <w:lang w:eastAsia="zh-CN"/>
        </w:rPr>
        <w:t>signaled.</w:t>
      </w:r>
      <w:r>
        <w:rPr>
          <w:rFonts w:eastAsiaTheme="minorEastAsia" w:hint="eastAsia"/>
          <w:lang w:eastAsia="zh-CN"/>
        </w:rPr>
        <w:t xml:space="preserve"> This </w:t>
      </w:r>
      <w:r>
        <w:rPr>
          <w:rFonts w:eastAsiaTheme="minorEastAsia"/>
          <w:lang w:eastAsia="zh-CN"/>
        </w:rPr>
        <w:t>signaling</w:t>
      </w:r>
      <w:r>
        <w:rPr>
          <w:rFonts w:eastAsiaTheme="minorEastAsia" w:hint="eastAsia"/>
          <w:lang w:eastAsia="zh-CN"/>
        </w:rPr>
        <w:t xml:space="preserve"> is also needed </w:t>
      </w:r>
      <w:r w:rsidR="008D4B82">
        <w:rPr>
          <w:rFonts w:eastAsiaTheme="minorEastAsia" w:hint="eastAsia"/>
          <w:lang w:eastAsia="zh-CN"/>
        </w:rPr>
        <w:t xml:space="preserve">by </w:t>
      </w:r>
      <w:r>
        <w:rPr>
          <w:rFonts w:eastAsiaTheme="minorEastAsia" w:hint="eastAsia"/>
          <w:lang w:eastAsia="zh-CN"/>
        </w:rPr>
        <w:t>Alt.1.</w:t>
      </w:r>
    </w:p>
    <w:p w:rsidR="00DE102A" w:rsidRPr="00BB5FCA" w:rsidRDefault="00DE102A" w:rsidP="00DE102A">
      <w:pPr>
        <w:pStyle w:val="a0"/>
        <w:spacing w:before="120" w:after="0"/>
        <w:rPr>
          <w:rFonts w:eastAsiaTheme="minorEastAsia"/>
          <w:lang w:eastAsia="zh-CN"/>
        </w:rPr>
      </w:pPr>
      <w:r>
        <w:rPr>
          <w:rFonts w:eastAsiaTheme="minorEastAsia"/>
          <w:lang w:eastAsia="zh-CN"/>
        </w:rPr>
        <w:t>O</w:t>
      </w:r>
      <w:r>
        <w:rPr>
          <w:rFonts w:eastAsiaTheme="minorEastAsia" w:hint="eastAsia"/>
          <w:lang w:eastAsia="zh-CN"/>
        </w:rPr>
        <w:t xml:space="preserve">ne illustrative example of the configuration is given in Figure 2. Resource setting 1 and 2 include configurations of NZP CSI-RS for channel and interference. Resource setting 3 is the configuration of ZP CSI-RS for interference measurement. CSI reporting setting 1 is linked to the three Resource settings. Link 1 indicates that NZP CSI-RS </w:t>
      </w:r>
      <w:r w:rsidR="008D4B82">
        <w:rPr>
          <w:rFonts w:eastAsiaTheme="minorEastAsia" w:hint="eastAsia"/>
          <w:lang w:eastAsia="zh-CN"/>
        </w:rPr>
        <w:t xml:space="preserve">in </w:t>
      </w:r>
      <w:r>
        <w:rPr>
          <w:rFonts w:eastAsiaTheme="minorEastAsia" w:hint="eastAsia"/>
          <w:lang w:eastAsia="zh-CN"/>
        </w:rPr>
        <w:t xml:space="preserve">Resource setting 1 is used for channel measurement. Link 2 indicates that NZP CSI-RS in Resource setting 2 is used for interference measurement. </w:t>
      </w:r>
      <w:r w:rsidR="00836436">
        <w:rPr>
          <w:rFonts w:eastAsiaTheme="minorEastAsia" w:hint="eastAsia"/>
          <w:lang w:eastAsia="zh-CN"/>
        </w:rPr>
        <w:t xml:space="preserve">The two NZP CSI-RS resources in </w:t>
      </w:r>
      <w:r w:rsidR="00836436">
        <w:rPr>
          <w:rFonts w:eastAsiaTheme="minorEastAsia"/>
          <w:lang w:eastAsia="zh-CN"/>
        </w:rPr>
        <w:t>different</w:t>
      </w:r>
      <w:r w:rsidR="00836436">
        <w:rPr>
          <w:rFonts w:eastAsiaTheme="minorEastAsia" w:hint="eastAsia"/>
          <w:lang w:eastAsia="zh-CN"/>
        </w:rPr>
        <w:t xml:space="preserve"> Resource </w:t>
      </w:r>
      <w:r w:rsidR="00836436">
        <w:rPr>
          <w:rFonts w:eastAsiaTheme="minorEastAsia"/>
          <w:lang w:eastAsia="zh-CN"/>
        </w:rPr>
        <w:t>settings</w:t>
      </w:r>
      <w:r w:rsidR="00836436">
        <w:rPr>
          <w:rFonts w:eastAsiaTheme="minorEastAsia" w:hint="eastAsia"/>
          <w:lang w:eastAsia="zh-CN"/>
        </w:rPr>
        <w:t xml:space="preserve"> point the same physical resource</w:t>
      </w:r>
      <w:r w:rsidR="00D83ACC">
        <w:rPr>
          <w:rFonts w:eastAsiaTheme="minorEastAsia" w:hint="eastAsia"/>
          <w:lang w:eastAsia="zh-CN"/>
        </w:rPr>
        <w:t>s</w:t>
      </w:r>
      <w:r w:rsidR="00836436">
        <w:rPr>
          <w:rFonts w:eastAsiaTheme="minorEastAsia" w:hint="eastAsia"/>
          <w:lang w:eastAsia="zh-CN"/>
        </w:rPr>
        <w:t xml:space="preserve">. </w:t>
      </w:r>
      <w:r>
        <w:rPr>
          <w:rFonts w:eastAsiaTheme="minorEastAsia" w:hint="eastAsia"/>
          <w:lang w:eastAsia="zh-CN"/>
        </w:rPr>
        <w:t>Link 3 indicates that ZP CSI-RS in Resource setting 3 is used for interference measurement.</w:t>
      </w:r>
    </w:p>
    <w:p w:rsidR="00DE102A" w:rsidRDefault="00DE102A" w:rsidP="00DE102A">
      <w:pPr>
        <w:pStyle w:val="a0"/>
        <w:spacing w:before="120"/>
        <w:rPr>
          <w:rFonts w:eastAsiaTheme="minorEastAsia"/>
          <w:lang w:eastAsia="zh-CN"/>
        </w:rPr>
      </w:pPr>
    </w:p>
    <w:p w:rsidR="00DE102A" w:rsidRPr="007D49EF" w:rsidRDefault="00420CBA" w:rsidP="00DE102A">
      <w:pPr>
        <w:pStyle w:val="a0"/>
        <w:spacing w:before="120" w:after="0"/>
        <w:ind w:firstLineChars="200" w:firstLine="400"/>
        <w:jc w:val="center"/>
        <w:rPr>
          <w:rFonts w:eastAsiaTheme="minorEastAsia"/>
          <w:lang w:eastAsia="zh-CN"/>
        </w:rPr>
      </w:pPr>
      <w:r w:rsidRPr="00420CBA">
        <w:pict>
          <v:shape id="_x0000_i1026" type="#_x0000_t75" style="width:327.75pt;height:110.15pt">
            <v:imagedata r:id="rId9" o:title=""/>
          </v:shape>
        </w:pict>
      </w:r>
    </w:p>
    <w:p w:rsidR="006B3853" w:rsidRDefault="00DE102A" w:rsidP="000F3DD9">
      <w:pPr>
        <w:pStyle w:val="a0"/>
        <w:spacing w:beforeLines="50"/>
        <w:jc w:val="center"/>
        <w:rPr>
          <w:rFonts w:eastAsiaTheme="minorEastAsia"/>
          <w:lang w:eastAsia="zh-CN"/>
        </w:rPr>
      </w:pPr>
      <w:r w:rsidRPr="007D49EF">
        <w:rPr>
          <w:rFonts w:eastAsiaTheme="minorEastAsia" w:hint="eastAsia"/>
          <w:lang w:eastAsia="zh-CN"/>
        </w:rPr>
        <w:t xml:space="preserve">Figure </w:t>
      </w:r>
      <w:r>
        <w:rPr>
          <w:rFonts w:eastAsiaTheme="minorEastAsia" w:hint="eastAsia"/>
          <w:lang w:eastAsia="zh-CN"/>
        </w:rPr>
        <w:t>2</w:t>
      </w:r>
      <w:r w:rsidRPr="007D49EF">
        <w:rPr>
          <w:rFonts w:eastAsiaTheme="minorEastAsia" w:hint="eastAsia"/>
          <w:lang w:eastAsia="zh-CN"/>
        </w:rPr>
        <w:t>: Example of CSI acquisition framework configuration</w:t>
      </w:r>
    </w:p>
    <w:p w:rsidR="00DE4F3D" w:rsidRPr="00DE4F3D" w:rsidRDefault="00DE4F3D" w:rsidP="005801CB">
      <w:pPr>
        <w:pStyle w:val="a0"/>
        <w:rPr>
          <w:rFonts w:eastAsiaTheme="minorEastAsia"/>
          <w:lang w:eastAsia="zh-CN"/>
        </w:rPr>
      </w:pPr>
      <w:r>
        <w:rPr>
          <w:rFonts w:eastAsiaTheme="minorEastAsia"/>
          <w:lang w:eastAsia="zh-CN"/>
        </w:rPr>
        <w:t>F</w:t>
      </w:r>
      <w:r>
        <w:rPr>
          <w:rFonts w:eastAsiaTheme="minorEastAsia" w:hint="eastAsia"/>
          <w:lang w:eastAsia="zh-CN"/>
        </w:rPr>
        <w:t xml:space="preserve">rom above analysis, we can see that Alt.2 can provide exactly the same functionality as Alt.1. To keep the specification simple, it is not necessary to support Alt.1 in addition to Alt.2. </w:t>
      </w:r>
    </w:p>
    <w:p w:rsidR="008A0344" w:rsidRPr="00836436" w:rsidRDefault="00DE4F3D" w:rsidP="008A0344">
      <w:pPr>
        <w:pStyle w:val="a0"/>
        <w:rPr>
          <w:rFonts w:eastAsiaTheme="minorEastAsia"/>
          <w:b/>
          <w:u w:val="single"/>
          <w:lang w:eastAsia="zh-CN"/>
        </w:rPr>
      </w:pPr>
      <w:r w:rsidRPr="00836436">
        <w:rPr>
          <w:rFonts w:eastAsiaTheme="minorEastAsia" w:hint="eastAsia"/>
          <w:b/>
          <w:u w:val="single"/>
          <w:lang w:eastAsia="zh-CN"/>
        </w:rPr>
        <w:t>Proposal</w:t>
      </w:r>
      <w:r w:rsidR="00836436">
        <w:rPr>
          <w:rFonts w:eastAsiaTheme="minorEastAsia" w:hint="eastAsia"/>
          <w:b/>
          <w:u w:val="single"/>
          <w:lang w:eastAsia="zh-CN"/>
        </w:rPr>
        <w:t xml:space="preserve"> </w:t>
      </w:r>
      <w:r w:rsidR="008D4B82">
        <w:rPr>
          <w:rFonts w:eastAsiaTheme="minorEastAsia" w:hint="eastAsia"/>
          <w:b/>
          <w:u w:val="single"/>
          <w:lang w:eastAsia="zh-CN"/>
        </w:rPr>
        <w:t>3</w:t>
      </w:r>
      <w:r w:rsidR="00836436">
        <w:rPr>
          <w:rFonts w:eastAsiaTheme="minorEastAsia" w:hint="eastAsia"/>
          <w:b/>
          <w:u w:val="single"/>
          <w:lang w:eastAsia="zh-CN"/>
        </w:rPr>
        <w:t>:</w:t>
      </w:r>
    </w:p>
    <w:p w:rsidR="00836436" w:rsidRDefault="008D4B82" w:rsidP="00836436">
      <w:pPr>
        <w:pStyle w:val="a0"/>
        <w:numPr>
          <w:ilvl w:val="0"/>
          <w:numId w:val="45"/>
        </w:numPr>
        <w:rPr>
          <w:rFonts w:eastAsiaTheme="minorEastAsia"/>
          <w:i/>
          <w:lang w:eastAsia="zh-CN"/>
        </w:rPr>
      </w:pPr>
      <w:r>
        <w:rPr>
          <w:rFonts w:eastAsiaTheme="minorEastAsia" w:hint="eastAsia"/>
          <w:i/>
          <w:lang w:eastAsia="zh-CN"/>
        </w:rPr>
        <w:t>S</w:t>
      </w:r>
      <w:r w:rsidR="00DE4F3D" w:rsidRPr="008E340E">
        <w:rPr>
          <w:i/>
          <w:szCs w:val="20"/>
        </w:rPr>
        <w:t>eparate</w:t>
      </w:r>
      <w:r w:rsidR="00DE4F3D" w:rsidRPr="008E340E">
        <w:rPr>
          <w:rFonts w:eastAsiaTheme="minorEastAsia" w:hint="eastAsia"/>
          <w:i/>
          <w:szCs w:val="20"/>
          <w:lang w:eastAsia="zh-CN"/>
        </w:rPr>
        <w:t xml:space="preserve"> NZP </w:t>
      </w:r>
      <w:r w:rsidR="00DE4F3D" w:rsidRPr="008E340E">
        <w:rPr>
          <w:i/>
          <w:szCs w:val="20"/>
        </w:rPr>
        <w:t xml:space="preserve">CSI-RS resources </w:t>
      </w:r>
      <w:r w:rsidR="00DE4F3D" w:rsidRPr="008E340E">
        <w:rPr>
          <w:rFonts w:eastAsiaTheme="minorEastAsia" w:hint="eastAsia"/>
          <w:i/>
          <w:szCs w:val="20"/>
          <w:lang w:eastAsia="zh-CN"/>
        </w:rPr>
        <w:t xml:space="preserve">are configured </w:t>
      </w:r>
      <w:r w:rsidR="00DE4F3D" w:rsidRPr="008E340E">
        <w:rPr>
          <w:i/>
          <w:szCs w:val="20"/>
        </w:rPr>
        <w:t>for</w:t>
      </w:r>
      <w:r w:rsidR="00DE4F3D" w:rsidRPr="008E340E">
        <w:rPr>
          <w:rFonts w:eastAsiaTheme="minorEastAsia" w:hint="eastAsia"/>
          <w:i/>
          <w:szCs w:val="20"/>
          <w:lang w:eastAsia="zh-CN"/>
        </w:rPr>
        <w:t xml:space="preserve"> </w:t>
      </w:r>
      <w:r w:rsidR="00DE4F3D" w:rsidRPr="008E340E">
        <w:rPr>
          <w:i/>
          <w:szCs w:val="20"/>
        </w:rPr>
        <w:t xml:space="preserve">interference </w:t>
      </w:r>
      <w:r>
        <w:rPr>
          <w:rFonts w:eastAsiaTheme="minorEastAsia" w:hint="eastAsia"/>
          <w:i/>
          <w:szCs w:val="20"/>
          <w:lang w:eastAsia="zh-CN"/>
        </w:rPr>
        <w:t xml:space="preserve">and channel </w:t>
      </w:r>
      <w:r w:rsidR="00DE4F3D" w:rsidRPr="008E340E">
        <w:rPr>
          <w:i/>
          <w:szCs w:val="20"/>
        </w:rPr>
        <w:t>measurement</w:t>
      </w:r>
      <w:r w:rsidR="00DE4F3D" w:rsidRPr="008E340E">
        <w:rPr>
          <w:rFonts w:eastAsiaTheme="minorEastAsia" w:hint="eastAsia"/>
          <w:i/>
          <w:szCs w:val="20"/>
          <w:lang w:eastAsia="zh-CN"/>
        </w:rPr>
        <w:t>.</w:t>
      </w:r>
    </w:p>
    <w:p w:rsidR="0004705E" w:rsidRDefault="0004705E" w:rsidP="0004705E">
      <w:pPr>
        <w:pStyle w:val="a0"/>
        <w:ind w:left="420"/>
        <w:rPr>
          <w:rFonts w:eastAsiaTheme="minorEastAsia"/>
          <w:lang w:eastAsia="zh-CN"/>
        </w:rPr>
      </w:pPr>
    </w:p>
    <w:p w:rsidR="00C91092" w:rsidRDefault="00C91092" w:rsidP="00276E51">
      <w:pPr>
        <w:pStyle w:val="1"/>
      </w:pPr>
      <w:r>
        <w:t>Conclusions</w:t>
      </w:r>
    </w:p>
    <w:p w:rsidR="00C91092" w:rsidRDefault="00C91092" w:rsidP="00C91092">
      <w:pPr>
        <w:pStyle w:val="a0"/>
        <w:rPr>
          <w:rFonts w:eastAsiaTheme="minorEastAsia"/>
          <w:lang w:eastAsia="zh-CN"/>
        </w:rPr>
      </w:pPr>
      <w:r>
        <w:t>In this contribution we presented our views on NZP</w:t>
      </w:r>
      <w:r w:rsidR="0076193B">
        <w:rPr>
          <w:rFonts w:eastAsiaTheme="minorEastAsia" w:hint="eastAsia"/>
          <w:lang w:eastAsia="zh-CN"/>
        </w:rPr>
        <w:t xml:space="preserve"> </w:t>
      </w:r>
      <w:r>
        <w:t xml:space="preserve">CSI-RS based interference estimation. Our </w:t>
      </w:r>
      <w:r w:rsidR="00836436">
        <w:rPr>
          <w:rFonts w:eastAsiaTheme="minorEastAsia" w:hint="eastAsia"/>
          <w:lang w:eastAsia="zh-CN"/>
        </w:rPr>
        <w:t>proposals are</w:t>
      </w:r>
      <w:r>
        <w:t xml:space="preserve"> summarized below:</w:t>
      </w:r>
    </w:p>
    <w:p w:rsidR="003345B5" w:rsidRPr="00836436" w:rsidRDefault="003345B5" w:rsidP="003345B5">
      <w:pPr>
        <w:pStyle w:val="a0"/>
        <w:rPr>
          <w:rFonts w:eastAsiaTheme="minorEastAsia"/>
          <w:b/>
          <w:u w:val="single"/>
          <w:lang w:eastAsia="zh-CN"/>
        </w:rPr>
      </w:pPr>
      <w:r w:rsidRPr="00836436">
        <w:rPr>
          <w:rFonts w:eastAsiaTheme="minorEastAsia" w:hint="eastAsia"/>
          <w:b/>
          <w:u w:val="single"/>
          <w:lang w:eastAsia="zh-CN"/>
        </w:rPr>
        <w:t xml:space="preserve">Proposal </w:t>
      </w:r>
      <w:r>
        <w:rPr>
          <w:rFonts w:eastAsiaTheme="minorEastAsia" w:hint="eastAsia"/>
          <w:b/>
          <w:u w:val="single"/>
          <w:lang w:eastAsia="zh-CN"/>
        </w:rPr>
        <w:t>1</w:t>
      </w:r>
      <w:r w:rsidRPr="00836436">
        <w:rPr>
          <w:rFonts w:eastAsiaTheme="minorEastAsia" w:hint="eastAsia"/>
          <w:b/>
          <w:u w:val="single"/>
          <w:lang w:eastAsia="zh-CN"/>
        </w:rPr>
        <w:t>:</w:t>
      </w:r>
    </w:p>
    <w:p w:rsidR="003345B5" w:rsidRDefault="003345B5" w:rsidP="003345B5">
      <w:pPr>
        <w:pStyle w:val="a0"/>
        <w:numPr>
          <w:ilvl w:val="0"/>
          <w:numId w:val="45"/>
        </w:numPr>
        <w:rPr>
          <w:rFonts w:eastAsiaTheme="minorEastAsia"/>
          <w:i/>
          <w:lang w:eastAsia="zh-CN"/>
        </w:rPr>
      </w:pPr>
      <w:r w:rsidRPr="00675F6F">
        <w:rPr>
          <w:rFonts w:eastAsiaTheme="minorEastAsia" w:hint="eastAsia"/>
          <w:i/>
          <w:lang w:eastAsia="zh-CN"/>
        </w:rPr>
        <w:t>Support</w:t>
      </w:r>
      <w:r w:rsidRPr="008E340E">
        <w:rPr>
          <w:rFonts w:eastAsiaTheme="minorEastAsia" w:hint="eastAsia"/>
          <w:i/>
          <w:lang w:eastAsia="zh-CN"/>
        </w:rPr>
        <w:t xml:space="preserve"> using port selection codebook to indicate the actual interference layers in configured NZP CSI-RS</w:t>
      </w:r>
      <w:r>
        <w:rPr>
          <w:rFonts w:eastAsiaTheme="minorEastAsia" w:hint="eastAsia"/>
          <w:i/>
          <w:lang w:eastAsia="zh-CN"/>
        </w:rPr>
        <w:t xml:space="preserve"> resource for interference measurement</w:t>
      </w:r>
      <w:r w:rsidRPr="008E340E">
        <w:rPr>
          <w:rFonts w:eastAsiaTheme="minorEastAsia" w:hint="eastAsia"/>
          <w:i/>
          <w:lang w:eastAsia="zh-CN"/>
        </w:rPr>
        <w:t>.</w:t>
      </w:r>
    </w:p>
    <w:p w:rsidR="003345B5" w:rsidRPr="00836436" w:rsidRDefault="003345B5" w:rsidP="003345B5">
      <w:pPr>
        <w:pStyle w:val="a0"/>
        <w:rPr>
          <w:rFonts w:eastAsiaTheme="minorEastAsia"/>
          <w:b/>
          <w:u w:val="single"/>
          <w:lang w:eastAsia="zh-CN"/>
        </w:rPr>
      </w:pPr>
      <w:r w:rsidRPr="00836436">
        <w:rPr>
          <w:rFonts w:eastAsiaTheme="minorEastAsia" w:hint="eastAsia"/>
          <w:b/>
          <w:u w:val="single"/>
          <w:lang w:eastAsia="zh-CN"/>
        </w:rPr>
        <w:t xml:space="preserve">Proposal </w:t>
      </w:r>
      <w:r>
        <w:rPr>
          <w:rFonts w:eastAsiaTheme="minorEastAsia" w:hint="eastAsia"/>
          <w:b/>
          <w:u w:val="single"/>
          <w:lang w:eastAsia="zh-CN"/>
        </w:rPr>
        <w:t>2</w:t>
      </w:r>
      <w:r w:rsidRPr="00836436">
        <w:rPr>
          <w:rFonts w:eastAsiaTheme="minorEastAsia" w:hint="eastAsia"/>
          <w:b/>
          <w:u w:val="single"/>
          <w:lang w:eastAsia="zh-CN"/>
        </w:rPr>
        <w:t>:</w:t>
      </w:r>
    </w:p>
    <w:p w:rsidR="0004705E" w:rsidRPr="0004705E" w:rsidRDefault="003345B5" w:rsidP="0004705E">
      <w:pPr>
        <w:pStyle w:val="a0"/>
        <w:numPr>
          <w:ilvl w:val="0"/>
          <w:numId w:val="45"/>
        </w:numPr>
        <w:rPr>
          <w:rFonts w:eastAsiaTheme="minorEastAsia"/>
          <w:i/>
          <w:lang w:eastAsia="zh-CN"/>
        </w:rPr>
      </w:pPr>
      <w:r>
        <w:rPr>
          <w:rFonts w:eastAsiaTheme="minorEastAsia" w:hint="eastAsia"/>
          <w:i/>
          <w:lang w:eastAsia="zh-CN"/>
        </w:rPr>
        <w:t xml:space="preserve">Support indicating to UE a parameter that describes the ratio between the power of an interference layer and the transmission power of an antenna port of the NZP CSI-RS </w:t>
      </w:r>
      <w:r w:rsidR="00D83ACC">
        <w:rPr>
          <w:rFonts w:eastAsiaTheme="minorEastAsia" w:hint="eastAsia"/>
          <w:i/>
          <w:lang w:eastAsia="zh-CN"/>
        </w:rPr>
        <w:t xml:space="preserve">configured </w:t>
      </w:r>
      <w:r>
        <w:rPr>
          <w:rFonts w:eastAsiaTheme="minorEastAsia" w:hint="eastAsia"/>
          <w:i/>
          <w:lang w:eastAsia="zh-CN"/>
        </w:rPr>
        <w:t>for interference measurement</w:t>
      </w:r>
      <w:r w:rsidRPr="008E340E">
        <w:rPr>
          <w:rFonts w:eastAsiaTheme="minorEastAsia" w:hint="eastAsia"/>
          <w:i/>
          <w:lang w:eastAsia="zh-CN"/>
        </w:rPr>
        <w:t>.</w:t>
      </w:r>
    </w:p>
    <w:p w:rsidR="003345B5" w:rsidRPr="00836436" w:rsidRDefault="003345B5" w:rsidP="003345B5">
      <w:pPr>
        <w:pStyle w:val="a0"/>
        <w:rPr>
          <w:rFonts w:eastAsiaTheme="minorEastAsia"/>
          <w:b/>
          <w:u w:val="single"/>
          <w:lang w:eastAsia="zh-CN"/>
        </w:rPr>
      </w:pPr>
      <w:r w:rsidRPr="00836436">
        <w:rPr>
          <w:rFonts w:eastAsiaTheme="minorEastAsia" w:hint="eastAsia"/>
          <w:b/>
          <w:u w:val="single"/>
          <w:lang w:eastAsia="zh-CN"/>
        </w:rPr>
        <w:t>Proposal</w:t>
      </w:r>
      <w:r>
        <w:rPr>
          <w:rFonts w:eastAsiaTheme="minorEastAsia" w:hint="eastAsia"/>
          <w:b/>
          <w:u w:val="single"/>
          <w:lang w:eastAsia="zh-CN"/>
        </w:rPr>
        <w:t xml:space="preserve"> 3:</w:t>
      </w:r>
    </w:p>
    <w:p w:rsidR="0004705E" w:rsidRPr="0004705E" w:rsidRDefault="003345B5" w:rsidP="0004705E">
      <w:pPr>
        <w:pStyle w:val="a0"/>
        <w:numPr>
          <w:ilvl w:val="0"/>
          <w:numId w:val="45"/>
        </w:numPr>
        <w:rPr>
          <w:rFonts w:eastAsiaTheme="minorEastAsia"/>
          <w:i/>
          <w:lang w:eastAsia="zh-CN"/>
        </w:rPr>
      </w:pPr>
      <w:r>
        <w:rPr>
          <w:rFonts w:eastAsiaTheme="minorEastAsia" w:hint="eastAsia"/>
          <w:i/>
          <w:lang w:eastAsia="zh-CN"/>
        </w:rPr>
        <w:t>S</w:t>
      </w:r>
      <w:r w:rsidRPr="008E340E">
        <w:rPr>
          <w:i/>
          <w:szCs w:val="20"/>
        </w:rPr>
        <w:t>eparate</w:t>
      </w:r>
      <w:r w:rsidRPr="008E340E">
        <w:rPr>
          <w:rFonts w:eastAsiaTheme="minorEastAsia" w:hint="eastAsia"/>
          <w:i/>
          <w:szCs w:val="20"/>
          <w:lang w:eastAsia="zh-CN"/>
        </w:rPr>
        <w:t xml:space="preserve"> NZP </w:t>
      </w:r>
      <w:r w:rsidRPr="008E340E">
        <w:rPr>
          <w:i/>
          <w:szCs w:val="20"/>
        </w:rPr>
        <w:t xml:space="preserve">CSI-RS resources </w:t>
      </w:r>
      <w:r w:rsidRPr="008E340E">
        <w:rPr>
          <w:rFonts w:eastAsiaTheme="minorEastAsia" w:hint="eastAsia"/>
          <w:i/>
          <w:szCs w:val="20"/>
          <w:lang w:eastAsia="zh-CN"/>
        </w:rPr>
        <w:t xml:space="preserve">are configured </w:t>
      </w:r>
      <w:r w:rsidRPr="008E340E">
        <w:rPr>
          <w:i/>
          <w:szCs w:val="20"/>
        </w:rPr>
        <w:t>for</w:t>
      </w:r>
      <w:r w:rsidRPr="008E340E">
        <w:rPr>
          <w:rFonts w:eastAsiaTheme="minorEastAsia" w:hint="eastAsia"/>
          <w:i/>
          <w:szCs w:val="20"/>
          <w:lang w:eastAsia="zh-CN"/>
        </w:rPr>
        <w:t xml:space="preserve"> </w:t>
      </w:r>
      <w:r w:rsidRPr="008E340E">
        <w:rPr>
          <w:i/>
          <w:szCs w:val="20"/>
        </w:rPr>
        <w:t xml:space="preserve">interference </w:t>
      </w:r>
      <w:r>
        <w:rPr>
          <w:rFonts w:eastAsiaTheme="minorEastAsia" w:hint="eastAsia"/>
          <w:i/>
          <w:szCs w:val="20"/>
          <w:lang w:eastAsia="zh-CN"/>
        </w:rPr>
        <w:t xml:space="preserve">and channel </w:t>
      </w:r>
      <w:r w:rsidRPr="008E340E">
        <w:rPr>
          <w:i/>
          <w:szCs w:val="20"/>
        </w:rPr>
        <w:t>measurement</w:t>
      </w:r>
      <w:r w:rsidRPr="008E340E">
        <w:rPr>
          <w:rFonts w:eastAsiaTheme="minorEastAsia" w:hint="eastAsia"/>
          <w:i/>
          <w:szCs w:val="20"/>
          <w:lang w:eastAsia="zh-CN"/>
        </w:rPr>
        <w:t>.</w:t>
      </w:r>
    </w:p>
    <w:p w:rsidR="00276E51" w:rsidRDefault="00276E51" w:rsidP="00276E51">
      <w:pPr>
        <w:pStyle w:val="1"/>
      </w:pPr>
      <w:r>
        <w:t>References</w:t>
      </w:r>
    </w:p>
    <w:p w:rsidR="00C91092" w:rsidRPr="00C91092" w:rsidRDefault="00CB17EE" w:rsidP="00C91092">
      <w:pPr>
        <w:pStyle w:val="Reference"/>
        <w:tabs>
          <w:tab w:val="clear" w:pos="567"/>
          <w:tab w:val="num" w:pos="360"/>
        </w:tabs>
        <w:spacing w:after="60"/>
        <w:ind w:left="360" w:hanging="360"/>
        <w:rPr>
          <w:rFonts w:ascii="Times New Roman" w:eastAsia="MS Mincho" w:hAnsi="Times New Roman"/>
          <w:sz w:val="18"/>
          <w:szCs w:val="18"/>
          <w:lang w:val="en-US" w:eastAsia="ja-JP"/>
        </w:rPr>
      </w:pPr>
      <w:r w:rsidRPr="00C91092">
        <w:rPr>
          <w:rFonts w:ascii="Times New Roman" w:eastAsia="MS Mincho" w:hAnsi="Times New Roman"/>
          <w:sz w:val="18"/>
          <w:szCs w:val="18"/>
          <w:lang w:val="en-US" w:eastAsia="ja-JP"/>
        </w:rPr>
        <w:t>Chairman’s notes, 3GPP RAN1#</w:t>
      </w:r>
      <w:r w:rsidR="00757A0E" w:rsidRPr="00C91092">
        <w:rPr>
          <w:rFonts w:ascii="Times New Roman" w:eastAsia="MS Mincho" w:hAnsi="Times New Roman"/>
          <w:sz w:val="18"/>
          <w:szCs w:val="18"/>
          <w:lang w:val="en-US" w:eastAsia="ja-JP"/>
        </w:rPr>
        <w:t>8</w:t>
      </w:r>
      <w:r w:rsidR="00C91092" w:rsidRPr="00C91092">
        <w:rPr>
          <w:rFonts w:ascii="Times New Roman" w:eastAsia="MS Mincho" w:hAnsi="Times New Roman"/>
          <w:sz w:val="18"/>
          <w:szCs w:val="18"/>
          <w:lang w:val="en-US" w:eastAsia="ja-JP"/>
        </w:rPr>
        <w:t>9</w:t>
      </w:r>
      <w:r w:rsidRPr="00C91092">
        <w:rPr>
          <w:rFonts w:ascii="Times New Roman" w:eastAsia="MS Mincho" w:hAnsi="Times New Roman"/>
          <w:sz w:val="18"/>
          <w:szCs w:val="18"/>
          <w:lang w:val="en-US" w:eastAsia="ja-JP"/>
        </w:rPr>
        <w:t xml:space="preserve">, </w:t>
      </w:r>
      <w:r w:rsidR="00C91092" w:rsidRPr="00C91092">
        <w:rPr>
          <w:rFonts w:ascii="Times New Roman" w:eastAsia="MS Mincho" w:hAnsi="Times New Roman"/>
          <w:sz w:val="18"/>
          <w:szCs w:val="18"/>
          <w:lang w:val="en-US" w:eastAsia="ja-JP"/>
        </w:rPr>
        <w:t xml:space="preserve">Hangzhou, China, </w:t>
      </w:r>
      <w:r w:rsidR="00DF0DB4">
        <w:rPr>
          <w:rFonts w:ascii="Times New Roman" w:eastAsia="SimSun" w:hAnsi="Times New Roman" w:hint="eastAsia"/>
          <w:sz w:val="18"/>
          <w:szCs w:val="18"/>
          <w:lang w:val="en-US" w:eastAsia="zh-CN"/>
        </w:rPr>
        <w:t>May</w:t>
      </w:r>
      <w:r w:rsidR="00C91092" w:rsidRPr="00C91092">
        <w:rPr>
          <w:rFonts w:ascii="Times New Roman" w:eastAsia="MS Mincho" w:hAnsi="Times New Roman"/>
          <w:sz w:val="18"/>
          <w:szCs w:val="18"/>
          <w:lang w:val="en-US" w:eastAsia="ja-JP"/>
        </w:rPr>
        <w:t xml:space="preserve"> 2017</w:t>
      </w:r>
      <w:r w:rsidR="00836436">
        <w:rPr>
          <w:rFonts w:ascii="Times New Roman" w:eastAsiaTheme="minorEastAsia" w:hAnsi="Times New Roman" w:hint="eastAsia"/>
          <w:sz w:val="18"/>
          <w:szCs w:val="18"/>
          <w:lang w:val="en-US" w:eastAsia="zh-CN"/>
        </w:rPr>
        <w:t>.</w:t>
      </w:r>
    </w:p>
    <w:p w:rsidR="00CA36A2" w:rsidRPr="00836436" w:rsidRDefault="00836436" w:rsidP="00836436">
      <w:pPr>
        <w:pStyle w:val="Reference"/>
        <w:tabs>
          <w:tab w:val="clear" w:pos="567"/>
          <w:tab w:val="num" w:pos="360"/>
        </w:tabs>
        <w:spacing w:after="60"/>
        <w:ind w:left="360" w:hanging="360"/>
        <w:rPr>
          <w:rFonts w:ascii="Times New Roman" w:eastAsia="MS Mincho" w:hAnsi="Times New Roman"/>
          <w:sz w:val="18"/>
          <w:szCs w:val="18"/>
          <w:lang w:val="en-US" w:eastAsia="ja-JP"/>
        </w:rPr>
      </w:pPr>
      <w:r w:rsidRPr="00C91092">
        <w:rPr>
          <w:rFonts w:ascii="Times New Roman" w:eastAsia="MS Mincho" w:hAnsi="Times New Roman"/>
          <w:sz w:val="18"/>
          <w:szCs w:val="18"/>
          <w:lang w:val="en-US" w:eastAsia="ja-JP"/>
        </w:rPr>
        <w:t>Chairman’s notes, 3GPP RAN1</w:t>
      </w:r>
      <w:r>
        <w:rPr>
          <w:rFonts w:ascii="Times New Roman" w:eastAsiaTheme="minorEastAsia" w:hAnsi="Times New Roman" w:hint="eastAsia"/>
          <w:sz w:val="18"/>
          <w:szCs w:val="18"/>
          <w:lang w:val="en-US" w:eastAsia="zh-CN"/>
        </w:rPr>
        <w:t xml:space="preserve"> NR AH#3</w:t>
      </w:r>
      <w:r w:rsidRPr="00C91092">
        <w:rPr>
          <w:rFonts w:ascii="Times New Roman" w:eastAsia="MS Mincho" w:hAnsi="Times New Roman"/>
          <w:sz w:val="18"/>
          <w:szCs w:val="18"/>
          <w:lang w:val="en-US" w:eastAsia="ja-JP"/>
        </w:rPr>
        <w:t xml:space="preserve">, </w:t>
      </w:r>
      <w:r>
        <w:rPr>
          <w:rFonts w:ascii="Times New Roman" w:eastAsiaTheme="minorEastAsia" w:hAnsi="Times New Roman" w:hint="eastAsia"/>
          <w:sz w:val="18"/>
          <w:szCs w:val="18"/>
          <w:lang w:val="en-US" w:eastAsia="zh-CN"/>
        </w:rPr>
        <w:t>Nagoya</w:t>
      </w:r>
      <w:r w:rsidRPr="00C91092">
        <w:rPr>
          <w:rFonts w:ascii="Times New Roman" w:eastAsia="MS Mincho" w:hAnsi="Times New Roman"/>
          <w:sz w:val="18"/>
          <w:szCs w:val="18"/>
          <w:lang w:val="en-US" w:eastAsia="ja-JP"/>
        </w:rPr>
        <w:t xml:space="preserve">, </w:t>
      </w:r>
      <w:r>
        <w:rPr>
          <w:rFonts w:ascii="Times New Roman" w:eastAsiaTheme="minorEastAsia" w:hAnsi="Times New Roman" w:hint="eastAsia"/>
          <w:sz w:val="18"/>
          <w:szCs w:val="18"/>
          <w:lang w:val="en-US" w:eastAsia="zh-CN"/>
        </w:rPr>
        <w:t>Japan</w:t>
      </w:r>
      <w:r w:rsidRPr="00C91092">
        <w:rPr>
          <w:rFonts w:ascii="Times New Roman" w:eastAsia="MS Mincho" w:hAnsi="Times New Roman"/>
          <w:sz w:val="18"/>
          <w:szCs w:val="18"/>
          <w:lang w:val="en-US" w:eastAsia="ja-JP"/>
        </w:rPr>
        <w:t xml:space="preserve">, </w:t>
      </w:r>
      <w:r>
        <w:rPr>
          <w:rFonts w:ascii="Times New Roman" w:eastAsia="SimSun" w:hAnsi="Times New Roman" w:hint="eastAsia"/>
          <w:sz w:val="18"/>
          <w:szCs w:val="18"/>
          <w:lang w:val="en-US" w:eastAsia="zh-CN"/>
        </w:rPr>
        <w:t>September</w:t>
      </w:r>
      <w:r w:rsidRPr="00C91092">
        <w:rPr>
          <w:rFonts w:ascii="Times New Roman" w:eastAsia="MS Mincho" w:hAnsi="Times New Roman"/>
          <w:sz w:val="18"/>
          <w:szCs w:val="18"/>
          <w:lang w:val="en-US" w:eastAsia="ja-JP"/>
        </w:rPr>
        <w:t xml:space="preserve"> 2017</w:t>
      </w:r>
      <w:r>
        <w:rPr>
          <w:rFonts w:ascii="Times New Roman" w:eastAsiaTheme="minorEastAsia" w:hAnsi="Times New Roman" w:hint="eastAsia"/>
          <w:sz w:val="18"/>
          <w:szCs w:val="18"/>
          <w:lang w:val="en-US" w:eastAsia="zh-CN"/>
        </w:rPr>
        <w:t>.</w:t>
      </w:r>
    </w:p>
    <w:sectPr w:rsidR="00CA36A2" w:rsidRPr="00836436" w:rsidSect="005F6A79">
      <w:headerReference w:type="default" r:id="rId10"/>
      <w:pgSz w:w="11906" w:h="16838"/>
      <w:pgMar w:top="1152" w:right="864" w:bottom="1411" w:left="1008" w:header="706" w:footer="706"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145AA" w:rsidRDefault="007145AA">
      <w:r>
        <w:separator/>
      </w:r>
    </w:p>
  </w:endnote>
  <w:endnote w:type="continuationSeparator" w:id="0">
    <w:p w:rsidR="007145AA" w:rsidRDefault="007145AA">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Times New Roman"/>
    <w:panose1 w:val="00000000000000000000"/>
    <w:charset w:val="00"/>
    <w:family w:val="roman"/>
    <w:notTrueType/>
    <w:pitch w:val="default"/>
    <w:sig w:usb0="00000000" w:usb1="00000000" w:usb2="00000000" w:usb3="00000000" w:csb0="00000000"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145AA" w:rsidRDefault="007145AA">
      <w:r>
        <w:separator/>
      </w:r>
    </w:p>
  </w:footnote>
  <w:footnote w:type="continuationSeparator" w:id="0">
    <w:p w:rsidR="007145AA" w:rsidRDefault="007145A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434E" w:rsidRDefault="001C434E" w:rsidP="00417FDA">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047D9"/>
    <w:multiLevelType w:val="hybridMultilevel"/>
    <w:tmpl w:val="30268AEE"/>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237438"/>
    <w:multiLevelType w:val="hybridMultilevel"/>
    <w:tmpl w:val="BFA837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C12538"/>
    <w:multiLevelType w:val="hybridMultilevel"/>
    <w:tmpl w:val="365A668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0B1C570A"/>
    <w:multiLevelType w:val="hybridMultilevel"/>
    <w:tmpl w:val="DB0ACDA0"/>
    <w:lvl w:ilvl="0" w:tplc="B1A22F04">
      <w:start w:val="7"/>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32B7FDD"/>
    <w:multiLevelType w:val="hybridMultilevel"/>
    <w:tmpl w:val="243C806A"/>
    <w:lvl w:ilvl="0" w:tplc="FF44794C">
      <w:start w:val="1"/>
      <w:numFmt w:val="bullet"/>
      <w:lvlText w:val="•"/>
      <w:lvlJc w:val="left"/>
      <w:pPr>
        <w:tabs>
          <w:tab w:val="num" w:pos="720"/>
        </w:tabs>
        <w:ind w:left="720" w:hanging="360"/>
      </w:pPr>
      <w:rPr>
        <w:rFonts w:ascii="Arial" w:hAnsi="Arial" w:hint="default"/>
      </w:rPr>
    </w:lvl>
    <w:lvl w:ilvl="1" w:tplc="E706897C">
      <w:start w:val="1"/>
      <w:numFmt w:val="bullet"/>
      <w:lvlText w:val="•"/>
      <w:lvlJc w:val="left"/>
      <w:pPr>
        <w:tabs>
          <w:tab w:val="num" w:pos="1440"/>
        </w:tabs>
        <w:ind w:left="1440" w:hanging="360"/>
      </w:pPr>
      <w:rPr>
        <w:rFonts w:ascii="Arial" w:hAnsi="Arial" w:hint="default"/>
      </w:rPr>
    </w:lvl>
    <w:lvl w:ilvl="2" w:tplc="F28CA7D4">
      <w:start w:val="1"/>
      <w:numFmt w:val="bullet"/>
      <w:lvlText w:val="•"/>
      <w:lvlJc w:val="left"/>
      <w:pPr>
        <w:tabs>
          <w:tab w:val="num" w:pos="2160"/>
        </w:tabs>
        <w:ind w:left="2160" w:hanging="360"/>
      </w:pPr>
      <w:rPr>
        <w:rFonts w:ascii="Arial" w:hAnsi="Arial" w:hint="default"/>
      </w:rPr>
    </w:lvl>
    <w:lvl w:ilvl="3" w:tplc="1BB8A516">
      <w:numFmt w:val="bullet"/>
      <w:lvlText w:val="–"/>
      <w:lvlJc w:val="left"/>
      <w:pPr>
        <w:tabs>
          <w:tab w:val="num" w:pos="2880"/>
        </w:tabs>
        <w:ind w:left="2880" w:hanging="360"/>
      </w:pPr>
      <w:rPr>
        <w:rFonts w:ascii="Arial" w:hAnsi="Arial" w:hint="default"/>
      </w:rPr>
    </w:lvl>
    <w:lvl w:ilvl="4" w:tplc="DF3C9180" w:tentative="1">
      <w:start w:val="1"/>
      <w:numFmt w:val="bullet"/>
      <w:lvlText w:val="•"/>
      <w:lvlJc w:val="left"/>
      <w:pPr>
        <w:tabs>
          <w:tab w:val="num" w:pos="3600"/>
        </w:tabs>
        <w:ind w:left="3600" w:hanging="360"/>
      </w:pPr>
      <w:rPr>
        <w:rFonts w:ascii="Arial" w:hAnsi="Arial" w:hint="default"/>
      </w:rPr>
    </w:lvl>
    <w:lvl w:ilvl="5" w:tplc="3F703556" w:tentative="1">
      <w:start w:val="1"/>
      <w:numFmt w:val="bullet"/>
      <w:lvlText w:val="•"/>
      <w:lvlJc w:val="left"/>
      <w:pPr>
        <w:tabs>
          <w:tab w:val="num" w:pos="4320"/>
        </w:tabs>
        <w:ind w:left="4320" w:hanging="360"/>
      </w:pPr>
      <w:rPr>
        <w:rFonts w:ascii="Arial" w:hAnsi="Arial" w:hint="default"/>
      </w:rPr>
    </w:lvl>
    <w:lvl w:ilvl="6" w:tplc="72CEC37C" w:tentative="1">
      <w:start w:val="1"/>
      <w:numFmt w:val="bullet"/>
      <w:lvlText w:val="•"/>
      <w:lvlJc w:val="left"/>
      <w:pPr>
        <w:tabs>
          <w:tab w:val="num" w:pos="5040"/>
        </w:tabs>
        <w:ind w:left="5040" w:hanging="360"/>
      </w:pPr>
      <w:rPr>
        <w:rFonts w:ascii="Arial" w:hAnsi="Arial" w:hint="default"/>
      </w:rPr>
    </w:lvl>
    <w:lvl w:ilvl="7" w:tplc="26D2D256" w:tentative="1">
      <w:start w:val="1"/>
      <w:numFmt w:val="bullet"/>
      <w:lvlText w:val="•"/>
      <w:lvlJc w:val="left"/>
      <w:pPr>
        <w:tabs>
          <w:tab w:val="num" w:pos="5760"/>
        </w:tabs>
        <w:ind w:left="5760" w:hanging="360"/>
      </w:pPr>
      <w:rPr>
        <w:rFonts w:ascii="Arial" w:hAnsi="Arial" w:hint="default"/>
      </w:rPr>
    </w:lvl>
    <w:lvl w:ilvl="8" w:tplc="C922DB80" w:tentative="1">
      <w:start w:val="1"/>
      <w:numFmt w:val="bullet"/>
      <w:lvlText w:val="•"/>
      <w:lvlJc w:val="left"/>
      <w:pPr>
        <w:tabs>
          <w:tab w:val="num" w:pos="6480"/>
        </w:tabs>
        <w:ind w:left="6480" w:hanging="360"/>
      </w:pPr>
      <w:rPr>
        <w:rFonts w:ascii="Arial" w:hAnsi="Arial" w:hint="default"/>
      </w:rPr>
    </w:lvl>
  </w:abstractNum>
  <w:abstractNum w:abstractNumId="5">
    <w:nsid w:val="148029CA"/>
    <w:multiLevelType w:val="hybridMultilevel"/>
    <w:tmpl w:val="85D25302"/>
    <w:lvl w:ilvl="0" w:tplc="A4747CE0">
      <w:start w:val="1"/>
      <w:numFmt w:val="bullet"/>
      <w:lvlText w:val="•"/>
      <w:lvlJc w:val="left"/>
      <w:pPr>
        <w:tabs>
          <w:tab w:val="num" w:pos="720"/>
        </w:tabs>
        <w:ind w:left="720" w:hanging="360"/>
      </w:pPr>
      <w:rPr>
        <w:rFonts w:ascii="Arial" w:hAnsi="Arial" w:hint="default"/>
      </w:rPr>
    </w:lvl>
    <w:lvl w:ilvl="1" w:tplc="3C10ABFE">
      <w:start w:val="3852"/>
      <w:numFmt w:val="bullet"/>
      <w:lvlText w:val="–"/>
      <w:lvlJc w:val="left"/>
      <w:pPr>
        <w:tabs>
          <w:tab w:val="num" w:pos="1440"/>
        </w:tabs>
        <w:ind w:left="1440" w:hanging="360"/>
      </w:pPr>
      <w:rPr>
        <w:rFonts w:ascii="Arial" w:hAnsi="Arial" w:hint="default"/>
      </w:rPr>
    </w:lvl>
    <w:lvl w:ilvl="2" w:tplc="ACE09480">
      <w:start w:val="3852"/>
      <w:numFmt w:val="bullet"/>
      <w:lvlText w:val="•"/>
      <w:lvlJc w:val="left"/>
      <w:pPr>
        <w:tabs>
          <w:tab w:val="num" w:pos="2160"/>
        </w:tabs>
        <w:ind w:left="2160" w:hanging="360"/>
      </w:pPr>
      <w:rPr>
        <w:rFonts w:ascii="Arial" w:hAnsi="Arial" w:hint="default"/>
      </w:rPr>
    </w:lvl>
    <w:lvl w:ilvl="3" w:tplc="73DC2E5C">
      <w:start w:val="1"/>
      <w:numFmt w:val="bullet"/>
      <w:lvlText w:val="•"/>
      <w:lvlJc w:val="left"/>
      <w:pPr>
        <w:tabs>
          <w:tab w:val="num" w:pos="2880"/>
        </w:tabs>
        <w:ind w:left="2880" w:hanging="360"/>
      </w:pPr>
      <w:rPr>
        <w:rFonts w:ascii="Arial" w:hAnsi="Arial" w:hint="default"/>
      </w:rPr>
    </w:lvl>
    <w:lvl w:ilvl="4" w:tplc="06DA3BB0" w:tentative="1">
      <w:start w:val="1"/>
      <w:numFmt w:val="bullet"/>
      <w:lvlText w:val="•"/>
      <w:lvlJc w:val="left"/>
      <w:pPr>
        <w:tabs>
          <w:tab w:val="num" w:pos="3600"/>
        </w:tabs>
        <w:ind w:left="3600" w:hanging="360"/>
      </w:pPr>
      <w:rPr>
        <w:rFonts w:ascii="Arial" w:hAnsi="Arial" w:hint="default"/>
      </w:rPr>
    </w:lvl>
    <w:lvl w:ilvl="5" w:tplc="51FC8572" w:tentative="1">
      <w:start w:val="1"/>
      <w:numFmt w:val="bullet"/>
      <w:lvlText w:val="•"/>
      <w:lvlJc w:val="left"/>
      <w:pPr>
        <w:tabs>
          <w:tab w:val="num" w:pos="4320"/>
        </w:tabs>
        <w:ind w:left="4320" w:hanging="360"/>
      </w:pPr>
      <w:rPr>
        <w:rFonts w:ascii="Arial" w:hAnsi="Arial" w:hint="default"/>
      </w:rPr>
    </w:lvl>
    <w:lvl w:ilvl="6" w:tplc="037AD2A6" w:tentative="1">
      <w:start w:val="1"/>
      <w:numFmt w:val="bullet"/>
      <w:lvlText w:val="•"/>
      <w:lvlJc w:val="left"/>
      <w:pPr>
        <w:tabs>
          <w:tab w:val="num" w:pos="5040"/>
        </w:tabs>
        <w:ind w:left="5040" w:hanging="360"/>
      </w:pPr>
      <w:rPr>
        <w:rFonts w:ascii="Arial" w:hAnsi="Arial" w:hint="default"/>
      </w:rPr>
    </w:lvl>
    <w:lvl w:ilvl="7" w:tplc="A1187E40" w:tentative="1">
      <w:start w:val="1"/>
      <w:numFmt w:val="bullet"/>
      <w:lvlText w:val="•"/>
      <w:lvlJc w:val="left"/>
      <w:pPr>
        <w:tabs>
          <w:tab w:val="num" w:pos="5760"/>
        </w:tabs>
        <w:ind w:left="5760" w:hanging="360"/>
      </w:pPr>
      <w:rPr>
        <w:rFonts w:ascii="Arial" w:hAnsi="Arial" w:hint="default"/>
      </w:rPr>
    </w:lvl>
    <w:lvl w:ilvl="8" w:tplc="BF9E8532" w:tentative="1">
      <w:start w:val="1"/>
      <w:numFmt w:val="bullet"/>
      <w:lvlText w:val="•"/>
      <w:lvlJc w:val="left"/>
      <w:pPr>
        <w:tabs>
          <w:tab w:val="num" w:pos="6480"/>
        </w:tabs>
        <w:ind w:left="6480" w:hanging="360"/>
      </w:pPr>
      <w:rPr>
        <w:rFonts w:ascii="Arial" w:hAnsi="Arial" w:hint="default"/>
      </w:rPr>
    </w:lvl>
  </w:abstractNum>
  <w:abstractNum w:abstractNumId="6">
    <w:nsid w:val="14DB5324"/>
    <w:multiLevelType w:val="hybridMultilevel"/>
    <w:tmpl w:val="BC767108"/>
    <w:lvl w:ilvl="0" w:tplc="D652B0DE">
      <w:start w:val="1094"/>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20FB0302"/>
    <w:multiLevelType w:val="hybridMultilevel"/>
    <w:tmpl w:val="1CA0A082"/>
    <w:lvl w:ilvl="0" w:tplc="47BA3DE4">
      <w:start w:val="1"/>
      <w:numFmt w:val="bullet"/>
      <w:lvlText w:val="•"/>
      <w:lvlJc w:val="left"/>
      <w:pPr>
        <w:tabs>
          <w:tab w:val="num" w:pos="720"/>
        </w:tabs>
        <w:ind w:left="720" w:hanging="360"/>
      </w:pPr>
      <w:rPr>
        <w:rFonts w:ascii="Arial" w:hAnsi="Arial" w:hint="default"/>
      </w:rPr>
    </w:lvl>
    <w:lvl w:ilvl="1" w:tplc="E496E446">
      <w:start w:val="578"/>
      <w:numFmt w:val="bullet"/>
      <w:lvlText w:val="–"/>
      <w:lvlJc w:val="left"/>
      <w:pPr>
        <w:tabs>
          <w:tab w:val="num" w:pos="1440"/>
        </w:tabs>
        <w:ind w:left="1440" w:hanging="360"/>
      </w:pPr>
      <w:rPr>
        <w:rFonts w:ascii="Arial" w:hAnsi="Arial" w:hint="default"/>
      </w:rPr>
    </w:lvl>
    <w:lvl w:ilvl="2" w:tplc="1832C034" w:tentative="1">
      <w:start w:val="1"/>
      <w:numFmt w:val="bullet"/>
      <w:lvlText w:val="•"/>
      <w:lvlJc w:val="left"/>
      <w:pPr>
        <w:tabs>
          <w:tab w:val="num" w:pos="2160"/>
        </w:tabs>
        <w:ind w:left="2160" w:hanging="360"/>
      </w:pPr>
      <w:rPr>
        <w:rFonts w:ascii="Arial" w:hAnsi="Arial" w:hint="default"/>
      </w:rPr>
    </w:lvl>
    <w:lvl w:ilvl="3" w:tplc="0B60D8DC" w:tentative="1">
      <w:start w:val="1"/>
      <w:numFmt w:val="bullet"/>
      <w:lvlText w:val="•"/>
      <w:lvlJc w:val="left"/>
      <w:pPr>
        <w:tabs>
          <w:tab w:val="num" w:pos="2880"/>
        </w:tabs>
        <w:ind w:left="2880" w:hanging="360"/>
      </w:pPr>
      <w:rPr>
        <w:rFonts w:ascii="Arial" w:hAnsi="Arial" w:hint="default"/>
      </w:rPr>
    </w:lvl>
    <w:lvl w:ilvl="4" w:tplc="1EFE3F96" w:tentative="1">
      <w:start w:val="1"/>
      <w:numFmt w:val="bullet"/>
      <w:lvlText w:val="•"/>
      <w:lvlJc w:val="left"/>
      <w:pPr>
        <w:tabs>
          <w:tab w:val="num" w:pos="3600"/>
        </w:tabs>
        <w:ind w:left="3600" w:hanging="360"/>
      </w:pPr>
      <w:rPr>
        <w:rFonts w:ascii="Arial" w:hAnsi="Arial" w:hint="default"/>
      </w:rPr>
    </w:lvl>
    <w:lvl w:ilvl="5" w:tplc="F30835C0" w:tentative="1">
      <w:start w:val="1"/>
      <w:numFmt w:val="bullet"/>
      <w:lvlText w:val="•"/>
      <w:lvlJc w:val="left"/>
      <w:pPr>
        <w:tabs>
          <w:tab w:val="num" w:pos="4320"/>
        </w:tabs>
        <w:ind w:left="4320" w:hanging="360"/>
      </w:pPr>
      <w:rPr>
        <w:rFonts w:ascii="Arial" w:hAnsi="Arial" w:hint="default"/>
      </w:rPr>
    </w:lvl>
    <w:lvl w:ilvl="6" w:tplc="874CE7CC" w:tentative="1">
      <w:start w:val="1"/>
      <w:numFmt w:val="bullet"/>
      <w:lvlText w:val="•"/>
      <w:lvlJc w:val="left"/>
      <w:pPr>
        <w:tabs>
          <w:tab w:val="num" w:pos="5040"/>
        </w:tabs>
        <w:ind w:left="5040" w:hanging="360"/>
      </w:pPr>
      <w:rPr>
        <w:rFonts w:ascii="Arial" w:hAnsi="Arial" w:hint="default"/>
      </w:rPr>
    </w:lvl>
    <w:lvl w:ilvl="7" w:tplc="40B2572E" w:tentative="1">
      <w:start w:val="1"/>
      <w:numFmt w:val="bullet"/>
      <w:lvlText w:val="•"/>
      <w:lvlJc w:val="left"/>
      <w:pPr>
        <w:tabs>
          <w:tab w:val="num" w:pos="5760"/>
        </w:tabs>
        <w:ind w:left="5760" w:hanging="360"/>
      </w:pPr>
      <w:rPr>
        <w:rFonts w:ascii="Arial" w:hAnsi="Arial" w:hint="default"/>
      </w:rPr>
    </w:lvl>
    <w:lvl w:ilvl="8" w:tplc="0EB6D80E" w:tentative="1">
      <w:start w:val="1"/>
      <w:numFmt w:val="bullet"/>
      <w:lvlText w:val="•"/>
      <w:lvlJc w:val="left"/>
      <w:pPr>
        <w:tabs>
          <w:tab w:val="num" w:pos="6480"/>
        </w:tabs>
        <w:ind w:left="6480" w:hanging="360"/>
      </w:pPr>
      <w:rPr>
        <w:rFonts w:ascii="Arial" w:hAnsi="Arial" w:hint="default"/>
      </w:rPr>
    </w:lvl>
  </w:abstractNum>
  <w:abstractNum w:abstractNumId="8">
    <w:nsid w:val="24840896"/>
    <w:multiLevelType w:val="hybridMultilevel"/>
    <w:tmpl w:val="2402CF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A2A573A"/>
    <w:multiLevelType w:val="hybridMultilevel"/>
    <w:tmpl w:val="0A0A7B3E"/>
    <w:lvl w:ilvl="0" w:tplc="930A4AF8">
      <w:start w:val="1"/>
      <w:numFmt w:val="bullet"/>
      <w:lvlText w:val="•"/>
      <w:lvlJc w:val="left"/>
      <w:pPr>
        <w:tabs>
          <w:tab w:val="num" w:pos="720"/>
        </w:tabs>
        <w:ind w:left="720" w:hanging="360"/>
      </w:pPr>
      <w:rPr>
        <w:rFonts w:ascii="Arial" w:hAnsi="Arial" w:hint="default"/>
      </w:rPr>
    </w:lvl>
    <w:lvl w:ilvl="1" w:tplc="A490D7FA">
      <w:start w:val="1882"/>
      <w:numFmt w:val="bullet"/>
      <w:lvlText w:val="–"/>
      <w:lvlJc w:val="left"/>
      <w:pPr>
        <w:tabs>
          <w:tab w:val="num" w:pos="1440"/>
        </w:tabs>
        <w:ind w:left="1440" w:hanging="360"/>
      </w:pPr>
      <w:rPr>
        <w:rFonts w:ascii="Arial" w:hAnsi="Arial" w:hint="default"/>
      </w:rPr>
    </w:lvl>
    <w:lvl w:ilvl="2" w:tplc="444A36EA" w:tentative="1">
      <w:start w:val="1"/>
      <w:numFmt w:val="bullet"/>
      <w:lvlText w:val="•"/>
      <w:lvlJc w:val="left"/>
      <w:pPr>
        <w:tabs>
          <w:tab w:val="num" w:pos="2160"/>
        </w:tabs>
        <w:ind w:left="2160" w:hanging="360"/>
      </w:pPr>
      <w:rPr>
        <w:rFonts w:ascii="Arial" w:hAnsi="Arial" w:hint="default"/>
      </w:rPr>
    </w:lvl>
    <w:lvl w:ilvl="3" w:tplc="20FCD0E6" w:tentative="1">
      <w:start w:val="1"/>
      <w:numFmt w:val="bullet"/>
      <w:lvlText w:val="•"/>
      <w:lvlJc w:val="left"/>
      <w:pPr>
        <w:tabs>
          <w:tab w:val="num" w:pos="2880"/>
        </w:tabs>
        <w:ind w:left="2880" w:hanging="360"/>
      </w:pPr>
      <w:rPr>
        <w:rFonts w:ascii="Arial" w:hAnsi="Arial" w:hint="default"/>
      </w:rPr>
    </w:lvl>
    <w:lvl w:ilvl="4" w:tplc="87D2290E" w:tentative="1">
      <w:start w:val="1"/>
      <w:numFmt w:val="bullet"/>
      <w:lvlText w:val="•"/>
      <w:lvlJc w:val="left"/>
      <w:pPr>
        <w:tabs>
          <w:tab w:val="num" w:pos="3600"/>
        </w:tabs>
        <w:ind w:left="3600" w:hanging="360"/>
      </w:pPr>
      <w:rPr>
        <w:rFonts w:ascii="Arial" w:hAnsi="Arial" w:hint="default"/>
      </w:rPr>
    </w:lvl>
    <w:lvl w:ilvl="5" w:tplc="6266398C" w:tentative="1">
      <w:start w:val="1"/>
      <w:numFmt w:val="bullet"/>
      <w:lvlText w:val="•"/>
      <w:lvlJc w:val="left"/>
      <w:pPr>
        <w:tabs>
          <w:tab w:val="num" w:pos="4320"/>
        </w:tabs>
        <w:ind w:left="4320" w:hanging="360"/>
      </w:pPr>
      <w:rPr>
        <w:rFonts w:ascii="Arial" w:hAnsi="Arial" w:hint="default"/>
      </w:rPr>
    </w:lvl>
    <w:lvl w:ilvl="6" w:tplc="1F428AE6" w:tentative="1">
      <w:start w:val="1"/>
      <w:numFmt w:val="bullet"/>
      <w:lvlText w:val="•"/>
      <w:lvlJc w:val="left"/>
      <w:pPr>
        <w:tabs>
          <w:tab w:val="num" w:pos="5040"/>
        </w:tabs>
        <w:ind w:left="5040" w:hanging="360"/>
      </w:pPr>
      <w:rPr>
        <w:rFonts w:ascii="Arial" w:hAnsi="Arial" w:hint="default"/>
      </w:rPr>
    </w:lvl>
    <w:lvl w:ilvl="7" w:tplc="1CF09F3C" w:tentative="1">
      <w:start w:val="1"/>
      <w:numFmt w:val="bullet"/>
      <w:lvlText w:val="•"/>
      <w:lvlJc w:val="left"/>
      <w:pPr>
        <w:tabs>
          <w:tab w:val="num" w:pos="5760"/>
        </w:tabs>
        <w:ind w:left="5760" w:hanging="360"/>
      </w:pPr>
      <w:rPr>
        <w:rFonts w:ascii="Arial" w:hAnsi="Arial" w:hint="default"/>
      </w:rPr>
    </w:lvl>
    <w:lvl w:ilvl="8" w:tplc="4CB892AE" w:tentative="1">
      <w:start w:val="1"/>
      <w:numFmt w:val="bullet"/>
      <w:lvlText w:val="•"/>
      <w:lvlJc w:val="left"/>
      <w:pPr>
        <w:tabs>
          <w:tab w:val="num" w:pos="6480"/>
        </w:tabs>
        <w:ind w:left="6480" w:hanging="360"/>
      </w:pPr>
      <w:rPr>
        <w:rFonts w:ascii="Arial" w:hAnsi="Arial" w:hint="default"/>
      </w:rPr>
    </w:lvl>
  </w:abstractNum>
  <w:abstractNum w:abstractNumId="10">
    <w:nsid w:val="2E7E47D2"/>
    <w:multiLevelType w:val="hybridMultilevel"/>
    <w:tmpl w:val="01EE56E4"/>
    <w:lvl w:ilvl="0" w:tplc="D652B0DE">
      <w:start w:val="1094"/>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2EBC2074"/>
    <w:multiLevelType w:val="hybridMultilevel"/>
    <w:tmpl w:val="6F849F8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326472B8"/>
    <w:multiLevelType w:val="hybridMultilevel"/>
    <w:tmpl w:val="83A034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6023ABC"/>
    <w:multiLevelType w:val="hybridMultilevel"/>
    <w:tmpl w:val="1F8ED38A"/>
    <w:lvl w:ilvl="0" w:tplc="D652B0DE">
      <w:start w:val="1094"/>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388165DF"/>
    <w:multiLevelType w:val="hybridMultilevel"/>
    <w:tmpl w:val="CCD4864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8974A0C"/>
    <w:multiLevelType w:val="hybridMultilevel"/>
    <w:tmpl w:val="5C0ED9E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3B3E005D"/>
    <w:multiLevelType w:val="hybridMultilevel"/>
    <w:tmpl w:val="A574006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3FE733A1"/>
    <w:multiLevelType w:val="hybridMultilevel"/>
    <w:tmpl w:val="EDB4AABA"/>
    <w:lvl w:ilvl="0" w:tplc="410E2218">
      <w:start w:val="1"/>
      <w:numFmt w:val="bullet"/>
      <w:lvlText w:val="•"/>
      <w:lvlJc w:val="left"/>
      <w:pPr>
        <w:tabs>
          <w:tab w:val="num" w:pos="720"/>
        </w:tabs>
        <w:ind w:left="720" w:hanging="360"/>
      </w:pPr>
      <w:rPr>
        <w:rFonts w:ascii="Arial" w:hAnsi="Arial" w:hint="default"/>
      </w:rPr>
    </w:lvl>
    <w:lvl w:ilvl="1" w:tplc="4B4ADFF6">
      <w:start w:val="1"/>
      <w:numFmt w:val="bullet"/>
      <w:lvlText w:val="•"/>
      <w:lvlJc w:val="left"/>
      <w:pPr>
        <w:tabs>
          <w:tab w:val="num" w:pos="1440"/>
        </w:tabs>
        <w:ind w:left="1440" w:hanging="360"/>
      </w:pPr>
      <w:rPr>
        <w:rFonts w:ascii="Arial" w:hAnsi="Arial" w:hint="default"/>
      </w:rPr>
    </w:lvl>
    <w:lvl w:ilvl="2" w:tplc="8084C174">
      <w:numFmt w:val="bullet"/>
      <w:lvlText w:val="•"/>
      <w:lvlJc w:val="left"/>
      <w:pPr>
        <w:tabs>
          <w:tab w:val="num" w:pos="2160"/>
        </w:tabs>
        <w:ind w:left="2160" w:hanging="360"/>
      </w:pPr>
      <w:rPr>
        <w:rFonts w:ascii="Arial" w:hAnsi="Arial" w:hint="default"/>
      </w:rPr>
    </w:lvl>
    <w:lvl w:ilvl="3" w:tplc="FD14AB26">
      <w:numFmt w:val="bullet"/>
      <w:lvlText w:val="•"/>
      <w:lvlJc w:val="left"/>
      <w:pPr>
        <w:tabs>
          <w:tab w:val="num" w:pos="2880"/>
        </w:tabs>
        <w:ind w:left="2880" w:hanging="360"/>
      </w:pPr>
      <w:rPr>
        <w:rFonts w:ascii="Arial" w:hAnsi="Arial" w:hint="default"/>
      </w:rPr>
    </w:lvl>
    <w:lvl w:ilvl="4" w:tplc="7D582FFA" w:tentative="1">
      <w:start w:val="1"/>
      <w:numFmt w:val="bullet"/>
      <w:lvlText w:val="•"/>
      <w:lvlJc w:val="left"/>
      <w:pPr>
        <w:tabs>
          <w:tab w:val="num" w:pos="3600"/>
        </w:tabs>
        <w:ind w:left="3600" w:hanging="360"/>
      </w:pPr>
      <w:rPr>
        <w:rFonts w:ascii="Arial" w:hAnsi="Arial" w:hint="default"/>
      </w:rPr>
    </w:lvl>
    <w:lvl w:ilvl="5" w:tplc="ED7AF4CA" w:tentative="1">
      <w:start w:val="1"/>
      <w:numFmt w:val="bullet"/>
      <w:lvlText w:val="•"/>
      <w:lvlJc w:val="left"/>
      <w:pPr>
        <w:tabs>
          <w:tab w:val="num" w:pos="4320"/>
        </w:tabs>
        <w:ind w:left="4320" w:hanging="360"/>
      </w:pPr>
      <w:rPr>
        <w:rFonts w:ascii="Arial" w:hAnsi="Arial" w:hint="default"/>
      </w:rPr>
    </w:lvl>
    <w:lvl w:ilvl="6" w:tplc="7E224D2A" w:tentative="1">
      <w:start w:val="1"/>
      <w:numFmt w:val="bullet"/>
      <w:lvlText w:val="•"/>
      <w:lvlJc w:val="left"/>
      <w:pPr>
        <w:tabs>
          <w:tab w:val="num" w:pos="5040"/>
        </w:tabs>
        <w:ind w:left="5040" w:hanging="360"/>
      </w:pPr>
      <w:rPr>
        <w:rFonts w:ascii="Arial" w:hAnsi="Arial" w:hint="default"/>
      </w:rPr>
    </w:lvl>
    <w:lvl w:ilvl="7" w:tplc="995CDAC0" w:tentative="1">
      <w:start w:val="1"/>
      <w:numFmt w:val="bullet"/>
      <w:lvlText w:val="•"/>
      <w:lvlJc w:val="left"/>
      <w:pPr>
        <w:tabs>
          <w:tab w:val="num" w:pos="5760"/>
        </w:tabs>
        <w:ind w:left="5760" w:hanging="360"/>
      </w:pPr>
      <w:rPr>
        <w:rFonts w:ascii="Arial" w:hAnsi="Arial" w:hint="default"/>
      </w:rPr>
    </w:lvl>
    <w:lvl w:ilvl="8" w:tplc="738E83D0" w:tentative="1">
      <w:start w:val="1"/>
      <w:numFmt w:val="bullet"/>
      <w:lvlText w:val="•"/>
      <w:lvlJc w:val="left"/>
      <w:pPr>
        <w:tabs>
          <w:tab w:val="num" w:pos="6480"/>
        </w:tabs>
        <w:ind w:left="6480" w:hanging="360"/>
      </w:pPr>
      <w:rPr>
        <w:rFonts w:ascii="Arial" w:hAnsi="Arial" w:hint="default"/>
      </w:rPr>
    </w:lvl>
  </w:abstractNum>
  <w:abstractNum w:abstractNumId="18">
    <w:nsid w:val="41050E80"/>
    <w:multiLevelType w:val="hybridMultilevel"/>
    <w:tmpl w:val="0490656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nsid w:val="43E44B61"/>
    <w:multiLevelType w:val="hybridMultilevel"/>
    <w:tmpl w:val="E81C3120"/>
    <w:lvl w:ilvl="0" w:tplc="D66A29EA">
      <w:start w:val="1"/>
      <w:numFmt w:val="bullet"/>
      <w:lvlText w:val="•"/>
      <w:lvlJc w:val="left"/>
      <w:pPr>
        <w:tabs>
          <w:tab w:val="num" w:pos="720"/>
        </w:tabs>
        <w:ind w:left="720" w:hanging="360"/>
      </w:pPr>
      <w:rPr>
        <w:rFonts w:ascii="Arial" w:hAnsi="Arial" w:hint="default"/>
      </w:rPr>
    </w:lvl>
    <w:lvl w:ilvl="1" w:tplc="7966E43C">
      <w:numFmt w:val="bullet"/>
      <w:lvlText w:val="–"/>
      <w:lvlJc w:val="left"/>
      <w:pPr>
        <w:tabs>
          <w:tab w:val="num" w:pos="1440"/>
        </w:tabs>
        <w:ind w:left="1440" w:hanging="360"/>
      </w:pPr>
      <w:rPr>
        <w:rFonts w:ascii="Arial" w:hAnsi="Arial" w:hint="default"/>
      </w:rPr>
    </w:lvl>
    <w:lvl w:ilvl="2" w:tplc="9382629E">
      <w:numFmt w:val="bullet"/>
      <w:lvlText w:val=""/>
      <w:lvlJc w:val="left"/>
      <w:pPr>
        <w:tabs>
          <w:tab w:val="num" w:pos="2160"/>
        </w:tabs>
        <w:ind w:left="2160" w:hanging="360"/>
      </w:pPr>
      <w:rPr>
        <w:rFonts w:ascii="Wingdings" w:hAnsi="Wingdings" w:hint="default"/>
      </w:rPr>
    </w:lvl>
    <w:lvl w:ilvl="3" w:tplc="D6260FB6" w:tentative="1">
      <w:start w:val="1"/>
      <w:numFmt w:val="bullet"/>
      <w:lvlText w:val="•"/>
      <w:lvlJc w:val="left"/>
      <w:pPr>
        <w:tabs>
          <w:tab w:val="num" w:pos="2880"/>
        </w:tabs>
        <w:ind w:left="2880" w:hanging="360"/>
      </w:pPr>
      <w:rPr>
        <w:rFonts w:ascii="Arial" w:hAnsi="Arial" w:hint="default"/>
      </w:rPr>
    </w:lvl>
    <w:lvl w:ilvl="4" w:tplc="018C9182" w:tentative="1">
      <w:start w:val="1"/>
      <w:numFmt w:val="bullet"/>
      <w:lvlText w:val="•"/>
      <w:lvlJc w:val="left"/>
      <w:pPr>
        <w:tabs>
          <w:tab w:val="num" w:pos="3600"/>
        </w:tabs>
        <w:ind w:left="3600" w:hanging="360"/>
      </w:pPr>
      <w:rPr>
        <w:rFonts w:ascii="Arial" w:hAnsi="Arial" w:hint="default"/>
      </w:rPr>
    </w:lvl>
    <w:lvl w:ilvl="5" w:tplc="9F62DC4A" w:tentative="1">
      <w:start w:val="1"/>
      <w:numFmt w:val="bullet"/>
      <w:lvlText w:val="•"/>
      <w:lvlJc w:val="left"/>
      <w:pPr>
        <w:tabs>
          <w:tab w:val="num" w:pos="4320"/>
        </w:tabs>
        <w:ind w:left="4320" w:hanging="360"/>
      </w:pPr>
      <w:rPr>
        <w:rFonts w:ascii="Arial" w:hAnsi="Arial" w:hint="default"/>
      </w:rPr>
    </w:lvl>
    <w:lvl w:ilvl="6" w:tplc="A32A1680" w:tentative="1">
      <w:start w:val="1"/>
      <w:numFmt w:val="bullet"/>
      <w:lvlText w:val="•"/>
      <w:lvlJc w:val="left"/>
      <w:pPr>
        <w:tabs>
          <w:tab w:val="num" w:pos="5040"/>
        </w:tabs>
        <w:ind w:left="5040" w:hanging="360"/>
      </w:pPr>
      <w:rPr>
        <w:rFonts w:ascii="Arial" w:hAnsi="Arial" w:hint="default"/>
      </w:rPr>
    </w:lvl>
    <w:lvl w:ilvl="7" w:tplc="A52ADB9A" w:tentative="1">
      <w:start w:val="1"/>
      <w:numFmt w:val="bullet"/>
      <w:lvlText w:val="•"/>
      <w:lvlJc w:val="left"/>
      <w:pPr>
        <w:tabs>
          <w:tab w:val="num" w:pos="5760"/>
        </w:tabs>
        <w:ind w:left="5760" w:hanging="360"/>
      </w:pPr>
      <w:rPr>
        <w:rFonts w:ascii="Arial" w:hAnsi="Arial" w:hint="default"/>
      </w:rPr>
    </w:lvl>
    <w:lvl w:ilvl="8" w:tplc="1D58111A" w:tentative="1">
      <w:start w:val="1"/>
      <w:numFmt w:val="bullet"/>
      <w:lvlText w:val="•"/>
      <w:lvlJc w:val="left"/>
      <w:pPr>
        <w:tabs>
          <w:tab w:val="num" w:pos="6480"/>
        </w:tabs>
        <w:ind w:left="6480" w:hanging="360"/>
      </w:pPr>
      <w:rPr>
        <w:rFonts w:ascii="Arial" w:hAnsi="Arial" w:hint="default"/>
      </w:rPr>
    </w:lvl>
  </w:abstractNum>
  <w:abstractNum w:abstractNumId="20">
    <w:nsid w:val="48634DF7"/>
    <w:multiLevelType w:val="hybridMultilevel"/>
    <w:tmpl w:val="83EC92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8EB2D04"/>
    <w:multiLevelType w:val="hybridMultilevel"/>
    <w:tmpl w:val="61FC90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B7642D3"/>
    <w:multiLevelType w:val="hybridMultilevel"/>
    <w:tmpl w:val="C2327486"/>
    <w:lvl w:ilvl="0" w:tplc="D652B0DE">
      <w:start w:val="1094"/>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CE93E84"/>
    <w:multiLevelType w:val="hybridMultilevel"/>
    <w:tmpl w:val="23420BE4"/>
    <w:lvl w:ilvl="0" w:tplc="819228F2">
      <w:start w:val="1"/>
      <w:numFmt w:val="bullet"/>
      <w:lvlText w:val="•"/>
      <w:lvlJc w:val="left"/>
      <w:pPr>
        <w:tabs>
          <w:tab w:val="num" w:pos="720"/>
        </w:tabs>
        <w:ind w:left="720" w:hanging="360"/>
      </w:pPr>
      <w:rPr>
        <w:rFonts w:ascii="Arial" w:hAnsi="Arial" w:hint="default"/>
      </w:rPr>
    </w:lvl>
    <w:lvl w:ilvl="1" w:tplc="2B60628E">
      <w:start w:val="3155"/>
      <w:numFmt w:val="bullet"/>
      <w:lvlText w:val="–"/>
      <w:lvlJc w:val="left"/>
      <w:pPr>
        <w:tabs>
          <w:tab w:val="num" w:pos="1440"/>
        </w:tabs>
        <w:ind w:left="1440" w:hanging="360"/>
      </w:pPr>
      <w:rPr>
        <w:rFonts w:ascii="Arial" w:hAnsi="Arial" w:hint="default"/>
      </w:rPr>
    </w:lvl>
    <w:lvl w:ilvl="2" w:tplc="767C16EA">
      <w:start w:val="1"/>
      <w:numFmt w:val="bullet"/>
      <w:lvlText w:val="•"/>
      <w:lvlJc w:val="left"/>
      <w:pPr>
        <w:tabs>
          <w:tab w:val="num" w:pos="2160"/>
        </w:tabs>
        <w:ind w:left="2160" w:hanging="360"/>
      </w:pPr>
      <w:rPr>
        <w:rFonts w:ascii="Arial" w:hAnsi="Arial" w:hint="default"/>
      </w:rPr>
    </w:lvl>
    <w:lvl w:ilvl="3" w:tplc="783CFA32">
      <w:start w:val="1"/>
      <w:numFmt w:val="bullet"/>
      <w:lvlText w:val="•"/>
      <w:lvlJc w:val="left"/>
      <w:pPr>
        <w:tabs>
          <w:tab w:val="num" w:pos="2880"/>
        </w:tabs>
        <w:ind w:left="2880" w:hanging="360"/>
      </w:pPr>
      <w:rPr>
        <w:rFonts w:ascii="Arial" w:hAnsi="Arial" w:hint="default"/>
      </w:rPr>
    </w:lvl>
    <w:lvl w:ilvl="4" w:tplc="DF18443A">
      <w:start w:val="1"/>
      <w:numFmt w:val="bullet"/>
      <w:lvlText w:val="•"/>
      <w:lvlJc w:val="left"/>
      <w:pPr>
        <w:tabs>
          <w:tab w:val="num" w:pos="3600"/>
        </w:tabs>
        <w:ind w:left="3600" w:hanging="360"/>
      </w:pPr>
      <w:rPr>
        <w:rFonts w:ascii="Arial" w:hAnsi="Arial" w:hint="default"/>
      </w:rPr>
    </w:lvl>
    <w:lvl w:ilvl="5" w:tplc="D29C5EA0">
      <w:start w:val="1"/>
      <w:numFmt w:val="bullet"/>
      <w:lvlText w:val="•"/>
      <w:lvlJc w:val="left"/>
      <w:pPr>
        <w:tabs>
          <w:tab w:val="num" w:pos="4320"/>
        </w:tabs>
        <w:ind w:left="4320" w:hanging="360"/>
      </w:pPr>
      <w:rPr>
        <w:rFonts w:ascii="Arial" w:hAnsi="Arial" w:hint="default"/>
      </w:rPr>
    </w:lvl>
    <w:lvl w:ilvl="6" w:tplc="BF3E3578" w:tentative="1">
      <w:start w:val="1"/>
      <w:numFmt w:val="bullet"/>
      <w:lvlText w:val="•"/>
      <w:lvlJc w:val="left"/>
      <w:pPr>
        <w:tabs>
          <w:tab w:val="num" w:pos="5040"/>
        </w:tabs>
        <w:ind w:left="5040" w:hanging="360"/>
      </w:pPr>
      <w:rPr>
        <w:rFonts w:ascii="Arial" w:hAnsi="Arial" w:hint="default"/>
      </w:rPr>
    </w:lvl>
    <w:lvl w:ilvl="7" w:tplc="BB02C4FE" w:tentative="1">
      <w:start w:val="1"/>
      <w:numFmt w:val="bullet"/>
      <w:lvlText w:val="•"/>
      <w:lvlJc w:val="left"/>
      <w:pPr>
        <w:tabs>
          <w:tab w:val="num" w:pos="5760"/>
        </w:tabs>
        <w:ind w:left="5760" w:hanging="360"/>
      </w:pPr>
      <w:rPr>
        <w:rFonts w:ascii="Arial" w:hAnsi="Arial" w:hint="default"/>
      </w:rPr>
    </w:lvl>
    <w:lvl w:ilvl="8" w:tplc="FB3272B4" w:tentative="1">
      <w:start w:val="1"/>
      <w:numFmt w:val="bullet"/>
      <w:lvlText w:val="•"/>
      <w:lvlJc w:val="left"/>
      <w:pPr>
        <w:tabs>
          <w:tab w:val="num" w:pos="6480"/>
        </w:tabs>
        <w:ind w:left="6480" w:hanging="360"/>
      </w:pPr>
      <w:rPr>
        <w:rFonts w:ascii="Arial" w:hAnsi="Arial" w:hint="default"/>
      </w:rPr>
    </w:lvl>
  </w:abstractNum>
  <w:abstractNum w:abstractNumId="25">
    <w:nsid w:val="4D310D45"/>
    <w:multiLevelType w:val="hybridMultilevel"/>
    <w:tmpl w:val="693229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0701EED"/>
    <w:multiLevelType w:val="hybridMultilevel"/>
    <w:tmpl w:val="3F527B1E"/>
    <w:lvl w:ilvl="0" w:tplc="A62C6D9E">
      <w:start w:val="1"/>
      <w:numFmt w:val="bullet"/>
      <w:lvlText w:val="•"/>
      <w:lvlJc w:val="left"/>
      <w:pPr>
        <w:tabs>
          <w:tab w:val="num" w:pos="720"/>
        </w:tabs>
        <w:ind w:left="720" w:hanging="360"/>
      </w:pPr>
      <w:rPr>
        <w:rFonts w:ascii="Arial" w:hAnsi="Arial" w:hint="default"/>
      </w:rPr>
    </w:lvl>
    <w:lvl w:ilvl="1" w:tplc="A0D0E610">
      <w:start w:val="1"/>
      <w:numFmt w:val="bullet"/>
      <w:lvlText w:val="•"/>
      <w:lvlJc w:val="left"/>
      <w:pPr>
        <w:tabs>
          <w:tab w:val="num" w:pos="1440"/>
        </w:tabs>
        <w:ind w:left="1440" w:hanging="360"/>
      </w:pPr>
      <w:rPr>
        <w:rFonts w:ascii="Arial" w:hAnsi="Arial" w:hint="default"/>
      </w:rPr>
    </w:lvl>
    <w:lvl w:ilvl="2" w:tplc="A10E1286" w:tentative="1">
      <w:start w:val="1"/>
      <w:numFmt w:val="bullet"/>
      <w:lvlText w:val="•"/>
      <w:lvlJc w:val="left"/>
      <w:pPr>
        <w:tabs>
          <w:tab w:val="num" w:pos="2160"/>
        </w:tabs>
        <w:ind w:left="2160" w:hanging="360"/>
      </w:pPr>
      <w:rPr>
        <w:rFonts w:ascii="Arial" w:hAnsi="Arial" w:hint="default"/>
      </w:rPr>
    </w:lvl>
    <w:lvl w:ilvl="3" w:tplc="1FBCBBB6" w:tentative="1">
      <w:start w:val="1"/>
      <w:numFmt w:val="bullet"/>
      <w:lvlText w:val="•"/>
      <w:lvlJc w:val="left"/>
      <w:pPr>
        <w:tabs>
          <w:tab w:val="num" w:pos="2880"/>
        </w:tabs>
        <w:ind w:left="2880" w:hanging="360"/>
      </w:pPr>
      <w:rPr>
        <w:rFonts w:ascii="Arial" w:hAnsi="Arial" w:hint="default"/>
      </w:rPr>
    </w:lvl>
    <w:lvl w:ilvl="4" w:tplc="BAC00AFA" w:tentative="1">
      <w:start w:val="1"/>
      <w:numFmt w:val="bullet"/>
      <w:lvlText w:val="•"/>
      <w:lvlJc w:val="left"/>
      <w:pPr>
        <w:tabs>
          <w:tab w:val="num" w:pos="3600"/>
        </w:tabs>
        <w:ind w:left="3600" w:hanging="360"/>
      </w:pPr>
      <w:rPr>
        <w:rFonts w:ascii="Arial" w:hAnsi="Arial" w:hint="default"/>
      </w:rPr>
    </w:lvl>
    <w:lvl w:ilvl="5" w:tplc="9EC21076" w:tentative="1">
      <w:start w:val="1"/>
      <w:numFmt w:val="bullet"/>
      <w:lvlText w:val="•"/>
      <w:lvlJc w:val="left"/>
      <w:pPr>
        <w:tabs>
          <w:tab w:val="num" w:pos="4320"/>
        </w:tabs>
        <w:ind w:left="4320" w:hanging="360"/>
      </w:pPr>
      <w:rPr>
        <w:rFonts w:ascii="Arial" w:hAnsi="Arial" w:hint="default"/>
      </w:rPr>
    </w:lvl>
    <w:lvl w:ilvl="6" w:tplc="BBDA2D54" w:tentative="1">
      <w:start w:val="1"/>
      <w:numFmt w:val="bullet"/>
      <w:lvlText w:val="•"/>
      <w:lvlJc w:val="left"/>
      <w:pPr>
        <w:tabs>
          <w:tab w:val="num" w:pos="5040"/>
        </w:tabs>
        <w:ind w:left="5040" w:hanging="360"/>
      </w:pPr>
      <w:rPr>
        <w:rFonts w:ascii="Arial" w:hAnsi="Arial" w:hint="default"/>
      </w:rPr>
    </w:lvl>
    <w:lvl w:ilvl="7" w:tplc="3C1C5726" w:tentative="1">
      <w:start w:val="1"/>
      <w:numFmt w:val="bullet"/>
      <w:lvlText w:val="•"/>
      <w:lvlJc w:val="left"/>
      <w:pPr>
        <w:tabs>
          <w:tab w:val="num" w:pos="5760"/>
        </w:tabs>
        <w:ind w:left="5760" w:hanging="360"/>
      </w:pPr>
      <w:rPr>
        <w:rFonts w:ascii="Arial" w:hAnsi="Arial" w:hint="default"/>
      </w:rPr>
    </w:lvl>
    <w:lvl w:ilvl="8" w:tplc="C140666A" w:tentative="1">
      <w:start w:val="1"/>
      <w:numFmt w:val="bullet"/>
      <w:lvlText w:val="•"/>
      <w:lvlJc w:val="left"/>
      <w:pPr>
        <w:tabs>
          <w:tab w:val="num" w:pos="6480"/>
        </w:tabs>
        <w:ind w:left="6480" w:hanging="360"/>
      </w:pPr>
      <w:rPr>
        <w:rFonts w:ascii="Arial" w:hAnsi="Arial" w:hint="default"/>
      </w:rPr>
    </w:lvl>
  </w:abstractNum>
  <w:abstractNum w:abstractNumId="27">
    <w:nsid w:val="551B2C41"/>
    <w:multiLevelType w:val="hybridMultilevel"/>
    <w:tmpl w:val="FF10AEFA"/>
    <w:lvl w:ilvl="0" w:tplc="D652B0DE">
      <w:start w:val="1094"/>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64F554F"/>
    <w:multiLevelType w:val="hybridMultilevel"/>
    <w:tmpl w:val="FED4C056"/>
    <w:lvl w:ilvl="0" w:tplc="1A36D670">
      <w:start w:val="1"/>
      <w:numFmt w:val="bullet"/>
      <w:lvlText w:val="•"/>
      <w:lvlJc w:val="left"/>
      <w:pPr>
        <w:tabs>
          <w:tab w:val="num" w:pos="360"/>
        </w:tabs>
        <w:ind w:left="360" w:hanging="360"/>
      </w:pPr>
      <w:rPr>
        <w:rFonts w:ascii="Arial" w:hAnsi="Arial" w:hint="default"/>
      </w:rPr>
    </w:lvl>
    <w:lvl w:ilvl="1" w:tplc="02CEDFB0">
      <w:start w:val="1934"/>
      <w:numFmt w:val="bullet"/>
      <w:lvlText w:val="–"/>
      <w:lvlJc w:val="left"/>
      <w:pPr>
        <w:tabs>
          <w:tab w:val="num" w:pos="1080"/>
        </w:tabs>
        <w:ind w:left="1080" w:hanging="360"/>
      </w:pPr>
      <w:rPr>
        <w:rFonts w:ascii="Arial" w:hAnsi="Arial" w:hint="default"/>
      </w:rPr>
    </w:lvl>
    <w:lvl w:ilvl="2" w:tplc="01DA759C">
      <w:start w:val="1934"/>
      <w:numFmt w:val="bullet"/>
      <w:lvlText w:val="•"/>
      <w:lvlJc w:val="left"/>
      <w:pPr>
        <w:tabs>
          <w:tab w:val="num" w:pos="1800"/>
        </w:tabs>
        <w:ind w:left="1800" w:hanging="360"/>
      </w:pPr>
      <w:rPr>
        <w:rFonts w:ascii="Arial" w:hAnsi="Arial" w:hint="default"/>
      </w:rPr>
    </w:lvl>
    <w:lvl w:ilvl="3" w:tplc="6B0AF03E">
      <w:start w:val="1"/>
      <w:numFmt w:val="bullet"/>
      <w:lvlText w:val="•"/>
      <w:lvlJc w:val="left"/>
      <w:pPr>
        <w:tabs>
          <w:tab w:val="num" w:pos="2520"/>
        </w:tabs>
        <w:ind w:left="2520" w:hanging="360"/>
      </w:pPr>
      <w:rPr>
        <w:rFonts w:ascii="Arial" w:hAnsi="Arial" w:hint="default"/>
      </w:rPr>
    </w:lvl>
    <w:lvl w:ilvl="4" w:tplc="02689E0A" w:tentative="1">
      <w:start w:val="1"/>
      <w:numFmt w:val="bullet"/>
      <w:lvlText w:val="•"/>
      <w:lvlJc w:val="left"/>
      <w:pPr>
        <w:tabs>
          <w:tab w:val="num" w:pos="3240"/>
        </w:tabs>
        <w:ind w:left="3240" w:hanging="360"/>
      </w:pPr>
      <w:rPr>
        <w:rFonts w:ascii="Arial" w:hAnsi="Arial" w:hint="default"/>
      </w:rPr>
    </w:lvl>
    <w:lvl w:ilvl="5" w:tplc="968854A4" w:tentative="1">
      <w:start w:val="1"/>
      <w:numFmt w:val="bullet"/>
      <w:lvlText w:val="•"/>
      <w:lvlJc w:val="left"/>
      <w:pPr>
        <w:tabs>
          <w:tab w:val="num" w:pos="3960"/>
        </w:tabs>
        <w:ind w:left="3960" w:hanging="360"/>
      </w:pPr>
      <w:rPr>
        <w:rFonts w:ascii="Arial" w:hAnsi="Arial" w:hint="default"/>
      </w:rPr>
    </w:lvl>
    <w:lvl w:ilvl="6" w:tplc="6DC0BB12" w:tentative="1">
      <w:start w:val="1"/>
      <w:numFmt w:val="bullet"/>
      <w:lvlText w:val="•"/>
      <w:lvlJc w:val="left"/>
      <w:pPr>
        <w:tabs>
          <w:tab w:val="num" w:pos="4680"/>
        </w:tabs>
        <w:ind w:left="4680" w:hanging="360"/>
      </w:pPr>
      <w:rPr>
        <w:rFonts w:ascii="Arial" w:hAnsi="Arial" w:hint="default"/>
      </w:rPr>
    </w:lvl>
    <w:lvl w:ilvl="7" w:tplc="279A916E" w:tentative="1">
      <w:start w:val="1"/>
      <w:numFmt w:val="bullet"/>
      <w:lvlText w:val="•"/>
      <w:lvlJc w:val="left"/>
      <w:pPr>
        <w:tabs>
          <w:tab w:val="num" w:pos="5400"/>
        </w:tabs>
        <w:ind w:left="5400" w:hanging="360"/>
      </w:pPr>
      <w:rPr>
        <w:rFonts w:ascii="Arial" w:hAnsi="Arial" w:hint="default"/>
      </w:rPr>
    </w:lvl>
    <w:lvl w:ilvl="8" w:tplc="91DE656C" w:tentative="1">
      <w:start w:val="1"/>
      <w:numFmt w:val="bullet"/>
      <w:lvlText w:val="•"/>
      <w:lvlJc w:val="left"/>
      <w:pPr>
        <w:tabs>
          <w:tab w:val="num" w:pos="6120"/>
        </w:tabs>
        <w:ind w:left="6120" w:hanging="360"/>
      </w:pPr>
      <w:rPr>
        <w:rFonts w:ascii="Arial" w:hAnsi="Arial" w:hint="default"/>
      </w:rPr>
    </w:lvl>
  </w:abstractNum>
  <w:abstractNum w:abstractNumId="29">
    <w:nsid w:val="573A179B"/>
    <w:multiLevelType w:val="hybridMultilevel"/>
    <w:tmpl w:val="94C0F0D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nsid w:val="57813238"/>
    <w:multiLevelType w:val="hybridMultilevel"/>
    <w:tmpl w:val="B17A4974"/>
    <w:lvl w:ilvl="0" w:tplc="D652B0DE">
      <w:start w:val="1094"/>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950177F"/>
    <w:multiLevelType w:val="hybridMultilevel"/>
    <w:tmpl w:val="1C08D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D5A0D88"/>
    <w:multiLevelType w:val="hybridMultilevel"/>
    <w:tmpl w:val="9512735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nsid w:val="600568D4"/>
    <w:multiLevelType w:val="hybridMultilevel"/>
    <w:tmpl w:val="A798FB8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634B7F8D"/>
    <w:multiLevelType w:val="hybridMultilevel"/>
    <w:tmpl w:val="4A08A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40E4A27"/>
    <w:multiLevelType w:val="hybridMultilevel"/>
    <w:tmpl w:val="3918DA5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682F261D"/>
    <w:multiLevelType w:val="hybridMultilevel"/>
    <w:tmpl w:val="7F80B5C8"/>
    <w:lvl w:ilvl="0" w:tplc="D652B0DE">
      <w:start w:val="1094"/>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91D3E92"/>
    <w:multiLevelType w:val="hybridMultilevel"/>
    <w:tmpl w:val="3DBA8A9A"/>
    <w:lvl w:ilvl="0" w:tplc="C04C94B6">
      <w:start w:val="1"/>
      <w:numFmt w:val="bullet"/>
      <w:lvlText w:val="•"/>
      <w:lvlJc w:val="left"/>
      <w:pPr>
        <w:tabs>
          <w:tab w:val="num" w:pos="720"/>
        </w:tabs>
        <w:ind w:left="720" w:hanging="360"/>
      </w:pPr>
      <w:rPr>
        <w:rFonts w:ascii="Arial" w:hAnsi="Arial" w:hint="default"/>
      </w:rPr>
    </w:lvl>
    <w:lvl w:ilvl="1" w:tplc="7BD40E40">
      <w:start w:val="543"/>
      <w:numFmt w:val="bullet"/>
      <w:lvlText w:val="•"/>
      <w:lvlJc w:val="left"/>
      <w:pPr>
        <w:tabs>
          <w:tab w:val="num" w:pos="1440"/>
        </w:tabs>
        <w:ind w:left="1440" w:hanging="360"/>
      </w:pPr>
      <w:rPr>
        <w:rFonts w:ascii="Arial" w:hAnsi="Arial" w:hint="default"/>
      </w:rPr>
    </w:lvl>
    <w:lvl w:ilvl="2" w:tplc="015A2B1C" w:tentative="1">
      <w:start w:val="1"/>
      <w:numFmt w:val="bullet"/>
      <w:lvlText w:val="•"/>
      <w:lvlJc w:val="left"/>
      <w:pPr>
        <w:tabs>
          <w:tab w:val="num" w:pos="2160"/>
        </w:tabs>
        <w:ind w:left="2160" w:hanging="360"/>
      </w:pPr>
      <w:rPr>
        <w:rFonts w:ascii="Arial" w:hAnsi="Arial" w:hint="default"/>
      </w:rPr>
    </w:lvl>
    <w:lvl w:ilvl="3" w:tplc="1E667954" w:tentative="1">
      <w:start w:val="1"/>
      <w:numFmt w:val="bullet"/>
      <w:lvlText w:val="•"/>
      <w:lvlJc w:val="left"/>
      <w:pPr>
        <w:tabs>
          <w:tab w:val="num" w:pos="2880"/>
        </w:tabs>
        <w:ind w:left="2880" w:hanging="360"/>
      </w:pPr>
      <w:rPr>
        <w:rFonts w:ascii="Arial" w:hAnsi="Arial" w:hint="default"/>
      </w:rPr>
    </w:lvl>
    <w:lvl w:ilvl="4" w:tplc="18862556" w:tentative="1">
      <w:start w:val="1"/>
      <w:numFmt w:val="bullet"/>
      <w:lvlText w:val="•"/>
      <w:lvlJc w:val="left"/>
      <w:pPr>
        <w:tabs>
          <w:tab w:val="num" w:pos="3600"/>
        </w:tabs>
        <w:ind w:left="3600" w:hanging="360"/>
      </w:pPr>
      <w:rPr>
        <w:rFonts w:ascii="Arial" w:hAnsi="Arial" w:hint="default"/>
      </w:rPr>
    </w:lvl>
    <w:lvl w:ilvl="5" w:tplc="B4A00DC6" w:tentative="1">
      <w:start w:val="1"/>
      <w:numFmt w:val="bullet"/>
      <w:lvlText w:val="•"/>
      <w:lvlJc w:val="left"/>
      <w:pPr>
        <w:tabs>
          <w:tab w:val="num" w:pos="4320"/>
        </w:tabs>
        <w:ind w:left="4320" w:hanging="360"/>
      </w:pPr>
      <w:rPr>
        <w:rFonts w:ascii="Arial" w:hAnsi="Arial" w:hint="default"/>
      </w:rPr>
    </w:lvl>
    <w:lvl w:ilvl="6" w:tplc="BB02ED34" w:tentative="1">
      <w:start w:val="1"/>
      <w:numFmt w:val="bullet"/>
      <w:lvlText w:val="•"/>
      <w:lvlJc w:val="left"/>
      <w:pPr>
        <w:tabs>
          <w:tab w:val="num" w:pos="5040"/>
        </w:tabs>
        <w:ind w:left="5040" w:hanging="360"/>
      </w:pPr>
      <w:rPr>
        <w:rFonts w:ascii="Arial" w:hAnsi="Arial" w:hint="default"/>
      </w:rPr>
    </w:lvl>
    <w:lvl w:ilvl="7" w:tplc="9D72B376" w:tentative="1">
      <w:start w:val="1"/>
      <w:numFmt w:val="bullet"/>
      <w:lvlText w:val="•"/>
      <w:lvlJc w:val="left"/>
      <w:pPr>
        <w:tabs>
          <w:tab w:val="num" w:pos="5760"/>
        </w:tabs>
        <w:ind w:left="5760" w:hanging="360"/>
      </w:pPr>
      <w:rPr>
        <w:rFonts w:ascii="Arial" w:hAnsi="Arial" w:hint="default"/>
      </w:rPr>
    </w:lvl>
    <w:lvl w:ilvl="8" w:tplc="390C0C72" w:tentative="1">
      <w:start w:val="1"/>
      <w:numFmt w:val="bullet"/>
      <w:lvlText w:val="•"/>
      <w:lvlJc w:val="left"/>
      <w:pPr>
        <w:tabs>
          <w:tab w:val="num" w:pos="6480"/>
        </w:tabs>
        <w:ind w:left="6480" w:hanging="360"/>
      </w:pPr>
      <w:rPr>
        <w:rFonts w:ascii="Arial" w:hAnsi="Arial" w:hint="default"/>
      </w:rPr>
    </w:lvl>
  </w:abstractNum>
  <w:abstractNum w:abstractNumId="38">
    <w:nsid w:val="70F65945"/>
    <w:multiLevelType w:val="hybridMultilevel"/>
    <w:tmpl w:val="E3E44278"/>
    <w:lvl w:ilvl="0" w:tplc="D652B0DE">
      <w:start w:val="1094"/>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1E40F37"/>
    <w:multiLevelType w:val="hybridMultilevel"/>
    <w:tmpl w:val="AADE86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266781F"/>
    <w:multiLevelType w:val="hybridMultilevel"/>
    <w:tmpl w:val="43C41C16"/>
    <w:lvl w:ilvl="0" w:tplc="B904856A">
      <w:start w:val="1"/>
      <w:numFmt w:val="bullet"/>
      <w:lvlText w:val="•"/>
      <w:lvlJc w:val="left"/>
      <w:pPr>
        <w:tabs>
          <w:tab w:val="num" w:pos="720"/>
        </w:tabs>
        <w:ind w:left="720" w:hanging="360"/>
      </w:pPr>
      <w:rPr>
        <w:rFonts w:ascii="Arial" w:hAnsi="Arial" w:hint="default"/>
      </w:rPr>
    </w:lvl>
    <w:lvl w:ilvl="1" w:tplc="AE78A100">
      <w:start w:val="1723"/>
      <w:numFmt w:val="bullet"/>
      <w:lvlText w:val="–"/>
      <w:lvlJc w:val="left"/>
      <w:pPr>
        <w:tabs>
          <w:tab w:val="num" w:pos="1440"/>
        </w:tabs>
        <w:ind w:left="1440" w:hanging="360"/>
      </w:pPr>
      <w:rPr>
        <w:rFonts w:ascii="Arial" w:hAnsi="Arial" w:hint="default"/>
      </w:rPr>
    </w:lvl>
    <w:lvl w:ilvl="2" w:tplc="14FE9C68" w:tentative="1">
      <w:start w:val="1"/>
      <w:numFmt w:val="bullet"/>
      <w:lvlText w:val="•"/>
      <w:lvlJc w:val="left"/>
      <w:pPr>
        <w:tabs>
          <w:tab w:val="num" w:pos="2160"/>
        </w:tabs>
        <w:ind w:left="2160" w:hanging="360"/>
      </w:pPr>
      <w:rPr>
        <w:rFonts w:ascii="Arial" w:hAnsi="Arial" w:hint="default"/>
      </w:rPr>
    </w:lvl>
    <w:lvl w:ilvl="3" w:tplc="CD1AD5A4" w:tentative="1">
      <w:start w:val="1"/>
      <w:numFmt w:val="bullet"/>
      <w:lvlText w:val="•"/>
      <w:lvlJc w:val="left"/>
      <w:pPr>
        <w:tabs>
          <w:tab w:val="num" w:pos="2880"/>
        </w:tabs>
        <w:ind w:left="2880" w:hanging="360"/>
      </w:pPr>
      <w:rPr>
        <w:rFonts w:ascii="Arial" w:hAnsi="Arial" w:hint="default"/>
      </w:rPr>
    </w:lvl>
    <w:lvl w:ilvl="4" w:tplc="93849F78" w:tentative="1">
      <w:start w:val="1"/>
      <w:numFmt w:val="bullet"/>
      <w:lvlText w:val="•"/>
      <w:lvlJc w:val="left"/>
      <w:pPr>
        <w:tabs>
          <w:tab w:val="num" w:pos="3600"/>
        </w:tabs>
        <w:ind w:left="3600" w:hanging="360"/>
      </w:pPr>
      <w:rPr>
        <w:rFonts w:ascii="Arial" w:hAnsi="Arial" w:hint="default"/>
      </w:rPr>
    </w:lvl>
    <w:lvl w:ilvl="5" w:tplc="57E69E22" w:tentative="1">
      <w:start w:val="1"/>
      <w:numFmt w:val="bullet"/>
      <w:lvlText w:val="•"/>
      <w:lvlJc w:val="left"/>
      <w:pPr>
        <w:tabs>
          <w:tab w:val="num" w:pos="4320"/>
        </w:tabs>
        <w:ind w:left="4320" w:hanging="360"/>
      </w:pPr>
      <w:rPr>
        <w:rFonts w:ascii="Arial" w:hAnsi="Arial" w:hint="default"/>
      </w:rPr>
    </w:lvl>
    <w:lvl w:ilvl="6" w:tplc="E482DEDA" w:tentative="1">
      <w:start w:val="1"/>
      <w:numFmt w:val="bullet"/>
      <w:lvlText w:val="•"/>
      <w:lvlJc w:val="left"/>
      <w:pPr>
        <w:tabs>
          <w:tab w:val="num" w:pos="5040"/>
        </w:tabs>
        <w:ind w:left="5040" w:hanging="360"/>
      </w:pPr>
      <w:rPr>
        <w:rFonts w:ascii="Arial" w:hAnsi="Arial" w:hint="default"/>
      </w:rPr>
    </w:lvl>
    <w:lvl w:ilvl="7" w:tplc="F0E8A1D4" w:tentative="1">
      <w:start w:val="1"/>
      <w:numFmt w:val="bullet"/>
      <w:lvlText w:val="•"/>
      <w:lvlJc w:val="left"/>
      <w:pPr>
        <w:tabs>
          <w:tab w:val="num" w:pos="5760"/>
        </w:tabs>
        <w:ind w:left="5760" w:hanging="360"/>
      </w:pPr>
      <w:rPr>
        <w:rFonts w:ascii="Arial" w:hAnsi="Arial" w:hint="default"/>
      </w:rPr>
    </w:lvl>
    <w:lvl w:ilvl="8" w:tplc="BECE56D2" w:tentative="1">
      <w:start w:val="1"/>
      <w:numFmt w:val="bullet"/>
      <w:lvlText w:val="•"/>
      <w:lvlJc w:val="left"/>
      <w:pPr>
        <w:tabs>
          <w:tab w:val="num" w:pos="6480"/>
        </w:tabs>
        <w:ind w:left="6480" w:hanging="360"/>
      </w:pPr>
      <w:rPr>
        <w:rFonts w:ascii="Arial" w:hAnsi="Arial" w:hint="default"/>
      </w:rPr>
    </w:lvl>
  </w:abstractNum>
  <w:abstractNum w:abstractNumId="41">
    <w:nsid w:val="76E03B47"/>
    <w:multiLevelType w:val="hybridMultilevel"/>
    <w:tmpl w:val="5E820C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90B763C"/>
    <w:multiLevelType w:val="hybridMultilevel"/>
    <w:tmpl w:val="40765A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B4D07CD"/>
    <w:multiLevelType w:val="hybridMultilevel"/>
    <w:tmpl w:val="E062C25C"/>
    <w:lvl w:ilvl="0" w:tplc="9B56C224">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4">
    <w:nsid w:val="7BED18BC"/>
    <w:multiLevelType w:val="multilevel"/>
    <w:tmpl w:val="B77E1188"/>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3447"/>
        </w:tabs>
        <w:ind w:left="3447"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5">
    <w:nsid w:val="7F3D2902"/>
    <w:multiLevelType w:val="hybridMultilevel"/>
    <w:tmpl w:val="B206FE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4"/>
  </w:num>
  <w:num w:numId="2">
    <w:abstractNumId w:val="23"/>
  </w:num>
  <w:num w:numId="3">
    <w:abstractNumId w:val="24"/>
  </w:num>
  <w:num w:numId="4">
    <w:abstractNumId w:val="18"/>
  </w:num>
  <w:num w:numId="5">
    <w:abstractNumId w:val="2"/>
  </w:num>
  <w:num w:numId="6">
    <w:abstractNumId w:val="0"/>
  </w:num>
  <w:num w:numId="7">
    <w:abstractNumId w:val="41"/>
  </w:num>
  <w:num w:numId="8">
    <w:abstractNumId w:val="5"/>
  </w:num>
  <w:num w:numId="9">
    <w:abstractNumId w:val="40"/>
  </w:num>
  <w:num w:numId="10">
    <w:abstractNumId w:val="3"/>
  </w:num>
  <w:num w:numId="11">
    <w:abstractNumId w:val="9"/>
  </w:num>
  <w:num w:numId="12">
    <w:abstractNumId w:val="42"/>
  </w:num>
  <w:num w:numId="13">
    <w:abstractNumId w:val="8"/>
  </w:num>
  <w:num w:numId="14">
    <w:abstractNumId w:val="29"/>
  </w:num>
  <w:num w:numId="15">
    <w:abstractNumId w:val="39"/>
  </w:num>
  <w:num w:numId="16">
    <w:abstractNumId w:val="28"/>
  </w:num>
  <w:num w:numId="17">
    <w:abstractNumId w:val="36"/>
  </w:num>
  <w:num w:numId="18">
    <w:abstractNumId w:val="10"/>
  </w:num>
  <w:num w:numId="19">
    <w:abstractNumId w:val="22"/>
  </w:num>
  <w:num w:numId="20">
    <w:abstractNumId w:val="12"/>
  </w:num>
  <w:num w:numId="21">
    <w:abstractNumId w:val="25"/>
  </w:num>
  <w:num w:numId="22">
    <w:abstractNumId w:val="6"/>
  </w:num>
  <w:num w:numId="23">
    <w:abstractNumId w:val="38"/>
  </w:num>
  <w:num w:numId="24">
    <w:abstractNumId w:val="14"/>
  </w:num>
  <w:num w:numId="25">
    <w:abstractNumId w:val="30"/>
  </w:num>
  <w:num w:numId="26">
    <w:abstractNumId w:val="27"/>
  </w:num>
  <w:num w:numId="27">
    <w:abstractNumId w:val="13"/>
  </w:num>
  <w:num w:numId="28">
    <w:abstractNumId w:val="33"/>
  </w:num>
  <w:num w:numId="29">
    <w:abstractNumId w:val="7"/>
  </w:num>
  <w:num w:numId="30">
    <w:abstractNumId w:val="26"/>
  </w:num>
  <w:num w:numId="31">
    <w:abstractNumId w:val="43"/>
  </w:num>
  <w:num w:numId="32">
    <w:abstractNumId w:val="37"/>
  </w:num>
  <w:num w:numId="33">
    <w:abstractNumId w:val="34"/>
  </w:num>
  <w:num w:numId="34">
    <w:abstractNumId w:val="21"/>
  </w:num>
  <w:num w:numId="35">
    <w:abstractNumId w:val="31"/>
  </w:num>
  <w:num w:numId="36">
    <w:abstractNumId w:val="1"/>
  </w:num>
  <w:num w:numId="37">
    <w:abstractNumId w:val="45"/>
  </w:num>
  <w:num w:numId="38">
    <w:abstractNumId w:val="19"/>
  </w:num>
  <w:num w:numId="39">
    <w:abstractNumId w:val="11"/>
  </w:num>
  <w:num w:numId="40">
    <w:abstractNumId w:val="16"/>
  </w:num>
  <w:num w:numId="41">
    <w:abstractNumId w:val="15"/>
  </w:num>
  <w:num w:numId="42">
    <w:abstractNumId w:val="32"/>
  </w:num>
  <w:num w:numId="43">
    <w:abstractNumId w:val="20"/>
  </w:num>
  <w:num w:numId="44">
    <w:abstractNumId w:val="4"/>
  </w:num>
  <w:num w:numId="45">
    <w:abstractNumId w:val="35"/>
  </w:num>
  <w:num w:numId="46">
    <w:abstractNumId w:val="17"/>
  </w:num>
  <w:num w:numId="47">
    <w:abstractNumId w:val="44"/>
  </w:num>
  <w:num w:numId="48">
    <w:abstractNumId w:val="44"/>
  </w:num>
  <w:num w:numId="49">
    <w:abstractNumId w:val="44"/>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grammar="clean"/>
  <w:defaultTabStop w:val="1304"/>
  <w:hyphenationZone w:val="425"/>
  <w:characterSpacingControl w:val="doNotCompress"/>
  <w:hdrShapeDefaults>
    <o:shapedefaults v:ext="edit" spidmax="24578"/>
  </w:hdrShapeDefaults>
  <w:footnotePr>
    <w:footnote w:id="-1"/>
    <w:footnote w:id="0"/>
  </w:footnotePr>
  <w:endnotePr>
    <w:endnote w:id="-1"/>
    <w:endnote w:id="0"/>
  </w:endnotePr>
  <w:compat>
    <w:useFELayout/>
  </w:compat>
  <w:rsids>
    <w:rsidRoot w:val="00FE5799"/>
    <w:rsid w:val="000025D1"/>
    <w:rsid w:val="000045E8"/>
    <w:rsid w:val="00006B6F"/>
    <w:rsid w:val="00010A58"/>
    <w:rsid w:val="00011868"/>
    <w:rsid w:val="00016129"/>
    <w:rsid w:val="00021BB0"/>
    <w:rsid w:val="00022742"/>
    <w:rsid w:val="0002412F"/>
    <w:rsid w:val="00024B1B"/>
    <w:rsid w:val="000264F4"/>
    <w:rsid w:val="00027BA7"/>
    <w:rsid w:val="00030074"/>
    <w:rsid w:val="00030C4F"/>
    <w:rsid w:val="00031DA2"/>
    <w:rsid w:val="00032E2C"/>
    <w:rsid w:val="00037F12"/>
    <w:rsid w:val="00041966"/>
    <w:rsid w:val="00041ECF"/>
    <w:rsid w:val="00042CB5"/>
    <w:rsid w:val="00044455"/>
    <w:rsid w:val="000449FC"/>
    <w:rsid w:val="00045951"/>
    <w:rsid w:val="00045BBE"/>
    <w:rsid w:val="0004705E"/>
    <w:rsid w:val="00050047"/>
    <w:rsid w:val="000503A4"/>
    <w:rsid w:val="00050B05"/>
    <w:rsid w:val="0005141E"/>
    <w:rsid w:val="00053312"/>
    <w:rsid w:val="00053D8D"/>
    <w:rsid w:val="00054CB0"/>
    <w:rsid w:val="000574CA"/>
    <w:rsid w:val="000606B1"/>
    <w:rsid w:val="00062756"/>
    <w:rsid w:val="00063D49"/>
    <w:rsid w:val="0006586B"/>
    <w:rsid w:val="00073401"/>
    <w:rsid w:val="00074BCB"/>
    <w:rsid w:val="00074F2E"/>
    <w:rsid w:val="00076F38"/>
    <w:rsid w:val="00080020"/>
    <w:rsid w:val="00080985"/>
    <w:rsid w:val="000816A1"/>
    <w:rsid w:val="00082D84"/>
    <w:rsid w:val="000832B4"/>
    <w:rsid w:val="00083EF2"/>
    <w:rsid w:val="000850EC"/>
    <w:rsid w:val="000858A1"/>
    <w:rsid w:val="00086D76"/>
    <w:rsid w:val="000879B9"/>
    <w:rsid w:val="000900B2"/>
    <w:rsid w:val="00090A87"/>
    <w:rsid w:val="00093429"/>
    <w:rsid w:val="00093D9B"/>
    <w:rsid w:val="00094609"/>
    <w:rsid w:val="00094A4A"/>
    <w:rsid w:val="0009551C"/>
    <w:rsid w:val="000962BB"/>
    <w:rsid w:val="000969D4"/>
    <w:rsid w:val="000A1AC5"/>
    <w:rsid w:val="000A258F"/>
    <w:rsid w:val="000A31B2"/>
    <w:rsid w:val="000A43EF"/>
    <w:rsid w:val="000A480A"/>
    <w:rsid w:val="000A4ACF"/>
    <w:rsid w:val="000A4E08"/>
    <w:rsid w:val="000A5376"/>
    <w:rsid w:val="000B0CB5"/>
    <w:rsid w:val="000B470B"/>
    <w:rsid w:val="000B661F"/>
    <w:rsid w:val="000B76AA"/>
    <w:rsid w:val="000C3A1C"/>
    <w:rsid w:val="000C445C"/>
    <w:rsid w:val="000C6BC2"/>
    <w:rsid w:val="000D0FAF"/>
    <w:rsid w:val="000D1204"/>
    <w:rsid w:val="000D1EB9"/>
    <w:rsid w:val="000D292A"/>
    <w:rsid w:val="000D4E43"/>
    <w:rsid w:val="000D6F63"/>
    <w:rsid w:val="000D7D77"/>
    <w:rsid w:val="000E032C"/>
    <w:rsid w:val="000E09B1"/>
    <w:rsid w:val="000E1B41"/>
    <w:rsid w:val="000E1D3B"/>
    <w:rsid w:val="000E30BC"/>
    <w:rsid w:val="000E7E9E"/>
    <w:rsid w:val="000F02CA"/>
    <w:rsid w:val="000F05AD"/>
    <w:rsid w:val="000F2A85"/>
    <w:rsid w:val="000F36DA"/>
    <w:rsid w:val="000F3DD9"/>
    <w:rsid w:val="000F3E2A"/>
    <w:rsid w:val="000F6113"/>
    <w:rsid w:val="000F61AE"/>
    <w:rsid w:val="00103C3D"/>
    <w:rsid w:val="00110A5E"/>
    <w:rsid w:val="00112E18"/>
    <w:rsid w:val="0011370D"/>
    <w:rsid w:val="001140C1"/>
    <w:rsid w:val="00116443"/>
    <w:rsid w:val="00116BAA"/>
    <w:rsid w:val="001170BB"/>
    <w:rsid w:val="00120A61"/>
    <w:rsid w:val="00120C76"/>
    <w:rsid w:val="001236B2"/>
    <w:rsid w:val="001259E9"/>
    <w:rsid w:val="00125CEC"/>
    <w:rsid w:val="0012630C"/>
    <w:rsid w:val="00127409"/>
    <w:rsid w:val="0013204E"/>
    <w:rsid w:val="00132233"/>
    <w:rsid w:val="0013343D"/>
    <w:rsid w:val="00141448"/>
    <w:rsid w:val="001416F0"/>
    <w:rsid w:val="00142A01"/>
    <w:rsid w:val="0014430E"/>
    <w:rsid w:val="001469C3"/>
    <w:rsid w:val="00152269"/>
    <w:rsid w:val="00152402"/>
    <w:rsid w:val="00152C31"/>
    <w:rsid w:val="0015508D"/>
    <w:rsid w:val="00156D29"/>
    <w:rsid w:val="001574C9"/>
    <w:rsid w:val="00161B53"/>
    <w:rsid w:val="001642EB"/>
    <w:rsid w:val="00164B8C"/>
    <w:rsid w:val="001653B2"/>
    <w:rsid w:val="00165AA0"/>
    <w:rsid w:val="00166C0D"/>
    <w:rsid w:val="00174453"/>
    <w:rsid w:val="00176C20"/>
    <w:rsid w:val="001772DC"/>
    <w:rsid w:val="00180C7A"/>
    <w:rsid w:val="001813A3"/>
    <w:rsid w:val="00183111"/>
    <w:rsid w:val="001876EA"/>
    <w:rsid w:val="001909E8"/>
    <w:rsid w:val="00190A1D"/>
    <w:rsid w:val="00191803"/>
    <w:rsid w:val="001A2058"/>
    <w:rsid w:val="001A22B6"/>
    <w:rsid w:val="001A5046"/>
    <w:rsid w:val="001B1F5F"/>
    <w:rsid w:val="001B26B6"/>
    <w:rsid w:val="001B3120"/>
    <w:rsid w:val="001B6BA5"/>
    <w:rsid w:val="001C181F"/>
    <w:rsid w:val="001C20E8"/>
    <w:rsid w:val="001C4024"/>
    <w:rsid w:val="001C40BD"/>
    <w:rsid w:val="001C434E"/>
    <w:rsid w:val="001C5189"/>
    <w:rsid w:val="001C68AE"/>
    <w:rsid w:val="001C7770"/>
    <w:rsid w:val="001D0A01"/>
    <w:rsid w:val="001D3711"/>
    <w:rsid w:val="001D3C84"/>
    <w:rsid w:val="001E01F6"/>
    <w:rsid w:val="001E2049"/>
    <w:rsid w:val="001E56BD"/>
    <w:rsid w:val="001E77CD"/>
    <w:rsid w:val="001E7C56"/>
    <w:rsid w:val="001F04C2"/>
    <w:rsid w:val="001F5127"/>
    <w:rsid w:val="001F6939"/>
    <w:rsid w:val="001F76EE"/>
    <w:rsid w:val="002030B7"/>
    <w:rsid w:val="00204987"/>
    <w:rsid w:val="002051D9"/>
    <w:rsid w:val="002055B1"/>
    <w:rsid w:val="002070DE"/>
    <w:rsid w:val="0021013F"/>
    <w:rsid w:val="00211A6A"/>
    <w:rsid w:val="00215EE1"/>
    <w:rsid w:val="00217631"/>
    <w:rsid w:val="00217A15"/>
    <w:rsid w:val="00221F18"/>
    <w:rsid w:val="0022240C"/>
    <w:rsid w:val="00224645"/>
    <w:rsid w:val="00224B22"/>
    <w:rsid w:val="002264AD"/>
    <w:rsid w:val="00226547"/>
    <w:rsid w:val="002271BA"/>
    <w:rsid w:val="00232DAF"/>
    <w:rsid w:val="00233399"/>
    <w:rsid w:val="0023418C"/>
    <w:rsid w:val="00234C4C"/>
    <w:rsid w:val="00236C87"/>
    <w:rsid w:val="002404A0"/>
    <w:rsid w:val="00242806"/>
    <w:rsid w:val="002429C6"/>
    <w:rsid w:val="0024329F"/>
    <w:rsid w:val="002459E9"/>
    <w:rsid w:val="002460B7"/>
    <w:rsid w:val="00246353"/>
    <w:rsid w:val="00246FA2"/>
    <w:rsid w:val="00250AFD"/>
    <w:rsid w:val="00251E19"/>
    <w:rsid w:val="0025593F"/>
    <w:rsid w:val="0025787D"/>
    <w:rsid w:val="0026526C"/>
    <w:rsid w:val="002668F2"/>
    <w:rsid w:val="00266D91"/>
    <w:rsid w:val="00267FF0"/>
    <w:rsid w:val="00270004"/>
    <w:rsid w:val="00271F7C"/>
    <w:rsid w:val="00272FD7"/>
    <w:rsid w:val="002738DD"/>
    <w:rsid w:val="00273B0E"/>
    <w:rsid w:val="00274181"/>
    <w:rsid w:val="00276E51"/>
    <w:rsid w:val="00281B3F"/>
    <w:rsid w:val="0028588F"/>
    <w:rsid w:val="00285D8B"/>
    <w:rsid w:val="00286AB0"/>
    <w:rsid w:val="0028764E"/>
    <w:rsid w:val="00287B65"/>
    <w:rsid w:val="00287DA4"/>
    <w:rsid w:val="00290099"/>
    <w:rsid w:val="002A174D"/>
    <w:rsid w:val="002A2806"/>
    <w:rsid w:val="002A3292"/>
    <w:rsid w:val="002A4336"/>
    <w:rsid w:val="002A563B"/>
    <w:rsid w:val="002A66A2"/>
    <w:rsid w:val="002B0F82"/>
    <w:rsid w:val="002B3939"/>
    <w:rsid w:val="002B6559"/>
    <w:rsid w:val="002B7A45"/>
    <w:rsid w:val="002C14A3"/>
    <w:rsid w:val="002C3309"/>
    <w:rsid w:val="002C3B85"/>
    <w:rsid w:val="002C5374"/>
    <w:rsid w:val="002C5C51"/>
    <w:rsid w:val="002C63E6"/>
    <w:rsid w:val="002C7CFB"/>
    <w:rsid w:val="002D0C1A"/>
    <w:rsid w:val="002D2521"/>
    <w:rsid w:val="002D31D8"/>
    <w:rsid w:val="002D3700"/>
    <w:rsid w:val="002D4837"/>
    <w:rsid w:val="002D5F3C"/>
    <w:rsid w:val="002E0785"/>
    <w:rsid w:val="002E0EEC"/>
    <w:rsid w:val="002E10F7"/>
    <w:rsid w:val="002E5DAB"/>
    <w:rsid w:val="002F1187"/>
    <w:rsid w:val="002F17F1"/>
    <w:rsid w:val="002F1D05"/>
    <w:rsid w:val="002F3652"/>
    <w:rsid w:val="002F47EE"/>
    <w:rsid w:val="002F73EF"/>
    <w:rsid w:val="00301768"/>
    <w:rsid w:val="00303311"/>
    <w:rsid w:val="00303CCF"/>
    <w:rsid w:val="00305D7C"/>
    <w:rsid w:val="0030764A"/>
    <w:rsid w:val="0031342E"/>
    <w:rsid w:val="0031396E"/>
    <w:rsid w:val="00314B4B"/>
    <w:rsid w:val="0031550D"/>
    <w:rsid w:val="00320F91"/>
    <w:rsid w:val="003213D8"/>
    <w:rsid w:val="0032578D"/>
    <w:rsid w:val="00326FBA"/>
    <w:rsid w:val="00330166"/>
    <w:rsid w:val="00331553"/>
    <w:rsid w:val="003345B5"/>
    <w:rsid w:val="00334EF8"/>
    <w:rsid w:val="00337822"/>
    <w:rsid w:val="0034056E"/>
    <w:rsid w:val="00340717"/>
    <w:rsid w:val="00341B95"/>
    <w:rsid w:val="0034253F"/>
    <w:rsid w:val="003428AB"/>
    <w:rsid w:val="0034371A"/>
    <w:rsid w:val="003448C2"/>
    <w:rsid w:val="003460ED"/>
    <w:rsid w:val="003501DC"/>
    <w:rsid w:val="0035189B"/>
    <w:rsid w:val="003518BA"/>
    <w:rsid w:val="00352148"/>
    <w:rsid w:val="0035700C"/>
    <w:rsid w:val="00357CB4"/>
    <w:rsid w:val="00362387"/>
    <w:rsid w:val="003634DA"/>
    <w:rsid w:val="00363E8E"/>
    <w:rsid w:val="00364148"/>
    <w:rsid w:val="00367235"/>
    <w:rsid w:val="00367FE7"/>
    <w:rsid w:val="00373E62"/>
    <w:rsid w:val="00374043"/>
    <w:rsid w:val="0037628B"/>
    <w:rsid w:val="00380AF4"/>
    <w:rsid w:val="00382C72"/>
    <w:rsid w:val="00383E88"/>
    <w:rsid w:val="00384131"/>
    <w:rsid w:val="003846D4"/>
    <w:rsid w:val="00386B09"/>
    <w:rsid w:val="003875A3"/>
    <w:rsid w:val="003901E5"/>
    <w:rsid w:val="0039111E"/>
    <w:rsid w:val="00391796"/>
    <w:rsid w:val="00392FE6"/>
    <w:rsid w:val="00395226"/>
    <w:rsid w:val="00397ACB"/>
    <w:rsid w:val="003A24EF"/>
    <w:rsid w:val="003A289E"/>
    <w:rsid w:val="003A3165"/>
    <w:rsid w:val="003A3380"/>
    <w:rsid w:val="003A362D"/>
    <w:rsid w:val="003A5E5E"/>
    <w:rsid w:val="003B2121"/>
    <w:rsid w:val="003B2C51"/>
    <w:rsid w:val="003B46D3"/>
    <w:rsid w:val="003B4847"/>
    <w:rsid w:val="003B5153"/>
    <w:rsid w:val="003B6CED"/>
    <w:rsid w:val="003C0DB7"/>
    <w:rsid w:val="003C3B66"/>
    <w:rsid w:val="003C458F"/>
    <w:rsid w:val="003C67EF"/>
    <w:rsid w:val="003C6BFC"/>
    <w:rsid w:val="003C7819"/>
    <w:rsid w:val="003C79D6"/>
    <w:rsid w:val="003D1497"/>
    <w:rsid w:val="003D166B"/>
    <w:rsid w:val="003D17AA"/>
    <w:rsid w:val="003D2D45"/>
    <w:rsid w:val="003D36C7"/>
    <w:rsid w:val="003D4B0B"/>
    <w:rsid w:val="003D662D"/>
    <w:rsid w:val="003D7346"/>
    <w:rsid w:val="003E038C"/>
    <w:rsid w:val="003E064A"/>
    <w:rsid w:val="003E194C"/>
    <w:rsid w:val="003E1DD0"/>
    <w:rsid w:val="003E4BC1"/>
    <w:rsid w:val="003F2F4F"/>
    <w:rsid w:val="003F35D7"/>
    <w:rsid w:val="003F4A75"/>
    <w:rsid w:val="003F695E"/>
    <w:rsid w:val="003F6EF2"/>
    <w:rsid w:val="003F7C5B"/>
    <w:rsid w:val="00400B82"/>
    <w:rsid w:val="00402E9F"/>
    <w:rsid w:val="00406213"/>
    <w:rsid w:val="00407168"/>
    <w:rsid w:val="00411275"/>
    <w:rsid w:val="00417FDA"/>
    <w:rsid w:val="00420CBA"/>
    <w:rsid w:val="00421248"/>
    <w:rsid w:val="00422419"/>
    <w:rsid w:val="00423544"/>
    <w:rsid w:val="00423E91"/>
    <w:rsid w:val="00423EC1"/>
    <w:rsid w:val="004251A1"/>
    <w:rsid w:val="00426134"/>
    <w:rsid w:val="004262F4"/>
    <w:rsid w:val="004265C9"/>
    <w:rsid w:val="00426E10"/>
    <w:rsid w:val="0042726A"/>
    <w:rsid w:val="004278E3"/>
    <w:rsid w:val="00431E4A"/>
    <w:rsid w:val="00434DEA"/>
    <w:rsid w:val="004350E7"/>
    <w:rsid w:val="00437C5A"/>
    <w:rsid w:val="00440034"/>
    <w:rsid w:val="004400B2"/>
    <w:rsid w:val="004449D1"/>
    <w:rsid w:val="00447364"/>
    <w:rsid w:val="00453575"/>
    <w:rsid w:val="00454CC6"/>
    <w:rsid w:val="004575B7"/>
    <w:rsid w:val="00457F49"/>
    <w:rsid w:val="004616A7"/>
    <w:rsid w:val="00463939"/>
    <w:rsid w:val="00465738"/>
    <w:rsid w:val="0046583C"/>
    <w:rsid w:val="00466BC5"/>
    <w:rsid w:val="004700EE"/>
    <w:rsid w:val="0047259C"/>
    <w:rsid w:val="00472CE4"/>
    <w:rsid w:val="00474544"/>
    <w:rsid w:val="00475202"/>
    <w:rsid w:val="00484D86"/>
    <w:rsid w:val="00490C16"/>
    <w:rsid w:val="00490FA0"/>
    <w:rsid w:val="0049209E"/>
    <w:rsid w:val="00492ED3"/>
    <w:rsid w:val="00495AC3"/>
    <w:rsid w:val="00497B05"/>
    <w:rsid w:val="004A05C5"/>
    <w:rsid w:val="004A674D"/>
    <w:rsid w:val="004A7D28"/>
    <w:rsid w:val="004B1880"/>
    <w:rsid w:val="004B1AE8"/>
    <w:rsid w:val="004B2E44"/>
    <w:rsid w:val="004B419A"/>
    <w:rsid w:val="004D1732"/>
    <w:rsid w:val="004D25F8"/>
    <w:rsid w:val="004D5E85"/>
    <w:rsid w:val="004D7177"/>
    <w:rsid w:val="004E1921"/>
    <w:rsid w:val="004E28E4"/>
    <w:rsid w:val="004E368F"/>
    <w:rsid w:val="004E4360"/>
    <w:rsid w:val="004E45D6"/>
    <w:rsid w:val="004F226D"/>
    <w:rsid w:val="004F3BA2"/>
    <w:rsid w:val="004F491F"/>
    <w:rsid w:val="004F5775"/>
    <w:rsid w:val="005069F8"/>
    <w:rsid w:val="0051471E"/>
    <w:rsid w:val="0051533B"/>
    <w:rsid w:val="00515853"/>
    <w:rsid w:val="005209F2"/>
    <w:rsid w:val="00527F52"/>
    <w:rsid w:val="0053136F"/>
    <w:rsid w:val="00532EA0"/>
    <w:rsid w:val="0053355F"/>
    <w:rsid w:val="00533EE3"/>
    <w:rsid w:val="00536519"/>
    <w:rsid w:val="00536C04"/>
    <w:rsid w:val="00537FE5"/>
    <w:rsid w:val="00540047"/>
    <w:rsid w:val="00540614"/>
    <w:rsid w:val="005406BC"/>
    <w:rsid w:val="00540EE2"/>
    <w:rsid w:val="005411FC"/>
    <w:rsid w:val="00543895"/>
    <w:rsid w:val="00546DE1"/>
    <w:rsid w:val="0054714B"/>
    <w:rsid w:val="005500ED"/>
    <w:rsid w:val="00550647"/>
    <w:rsid w:val="005525C9"/>
    <w:rsid w:val="00553B30"/>
    <w:rsid w:val="005545D3"/>
    <w:rsid w:val="005559C7"/>
    <w:rsid w:val="00555C18"/>
    <w:rsid w:val="00556353"/>
    <w:rsid w:val="0055646B"/>
    <w:rsid w:val="00556653"/>
    <w:rsid w:val="00560100"/>
    <w:rsid w:val="00561ED9"/>
    <w:rsid w:val="00562DDC"/>
    <w:rsid w:val="00564E73"/>
    <w:rsid w:val="00565518"/>
    <w:rsid w:val="00571B3A"/>
    <w:rsid w:val="00575C1B"/>
    <w:rsid w:val="00577C6F"/>
    <w:rsid w:val="005801CB"/>
    <w:rsid w:val="00582543"/>
    <w:rsid w:val="00582E2A"/>
    <w:rsid w:val="005848D1"/>
    <w:rsid w:val="005854D7"/>
    <w:rsid w:val="00585FFB"/>
    <w:rsid w:val="00586A5D"/>
    <w:rsid w:val="00586EF7"/>
    <w:rsid w:val="00591282"/>
    <w:rsid w:val="00591758"/>
    <w:rsid w:val="00592C53"/>
    <w:rsid w:val="005932C2"/>
    <w:rsid w:val="00594441"/>
    <w:rsid w:val="00596FE5"/>
    <w:rsid w:val="005A00A7"/>
    <w:rsid w:val="005A15BD"/>
    <w:rsid w:val="005A1B9A"/>
    <w:rsid w:val="005A1BF4"/>
    <w:rsid w:val="005A2530"/>
    <w:rsid w:val="005A391C"/>
    <w:rsid w:val="005A3E85"/>
    <w:rsid w:val="005A41A1"/>
    <w:rsid w:val="005A6712"/>
    <w:rsid w:val="005A686F"/>
    <w:rsid w:val="005A6B5A"/>
    <w:rsid w:val="005B3755"/>
    <w:rsid w:val="005B4E2B"/>
    <w:rsid w:val="005B53F0"/>
    <w:rsid w:val="005B69D0"/>
    <w:rsid w:val="005B6E3F"/>
    <w:rsid w:val="005B708D"/>
    <w:rsid w:val="005C2886"/>
    <w:rsid w:val="005C2C75"/>
    <w:rsid w:val="005C6B23"/>
    <w:rsid w:val="005D0172"/>
    <w:rsid w:val="005D0533"/>
    <w:rsid w:val="005D1BA0"/>
    <w:rsid w:val="005D41DF"/>
    <w:rsid w:val="005D4718"/>
    <w:rsid w:val="005D5FBE"/>
    <w:rsid w:val="005E2BAD"/>
    <w:rsid w:val="005E2EB6"/>
    <w:rsid w:val="005E300E"/>
    <w:rsid w:val="005E4D25"/>
    <w:rsid w:val="005E68FB"/>
    <w:rsid w:val="005E7D34"/>
    <w:rsid w:val="005F14FB"/>
    <w:rsid w:val="005F43D1"/>
    <w:rsid w:val="005F551E"/>
    <w:rsid w:val="005F584A"/>
    <w:rsid w:val="005F6176"/>
    <w:rsid w:val="005F66F9"/>
    <w:rsid w:val="005F6A79"/>
    <w:rsid w:val="00605F2E"/>
    <w:rsid w:val="00607D56"/>
    <w:rsid w:val="006119AD"/>
    <w:rsid w:val="006131EB"/>
    <w:rsid w:val="00614268"/>
    <w:rsid w:val="006159A1"/>
    <w:rsid w:val="00617BBB"/>
    <w:rsid w:val="00621DB8"/>
    <w:rsid w:val="00624B62"/>
    <w:rsid w:val="00627836"/>
    <w:rsid w:val="00627DBF"/>
    <w:rsid w:val="006300E4"/>
    <w:rsid w:val="00630BB9"/>
    <w:rsid w:val="00633794"/>
    <w:rsid w:val="006368A2"/>
    <w:rsid w:val="00641B62"/>
    <w:rsid w:val="006421CB"/>
    <w:rsid w:val="00644FB6"/>
    <w:rsid w:val="00647F2B"/>
    <w:rsid w:val="006506C8"/>
    <w:rsid w:val="00654149"/>
    <w:rsid w:val="006544B7"/>
    <w:rsid w:val="006546B7"/>
    <w:rsid w:val="00654CF5"/>
    <w:rsid w:val="00660522"/>
    <w:rsid w:val="006639AE"/>
    <w:rsid w:val="00664C97"/>
    <w:rsid w:val="00664F31"/>
    <w:rsid w:val="00670544"/>
    <w:rsid w:val="006744A4"/>
    <w:rsid w:val="00675F6F"/>
    <w:rsid w:val="006760EF"/>
    <w:rsid w:val="006769EC"/>
    <w:rsid w:val="00681F60"/>
    <w:rsid w:val="006837C4"/>
    <w:rsid w:val="00690508"/>
    <w:rsid w:val="00693213"/>
    <w:rsid w:val="00693541"/>
    <w:rsid w:val="006935B9"/>
    <w:rsid w:val="0069438C"/>
    <w:rsid w:val="0069444E"/>
    <w:rsid w:val="0069559E"/>
    <w:rsid w:val="006A117B"/>
    <w:rsid w:val="006A19BB"/>
    <w:rsid w:val="006A286A"/>
    <w:rsid w:val="006A3826"/>
    <w:rsid w:val="006B1E6C"/>
    <w:rsid w:val="006B3853"/>
    <w:rsid w:val="006B40B0"/>
    <w:rsid w:val="006B4249"/>
    <w:rsid w:val="006B7079"/>
    <w:rsid w:val="006B7278"/>
    <w:rsid w:val="006C3CBE"/>
    <w:rsid w:val="006C7809"/>
    <w:rsid w:val="006D131F"/>
    <w:rsid w:val="006D286B"/>
    <w:rsid w:val="006E1DD0"/>
    <w:rsid w:val="006E2E9B"/>
    <w:rsid w:val="006E33CB"/>
    <w:rsid w:val="006F104E"/>
    <w:rsid w:val="006F178D"/>
    <w:rsid w:val="006F6B69"/>
    <w:rsid w:val="0070128E"/>
    <w:rsid w:val="00701B27"/>
    <w:rsid w:val="00701DFF"/>
    <w:rsid w:val="00703706"/>
    <w:rsid w:val="00712200"/>
    <w:rsid w:val="00713BDA"/>
    <w:rsid w:val="007145AA"/>
    <w:rsid w:val="0071586F"/>
    <w:rsid w:val="00715916"/>
    <w:rsid w:val="00715BE2"/>
    <w:rsid w:val="00715CAF"/>
    <w:rsid w:val="00721FF0"/>
    <w:rsid w:val="00724DA5"/>
    <w:rsid w:val="00725925"/>
    <w:rsid w:val="00725DBF"/>
    <w:rsid w:val="00730E97"/>
    <w:rsid w:val="0073484A"/>
    <w:rsid w:val="0073524C"/>
    <w:rsid w:val="00736913"/>
    <w:rsid w:val="00736C9D"/>
    <w:rsid w:val="0074189D"/>
    <w:rsid w:val="00742204"/>
    <w:rsid w:val="007422AE"/>
    <w:rsid w:val="0074278B"/>
    <w:rsid w:val="007450A8"/>
    <w:rsid w:val="007465AC"/>
    <w:rsid w:val="007504A3"/>
    <w:rsid w:val="00750624"/>
    <w:rsid w:val="00752125"/>
    <w:rsid w:val="00752359"/>
    <w:rsid w:val="007541C5"/>
    <w:rsid w:val="00757A0E"/>
    <w:rsid w:val="0076193B"/>
    <w:rsid w:val="0076460F"/>
    <w:rsid w:val="007651D9"/>
    <w:rsid w:val="0076757C"/>
    <w:rsid w:val="007704E9"/>
    <w:rsid w:val="0077080B"/>
    <w:rsid w:val="00771A61"/>
    <w:rsid w:val="007727F6"/>
    <w:rsid w:val="00775210"/>
    <w:rsid w:val="007762B6"/>
    <w:rsid w:val="00776798"/>
    <w:rsid w:val="00781CEE"/>
    <w:rsid w:val="00784572"/>
    <w:rsid w:val="0078569F"/>
    <w:rsid w:val="00787634"/>
    <w:rsid w:val="007905B8"/>
    <w:rsid w:val="007909B0"/>
    <w:rsid w:val="007911EE"/>
    <w:rsid w:val="00792C96"/>
    <w:rsid w:val="00794201"/>
    <w:rsid w:val="00795380"/>
    <w:rsid w:val="00795970"/>
    <w:rsid w:val="0079686A"/>
    <w:rsid w:val="007A0A7E"/>
    <w:rsid w:val="007A12D0"/>
    <w:rsid w:val="007A1B1A"/>
    <w:rsid w:val="007A20D1"/>
    <w:rsid w:val="007A4ADE"/>
    <w:rsid w:val="007A55E5"/>
    <w:rsid w:val="007A64BF"/>
    <w:rsid w:val="007B01ED"/>
    <w:rsid w:val="007B107D"/>
    <w:rsid w:val="007B2044"/>
    <w:rsid w:val="007B2960"/>
    <w:rsid w:val="007C0921"/>
    <w:rsid w:val="007C0C14"/>
    <w:rsid w:val="007C6FD8"/>
    <w:rsid w:val="007C72DD"/>
    <w:rsid w:val="007D330F"/>
    <w:rsid w:val="007D66E1"/>
    <w:rsid w:val="007E0057"/>
    <w:rsid w:val="007E150C"/>
    <w:rsid w:val="007E1E72"/>
    <w:rsid w:val="007E36B9"/>
    <w:rsid w:val="007E47B6"/>
    <w:rsid w:val="007E506C"/>
    <w:rsid w:val="007E588F"/>
    <w:rsid w:val="007E5BB3"/>
    <w:rsid w:val="007E6E2A"/>
    <w:rsid w:val="007F5C39"/>
    <w:rsid w:val="007F6455"/>
    <w:rsid w:val="007F776C"/>
    <w:rsid w:val="007F7C88"/>
    <w:rsid w:val="0080005B"/>
    <w:rsid w:val="0080562F"/>
    <w:rsid w:val="008067E7"/>
    <w:rsid w:val="00806FF8"/>
    <w:rsid w:val="00807BDA"/>
    <w:rsid w:val="008134CC"/>
    <w:rsid w:val="00813F3C"/>
    <w:rsid w:val="0081506A"/>
    <w:rsid w:val="00824D4D"/>
    <w:rsid w:val="00825BD5"/>
    <w:rsid w:val="00833864"/>
    <w:rsid w:val="00834DE7"/>
    <w:rsid w:val="00835081"/>
    <w:rsid w:val="00836436"/>
    <w:rsid w:val="00836680"/>
    <w:rsid w:val="008424DB"/>
    <w:rsid w:val="008441EC"/>
    <w:rsid w:val="0084459D"/>
    <w:rsid w:val="008446B8"/>
    <w:rsid w:val="00844BAE"/>
    <w:rsid w:val="00845786"/>
    <w:rsid w:val="00845E19"/>
    <w:rsid w:val="00856EF4"/>
    <w:rsid w:val="00861EC1"/>
    <w:rsid w:val="0086206F"/>
    <w:rsid w:val="0086313A"/>
    <w:rsid w:val="0086332E"/>
    <w:rsid w:val="008640EB"/>
    <w:rsid w:val="00867424"/>
    <w:rsid w:val="00871541"/>
    <w:rsid w:val="00877466"/>
    <w:rsid w:val="00877EE2"/>
    <w:rsid w:val="00880EAC"/>
    <w:rsid w:val="00880F7E"/>
    <w:rsid w:val="00883F51"/>
    <w:rsid w:val="00890286"/>
    <w:rsid w:val="00892DF9"/>
    <w:rsid w:val="0089463D"/>
    <w:rsid w:val="008A0344"/>
    <w:rsid w:val="008A4917"/>
    <w:rsid w:val="008A62BC"/>
    <w:rsid w:val="008A64EC"/>
    <w:rsid w:val="008A7666"/>
    <w:rsid w:val="008B343A"/>
    <w:rsid w:val="008B5DAC"/>
    <w:rsid w:val="008C174E"/>
    <w:rsid w:val="008C2C1D"/>
    <w:rsid w:val="008C6D44"/>
    <w:rsid w:val="008D0840"/>
    <w:rsid w:val="008D0890"/>
    <w:rsid w:val="008D0F82"/>
    <w:rsid w:val="008D0F98"/>
    <w:rsid w:val="008D1404"/>
    <w:rsid w:val="008D3378"/>
    <w:rsid w:val="008D4B82"/>
    <w:rsid w:val="008D75F5"/>
    <w:rsid w:val="008D7973"/>
    <w:rsid w:val="008D7BE6"/>
    <w:rsid w:val="008E2BE2"/>
    <w:rsid w:val="008E323A"/>
    <w:rsid w:val="008E340E"/>
    <w:rsid w:val="008E66C6"/>
    <w:rsid w:val="008E6A60"/>
    <w:rsid w:val="008E7DD5"/>
    <w:rsid w:val="008F40B6"/>
    <w:rsid w:val="008F4C28"/>
    <w:rsid w:val="008F6906"/>
    <w:rsid w:val="008F6929"/>
    <w:rsid w:val="008F7542"/>
    <w:rsid w:val="00900DF7"/>
    <w:rsid w:val="00902462"/>
    <w:rsid w:val="00902FF0"/>
    <w:rsid w:val="0091051D"/>
    <w:rsid w:val="009142EA"/>
    <w:rsid w:val="009163F2"/>
    <w:rsid w:val="00916566"/>
    <w:rsid w:val="009212F5"/>
    <w:rsid w:val="009235DB"/>
    <w:rsid w:val="00930642"/>
    <w:rsid w:val="009335EF"/>
    <w:rsid w:val="009350F9"/>
    <w:rsid w:val="00935D22"/>
    <w:rsid w:val="00936411"/>
    <w:rsid w:val="0093708D"/>
    <w:rsid w:val="00937777"/>
    <w:rsid w:val="0093791D"/>
    <w:rsid w:val="00941EFF"/>
    <w:rsid w:val="00943248"/>
    <w:rsid w:val="00944CA4"/>
    <w:rsid w:val="009468BB"/>
    <w:rsid w:val="00947590"/>
    <w:rsid w:val="00947E33"/>
    <w:rsid w:val="009507AC"/>
    <w:rsid w:val="00950B5D"/>
    <w:rsid w:val="0095109E"/>
    <w:rsid w:val="00956165"/>
    <w:rsid w:val="00957461"/>
    <w:rsid w:val="009614E5"/>
    <w:rsid w:val="00964C7C"/>
    <w:rsid w:val="0096608B"/>
    <w:rsid w:val="00966A77"/>
    <w:rsid w:val="00971EBA"/>
    <w:rsid w:val="0097332F"/>
    <w:rsid w:val="00974E22"/>
    <w:rsid w:val="00976415"/>
    <w:rsid w:val="00977DF7"/>
    <w:rsid w:val="00980242"/>
    <w:rsid w:val="00980960"/>
    <w:rsid w:val="009825FB"/>
    <w:rsid w:val="0098384F"/>
    <w:rsid w:val="009839BF"/>
    <w:rsid w:val="00984917"/>
    <w:rsid w:val="00986582"/>
    <w:rsid w:val="00992CDE"/>
    <w:rsid w:val="009932E2"/>
    <w:rsid w:val="009A2BB3"/>
    <w:rsid w:val="009A67C4"/>
    <w:rsid w:val="009A6BB8"/>
    <w:rsid w:val="009B0DA4"/>
    <w:rsid w:val="009B1484"/>
    <w:rsid w:val="009B2C4C"/>
    <w:rsid w:val="009B2E48"/>
    <w:rsid w:val="009B3B94"/>
    <w:rsid w:val="009B5900"/>
    <w:rsid w:val="009B7312"/>
    <w:rsid w:val="009C147C"/>
    <w:rsid w:val="009C1C76"/>
    <w:rsid w:val="009D28AE"/>
    <w:rsid w:val="009D3FC3"/>
    <w:rsid w:val="009D4BEE"/>
    <w:rsid w:val="009D5027"/>
    <w:rsid w:val="009D5B40"/>
    <w:rsid w:val="009D6C46"/>
    <w:rsid w:val="009E0158"/>
    <w:rsid w:val="009E02AF"/>
    <w:rsid w:val="009E0F04"/>
    <w:rsid w:val="009E1C9E"/>
    <w:rsid w:val="009E20E6"/>
    <w:rsid w:val="009E20F3"/>
    <w:rsid w:val="009E328C"/>
    <w:rsid w:val="009E352D"/>
    <w:rsid w:val="009E35DC"/>
    <w:rsid w:val="009E3D7B"/>
    <w:rsid w:val="009E6534"/>
    <w:rsid w:val="009F28C1"/>
    <w:rsid w:val="009F3A36"/>
    <w:rsid w:val="009F4B96"/>
    <w:rsid w:val="009F53DF"/>
    <w:rsid w:val="009F7035"/>
    <w:rsid w:val="00A001DB"/>
    <w:rsid w:val="00A02A78"/>
    <w:rsid w:val="00A02F73"/>
    <w:rsid w:val="00A134F4"/>
    <w:rsid w:val="00A16C6B"/>
    <w:rsid w:val="00A17318"/>
    <w:rsid w:val="00A1741F"/>
    <w:rsid w:val="00A21F25"/>
    <w:rsid w:val="00A234F8"/>
    <w:rsid w:val="00A26DE7"/>
    <w:rsid w:val="00A31263"/>
    <w:rsid w:val="00A32CBE"/>
    <w:rsid w:val="00A33078"/>
    <w:rsid w:val="00A35927"/>
    <w:rsid w:val="00A35BA5"/>
    <w:rsid w:val="00A4048F"/>
    <w:rsid w:val="00A40D65"/>
    <w:rsid w:val="00A4268A"/>
    <w:rsid w:val="00A43BDA"/>
    <w:rsid w:val="00A43E03"/>
    <w:rsid w:val="00A46047"/>
    <w:rsid w:val="00A4700B"/>
    <w:rsid w:val="00A47FC2"/>
    <w:rsid w:val="00A50001"/>
    <w:rsid w:val="00A52374"/>
    <w:rsid w:val="00A53B42"/>
    <w:rsid w:val="00A61B56"/>
    <w:rsid w:val="00A63D54"/>
    <w:rsid w:val="00A67EA1"/>
    <w:rsid w:val="00A71A33"/>
    <w:rsid w:val="00A726CA"/>
    <w:rsid w:val="00A7292E"/>
    <w:rsid w:val="00A75928"/>
    <w:rsid w:val="00A81A21"/>
    <w:rsid w:val="00A81AA1"/>
    <w:rsid w:val="00A821F1"/>
    <w:rsid w:val="00A84544"/>
    <w:rsid w:val="00A84627"/>
    <w:rsid w:val="00A84A2D"/>
    <w:rsid w:val="00A8519F"/>
    <w:rsid w:val="00A87222"/>
    <w:rsid w:val="00A916F4"/>
    <w:rsid w:val="00A95DCE"/>
    <w:rsid w:val="00A97EFB"/>
    <w:rsid w:val="00A97FBB"/>
    <w:rsid w:val="00AA12F2"/>
    <w:rsid w:val="00AA13EF"/>
    <w:rsid w:val="00AA58FF"/>
    <w:rsid w:val="00AA645B"/>
    <w:rsid w:val="00AA6B37"/>
    <w:rsid w:val="00AB111D"/>
    <w:rsid w:val="00AB1A2D"/>
    <w:rsid w:val="00AB1B79"/>
    <w:rsid w:val="00AB396F"/>
    <w:rsid w:val="00AB5F08"/>
    <w:rsid w:val="00AB6AB9"/>
    <w:rsid w:val="00AC0057"/>
    <w:rsid w:val="00AC0D35"/>
    <w:rsid w:val="00AC1AFC"/>
    <w:rsid w:val="00AC24A2"/>
    <w:rsid w:val="00AC3817"/>
    <w:rsid w:val="00AC40BE"/>
    <w:rsid w:val="00AC40E4"/>
    <w:rsid w:val="00AC7CCC"/>
    <w:rsid w:val="00AC7FD5"/>
    <w:rsid w:val="00AD30CE"/>
    <w:rsid w:val="00AD5266"/>
    <w:rsid w:val="00AD6450"/>
    <w:rsid w:val="00AD75DB"/>
    <w:rsid w:val="00AE0133"/>
    <w:rsid w:val="00AE08C5"/>
    <w:rsid w:val="00AE1B7D"/>
    <w:rsid w:val="00AE2011"/>
    <w:rsid w:val="00AE2873"/>
    <w:rsid w:val="00AE29EC"/>
    <w:rsid w:val="00AE3BFF"/>
    <w:rsid w:val="00AE4F4C"/>
    <w:rsid w:val="00AE51A7"/>
    <w:rsid w:val="00AE6F4B"/>
    <w:rsid w:val="00AF088F"/>
    <w:rsid w:val="00AF12CD"/>
    <w:rsid w:val="00AF1FF6"/>
    <w:rsid w:val="00AF7FB6"/>
    <w:rsid w:val="00B008AD"/>
    <w:rsid w:val="00B02B34"/>
    <w:rsid w:val="00B02F32"/>
    <w:rsid w:val="00B03A33"/>
    <w:rsid w:val="00B14874"/>
    <w:rsid w:val="00B20C9C"/>
    <w:rsid w:val="00B256DC"/>
    <w:rsid w:val="00B270F9"/>
    <w:rsid w:val="00B319E5"/>
    <w:rsid w:val="00B32791"/>
    <w:rsid w:val="00B34055"/>
    <w:rsid w:val="00B368D9"/>
    <w:rsid w:val="00B36AC1"/>
    <w:rsid w:val="00B37DE3"/>
    <w:rsid w:val="00B42863"/>
    <w:rsid w:val="00B438BC"/>
    <w:rsid w:val="00B43BF3"/>
    <w:rsid w:val="00B440A1"/>
    <w:rsid w:val="00B50276"/>
    <w:rsid w:val="00B53FE7"/>
    <w:rsid w:val="00B54551"/>
    <w:rsid w:val="00B54FB7"/>
    <w:rsid w:val="00B55383"/>
    <w:rsid w:val="00B572AB"/>
    <w:rsid w:val="00B576A0"/>
    <w:rsid w:val="00B6426D"/>
    <w:rsid w:val="00B66797"/>
    <w:rsid w:val="00B672D3"/>
    <w:rsid w:val="00B71463"/>
    <w:rsid w:val="00B71E10"/>
    <w:rsid w:val="00B724F1"/>
    <w:rsid w:val="00B72D22"/>
    <w:rsid w:val="00B73B25"/>
    <w:rsid w:val="00B75E3F"/>
    <w:rsid w:val="00B77281"/>
    <w:rsid w:val="00B804E5"/>
    <w:rsid w:val="00B80CF6"/>
    <w:rsid w:val="00B844EB"/>
    <w:rsid w:val="00B8675C"/>
    <w:rsid w:val="00B9758F"/>
    <w:rsid w:val="00BA1A80"/>
    <w:rsid w:val="00BA2CDD"/>
    <w:rsid w:val="00BA3ECD"/>
    <w:rsid w:val="00BA5A7E"/>
    <w:rsid w:val="00BA7776"/>
    <w:rsid w:val="00BB1842"/>
    <w:rsid w:val="00BB2C52"/>
    <w:rsid w:val="00BB710F"/>
    <w:rsid w:val="00BC09DA"/>
    <w:rsid w:val="00BC1871"/>
    <w:rsid w:val="00BC1EB2"/>
    <w:rsid w:val="00BC2C6F"/>
    <w:rsid w:val="00BC2E76"/>
    <w:rsid w:val="00BC3876"/>
    <w:rsid w:val="00BC5037"/>
    <w:rsid w:val="00BC510F"/>
    <w:rsid w:val="00BC5824"/>
    <w:rsid w:val="00BC59E1"/>
    <w:rsid w:val="00BC62CB"/>
    <w:rsid w:val="00BC79A9"/>
    <w:rsid w:val="00BD0033"/>
    <w:rsid w:val="00BD11AF"/>
    <w:rsid w:val="00BD3BB4"/>
    <w:rsid w:val="00BD5B14"/>
    <w:rsid w:val="00BD6729"/>
    <w:rsid w:val="00BE54BF"/>
    <w:rsid w:val="00BE5958"/>
    <w:rsid w:val="00BE5E30"/>
    <w:rsid w:val="00BE6590"/>
    <w:rsid w:val="00BE6F43"/>
    <w:rsid w:val="00BF1732"/>
    <w:rsid w:val="00BF2F75"/>
    <w:rsid w:val="00BF315E"/>
    <w:rsid w:val="00BF59A6"/>
    <w:rsid w:val="00BF63B2"/>
    <w:rsid w:val="00BF6CC5"/>
    <w:rsid w:val="00BF7111"/>
    <w:rsid w:val="00BF7486"/>
    <w:rsid w:val="00BF79F4"/>
    <w:rsid w:val="00C01AF2"/>
    <w:rsid w:val="00C021E5"/>
    <w:rsid w:val="00C0300A"/>
    <w:rsid w:val="00C0617E"/>
    <w:rsid w:val="00C06237"/>
    <w:rsid w:val="00C074C2"/>
    <w:rsid w:val="00C10B9B"/>
    <w:rsid w:val="00C10C55"/>
    <w:rsid w:val="00C155FD"/>
    <w:rsid w:val="00C1560A"/>
    <w:rsid w:val="00C17454"/>
    <w:rsid w:val="00C17823"/>
    <w:rsid w:val="00C17DA5"/>
    <w:rsid w:val="00C202E0"/>
    <w:rsid w:val="00C20A94"/>
    <w:rsid w:val="00C22C8D"/>
    <w:rsid w:val="00C23F17"/>
    <w:rsid w:val="00C251D8"/>
    <w:rsid w:val="00C2664C"/>
    <w:rsid w:val="00C27D95"/>
    <w:rsid w:val="00C33E3A"/>
    <w:rsid w:val="00C350CC"/>
    <w:rsid w:val="00C3598A"/>
    <w:rsid w:val="00C36221"/>
    <w:rsid w:val="00C36718"/>
    <w:rsid w:val="00C37363"/>
    <w:rsid w:val="00C37E2C"/>
    <w:rsid w:val="00C41E45"/>
    <w:rsid w:val="00C43371"/>
    <w:rsid w:val="00C44F90"/>
    <w:rsid w:val="00C456F9"/>
    <w:rsid w:val="00C45A4C"/>
    <w:rsid w:val="00C460DE"/>
    <w:rsid w:val="00C46BBE"/>
    <w:rsid w:val="00C47986"/>
    <w:rsid w:val="00C537FA"/>
    <w:rsid w:val="00C538B6"/>
    <w:rsid w:val="00C541B5"/>
    <w:rsid w:val="00C5542D"/>
    <w:rsid w:val="00C55680"/>
    <w:rsid w:val="00C55FF5"/>
    <w:rsid w:val="00C60A49"/>
    <w:rsid w:val="00C61496"/>
    <w:rsid w:val="00C61BF1"/>
    <w:rsid w:val="00C62AEF"/>
    <w:rsid w:val="00C656B4"/>
    <w:rsid w:val="00C65A70"/>
    <w:rsid w:val="00C708E0"/>
    <w:rsid w:val="00C72459"/>
    <w:rsid w:val="00C759E5"/>
    <w:rsid w:val="00C761B8"/>
    <w:rsid w:val="00C8051B"/>
    <w:rsid w:val="00C80DE9"/>
    <w:rsid w:val="00C8681F"/>
    <w:rsid w:val="00C86D81"/>
    <w:rsid w:val="00C91092"/>
    <w:rsid w:val="00C913BC"/>
    <w:rsid w:val="00C91F2A"/>
    <w:rsid w:val="00C93710"/>
    <w:rsid w:val="00C93774"/>
    <w:rsid w:val="00C93D10"/>
    <w:rsid w:val="00C94505"/>
    <w:rsid w:val="00C97756"/>
    <w:rsid w:val="00CA0359"/>
    <w:rsid w:val="00CA36A2"/>
    <w:rsid w:val="00CA4EAA"/>
    <w:rsid w:val="00CA7198"/>
    <w:rsid w:val="00CA79C5"/>
    <w:rsid w:val="00CA7D3C"/>
    <w:rsid w:val="00CB17EE"/>
    <w:rsid w:val="00CB2CBF"/>
    <w:rsid w:val="00CB3806"/>
    <w:rsid w:val="00CB3DFE"/>
    <w:rsid w:val="00CB50E8"/>
    <w:rsid w:val="00CB6912"/>
    <w:rsid w:val="00CC17F9"/>
    <w:rsid w:val="00CC1B02"/>
    <w:rsid w:val="00CC34BA"/>
    <w:rsid w:val="00CC3A5A"/>
    <w:rsid w:val="00CC4F16"/>
    <w:rsid w:val="00CC57CD"/>
    <w:rsid w:val="00CC656E"/>
    <w:rsid w:val="00CC70BE"/>
    <w:rsid w:val="00CD0DD6"/>
    <w:rsid w:val="00CD183A"/>
    <w:rsid w:val="00CD1BB3"/>
    <w:rsid w:val="00CD367B"/>
    <w:rsid w:val="00CD5EB2"/>
    <w:rsid w:val="00CE1F5D"/>
    <w:rsid w:val="00CE28B2"/>
    <w:rsid w:val="00CE3179"/>
    <w:rsid w:val="00CE701B"/>
    <w:rsid w:val="00CF1D87"/>
    <w:rsid w:val="00CF5EB4"/>
    <w:rsid w:val="00CF631B"/>
    <w:rsid w:val="00CF67BE"/>
    <w:rsid w:val="00CF7EEC"/>
    <w:rsid w:val="00D021D9"/>
    <w:rsid w:val="00D03119"/>
    <w:rsid w:val="00D03787"/>
    <w:rsid w:val="00D046DB"/>
    <w:rsid w:val="00D06E9C"/>
    <w:rsid w:val="00D12DEC"/>
    <w:rsid w:val="00D156E1"/>
    <w:rsid w:val="00D16383"/>
    <w:rsid w:val="00D21081"/>
    <w:rsid w:val="00D25013"/>
    <w:rsid w:val="00D27597"/>
    <w:rsid w:val="00D3048A"/>
    <w:rsid w:val="00D3105C"/>
    <w:rsid w:val="00D3220F"/>
    <w:rsid w:val="00D33C56"/>
    <w:rsid w:val="00D37405"/>
    <w:rsid w:val="00D41436"/>
    <w:rsid w:val="00D43CB7"/>
    <w:rsid w:val="00D44147"/>
    <w:rsid w:val="00D46B06"/>
    <w:rsid w:val="00D5263A"/>
    <w:rsid w:val="00D55EB7"/>
    <w:rsid w:val="00D57676"/>
    <w:rsid w:val="00D57F44"/>
    <w:rsid w:val="00D616FA"/>
    <w:rsid w:val="00D63397"/>
    <w:rsid w:val="00D640EC"/>
    <w:rsid w:val="00D64311"/>
    <w:rsid w:val="00D67D13"/>
    <w:rsid w:val="00D70FB9"/>
    <w:rsid w:val="00D73C8C"/>
    <w:rsid w:val="00D749C6"/>
    <w:rsid w:val="00D7691A"/>
    <w:rsid w:val="00D77597"/>
    <w:rsid w:val="00D77A9E"/>
    <w:rsid w:val="00D80455"/>
    <w:rsid w:val="00D812B9"/>
    <w:rsid w:val="00D83ACC"/>
    <w:rsid w:val="00D84EE2"/>
    <w:rsid w:val="00D90DD4"/>
    <w:rsid w:val="00D93313"/>
    <w:rsid w:val="00D95ECE"/>
    <w:rsid w:val="00D9732F"/>
    <w:rsid w:val="00DA110D"/>
    <w:rsid w:val="00DA1881"/>
    <w:rsid w:val="00DA3D2B"/>
    <w:rsid w:val="00DA7B8F"/>
    <w:rsid w:val="00DB0EA3"/>
    <w:rsid w:val="00DB1148"/>
    <w:rsid w:val="00DB2DF5"/>
    <w:rsid w:val="00DB3A4D"/>
    <w:rsid w:val="00DB488E"/>
    <w:rsid w:val="00DB5D3A"/>
    <w:rsid w:val="00DB674E"/>
    <w:rsid w:val="00DC18E7"/>
    <w:rsid w:val="00DC221D"/>
    <w:rsid w:val="00DC35C3"/>
    <w:rsid w:val="00DC5C08"/>
    <w:rsid w:val="00DD1912"/>
    <w:rsid w:val="00DD38E0"/>
    <w:rsid w:val="00DD5862"/>
    <w:rsid w:val="00DE102A"/>
    <w:rsid w:val="00DE267D"/>
    <w:rsid w:val="00DE4F3D"/>
    <w:rsid w:val="00DE7A06"/>
    <w:rsid w:val="00DF0DB4"/>
    <w:rsid w:val="00DF0E3C"/>
    <w:rsid w:val="00DF3AF1"/>
    <w:rsid w:val="00DF4C0C"/>
    <w:rsid w:val="00DF6EE8"/>
    <w:rsid w:val="00E10168"/>
    <w:rsid w:val="00E132D0"/>
    <w:rsid w:val="00E170A7"/>
    <w:rsid w:val="00E17F5E"/>
    <w:rsid w:val="00E20756"/>
    <w:rsid w:val="00E21C82"/>
    <w:rsid w:val="00E24662"/>
    <w:rsid w:val="00E24946"/>
    <w:rsid w:val="00E26982"/>
    <w:rsid w:val="00E302FF"/>
    <w:rsid w:val="00E30B5A"/>
    <w:rsid w:val="00E34BEC"/>
    <w:rsid w:val="00E36084"/>
    <w:rsid w:val="00E37353"/>
    <w:rsid w:val="00E44158"/>
    <w:rsid w:val="00E44D33"/>
    <w:rsid w:val="00E53803"/>
    <w:rsid w:val="00E609EF"/>
    <w:rsid w:val="00E63D88"/>
    <w:rsid w:val="00E64073"/>
    <w:rsid w:val="00E647B2"/>
    <w:rsid w:val="00E657D5"/>
    <w:rsid w:val="00E657E4"/>
    <w:rsid w:val="00E70C9E"/>
    <w:rsid w:val="00E7326A"/>
    <w:rsid w:val="00E743C6"/>
    <w:rsid w:val="00E74918"/>
    <w:rsid w:val="00E758E2"/>
    <w:rsid w:val="00E7598E"/>
    <w:rsid w:val="00E812AA"/>
    <w:rsid w:val="00E81AA1"/>
    <w:rsid w:val="00E81B45"/>
    <w:rsid w:val="00E843A2"/>
    <w:rsid w:val="00E845B5"/>
    <w:rsid w:val="00E878A1"/>
    <w:rsid w:val="00E9087D"/>
    <w:rsid w:val="00E91954"/>
    <w:rsid w:val="00E92A30"/>
    <w:rsid w:val="00E956F8"/>
    <w:rsid w:val="00EA3D65"/>
    <w:rsid w:val="00EA63C4"/>
    <w:rsid w:val="00EB356B"/>
    <w:rsid w:val="00EB4287"/>
    <w:rsid w:val="00EB6BFD"/>
    <w:rsid w:val="00EB6DA3"/>
    <w:rsid w:val="00EC34F1"/>
    <w:rsid w:val="00EC5150"/>
    <w:rsid w:val="00EC76C8"/>
    <w:rsid w:val="00EC7B90"/>
    <w:rsid w:val="00ED7686"/>
    <w:rsid w:val="00EE1D6F"/>
    <w:rsid w:val="00EE49F2"/>
    <w:rsid w:val="00EE5F8E"/>
    <w:rsid w:val="00EE7683"/>
    <w:rsid w:val="00EE7A86"/>
    <w:rsid w:val="00EF1077"/>
    <w:rsid w:val="00EF1D2D"/>
    <w:rsid w:val="00EF3EC7"/>
    <w:rsid w:val="00F004DA"/>
    <w:rsid w:val="00F00A24"/>
    <w:rsid w:val="00F0163C"/>
    <w:rsid w:val="00F01A18"/>
    <w:rsid w:val="00F079A0"/>
    <w:rsid w:val="00F111B7"/>
    <w:rsid w:val="00F11B5A"/>
    <w:rsid w:val="00F11F31"/>
    <w:rsid w:val="00F1233A"/>
    <w:rsid w:val="00F1288C"/>
    <w:rsid w:val="00F12C4A"/>
    <w:rsid w:val="00F12D7C"/>
    <w:rsid w:val="00F1439F"/>
    <w:rsid w:val="00F16115"/>
    <w:rsid w:val="00F1651D"/>
    <w:rsid w:val="00F16A76"/>
    <w:rsid w:val="00F17D18"/>
    <w:rsid w:val="00F17D40"/>
    <w:rsid w:val="00F2255E"/>
    <w:rsid w:val="00F22A30"/>
    <w:rsid w:val="00F23E4C"/>
    <w:rsid w:val="00F24998"/>
    <w:rsid w:val="00F2522E"/>
    <w:rsid w:val="00F2547F"/>
    <w:rsid w:val="00F267B6"/>
    <w:rsid w:val="00F274BD"/>
    <w:rsid w:val="00F32488"/>
    <w:rsid w:val="00F33B87"/>
    <w:rsid w:val="00F3417E"/>
    <w:rsid w:val="00F349F1"/>
    <w:rsid w:val="00F36384"/>
    <w:rsid w:val="00F37343"/>
    <w:rsid w:val="00F403B5"/>
    <w:rsid w:val="00F43E2F"/>
    <w:rsid w:val="00F52CB1"/>
    <w:rsid w:val="00F558ED"/>
    <w:rsid w:val="00F56623"/>
    <w:rsid w:val="00F56ECB"/>
    <w:rsid w:val="00F57364"/>
    <w:rsid w:val="00F57456"/>
    <w:rsid w:val="00F60A22"/>
    <w:rsid w:val="00F636F3"/>
    <w:rsid w:val="00F64E81"/>
    <w:rsid w:val="00F653AA"/>
    <w:rsid w:val="00F655F9"/>
    <w:rsid w:val="00F704DC"/>
    <w:rsid w:val="00F736D8"/>
    <w:rsid w:val="00F744D8"/>
    <w:rsid w:val="00F748AC"/>
    <w:rsid w:val="00F803F1"/>
    <w:rsid w:val="00F81F0F"/>
    <w:rsid w:val="00F85E3F"/>
    <w:rsid w:val="00F87A47"/>
    <w:rsid w:val="00F9108F"/>
    <w:rsid w:val="00F92076"/>
    <w:rsid w:val="00F92A29"/>
    <w:rsid w:val="00F937E3"/>
    <w:rsid w:val="00F9432F"/>
    <w:rsid w:val="00F97901"/>
    <w:rsid w:val="00F97B4A"/>
    <w:rsid w:val="00FA00C7"/>
    <w:rsid w:val="00FA1947"/>
    <w:rsid w:val="00FA64A6"/>
    <w:rsid w:val="00FA7E2E"/>
    <w:rsid w:val="00FB0C9D"/>
    <w:rsid w:val="00FB157D"/>
    <w:rsid w:val="00FB1586"/>
    <w:rsid w:val="00FB4648"/>
    <w:rsid w:val="00FB5980"/>
    <w:rsid w:val="00FC002D"/>
    <w:rsid w:val="00FC50DF"/>
    <w:rsid w:val="00FC6119"/>
    <w:rsid w:val="00FD0EEA"/>
    <w:rsid w:val="00FD37BC"/>
    <w:rsid w:val="00FD43FF"/>
    <w:rsid w:val="00FE0057"/>
    <w:rsid w:val="00FE5799"/>
    <w:rsid w:val="00FF06D2"/>
    <w:rsid w:val="00FF2D2B"/>
    <w:rsid w:val="00FF5A9B"/>
    <w:rsid w:val="00FF5CF8"/>
    <w:rsid w:val="00FF670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heme="minorEastAsia"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FE5799"/>
    <w:pPr>
      <w:keepNext/>
      <w:numPr>
        <w:numId w:val="1"/>
      </w:numPr>
      <w:spacing w:before="240" w:after="60"/>
      <w:outlineLvl w:val="0"/>
    </w:pPr>
    <w:rPr>
      <w:rFonts w:ascii="Helvetica" w:eastAsia="MS Mincho" w:hAnsi="Helvetica"/>
      <w:b/>
      <w:bCs/>
      <w:kern w:val="32"/>
      <w:sz w:val="28"/>
      <w:szCs w:val="32"/>
    </w:rPr>
  </w:style>
  <w:style w:type="paragraph" w:styleId="2">
    <w:name w:val="heading 2"/>
    <w:aliases w:val="Head2A,2,H2,UNDERRUBRIK 1-2,DO NOT USE_h2,h2,h21,H2 Char,h2 Char"/>
    <w:basedOn w:val="a"/>
    <w:next w:val="a0"/>
    <w:link w:val="2Char"/>
    <w:qFormat/>
    <w:rsid w:val="00F267B6"/>
    <w:pPr>
      <w:keepNext/>
      <w:numPr>
        <w:ilvl w:val="1"/>
        <w:numId w:val="1"/>
      </w:numPr>
      <w:spacing w:before="360" w:after="60"/>
      <w:outlineLvl w:val="1"/>
    </w:pPr>
    <w:rPr>
      <w:rFonts w:ascii="Helvetica" w:eastAsia="MS Mincho" w:hAnsi="Helvetica"/>
      <w:b/>
      <w:bCs/>
      <w:iCs/>
      <w:sz w:val="24"/>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5D41DF"/>
    <w:pPr>
      <w:keepNext/>
      <w:numPr>
        <w:ilvl w:val="2"/>
        <w:numId w:val="1"/>
      </w:numPr>
      <w:spacing w:before="240" w:after="60"/>
      <w:ind w:left="720" w:hanging="720"/>
      <w:outlineLvl w:val="2"/>
    </w:pPr>
    <w:rPr>
      <w:rFonts w:ascii="Helvetica" w:eastAsia="MS Mincho" w:hAnsi="Helvetica"/>
      <w:bCs/>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Char"/>
    <w:rsid w:val="00FE5799"/>
    <w:pPr>
      <w:spacing w:before="240" w:after="60"/>
      <w:outlineLvl w:val="4"/>
    </w:pPr>
    <w:rPr>
      <w:b/>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FE5799"/>
    <w:rPr>
      <w:rFonts w:ascii="Helvetica" w:eastAsia="MS Mincho" w:hAnsi="Helvetica"/>
      <w:b/>
      <w:bCs/>
      <w:kern w:val="32"/>
      <w:sz w:val="28"/>
      <w:szCs w:val="32"/>
      <w:lang w:eastAsia="en-US"/>
    </w:rPr>
  </w:style>
  <w:style w:type="character" w:customStyle="1" w:styleId="2Char">
    <w:name w:val="标题 2 Char"/>
    <w:aliases w:val="Head2A Char,2 Char,H2 Char1,UNDERRUBRIK 1-2 Char,DO NOT USE_h2 Char,h2 Char1,h21 Char,H2 Char Char,h2 Char Char"/>
    <w:link w:val="2"/>
    <w:rsid w:val="00F267B6"/>
    <w:rPr>
      <w:rFonts w:ascii="Helvetica" w:eastAsia="MS Mincho" w:hAnsi="Helvetica"/>
      <w:b/>
      <w:bCs/>
      <w:iCs/>
      <w:sz w:val="24"/>
      <w:szCs w:val="28"/>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5D41DF"/>
    <w:rPr>
      <w:rFonts w:ascii="Helvetica" w:eastAsia="MS Mincho" w:hAnsi="Helvetica"/>
      <w:bCs/>
      <w:szCs w:val="26"/>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FE5799"/>
    <w:rPr>
      <w:rFonts w:ascii="Times New Roman" w:eastAsia="MS Mincho" w:hAnsi="Times New Roman"/>
      <w:b/>
      <w:bCs/>
      <w:sz w:val="28"/>
      <w:szCs w:val="28"/>
    </w:rPr>
  </w:style>
  <w:style w:type="character" w:customStyle="1" w:styleId="5Char">
    <w:name w:val="标题 5 Char"/>
    <w:link w:val="5"/>
    <w:rsid w:val="00FE5799"/>
    <w:rPr>
      <w:rFonts w:ascii="Times New Roman" w:eastAsia="Times New Roman" w:hAnsi="Times New Roman" w:cs="Times New Roman"/>
      <w:b/>
      <w:bCs/>
      <w:i/>
      <w:iCs/>
      <w:sz w:val="26"/>
      <w:szCs w:val="26"/>
      <w:lang w:val="en-US"/>
    </w:rPr>
  </w:style>
  <w:style w:type="paragraph" w:styleId="a0">
    <w:name w:val="Body Text"/>
    <w:aliases w:val="bt"/>
    <w:basedOn w:val="a"/>
    <w:link w:val="Char"/>
    <w:rsid w:val="00FE5799"/>
    <w:pPr>
      <w:spacing w:after="120"/>
      <w:jc w:val="both"/>
    </w:pPr>
    <w:rPr>
      <w:rFonts w:eastAsia="MS Mincho"/>
    </w:rPr>
  </w:style>
  <w:style w:type="character" w:customStyle="1" w:styleId="Char">
    <w:name w:val="正文文本 Char"/>
    <w:aliases w:val="bt Char"/>
    <w:link w:val="a0"/>
    <w:rsid w:val="00FE5799"/>
    <w:rPr>
      <w:rFonts w:ascii="Times New Roman" w:eastAsia="MS Mincho" w:hAnsi="Times New Roman" w:cs="Times New Roman"/>
      <w:sz w:val="20"/>
      <w:szCs w:val="24"/>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FE5799"/>
    <w:rPr>
      <w:rFonts w:ascii="Arial" w:eastAsia="MS Mincho" w:hAnsi="Arial" w:cs="Times New Roman"/>
      <w:b/>
      <w:sz w:val="20"/>
      <w:szCs w:val="24"/>
      <w:lang w:val="en-US"/>
    </w:rPr>
  </w:style>
  <w:style w:type="paragraph" w:styleId="a5">
    <w:name w:val="footer"/>
    <w:basedOn w:val="a"/>
    <w:link w:val="Char1"/>
    <w:uiPriority w:val="99"/>
    <w:unhideWhenUsed/>
    <w:rsid w:val="00290099"/>
    <w:pPr>
      <w:tabs>
        <w:tab w:val="center" w:pos="4536"/>
        <w:tab w:val="right" w:pos="9072"/>
      </w:tabs>
    </w:pPr>
  </w:style>
  <w:style w:type="character" w:customStyle="1" w:styleId="Char1">
    <w:name w:val="页脚 Char"/>
    <w:link w:val="a5"/>
    <w:uiPriority w:val="99"/>
    <w:rsid w:val="00290099"/>
    <w:rPr>
      <w:rFonts w:ascii="Times New Roman" w:eastAsia="Times New Roman" w:hAnsi="Times New Roman" w:cs="Times New Roman"/>
      <w:sz w:val="20"/>
      <w:szCs w:val="24"/>
      <w:lang w:val="en-US"/>
    </w:rPr>
  </w:style>
  <w:style w:type="paragraph" w:customStyle="1" w:styleId="para">
    <w:name w:val="para"/>
    <w:basedOn w:val="a"/>
    <w:next w:val="para-ind"/>
    <w:autoRedefine/>
    <w:rsid w:val="00C61496"/>
    <w:pPr>
      <w:keepNext/>
    </w:pPr>
    <w:rPr>
      <w:sz w:val="24"/>
    </w:rPr>
  </w:style>
  <w:style w:type="paragraph" w:customStyle="1" w:styleId="para-ind">
    <w:name w:val="para-ind"/>
    <w:basedOn w:val="a"/>
    <w:autoRedefine/>
    <w:rsid w:val="00C61496"/>
    <w:pPr>
      <w:ind w:firstLine="357"/>
    </w:pPr>
    <w:rPr>
      <w:sz w:val="24"/>
    </w:rPr>
  </w:style>
  <w:style w:type="table" w:styleId="a6">
    <w:name w:val="Table Grid"/>
    <w:basedOn w:val="a2"/>
    <w:uiPriority w:val="59"/>
    <w:rsid w:val="00C10B9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footnote text"/>
    <w:basedOn w:val="a"/>
    <w:link w:val="Char2"/>
    <w:uiPriority w:val="99"/>
    <w:semiHidden/>
    <w:unhideWhenUsed/>
    <w:rsid w:val="005F584A"/>
    <w:rPr>
      <w:szCs w:val="20"/>
    </w:rPr>
  </w:style>
  <w:style w:type="character" w:customStyle="1" w:styleId="Char2">
    <w:name w:val="脚注文本 Char"/>
    <w:link w:val="a7"/>
    <w:uiPriority w:val="99"/>
    <w:semiHidden/>
    <w:rsid w:val="005F584A"/>
    <w:rPr>
      <w:rFonts w:ascii="Times New Roman" w:eastAsia="Times New Roman" w:hAnsi="Times New Roman" w:cs="Times New Roman"/>
      <w:sz w:val="20"/>
      <w:szCs w:val="20"/>
      <w:lang w:val="en-US"/>
    </w:rPr>
  </w:style>
  <w:style w:type="character" w:styleId="a8">
    <w:name w:val="footnote reference"/>
    <w:uiPriority w:val="99"/>
    <w:semiHidden/>
    <w:unhideWhenUsed/>
    <w:rsid w:val="005F584A"/>
    <w:rPr>
      <w:vertAlign w:val="superscript"/>
    </w:rPr>
  </w:style>
  <w:style w:type="character" w:styleId="a9">
    <w:name w:val="annotation reference"/>
    <w:unhideWhenUsed/>
    <w:rsid w:val="009D5027"/>
    <w:rPr>
      <w:sz w:val="16"/>
      <w:szCs w:val="16"/>
    </w:rPr>
  </w:style>
  <w:style w:type="paragraph" w:styleId="aa">
    <w:name w:val="annotation text"/>
    <w:basedOn w:val="a"/>
    <w:link w:val="Char3"/>
    <w:unhideWhenUsed/>
    <w:rsid w:val="009D5027"/>
    <w:rPr>
      <w:szCs w:val="20"/>
    </w:rPr>
  </w:style>
  <w:style w:type="character" w:customStyle="1" w:styleId="Char3">
    <w:name w:val="批注文字 Char"/>
    <w:link w:val="aa"/>
    <w:rsid w:val="009D5027"/>
    <w:rPr>
      <w:rFonts w:ascii="Times New Roman" w:eastAsia="Times New Roman" w:hAnsi="Times New Roman" w:cs="Times New Roman"/>
      <w:sz w:val="20"/>
      <w:szCs w:val="20"/>
      <w:lang w:val="en-US"/>
    </w:rPr>
  </w:style>
  <w:style w:type="paragraph" w:styleId="ab">
    <w:name w:val="annotation subject"/>
    <w:basedOn w:val="aa"/>
    <w:next w:val="aa"/>
    <w:link w:val="Char4"/>
    <w:uiPriority w:val="99"/>
    <w:semiHidden/>
    <w:unhideWhenUsed/>
    <w:rsid w:val="009D5027"/>
    <w:rPr>
      <w:b/>
      <w:bCs/>
    </w:rPr>
  </w:style>
  <w:style w:type="character" w:customStyle="1" w:styleId="Char4">
    <w:name w:val="批注主题 Char"/>
    <w:link w:val="ab"/>
    <w:uiPriority w:val="99"/>
    <w:semiHidden/>
    <w:rsid w:val="009D5027"/>
    <w:rPr>
      <w:rFonts w:ascii="Times New Roman" w:eastAsia="Times New Roman" w:hAnsi="Times New Roman" w:cs="Times New Roman"/>
      <w:b/>
      <w:bCs/>
      <w:sz w:val="20"/>
      <w:szCs w:val="20"/>
      <w:lang w:val="en-US"/>
    </w:rPr>
  </w:style>
  <w:style w:type="paragraph" w:styleId="ac">
    <w:name w:val="Balloon Text"/>
    <w:basedOn w:val="a"/>
    <w:link w:val="Char5"/>
    <w:uiPriority w:val="99"/>
    <w:semiHidden/>
    <w:unhideWhenUsed/>
    <w:rsid w:val="009D5027"/>
    <w:rPr>
      <w:rFonts w:ascii="Tahoma" w:hAnsi="Tahoma"/>
      <w:sz w:val="16"/>
      <w:szCs w:val="16"/>
    </w:rPr>
  </w:style>
  <w:style w:type="character" w:customStyle="1" w:styleId="Char5">
    <w:name w:val="批注框文本 Char"/>
    <w:link w:val="ac"/>
    <w:uiPriority w:val="99"/>
    <w:semiHidden/>
    <w:rsid w:val="009D5027"/>
    <w:rPr>
      <w:rFonts w:ascii="Tahoma" w:eastAsia="Times New Roman" w:hAnsi="Tahoma" w:cs="Tahoma"/>
      <w:sz w:val="16"/>
      <w:szCs w:val="16"/>
      <w:lang w:val="en-US"/>
    </w:rPr>
  </w:style>
  <w:style w:type="paragraph" w:customStyle="1" w:styleId="TdocHeader2">
    <w:name w:val="Tdoc_Header_2"/>
    <w:basedOn w:val="a"/>
    <w:rsid w:val="00EE7683"/>
    <w:pPr>
      <w:widowControl w:val="0"/>
      <w:tabs>
        <w:tab w:val="left" w:pos="1701"/>
        <w:tab w:val="right" w:pos="9072"/>
        <w:tab w:val="right" w:pos="10206"/>
      </w:tabs>
      <w:jc w:val="both"/>
    </w:pPr>
    <w:rPr>
      <w:rFonts w:ascii="Arial" w:eastAsia="Batang" w:hAnsi="Arial"/>
      <w:b/>
      <w:sz w:val="18"/>
      <w:szCs w:val="20"/>
      <w:lang w:val="en-GB"/>
    </w:rPr>
  </w:style>
  <w:style w:type="paragraph" w:styleId="ad">
    <w:name w:val="caption"/>
    <w:basedOn w:val="a"/>
    <w:next w:val="a"/>
    <w:uiPriority w:val="35"/>
    <w:unhideWhenUsed/>
    <w:qFormat/>
    <w:rsid w:val="00CC57CD"/>
    <w:pPr>
      <w:spacing w:after="200"/>
    </w:pPr>
    <w:rPr>
      <w:b/>
      <w:bCs/>
      <w:color w:val="4F81BD"/>
      <w:sz w:val="18"/>
      <w:szCs w:val="18"/>
    </w:rPr>
  </w:style>
  <w:style w:type="character" w:styleId="ae">
    <w:name w:val="Placeholder Text"/>
    <w:uiPriority w:val="99"/>
    <w:semiHidden/>
    <w:rsid w:val="000F6113"/>
    <w:rPr>
      <w:color w:val="808080"/>
    </w:rPr>
  </w:style>
  <w:style w:type="paragraph" w:styleId="af">
    <w:name w:val="List Paragraph"/>
    <w:basedOn w:val="a"/>
    <w:uiPriority w:val="34"/>
    <w:qFormat/>
    <w:rsid w:val="00701B27"/>
    <w:pPr>
      <w:spacing w:after="200" w:line="276" w:lineRule="auto"/>
      <w:ind w:left="720"/>
      <w:contextualSpacing/>
    </w:pPr>
    <w:rPr>
      <w:rFonts w:ascii="Calibri" w:eastAsia="Calibri" w:hAnsi="Calibri"/>
      <w:sz w:val="22"/>
      <w:szCs w:val="22"/>
    </w:rPr>
  </w:style>
  <w:style w:type="paragraph" w:customStyle="1" w:styleId="Reference">
    <w:name w:val="Reference"/>
    <w:basedOn w:val="a"/>
    <w:link w:val="ReferenceChar"/>
    <w:qFormat/>
    <w:rsid w:val="00BD3BB4"/>
    <w:pPr>
      <w:numPr>
        <w:numId w:val="2"/>
      </w:numPr>
      <w:overflowPunct w:val="0"/>
      <w:autoSpaceDE w:val="0"/>
      <w:autoSpaceDN w:val="0"/>
      <w:adjustRightInd w:val="0"/>
      <w:spacing w:after="120"/>
      <w:jc w:val="both"/>
      <w:textAlignment w:val="baseline"/>
    </w:pPr>
    <w:rPr>
      <w:rFonts w:ascii="Arial" w:hAnsi="Arial"/>
      <w:szCs w:val="20"/>
      <w:lang w:val="en-GB"/>
    </w:rPr>
  </w:style>
  <w:style w:type="character" w:customStyle="1" w:styleId="ReferenceChar">
    <w:name w:val="Reference Char"/>
    <w:link w:val="Reference"/>
    <w:rsid w:val="00BD3BB4"/>
    <w:rPr>
      <w:rFonts w:ascii="Arial" w:eastAsia="Times New Roman" w:hAnsi="Arial"/>
      <w:lang w:val="en-GB"/>
    </w:rPr>
  </w:style>
  <w:style w:type="paragraph" w:customStyle="1" w:styleId="Normal9pointspacing">
    <w:name w:val="Normal 9 point spacing"/>
    <w:basedOn w:val="a0"/>
    <w:link w:val="Normal9pointspacingChar"/>
    <w:qFormat/>
    <w:rsid w:val="007E0057"/>
    <w:pPr>
      <w:spacing w:before="180" w:after="60"/>
    </w:pPr>
  </w:style>
  <w:style w:type="paragraph" w:customStyle="1" w:styleId="Proposalline">
    <w:name w:val="Proposal line"/>
    <w:basedOn w:val="Normal9pointspacing"/>
    <w:link w:val="ProposallineChar"/>
    <w:qFormat/>
    <w:rsid w:val="007E0057"/>
    <w:pPr>
      <w:spacing w:before="240" w:after="240"/>
    </w:pPr>
    <w:rPr>
      <w:b/>
    </w:rPr>
  </w:style>
  <w:style w:type="character" w:customStyle="1" w:styleId="Normal9pointspacingChar">
    <w:name w:val="Normal 9 point spacing Char"/>
    <w:link w:val="Normal9pointspacing"/>
    <w:rsid w:val="007E0057"/>
    <w:rPr>
      <w:rFonts w:ascii="Times New Roman" w:eastAsia="MS Mincho" w:hAnsi="Times New Roman"/>
      <w:szCs w:val="24"/>
      <w:lang w:eastAsia="en-US"/>
    </w:rPr>
  </w:style>
  <w:style w:type="paragraph" w:customStyle="1" w:styleId="Normal1">
    <w:name w:val="Normal1"/>
    <w:basedOn w:val="a0"/>
    <w:link w:val="NormalChar"/>
    <w:rsid w:val="00BF2F75"/>
    <w:pPr>
      <w:spacing w:after="180"/>
    </w:pPr>
    <w:rPr>
      <w:rFonts w:eastAsia="SimSun"/>
      <w:lang w:eastAsia="zh-CN"/>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a"/>
    <w:link w:val="TAHCar"/>
    <w:rsid w:val="00A17318"/>
    <w:pPr>
      <w:keepNext/>
      <w:keepLines/>
      <w:jc w:val="center"/>
    </w:pPr>
    <w:rPr>
      <w:rFonts w:ascii="Arial" w:hAnsi="Arial"/>
      <w:b/>
      <w:sz w:val="18"/>
      <w:szCs w:val="20"/>
      <w:lang w:val="en-GB"/>
    </w:rPr>
  </w:style>
  <w:style w:type="character" w:customStyle="1" w:styleId="NormalChar">
    <w:name w:val="Normal Char"/>
    <w:basedOn w:val="Char"/>
    <w:link w:val="Normal1"/>
    <w:rsid w:val="00BF2F75"/>
    <w:rPr>
      <w:rFonts w:eastAsia="SimSun"/>
    </w:rPr>
  </w:style>
  <w:style w:type="paragraph" w:customStyle="1" w:styleId="TH">
    <w:name w:val="TH"/>
    <w:basedOn w:val="a"/>
    <w:link w:val="THChar"/>
    <w:rsid w:val="00A17318"/>
    <w:pPr>
      <w:keepNext/>
      <w:keepLines/>
      <w:spacing w:before="60" w:after="180"/>
      <w:jc w:val="center"/>
    </w:pPr>
    <w:rPr>
      <w:rFonts w:ascii="Arial" w:hAnsi="Arial"/>
      <w:b/>
      <w:szCs w:val="20"/>
      <w:lang w:val="en-GB"/>
    </w:rPr>
  </w:style>
  <w:style w:type="character" w:customStyle="1" w:styleId="THChar">
    <w:name w:val="TH Char"/>
    <w:link w:val="TH"/>
    <w:rsid w:val="00A17318"/>
    <w:rPr>
      <w:rFonts w:ascii="Arial" w:eastAsia="Times New Roman" w:hAnsi="Arial"/>
      <w:b/>
      <w:lang w:val="en-GB" w:eastAsia="en-US"/>
    </w:rPr>
  </w:style>
  <w:style w:type="character" w:customStyle="1" w:styleId="TAHCar">
    <w:name w:val="TAH Car"/>
    <w:link w:val="TAH"/>
    <w:rsid w:val="00A17318"/>
    <w:rPr>
      <w:rFonts w:ascii="Arial" w:eastAsia="Times New Roman" w:hAnsi="Arial"/>
      <w:b/>
      <w:sz w:val="18"/>
      <w:lang w:val="en-GB" w:eastAsia="en-US"/>
    </w:rPr>
  </w:style>
  <w:style w:type="paragraph" w:customStyle="1" w:styleId="EQ">
    <w:name w:val="EQ"/>
    <w:basedOn w:val="a"/>
    <w:next w:val="a"/>
    <w:rsid w:val="007F7C88"/>
    <w:pPr>
      <w:keepLines/>
      <w:tabs>
        <w:tab w:val="center" w:pos="4536"/>
        <w:tab w:val="right" w:pos="9072"/>
      </w:tabs>
      <w:spacing w:after="180"/>
    </w:pPr>
    <w:rPr>
      <w:noProof/>
      <w:szCs w:val="20"/>
      <w:lang w:val="en-GB"/>
    </w:rPr>
  </w:style>
  <w:style w:type="paragraph" w:styleId="af0">
    <w:name w:val="Revision"/>
    <w:hidden/>
    <w:uiPriority w:val="99"/>
    <w:semiHidden/>
    <w:rsid w:val="009B1484"/>
    <w:rPr>
      <w:rFonts w:ascii="Times New Roman" w:eastAsia="Times New Roman" w:hAnsi="Times New Roman"/>
      <w:szCs w:val="24"/>
      <w:lang w:eastAsia="en-US"/>
    </w:rPr>
  </w:style>
  <w:style w:type="character" w:styleId="af1">
    <w:name w:val="Hyperlink"/>
    <w:uiPriority w:val="99"/>
    <w:rsid w:val="00C460DE"/>
    <w:rPr>
      <w:color w:val="0000FF"/>
      <w:u w:val="single"/>
    </w:rPr>
  </w:style>
  <w:style w:type="paragraph" w:styleId="af2">
    <w:name w:val="Document Map"/>
    <w:basedOn w:val="a"/>
    <w:link w:val="Char6"/>
    <w:uiPriority w:val="99"/>
    <w:semiHidden/>
    <w:unhideWhenUsed/>
    <w:rsid w:val="002460B7"/>
    <w:rPr>
      <w:rFonts w:ascii="SimSun" w:eastAsia="SimSun"/>
      <w:sz w:val="18"/>
      <w:szCs w:val="18"/>
    </w:rPr>
  </w:style>
  <w:style w:type="character" w:customStyle="1" w:styleId="Char6">
    <w:name w:val="文档结构图 Char"/>
    <w:basedOn w:val="a1"/>
    <w:link w:val="af2"/>
    <w:uiPriority w:val="99"/>
    <w:semiHidden/>
    <w:rsid w:val="002460B7"/>
    <w:rPr>
      <w:rFonts w:ascii="SimSun" w:hAnsi="Times New Roman"/>
      <w:sz w:val="18"/>
      <w:szCs w:val="18"/>
      <w:lang w:eastAsia="en-US"/>
    </w:rPr>
  </w:style>
  <w:style w:type="paragraph" w:customStyle="1" w:styleId="B2">
    <w:name w:val="B2"/>
    <w:basedOn w:val="20"/>
    <w:link w:val="B2Char"/>
    <w:rsid w:val="005A2530"/>
    <w:pPr>
      <w:tabs>
        <w:tab w:val="left" w:pos="1440"/>
      </w:tabs>
      <w:spacing w:after="180"/>
      <w:ind w:leftChars="0" w:left="851" w:firstLineChars="0" w:hanging="284"/>
      <w:contextualSpacing w:val="0"/>
    </w:pPr>
    <w:rPr>
      <w:rFonts w:eastAsia="MS Mincho"/>
      <w:szCs w:val="20"/>
      <w:lang w:val="en-GB"/>
    </w:rPr>
  </w:style>
  <w:style w:type="character" w:customStyle="1" w:styleId="B2Char">
    <w:name w:val="B2 Char"/>
    <w:link w:val="B2"/>
    <w:rsid w:val="005A2530"/>
    <w:rPr>
      <w:rFonts w:ascii="Times New Roman" w:eastAsia="MS Mincho" w:hAnsi="Times New Roman"/>
      <w:lang w:val="en-GB" w:eastAsia="en-US"/>
    </w:rPr>
  </w:style>
  <w:style w:type="paragraph" w:styleId="20">
    <w:name w:val="List 2"/>
    <w:basedOn w:val="a"/>
    <w:uiPriority w:val="99"/>
    <w:semiHidden/>
    <w:unhideWhenUsed/>
    <w:rsid w:val="005A2530"/>
    <w:pPr>
      <w:ind w:leftChars="200" w:left="100" w:hangingChars="200" w:hanging="200"/>
      <w:contextualSpacing/>
    </w:pPr>
  </w:style>
</w:styles>
</file>

<file path=word/webSettings.xml><?xml version="1.0" encoding="utf-8"?>
<w:webSettings xmlns:r="http://schemas.openxmlformats.org/officeDocument/2006/relationships" xmlns:w="http://schemas.openxmlformats.org/wordprocessingml/2006/main">
  <w:divs>
    <w:div w:id="55016046">
      <w:bodyDiv w:val="1"/>
      <w:marLeft w:val="0"/>
      <w:marRight w:val="0"/>
      <w:marTop w:val="0"/>
      <w:marBottom w:val="0"/>
      <w:divBdr>
        <w:top w:val="none" w:sz="0" w:space="0" w:color="auto"/>
        <w:left w:val="none" w:sz="0" w:space="0" w:color="auto"/>
        <w:bottom w:val="none" w:sz="0" w:space="0" w:color="auto"/>
        <w:right w:val="none" w:sz="0" w:space="0" w:color="auto"/>
      </w:divBdr>
    </w:div>
    <w:div w:id="196311292">
      <w:bodyDiv w:val="1"/>
      <w:marLeft w:val="0"/>
      <w:marRight w:val="0"/>
      <w:marTop w:val="0"/>
      <w:marBottom w:val="0"/>
      <w:divBdr>
        <w:top w:val="none" w:sz="0" w:space="0" w:color="auto"/>
        <w:left w:val="none" w:sz="0" w:space="0" w:color="auto"/>
        <w:bottom w:val="none" w:sz="0" w:space="0" w:color="auto"/>
        <w:right w:val="none" w:sz="0" w:space="0" w:color="auto"/>
      </w:divBdr>
    </w:div>
    <w:div w:id="201401397">
      <w:bodyDiv w:val="1"/>
      <w:marLeft w:val="0"/>
      <w:marRight w:val="0"/>
      <w:marTop w:val="0"/>
      <w:marBottom w:val="0"/>
      <w:divBdr>
        <w:top w:val="none" w:sz="0" w:space="0" w:color="auto"/>
        <w:left w:val="none" w:sz="0" w:space="0" w:color="auto"/>
        <w:bottom w:val="none" w:sz="0" w:space="0" w:color="auto"/>
        <w:right w:val="none" w:sz="0" w:space="0" w:color="auto"/>
      </w:divBdr>
    </w:div>
    <w:div w:id="552354137">
      <w:bodyDiv w:val="1"/>
      <w:marLeft w:val="0"/>
      <w:marRight w:val="0"/>
      <w:marTop w:val="0"/>
      <w:marBottom w:val="0"/>
      <w:divBdr>
        <w:top w:val="none" w:sz="0" w:space="0" w:color="auto"/>
        <w:left w:val="none" w:sz="0" w:space="0" w:color="auto"/>
        <w:bottom w:val="none" w:sz="0" w:space="0" w:color="auto"/>
        <w:right w:val="none" w:sz="0" w:space="0" w:color="auto"/>
      </w:divBdr>
    </w:div>
    <w:div w:id="572663651">
      <w:bodyDiv w:val="1"/>
      <w:marLeft w:val="0"/>
      <w:marRight w:val="0"/>
      <w:marTop w:val="0"/>
      <w:marBottom w:val="0"/>
      <w:divBdr>
        <w:top w:val="none" w:sz="0" w:space="0" w:color="auto"/>
        <w:left w:val="none" w:sz="0" w:space="0" w:color="auto"/>
        <w:bottom w:val="none" w:sz="0" w:space="0" w:color="auto"/>
        <w:right w:val="none" w:sz="0" w:space="0" w:color="auto"/>
      </w:divBdr>
    </w:div>
    <w:div w:id="591204296">
      <w:bodyDiv w:val="1"/>
      <w:marLeft w:val="0"/>
      <w:marRight w:val="0"/>
      <w:marTop w:val="0"/>
      <w:marBottom w:val="0"/>
      <w:divBdr>
        <w:top w:val="none" w:sz="0" w:space="0" w:color="auto"/>
        <w:left w:val="none" w:sz="0" w:space="0" w:color="auto"/>
        <w:bottom w:val="none" w:sz="0" w:space="0" w:color="auto"/>
        <w:right w:val="none" w:sz="0" w:space="0" w:color="auto"/>
      </w:divBdr>
    </w:div>
    <w:div w:id="592473677">
      <w:bodyDiv w:val="1"/>
      <w:marLeft w:val="0"/>
      <w:marRight w:val="0"/>
      <w:marTop w:val="0"/>
      <w:marBottom w:val="0"/>
      <w:divBdr>
        <w:top w:val="none" w:sz="0" w:space="0" w:color="auto"/>
        <w:left w:val="none" w:sz="0" w:space="0" w:color="auto"/>
        <w:bottom w:val="none" w:sz="0" w:space="0" w:color="auto"/>
        <w:right w:val="none" w:sz="0" w:space="0" w:color="auto"/>
      </w:divBdr>
      <w:divsChild>
        <w:div w:id="267735102">
          <w:marLeft w:val="1166"/>
          <w:marRight w:val="0"/>
          <w:marTop w:val="115"/>
          <w:marBottom w:val="0"/>
          <w:divBdr>
            <w:top w:val="none" w:sz="0" w:space="0" w:color="auto"/>
            <w:left w:val="none" w:sz="0" w:space="0" w:color="auto"/>
            <w:bottom w:val="none" w:sz="0" w:space="0" w:color="auto"/>
            <w:right w:val="none" w:sz="0" w:space="0" w:color="auto"/>
          </w:divBdr>
        </w:div>
        <w:div w:id="343214879">
          <w:marLeft w:val="1166"/>
          <w:marRight w:val="0"/>
          <w:marTop w:val="115"/>
          <w:marBottom w:val="0"/>
          <w:divBdr>
            <w:top w:val="none" w:sz="0" w:space="0" w:color="auto"/>
            <w:left w:val="none" w:sz="0" w:space="0" w:color="auto"/>
            <w:bottom w:val="none" w:sz="0" w:space="0" w:color="auto"/>
            <w:right w:val="none" w:sz="0" w:space="0" w:color="auto"/>
          </w:divBdr>
        </w:div>
        <w:div w:id="659238949">
          <w:marLeft w:val="1166"/>
          <w:marRight w:val="0"/>
          <w:marTop w:val="115"/>
          <w:marBottom w:val="0"/>
          <w:divBdr>
            <w:top w:val="none" w:sz="0" w:space="0" w:color="auto"/>
            <w:left w:val="none" w:sz="0" w:space="0" w:color="auto"/>
            <w:bottom w:val="none" w:sz="0" w:space="0" w:color="auto"/>
            <w:right w:val="none" w:sz="0" w:space="0" w:color="auto"/>
          </w:divBdr>
        </w:div>
        <w:div w:id="905338540">
          <w:marLeft w:val="547"/>
          <w:marRight w:val="0"/>
          <w:marTop w:val="130"/>
          <w:marBottom w:val="0"/>
          <w:divBdr>
            <w:top w:val="none" w:sz="0" w:space="0" w:color="auto"/>
            <w:left w:val="none" w:sz="0" w:space="0" w:color="auto"/>
            <w:bottom w:val="none" w:sz="0" w:space="0" w:color="auto"/>
            <w:right w:val="none" w:sz="0" w:space="0" w:color="auto"/>
          </w:divBdr>
        </w:div>
        <w:div w:id="1832020213">
          <w:marLeft w:val="547"/>
          <w:marRight w:val="0"/>
          <w:marTop w:val="130"/>
          <w:marBottom w:val="0"/>
          <w:divBdr>
            <w:top w:val="none" w:sz="0" w:space="0" w:color="auto"/>
            <w:left w:val="none" w:sz="0" w:space="0" w:color="auto"/>
            <w:bottom w:val="none" w:sz="0" w:space="0" w:color="auto"/>
            <w:right w:val="none" w:sz="0" w:space="0" w:color="auto"/>
          </w:divBdr>
        </w:div>
        <w:div w:id="1884750736">
          <w:marLeft w:val="1166"/>
          <w:marRight w:val="0"/>
          <w:marTop w:val="115"/>
          <w:marBottom w:val="0"/>
          <w:divBdr>
            <w:top w:val="none" w:sz="0" w:space="0" w:color="auto"/>
            <w:left w:val="none" w:sz="0" w:space="0" w:color="auto"/>
            <w:bottom w:val="none" w:sz="0" w:space="0" w:color="auto"/>
            <w:right w:val="none" w:sz="0" w:space="0" w:color="auto"/>
          </w:divBdr>
        </w:div>
      </w:divsChild>
    </w:div>
    <w:div w:id="751895572">
      <w:bodyDiv w:val="1"/>
      <w:marLeft w:val="0"/>
      <w:marRight w:val="0"/>
      <w:marTop w:val="0"/>
      <w:marBottom w:val="0"/>
      <w:divBdr>
        <w:top w:val="none" w:sz="0" w:space="0" w:color="auto"/>
        <w:left w:val="none" w:sz="0" w:space="0" w:color="auto"/>
        <w:bottom w:val="none" w:sz="0" w:space="0" w:color="auto"/>
        <w:right w:val="none" w:sz="0" w:space="0" w:color="auto"/>
      </w:divBdr>
      <w:divsChild>
        <w:div w:id="188421373">
          <w:marLeft w:val="288"/>
          <w:marRight w:val="0"/>
          <w:marTop w:val="80"/>
          <w:marBottom w:val="0"/>
          <w:divBdr>
            <w:top w:val="none" w:sz="0" w:space="0" w:color="auto"/>
            <w:left w:val="none" w:sz="0" w:space="0" w:color="auto"/>
            <w:bottom w:val="none" w:sz="0" w:space="0" w:color="auto"/>
            <w:right w:val="none" w:sz="0" w:space="0" w:color="auto"/>
          </w:divBdr>
        </w:div>
        <w:div w:id="629752177">
          <w:marLeft w:val="576"/>
          <w:marRight w:val="0"/>
          <w:marTop w:val="86"/>
          <w:marBottom w:val="0"/>
          <w:divBdr>
            <w:top w:val="none" w:sz="0" w:space="0" w:color="auto"/>
            <w:left w:val="none" w:sz="0" w:space="0" w:color="auto"/>
            <w:bottom w:val="none" w:sz="0" w:space="0" w:color="auto"/>
            <w:right w:val="none" w:sz="0" w:space="0" w:color="auto"/>
          </w:divBdr>
        </w:div>
        <w:div w:id="683048108">
          <w:marLeft w:val="288"/>
          <w:marRight w:val="0"/>
          <w:marTop w:val="80"/>
          <w:marBottom w:val="0"/>
          <w:divBdr>
            <w:top w:val="none" w:sz="0" w:space="0" w:color="auto"/>
            <w:left w:val="none" w:sz="0" w:space="0" w:color="auto"/>
            <w:bottom w:val="none" w:sz="0" w:space="0" w:color="auto"/>
            <w:right w:val="none" w:sz="0" w:space="0" w:color="auto"/>
          </w:divBdr>
        </w:div>
        <w:div w:id="839471297">
          <w:marLeft w:val="576"/>
          <w:marRight w:val="0"/>
          <w:marTop w:val="86"/>
          <w:marBottom w:val="0"/>
          <w:divBdr>
            <w:top w:val="none" w:sz="0" w:space="0" w:color="auto"/>
            <w:left w:val="none" w:sz="0" w:space="0" w:color="auto"/>
            <w:bottom w:val="none" w:sz="0" w:space="0" w:color="auto"/>
            <w:right w:val="none" w:sz="0" w:space="0" w:color="auto"/>
          </w:divBdr>
        </w:div>
        <w:div w:id="1485926619">
          <w:marLeft w:val="576"/>
          <w:marRight w:val="0"/>
          <w:marTop w:val="86"/>
          <w:marBottom w:val="0"/>
          <w:divBdr>
            <w:top w:val="none" w:sz="0" w:space="0" w:color="auto"/>
            <w:left w:val="none" w:sz="0" w:space="0" w:color="auto"/>
            <w:bottom w:val="none" w:sz="0" w:space="0" w:color="auto"/>
            <w:right w:val="none" w:sz="0" w:space="0" w:color="auto"/>
          </w:divBdr>
        </w:div>
        <w:div w:id="2073120437">
          <w:marLeft w:val="576"/>
          <w:marRight w:val="0"/>
          <w:marTop w:val="86"/>
          <w:marBottom w:val="0"/>
          <w:divBdr>
            <w:top w:val="none" w:sz="0" w:space="0" w:color="auto"/>
            <w:left w:val="none" w:sz="0" w:space="0" w:color="auto"/>
            <w:bottom w:val="none" w:sz="0" w:space="0" w:color="auto"/>
            <w:right w:val="none" w:sz="0" w:space="0" w:color="auto"/>
          </w:divBdr>
        </w:div>
      </w:divsChild>
    </w:div>
    <w:div w:id="770316759">
      <w:bodyDiv w:val="1"/>
      <w:marLeft w:val="0"/>
      <w:marRight w:val="0"/>
      <w:marTop w:val="0"/>
      <w:marBottom w:val="0"/>
      <w:divBdr>
        <w:top w:val="none" w:sz="0" w:space="0" w:color="auto"/>
        <w:left w:val="none" w:sz="0" w:space="0" w:color="auto"/>
        <w:bottom w:val="none" w:sz="0" w:space="0" w:color="auto"/>
        <w:right w:val="none" w:sz="0" w:space="0" w:color="auto"/>
      </w:divBdr>
      <w:divsChild>
        <w:div w:id="42755957">
          <w:marLeft w:val="576"/>
          <w:marRight w:val="0"/>
          <w:marTop w:val="96"/>
          <w:marBottom w:val="0"/>
          <w:divBdr>
            <w:top w:val="none" w:sz="0" w:space="0" w:color="auto"/>
            <w:left w:val="none" w:sz="0" w:space="0" w:color="auto"/>
            <w:bottom w:val="none" w:sz="0" w:space="0" w:color="auto"/>
            <w:right w:val="none" w:sz="0" w:space="0" w:color="auto"/>
          </w:divBdr>
        </w:div>
        <w:div w:id="396243707">
          <w:marLeft w:val="864"/>
          <w:marRight w:val="0"/>
          <w:marTop w:val="86"/>
          <w:marBottom w:val="0"/>
          <w:divBdr>
            <w:top w:val="none" w:sz="0" w:space="0" w:color="auto"/>
            <w:left w:val="none" w:sz="0" w:space="0" w:color="auto"/>
            <w:bottom w:val="none" w:sz="0" w:space="0" w:color="auto"/>
            <w:right w:val="none" w:sz="0" w:space="0" w:color="auto"/>
          </w:divBdr>
        </w:div>
        <w:div w:id="465971032">
          <w:marLeft w:val="864"/>
          <w:marRight w:val="0"/>
          <w:marTop w:val="86"/>
          <w:marBottom w:val="0"/>
          <w:divBdr>
            <w:top w:val="none" w:sz="0" w:space="0" w:color="auto"/>
            <w:left w:val="none" w:sz="0" w:space="0" w:color="auto"/>
            <w:bottom w:val="none" w:sz="0" w:space="0" w:color="auto"/>
            <w:right w:val="none" w:sz="0" w:space="0" w:color="auto"/>
          </w:divBdr>
        </w:div>
        <w:div w:id="746145894">
          <w:marLeft w:val="576"/>
          <w:marRight w:val="0"/>
          <w:marTop w:val="96"/>
          <w:marBottom w:val="0"/>
          <w:divBdr>
            <w:top w:val="none" w:sz="0" w:space="0" w:color="auto"/>
            <w:left w:val="none" w:sz="0" w:space="0" w:color="auto"/>
            <w:bottom w:val="none" w:sz="0" w:space="0" w:color="auto"/>
            <w:right w:val="none" w:sz="0" w:space="0" w:color="auto"/>
          </w:divBdr>
        </w:div>
        <w:div w:id="1185096721">
          <w:marLeft w:val="864"/>
          <w:marRight w:val="0"/>
          <w:marTop w:val="86"/>
          <w:marBottom w:val="0"/>
          <w:divBdr>
            <w:top w:val="none" w:sz="0" w:space="0" w:color="auto"/>
            <w:left w:val="none" w:sz="0" w:space="0" w:color="auto"/>
            <w:bottom w:val="none" w:sz="0" w:space="0" w:color="auto"/>
            <w:right w:val="none" w:sz="0" w:space="0" w:color="auto"/>
          </w:divBdr>
        </w:div>
        <w:div w:id="2060125961">
          <w:marLeft w:val="864"/>
          <w:marRight w:val="0"/>
          <w:marTop w:val="86"/>
          <w:marBottom w:val="0"/>
          <w:divBdr>
            <w:top w:val="none" w:sz="0" w:space="0" w:color="auto"/>
            <w:left w:val="none" w:sz="0" w:space="0" w:color="auto"/>
            <w:bottom w:val="none" w:sz="0" w:space="0" w:color="auto"/>
            <w:right w:val="none" w:sz="0" w:space="0" w:color="auto"/>
          </w:divBdr>
        </w:div>
      </w:divsChild>
    </w:div>
    <w:div w:id="899901530">
      <w:bodyDiv w:val="1"/>
      <w:marLeft w:val="0"/>
      <w:marRight w:val="0"/>
      <w:marTop w:val="0"/>
      <w:marBottom w:val="0"/>
      <w:divBdr>
        <w:top w:val="none" w:sz="0" w:space="0" w:color="auto"/>
        <w:left w:val="none" w:sz="0" w:space="0" w:color="auto"/>
        <w:bottom w:val="none" w:sz="0" w:space="0" w:color="auto"/>
        <w:right w:val="none" w:sz="0" w:space="0" w:color="auto"/>
      </w:divBdr>
      <w:divsChild>
        <w:div w:id="231087682">
          <w:marLeft w:val="1166"/>
          <w:marRight w:val="0"/>
          <w:marTop w:val="115"/>
          <w:marBottom w:val="0"/>
          <w:divBdr>
            <w:top w:val="none" w:sz="0" w:space="0" w:color="auto"/>
            <w:left w:val="none" w:sz="0" w:space="0" w:color="auto"/>
            <w:bottom w:val="none" w:sz="0" w:space="0" w:color="auto"/>
            <w:right w:val="none" w:sz="0" w:space="0" w:color="auto"/>
          </w:divBdr>
        </w:div>
        <w:div w:id="935862397">
          <w:marLeft w:val="1166"/>
          <w:marRight w:val="0"/>
          <w:marTop w:val="115"/>
          <w:marBottom w:val="0"/>
          <w:divBdr>
            <w:top w:val="none" w:sz="0" w:space="0" w:color="auto"/>
            <w:left w:val="none" w:sz="0" w:space="0" w:color="auto"/>
            <w:bottom w:val="none" w:sz="0" w:space="0" w:color="auto"/>
            <w:right w:val="none" w:sz="0" w:space="0" w:color="auto"/>
          </w:divBdr>
        </w:div>
        <w:div w:id="1278299021">
          <w:marLeft w:val="547"/>
          <w:marRight w:val="0"/>
          <w:marTop w:val="130"/>
          <w:marBottom w:val="0"/>
          <w:divBdr>
            <w:top w:val="none" w:sz="0" w:space="0" w:color="auto"/>
            <w:left w:val="none" w:sz="0" w:space="0" w:color="auto"/>
            <w:bottom w:val="none" w:sz="0" w:space="0" w:color="auto"/>
            <w:right w:val="none" w:sz="0" w:space="0" w:color="auto"/>
          </w:divBdr>
        </w:div>
        <w:div w:id="1573848561">
          <w:marLeft w:val="1166"/>
          <w:marRight w:val="0"/>
          <w:marTop w:val="115"/>
          <w:marBottom w:val="0"/>
          <w:divBdr>
            <w:top w:val="none" w:sz="0" w:space="0" w:color="auto"/>
            <w:left w:val="none" w:sz="0" w:space="0" w:color="auto"/>
            <w:bottom w:val="none" w:sz="0" w:space="0" w:color="auto"/>
            <w:right w:val="none" w:sz="0" w:space="0" w:color="auto"/>
          </w:divBdr>
        </w:div>
        <w:div w:id="1788618145">
          <w:marLeft w:val="1166"/>
          <w:marRight w:val="0"/>
          <w:marTop w:val="115"/>
          <w:marBottom w:val="0"/>
          <w:divBdr>
            <w:top w:val="none" w:sz="0" w:space="0" w:color="auto"/>
            <w:left w:val="none" w:sz="0" w:space="0" w:color="auto"/>
            <w:bottom w:val="none" w:sz="0" w:space="0" w:color="auto"/>
            <w:right w:val="none" w:sz="0" w:space="0" w:color="auto"/>
          </w:divBdr>
        </w:div>
        <w:div w:id="2042320113">
          <w:marLeft w:val="547"/>
          <w:marRight w:val="0"/>
          <w:marTop w:val="130"/>
          <w:marBottom w:val="0"/>
          <w:divBdr>
            <w:top w:val="none" w:sz="0" w:space="0" w:color="auto"/>
            <w:left w:val="none" w:sz="0" w:space="0" w:color="auto"/>
            <w:bottom w:val="none" w:sz="0" w:space="0" w:color="auto"/>
            <w:right w:val="none" w:sz="0" w:space="0" w:color="auto"/>
          </w:divBdr>
        </w:div>
      </w:divsChild>
    </w:div>
    <w:div w:id="912472929">
      <w:bodyDiv w:val="1"/>
      <w:marLeft w:val="0"/>
      <w:marRight w:val="0"/>
      <w:marTop w:val="0"/>
      <w:marBottom w:val="0"/>
      <w:divBdr>
        <w:top w:val="none" w:sz="0" w:space="0" w:color="auto"/>
        <w:left w:val="none" w:sz="0" w:space="0" w:color="auto"/>
        <w:bottom w:val="none" w:sz="0" w:space="0" w:color="auto"/>
        <w:right w:val="none" w:sz="0" w:space="0" w:color="auto"/>
      </w:divBdr>
    </w:div>
    <w:div w:id="1109739190">
      <w:bodyDiv w:val="1"/>
      <w:marLeft w:val="0"/>
      <w:marRight w:val="0"/>
      <w:marTop w:val="0"/>
      <w:marBottom w:val="0"/>
      <w:divBdr>
        <w:top w:val="none" w:sz="0" w:space="0" w:color="auto"/>
        <w:left w:val="none" w:sz="0" w:space="0" w:color="auto"/>
        <w:bottom w:val="none" w:sz="0" w:space="0" w:color="auto"/>
        <w:right w:val="none" w:sz="0" w:space="0" w:color="auto"/>
      </w:divBdr>
    </w:div>
    <w:div w:id="1169981100">
      <w:bodyDiv w:val="1"/>
      <w:marLeft w:val="0"/>
      <w:marRight w:val="0"/>
      <w:marTop w:val="0"/>
      <w:marBottom w:val="0"/>
      <w:divBdr>
        <w:top w:val="none" w:sz="0" w:space="0" w:color="auto"/>
        <w:left w:val="none" w:sz="0" w:space="0" w:color="auto"/>
        <w:bottom w:val="none" w:sz="0" w:space="0" w:color="auto"/>
        <w:right w:val="none" w:sz="0" w:space="0" w:color="auto"/>
      </w:divBdr>
    </w:div>
    <w:div w:id="1239710623">
      <w:bodyDiv w:val="1"/>
      <w:marLeft w:val="0"/>
      <w:marRight w:val="0"/>
      <w:marTop w:val="0"/>
      <w:marBottom w:val="0"/>
      <w:divBdr>
        <w:top w:val="none" w:sz="0" w:space="0" w:color="auto"/>
        <w:left w:val="none" w:sz="0" w:space="0" w:color="auto"/>
        <w:bottom w:val="none" w:sz="0" w:space="0" w:color="auto"/>
        <w:right w:val="none" w:sz="0" w:space="0" w:color="auto"/>
      </w:divBdr>
    </w:div>
    <w:div w:id="1261376951">
      <w:bodyDiv w:val="1"/>
      <w:marLeft w:val="0"/>
      <w:marRight w:val="0"/>
      <w:marTop w:val="0"/>
      <w:marBottom w:val="0"/>
      <w:divBdr>
        <w:top w:val="none" w:sz="0" w:space="0" w:color="auto"/>
        <w:left w:val="none" w:sz="0" w:space="0" w:color="auto"/>
        <w:bottom w:val="none" w:sz="0" w:space="0" w:color="auto"/>
        <w:right w:val="none" w:sz="0" w:space="0" w:color="auto"/>
      </w:divBdr>
    </w:div>
    <w:div w:id="1331828512">
      <w:bodyDiv w:val="1"/>
      <w:marLeft w:val="0"/>
      <w:marRight w:val="0"/>
      <w:marTop w:val="0"/>
      <w:marBottom w:val="0"/>
      <w:divBdr>
        <w:top w:val="none" w:sz="0" w:space="0" w:color="auto"/>
        <w:left w:val="none" w:sz="0" w:space="0" w:color="auto"/>
        <w:bottom w:val="none" w:sz="0" w:space="0" w:color="auto"/>
        <w:right w:val="none" w:sz="0" w:space="0" w:color="auto"/>
      </w:divBdr>
    </w:div>
    <w:div w:id="1415861490">
      <w:bodyDiv w:val="1"/>
      <w:marLeft w:val="0"/>
      <w:marRight w:val="0"/>
      <w:marTop w:val="0"/>
      <w:marBottom w:val="0"/>
      <w:divBdr>
        <w:top w:val="none" w:sz="0" w:space="0" w:color="auto"/>
        <w:left w:val="none" w:sz="0" w:space="0" w:color="auto"/>
        <w:bottom w:val="none" w:sz="0" w:space="0" w:color="auto"/>
        <w:right w:val="none" w:sz="0" w:space="0" w:color="auto"/>
      </w:divBdr>
      <w:divsChild>
        <w:div w:id="61223428">
          <w:marLeft w:val="576"/>
          <w:marRight w:val="0"/>
          <w:marTop w:val="86"/>
          <w:marBottom w:val="0"/>
          <w:divBdr>
            <w:top w:val="none" w:sz="0" w:space="0" w:color="auto"/>
            <w:left w:val="none" w:sz="0" w:space="0" w:color="auto"/>
            <w:bottom w:val="none" w:sz="0" w:space="0" w:color="auto"/>
            <w:right w:val="none" w:sz="0" w:space="0" w:color="auto"/>
          </w:divBdr>
        </w:div>
      </w:divsChild>
    </w:div>
    <w:div w:id="1607499069">
      <w:bodyDiv w:val="1"/>
      <w:marLeft w:val="0"/>
      <w:marRight w:val="0"/>
      <w:marTop w:val="0"/>
      <w:marBottom w:val="0"/>
      <w:divBdr>
        <w:top w:val="none" w:sz="0" w:space="0" w:color="auto"/>
        <w:left w:val="none" w:sz="0" w:space="0" w:color="auto"/>
        <w:bottom w:val="none" w:sz="0" w:space="0" w:color="auto"/>
        <w:right w:val="none" w:sz="0" w:space="0" w:color="auto"/>
      </w:divBdr>
    </w:div>
    <w:div w:id="1821539567">
      <w:bodyDiv w:val="1"/>
      <w:marLeft w:val="0"/>
      <w:marRight w:val="0"/>
      <w:marTop w:val="0"/>
      <w:marBottom w:val="0"/>
      <w:divBdr>
        <w:top w:val="none" w:sz="0" w:space="0" w:color="auto"/>
        <w:left w:val="none" w:sz="0" w:space="0" w:color="auto"/>
        <w:bottom w:val="none" w:sz="0" w:space="0" w:color="auto"/>
        <w:right w:val="none" w:sz="0" w:space="0" w:color="auto"/>
      </w:divBdr>
    </w:div>
    <w:div w:id="1833792537">
      <w:bodyDiv w:val="1"/>
      <w:marLeft w:val="0"/>
      <w:marRight w:val="0"/>
      <w:marTop w:val="0"/>
      <w:marBottom w:val="0"/>
      <w:divBdr>
        <w:top w:val="none" w:sz="0" w:space="0" w:color="auto"/>
        <w:left w:val="none" w:sz="0" w:space="0" w:color="auto"/>
        <w:bottom w:val="none" w:sz="0" w:space="0" w:color="auto"/>
        <w:right w:val="none" w:sz="0" w:space="0" w:color="auto"/>
      </w:divBdr>
      <w:divsChild>
        <w:div w:id="131604218">
          <w:marLeft w:val="547"/>
          <w:marRight w:val="0"/>
          <w:marTop w:val="134"/>
          <w:marBottom w:val="0"/>
          <w:divBdr>
            <w:top w:val="none" w:sz="0" w:space="0" w:color="auto"/>
            <w:left w:val="none" w:sz="0" w:space="0" w:color="auto"/>
            <w:bottom w:val="none" w:sz="0" w:space="0" w:color="auto"/>
            <w:right w:val="none" w:sz="0" w:space="0" w:color="auto"/>
          </w:divBdr>
        </w:div>
        <w:div w:id="195394098">
          <w:marLeft w:val="547"/>
          <w:marRight w:val="0"/>
          <w:marTop w:val="134"/>
          <w:marBottom w:val="0"/>
          <w:divBdr>
            <w:top w:val="none" w:sz="0" w:space="0" w:color="auto"/>
            <w:left w:val="none" w:sz="0" w:space="0" w:color="auto"/>
            <w:bottom w:val="none" w:sz="0" w:space="0" w:color="auto"/>
            <w:right w:val="none" w:sz="0" w:space="0" w:color="auto"/>
          </w:divBdr>
        </w:div>
        <w:div w:id="1207764889">
          <w:marLeft w:val="1166"/>
          <w:marRight w:val="0"/>
          <w:marTop w:val="115"/>
          <w:marBottom w:val="0"/>
          <w:divBdr>
            <w:top w:val="none" w:sz="0" w:space="0" w:color="auto"/>
            <w:left w:val="none" w:sz="0" w:space="0" w:color="auto"/>
            <w:bottom w:val="none" w:sz="0" w:space="0" w:color="auto"/>
            <w:right w:val="none" w:sz="0" w:space="0" w:color="auto"/>
          </w:divBdr>
        </w:div>
        <w:div w:id="1362902379">
          <w:marLeft w:val="1166"/>
          <w:marRight w:val="0"/>
          <w:marTop w:val="115"/>
          <w:marBottom w:val="0"/>
          <w:divBdr>
            <w:top w:val="none" w:sz="0" w:space="0" w:color="auto"/>
            <w:left w:val="none" w:sz="0" w:space="0" w:color="auto"/>
            <w:bottom w:val="none" w:sz="0" w:space="0" w:color="auto"/>
            <w:right w:val="none" w:sz="0" w:space="0" w:color="auto"/>
          </w:divBdr>
        </w:div>
        <w:div w:id="2091926668">
          <w:marLeft w:val="1166"/>
          <w:marRight w:val="0"/>
          <w:marTop w:val="115"/>
          <w:marBottom w:val="0"/>
          <w:divBdr>
            <w:top w:val="none" w:sz="0" w:space="0" w:color="auto"/>
            <w:left w:val="none" w:sz="0" w:space="0" w:color="auto"/>
            <w:bottom w:val="none" w:sz="0" w:space="0" w:color="auto"/>
            <w:right w:val="none" w:sz="0" w:space="0" w:color="auto"/>
          </w:divBdr>
        </w:div>
      </w:divsChild>
    </w:div>
    <w:div w:id="1927229715">
      <w:bodyDiv w:val="1"/>
      <w:marLeft w:val="0"/>
      <w:marRight w:val="0"/>
      <w:marTop w:val="0"/>
      <w:marBottom w:val="0"/>
      <w:divBdr>
        <w:top w:val="none" w:sz="0" w:space="0" w:color="auto"/>
        <w:left w:val="none" w:sz="0" w:space="0" w:color="auto"/>
        <w:bottom w:val="none" w:sz="0" w:space="0" w:color="auto"/>
        <w:right w:val="none" w:sz="0" w:space="0" w:color="auto"/>
      </w:divBdr>
      <w:divsChild>
        <w:div w:id="631864990">
          <w:marLeft w:val="576"/>
          <w:marRight w:val="0"/>
          <w:marTop w:val="115"/>
          <w:marBottom w:val="0"/>
          <w:divBdr>
            <w:top w:val="none" w:sz="0" w:space="0" w:color="auto"/>
            <w:left w:val="none" w:sz="0" w:space="0" w:color="auto"/>
            <w:bottom w:val="none" w:sz="0" w:space="0" w:color="auto"/>
            <w:right w:val="none" w:sz="0" w:space="0" w:color="auto"/>
          </w:divBdr>
        </w:div>
        <w:div w:id="689189343">
          <w:marLeft w:val="1440"/>
          <w:marRight w:val="0"/>
          <w:marTop w:val="96"/>
          <w:marBottom w:val="0"/>
          <w:divBdr>
            <w:top w:val="none" w:sz="0" w:space="0" w:color="auto"/>
            <w:left w:val="none" w:sz="0" w:space="0" w:color="auto"/>
            <w:bottom w:val="none" w:sz="0" w:space="0" w:color="auto"/>
            <w:right w:val="none" w:sz="0" w:space="0" w:color="auto"/>
          </w:divBdr>
        </w:div>
        <w:div w:id="879439037">
          <w:marLeft w:val="864"/>
          <w:marRight w:val="0"/>
          <w:marTop w:val="106"/>
          <w:marBottom w:val="0"/>
          <w:divBdr>
            <w:top w:val="none" w:sz="0" w:space="0" w:color="auto"/>
            <w:left w:val="none" w:sz="0" w:space="0" w:color="auto"/>
            <w:bottom w:val="none" w:sz="0" w:space="0" w:color="auto"/>
            <w:right w:val="none" w:sz="0" w:space="0" w:color="auto"/>
          </w:divBdr>
        </w:div>
        <w:div w:id="1030378177">
          <w:marLeft w:val="1440"/>
          <w:marRight w:val="0"/>
          <w:marTop w:val="96"/>
          <w:marBottom w:val="0"/>
          <w:divBdr>
            <w:top w:val="none" w:sz="0" w:space="0" w:color="auto"/>
            <w:left w:val="none" w:sz="0" w:space="0" w:color="auto"/>
            <w:bottom w:val="none" w:sz="0" w:space="0" w:color="auto"/>
            <w:right w:val="none" w:sz="0" w:space="0" w:color="auto"/>
          </w:divBdr>
        </w:div>
        <w:div w:id="1794127095">
          <w:marLeft w:val="864"/>
          <w:marRight w:val="0"/>
          <w:marTop w:val="106"/>
          <w:marBottom w:val="0"/>
          <w:divBdr>
            <w:top w:val="none" w:sz="0" w:space="0" w:color="auto"/>
            <w:left w:val="none" w:sz="0" w:space="0" w:color="auto"/>
            <w:bottom w:val="none" w:sz="0" w:space="0" w:color="auto"/>
            <w:right w:val="none" w:sz="0" w:space="0" w:color="auto"/>
          </w:divBdr>
        </w:div>
        <w:div w:id="1805459966">
          <w:marLeft w:val="864"/>
          <w:marRight w:val="0"/>
          <w:marTop w:val="106"/>
          <w:marBottom w:val="0"/>
          <w:divBdr>
            <w:top w:val="none" w:sz="0" w:space="0" w:color="auto"/>
            <w:left w:val="none" w:sz="0" w:space="0" w:color="auto"/>
            <w:bottom w:val="none" w:sz="0" w:space="0" w:color="auto"/>
            <w:right w:val="none" w:sz="0" w:space="0" w:color="auto"/>
          </w:divBdr>
        </w:div>
        <w:div w:id="1817330953">
          <w:marLeft w:val="864"/>
          <w:marRight w:val="0"/>
          <w:marTop w:val="106"/>
          <w:marBottom w:val="0"/>
          <w:divBdr>
            <w:top w:val="none" w:sz="0" w:space="0" w:color="auto"/>
            <w:left w:val="none" w:sz="0" w:space="0" w:color="auto"/>
            <w:bottom w:val="none" w:sz="0" w:space="0" w:color="auto"/>
            <w:right w:val="none" w:sz="0" w:space="0" w:color="auto"/>
          </w:divBdr>
        </w:div>
      </w:divsChild>
    </w:div>
    <w:div w:id="2065637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AC2383-59B5-4EBC-85C8-6C52BC9028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1678</Words>
  <Characters>9567</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11223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Gao Qiubin</cp:lastModifiedBy>
  <cp:revision>3</cp:revision>
  <cp:lastPrinted>2016-08-08T01:12:00Z</cp:lastPrinted>
  <dcterms:created xsi:type="dcterms:W3CDTF">2017-10-01T14:54:00Z</dcterms:created>
  <dcterms:modified xsi:type="dcterms:W3CDTF">2017-10-01T14:59:00Z</dcterms:modified>
</cp:coreProperties>
</file>