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38DB09" w14:textId="1630AF16" w:rsidR="00EA6C38" w:rsidRPr="006E473F" w:rsidRDefault="00EA6C38" w:rsidP="00EA6C38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6E473F">
        <w:rPr>
          <w:b/>
          <w:sz w:val="24"/>
          <w:szCs w:val="24"/>
        </w:rPr>
        <w:t xml:space="preserve">3GPP TSG </w:t>
      </w:r>
      <w:r w:rsidR="0055027D">
        <w:rPr>
          <w:rFonts w:hint="eastAsia"/>
          <w:b/>
          <w:sz w:val="24"/>
          <w:szCs w:val="24"/>
          <w:lang w:eastAsia="ko-KR"/>
        </w:rPr>
        <w:t>RAN WG1</w:t>
      </w:r>
      <w:r w:rsidR="00F6625E">
        <w:rPr>
          <w:b/>
          <w:sz w:val="24"/>
          <w:szCs w:val="24"/>
          <w:lang w:eastAsia="ko-KR"/>
        </w:rPr>
        <w:t xml:space="preserve"> </w:t>
      </w:r>
      <w:r w:rsidR="00080A64">
        <w:rPr>
          <w:b/>
          <w:sz w:val="24"/>
          <w:szCs w:val="24"/>
          <w:lang w:eastAsia="ko-KR"/>
        </w:rPr>
        <w:t>90bis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Pr="006E473F">
        <w:rPr>
          <w:rFonts w:hint="eastAsia"/>
          <w:b/>
          <w:i/>
          <w:sz w:val="24"/>
          <w:szCs w:val="24"/>
          <w:lang w:eastAsia="ko-KR"/>
        </w:rPr>
        <w:t>R1-</w:t>
      </w:r>
      <w:r w:rsidR="00F42B56" w:rsidRPr="006E473F">
        <w:rPr>
          <w:rFonts w:hint="eastAsia"/>
          <w:b/>
          <w:i/>
          <w:noProof/>
          <w:sz w:val="24"/>
          <w:szCs w:val="24"/>
          <w:lang w:eastAsia="ko-KR"/>
        </w:rPr>
        <w:t>1</w:t>
      </w:r>
      <w:r w:rsidR="00F42B56">
        <w:rPr>
          <w:b/>
          <w:i/>
          <w:noProof/>
          <w:sz w:val="24"/>
          <w:szCs w:val="24"/>
          <w:lang w:eastAsia="ko-KR"/>
        </w:rPr>
        <w:t>71</w:t>
      </w:r>
      <w:r w:rsidR="00080A64">
        <w:rPr>
          <w:b/>
          <w:i/>
          <w:noProof/>
          <w:sz w:val="24"/>
          <w:szCs w:val="24"/>
          <w:lang w:eastAsia="ko-KR"/>
        </w:rPr>
        <w:t>7624</w:t>
      </w:r>
    </w:p>
    <w:bookmarkEnd w:id="0"/>
    <w:bookmarkEnd w:id="1"/>
    <w:p w14:paraId="7E9A5EFF" w14:textId="7E1F049C" w:rsidR="003D6F63" w:rsidRPr="003D6F63" w:rsidRDefault="00080A64" w:rsidP="003D6F63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Prague</w:t>
      </w:r>
      <w:r w:rsidR="003D6F63" w:rsidRPr="003D6F63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CZ</w:t>
      </w:r>
      <w:r w:rsidR="00170663">
        <w:rPr>
          <w:rFonts w:ascii="Arial" w:hAnsi="Arial" w:cs="Arial"/>
          <w:b/>
          <w:bCs/>
          <w:sz w:val="24"/>
          <w:szCs w:val="24"/>
        </w:rPr>
        <w:t>,</w:t>
      </w:r>
      <w:r w:rsidR="00614ED4" w:rsidRPr="00614ED4">
        <w:rPr>
          <w:rFonts w:ascii="Arial" w:hAnsi="Arial" w:cs="Arial"/>
          <w:b/>
          <w:bCs/>
          <w:sz w:val="32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9</w:t>
      </w:r>
      <w:r w:rsidR="00832B30">
        <w:rPr>
          <w:rFonts w:ascii="Arial" w:hAnsi="Arial" w:cs="Arial"/>
          <w:b/>
          <w:bCs/>
          <w:sz w:val="24"/>
          <w:szCs w:val="24"/>
        </w:rPr>
        <w:t xml:space="preserve"> </w:t>
      </w:r>
      <w:r w:rsidR="003D6F63" w:rsidRPr="003D6F63">
        <w:rPr>
          <w:rFonts w:ascii="Arial" w:hAnsi="Arial" w:cs="Arial"/>
          <w:b/>
          <w:bCs/>
          <w:sz w:val="24"/>
          <w:szCs w:val="24"/>
        </w:rPr>
        <w:t xml:space="preserve">- </w:t>
      </w:r>
      <w:r>
        <w:rPr>
          <w:rFonts w:ascii="Arial" w:hAnsi="Arial" w:cs="Arial"/>
          <w:b/>
          <w:bCs/>
          <w:sz w:val="24"/>
          <w:szCs w:val="24"/>
        </w:rPr>
        <w:t>13</w:t>
      </w:r>
      <w:r w:rsidR="007040FE" w:rsidRPr="003D6F63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October</w:t>
      </w:r>
      <w:r w:rsidR="007040FE" w:rsidRPr="003D6F63">
        <w:rPr>
          <w:rFonts w:ascii="Arial" w:hAnsi="Arial" w:cs="Arial"/>
          <w:b/>
          <w:bCs/>
          <w:sz w:val="24"/>
          <w:szCs w:val="24"/>
        </w:rPr>
        <w:t xml:space="preserve"> 201</w:t>
      </w:r>
      <w:r w:rsidR="007040FE">
        <w:rPr>
          <w:rFonts w:ascii="Arial" w:hAnsi="Arial" w:cs="Arial"/>
          <w:b/>
          <w:bCs/>
          <w:sz w:val="24"/>
          <w:szCs w:val="24"/>
        </w:rPr>
        <w:t>7</w:t>
      </w:r>
    </w:p>
    <w:p w14:paraId="42CD44DA" w14:textId="77777777" w:rsidR="0014141E" w:rsidRDefault="0014141E" w:rsidP="00012357">
      <w:pPr>
        <w:tabs>
          <w:tab w:val="left" w:pos="1985"/>
        </w:tabs>
        <w:ind w:left="2040" w:hangingChars="850" w:hanging="2040"/>
        <w:rPr>
          <w:rFonts w:ascii="Arial" w:hAnsi="Arial"/>
          <w:b/>
          <w:sz w:val="24"/>
        </w:rPr>
      </w:pPr>
    </w:p>
    <w:p w14:paraId="75CD537F" w14:textId="4604A659" w:rsidR="0072162A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2" w:name="Source"/>
      <w:bookmarkEnd w:id="2"/>
      <w:r w:rsidR="00080A64">
        <w:rPr>
          <w:rFonts w:ascii="Arial" w:hAnsi="Arial"/>
          <w:sz w:val="24"/>
          <w:lang w:eastAsia="ko-KR"/>
        </w:rPr>
        <w:t>7</w:t>
      </w:r>
      <w:r w:rsidR="006F4D44">
        <w:rPr>
          <w:rFonts w:ascii="Arial" w:hAnsi="Arial"/>
          <w:sz w:val="24"/>
          <w:lang w:eastAsia="ko-KR"/>
        </w:rPr>
        <w:t>.</w:t>
      </w:r>
      <w:r w:rsidR="007040FE">
        <w:rPr>
          <w:rFonts w:ascii="Arial" w:hAnsi="Arial"/>
          <w:sz w:val="24"/>
          <w:lang w:eastAsia="ko-KR"/>
        </w:rPr>
        <w:t>2</w:t>
      </w:r>
      <w:r w:rsidR="00075052">
        <w:rPr>
          <w:rFonts w:ascii="Arial" w:hAnsi="Arial"/>
          <w:sz w:val="24"/>
          <w:lang w:eastAsia="ko-KR"/>
        </w:rPr>
        <w:t>.</w:t>
      </w:r>
      <w:r w:rsidR="007040FE">
        <w:rPr>
          <w:rFonts w:ascii="Arial" w:hAnsi="Arial"/>
          <w:sz w:val="24"/>
          <w:lang w:eastAsia="ko-KR"/>
        </w:rPr>
        <w:t>2</w:t>
      </w:r>
      <w:r w:rsidR="00F6625E">
        <w:rPr>
          <w:rFonts w:ascii="Arial" w:hAnsi="Arial"/>
          <w:sz w:val="24"/>
          <w:lang w:eastAsia="ko-KR"/>
        </w:rPr>
        <w:t>.6</w:t>
      </w:r>
    </w:p>
    <w:p w14:paraId="61092CDD" w14:textId="77777777"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380B12B2" w14:textId="261862E5"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C848EB" w:rsidRPr="00C848EB">
        <w:rPr>
          <w:rFonts w:ascii="Arial" w:hAnsi="Arial"/>
          <w:sz w:val="24"/>
        </w:rPr>
        <w:t>QCL associations for beam management RS</w:t>
      </w:r>
    </w:p>
    <w:p w14:paraId="1BD90C89" w14:textId="77777777" w:rsidR="0072162A" w:rsidRDefault="0072162A" w:rsidP="00CC7C8D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3" w:name="DocumentFor"/>
      <w:bookmarkEnd w:id="3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14:paraId="70C29D63" w14:textId="77777777" w:rsidR="0072162A" w:rsidRPr="002958FD" w:rsidRDefault="0072162A" w:rsidP="00E57A94">
      <w:pPr>
        <w:pStyle w:val="Heading1"/>
        <w:tabs>
          <w:tab w:val="num" w:pos="0"/>
        </w:tabs>
        <w:ind w:left="799" w:hanging="799"/>
      </w:pPr>
      <w:r w:rsidRPr="002958FD">
        <w:t>I</w:t>
      </w:r>
      <w:r w:rsidRPr="002958FD">
        <w:rPr>
          <w:rFonts w:hint="eastAsia"/>
        </w:rPr>
        <w:t>ntroduction</w:t>
      </w:r>
    </w:p>
    <w:p w14:paraId="098A80CD" w14:textId="59F5ADAF" w:rsidR="002D070A" w:rsidRDefault="000C140A" w:rsidP="001954A9">
      <w:pPr>
        <w:pStyle w:val="Style1"/>
      </w:pPr>
      <w:r>
        <w:t xml:space="preserve">In </w:t>
      </w:r>
      <w:r w:rsidR="00843131">
        <w:t>RAN1#89</w:t>
      </w:r>
      <w:r>
        <w:t xml:space="preserve">, it was agreed to support spatial QCL assumption between an SS-block and a CSI-RS resource, with possible inclusion of the other QCL parameters. </w:t>
      </w:r>
    </w:p>
    <w:p w14:paraId="29B01F9B" w14:textId="77777777" w:rsidR="002D070A" w:rsidRPr="00D73B2B" w:rsidRDefault="002D070A" w:rsidP="002D070A">
      <w:pPr>
        <w:rPr>
          <w:rFonts w:eastAsia="MS Mincho"/>
          <w:b/>
          <w:i/>
          <w:u w:val="single"/>
          <w:lang w:eastAsia="ja-JP"/>
        </w:rPr>
      </w:pPr>
      <w:r w:rsidRPr="00D73B2B">
        <w:rPr>
          <w:rFonts w:eastAsia="MS Mincho" w:hint="eastAsia"/>
          <w:b/>
          <w:i/>
          <w:highlight w:val="green"/>
          <w:u w:val="single"/>
          <w:lang w:eastAsia="ja-JP"/>
        </w:rPr>
        <w:t>Agreements:</w:t>
      </w:r>
    </w:p>
    <w:p w14:paraId="64B9519A" w14:textId="77777777" w:rsidR="002D070A" w:rsidRPr="00D73B2B" w:rsidRDefault="002D070A" w:rsidP="002D070A">
      <w:pPr>
        <w:numPr>
          <w:ilvl w:val="0"/>
          <w:numId w:val="29"/>
        </w:numPr>
        <w:spacing w:after="0" w:line="259" w:lineRule="auto"/>
        <w:rPr>
          <w:i/>
        </w:rPr>
      </w:pPr>
      <w:r w:rsidRPr="00D73B2B">
        <w:rPr>
          <w:i/>
        </w:rPr>
        <w:t xml:space="preserve">Support spatial QCL assumption between antenna port(s) within a CSI-RS resource(s) and antenna port of an SS Block (or SS block time index) of a cell </w:t>
      </w:r>
    </w:p>
    <w:p w14:paraId="347C680C" w14:textId="77777777" w:rsidR="002D070A" w:rsidRPr="00D73B2B" w:rsidRDefault="002D070A" w:rsidP="002D070A">
      <w:pPr>
        <w:numPr>
          <w:ilvl w:val="1"/>
          <w:numId w:val="29"/>
        </w:numPr>
        <w:spacing w:after="0" w:line="259" w:lineRule="auto"/>
        <w:rPr>
          <w:i/>
        </w:rPr>
      </w:pPr>
      <w:r w:rsidRPr="00D73B2B">
        <w:rPr>
          <w:i/>
        </w:rPr>
        <w:t xml:space="preserve">The other QCL parameters not precluded </w:t>
      </w:r>
    </w:p>
    <w:p w14:paraId="23B06BCE" w14:textId="77777777" w:rsidR="002D070A" w:rsidRPr="00D73B2B" w:rsidRDefault="002D070A" w:rsidP="002D070A">
      <w:pPr>
        <w:numPr>
          <w:ilvl w:val="1"/>
          <w:numId w:val="29"/>
        </w:numPr>
        <w:spacing w:after="0" w:line="259" w:lineRule="auto"/>
        <w:rPr>
          <w:i/>
        </w:rPr>
      </w:pPr>
      <w:r w:rsidRPr="00D73B2B">
        <w:rPr>
          <w:i/>
        </w:rPr>
        <w:t>FFS: indication either explicit or implicit or  configurable or a default</w:t>
      </w:r>
    </w:p>
    <w:p w14:paraId="42247056" w14:textId="77777777" w:rsidR="002D070A" w:rsidRPr="00D73B2B" w:rsidRDefault="002D070A" w:rsidP="002D070A">
      <w:pPr>
        <w:numPr>
          <w:ilvl w:val="1"/>
          <w:numId w:val="29"/>
        </w:numPr>
        <w:spacing w:after="0" w:line="259" w:lineRule="auto"/>
        <w:rPr>
          <w:i/>
        </w:rPr>
      </w:pPr>
      <w:r w:rsidRPr="00D73B2B">
        <w:rPr>
          <w:i/>
        </w:rPr>
        <w:t>Note: default assumption may be no QCL</w:t>
      </w:r>
    </w:p>
    <w:p w14:paraId="0AF67D6B" w14:textId="77777777" w:rsidR="002D070A" w:rsidRPr="00D73B2B" w:rsidRDefault="002D070A" w:rsidP="002D070A">
      <w:pPr>
        <w:numPr>
          <w:ilvl w:val="0"/>
          <w:numId w:val="30"/>
        </w:numPr>
        <w:spacing w:after="0" w:line="259" w:lineRule="auto"/>
        <w:rPr>
          <w:i/>
        </w:rPr>
      </w:pPr>
      <w:r w:rsidRPr="00D73B2B">
        <w:rPr>
          <w:i/>
        </w:rPr>
        <w:t>Configuration of QCL for UE specific NR-PDCCH</w:t>
      </w:r>
      <w:r w:rsidRPr="00D73B2B">
        <w:rPr>
          <w:rFonts w:eastAsia="MS Mincho" w:hint="eastAsia"/>
          <w:i/>
          <w:lang w:eastAsia="ja-JP"/>
        </w:rPr>
        <w:t xml:space="preserve"> is by </w:t>
      </w:r>
      <w:r w:rsidRPr="00D73B2B">
        <w:rPr>
          <w:i/>
        </w:rPr>
        <w:t>RRC and MAC-CE signalling</w:t>
      </w:r>
    </w:p>
    <w:p w14:paraId="2D36341C" w14:textId="77777777" w:rsidR="002D070A" w:rsidRPr="00D73B2B" w:rsidRDefault="002D070A" w:rsidP="002D070A">
      <w:pPr>
        <w:numPr>
          <w:ilvl w:val="1"/>
          <w:numId w:val="30"/>
        </w:numPr>
        <w:spacing w:after="0" w:line="259" w:lineRule="auto"/>
        <w:rPr>
          <w:i/>
        </w:rPr>
      </w:pPr>
      <w:r w:rsidRPr="00D73B2B">
        <w:rPr>
          <w:rFonts w:eastAsia="MS Mincho" w:hint="eastAsia"/>
          <w:i/>
          <w:lang w:eastAsia="ja-JP"/>
        </w:rPr>
        <w:t>Note that MAC-CE is not always needed</w:t>
      </w:r>
    </w:p>
    <w:p w14:paraId="1379DF88" w14:textId="77777777" w:rsidR="002D070A" w:rsidRPr="00D73B2B" w:rsidRDefault="002D070A" w:rsidP="002D070A">
      <w:pPr>
        <w:pStyle w:val="ListParagraph"/>
        <w:numPr>
          <w:ilvl w:val="1"/>
          <w:numId w:val="30"/>
        </w:numPr>
        <w:spacing w:after="0"/>
        <w:ind w:leftChars="0"/>
        <w:rPr>
          <w:i/>
        </w:rPr>
      </w:pPr>
      <w:r w:rsidRPr="00D73B2B">
        <w:rPr>
          <w:rFonts w:eastAsia="MS Mincho" w:hint="eastAsia"/>
          <w:i/>
          <w:lang w:eastAsia="ja-JP"/>
        </w:rPr>
        <w:t>FFS: necessity of DCI signalling</w:t>
      </w:r>
    </w:p>
    <w:p w14:paraId="45811137" w14:textId="77777777" w:rsidR="002D070A" w:rsidRPr="00D73B2B" w:rsidRDefault="002D070A" w:rsidP="002D070A">
      <w:pPr>
        <w:numPr>
          <w:ilvl w:val="1"/>
          <w:numId w:val="30"/>
        </w:numPr>
        <w:spacing w:after="0"/>
        <w:rPr>
          <w:i/>
        </w:rPr>
      </w:pPr>
      <w:r w:rsidRPr="00D73B2B">
        <w:rPr>
          <w:i/>
        </w:rPr>
        <w:t>Note: For example</w:t>
      </w:r>
      <w:r w:rsidRPr="00D73B2B">
        <w:rPr>
          <w:rFonts w:eastAsia="MS Mincho" w:hint="eastAsia"/>
          <w:i/>
          <w:lang w:eastAsia="ja-JP"/>
        </w:rPr>
        <w:t xml:space="preserve">, </w:t>
      </w:r>
      <w:r w:rsidRPr="00D73B2B">
        <w:rPr>
          <w:i/>
        </w:rPr>
        <w:t xml:space="preserve">DL RS </w:t>
      </w:r>
      <w:proofErr w:type="spellStart"/>
      <w:r w:rsidRPr="00D73B2B">
        <w:rPr>
          <w:i/>
        </w:rPr>
        <w:t>QCLed</w:t>
      </w:r>
      <w:proofErr w:type="spellEnd"/>
      <w:r w:rsidRPr="00D73B2B">
        <w:rPr>
          <w:i/>
        </w:rPr>
        <w:t xml:space="preserve"> with DMRS of PDCCH for delay spread, Doppler spread, Doppler shift, and average delay parameters, spatial parameters</w:t>
      </w:r>
    </w:p>
    <w:p w14:paraId="3ECB85C1" w14:textId="77777777" w:rsidR="002D070A" w:rsidRDefault="002D070A" w:rsidP="004B1ADF">
      <w:pPr>
        <w:pStyle w:val="Style1"/>
        <w:ind w:firstLine="0"/>
      </w:pPr>
    </w:p>
    <w:p w14:paraId="2709CED3" w14:textId="65D5DCDD" w:rsidR="005B7E9A" w:rsidRPr="000C140A" w:rsidRDefault="000C140A" w:rsidP="000C140A">
      <w:pPr>
        <w:pStyle w:val="Style1"/>
        <w:ind w:firstLine="0"/>
      </w:pPr>
      <w:r>
        <w:t>It has also been agreed to support QCL assumption between two CSI-RS resources. In this contribution, we provide an overview of the possible QCL association configuration among the different beam management RS</w:t>
      </w:r>
      <w:r w:rsidR="00A95B7C">
        <w:t>s</w:t>
      </w:r>
      <w:r w:rsidR="0021189B">
        <w:t>, and how they can be QCL-</w:t>
      </w:r>
      <w:proofErr w:type="spellStart"/>
      <w:r w:rsidR="0021189B">
        <w:t>ed</w:t>
      </w:r>
      <w:proofErr w:type="spellEnd"/>
      <w:r w:rsidR="0021189B">
        <w:t xml:space="preserve"> with NR-PDCCH and NR-PDSCH.</w:t>
      </w:r>
    </w:p>
    <w:p w14:paraId="08018958" w14:textId="09AB5DBB" w:rsidR="007019AB" w:rsidRDefault="00DA4251" w:rsidP="00E57A94">
      <w:pPr>
        <w:pStyle w:val="Heading1"/>
        <w:tabs>
          <w:tab w:val="num" w:pos="0"/>
        </w:tabs>
        <w:ind w:left="799" w:hanging="799"/>
      </w:pPr>
      <w:r>
        <w:t>QCL associations for beam management RS</w:t>
      </w:r>
    </w:p>
    <w:p w14:paraId="7AFDD663" w14:textId="6B700AA2" w:rsidR="00F02AA8" w:rsidRDefault="00F02AA8" w:rsidP="00B656FE">
      <w:pPr>
        <w:pStyle w:val="Style1"/>
      </w:pPr>
      <w:r>
        <w:t xml:space="preserve">NR should provide sufficient flexibility for the network to utilize the appropriate set of RS and configure the appropriate QCL relation among them in order to support </w:t>
      </w:r>
      <w:r w:rsidR="00D6303C">
        <w:t xml:space="preserve">wireless communication for </w:t>
      </w:r>
      <w:r>
        <w:t>different deployment scenarios and implementation options of a multi-beam system.</w:t>
      </w:r>
    </w:p>
    <w:p w14:paraId="3F1684BD" w14:textId="23208562" w:rsidR="00427C83" w:rsidRDefault="00E068E5" w:rsidP="00B656FE">
      <w:pPr>
        <w:pStyle w:val="Style1"/>
        <w:rPr>
          <w:b/>
          <w:lang w:eastAsia="ko-KR"/>
        </w:rPr>
      </w:pPr>
      <w:r>
        <w:t xml:space="preserve">An overview of some </w:t>
      </w:r>
      <w:r w:rsidR="00202D6C">
        <w:t>example</w:t>
      </w:r>
      <w:r>
        <w:t xml:space="preserve"> cases of QCL association configurations is illustrated in </w:t>
      </w:r>
      <w:r>
        <w:fldChar w:fldCharType="begin"/>
      </w:r>
      <w:r>
        <w:instrText xml:space="preserve"> REF _Ref485245697 \h </w:instrText>
      </w:r>
      <w:r>
        <w:fldChar w:fldCharType="separate"/>
      </w:r>
      <w:r>
        <w:t xml:space="preserve">Figure </w:t>
      </w:r>
      <w:r>
        <w:rPr>
          <w:noProof/>
        </w:rPr>
        <w:t>1</w:t>
      </w:r>
      <w:r>
        <w:fldChar w:fldCharType="end"/>
      </w:r>
      <w:r>
        <w:t>.</w:t>
      </w:r>
      <w:r w:rsidR="001C3204">
        <w:t xml:space="preserve"> The cases depicted here are not inte</w:t>
      </w:r>
      <w:r w:rsidR="00453FC9">
        <w:t>nded to be comprehensive. C</w:t>
      </w:r>
      <w:r w:rsidR="001C3204">
        <w:t>ombinations of the cases</w:t>
      </w:r>
      <w:r w:rsidR="00453FC9">
        <w:t>, different case for different UE in the same network,</w:t>
      </w:r>
      <w:r w:rsidR="001C3204">
        <w:t xml:space="preserve"> </w:t>
      </w:r>
      <w:r w:rsidR="00453FC9">
        <w:t>or switching of</w:t>
      </w:r>
      <w:r w:rsidR="00E065A5">
        <w:t xml:space="preserve"> the </w:t>
      </w:r>
      <w:r w:rsidR="00453FC9">
        <w:t xml:space="preserve">cases for the same UE </w:t>
      </w:r>
      <w:r w:rsidR="001C3204">
        <w:t xml:space="preserve">are </w:t>
      </w:r>
      <w:r w:rsidR="003721D1">
        <w:t xml:space="preserve">also </w:t>
      </w:r>
      <w:r w:rsidR="001C3204">
        <w:t>possible.</w:t>
      </w:r>
    </w:p>
    <w:p w14:paraId="4CB13750" w14:textId="1A7BF7A4" w:rsidR="00DD4A18" w:rsidRPr="00F24C1A" w:rsidRDefault="00F02AA8" w:rsidP="0038529F">
      <w:pPr>
        <w:rPr>
          <w:b/>
          <w:lang w:eastAsia="ko-KR"/>
        </w:rPr>
      </w:pPr>
      <w:r w:rsidRPr="00F24C1A">
        <w:rPr>
          <w:b/>
          <w:lang w:eastAsia="ko-KR"/>
        </w:rPr>
        <w:t>Case a): Only the SS-block is implicitly/explicitly configured</w:t>
      </w:r>
      <w:r w:rsidR="00DD4A18" w:rsidRPr="00F24C1A">
        <w:rPr>
          <w:b/>
          <w:lang w:eastAsia="ko-KR"/>
        </w:rPr>
        <w:t xml:space="preserve"> </w:t>
      </w:r>
      <w:r w:rsidR="001C3204" w:rsidRPr="00F24C1A">
        <w:rPr>
          <w:b/>
          <w:lang w:eastAsia="ko-KR"/>
        </w:rPr>
        <w:t xml:space="preserve">as QCL reference </w:t>
      </w:r>
      <w:r w:rsidR="00DD4A18" w:rsidRPr="00F24C1A">
        <w:rPr>
          <w:b/>
          <w:lang w:eastAsia="ko-KR"/>
        </w:rPr>
        <w:t>by the network. NR-PDCCH and NR-PDSCH are only QCL-</w:t>
      </w:r>
      <w:proofErr w:type="spellStart"/>
      <w:r w:rsidR="00DD4A18" w:rsidRPr="00F24C1A">
        <w:rPr>
          <w:b/>
          <w:lang w:eastAsia="ko-KR"/>
        </w:rPr>
        <w:t>ed</w:t>
      </w:r>
      <w:proofErr w:type="spellEnd"/>
      <w:r w:rsidR="00DD4A18" w:rsidRPr="00F24C1A">
        <w:rPr>
          <w:b/>
          <w:lang w:eastAsia="ko-KR"/>
        </w:rPr>
        <w:t xml:space="preserve"> with the SS block</w:t>
      </w:r>
      <w:r w:rsidR="003721D1" w:rsidRPr="00F24C1A">
        <w:rPr>
          <w:b/>
          <w:lang w:eastAsia="ko-KR"/>
        </w:rPr>
        <w:t>.</w:t>
      </w:r>
    </w:p>
    <w:p w14:paraId="74606A03" w14:textId="77777777" w:rsidR="001C3204" w:rsidRDefault="00DD4A18" w:rsidP="00DD4A18">
      <w:pPr>
        <w:pStyle w:val="ListParagraph"/>
        <w:numPr>
          <w:ilvl w:val="0"/>
          <w:numId w:val="33"/>
        </w:numPr>
        <w:ind w:leftChars="0"/>
        <w:rPr>
          <w:lang w:eastAsia="ko-KR"/>
        </w:rPr>
      </w:pPr>
      <w:r>
        <w:rPr>
          <w:lang w:eastAsia="ko-KR"/>
        </w:rPr>
        <w:t xml:space="preserve">This case allows support of streamlined beam management procedure without the need for UE-specific CSI-RS configurations. </w:t>
      </w:r>
    </w:p>
    <w:p w14:paraId="30431B10" w14:textId="6EA6B4DB" w:rsidR="003721D1" w:rsidRDefault="00DD4A18" w:rsidP="003721D1">
      <w:pPr>
        <w:pStyle w:val="ListParagraph"/>
        <w:numPr>
          <w:ilvl w:val="0"/>
          <w:numId w:val="33"/>
        </w:numPr>
        <w:ind w:leftChars="0"/>
        <w:rPr>
          <w:lang w:eastAsia="ko-KR"/>
        </w:rPr>
      </w:pPr>
      <w:r>
        <w:rPr>
          <w:lang w:eastAsia="ko-KR"/>
        </w:rPr>
        <w:t>This case is useful when the network or the UE does not need fine beam alignment required for high data rate transmission.</w:t>
      </w:r>
      <w:r w:rsidR="009B4108">
        <w:rPr>
          <w:lang w:eastAsia="ko-KR"/>
        </w:rPr>
        <w:t xml:space="preserve"> It can also be useful with the SINR condition for the UE achievable with the SS block beam is already very high (e.g. it is close to the cell </w:t>
      </w:r>
      <w:proofErr w:type="spellStart"/>
      <w:r w:rsidR="009B4108">
        <w:rPr>
          <w:lang w:eastAsia="ko-KR"/>
        </w:rPr>
        <w:t>center</w:t>
      </w:r>
      <w:proofErr w:type="spellEnd"/>
      <w:r w:rsidR="009B4108">
        <w:rPr>
          <w:lang w:eastAsia="ko-KR"/>
        </w:rPr>
        <w:t xml:space="preserve"> with LOS)</w:t>
      </w:r>
      <w:r w:rsidR="001C3204">
        <w:rPr>
          <w:lang w:eastAsia="ko-KR"/>
        </w:rPr>
        <w:t>.</w:t>
      </w:r>
      <w:r w:rsidR="009B4108">
        <w:rPr>
          <w:lang w:eastAsia="ko-KR"/>
        </w:rPr>
        <w:t xml:space="preserve"> </w:t>
      </w:r>
      <w:r>
        <w:rPr>
          <w:lang w:eastAsia="ko-KR"/>
        </w:rPr>
        <w:t xml:space="preserve"> </w:t>
      </w:r>
    </w:p>
    <w:p w14:paraId="0D5B82D1" w14:textId="4AFCA14A" w:rsidR="00F02AA8" w:rsidRPr="00F24C1A" w:rsidRDefault="00F02AA8" w:rsidP="0038529F">
      <w:pPr>
        <w:rPr>
          <w:b/>
          <w:lang w:eastAsia="ko-KR"/>
        </w:rPr>
      </w:pPr>
      <w:r w:rsidRPr="00F24C1A">
        <w:rPr>
          <w:b/>
          <w:lang w:eastAsia="ko-KR"/>
        </w:rPr>
        <w:t>Case b):</w:t>
      </w:r>
      <w:r w:rsidR="001C3204" w:rsidRPr="00F24C1A">
        <w:rPr>
          <w:b/>
          <w:lang w:eastAsia="ko-KR"/>
        </w:rPr>
        <w:t xml:space="preserve"> Both the SS-block and the CSI-RS are configured as QCL references by the network.</w:t>
      </w:r>
      <w:r w:rsidR="00E25875">
        <w:rPr>
          <w:b/>
          <w:lang w:eastAsia="ko-KR"/>
        </w:rPr>
        <w:t xml:space="preserve"> </w:t>
      </w:r>
      <w:r w:rsidR="001C3204" w:rsidRPr="00F24C1A">
        <w:rPr>
          <w:b/>
          <w:lang w:eastAsia="ko-KR"/>
        </w:rPr>
        <w:t>NR-PDCCH is configured to be QCL-</w:t>
      </w:r>
      <w:proofErr w:type="spellStart"/>
      <w:r w:rsidR="001C3204" w:rsidRPr="00F24C1A">
        <w:rPr>
          <w:b/>
          <w:lang w:eastAsia="ko-KR"/>
        </w:rPr>
        <w:t>ed</w:t>
      </w:r>
      <w:proofErr w:type="spellEnd"/>
      <w:r w:rsidR="001C3204" w:rsidRPr="00F24C1A">
        <w:rPr>
          <w:b/>
          <w:lang w:eastAsia="ko-KR"/>
        </w:rPr>
        <w:t xml:space="preserve"> with the SS-block and the NR-PDSCH is configured </w:t>
      </w:r>
      <w:r w:rsidR="003721D1" w:rsidRPr="00F24C1A">
        <w:rPr>
          <w:b/>
          <w:lang w:eastAsia="ko-KR"/>
        </w:rPr>
        <w:t>to be QCL-</w:t>
      </w:r>
      <w:proofErr w:type="spellStart"/>
      <w:r w:rsidR="003721D1" w:rsidRPr="00F24C1A">
        <w:rPr>
          <w:b/>
          <w:lang w:eastAsia="ko-KR"/>
        </w:rPr>
        <w:t>ed</w:t>
      </w:r>
      <w:proofErr w:type="spellEnd"/>
      <w:r w:rsidR="003721D1" w:rsidRPr="00F24C1A">
        <w:rPr>
          <w:b/>
          <w:lang w:eastAsia="ko-KR"/>
        </w:rPr>
        <w:t xml:space="preserve"> with the CSI-RS.</w:t>
      </w:r>
    </w:p>
    <w:p w14:paraId="72D4F677" w14:textId="211FC080" w:rsidR="003721D1" w:rsidRDefault="003721D1" w:rsidP="003721D1">
      <w:pPr>
        <w:pStyle w:val="ListParagraph"/>
        <w:numPr>
          <w:ilvl w:val="0"/>
          <w:numId w:val="33"/>
        </w:numPr>
        <w:ind w:leftChars="0"/>
        <w:rPr>
          <w:lang w:eastAsia="ko-KR"/>
        </w:rPr>
      </w:pPr>
      <w:r>
        <w:rPr>
          <w:lang w:eastAsia="ko-KR"/>
        </w:rPr>
        <w:lastRenderedPageBreak/>
        <w:t xml:space="preserve">This case supports the scenario where the NR-PDCCH is transmitted on a coarse </w:t>
      </w:r>
      <w:proofErr w:type="spellStart"/>
      <w:proofErr w:type="gramStart"/>
      <w:r>
        <w:rPr>
          <w:lang w:eastAsia="ko-KR"/>
        </w:rPr>
        <w:t>Tx</w:t>
      </w:r>
      <w:proofErr w:type="spellEnd"/>
      <w:proofErr w:type="gramEnd"/>
      <w:r>
        <w:rPr>
          <w:lang w:eastAsia="ko-KR"/>
        </w:rPr>
        <w:t xml:space="preserve"> beam, whereas the NR-PDSCH is transmitted on a fine </w:t>
      </w:r>
      <w:proofErr w:type="spellStart"/>
      <w:r>
        <w:rPr>
          <w:lang w:eastAsia="ko-KR"/>
        </w:rPr>
        <w:t>Tx</w:t>
      </w:r>
      <w:proofErr w:type="spellEnd"/>
      <w:r>
        <w:rPr>
          <w:lang w:eastAsia="ko-KR"/>
        </w:rPr>
        <w:t xml:space="preserve"> beam after a P2 procedure.</w:t>
      </w:r>
      <w:r w:rsidR="00D34449">
        <w:rPr>
          <w:lang w:eastAsia="ko-KR"/>
        </w:rPr>
        <w:t xml:space="preserve"> </w:t>
      </w:r>
      <w:r w:rsidR="00147AF0">
        <w:t>In addition</w:t>
      </w:r>
      <w:r w:rsidR="00D34449" w:rsidRPr="00D34449">
        <w:t xml:space="preserve">, </w:t>
      </w:r>
      <w:r w:rsidR="00D34449" w:rsidRPr="00D73B2B">
        <w:t>the CSI-RS is configured to be QCL-</w:t>
      </w:r>
      <w:proofErr w:type="spellStart"/>
      <w:r w:rsidR="00D34449" w:rsidRPr="00D73B2B">
        <w:t>ed</w:t>
      </w:r>
      <w:proofErr w:type="spellEnd"/>
      <w:r w:rsidR="00D34449" w:rsidRPr="00D73B2B">
        <w:t xml:space="preserve"> with the SS-block</w:t>
      </w:r>
      <w:r w:rsidR="00D34449" w:rsidRPr="00D34449">
        <w:t>.</w:t>
      </w:r>
    </w:p>
    <w:p w14:paraId="324DFF96" w14:textId="6616CBC1" w:rsidR="003721D1" w:rsidRDefault="003721D1" w:rsidP="003721D1">
      <w:pPr>
        <w:pStyle w:val="ListParagraph"/>
        <w:numPr>
          <w:ilvl w:val="0"/>
          <w:numId w:val="33"/>
        </w:numPr>
        <w:ind w:leftChars="0"/>
        <w:rPr>
          <w:lang w:eastAsia="ko-KR"/>
        </w:rPr>
      </w:pPr>
      <w:r>
        <w:rPr>
          <w:lang w:eastAsia="ko-KR"/>
        </w:rPr>
        <w:t>This case also supports the scenario where the NR-PDCCH and the NR-PDSCH are transmitted from different TRPs.</w:t>
      </w:r>
      <w:r w:rsidR="00D34449" w:rsidRPr="00D34449">
        <w:t xml:space="preserve"> </w:t>
      </w:r>
      <w:r w:rsidR="00D34449">
        <w:t xml:space="preserve">In </w:t>
      </w:r>
      <w:r w:rsidR="00147AF0">
        <w:t>addition</w:t>
      </w:r>
      <w:r w:rsidR="00D34449" w:rsidRPr="00147AF0">
        <w:t xml:space="preserve">, </w:t>
      </w:r>
      <w:r w:rsidR="00D34449" w:rsidRPr="00D73B2B">
        <w:t>the CSI-RS is configured to be QCL-</w:t>
      </w:r>
      <w:proofErr w:type="spellStart"/>
      <w:r w:rsidR="00D34449" w:rsidRPr="00D73B2B">
        <w:t>ed</w:t>
      </w:r>
      <w:proofErr w:type="spellEnd"/>
      <w:r w:rsidR="00D34449" w:rsidRPr="00D73B2B">
        <w:t xml:space="preserve"> with the SS-block</w:t>
      </w:r>
      <w:r w:rsidR="00D34449">
        <w:t xml:space="preserve"> corresponding to the separate TRP</w:t>
      </w:r>
      <w:r w:rsidR="00D34449" w:rsidRPr="004F224D">
        <w:t>.</w:t>
      </w:r>
    </w:p>
    <w:p w14:paraId="103D3AF8" w14:textId="78BAC178" w:rsidR="00F02AA8" w:rsidRPr="00F24C1A" w:rsidRDefault="00F02AA8" w:rsidP="0038529F">
      <w:pPr>
        <w:rPr>
          <w:b/>
          <w:lang w:eastAsia="ko-KR"/>
        </w:rPr>
      </w:pPr>
      <w:r w:rsidRPr="00F24C1A">
        <w:rPr>
          <w:b/>
          <w:lang w:eastAsia="ko-KR"/>
        </w:rPr>
        <w:t>Case c):</w:t>
      </w:r>
      <w:r w:rsidR="003721D1" w:rsidRPr="00F24C1A">
        <w:rPr>
          <w:b/>
          <w:lang w:eastAsia="ko-KR"/>
        </w:rPr>
        <w:t xml:space="preserve"> The CSI-RS is configured as the QCL reference by the network for both NR-PDCCH and NR-PDSCH.</w:t>
      </w:r>
      <w:r w:rsidR="00E25875">
        <w:rPr>
          <w:b/>
          <w:lang w:eastAsia="ko-KR"/>
        </w:rPr>
        <w:t xml:space="preserve"> The CSI-RS is configured to be QCL-</w:t>
      </w:r>
      <w:proofErr w:type="spellStart"/>
      <w:r w:rsidR="00E25875">
        <w:rPr>
          <w:b/>
          <w:lang w:eastAsia="ko-KR"/>
        </w:rPr>
        <w:t>ed</w:t>
      </w:r>
      <w:proofErr w:type="spellEnd"/>
      <w:r w:rsidR="00E25875">
        <w:rPr>
          <w:b/>
          <w:lang w:eastAsia="ko-KR"/>
        </w:rPr>
        <w:t xml:space="preserve"> with the SS-block.</w:t>
      </w:r>
    </w:p>
    <w:p w14:paraId="3B2CFD81" w14:textId="647B2A6D" w:rsidR="003721D1" w:rsidRDefault="00453FC9" w:rsidP="003721D1">
      <w:pPr>
        <w:pStyle w:val="ListParagraph"/>
        <w:numPr>
          <w:ilvl w:val="0"/>
          <w:numId w:val="33"/>
        </w:numPr>
        <w:ind w:leftChars="0"/>
        <w:rPr>
          <w:lang w:eastAsia="ko-KR"/>
        </w:rPr>
      </w:pPr>
      <w:r>
        <w:rPr>
          <w:lang w:eastAsia="ko-KR"/>
        </w:rPr>
        <w:t>This case enable</w:t>
      </w:r>
      <w:r w:rsidR="009260C7">
        <w:rPr>
          <w:lang w:eastAsia="ko-KR"/>
        </w:rPr>
        <w:t xml:space="preserve">s </w:t>
      </w:r>
      <w:r w:rsidR="00F24C1A">
        <w:rPr>
          <w:lang w:eastAsia="ko-KR"/>
        </w:rPr>
        <w:t>both NR-PDCCH and NR-PDSCH to be QCL-</w:t>
      </w:r>
      <w:proofErr w:type="spellStart"/>
      <w:r w:rsidR="00F24C1A">
        <w:rPr>
          <w:lang w:eastAsia="ko-KR"/>
        </w:rPr>
        <w:t>ed</w:t>
      </w:r>
      <w:proofErr w:type="spellEnd"/>
      <w:r w:rsidR="00F24C1A">
        <w:rPr>
          <w:lang w:eastAsia="ko-KR"/>
        </w:rPr>
        <w:t xml:space="preserve"> with CSI-RS which can be transmitted on a different beam than that for the SS-block. The beam for CSI-RS can be </w:t>
      </w:r>
      <w:r w:rsidR="00A467A4">
        <w:rPr>
          <w:lang w:eastAsia="ko-KR"/>
        </w:rPr>
        <w:t>narrower</w:t>
      </w:r>
      <w:r w:rsidR="00F24C1A">
        <w:rPr>
          <w:lang w:eastAsia="ko-KR"/>
        </w:rPr>
        <w:t xml:space="preserve"> than that for the SS-block and hence can either support higher beamforming gain for higher spectral efficiency or support higher order MU-MIMO.</w:t>
      </w:r>
    </w:p>
    <w:p w14:paraId="00635CC7" w14:textId="4449625D" w:rsidR="00413DE4" w:rsidRDefault="00F02AA8" w:rsidP="0038529F">
      <w:pPr>
        <w:rPr>
          <w:b/>
          <w:lang w:eastAsia="ko-KR"/>
        </w:rPr>
      </w:pPr>
      <w:r w:rsidRPr="00D3749A">
        <w:rPr>
          <w:b/>
          <w:lang w:eastAsia="ko-KR"/>
        </w:rPr>
        <w:t>Case d):</w:t>
      </w:r>
      <w:r w:rsidR="00E25875">
        <w:rPr>
          <w:b/>
          <w:lang w:eastAsia="ko-KR"/>
        </w:rPr>
        <w:t xml:space="preserve"> SS-block, periodic/semi-persistent CSI-RS, and aperiodic CSI-RS are configured</w:t>
      </w:r>
      <w:r w:rsidR="00413DE4">
        <w:rPr>
          <w:b/>
          <w:lang w:eastAsia="ko-KR"/>
        </w:rPr>
        <w:t xml:space="preserve"> as the QCL references by the network. The CSI-RS resources are configured to be QCL-</w:t>
      </w:r>
      <w:proofErr w:type="spellStart"/>
      <w:r w:rsidR="00413DE4">
        <w:rPr>
          <w:b/>
          <w:lang w:eastAsia="ko-KR"/>
        </w:rPr>
        <w:t>ed</w:t>
      </w:r>
      <w:proofErr w:type="spellEnd"/>
      <w:r w:rsidR="00413DE4">
        <w:rPr>
          <w:b/>
          <w:lang w:eastAsia="ko-KR"/>
        </w:rPr>
        <w:t xml:space="preserve"> with the SS-block.</w:t>
      </w:r>
    </w:p>
    <w:p w14:paraId="404B957F" w14:textId="2F6651F4" w:rsidR="00F02AA8" w:rsidRDefault="00413DE4" w:rsidP="00413DE4">
      <w:pPr>
        <w:pStyle w:val="ListParagraph"/>
        <w:numPr>
          <w:ilvl w:val="0"/>
          <w:numId w:val="33"/>
        </w:numPr>
        <w:ind w:leftChars="0"/>
        <w:rPr>
          <w:lang w:eastAsia="ko-KR"/>
        </w:rPr>
      </w:pPr>
      <w:r>
        <w:rPr>
          <w:lang w:eastAsia="ko-KR"/>
        </w:rPr>
        <w:t xml:space="preserve">This case supports case (c) and in addition enables </w:t>
      </w:r>
      <w:proofErr w:type="spellStart"/>
      <w:proofErr w:type="gramStart"/>
      <w:r>
        <w:rPr>
          <w:lang w:eastAsia="ko-KR"/>
        </w:rPr>
        <w:t>Tx</w:t>
      </w:r>
      <w:proofErr w:type="spellEnd"/>
      <w:proofErr w:type="gramEnd"/>
      <w:r>
        <w:rPr>
          <w:lang w:eastAsia="ko-KR"/>
        </w:rPr>
        <w:t xml:space="preserve"> and Rx beam refinement (P3 procedure) to be performed based on aperiodic CSI-RS resources. The NR-PDSCH can be received by the UE with the refined </w:t>
      </w:r>
      <w:proofErr w:type="spellStart"/>
      <w:proofErr w:type="gramStart"/>
      <w:r>
        <w:rPr>
          <w:lang w:eastAsia="ko-KR"/>
        </w:rPr>
        <w:t>Tx</w:t>
      </w:r>
      <w:proofErr w:type="spellEnd"/>
      <w:proofErr w:type="gramEnd"/>
      <w:r>
        <w:rPr>
          <w:lang w:eastAsia="ko-KR"/>
        </w:rPr>
        <w:t xml:space="preserve"> and Rx beams.</w:t>
      </w:r>
    </w:p>
    <w:p w14:paraId="78910E4E" w14:textId="79974564" w:rsidR="006B3000" w:rsidRPr="00D73B2B" w:rsidRDefault="00B022E9" w:rsidP="00D73B2B">
      <w:pPr>
        <w:pStyle w:val="ListParagraph"/>
        <w:numPr>
          <w:ilvl w:val="0"/>
          <w:numId w:val="33"/>
        </w:numPr>
        <w:ind w:leftChars="0"/>
      </w:pPr>
      <w:r w:rsidRPr="00B022E9">
        <w:rPr>
          <w:lang w:eastAsia="ko-KR"/>
        </w:rPr>
        <w:t>Explicit and implicit QCL association between RS resources</w:t>
      </w:r>
      <w:r w:rsidR="00C06166">
        <w:rPr>
          <w:lang w:eastAsia="ko-KR"/>
        </w:rPr>
        <w:t xml:space="preserve"> are possible</w:t>
      </w:r>
      <w:r w:rsidRPr="00B022E9">
        <w:rPr>
          <w:lang w:eastAsia="ko-KR"/>
        </w:rPr>
        <w:t>. Impli</w:t>
      </w:r>
      <w:r w:rsidR="00C06166">
        <w:rPr>
          <w:lang w:eastAsia="ko-KR"/>
        </w:rPr>
        <w:t>cit QCL association can be considered</w:t>
      </w:r>
      <w:r w:rsidRPr="00B022E9">
        <w:rPr>
          <w:lang w:eastAsia="ko-KR"/>
        </w:rPr>
        <w:t xml:space="preserve"> at least for the following:</w:t>
      </w:r>
      <w:r w:rsidR="00424A1B">
        <w:rPr>
          <w:lang w:eastAsia="ko-KR"/>
        </w:rPr>
        <w:t xml:space="preserve"> </w:t>
      </w:r>
      <w:r w:rsidRPr="00B022E9">
        <w:rPr>
          <w:lang w:eastAsia="ko-KR"/>
        </w:rPr>
        <w:t>If a NR-PDCCH that is QCL-</w:t>
      </w:r>
      <w:proofErr w:type="spellStart"/>
      <w:r w:rsidRPr="00B022E9">
        <w:rPr>
          <w:lang w:eastAsia="ko-KR"/>
        </w:rPr>
        <w:t>ed</w:t>
      </w:r>
      <w:proofErr w:type="spellEnd"/>
      <w:r w:rsidRPr="00B022E9">
        <w:rPr>
          <w:lang w:eastAsia="ko-KR"/>
        </w:rPr>
        <w:t xml:space="preserve"> with a RS resource triggers an aperiodic CSI-RS, the aperiodic CSI-RS is QCL-</w:t>
      </w:r>
      <w:proofErr w:type="spellStart"/>
      <w:r w:rsidRPr="00B022E9">
        <w:rPr>
          <w:lang w:eastAsia="ko-KR"/>
        </w:rPr>
        <w:t>ed</w:t>
      </w:r>
      <w:proofErr w:type="spellEnd"/>
      <w:r w:rsidRPr="00B022E9">
        <w:rPr>
          <w:lang w:eastAsia="ko-KR"/>
        </w:rPr>
        <w:t xml:space="preserve"> with the RS resource.</w:t>
      </w:r>
      <w:r w:rsidR="00D62585">
        <w:rPr>
          <w:lang w:eastAsia="ko-KR"/>
        </w:rPr>
        <w:t xml:space="preserve"> </w:t>
      </w:r>
      <w:r w:rsidR="007E1997">
        <w:rPr>
          <w:lang w:eastAsia="ko-KR"/>
        </w:rPr>
        <w:t>Such i</w:t>
      </w:r>
      <w:r w:rsidR="00D62585">
        <w:rPr>
          <w:lang w:eastAsia="ko-KR"/>
        </w:rPr>
        <w:t>mplicit QCL association avoids the need for RRC config</w:t>
      </w:r>
      <w:r w:rsidR="00226A7E">
        <w:rPr>
          <w:lang w:eastAsia="ko-KR"/>
        </w:rPr>
        <w:t>uration of the QCL relationship</w:t>
      </w:r>
      <w:r w:rsidR="00D62585">
        <w:rPr>
          <w:lang w:eastAsia="ko-KR"/>
        </w:rPr>
        <w:t xml:space="preserve"> for the aperiodic CSI-RS and allows the aperiodic CSI-RS resource’s QCL relation to be dynamically switched between the periodic or semi-persistent CSI-RS.</w:t>
      </w:r>
      <w:r w:rsidR="00167C33" w:rsidRPr="00167C33">
        <w:rPr>
          <w:noProof/>
          <w:lang w:val="en-US" w:eastAsia="zh-CN"/>
        </w:rPr>
        <w:t xml:space="preserve"> </w:t>
      </w:r>
    </w:p>
    <w:p w14:paraId="67B00198" w14:textId="6FDECA6F" w:rsidR="004B1ADF" w:rsidRDefault="00C848EB" w:rsidP="00D73B2B">
      <w:pPr>
        <w:pStyle w:val="ListParagraph"/>
        <w:numPr>
          <w:ilvl w:val="0"/>
          <w:numId w:val="33"/>
        </w:numPr>
        <w:ind w:leftChars="0"/>
      </w:pPr>
      <w:r>
        <w:rPr>
          <w:noProof/>
          <w:lang w:val="en-US" w:eastAsia="zh-CN"/>
        </w:rPr>
        <w:drawing>
          <wp:inline distT="0" distB="0" distL="0" distR="0" wp14:anchorId="49227D02" wp14:editId="02F1A292">
            <wp:extent cx="5327773" cy="3230827"/>
            <wp:effectExtent l="0" t="0" r="635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5711" cy="3241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BACC28D" w14:textId="59790A3A" w:rsidR="00E563C3" w:rsidRDefault="004B1ADF" w:rsidP="004B1ADF">
      <w:pPr>
        <w:pStyle w:val="Caption"/>
        <w:jc w:val="center"/>
        <w:rPr>
          <w:color w:val="0000FF"/>
        </w:rPr>
      </w:pPr>
      <w:bookmarkStart w:id="4" w:name="_Ref485245697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4"/>
      <w:r>
        <w:t xml:space="preserve">: </w:t>
      </w:r>
      <w:r w:rsidR="00661804">
        <w:t>Example</w:t>
      </w:r>
      <w:r>
        <w:t xml:space="preserve"> QCL association between beam management RS</w:t>
      </w:r>
      <w:r w:rsidR="005066DE">
        <w:t>s</w:t>
      </w:r>
    </w:p>
    <w:p w14:paraId="78CE7045" w14:textId="36CE83E1" w:rsidR="00F42B56" w:rsidRDefault="00F42B56" w:rsidP="0038529F">
      <w:pPr>
        <w:rPr>
          <w:lang w:eastAsia="ko-KR"/>
        </w:rPr>
      </w:pPr>
      <w:r>
        <w:rPr>
          <w:lang w:eastAsia="ko-KR"/>
        </w:rPr>
        <w:t>Readers are referred to [1] for further discussions and our proposals on beam indication to realize the cases above.</w:t>
      </w:r>
    </w:p>
    <w:p w14:paraId="58AFA2BC" w14:textId="14C35B40" w:rsidR="008B55A8" w:rsidRPr="006008CF" w:rsidRDefault="006008CF" w:rsidP="0038529F">
      <w:pPr>
        <w:rPr>
          <w:lang w:eastAsia="ko-KR"/>
        </w:rPr>
      </w:pPr>
      <w:r w:rsidRPr="006008CF">
        <w:rPr>
          <w:lang w:eastAsia="ko-KR"/>
        </w:rPr>
        <w:t>Based on the discussion above, we have the following observation and proposal.</w:t>
      </w:r>
    </w:p>
    <w:p w14:paraId="0A0295E7" w14:textId="5D98B37C" w:rsidR="00E25875" w:rsidRDefault="009260C7" w:rsidP="00C848EB">
      <w:pPr>
        <w:rPr>
          <w:b/>
          <w:lang w:eastAsia="ko-KR"/>
        </w:rPr>
      </w:pPr>
      <w:r>
        <w:rPr>
          <w:b/>
          <w:lang w:eastAsia="ko-KR"/>
        </w:rPr>
        <w:t>Observation</w:t>
      </w:r>
      <w:r w:rsidR="006B3000">
        <w:rPr>
          <w:b/>
          <w:lang w:eastAsia="ko-KR"/>
        </w:rPr>
        <w:t xml:space="preserve"> 1</w:t>
      </w:r>
      <w:r w:rsidR="00167C33">
        <w:rPr>
          <w:b/>
          <w:lang w:eastAsia="ko-KR"/>
        </w:rPr>
        <w:t>:</w:t>
      </w:r>
      <w:r>
        <w:rPr>
          <w:b/>
          <w:lang w:eastAsia="ko-KR"/>
        </w:rPr>
        <w:t xml:space="preserve"> Exemplary QCL configurations among the beam management RS and the DL control/data channels are depicted in Figure 1.</w:t>
      </w:r>
      <w:r w:rsidR="00C50FE9">
        <w:rPr>
          <w:b/>
          <w:lang w:eastAsia="ko-KR"/>
        </w:rPr>
        <w:t xml:space="preserve"> </w:t>
      </w:r>
    </w:p>
    <w:p w14:paraId="462A809A" w14:textId="35A72BC7" w:rsidR="006B3000" w:rsidRDefault="006B3000" w:rsidP="00C848EB">
      <w:pPr>
        <w:rPr>
          <w:b/>
          <w:lang w:eastAsia="ko-KR"/>
        </w:rPr>
      </w:pPr>
      <w:r>
        <w:rPr>
          <w:b/>
          <w:lang w:eastAsia="ko-KR"/>
        </w:rPr>
        <w:t xml:space="preserve">Observation 2: </w:t>
      </w:r>
      <w:r w:rsidRPr="00D73B2B">
        <w:rPr>
          <w:b/>
          <w:lang w:eastAsia="ko-KR"/>
        </w:rPr>
        <w:t>Explicit and implicit QCL association between RS resources are possible. Implicit QCL association can be considered at least for the following: If a NR-PDCCH that is QCL-</w:t>
      </w:r>
      <w:proofErr w:type="spellStart"/>
      <w:r w:rsidRPr="00D73B2B">
        <w:rPr>
          <w:b/>
          <w:lang w:eastAsia="ko-KR"/>
        </w:rPr>
        <w:t>ed</w:t>
      </w:r>
      <w:proofErr w:type="spellEnd"/>
      <w:r w:rsidRPr="00D73B2B">
        <w:rPr>
          <w:b/>
          <w:lang w:eastAsia="ko-KR"/>
        </w:rPr>
        <w:t xml:space="preserve"> with a RS resource triggers an aperiodic CSI-RS, the aperiodic CSI-RS is QCL-</w:t>
      </w:r>
      <w:proofErr w:type="spellStart"/>
      <w:r w:rsidRPr="00D73B2B">
        <w:rPr>
          <w:b/>
          <w:lang w:eastAsia="ko-KR"/>
        </w:rPr>
        <w:t>ed</w:t>
      </w:r>
      <w:proofErr w:type="spellEnd"/>
      <w:r w:rsidRPr="00D73B2B">
        <w:rPr>
          <w:b/>
          <w:lang w:eastAsia="ko-KR"/>
        </w:rPr>
        <w:t xml:space="preserve"> with the RS resource.</w:t>
      </w:r>
    </w:p>
    <w:p w14:paraId="0999B26A" w14:textId="401181E3" w:rsidR="00E10A43" w:rsidRPr="00082291" w:rsidRDefault="00E10A43" w:rsidP="00E10A43">
      <w:pPr>
        <w:rPr>
          <w:b/>
          <w:lang w:eastAsia="ko-KR"/>
        </w:rPr>
      </w:pPr>
    </w:p>
    <w:p w14:paraId="5BEB6709" w14:textId="77777777" w:rsidR="00CD24CD" w:rsidRDefault="00CD24CD" w:rsidP="00CD24CD">
      <w:pPr>
        <w:pStyle w:val="Heading1"/>
        <w:tabs>
          <w:tab w:val="num" w:pos="0"/>
        </w:tabs>
        <w:ind w:left="799" w:hanging="799"/>
      </w:pPr>
      <w:r>
        <w:rPr>
          <w:rFonts w:hint="eastAsia"/>
        </w:rPr>
        <w:t>Conclusions</w:t>
      </w:r>
    </w:p>
    <w:p w14:paraId="6860F1CF" w14:textId="6648C0C8" w:rsidR="00912DAB" w:rsidRDefault="007A6487" w:rsidP="00912DAB">
      <w:pPr>
        <w:pStyle w:val="Style1"/>
      </w:pPr>
      <w:r>
        <w:t xml:space="preserve">In this contribution, we </w:t>
      </w:r>
      <w:r w:rsidR="00C93721">
        <w:t>presented</w:t>
      </w:r>
      <w:r w:rsidR="00912DAB">
        <w:t xml:space="preserve"> our views on the QCL associations for beam management RS (SS-block and CSI-RS). Our observation is given below.</w:t>
      </w:r>
    </w:p>
    <w:p w14:paraId="6A299253" w14:textId="4929662E" w:rsidR="00912DAB" w:rsidRDefault="00912DAB" w:rsidP="00912DAB">
      <w:pPr>
        <w:rPr>
          <w:b/>
          <w:lang w:eastAsia="ko-KR"/>
        </w:rPr>
      </w:pPr>
      <w:r>
        <w:rPr>
          <w:b/>
          <w:lang w:eastAsia="ko-KR"/>
        </w:rPr>
        <w:t>Observation</w:t>
      </w:r>
      <w:r w:rsidR="006B3000">
        <w:rPr>
          <w:b/>
          <w:lang w:eastAsia="ko-KR"/>
        </w:rPr>
        <w:t xml:space="preserve"> 1</w:t>
      </w:r>
      <w:r>
        <w:rPr>
          <w:b/>
          <w:lang w:eastAsia="ko-KR"/>
        </w:rPr>
        <w:t xml:space="preserve">: Exemplary QCL configurations among the beam management RS and the DL control/data channels are depicted in Figure 1. </w:t>
      </w:r>
    </w:p>
    <w:p w14:paraId="7705CD46" w14:textId="1B7095A4" w:rsidR="006B3000" w:rsidRDefault="006B3000" w:rsidP="00912DAB">
      <w:pPr>
        <w:rPr>
          <w:b/>
          <w:lang w:eastAsia="ko-KR"/>
        </w:rPr>
      </w:pPr>
      <w:r>
        <w:rPr>
          <w:b/>
          <w:lang w:eastAsia="ko-KR"/>
        </w:rPr>
        <w:t xml:space="preserve">Observation 2: </w:t>
      </w:r>
      <w:r w:rsidRPr="0023499A">
        <w:rPr>
          <w:b/>
          <w:lang w:eastAsia="ko-KR"/>
        </w:rPr>
        <w:t>Explicit and implicit QCL association between RS resources are possible. Implicit QCL association can be considered at least for the following: If a NR-PDCCH that is QCL-</w:t>
      </w:r>
      <w:proofErr w:type="spellStart"/>
      <w:r w:rsidRPr="0023499A">
        <w:rPr>
          <w:b/>
          <w:lang w:eastAsia="ko-KR"/>
        </w:rPr>
        <w:t>ed</w:t>
      </w:r>
      <w:proofErr w:type="spellEnd"/>
      <w:r w:rsidRPr="0023499A">
        <w:rPr>
          <w:b/>
          <w:lang w:eastAsia="ko-KR"/>
        </w:rPr>
        <w:t xml:space="preserve"> with a RS resource triggers an aperiodic CSI-RS, the aperiodic CSI-RS is QCL-</w:t>
      </w:r>
      <w:proofErr w:type="spellStart"/>
      <w:r w:rsidRPr="0023499A">
        <w:rPr>
          <w:b/>
          <w:lang w:eastAsia="ko-KR"/>
        </w:rPr>
        <w:t>ed</w:t>
      </w:r>
      <w:proofErr w:type="spellEnd"/>
      <w:r w:rsidRPr="0023499A">
        <w:rPr>
          <w:b/>
          <w:lang w:eastAsia="ko-KR"/>
        </w:rPr>
        <w:t xml:space="preserve"> with the RS resource.</w:t>
      </w:r>
    </w:p>
    <w:p w14:paraId="1F73BC62" w14:textId="77777777" w:rsidR="000F762B" w:rsidRPr="00D04E23" w:rsidRDefault="000F762B" w:rsidP="00900885">
      <w:pPr>
        <w:pStyle w:val="Heading1"/>
        <w:tabs>
          <w:tab w:val="num" w:pos="0"/>
        </w:tabs>
        <w:ind w:left="799" w:hanging="799"/>
      </w:pPr>
      <w:r w:rsidRPr="00D04E23">
        <w:rPr>
          <w:rFonts w:hint="eastAsia"/>
        </w:rPr>
        <w:t>Reference</w:t>
      </w:r>
      <w:r>
        <w:rPr>
          <w:rFonts w:hint="eastAsia"/>
        </w:rPr>
        <w:t>s</w:t>
      </w:r>
    </w:p>
    <w:p w14:paraId="7BCDCC10" w14:textId="13821631" w:rsidR="00E563C3" w:rsidRPr="00E10962" w:rsidRDefault="00607671" w:rsidP="00E10962">
      <w:pPr>
        <w:pStyle w:val="ListParagraph"/>
        <w:numPr>
          <w:ilvl w:val="0"/>
          <w:numId w:val="9"/>
        </w:numPr>
        <w:spacing w:after="0" w:line="360" w:lineRule="auto"/>
        <w:ind w:leftChars="0"/>
        <w:jc w:val="both"/>
        <w:rPr>
          <w:rFonts w:eastAsia="MS Mincho"/>
          <w:lang w:eastAsia="ja-JP"/>
        </w:rPr>
      </w:pPr>
      <w:bookmarkStart w:id="5" w:name="_Ref477961836"/>
      <w:r>
        <w:rPr>
          <w:rFonts w:eastAsia="MS Mincho"/>
          <w:lang w:eastAsia="ja-JP"/>
        </w:rPr>
        <w:t>R1-17</w:t>
      </w:r>
      <w:r w:rsidR="003A6D95">
        <w:rPr>
          <w:rFonts w:eastAsia="MS Mincho"/>
          <w:lang w:eastAsia="ja-JP"/>
        </w:rPr>
        <w:t>1</w:t>
      </w:r>
      <w:r w:rsidR="00F30BD3">
        <w:rPr>
          <w:rFonts w:eastAsia="MS Mincho"/>
          <w:lang w:eastAsia="ja-JP"/>
        </w:rPr>
        <w:t>7605</w:t>
      </w:r>
      <w:r w:rsidR="004D7787">
        <w:rPr>
          <w:rFonts w:eastAsia="MS Mincho"/>
          <w:lang w:eastAsia="ja-JP"/>
        </w:rPr>
        <w:t xml:space="preserve"> </w:t>
      </w:r>
      <w:r w:rsidR="00130F50">
        <w:rPr>
          <w:rFonts w:eastAsia="MS Mincho"/>
          <w:lang w:eastAsia="ja-JP"/>
        </w:rPr>
        <w:t>On Beam Management</w:t>
      </w:r>
      <w:bookmarkStart w:id="6" w:name="_GoBack"/>
      <w:bookmarkEnd w:id="6"/>
      <w:r w:rsidR="00130F50">
        <w:rPr>
          <w:rFonts w:eastAsia="MS Mincho"/>
          <w:lang w:eastAsia="ja-JP"/>
        </w:rPr>
        <w:t>, Measurement and Reporting</w:t>
      </w:r>
      <w:r w:rsidR="00E10962">
        <w:rPr>
          <w:rFonts w:eastAsia="MS Mincho"/>
          <w:lang w:eastAsia="ja-JP"/>
        </w:rPr>
        <w:t>, Samsung</w:t>
      </w:r>
      <w:r>
        <w:rPr>
          <w:rFonts w:eastAsia="MS Mincho"/>
          <w:lang w:eastAsia="ja-JP"/>
        </w:rPr>
        <w:t xml:space="preserve"> </w:t>
      </w:r>
      <w:bookmarkEnd w:id="5"/>
    </w:p>
    <w:sectPr w:rsidR="00E563C3" w:rsidRPr="00E10962" w:rsidSect="00FF4D8E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E0E741" w14:textId="77777777" w:rsidR="008722C5" w:rsidRDefault="008722C5">
      <w:r>
        <w:separator/>
      </w:r>
    </w:p>
  </w:endnote>
  <w:endnote w:type="continuationSeparator" w:id="0">
    <w:p w14:paraId="2364B33F" w14:textId="77777777" w:rsidR="008722C5" w:rsidRDefault="008722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A08E5B" w14:textId="77777777" w:rsidR="008722C5" w:rsidRDefault="008722C5">
      <w:r>
        <w:separator/>
      </w:r>
    </w:p>
  </w:footnote>
  <w:footnote w:type="continuationSeparator" w:id="0">
    <w:p w14:paraId="67F39509" w14:textId="77777777" w:rsidR="008722C5" w:rsidRDefault="008722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1E6A95" w14:textId="77777777" w:rsidR="005434F9" w:rsidRDefault="005434F9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7E1066"/>
    <w:multiLevelType w:val="hybridMultilevel"/>
    <w:tmpl w:val="3CF857AC"/>
    <w:lvl w:ilvl="0" w:tplc="CF3E05DA">
      <w:start w:val="6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  <w:lang w:val="en-US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4F699E"/>
    <w:multiLevelType w:val="hybridMultilevel"/>
    <w:tmpl w:val="327C30D6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9C90D70"/>
    <w:multiLevelType w:val="hybridMultilevel"/>
    <w:tmpl w:val="45CAD2D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4" w15:restartNumberingAfterBreak="0">
    <w:nsid w:val="0BBA1A2D"/>
    <w:multiLevelType w:val="hybridMultilevel"/>
    <w:tmpl w:val="CDD051F8"/>
    <w:lvl w:ilvl="0" w:tplc="04090001">
      <w:start w:val="1"/>
      <w:numFmt w:val="bullet"/>
      <w:lvlText w:val=""/>
      <w:lvlJc w:val="left"/>
      <w:pPr>
        <w:ind w:left="11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3" w:hanging="360"/>
      </w:pPr>
      <w:rPr>
        <w:rFonts w:ascii="Wingdings" w:hAnsi="Wingdings" w:hint="default"/>
      </w:rPr>
    </w:lvl>
  </w:abstractNum>
  <w:abstractNum w:abstractNumId="5" w15:restartNumberingAfterBreak="0">
    <w:nsid w:val="0C070F0A"/>
    <w:multiLevelType w:val="hybridMultilevel"/>
    <w:tmpl w:val="A69E8C3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1B624813"/>
    <w:multiLevelType w:val="hybridMultilevel"/>
    <w:tmpl w:val="D2F8232A"/>
    <w:lvl w:ilvl="0" w:tplc="E76243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3AD264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609AB6">
      <w:start w:val="1"/>
      <w:numFmt w:val="bullet"/>
      <w:lvlText w:val="-"/>
      <w:lvlJc w:val="left"/>
      <w:pPr>
        <w:ind w:left="2160" w:hanging="360"/>
      </w:pPr>
      <w:rPr>
        <w:rFonts w:ascii="Times New Roman" w:eastAsia="Malgun Gothic" w:hAnsi="Times New Roman" w:cs="Times New Roman" w:hint="default"/>
      </w:rPr>
    </w:lvl>
    <w:lvl w:ilvl="3" w:tplc="56D6BA3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B852C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9843D9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F268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8E9A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5442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D45171F"/>
    <w:multiLevelType w:val="hybridMultilevel"/>
    <w:tmpl w:val="76BA412E"/>
    <w:lvl w:ilvl="0" w:tplc="141487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3AD72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681188">
      <w:start w:val="1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0E6C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3A8E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8296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3A94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B453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7CF9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02612EC"/>
    <w:multiLevelType w:val="hybridMultilevel"/>
    <w:tmpl w:val="327C30D6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7A76281"/>
    <w:multiLevelType w:val="hybridMultilevel"/>
    <w:tmpl w:val="90104760"/>
    <w:lvl w:ilvl="0" w:tplc="960E2D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1E85E2">
      <w:start w:val="120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3CC7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08E4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E62A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567B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76F0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F6D3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64DD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A7D3C18"/>
    <w:multiLevelType w:val="hybridMultilevel"/>
    <w:tmpl w:val="60A401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F36D66"/>
    <w:multiLevelType w:val="hybridMultilevel"/>
    <w:tmpl w:val="7A1CF19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E1D3E99"/>
    <w:multiLevelType w:val="hybridMultilevel"/>
    <w:tmpl w:val="5A0A8D78"/>
    <w:lvl w:ilvl="0" w:tplc="CF3E05DA">
      <w:start w:val="6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  <w:lang w:val="en-US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E291D71"/>
    <w:multiLevelType w:val="multilevel"/>
    <w:tmpl w:val="82683D96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5" w15:restartNumberingAfterBreak="0">
    <w:nsid w:val="424C155A"/>
    <w:multiLevelType w:val="hybridMultilevel"/>
    <w:tmpl w:val="AF60982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3C64381"/>
    <w:multiLevelType w:val="hybridMultilevel"/>
    <w:tmpl w:val="C68A2C74"/>
    <w:lvl w:ilvl="0" w:tplc="DDC0C4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C4C03E">
      <w:start w:val="5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321A0E">
      <w:start w:val="5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249D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4415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241A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1276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C6C0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8CB1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5E809DF"/>
    <w:multiLevelType w:val="hybridMultilevel"/>
    <w:tmpl w:val="E436855C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18" w15:restartNumberingAfterBreak="0">
    <w:nsid w:val="4ABA00B2"/>
    <w:multiLevelType w:val="hybridMultilevel"/>
    <w:tmpl w:val="A1886BE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DFB6B51"/>
    <w:multiLevelType w:val="hybridMultilevel"/>
    <w:tmpl w:val="327C30D6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58C262AB"/>
    <w:multiLevelType w:val="hybridMultilevel"/>
    <w:tmpl w:val="327C30D6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99A3B79"/>
    <w:multiLevelType w:val="hybridMultilevel"/>
    <w:tmpl w:val="A9802124"/>
    <w:lvl w:ilvl="0" w:tplc="AA8C565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A846788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E205186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1E0A82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492A24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D949B2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35C437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FDC85D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7D25B8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3" w15:restartNumberingAfterBreak="0">
    <w:nsid w:val="5D205E9A"/>
    <w:multiLevelType w:val="hybridMultilevel"/>
    <w:tmpl w:val="093EFC58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24" w15:restartNumberingAfterBreak="0">
    <w:nsid w:val="62B4591C"/>
    <w:multiLevelType w:val="hybridMultilevel"/>
    <w:tmpl w:val="97DE9DD0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30B6F53"/>
    <w:multiLevelType w:val="hybridMultilevel"/>
    <w:tmpl w:val="D7BE465E"/>
    <w:lvl w:ilvl="0" w:tplc="9732EA5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FB35B6"/>
    <w:multiLevelType w:val="hybridMultilevel"/>
    <w:tmpl w:val="2E9EF166"/>
    <w:lvl w:ilvl="0" w:tplc="0430E61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5DE508A"/>
    <w:multiLevelType w:val="hybridMultilevel"/>
    <w:tmpl w:val="3A6CBD36"/>
    <w:lvl w:ilvl="0" w:tplc="910CF456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8F2726"/>
    <w:multiLevelType w:val="hybridMultilevel"/>
    <w:tmpl w:val="35B26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170BE6"/>
    <w:multiLevelType w:val="hybridMultilevel"/>
    <w:tmpl w:val="386E4542"/>
    <w:lvl w:ilvl="0" w:tplc="4FBE8C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0284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B2A96A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9EB0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D22C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2428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ECBE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3E08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4AB6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DB26305"/>
    <w:multiLevelType w:val="hybridMultilevel"/>
    <w:tmpl w:val="A9802124"/>
    <w:lvl w:ilvl="0" w:tplc="15DE33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BEB40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0CD34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FAEB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48A2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4635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A862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AA6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43AE4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F203D2A"/>
    <w:multiLevelType w:val="hybridMultilevel"/>
    <w:tmpl w:val="889E9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4"/>
  </w:num>
  <w:num w:numId="3">
    <w:abstractNumId w:val="20"/>
  </w:num>
  <w:num w:numId="4">
    <w:abstractNumId w:val="30"/>
  </w:num>
  <w:num w:numId="5">
    <w:abstractNumId w:val="3"/>
  </w:num>
  <w:num w:numId="6">
    <w:abstractNumId w:val="23"/>
  </w:num>
  <w:num w:numId="7">
    <w:abstractNumId w:val="17"/>
  </w:num>
  <w:num w:numId="8">
    <w:abstractNumId w:val="28"/>
  </w:num>
  <w:num w:numId="9">
    <w:abstractNumId w:val="27"/>
  </w:num>
  <w:num w:numId="10">
    <w:abstractNumId w:val="10"/>
  </w:num>
  <w:num w:numId="11">
    <w:abstractNumId w:val="15"/>
  </w:num>
  <w:num w:numId="12">
    <w:abstractNumId w:val="24"/>
  </w:num>
  <w:num w:numId="13">
    <w:abstractNumId w:val="9"/>
  </w:num>
  <w:num w:numId="14">
    <w:abstractNumId w:val="1"/>
  </w:num>
  <w:num w:numId="15">
    <w:abstractNumId w:val="21"/>
  </w:num>
  <w:num w:numId="16">
    <w:abstractNumId w:val="19"/>
  </w:num>
  <w:num w:numId="17">
    <w:abstractNumId w:val="8"/>
  </w:num>
  <w:num w:numId="18">
    <w:abstractNumId w:val="29"/>
  </w:num>
  <w:num w:numId="19">
    <w:abstractNumId w:val="4"/>
  </w:num>
  <w:num w:numId="20">
    <w:abstractNumId w:val="16"/>
  </w:num>
  <w:num w:numId="21">
    <w:abstractNumId w:val="7"/>
  </w:num>
  <w:num w:numId="22">
    <w:abstractNumId w:val="5"/>
  </w:num>
  <w:num w:numId="23">
    <w:abstractNumId w:val="0"/>
  </w:num>
  <w:num w:numId="24">
    <w:abstractNumId w:val="12"/>
  </w:num>
  <w:num w:numId="25">
    <w:abstractNumId w:val="32"/>
  </w:num>
  <w:num w:numId="26">
    <w:abstractNumId w:val="11"/>
  </w:num>
  <w:num w:numId="27">
    <w:abstractNumId w:val="2"/>
  </w:num>
  <w:num w:numId="28">
    <w:abstractNumId w:val="13"/>
  </w:num>
  <w:num w:numId="29">
    <w:abstractNumId w:val="22"/>
  </w:num>
  <w:num w:numId="30">
    <w:abstractNumId w:val="26"/>
  </w:num>
  <w:num w:numId="31">
    <w:abstractNumId w:val="31"/>
  </w:num>
  <w:num w:numId="32">
    <w:abstractNumId w:val="18"/>
  </w:num>
  <w:num w:numId="33">
    <w:abstractNumId w:val="2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1C76"/>
    <w:rsid w:val="00001D2C"/>
    <w:rsid w:val="000020C0"/>
    <w:rsid w:val="00002A92"/>
    <w:rsid w:val="00002ACA"/>
    <w:rsid w:val="00002D75"/>
    <w:rsid w:val="000033A8"/>
    <w:rsid w:val="00004076"/>
    <w:rsid w:val="00004C12"/>
    <w:rsid w:val="00005774"/>
    <w:rsid w:val="00010921"/>
    <w:rsid w:val="00011005"/>
    <w:rsid w:val="00011A53"/>
    <w:rsid w:val="00011FB1"/>
    <w:rsid w:val="00012357"/>
    <w:rsid w:val="00012D3C"/>
    <w:rsid w:val="0001401B"/>
    <w:rsid w:val="000147F7"/>
    <w:rsid w:val="00014A78"/>
    <w:rsid w:val="000167DF"/>
    <w:rsid w:val="0001695D"/>
    <w:rsid w:val="000172F4"/>
    <w:rsid w:val="000210FF"/>
    <w:rsid w:val="00021CA4"/>
    <w:rsid w:val="00022194"/>
    <w:rsid w:val="00022677"/>
    <w:rsid w:val="00022C4C"/>
    <w:rsid w:val="00030408"/>
    <w:rsid w:val="00030EA8"/>
    <w:rsid w:val="00031F02"/>
    <w:rsid w:val="00032854"/>
    <w:rsid w:val="0003291E"/>
    <w:rsid w:val="00033DCD"/>
    <w:rsid w:val="0003419B"/>
    <w:rsid w:val="000375ED"/>
    <w:rsid w:val="0004052B"/>
    <w:rsid w:val="0004152C"/>
    <w:rsid w:val="00042074"/>
    <w:rsid w:val="00045082"/>
    <w:rsid w:val="00046AB8"/>
    <w:rsid w:val="00046EDE"/>
    <w:rsid w:val="00047D98"/>
    <w:rsid w:val="0005019A"/>
    <w:rsid w:val="00050B52"/>
    <w:rsid w:val="00050F55"/>
    <w:rsid w:val="00051AFF"/>
    <w:rsid w:val="00052776"/>
    <w:rsid w:val="00053930"/>
    <w:rsid w:val="000543C0"/>
    <w:rsid w:val="000551A1"/>
    <w:rsid w:val="00055EC9"/>
    <w:rsid w:val="00056B06"/>
    <w:rsid w:val="00057250"/>
    <w:rsid w:val="00057CB5"/>
    <w:rsid w:val="00060151"/>
    <w:rsid w:val="0006267E"/>
    <w:rsid w:val="000627C6"/>
    <w:rsid w:val="00063AC6"/>
    <w:rsid w:val="00064F28"/>
    <w:rsid w:val="00065630"/>
    <w:rsid w:val="000703C5"/>
    <w:rsid w:val="000708F1"/>
    <w:rsid w:val="0007119C"/>
    <w:rsid w:val="00072453"/>
    <w:rsid w:val="00073C42"/>
    <w:rsid w:val="00075052"/>
    <w:rsid w:val="000755B5"/>
    <w:rsid w:val="00076FF5"/>
    <w:rsid w:val="00077222"/>
    <w:rsid w:val="000775AB"/>
    <w:rsid w:val="00080A64"/>
    <w:rsid w:val="00082291"/>
    <w:rsid w:val="00082C19"/>
    <w:rsid w:val="00083457"/>
    <w:rsid w:val="00083DE3"/>
    <w:rsid w:val="000862ED"/>
    <w:rsid w:val="00086319"/>
    <w:rsid w:val="00086364"/>
    <w:rsid w:val="00086561"/>
    <w:rsid w:val="00086A31"/>
    <w:rsid w:val="00087971"/>
    <w:rsid w:val="00087EEE"/>
    <w:rsid w:val="00087F06"/>
    <w:rsid w:val="000901F9"/>
    <w:rsid w:val="000902E8"/>
    <w:rsid w:val="000907B7"/>
    <w:rsid w:val="00090A57"/>
    <w:rsid w:val="00091102"/>
    <w:rsid w:val="00091C52"/>
    <w:rsid w:val="00091CE0"/>
    <w:rsid w:val="00092123"/>
    <w:rsid w:val="00092F20"/>
    <w:rsid w:val="00093AA5"/>
    <w:rsid w:val="00094B22"/>
    <w:rsid w:val="00094CF7"/>
    <w:rsid w:val="0009739B"/>
    <w:rsid w:val="000A1D31"/>
    <w:rsid w:val="000A1E21"/>
    <w:rsid w:val="000A26F4"/>
    <w:rsid w:val="000A527C"/>
    <w:rsid w:val="000A5315"/>
    <w:rsid w:val="000A591F"/>
    <w:rsid w:val="000A6336"/>
    <w:rsid w:val="000A6970"/>
    <w:rsid w:val="000A77A6"/>
    <w:rsid w:val="000B0B99"/>
    <w:rsid w:val="000B25B1"/>
    <w:rsid w:val="000B2B68"/>
    <w:rsid w:val="000B4FD7"/>
    <w:rsid w:val="000B5606"/>
    <w:rsid w:val="000B7E59"/>
    <w:rsid w:val="000C074E"/>
    <w:rsid w:val="000C140A"/>
    <w:rsid w:val="000C14C1"/>
    <w:rsid w:val="000C272D"/>
    <w:rsid w:val="000C2DAC"/>
    <w:rsid w:val="000C3A4B"/>
    <w:rsid w:val="000C3C17"/>
    <w:rsid w:val="000C650F"/>
    <w:rsid w:val="000C722D"/>
    <w:rsid w:val="000D00DD"/>
    <w:rsid w:val="000D1026"/>
    <w:rsid w:val="000D19F4"/>
    <w:rsid w:val="000D25AC"/>
    <w:rsid w:val="000D2EB0"/>
    <w:rsid w:val="000D4806"/>
    <w:rsid w:val="000D49B0"/>
    <w:rsid w:val="000D5200"/>
    <w:rsid w:val="000D6CB7"/>
    <w:rsid w:val="000D758A"/>
    <w:rsid w:val="000D77B5"/>
    <w:rsid w:val="000D7EA8"/>
    <w:rsid w:val="000E13E9"/>
    <w:rsid w:val="000E1B85"/>
    <w:rsid w:val="000E2201"/>
    <w:rsid w:val="000E48A4"/>
    <w:rsid w:val="000E48FD"/>
    <w:rsid w:val="000E512F"/>
    <w:rsid w:val="000E7166"/>
    <w:rsid w:val="000F0D83"/>
    <w:rsid w:val="000F2916"/>
    <w:rsid w:val="000F3287"/>
    <w:rsid w:val="000F3AB3"/>
    <w:rsid w:val="000F433B"/>
    <w:rsid w:val="000F5D7C"/>
    <w:rsid w:val="000F60C9"/>
    <w:rsid w:val="000F6FE6"/>
    <w:rsid w:val="000F762B"/>
    <w:rsid w:val="00100CCE"/>
    <w:rsid w:val="0010112F"/>
    <w:rsid w:val="00101AC6"/>
    <w:rsid w:val="00101FE9"/>
    <w:rsid w:val="00102506"/>
    <w:rsid w:val="00103666"/>
    <w:rsid w:val="001038BF"/>
    <w:rsid w:val="00103FB1"/>
    <w:rsid w:val="00104BD6"/>
    <w:rsid w:val="001067FF"/>
    <w:rsid w:val="00106F9A"/>
    <w:rsid w:val="00107C3A"/>
    <w:rsid w:val="00107DFD"/>
    <w:rsid w:val="00111454"/>
    <w:rsid w:val="00112A78"/>
    <w:rsid w:val="00114EB4"/>
    <w:rsid w:val="001155B8"/>
    <w:rsid w:val="001171A7"/>
    <w:rsid w:val="00117B15"/>
    <w:rsid w:val="00120B93"/>
    <w:rsid w:val="00120E6A"/>
    <w:rsid w:val="00121508"/>
    <w:rsid w:val="0012156A"/>
    <w:rsid w:val="001215C4"/>
    <w:rsid w:val="00121AC2"/>
    <w:rsid w:val="00122DE2"/>
    <w:rsid w:val="0012303A"/>
    <w:rsid w:val="00123B51"/>
    <w:rsid w:val="0012457E"/>
    <w:rsid w:val="00127AD3"/>
    <w:rsid w:val="0013023F"/>
    <w:rsid w:val="0013041F"/>
    <w:rsid w:val="00130A5C"/>
    <w:rsid w:val="00130F50"/>
    <w:rsid w:val="00131748"/>
    <w:rsid w:val="00132CCB"/>
    <w:rsid w:val="00133026"/>
    <w:rsid w:val="00135071"/>
    <w:rsid w:val="00135EB0"/>
    <w:rsid w:val="00136E4B"/>
    <w:rsid w:val="00137048"/>
    <w:rsid w:val="00137383"/>
    <w:rsid w:val="001379DE"/>
    <w:rsid w:val="00140E28"/>
    <w:rsid w:val="0014141E"/>
    <w:rsid w:val="00141F58"/>
    <w:rsid w:val="0014343A"/>
    <w:rsid w:val="00143869"/>
    <w:rsid w:val="00146DE6"/>
    <w:rsid w:val="00146EEE"/>
    <w:rsid w:val="001471E4"/>
    <w:rsid w:val="00147305"/>
    <w:rsid w:val="00147AF0"/>
    <w:rsid w:val="001503B7"/>
    <w:rsid w:val="0015445A"/>
    <w:rsid w:val="00157248"/>
    <w:rsid w:val="00160084"/>
    <w:rsid w:val="001616FF"/>
    <w:rsid w:val="00162392"/>
    <w:rsid w:val="001639BD"/>
    <w:rsid w:val="00164498"/>
    <w:rsid w:val="001649A0"/>
    <w:rsid w:val="0016551E"/>
    <w:rsid w:val="0016793B"/>
    <w:rsid w:val="00167C33"/>
    <w:rsid w:val="00167D7B"/>
    <w:rsid w:val="00167F3F"/>
    <w:rsid w:val="0017033E"/>
    <w:rsid w:val="00170663"/>
    <w:rsid w:val="00170CD5"/>
    <w:rsid w:val="0017106C"/>
    <w:rsid w:val="00171E74"/>
    <w:rsid w:val="00172663"/>
    <w:rsid w:val="00174E38"/>
    <w:rsid w:val="00175C9C"/>
    <w:rsid w:val="00176B67"/>
    <w:rsid w:val="00177E42"/>
    <w:rsid w:val="001801D3"/>
    <w:rsid w:val="00180AD4"/>
    <w:rsid w:val="00181899"/>
    <w:rsid w:val="00182E06"/>
    <w:rsid w:val="00184848"/>
    <w:rsid w:val="001850D6"/>
    <w:rsid w:val="001911AC"/>
    <w:rsid w:val="0019161B"/>
    <w:rsid w:val="00193B4C"/>
    <w:rsid w:val="0019499E"/>
    <w:rsid w:val="001954A9"/>
    <w:rsid w:val="00196998"/>
    <w:rsid w:val="00197BA4"/>
    <w:rsid w:val="001A2884"/>
    <w:rsid w:val="001A3681"/>
    <w:rsid w:val="001A3AFD"/>
    <w:rsid w:val="001A3EC6"/>
    <w:rsid w:val="001A53DF"/>
    <w:rsid w:val="001A56C7"/>
    <w:rsid w:val="001A5E65"/>
    <w:rsid w:val="001B010D"/>
    <w:rsid w:val="001B0196"/>
    <w:rsid w:val="001B1FAD"/>
    <w:rsid w:val="001B2E6A"/>
    <w:rsid w:val="001B3004"/>
    <w:rsid w:val="001B4387"/>
    <w:rsid w:val="001B4DF5"/>
    <w:rsid w:val="001B5A6F"/>
    <w:rsid w:val="001B5CFD"/>
    <w:rsid w:val="001B5D33"/>
    <w:rsid w:val="001B620C"/>
    <w:rsid w:val="001B7896"/>
    <w:rsid w:val="001B7B86"/>
    <w:rsid w:val="001B7FB7"/>
    <w:rsid w:val="001C06AA"/>
    <w:rsid w:val="001C3204"/>
    <w:rsid w:val="001C34D9"/>
    <w:rsid w:val="001C3694"/>
    <w:rsid w:val="001C412D"/>
    <w:rsid w:val="001C46E4"/>
    <w:rsid w:val="001C64AB"/>
    <w:rsid w:val="001C6890"/>
    <w:rsid w:val="001C76C5"/>
    <w:rsid w:val="001C7CCA"/>
    <w:rsid w:val="001D04EE"/>
    <w:rsid w:val="001D07C2"/>
    <w:rsid w:val="001D0D60"/>
    <w:rsid w:val="001D0FD7"/>
    <w:rsid w:val="001D1B10"/>
    <w:rsid w:val="001D2861"/>
    <w:rsid w:val="001D4091"/>
    <w:rsid w:val="001D49D1"/>
    <w:rsid w:val="001D4F6C"/>
    <w:rsid w:val="001D524E"/>
    <w:rsid w:val="001D61B8"/>
    <w:rsid w:val="001D6955"/>
    <w:rsid w:val="001E01A3"/>
    <w:rsid w:val="001E04F0"/>
    <w:rsid w:val="001E083E"/>
    <w:rsid w:val="001E2551"/>
    <w:rsid w:val="001E52BF"/>
    <w:rsid w:val="001E5959"/>
    <w:rsid w:val="001E6796"/>
    <w:rsid w:val="001F1669"/>
    <w:rsid w:val="001F2638"/>
    <w:rsid w:val="001F3815"/>
    <w:rsid w:val="001F3BD8"/>
    <w:rsid w:val="001F4519"/>
    <w:rsid w:val="001F5199"/>
    <w:rsid w:val="001F5314"/>
    <w:rsid w:val="001F6F91"/>
    <w:rsid w:val="001F7B02"/>
    <w:rsid w:val="001F7C2B"/>
    <w:rsid w:val="00200BA8"/>
    <w:rsid w:val="00201037"/>
    <w:rsid w:val="00201101"/>
    <w:rsid w:val="00202049"/>
    <w:rsid w:val="00202279"/>
    <w:rsid w:val="00202BE0"/>
    <w:rsid w:val="00202D6C"/>
    <w:rsid w:val="002044FD"/>
    <w:rsid w:val="00205DF1"/>
    <w:rsid w:val="002065A9"/>
    <w:rsid w:val="0021177B"/>
    <w:rsid w:val="0021189B"/>
    <w:rsid w:val="0021354A"/>
    <w:rsid w:val="00213D11"/>
    <w:rsid w:val="00214221"/>
    <w:rsid w:val="0021488F"/>
    <w:rsid w:val="0021595D"/>
    <w:rsid w:val="002164F7"/>
    <w:rsid w:val="00217127"/>
    <w:rsid w:val="00217130"/>
    <w:rsid w:val="002177FD"/>
    <w:rsid w:val="00217AA4"/>
    <w:rsid w:val="00220CE6"/>
    <w:rsid w:val="00221014"/>
    <w:rsid w:val="00221965"/>
    <w:rsid w:val="00222B5E"/>
    <w:rsid w:val="002234ED"/>
    <w:rsid w:val="00223BC8"/>
    <w:rsid w:val="00224FF0"/>
    <w:rsid w:val="00225263"/>
    <w:rsid w:val="00225F6B"/>
    <w:rsid w:val="00226A7E"/>
    <w:rsid w:val="00227E85"/>
    <w:rsid w:val="002302CD"/>
    <w:rsid w:val="00233378"/>
    <w:rsid w:val="00233868"/>
    <w:rsid w:val="002346F0"/>
    <w:rsid w:val="002354CF"/>
    <w:rsid w:val="00235759"/>
    <w:rsid w:val="0023789F"/>
    <w:rsid w:val="00237CB0"/>
    <w:rsid w:val="00237EB6"/>
    <w:rsid w:val="0024012A"/>
    <w:rsid w:val="00240808"/>
    <w:rsid w:val="0024125B"/>
    <w:rsid w:val="00242798"/>
    <w:rsid w:val="002428B8"/>
    <w:rsid w:val="00242921"/>
    <w:rsid w:val="00244EF2"/>
    <w:rsid w:val="00245C3D"/>
    <w:rsid w:val="002469F1"/>
    <w:rsid w:val="00247014"/>
    <w:rsid w:val="0024758D"/>
    <w:rsid w:val="00251890"/>
    <w:rsid w:val="00251DAC"/>
    <w:rsid w:val="0025287D"/>
    <w:rsid w:val="0025697E"/>
    <w:rsid w:val="00257528"/>
    <w:rsid w:val="002576FF"/>
    <w:rsid w:val="00257F7E"/>
    <w:rsid w:val="00261808"/>
    <w:rsid w:val="002624DF"/>
    <w:rsid w:val="00262587"/>
    <w:rsid w:val="002638DC"/>
    <w:rsid w:val="00263E5D"/>
    <w:rsid w:val="00264116"/>
    <w:rsid w:val="0026470F"/>
    <w:rsid w:val="00264DBB"/>
    <w:rsid w:val="00266890"/>
    <w:rsid w:val="00266901"/>
    <w:rsid w:val="00266A3B"/>
    <w:rsid w:val="0026726C"/>
    <w:rsid w:val="002679C3"/>
    <w:rsid w:val="00267AF9"/>
    <w:rsid w:val="0027050B"/>
    <w:rsid w:val="002714B9"/>
    <w:rsid w:val="00271FF9"/>
    <w:rsid w:val="002738B0"/>
    <w:rsid w:val="002738CD"/>
    <w:rsid w:val="00274128"/>
    <w:rsid w:val="00274425"/>
    <w:rsid w:val="00274B12"/>
    <w:rsid w:val="002757AF"/>
    <w:rsid w:val="0027602A"/>
    <w:rsid w:val="00277F82"/>
    <w:rsid w:val="00280698"/>
    <w:rsid w:val="00280A79"/>
    <w:rsid w:val="00280D04"/>
    <w:rsid w:val="00280DEA"/>
    <w:rsid w:val="002823A4"/>
    <w:rsid w:val="00282DB7"/>
    <w:rsid w:val="00283135"/>
    <w:rsid w:val="002831F2"/>
    <w:rsid w:val="00284524"/>
    <w:rsid w:val="002852BE"/>
    <w:rsid w:val="00287951"/>
    <w:rsid w:val="00287F14"/>
    <w:rsid w:val="002904E3"/>
    <w:rsid w:val="00290A8A"/>
    <w:rsid w:val="00290AEF"/>
    <w:rsid w:val="00290BE2"/>
    <w:rsid w:val="0029296E"/>
    <w:rsid w:val="00293E6E"/>
    <w:rsid w:val="00294508"/>
    <w:rsid w:val="002958FD"/>
    <w:rsid w:val="00295B0A"/>
    <w:rsid w:val="00296433"/>
    <w:rsid w:val="00296E64"/>
    <w:rsid w:val="00297B42"/>
    <w:rsid w:val="002A04E8"/>
    <w:rsid w:val="002A0D1E"/>
    <w:rsid w:val="002A1E47"/>
    <w:rsid w:val="002A3A3D"/>
    <w:rsid w:val="002A4DC5"/>
    <w:rsid w:val="002A6C90"/>
    <w:rsid w:val="002A74C0"/>
    <w:rsid w:val="002A74D6"/>
    <w:rsid w:val="002A7C33"/>
    <w:rsid w:val="002B01FD"/>
    <w:rsid w:val="002B3922"/>
    <w:rsid w:val="002B3B3B"/>
    <w:rsid w:val="002B3DF2"/>
    <w:rsid w:val="002B4C6E"/>
    <w:rsid w:val="002B52C6"/>
    <w:rsid w:val="002B57DB"/>
    <w:rsid w:val="002B58BE"/>
    <w:rsid w:val="002B63A8"/>
    <w:rsid w:val="002B6BDA"/>
    <w:rsid w:val="002B71B0"/>
    <w:rsid w:val="002C0D28"/>
    <w:rsid w:val="002C1230"/>
    <w:rsid w:val="002C46A5"/>
    <w:rsid w:val="002C56A2"/>
    <w:rsid w:val="002D070A"/>
    <w:rsid w:val="002D225B"/>
    <w:rsid w:val="002D233C"/>
    <w:rsid w:val="002D2D43"/>
    <w:rsid w:val="002D2EF7"/>
    <w:rsid w:val="002D3A4A"/>
    <w:rsid w:val="002D488B"/>
    <w:rsid w:val="002D53AF"/>
    <w:rsid w:val="002D5B2B"/>
    <w:rsid w:val="002D6FEE"/>
    <w:rsid w:val="002E11B9"/>
    <w:rsid w:val="002E2CB4"/>
    <w:rsid w:val="002E315D"/>
    <w:rsid w:val="002E333E"/>
    <w:rsid w:val="002E5EC2"/>
    <w:rsid w:val="002E60AB"/>
    <w:rsid w:val="002F00C5"/>
    <w:rsid w:val="002F28D8"/>
    <w:rsid w:val="002F2D1F"/>
    <w:rsid w:val="002F47AD"/>
    <w:rsid w:val="002F5790"/>
    <w:rsid w:val="002F6FEC"/>
    <w:rsid w:val="003006CA"/>
    <w:rsid w:val="0030269C"/>
    <w:rsid w:val="0030336D"/>
    <w:rsid w:val="003035CF"/>
    <w:rsid w:val="00303FBB"/>
    <w:rsid w:val="003052A7"/>
    <w:rsid w:val="00305485"/>
    <w:rsid w:val="00305D56"/>
    <w:rsid w:val="003065FD"/>
    <w:rsid w:val="0031062D"/>
    <w:rsid w:val="00310B3E"/>
    <w:rsid w:val="003114E5"/>
    <w:rsid w:val="00312857"/>
    <w:rsid w:val="00313316"/>
    <w:rsid w:val="00313945"/>
    <w:rsid w:val="00313DC6"/>
    <w:rsid w:val="00314E63"/>
    <w:rsid w:val="003155DC"/>
    <w:rsid w:val="00316644"/>
    <w:rsid w:val="00316AD7"/>
    <w:rsid w:val="00316B82"/>
    <w:rsid w:val="00317BEA"/>
    <w:rsid w:val="00317FB1"/>
    <w:rsid w:val="0032098B"/>
    <w:rsid w:val="003214AE"/>
    <w:rsid w:val="003217E5"/>
    <w:rsid w:val="00321D31"/>
    <w:rsid w:val="00323455"/>
    <w:rsid w:val="003237AF"/>
    <w:rsid w:val="00324A53"/>
    <w:rsid w:val="00324DCD"/>
    <w:rsid w:val="003250F2"/>
    <w:rsid w:val="003264AA"/>
    <w:rsid w:val="0032775A"/>
    <w:rsid w:val="0033129D"/>
    <w:rsid w:val="00331803"/>
    <w:rsid w:val="003324E2"/>
    <w:rsid w:val="003341BA"/>
    <w:rsid w:val="0033527C"/>
    <w:rsid w:val="0033544D"/>
    <w:rsid w:val="00336575"/>
    <w:rsid w:val="00337211"/>
    <w:rsid w:val="00337623"/>
    <w:rsid w:val="0034011D"/>
    <w:rsid w:val="0034194A"/>
    <w:rsid w:val="0034437D"/>
    <w:rsid w:val="00345DEA"/>
    <w:rsid w:val="00346E13"/>
    <w:rsid w:val="003476A1"/>
    <w:rsid w:val="003514CD"/>
    <w:rsid w:val="00353783"/>
    <w:rsid w:val="00354C75"/>
    <w:rsid w:val="003552C8"/>
    <w:rsid w:val="00360211"/>
    <w:rsid w:val="00361538"/>
    <w:rsid w:val="00361D72"/>
    <w:rsid w:val="003626DE"/>
    <w:rsid w:val="00362D53"/>
    <w:rsid w:val="00362DB7"/>
    <w:rsid w:val="00363312"/>
    <w:rsid w:val="003636D3"/>
    <w:rsid w:val="00363F8E"/>
    <w:rsid w:val="00364A48"/>
    <w:rsid w:val="00364A9A"/>
    <w:rsid w:val="00367444"/>
    <w:rsid w:val="00367548"/>
    <w:rsid w:val="00367C76"/>
    <w:rsid w:val="00367F5B"/>
    <w:rsid w:val="0037122E"/>
    <w:rsid w:val="003721D1"/>
    <w:rsid w:val="0037239C"/>
    <w:rsid w:val="003738D9"/>
    <w:rsid w:val="003739C4"/>
    <w:rsid w:val="00373FE3"/>
    <w:rsid w:val="0037564F"/>
    <w:rsid w:val="0037611E"/>
    <w:rsid w:val="00377D5D"/>
    <w:rsid w:val="00380384"/>
    <w:rsid w:val="0038169D"/>
    <w:rsid w:val="00381784"/>
    <w:rsid w:val="003818F6"/>
    <w:rsid w:val="0038352B"/>
    <w:rsid w:val="00383DB4"/>
    <w:rsid w:val="0038529F"/>
    <w:rsid w:val="0038584A"/>
    <w:rsid w:val="003877AE"/>
    <w:rsid w:val="00390D43"/>
    <w:rsid w:val="00391AA1"/>
    <w:rsid w:val="00392B69"/>
    <w:rsid w:val="00392E06"/>
    <w:rsid w:val="00393923"/>
    <w:rsid w:val="00393D72"/>
    <w:rsid w:val="0039435D"/>
    <w:rsid w:val="0039448A"/>
    <w:rsid w:val="003947B1"/>
    <w:rsid w:val="00394CB0"/>
    <w:rsid w:val="0039593B"/>
    <w:rsid w:val="00395E02"/>
    <w:rsid w:val="00396217"/>
    <w:rsid w:val="00396E19"/>
    <w:rsid w:val="003A048E"/>
    <w:rsid w:val="003A26A9"/>
    <w:rsid w:val="003A4806"/>
    <w:rsid w:val="003A5945"/>
    <w:rsid w:val="003A633C"/>
    <w:rsid w:val="003A69C3"/>
    <w:rsid w:val="003A6D95"/>
    <w:rsid w:val="003A730C"/>
    <w:rsid w:val="003B0AC6"/>
    <w:rsid w:val="003B33FB"/>
    <w:rsid w:val="003B3E1F"/>
    <w:rsid w:val="003B5A10"/>
    <w:rsid w:val="003B6ECA"/>
    <w:rsid w:val="003B784F"/>
    <w:rsid w:val="003C0308"/>
    <w:rsid w:val="003C0353"/>
    <w:rsid w:val="003C0919"/>
    <w:rsid w:val="003C13C6"/>
    <w:rsid w:val="003C1E94"/>
    <w:rsid w:val="003C2C5D"/>
    <w:rsid w:val="003C321D"/>
    <w:rsid w:val="003C32F0"/>
    <w:rsid w:val="003C491F"/>
    <w:rsid w:val="003C4E76"/>
    <w:rsid w:val="003C53D6"/>
    <w:rsid w:val="003C5A7F"/>
    <w:rsid w:val="003C5BAF"/>
    <w:rsid w:val="003C5DB0"/>
    <w:rsid w:val="003C5ED0"/>
    <w:rsid w:val="003C6ED0"/>
    <w:rsid w:val="003C73BB"/>
    <w:rsid w:val="003C748B"/>
    <w:rsid w:val="003D1649"/>
    <w:rsid w:val="003D21B0"/>
    <w:rsid w:val="003D3265"/>
    <w:rsid w:val="003D35F7"/>
    <w:rsid w:val="003D3E2E"/>
    <w:rsid w:val="003D44EF"/>
    <w:rsid w:val="003D6109"/>
    <w:rsid w:val="003D6F63"/>
    <w:rsid w:val="003D79CD"/>
    <w:rsid w:val="003E079D"/>
    <w:rsid w:val="003E0FEE"/>
    <w:rsid w:val="003E1753"/>
    <w:rsid w:val="003E2779"/>
    <w:rsid w:val="003E4027"/>
    <w:rsid w:val="003E430F"/>
    <w:rsid w:val="003E633B"/>
    <w:rsid w:val="003F00C5"/>
    <w:rsid w:val="003F0727"/>
    <w:rsid w:val="003F0876"/>
    <w:rsid w:val="003F0A78"/>
    <w:rsid w:val="003F1546"/>
    <w:rsid w:val="003F17D2"/>
    <w:rsid w:val="003F1A3F"/>
    <w:rsid w:val="003F3471"/>
    <w:rsid w:val="003F48AA"/>
    <w:rsid w:val="003F4981"/>
    <w:rsid w:val="003F4D6D"/>
    <w:rsid w:val="003F4E14"/>
    <w:rsid w:val="003F5201"/>
    <w:rsid w:val="003F540A"/>
    <w:rsid w:val="003F680E"/>
    <w:rsid w:val="003F7398"/>
    <w:rsid w:val="00401F93"/>
    <w:rsid w:val="0040329D"/>
    <w:rsid w:val="00403956"/>
    <w:rsid w:val="00404B4A"/>
    <w:rsid w:val="0040633D"/>
    <w:rsid w:val="004107E6"/>
    <w:rsid w:val="00413DE4"/>
    <w:rsid w:val="00420853"/>
    <w:rsid w:val="00421E04"/>
    <w:rsid w:val="004239D8"/>
    <w:rsid w:val="004240D5"/>
    <w:rsid w:val="00424A1B"/>
    <w:rsid w:val="00424A72"/>
    <w:rsid w:val="00424A97"/>
    <w:rsid w:val="00424D6E"/>
    <w:rsid w:val="004254DF"/>
    <w:rsid w:val="00427387"/>
    <w:rsid w:val="00427C83"/>
    <w:rsid w:val="004300DC"/>
    <w:rsid w:val="00430452"/>
    <w:rsid w:val="00431E35"/>
    <w:rsid w:val="00432C2C"/>
    <w:rsid w:val="00432D00"/>
    <w:rsid w:val="00433489"/>
    <w:rsid w:val="00433F23"/>
    <w:rsid w:val="004351C1"/>
    <w:rsid w:val="00436AEE"/>
    <w:rsid w:val="00437386"/>
    <w:rsid w:val="004374C1"/>
    <w:rsid w:val="00440A3C"/>
    <w:rsid w:val="00440E60"/>
    <w:rsid w:val="00441151"/>
    <w:rsid w:val="00442B43"/>
    <w:rsid w:val="00442C0D"/>
    <w:rsid w:val="004430A5"/>
    <w:rsid w:val="00443538"/>
    <w:rsid w:val="004471CE"/>
    <w:rsid w:val="00450C48"/>
    <w:rsid w:val="00451EF2"/>
    <w:rsid w:val="00452E54"/>
    <w:rsid w:val="004530DE"/>
    <w:rsid w:val="0045322C"/>
    <w:rsid w:val="00453D3A"/>
    <w:rsid w:val="00453FC9"/>
    <w:rsid w:val="00454D22"/>
    <w:rsid w:val="00455E7A"/>
    <w:rsid w:val="0045694D"/>
    <w:rsid w:val="00461C28"/>
    <w:rsid w:val="004624A3"/>
    <w:rsid w:val="00465A26"/>
    <w:rsid w:val="0046666D"/>
    <w:rsid w:val="00467A29"/>
    <w:rsid w:val="004705D5"/>
    <w:rsid w:val="00470D36"/>
    <w:rsid w:val="0047128F"/>
    <w:rsid w:val="00473944"/>
    <w:rsid w:val="00474060"/>
    <w:rsid w:val="00474BDC"/>
    <w:rsid w:val="00474D44"/>
    <w:rsid w:val="00474F44"/>
    <w:rsid w:val="0047692C"/>
    <w:rsid w:val="00477672"/>
    <w:rsid w:val="004800A8"/>
    <w:rsid w:val="0048015F"/>
    <w:rsid w:val="00481436"/>
    <w:rsid w:val="00481D44"/>
    <w:rsid w:val="00481F84"/>
    <w:rsid w:val="00484F59"/>
    <w:rsid w:val="00485376"/>
    <w:rsid w:val="0048570F"/>
    <w:rsid w:val="00485A1A"/>
    <w:rsid w:val="00485F12"/>
    <w:rsid w:val="00485FF9"/>
    <w:rsid w:val="00486540"/>
    <w:rsid w:val="00487090"/>
    <w:rsid w:val="004923DF"/>
    <w:rsid w:val="0049325B"/>
    <w:rsid w:val="00493A37"/>
    <w:rsid w:val="0049548C"/>
    <w:rsid w:val="004965F3"/>
    <w:rsid w:val="004A0A28"/>
    <w:rsid w:val="004A2F45"/>
    <w:rsid w:val="004A350E"/>
    <w:rsid w:val="004A360E"/>
    <w:rsid w:val="004A43B9"/>
    <w:rsid w:val="004A4659"/>
    <w:rsid w:val="004A4968"/>
    <w:rsid w:val="004A5660"/>
    <w:rsid w:val="004A574A"/>
    <w:rsid w:val="004A5A2F"/>
    <w:rsid w:val="004A73B7"/>
    <w:rsid w:val="004A7C0C"/>
    <w:rsid w:val="004B02A2"/>
    <w:rsid w:val="004B0763"/>
    <w:rsid w:val="004B1ADF"/>
    <w:rsid w:val="004B2890"/>
    <w:rsid w:val="004B37FF"/>
    <w:rsid w:val="004B38E1"/>
    <w:rsid w:val="004B3FBF"/>
    <w:rsid w:val="004B461B"/>
    <w:rsid w:val="004B4C96"/>
    <w:rsid w:val="004C1AC1"/>
    <w:rsid w:val="004C2115"/>
    <w:rsid w:val="004C3B1D"/>
    <w:rsid w:val="004C4315"/>
    <w:rsid w:val="004C48A5"/>
    <w:rsid w:val="004C5D06"/>
    <w:rsid w:val="004C657C"/>
    <w:rsid w:val="004C6B44"/>
    <w:rsid w:val="004C74B8"/>
    <w:rsid w:val="004D026D"/>
    <w:rsid w:val="004D0A0D"/>
    <w:rsid w:val="004D108A"/>
    <w:rsid w:val="004D159C"/>
    <w:rsid w:val="004D1C36"/>
    <w:rsid w:val="004D1EEB"/>
    <w:rsid w:val="004D2D1D"/>
    <w:rsid w:val="004D2F63"/>
    <w:rsid w:val="004D4638"/>
    <w:rsid w:val="004D54C6"/>
    <w:rsid w:val="004D5B92"/>
    <w:rsid w:val="004D6791"/>
    <w:rsid w:val="004D67FB"/>
    <w:rsid w:val="004D7291"/>
    <w:rsid w:val="004D7787"/>
    <w:rsid w:val="004D7CAE"/>
    <w:rsid w:val="004D7CE2"/>
    <w:rsid w:val="004E03B4"/>
    <w:rsid w:val="004E5728"/>
    <w:rsid w:val="004E577A"/>
    <w:rsid w:val="004E6011"/>
    <w:rsid w:val="004E6BBD"/>
    <w:rsid w:val="004F02FD"/>
    <w:rsid w:val="004F040F"/>
    <w:rsid w:val="004F04D1"/>
    <w:rsid w:val="004F120F"/>
    <w:rsid w:val="004F17BB"/>
    <w:rsid w:val="004F2EC9"/>
    <w:rsid w:val="004F3AAD"/>
    <w:rsid w:val="00501E42"/>
    <w:rsid w:val="00503979"/>
    <w:rsid w:val="00503993"/>
    <w:rsid w:val="00503F9D"/>
    <w:rsid w:val="0050510F"/>
    <w:rsid w:val="005066DE"/>
    <w:rsid w:val="00507091"/>
    <w:rsid w:val="005074C4"/>
    <w:rsid w:val="005079CC"/>
    <w:rsid w:val="0051092A"/>
    <w:rsid w:val="005109A0"/>
    <w:rsid w:val="0051192C"/>
    <w:rsid w:val="0051414A"/>
    <w:rsid w:val="00514BFF"/>
    <w:rsid w:val="00514ED9"/>
    <w:rsid w:val="00515B5F"/>
    <w:rsid w:val="00515DAE"/>
    <w:rsid w:val="00515E95"/>
    <w:rsid w:val="005164AA"/>
    <w:rsid w:val="0051746B"/>
    <w:rsid w:val="00520036"/>
    <w:rsid w:val="0052348B"/>
    <w:rsid w:val="00526A64"/>
    <w:rsid w:val="00526BC4"/>
    <w:rsid w:val="00526FD1"/>
    <w:rsid w:val="00527339"/>
    <w:rsid w:val="00527FA8"/>
    <w:rsid w:val="0053211B"/>
    <w:rsid w:val="00533D37"/>
    <w:rsid w:val="00534DF6"/>
    <w:rsid w:val="00535E8C"/>
    <w:rsid w:val="00535EE7"/>
    <w:rsid w:val="00536EC3"/>
    <w:rsid w:val="00537F42"/>
    <w:rsid w:val="00540BAC"/>
    <w:rsid w:val="00541207"/>
    <w:rsid w:val="005434F9"/>
    <w:rsid w:val="0054367D"/>
    <w:rsid w:val="005436CD"/>
    <w:rsid w:val="00544D62"/>
    <w:rsid w:val="00545B0A"/>
    <w:rsid w:val="0055027D"/>
    <w:rsid w:val="0055167A"/>
    <w:rsid w:val="00553AF5"/>
    <w:rsid w:val="00555F2F"/>
    <w:rsid w:val="00561E3D"/>
    <w:rsid w:val="00567B39"/>
    <w:rsid w:val="00570100"/>
    <w:rsid w:val="00573586"/>
    <w:rsid w:val="005742D7"/>
    <w:rsid w:val="005744E6"/>
    <w:rsid w:val="00574BBA"/>
    <w:rsid w:val="00574D57"/>
    <w:rsid w:val="00574E7C"/>
    <w:rsid w:val="005750FD"/>
    <w:rsid w:val="00575276"/>
    <w:rsid w:val="00576688"/>
    <w:rsid w:val="00576ADB"/>
    <w:rsid w:val="00576F91"/>
    <w:rsid w:val="00577052"/>
    <w:rsid w:val="00577108"/>
    <w:rsid w:val="005808CD"/>
    <w:rsid w:val="00581B33"/>
    <w:rsid w:val="00581EBB"/>
    <w:rsid w:val="00581F09"/>
    <w:rsid w:val="00582473"/>
    <w:rsid w:val="0058443F"/>
    <w:rsid w:val="0058463D"/>
    <w:rsid w:val="005849C2"/>
    <w:rsid w:val="00585D63"/>
    <w:rsid w:val="00586684"/>
    <w:rsid w:val="00587E75"/>
    <w:rsid w:val="00590DDD"/>
    <w:rsid w:val="00590E08"/>
    <w:rsid w:val="0059155C"/>
    <w:rsid w:val="005916A7"/>
    <w:rsid w:val="0059254A"/>
    <w:rsid w:val="00592741"/>
    <w:rsid w:val="0059368B"/>
    <w:rsid w:val="00594308"/>
    <w:rsid w:val="00594AAF"/>
    <w:rsid w:val="00595B38"/>
    <w:rsid w:val="00597F38"/>
    <w:rsid w:val="005A1CF9"/>
    <w:rsid w:val="005A1D16"/>
    <w:rsid w:val="005A1E7D"/>
    <w:rsid w:val="005A1F16"/>
    <w:rsid w:val="005A243A"/>
    <w:rsid w:val="005A2BF4"/>
    <w:rsid w:val="005A3440"/>
    <w:rsid w:val="005A490C"/>
    <w:rsid w:val="005A4C2A"/>
    <w:rsid w:val="005A54EA"/>
    <w:rsid w:val="005A6545"/>
    <w:rsid w:val="005A73AC"/>
    <w:rsid w:val="005B0F8C"/>
    <w:rsid w:val="005B2ADD"/>
    <w:rsid w:val="005B2AE8"/>
    <w:rsid w:val="005B334E"/>
    <w:rsid w:val="005B33D7"/>
    <w:rsid w:val="005B3F28"/>
    <w:rsid w:val="005B4E77"/>
    <w:rsid w:val="005B5832"/>
    <w:rsid w:val="005B5915"/>
    <w:rsid w:val="005B5C71"/>
    <w:rsid w:val="005B78FC"/>
    <w:rsid w:val="005B7E9A"/>
    <w:rsid w:val="005C105E"/>
    <w:rsid w:val="005C1174"/>
    <w:rsid w:val="005C1FE0"/>
    <w:rsid w:val="005C3014"/>
    <w:rsid w:val="005C305E"/>
    <w:rsid w:val="005C38FB"/>
    <w:rsid w:val="005C6F29"/>
    <w:rsid w:val="005C70AD"/>
    <w:rsid w:val="005C7D83"/>
    <w:rsid w:val="005D0B51"/>
    <w:rsid w:val="005D0C6E"/>
    <w:rsid w:val="005D0EB6"/>
    <w:rsid w:val="005D1475"/>
    <w:rsid w:val="005D2178"/>
    <w:rsid w:val="005D2F66"/>
    <w:rsid w:val="005D3C4F"/>
    <w:rsid w:val="005D46FD"/>
    <w:rsid w:val="005D545E"/>
    <w:rsid w:val="005D547F"/>
    <w:rsid w:val="005D5971"/>
    <w:rsid w:val="005D5ECF"/>
    <w:rsid w:val="005D7473"/>
    <w:rsid w:val="005D7BC7"/>
    <w:rsid w:val="005E2034"/>
    <w:rsid w:val="005E4E53"/>
    <w:rsid w:val="005E52D7"/>
    <w:rsid w:val="005E53DC"/>
    <w:rsid w:val="005E58B6"/>
    <w:rsid w:val="005E6F22"/>
    <w:rsid w:val="005F1DCD"/>
    <w:rsid w:val="005F1FBE"/>
    <w:rsid w:val="005F39AE"/>
    <w:rsid w:val="005F4E6B"/>
    <w:rsid w:val="005F514C"/>
    <w:rsid w:val="005F51F7"/>
    <w:rsid w:val="005F5BAD"/>
    <w:rsid w:val="005F7771"/>
    <w:rsid w:val="005F7EE3"/>
    <w:rsid w:val="006008CF"/>
    <w:rsid w:val="00600C24"/>
    <w:rsid w:val="00600CDE"/>
    <w:rsid w:val="0060297E"/>
    <w:rsid w:val="00603253"/>
    <w:rsid w:val="00604978"/>
    <w:rsid w:val="00605580"/>
    <w:rsid w:val="00605798"/>
    <w:rsid w:val="00605A23"/>
    <w:rsid w:val="006068B4"/>
    <w:rsid w:val="00607327"/>
    <w:rsid w:val="00607671"/>
    <w:rsid w:val="006078B5"/>
    <w:rsid w:val="00611482"/>
    <w:rsid w:val="0061155D"/>
    <w:rsid w:val="006140C9"/>
    <w:rsid w:val="00614ED4"/>
    <w:rsid w:val="00615A3A"/>
    <w:rsid w:val="00615A8C"/>
    <w:rsid w:val="00615CB1"/>
    <w:rsid w:val="00615D77"/>
    <w:rsid w:val="00615D88"/>
    <w:rsid w:val="00615FF5"/>
    <w:rsid w:val="00616AB6"/>
    <w:rsid w:val="00616F0A"/>
    <w:rsid w:val="00617606"/>
    <w:rsid w:val="006178E4"/>
    <w:rsid w:val="00620B19"/>
    <w:rsid w:val="00621018"/>
    <w:rsid w:val="0062196D"/>
    <w:rsid w:val="00622AA0"/>
    <w:rsid w:val="0062371D"/>
    <w:rsid w:val="00624E54"/>
    <w:rsid w:val="006255CB"/>
    <w:rsid w:val="00627509"/>
    <w:rsid w:val="00630E9A"/>
    <w:rsid w:val="006314F9"/>
    <w:rsid w:val="00631C9C"/>
    <w:rsid w:val="00633D78"/>
    <w:rsid w:val="0063477E"/>
    <w:rsid w:val="00640F56"/>
    <w:rsid w:val="00641D77"/>
    <w:rsid w:val="00642A83"/>
    <w:rsid w:val="00643083"/>
    <w:rsid w:val="00643097"/>
    <w:rsid w:val="00643288"/>
    <w:rsid w:val="006443F6"/>
    <w:rsid w:val="006458B7"/>
    <w:rsid w:val="00645E63"/>
    <w:rsid w:val="00647880"/>
    <w:rsid w:val="0065003C"/>
    <w:rsid w:val="00650595"/>
    <w:rsid w:val="006515BC"/>
    <w:rsid w:val="00651A61"/>
    <w:rsid w:val="0065247C"/>
    <w:rsid w:val="006525D2"/>
    <w:rsid w:val="00653A11"/>
    <w:rsid w:val="00657ABE"/>
    <w:rsid w:val="00657F0C"/>
    <w:rsid w:val="006608B5"/>
    <w:rsid w:val="00660D6C"/>
    <w:rsid w:val="00660ECE"/>
    <w:rsid w:val="00660FA2"/>
    <w:rsid w:val="006610EE"/>
    <w:rsid w:val="00661804"/>
    <w:rsid w:val="00662FB7"/>
    <w:rsid w:val="006634B8"/>
    <w:rsid w:val="00664009"/>
    <w:rsid w:val="006663DD"/>
    <w:rsid w:val="006666D6"/>
    <w:rsid w:val="006676C8"/>
    <w:rsid w:val="006678AE"/>
    <w:rsid w:val="006708D5"/>
    <w:rsid w:val="00670F1B"/>
    <w:rsid w:val="006710BE"/>
    <w:rsid w:val="00673614"/>
    <w:rsid w:val="0067365E"/>
    <w:rsid w:val="00675513"/>
    <w:rsid w:val="00680617"/>
    <w:rsid w:val="00680C02"/>
    <w:rsid w:val="00680FE3"/>
    <w:rsid w:val="006811C4"/>
    <w:rsid w:val="0068173F"/>
    <w:rsid w:val="006826A1"/>
    <w:rsid w:val="006826B6"/>
    <w:rsid w:val="00683595"/>
    <w:rsid w:val="00684ADC"/>
    <w:rsid w:val="00684B10"/>
    <w:rsid w:val="00690293"/>
    <w:rsid w:val="00690437"/>
    <w:rsid w:val="006918CE"/>
    <w:rsid w:val="00691E94"/>
    <w:rsid w:val="0069233F"/>
    <w:rsid w:val="00694BC6"/>
    <w:rsid w:val="00695000"/>
    <w:rsid w:val="00696206"/>
    <w:rsid w:val="00696E55"/>
    <w:rsid w:val="00697A04"/>
    <w:rsid w:val="006A0925"/>
    <w:rsid w:val="006A25EB"/>
    <w:rsid w:val="006A2D38"/>
    <w:rsid w:val="006A4C3A"/>
    <w:rsid w:val="006A6FAD"/>
    <w:rsid w:val="006B1826"/>
    <w:rsid w:val="006B2332"/>
    <w:rsid w:val="006B2BD3"/>
    <w:rsid w:val="006B3000"/>
    <w:rsid w:val="006B347E"/>
    <w:rsid w:val="006B4275"/>
    <w:rsid w:val="006B43E1"/>
    <w:rsid w:val="006B5A69"/>
    <w:rsid w:val="006B60EB"/>
    <w:rsid w:val="006B6EFB"/>
    <w:rsid w:val="006B7556"/>
    <w:rsid w:val="006C0965"/>
    <w:rsid w:val="006C292A"/>
    <w:rsid w:val="006C2CEB"/>
    <w:rsid w:val="006C4640"/>
    <w:rsid w:val="006C67C2"/>
    <w:rsid w:val="006D0769"/>
    <w:rsid w:val="006D10AC"/>
    <w:rsid w:val="006D17F0"/>
    <w:rsid w:val="006D1DE3"/>
    <w:rsid w:val="006D206D"/>
    <w:rsid w:val="006D2E11"/>
    <w:rsid w:val="006D2ED0"/>
    <w:rsid w:val="006D395E"/>
    <w:rsid w:val="006D3D85"/>
    <w:rsid w:val="006D60A8"/>
    <w:rsid w:val="006D6D03"/>
    <w:rsid w:val="006D6D52"/>
    <w:rsid w:val="006D6E7F"/>
    <w:rsid w:val="006D6F16"/>
    <w:rsid w:val="006D716D"/>
    <w:rsid w:val="006D75D9"/>
    <w:rsid w:val="006D7619"/>
    <w:rsid w:val="006E0232"/>
    <w:rsid w:val="006E02D0"/>
    <w:rsid w:val="006E11A2"/>
    <w:rsid w:val="006E1EC6"/>
    <w:rsid w:val="006E270A"/>
    <w:rsid w:val="006E5428"/>
    <w:rsid w:val="006E6697"/>
    <w:rsid w:val="006E6A76"/>
    <w:rsid w:val="006F199F"/>
    <w:rsid w:val="006F1D35"/>
    <w:rsid w:val="006F204A"/>
    <w:rsid w:val="006F4BD2"/>
    <w:rsid w:val="006F4D44"/>
    <w:rsid w:val="006F4D8E"/>
    <w:rsid w:val="006F6EF9"/>
    <w:rsid w:val="006F79E1"/>
    <w:rsid w:val="006F7BCF"/>
    <w:rsid w:val="007019AB"/>
    <w:rsid w:val="0070274F"/>
    <w:rsid w:val="007040FE"/>
    <w:rsid w:val="00705B9C"/>
    <w:rsid w:val="00706011"/>
    <w:rsid w:val="00707D33"/>
    <w:rsid w:val="00710308"/>
    <w:rsid w:val="007107E5"/>
    <w:rsid w:val="0071081E"/>
    <w:rsid w:val="007110E6"/>
    <w:rsid w:val="00711976"/>
    <w:rsid w:val="00711F57"/>
    <w:rsid w:val="007130BE"/>
    <w:rsid w:val="00714030"/>
    <w:rsid w:val="007155D3"/>
    <w:rsid w:val="00717778"/>
    <w:rsid w:val="007177ED"/>
    <w:rsid w:val="00720A64"/>
    <w:rsid w:val="007213C4"/>
    <w:rsid w:val="0072161A"/>
    <w:rsid w:val="0072162A"/>
    <w:rsid w:val="0072166D"/>
    <w:rsid w:val="007217AF"/>
    <w:rsid w:val="00721B2F"/>
    <w:rsid w:val="00721C7E"/>
    <w:rsid w:val="007238F8"/>
    <w:rsid w:val="00725549"/>
    <w:rsid w:val="00732EEB"/>
    <w:rsid w:val="00735463"/>
    <w:rsid w:val="00736A60"/>
    <w:rsid w:val="00737F4D"/>
    <w:rsid w:val="00741392"/>
    <w:rsid w:val="00741A81"/>
    <w:rsid w:val="00741B82"/>
    <w:rsid w:val="00744138"/>
    <w:rsid w:val="00746D48"/>
    <w:rsid w:val="00750E72"/>
    <w:rsid w:val="0075378D"/>
    <w:rsid w:val="00753A41"/>
    <w:rsid w:val="00755AD7"/>
    <w:rsid w:val="00756864"/>
    <w:rsid w:val="00760CE8"/>
    <w:rsid w:val="00761697"/>
    <w:rsid w:val="007625EC"/>
    <w:rsid w:val="007658A6"/>
    <w:rsid w:val="00765BAE"/>
    <w:rsid w:val="00766BA8"/>
    <w:rsid w:val="00766C80"/>
    <w:rsid w:val="00771A1E"/>
    <w:rsid w:val="00771F90"/>
    <w:rsid w:val="00773D39"/>
    <w:rsid w:val="0077429E"/>
    <w:rsid w:val="00775996"/>
    <w:rsid w:val="0077688F"/>
    <w:rsid w:val="00776D43"/>
    <w:rsid w:val="00776FB7"/>
    <w:rsid w:val="00777922"/>
    <w:rsid w:val="0078020B"/>
    <w:rsid w:val="00780248"/>
    <w:rsid w:val="0078028C"/>
    <w:rsid w:val="007807E9"/>
    <w:rsid w:val="00781967"/>
    <w:rsid w:val="00782F72"/>
    <w:rsid w:val="0078358F"/>
    <w:rsid w:val="0078386F"/>
    <w:rsid w:val="007843C4"/>
    <w:rsid w:val="007858E7"/>
    <w:rsid w:val="00785D68"/>
    <w:rsid w:val="007874F1"/>
    <w:rsid w:val="007901FD"/>
    <w:rsid w:val="007902B1"/>
    <w:rsid w:val="0079068D"/>
    <w:rsid w:val="0079133C"/>
    <w:rsid w:val="00791704"/>
    <w:rsid w:val="00791981"/>
    <w:rsid w:val="00792A2F"/>
    <w:rsid w:val="00792B38"/>
    <w:rsid w:val="00793519"/>
    <w:rsid w:val="00793E0C"/>
    <w:rsid w:val="00794412"/>
    <w:rsid w:val="007973AE"/>
    <w:rsid w:val="00797420"/>
    <w:rsid w:val="00797B10"/>
    <w:rsid w:val="007A0937"/>
    <w:rsid w:val="007A3593"/>
    <w:rsid w:val="007A3DB5"/>
    <w:rsid w:val="007A6487"/>
    <w:rsid w:val="007A671D"/>
    <w:rsid w:val="007B05DF"/>
    <w:rsid w:val="007B299C"/>
    <w:rsid w:val="007B2A97"/>
    <w:rsid w:val="007B3ED7"/>
    <w:rsid w:val="007B49B4"/>
    <w:rsid w:val="007B6146"/>
    <w:rsid w:val="007C1FEB"/>
    <w:rsid w:val="007C25EB"/>
    <w:rsid w:val="007C28D0"/>
    <w:rsid w:val="007C5842"/>
    <w:rsid w:val="007C6231"/>
    <w:rsid w:val="007C68BA"/>
    <w:rsid w:val="007C7CD0"/>
    <w:rsid w:val="007D113F"/>
    <w:rsid w:val="007D3572"/>
    <w:rsid w:val="007D3B92"/>
    <w:rsid w:val="007D3E81"/>
    <w:rsid w:val="007D4FD7"/>
    <w:rsid w:val="007D7A62"/>
    <w:rsid w:val="007D7BA9"/>
    <w:rsid w:val="007E0659"/>
    <w:rsid w:val="007E151A"/>
    <w:rsid w:val="007E1997"/>
    <w:rsid w:val="007E1D9C"/>
    <w:rsid w:val="007E42C7"/>
    <w:rsid w:val="007E57D0"/>
    <w:rsid w:val="007E63F4"/>
    <w:rsid w:val="007E721D"/>
    <w:rsid w:val="007E7FB0"/>
    <w:rsid w:val="007F0D2B"/>
    <w:rsid w:val="007F359B"/>
    <w:rsid w:val="007F3748"/>
    <w:rsid w:val="007F400E"/>
    <w:rsid w:val="007F50F1"/>
    <w:rsid w:val="007F75CB"/>
    <w:rsid w:val="007F76E5"/>
    <w:rsid w:val="00800F24"/>
    <w:rsid w:val="00802A3E"/>
    <w:rsid w:val="00802B57"/>
    <w:rsid w:val="0080308A"/>
    <w:rsid w:val="00804239"/>
    <w:rsid w:val="0080482F"/>
    <w:rsid w:val="0080578A"/>
    <w:rsid w:val="008058FA"/>
    <w:rsid w:val="00806712"/>
    <w:rsid w:val="00806F56"/>
    <w:rsid w:val="00807B70"/>
    <w:rsid w:val="0081007A"/>
    <w:rsid w:val="00810FF3"/>
    <w:rsid w:val="00812A05"/>
    <w:rsid w:val="00812B7C"/>
    <w:rsid w:val="0081357E"/>
    <w:rsid w:val="00814AD0"/>
    <w:rsid w:val="00814EE4"/>
    <w:rsid w:val="00815694"/>
    <w:rsid w:val="00815D7A"/>
    <w:rsid w:val="0081600E"/>
    <w:rsid w:val="008166DC"/>
    <w:rsid w:val="00820CF5"/>
    <w:rsid w:val="00822B88"/>
    <w:rsid w:val="00822F8F"/>
    <w:rsid w:val="00824242"/>
    <w:rsid w:val="0082540F"/>
    <w:rsid w:val="00825973"/>
    <w:rsid w:val="008266A5"/>
    <w:rsid w:val="008272E0"/>
    <w:rsid w:val="00830131"/>
    <w:rsid w:val="00830BDE"/>
    <w:rsid w:val="00831200"/>
    <w:rsid w:val="00831893"/>
    <w:rsid w:val="00832237"/>
    <w:rsid w:val="00832381"/>
    <w:rsid w:val="00832B30"/>
    <w:rsid w:val="00833EE5"/>
    <w:rsid w:val="00833F5E"/>
    <w:rsid w:val="00835CD4"/>
    <w:rsid w:val="0083669C"/>
    <w:rsid w:val="008371F9"/>
    <w:rsid w:val="00837E33"/>
    <w:rsid w:val="00840022"/>
    <w:rsid w:val="00842316"/>
    <w:rsid w:val="00843131"/>
    <w:rsid w:val="0084354B"/>
    <w:rsid w:val="00843705"/>
    <w:rsid w:val="008446DE"/>
    <w:rsid w:val="00845257"/>
    <w:rsid w:val="0084639D"/>
    <w:rsid w:val="0085153B"/>
    <w:rsid w:val="00852FCA"/>
    <w:rsid w:val="008550B6"/>
    <w:rsid w:val="00860184"/>
    <w:rsid w:val="00860ECC"/>
    <w:rsid w:val="00861ED9"/>
    <w:rsid w:val="0086401C"/>
    <w:rsid w:val="008640F9"/>
    <w:rsid w:val="00864E80"/>
    <w:rsid w:val="00866C79"/>
    <w:rsid w:val="00866E62"/>
    <w:rsid w:val="008677FE"/>
    <w:rsid w:val="00867A51"/>
    <w:rsid w:val="00870CAB"/>
    <w:rsid w:val="00872047"/>
    <w:rsid w:val="008722C5"/>
    <w:rsid w:val="0087249F"/>
    <w:rsid w:val="00873BC4"/>
    <w:rsid w:val="00875365"/>
    <w:rsid w:val="0087541D"/>
    <w:rsid w:val="008765FC"/>
    <w:rsid w:val="00877054"/>
    <w:rsid w:val="00877486"/>
    <w:rsid w:val="0087758D"/>
    <w:rsid w:val="00877BB5"/>
    <w:rsid w:val="00877BC4"/>
    <w:rsid w:val="00880A9E"/>
    <w:rsid w:val="00881099"/>
    <w:rsid w:val="00881485"/>
    <w:rsid w:val="00881CA6"/>
    <w:rsid w:val="008822B4"/>
    <w:rsid w:val="008835D0"/>
    <w:rsid w:val="00884784"/>
    <w:rsid w:val="00884FE0"/>
    <w:rsid w:val="008876A1"/>
    <w:rsid w:val="008903AE"/>
    <w:rsid w:val="008910C4"/>
    <w:rsid w:val="00891393"/>
    <w:rsid w:val="00891EC2"/>
    <w:rsid w:val="00892EF8"/>
    <w:rsid w:val="00893197"/>
    <w:rsid w:val="00893917"/>
    <w:rsid w:val="00895684"/>
    <w:rsid w:val="00895A0D"/>
    <w:rsid w:val="00895E5D"/>
    <w:rsid w:val="008A026C"/>
    <w:rsid w:val="008A0FFB"/>
    <w:rsid w:val="008A3312"/>
    <w:rsid w:val="008A3EE6"/>
    <w:rsid w:val="008A4260"/>
    <w:rsid w:val="008A4B3A"/>
    <w:rsid w:val="008A4D2F"/>
    <w:rsid w:val="008A4E83"/>
    <w:rsid w:val="008A60FF"/>
    <w:rsid w:val="008A6641"/>
    <w:rsid w:val="008A7736"/>
    <w:rsid w:val="008B2121"/>
    <w:rsid w:val="008B2920"/>
    <w:rsid w:val="008B494B"/>
    <w:rsid w:val="008B55A8"/>
    <w:rsid w:val="008B5987"/>
    <w:rsid w:val="008B6030"/>
    <w:rsid w:val="008B7A5C"/>
    <w:rsid w:val="008C2FD9"/>
    <w:rsid w:val="008C3FDD"/>
    <w:rsid w:val="008C5D63"/>
    <w:rsid w:val="008C7A40"/>
    <w:rsid w:val="008D0166"/>
    <w:rsid w:val="008D27B4"/>
    <w:rsid w:val="008D324A"/>
    <w:rsid w:val="008D4209"/>
    <w:rsid w:val="008D5A50"/>
    <w:rsid w:val="008D5B3E"/>
    <w:rsid w:val="008D5BAB"/>
    <w:rsid w:val="008D7D8C"/>
    <w:rsid w:val="008E0543"/>
    <w:rsid w:val="008E1091"/>
    <w:rsid w:val="008E158C"/>
    <w:rsid w:val="008E1CBB"/>
    <w:rsid w:val="008E1EB9"/>
    <w:rsid w:val="008E25C1"/>
    <w:rsid w:val="008E3305"/>
    <w:rsid w:val="008E59AA"/>
    <w:rsid w:val="008E686B"/>
    <w:rsid w:val="008F2B67"/>
    <w:rsid w:val="008F2C09"/>
    <w:rsid w:val="008F2C25"/>
    <w:rsid w:val="008F301F"/>
    <w:rsid w:val="008F3F16"/>
    <w:rsid w:val="008F55A4"/>
    <w:rsid w:val="008F6B64"/>
    <w:rsid w:val="0090039D"/>
    <w:rsid w:val="00900885"/>
    <w:rsid w:val="00901A1C"/>
    <w:rsid w:val="00902F8A"/>
    <w:rsid w:val="009038A9"/>
    <w:rsid w:val="00903A2F"/>
    <w:rsid w:val="00904908"/>
    <w:rsid w:val="009055C6"/>
    <w:rsid w:val="00906A09"/>
    <w:rsid w:val="00906BCC"/>
    <w:rsid w:val="009078A9"/>
    <w:rsid w:val="00907CE5"/>
    <w:rsid w:val="009103AF"/>
    <w:rsid w:val="009112F8"/>
    <w:rsid w:val="00912DAB"/>
    <w:rsid w:val="0091365E"/>
    <w:rsid w:val="00916842"/>
    <w:rsid w:val="009170D7"/>
    <w:rsid w:val="00917BD8"/>
    <w:rsid w:val="00917FC7"/>
    <w:rsid w:val="0092003A"/>
    <w:rsid w:val="00920EE6"/>
    <w:rsid w:val="009215FD"/>
    <w:rsid w:val="00921C98"/>
    <w:rsid w:val="0092441A"/>
    <w:rsid w:val="0092530C"/>
    <w:rsid w:val="009260C7"/>
    <w:rsid w:val="00927D32"/>
    <w:rsid w:val="00931E59"/>
    <w:rsid w:val="009322F2"/>
    <w:rsid w:val="0093328E"/>
    <w:rsid w:val="00933BB5"/>
    <w:rsid w:val="0093725F"/>
    <w:rsid w:val="00937E33"/>
    <w:rsid w:val="009428C2"/>
    <w:rsid w:val="009446EA"/>
    <w:rsid w:val="009447CF"/>
    <w:rsid w:val="00945740"/>
    <w:rsid w:val="00946733"/>
    <w:rsid w:val="00947445"/>
    <w:rsid w:val="009502CE"/>
    <w:rsid w:val="00950716"/>
    <w:rsid w:val="0095220B"/>
    <w:rsid w:val="00952316"/>
    <w:rsid w:val="00952B7C"/>
    <w:rsid w:val="00954215"/>
    <w:rsid w:val="00954A84"/>
    <w:rsid w:val="009564A8"/>
    <w:rsid w:val="0096225A"/>
    <w:rsid w:val="00965AE7"/>
    <w:rsid w:val="00967D6D"/>
    <w:rsid w:val="00970B2B"/>
    <w:rsid w:val="00971484"/>
    <w:rsid w:val="0097261C"/>
    <w:rsid w:val="00972D70"/>
    <w:rsid w:val="009749FC"/>
    <w:rsid w:val="00975CC7"/>
    <w:rsid w:val="00976F41"/>
    <w:rsid w:val="00977476"/>
    <w:rsid w:val="00977E64"/>
    <w:rsid w:val="00980278"/>
    <w:rsid w:val="00980425"/>
    <w:rsid w:val="0098068D"/>
    <w:rsid w:val="009812FF"/>
    <w:rsid w:val="009824CA"/>
    <w:rsid w:val="00982BCB"/>
    <w:rsid w:val="009836D0"/>
    <w:rsid w:val="00983E39"/>
    <w:rsid w:val="0098598C"/>
    <w:rsid w:val="00985B18"/>
    <w:rsid w:val="00986810"/>
    <w:rsid w:val="00986FF8"/>
    <w:rsid w:val="00987209"/>
    <w:rsid w:val="00990DD9"/>
    <w:rsid w:val="0099106A"/>
    <w:rsid w:val="00991371"/>
    <w:rsid w:val="00992D1F"/>
    <w:rsid w:val="00993AA0"/>
    <w:rsid w:val="00995128"/>
    <w:rsid w:val="0099527E"/>
    <w:rsid w:val="00996D1C"/>
    <w:rsid w:val="00997454"/>
    <w:rsid w:val="009A067C"/>
    <w:rsid w:val="009A20C6"/>
    <w:rsid w:val="009A2B5A"/>
    <w:rsid w:val="009A4121"/>
    <w:rsid w:val="009A546A"/>
    <w:rsid w:val="009A5FD2"/>
    <w:rsid w:val="009B0AB2"/>
    <w:rsid w:val="009B245D"/>
    <w:rsid w:val="009B40B4"/>
    <w:rsid w:val="009B4108"/>
    <w:rsid w:val="009B4837"/>
    <w:rsid w:val="009B57B8"/>
    <w:rsid w:val="009B78C4"/>
    <w:rsid w:val="009B7F8D"/>
    <w:rsid w:val="009C09A4"/>
    <w:rsid w:val="009C179A"/>
    <w:rsid w:val="009C2DD9"/>
    <w:rsid w:val="009C368E"/>
    <w:rsid w:val="009C3A0D"/>
    <w:rsid w:val="009C43E2"/>
    <w:rsid w:val="009C614B"/>
    <w:rsid w:val="009C6809"/>
    <w:rsid w:val="009C6B5D"/>
    <w:rsid w:val="009C7129"/>
    <w:rsid w:val="009C7F5A"/>
    <w:rsid w:val="009D0202"/>
    <w:rsid w:val="009D0769"/>
    <w:rsid w:val="009D0F6C"/>
    <w:rsid w:val="009D1438"/>
    <w:rsid w:val="009D15E4"/>
    <w:rsid w:val="009D17C2"/>
    <w:rsid w:val="009D26AB"/>
    <w:rsid w:val="009D45C5"/>
    <w:rsid w:val="009E2872"/>
    <w:rsid w:val="009E4A14"/>
    <w:rsid w:val="009E4A21"/>
    <w:rsid w:val="009E7140"/>
    <w:rsid w:val="009F0D5B"/>
    <w:rsid w:val="009F0F9B"/>
    <w:rsid w:val="009F1A2B"/>
    <w:rsid w:val="009F307D"/>
    <w:rsid w:val="009F34AE"/>
    <w:rsid w:val="009F451D"/>
    <w:rsid w:val="009F5B4F"/>
    <w:rsid w:val="00A0257F"/>
    <w:rsid w:val="00A02D0F"/>
    <w:rsid w:val="00A06E9F"/>
    <w:rsid w:val="00A0774C"/>
    <w:rsid w:val="00A109F3"/>
    <w:rsid w:val="00A11BF8"/>
    <w:rsid w:val="00A12A90"/>
    <w:rsid w:val="00A137BC"/>
    <w:rsid w:val="00A14EF6"/>
    <w:rsid w:val="00A16523"/>
    <w:rsid w:val="00A17773"/>
    <w:rsid w:val="00A207CA"/>
    <w:rsid w:val="00A20A2C"/>
    <w:rsid w:val="00A21216"/>
    <w:rsid w:val="00A232AC"/>
    <w:rsid w:val="00A252F2"/>
    <w:rsid w:val="00A26BD0"/>
    <w:rsid w:val="00A26D9D"/>
    <w:rsid w:val="00A2781F"/>
    <w:rsid w:val="00A30EB8"/>
    <w:rsid w:val="00A31043"/>
    <w:rsid w:val="00A31E66"/>
    <w:rsid w:val="00A328DA"/>
    <w:rsid w:val="00A33E4A"/>
    <w:rsid w:val="00A368E9"/>
    <w:rsid w:val="00A371FA"/>
    <w:rsid w:val="00A37A66"/>
    <w:rsid w:val="00A402EC"/>
    <w:rsid w:val="00A4034A"/>
    <w:rsid w:val="00A40AD6"/>
    <w:rsid w:val="00A41899"/>
    <w:rsid w:val="00A42DD2"/>
    <w:rsid w:val="00A4626E"/>
    <w:rsid w:val="00A467A4"/>
    <w:rsid w:val="00A4697B"/>
    <w:rsid w:val="00A471C4"/>
    <w:rsid w:val="00A47A1D"/>
    <w:rsid w:val="00A47A54"/>
    <w:rsid w:val="00A515EF"/>
    <w:rsid w:val="00A51FC5"/>
    <w:rsid w:val="00A5697C"/>
    <w:rsid w:val="00A60EBA"/>
    <w:rsid w:val="00A61895"/>
    <w:rsid w:val="00A6241F"/>
    <w:rsid w:val="00A627AC"/>
    <w:rsid w:val="00A62ADF"/>
    <w:rsid w:val="00A62E71"/>
    <w:rsid w:val="00A63D53"/>
    <w:rsid w:val="00A6611E"/>
    <w:rsid w:val="00A67623"/>
    <w:rsid w:val="00A70256"/>
    <w:rsid w:val="00A706D2"/>
    <w:rsid w:val="00A70D7D"/>
    <w:rsid w:val="00A7142C"/>
    <w:rsid w:val="00A72042"/>
    <w:rsid w:val="00A72270"/>
    <w:rsid w:val="00A725D8"/>
    <w:rsid w:val="00A72686"/>
    <w:rsid w:val="00A7299D"/>
    <w:rsid w:val="00A73098"/>
    <w:rsid w:val="00A734CC"/>
    <w:rsid w:val="00A7379A"/>
    <w:rsid w:val="00A741C2"/>
    <w:rsid w:val="00A7437D"/>
    <w:rsid w:val="00A74895"/>
    <w:rsid w:val="00A769DE"/>
    <w:rsid w:val="00A77054"/>
    <w:rsid w:val="00A812D4"/>
    <w:rsid w:val="00A81B80"/>
    <w:rsid w:val="00A81B88"/>
    <w:rsid w:val="00A82675"/>
    <w:rsid w:val="00A83127"/>
    <w:rsid w:val="00A846F3"/>
    <w:rsid w:val="00A84E99"/>
    <w:rsid w:val="00A85135"/>
    <w:rsid w:val="00A859A5"/>
    <w:rsid w:val="00A86177"/>
    <w:rsid w:val="00A90775"/>
    <w:rsid w:val="00A90920"/>
    <w:rsid w:val="00A930E9"/>
    <w:rsid w:val="00A9571F"/>
    <w:rsid w:val="00A95B7C"/>
    <w:rsid w:val="00A96360"/>
    <w:rsid w:val="00A9778A"/>
    <w:rsid w:val="00A97967"/>
    <w:rsid w:val="00AA10C3"/>
    <w:rsid w:val="00AA26F6"/>
    <w:rsid w:val="00AA431D"/>
    <w:rsid w:val="00AA5935"/>
    <w:rsid w:val="00AA6847"/>
    <w:rsid w:val="00AA729C"/>
    <w:rsid w:val="00AB1DAE"/>
    <w:rsid w:val="00AB2514"/>
    <w:rsid w:val="00AB265D"/>
    <w:rsid w:val="00AB2AD9"/>
    <w:rsid w:val="00AB2CAA"/>
    <w:rsid w:val="00AB465B"/>
    <w:rsid w:val="00AB4EF1"/>
    <w:rsid w:val="00AB51AA"/>
    <w:rsid w:val="00AB6015"/>
    <w:rsid w:val="00AB63F6"/>
    <w:rsid w:val="00AB6A6C"/>
    <w:rsid w:val="00AB6DF8"/>
    <w:rsid w:val="00AC10FE"/>
    <w:rsid w:val="00AC2ABA"/>
    <w:rsid w:val="00AC32D3"/>
    <w:rsid w:val="00AC3BC2"/>
    <w:rsid w:val="00AC4104"/>
    <w:rsid w:val="00AC414E"/>
    <w:rsid w:val="00AC5F5B"/>
    <w:rsid w:val="00AC640A"/>
    <w:rsid w:val="00AC7214"/>
    <w:rsid w:val="00AD058B"/>
    <w:rsid w:val="00AD0FDB"/>
    <w:rsid w:val="00AD265D"/>
    <w:rsid w:val="00AD392E"/>
    <w:rsid w:val="00AD3C7E"/>
    <w:rsid w:val="00AD3DB5"/>
    <w:rsid w:val="00AD568E"/>
    <w:rsid w:val="00AD5F6E"/>
    <w:rsid w:val="00AD5F7B"/>
    <w:rsid w:val="00AD6148"/>
    <w:rsid w:val="00AD6CA7"/>
    <w:rsid w:val="00AD7755"/>
    <w:rsid w:val="00AE0192"/>
    <w:rsid w:val="00AE18B3"/>
    <w:rsid w:val="00AE2C5B"/>
    <w:rsid w:val="00AE2D81"/>
    <w:rsid w:val="00AE37BC"/>
    <w:rsid w:val="00AE4511"/>
    <w:rsid w:val="00AE5FB0"/>
    <w:rsid w:val="00AE619F"/>
    <w:rsid w:val="00AE64B0"/>
    <w:rsid w:val="00AE6811"/>
    <w:rsid w:val="00AE6F9D"/>
    <w:rsid w:val="00AE75AA"/>
    <w:rsid w:val="00AE7D0F"/>
    <w:rsid w:val="00AF05EB"/>
    <w:rsid w:val="00AF0E2B"/>
    <w:rsid w:val="00AF1310"/>
    <w:rsid w:val="00AF1A7D"/>
    <w:rsid w:val="00AF1F04"/>
    <w:rsid w:val="00AF24C4"/>
    <w:rsid w:val="00AF337A"/>
    <w:rsid w:val="00AF34B5"/>
    <w:rsid w:val="00AF3E30"/>
    <w:rsid w:val="00AF45EE"/>
    <w:rsid w:val="00AF5631"/>
    <w:rsid w:val="00AF5B9A"/>
    <w:rsid w:val="00AF744F"/>
    <w:rsid w:val="00AF75BE"/>
    <w:rsid w:val="00AF78AE"/>
    <w:rsid w:val="00B009C4"/>
    <w:rsid w:val="00B00C96"/>
    <w:rsid w:val="00B01DB5"/>
    <w:rsid w:val="00B022E9"/>
    <w:rsid w:val="00B04586"/>
    <w:rsid w:val="00B058D3"/>
    <w:rsid w:val="00B10EBC"/>
    <w:rsid w:val="00B12685"/>
    <w:rsid w:val="00B12C3B"/>
    <w:rsid w:val="00B12CB3"/>
    <w:rsid w:val="00B12EF7"/>
    <w:rsid w:val="00B14D91"/>
    <w:rsid w:val="00B17653"/>
    <w:rsid w:val="00B202C2"/>
    <w:rsid w:val="00B202F1"/>
    <w:rsid w:val="00B205A5"/>
    <w:rsid w:val="00B2075D"/>
    <w:rsid w:val="00B2265E"/>
    <w:rsid w:val="00B254B1"/>
    <w:rsid w:val="00B26342"/>
    <w:rsid w:val="00B2681C"/>
    <w:rsid w:val="00B27952"/>
    <w:rsid w:val="00B27BBA"/>
    <w:rsid w:val="00B30D47"/>
    <w:rsid w:val="00B325F5"/>
    <w:rsid w:val="00B32D75"/>
    <w:rsid w:val="00B3361F"/>
    <w:rsid w:val="00B339CD"/>
    <w:rsid w:val="00B342AC"/>
    <w:rsid w:val="00B40685"/>
    <w:rsid w:val="00B410F3"/>
    <w:rsid w:val="00B42710"/>
    <w:rsid w:val="00B4397A"/>
    <w:rsid w:val="00B44633"/>
    <w:rsid w:val="00B450F1"/>
    <w:rsid w:val="00B47F16"/>
    <w:rsid w:val="00B51895"/>
    <w:rsid w:val="00B52B53"/>
    <w:rsid w:val="00B53B8E"/>
    <w:rsid w:val="00B53D62"/>
    <w:rsid w:val="00B5581D"/>
    <w:rsid w:val="00B608DB"/>
    <w:rsid w:val="00B60F97"/>
    <w:rsid w:val="00B60FD5"/>
    <w:rsid w:val="00B61D56"/>
    <w:rsid w:val="00B6315E"/>
    <w:rsid w:val="00B64CB1"/>
    <w:rsid w:val="00B656AE"/>
    <w:rsid w:val="00B656FE"/>
    <w:rsid w:val="00B65AFC"/>
    <w:rsid w:val="00B65B07"/>
    <w:rsid w:val="00B662F1"/>
    <w:rsid w:val="00B66CC5"/>
    <w:rsid w:val="00B70650"/>
    <w:rsid w:val="00B7077E"/>
    <w:rsid w:val="00B70AAC"/>
    <w:rsid w:val="00B712A8"/>
    <w:rsid w:val="00B712F4"/>
    <w:rsid w:val="00B71576"/>
    <w:rsid w:val="00B71CD5"/>
    <w:rsid w:val="00B71D72"/>
    <w:rsid w:val="00B72B5B"/>
    <w:rsid w:val="00B73C8D"/>
    <w:rsid w:val="00B7692A"/>
    <w:rsid w:val="00B770E7"/>
    <w:rsid w:val="00B7737D"/>
    <w:rsid w:val="00B774A4"/>
    <w:rsid w:val="00B80FAF"/>
    <w:rsid w:val="00B836ED"/>
    <w:rsid w:val="00B848C9"/>
    <w:rsid w:val="00B84A9C"/>
    <w:rsid w:val="00B85D36"/>
    <w:rsid w:val="00B93E09"/>
    <w:rsid w:val="00B93EE0"/>
    <w:rsid w:val="00B96BFE"/>
    <w:rsid w:val="00BA0940"/>
    <w:rsid w:val="00BA267A"/>
    <w:rsid w:val="00BA3A0E"/>
    <w:rsid w:val="00BA3D0B"/>
    <w:rsid w:val="00BA46FD"/>
    <w:rsid w:val="00BA5A0C"/>
    <w:rsid w:val="00BB0244"/>
    <w:rsid w:val="00BB05D5"/>
    <w:rsid w:val="00BB308A"/>
    <w:rsid w:val="00BB3744"/>
    <w:rsid w:val="00BB3C1A"/>
    <w:rsid w:val="00BB4764"/>
    <w:rsid w:val="00BB4775"/>
    <w:rsid w:val="00BB5293"/>
    <w:rsid w:val="00BB53C4"/>
    <w:rsid w:val="00BB5566"/>
    <w:rsid w:val="00BB69E5"/>
    <w:rsid w:val="00BB6A0E"/>
    <w:rsid w:val="00BB6B48"/>
    <w:rsid w:val="00BC0C41"/>
    <w:rsid w:val="00BC0DC6"/>
    <w:rsid w:val="00BC0E07"/>
    <w:rsid w:val="00BC12D6"/>
    <w:rsid w:val="00BC2453"/>
    <w:rsid w:val="00BC27B1"/>
    <w:rsid w:val="00BC33C4"/>
    <w:rsid w:val="00BC3EA6"/>
    <w:rsid w:val="00BC5ECA"/>
    <w:rsid w:val="00BC6B61"/>
    <w:rsid w:val="00BD123B"/>
    <w:rsid w:val="00BD215F"/>
    <w:rsid w:val="00BD30BD"/>
    <w:rsid w:val="00BD33B2"/>
    <w:rsid w:val="00BD4050"/>
    <w:rsid w:val="00BD433E"/>
    <w:rsid w:val="00BD4462"/>
    <w:rsid w:val="00BD5B0D"/>
    <w:rsid w:val="00BD7DAB"/>
    <w:rsid w:val="00BE1A0A"/>
    <w:rsid w:val="00BE25BC"/>
    <w:rsid w:val="00BE3492"/>
    <w:rsid w:val="00BE3569"/>
    <w:rsid w:val="00BE389E"/>
    <w:rsid w:val="00BE398D"/>
    <w:rsid w:val="00BE3A64"/>
    <w:rsid w:val="00BE3D38"/>
    <w:rsid w:val="00BE447E"/>
    <w:rsid w:val="00BE4960"/>
    <w:rsid w:val="00BE5030"/>
    <w:rsid w:val="00BE66B6"/>
    <w:rsid w:val="00BE77AD"/>
    <w:rsid w:val="00BE7E89"/>
    <w:rsid w:val="00BF0BE6"/>
    <w:rsid w:val="00BF216C"/>
    <w:rsid w:val="00BF26A0"/>
    <w:rsid w:val="00BF2C7B"/>
    <w:rsid w:val="00BF76D9"/>
    <w:rsid w:val="00C00726"/>
    <w:rsid w:val="00C02C22"/>
    <w:rsid w:val="00C0397A"/>
    <w:rsid w:val="00C0411A"/>
    <w:rsid w:val="00C0469F"/>
    <w:rsid w:val="00C04EB8"/>
    <w:rsid w:val="00C0522E"/>
    <w:rsid w:val="00C06166"/>
    <w:rsid w:val="00C06B4F"/>
    <w:rsid w:val="00C10261"/>
    <w:rsid w:val="00C10A32"/>
    <w:rsid w:val="00C1271B"/>
    <w:rsid w:val="00C13585"/>
    <w:rsid w:val="00C13880"/>
    <w:rsid w:val="00C144F4"/>
    <w:rsid w:val="00C16203"/>
    <w:rsid w:val="00C17342"/>
    <w:rsid w:val="00C20C78"/>
    <w:rsid w:val="00C215D0"/>
    <w:rsid w:val="00C232F1"/>
    <w:rsid w:val="00C23C48"/>
    <w:rsid w:val="00C25BE3"/>
    <w:rsid w:val="00C2617F"/>
    <w:rsid w:val="00C27490"/>
    <w:rsid w:val="00C311DA"/>
    <w:rsid w:val="00C32284"/>
    <w:rsid w:val="00C328DB"/>
    <w:rsid w:val="00C32AC2"/>
    <w:rsid w:val="00C33BE7"/>
    <w:rsid w:val="00C34682"/>
    <w:rsid w:val="00C34AE5"/>
    <w:rsid w:val="00C359D2"/>
    <w:rsid w:val="00C37ED2"/>
    <w:rsid w:val="00C42ED0"/>
    <w:rsid w:val="00C43D0A"/>
    <w:rsid w:val="00C44D97"/>
    <w:rsid w:val="00C44FE3"/>
    <w:rsid w:val="00C470BA"/>
    <w:rsid w:val="00C50936"/>
    <w:rsid w:val="00C50CC2"/>
    <w:rsid w:val="00C50FE9"/>
    <w:rsid w:val="00C511E0"/>
    <w:rsid w:val="00C516E6"/>
    <w:rsid w:val="00C52045"/>
    <w:rsid w:val="00C522FC"/>
    <w:rsid w:val="00C53A62"/>
    <w:rsid w:val="00C53A87"/>
    <w:rsid w:val="00C53E69"/>
    <w:rsid w:val="00C543CC"/>
    <w:rsid w:val="00C54940"/>
    <w:rsid w:val="00C5519F"/>
    <w:rsid w:val="00C551A9"/>
    <w:rsid w:val="00C56034"/>
    <w:rsid w:val="00C57126"/>
    <w:rsid w:val="00C57482"/>
    <w:rsid w:val="00C57D8A"/>
    <w:rsid w:val="00C60A25"/>
    <w:rsid w:val="00C61217"/>
    <w:rsid w:val="00C62546"/>
    <w:rsid w:val="00C62BAD"/>
    <w:rsid w:val="00C63980"/>
    <w:rsid w:val="00C63E32"/>
    <w:rsid w:val="00C643E9"/>
    <w:rsid w:val="00C6489F"/>
    <w:rsid w:val="00C64FF0"/>
    <w:rsid w:val="00C6683F"/>
    <w:rsid w:val="00C670E1"/>
    <w:rsid w:val="00C671D7"/>
    <w:rsid w:val="00C6771C"/>
    <w:rsid w:val="00C70F99"/>
    <w:rsid w:val="00C71F57"/>
    <w:rsid w:val="00C733EA"/>
    <w:rsid w:val="00C73800"/>
    <w:rsid w:val="00C73A02"/>
    <w:rsid w:val="00C73CD0"/>
    <w:rsid w:val="00C753CF"/>
    <w:rsid w:val="00C75B14"/>
    <w:rsid w:val="00C75CAA"/>
    <w:rsid w:val="00C77464"/>
    <w:rsid w:val="00C777BC"/>
    <w:rsid w:val="00C80059"/>
    <w:rsid w:val="00C80084"/>
    <w:rsid w:val="00C80395"/>
    <w:rsid w:val="00C8049E"/>
    <w:rsid w:val="00C824C3"/>
    <w:rsid w:val="00C83756"/>
    <w:rsid w:val="00C848EB"/>
    <w:rsid w:val="00C852E7"/>
    <w:rsid w:val="00C8628A"/>
    <w:rsid w:val="00C865CD"/>
    <w:rsid w:val="00C865E0"/>
    <w:rsid w:val="00C877FD"/>
    <w:rsid w:val="00C87E29"/>
    <w:rsid w:val="00C9223F"/>
    <w:rsid w:val="00C93721"/>
    <w:rsid w:val="00C93759"/>
    <w:rsid w:val="00C93ED9"/>
    <w:rsid w:val="00C9424E"/>
    <w:rsid w:val="00C943D1"/>
    <w:rsid w:val="00C94D61"/>
    <w:rsid w:val="00C9621E"/>
    <w:rsid w:val="00CA001C"/>
    <w:rsid w:val="00CA0CA8"/>
    <w:rsid w:val="00CA18DB"/>
    <w:rsid w:val="00CA220D"/>
    <w:rsid w:val="00CA22E2"/>
    <w:rsid w:val="00CA305C"/>
    <w:rsid w:val="00CA37ED"/>
    <w:rsid w:val="00CA56C6"/>
    <w:rsid w:val="00CB0153"/>
    <w:rsid w:val="00CB0560"/>
    <w:rsid w:val="00CB0C42"/>
    <w:rsid w:val="00CB1F70"/>
    <w:rsid w:val="00CB25C5"/>
    <w:rsid w:val="00CB2C08"/>
    <w:rsid w:val="00CB3FA8"/>
    <w:rsid w:val="00CB414B"/>
    <w:rsid w:val="00CB7374"/>
    <w:rsid w:val="00CB79AA"/>
    <w:rsid w:val="00CB7DB8"/>
    <w:rsid w:val="00CC109A"/>
    <w:rsid w:val="00CC27A1"/>
    <w:rsid w:val="00CC29CE"/>
    <w:rsid w:val="00CC2EC6"/>
    <w:rsid w:val="00CC36A5"/>
    <w:rsid w:val="00CC423C"/>
    <w:rsid w:val="00CC4359"/>
    <w:rsid w:val="00CC4D1A"/>
    <w:rsid w:val="00CC5DFD"/>
    <w:rsid w:val="00CC6844"/>
    <w:rsid w:val="00CC7B1E"/>
    <w:rsid w:val="00CC7C8D"/>
    <w:rsid w:val="00CC7E95"/>
    <w:rsid w:val="00CD0F12"/>
    <w:rsid w:val="00CD13E5"/>
    <w:rsid w:val="00CD1BD3"/>
    <w:rsid w:val="00CD24CD"/>
    <w:rsid w:val="00CD2B1C"/>
    <w:rsid w:val="00CD3320"/>
    <w:rsid w:val="00CD605A"/>
    <w:rsid w:val="00CD66F3"/>
    <w:rsid w:val="00CD6D6B"/>
    <w:rsid w:val="00CE1480"/>
    <w:rsid w:val="00CE15E6"/>
    <w:rsid w:val="00CE1D79"/>
    <w:rsid w:val="00CE29FE"/>
    <w:rsid w:val="00CE4166"/>
    <w:rsid w:val="00CE444F"/>
    <w:rsid w:val="00CE4F8B"/>
    <w:rsid w:val="00CE567C"/>
    <w:rsid w:val="00CE597D"/>
    <w:rsid w:val="00CE7370"/>
    <w:rsid w:val="00CE7998"/>
    <w:rsid w:val="00CE7F74"/>
    <w:rsid w:val="00CF03A8"/>
    <w:rsid w:val="00CF0C5D"/>
    <w:rsid w:val="00CF2DEB"/>
    <w:rsid w:val="00CF32AB"/>
    <w:rsid w:val="00CF359A"/>
    <w:rsid w:val="00CF3790"/>
    <w:rsid w:val="00CF3B66"/>
    <w:rsid w:val="00CF4F42"/>
    <w:rsid w:val="00CF5450"/>
    <w:rsid w:val="00CF57C7"/>
    <w:rsid w:val="00CF6AD3"/>
    <w:rsid w:val="00CF6E14"/>
    <w:rsid w:val="00CF7537"/>
    <w:rsid w:val="00CF7C58"/>
    <w:rsid w:val="00D037A6"/>
    <w:rsid w:val="00D043BC"/>
    <w:rsid w:val="00D05563"/>
    <w:rsid w:val="00D07B94"/>
    <w:rsid w:val="00D07EC2"/>
    <w:rsid w:val="00D10778"/>
    <w:rsid w:val="00D10FA1"/>
    <w:rsid w:val="00D11A6D"/>
    <w:rsid w:val="00D132E0"/>
    <w:rsid w:val="00D133AD"/>
    <w:rsid w:val="00D147F5"/>
    <w:rsid w:val="00D14C5D"/>
    <w:rsid w:val="00D154BD"/>
    <w:rsid w:val="00D15929"/>
    <w:rsid w:val="00D15A2A"/>
    <w:rsid w:val="00D16868"/>
    <w:rsid w:val="00D21563"/>
    <w:rsid w:val="00D2719E"/>
    <w:rsid w:val="00D27B3D"/>
    <w:rsid w:val="00D3051E"/>
    <w:rsid w:val="00D32097"/>
    <w:rsid w:val="00D33009"/>
    <w:rsid w:val="00D33ACD"/>
    <w:rsid w:val="00D34449"/>
    <w:rsid w:val="00D348E4"/>
    <w:rsid w:val="00D34C4C"/>
    <w:rsid w:val="00D3749A"/>
    <w:rsid w:val="00D40DAB"/>
    <w:rsid w:val="00D4171F"/>
    <w:rsid w:val="00D41C47"/>
    <w:rsid w:val="00D4452F"/>
    <w:rsid w:val="00D45FF2"/>
    <w:rsid w:val="00D51146"/>
    <w:rsid w:val="00D5147E"/>
    <w:rsid w:val="00D51890"/>
    <w:rsid w:val="00D51B09"/>
    <w:rsid w:val="00D53155"/>
    <w:rsid w:val="00D53BD8"/>
    <w:rsid w:val="00D54DB1"/>
    <w:rsid w:val="00D5568B"/>
    <w:rsid w:val="00D55C99"/>
    <w:rsid w:val="00D56243"/>
    <w:rsid w:val="00D56839"/>
    <w:rsid w:val="00D56A09"/>
    <w:rsid w:val="00D611F3"/>
    <w:rsid w:val="00D61897"/>
    <w:rsid w:val="00D62585"/>
    <w:rsid w:val="00D62EE1"/>
    <w:rsid w:val="00D6303C"/>
    <w:rsid w:val="00D63046"/>
    <w:rsid w:val="00D63E21"/>
    <w:rsid w:val="00D65BEE"/>
    <w:rsid w:val="00D664D5"/>
    <w:rsid w:val="00D66AA4"/>
    <w:rsid w:val="00D675D0"/>
    <w:rsid w:val="00D701A1"/>
    <w:rsid w:val="00D71290"/>
    <w:rsid w:val="00D71842"/>
    <w:rsid w:val="00D72311"/>
    <w:rsid w:val="00D72E1A"/>
    <w:rsid w:val="00D73B2B"/>
    <w:rsid w:val="00D74A45"/>
    <w:rsid w:val="00D74EF6"/>
    <w:rsid w:val="00D8023F"/>
    <w:rsid w:val="00D83BEB"/>
    <w:rsid w:val="00D84503"/>
    <w:rsid w:val="00D84E2B"/>
    <w:rsid w:val="00D86052"/>
    <w:rsid w:val="00D87747"/>
    <w:rsid w:val="00D87CA4"/>
    <w:rsid w:val="00D90384"/>
    <w:rsid w:val="00D90C34"/>
    <w:rsid w:val="00D93BE3"/>
    <w:rsid w:val="00D94390"/>
    <w:rsid w:val="00D945EC"/>
    <w:rsid w:val="00D9542E"/>
    <w:rsid w:val="00D957EA"/>
    <w:rsid w:val="00D958E3"/>
    <w:rsid w:val="00D95B77"/>
    <w:rsid w:val="00DA19A1"/>
    <w:rsid w:val="00DA40E9"/>
    <w:rsid w:val="00DA4251"/>
    <w:rsid w:val="00DA711A"/>
    <w:rsid w:val="00DB11AA"/>
    <w:rsid w:val="00DB14D9"/>
    <w:rsid w:val="00DB20BE"/>
    <w:rsid w:val="00DB3288"/>
    <w:rsid w:val="00DB3B5E"/>
    <w:rsid w:val="00DB3D27"/>
    <w:rsid w:val="00DB5770"/>
    <w:rsid w:val="00DC1896"/>
    <w:rsid w:val="00DC19D1"/>
    <w:rsid w:val="00DC1D4C"/>
    <w:rsid w:val="00DC309C"/>
    <w:rsid w:val="00DC341E"/>
    <w:rsid w:val="00DC3F52"/>
    <w:rsid w:val="00DC4A9D"/>
    <w:rsid w:val="00DC4EE4"/>
    <w:rsid w:val="00DC541E"/>
    <w:rsid w:val="00DC5DB3"/>
    <w:rsid w:val="00DD0B61"/>
    <w:rsid w:val="00DD12AF"/>
    <w:rsid w:val="00DD1DCF"/>
    <w:rsid w:val="00DD2039"/>
    <w:rsid w:val="00DD2263"/>
    <w:rsid w:val="00DD2ED7"/>
    <w:rsid w:val="00DD356D"/>
    <w:rsid w:val="00DD40E2"/>
    <w:rsid w:val="00DD41C8"/>
    <w:rsid w:val="00DD4A18"/>
    <w:rsid w:val="00DD6237"/>
    <w:rsid w:val="00DD6A39"/>
    <w:rsid w:val="00DE135B"/>
    <w:rsid w:val="00DE31AD"/>
    <w:rsid w:val="00DE4CAC"/>
    <w:rsid w:val="00DE6006"/>
    <w:rsid w:val="00DE6BCA"/>
    <w:rsid w:val="00DE714A"/>
    <w:rsid w:val="00DF1019"/>
    <w:rsid w:val="00DF198C"/>
    <w:rsid w:val="00DF27CE"/>
    <w:rsid w:val="00DF2CB8"/>
    <w:rsid w:val="00DF3A66"/>
    <w:rsid w:val="00DF3E32"/>
    <w:rsid w:val="00DF429B"/>
    <w:rsid w:val="00DF549F"/>
    <w:rsid w:val="00DF564F"/>
    <w:rsid w:val="00DF68B2"/>
    <w:rsid w:val="00DF73AC"/>
    <w:rsid w:val="00DF7613"/>
    <w:rsid w:val="00E007C7"/>
    <w:rsid w:val="00E009AC"/>
    <w:rsid w:val="00E01DC1"/>
    <w:rsid w:val="00E052E0"/>
    <w:rsid w:val="00E063DF"/>
    <w:rsid w:val="00E065A5"/>
    <w:rsid w:val="00E068E5"/>
    <w:rsid w:val="00E10962"/>
    <w:rsid w:val="00E10A43"/>
    <w:rsid w:val="00E10B86"/>
    <w:rsid w:val="00E11BD7"/>
    <w:rsid w:val="00E11D4C"/>
    <w:rsid w:val="00E13802"/>
    <w:rsid w:val="00E14E0C"/>
    <w:rsid w:val="00E14E59"/>
    <w:rsid w:val="00E152CF"/>
    <w:rsid w:val="00E158C4"/>
    <w:rsid w:val="00E15AA3"/>
    <w:rsid w:val="00E16DF8"/>
    <w:rsid w:val="00E20EC0"/>
    <w:rsid w:val="00E21452"/>
    <w:rsid w:val="00E216E5"/>
    <w:rsid w:val="00E237D1"/>
    <w:rsid w:val="00E2410B"/>
    <w:rsid w:val="00E244B4"/>
    <w:rsid w:val="00E2520C"/>
    <w:rsid w:val="00E254F3"/>
    <w:rsid w:val="00E25875"/>
    <w:rsid w:val="00E2793E"/>
    <w:rsid w:val="00E32EDF"/>
    <w:rsid w:val="00E3384C"/>
    <w:rsid w:val="00E34E86"/>
    <w:rsid w:val="00E35478"/>
    <w:rsid w:val="00E359CA"/>
    <w:rsid w:val="00E3673D"/>
    <w:rsid w:val="00E40768"/>
    <w:rsid w:val="00E41835"/>
    <w:rsid w:val="00E42776"/>
    <w:rsid w:val="00E42B7D"/>
    <w:rsid w:val="00E4454D"/>
    <w:rsid w:val="00E44835"/>
    <w:rsid w:val="00E45723"/>
    <w:rsid w:val="00E45DD4"/>
    <w:rsid w:val="00E46774"/>
    <w:rsid w:val="00E469D9"/>
    <w:rsid w:val="00E479B9"/>
    <w:rsid w:val="00E50821"/>
    <w:rsid w:val="00E52A40"/>
    <w:rsid w:val="00E5332E"/>
    <w:rsid w:val="00E53541"/>
    <w:rsid w:val="00E53C61"/>
    <w:rsid w:val="00E53E59"/>
    <w:rsid w:val="00E53E98"/>
    <w:rsid w:val="00E541F4"/>
    <w:rsid w:val="00E54ADA"/>
    <w:rsid w:val="00E550A8"/>
    <w:rsid w:val="00E55EFF"/>
    <w:rsid w:val="00E563C3"/>
    <w:rsid w:val="00E57A94"/>
    <w:rsid w:val="00E60466"/>
    <w:rsid w:val="00E604F7"/>
    <w:rsid w:val="00E60523"/>
    <w:rsid w:val="00E60C67"/>
    <w:rsid w:val="00E60D4C"/>
    <w:rsid w:val="00E61418"/>
    <w:rsid w:val="00E63323"/>
    <w:rsid w:val="00E64767"/>
    <w:rsid w:val="00E64EAD"/>
    <w:rsid w:val="00E65EE0"/>
    <w:rsid w:val="00E66160"/>
    <w:rsid w:val="00E66A34"/>
    <w:rsid w:val="00E67F31"/>
    <w:rsid w:val="00E70DE5"/>
    <w:rsid w:val="00E71E31"/>
    <w:rsid w:val="00E725B1"/>
    <w:rsid w:val="00E73012"/>
    <w:rsid w:val="00E73144"/>
    <w:rsid w:val="00E754E4"/>
    <w:rsid w:val="00E76B97"/>
    <w:rsid w:val="00E777F8"/>
    <w:rsid w:val="00E815C7"/>
    <w:rsid w:val="00E84296"/>
    <w:rsid w:val="00E84B03"/>
    <w:rsid w:val="00E87A93"/>
    <w:rsid w:val="00E87B10"/>
    <w:rsid w:val="00E902AB"/>
    <w:rsid w:val="00E90C53"/>
    <w:rsid w:val="00E90F78"/>
    <w:rsid w:val="00E91A36"/>
    <w:rsid w:val="00E91DF8"/>
    <w:rsid w:val="00E92A40"/>
    <w:rsid w:val="00E9308B"/>
    <w:rsid w:val="00E93471"/>
    <w:rsid w:val="00E93899"/>
    <w:rsid w:val="00E958B5"/>
    <w:rsid w:val="00E95A75"/>
    <w:rsid w:val="00E95EBC"/>
    <w:rsid w:val="00EA0256"/>
    <w:rsid w:val="00EA1043"/>
    <w:rsid w:val="00EA15EC"/>
    <w:rsid w:val="00EA17C9"/>
    <w:rsid w:val="00EA1E56"/>
    <w:rsid w:val="00EA2847"/>
    <w:rsid w:val="00EA39E8"/>
    <w:rsid w:val="00EA44C2"/>
    <w:rsid w:val="00EA4766"/>
    <w:rsid w:val="00EA4B34"/>
    <w:rsid w:val="00EA592E"/>
    <w:rsid w:val="00EA633E"/>
    <w:rsid w:val="00EA6792"/>
    <w:rsid w:val="00EA6C38"/>
    <w:rsid w:val="00EA76B8"/>
    <w:rsid w:val="00EA773E"/>
    <w:rsid w:val="00EA7A98"/>
    <w:rsid w:val="00EB0972"/>
    <w:rsid w:val="00EB0D08"/>
    <w:rsid w:val="00EB25B1"/>
    <w:rsid w:val="00EB3120"/>
    <w:rsid w:val="00EB43B7"/>
    <w:rsid w:val="00EB45BB"/>
    <w:rsid w:val="00EB7E2D"/>
    <w:rsid w:val="00EC03BE"/>
    <w:rsid w:val="00EC1B2D"/>
    <w:rsid w:val="00EC1D3E"/>
    <w:rsid w:val="00EC2EDE"/>
    <w:rsid w:val="00EC4AF7"/>
    <w:rsid w:val="00EC6877"/>
    <w:rsid w:val="00ED00DE"/>
    <w:rsid w:val="00ED0268"/>
    <w:rsid w:val="00ED048F"/>
    <w:rsid w:val="00ED0A8D"/>
    <w:rsid w:val="00ED2850"/>
    <w:rsid w:val="00ED66F9"/>
    <w:rsid w:val="00EE082D"/>
    <w:rsid w:val="00EE08C5"/>
    <w:rsid w:val="00EE0FE5"/>
    <w:rsid w:val="00EE12C1"/>
    <w:rsid w:val="00EE2AC1"/>
    <w:rsid w:val="00EE442B"/>
    <w:rsid w:val="00EE4827"/>
    <w:rsid w:val="00EE725A"/>
    <w:rsid w:val="00EE7ACE"/>
    <w:rsid w:val="00EF0DBD"/>
    <w:rsid w:val="00EF12AC"/>
    <w:rsid w:val="00EF15DD"/>
    <w:rsid w:val="00EF21E2"/>
    <w:rsid w:val="00EF2C8E"/>
    <w:rsid w:val="00EF2D06"/>
    <w:rsid w:val="00EF2E76"/>
    <w:rsid w:val="00EF5990"/>
    <w:rsid w:val="00EF692D"/>
    <w:rsid w:val="00EF6A09"/>
    <w:rsid w:val="00EF72A1"/>
    <w:rsid w:val="00EF738B"/>
    <w:rsid w:val="00EF7ABD"/>
    <w:rsid w:val="00F001CA"/>
    <w:rsid w:val="00F01548"/>
    <w:rsid w:val="00F01774"/>
    <w:rsid w:val="00F01D83"/>
    <w:rsid w:val="00F01FD0"/>
    <w:rsid w:val="00F0258C"/>
    <w:rsid w:val="00F02AA8"/>
    <w:rsid w:val="00F02F7C"/>
    <w:rsid w:val="00F0387E"/>
    <w:rsid w:val="00F03B43"/>
    <w:rsid w:val="00F040F9"/>
    <w:rsid w:val="00F06541"/>
    <w:rsid w:val="00F070D6"/>
    <w:rsid w:val="00F07F4E"/>
    <w:rsid w:val="00F116E7"/>
    <w:rsid w:val="00F11730"/>
    <w:rsid w:val="00F133E1"/>
    <w:rsid w:val="00F1444B"/>
    <w:rsid w:val="00F15D19"/>
    <w:rsid w:val="00F16046"/>
    <w:rsid w:val="00F16B90"/>
    <w:rsid w:val="00F173FD"/>
    <w:rsid w:val="00F2058B"/>
    <w:rsid w:val="00F20DB4"/>
    <w:rsid w:val="00F212BA"/>
    <w:rsid w:val="00F21A7F"/>
    <w:rsid w:val="00F21C7D"/>
    <w:rsid w:val="00F229F9"/>
    <w:rsid w:val="00F2372B"/>
    <w:rsid w:val="00F24866"/>
    <w:rsid w:val="00F24C1A"/>
    <w:rsid w:val="00F2776C"/>
    <w:rsid w:val="00F27C7B"/>
    <w:rsid w:val="00F30825"/>
    <w:rsid w:val="00F30A9D"/>
    <w:rsid w:val="00F30B86"/>
    <w:rsid w:val="00F30BD3"/>
    <w:rsid w:val="00F3162C"/>
    <w:rsid w:val="00F316D5"/>
    <w:rsid w:val="00F32027"/>
    <w:rsid w:val="00F32A82"/>
    <w:rsid w:val="00F32FFD"/>
    <w:rsid w:val="00F34BD1"/>
    <w:rsid w:val="00F350A1"/>
    <w:rsid w:val="00F3545D"/>
    <w:rsid w:val="00F370D1"/>
    <w:rsid w:val="00F37941"/>
    <w:rsid w:val="00F40471"/>
    <w:rsid w:val="00F40B32"/>
    <w:rsid w:val="00F42B56"/>
    <w:rsid w:val="00F432E5"/>
    <w:rsid w:val="00F45E58"/>
    <w:rsid w:val="00F46173"/>
    <w:rsid w:val="00F47ABE"/>
    <w:rsid w:val="00F50EF1"/>
    <w:rsid w:val="00F538FA"/>
    <w:rsid w:val="00F5546B"/>
    <w:rsid w:val="00F56484"/>
    <w:rsid w:val="00F56C05"/>
    <w:rsid w:val="00F56D48"/>
    <w:rsid w:val="00F56E59"/>
    <w:rsid w:val="00F61161"/>
    <w:rsid w:val="00F6182E"/>
    <w:rsid w:val="00F61852"/>
    <w:rsid w:val="00F628A6"/>
    <w:rsid w:val="00F62EA8"/>
    <w:rsid w:val="00F632FA"/>
    <w:rsid w:val="00F63B0A"/>
    <w:rsid w:val="00F63DC4"/>
    <w:rsid w:val="00F63E12"/>
    <w:rsid w:val="00F6537B"/>
    <w:rsid w:val="00F6625E"/>
    <w:rsid w:val="00F66D2F"/>
    <w:rsid w:val="00F70310"/>
    <w:rsid w:val="00F71912"/>
    <w:rsid w:val="00F735BB"/>
    <w:rsid w:val="00F74937"/>
    <w:rsid w:val="00F7496A"/>
    <w:rsid w:val="00F774C1"/>
    <w:rsid w:val="00F809BC"/>
    <w:rsid w:val="00F82A79"/>
    <w:rsid w:val="00F8318B"/>
    <w:rsid w:val="00F83C00"/>
    <w:rsid w:val="00F84490"/>
    <w:rsid w:val="00F85DC0"/>
    <w:rsid w:val="00F866FB"/>
    <w:rsid w:val="00F901D6"/>
    <w:rsid w:val="00F902CB"/>
    <w:rsid w:val="00F90D2E"/>
    <w:rsid w:val="00F92B60"/>
    <w:rsid w:val="00F9397F"/>
    <w:rsid w:val="00F93DAF"/>
    <w:rsid w:val="00F94036"/>
    <w:rsid w:val="00F94410"/>
    <w:rsid w:val="00F94C74"/>
    <w:rsid w:val="00F95ADC"/>
    <w:rsid w:val="00F97AB2"/>
    <w:rsid w:val="00FA1886"/>
    <w:rsid w:val="00FA1977"/>
    <w:rsid w:val="00FA37F1"/>
    <w:rsid w:val="00FA38E6"/>
    <w:rsid w:val="00FA7566"/>
    <w:rsid w:val="00FA7C6D"/>
    <w:rsid w:val="00FB03EA"/>
    <w:rsid w:val="00FB1962"/>
    <w:rsid w:val="00FB4F84"/>
    <w:rsid w:val="00FB52F3"/>
    <w:rsid w:val="00FB556B"/>
    <w:rsid w:val="00FB6B74"/>
    <w:rsid w:val="00FB7598"/>
    <w:rsid w:val="00FB7645"/>
    <w:rsid w:val="00FB7700"/>
    <w:rsid w:val="00FB7C17"/>
    <w:rsid w:val="00FC0D33"/>
    <w:rsid w:val="00FC1D4F"/>
    <w:rsid w:val="00FC2BA3"/>
    <w:rsid w:val="00FC6C75"/>
    <w:rsid w:val="00FC71D7"/>
    <w:rsid w:val="00FC79E0"/>
    <w:rsid w:val="00FD0D5B"/>
    <w:rsid w:val="00FD1195"/>
    <w:rsid w:val="00FD194D"/>
    <w:rsid w:val="00FD2879"/>
    <w:rsid w:val="00FD3250"/>
    <w:rsid w:val="00FD3BD9"/>
    <w:rsid w:val="00FD6C44"/>
    <w:rsid w:val="00FD73F6"/>
    <w:rsid w:val="00FD7DAF"/>
    <w:rsid w:val="00FE085B"/>
    <w:rsid w:val="00FE11A8"/>
    <w:rsid w:val="00FE1935"/>
    <w:rsid w:val="00FE1F6A"/>
    <w:rsid w:val="00FE5C15"/>
    <w:rsid w:val="00FE5E3A"/>
    <w:rsid w:val="00FF17D5"/>
    <w:rsid w:val="00FF1B8B"/>
    <w:rsid w:val="00FF1FA5"/>
    <w:rsid w:val="00FF2B38"/>
    <w:rsid w:val="00FF2E0E"/>
    <w:rsid w:val="00FF4078"/>
    <w:rsid w:val="00FF4697"/>
    <w:rsid w:val="00FF4ADC"/>
    <w:rsid w:val="00FF4D8E"/>
    <w:rsid w:val="00FF563D"/>
    <w:rsid w:val="00FF56D7"/>
    <w:rsid w:val="00FF5B4C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1B643F"/>
  <w15:docId w15:val="{2CB7F2DB-ECA3-47AB-9C9F-BBE7DD25E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1669"/>
    <w:pPr>
      <w:spacing w:after="180"/>
    </w:pPr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uiPriority w:val="9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basedOn w:val="Normal"/>
    <w:next w:val="Normal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  <w:rPr>
      <w:lang w:eastAsia="x-none"/>
    </w:rPr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 w:eastAsia="x-none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  <w:style w:type="paragraph" w:customStyle="1" w:styleId="TAH0">
    <w:name w:val="TAH"/>
    <w:basedOn w:val="Normal"/>
    <w:rsid w:val="00440A3C"/>
    <w:pPr>
      <w:keepNext/>
      <w:keepLines/>
      <w:spacing w:after="0"/>
      <w:jc w:val="center"/>
    </w:pPr>
    <w:rPr>
      <w:rFonts w:ascii="Arial" w:eastAsia="SimSun" w:hAnsi="Arial"/>
      <w:b/>
      <w:sz w:val="18"/>
      <w:lang w:eastAsia="x-none"/>
    </w:rPr>
  </w:style>
  <w:style w:type="paragraph" w:customStyle="1" w:styleId="Style1">
    <w:name w:val="Style1"/>
    <w:basedOn w:val="maintext"/>
    <w:link w:val="Style1Char"/>
    <w:qFormat/>
    <w:rsid w:val="000901F9"/>
    <w:pPr>
      <w:spacing w:before="0" w:after="120"/>
      <w:ind w:firstLineChars="0" w:firstLine="360"/>
    </w:pPr>
    <w:rPr>
      <w:lang w:eastAsia="en-US"/>
    </w:rPr>
  </w:style>
  <w:style w:type="character" w:customStyle="1" w:styleId="Style1Char">
    <w:name w:val="Style1 Char"/>
    <w:basedOn w:val="maintextChar"/>
    <w:link w:val="Style1"/>
    <w:rsid w:val="000901F9"/>
    <w:rPr>
      <w:rFonts w:eastAsia="Malgun Gothic" w:cs="Batang"/>
      <w:lang w:val="en-GB" w:eastAsia="en-US"/>
    </w:rPr>
  </w:style>
  <w:style w:type="character" w:customStyle="1" w:styleId="ListParagraphChar">
    <w:name w:val="List Paragraph Char"/>
    <w:link w:val="ListParagraph"/>
    <w:uiPriority w:val="34"/>
    <w:rsid w:val="002D070A"/>
    <w:rPr>
      <w:rFonts w:eastAsia="Malgun Gothic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7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28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62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33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6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F5050D-6F73-42D9-A990-B0660F4D71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878</Words>
  <Characters>5008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5875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Boon Loong Ng</cp:lastModifiedBy>
  <cp:revision>9</cp:revision>
  <cp:lastPrinted>2012-03-15T10:36:00Z</cp:lastPrinted>
  <dcterms:created xsi:type="dcterms:W3CDTF">2017-08-11T15:49:00Z</dcterms:created>
  <dcterms:modified xsi:type="dcterms:W3CDTF">2017-09-29T21:59:00Z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C:\Users\v.chandrasek\AppData\Local\Microsoft\Windows\INetCache\Content.Outlook\WIB6HT90\R1-1714523-BM_QCL.docx</vt:lpwstr>
  </property>
</Properties>
</file>