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DE2" w:rsidRPr="00631301" w:rsidRDefault="00B23D59" w:rsidP="00425DE2">
      <w:pPr>
        <w:tabs>
          <w:tab w:val="right" w:pos="9216"/>
        </w:tabs>
        <w:spacing w:after="0"/>
        <w:jc w:val="left"/>
        <w:rPr>
          <w:b/>
          <w:kern w:val="2"/>
          <w:highlight w:val="yellow"/>
          <w:lang w:eastAsia="zh-CN"/>
        </w:rPr>
      </w:pPr>
      <w:r>
        <w:rPr>
          <w:b/>
          <w:noProof/>
          <w:kern w:val="2"/>
          <w:highlight w:val="yellow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4A3FB31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AC9C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D40383">
        <w:rPr>
          <w:b/>
          <w:kern w:val="2"/>
          <w:lang w:eastAsia="zh-CN"/>
        </w:rPr>
        <w:t xml:space="preserve">3GPP TSG RAN WG1 Meeting </w:t>
      </w:r>
      <w:r w:rsidR="00084BCB">
        <w:rPr>
          <w:b/>
          <w:kern w:val="2"/>
          <w:lang w:eastAsia="zh-CN"/>
        </w:rPr>
        <w:t>#</w:t>
      </w:r>
      <w:r w:rsidR="00084BCB">
        <w:rPr>
          <w:rFonts w:hint="eastAsia"/>
          <w:b/>
          <w:kern w:val="2"/>
          <w:lang w:eastAsia="zh-CN"/>
        </w:rPr>
        <w:t>90bis</w:t>
      </w:r>
      <w:r w:rsidR="00425DE2" w:rsidRPr="00354FB0">
        <w:rPr>
          <w:b/>
          <w:kern w:val="2"/>
          <w:lang w:eastAsia="zh-CN"/>
        </w:rPr>
        <w:tab/>
      </w:r>
      <w:r w:rsidR="006E4BCC" w:rsidRPr="006E4BCC">
        <w:rPr>
          <w:b/>
          <w:kern w:val="2"/>
          <w:lang w:eastAsia="zh-CN"/>
        </w:rPr>
        <w:t>R1-1717073</w:t>
      </w:r>
    </w:p>
    <w:p w:rsidR="00084BCB" w:rsidRPr="00CF195E" w:rsidRDefault="00084BCB" w:rsidP="00084BC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Prague</w:t>
      </w:r>
      <w:r w:rsidRPr="007B280B">
        <w:rPr>
          <w:b/>
          <w:kern w:val="2"/>
          <w:lang w:eastAsia="zh-CN"/>
        </w:rPr>
        <w:t xml:space="preserve">, </w:t>
      </w:r>
      <w:r>
        <w:rPr>
          <w:b/>
          <w:bCs/>
          <w:lang w:eastAsia="zh-CN"/>
        </w:rPr>
        <w:t>Czech Republic</w:t>
      </w:r>
      <w:r w:rsidRPr="00655D4B">
        <w:rPr>
          <w:b/>
          <w:bCs/>
          <w:lang w:eastAsia="zh-CN"/>
        </w:rPr>
        <w:t xml:space="preserve">, </w:t>
      </w:r>
      <w:bookmarkStart w:id="0" w:name="OLE_LINK33"/>
      <w:r w:rsidRPr="00655D4B">
        <w:rPr>
          <w:b/>
          <w:bCs/>
          <w:lang w:eastAsia="zh-CN"/>
        </w:rPr>
        <w:t>9-13 October 2017</w:t>
      </w:r>
      <w:bookmarkEnd w:id="0"/>
    </w:p>
    <w:p w:rsidR="009C0564" w:rsidRPr="00084BCB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84BCB" w:rsidRPr="00084BCB">
        <w:rPr>
          <w:b/>
          <w:kern w:val="2"/>
          <w:lang w:eastAsia="zh-CN"/>
        </w:rPr>
        <w:t>7.3.2.4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6F5015">
        <w:rPr>
          <w:b/>
          <w:kern w:val="2"/>
          <w:lang w:eastAsia="zh-CN"/>
        </w:rPr>
        <w:t>,</w:t>
      </w:r>
      <w:r w:rsidR="006F5015" w:rsidRPr="00EE61F5">
        <w:rPr>
          <w:b/>
          <w:kern w:val="2"/>
          <w:lang w:eastAsia="zh-CN"/>
        </w:rPr>
        <w:t xml:space="preserve">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F48FB" w:rsidRPr="007F48FB">
        <w:rPr>
          <w:b/>
          <w:kern w:val="2"/>
          <w:lang w:eastAsia="zh-CN"/>
        </w:rPr>
        <w:t>Resource allocation for PUCCH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E12D29" w:rsidRPr="00E12D29" w:rsidRDefault="00AA0122" w:rsidP="00153956">
      <w:pPr>
        <w:rPr>
          <w:rFonts w:eastAsia="MS Mincho"/>
          <w:i/>
        </w:rPr>
      </w:pPr>
      <w:bookmarkStart w:id="3" w:name="OLE_LINK10"/>
      <w:bookmarkStart w:id="4" w:name="OLE_LINK11"/>
      <w:r w:rsidRPr="00A458F8">
        <w:rPr>
          <w:rFonts w:hint="eastAsia"/>
          <w:lang w:eastAsia="zh-CN"/>
        </w:rPr>
        <w:t xml:space="preserve">In NR, </w:t>
      </w:r>
      <w:r>
        <w:rPr>
          <w:lang w:eastAsia="zh-CN"/>
        </w:rPr>
        <w:t xml:space="preserve">since </w:t>
      </w:r>
      <w:r w:rsidRPr="00A458F8">
        <w:rPr>
          <w:rFonts w:hint="eastAsia"/>
          <w:lang w:eastAsia="zh-CN"/>
        </w:rPr>
        <w:t xml:space="preserve">PUCCH is designed for many UCI types, PUCCH resource allocation needs to be discussed based on the UCI type. </w:t>
      </w:r>
      <w:r w:rsidR="00A77577">
        <w:rPr>
          <w:rFonts w:hint="eastAsia"/>
          <w:lang w:eastAsia="zh-CN"/>
        </w:rPr>
        <w:t xml:space="preserve">As in appendix, </w:t>
      </w:r>
      <w:r w:rsidR="00D76F59">
        <w:rPr>
          <w:rFonts w:hint="eastAsia"/>
          <w:lang w:eastAsia="zh-CN"/>
        </w:rPr>
        <w:t>some</w:t>
      </w:r>
      <w:r w:rsidR="00A77577">
        <w:rPr>
          <w:rFonts w:hint="eastAsia"/>
          <w:lang w:eastAsia="zh-CN"/>
        </w:rPr>
        <w:t xml:space="preserve"> agreements on PUCCH resource for HARQ-ACK, SR, and CSI feedback</w:t>
      </w:r>
      <w:r w:rsidR="005808CF">
        <w:rPr>
          <w:rFonts w:hint="eastAsia"/>
          <w:lang w:eastAsia="zh-CN"/>
        </w:rPr>
        <w:t xml:space="preserve"> have been achieved</w:t>
      </w:r>
      <w:r w:rsidR="00D76F59">
        <w:rPr>
          <w:rFonts w:hint="eastAsia"/>
          <w:lang w:eastAsia="zh-CN"/>
        </w:rPr>
        <w:t>. T</w:t>
      </w:r>
      <w:r w:rsidRPr="00A458F8">
        <w:rPr>
          <w:rFonts w:hint="eastAsia"/>
          <w:lang w:eastAsia="zh-CN"/>
        </w:rPr>
        <w:t xml:space="preserve">his contribution </w:t>
      </w:r>
      <w:r w:rsidR="005808CF">
        <w:rPr>
          <w:rFonts w:hint="eastAsia"/>
          <w:lang w:eastAsia="zh-CN"/>
        </w:rPr>
        <w:t xml:space="preserve">further </w:t>
      </w:r>
      <w:r w:rsidRPr="00A458F8">
        <w:rPr>
          <w:rFonts w:hint="eastAsia"/>
          <w:lang w:eastAsia="zh-CN"/>
        </w:rPr>
        <w:t>discusses the resource allocation for HARQ-</w:t>
      </w:r>
      <w:r w:rsidRPr="00A458F8">
        <w:rPr>
          <w:lang w:eastAsia="zh-CN"/>
        </w:rPr>
        <w:t>ACK</w:t>
      </w:r>
      <w:r w:rsidR="00F3323B">
        <w:rPr>
          <w:rFonts w:hint="eastAsia"/>
          <w:lang w:eastAsia="zh-CN"/>
        </w:rPr>
        <w:t>,</w:t>
      </w:r>
      <w:r w:rsidR="00B720AC">
        <w:rPr>
          <w:rFonts w:hint="eastAsia"/>
          <w:lang w:eastAsia="zh-CN"/>
        </w:rPr>
        <w:t xml:space="preserve"> </w:t>
      </w:r>
      <w:r w:rsidRPr="00A458F8">
        <w:rPr>
          <w:lang w:eastAsia="zh-CN"/>
        </w:rPr>
        <w:t>SR</w:t>
      </w:r>
      <w:r w:rsidR="00F3323B">
        <w:rPr>
          <w:rFonts w:hint="eastAsia"/>
          <w:lang w:eastAsia="zh-CN"/>
        </w:rPr>
        <w:t>, and CSI</w:t>
      </w:r>
      <w:r w:rsidR="00153956">
        <w:rPr>
          <w:rFonts w:hint="eastAsia"/>
          <w:lang w:eastAsia="zh-CN"/>
        </w:rPr>
        <w:t xml:space="preserve"> feedback</w:t>
      </w:r>
      <w:r w:rsidR="00B720AC">
        <w:rPr>
          <w:rFonts w:hint="eastAsia"/>
          <w:lang w:eastAsia="zh-CN"/>
        </w:rPr>
        <w:t xml:space="preserve"> </w:t>
      </w:r>
      <w:r w:rsidR="00B720AC" w:rsidRPr="00B720AC">
        <w:rPr>
          <w:lang w:eastAsia="zh-CN"/>
        </w:rPr>
        <w:t>separately</w:t>
      </w:r>
      <w:r w:rsidR="00D6024E">
        <w:rPr>
          <w:rFonts w:hint="eastAsia"/>
          <w:lang w:eastAsia="zh-CN"/>
        </w:rPr>
        <w:t xml:space="preserve"> and provide</w:t>
      </w:r>
      <w:r w:rsidR="00125DA5">
        <w:rPr>
          <w:rFonts w:hint="eastAsia"/>
          <w:lang w:eastAsia="zh-CN"/>
        </w:rPr>
        <w:t>s</w:t>
      </w:r>
      <w:r w:rsidR="00D6024E">
        <w:rPr>
          <w:rFonts w:hint="eastAsia"/>
          <w:lang w:eastAsia="zh-CN"/>
        </w:rPr>
        <w:t xml:space="preserve"> more details on the resource allocation mechanisms for each UCI type</w:t>
      </w:r>
      <w:r w:rsidR="00D76F59">
        <w:rPr>
          <w:rFonts w:hint="eastAsia"/>
          <w:lang w:eastAsia="zh-CN"/>
        </w:rPr>
        <w:t xml:space="preserve">. </w:t>
      </w:r>
    </w:p>
    <w:p w:rsidR="00AA3719" w:rsidRDefault="00F4524A" w:rsidP="001818AB">
      <w:pPr>
        <w:pStyle w:val="Heading1"/>
        <w:tabs>
          <w:tab w:val="clear" w:pos="432"/>
        </w:tabs>
        <w:spacing w:before="240"/>
        <w:ind w:left="431" w:hanging="43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132A25">
        <w:rPr>
          <w:rFonts w:hint="eastAsia"/>
          <w:lang w:eastAsia="zh-CN"/>
        </w:rPr>
        <w:t xml:space="preserve"> </w:t>
      </w:r>
    </w:p>
    <w:p w:rsidR="00B55981" w:rsidRDefault="00BF496A" w:rsidP="00B55981">
      <w:pPr>
        <w:pStyle w:val="Heading2"/>
        <w:tabs>
          <w:tab w:val="clear" w:pos="576"/>
          <w:tab w:val="num" w:pos="450"/>
        </w:tabs>
        <w:ind w:left="144" w:hanging="144"/>
        <w:rPr>
          <w:lang w:eastAsia="zh-CN"/>
        </w:rPr>
      </w:pPr>
      <w:r>
        <w:rPr>
          <w:rFonts w:hint="eastAsia"/>
          <w:lang w:eastAsia="zh-CN"/>
        </w:rPr>
        <w:t xml:space="preserve">Resource </w:t>
      </w:r>
      <w:r w:rsidR="00204711">
        <w:rPr>
          <w:rFonts w:hint="eastAsia"/>
          <w:lang w:eastAsia="zh-CN"/>
        </w:rPr>
        <w:t xml:space="preserve">allocation </w:t>
      </w:r>
      <w:r>
        <w:rPr>
          <w:rFonts w:hint="eastAsia"/>
          <w:lang w:eastAsia="zh-CN"/>
        </w:rPr>
        <w:t>for HARQ-ACK</w:t>
      </w:r>
      <w:r w:rsidR="00C41E96">
        <w:rPr>
          <w:rFonts w:hint="eastAsia"/>
          <w:lang w:eastAsia="zh-CN"/>
        </w:rPr>
        <w:t xml:space="preserve"> </w:t>
      </w:r>
    </w:p>
    <w:p w:rsidR="000C6692" w:rsidRPr="00A458F8" w:rsidRDefault="00051968" w:rsidP="001E4E16">
      <w:pPr>
        <w:rPr>
          <w:i/>
          <w:lang w:eastAsia="zh-CN"/>
        </w:rPr>
      </w:pPr>
      <w:r w:rsidRPr="00A458F8">
        <w:rPr>
          <w:rFonts w:hint="eastAsia"/>
          <w:lang w:eastAsia="zh-CN"/>
        </w:rPr>
        <w:t>For</w:t>
      </w:r>
      <w:r w:rsidRPr="00A458F8">
        <w:rPr>
          <w:lang w:eastAsia="zh-CN"/>
        </w:rPr>
        <w:t xml:space="preserve"> </w:t>
      </w:r>
      <w:r w:rsidRPr="00A458F8">
        <w:rPr>
          <w:rFonts w:hint="eastAsia"/>
          <w:lang w:eastAsia="zh-CN"/>
        </w:rPr>
        <w:t>HARQ-ACK</w:t>
      </w:r>
      <w:r w:rsidR="00204711" w:rsidRPr="00A458F8">
        <w:rPr>
          <w:rFonts w:hint="eastAsia"/>
          <w:lang w:eastAsia="zh-CN"/>
        </w:rPr>
        <w:t xml:space="preserve"> in LTE</w:t>
      </w:r>
      <w:r w:rsidRPr="00A458F8">
        <w:rPr>
          <w:lang w:eastAsia="zh-CN"/>
        </w:rPr>
        <w:t xml:space="preserve">, the time domain PUCCH resource is fixed and UE just needs to determine the frequency and/or code domain PUCCH resource according to </w:t>
      </w:r>
      <w:r w:rsidR="00A458F8">
        <w:rPr>
          <w:lang w:eastAsia="zh-CN"/>
        </w:rPr>
        <w:t>a</w:t>
      </w:r>
      <w:r w:rsidR="00A458F8" w:rsidRPr="00A458F8">
        <w:rPr>
          <w:lang w:eastAsia="zh-CN"/>
        </w:rPr>
        <w:t xml:space="preserve"> </w:t>
      </w:r>
      <w:r w:rsidRPr="00A458F8">
        <w:rPr>
          <w:lang w:eastAsia="zh-CN"/>
        </w:rPr>
        <w:t xml:space="preserve">PUCCH resource determination rule. </w:t>
      </w:r>
      <w:r w:rsidR="00204711">
        <w:rPr>
          <w:rFonts w:hint="eastAsia"/>
          <w:lang w:eastAsia="zh-CN"/>
        </w:rPr>
        <w:t xml:space="preserve">As to </w:t>
      </w:r>
      <w:r w:rsidR="000C6692">
        <w:rPr>
          <w:rFonts w:hint="eastAsia"/>
          <w:lang w:eastAsia="zh-CN"/>
        </w:rPr>
        <w:t>NR</w:t>
      </w:r>
      <w:r w:rsidR="00204711">
        <w:rPr>
          <w:rFonts w:hint="eastAsia"/>
          <w:lang w:eastAsia="zh-CN"/>
        </w:rPr>
        <w:t>-</w:t>
      </w:r>
      <w:r w:rsidR="00BF496A">
        <w:rPr>
          <w:rFonts w:hint="eastAsia"/>
          <w:lang w:eastAsia="zh-CN"/>
        </w:rPr>
        <w:t>PUCCH for HARQ-ACK,</w:t>
      </w:r>
      <w:r w:rsidR="00204711">
        <w:rPr>
          <w:rFonts w:hint="eastAsia"/>
          <w:lang w:eastAsia="zh-CN"/>
        </w:rPr>
        <w:t xml:space="preserve"> there are several candidates for the duration in time domain for both short duration PUCCH and long duration PUCCH. Therefore, NR-PUCCH resource allocation involves time domain also.</w:t>
      </w:r>
      <w:r w:rsidR="001E4E16">
        <w:rPr>
          <w:rFonts w:hint="eastAsia"/>
          <w:lang w:eastAsia="zh-CN"/>
        </w:rPr>
        <w:t xml:space="preserve"> The time domain resource for NR-PUCCH </w:t>
      </w:r>
      <w:r w:rsidR="001E4E16" w:rsidRPr="00E32FB3">
        <w:rPr>
          <w:rFonts w:hint="eastAsia"/>
          <w:lang w:eastAsia="zh-CN"/>
        </w:rPr>
        <w:t xml:space="preserve">can be indicated </w:t>
      </w:r>
      <w:r w:rsidR="001E4E16" w:rsidRPr="00E32FB3">
        <w:rPr>
          <w:lang w:eastAsia="zh-CN"/>
        </w:rPr>
        <w:t>separately</w:t>
      </w:r>
      <w:r w:rsidR="001E4E16" w:rsidRPr="00E32FB3">
        <w:rPr>
          <w:rFonts w:hint="eastAsia"/>
          <w:lang w:eastAsia="zh-CN"/>
        </w:rPr>
        <w:t xml:space="preserve"> or jointly</w:t>
      </w:r>
      <w:r w:rsidR="001E4E16">
        <w:rPr>
          <w:rFonts w:hint="eastAsia"/>
          <w:lang w:eastAsia="zh-CN"/>
        </w:rPr>
        <w:t xml:space="preserve"> with frequency and/or co</w:t>
      </w:r>
      <w:r w:rsidR="0080505E">
        <w:rPr>
          <w:rFonts w:hint="eastAsia"/>
          <w:lang w:eastAsia="zh-CN"/>
        </w:rPr>
        <w:t>de domain resource as discussed</w:t>
      </w:r>
      <w:r w:rsidR="001E4E16">
        <w:rPr>
          <w:rFonts w:hint="eastAsia"/>
          <w:lang w:eastAsia="zh-CN"/>
        </w:rPr>
        <w:t xml:space="preserve"> below.</w:t>
      </w:r>
    </w:p>
    <w:p w:rsidR="00FD6DB8" w:rsidRPr="00A458F8" w:rsidRDefault="00FD6DB8" w:rsidP="00A458F8">
      <w:pPr>
        <w:rPr>
          <w:b/>
          <w:lang w:eastAsia="zh-CN"/>
        </w:rPr>
      </w:pPr>
      <w:r w:rsidRPr="00A458F8">
        <w:rPr>
          <w:rFonts w:hint="eastAsia"/>
          <w:b/>
          <w:lang w:eastAsia="zh-CN"/>
        </w:rPr>
        <w:t xml:space="preserve">Option 1: </w:t>
      </w:r>
      <w:r w:rsidR="001E4E16" w:rsidRPr="00A458F8">
        <w:rPr>
          <w:rFonts w:hint="eastAsia"/>
          <w:b/>
          <w:lang w:eastAsia="zh-CN"/>
        </w:rPr>
        <w:t>Indicating time</w:t>
      </w:r>
      <w:r w:rsidR="00926455" w:rsidRPr="00A458F8">
        <w:rPr>
          <w:rFonts w:hint="eastAsia"/>
          <w:b/>
          <w:lang w:eastAsia="zh-CN"/>
        </w:rPr>
        <w:t xml:space="preserve"> domain</w:t>
      </w:r>
      <w:r w:rsidR="001E4E16" w:rsidRPr="00A458F8">
        <w:rPr>
          <w:rFonts w:hint="eastAsia"/>
          <w:b/>
          <w:lang w:eastAsia="zh-CN"/>
        </w:rPr>
        <w:t xml:space="preserve"> resource separately with</w:t>
      </w:r>
      <w:r w:rsidRPr="00A458F8">
        <w:rPr>
          <w:rFonts w:hint="eastAsia"/>
          <w:b/>
          <w:lang w:eastAsia="zh-CN"/>
        </w:rPr>
        <w:t xml:space="preserve"> frequency</w:t>
      </w:r>
      <w:r w:rsidR="00926455" w:rsidRPr="00A458F8">
        <w:rPr>
          <w:rFonts w:hint="eastAsia"/>
          <w:b/>
          <w:lang w:eastAsia="zh-CN"/>
        </w:rPr>
        <w:t xml:space="preserve"> and/or code domain </w:t>
      </w:r>
      <w:r w:rsidRPr="00A458F8">
        <w:rPr>
          <w:rFonts w:hint="eastAsia"/>
          <w:b/>
          <w:lang w:eastAsia="zh-CN"/>
        </w:rPr>
        <w:t xml:space="preserve">resource   </w:t>
      </w:r>
    </w:p>
    <w:p w:rsidR="00FD6DB8" w:rsidRPr="00A458F8" w:rsidRDefault="00FD6DB8" w:rsidP="00A458F8">
      <w:pPr>
        <w:rPr>
          <w:b/>
          <w:u w:val="single"/>
          <w:lang w:eastAsia="zh-CN"/>
        </w:rPr>
      </w:pPr>
      <w:r w:rsidRPr="00A458F8">
        <w:rPr>
          <w:rFonts w:hint="eastAsia"/>
          <w:b/>
          <w:u w:val="single"/>
          <w:lang w:eastAsia="zh-CN"/>
        </w:rPr>
        <w:t>Indication of time</w:t>
      </w:r>
      <w:r w:rsidR="00926455" w:rsidRPr="00A458F8">
        <w:rPr>
          <w:rFonts w:hint="eastAsia"/>
          <w:b/>
          <w:u w:val="single"/>
          <w:lang w:eastAsia="zh-CN"/>
        </w:rPr>
        <w:t xml:space="preserve"> domain</w:t>
      </w:r>
      <w:r w:rsidRPr="00A458F8">
        <w:rPr>
          <w:rFonts w:hint="eastAsia"/>
          <w:b/>
          <w:u w:val="single"/>
          <w:lang w:eastAsia="zh-CN"/>
        </w:rPr>
        <w:t xml:space="preserve"> resource </w:t>
      </w:r>
    </w:p>
    <w:p w:rsidR="0062191D" w:rsidRDefault="00E43553" w:rsidP="00A458F8">
      <w:pPr>
        <w:rPr>
          <w:lang w:eastAsia="zh-CN"/>
        </w:rPr>
      </w:pPr>
      <w:r>
        <w:rPr>
          <w:rFonts w:hint="eastAsia"/>
          <w:lang w:eastAsia="zh-CN"/>
        </w:rPr>
        <w:t>For</w:t>
      </w:r>
      <w:r w:rsidR="00A458F8" w:rsidRPr="00A458F8">
        <w:rPr>
          <w:rFonts w:hint="eastAsia"/>
          <w:lang w:eastAsia="zh-CN"/>
        </w:rPr>
        <w:t xml:space="preserve"> </w:t>
      </w:r>
      <w:r w:rsidR="00247BB9" w:rsidRPr="00A458F8">
        <w:rPr>
          <w:rFonts w:hint="eastAsia"/>
          <w:lang w:eastAsia="zh-CN"/>
        </w:rPr>
        <w:t xml:space="preserve">short duration PUCCH, UE can transmit 1 or 2 symbols in a slot </w:t>
      </w:r>
      <w:r w:rsidR="00A458F8">
        <w:rPr>
          <w:lang w:eastAsia="zh-CN"/>
        </w:rPr>
        <w:t>for</w:t>
      </w:r>
      <w:r w:rsidR="00247BB9" w:rsidRPr="00A458F8">
        <w:rPr>
          <w:rFonts w:hint="eastAsia"/>
          <w:lang w:eastAsia="zh-CN"/>
        </w:rPr>
        <w:t xml:space="preserve"> fast ACK/NACK feedback. </w:t>
      </w:r>
      <w:r w:rsidR="007830AB">
        <w:rPr>
          <w:rFonts w:hint="eastAsia"/>
          <w:lang w:eastAsia="zh-CN"/>
        </w:rPr>
        <w:t>The starting symbol of PUCCH in a slot has been agreed to be known by UE</w:t>
      </w:r>
      <w:r w:rsidR="00A96EE3">
        <w:rPr>
          <w:rFonts w:hint="eastAsia"/>
          <w:lang w:eastAsia="zh-CN"/>
        </w:rPr>
        <w:t xml:space="preserve"> according to the agreements in RAN1 #90 meeting</w:t>
      </w:r>
      <w:r w:rsidR="007830AB">
        <w:rPr>
          <w:rFonts w:hint="eastAsia"/>
          <w:lang w:eastAsia="zh-CN"/>
        </w:rPr>
        <w:t>.</w:t>
      </w:r>
      <w:r w:rsidR="00680C0B">
        <w:rPr>
          <w:rFonts w:hint="eastAsia"/>
          <w:lang w:eastAsia="zh-CN"/>
        </w:rPr>
        <w:t xml:space="preserve"> In addition, the duration of 1 symbol or 2 symbols should be known by UE also.</w:t>
      </w:r>
      <w:r w:rsidR="007830AB">
        <w:rPr>
          <w:rFonts w:hint="eastAsia"/>
          <w:lang w:eastAsia="zh-CN"/>
        </w:rPr>
        <w:t xml:space="preserve"> </w:t>
      </w:r>
      <w:r w:rsidR="00231BAF">
        <w:rPr>
          <w:rFonts w:hint="eastAsia"/>
          <w:lang w:eastAsia="zh-CN"/>
        </w:rPr>
        <w:t xml:space="preserve">Thus, for time domain resource for short PUCCH, </w:t>
      </w:r>
      <w:r w:rsidR="00680C0B">
        <w:rPr>
          <w:rFonts w:hint="eastAsia"/>
          <w:lang w:eastAsia="zh-CN"/>
        </w:rPr>
        <w:t>both the starting symbol and the duration should be indicated to UE</w:t>
      </w:r>
      <w:r w:rsidR="00231BAF">
        <w:rPr>
          <w:lang w:eastAsia="zh-CN"/>
        </w:rPr>
        <w:t>.</w:t>
      </w:r>
      <w:r w:rsidR="00231BAF">
        <w:rPr>
          <w:rFonts w:hint="eastAsia"/>
          <w:lang w:eastAsia="zh-CN"/>
        </w:rPr>
        <w:t xml:space="preserve"> </w:t>
      </w:r>
    </w:p>
    <w:p w:rsidR="002650A5" w:rsidRDefault="00247BB9" w:rsidP="003D1884">
      <w:pPr>
        <w:spacing w:beforeLines="50" w:before="120"/>
        <w:rPr>
          <w:lang w:eastAsia="zh-CN"/>
        </w:rPr>
      </w:pPr>
      <w:r w:rsidRPr="00A458F8">
        <w:rPr>
          <w:rFonts w:hint="eastAsia"/>
          <w:lang w:eastAsia="zh-CN"/>
        </w:rPr>
        <w:t xml:space="preserve">For long duration PUCCH, </w:t>
      </w:r>
      <w:r w:rsidR="002650A5">
        <w:rPr>
          <w:rFonts w:hint="eastAsia"/>
          <w:lang w:eastAsia="zh-CN"/>
        </w:rPr>
        <w:t>t</w:t>
      </w:r>
      <w:r w:rsidR="007438C3" w:rsidRPr="00A458F8">
        <w:rPr>
          <w:rFonts w:hint="eastAsia"/>
          <w:lang w:eastAsia="zh-CN"/>
        </w:rPr>
        <w:t xml:space="preserve">he </w:t>
      </w:r>
      <w:r w:rsidR="004F3898" w:rsidRPr="00A458F8">
        <w:rPr>
          <w:rFonts w:hint="eastAsia"/>
          <w:lang w:eastAsia="zh-CN"/>
        </w:rPr>
        <w:t xml:space="preserve">duration could be 4 to 14 symbols in a slot. </w:t>
      </w:r>
      <w:r w:rsidR="00E43553">
        <w:rPr>
          <w:rFonts w:hint="eastAsia"/>
          <w:lang w:eastAsia="zh-CN"/>
        </w:rPr>
        <w:t xml:space="preserve">By current agreement on PUCCH </w:t>
      </w:r>
      <w:r w:rsidR="00E43553">
        <w:rPr>
          <w:lang w:eastAsia="zh-CN"/>
        </w:rPr>
        <w:t>resource</w:t>
      </w:r>
      <w:r w:rsidR="00E43553">
        <w:rPr>
          <w:rFonts w:hint="eastAsia"/>
          <w:lang w:eastAsia="zh-CN"/>
        </w:rPr>
        <w:t xml:space="preserve"> allocation, UE </w:t>
      </w:r>
      <w:r w:rsidR="008C2113">
        <w:rPr>
          <w:rFonts w:hint="eastAsia"/>
          <w:lang w:eastAsia="zh-CN"/>
        </w:rPr>
        <w:t xml:space="preserve">needs to know the </w:t>
      </w:r>
      <w:r w:rsidR="00677FAB">
        <w:rPr>
          <w:lang w:eastAsia="zh-CN"/>
        </w:rPr>
        <w:t>s</w:t>
      </w:r>
      <w:r w:rsidR="008C2113">
        <w:rPr>
          <w:rFonts w:hint="eastAsia"/>
          <w:lang w:eastAsia="zh-CN"/>
        </w:rPr>
        <w:t xml:space="preserve">tarting symbol and duration of long PUCCH. </w:t>
      </w:r>
    </w:p>
    <w:p w:rsidR="002300DC" w:rsidRDefault="002300DC" w:rsidP="004066DA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As to the indication of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>, one alternative is to indicate the duration directly, and another alternative is to indicate the ending symbol of the PUCCH.</w:t>
      </w:r>
    </w:p>
    <w:p w:rsidR="00DC6696" w:rsidRPr="00A458F8" w:rsidRDefault="008C2113" w:rsidP="0005279F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Generally, </w:t>
      </w:r>
      <w:r w:rsidR="004701A8">
        <w:rPr>
          <w:rFonts w:hint="eastAsia"/>
          <w:lang w:eastAsia="zh-CN"/>
        </w:rPr>
        <w:t>the following four</w:t>
      </w:r>
      <w:r w:rsidR="004701A8" w:rsidRPr="00A458F8">
        <w:rPr>
          <w:lang w:eastAsia="zh-CN"/>
        </w:rPr>
        <w:t xml:space="preserve"> </w:t>
      </w:r>
      <w:r w:rsidRPr="00A458F8">
        <w:rPr>
          <w:lang w:eastAsia="zh-CN"/>
        </w:rPr>
        <w:t>alternative</w:t>
      </w:r>
      <w:r w:rsidRPr="00A458F8">
        <w:rPr>
          <w:rFonts w:hint="eastAsia"/>
          <w:lang w:eastAsia="zh-CN"/>
        </w:rPr>
        <w:t>s</w:t>
      </w:r>
      <w:r w:rsidRPr="00A458F8">
        <w:rPr>
          <w:lang w:eastAsia="zh-CN"/>
        </w:rPr>
        <w:t xml:space="preserve"> to indicate the symbol(s) for PUCCH transmission can be considered:</w:t>
      </w:r>
    </w:p>
    <w:p w:rsidR="00674E3F" w:rsidRPr="00926455" w:rsidRDefault="00FD6DB8" w:rsidP="007438C3">
      <w:pPr>
        <w:numPr>
          <w:ilvl w:val="0"/>
          <w:numId w:val="4"/>
        </w:numPr>
        <w:tabs>
          <w:tab w:val="clear" w:pos="782"/>
          <w:tab w:val="num" w:pos="426"/>
        </w:tabs>
        <w:autoSpaceDE/>
        <w:autoSpaceDN/>
        <w:adjustRightInd/>
        <w:snapToGrid/>
        <w:ind w:left="562" w:hanging="562"/>
        <w:jc w:val="left"/>
        <w:rPr>
          <w:lang w:eastAsia="zh-CN"/>
        </w:rPr>
      </w:pPr>
      <w:r w:rsidRPr="00926455">
        <w:rPr>
          <w:rFonts w:hint="eastAsia"/>
          <w:lang w:eastAsia="zh-CN"/>
        </w:rPr>
        <w:t>Alt.</w:t>
      </w:r>
      <w:r w:rsidRPr="00926455">
        <w:rPr>
          <w:lang w:eastAsia="zh-CN"/>
        </w:rPr>
        <w:t xml:space="preserve"> </w:t>
      </w:r>
      <w:r w:rsidR="0018122F">
        <w:rPr>
          <w:rFonts w:hint="eastAsia"/>
          <w:lang w:eastAsia="zh-CN"/>
        </w:rPr>
        <w:t>1-</w:t>
      </w:r>
      <w:r w:rsidR="00674E3F" w:rsidRPr="00926455">
        <w:rPr>
          <w:lang w:eastAsia="zh-CN"/>
        </w:rPr>
        <w:t xml:space="preserve">1: </w:t>
      </w:r>
      <w:r w:rsidR="00A34906">
        <w:rPr>
          <w:rFonts w:hint="eastAsia"/>
          <w:lang w:eastAsia="zh-CN"/>
        </w:rPr>
        <w:t>Indicate the symbol(s) for PUCCH by higher layer signaling</w:t>
      </w:r>
      <w:r w:rsidR="00674E3F" w:rsidRPr="00926455">
        <w:rPr>
          <w:lang w:eastAsia="zh-CN"/>
        </w:rPr>
        <w:t xml:space="preserve"> </w:t>
      </w:r>
    </w:p>
    <w:p w:rsidR="00674E3F" w:rsidRDefault="00674E3F" w:rsidP="007438C3">
      <w:pPr>
        <w:rPr>
          <w:lang w:eastAsia="zh-CN"/>
        </w:rPr>
      </w:pPr>
      <w:r w:rsidRPr="00BF4E9A">
        <w:rPr>
          <w:lang w:eastAsia="zh-CN"/>
        </w:rPr>
        <w:t xml:space="preserve">The </w:t>
      </w:r>
      <w:r w:rsidRPr="00BF4E9A">
        <w:rPr>
          <w:rFonts w:hint="eastAsia"/>
          <w:lang w:eastAsia="zh-CN"/>
        </w:rPr>
        <w:t>gNB indicate</w:t>
      </w:r>
      <w:r>
        <w:rPr>
          <w:lang w:eastAsia="zh-CN"/>
        </w:rPr>
        <w:t>s</w:t>
      </w:r>
      <w:r w:rsidRPr="00BF4E9A">
        <w:rPr>
          <w:rFonts w:hint="eastAsia"/>
          <w:lang w:eastAsia="zh-CN"/>
        </w:rPr>
        <w:t xml:space="preserve"> the </w:t>
      </w:r>
      <w:r>
        <w:rPr>
          <w:lang w:eastAsia="zh-CN"/>
        </w:rPr>
        <w:t>number of symbols and starting symbol index</w:t>
      </w:r>
      <w:r w:rsidRPr="00BF4E9A">
        <w:rPr>
          <w:rFonts w:hint="eastAsia"/>
          <w:lang w:eastAsia="zh-CN"/>
        </w:rPr>
        <w:t xml:space="preserve"> of PUCCH to the UE semi-statically</w:t>
      </w:r>
      <w:r w:rsidR="001E7318">
        <w:rPr>
          <w:lang w:eastAsia="zh-CN"/>
        </w:rPr>
        <w:t xml:space="preserve"> through RRC signal</w:t>
      </w:r>
      <w:r>
        <w:rPr>
          <w:lang w:eastAsia="zh-CN"/>
        </w:rPr>
        <w:t>ing.</w:t>
      </w:r>
      <w:r>
        <w:rPr>
          <w:rFonts w:hint="eastAsia"/>
          <w:lang w:eastAsia="zh-CN"/>
        </w:rPr>
        <w:t xml:space="preserve"> When the UE is at the cell edge or configured with carrier aggregation, long PUCCH </w:t>
      </w:r>
      <w:r w:rsidR="00F42FEC">
        <w:rPr>
          <w:rFonts w:hint="eastAsia"/>
          <w:lang w:eastAsia="zh-CN"/>
        </w:rPr>
        <w:t>with the corresponding starting symbol and duration could</w:t>
      </w:r>
      <w:r w:rsidR="00790F94">
        <w:rPr>
          <w:lang w:eastAsia="zh-CN"/>
        </w:rPr>
        <w:t xml:space="preserve"> be</w:t>
      </w:r>
      <w:r>
        <w:rPr>
          <w:rFonts w:hint="eastAsia"/>
          <w:lang w:eastAsia="zh-CN"/>
        </w:rPr>
        <w:t xml:space="preserve"> configured to the UE</w:t>
      </w:r>
      <w:r w:rsidR="007438C3">
        <w:rPr>
          <w:lang w:eastAsia="zh-CN"/>
        </w:rPr>
        <w:t>.</w:t>
      </w:r>
      <w:r w:rsidR="007438C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When the UE is at the cell center and has low latency requirement, short PUCCH </w:t>
      </w:r>
      <w:r w:rsidR="00F42FEC">
        <w:rPr>
          <w:rFonts w:hint="eastAsia"/>
          <w:lang w:eastAsia="zh-CN"/>
        </w:rPr>
        <w:t>with the corresponding starting symbol and duration could</w:t>
      </w:r>
      <w:r w:rsidR="00790F94">
        <w:rPr>
          <w:lang w:eastAsia="zh-CN"/>
        </w:rPr>
        <w:t xml:space="preserve"> be</w:t>
      </w:r>
      <w:r w:rsidR="004C674E">
        <w:rPr>
          <w:rFonts w:hint="eastAsia"/>
          <w:lang w:eastAsia="zh-CN"/>
        </w:rPr>
        <w:t xml:space="preserve"> configured to the UE</w:t>
      </w:r>
      <w:r>
        <w:rPr>
          <w:rFonts w:hint="eastAsia"/>
          <w:lang w:eastAsia="zh-CN"/>
        </w:rPr>
        <w:t>.</w:t>
      </w:r>
      <w:r w:rsidR="004C674E">
        <w:rPr>
          <w:rFonts w:hint="eastAsia"/>
          <w:lang w:eastAsia="zh-CN"/>
        </w:rPr>
        <w:t xml:space="preserve"> </w:t>
      </w:r>
      <w:r w:rsidR="00724C87">
        <w:rPr>
          <w:rFonts w:hint="eastAsia"/>
          <w:lang w:eastAsia="zh-CN"/>
        </w:rPr>
        <w:t>However,</w:t>
      </w:r>
      <w:r w:rsidR="00644BC3">
        <w:rPr>
          <w:rFonts w:hint="eastAsia"/>
          <w:lang w:eastAsia="zh-CN"/>
        </w:rPr>
        <w:t xml:space="preserve"> this mechanism may be not flexible </w:t>
      </w:r>
      <w:r w:rsidR="00644BC3">
        <w:rPr>
          <w:lang w:eastAsia="zh-CN"/>
        </w:rPr>
        <w:t>enough</w:t>
      </w:r>
      <w:r w:rsidR="00644BC3">
        <w:rPr>
          <w:rFonts w:hint="eastAsia"/>
          <w:lang w:eastAsia="zh-CN"/>
        </w:rPr>
        <w:t xml:space="preserve"> especially for dynamic DL/UL </w:t>
      </w:r>
      <w:r w:rsidR="00644BC3">
        <w:rPr>
          <w:lang w:eastAsia="zh-CN"/>
        </w:rPr>
        <w:t>assignment</w:t>
      </w:r>
      <w:r w:rsidR="00644BC3">
        <w:rPr>
          <w:rFonts w:hint="eastAsia"/>
          <w:lang w:eastAsia="zh-CN"/>
        </w:rPr>
        <w:t xml:space="preserve"> operation in NR.</w:t>
      </w:r>
    </w:p>
    <w:p w:rsidR="00247BB9" w:rsidRPr="00926455" w:rsidRDefault="00FD6DB8" w:rsidP="007438C3">
      <w:pPr>
        <w:numPr>
          <w:ilvl w:val="0"/>
          <w:numId w:val="4"/>
        </w:numPr>
        <w:tabs>
          <w:tab w:val="clear" w:pos="782"/>
          <w:tab w:val="num" w:pos="426"/>
        </w:tabs>
        <w:autoSpaceDE/>
        <w:autoSpaceDN/>
        <w:adjustRightInd/>
        <w:snapToGrid/>
        <w:ind w:left="562" w:hanging="562"/>
        <w:jc w:val="left"/>
        <w:rPr>
          <w:lang w:eastAsia="zh-CN"/>
        </w:rPr>
      </w:pPr>
      <w:r w:rsidRPr="00926455">
        <w:rPr>
          <w:rFonts w:hint="eastAsia"/>
          <w:lang w:eastAsia="zh-CN"/>
        </w:rPr>
        <w:t>Alt.</w:t>
      </w:r>
      <w:r w:rsidRPr="00926455">
        <w:rPr>
          <w:lang w:eastAsia="zh-CN"/>
        </w:rPr>
        <w:t xml:space="preserve"> </w:t>
      </w:r>
      <w:r w:rsidR="0018122F">
        <w:rPr>
          <w:rFonts w:hint="eastAsia"/>
          <w:lang w:eastAsia="zh-CN"/>
        </w:rPr>
        <w:t>1-</w:t>
      </w:r>
      <w:r w:rsidRPr="00926455">
        <w:rPr>
          <w:rFonts w:hint="eastAsia"/>
          <w:lang w:eastAsia="zh-CN"/>
        </w:rPr>
        <w:t>2</w:t>
      </w:r>
      <w:r w:rsidR="00247BB9" w:rsidRPr="00926455">
        <w:rPr>
          <w:lang w:eastAsia="zh-CN"/>
        </w:rPr>
        <w:t xml:space="preserve">: </w:t>
      </w:r>
      <w:r w:rsidR="00E31AEA">
        <w:rPr>
          <w:rFonts w:hint="eastAsia"/>
          <w:lang w:eastAsia="zh-CN"/>
        </w:rPr>
        <w:t>Indicate the symbol(s) for PUCCH by DCI scheduling PDSCH</w:t>
      </w:r>
    </w:p>
    <w:p w:rsidR="00247BB9" w:rsidRPr="00A458F8" w:rsidRDefault="00247BB9" w:rsidP="007438C3">
      <w:pPr>
        <w:rPr>
          <w:lang w:eastAsia="zh-CN"/>
        </w:rPr>
      </w:pPr>
      <w:r w:rsidRPr="00A458F8">
        <w:rPr>
          <w:rFonts w:hint="eastAsia"/>
          <w:lang w:eastAsia="zh-CN"/>
        </w:rPr>
        <w:t>The</w:t>
      </w:r>
      <w:r w:rsidRPr="00A458F8">
        <w:rPr>
          <w:lang w:eastAsia="zh-CN"/>
        </w:rPr>
        <w:t xml:space="preserve"> gNB indicate</w:t>
      </w:r>
      <w:r w:rsidRPr="00A458F8">
        <w:rPr>
          <w:rFonts w:hint="eastAsia"/>
          <w:lang w:eastAsia="zh-CN"/>
        </w:rPr>
        <w:t>s</w:t>
      </w:r>
      <w:r w:rsidRPr="00A458F8">
        <w:rPr>
          <w:lang w:eastAsia="zh-CN"/>
        </w:rPr>
        <w:t xml:space="preserve"> the </w:t>
      </w:r>
      <w:r w:rsidRPr="00A458F8">
        <w:rPr>
          <w:rFonts w:hint="eastAsia"/>
          <w:lang w:eastAsia="zh-CN"/>
        </w:rPr>
        <w:t>time domain location</w:t>
      </w:r>
      <w:r w:rsidRPr="00A458F8">
        <w:rPr>
          <w:lang w:eastAsia="zh-CN"/>
        </w:rPr>
        <w:t xml:space="preserve"> of PUCCH to the UE dynamically</w:t>
      </w:r>
      <w:r w:rsidRPr="00A458F8">
        <w:rPr>
          <w:lang w:eastAsia="ja-JP"/>
        </w:rPr>
        <w:t xml:space="preserve">. </w:t>
      </w:r>
      <w:r w:rsidR="002D5B03">
        <w:rPr>
          <w:rFonts w:hint="eastAsia"/>
          <w:lang w:eastAsia="zh-CN"/>
        </w:rPr>
        <w:t>One alternative is to</w:t>
      </w:r>
      <w:r w:rsidR="00454097">
        <w:rPr>
          <w:rFonts w:hint="eastAsia"/>
          <w:lang w:eastAsia="zh-CN"/>
        </w:rPr>
        <w:t xml:space="preserve"> indicate the starting symbol of the PUCCH by a field in the DCI and indicate the ending symbol of the </w:t>
      </w:r>
      <w:r w:rsidR="00454097">
        <w:rPr>
          <w:rFonts w:hint="eastAsia"/>
          <w:lang w:eastAsia="zh-CN"/>
        </w:rPr>
        <w:lastRenderedPageBreak/>
        <w:t xml:space="preserve">PUCCH by another field. Another alternative is to indicate the starting by a field in the DCI and indicate the duration (i.e. the number of symbols) by another field in the DCI.  </w:t>
      </w:r>
      <w:r w:rsidR="002D5B03">
        <w:rPr>
          <w:rFonts w:hint="eastAsia"/>
          <w:lang w:eastAsia="zh-CN"/>
        </w:rPr>
        <w:t xml:space="preserve"> </w:t>
      </w:r>
      <w:r w:rsidR="00454097">
        <w:rPr>
          <w:rFonts w:hint="eastAsia"/>
          <w:lang w:eastAsia="zh-CN"/>
        </w:rPr>
        <w:t>To reduce the</w:t>
      </w:r>
      <w:r w:rsidR="00A55357">
        <w:rPr>
          <w:rFonts w:hint="eastAsia"/>
          <w:lang w:eastAsia="zh-CN"/>
        </w:rPr>
        <w:t xml:space="preserve"> DCI overhead, some predefined candidate starting positions may need</w:t>
      </w:r>
      <w:r w:rsidR="00B23D59">
        <w:rPr>
          <w:rFonts w:hint="eastAsia"/>
          <w:lang w:eastAsia="zh-CN"/>
        </w:rPr>
        <w:t xml:space="preserve"> to be specified. For example, </w:t>
      </w:r>
      <w:r w:rsidR="00A55357">
        <w:rPr>
          <w:rFonts w:hint="eastAsia"/>
          <w:lang w:eastAsia="zh-CN"/>
        </w:rPr>
        <w:t>for short PUCCH the starting symbol could be either one of the last two symbols in a slot or in a half slot.</w:t>
      </w:r>
    </w:p>
    <w:p w:rsidR="00247BB9" w:rsidRPr="00926455" w:rsidRDefault="00FD6DB8" w:rsidP="007438C3">
      <w:pPr>
        <w:numPr>
          <w:ilvl w:val="0"/>
          <w:numId w:val="4"/>
        </w:numPr>
        <w:tabs>
          <w:tab w:val="clear" w:pos="782"/>
          <w:tab w:val="num" w:pos="426"/>
        </w:tabs>
        <w:autoSpaceDE/>
        <w:autoSpaceDN/>
        <w:adjustRightInd/>
        <w:snapToGrid/>
        <w:ind w:left="562" w:hanging="562"/>
        <w:jc w:val="left"/>
        <w:rPr>
          <w:lang w:eastAsia="zh-CN"/>
        </w:rPr>
      </w:pPr>
      <w:r w:rsidRPr="00926455">
        <w:rPr>
          <w:rFonts w:hint="eastAsia"/>
          <w:lang w:eastAsia="zh-CN"/>
        </w:rPr>
        <w:t>Alt.</w:t>
      </w:r>
      <w:r w:rsidRPr="00926455">
        <w:rPr>
          <w:lang w:eastAsia="zh-CN"/>
        </w:rPr>
        <w:t xml:space="preserve"> </w:t>
      </w:r>
      <w:r w:rsidR="0018122F">
        <w:rPr>
          <w:rFonts w:hint="eastAsia"/>
          <w:lang w:eastAsia="zh-CN"/>
        </w:rPr>
        <w:t>1-</w:t>
      </w:r>
      <w:r w:rsidRPr="00926455">
        <w:rPr>
          <w:rFonts w:hint="eastAsia"/>
          <w:lang w:eastAsia="zh-CN"/>
        </w:rPr>
        <w:t>3</w:t>
      </w:r>
      <w:r w:rsidR="00247BB9" w:rsidRPr="00926455">
        <w:rPr>
          <w:lang w:eastAsia="zh-CN"/>
        </w:rPr>
        <w:t xml:space="preserve">: </w:t>
      </w:r>
      <w:r w:rsidR="00800FA8">
        <w:rPr>
          <w:rFonts w:hint="eastAsia"/>
          <w:lang w:eastAsia="zh-CN"/>
        </w:rPr>
        <w:t xml:space="preserve">Indicate the symbol(s) for PUCCH by DCI among a set of </w:t>
      </w:r>
      <w:r w:rsidR="00D91E1B">
        <w:rPr>
          <w:lang w:eastAsia="zh-CN"/>
        </w:rPr>
        <w:t>candidates</w:t>
      </w:r>
      <w:r w:rsidR="00D91E1B">
        <w:rPr>
          <w:rFonts w:hint="eastAsia"/>
          <w:lang w:eastAsia="zh-CN"/>
        </w:rPr>
        <w:t xml:space="preserve">  configured by higher layer signaling</w:t>
      </w:r>
    </w:p>
    <w:p w:rsidR="00802B3E" w:rsidRDefault="00ED1417" w:rsidP="000F6846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247BB9">
        <w:rPr>
          <w:lang w:eastAsia="zh-CN"/>
        </w:rPr>
        <w:t xml:space="preserve"> set of </w:t>
      </w:r>
      <w:r w:rsidR="00D91E1B">
        <w:rPr>
          <w:rFonts w:hint="eastAsia"/>
          <w:lang w:eastAsia="zh-CN"/>
        </w:rPr>
        <w:t>candidates</w:t>
      </w:r>
      <w:r w:rsidR="00D91E1B">
        <w:rPr>
          <w:lang w:eastAsia="zh-CN"/>
        </w:rPr>
        <w:t xml:space="preserve"> </w:t>
      </w:r>
      <w:r w:rsidR="004C674E">
        <w:rPr>
          <w:rFonts w:hint="eastAsia"/>
          <w:lang w:eastAsia="zh-CN"/>
        </w:rPr>
        <w:t>for PUCCH duration or PUCCH starting symbol</w:t>
      </w:r>
      <w:r w:rsidR="00D91E1B">
        <w:rPr>
          <w:rFonts w:hint="eastAsia"/>
          <w:lang w:eastAsia="zh-CN"/>
        </w:rPr>
        <w:t xml:space="preserve"> or PUCCH ending symbol</w:t>
      </w:r>
      <w:r w:rsidR="00247BB9">
        <w:rPr>
          <w:lang w:eastAsia="zh-CN"/>
        </w:rPr>
        <w:t xml:space="preserve"> can be configured to the UE by high</w:t>
      </w:r>
      <w:r w:rsidR="00374414">
        <w:rPr>
          <w:rFonts w:hint="eastAsia"/>
          <w:lang w:eastAsia="zh-CN"/>
        </w:rPr>
        <w:t>er</w:t>
      </w:r>
      <w:r w:rsidR="00247BB9">
        <w:rPr>
          <w:lang w:eastAsia="zh-CN"/>
        </w:rPr>
        <w:t xml:space="preserve"> laye</w:t>
      </w:r>
      <w:r w:rsidR="003A538D">
        <w:rPr>
          <w:rFonts w:hint="eastAsia"/>
          <w:lang w:eastAsia="zh-CN"/>
        </w:rPr>
        <w:t>r</w:t>
      </w:r>
      <w:r w:rsidR="00374414">
        <w:rPr>
          <w:rFonts w:hint="eastAsia"/>
          <w:lang w:eastAsia="zh-CN"/>
        </w:rPr>
        <w:t xml:space="preserve"> signaling</w:t>
      </w:r>
      <w:r w:rsidR="003A538D">
        <w:rPr>
          <w:rFonts w:hint="eastAsia"/>
          <w:lang w:eastAsia="zh-CN"/>
        </w:rPr>
        <w:t xml:space="preserve">, </w:t>
      </w:r>
      <w:r w:rsidR="004A5D52">
        <w:rPr>
          <w:rFonts w:hint="eastAsia"/>
          <w:lang w:eastAsia="zh-CN"/>
        </w:rPr>
        <w:t>t</w:t>
      </w:r>
      <w:r w:rsidR="00247BB9" w:rsidRPr="00F55F57">
        <w:rPr>
          <w:rFonts w:eastAsia="MS Mincho"/>
          <w:lang w:eastAsia="ja-JP"/>
        </w:rPr>
        <w:t>hen</w:t>
      </w:r>
      <w:r w:rsidR="004C674E">
        <w:rPr>
          <w:lang w:eastAsia="zh-CN"/>
        </w:rPr>
        <w:t xml:space="preserve"> the applied </w:t>
      </w:r>
      <w:r w:rsidR="004C674E">
        <w:rPr>
          <w:rFonts w:hint="eastAsia"/>
          <w:lang w:eastAsia="zh-CN"/>
        </w:rPr>
        <w:t xml:space="preserve">PUCCH time resource </w:t>
      </w:r>
      <w:r w:rsidR="00247BB9">
        <w:rPr>
          <w:lang w:eastAsia="zh-CN"/>
        </w:rPr>
        <w:t>can be further indicated by DCI among the configured set</w:t>
      </w:r>
      <w:r w:rsidR="004C674E">
        <w:rPr>
          <w:rFonts w:hint="eastAsia"/>
          <w:lang w:eastAsia="zh-CN"/>
        </w:rPr>
        <w:t>.</w:t>
      </w:r>
      <w:r w:rsidR="00D91E1B">
        <w:rPr>
          <w:rFonts w:hint="eastAsia"/>
          <w:lang w:eastAsia="zh-CN"/>
        </w:rPr>
        <w:t xml:space="preserve"> </w:t>
      </w:r>
      <w:r w:rsidR="00757332">
        <w:rPr>
          <w:rFonts w:hint="eastAsia"/>
          <w:lang w:eastAsia="zh-CN"/>
        </w:rPr>
        <w:t xml:space="preserve">Compared to Alt. 1-2, the </w:t>
      </w:r>
      <w:r w:rsidR="00757332">
        <w:rPr>
          <w:lang w:eastAsia="zh-CN"/>
        </w:rPr>
        <w:t>candidates</w:t>
      </w:r>
      <w:r w:rsidR="00757332">
        <w:rPr>
          <w:rFonts w:hint="eastAsia"/>
          <w:lang w:eastAsia="zh-CN"/>
        </w:rPr>
        <w:t xml:space="preserve"> </w:t>
      </w:r>
      <w:r w:rsidR="0041783B">
        <w:rPr>
          <w:rFonts w:hint="eastAsia"/>
          <w:lang w:eastAsia="zh-CN"/>
        </w:rPr>
        <w:t>for PUCCH time domain location is configured by higher layer signaling, which provide more flexibility.</w:t>
      </w:r>
    </w:p>
    <w:p w:rsidR="0035367E" w:rsidRPr="008F026F" w:rsidRDefault="000F6846" w:rsidP="007438C3">
      <w:pPr>
        <w:numPr>
          <w:ilvl w:val="0"/>
          <w:numId w:val="4"/>
        </w:numPr>
        <w:tabs>
          <w:tab w:val="clear" w:pos="782"/>
          <w:tab w:val="num" w:pos="426"/>
        </w:tabs>
        <w:autoSpaceDE/>
        <w:autoSpaceDN/>
        <w:adjustRightInd/>
        <w:snapToGrid/>
        <w:ind w:left="562" w:hanging="562"/>
        <w:jc w:val="left"/>
        <w:rPr>
          <w:lang w:eastAsia="zh-CN"/>
        </w:rPr>
      </w:pPr>
      <w:r w:rsidRPr="008F026F">
        <w:rPr>
          <w:rFonts w:hint="eastAsia"/>
          <w:lang w:eastAsia="zh-CN"/>
        </w:rPr>
        <w:t>Alt.</w:t>
      </w:r>
      <w:r w:rsidRPr="008F026F">
        <w:rPr>
          <w:lang w:eastAsia="zh-CN"/>
        </w:rPr>
        <w:t xml:space="preserve"> </w:t>
      </w:r>
      <w:r w:rsidR="0018122F" w:rsidRPr="008F026F">
        <w:rPr>
          <w:rFonts w:hint="eastAsia"/>
          <w:lang w:eastAsia="zh-CN"/>
        </w:rPr>
        <w:t>1-</w:t>
      </w:r>
      <w:r w:rsidRPr="008F026F">
        <w:rPr>
          <w:rFonts w:hint="eastAsia"/>
          <w:lang w:eastAsia="zh-CN"/>
        </w:rPr>
        <w:t>4</w:t>
      </w:r>
      <w:r w:rsidRPr="008F026F">
        <w:rPr>
          <w:lang w:eastAsia="zh-CN"/>
        </w:rPr>
        <w:t xml:space="preserve">: </w:t>
      </w:r>
      <w:r w:rsidRPr="008F026F">
        <w:rPr>
          <w:rFonts w:hint="eastAsia"/>
          <w:lang w:eastAsia="zh-CN"/>
        </w:rPr>
        <w:t>Implicit indication</w:t>
      </w:r>
    </w:p>
    <w:p w:rsidR="001436ED" w:rsidRPr="00DA1C8A" w:rsidRDefault="001436ED" w:rsidP="001436ED">
      <w:pPr>
        <w:rPr>
          <w:lang w:val="en-GB" w:eastAsia="zh-CN"/>
        </w:rPr>
      </w:pPr>
      <w:r>
        <w:rPr>
          <w:rFonts w:hint="eastAsia"/>
          <w:lang w:eastAsia="zh-CN"/>
        </w:rPr>
        <w:t xml:space="preserve">For beam-based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, implicit indication could be considered. </w:t>
      </w:r>
      <w:r>
        <w:rPr>
          <w:rFonts w:hint="eastAsia"/>
          <w:lang w:val="en-GB" w:eastAsia="zh-CN"/>
        </w:rPr>
        <w:t xml:space="preserve">As illustrated in </w:t>
      </w:r>
      <w:r>
        <w:rPr>
          <w:lang w:val="en-GB" w:eastAsia="zh-CN"/>
        </w:rPr>
        <w:t>Figure 1</w:t>
      </w:r>
      <w:r w:rsidR="007438C3">
        <w:rPr>
          <w:lang w:val="en-GB" w:eastAsia="zh-CN"/>
        </w:rPr>
        <w:t>,</w:t>
      </w:r>
      <w:r w:rsidR="007438C3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TRP may receive PUCCH in different symbols with different beam directions. </w:t>
      </w:r>
      <w:r>
        <w:rPr>
          <w:rFonts w:hint="eastAsia"/>
          <w:lang w:eastAsia="zh-CN"/>
        </w:rPr>
        <w:t>F</w:t>
      </w:r>
      <w:r>
        <w:rPr>
          <w:lang w:eastAsia="zh-CN"/>
        </w:rPr>
        <w:t>or the case that the TRP and UE have channel reciprocity</w:t>
      </w:r>
      <w:r>
        <w:rPr>
          <w:rFonts w:hint="eastAsia"/>
          <w:lang w:eastAsia="zh-CN"/>
        </w:rPr>
        <w:t>, such as the relationship between symbol index and receiving beam index, is known at UE side, the time-domain position of PUCCH could be implicitly derived from the DL transmission beam pair.</w:t>
      </w:r>
    </w:p>
    <w:p w:rsidR="001436ED" w:rsidRDefault="00070D08" w:rsidP="001436ED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1986280" cy="21075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80" cy="2107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5FE" w:rsidRDefault="001436ED" w:rsidP="0005279F">
      <w:pPr>
        <w:numPr>
          <w:ilvl w:val="0"/>
          <w:numId w:val="21"/>
        </w:numPr>
        <w:spacing w:beforeLines="50" w:before="120"/>
        <w:jc w:val="center"/>
        <w:rPr>
          <w:b/>
          <w:sz w:val="20"/>
          <w:szCs w:val="20"/>
          <w:lang w:eastAsia="zh-CN"/>
        </w:rPr>
      </w:pPr>
      <w:r w:rsidRPr="00174BA6">
        <w:rPr>
          <w:b/>
          <w:sz w:val="20"/>
          <w:szCs w:val="20"/>
          <w:lang w:eastAsia="zh-CN"/>
        </w:rPr>
        <w:t>Example of t</w:t>
      </w:r>
      <w:r w:rsidRPr="00174BA6">
        <w:rPr>
          <w:rFonts w:hint="eastAsia"/>
          <w:b/>
          <w:sz w:val="20"/>
          <w:szCs w:val="20"/>
          <w:lang w:eastAsia="zh-CN"/>
        </w:rPr>
        <w:t>ime-domain position</w:t>
      </w:r>
      <w:r w:rsidRPr="00174BA6">
        <w:rPr>
          <w:b/>
          <w:sz w:val="20"/>
          <w:szCs w:val="20"/>
          <w:lang w:eastAsia="zh-CN"/>
        </w:rPr>
        <w:t xml:space="preserve"> determination</w:t>
      </w:r>
      <w:r w:rsidRPr="00174BA6">
        <w:rPr>
          <w:rFonts w:hint="eastAsia"/>
          <w:b/>
          <w:sz w:val="20"/>
          <w:szCs w:val="20"/>
          <w:lang w:eastAsia="zh-CN"/>
        </w:rPr>
        <w:t xml:space="preserve"> </w:t>
      </w:r>
      <w:r w:rsidRPr="00174BA6">
        <w:rPr>
          <w:b/>
          <w:sz w:val="20"/>
          <w:szCs w:val="20"/>
          <w:lang w:eastAsia="zh-CN"/>
        </w:rPr>
        <w:t>for</w:t>
      </w:r>
      <w:r w:rsidRPr="00174BA6">
        <w:rPr>
          <w:rFonts w:hint="eastAsia"/>
          <w:b/>
          <w:sz w:val="20"/>
          <w:szCs w:val="20"/>
          <w:lang w:eastAsia="zh-CN"/>
        </w:rPr>
        <w:t xml:space="preserve"> UL control channel</w:t>
      </w:r>
      <w:r w:rsidRPr="00174BA6">
        <w:rPr>
          <w:b/>
          <w:sz w:val="20"/>
          <w:szCs w:val="20"/>
          <w:lang w:eastAsia="zh-CN"/>
        </w:rPr>
        <w:t xml:space="preserve"> in case of beam-based transmission</w:t>
      </w:r>
      <w:r w:rsidR="00790F94">
        <w:rPr>
          <w:b/>
          <w:sz w:val="20"/>
          <w:szCs w:val="20"/>
          <w:lang w:eastAsia="zh-CN"/>
        </w:rPr>
        <w:t>.</w:t>
      </w:r>
      <w:r w:rsidRPr="00174BA6">
        <w:rPr>
          <w:rFonts w:hint="eastAsia"/>
          <w:b/>
          <w:sz w:val="20"/>
          <w:szCs w:val="20"/>
          <w:lang w:eastAsia="zh-CN"/>
        </w:rPr>
        <w:t xml:space="preserve"> </w:t>
      </w:r>
    </w:p>
    <w:p w:rsidR="002C17E8" w:rsidRPr="007438C3" w:rsidRDefault="002C17E8" w:rsidP="003E76EC">
      <w:pPr>
        <w:rPr>
          <w:kern w:val="2"/>
          <w:lang w:val="en-GB" w:eastAsia="zh-CN"/>
        </w:rPr>
      </w:pPr>
      <w:r>
        <w:rPr>
          <w:rFonts w:hint="eastAsia"/>
          <w:lang w:eastAsia="zh-CN"/>
        </w:rPr>
        <w:t>For</w:t>
      </w:r>
      <w:r w:rsidRPr="00AD7DFB">
        <w:rPr>
          <w:rFonts w:hint="eastAsia"/>
          <w:lang w:eastAsia="zh-CN"/>
        </w:rPr>
        <w:t xml:space="preserve"> Alt.</w:t>
      </w:r>
      <w:r>
        <w:rPr>
          <w:rFonts w:hint="eastAsia"/>
          <w:lang w:eastAsia="zh-CN"/>
        </w:rPr>
        <w:t xml:space="preserve"> </w:t>
      </w:r>
      <w:r w:rsidR="008F026F">
        <w:rPr>
          <w:rFonts w:hint="eastAsia"/>
          <w:lang w:eastAsia="zh-CN"/>
        </w:rPr>
        <w:t>1-</w:t>
      </w:r>
      <w:r w:rsidRPr="00AD7DFB">
        <w:rPr>
          <w:rFonts w:hint="eastAsia"/>
          <w:lang w:eastAsia="zh-CN"/>
        </w:rPr>
        <w:t>2 and Alt.</w:t>
      </w:r>
      <w:r w:rsidR="008F026F">
        <w:rPr>
          <w:rFonts w:hint="eastAsia"/>
          <w:lang w:eastAsia="zh-CN"/>
        </w:rPr>
        <w:t>1-</w:t>
      </w:r>
      <w:r w:rsidRPr="00AD7DFB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, the PUCCH time resource could be dynamically changed which is beneficial for </w:t>
      </w:r>
      <w:r>
        <w:rPr>
          <w:lang w:eastAsia="zh-CN"/>
        </w:rPr>
        <w:t>adaptation</w:t>
      </w:r>
      <w:r>
        <w:rPr>
          <w:rFonts w:hint="eastAsia"/>
          <w:lang w:eastAsia="zh-CN"/>
        </w:rPr>
        <w:t xml:space="preserve"> of traffic requirement and channel state variation. Therefore, </w:t>
      </w:r>
      <w:r w:rsidRPr="00AD7DFB">
        <w:rPr>
          <w:rFonts w:hint="eastAsia"/>
          <w:lang w:eastAsia="zh-CN"/>
        </w:rPr>
        <w:t>Alt.</w:t>
      </w:r>
      <w:r w:rsidR="008F026F">
        <w:rPr>
          <w:rFonts w:hint="eastAsia"/>
          <w:lang w:eastAsia="zh-CN"/>
        </w:rPr>
        <w:t>1-</w:t>
      </w:r>
      <w:r w:rsidRPr="00AD7DFB">
        <w:rPr>
          <w:rFonts w:hint="eastAsia"/>
          <w:lang w:eastAsia="zh-CN"/>
        </w:rPr>
        <w:t>2 and Alt.</w:t>
      </w:r>
      <w:r w:rsidR="008F026F">
        <w:rPr>
          <w:rFonts w:hint="eastAsia"/>
          <w:lang w:eastAsia="zh-CN"/>
        </w:rPr>
        <w:t>1-</w:t>
      </w:r>
      <w:r w:rsidRPr="00AD7DFB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 xml:space="preserve"> compared to Alt. 1</w:t>
      </w:r>
      <w:r w:rsidR="008F026F">
        <w:rPr>
          <w:rFonts w:hint="eastAsia"/>
          <w:lang w:eastAsia="zh-CN"/>
        </w:rPr>
        <w:t>-1</w:t>
      </w:r>
      <w:r>
        <w:rPr>
          <w:rFonts w:hint="eastAsia"/>
          <w:lang w:eastAsia="zh-CN"/>
        </w:rPr>
        <w:t xml:space="preserve">. 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 xml:space="preserve">, for NR-PUCCH supporting beam-based transmission,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indication can be considered also.</w:t>
      </w:r>
    </w:p>
    <w:p w:rsidR="00CF321D" w:rsidRPr="00CF321D" w:rsidRDefault="00FD6DB8" w:rsidP="003E76EC">
      <w:pPr>
        <w:rPr>
          <w:b/>
          <w:u w:val="single"/>
          <w:lang w:eastAsia="zh-CN"/>
        </w:rPr>
      </w:pPr>
      <w:r w:rsidRPr="00CF321D">
        <w:rPr>
          <w:rFonts w:hint="eastAsia"/>
          <w:b/>
          <w:u w:val="single"/>
          <w:lang w:eastAsia="zh-CN"/>
        </w:rPr>
        <w:t xml:space="preserve">Indication of </w:t>
      </w:r>
      <w:r w:rsidRPr="00A458F8">
        <w:rPr>
          <w:rFonts w:hint="eastAsia"/>
          <w:b/>
          <w:u w:val="single"/>
          <w:lang w:eastAsia="zh-CN"/>
        </w:rPr>
        <w:t>frequency</w:t>
      </w:r>
      <w:r w:rsidR="00CF321D" w:rsidRPr="00A458F8">
        <w:rPr>
          <w:rFonts w:hint="eastAsia"/>
          <w:b/>
          <w:u w:val="single"/>
          <w:lang w:eastAsia="zh-CN"/>
        </w:rPr>
        <w:t xml:space="preserve"> and/or code domain</w:t>
      </w:r>
      <w:r w:rsidRPr="00CF321D">
        <w:rPr>
          <w:rFonts w:hint="eastAsia"/>
          <w:b/>
          <w:u w:val="single"/>
          <w:lang w:eastAsia="zh-CN"/>
        </w:rPr>
        <w:t xml:space="preserve"> resource </w:t>
      </w:r>
    </w:p>
    <w:p w:rsidR="00FD7C9B" w:rsidRDefault="00ED6FF1" w:rsidP="0031057B">
      <w:pPr>
        <w:rPr>
          <w:lang w:eastAsia="zh-CN"/>
        </w:rPr>
      </w:pPr>
      <w:r>
        <w:rPr>
          <w:rFonts w:hint="eastAsia"/>
          <w:lang w:eastAsia="zh-CN"/>
        </w:rPr>
        <w:t>In the RAN1#88 meeting,</w:t>
      </w:r>
      <w:r w:rsidR="00CF321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was </w:t>
      </w:r>
      <w:r w:rsidR="00C61164" w:rsidRPr="00227E97">
        <w:rPr>
          <w:rFonts w:hint="eastAsia"/>
          <w:lang w:eastAsia="zh-CN"/>
        </w:rPr>
        <w:t>agreed that</w:t>
      </w:r>
      <w:r>
        <w:rPr>
          <w:rFonts w:hint="eastAsia"/>
          <w:lang w:eastAsia="zh-CN"/>
        </w:rPr>
        <w:t xml:space="preserve"> a set of</w:t>
      </w:r>
      <w:r w:rsidR="00C61164" w:rsidRPr="00227E97">
        <w:rPr>
          <w:rFonts w:hint="eastAsia"/>
          <w:lang w:eastAsia="zh-CN"/>
        </w:rPr>
        <w:t xml:space="preserve"> </w:t>
      </w:r>
      <w:r w:rsidR="003F156E" w:rsidRPr="00227E97">
        <w:rPr>
          <w:rFonts w:hint="eastAsia"/>
          <w:lang w:eastAsia="zh-CN"/>
        </w:rPr>
        <w:t>PUCC</w:t>
      </w:r>
      <w:r w:rsidR="003F156E">
        <w:rPr>
          <w:rFonts w:hint="eastAsia"/>
          <w:lang w:eastAsia="zh-CN"/>
        </w:rPr>
        <w:t>H</w:t>
      </w:r>
      <w:r w:rsidR="00C61164" w:rsidRPr="00385B67">
        <w:rPr>
          <w:rFonts w:hint="eastAsia"/>
          <w:lang w:eastAsia="zh-CN"/>
        </w:rPr>
        <w:t xml:space="preserve"> </w:t>
      </w:r>
      <w:r w:rsidR="00C61164" w:rsidRPr="00385B67">
        <w:rPr>
          <w:lang w:eastAsia="zh-CN"/>
        </w:rPr>
        <w:t>resource</w:t>
      </w:r>
      <w:r>
        <w:rPr>
          <w:rFonts w:hint="eastAsia"/>
          <w:lang w:eastAsia="zh-CN"/>
        </w:rPr>
        <w:t>s</w:t>
      </w:r>
      <w:r w:rsidR="00385B67" w:rsidRPr="00385B67">
        <w:rPr>
          <w:rFonts w:hint="eastAsia"/>
          <w:lang w:eastAsia="zh-CN"/>
        </w:rPr>
        <w:t xml:space="preserve"> could be configured by </w:t>
      </w:r>
      <w:r>
        <w:rPr>
          <w:rFonts w:hint="eastAsia"/>
          <w:lang w:eastAsia="zh-CN"/>
        </w:rPr>
        <w:t>higher layer</w:t>
      </w:r>
      <w:r w:rsidRPr="00385B67">
        <w:rPr>
          <w:rFonts w:hint="eastAsia"/>
          <w:lang w:eastAsia="zh-CN"/>
        </w:rPr>
        <w:t xml:space="preserve"> </w:t>
      </w:r>
      <w:r w:rsidR="00385B67" w:rsidRPr="00385B67">
        <w:rPr>
          <w:lang w:eastAsia="zh-CN"/>
        </w:rPr>
        <w:t>signaling</w:t>
      </w:r>
      <w:r w:rsidR="00385B67" w:rsidRPr="00385B67">
        <w:rPr>
          <w:rFonts w:hint="eastAsia"/>
          <w:lang w:eastAsia="zh-CN"/>
        </w:rPr>
        <w:t>,</w:t>
      </w:r>
      <w:r w:rsidR="003F156E">
        <w:rPr>
          <w:rFonts w:hint="eastAsia"/>
          <w:lang w:eastAsia="zh-CN"/>
        </w:rPr>
        <w:t xml:space="preserve"> and DCI </w:t>
      </w:r>
      <w:r w:rsidR="00227E97">
        <w:rPr>
          <w:rFonts w:hint="eastAsia"/>
          <w:lang w:eastAsia="zh-CN"/>
        </w:rPr>
        <w:t xml:space="preserve">could </w:t>
      </w:r>
      <w:r>
        <w:rPr>
          <w:rFonts w:hint="eastAsia"/>
          <w:lang w:eastAsia="zh-CN"/>
        </w:rPr>
        <w:t xml:space="preserve">further indicate </w:t>
      </w:r>
      <w:r w:rsidR="003F156E">
        <w:rPr>
          <w:rFonts w:hint="eastAsia"/>
          <w:lang w:eastAsia="zh-CN"/>
        </w:rPr>
        <w:t>one from</w:t>
      </w:r>
      <w:r w:rsidR="00385B67" w:rsidRPr="00385B67">
        <w:rPr>
          <w:rFonts w:hint="eastAsia"/>
          <w:lang w:eastAsia="zh-CN"/>
        </w:rPr>
        <w:t xml:space="preserve"> the resource </w:t>
      </w:r>
      <w:r w:rsidR="003F156E">
        <w:rPr>
          <w:rFonts w:hint="eastAsia"/>
          <w:lang w:eastAsia="zh-CN"/>
        </w:rPr>
        <w:t>set</w:t>
      </w:r>
      <w:r w:rsidR="004068B4">
        <w:rPr>
          <w:rFonts w:hint="eastAsia"/>
          <w:lang w:eastAsia="zh-CN"/>
        </w:rPr>
        <w:t xml:space="preserve"> for HARQ-ACK</w:t>
      </w:r>
      <w:r w:rsidR="004068B4" w:rsidRPr="004068B4">
        <w:rPr>
          <w:rFonts w:hint="eastAsia"/>
          <w:lang w:eastAsia="zh-CN"/>
        </w:rPr>
        <w:t>.</w:t>
      </w:r>
      <w:r w:rsidR="007A3CB3">
        <w:rPr>
          <w:rFonts w:hint="eastAsia"/>
          <w:lang w:eastAsia="zh-CN"/>
        </w:rPr>
        <w:t xml:space="preserve"> In this way, the frequency and/or code </w:t>
      </w:r>
      <w:r w:rsidR="007A3CB3">
        <w:rPr>
          <w:lang w:eastAsia="zh-CN"/>
        </w:rPr>
        <w:t>domain</w:t>
      </w:r>
      <w:r w:rsidR="007A3CB3">
        <w:rPr>
          <w:rFonts w:hint="eastAsia"/>
          <w:lang w:eastAsia="zh-CN"/>
        </w:rPr>
        <w:t xml:space="preserve"> resources can be indicated by a field in DCI, which is a separate field from the field to indicate the symbol(s) for the NR-PUCCH. However, implicit </w:t>
      </w:r>
      <w:r w:rsidR="007A3CB3">
        <w:rPr>
          <w:lang w:eastAsia="zh-CN"/>
        </w:rPr>
        <w:t>indication</w:t>
      </w:r>
      <w:r w:rsidR="007A3CB3">
        <w:rPr>
          <w:rFonts w:hint="eastAsia"/>
          <w:lang w:eastAsia="zh-CN"/>
        </w:rPr>
        <w:t xml:space="preserve"> may be also needed at least in some scenarios. For example, for </w:t>
      </w:r>
      <w:r w:rsidR="003F156E">
        <w:rPr>
          <w:rFonts w:hint="eastAsia"/>
          <w:lang w:eastAsia="zh-CN"/>
        </w:rPr>
        <w:t>the HARQ-ACK resource</w:t>
      </w:r>
      <w:r w:rsidR="00594E22">
        <w:rPr>
          <w:rFonts w:hint="eastAsia"/>
          <w:lang w:eastAsia="zh-CN"/>
        </w:rPr>
        <w:t xml:space="preserve"> for Msg. 4</w:t>
      </w:r>
      <w:r w:rsidR="003F156E">
        <w:rPr>
          <w:rFonts w:hint="eastAsia"/>
          <w:lang w:eastAsia="zh-CN"/>
        </w:rPr>
        <w:t xml:space="preserve"> </w:t>
      </w:r>
      <w:r w:rsidR="00210107">
        <w:rPr>
          <w:rFonts w:hint="eastAsia"/>
          <w:lang w:eastAsia="zh-CN"/>
        </w:rPr>
        <w:t xml:space="preserve">during </w:t>
      </w:r>
      <w:r w:rsidR="003F156E">
        <w:rPr>
          <w:rFonts w:hint="eastAsia"/>
          <w:lang w:eastAsia="zh-CN"/>
        </w:rPr>
        <w:t>random access procedure,</w:t>
      </w:r>
      <w:r w:rsidR="00594E22">
        <w:rPr>
          <w:rFonts w:hint="eastAsia"/>
          <w:lang w:eastAsia="zh-CN"/>
        </w:rPr>
        <w:t xml:space="preserve"> implicit indication</w:t>
      </w:r>
      <w:r w:rsidR="00971897">
        <w:rPr>
          <w:rFonts w:hint="eastAsia"/>
          <w:lang w:eastAsia="zh-CN"/>
        </w:rPr>
        <w:t xml:space="preserve"> based on CCE index of PDCCH scheduling Msg. 4</w:t>
      </w:r>
      <w:r w:rsidR="00345A6D">
        <w:rPr>
          <w:rFonts w:hint="eastAsia"/>
          <w:lang w:eastAsia="zh-CN"/>
        </w:rPr>
        <w:t xml:space="preserve"> </w:t>
      </w:r>
      <w:r w:rsidR="00971897">
        <w:rPr>
          <w:rFonts w:hint="eastAsia"/>
          <w:lang w:eastAsia="zh-CN"/>
        </w:rPr>
        <w:t>similar as that in LTE</w:t>
      </w:r>
      <w:r w:rsidR="00594E22">
        <w:rPr>
          <w:rFonts w:hint="eastAsia"/>
          <w:lang w:eastAsia="zh-CN"/>
        </w:rPr>
        <w:t xml:space="preserve"> could be considered also.</w:t>
      </w:r>
      <w:r w:rsidR="00971897">
        <w:rPr>
          <w:rFonts w:hint="eastAsia"/>
          <w:lang w:eastAsia="zh-CN"/>
        </w:rPr>
        <w:t xml:space="preserve"> </w:t>
      </w:r>
      <w:r w:rsidR="006E2D02">
        <w:rPr>
          <w:rFonts w:hint="eastAsia"/>
          <w:lang w:eastAsia="zh-CN"/>
        </w:rPr>
        <w:t>The explicit or implicit indication could be used for P</w:t>
      </w:r>
      <w:r w:rsidR="00581C0A">
        <w:rPr>
          <w:rFonts w:hint="eastAsia"/>
          <w:lang w:eastAsia="zh-CN"/>
        </w:rPr>
        <w:t>RB allocation in the active UL B</w:t>
      </w:r>
      <w:r w:rsidR="006E2D02">
        <w:rPr>
          <w:rFonts w:hint="eastAsia"/>
          <w:lang w:eastAsia="zh-CN"/>
        </w:rPr>
        <w:t>WP.</w:t>
      </w:r>
    </w:p>
    <w:p w:rsidR="001818AB" w:rsidRPr="001818AB" w:rsidRDefault="001818AB" w:rsidP="0031057B">
      <w:pPr>
        <w:rPr>
          <w:lang w:eastAsia="zh-CN"/>
        </w:rPr>
      </w:pPr>
      <w:r>
        <w:rPr>
          <w:lang w:eastAsia="zh-CN"/>
        </w:rPr>
        <w:t>In addition, fragment issue of PUCCH 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needs to be considered also, especially for the short PUCCH. </w:t>
      </w:r>
      <w:r w:rsidR="00153956"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r w:rsidR="00153956">
        <w:rPr>
          <w:rFonts w:hint="eastAsia"/>
          <w:lang w:eastAsia="zh-CN"/>
        </w:rPr>
        <w:t>is not easy to</w:t>
      </w:r>
      <w:r>
        <w:rPr>
          <w:lang w:eastAsia="zh-CN"/>
        </w:rPr>
        <w:t xml:space="preserve"> guarantee all UEs to use the conti</w:t>
      </w:r>
      <w:r>
        <w:rPr>
          <w:rFonts w:hint="eastAsia"/>
          <w:lang w:eastAsia="zh-CN"/>
        </w:rPr>
        <w:t>guous</w:t>
      </w:r>
      <w:r>
        <w:rPr>
          <w:lang w:eastAsia="zh-CN"/>
        </w:rPr>
        <w:t xml:space="preserve"> PUCCH resource</w:t>
      </w:r>
      <w:r w:rsidR="00153956">
        <w:rPr>
          <w:rFonts w:hint="eastAsia"/>
          <w:lang w:eastAsia="zh-CN"/>
        </w:rPr>
        <w:t xml:space="preserve"> from the view of </w:t>
      </w:r>
      <w:r w:rsidR="00F80F5A">
        <w:rPr>
          <w:rFonts w:hint="eastAsia"/>
          <w:lang w:eastAsia="zh-CN"/>
        </w:rPr>
        <w:t>g</w:t>
      </w:r>
      <w:r w:rsidR="00153956">
        <w:rPr>
          <w:rFonts w:hint="eastAsia"/>
          <w:lang w:eastAsia="zh-CN"/>
        </w:rPr>
        <w:t>NB</w:t>
      </w:r>
      <w:r>
        <w:rPr>
          <w:lang w:eastAsia="zh-CN"/>
        </w:rPr>
        <w:t xml:space="preserve">, which will reduce the multiplexing efficiency between PUSCH and PUCCH. </w:t>
      </w:r>
      <w:r w:rsidR="00153956">
        <w:rPr>
          <w:rFonts w:hint="eastAsia"/>
          <w:lang w:eastAsia="zh-CN"/>
        </w:rPr>
        <w:t>F</w:t>
      </w:r>
      <w:r w:rsidR="00153956">
        <w:rPr>
          <w:lang w:eastAsia="zh-CN"/>
        </w:rPr>
        <w:t xml:space="preserve">ragment </w:t>
      </w:r>
      <w:r>
        <w:rPr>
          <w:rFonts w:hint="eastAsia"/>
          <w:lang w:eastAsia="zh-CN"/>
        </w:rPr>
        <w:t>issue should be taken into account</w:t>
      </w:r>
      <w:r w:rsidR="00FA66C9">
        <w:rPr>
          <w:rFonts w:hint="eastAsia"/>
          <w:lang w:eastAsia="zh-CN"/>
        </w:rPr>
        <w:t xml:space="preserve"> when design solutions</w:t>
      </w:r>
      <w:r>
        <w:rPr>
          <w:rFonts w:hint="eastAsia"/>
          <w:lang w:eastAsia="zh-CN"/>
        </w:rPr>
        <w:t xml:space="preserve"> for </w:t>
      </w:r>
      <w:r w:rsidR="00FA66C9">
        <w:rPr>
          <w:rFonts w:hint="eastAsia"/>
          <w:lang w:eastAsia="zh-CN"/>
        </w:rPr>
        <w:t>i</w:t>
      </w:r>
      <w:r w:rsidRPr="001818AB">
        <w:rPr>
          <w:rFonts w:hint="eastAsia"/>
          <w:lang w:eastAsia="zh-CN"/>
        </w:rPr>
        <w:t>ndication of frequency and/or code domain resource</w:t>
      </w:r>
      <w:r w:rsidR="00FA66C9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132A25" w:rsidRPr="00A458F8" w:rsidRDefault="00AA3001" w:rsidP="00594262">
      <w:pPr>
        <w:rPr>
          <w:b/>
          <w:lang w:eastAsia="zh-CN"/>
        </w:rPr>
      </w:pPr>
      <w:r w:rsidRPr="00A458F8">
        <w:rPr>
          <w:rFonts w:hint="eastAsia"/>
          <w:b/>
          <w:lang w:eastAsia="zh-CN"/>
        </w:rPr>
        <w:t xml:space="preserve">Option 2: </w:t>
      </w:r>
      <w:r w:rsidR="0031057B" w:rsidRPr="00A458F8">
        <w:rPr>
          <w:rFonts w:hint="eastAsia"/>
          <w:b/>
          <w:lang w:eastAsia="zh-CN"/>
        </w:rPr>
        <w:t xml:space="preserve">Indicating time domain resource jointly with </w:t>
      </w:r>
      <w:r w:rsidR="00124C8E" w:rsidRPr="00A458F8">
        <w:rPr>
          <w:rFonts w:hint="eastAsia"/>
          <w:b/>
          <w:lang w:eastAsia="zh-CN"/>
        </w:rPr>
        <w:t>frequency</w:t>
      </w:r>
      <w:r w:rsidR="0031057B" w:rsidRPr="00A458F8">
        <w:rPr>
          <w:rFonts w:hint="eastAsia"/>
          <w:b/>
          <w:lang w:eastAsia="zh-CN"/>
        </w:rPr>
        <w:t xml:space="preserve"> and/or code domain</w:t>
      </w:r>
      <w:r w:rsidR="00124C8E" w:rsidRPr="00A458F8">
        <w:rPr>
          <w:rFonts w:hint="eastAsia"/>
          <w:b/>
          <w:lang w:eastAsia="zh-CN"/>
        </w:rPr>
        <w:t xml:space="preserve"> resource </w:t>
      </w:r>
    </w:p>
    <w:p w:rsidR="0031057B" w:rsidRPr="00A458F8" w:rsidRDefault="0018122F" w:rsidP="00594262">
      <w:pPr>
        <w:rPr>
          <w:lang w:eastAsia="zh-CN"/>
        </w:rPr>
      </w:pPr>
      <w:r w:rsidRPr="00A458F8">
        <w:rPr>
          <w:lang w:eastAsia="zh-CN"/>
        </w:rPr>
        <w:lastRenderedPageBreak/>
        <w:t>The following alternatives can be considered for indicating time resource jointly</w:t>
      </w:r>
      <w:r w:rsidRPr="00A458F8">
        <w:rPr>
          <w:rFonts w:hint="eastAsia"/>
          <w:lang w:eastAsia="zh-CN"/>
        </w:rPr>
        <w:t xml:space="preserve"> with frequency and/or code domain resources: </w:t>
      </w:r>
    </w:p>
    <w:p w:rsidR="0018122F" w:rsidRPr="00926455" w:rsidRDefault="0018122F" w:rsidP="00594262">
      <w:pPr>
        <w:numPr>
          <w:ilvl w:val="0"/>
          <w:numId w:val="4"/>
        </w:numPr>
        <w:tabs>
          <w:tab w:val="clear" w:pos="782"/>
          <w:tab w:val="num" w:pos="426"/>
        </w:tabs>
        <w:autoSpaceDE/>
        <w:autoSpaceDN/>
        <w:adjustRightInd/>
        <w:snapToGrid/>
        <w:ind w:left="562" w:hanging="562"/>
        <w:jc w:val="left"/>
        <w:rPr>
          <w:lang w:eastAsia="zh-CN"/>
        </w:rPr>
      </w:pPr>
      <w:r w:rsidRPr="00926455">
        <w:rPr>
          <w:rFonts w:hint="eastAsia"/>
          <w:lang w:eastAsia="zh-CN"/>
        </w:rPr>
        <w:t>Alt.</w:t>
      </w:r>
      <w:r w:rsidRPr="00926455">
        <w:rPr>
          <w:lang w:eastAsia="zh-CN"/>
        </w:rPr>
        <w:t xml:space="preserve"> </w:t>
      </w:r>
      <w:r>
        <w:rPr>
          <w:rFonts w:hint="eastAsia"/>
          <w:lang w:eastAsia="zh-CN"/>
        </w:rPr>
        <w:t>2-1</w:t>
      </w:r>
      <w:r w:rsidRPr="00926455">
        <w:rPr>
          <w:lang w:eastAsia="zh-CN"/>
        </w:rPr>
        <w:t xml:space="preserve">: </w:t>
      </w:r>
      <w:r w:rsidR="00C36090">
        <w:rPr>
          <w:rFonts w:hint="eastAsia"/>
          <w:lang w:eastAsia="zh-CN"/>
        </w:rPr>
        <w:t>A field in DCI to indicate the PUCCH resource</w:t>
      </w:r>
      <w:r w:rsidR="004D1BF3">
        <w:rPr>
          <w:rFonts w:hint="eastAsia"/>
          <w:lang w:eastAsia="zh-CN"/>
        </w:rPr>
        <w:t xml:space="preserve"> among a set of PUCCH resources configured by higher layer signaling</w:t>
      </w:r>
      <w:r w:rsidR="00C36090">
        <w:rPr>
          <w:rFonts w:hint="eastAsia"/>
          <w:lang w:eastAsia="zh-CN"/>
        </w:rPr>
        <w:t xml:space="preserve">  </w:t>
      </w:r>
    </w:p>
    <w:p w:rsidR="001436ED" w:rsidRPr="00A458F8" w:rsidRDefault="00767A4A" w:rsidP="00A458F8">
      <w:pPr>
        <w:rPr>
          <w:kern w:val="2"/>
          <w:lang w:val="en-GB" w:eastAsia="zh-CN"/>
        </w:rPr>
      </w:pPr>
      <w:r w:rsidRPr="00A458F8">
        <w:rPr>
          <w:rFonts w:hint="eastAsia"/>
          <w:kern w:val="2"/>
          <w:lang w:val="en-GB" w:eastAsia="zh-CN"/>
        </w:rPr>
        <w:t xml:space="preserve">In the RAN1#88 meeting, it was agreed that a set of PUCCH </w:t>
      </w:r>
      <w:r w:rsidRPr="00A458F8">
        <w:rPr>
          <w:kern w:val="2"/>
          <w:lang w:val="en-GB" w:eastAsia="zh-CN"/>
        </w:rPr>
        <w:t>resource</w:t>
      </w:r>
      <w:r w:rsidRPr="00A458F8">
        <w:rPr>
          <w:rFonts w:hint="eastAsia"/>
          <w:kern w:val="2"/>
          <w:lang w:val="en-GB" w:eastAsia="zh-CN"/>
        </w:rPr>
        <w:t xml:space="preserve">s could be configured by higher layer </w:t>
      </w:r>
      <w:r w:rsidRPr="00A458F8">
        <w:rPr>
          <w:kern w:val="2"/>
          <w:lang w:val="en-GB" w:eastAsia="zh-CN"/>
        </w:rPr>
        <w:t>signa</w:t>
      </w:r>
      <w:r w:rsidR="00C97426">
        <w:rPr>
          <w:rFonts w:hint="eastAsia"/>
          <w:kern w:val="2"/>
          <w:lang w:val="en-GB" w:eastAsia="zh-CN"/>
        </w:rPr>
        <w:t>l</w:t>
      </w:r>
      <w:r w:rsidRPr="00A458F8">
        <w:rPr>
          <w:kern w:val="2"/>
          <w:lang w:val="en-GB" w:eastAsia="zh-CN"/>
        </w:rPr>
        <w:t>ling</w:t>
      </w:r>
      <w:r w:rsidRPr="00A458F8">
        <w:rPr>
          <w:rFonts w:hint="eastAsia"/>
          <w:kern w:val="2"/>
          <w:lang w:val="en-GB" w:eastAsia="zh-CN"/>
        </w:rPr>
        <w:t xml:space="preserve">, and DCI could further indicate one from the resource set for HARQ-ACK. In this way, </w:t>
      </w:r>
      <w:bookmarkStart w:id="5" w:name="OLE_LINK18"/>
      <w:bookmarkStart w:id="6" w:name="OLE_LINK19"/>
      <w:r w:rsidR="001436ED" w:rsidRPr="00A458F8">
        <w:rPr>
          <w:kern w:val="2"/>
          <w:lang w:val="en-GB" w:eastAsia="zh-CN"/>
        </w:rPr>
        <w:t>the configured PUCCH resource set could include</w:t>
      </w:r>
      <w:r w:rsidR="004D1BF3">
        <w:rPr>
          <w:rFonts w:hint="eastAsia"/>
          <w:kern w:val="2"/>
          <w:lang w:val="en-GB" w:eastAsia="zh-CN"/>
        </w:rPr>
        <w:t xml:space="preserve"> resources </w:t>
      </w:r>
      <w:r w:rsidR="004D1BF3" w:rsidRPr="00B92726">
        <w:rPr>
          <w:szCs w:val="20"/>
        </w:rPr>
        <w:t>consisting of same or different PUCCH formats</w:t>
      </w:r>
      <w:r w:rsidR="004D1BF3">
        <w:rPr>
          <w:rFonts w:hint="eastAsia"/>
          <w:szCs w:val="20"/>
          <w:lang w:eastAsia="zh-CN"/>
        </w:rPr>
        <w:t>. For example, the set of PUCCH resource could include</w:t>
      </w:r>
      <w:r w:rsidR="001436ED" w:rsidRPr="00A458F8">
        <w:rPr>
          <w:kern w:val="2"/>
          <w:lang w:val="en-GB" w:eastAsia="zh-CN"/>
        </w:rPr>
        <w:t xml:space="preserve"> both PUCCH resource corresponding to long duration PUCCH and PUCCH resource corresponding to short duration PUCCH.</w:t>
      </w:r>
      <w:r w:rsidR="004D1BF3">
        <w:rPr>
          <w:rFonts w:hint="eastAsia"/>
          <w:kern w:val="2"/>
          <w:lang w:val="en-GB" w:eastAsia="zh-CN"/>
        </w:rPr>
        <w:t xml:space="preserve"> Another example, the set of PUCCH resource could include PUCCH resource </w:t>
      </w:r>
      <w:r w:rsidR="004D1BF3">
        <w:rPr>
          <w:kern w:val="2"/>
          <w:lang w:val="en-GB" w:eastAsia="zh-CN"/>
        </w:rPr>
        <w:t>with the same PUCCH format but with different duration</w:t>
      </w:r>
      <w:r w:rsidR="00553E84">
        <w:rPr>
          <w:rFonts w:hint="eastAsia"/>
          <w:kern w:val="2"/>
          <w:lang w:val="en-GB" w:eastAsia="zh-CN"/>
        </w:rPr>
        <w:t xml:space="preserve"> (i.e. </w:t>
      </w:r>
      <w:r w:rsidR="00553E84">
        <w:rPr>
          <w:kern w:val="2"/>
          <w:lang w:val="en-GB" w:eastAsia="zh-CN"/>
        </w:rPr>
        <w:t>different</w:t>
      </w:r>
      <w:r w:rsidR="00553E84">
        <w:rPr>
          <w:rFonts w:hint="eastAsia"/>
          <w:kern w:val="2"/>
          <w:lang w:val="en-GB" w:eastAsia="zh-CN"/>
        </w:rPr>
        <w:t xml:space="preserve"> number of symbols)</w:t>
      </w:r>
      <w:r w:rsidR="004D1BF3">
        <w:rPr>
          <w:kern w:val="2"/>
          <w:lang w:val="en-GB" w:eastAsia="zh-CN"/>
        </w:rPr>
        <w:t>.</w:t>
      </w:r>
      <w:r w:rsidR="001436ED" w:rsidRPr="00A458F8">
        <w:rPr>
          <w:kern w:val="2"/>
          <w:lang w:val="en-GB" w:eastAsia="zh-CN"/>
        </w:rPr>
        <w:t xml:space="preserve"> </w:t>
      </w:r>
      <w:r w:rsidR="00666734">
        <w:rPr>
          <w:rFonts w:hint="eastAsia"/>
          <w:kern w:val="2"/>
          <w:lang w:val="en-GB" w:eastAsia="zh-CN"/>
        </w:rPr>
        <w:t xml:space="preserve">A </w:t>
      </w:r>
      <w:r w:rsidR="00666734" w:rsidRPr="00666734">
        <w:rPr>
          <w:rFonts w:hint="eastAsia"/>
          <w:kern w:val="2"/>
          <w:lang w:val="en-GB" w:eastAsia="zh-CN"/>
        </w:rPr>
        <w:t>field in the DCI scheduling the corresponding PDSCH</w:t>
      </w:r>
      <w:r w:rsidR="00666734">
        <w:rPr>
          <w:rFonts w:hint="eastAsia"/>
          <w:kern w:val="2"/>
          <w:lang w:val="en-GB" w:eastAsia="zh-CN"/>
        </w:rPr>
        <w:t xml:space="preserve"> can be used to indicate</w:t>
      </w:r>
      <w:r w:rsidR="00666734" w:rsidRPr="00666734">
        <w:rPr>
          <w:rFonts w:hint="eastAsia"/>
          <w:kern w:val="2"/>
          <w:lang w:val="en-GB" w:eastAsia="zh-CN"/>
        </w:rPr>
        <w:t xml:space="preserve"> the PUCCH resource to be used for HARQ-ACK transmission, among the PUCCH resources within the configured PUCCH resource set</w:t>
      </w:r>
      <w:r w:rsidR="001462E2">
        <w:rPr>
          <w:rFonts w:hint="eastAsia"/>
          <w:kern w:val="2"/>
          <w:lang w:val="en-GB" w:eastAsia="zh-CN"/>
        </w:rPr>
        <w:t xml:space="preserve">. </w:t>
      </w:r>
      <w:r w:rsidR="001436ED" w:rsidRPr="00A458F8">
        <w:rPr>
          <w:kern w:val="2"/>
          <w:lang w:val="en-GB" w:eastAsia="zh-CN"/>
        </w:rPr>
        <w:t xml:space="preserve">In this way, the PUCCH duration can be changed dynamically according to the HARQ-ACK payload size, the latency requirements and/or the coverage requirement. </w:t>
      </w:r>
      <w:r w:rsidR="001436ED" w:rsidRPr="00A458F8">
        <w:rPr>
          <w:rFonts w:hint="eastAsia"/>
          <w:kern w:val="2"/>
          <w:lang w:val="en-GB" w:eastAsia="zh-CN"/>
        </w:rPr>
        <w:t xml:space="preserve"> </w:t>
      </w:r>
    </w:p>
    <w:p w:rsidR="00BA480C" w:rsidRPr="00926455" w:rsidRDefault="00BA480C" w:rsidP="00594262">
      <w:pPr>
        <w:numPr>
          <w:ilvl w:val="0"/>
          <w:numId w:val="4"/>
        </w:numPr>
        <w:tabs>
          <w:tab w:val="clear" w:pos="782"/>
          <w:tab w:val="num" w:pos="426"/>
        </w:tabs>
        <w:autoSpaceDE/>
        <w:autoSpaceDN/>
        <w:adjustRightInd/>
        <w:snapToGrid/>
        <w:ind w:left="562" w:hanging="562"/>
        <w:jc w:val="left"/>
        <w:rPr>
          <w:lang w:eastAsia="zh-CN"/>
        </w:rPr>
      </w:pPr>
      <w:r w:rsidRPr="00926455">
        <w:rPr>
          <w:rFonts w:hint="eastAsia"/>
          <w:lang w:eastAsia="zh-CN"/>
        </w:rPr>
        <w:t>Alt.</w:t>
      </w:r>
      <w:r w:rsidRPr="00926455">
        <w:rPr>
          <w:lang w:eastAsia="zh-CN"/>
        </w:rPr>
        <w:t xml:space="preserve"> </w:t>
      </w:r>
      <w:r>
        <w:rPr>
          <w:rFonts w:hint="eastAsia"/>
          <w:lang w:eastAsia="zh-CN"/>
        </w:rPr>
        <w:t>2-2</w:t>
      </w:r>
      <w:r w:rsidRPr="00926455">
        <w:rPr>
          <w:lang w:eastAsia="zh-CN"/>
        </w:rPr>
        <w:t xml:space="preserve">: </w:t>
      </w:r>
      <w:r>
        <w:rPr>
          <w:rFonts w:hint="eastAsia"/>
          <w:lang w:eastAsia="zh-CN"/>
        </w:rPr>
        <w:t>Implicit indication</w:t>
      </w:r>
    </w:p>
    <w:p w:rsidR="00DC7BD5" w:rsidRDefault="00BA480C" w:rsidP="00730607">
      <w:pPr>
        <w:rPr>
          <w:lang w:eastAsia="zh-CN"/>
        </w:rPr>
      </w:pPr>
      <w:r>
        <w:rPr>
          <w:rFonts w:hint="eastAsia"/>
          <w:lang w:eastAsia="zh-CN"/>
        </w:rPr>
        <w:t xml:space="preserve">Implicit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may be also needed at least in some scenarios. For example,</w:t>
      </w:r>
      <w:r w:rsidR="006456CF">
        <w:rPr>
          <w:rFonts w:hint="eastAsia"/>
          <w:lang w:eastAsia="zh-CN"/>
        </w:rPr>
        <w:t xml:space="preserve"> as discussed in Alt. 1-4, </w:t>
      </w:r>
      <w:r w:rsidR="006456CF">
        <w:rPr>
          <w:lang w:eastAsia="zh-CN"/>
        </w:rPr>
        <w:t>implicit</w:t>
      </w:r>
      <w:r w:rsidR="006456CF">
        <w:rPr>
          <w:rFonts w:hint="eastAsia"/>
          <w:lang w:eastAsia="zh-CN"/>
        </w:rPr>
        <w:t xml:space="preserve"> </w:t>
      </w:r>
      <w:r w:rsidR="006456CF">
        <w:rPr>
          <w:lang w:eastAsia="zh-CN"/>
        </w:rPr>
        <w:t>indication</w:t>
      </w:r>
      <w:r w:rsidR="006456CF">
        <w:rPr>
          <w:rFonts w:hint="eastAsia"/>
          <w:lang w:eastAsia="zh-CN"/>
        </w:rPr>
        <w:t xml:space="preserve"> may be considered for NR-PUCCH supporting beam based transmission. In this case, the PUCCH resource could be implicitly derived from </w:t>
      </w:r>
      <w:r w:rsidR="006456CF" w:rsidRPr="00730607">
        <w:rPr>
          <w:rFonts w:eastAsia="Malgun Gothic"/>
          <w:lang w:eastAsia="ko-KR"/>
        </w:rPr>
        <w:t xml:space="preserve">parameters associated with </w:t>
      </w:r>
      <w:r w:rsidR="006456CF">
        <w:rPr>
          <w:rFonts w:hint="eastAsia"/>
          <w:lang w:eastAsia="zh-CN"/>
        </w:rPr>
        <w:t>beam related and DL control channel related information</w:t>
      </w:r>
      <w:r w:rsidR="006456CF">
        <w:rPr>
          <w:lang w:eastAsia="zh-CN"/>
        </w:rPr>
        <w:t xml:space="preserve"> for beam-based PUCCH transmission</w:t>
      </w:r>
      <w:r w:rsidR="006456CF">
        <w:rPr>
          <w:rFonts w:hint="eastAsia"/>
          <w:lang w:eastAsia="zh-CN"/>
        </w:rPr>
        <w:t xml:space="preserve">. </w:t>
      </w:r>
    </w:p>
    <w:p w:rsidR="00DC7BD5" w:rsidRDefault="00DC7BD5" w:rsidP="00730607">
      <w:pPr>
        <w:rPr>
          <w:lang w:eastAsia="zh-CN"/>
        </w:rPr>
      </w:pPr>
      <w:r>
        <w:rPr>
          <w:rFonts w:hint="eastAsia"/>
          <w:lang w:eastAsia="zh-CN"/>
        </w:rPr>
        <w:t xml:space="preserve">In NR, both same-slot and cross-slot scheduling would be </w:t>
      </w:r>
      <w:r>
        <w:rPr>
          <w:lang w:eastAsia="zh-CN"/>
        </w:rPr>
        <w:t>supported</w:t>
      </w:r>
      <w:r>
        <w:rPr>
          <w:rFonts w:hint="eastAsia"/>
          <w:lang w:eastAsia="zh-CN"/>
        </w:rPr>
        <w:t xml:space="preserve">, and it is possible that a combination of </w:t>
      </w:r>
      <w:r>
        <w:rPr>
          <w:lang w:eastAsia="zh-CN"/>
        </w:rPr>
        <w:t xml:space="preserve">semi-static and dynamic indication for the </w:t>
      </w:r>
      <w:r>
        <w:rPr>
          <w:rFonts w:hint="eastAsia"/>
          <w:lang w:eastAsia="zh-CN"/>
        </w:rPr>
        <w:t xml:space="preserve">timing relationship between DL data reception and corresponding </w:t>
      </w:r>
      <w:r w:rsidR="00106183">
        <w:rPr>
          <w:rFonts w:hint="eastAsia"/>
          <w:lang w:eastAsia="zh-CN"/>
        </w:rPr>
        <w:t>HARQ-ACK feedback would exist. Therefore, multiple UEs could be scheduled in different slots by the same DL control resources and transmit HARQ ACK/NACK in the same slot, leading to PUCCH resources collision.</w:t>
      </w:r>
      <w:r>
        <w:rPr>
          <w:rFonts w:hint="eastAsia"/>
          <w:lang w:eastAsia="zh-CN"/>
        </w:rPr>
        <w:t xml:space="preserve"> </w:t>
      </w:r>
      <w:r w:rsidR="006456CF">
        <w:rPr>
          <w:rFonts w:hint="eastAsia"/>
          <w:lang w:eastAsia="zh-CN"/>
        </w:rPr>
        <w:t xml:space="preserve">To avoid PUCCH resource collisions, an offset could be </w:t>
      </w:r>
      <w:r w:rsidR="006456CF" w:rsidRPr="00730607">
        <w:rPr>
          <w:rFonts w:eastAsia="Malgun Gothic"/>
          <w:lang w:eastAsia="ko-KR"/>
        </w:rPr>
        <w:t>indicated by explicit indication</w:t>
      </w:r>
      <w:r w:rsidR="006456CF">
        <w:rPr>
          <w:rFonts w:hint="eastAsia"/>
          <w:lang w:eastAsia="zh-CN"/>
        </w:rPr>
        <w:t xml:space="preserve"> such as</w:t>
      </w:r>
      <w:r w:rsidR="00106183">
        <w:rPr>
          <w:rFonts w:hint="eastAsia"/>
          <w:lang w:eastAsia="zh-CN"/>
        </w:rPr>
        <w:t xml:space="preserve"> some field in</w:t>
      </w:r>
      <w:r w:rsidR="006456CF">
        <w:rPr>
          <w:rFonts w:hint="eastAsia"/>
          <w:lang w:eastAsia="zh-CN"/>
        </w:rPr>
        <w:t xml:space="preserve"> DCI. </w:t>
      </w:r>
    </w:p>
    <w:p w:rsidR="00CC6E6D" w:rsidRDefault="00CC6E6D" w:rsidP="00730607">
      <w:pPr>
        <w:rPr>
          <w:lang w:eastAsia="zh-CN"/>
        </w:rPr>
      </w:pPr>
    </w:p>
    <w:p w:rsidR="00AE46DD" w:rsidRDefault="005C43D2" w:rsidP="00354952">
      <w:pPr>
        <w:spacing w:beforeLines="100" w:before="240"/>
        <w:rPr>
          <w:lang w:eastAsia="zh-CN"/>
        </w:rPr>
      </w:pPr>
      <w:r w:rsidRPr="00A458F8">
        <w:rPr>
          <w:rFonts w:hint="eastAsia"/>
          <w:lang w:eastAsia="zh-CN"/>
        </w:rPr>
        <w:t xml:space="preserve">Compared to option 2, option 1 can provide more </w:t>
      </w:r>
      <w:r w:rsidRPr="00A458F8">
        <w:rPr>
          <w:lang w:eastAsia="zh-CN"/>
        </w:rPr>
        <w:t>flexibility</w:t>
      </w:r>
      <w:r w:rsidRPr="00A458F8">
        <w:rPr>
          <w:rFonts w:hint="eastAsia"/>
          <w:lang w:eastAsia="zh-CN"/>
        </w:rPr>
        <w:t xml:space="preserve"> on the indication of symbol(s) for NR-PUCCH, but it may require more bits in DCI</w:t>
      </w:r>
      <w:r w:rsidR="00A6639F" w:rsidRPr="00A458F8">
        <w:rPr>
          <w:rFonts w:hint="eastAsia"/>
          <w:lang w:eastAsia="zh-CN"/>
        </w:rPr>
        <w:t xml:space="preserve"> in terms of explicit indication</w:t>
      </w:r>
      <w:r w:rsidRPr="00A458F8">
        <w:rPr>
          <w:rFonts w:hint="eastAsia"/>
          <w:lang w:eastAsia="zh-CN"/>
        </w:rPr>
        <w:t xml:space="preserve">. </w:t>
      </w:r>
      <w:r w:rsidR="004E2F67">
        <w:rPr>
          <w:rFonts w:hint="eastAsia"/>
          <w:lang w:eastAsia="zh-CN"/>
        </w:rPr>
        <w:t xml:space="preserve">As described above, it seems </w:t>
      </w:r>
      <w:r w:rsidR="004E2F67">
        <w:rPr>
          <w:lang w:eastAsia="zh-CN"/>
        </w:rPr>
        <w:t>implicit</w:t>
      </w:r>
      <w:r w:rsidR="004E2F67">
        <w:rPr>
          <w:rFonts w:hint="eastAsia"/>
          <w:lang w:eastAsia="zh-CN"/>
        </w:rPr>
        <w:t xml:space="preserve"> indication can be considered for both option 1 and option 2</w:t>
      </w:r>
      <w:r w:rsidR="00E506C4">
        <w:rPr>
          <w:rFonts w:hint="eastAsia"/>
          <w:lang w:eastAsia="zh-CN"/>
        </w:rPr>
        <w:t>, at least for beam-based</w:t>
      </w:r>
      <w:r w:rsidR="00AE46DD">
        <w:rPr>
          <w:rFonts w:hint="eastAsia"/>
          <w:lang w:eastAsia="zh-CN"/>
        </w:rPr>
        <w:t xml:space="preserve"> PUCCH transmission. For flexibility and better resource </w:t>
      </w:r>
      <w:r w:rsidR="00AE46DD">
        <w:rPr>
          <w:lang w:eastAsia="zh-CN"/>
        </w:rPr>
        <w:t>utilization</w:t>
      </w:r>
      <w:r w:rsidR="00AE46DD">
        <w:rPr>
          <w:rFonts w:hint="eastAsia"/>
          <w:lang w:eastAsia="zh-CN"/>
        </w:rPr>
        <w:t xml:space="preserve">, at least </w:t>
      </w:r>
      <w:r w:rsidR="00AE46DD">
        <w:rPr>
          <w:lang w:eastAsia="zh-CN"/>
        </w:rPr>
        <w:t>explicit</w:t>
      </w:r>
      <w:r w:rsidR="00AE46DD">
        <w:rPr>
          <w:rFonts w:hint="eastAsia"/>
          <w:lang w:eastAsia="zh-CN"/>
        </w:rPr>
        <w:t xml:space="preserve"> indication of PUCCH resource should be supported in NR. Implicit indication can be considered for some special case. </w:t>
      </w:r>
    </w:p>
    <w:p w:rsidR="001C41D7" w:rsidRPr="00A458F8" w:rsidRDefault="001C41D7" w:rsidP="001C41D7">
      <w:pPr>
        <w:spacing w:after="0"/>
        <w:ind w:left="840"/>
        <w:rPr>
          <w:i/>
          <w:kern w:val="2"/>
          <w:lang w:eastAsia="zh-CN"/>
        </w:rPr>
      </w:pPr>
    </w:p>
    <w:p w:rsidR="001C41D7" w:rsidRDefault="001C41D7" w:rsidP="001C41D7">
      <w:pPr>
        <w:rPr>
          <w:i/>
          <w:kern w:val="2"/>
          <w:lang w:eastAsia="zh-CN"/>
        </w:rPr>
      </w:pPr>
      <w:r w:rsidRPr="00A458F8">
        <w:rPr>
          <w:rFonts w:hint="eastAsia"/>
          <w:b/>
          <w:i/>
          <w:kern w:val="2"/>
          <w:lang w:eastAsia="zh-CN"/>
        </w:rPr>
        <w:t>Proposal 1:</w:t>
      </w:r>
      <w:r w:rsidRPr="00A458F8">
        <w:rPr>
          <w:b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For explicit indication of PUCCH resource for HARQ-ACK, </w:t>
      </w:r>
    </w:p>
    <w:p w:rsidR="001C41D7" w:rsidRDefault="001C41D7" w:rsidP="001C41D7">
      <w:pPr>
        <w:numPr>
          <w:ilvl w:val="0"/>
          <w:numId w:val="5"/>
        </w:numPr>
        <w:spacing w:after="0"/>
        <w:rPr>
          <w:i/>
          <w:kern w:val="2"/>
          <w:lang w:eastAsia="zh-CN"/>
        </w:rPr>
      </w:pPr>
      <w:r>
        <w:rPr>
          <w:rFonts w:hint="eastAsia"/>
          <w:i/>
          <w:kern w:val="2"/>
          <w:lang w:eastAsia="zh-CN"/>
        </w:rPr>
        <w:t xml:space="preserve">A set of PUCCH resources consisting of same or </w:t>
      </w:r>
      <w:r>
        <w:rPr>
          <w:i/>
          <w:kern w:val="2"/>
          <w:lang w:eastAsia="zh-CN"/>
        </w:rPr>
        <w:t>different</w:t>
      </w:r>
      <w:r>
        <w:rPr>
          <w:rFonts w:hint="eastAsia"/>
          <w:i/>
          <w:kern w:val="2"/>
          <w:lang w:eastAsia="zh-CN"/>
        </w:rPr>
        <w:t xml:space="preserve"> PUCCH formats is configured by higher layer signaling.</w:t>
      </w:r>
    </w:p>
    <w:p w:rsidR="004F681B" w:rsidRPr="004F681B" w:rsidRDefault="001C41D7" w:rsidP="004F681B">
      <w:pPr>
        <w:numPr>
          <w:ilvl w:val="0"/>
          <w:numId w:val="6"/>
        </w:numPr>
        <w:autoSpaceDE/>
        <w:autoSpaceDN/>
        <w:adjustRightInd/>
        <w:snapToGrid/>
        <w:spacing w:after="0"/>
        <w:rPr>
          <w:i/>
          <w:kern w:val="2"/>
          <w:lang w:eastAsia="zh-CN"/>
        </w:rPr>
      </w:pPr>
      <w:r>
        <w:rPr>
          <w:rFonts w:hint="eastAsia"/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A</w:t>
      </w:r>
      <w:r>
        <w:rPr>
          <w:rFonts w:hint="eastAsia"/>
          <w:i/>
          <w:kern w:val="2"/>
          <w:lang w:eastAsia="zh-CN"/>
        </w:rPr>
        <w:t xml:space="preserve">t least two PUCCH resources within the PUCCH </w:t>
      </w:r>
      <w:r w:rsidRPr="0076359F">
        <w:rPr>
          <w:i/>
          <w:kern w:val="2"/>
          <w:lang w:eastAsia="zh-CN"/>
        </w:rPr>
        <w:t>resource set correspond to different number of symbols</w:t>
      </w:r>
    </w:p>
    <w:p w:rsidR="00173F82" w:rsidRPr="00C97426" w:rsidRDefault="001C41D7" w:rsidP="00954AE5">
      <w:pPr>
        <w:numPr>
          <w:ilvl w:val="0"/>
          <w:numId w:val="5"/>
        </w:numPr>
        <w:spacing w:beforeLines="50" w:before="120" w:after="0"/>
        <w:rPr>
          <w:i/>
          <w:kern w:val="2"/>
          <w:lang w:eastAsia="zh-CN"/>
        </w:rPr>
      </w:pPr>
      <w:r>
        <w:rPr>
          <w:rFonts w:hint="eastAsia"/>
          <w:i/>
          <w:kern w:val="2"/>
          <w:lang w:eastAsia="zh-CN"/>
        </w:rPr>
        <w:t>A field in the DCI scheduling the corresponding PDSCH indicates the PUCCH resource to be used for HARQ-ACK transmission, among the PUCCH resources within the configured PUCCH resource set</w:t>
      </w:r>
    </w:p>
    <w:p w:rsidR="00173F82" w:rsidRDefault="00173F82" w:rsidP="00954AE5">
      <w:pPr>
        <w:spacing w:beforeLines="100" w:before="240"/>
        <w:rPr>
          <w:i/>
          <w:kern w:val="2"/>
          <w:lang w:eastAsia="zh-CN"/>
        </w:rPr>
      </w:pPr>
      <w:r w:rsidRPr="00A458F8">
        <w:rPr>
          <w:rFonts w:hint="eastAsia"/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A458F8">
        <w:rPr>
          <w:rFonts w:hint="eastAsia"/>
          <w:b/>
          <w:i/>
          <w:kern w:val="2"/>
          <w:lang w:eastAsia="zh-CN"/>
        </w:rPr>
        <w:t>:</w:t>
      </w:r>
      <w:r w:rsidRPr="00A458F8">
        <w:rPr>
          <w:b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>Implic</w:t>
      </w:r>
      <w:r w:rsidR="00A26EC6">
        <w:rPr>
          <w:rFonts w:hint="eastAsia"/>
          <w:i/>
          <w:kern w:val="2"/>
          <w:lang w:eastAsia="zh-CN"/>
        </w:rPr>
        <w:t xml:space="preserve">it indication can be considered at least for beam-based PUCCH </w:t>
      </w:r>
      <w:r w:rsidR="00A26EC6">
        <w:rPr>
          <w:i/>
          <w:kern w:val="2"/>
          <w:lang w:eastAsia="zh-CN"/>
        </w:rPr>
        <w:t>transmission</w:t>
      </w:r>
      <w:r w:rsidR="00A26EC6">
        <w:rPr>
          <w:rFonts w:hint="eastAsia"/>
          <w:i/>
          <w:kern w:val="2"/>
          <w:lang w:eastAsia="zh-CN"/>
        </w:rPr>
        <w:t xml:space="preserve">. </w:t>
      </w:r>
    </w:p>
    <w:bookmarkEnd w:id="5"/>
    <w:bookmarkEnd w:id="6"/>
    <w:p w:rsidR="00006756" w:rsidRPr="00A458F8" w:rsidRDefault="00646EA8" w:rsidP="001818AB">
      <w:pPr>
        <w:pStyle w:val="Heading2"/>
        <w:spacing w:before="240"/>
        <w:ind w:left="578" w:hanging="578"/>
      </w:pPr>
      <w:r w:rsidRPr="00A458F8">
        <w:rPr>
          <w:rFonts w:hint="eastAsia"/>
        </w:rPr>
        <w:t xml:space="preserve">Resource allocation for </w:t>
      </w:r>
      <w:r w:rsidR="00006756" w:rsidRPr="00A458F8">
        <w:rPr>
          <w:rFonts w:hint="eastAsia"/>
        </w:rPr>
        <w:t>SR</w:t>
      </w:r>
    </w:p>
    <w:p w:rsidR="00AB65FE" w:rsidRDefault="000F0223" w:rsidP="00006756">
      <w:pPr>
        <w:rPr>
          <w:lang w:eastAsia="zh-CN"/>
        </w:rPr>
      </w:pPr>
      <w:r>
        <w:rPr>
          <w:rFonts w:hint="eastAsia"/>
          <w:lang w:eastAsia="zh-CN"/>
        </w:rPr>
        <w:t>In LTE</w:t>
      </w:r>
      <w:r w:rsidR="00AB65FE">
        <w:rPr>
          <w:rFonts w:hint="eastAsia"/>
          <w:lang w:eastAsia="zh-CN"/>
        </w:rPr>
        <w:t xml:space="preserve">, UE </w:t>
      </w:r>
      <w:r w:rsidR="00594262">
        <w:rPr>
          <w:lang w:eastAsia="zh-CN"/>
        </w:rPr>
        <w:t>is</w:t>
      </w:r>
      <w:r w:rsidR="00AB65FE">
        <w:rPr>
          <w:rFonts w:hint="eastAsia"/>
          <w:lang w:eastAsia="zh-CN"/>
        </w:rPr>
        <w:t xml:space="preserve"> allocated </w:t>
      </w:r>
      <w:r w:rsidR="008B5853">
        <w:rPr>
          <w:rFonts w:hint="eastAsia"/>
          <w:lang w:eastAsia="zh-CN"/>
        </w:rPr>
        <w:t xml:space="preserve">with </w:t>
      </w:r>
      <w:r w:rsidR="00AB65FE">
        <w:rPr>
          <w:rFonts w:hint="eastAsia"/>
          <w:lang w:eastAsia="zh-CN"/>
        </w:rPr>
        <w:t xml:space="preserve">a dedicated SR </w:t>
      </w:r>
      <w:r w:rsidR="00AB65FE">
        <w:rPr>
          <w:lang w:eastAsia="zh-CN"/>
        </w:rPr>
        <w:t>resource</w:t>
      </w:r>
      <w:r w:rsidR="006B583D">
        <w:rPr>
          <w:rFonts w:hint="eastAsia"/>
          <w:lang w:eastAsia="zh-CN"/>
        </w:rPr>
        <w:t xml:space="preserve"> by semi-static configuration</w:t>
      </w:r>
      <w:r w:rsidR="00E50CB1">
        <w:rPr>
          <w:rFonts w:hint="eastAsia"/>
          <w:lang w:eastAsia="zh-CN"/>
        </w:rPr>
        <w:t>. T</w:t>
      </w:r>
      <w:r w:rsidR="00C30B33">
        <w:rPr>
          <w:rFonts w:hint="eastAsia"/>
          <w:lang w:eastAsia="zh-CN"/>
        </w:rPr>
        <w:t>he resource</w:t>
      </w:r>
      <w:r w:rsidR="00C30B33" w:rsidRPr="00262C90">
        <w:rPr>
          <w:rFonts w:hint="eastAsia"/>
          <w:lang w:eastAsia="zh-CN"/>
        </w:rPr>
        <w:t xml:space="preserve"> </w:t>
      </w:r>
      <w:r w:rsidR="00C30B33">
        <w:rPr>
          <w:rFonts w:hint="eastAsia"/>
          <w:lang w:eastAsia="zh-CN"/>
        </w:rPr>
        <w:t xml:space="preserve">is determined by parameters </w:t>
      </w:r>
      <w:r w:rsidR="00C30B33" w:rsidRPr="00F150BC">
        <w:rPr>
          <w:i/>
          <w:lang w:eastAsia="zh-CN"/>
        </w:rPr>
        <w:t>sr-ConfigIndex</w:t>
      </w:r>
      <w:r w:rsidR="00C30B33" w:rsidRPr="00F150BC">
        <w:rPr>
          <w:rFonts w:hint="eastAsia"/>
          <w:lang w:eastAsia="zh-CN"/>
        </w:rPr>
        <w:t>es</w:t>
      </w:r>
      <w:r w:rsidR="00C30B33" w:rsidRPr="00A458F8">
        <w:rPr>
          <w:rFonts w:hint="eastAsia"/>
          <w:b/>
          <w:lang w:eastAsia="zh-CN"/>
        </w:rPr>
        <w:t xml:space="preserve"> </w:t>
      </w:r>
      <w:r w:rsidR="00C30B33">
        <w:rPr>
          <w:rFonts w:hint="eastAsia"/>
          <w:lang w:eastAsia="zh-CN"/>
        </w:rPr>
        <w:t>in</w:t>
      </w:r>
      <w:r w:rsidR="00C30B33" w:rsidRPr="00DD2321">
        <w:rPr>
          <w:rFonts w:hint="eastAsia"/>
          <w:lang w:eastAsia="zh-CN"/>
        </w:rPr>
        <w:t xml:space="preserve"> time domain</w:t>
      </w:r>
      <w:r w:rsidR="00C30B33">
        <w:rPr>
          <w:rFonts w:hint="eastAsia"/>
          <w:lang w:eastAsia="zh-CN"/>
        </w:rPr>
        <w:t xml:space="preserve"> and </w:t>
      </w:r>
      <w:r w:rsidR="00C30B33" w:rsidRPr="00F150BC">
        <w:rPr>
          <w:i/>
        </w:rPr>
        <w:t>sr-PUCCH-ResourceIndex</w:t>
      </w:r>
      <w:r w:rsidR="00C30B33" w:rsidRPr="00F150BC">
        <w:rPr>
          <w:rFonts w:hint="eastAsia"/>
          <w:lang w:eastAsia="zh-CN"/>
        </w:rPr>
        <w:t>es</w:t>
      </w:r>
      <w:r w:rsidR="00C30B33" w:rsidRPr="00A458F8">
        <w:rPr>
          <w:rFonts w:hint="eastAsia"/>
          <w:b/>
          <w:lang w:eastAsia="zh-CN"/>
        </w:rPr>
        <w:t xml:space="preserve"> </w:t>
      </w:r>
      <w:r w:rsidR="00C30B33">
        <w:rPr>
          <w:rFonts w:hint="eastAsia"/>
          <w:lang w:eastAsia="zh-CN"/>
        </w:rPr>
        <w:t>in</w:t>
      </w:r>
      <w:r w:rsidR="00C30B33" w:rsidRPr="00DD2321">
        <w:rPr>
          <w:rFonts w:hint="eastAsia"/>
          <w:lang w:eastAsia="zh-CN"/>
        </w:rPr>
        <w:t xml:space="preserve"> </w:t>
      </w:r>
      <w:r w:rsidR="00C30B33">
        <w:rPr>
          <w:rFonts w:hint="eastAsia"/>
          <w:lang w:eastAsia="zh-CN"/>
        </w:rPr>
        <w:t>frequency</w:t>
      </w:r>
      <w:r w:rsidR="00C30B33" w:rsidRPr="00DD2321">
        <w:rPr>
          <w:rFonts w:hint="eastAsia"/>
          <w:lang w:eastAsia="zh-CN"/>
        </w:rPr>
        <w:t xml:space="preserve"> domain</w:t>
      </w:r>
      <w:r w:rsidR="00C30B33">
        <w:rPr>
          <w:rFonts w:hint="eastAsia"/>
          <w:lang w:eastAsia="zh-CN"/>
        </w:rPr>
        <w:t xml:space="preserve">, </w:t>
      </w:r>
      <w:r w:rsidR="008B5853">
        <w:rPr>
          <w:rFonts w:hint="eastAsia"/>
          <w:lang w:eastAsia="zh-CN"/>
        </w:rPr>
        <w:t xml:space="preserve">and </w:t>
      </w:r>
      <w:r w:rsidR="00C30B33">
        <w:rPr>
          <w:rFonts w:hint="eastAsia"/>
          <w:lang w:eastAsia="zh-CN"/>
        </w:rPr>
        <w:t xml:space="preserve">the </w:t>
      </w:r>
      <w:r w:rsidR="00C30B33" w:rsidRPr="00F150BC">
        <w:rPr>
          <w:i/>
          <w:lang w:eastAsia="zh-CN"/>
        </w:rPr>
        <w:t>sr-ConfigIndex</w:t>
      </w:r>
      <w:r w:rsidR="00C30B33" w:rsidRPr="00F150BC">
        <w:rPr>
          <w:rFonts w:hint="eastAsia"/>
          <w:lang w:eastAsia="zh-CN"/>
        </w:rPr>
        <w:t>es</w:t>
      </w:r>
      <w:r w:rsidR="00C30B33" w:rsidRPr="008D484B">
        <w:rPr>
          <w:rFonts w:hint="eastAsia"/>
          <w:lang w:eastAsia="zh-CN"/>
        </w:rPr>
        <w:t xml:space="preserve"> d</w:t>
      </w:r>
      <w:r w:rsidR="00C30B33">
        <w:rPr>
          <w:rFonts w:hint="eastAsia"/>
          <w:lang w:eastAsia="zh-CN"/>
        </w:rPr>
        <w:t>etermines SR period and SR position in the period</w:t>
      </w:r>
      <w:r w:rsidR="00C30B33" w:rsidRPr="008D484B">
        <w:rPr>
          <w:rFonts w:hint="eastAsia"/>
          <w:lang w:eastAsia="zh-CN"/>
        </w:rPr>
        <w:t xml:space="preserve">. </w:t>
      </w:r>
      <w:r w:rsidR="004E66E7">
        <w:rPr>
          <w:rFonts w:hint="eastAsia"/>
          <w:lang w:eastAsia="zh-CN"/>
        </w:rPr>
        <w:t>The eNB could receive UE SR by on-off design in the dedicated SR resource.</w:t>
      </w:r>
    </w:p>
    <w:p w:rsidR="00E707CB" w:rsidRDefault="00C30B33" w:rsidP="00B96606">
      <w:pPr>
        <w:rPr>
          <w:lang w:eastAsia="zh-CN"/>
        </w:rPr>
      </w:pPr>
      <w:r>
        <w:rPr>
          <w:rFonts w:hint="eastAsia"/>
          <w:lang w:eastAsia="zh-CN"/>
        </w:rPr>
        <w:lastRenderedPageBreak/>
        <w:t>In NR, b</w:t>
      </w:r>
      <w:r w:rsidR="00006756" w:rsidRPr="00D453DC">
        <w:rPr>
          <w:lang w:eastAsia="zh-CN"/>
        </w:rPr>
        <w:t xml:space="preserve">y current </w:t>
      </w:r>
      <w:r w:rsidR="00A95E5F">
        <w:rPr>
          <w:rFonts w:hint="eastAsia"/>
          <w:lang w:eastAsia="zh-CN"/>
        </w:rPr>
        <w:t>RAN2</w:t>
      </w:r>
      <w:r w:rsidR="000F0223">
        <w:rPr>
          <w:rFonts w:hint="eastAsia"/>
          <w:lang w:eastAsia="zh-CN"/>
        </w:rPr>
        <w:t xml:space="preserve"> </w:t>
      </w:r>
      <w:r w:rsidR="000F0223">
        <w:rPr>
          <w:lang w:eastAsia="zh-CN"/>
        </w:rPr>
        <w:t>agreement on SR,</w:t>
      </w:r>
      <w:r w:rsidR="00A37CF6">
        <w:rPr>
          <w:rFonts w:hint="eastAsia"/>
          <w:lang w:eastAsia="zh-CN"/>
        </w:rPr>
        <w:t xml:space="preserve"> </w:t>
      </w:r>
      <w:r w:rsidR="00E707CB">
        <w:rPr>
          <w:rFonts w:hint="eastAsia"/>
          <w:lang w:eastAsia="zh-CN"/>
        </w:rPr>
        <w:t xml:space="preserve">multiple SR </w:t>
      </w:r>
      <w:r w:rsidR="00E707CB">
        <w:rPr>
          <w:lang w:eastAsia="zh-CN"/>
        </w:rPr>
        <w:t>configuration</w:t>
      </w:r>
      <w:r w:rsidR="00594262">
        <w:rPr>
          <w:lang w:eastAsia="zh-CN"/>
        </w:rPr>
        <w:t>s</w:t>
      </w:r>
      <w:r w:rsidR="00E707CB">
        <w:rPr>
          <w:rFonts w:hint="eastAsia"/>
          <w:lang w:eastAsia="zh-CN"/>
        </w:rPr>
        <w:t xml:space="preserve"> can be </w:t>
      </w:r>
      <w:r w:rsidR="00755AF2" w:rsidRPr="000231C3">
        <w:rPr>
          <w:lang w:eastAsia="zh-CN"/>
        </w:rPr>
        <w:t xml:space="preserve">configured to </w:t>
      </w:r>
      <w:r w:rsidR="008B5853">
        <w:rPr>
          <w:rFonts w:hint="eastAsia"/>
          <w:lang w:eastAsia="zh-CN"/>
        </w:rPr>
        <w:t>a</w:t>
      </w:r>
      <w:r w:rsidR="008B5853" w:rsidRPr="000231C3">
        <w:rPr>
          <w:lang w:eastAsia="zh-CN"/>
        </w:rPr>
        <w:t xml:space="preserve"> </w:t>
      </w:r>
      <w:r w:rsidR="00755AF2" w:rsidRPr="000231C3">
        <w:rPr>
          <w:lang w:eastAsia="zh-CN"/>
        </w:rPr>
        <w:t>UE and which SR configuration is used depends on the LCH that triggers the SR</w:t>
      </w:r>
      <w:r w:rsidR="00E43553">
        <w:rPr>
          <w:rFonts w:hint="eastAsia"/>
          <w:lang w:eastAsia="zh-CN"/>
        </w:rPr>
        <w:t xml:space="preserve">, </w:t>
      </w:r>
      <w:r w:rsidR="00E43553" w:rsidRPr="00E43553">
        <w:rPr>
          <w:rFonts w:hint="eastAsia"/>
          <w:lang w:eastAsia="zh-CN"/>
        </w:rPr>
        <w:t xml:space="preserve">the </w:t>
      </w:r>
      <w:r w:rsidR="00E43553" w:rsidRPr="00E43553">
        <w:rPr>
          <w:rFonts w:eastAsia="MS Mincho"/>
        </w:rPr>
        <w:t xml:space="preserve">numerology of the SR transmission </w:t>
      </w:r>
      <w:r w:rsidR="00D23519">
        <w:rPr>
          <w:rFonts w:eastAsia="MS Mincho"/>
        </w:rPr>
        <w:t xml:space="preserve">does not </w:t>
      </w:r>
      <w:r w:rsidR="00E43553" w:rsidRPr="00E43553">
        <w:rPr>
          <w:rFonts w:eastAsia="MS Mincho"/>
        </w:rPr>
        <w:t xml:space="preserve">need </w:t>
      </w:r>
      <w:r w:rsidR="00D23519">
        <w:rPr>
          <w:rFonts w:eastAsia="MS Mincho"/>
        </w:rPr>
        <w:t>to</w:t>
      </w:r>
      <w:r w:rsidR="00E43553" w:rsidRPr="00E43553">
        <w:rPr>
          <w:rFonts w:eastAsia="MS Mincho"/>
        </w:rPr>
        <w:t xml:space="preserve"> be the same as the numerology of the LCH</w:t>
      </w:r>
      <w:r w:rsidR="00755AF2" w:rsidRPr="000231C3">
        <w:rPr>
          <w:lang w:eastAsia="zh-CN"/>
        </w:rPr>
        <w:t>.</w:t>
      </w:r>
      <w:r w:rsidR="00E707CB">
        <w:rPr>
          <w:rFonts w:hint="eastAsia"/>
          <w:lang w:eastAsia="zh-CN"/>
        </w:rPr>
        <w:t xml:space="preserve"> </w:t>
      </w:r>
      <w:r w:rsidR="009F0599">
        <w:rPr>
          <w:rFonts w:hint="eastAsia"/>
          <w:lang w:eastAsia="zh-CN"/>
        </w:rPr>
        <w:t xml:space="preserve">In RAN1, </w:t>
      </w:r>
      <w:r w:rsidR="00594262">
        <w:rPr>
          <w:rFonts w:hint="eastAsia"/>
          <w:lang w:eastAsia="zh-CN"/>
        </w:rPr>
        <w:t>th</w:t>
      </w:r>
      <w:r w:rsidR="00594262">
        <w:rPr>
          <w:lang w:eastAsia="zh-CN"/>
        </w:rPr>
        <w:t>e</w:t>
      </w:r>
      <w:r w:rsidR="00594262">
        <w:rPr>
          <w:rFonts w:hint="eastAsia"/>
          <w:lang w:eastAsia="zh-CN"/>
        </w:rPr>
        <w:t>s</w:t>
      </w:r>
      <w:r w:rsidR="00594262">
        <w:rPr>
          <w:lang w:eastAsia="zh-CN"/>
        </w:rPr>
        <w:t>e</w:t>
      </w:r>
      <w:r w:rsidR="00594262">
        <w:rPr>
          <w:rFonts w:hint="eastAsia"/>
          <w:lang w:eastAsia="zh-CN"/>
        </w:rPr>
        <w:t xml:space="preserve"> </w:t>
      </w:r>
      <w:r w:rsidR="005470B1">
        <w:rPr>
          <w:rFonts w:hint="eastAsia"/>
          <w:lang w:eastAsia="zh-CN"/>
        </w:rPr>
        <w:t xml:space="preserve">multiple SR </w:t>
      </w:r>
      <w:r w:rsidR="005470B1">
        <w:rPr>
          <w:lang w:eastAsia="zh-CN"/>
        </w:rPr>
        <w:t>configuration</w:t>
      </w:r>
      <w:r w:rsidR="00594262">
        <w:rPr>
          <w:lang w:eastAsia="zh-CN"/>
        </w:rPr>
        <w:t>s</w:t>
      </w:r>
      <w:r w:rsidR="005470B1">
        <w:rPr>
          <w:rFonts w:hint="eastAsia"/>
          <w:lang w:eastAsia="zh-CN"/>
        </w:rPr>
        <w:t xml:space="preserve"> could </w:t>
      </w:r>
      <w:r w:rsidR="008B5853">
        <w:rPr>
          <w:rFonts w:hint="eastAsia"/>
          <w:lang w:eastAsia="zh-CN"/>
        </w:rPr>
        <w:t>provide</w:t>
      </w:r>
      <w:r w:rsidR="005470B1">
        <w:rPr>
          <w:rFonts w:hint="eastAsia"/>
          <w:lang w:eastAsia="zh-CN"/>
        </w:rPr>
        <w:t xml:space="preserve"> </w:t>
      </w:r>
      <w:r w:rsidR="000E3F76">
        <w:rPr>
          <w:rFonts w:hint="eastAsia"/>
          <w:lang w:eastAsia="zh-CN"/>
        </w:rPr>
        <w:t xml:space="preserve">multiple </w:t>
      </w:r>
      <w:r w:rsidR="000E3F76">
        <w:rPr>
          <w:lang w:eastAsia="zh-CN"/>
        </w:rPr>
        <w:t>resource</w:t>
      </w:r>
      <w:r w:rsidR="00A37CF6">
        <w:rPr>
          <w:rFonts w:hint="eastAsia"/>
          <w:lang w:eastAsia="zh-CN"/>
        </w:rPr>
        <w:t>s</w:t>
      </w:r>
      <w:r w:rsidR="000E3F76">
        <w:rPr>
          <w:rFonts w:hint="eastAsia"/>
          <w:lang w:eastAsia="zh-CN"/>
        </w:rPr>
        <w:t xml:space="preserve"> in</w:t>
      </w:r>
      <w:r w:rsidR="005470B1">
        <w:rPr>
          <w:rFonts w:hint="eastAsia"/>
          <w:lang w:eastAsia="zh-CN"/>
        </w:rPr>
        <w:t xml:space="preserve"> time </w:t>
      </w:r>
      <w:r w:rsidR="005470B1">
        <w:rPr>
          <w:lang w:eastAsia="zh-CN"/>
        </w:rPr>
        <w:t>domain</w:t>
      </w:r>
      <w:r w:rsidR="005470B1">
        <w:rPr>
          <w:rFonts w:hint="eastAsia"/>
          <w:lang w:eastAsia="zh-CN"/>
        </w:rPr>
        <w:t>,</w:t>
      </w:r>
      <w:r w:rsidR="000E3F76">
        <w:rPr>
          <w:rFonts w:hint="eastAsia"/>
          <w:lang w:eastAsia="zh-CN"/>
        </w:rPr>
        <w:t xml:space="preserve"> </w:t>
      </w:r>
      <w:r w:rsidR="005470B1">
        <w:rPr>
          <w:rFonts w:hint="eastAsia"/>
          <w:lang w:eastAsia="zh-CN"/>
        </w:rPr>
        <w:t xml:space="preserve">or </w:t>
      </w:r>
      <w:r w:rsidR="000E3F76">
        <w:rPr>
          <w:rFonts w:hint="eastAsia"/>
          <w:lang w:eastAsia="zh-CN"/>
        </w:rPr>
        <w:t xml:space="preserve">in </w:t>
      </w:r>
      <w:r w:rsidR="005470B1">
        <w:rPr>
          <w:rFonts w:hint="eastAsia"/>
          <w:lang w:eastAsia="zh-CN"/>
        </w:rPr>
        <w:t xml:space="preserve">frequency domain, or both </w:t>
      </w:r>
      <w:r w:rsidR="005470B1">
        <w:rPr>
          <w:lang w:eastAsia="zh-CN"/>
        </w:rPr>
        <w:t>domain</w:t>
      </w:r>
      <w:r w:rsidR="00594262">
        <w:rPr>
          <w:lang w:eastAsia="zh-CN"/>
        </w:rPr>
        <w:t>s</w:t>
      </w:r>
      <w:r w:rsidR="007673C5">
        <w:rPr>
          <w:rFonts w:hint="eastAsia"/>
          <w:lang w:eastAsia="zh-CN"/>
        </w:rPr>
        <w:t xml:space="preserve">. </w:t>
      </w:r>
      <w:r w:rsidR="008B5853">
        <w:rPr>
          <w:rFonts w:hint="eastAsia"/>
          <w:lang w:eastAsia="zh-CN"/>
        </w:rPr>
        <w:t xml:space="preserve">Further considering </w:t>
      </w:r>
      <w:r w:rsidR="007673C5">
        <w:rPr>
          <w:rFonts w:hint="eastAsia"/>
          <w:lang w:eastAsia="zh-CN"/>
        </w:rPr>
        <w:t>that</w:t>
      </w:r>
      <w:r w:rsidR="000E3F76">
        <w:rPr>
          <w:rFonts w:hint="eastAsia"/>
          <w:lang w:eastAsia="zh-CN"/>
        </w:rPr>
        <w:t xml:space="preserve"> </w:t>
      </w:r>
      <w:r w:rsidR="00756F97">
        <w:rPr>
          <w:rFonts w:hint="eastAsia"/>
          <w:lang w:eastAsia="zh-CN"/>
        </w:rPr>
        <w:t>t</w:t>
      </w:r>
      <w:r w:rsidR="00756F97" w:rsidRPr="007941A8">
        <w:rPr>
          <w:rFonts w:eastAsia="MS Mincho" w:hint="eastAsia"/>
          <w:lang w:eastAsia="ja-JP"/>
        </w:rPr>
        <w:t>ime interval</w:t>
      </w:r>
      <w:r w:rsidR="00756F97">
        <w:rPr>
          <w:rFonts w:hint="eastAsia"/>
          <w:lang w:eastAsia="zh-CN"/>
        </w:rPr>
        <w:t xml:space="preserve"> of SR could be smaller than a slot</w:t>
      </w:r>
      <w:r w:rsidR="007673C5">
        <w:rPr>
          <w:rFonts w:hint="eastAsia"/>
          <w:lang w:eastAsia="zh-CN"/>
        </w:rPr>
        <w:t xml:space="preserve">, </w:t>
      </w:r>
      <w:r w:rsidR="00BA1CBF">
        <w:rPr>
          <w:rFonts w:hint="eastAsia"/>
          <w:lang w:eastAsia="zh-CN"/>
        </w:rPr>
        <w:t>different time interval</w:t>
      </w:r>
      <w:r w:rsidR="00594262">
        <w:rPr>
          <w:lang w:eastAsia="zh-CN"/>
        </w:rPr>
        <w:t>s</w:t>
      </w:r>
      <w:r w:rsidR="008B5853">
        <w:rPr>
          <w:rFonts w:hint="eastAsia"/>
          <w:lang w:eastAsia="zh-CN"/>
        </w:rPr>
        <w:t xml:space="preserve"> may need to be defined per different SR configurations</w:t>
      </w:r>
      <w:r w:rsidR="007673C5">
        <w:rPr>
          <w:rFonts w:hint="eastAsia"/>
          <w:lang w:eastAsia="zh-CN"/>
        </w:rPr>
        <w:t xml:space="preserve">. </w:t>
      </w:r>
      <w:r w:rsidR="008B5853">
        <w:rPr>
          <w:rFonts w:hint="eastAsia"/>
          <w:lang w:eastAsia="zh-CN"/>
        </w:rPr>
        <w:t>Semi-static resource allocation for NR SR could be maintained.</w:t>
      </w:r>
    </w:p>
    <w:p w:rsidR="00471F95" w:rsidRDefault="00471F95" w:rsidP="00471F95">
      <w:pPr>
        <w:pStyle w:val="Heading2"/>
        <w:spacing w:before="240"/>
        <w:ind w:left="578" w:hanging="578"/>
        <w:rPr>
          <w:lang w:eastAsia="zh-CN"/>
        </w:rPr>
      </w:pPr>
      <w:r w:rsidRPr="00A458F8">
        <w:rPr>
          <w:rFonts w:hint="eastAsia"/>
        </w:rPr>
        <w:t xml:space="preserve">Resource allocation for </w:t>
      </w:r>
      <w:r w:rsidRPr="00471F95">
        <w:t>CSI feedback</w:t>
      </w:r>
    </w:p>
    <w:p w:rsidR="00153956" w:rsidRDefault="00153956" w:rsidP="00153956">
      <w:pPr>
        <w:rPr>
          <w:lang w:val="en-GB"/>
        </w:rPr>
      </w:pPr>
      <w:r>
        <w:rPr>
          <w:lang w:eastAsia="zh-CN"/>
        </w:rPr>
        <w:t xml:space="preserve">With the reason that payload sizes of P-CSI are </w:t>
      </w:r>
      <w:r>
        <w:rPr>
          <w:rFonts w:hint="eastAsia"/>
          <w:lang w:eastAsia="zh-CN"/>
        </w:rPr>
        <w:t>predefined</w:t>
      </w:r>
      <w:r>
        <w:rPr>
          <w:lang w:eastAsia="zh-CN"/>
        </w:rPr>
        <w:t xml:space="preserve">, </w:t>
      </w:r>
      <w:r>
        <w:rPr>
          <w:kern w:val="2"/>
          <w:lang w:val="en-GB" w:eastAsia="zh-CN"/>
        </w:rPr>
        <w:t xml:space="preserve">to simplify the issue and reduce the signalling overhead, </w:t>
      </w:r>
      <w:r w:rsidRPr="00836E81">
        <w:rPr>
          <w:rFonts w:hint="eastAsia"/>
          <w:kern w:val="2"/>
          <w:lang w:val="en-GB" w:eastAsia="zh-CN"/>
        </w:rPr>
        <w:t xml:space="preserve">the time </w:t>
      </w:r>
      <w:r>
        <w:rPr>
          <w:kern w:val="2"/>
          <w:lang w:val="en-GB" w:eastAsia="zh-CN"/>
        </w:rPr>
        <w:t xml:space="preserve">and frequency </w:t>
      </w:r>
      <w:r w:rsidRPr="00836E81">
        <w:rPr>
          <w:kern w:val="2"/>
          <w:lang w:val="en-GB" w:eastAsia="zh-CN"/>
        </w:rPr>
        <w:t>domain</w:t>
      </w:r>
      <w:r w:rsidRPr="00836E81">
        <w:rPr>
          <w:rFonts w:hint="eastAsia"/>
          <w:kern w:val="2"/>
          <w:lang w:val="en-GB" w:eastAsia="zh-CN"/>
        </w:rPr>
        <w:t xml:space="preserve"> resource </w:t>
      </w:r>
      <w:r w:rsidRPr="00836E81">
        <w:rPr>
          <w:kern w:val="2"/>
          <w:lang w:val="en-GB" w:eastAsia="zh-CN"/>
        </w:rPr>
        <w:t xml:space="preserve">for </w:t>
      </w:r>
      <w:r w:rsidRPr="00836E81">
        <w:rPr>
          <w:rFonts w:hint="eastAsia"/>
          <w:kern w:val="2"/>
          <w:lang w:val="en-GB" w:eastAsia="zh-CN"/>
        </w:rPr>
        <w:t>P-CSI</w:t>
      </w:r>
      <w:r>
        <w:rPr>
          <w:kern w:val="2"/>
          <w:lang w:val="en-GB" w:eastAsia="zh-CN"/>
        </w:rPr>
        <w:t xml:space="preserve"> </w:t>
      </w:r>
      <w:r w:rsidRPr="00836E81">
        <w:rPr>
          <w:kern w:val="2"/>
          <w:lang w:val="en-GB" w:eastAsia="zh-CN"/>
        </w:rPr>
        <w:t xml:space="preserve">transmission </w:t>
      </w:r>
      <w:r w:rsidRPr="00836E81">
        <w:rPr>
          <w:rFonts w:hint="eastAsia"/>
          <w:kern w:val="2"/>
          <w:lang w:val="en-GB" w:eastAsia="zh-CN"/>
        </w:rPr>
        <w:t>can be</w:t>
      </w:r>
      <w:r w:rsidRPr="00836E81">
        <w:rPr>
          <w:kern w:val="2"/>
          <w:lang w:val="en-GB" w:eastAsia="zh-CN"/>
        </w:rPr>
        <w:t xml:space="preserve"> </w:t>
      </w:r>
      <w:r w:rsidRPr="00836E81">
        <w:rPr>
          <w:rFonts w:hint="eastAsia"/>
          <w:kern w:val="2"/>
          <w:lang w:val="en-GB" w:eastAsia="zh-CN"/>
        </w:rPr>
        <w:t>semi-</w:t>
      </w:r>
      <w:r w:rsidRPr="00836E81">
        <w:rPr>
          <w:kern w:val="2"/>
          <w:lang w:val="en-GB" w:eastAsia="zh-CN"/>
        </w:rPr>
        <w:t>statically</w:t>
      </w:r>
      <w:r w:rsidRPr="00836E81">
        <w:rPr>
          <w:rFonts w:hint="eastAsia"/>
          <w:kern w:val="2"/>
          <w:lang w:val="en-GB" w:eastAsia="zh-CN"/>
        </w:rPr>
        <w:t xml:space="preserve"> configured by high layer </w:t>
      </w:r>
      <w:r w:rsidRPr="00836E81">
        <w:rPr>
          <w:kern w:val="2"/>
          <w:lang w:val="en-GB" w:eastAsia="zh-CN"/>
        </w:rPr>
        <w:t>signalling</w:t>
      </w:r>
      <w:r>
        <w:rPr>
          <w:kern w:val="2"/>
          <w:lang w:val="en-GB"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val="en-GB" w:eastAsia="zh-CN"/>
        </w:rPr>
        <w:t xml:space="preserve">For semi-persistent CSI reporting, the resource allocation would relate to </w:t>
      </w:r>
      <w:r>
        <w:rPr>
          <w:lang w:val="en-GB" w:eastAsia="zh-CN"/>
        </w:rPr>
        <w:t xml:space="preserve">the </w:t>
      </w:r>
      <w:r>
        <w:rPr>
          <w:rFonts w:eastAsia="MS Mincho"/>
          <w:kern w:val="2"/>
          <w:lang w:eastAsia="ja-JP"/>
        </w:rPr>
        <w:t>activation/</w:t>
      </w:r>
      <w:r w:rsidRPr="00B43334">
        <w:rPr>
          <w:rFonts w:eastAsia="MS Mincho" w:hint="eastAsia"/>
          <w:kern w:val="2"/>
          <w:lang w:eastAsia="ja-JP"/>
        </w:rPr>
        <w:t>deactivation</w:t>
      </w:r>
      <w:r>
        <w:rPr>
          <w:rFonts w:eastAsia="MS Mincho"/>
          <w:kern w:val="2"/>
          <w:lang w:eastAsia="ja-JP"/>
        </w:rPr>
        <w:t xml:space="preserve"> mechanism and triggering method. </w:t>
      </w:r>
      <w:r w:rsidR="00111D62">
        <w:rPr>
          <w:rFonts w:hint="eastAsia"/>
          <w:kern w:val="2"/>
          <w:lang w:eastAsia="zh-CN"/>
        </w:rPr>
        <w:t>In NR, dynamic SFI could be used to change the slot format dynamically, th</w:t>
      </w:r>
      <w:r w:rsidR="00955039">
        <w:rPr>
          <w:rFonts w:hint="eastAsia"/>
          <w:kern w:val="2"/>
          <w:lang w:eastAsia="zh-CN"/>
        </w:rPr>
        <w:t>us</w:t>
      </w:r>
      <w:r w:rsidR="00111D62">
        <w:rPr>
          <w:rFonts w:hint="eastAsia"/>
          <w:kern w:val="2"/>
          <w:lang w:eastAsia="zh-CN"/>
        </w:rPr>
        <w:t xml:space="preserve"> it is possible that the configured resource for periodic CSI transmission is not available due to</w:t>
      </w:r>
      <w:r w:rsidR="00955039">
        <w:rPr>
          <w:rFonts w:hint="eastAsia"/>
          <w:kern w:val="2"/>
          <w:lang w:eastAsia="zh-CN"/>
        </w:rPr>
        <w:t xml:space="preserve"> the</w:t>
      </w:r>
      <w:r w:rsidR="00111D62">
        <w:rPr>
          <w:rFonts w:hint="eastAsia"/>
          <w:kern w:val="2"/>
          <w:lang w:eastAsia="zh-CN"/>
        </w:rPr>
        <w:t xml:space="preserve"> change of slot format. </w:t>
      </w:r>
      <w:r w:rsidR="00111D62">
        <w:rPr>
          <w:rFonts w:hint="eastAsia"/>
          <w:lang w:val="en-GB" w:eastAsia="zh-CN"/>
        </w:rPr>
        <w:t>F</w:t>
      </w:r>
      <w:r>
        <w:rPr>
          <w:lang w:val="en-GB"/>
        </w:rPr>
        <w:t>or example, the slot that P-CSI is going to report on is</w:t>
      </w:r>
      <w:r w:rsidR="00955039">
        <w:rPr>
          <w:rFonts w:hint="eastAsia"/>
          <w:lang w:val="en-GB" w:eastAsia="zh-CN"/>
        </w:rPr>
        <w:t xml:space="preserve"> changed to</w:t>
      </w:r>
      <w:r>
        <w:rPr>
          <w:lang w:val="en-GB"/>
        </w:rPr>
        <w:t xml:space="preserve"> a DL-only slot </w:t>
      </w:r>
      <w:r w:rsidR="00955039">
        <w:rPr>
          <w:rFonts w:hint="eastAsia"/>
          <w:lang w:val="en-GB" w:eastAsia="zh-CN"/>
        </w:rPr>
        <w:t>by dynamic SFI</w:t>
      </w:r>
      <w:r>
        <w:rPr>
          <w:lang w:val="en-GB"/>
        </w:rPr>
        <w:t xml:space="preserve">. </w:t>
      </w:r>
      <w:r w:rsidR="00F775A9">
        <w:rPr>
          <w:rFonts w:hint="eastAsia"/>
          <w:lang w:val="en-GB" w:eastAsia="zh-CN"/>
        </w:rPr>
        <w:t>Dynamic SFI should have higher priority</w:t>
      </w:r>
      <w:r w:rsidRPr="008467AE">
        <w:rPr>
          <w:lang w:val="en-GB"/>
        </w:rPr>
        <w:t>.</w:t>
      </w:r>
      <w:r w:rsidRPr="008467AE">
        <w:rPr>
          <w:rFonts w:hint="eastAsia"/>
          <w:lang w:val="en-GB"/>
        </w:rPr>
        <w:t xml:space="preserve"> In this case, </w:t>
      </w:r>
      <w:r>
        <w:rPr>
          <w:lang w:val="en-GB"/>
        </w:rPr>
        <w:t xml:space="preserve">as one option, </w:t>
      </w:r>
      <w:bookmarkStart w:id="7" w:name="OLE_LINK24"/>
      <w:bookmarkStart w:id="8" w:name="OLE_LINK25"/>
      <w:r w:rsidRPr="008467AE">
        <w:rPr>
          <w:lang w:val="en-GB"/>
        </w:rPr>
        <w:t xml:space="preserve">UE </w:t>
      </w:r>
      <w:r w:rsidRPr="008467AE">
        <w:rPr>
          <w:rFonts w:hint="eastAsia"/>
          <w:lang w:val="en-GB"/>
        </w:rPr>
        <w:t xml:space="preserve">can </w:t>
      </w:r>
      <w:r>
        <w:rPr>
          <w:lang w:val="en-GB"/>
        </w:rPr>
        <w:t xml:space="preserve">postpone the transmission </w:t>
      </w:r>
      <w:r w:rsidR="00864005">
        <w:rPr>
          <w:rFonts w:hint="eastAsia"/>
          <w:lang w:val="en-GB" w:eastAsia="zh-CN"/>
        </w:rPr>
        <w:t>to</w:t>
      </w:r>
      <w:r>
        <w:rPr>
          <w:lang w:val="en-GB"/>
        </w:rPr>
        <w:t xml:space="preserve"> the next nearest available resource in a predefined manner. Another option is that UE can transmit the periodic information in the reconfigured resource</w:t>
      </w:r>
      <w:r w:rsidR="007F6E55">
        <w:rPr>
          <w:rFonts w:hint="eastAsia"/>
          <w:lang w:val="en-GB" w:eastAsia="zh-CN"/>
        </w:rPr>
        <w:t xml:space="preserve"> to match the change of slot types</w:t>
      </w:r>
      <w:bookmarkEnd w:id="7"/>
      <w:bookmarkEnd w:id="8"/>
      <w:r w:rsidRPr="008467AE">
        <w:rPr>
          <w:rFonts w:hint="eastAsia"/>
          <w:lang w:val="en-GB"/>
        </w:rPr>
        <w:t>.</w:t>
      </w:r>
      <w:r>
        <w:rPr>
          <w:lang w:val="en-GB"/>
        </w:rPr>
        <w:t xml:space="preserve"> The two options are shown in </w:t>
      </w:r>
      <w:r w:rsidR="00F56A72">
        <w:rPr>
          <w:lang w:val="en-GB"/>
        </w:rPr>
        <w:t>F</w:t>
      </w:r>
      <w:r>
        <w:rPr>
          <w:lang w:val="en-GB"/>
        </w:rPr>
        <w:t xml:space="preserve">igure </w:t>
      </w:r>
      <w:r w:rsidR="00F56A72">
        <w:rPr>
          <w:lang w:val="en-GB"/>
        </w:rPr>
        <w:t>2</w:t>
      </w:r>
      <w:r>
        <w:rPr>
          <w:lang w:val="en-GB"/>
        </w:rPr>
        <w:t>.</w:t>
      </w:r>
    </w:p>
    <w:bookmarkStart w:id="9" w:name="OLE_LINK117"/>
    <w:bookmarkStart w:id="10" w:name="OLE_LINK118"/>
    <w:p w:rsidR="00153956" w:rsidRDefault="00153956" w:rsidP="00153956">
      <w:pPr>
        <w:jc w:val="center"/>
        <w:rPr>
          <w:lang w:val="en-GB"/>
        </w:rPr>
      </w:pPr>
      <w:r w:rsidRPr="0066678F">
        <w:rPr>
          <w:lang w:val="en-GB"/>
        </w:rPr>
        <w:object w:dxaOrig="11620" w:dyaOrig="5152" w14:anchorId="4750EB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5pt;height:138.5pt" o:ole="">
            <v:imagedata r:id="rId9" o:title=""/>
          </v:shape>
          <o:OLEObject Type="Embed" ProgID="Visio.Drawing.11" ShapeID="_x0000_i1025" DrawAspect="Content" ObjectID="_1568370176" r:id="rId10"/>
        </w:object>
      </w:r>
      <w:bookmarkEnd w:id="9"/>
      <w:bookmarkEnd w:id="10"/>
    </w:p>
    <w:p w:rsidR="00153956" w:rsidRDefault="00153956" w:rsidP="00174BA6">
      <w:pPr>
        <w:pStyle w:val="Caption"/>
        <w:numPr>
          <w:ilvl w:val="0"/>
          <w:numId w:val="21"/>
        </w:numPr>
      </w:pPr>
      <w:r w:rsidRPr="00EB30C0">
        <w:t>Resource for</w:t>
      </w:r>
      <w:r w:rsidRPr="002F58C3">
        <w:t xml:space="preserve"> periodic transmission</w:t>
      </w:r>
      <w:bookmarkStart w:id="11" w:name="OLE_LINK124"/>
      <w:r>
        <w:t xml:space="preserve"> when slot-type is changing dynamically</w:t>
      </w:r>
      <w:r w:rsidR="00F56A72">
        <w:t>.</w:t>
      </w:r>
    </w:p>
    <w:bookmarkEnd w:id="11"/>
    <w:p w:rsidR="00153956" w:rsidRDefault="00153956" w:rsidP="00153956">
      <w:pPr>
        <w:rPr>
          <w:lang w:val="en-GB"/>
        </w:rPr>
      </w:pPr>
      <w:r>
        <w:rPr>
          <w:lang w:val="en-GB"/>
        </w:rPr>
        <w:t>For the above two options, if the UE cannot find an available slot for a fixed period of time, periodic transmission would be dropped. For A-CSI on PU</w:t>
      </w:r>
      <w:r>
        <w:rPr>
          <w:rFonts w:hint="eastAsia"/>
          <w:lang w:val="en-GB" w:eastAsia="zh-CN"/>
        </w:rPr>
        <w:t>S</w:t>
      </w:r>
      <w:r>
        <w:rPr>
          <w:lang w:val="en-GB"/>
        </w:rPr>
        <w:t xml:space="preserve">CH, similar problem can be caused by dynamic changing of slot-type. In this case, </w:t>
      </w:r>
      <w:r w:rsidRPr="008467AE">
        <w:rPr>
          <w:lang w:val="en-GB"/>
        </w:rPr>
        <w:t xml:space="preserve">UE </w:t>
      </w:r>
      <w:r w:rsidRPr="008467AE">
        <w:rPr>
          <w:rFonts w:hint="eastAsia"/>
          <w:lang w:val="en-GB"/>
        </w:rPr>
        <w:t xml:space="preserve">can </w:t>
      </w:r>
      <w:r>
        <w:rPr>
          <w:lang w:val="en-GB"/>
        </w:rPr>
        <w:t>postpone the aperiodic transmission in the next nearest available resource in a predefined manner or UE can transmit the aperiodic transmission according to the updated triggering information. The minimum threshold of processing time for A-CSI should be considered to ensure the aperiodic information is ready to transmit.</w:t>
      </w:r>
    </w:p>
    <w:p w:rsidR="00153956" w:rsidRPr="00D82056" w:rsidRDefault="00153956" w:rsidP="00153956">
      <w:pPr>
        <w:rPr>
          <w:b/>
          <w:i/>
          <w:lang w:eastAsia="zh-CN"/>
        </w:rPr>
      </w:pPr>
      <w:bookmarkStart w:id="12" w:name="OLE_LINK15"/>
      <w:bookmarkStart w:id="13" w:name="OLE_LINK16"/>
      <w:bookmarkStart w:id="14" w:name="OLE_LINK52"/>
      <w:bookmarkStart w:id="15" w:name="OLE_LINK53"/>
      <w:r>
        <w:rPr>
          <w:rFonts w:hint="eastAsia"/>
          <w:b/>
          <w:i/>
          <w:lang w:eastAsia="zh-CN"/>
        </w:rPr>
        <w:t>Pro</w:t>
      </w:r>
      <w:r>
        <w:rPr>
          <w:b/>
          <w:i/>
          <w:lang w:eastAsia="zh-CN"/>
        </w:rPr>
        <w:t xml:space="preserve">posal </w:t>
      </w:r>
      <w:r w:rsidR="003D7BBC">
        <w:rPr>
          <w:rFonts w:hint="eastAsia"/>
          <w:b/>
          <w:i/>
          <w:lang w:eastAsia="zh-CN"/>
        </w:rPr>
        <w:t>3</w:t>
      </w:r>
      <w:r>
        <w:rPr>
          <w:b/>
          <w:i/>
          <w:lang w:eastAsia="zh-CN"/>
        </w:rPr>
        <w:t xml:space="preserve">: </w:t>
      </w:r>
      <w:r w:rsidR="007427A2">
        <w:rPr>
          <w:rFonts w:hint="eastAsia"/>
          <w:i/>
          <w:lang w:val="en-GB" w:eastAsia="zh-CN"/>
        </w:rPr>
        <w:t>Semi-static PUCCH resource allocation can be the starting point for periodic CSI transmission</w:t>
      </w:r>
      <w:r w:rsidRPr="009F412A">
        <w:rPr>
          <w:i/>
          <w:lang w:val="en-GB" w:eastAsia="zh-CN"/>
        </w:rPr>
        <w:t>.</w:t>
      </w:r>
      <w:bookmarkEnd w:id="12"/>
      <w:bookmarkEnd w:id="13"/>
      <w:bookmarkEnd w:id="14"/>
      <w:bookmarkEnd w:id="15"/>
    </w:p>
    <w:p w:rsidR="00153956" w:rsidRDefault="00153956" w:rsidP="00153956">
      <w:pPr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eastAsia="zh-CN"/>
        </w:rPr>
        <w:t xml:space="preserve">oth </w:t>
      </w:r>
      <w:r w:rsidRPr="000753EC">
        <w:rPr>
          <w:lang w:eastAsia="zh-CN"/>
        </w:rPr>
        <w:t>short</w:t>
      </w:r>
      <w:r w:rsidRPr="000753EC">
        <w:rPr>
          <w:rFonts w:hint="eastAsia"/>
          <w:lang w:eastAsia="zh-CN"/>
        </w:rPr>
        <w:t xml:space="preserve"> duration PUCCH </w:t>
      </w:r>
      <w:r w:rsidRPr="000753EC">
        <w:rPr>
          <w:lang w:eastAsia="zh-CN"/>
        </w:rPr>
        <w:t>and long</w:t>
      </w:r>
      <w:r w:rsidRPr="000753EC">
        <w:rPr>
          <w:rFonts w:hint="eastAsia"/>
          <w:lang w:eastAsia="zh-CN"/>
        </w:rPr>
        <w:t xml:space="preserve"> duration</w:t>
      </w:r>
      <w:r w:rsidRPr="000753EC">
        <w:rPr>
          <w:lang w:eastAsia="zh-CN"/>
        </w:rPr>
        <w:t xml:space="preserve"> PUCCH </w:t>
      </w:r>
      <w:r w:rsidRPr="000753EC">
        <w:rPr>
          <w:rFonts w:hint="eastAsia"/>
          <w:lang w:eastAsia="zh-CN"/>
        </w:rPr>
        <w:t xml:space="preserve">can be used for CSI </w:t>
      </w:r>
      <w:r>
        <w:rPr>
          <w:lang w:eastAsia="zh-CN"/>
        </w:rPr>
        <w:t>reporting,</w:t>
      </w:r>
      <w:r>
        <w:rPr>
          <w:lang w:val="en-GB"/>
        </w:rPr>
        <w:t xml:space="preserve"> the joint UCI can be transmitted in short duration PUCCH or long duration PUCCH considering the payload size. In another case, </w:t>
      </w:r>
      <w:r>
        <w:t xml:space="preserve">as the agreement that </w:t>
      </w:r>
      <w:r w:rsidRPr="007D286F">
        <w:t>TDM</w:t>
      </w:r>
      <w:r>
        <w:rPr>
          <w:rFonts w:hint="eastAsia"/>
        </w:rPr>
        <w:t xml:space="preserve"> </w:t>
      </w:r>
      <w:r w:rsidRPr="007D286F">
        <w:t xml:space="preserve">between short duration PUCCH and long duration PUCCH are supported for </w:t>
      </w:r>
      <w:r>
        <w:t xml:space="preserve">same or </w:t>
      </w:r>
      <w:r w:rsidRPr="007D286F">
        <w:t>different UEs in one slot</w:t>
      </w:r>
      <w:r>
        <w:t xml:space="preserve"> in RAN1 </w:t>
      </w:r>
      <w:r>
        <w:rPr>
          <w:rFonts w:hint="eastAsia"/>
          <w:lang w:eastAsia="zh-CN"/>
        </w:rPr>
        <w:t>#</w:t>
      </w:r>
      <w:r>
        <w:t>88</w:t>
      </w:r>
      <w:r>
        <w:rPr>
          <w:rFonts w:hint="eastAsia"/>
          <w:lang w:eastAsia="zh-CN"/>
        </w:rPr>
        <w:t>bis</w:t>
      </w:r>
      <w:r>
        <w:t xml:space="preserve"> meeting</w:t>
      </w:r>
      <w:r>
        <w:rPr>
          <w:lang w:eastAsia="zh-CN"/>
        </w:rPr>
        <w:t>,</w:t>
      </w:r>
      <w:r w:rsidRPr="003103EF">
        <w:rPr>
          <w:rFonts w:hint="eastAsia"/>
          <w:lang w:val="en-GB"/>
        </w:rPr>
        <w:t xml:space="preserve"> </w:t>
      </w:r>
      <w:r>
        <w:rPr>
          <w:lang w:val="en-GB"/>
        </w:rPr>
        <w:t xml:space="preserve">UCI transmission can take this into consideration. There is a possibility that UCI can be separated into two parts, for example HARQ ACK/NACK (SR) and CSI, and transmitted in short PUCCH and long PUCCH separately according to </w:t>
      </w:r>
      <w:bookmarkStart w:id="16" w:name="OLE_LINK3"/>
      <w:bookmarkStart w:id="17" w:name="OLE_LINK4"/>
      <w:r>
        <w:rPr>
          <w:lang w:val="en-GB"/>
        </w:rPr>
        <w:t>latency requirement.</w:t>
      </w:r>
    </w:p>
    <w:p w:rsidR="007D62C6" w:rsidRPr="00084BCB" w:rsidRDefault="00153956" w:rsidP="00153956">
      <w:pPr>
        <w:rPr>
          <w:lang w:val="en-GB" w:eastAsia="zh-CN"/>
        </w:rPr>
      </w:pPr>
      <w:bookmarkStart w:id="18" w:name="OLE_LINK81"/>
      <w:bookmarkStart w:id="19" w:name="OLE_LINK82"/>
      <w:bookmarkStart w:id="20" w:name="OLE_LINK31"/>
      <w:bookmarkStart w:id="21" w:name="OLE_LINK32"/>
      <w:bookmarkStart w:id="22" w:name="OLE_LINK5"/>
      <w:r>
        <w:rPr>
          <w:rFonts w:hint="eastAsia"/>
          <w:b/>
          <w:i/>
          <w:lang w:eastAsia="zh-CN"/>
        </w:rPr>
        <w:t xml:space="preserve">Proposal </w:t>
      </w:r>
      <w:r w:rsidR="003D7BBC">
        <w:rPr>
          <w:rFonts w:hint="eastAsia"/>
          <w:b/>
          <w:i/>
          <w:lang w:eastAsia="zh-CN"/>
        </w:rPr>
        <w:t>4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9F412A">
        <w:rPr>
          <w:i/>
          <w:lang w:val="en-GB" w:eastAsia="zh-CN"/>
        </w:rPr>
        <w:t xml:space="preserve">When two </w:t>
      </w:r>
      <w:r w:rsidRPr="009F412A">
        <w:rPr>
          <w:rFonts w:hint="eastAsia"/>
          <w:i/>
          <w:lang w:val="en-GB" w:eastAsia="zh-CN"/>
        </w:rPr>
        <w:t>NR-PUCCH</w:t>
      </w:r>
      <w:r w:rsidRPr="009F412A">
        <w:rPr>
          <w:i/>
          <w:lang w:val="en-GB" w:eastAsia="zh-CN"/>
        </w:rPr>
        <w:t>s</w:t>
      </w:r>
      <w:r w:rsidRPr="009F412A">
        <w:rPr>
          <w:rFonts w:hint="eastAsia"/>
          <w:i/>
          <w:lang w:val="en-GB" w:eastAsia="zh-CN"/>
        </w:rPr>
        <w:t xml:space="preserve"> can be transmitted </w:t>
      </w:r>
      <w:r w:rsidRPr="009F412A">
        <w:rPr>
          <w:i/>
          <w:lang w:val="en-GB" w:eastAsia="zh-CN"/>
        </w:rPr>
        <w:t>from one UE on the same slot in TDM manner,</w:t>
      </w:r>
      <w:r w:rsidRPr="009F412A" w:rsidDel="001C1FB4">
        <w:rPr>
          <w:i/>
          <w:lang w:val="en-GB" w:eastAsia="zh-CN"/>
        </w:rPr>
        <w:t xml:space="preserve"> </w:t>
      </w:r>
      <w:r w:rsidR="00646C79">
        <w:rPr>
          <w:i/>
          <w:lang w:val="en-GB" w:eastAsia="zh-CN"/>
        </w:rPr>
        <w:t>different</w:t>
      </w:r>
      <w:r w:rsidR="00646C79">
        <w:rPr>
          <w:rFonts w:hint="eastAsia"/>
          <w:i/>
          <w:lang w:val="en-GB" w:eastAsia="zh-CN"/>
        </w:rPr>
        <w:t xml:space="preserve"> </w:t>
      </w:r>
      <w:r w:rsidRPr="009F412A">
        <w:rPr>
          <w:i/>
          <w:lang w:val="en-GB" w:eastAsia="zh-CN"/>
        </w:rPr>
        <w:t>UCI</w:t>
      </w:r>
      <w:r w:rsidR="00646C79">
        <w:rPr>
          <w:rFonts w:hint="eastAsia"/>
          <w:i/>
          <w:lang w:val="en-GB" w:eastAsia="zh-CN"/>
        </w:rPr>
        <w:t xml:space="preserve"> types</w:t>
      </w:r>
      <w:r w:rsidRPr="009F412A">
        <w:rPr>
          <w:i/>
          <w:lang w:val="en-GB" w:eastAsia="zh-CN"/>
        </w:rPr>
        <w:t xml:space="preserve"> can be transmitted on </w:t>
      </w:r>
      <w:r w:rsidR="00646C79">
        <w:rPr>
          <w:rFonts w:hint="eastAsia"/>
          <w:i/>
          <w:lang w:val="en-GB" w:eastAsia="zh-CN"/>
        </w:rPr>
        <w:t>separate PUCCHs</w:t>
      </w:r>
      <w:r w:rsidRPr="009F412A">
        <w:rPr>
          <w:i/>
          <w:lang w:val="en-GB" w:eastAsia="zh-CN"/>
        </w:rPr>
        <w:t>.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DC5E0E" w:rsidRPr="00DC36D8" w:rsidRDefault="00747F48" w:rsidP="00A0267A">
      <w:pPr>
        <w:pStyle w:val="Heading1"/>
      </w:pPr>
      <w:bookmarkStart w:id="23" w:name="_Ref129681832"/>
      <w:bookmarkEnd w:id="3"/>
      <w:bookmarkEnd w:id="4"/>
      <w:r w:rsidRPr="00CF195E">
        <w:lastRenderedPageBreak/>
        <w:t>Conclusion</w:t>
      </w:r>
    </w:p>
    <w:p w:rsidR="005F612C" w:rsidRDefault="0054310E" w:rsidP="005F612C">
      <w:pPr>
        <w:rPr>
          <w:lang w:eastAsia="zh-CN"/>
        </w:rPr>
      </w:pPr>
      <w:bookmarkStart w:id="24" w:name="_Ref124589665"/>
      <w:bookmarkStart w:id="25" w:name="_Ref71620620"/>
      <w:bookmarkStart w:id="26" w:name="_Ref124671424"/>
      <w:r>
        <w:rPr>
          <w:lang w:eastAsia="zh-CN"/>
        </w:rPr>
        <w:t>The contribution mainly discusses PUCCH design</w:t>
      </w:r>
      <w:r>
        <w:rPr>
          <w:rFonts w:hint="eastAsia"/>
          <w:lang w:eastAsia="zh-CN"/>
        </w:rPr>
        <w:t xml:space="preserve">, including the </w:t>
      </w:r>
      <w:r w:rsidR="0000038A">
        <w:rPr>
          <w:rFonts w:hint="eastAsia"/>
          <w:lang w:eastAsia="zh-CN"/>
        </w:rPr>
        <w:t>PUCCH resource</w:t>
      </w:r>
      <w:r w:rsidR="0000038A">
        <w:rPr>
          <w:lang w:eastAsia="zh-CN"/>
        </w:rPr>
        <w:t xml:space="preserve"> determination</w:t>
      </w:r>
      <w:r>
        <w:rPr>
          <w:lang w:eastAsia="zh-CN"/>
        </w:rPr>
        <w:t xml:space="preserve"> for </w:t>
      </w:r>
      <w:r w:rsidR="00DE0AAB">
        <w:rPr>
          <w:rFonts w:hint="eastAsia"/>
          <w:lang w:eastAsia="zh-CN"/>
        </w:rPr>
        <w:t xml:space="preserve">HARQ-ACK, </w:t>
      </w:r>
      <w:r w:rsidR="0000038A">
        <w:rPr>
          <w:rFonts w:hint="eastAsia"/>
          <w:lang w:eastAsia="zh-CN"/>
        </w:rPr>
        <w:t>SR</w:t>
      </w:r>
      <w:r w:rsidR="00B23D59">
        <w:rPr>
          <w:rFonts w:hint="eastAsia"/>
          <w:lang w:eastAsia="zh-CN"/>
        </w:rPr>
        <w:t>,</w:t>
      </w:r>
      <w:r w:rsidR="00B23D59">
        <w:rPr>
          <w:lang w:eastAsia="zh-CN"/>
        </w:rPr>
        <w:t xml:space="preserve"> </w:t>
      </w:r>
      <w:r w:rsidR="00B23D59">
        <w:rPr>
          <w:rFonts w:hint="eastAsia"/>
          <w:lang w:eastAsia="zh-CN"/>
        </w:rPr>
        <w:t xml:space="preserve">CSI </w:t>
      </w:r>
      <w:r w:rsidR="00DE0AAB">
        <w:rPr>
          <w:rFonts w:hint="eastAsia"/>
          <w:lang w:eastAsia="zh-CN"/>
        </w:rPr>
        <w:t>feedback</w:t>
      </w:r>
      <w:r w:rsidR="005F612C">
        <w:rPr>
          <w:rFonts w:hint="eastAsia"/>
          <w:lang w:eastAsia="zh-CN"/>
        </w:rPr>
        <w:t xml:space="preserve">. Based on the discussions, we have the following </w:t>
      </w:r>
      <w:r w:rsidR="008C553D">
        <w:rPr>
          <w:lang w:eastAsia="zh-CN"/>
        </w:rPr>
        <w:t>observation</w:t>
      </w:r>
      <w:r w:rsidR="00E44A4C">
        <w:rPr>
          <w:rFonts w:hint="eastAsia"/>
          <w:lang w:eastAsia="zh-CN"/>
        </w:rPr>
        <w:t>s</w:t>
      </w:r>
      <w:r w:rsidR="008C553D">
        <w:rPr>
          <w:lang w:eastAsia="zh-CN"/>
        </w:rPr>
        <w:t xml:space="preserve"> and </w:t>
      </w:r>
      <w:r w:rsidR="005F612C">
        <w:rPr>
          <w:rFonts w:hint="eastAsia"/>
          <w:lang w:eastAsia="zh-CN"/>
        </w:rPr>
        <w:t>proposals.</w:t>
      </w:r>
    </w:p>
    <w:p w:rsidR="00D87FFC" w:rsidRDefault="00D87FFC" w:rsidP="00D87FFC">
      <w:pPr>
        <w:rPr>
          <w:i/>
          <w:kern w:val="2"/>
          <w:lang w:eastAsia="zh-CN"/>
        </w:rPr>
      </w:pPr>
      <w:r w:rsidRPr="00A458F8">
        <w:rPr>
          <w:rFonts w:hint="eastAsia"/>
          <w:b/>
          <w:i/>
          <w:kern w:val="2"/>
          <w:lang w:eastAsia="zh-CN"/>
        </w:rPr>
        <w:t>Proposal 1:</w:t>
      </w:r>
      <w:r w:rsidRPr="00A458F8">
        <w:rPr>
          <w:b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For explicit indication of PUCCH resource for HARQ-ACK, </w:t>
      </w:r>
    </w:p>
    <w:p w:rsidR="00D87FFC" w:rsidRDefault="00D87FFC" w:rsidP="00D87FFC">
      <w:pPr>
        <w:numPr>
          <w:ilvl w:val="0"/>
          <w:numId w:val="5"/>
        </w:numPr>
        <w:spacing w:after="0"/>
        <w:rPr>
          <w:i/>
          <w:kern w:val="2"/>
          <w:lang w:eastAsia="zh-CN"/>
        </w:rPr>
      </w:pPr>
      <w:r>
        <w:rPr>
          <w:rFonts w:hint="eastAsia"/>
          <w:i/>
          <w:kern w:val="2"/>
          <w:lang w:eastAsia="zh-CN"/>
        </w:rPr>
        <w:t xml:space="preserve">A set of PUCCH resources consisting of </w:t>
      </w:r>
      <w:r w:rsidR="00B23D59">
        <w:rPr>
          <w:i/>
          <w:kern w:val="2"/>
          <w:lang w:eastAsia="zh-CN"/>
        </w:rPr>
        <w:t xml:space="preserve">the </w:t>
      </w:r>
      <w:bookmarkStart w:id="27" w:name="_GoBack"/>
      <w:bookmarkEnd w:id="27"/>
      <w:r>
        <w:rPr>
          <w:rFonts w:hint="eastAsia"/>
          <w:i/>
          <w:kern w:val="2"/>
          <w:lang w:eastAsia="zh-CN"/>
        </w:rPr>
        <w:t xml:space="preserve">same or </w:t>
      </w:r>
      <w:r>
        <w:rPr>
          <w:i/>
          <w:kern w:val="2"/>
          <w:lang w:eastAsia="zh-CN"/>
        </w:rPr>
        <w:t>different</w:t>
      </w:r>
      <w:r>
        <w:rPr>
          <w:rFonts w:hint="eastAsia"/>
          <w:i/>
          <w:kern w:val="2"/>
          <w:lang w:eastAsia="zh-CN"/>
        </w:rPr>
        <w:t xml:space="preserve"> PUCCH formats is configured by higher layer signaling.</w:t>
      </w:r>
    </w:p>
    <w:p w:rsidR="00D87FFC" w:rsidRPr="004F681B" w:rsidRDefault="00D87FFC" w:rsidP="00D87FFC">
      <w:pPr>
        <w:numPr>
          <w:ilvl w:val="0"/>
          <w:numId w:val="6"/>
        </w:numPr>
        <w:autoSpaceDE/>
        <w:autoSpaceDN/>
        <w:adjustRightInd/>
        <w:snapToGrid/>
        <w:spacing w:after="0"/>
        <w:rPr>
          <w:i/>
          <w:kern w:val="2"/>
          <w:lang w:eastAsia="zh-CN"/>
        </w:rPr>
      </w:pPr>
      <w:r>
        <w:rPr>
          <w:rFonts w:hint="eastAsia"/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A</w:t>
      </w:r>
      <w:r>
        <w:rPr>
          <w:rFonts w:hint="eastAsia"/>
          <w:i/>
          <w:kern w:val="2"/>
          <w:lang w:eastAsia="zh-CN"/>
        </w:rPr>
        <w:t xml:space="preserve">t least two PUCCH resources within the PUCCH </w:t>
      </w:r>
      <w:r w:rsidRPr="0076359F">
        <w:rPr>
          <w:i/>
          <w:kern w:val="2"/>
          <w:lang w:eastAsia="zh-CN"/>
        </w:rPr>
        <w:t>resource set correspond to different number of symbols</w:t>
      </w:r>
    </w:p>
    <w:p w:rsidR="00D87FFC" w:rsidRPr="000B4692" w:rsidRDefault="00D87FFC" w:rsidP="000B4692">
      <w:pPr>
        <w:numPr>
          <w:ilvl w:val="0"/>
          <w:numId w:val="5"/>
        </w:numPr>
        <w:spacing w:beforeLines="50" w:before="120" w:after="0"/>
        <w:rPr>
          <w:i/>
          <w:kern w:val="2"/>
          <w:lang w:eastAsia="zh-CN"/>
        </w:rPr>
      </w:pPr>
      <w:r>
        <w:rPr>
          <w:rFonts w:hint="eastAsia"/>
          <w:i/>
          <w:kern w:val="2"/>
          <w:lang w:eastAsia="zh-CN"/>
        </w:rPr>
        <w:t>A field in the DCI scheduling the corresponding PDSCH indicates the PUCCH resource to be used for HARQ-ACK transmission, among the PUCCH resources within the configured PUCCH resource set.</w:t>
      </w:r>
    </w:p>
    <w:p w:rsidR="00D87FFC" w:rsidRDefault="00D87FFC" w:rsidP="000B4692">
      <w:pPr>
        <w:spacing w:beforeLines="50" w:before="120"/>
        <w:rPr>
          <w:i/>
          <w:kern w:val="2"/>
          <w:lang w:eastAsia="zh-CN"/>
        </w:rPr>
      </w:pPr>
      <w:r w:rsidRPr="00A458F8">
        <w:rPr>
          <w:rFonts w:hint="eastAsia"/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A458F8">
        <w:rPr>
          <w:rFonts w:hint="eastAsia"/>
          <w:b/>
          <w:i/>
          <w:kern w:val="2"/>
          <w:lang w:eastAsia="zh-CN"/>
        </w:rPr>
        <w:t>:</w:t>
      </w:r>
      <w:r w:rsidRPr="00A458F8">
        <w:rPr>
          <w:b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Implicit indication can be considered at least for beam-based PUCCH </w:t>
      </w:r>
      <w:r>
        <w:rPr>
          <w:i/>
          <w:kern w:val="2"/>
          <w:lang w:eastAsia="zh-CN"/>
        </w:rPr>
        <w:t>transmission</w:t>
      </w:r>
      <w:r>
        <w:rPr>
          <w:rFonts w:hint="eastAsia"/>
          <w:i/>
          <w:kern w:val="2"/>
          <w:lang w:eastAsia="zh-CN"/>
        </w:rPr>
        <w:t xml:space="preserve">. </w:t>
      </w:r>
    </w:p>
    <w:p w:rsidR="00D87FFC" w:rsidRPr="00D82056" w:rsidRDefault="00D87FFC" w:rsidP="00D87FFC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</w:t>
      </w:r>
      <w:r>
        <w:rPr>
          <w:b/>
          <w:i/>
          <w:lang w:eastAsia="zh-CN"/>
        </w:rPr>
        <w:t xml:space="preserve">posal </w:t>
      </w:r>
      <w:r>
        <w:rPr>
          <w:rFonts w:hint="eastAsia"/>
          <w:b/>
          <w:i/>
          <w:lang w:eastAsia="zh-CN"/>
        </w:rPr>
        <w:t>3</w:t>
      </w:r>
      <w:r>
        <w:rPr>
          <w:b/>
          <w:i/>
          <w:lang w:eastAsia="zh-CN"/>
        </w:rPr>
        <w:t xml:space="preserve">: </w:t>
      </w:r>
      <w:r>
        <w:rPr>
          <w:rFonts w:hint="eastAsia"/>
          <w:i/>
          <w:lang w:val="en-GB" w:eastAsia="zh-CN"/>
        </w:rPr>
        <w:t>Semi-static PUCCH resource allocation can be the starting point for periodic CSI transmission</w:t>
      </w:r>
      <w:r w:rsidRPr="009F412A">
        <w:rPr>
          <w:i/>
          <w:lang w:val="en-GB" w:eastAsia="zh-CN"/>
        </w:rPr>
        <w:t>.</w:t>
      </w:r>
    </w:p>
    <w:p w:rsidR="00D87FFC" w:rsidRPr="00084BCB" w:rsidRDefault="00D87FFC" w:rsidP="00D87FFC">
      <w:pPr>
        <w:rPr>
          <w:lang w:val="en-GB" w:eastAsia="zh-CN"/>
        </w:rPr>
      </w:pPr>
      <w:r>
        <w:rPr>
          <w:rFonts w:hint="eastAsia"/>
          <w:b/>
          <w:i/>
          <w:lang w:eastAsia="zh-CN"/>
        </w:rPr>
        <w:t>Proposal 4:</w:t>
      </w:r>
      <w:r>
        <w:rPr>
          <w:b/>
          <w:i/>
          <w:lang w:eastAsia="zh-CN"/>
        </w:rPr>
        <w:t xml:space="preserve"> </w:t>
      </w:r>
      <w:r w:rsidRPr="009F412A">
        <w:rPr>
          <w:i/>
          <w:lang w:val="en-GB" w:eastAsia="zh-CN"/>
        </w:rPr>
        <w:t xml:space="preserve">When two </w:t>
      </w:r>
      <w:r w:rsidRPr="009F412A">
        <w:rPr>
          <w:rFonts w:hint="eastAsia"/>
          <w:i/>
          <w:lang w:val="en-GB" w:eastAsia="zh-CN"/>
        </w:rPr>
        <w:t>NR-PUCCH</w:t>
      </w:r>
      <w:r w:rsidRPr="009F412A">
        <w:rPr>
          <w:i/>
          <w:lang w:val="en-GB" w:eastAsia="zh-CN"/>
        </w:rPr>
        <w:t>s</w:t>
      </w:r>
      <w:r w:rsidRPr="009F412A">
        <w:rPr>
          <w:rFonts w:hint="eastAsia"/>
          <w:i/>
          <w:lang w:val="en-GB" w:eastAsia="zh-CN"/>
        </w:rPr>
        <w:t xml:space="preserve"> can be transmitted </w:t>
      </w:r>
      <w:r w:rsidRPr="009F412A">
        <w:rPr>
          <w:i/>
          <w:lang w:val="en-GB" w:eastAsia="zh-CN"/>
        </w:rPr>
        <w:t>from one UE on the same slot in TDM manner,</w:t>
      </w:r>
      <w:r w:rsidRPr="009F412A" w:rsidDel="001C1FB4">
        <w:rPr>
          <w:i/>
          <w:lang w:val="en-GB" w:eastAsia="zh-CN"/>
        </w:rPr>
        <w:t xml:space="preserve"> </w:t>
      </w:r>
      <w:r>
        <w:rPr>
          <w:i/>
          <w:lang w:val="en-GB" w:eastAsia="zh-CN"/>
        </w:rPr>
        <w:t>different</w:t>
      </w:r>
      <w:r>
        <w:rPr>
          <w:rFonts w:hint="eastAsia"/>
          <w:i/>
          <w:lang w:val="en-GB" w:eastAsia="zh-CN"/>
        </w:rPr>
        <w:t xml:space="preserve"> </w:t>
      </w:r>
      <w:r w:rsidRPr="009F412A">
        <w:rPr>
          <w:i/>
          <w:lang w:val="en-GB" w:eastAsia="zh-CN"/>
        </w:rPr>
        <w:t>UCI</w:t>
      </w:r>
      <w:r>
        <w:rPr>
          <w:rFonts w:hint="eastAsia"/>
          <w:i/>
          <w:lang w:val="en-GB" w:eastAsia="zh-CN"/>
        </w:rPr>
        <w:t xml:space="preserve"> types</w:t>
      </w:r>
      <w:r w:rsidRPr="009F412A">
        <w:rPr>
          <w:i/>
          <w:lang w:val="en-GB" w:eastAsia="zh-CN"/>
        </w:rPr>
        <w:t xml:space="preserve"> can be transmitted on </w:t>
      </w:r>
      <w:r>
        <w:rPr>
          <w:rFonts w:hint="eastAsia"/>
          <w:i/>
          <w:lang w:val="en-GB" w:eastAsia="zh-CN"/>
        </w:rPr>
        <w:t>separate PUCCHs</w:t>
      </w:r>
      <w:r w:rsidRPr="009F412A">
        <w:rPr>
          <w:i/>
          <w:lang w:val="en-GB" w:eastAsia="zh-CN"/>
        </w:rPr>
        <w:t>.</w:t>
      </w:r>
    </w:p>
    <w:p w:rsidR="00A77577" w:rsidRPr="008C553D" w:rsidRDefault="00A77577" w:rsidP="008C553D">
      <w:pPr>
        <w:autoSpaceDE/>
        <w:autoSpaceDN/>
        <w:adjustRightInd/>
        <w:snapToGrid/>
        <w:rPr>
          <w:i/>
          <w:kern w:val="2"/>
          <w:lang w:val="en-GB" w:eastAsia="zh-CN"/>
        </w:rPr>
      </w:pPr>
    </w:p>
    <w:p w:rsidR="001D780E" w:rsidRPr="00A458F8" w:rsidRDefault="001D780E" w:rsidP="00A458F8">
      <w:pPr>
        <w:pStyle w:val="Heading1"/>
        <w:numPr>
          <w:ilvl w:val="0"/>
          <w:numId w:val="0"/>
        </w:numPr>
        <w:ind w:left="432" w:hanging="432"/>
      </w:pPr>
      <w:r w:rsidRPr="00A458F8">
        <w:t>References</w:t>
      </w:r>
    </w:p>
    <w:p w:rsidR="006D6ABB" w:rsidRPr="001B0482" w:rsidRDefault="001B0482" w:rsidP="0033425D">
      <w:pPr>
        <w:pStyle w:val="References"/>
        <w:snapToGrid/>
        <w:rPr>
          <w:szCs w:val="20"/>
          <w:lang w:eastAsia="zh-CN"/>
        </w:rPr>
      </w:pPr>
      <w:bookmarkStart w:id="28" w:name="_Ref462946178"/>
      <w:bookmarkStart w:id="29" w:name="_Ref461124023"/>
      <w:bookmarkStart w:id="30" w:name="_Ref444940176"/>
      <w:bookmarkStart w:id="31" w:name="_Ref445712275"/>
      <w:bookmarkEnd w:id="23"/>
      <w:bookmarkEnd w:id="24"/>
      <w:bookmarkEnd w:id="25"/>
      <w:bookmarkEnd w:id="26"/>
      <w:r w:rsidRPr="00255817">
        <w:rPr>
          <w:szCs w:val="20"/>
          <w:lang w:eastAsia="zh-CN"/>
        </w:rPr>
        <w:t>3GPP, “</w:t>
      </w:r>
      <w:r>
        <w:rPr>
          <w:rFonts w:hint="eastAsia"/>
          <w:szCs w:val="20"/>
          <w:lang w:eastAsia="zh-CN"/>
        </w:rPr>
        <w:t>Final</w:t>
      </w:r>
      <w:r w:rsidRPr="00255817">
        <w:rPr>
          <w:rFonts w:hint="eastAsia"/>
          <w:szCs w:val="20"/>
          <w:lang w:eastAsia="zh-CN"/>
        </w:rPr>
        <w:t xml:space="preserve"> r</w:t>
      </w:r>
      <w:r w:rsidRPr="00255817">
        <w:rPr>
          <w:szCs w:val="20"/>
          <w:lang w:eastAsia="zh-CN"/>
        </w:rPr>
        <w:t>eport of</w:t>
      </w:r>
      <w:r w:rsidRPr="00255817">
        <w:rPr>
          <w:rFonts w:hint="eastAsia"/>
          <w:szCs w:val="20"/>
          <w:lang w:eastAsia="zh-CN"/>
        </w:rPr>
        <w:t xml:space="preserve"> 3GPP </w:t>
      </w:r>
      <w:r w:rsidRPr="00255817">
        <w:rPr>
          <w:szCs w:val="20"/>
          <w:lang w:eastAsia="zh-CN"/>
        </w:rPr>
        <w:t>TSG RAN WG1 #</w:t>
      </w:r>
      <w:r w:rsidRPr="00255817">
        <w:rPr>
          <w:rFonts w:hint="eastAsia"/>
          <w:szCs w:val="20"/>
          <w:lang w:eastAsia="zh-CN"/>
        </w:rPr>
        <w:t>8</w:t>
      </w:r>
      <w:r>
        <w:rPr>
          <w:szCs w:val="20"/>
          <w:lang w:eastAsia="zh-CN"/>
        </w:rPr>
        <w:t>7</w:t>
      </w:r>
      <w:r w:rsidRPr="00255817">
        <w:rPr>
          <w:rFonts w:hint="eastAsia"/>
          <w:szCs w:val="20"/>
          <w:lang w:eastAsia="zh-CN"/>
        </w:rPr>
        <w:t xml:space="preserve"> v</w:t>
      </w:r>
      <w:r>
        <w:rPr>
          <w:rFonts w:hint="eastAsia"/>
          <w:szCs w:val="20"/>
          <w:lang w:eastAsia="zh-CN"/>
        </w:rPr>
        <w:t>1</w:t>
      </w:r>
      <w:r w:rsidRPr="00255817">
        <w:rPr>
          <w:rFonts w:hint="eastAsia"/>
          <w:szCs w:val="20"/>
          <w:lang w:eastAsia="zh-CN"/>
        </w:rPr>
        <w:t>.</w:t>
      </w:r>
      <w:r>
        <w:rPr>
          <w:rFonts w:hint="eastAsia"/>
          <w:szCs w:val="20"/>
          <w:lang w:eastAsia="zh-CN"/>
        </w:rPr>
        <w:t>0</w:t>
      </w:r>
      <w:r w:rsidRPr="00255817">
        <w:rPr>
          <w:rFonts w:hint="eastAsia"/>
          <w:szCs w:val="20"/>
          <w:lang w:eastAsia="zh-CN"/>
        </w:rPr>
        <w:t>.0</w:t>
      </w:r>
      <w:r w:rsidRPr="00255817">
        <w:rPr>
          <w:szCs w:val="20"/>
          <w:lang w:eastAsia="zh-CN"/>
        </w:rPr>
        <w:t>”,</w:t>
      </w:r>
      <w:r w:rsidR="006D6ABB">
        <w:rPr>
          <w:szCs w:val="20"/>
          <w:lang w:eastAsia="zh-CN"/>
        </w:rPr>
        <w:t xml:space="preserve"> R</w:t>
      </w:r>
      <w:r w:rsidR="006D6ABB">
        <w:rPr>
          <w:lang w:eastAsia="zh-CN"/>
        </w:rPr>
        <w:t xml:space="preserve">eno, USA, November 14 </w:t>
      </w:r>
      <w:r w:rsidR="00222E41" w:rsidRPr="00A37CF6">
        <w:rPr>
          <w:rFonts w:hint="eastAsia"/>
          <w:szCs w:val="20"/>
          <w:lang w:eastAsia="zh-CN"/>
        </w:rPr>
        <w:t>-</w:t>
      </w:r>
      <w:r w:rsidR="006D6ABB">
        <w:rPr>
          <w:lang w:eastAsia="zh-CN"/>
        </w:rPr>
        <w:t xml:space="preserve"> 18, 2016.</w:t>
      </w:r>
      <w:r w:rsidR="006D6ABB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 xml:space="preserve"> </w:t>
      </w:r>
      <w:bookmarkEnd w:id="28"/>
    </w:p>
    <w:p w:rsidR="00AA283C" w:rsidRDefault="00F52A1A" w:rsidP="00AA283C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3GPP, </w:t>
      </w:r>
      <w:r w:rsidR="006D6ABB" w:rsidRPr="00255817">
        <w:rPr>
          <w:szCs w:val="20"/>
          <w:lang w:eastAsia="zh-CN"/>
        </w:rPr>
        <w:t>“</w:t>
      </w:r>
      <w:r w:rsidR="006D6ABB">
        <w:rPr>
          <w:rFonts w:hint="eastAsia"/>
          <w:szCs w:val="20"/>
          <w:lang w:eastAsia="zh-CN"/>
        </w:rPr>
        <w:t>Final</w:t>
      </w:r>
      <w:r w:rsidR="006D6ABB" w:rsidRPr="00255817">
        <w:rPr>
          <w:rFonts w:hint="eastAsia"/>
          <w:szCs w:val="20"/>
          <w:lang w:eastAsia="zh-CN"/>
        </w:rPr>
        <w:t xml:space="preserve"> r</w:t>
      </w:r>
      <w:r w:rsidR="006D6ABB" w:rsidRPr="00255817">
        <w:rPr>
          <w:szCs w:val="20"/>
          <w:lang w:eastAsia="zh-CN"/>
        </w:rPr>
        <w:t>eport of</w:t>
      </w:r>
      <w:r w:rsidR="006D6ABB" w:rsidRPr="00255817">
        <w:rPr>
          <w:rFonts w:hint="eastAsia"/>
          <w:szCs w:val="20"/>
          <w:lang w:eastAsia="zh-CN"/>
        </w:rPr>
        <w:t xml:space="preserve"> 3GPP </w:t>
      </w:r>
      <w:r w:rsidR="006D6ABB" w:rsidRPr="00255817">
        <w:rPr>
          <w:szCs w:val="20"/>
          <w:lang w:eastAsia="zh-CN"/>
        </w:rPr>
        <w:t>TSG RAN WG1 #</w:t>
      </w:r>
      <w:r w:rsidR="006D6ABB" w:rsidRPr="00255817">
        <w:rPr>
          <w:rFonts w:hint="eastAsia"/>
          <w:szCs w:val="20"/>
          <w:lang w:eastAsia="zh-CN"/>
        </w:rPr>
        <w:t>8</w:t>
      </w:r>
      <w:r w:rsidR="006D6ABB">
        <w:rPr>
          <w:szCs w:val="20"/>
          <w:lang w:eastAsia="zh-CN"/>
        </w:rPr>
        <w:t>8</w:t>
      </w:r>
      <w:r w:rsidR="006D6ABB" w:rsidRPr="00255817">
        <w:rPr>
          <w:rFonts w:hint="eastAsia"/>
          <w:szCs w:val="20"/>
          <w:lang w:eastAsia="zh-CN"/>
        </w:rPr>
        <w:t xml:space="preserve"> v</w:t>
      </w:r>
      <w:r w:rsidR="006D6ABB">
        <w:rPr>
          <w:rFonts w:hint="eastAsia"/>
          <w:szCs w:val="20"/>
          <w:lang w:eastAsia="zh-CN"/>
        </w:rPr>
        <w:t>1</w:t>
      </w:r>
      <w:r w:rsidR="006D6ABB" w:rsidRPr="00255817">
        <w:rPr>
          <w:rFonts w:hint="eastAsia"/>
          <w:szCs w:val="20"/>
          <w:lang w:eastAsia="zh-CN"/>
        </w:rPr>
        <w:t>.</w:t>
      </w:r>
      <w:r w:rsidR="006D6ABB">
        <w:rPr>
          <w:rFonts w:hint="eastAsia"/>
          <w:szCs w:val="20"/>
          <w:lang w:eastAsia="zh-CN"/>
        </w:rPr>
        <w:t>0</w:t>
      </w:r>
      <w:r w:rsidR="006D6ABB" w:rsidRPr="00255817">
        <w:rPr>
          <w:rFonts w:hint="eastAsia"/>
          <w:szCs w:val="20"/>
          <w:lang w:eastAsia="zh-CN"/>
        </w:rPr>
        <w:t>.0</w:t>
      </w:r>
      <w:r w:rsidR="006D6ABB" w:rsidRPr="00255817">
        <w:rPr>
          <w:szCs w:val="20"/>
          <w:lang w:eastAsia="zh-CN"/>
        </w:rPr>
        <w:t>”,</w:t>
      </w:r>
      <w:r w:rsidR="006D6ABB">
        <w:rPr>
          <w:szCs w:val="20"/>
          <w:lang w:eastAsia="zh-CN"/>
        </w:rPr>
        <w:t xml:space="preserve"> Athens</w:t>
      </w:r>
      <w:r w:rsidR="00A37CF6">
        <w:rPr>
          <w:lang w:eastAsia="zh-CN"/>
        </w:rPr>
        <w:t xml:space="preserve">, Greece, February 13 </w:t>
      </w:r>
      <w:r w:rsidR="00222E41" w:rsidRPr="00A37CF6">
        <w:rPr>
          <w:rFonts w:hint="eastAsia"/>
          <w:szCs w:val="20"/>
          <w:lang w:eastAsia="zh-CN"/>
        </w:rPr>
        <w:t>-</w:t>
      </w:r>
      <w:r w:rsidR="00A37CF6">
        <w:rPr>
          <w:lang w:eastAsia="zh-CN"/>
        </w:rPr>
        <w:t xml:space="preserve"> 17, 201</w:t>
      </w:r>
      <w:r w:rsidR="00A37CF6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.</w:t>
      </w:r>
      <w:bookmarkEnd w:id="29"/>
      <w:r w:rsidR="00AA283C">
        <w:rPr>
          <w:lang w:eastAsia="zh-CN"/>
        </w:rPr>
        <w:t xml:space="preserve"> </w:t>
      </w:r>
    </w:p>
    <w:p w:rsidR="00F42301" w:rsidRDefault="00F42301" w:rsidP="00AA283C">
      <w:pPr>
        <w:pStyle w:val="References"/>
        <w:rPr>
          <w:lang w:eastAsia="zh-CN"/>
        </w:rPr>
      </w:pPr>
      <w:r w:rsidRPr="00F42301">
        <w:rPr>
          <w:rFonts w:hint="eastAsia"/>
          <w:szCs w:val="20"/>
          <w:lang w:eastAsia="zh-CN"/>
        </w:rPr>
        <w:t xml:space="preserve">3GPP, </w:t>
      </w:r>
      <w:r w:rsidRPr="00255817">
        <w:rPr>
          <w:szCs w:val="20"/>
          <w:lang w:eastAsia="zh-CN"/>
        </w:rPr>
        <w:t>“</w:t>
      </w:r>
      <w:hyperlink r:id="rId11" w:history="1">
        <w:r w:rsidRPr="00F42301">
          <w:rPr>
            <w:szCs w:val="20"/>
          </w:rPr>
          <w:t>Draft_Minutes_report_RAN1#AH</w:t>
        </w:r>
        <w:r w:rsidR="006833BE">
          <w:rPr>
            <w:rFonts w:hint="eastAsia"/>
            <w:szCs w:val="20"/>
            <w:lang w:eastAsia="zh-CN"/>
          </w:rPr>
          <w:t>3</w:t>
        </w:r>
        <w:r w:rsidRPr="00F42301">
          <w:rPr>
            <w:szCs w:val="20"/>
          </w:rPr>
          <w:t>_NR_v0</w:t>
        </w:r>
        <w:r>
          <w:rPr>
            <w:rFonts w:hint="eastAsia"/>
            <w:szCs w:val="20"/>
            <w:lang w:eastAsia="zh-CN"/>
          </w:rPr>
          <w:t>.</w:t>
        </w:r>
        <w:r w:rsidRPr="00F42301">
          <w:rPr>
            <w:szCs w:val="20"/>
          </w:rPr>
          <w:t>1</w:t>
        </w:r>
        <w:r>
          <w:rPr>
            <w:rFonts w:hint="eastAsia"/>
            <w:szCs w:val="20"/>
            <w:lang w:eastAsia="zh-CN"/>
          </w:rPr>
          <w:t>.</w:t>
        </w:r>
        <w:r w:rsidRPr="00F42301">
          <w:rPr>
            <w:szCs w:val="20"/>
          </w:rPr>
          <w:t>0</w:t>
        </w:r>
      </w:hyperlink>
      <w:r w:rsidRPr="00255817">
        <w:rPr>
          <w:szCs w:val="20"/>
        </w:rPr>
        <w:t>”,</w:t>
      </w:r>
      <w:r>
        <w:rPr>
          <w:szCs w:val="20"/>
        </w:rPr>
        <w:t xml:space="preserve"> </w:t>
      </w:r>
      <w:r w:rsidRPr="00F42301">
        <w:rPr>
          <w:szCs w:val="20"/>
        </w:rPr>
        <w:t xml:space="preserve">Nagoya, Japan, </w:t>
      </w:r>
      <w:r w:rsidRPr="00F42301">
        <w:rPr>
          <w:rFonts w:hint="eastAsia"/>
          <w:szCs w:val="20"/>
        </w:rPr>
        <w:t>Septem</w:t>
      </w:r>
      <w:r>
        <w:rPr>
          <w:rFonts w:hint="eastAsia"/>
          <w:lang w:eastAsia="zh-CN"/>
        </w:rPr>
        <w:t>ber</w:t>
      </w:r>
      <w:r>
        <w:rPr>
          <w:lang w:eastAsia="zh-CN"/>
        </w:rPr>
        <w:t xml:space="preserve"> 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 </w:t>
      </w:r>
      <w:r w:rsidRPr="00A37CF6">
        <w:rPr>
          <w:rFonts w:hint="eastAsia"/>
          <w:szCs w:val="20"/>
          <w:lang w:eastAsia="zh-CN"/>
        </w:rPr>
        <w:t>-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21</w:t>
      </w:r>
      <w:r>
        <w:rPr>
          <w:lang w:eastAsia="zh-CN"/>
        </w:rPr>
        <w:t>, 201</w:t>
      </w:r>
      <w:r>
        <w:rPr>
          <w:rFonts w:hint="eastAsia"/>
          <w:lang w:eastAsia="zh-CN"/>
        </w:rPr>
        <w:t>7.</w:t>
      </w:r>
    </w:p>
    <w:p w:rsidR="0033240D" w:rsidRPr="00A37CF6" w:rsidRDefault="0033240D" w:rsidP="0033240D">
      <w:pPr>
        <w:pStyle w:val="References"/>
        <w:snapToGrid/>
        <w:rPr>
          <w:lang w:eastAsia="zh-CN"/>
        </w:rPr>
      </w:pPr>
      <w:r w:rsidRPr="00A37CF6">
        <w:rPr>
          <w:lang w:eastAsia="zh-CN"/>
        </w:rPr>
        <w:t>3GPP, “</w:t>
      </w:r>
      <w:r w:rsidRPr="00A37CF6">
        <w:rPr>
          <w:rFonts w:hint="eastAsia"/>
          <w:lang w:eastAsia="zh-CN"/>
        </w:rPr>
        <w:t>Final r</w:t>
      </w:r>
      <w:r w:rsidRPr="00A37CF6">
        <w:rPr>
          <w:lang w:eastAsia="zh-CN"/>
        </w:rPr>
        <w:t>eport of</w:t>
      </w:r>
      <w:r w:rsidRPr="00A37CF6">
        <w:rPr>
          <w:rFonts w:hint="eastAsia"/>
          <w:lang w:eastAsia="zh-CN"/>
        </w:rPr>
        <w:t xml:space="preserve"> 3GPP </w:t>
      </w:r>
      <w:r w:rsidRPr="00A37CF6">
        <w:rPr>
          <w:lang w:eastAsia="zh-CN"/>
        </w:rPr>
        <w:t>TSG RAN WG1 #</w:t>
      </w:r>
      <w:r w:rsidR="00AA0122">
        <w:rPr>
          <w:rFonts w:hint="eastAsia"/>
          <w:lang w:eastAsia="zh-CN"/>
        </w:rPr>
        <w:t>90</w:t>
      </w:r>
      <w:r w:rsidR="00DE0AAB">
        <w:rPr>
          <w:rFonts w:hint="eastAsia"/>
          <w:lang w:eastAsia="zh-CN"/>
        </w:rPr>
        <w:t xml:space="preserve"> v</w:t>
      </w:r>
      <w:r w:rsidRPr="00A37CF6">
        <w:rPr>
          <w:rFonts w:hint="eastAsia"/>
          <w:lang w:eastAsia="zh-CN"/>
        </w:rPr>
        <w:t>1.0.0</w:t>
      </w:r>
      <w:r w:rsidRPr="00A37CF6">
        <w:rPr>
          <w:lang w:eastAsia="zh-CN"/>
        </w:rPr>
        <w:t xml:space="preserve">”, </w:t>
      </w:r>
      <w:r w:rsidR="00DE0AAB">
        <w:rPr>
          <w:rFonts w:hint="eastAsia"/>
          <w:lang w:eastAsia="zh-CN"/>
        </w:rPr>
        <w:t>Prague</w:t>
      </w:r>
      <w:r w:rsidRPr="00A37CF6">
        <w:rPr>
          <w:lang w:eastAsia="zh-CN"/>
        </w:rPr>
        <w:t xml:space="preserve">, </w:t>
      </w:r>
      <w:r w:rsidR="00DE0AAB">
        <w:rPr>
          <w:rFonts w:hint="eastAsia"/>
          <w:lang w:eastAsia="zh-CN"/>
        </w:rPr>
        <w:t>Czech</w:t>
      </w:r>
      <w:r w:rsidR="00885EA7" w:rsidRPr="00A37CF6">
        <w:rPr>
          <w:lang w:eastAsia="zh-CN"/>
        </w:rPr>
        <w:t xml:space="preserve">, </w:t>
      </w:r>
      <w:r w:rsidR="00DE0AAB">
        <w:rPr>
          <w:rFonts w:hint="eastAsia"/>
          <w:lang w:eastAsia="zh-CN"/>
        </w:rPr>
        <w:t>August</w:t>
      </w:r>
      <w:r w:rsidR="00DE0AAB">
        <w:rPr>
          <w:lang w:eastAsia="zh-CN"/>
        </w:rPr>
        <w:t xml:space="preserve"> </w:t>
      </w:r>
      <w:r w:rsidR="00DE0AAB">
        <w:rPr>
          <w:rFonts w:hint="eastAsia"/>
          <w:lang w:eastAsia="zh-CN"/>
        </w:rPr>
        <w:t>21</w:t>
      </w:r>
      <w:r w:rsidR="00885EA7" w:rsidRPr="00A37CF6">
        <w:rPr>
          <w:lang w:eastAsia="zh-CN"/>
        </w:rPr>
        <w:t xml:space="preserve"> </w:t>
      </w:r>
      <w:r w:rsidR="00222E41" w:rsidRPr="00A37CF6">
        <w:rPr>
          <w:rFonts w:hint="eastAsia"/>
          <w:szCs w:val="20"/>
          <w:lang w:eastAsia="zh-CN"/>
        </w:rPr>
        <w:t>-</w:t>
      </w:r>
      <w:r w:rsidR="00DE0AAB">
        <w:rPr>
          <w:lang w:eastAsia="zh-CN"/>
        </w:rPr>
        <w:t xml:space="preserve"> </w:t>
      </w:r>
      <w:r w:rsidR="00DE0AAB">
        <w:rPr>
          <w:rFonts w:hint="eastAsia"/>
          <w:lang w:eastAsia="zh-CN"/>
        </w:rPr>
        <w:t>25</w:t>
      </w:r>
      <w:r w:rsidR="00885EA7" w:rsidRPr="00A37CF6">
        <w:rPr>
          <w:lang w:eastAsia="zh-CN"/>
        </w:rPr>
        <w:t>, 201</w:t>
      </w:r>
      <w:r w:rsidR="00885EA7" w:rsidRPr="00A37CF6">
        <w:rPr>
          <w:rFonts w:hint="eastAsia"/>
          <w:lang w:eastAsia="zh-CN"/>
        </w:rPr>
        <w:t>7</w:t>
      </w:r>
      <w:r w:rsidRPr="00A37CF6">
        <w:rPr>
          <w:lang w:eastAsia="zh-CN"/>
        </w:rPr>
        <w:t xml:space="preserve">.  </w:t>
      </w:r>
    </w:p>
    <w:p w:rsidR="0033240D" w:rsidRDefault="00885EA7" w:rsidP="00297AEA">
      <w:pPr>
        <w:pStyle w:val="References"/>
        <w:snapToGrid/>
        <w:rPr>
          <w:lang w:eastAsia="zh-CN"/>
        </w:rPr>
      </w:pPr>
      <w:r w:rsidRPr="00A37CF6">
        <w:rPr>
          <w:rFonts w:hint="eastAsia"/>
          <w:lang w:eastAsia="zh-CN"/>
        </w:rPr>
        <w:t>3GPP</w:t>
      </w:r>
      <w:r>
        <w:rPr>
          <w:rFonts w:hint="eastAsia"/>
          <w:lang w:eastAsia="zh-CN"/>
        </w:rPr>
        <w:t>,</w:t>
      </w:r>
      <w:r w:rsidR="00297AEA">
        <w:rPr>
          <w:rFonts w:hint="eastAsia"/>
          <w:lang w:eastAsia="zh-CN"/>
        </w:rPr>
        <w:t xml:space="preserve"> </w:t>
      </w:r>
      <w:r w:rsidR="00297AEA">
        <w:rPr>
          <w:lang w:eastAsia="zh-CN"/>
        </w:rPr>
        <w:t>“</w:t>
      </w:r>
      <w:r w:rsidR="00297AEA" w:rsidRPr="00297AEA">
        <w:rPr>
          <w:lang w:eastAsia="zh-CN"/>
        </w:rPr>
        <w:t>Draft_RAN2#9</w:t>
      </w:r>
      <w:r w:rsidR="00DE0AAB">
        <w:rPr>
          <w:rFonts w:hint="eastAsia"/>
          <w:lang w:eastAsia="zh-CN"/>
        </w:rPr>
        <w:t>9</w:t>
      </w:r>
      <w:r w:rsidR="00297AEA" w:rsidRPr="00297AEA">
        <w:rPr>
          <w:lang w:eastAsia="zh-CN"/>
        </w:rPr>
        <w:t>_Meeting_Report_v1.doc</w:t>
      </w:r>
      <w:r>
        <w:rPr>
          <w:lang w:eastAsia="zh-CN"/>
        </w:rPr>
        <w:t>”</w:t>
      </w:r>
      <w:r w:rsidR="00297AEA">
        <w:rPr>
          <w:rFonts w:hint="eastAsia"/>
          <w:lang w:eastAsia="zh-CN"/>
        </w:rPr>
        <w:t xml:space="preserve">, </w:t>
      </w:r>
      <w:hyperlink r:id="rId12" w:tgtFrame="_blank" w:history="1">
        <w:r w:rsidR="00DE0AAB" w:rsidRPr="00DE0AAB">
          <w:t>Berlin</w:t>
        </w:r>
      </w:hyperlink>
      <w:r w:rsidR="00297AEA" w:rsidRPr="00A37CF6">
        <w:rPr>
          <w:lang w:eastAsia="zh-CN"/>
        </w:rPr>
        <w:t xml:space="preserve">, </w:t>
      </w:r>
      <w:r w:rsidR="00DE0AAB">
        <w:rPr>
          <w:rFonts w:hint="eastAsia"/>
          <w:lang w:eastAsia="zh-CN"/>
        </w:rPr>
        <w:t>Germany</w:t>
      </w:r>
      <w:r w:rsidR="00297AEA" w:rsidRPr="00A37CF6">
        <w:rPr>
          <w:lang w:eastAsia="zh-CN"/>
        </w:rPr>
        <w:t xml:space="preserve">, </w:t>
      </w:r>
      <w:r w:rsidR="00DE0AAB">
        <w:rPr>
          <w:rFonts w:hint="eastAsia"/>
          <w:lang w:eastAsia="zh-CN"/>
        </w:rPr>
        <w:t>August</w:t>
      </w:r>
      <w:r w:rsidR="00DE0AAB">
        <w:rPr>
          <w:lang w:eastAsia="zh-CN"/>
        </w:rPr>
        <w:t xml:space="preserve"> </w:t>
      </w:r>
      <w:r w:rsidR="00DE0AAB">
        <w:rPr>
          <w:rFonts w:hint="eastAsia"/>
          <w:lang w:eastAsia="zh-CN"/>
        </w:rPr>
        <w:t>21</w:t>
      </w:r>
      <w:r w:rsidR="00DE0AAB" w:rsidRPr="00A37CF6">
        <w:rPr>
          <w:lang w:eastAsia="zh-CN"/>
        </w:rPr>
        <w:t xml:space="preserve"> </w:t>
      </w:r>
      <w:r w:rsidR="00DE0AAB" w:rsidRPr="00A37CF6">
        <w:rPr>
          <w:rFonts w:hint="eastAsia"/>
          <w:szCs w:val="20"/>
          <w:lang w:eastAsia="zh-CN"/>
        </w:rPr>
        <w:t>-</w:t>
      </w:r>
      <w:r w:rsidR="00DE0AAB">
        <w:rPr>
          <w:lang w:eastAsia="zh-CN"/>
        </w:rPr>
        <w:t xml:space="preserve"> </w:t>
      </w:r>
      <w:r w:rsidR="00DE0AAB">
        <w:rPr>
          <w:rFonts w:hint="eastAsia"/>
          <w:lang w:eastAsia="zh-CN"/>
        </w:rPr>
        <w:t>25</w:t>
      </w:r>
      <w:r w:rsidR="00DE0AAB" w:rsidRPr="00A37CF6">
        <w:rPr>
          <w:lang w:eastAsia="zh-CN"/>
        </w:rPr>
        <w:t>, 201</w:t>
      </w:r>
      <w:r w:rsidR="00DE0AAB" w:rsidRPr="00A37CF6">
        <w:rPr>
          <w:rFonts w:hint="eastAsia"/>
          <w:lang w:eastAsia="zh-CN"/>
        </w:rPr>
        <w:t>7</w:t>
      </w:r>
      <w:r w:rsidR="00A37CF6">
        <w:rPr>
          <w:rFonts w:hint="eastAsia"/>
          <w:lang w:eastAsia="zh-CN"/>
        </w:rPr>
        <w:t>.</w:t>
      </w:r>
    </w:p>
    <w:p w:rsidR="00E32FB3" w:rsidRDefault="00E32FB3" w:rsidP="00E32FB3">
      <w:pPr>
        <w:pStyle w:val="References"/>
        <w:snapToGrid/>
        <w:rPr>
          <w:lang w:eastAsia="zh-CN"/>
        </w:rPr>
      </w:pPr>
      <w:r>
        <w:rPr>
          <w:rFonts w:hint="eastAsia"/>
          <w:lang w:eastAsia="zh-CN"/>
        </w:rPr>
        <w:t xml:space="preserve">3GPP, </w:t>
      </w:r>
      <w:r w:rsidRPr="00E32FB3">
        <w:rPr>
          <w:lang w:eastAsia="zh-CN"/>
        </w:rPr>
        <w:t>“</w:t>
      </w:r>
      <w:r w:rsidRPr="00E32FB3">
        <w:rPr>
          <w:rFonts w:hint="eastAsia"/>
          <w:lang w:eastAsia="zh-CN"/>
        </w:rPr>
        <w:t>Final r</w:t>
      </w:r>
      <w:r w:rsidRPr="00E32FB3">
        <w:rPr>
          <w:lang w:eastAsia="zh-CN"/>
        </w:rPr>
        <w:t>eport of</w:t>
      </w:r>
      <w:r w:rsidRPr="00E32FB3">
        <w:rPr>
          <w:rFonts w:hint="eastAsia"/>
          <w:lang w:eastAsia="zh-CN"/>
        </w:rPr>
        <w:t xml:space="preserve"> 3GPP </w:t>
      </w:r>
      <w:r w:rsidRPr="00E32FB3">
        <w:rPr>
          <w:lang w:eastAsia="zh-CN"/>
        </w:rPr>
        <w:t>TSG RAN WG1 #</w:t>
      </w:r>
      <w:r w:rsidRPr="00E32FB3">
        <w:rPr>
          <w:rFonts w:hint="eastAsia"/>
          <w:lang w:eastAsia="zh-CN"/>
        </w:rPr>
        <w:t>8</w:t>
      </w:r>
      <w:r w:rsidRPr="00E32FB3">
        <w:rPr>
          <w:lang w:eastAsia="zh-CN"/>
        </w:rPr>
        <w:t>8</w:t>
      </w:r>
      <w:r w:rsidRPr="00E32FB3">
        <w:rPr>
          <w:rFonts w:hint="eastAsia"/>
          <w:lang w:eastAsia="zh-CN"/>
        </w:rPr>
        <w:t>bis v1.0.0</w:t>
      </w:r>
      <w:r w:rsidRPr="00E32FB3">
        <w:rPr>
          <w:lang w:eastAsia="zh-CN"/>
        </w:rPr>
        <w:t xml:space="preserve">”, </w:t>
      </w:r>
      <w:r w:rsidRPr="00E32FB3">
        <w:rPr>
          <w:rFonts w:hint="eastAsia"/>
          <w:lang w:eastAsia="zh-CN"/>
        </w:rPr>
        <w:t xml:space="preserve">Spokane, USA, April 3 </w:t>
      </w:r>
      <w:r>
        <w:rPr>
          <w:rFonts w:hint="eastAsia"/>
          <w:lang w:eastAsia="zh-CN"/>
        </w:rPr>
        <w:t>-</w:t>
      </w:r>
      <w:r w:rsidRPr="00E32FB3">
        <w:rPr>
          <w:rFonts w:hint="eastAsia"/>
          <w:lang w:eastAsia="zh-CN"/>
        </w:rPr>
        <w:t xml:space="preserve"> 7,</w:t>
      </w:r>
      <w:r w:rsidRPr="00E32FB3">
        <w:rPr>
          <w:lang w:eastAsia="zh-CN"/>
        </w:rPr>
        <w:t xml:space="preserve"> 2017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E32FB3" w:rsidRDefault="00E32FB3" w:rsidP="00E32FB3">
      <w:pPr>
        <w:pStyle w:val="References"/>
        <w:rPr>
          <w:lang w:eastAsia="zh-CN"/>
        </w:rPr>
      </w:pPr>
      <w:r w:rsidRPr="00A37CF6">
        <w:rPr>
          <w:rFonts w:hint="eastAsia"/>
          <w:lang w:eastAsia="zh-CN"/>
        </w:rPr>
        <w:t xml:space="preserve">3GPP, </w:t>
      </w:r>
      <w:r w:rsidRPr="00A37CF6">
        <w:rPr>
          <w:lang w:eastAsia="zh-CN"/>
        </w:rPr>
        <w:t>“</w:t>
      </w:r>
      <w:r>
        <w:rPr>
          <w:lang w:eastAsia="zh-CN"/>
        </w:rPr>
        <w:t>Final_Minutes_report_RAN1#AH</w:t>
      </w:r>
      <w:r>
        <w:rPr>
          <w:rFonts w:hint="eastAsia"/>
          <w:lang w:eastAsia="zh-CN"/>
        </w:rPr>
        <w:t>2</w:t>
      </w:r>
      <w:r w:rsidRPr="00A37CF6">
        <w:rPr>
          <w:lang w:eastAsia="zh-CN"/>
        </w:rPr>
        <w:t>_NR_v1</w:t>
      </w:r>
      <w:r w:rsidRPr="00A37CF6">
        <w:rPr>
          <w:rFonts w:hint="eastAsia"/>
          <w:lang w:eastAsia="zh-CN"/>
        </w:rPr>
        <w:t>.</w:t>
      </w:r>
      <w:r w:rsidRPr="00A37CF6">
        <w:rPr>
          <w:lang w:eastAsia="zh-CN"/>
        </w:rPr>
        <w:t>0</w:t>
      </w:r>
      <w:r w:rsidRPr="00A37CF6">
        <w:rPr>
          <w:rFonts w:hint="eastAsia"/>
          <w:lang w:eastAsia="zh-CN"/>
        </w:rPr>
        <w:t>.</w:t>
      </w:r>
      <w:r w:rsidRPr="00A37CF6">
        <w:rPr>
          <w:lang w:eastAsia="zh-CN"/>
        </w:rPr>
        <w:t xml:space="preserve">0”, </w:t>
      </w:r>
      <w:r>
        <w:rPr>
          <w:szCs w:val="20"/>
        </w:rPr>
        <w:t>Qingdao, China, June 27</w:t>
      </w:r>
      <w:r>
        <w:rPr>
          <w:rFonts w:hint="eastAsia"/>
          <w:szCs w:val="20"/>
          <w:lang w:eastAsia="zh-CN"/>
        </w:rPr>
        <w:t xml:space="preserve"> - </w:t>
      </w:r>
      <w:r w:rsidRPr="00766E0C">
        <w:rPr>
          <w:szCs w:val="20"/>
        </w:rPr>
        <w:t>30</w:t>
      </w:r>
      <w:r>
        <w:rPr>
          <w:szCs w:val="20"/>
        </w:rPr>
        <w:t xml:space="preserve"> June</w:t>
      </w:r>
      <w:r w:rsidRPr="00766E0C">
        <w:rPr>
          <w:szCs w:val="20"/>
        </w:rPr>
        <w:t xml:space="preserve"> 2017</w:t>
      </w:r>
      <w:r w:rsidRPr="00A37CF6">
        <w:rPr>
          <w:rFonts w:hint="eastAsia"/>
          <w:lang w:eastAsia="zh-CN"/>
        </w:rPr>
        <w:t>.</w:t>
      </w:r>
      <w:r w:rsidRPr="00A37CF6">
        <w:rPr>
          <w:lang w:eastAsia="zh-CN"/>
        </w:rPr>
        <w:t xml:space="preserve"> </w:t>
      </w:r>
    </w:p>
    <w:bookmarkEnd w:id="30"/>
    <w:bookmarkEnd w:id="31"/>
    <w:p w:rsidR="000B4692" w:rsidRDefault="000B4692" w:rsidP="000B4692">
      <w:pPr>
        <w:pStyle w:val="Heading1"/>
        <w:numPr>
          <w:ilvl w:val="0"/>
          <w:numId w:val="0"/>
        </w:numPr>
        <w:rPr>
          <w:lang w:eastAsia="zh-CN"/>
        </w:rPr>
      </w:pPr>
    </w:p>
    <w:p w:rsidR="00DC7BD5" w:rsidRDefault="00A77577" w:rsidP="00EB1349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:rsidR="00A77577" w:rsidRDefault="00A77577" w:rsidP="00A77577">
      <w:pPr>
        <w:rPr>
          <w:lang w:eastAsia="zh-CN"/>
        </w:rPr>
      </w:pPr>
      <w:r>
        <w:rPr>
          <w:lang w:eastAsia="zh-CN"/>
        </w:rPr>
        <w:t>In the RAN1#87 meeting</w:t>
      </w:r>
      <w:r w:rsidR="00084BCB">
        <w:rPr>
          <w:rFonts w:hint="eastAsia"/>
          <w:lang w:eastAsia="zh-CN"/>
        </w:rPr>
        <w:t xml:space="preserve"> [1]</w:t>
      </w:r>
      <w:r>
        <w:rPr>
          <w:lang w:eastAsia="zh-CN"/>
        </w:rPr>
        <w:t>, the following agreements related to uplink control channel w</w:t>
      </w:r>
      <w:r>
        <w:rPr>
          <w:rFonts w:hint="eastAsia"/>
          <w:lang w:eastAsia="zh-CN"/>
        </w:rPr>
        <w:t>ere</w:t>
      </w:r>
      <w:r>
        <w:rPr>
          <w:lang w:eastAsia="zh-CN"/>
        </w:rPr>
        <w:t xml:space="preserve"> achieved:</w:t>
      </w:r>
    </w:p>
    <w:p w:rsidR="00A77577" w:rsidRPr="00C42354" w:rsidRDefault="00A77577" w:rsidP="00A77577">
      <w:pPr>
        <w:rPr>
          <w:lang w:eastAsia="ja-JP"/>
        </w:rPr>
      </w:pPr>
      <w:r w:rsidRPr="00C42354">
        <w:rPr>
          <w:rFonts w:hint="eastAsia"/>
          <w:highlight w:val="green"/>
          <w:lang w:eastAsia="ja-JP"/>
        </w:rPr>
        <w:t>Agreements:</w:t>
      </w:r>
    </w:p>
    <w:p w:rsidR="00A77577" w:rsidRPr="009B2F79" w:rsidRDefault="00A77577" w:rsidP="00A77577">
      <w:pPr>
        <w:numPr>
          <w:ilvl w:val="0"/>
          <w:numId w:val="4"/>
        </w:numPr>
        <w:tabs>
          <w:tab w:val="clear" w:pos="782"/>
          <w:tab w:val="num" w:pos="360"/>
        </w:tabs>
        <w:autoSpaceDE/>
        <w:autoSpaceDN/>
        <w:adjustRightInd/>
        <w:snapToGrid/>
        <w:ind w:left="360"/>
        <w:jc w:val="left"/>
        <w:rPr>
          <w:lang w:eastAsia="zh-CN"/>
        </w:rPr>
      </w:pPr>
      <w:r w:rsidRPr="009B2F79">
        <w:rPr>
          <w:rFonts w:eastAsia="MS Mincho"/>
          <w:i/>
        </w:rPr>
        <w:t xml:space="preserve">In order to </w:t>
      </w:r>
      <w:r w:rsidRPr="009B2F79">
        <w:rPr>
          <w:rFonts w:eastAsia="MS Mincho"/>
          <w:i/>
          <w:lang w:eastAsia="ja-JP"/>
        </w:rPr>
        <w:t>support</w:t>
      </w:r>
      <w:r w:rsidRPr="009B2F79">
        <w:rPr>
          <w:rFonts w:eastAsia="MS Mincho"/>
          <w:i/>
        </w:rPr>
        <w:t xml:space="preserve"> TDM of short PUCCH from different UEs in the same slot, a mechanism to tell the UE in which symbol(s) in a slot to transmit the short PUCCH on is supported at least above 6 GHz (exact mechanism F</w:t>
      </w:r>
      <w:r w:rsidRPr="00A458F8">
        <w:rPr>
          <w:i/>
          <w:lang w:eastAsia="zh-CN"/>
        </w:rPr>
        <w:t>FS</w:t>
      </w:r>
      <w:r w:rsidRPr="009B2F79">
        <w:rPr>
          <w:lang w:eastAsia="zh-CN"/>
        </w:rPr>
        <w:t>)</w:t>
      </w:r>
    </w:p>
    <w:p w:rsidR="00A77577" w:rsidRDefault="00A77577" w:rsidP="00A77577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</w:t>
      </w:r>
      <w:r w:rsidRPr="009B2F79">
        <w:rPr>
          <w:lang w:eastAsia="zh-CN"/>
        </w:rPr>
        <w:t xml:space="preserve"> RAN</w:t>
      </w:r>
      <w:r>
        <w:rPr>
          <w:rFonts w:hint="eastAsia"/>
          <w:lang w:eastAsia="zh-CN"/>
        </w:rPr>
        <w:t>1</w:t>
      </w:r>
      <w:r w:rsidRPr="009B2F79">
        <w:rPr>
          <w:lang w:eastAsia="zh-CN"/>
        </w:rPr>
        <w:t>#88 meeting</w:t>
      </w:r>
      <w:r>
        <w:rPr>
          <w:rFonts w:hint="eastAsia"/>
          <w:lang w:eastAsia="zh-CN"/>
        </w:rPr>
        <w:t xml:space="preserve"> </w:t>
      </w:r>
      <w:r w:rsidR="003A37FB">
        <w:fldChar w:fldCharType="begin"/>
      </w:r>
      <w:r w:rsidR="003A37FB">
        <w:instrText xml:space="preserve"> REF _Ref461124023 \r \h  \* MERGEFORMAT </w:instrText>
      </w:r>
      <w:r w:rsidR="003A37FB">
        <w:fldChar w:fldCharType="separate"/>
      </w:r>
      <w:r>
        <w:rPr>
          <w:lang w:eastAsia="zh-CN"/>
        </w:rP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="003A37FB">
        <w:fldChar w:fldCharType="end"/>
      </w:r>
      <w:r>
        <w:rPr>
          <w:lang w:eastAsia="zh-CN"/>
        </w:rPr>
        <w:t>,</w:t>
      </w:r>
      <w:r w:rsidRPr="00222AD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following agreements</w:t>
      </w:r>
      <w:r>
        <w:rPr>
          <w:lang w:eastAsia="zh-CN"/>
        </w:rPr>
        <w:t xml:space="preserve"> and conclusion</w:t>
      </w:r>
      <w:r>
        <w:rPr>
          <w:rFonts w:hint="eastAsia"/>
          <w:lang w:eastAsia="zh-CN"/>
        </w:rPr>
        <w:t xml:space="preserve"> related to </w:t>
      </w:r>
      <w:r>
        <w:rPr>
          <w:lang w:eastAsia="zh-CN"/>
        </w:rPr>
        <w:t xml:space="preserve">resource allocation for PUCCH </w:t>
      </w:r>
      <w:r>
        <w:rPr>
          <w:rFonts w:hint="eastAsia"/>
          <w:lang w:eastAsia="zh-CN"/>
        </w:rPr>
        <w:t>were achieved</w:t>
      </w:r>
      <w:r>
        <w:rPr>
          <w:lang w:eastAsia="zh-CN"/>
        </w:rPr>
        <w:t>:</w:t>
      </w:r>
    </w:p>
    <w:p w:rsidR="00A77577" w:rsidRPr="009B2F79" w:rsidRDefault="00A77577" w:rsidP="00A77577">
      <w:pPr>
        <w:rPr>
          <w:highlight w:val="green"/>
          <w:lang w:eastAsia="ja-JP"/>
        </w:rPr>
      </w:pPr>
      <w:r w:rsidRPr="009B2F79">
        <w:rPr>
          <w:rFonts w:hint="eastAsia"/>
          <w:highlight w:val="green"/>
          <w:lang w:eastAsia="ja-JP"/>
        </w:rPr>
        <w:t>Agreements:</w:t>
      </w:r>
    </w:p>
    <w:p w:rsidR="00A77577" w:rsidRPr="00A1515F" w:rsidRDefault="00A77577" w:rsidP="00A77577">
      <w:pPr>
        <w:numPr>
          <w:ilvl w:val="0"/>
          <w:numId w:val="4"/>
        </w:numPr>
        <w:tabs>
          <w:tab w:val="clear" w:pos="782"/>
          <w:tab w:val="num" w:pos="360"/>
        </w:tabs>
        <w:autoSpaceDE/>
        <w:autoSpaceDN/>
        <w:adjustRightInd/>
        <w:snapToGrid/>
        <w:spacing w:after="0"/>
        <w:ind w:left="360"/>
        <w:jc w:val="left"/>
        <w:rPr>
          <w:rFonts w:eastAsia="MS Mincho"/>
          <w:i/>
        </w:rPr>
      </w:pPr>
      <w:r w:rsidRPr="00AD7DFB">
        <w:rPr>
          <w:rFonts w:eastAsia="MS Mincho"/>
          <w:i/>
          <w:lang w:eastAsia="ja-JP"/>
        </w:rPr>
        <w:t>NR supports</w:t>
      </w:r>
      <w:r w:rsidRPr="00AD7DFB">
        <w:rPr>
          <w:i/>
          <w:lang w:eastAsia="zh-CN"/>
        </w:rPr>
        <w:t xml:space="preserve"> </w:t>
      </w:r>
      <w:r w:rsidRPr="00AD7DFB">
        <w:rPr>
          <w:rFonts w:eastAsia="MS Mincho"/>
          <w:i/>
          <w:lang w:eastAsia="ja-JP"/>
        </w:rPr>
        <w:t>PU</w:t>
      </w:r>
      <w:r w:rsidRPr="009B2F79">
        <w:rPr>
          <w:rFonts w:eastAsia="MS Mincho"/>
          <w:i/>
          <w:lang w:eastAsia="ja-JP"/>
        </w:rPr>
        <w:t>CCH</w:t>
      </w:r>
      <w:r w:rsidRPr="00A1515F">
        <w:rPr>
          <w:rFonts w:eastAsia="MS Mincho"/>
          <w:i/>
        </w:rPr>
        <w:t xml:space="preserve"> resource allocation for HARQ-ACK transmission with following manner.</w:t>
      </w:r>
    </w:p>
    <w:p w:rsidR="00A77577" w:rsidRPr="00BD00B8" w:rsidRDefault="00A77577" w:rsidP="00A77577">
      <w:pPr>
        <w:numPr>
          <w:ilvl w:val="1"/>
          <w:numId w:val="4"/>
        </w:numPr>
        <w:autoSpaceDE/>
        <w:autoSpaceDN/>
        <w:adjustRightInd/>
        <w:snapToGrid/>
        <w:spacing w:after="0"/>
        <w:ind w:hanging="357"/>
        <w:jc w:val="left"/>
        <w:rPr>
          <w:rFonts w:eastAsia="MS Mincho"/>
          <w:i/>
          <w:lang w:eastAsia="ja-JP"/>
        </w:rPr>
      </w:pPr>
      <w:r w:rsidRPr="00BD00B8">
        <w:rPr>
          <w:rFonts w:eastAsia="MS Mincho"/>
          <w:i/>
          <w:lang w:eastAsia="ja-JP"/>
        </w:rPr>
        <w:t>A set of PUCCH resources is configured by high layer signaling</w:t>
      </w:r>
    </w:p>
    <w:p w:rsidR="00A77577" w:rsidRPr="00BD00B8" w:rsidRDefault="00A77577" w:rsidP="00A77577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D00B8">
        <w:rPr>
          <w:rFonts w:eastAsia="MS Mincho" w:hint="eastAsia"/>
          <w:i/>
          <w:lang w:eastAsia="ja-JP"/>
        </w:rPr>
        <w:t>FFS: other mechanisms</w:t>
      </w:r>
    </w:p>
    <w:p w:rsidR="00A77577" w:rsidRPr="00BD00B8" w:rsidRDefault="00A77577" w:rsidP="00A77577">
      <w:pPr>
        <w:numPr>
          <w:ilvl w:val="1"/>
          <w:numId w:val="4"/>
        </w:numPr>
        <w:autoSpaceDE/>
        <w:autoSpaceDN/>
        <w:adjustRightInd/>
        <w:snapToGrid/>
        <w:spacing w:after="0"/>
        <w:ind w:hanging="357"/>
        <w:jc w:val="left"/>
        <w:rPr>
          <w:rFonts w:eastAsia="MS Mincho"/>
          <w:i/>
          <w:lang w:eastAsia="ja-JP"/>
        </w:rPr>
      </w:pPr>
      <w:r w:rsidRPr="00BD00B8">
        <w:rPr>
          <w:rFonts w:eastAsia="MS Mincho"/>
          <w:i/>
          <w:lang w:eastAsia="ja-JP"/>
        </w:rPr>
        <w:t>A PUCCH resource within the configured set is indicated by DCI.</w:t>
      </w:r>
    </w:p>
    <w:p w:rsidR="00A77577" w:rsidRPr="00BD00B8" w:rsidRDefault="00A77577" w:rsidP="00A77577">
      <w:pPr>
        <w:numPr>
          <w:ilvl w:val="0"/>
          <w:numId w:val="4"/>
        </w:numPr>
        <w:tabs>
          <w:tab w:val="clear" w:pos="782"/>
          <w:tab w:val="num" w:pos="360"/>
        </w:tabs>
        <w:autoSpaceDE/>
        <w:autoSpaceDN/>
        <w:adjustRightInd/>
        <w:snapToGrid/>
        <w:spacing w:after="0"/>
        <w:ind w:left="360" w:hanging="357"/>
        <w:jc w:val="left"/>
        <w:rPr>
          <w:rFonts w:eastAsia="MS Mincho"/>
          <w:i/>
          <w:lang w:eastAsia="ja-JP"/>
        </w:rPr>
      </w:pPr>
      <w:r w:rsidRPr="00BD00B8">
        <w:rPr>
          <w:rFonts w:eastAsia="MS Mincho" w:hint="eastAsia"/>
          <w:i/>
          <w:lang w:eastAsia="ja-JP"/>
        </w:rPr>
        <w:t>PUCCH resource determination rule is defined at least for the case where the dedicated PUCCH resources is unknown to the UE</w:t>
      </w:r>
    </w:p>
    <w:p w:rsidR="00A77577" w:rsidRPr="00BD00B8" w:rsidRDefault="00A77577" w:rsidP="00A77577">
      <w:pPr>
        <w:numPr>
          <w:ilvl w:val="1"/>
          <w:numId w:val="4"/>
        </w:numPr>
        <w:autoSpaceDE/>
        <w:autoSpaceDN/>
        <w:adjustRightInd/>
        <w:snapToGrid/>
        <w:spacing w:after="0"/>
        <w:ind w:hanging="357"/>
        <w:jc w:val="left"/>
        <w:rPr>
          <w:rFonts w:eastAsia="MS Mincho"/>
          <w:i/>
          <w:lang w:eastAsia="ja-JP"/>
        </w:rPr>
      </w:pPr>
      <w:r w:rsidRPr="00BD00B8">
        <w:rPr>
          <w:rFonts w:eastAsia="MS Mincho" w:hint="eastAsia"/>
          <w:i/>
          <w:lang w:eastAsia="ja-JP"/>
        </w:rPr>
        <w:t>FFS: details of PUCCH resource determination rule including implicit resource mapping and/or explicit signaling</w:t>
      </w:r>
    </w:p>
    <w:p w:rsidR="00A77577" w:rsidRPr="009B2F79" w:rsidRDefault="00A77577" w:rsidP="00A77577">
      <w:pPr>
        <w:numPr>
          <w:ilvl w:val="0"/>
          <w:numId w:val="4"/>
        </w:numPr>
        <w:tabs>
          <w:tab w:val="clear" w:pos="782"/>
          <w:tab w:val="num" w:pos="360"/>
        </w:tabs>
        <w:autoSpaceDE/>
        <w:autoSpaceDN/>
        <w:adjustRightInd/>
        <w:snapToGrid/>
        <w:spacing w:after="0"/>
        <w:ind w:left="360" w:hanging="357"/>
        <w:jc w:val="left"/>
        <w:rPr>
          <w:u w:val="single"/>
          <w:lang w:eastAsia="zh-CN"/>
        </w:rPr>
      </w:pPr>
      <w:r w:rsidRPr="009B2F79">
        <w:rPr>
          <w:rFonts w:eastAsia="MS Mincho" w:hint="eastAsia"/>
          <w:i/>
        </w:rPr>
        <w:lastRenderedPageBreak/>
        <w:t>This does not preclude implicit resource mapping</w:t>
      </w:r>
    </w:p>
    <w:p w:rsidR="00A77577" w:rsidRPr="009B2F79" w:rsidRDefault="00A77577" w:rsidP="003D1884">
      <w:pPr>
        <w:spacing w:beforeLines="50" w:before="120"/>
        <w:rPr>
          <w:rFonts w:eastAsia="MS Mincho"/>
          <w:u w:val="single"/>
          <w:lang w:eastAsia="ja-JP"/>
        </w:rPr>
      </w:pPr>
      <w:r w:rsidRPr="009B2F79">
        <w:rPr>
          <w:rFonts w:eastAsia="MS Mincho"/>
          <w:u w:val="single"/>
          <w:lang w:eastAsia="ja-JP"/>
        </w:rPr>
        <w:t>Conclusion:</w:t>
      </w:r>
    </w:p>
    <w:p w:rsidR="00A77577" w:rsidRPr="00F054CA" w:rsidRDefault="00A77577" w:rsidP="00A77577">
      <w:pPr>
        <w:numPr>
          <w:ilvl w:val="0"/>
          <w:numId w:val="4"/>
        </w:numPr>
        <w:tabs>
          <w:tab w:val="clear" w:pos="782"/>
          <w:tab w:val="num" w:pos="360"/>
        </w:tabs>
        <w:autoSpaceDE/>
        <w:autoSpaceDN/>
        <w:adjustRightInd/>
        <w:snapToGrid/>
        <w:spacing w:after="0"/>
        <w:ind w:left="360" w:hanging="357"/>
        <w:jc w:val="left"/>
        <w:rPr>
          <w:rFonts w:eastAsia="MS Mincho"/>
          <w:i/>
          <w:lang w:eastAsia="ja-JP"/>
        </w:rPr>
      </w:pPr>
      <w:r w:rsidRPr="00F054CA">
        <w:rPr>
          <w:rFonts w:eastAsia="MS Mincho"/>
          <w:i/>
          <w:lang w:eastAsia="ja-JP"/>
        </w:rPr>
        <w:t>To determine the time resource for long duration PUCCH in a slot, study further</w:t>
      </w:r>
    </w:p>
    <w:p w:rsidR="00A77577" w:rsidRPr="00F054CA" w:rsidRDefault="00A77577" w:rsidP="00A77577">
      <w:pPr>
        <w:numPr>
          <w:ilvl w:val="1"/>
          <w:numId w:val="4"/>
        </w:numPr>
        <w:autoSpaceDE/>
        <w:autoSpaceDN/>
        <w:adjustRightInd/>
        <w:snapToGrid/>
        <w:spacing w:after="0"/>
        <w:ind w:hanging="357"/>
        <w:jc w:val="left"/>
        <w:rPr>
          <w:rFonts w:eastAsia="MS Mincho"/>
          <w:i/>
          <w:lang w:eastAsia="ja-JP"/>
        </w:rPr>
      </w:pPr>
      <w:r w:rsidRPr="00F054CA">
        <w:rPr>
          <w:rFonts w:eastAsia="MS Mincho"/>
          <w:i/>
          <w:lang w:eastAsia="ja-JP"/>
        </w:rPr>
        <w:t>Option 1: explicit and dynamic indication</w:t>
      </w:r>
    </w:p>
    <w:p w:rsidR="00A77577" w:rsidRPr="00F054CA" w:rsidRDefault="00A77577" w:rsidP="00A77577">
      <w:pPr>
        <w:numPr>
          <w:ilvl w:val="1"/>
          <w:numId w:val="4"/>
        </w:numPr>
        <w:autoSpaceDE/>
        <w:autoSpaceDN/>
        <w:adjustRightInd/>
        <w:snapToGrid/>
        <w:spacing w:after="0"/>
        <w:ind w:hanging="357"/>
        <w:jc w:val="left"/>
        <w:rPr>
          <w:rFonts w:eastAsia="MS Mincho"/>
          <w:i/>
          <w:lang w:eastAsia="ja-JP"/>
        </w:rPr>
      </w:pPr>
      <w:r w:rsidRPr="00F054CA">
        <w:rPr>
          <w:rFonts w:eastAsia="MS Mincho"/>
          <w:i/>
          <w:lang w:eastAsia="ja-JP"/>
        </w:rPr>
        <w:t>Option 2: explicit semi-static configuration</w:t>
      </w:r>
    </w:p>
    <w:p w:rsidR="00A77577" w:rsidRPr="00F054CA" w:rsidRDefault="00A77577" w:rsidP="00A77577">
      <w:pPr>
        <w:numPr>
          <w:ilvl w:val="1"/>
          <w:numId w:val="4"/>
        </w:numPr>
        <w:autoSpaceDE/>
        <w:autoSpaceDN/>
        <w:adjustRightInd/>
        <w:snapToGrid/>
        <w:spacing w:after="0"/>
        <w:ind w:hanging="357"/>
        <w:jc w:val="left"/>
        <w:rPr>
          <w:rFonts w:eastAsia="MS Mincho"/>
          <w:i/>
          <w:lang w:eastAsia="ja-JP"/>
        </w:rPr>
      </w:pPr>
      <w:r w:rsidRPr="00F054CA">
        <w:rPr>
          <w:rFonts w:eastAsia="MS Mincho"/>
          <w:i/>
          <w:lang w:eastAsia="ja-JP"/>
        </w:rPr>
        <w:t>Option 3: implicit determination</w:t>
      </w:r>
    </w:p>
    <w:p w:rsidR="00A77577" w:rsidRPr="00673128" w:rsidRDefault="00A77577" w:rsidP="00A77577">
      <w:pPr>
        <w:numPr>
          <w:ilvl w:val="1"/>
          <w:numId w:val="4"/>
        </w:numPr>
        <w:autoSpaceDE/>
        <w:autoSpaceDN/>
        <w:adjustRightInd/>
        <w:snapToGrid/>
        <w:ind w:left="1210"/>
        <w:jc w:val="left"/>
        <w:rPr>
          <w:rFonts w:eastAsia="MS Mincho"/>
          <w:i/>
          <w:lang w:eastAsia="ja-JP"/>
        </w:rPr>
      </w:pPr>
      <w:r w:rsidRPr="00F054CA">
        <w:rPr>
          <w:rFonts w:eastAsia="MS Mincho"/>
          <w:i/>
          <w:lang w:eastAsia="ja-JP"/>
        </w:rPr>
        <w:t>Or a combination thereof</w:t>
      </w:r>
    </w:p>
    <w:p w:rsidR="00084BCB" w:rsidRDefault="00084BCB" w:rsidP="003D1884">
      <w:pPr>
        <w:spacing w:beforeLines="50" w:before="120"/>
        <w:rPr>
          <w:lang w:eastAsia="zh-CN"/>
        </w:rPr>
      </w:pPr>
      <w:r w:rsidRPr="00640C24">
        <w:rPr>
          <w:rFonts w:hint="eastAsia"/>
          <w:lang w:eastAsia="zh-CN"/>
        </w:rPr>
        <w:t>In</w:t>
      </w:r>
      <w:r>
        <w:rPr>
          <w:lang w:eastAsia="zh-CN"/>
        </w:rPr>
        <w:t xml:space="preserve"> the RAN1 </w:t>
      </w:r>
      <w:r w:rsidR="00987FD8">
        <w:rPr>
          <w:rFonts w:hint="eastAsia"/>
          <w:lang w:eastAsia="zh-CN"/>
        </w:rPr>
        <w:t>NR</w:t>
      </w:r>
      <w:r>
        <w:rPr>
          <w:lang w:eastAsia="zh-CN"/>
        </w:rPr>
        <w:t>#</w:t>
      </w:r>
      <w:r>
        <w:rPr>
          <w:rFonts w:hint="eastAsia"/>
          <w:lang w:eastAsia="zh-CN"/>
        </w:rPr>
        <w:t>3</w:t>
      </w:r>
      <w:r w:rsidRPr="00640C24">
        <w:rPr>
          <w:lang w:eastAsia="zh-CN"/>
        </w:rPr>
        <w:t xml:space="preserve"> meeting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3</w:t>
      </w:r>
      <w:r w:rsidRPr="00640C24">
        <w:rPr>
          <w:lang w:eastAsia="zh-CN"/>
        </w:rPr>
        <w:t xml:space="preserve">], </w:t>
      </w:r>
      <w:r w:rsidRPr="00640C24">
        <w:rPr>
          <w:rFonts w:hint="eastAsia"/>
          <w:lang w:eastAsia="zh-CN"/>
        </w:rPr>
        <w:t xml:space="preserve">the following agreements </w:t>
      </w:r>
      <w:r w:rsidRPr="00640C24">
        <w:rPr>
          <w:lang w:eastAsia="zh-CN"/>
        </w:rPr>
        <w:t xml:space="preserve">related to </w:t>
      </w:r>
      <w:r>
        <w:rPr>
          <w:rFonts w:hint="eastAsia"/>
          <w:lang w:eastAsia="zh-CN"/>
        </w:rPr>
        <w:t>PUCCH resource</w:t>
      </w:r>
      <w:r w:rsidRPr="00640C24">
        <w:rPr>
          <w:lang w:eastAsia="zh-CN"/>
        </w:rPr>
        <w:t xml:space="preserve"> </w:t>
      </w:r>
      <w:r w:rsidRPr="00640C24">
        <w:rPr>
          <w:rFonts w:hint="eastAsia"/>
          <w:lang w:eastAsia="zh-CN"/>
        </w:rPr>
        <w:t>were achieved:</w:t>
      </w:r>
    </w:p>
    <w:p w:rsidR="00084BCB" w:rsidRPr="00B92726" w:rsidRDefault="00084BCB" w:rsidP="00084BCB">
      <w:pPr>
        <w:rPr>
          <w:szCs w:val="20"/>
        </w:rPr>
      </w:pPr>
      <w:r w:rsidRPr="00B92726">
        <w:rPr>
          <w:szCs w:val="20"/>
          <w:highlight w:val="green"/>
        </w:rPr>
        <w:t>Agreements:</w:t>
      </w:r>
    </w:p>
    <w:p w:rsidR="00084BCB" w:rsidRPr="00B92726" w:rsidRDefault="00084BCB" w:rsidP="00084BCB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>A set of PUCCH resources at least for HARQ-ACK which is configured to a UE by high layer signaling is defined as one of followings (to be down-selected).</w:t>
      </w:r>
    </w:p>
    <w:p w:rsidR="00084BCB" w:rsidRPr="00B92726" w:rsidRDefault="00084BCB" w:rsidP="00084BCB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 xml:space="preserve">Opt.1: One or multiple set(s) of PUCCH resources consisting of same or different PUCCH formats. </w:t>
      </w:r>
    </w:p>
    <w:p w:rsidR="00084BCB" w:rsidRPr="00B92726" w:rsidRDefault="00084BCB" w:rsidP="00084BCB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>Opt.2: One or multiple set(s) of PUCCH resources for each PUCCH format.</w:t>
      </w:r>
    </w:p>
    <w:p w:rsidR="00084BCB" w:rsidRPr="00B92726" w:rsidRDefault="00084BCB" w:rsidP="00084BCB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>Opt.3: A set of PUCCH resources for each duration of each PUCCH format.</w:t>
      </w:r>
    </w:p>
    <w:p w:rsidR="00084BCB" w:rsidRPr="00B92726" w:rsidRDefault="00084BCB" w:rsidP="00084BCB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 xml:space="preserve">Opt.4: A set of PUCCH resources for PUCCH formats carrying up to 2 bits UCI. Another set of PUCCH resources for PUCCH formats carrying more 2 bits UCI. </w:t>
      </w:r>
    </w:p>
    <w:p w:rsidR="00084BCB" w:rsidRPr="00B92726" w:rsidRDefault="00084BCB" w:rsidP="00084BCB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 xml:space="preserve">FFS: How to identify a PUCCH resource from the set of PUCCH resource. </w:t>
      </w:r>
    </w:p>
    <w:p w:rsidR="00084BCB" w:rsidRPr="00B92726" w:rsidRDefault="00084BCB" w:rsidP="00084BCB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>At least for HARQ-ACK, the starting slot of PUCCH is indicated by DCI.</w:t>
      </w:r>
    </w:p>
    <w:p w:rsidR="00084BCB" w:rsidRPr="00B92726" w:rsidRDefault="00084BCB" w:rsidP="00084BCB">
      <w:pPr>
        <w:numPr>
          <w:ilvl w:val="2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 xml:space="preserve">Earliest transmission timing is based on UE capability </w:t>
      </w:r>
    </w:p>
    <w:p w:rsidR="00084BCB" w:rsidRPr="00084BCB" w:rsidRDefault="00084BCB" w:rsidP="00084BCB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>FFS how PUCCH resource is defined</w:t>
      </w:r>
    </w:p>
    <w:p w:rsidR="00A77577" w:rsidRPr="003E6C56" w:rsidRDefault="00A77577" w:rsidP="003D1884">
      <w:pPr>
        <w:spacing w:beforeLines="50" w:before="120"/>
        <w:rPr>
          <w:lang w:eastAsia="zh-CN"/>
        </w:rPr>
      </w:pPr>
      <w:r w:rsidRPr="003E6C56">
        <w:rPr>
          <w:rFonts w:hint="eastAsia"/>
          <w:lang w:eastAsia="zh-CN"/>
        </w:rPr>
        <w:t>In</w:t>
      </w:r>
      <w:r w:rsidRPr="003E6C56">
        <w:rPr>
          <w:lang w:eastAsia="zh-CN"/>
        </w:rPr>
        <w:t xml:space="preserve"> the RAN</w:t>
      </w:r>
      <w:r w:rsidRPr="003E6C56">
        <w:rPr>
          <w:rFonts w:hint="eastAsia"/>
          <w:lang w:eastAsia="zh-CN"/>
        </w:rPr>
        <w:t>1</w:t>
      </w:r>
      <w:r w:rsidRPr="003E6C56">
        <w:rPr>
          <w:lang w:eastAsia="zh-CN"/>
        </w:rPr>
        <w:t>#</w:t>
      </w:r>
      <w:r w:rsidRPr="003E6C56">
        <w:rPr>
          <w:rFonts w:hint="eastAsia"/>
          <w:lang w:eastAsia="zh-CN"/>
        </w:rPr>
        <w:t>90</w:t>
      </w:r>
      <w:r w:rsidRPr="003E6C56">
        <w:rPr>
          <w:lang w:eastAsia="zh-CN"/>
        </w:rPr>
        <w:t xml:space="preserve"> meeting</w:t>
      </w:r>
      <w:r w:rsidRPr="003E6C56">
        <w:rPr>
          <w:rFonts w:hint="eastAsia"/>
          <w:lang w:eastAsia="zh-CN"/>
        </w:rPr>
        <w:t xml:space="preserve"> </w:t>
      </w:r>
      <w:r w:rsidR="003A37FB">
        <w:fldChar w:fldCharType="begin"/>
      </w:r>
      <w:r w:rsidR="003A37FB">
        <w:instrText xml:space="preserve"> REF _Ref461124023 \r \h  \* MERGEFORMAT </w:instrText>
      </w:r>
      <w:r w:rsidR="003A37FB">
        <w:fldChar w:fldCharType="separate"/>
      </w:r>
      <w:r w:rsidRPr="003E6C56">
        <w:rPr>
          <w:lang w:eastAsia="zh-CN"/>
        </w:rPr>
        <w:t>[</w:t>
      </w:r>
      <w:r w:rsidR="00084BCB">
        <w:rPr>
          <w:rFonts w:hint="eastAsia"/>
          <w:lang w:eastAsia="zh-CN"/>
        </w:rPr>
        <w:t>4</w:t>
      </w:r>
      <w:r w:rsidRPr="003E6C56">
        <w:rPr>
          <w:lang w:eastAsia="zh-CN"/>
        </w:rPr>
        <w:t>]</w:t>
      </w:r>
      <w:r w:rsidR="003A37FB">
        <w:fldChar w:fldCharType="end"/>
      </w:r>
      <w:r w:rsidRPr="003E6C56">
        <w:rPr>
          <w:lang w:eastAsia="zh-CN"/>
        </w:rPr>
        <w:t>,</w:t>
      </w:r>
      <w:r w:rsidRPr="003E6C56">
        <w:rPr>
          <w:rFonts w:hint="eastAsia"/>
          <w:lang w:eastAsia="zh-CN"/>
        </w:rPr>
        <w:t xml:space="preserve"> the following agreements</w:t>
      </w:r>
      <w:r w:rsidRPr="003E6C56">
        <w:rPr>
          <w:lang w:eastAsia="zh-CN"/>
        </w:rPr>
        <w:t xml:space="preserve"> </w:t>
      </w:r>
      <w:r w:rsidRPr="003E6C56">
        <w:rPr>
          <w:rFonts w:hint="eastAsia"/>
          <w:lang w:eastAsia="zh-CN"/>
        </w:rPr>
        <w:t xml:space="preserve">related to </w:t>
      </w:r>
      <w:r>
        <w:rPr>
          <w:rFonts w:hint="eastAsia"/>
          <w:lang w:eastAsia="zh-CN"/>
        </w:rPr>
        <w:t>SR were</w:t>
      </w:r>
      <w:r w:rsidRPr="003E6C56">
        <w:rPr>
          <w:rFonts w:hint="eastAsia"/>
          <w:lang w:eastAsia="zh-CN"/>
        </w:rPr>
        <w:t xml:space="preserve"> achieved</w:t>
      </w:r>
      <w:r w:rsidRPr="003E6C56">
        <w:rPr>
          <w:lang w:eastAsia="zh-CN"/>
        </w:rPr>
        <w:t>:</w:t>
      </w:r>
    </w:p>
    <w:p w:rsidR="00A77577" w:rsidRPr="003E6C56" w:rsidRDefault="00A77577" w:rsidP="00A77577">
      <w:pPr>
        <w:rPr>
          <w:iCs/>
          <w:kern w:val="2"/>
          <w:highlight w:val="green"/>
          <w:lang w:eastAsia="zh-CN"/>
        </w:rPr>
      </w:pPr>
      <w:r w:rsidRPr="003E6C56">
        <w:rPr>
          <w:rFonts w:hint="eastAsia"/>
          <w:iCs/>
          <w:kern w:val="2"/>
          <w:highlight w:val="green"/>
          <w:lang w:eastAsia="zh-CN"/>
        </w:rPr>
        <w:t>Agreements:</w:t>
      </w:r>
    </w:p>
    <w:p w:rsidR="00A77577" w:rsidRPr="00AA0122" w:rsidRDefault="00A77577" w:rsidP="00A77577">
      <w:pPr>
        <w:numPr>
          <w:ilvl w:val="0"/>
          <w:numId w:val="11"/>
        </w:numPr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A0122">
        <w:rPr>
          <w:rFonts w:eastAsia="MS Mincho"/>
          <w:i/>
          <w:szCs w:val="20"/>
          <w:lang w:eastAsia="ja-JP"/>
        </w:rPr>
        <w:t>It is up to RAN2 how many SR configurations the UE can be configured with.</w:t>
      </w:r>
    </w:p>
    <w:p w:rsidR="00A77577" w:rsidRPr="00AA0122" w:rsidRDefault="00A77577" w:rsidP="00A77577">
      <w:pPr>
        <w:numPr>
          <w:ilvl w:val="0"/>
          <w:numId w:val="11"/>
        </w:numPr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A0122">
        <w:rPr>
          <w:rFonts w:eastAsia="MS Mincho"/>
          <w:i/>
          <w:szCs w:val="20"/>
          <w:lang w:eastAsia="ja-JP"/>
        </w:rPr>
        <w:t>In case of SR only, the physical layer can only transmit one SR at any given time</w:t>
      </w:r>
    </w:p>
    <w:p w:rsidR="00A77577" w:rsidRPr="00AA0122" w:rsidRDefault="00A77577" w:rsidP="00A77577">
      <w:pPr>
        <w:numPr>
          <w:ilvl w:val="1"/>
          <w:numId w:val="11"/>
        </w:numPr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A0122">
        <w:rPr>
          <w:rFonts w:eastAsia="MS Mincho"/>
          <w:i/>
          <w:szCs w:val="20"/>
          <w:lang w:eastAsia="ja-JP"/>
        </w:rPr>
        <w:t>If multiple SR are triggered prioritization of which SR should be transmitted is decided by RAN2</w:t>
      </w:r>
    </w:p>
    <w:p w:rsidR="00A77577" w:rsidRPr="00AA0122" w:rsidRDefault="00A77577" w:rsidP="00A77577">
      <w:pPr>
        <w:numPr>
          <w:ilvl w:val="0"/>
          <w:numId w:val="11"/>
        </w:numPr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A0122">
        <w:rPr>
          <w:rFonts w:eastAsia="MS Mincho"/>
          <w:i/>
          <w:szCs w:val="20"/>
          <w:lang w:eastAsia="ja-JP"/>
        </w:rPr>
        <w:t>Multiplexing of SR and HARQ feedback is supported on short-PUCCH</w:t>
      </w:r>
    </w:p>
    <w:p w:rsidR="00A77577" w:rsidRPr="00AA0122" w:rsidRDefault="00A77577" w:rsidP="00A77577">
      <w:pPr>
        <w:numPr>
          <w:ilvl w:val="0"/>
          <w:numId w:val="11"/>
        </w:numPr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A0122">
        <w:rPr>
          <w:rFonts w:eastAsia="MS Mincho"/>
          <w:i/>
          <w:szCs w:val="20"/>
          <w:lang w:eastAsia="ja-JP"/>
        </w:rPr>
        <w:t>Multiplexing of SR and HARQ feedback is supported on long-PUCCH</w:t>
      </w:r>
    </w:p>
    <w:p w:rsidR="00A77577" w:rsidRPr="00AA0122" w:rsidRDefault="00A77577" w:rsidP="00A77577">
      <w:pPr>
        <w:numPr>
          <w:ilvl w:val="0"/>
          <w:numId w:val="11"/>
        </w:numPr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A0122">
        <w:rPr>
          <w:rFonts w:eastAsia="MS Mincho"/>
          <w:i/>
          <w:szCs w:val="20"/>
          <w:lang w:eastAsia="ja-JP"/>
        </w:rPr>
        <w:t>An SR can be configured with a periodicity of at least equal to X OFDM symbol(s) (at least for short-PUCCH), and with up to the largest periodicity supported in LTE (i.e. 80 ms)</w:t>
      </w:r>
    </w:p>
    <w:p w:rsidR="00A77577" w:rsidRPr="00AA0122" w:rsidRDefault="00A77577" w:rsidP="00A77577">
      <w:pPr>
        <w:numPr>
          <w:ilvl w:val="1"/>
          <w:numId w:val="11"/>
        </w:numPr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="MS Mincho"/>
          <w:b/>
          <w:i/>
          <w:szCs w:val="20"/>
          <w:highlight w:val="darkYellow"/>
          <w:lang w:eastAsia="ja-JP"/>
        </w:rPr>
      </w:pPr>
      <w:r w:rsidRPr="00AA0122">
        <w:rPr>
          <w:rFonts w:eastAsia="MS Mincho" w:hint="eastAsia"/>
          <w:b/>
          <w:i/>
          <w:szCs w:val="20"/>
          <w:highlight w:val="darkYellow"/>
          <w:lang w:eastAsia="ja-JP"/>
        </w:rPr>
        <w:t>Working assumption</w:t>
      </w:r>
      <w:r w:rsidRPr="00AA0122">
        <w:rPr>
          <w:rFonts w:eastAsia="MS Mincho"/>
          <w:b/>
          <w:i/>
          <w:szCs w:val="20"/>
          <w:highlight w:val="darkYellow"/>
          <w:lang w:eastAsia="ja-JP"/>
        </w:rPr>
        <w:t>s</w:t>
      </w:r>
      <w:r w:rsidRPr="00AA0122">
        <w:rPr>
          <w:rFonts w:eastAsia="MS Mincho" w:hint="eastAsia"/>
          <w:b/>
          <w:i/>
          <w:szCs w:val="20"/>
          <w:highlight w:val="darkYellow"/>
          <w:lang w:eastAsia="ja-JP"/>
        </w:rPr>
        <w:t>:</w:t>
      </w:r>
    </w:p>
    <w:p w:rsidR="00A77577" w:rsidRPr="00AA0122" w:rsidRDefault="00A77577" w:rsidP="00A77577">
      <w:pPr>
        <w:numPr>
          <w:ilvl w:val="2"/>
          <w:numId w:val="11"/>
        </w:numPr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A0122">
        <w:rPr>
          <w:rFonts w:eastAsia="MS Mincho" w:hint="eastAsia"/>
          <w:i/>
          <w:szCs w:val="20"/>
          <w:lang w:eastAsia="ja-JP"/>
        </w:rPr>
        <w:t>X=1</w:t>
      </w:r>
      <w:r w:rsidRPr="00AA0122">
        <w:rPr>
          <w:rFonts w:eastAsia="MS Mincho"/>
          <w:i/>
          <w:szCs w:val="20"/>
          <w:lang w:eastAsia="ja-JP"/>
        </w:rPr>
        <w:t>, which</w:t>
      </w:r>
      <w:r w:rsidRPr="00AA0122">
        <w:rPr>
          <w:rFonts w:eastAsia="MS Mincho" w:hint="eastAsia"/>
          <w:i/>
          <w:szCs w:val="20"/>
          <w:lang w:eastAsia="ja-JP"/>
        </w:rPr>
        <w:t xml:space="preserve"> implies short-PUCCH could be located at any OFDM symbol of a slot</w:t>
      </w:r>
    </w:p>
    <w:p w:rsidR="00A77577" w:rsidRPr="00AA0122" w:rsidRDefault="00A77577" w:rsidP="00A77577">
      <w:pPr>
        <w:numPr>
          <w:ilvl w:val="1"/>
          <w:numId w:val="11"/>
        </w:numPr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A0122">
        <w:rPr>
          <w:rFonts w:eastAsia="MS Mincho"/>
          <w:i/>
          <w:szCs w:val="20"/>
          <w:lang w:eastAsia="ja-JP"/>
        </w:rPr>
        <w:t>FFS: Supported periodicity values</w:t>
      </w:r>
    </w:p>
    <w:p w:rsidR="00A77577" w:rsidRPr="00AA0122" w:rsidRDefault="00A77577" w:rsidP="00A77577">
      <w:pPr>
        <w:numPr>
          <w:ilvl w:val="1"/>
          <w:numId w:val="11"/>
        </w:numPr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A0122">
        <w:rPr>
          <w:rFonts w:eastAsia="MS Mincho"/>
          <w:i/>
          <w:szCs w:val="20"/>
          <w:lang w:eastAsia="ja-JP"/>
        </w:rPr>
        <w:t>FFS: Possible limitations due to other factors</w:t>
      </w:r>
    </w:p>
    <w:p w:rsidR="00A77577" w:rsidRPr="00AA0122" w:rsidRDefault="00A77577" w:rsidP="00A77577">
      <w:pPr>
        <w:numPr>
          <w:ilvl w:val="0"/>
          <w:numId w:val="11"/>
        </w:numPr>
        <w:tabs>
          <w:tab w:val="left" w:pos="0"/>
        </w:tabs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 w:rsidRPr="00AA0122">
        <w:rPr>
          <w:rFonts w:eastAsia="MS Mincho"/>
          <w:i/>
          <w:szCs w:val="20"/>
          <w:lang w:eastAsia="ja-JP"/>
        </w:rPr>
        <w:t>One configured SR can be associated with either short or long PUCCH</w:t>
      </w:r>
    </w:p>
    <w:p w:rsidR="00A77577" w:rsidRDefault="00A77577" w:rsidP="003D1884">
      <w:pPr>
        <w:autoSpaceDE/>
        <w:autoSpaceDN/>
        <w:adjustRightInd/>
        <w:snapToGrid/>
        <w:spacing w:beforeLines="50" w:before="120"/>
        <w:jc w:val="left"/>
        <w:rPr>
          <w:lang w:eastAsia="zh-CN"/>
        </w:rPr>
      </w:pPr>
      <w:r>
        <w:rPr>
          <w:rFonts w:hint="eastAsia"/>
          <w:lang w:eastAsia="zh-CN"/>
        </w:rPr>
        <w:t>In the RAN2 #99 meeting [</w:t>
      </w:r>
      <w:r w:rsidR="00084BCB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], the following </w:t>
      </w:r>
      <w:r>
        <w:rPr>
          <w:lang w:eastAsia="zh-CN"/>
        </w:rPr>
        <w:t>agreement</w:t>
      </w:r>
      <w:r>
        <w:rPr>
          <w:rFonts w:hint="eastAsia"/>
          <w:lang w:eastAsia="zh-CN"/>
        </w:rPr>
        <w:t xml:space="preserve"> related to SR was achieved:</w:t>
      </w:r>
    </w:p>
    <w:p w:rsidR="00A77577" w:rsidRDefault="00A77577" w:rsidP="00A77577">
      <w:pPr>
        <w:rPr>
          <w:iCs/>
          <w:kern w:val="2"/>
          <w:lang w:eastAsia="zh-CN"/>
        </w:rPr>
      </w:pPr>
      <w:r w:rsidRPr="00CC6C0F">
        <w:rPr>
          <w:rFonts w:hint="eastAsia"/>
          <w:iCs/>
          <w:kern w:val="2"/>
          <w:highlight w:val="green"/>
          <w:lang w:eastAsia="zh-CN"/>
        </w:rPr>
        <w:t>Agreement:</w:t>
      </w:r>
      <w:r w:rsidRPr="00CC6C0F">
        <w:rPr>
          <w:iCs/>
          <w:kern w:val="2"/>
          <w:lang w:eastAsia="zh-CN"/>
        </w:rPr>
        <w:t xml:space="preserve"> </w:t>
      </w:r>
    </w:p>
    <w:p w:rsidR="00A77577" w:rsidRPr="00E12D29" w:rsidRDefault="00A77577" w:rsidP="00A77577">
      <w:pPr>
        <w:numPr>
          <w:ilvl w:val="0"/>
          <w:numId w:val="4"/>
        </w:numPr>
        <w:tabs>
          <w:tab w:val="clear" w:pos="782"/>
          <w:tab w:val="num" w:pos="360"/>
        </w:tabs>
        <w:autoSpaceDE/>
        <w:autoSpaceDN/>
        <w:adjustRightInd/>
        <w:snapToGrid/>
        <w:ind w:left="360"/>
        <w:jc w:val="left"/>
        <w:rPr>
          <w:rFonts w:eastAsia="MS Mincho"/>
          <w:i/>
        </w:rPr>
      </w:pPr>
      <w:r w:rsidRPr="00E12D29">
        <w:rPr>
          <w:rFonts w:eastAsia="MS Mincho"/>
          <w:i/>
        </w:rPr>
        <w:t>One or multiple logical channel(s) are mapped to SR configuration (e.g. not LCG)</w:t>
      </w:r>
    </w:p>
    <w:p w:rsidR="00A77577" w:rsidRPr="00E12D29" w:rsidRDefault="00A77577" w:rsidP="00A77577">
      <w:pPr>
        <w:numPr>
          <w:ilvl w:val="0"/>
          <w:numId w:val="4"/>
        </w:numPr>
        <w:tabs>
          <w:tab w:val="clear" w:pos="782"/>
          <w:tab w:val="num" w:pos="360"/>
        </w:tabs>
        <w:autoSpaceDE/>
        <w:autoSpaceDN/>
        <w:adjustRightInd/>
        <w:snapToGrid/>
        <w:ind w:left="360"/>
        <w:jc w:val="left"/>
        <w:rPr>
          <w:rFonts w:eastAsia="MS Mincho"/>
          <w:i/>
        </w:rPr>
      </w:pPr>
      <w:r w:rsidRPr="00E12D29">
        <w:rPr>
          <w:rFonts w:eastAsia="MS Mincho"/>
          <w:i/>
        </w:rPr>
        <w:t>RAN2 understanding is that numerology of the SR transmission need not be the same as the numerology of the LCH which triggered the SR</w:t>
      </w:r>
    </w:p>
    <w:p w:rsidR="00A77577" w:rsidRPr="00E12D29" w:rsidRDefault="00A77577" w:rsidP="00A77577">
      <w:pPr>
        <w:numPr>
          <w:ilvl w:val="0"/>
          <w:numId w:val="4"/>
        </w:numPr>
        <w:tabs>
          <w:tab w:val="clear" w:pos="782"/>
          <w:tab w:val="num" w:pos="360"/>
        </w:tabs>
        <w:autoSpaceDE/>
        <w:autoSpaceDN/>
        <w:adjustRightInd/>
        <w:snapToGrid/>
        <w:ind w:left="360"/>
        <w:jc w:val="left"/>
        <w:rPr>
          <w:rFonts w:eastAsia="MS Mincho"/>
          <w:i/>
        </w:rPr>
      </w:pPr>
      <w:r w:rsidRPr="00E12D29">
        <w:rPr>
          <w:rFonts w:eastAsia="MS Mincho"/>
          <w:i/>
        </w:rPr>
        <w:t xml:space="preserve">For the single-cell case, one single LCH is mapped to none or one SR configuration per BWP.  This agreement is pending confirmation from RAN1 that a single BWP can support multiple SR configurations and understanding of how BWP is switched.  </w:t>
      </w:r>
    </w:p>
    <w:p w:rsidR="00A77577" w:rsidRPr="00E12D29" w:rsidRDefault="00A77577" w:rsidP="00A77577">
      <w:pPr>
        <w:numPr>
          <w:ilvl w:val="1"/>
          <w:numId w:val="4"/>
        </w:numPr>
        <w:tabs>
          <w:tab w:val="num" w:pos="360"/>
        </w:tabs>
        <w:autoSpaceDE/>
        <w:autoSpaceDN/>
        <w:adjustRightInd/>
        <w:snapToGrid/>
        <w:jc w:val="left"/>
        <w:rPr>
          <w:rFonts w:eastAsia="MS Mincho"/>
          <w:i/>
        </w:rPr>
      </w:pPr>
      <w:r w:rsidRPr="00E12D29">
        <w:rPr>
          <w:rFonts w:eastAsia="MS Mincho"/>
          <w:i/>
        </w:rPr>
        <w:t>FFS how to handle SR configuration, mapping and transmission for CA case</w:t>
      </w:r>
    </w:p>
    <w:p w:rsidR="00A77577" w:rsidRPr="00E12D29" w:rsidRDefault="00A77577" w:rsidP="00A77577">
      <w:pPr>
        <w:numPr>
          <w:ilvl w:val="0"/>
          <w:numId w:val="4"/>
        </w:numPr>
        <w:tabs>
          <w:tab w:val="clear" w:pos="782"/>
          <w:tab w:val="num" w:pos="360"/>
        </w:tabs>
        <w:autoSpaceDE/>
        <w:autoSpaceDN/>
        <w:adjustRightInd/>
        <w:snapToGrid/>
        <w:ind w:left="360"/>
        <w:jc w:val="left"/>
        <w:rPr>
          <w:rFonts w:eastAsia="MS Mincho"/>
          <w:i/>
        </w:rPr>
      </w:pPr>
      <w:r w:rsidRPr="00E12D29">
        <w:rPr>
          <w:rFonts w:eastAsia="MS Mincho"/>
          <w:i/>
        </w:rPr>
        <w:t xml:space="preserve">sr-ProhibitTimer is independently configured per SR configuration.  Whether a single timer or multiple timers are running at the same time are FFS.   </w:t>
      </w:r>
    </w:p>
    <w:p w:rsidR="00A77577" w:rsidRPr="00153956" w:rsidRDefault="00A77577" w:rsidP="00A77577">
      <w:pPr>
        <w:numPr>
          <w:ilvl w:val="0"/>
          <w:numId w:val="4"/>
        </w:numPr>
        <w:tabs>
          <w:tab w:val="clear" w:pos="782"/>
          <w:tab w:val="num" w:pos="360"/>
        </w:tabs>
        <w:autoSpaceDE/>
        <w:autoSpaceDN/>
        <w:adjustRightInd/>
        <w:snapToGrid/>
        <w:ind w:left="360"/>
        <w:jc w:val="left"/>
        <w:rPr>
          <w:rFonts w:eastAsia="MS Mincho"/>
          <w:i/>
        </w:rPr>
      </w:pPr>
      <w:r w:rsidRPr="00E12D29">
        <w:rPr>
          <w:rFonts w:eastAsia="MS Mincho"/>
          <w:i/>
        </w:rPr>
        <w:lastRenderedPageBreak/>
        <w:t>drs-TransMax is independently configured per SR configuration.  FFS whether SR_COUNTER is maintained for each SR configuration independently</w:t>
      </w:r>
    </w:p>
    <w:p w:rsidR="00A77577" w:rsidRPr="004434E9" w:rsidRDefault="00A77577" w:rsidP="00A77577">
      <w:pPr>
        <w:rPr>
          <w:lang w:eastAsia="zh-CN"/>
        </w:rPr>
      </w:pPr>
      <w:r>
        <w:rPr>
          <w:rFonts w:eastAsia="MS Mincho"/>
          <w:lang w:eastAsia="ja-JP"/>
        </w:rPr>
        <w:t>In the RAN</w:t>
      </w:r>
      <w:r w:rsidRPr="004434E9">
        <w:rPr>
          <w:rFonts w:hint="eastAsia"/>
          <w:lang w:eastAsia="zh-CN"/>
        </w:rPr>
        <w:t xml:space="preserve">1 </w:t>
      </w:r>
      <w:r>
        <w:rPr>
          <w:rFonts w:hint="eastAsia"/>
          <w:lang w:eastAsia="zh-CN"/>
        </w:rPr>
        <w:t>#</w:t>
      </w:r>
      <w:r w:rsidRPr="004434E9">
        <w:rPr>
          <w:rFonts w:hint="eastAsia"/>
          <w:lang w:eastAsia="zh-CN"/>
        </w:rPr>
        <w:t>88 meeting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Pr="004434E9">
        <w:rPr>
          <w:rFonts w:hint="eastAsia"/>
          <w:lang w:eastAsia="zh-CN"/>
        </w:rPr>
        <w:t>, the following agreement</w:t>
      </w:r>
      <w:r>
        <w:rPr>
          <w:rFonts w:hint="eastAsia"/>
          <w:lang w:eastAsia="zh-CN"/>
        </w:rPr>
        <w:t>s</w:t>
      </w:r>
      <w:r w:rsidRPr="004434E9">
        <w:rPr>
          <w:rFonts w:hint="eastAsia"/>
          <w:lang w:eastAsia="zh-CN"/>
        </w:rPr>
        <w:t xml:space="preserve"> </w:t>
      </w:r>
      <w:r w:rsidRPr="004434E9">
        <w:rPr>
          <w:lang w:eastAsia="zh-CN"/>
        </w:rPr>
        <w:t xml:space="preserve">related to </w:t>
      </w:r>
      <w:r>
        <w:rPr>
          <w:lang w:eastAsia="zh-CN"/>
        </w:rPr>
        <w:t>PUCCH resource allocation and CA</w:t>
      </w:r>
      <w:r>
        <w:rPr>
          <w:rFonts w:hint="eastAsia"/>
          <w:lang w:eastAsia="zh-CN"/>
        </w:rPr>
        <w:t>/DC</w:t>
      </w:r>
      <w:r w:rsidRPr="004434E9">
        <w:rPr>
          <w:lang w:eastAsia="zh-CN"/>
        </w:rPr>
        <w:t xml:space="preserve"> </w:t>
      </w:r>
      <w:r w:rsidRPr="004434E9">
        <w:rPr>
          <w:rFonts w:hint="eastAsia"/>
          <w:lang w:eastAsia="zh-CN"/>
        </w:rPr>
        <w:t>w</w:t>
      </w:r>
      <w:r>
        <w:rPr>
          <w:rFonts w:hint="eastAsia"/>
          <w:lang w:eastAsia="zh-CN"/>
        </w:rPr>
        <w:t>ere</w:t>
      </w:r>
      <w:r w:rsidRPr="004434E9">
        <w:rPr>
          <w:rFonts w:hint="eastAsia"/>
          <w:lang w:eastAsia="zh-CN"/>
        </w:rPr>
        <w:t xml:space="preserve"> achieved:</w:t>
      </w:r>
    </w:p>
    <w:p w:rsidR="00A77577" w:rsidRPr="00E96552" w:rsidRDefault="00A77577" w:rsidP="00A77577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i/>
        </w:rPr>
      </w:pPr>
      <w:r w:rsidRPr="00E96552">
        <w:rPr>
          <w:rFonts w:hint="eastAsia"/>
          <w:i/>
        </w:rPr>
        <w:t xml:space="preserve">Both </w:t>
      </w:r>
      <w:r w:rsidRPr="00E96552">
        <w:rPr>
          <w:i/>
        </w:rPr>
        <w:t>TDM</w:t>
      </w:r>
      <w:r w:rsidRPr="00E96552">
        <w:rPr>
          <w:rFonts w:hint="eastAsia"/>
          <w:i/>
        </w:rPr>
        <w:t xml:space="preserve"> and FDM</w:t>
      </w:r>
      <w:r w:rsidRPr="00E96552">
        <w:rPr>
          <w:i/>
        </w:rPr>
        <w:t xml:space="preserve"> between short duration PUCCH and long duration PUCCH are supported at least for different UEs in one slot</w:t>
      </w:r>
    </w:p>
    <w:p w:rsidR="00A77577" w:rsidRPr="00E96552" w:rsidRDefault="00A77577" w:rsidP="00A77577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6552">
        <w:rPr>
          <w:rFonts w:eastAsia="MS Mincho"/>
          <w:i/>
          <w:lang w:eastAsia="ja-JP"/>
        </w:rPr>
        <w:t>From RAN1 specification perspective, the maximum number of NR carriers for CA and DC is 16</w:t>
      </w:r>
    </w:p>
    <w:p w:rsidR="00A77577" w:rsidRPr="00E96552" w:rsidRDefault="00A77577" w:rsidP="00A77577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6552">
        <w:rPr>
          <w:rFonts w:eastAsia="MS Mincho"/>
          <w:i/>
          <w:lang w:eastAsia="ja-JP"/>
        </w:rPr>
        <w:t>Note that 32 is considered from RAN2 specification perspective</w:t>
      </w:r>
    </w:p>
    <w:p w:rsidR="00A77577" w:rsidRDefault="00A77577" w:rsidP="00A77577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96552">
        <w:rPr>
          <w:rFonts w:eastAsia="MS Mincho"/>
          <w:i/>
          <w:lang w:eastAsia="ja-JP"/>
        </w:rPr>
        <w:t xml:space="preserve">The number of NR CCs in any aggregation is independently configured for downlink and uplink </w:t>
      </w:r>
    </w:p>
    <w:p w:rsidR="00A77577" w:rsidRPr="00810D9B" w:rsidRDefault="00A77577" w:rsidP="003D1884">
      <w:pPr>
        <w:spacing w:beforeLines="50"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the RAN</w:t>
      </w:r>
      <w:r w:rsidRPr="00810D9B">
        <w:rPr>
          <w:rFonts w:eastAsia="MS Mincho" w:hint="eastAsia"/>
          <w:lang w:eastAsia="ja-JP"/>
        </w:rPr>
        <w:t>1 #88</w:t>
      </w:r>
      <w:r>
        <w:rPr>
          <w:rFonts w:eastAsia="MS Mincho"/>
          <w:lang w:eastAsia="ja-JP"/>
        </w:rPr>
        <w:t>b</w:t>
      </w:r>
      <w:r>
        <w:rPr>
          <w:rFonts w:hint="eastAsia"/>
          <w:lang w:eastAsia="zh-CN"/>
        </w:rPr>
        <w:t>is</w:t>
      </w:r>
      <w:r w:rsidRPr="00810D9B">
        <w:rPr>
          <w:rFonts w:eastAsia="MS Mincho" w:hint="eastAsia"/>
          <w:lang w:eastAsia="ja-JP"/>
        </w:rPr>
        <w:t xml:space="preserve"> meeting</w:t>
      </w:r>
      <w:r>
        <w:rPr>
          <w:rFonts w:eastAsia="MS Mincho"/>
          <w:lang w:eastAsia="ja-JP"/>
        </w:rPr>
        <w:t xml:space="preserve"> [</w:t>
      </w:r>
      <w:r w:rsidR="00F42301">
        <w:rPr>
          <w:rFonts w:hint="eastAsia"/>
          <w:lang w:eastAsia="zh-CN"/>
        </w:rPr>
        <w:t>6</w:t>
      </w:r>
      <w:r>
        <w:rPr>
          <w:rFonts w:eastAsia="MS Mincho"/>
          <w:lang w:eastAsia="ja-JP"/>
        </w:rPr>
        <w:t>]</w:t>
      </w:r>
      <w:r w:rsidRPr="00810D9B">
        <w:rPr>
          <w:rFonts w:eastAsia="MS Mincho" w:hint="eastAsia"/>
          <w:lang w:eastAsia="ja-JP"/>
        </w:rPr>
        <w:t xml:space="preserve">, the following agreements </w:t>
      </w:r>
      <w:r w:rsidRPr="00810D9B">
        <w:rPr>
          <w:rFonts w:eastAsia="MS Mincho"/>
          <w:lang w:eastAsia="ja-JP"/>
        </w:rPr>
        <w:t xml:space="preserve">related to PUCCH resource allocation </w:t>
      </w:r>
      <w:r w:rsidRPr="00810D9B">
        <w:rPr>
          <w:rFonts w:eastAsia="MS Mincho" w:hint="eastAsia"/>
          <w:lang w:eastAsia="ja-JP"/>
        </w:rPr>
        <w:t>were achieved:</w:t>
      </w:r>
    </w:p>
    <w:p w:rsidR="00A77577" w:rsidRPr="00810D9B" w:rsidRDefault="00A77577" w:rsidP="00A77577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10D9B">
        <w:rPr>
          <w:rFonts w:eastAsia="MS Mincho"/>
          <w:i/>
          <w:szCs w:val="20"/>
          <w:lang w:eastAsia="ja-JP"/>
        </w:rPr>
        <w:t xml:space="preserve">Two </w:t>
      </w:r>
      <w:r w:rsidRPr="00810D9B">
        <w:rPr>
          <w:rFonts w:eastAsia="MS Mincho" w:hint="eastAsia"/>
          <w:i/>
          <w:szCs w:val="20"/>
          <w:lang w:eastAsia="ja-JP"/>
        </w:rPr>
        <w:t>NR-PUCCH</w:t>
      </w:r>
      <w:r w:rsidRPr="00810D9B">
        <w:rPr>
          <w:rFonts w:eastAsia="MS Mincho"/>
          <w:i/>
          <w:szCs w:val="20"/>
          <w:lang w:eastAsia="ja-JP"/>
        </w:rPr>
        <w:t>s</w:t>
      </w:r>
      <w:r w:rsidRPr="00810D9B">
        <w:rPr>
          <w:rFonts w:eastAsia="MS Mincho" w:hint="eastAsia"/>
          <w:i/>
          <w:szCs w:val="20"/>
          <w:lang w:eastAsia="ja-JP"/>
        </w:rPr>
        <w:t xml:space="preserve"> can be transmitted </w:t>
      </w:r>
      <w:r w:rsidRPr="00810D9B">
        <w:rPr>
          <w:rFonts w:eastAsia="MS Mincho"/>
          <w:i/>
          <w:szCs w:val="20"/>
          <w:lang w:eastAsia="ja-JP"/>
        </w:rPr>
        <w:t>from one UE on the same slot in TDM manner</w:t>
      </w:r>
      <w:r w:rsidRPr="00810D9B">
        <w:rPr>
          <w:rFonts w:eastAsia="MS Mincho" w:hint="eastAsia"/>
          <w:i/>
          <w:szCs w:val="20"/>
          <w:lang w:eastAsia="ja-JP"/>
        </w:rPr>
        <w:t>.</w:t>
      </w:r>
    </w:p>
    <w:p w:rsidR="00A77577" w:rsidRPr="00810D9B" w:rsidRDefault="00A77577" w:rsidP="00A77577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10D9B">
        <w:rPr>
          <w:rFonts w:eastAsia="MS Mincho"/>
          <w:i/>
          <w:szCs w:val="20"/>
          <w:lang w:eastAsia="ja-JP"/>
        </w:rPr>
        <w:t>The two NR-PUCCHs can be short-PUCCH.</w:t>
      </w:r>
    </w:p>
    <w:p w:rsidR="00A77577" w:rsidRPr="00810D9B" w:rsidRDefault="00A77577" w:rsidP="00A77577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10D9B">
        <w:rPr>
          <w:rFonts w:eastAsia="MS Mincho"/>
          <w:i/>
          <w:szCs w:val="20"/>
          <w:lang w:eastAsia="ja-JP"/>
        </w:rPr>
        <w:t>The two NR-PUCCHs can be long-PUCCH + short-PUCCH.</w:t>
      </w:r>
    </w:p>
    <w:p w:rsidR="00A77577" w:rsidRPr="00810D9B" w:rsidRDefault="00A77577" w:rsidP="00A77577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10D9B">
        <w:rPr>
          <w:rFonts w:eastAsia="MS Mincho"/>
          <w:i/>
          <w:szCs w:val="20"/>
          <w:lang w:eastAsia="ja-JP"/>
        </w:rPr>
        <w:t>FFS whether or not to have the two NR-PUCCHs as long-PUCCH + long-PUCCH</w:t>
      </w:r>
    </w:p>
    <w:p w:rsidR="00A77577" w:rsidRPr="00810D9B" w:rsidRDefault="00A77577" w:rsidP="00A77577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10D9B">
        <w:rPr>
          <w:rFonts w:eastAsia="MS Mincho"/>
          <w:i/>
          <w:szCs w:val="20"/>
          <w:lang w:eastAsia="ja-JP"/>
        </w:rPr>
        <w:t>FFS: other multiplexing scheme(s) between the two NR-PUCCHs</w:t>
      </w:r>
    </w:p>
    <w:p w:rsidR="00A77577" w:rsidRPr="00810D9B" w:rsidRDefault="00A77577" w:rsidP="00A77577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10D9B">
        <w:rPr>
          <w:rFonts w:eastAsia="MS Mincho"/>
          <w:i/>
          <w:szCs w:val="20"/>
          <w:lang w:eastAsia="ja-JP"/>
        </w:rPr>
        <w:t>FFS the case of more than 2 NR-PUCCHs in one slot from a UE (if more than 2, only short-PUCCHs)</w:t>
      </w:r>
    </w:p>
    <w:p w:rsidR="00A77577" w:rsidRPr="00810D9B" w:rsidRDefault="00A77577" w:rsidP="00A77577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10D9B">
        <w:rPr>
          <w:rFonts w:eastAsia="MS Mincho"/>
          <w:i/>
          <w:szCs w:val="20"/>
          <w:lang w:eastAsia="ja-JP"/>
        </w:rPr>
        <w:t>The set of the number of symbols for long duration NR-PUCCH in a slot includes {4, 5, 6, 7, 8, 9, 10, 11, 12, 13, 14}</w:t>
      </w:r>
    </w:p>
    <w:p w:rsidR="00A77577" w:rsidRPr="00810D9B" w:rsidRDefault="00A77577" w:rsidP="00A77577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10D9B">
        <w:rPr>
          <w:rFonts w:eastAsia="MS Mincho"/>
          <w:i/>
          <w:szCs w:val="20"/>
          <w:lang w:eastAsia="ja-JP"/>
        </w:rPr>
        <w:t>FFS whether or not it depends on the slot type, # of symbols per slot, etc.</w:t>
      </w:r>
    </w:p>
    <w:p w:rsidR="00A77577" w:rsidRPr="00640C24" w:rsidRDefault="00A77577" w:rsidP="003D1884">
      <w:pPr>
        <w:spacing w:beforeLines="50" w:before="120"/>
        <w:rPr>
          <w:lang w:eastAsia="zh-CN"/>
        </w:rPr>
      </w:pPr>
      <w:r w:rsidRPr="00640C24">
        <w:rPr>
          <w:rFonts w:hint="eastAsia"/>
          <w:lang w:eastAsia="zh-CN"/>
        </w:rPr>
        <w:t>In</w:t>
      </w:r>
      <w:r>
        <w:rPr>
          <w:lang w:eastAsia="zh-CN"/>
        </w:rPr>
        <w:t xml:space="preserve"> the RAN1 Ad-hoc#2</w:t>
      </w:r>
      <w:r w:rsidRPr="00640C24">
        <w:rPr>
          <w:lang w:eastAsia="zh-CN"/>
        </w:rPr>
        <w:t xml:space="preserve"> meeting</w:t>
      </w:r>
      <w:r>
        <w:rPr>
          <w:lang w:eastAsia="zh-CN"/>
        </w:rPr>
        <w:t xml:space="preserve"> [</w:t>
      </w:r>
      <w:r w:rsidR="00F42301">
        <w:rPr>
          <w:rFonts w:hint="eastAsia"/>
          <w:lang w:eastAsia="zh-CN"/>
        </w:rPr>
        <w:t>7</w:t>
      </w:r>
      <w:r w:rsidRPr="00640C24">
        <w:rPr>
          <w:lang w:eastAsia="zh-CN"/>
        </w:rPr>
        <w:t xml:space="preserve">], </w:t>
      </w:r>
      <w:r w:rsidRPr="00640C24">
        <w:rPr>
          <w:rFonts w:hint="eastAsia"/>
          <w:lang w:eastAsia="zh-CN"/>
        </w:rPr>
        <w:t xml:space="preserve">the following agreements </w:t>
      </w:r>
      <w:r w:rsidRPr="00640C24">
        <w:rPr>
          <w:lang w:eastAsia="zh-CN"/>
        </w:rPr>
        <w:t xml:space="preserve">related to CSI </w:t>
      </w:r>
      <w:r w:rsidRPr="00640C24">
        <w:rPr>
          <w:rFonts w:hint="eastAsia"/>
          <w:lang w:eastAsia="zh-CN"/>
        </w:rPr>
        <w:t>were achieved:</w:t>
      </w:r>
    </w:p>
    <w:p w:rsidR="00A77577" w:rsidRPr="00640C24" w:rsidRDefault="00A77577" w:rsidP="00A77577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40C24">
        <w:rPr>
          <w:rFonts w:eastAsia="MS Mincho"/>
          <w:i/>
          <w:szCs w:val="20"/>
          <w:lang w:eastAsia="ja-JP"/>
        </w:rPr>
        <w:t xml:space="preserve">Periodic CSI reporting is carried at least on </w:t>
      </w:r>
    </w:p>
    <w:p w:rsidR="00A77577" w:rsidRPr="00640C24" w:rsidRDefault="00A77577" w:rsidP="00A77577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40C24">
        <w:rPr>
          <w:rFonts w:eastAsia="MS Mincho"/>
          <w:i/>
          <w:szCs w:val="20"/>
          <w:lang w:eastAsia="ja-JP"/>
        </w:rPr>
        <w:t xml:space="preserve">Short PUCCH </w:t>
      </w:r>
    </w:p>
    <w:p w:rsidR="00A77577" w:rsidRPr="00640C24" w:rsidRDefault="00A77577" w:rsidP="00A77577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40C24">
        <w:rPr>
          <w:rFonts w:eastAsia="MS Mincho"/>
          <w:i/>
          <w:szCs w:val="20"/>
          <w:lang w:eastAsia="ja-JP"/>
        </w:rPr>
        <w:t>Long PUCCH</w:t>
      </w:r>
    </w:p>
    <w:p w:rsidR="00A77577" w:rsidRPr="00640C24" w:rsidRDefault="00A77577" w:rsidP="00A77577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40C24">
        <w:rPr>
          <w:rFonts w:eastAsia="MS Mincho"/>
          <w:i/>
          <w:szCs w:val="20"/>
          <w:lang w:eastAsia="ja-JP"/>
        </w:rPr>
        <w:t>FFS whether in single-slot only or in multiple slots</w:t>
      </w:r>
    </w:p>
    <w:p w:rsidR="00A77577" w:rsidRPr="00640C24" w:rsidRDefault="00A77577" w:rsidP="00A77577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40C24">
        <w:rPr>
          <w:rFonts w:eastAsia="MS Mincho"/>
          <w:i/>
          <w:szCs w:val="20"/>
          <w:lang w:eastAsia="ja-JP"/>
        </w:rPr>
        <w:t>Type I CSI feedback is supported for P/SP/A-CSI and can be carried on either one of PUCCH and PUSCH</w:t>
      </w:r>
    </w:p>
    <w:p w:rsidR="00A77577" w:rsidRPr="00640C24" w:rsidRDefault="00A77577" w:rsidP="00A77577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40C24">
        <w:rPr>
          <w:rFonts w:eastAsia="MS Mincho"/>
          <w:i/>
          <w:szCs w:val="20"/>
          <w:lang w:eastAsia="ja-JP"/>
        </w:rPr>
        <w:t>Type I subband CSI can be carried on either one of PUSCH and long PUCCH</w:t>
      </w:r>
    </w:p>
    <w:p w:rsidR="00A77577" w:rsidRPr="00640C24" w:rsidRDefault="00A77577" w:rsidP="00A77577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640C24">
        <w:rPr>
          <w:rFonts w:eastAsia="MS Mincho"/>
          <w:i/>
          <w:szCs w:val="20"/>
          <w:lang w:eastAsia="ja-JP"/>
        </w:rPr>
        <w:t>Type II CSI is carried at least on PUSCH</w:t>
      </w:r>
    </w:p>
    <w:p w:rsidR="00A77577" w:rsidRDefault="00A77577" w:rsidP="00A77577">
      <w:pPr>
        <w:autoSpaceDE/>
        <w:autoSpaceDN/>
        <w:adjustRightInd/>
        <w:snapToGrid/>
        <w:ind w:left="360"/>
        <w:jc w:val="left"/>
        <w:rPr>
          <w:i/>
          <w:szCs w:val="20"/>
          <w:lang w:eastAsia="zh-CN"/>
        </w:rPr>
      </w:pPr>
      <w:r w:rsidRPr="00640C24">
        <w:rPr>
          <w:rFonts w:eastAsia="MS Mincho"/>
          <w:i/>
          <w:szCs w:val="20"/>
          <w:lang w:eastAsia="ja-JP"/>
        </w:rPr>
        <w:t>FFS CSI on PUCCH</w:t>
      </w:r>
    </w:p>
    <w:p w:rsidR="00A9728F" w:rsidRPr="00640C24" w:rsidRDefault="00A9728F" w:rsidP="00A9728F">
      <w:pPr>
        <w:spacing w:beforeLines="50" w:before="120"/>
        <w:rPr>
          <w:lang w:eastAsia="zh-CN"/>
        </w:rPr>
      </w:pPr>
      <w:r w:rsidRPr="00640C24">
        <w:rPr>
          <w:rFonts w:hint="eastAsia"/>
          <w:lang w:eastAsia="zh-CN"/>
        </w:rPr>
        <w:t>In</w:t>
      </w:r>
      <w:r>
        <w:rPr>
          <w:lang w:eastAsia="zh-CN"/>
        </w:rPr>
        <w:t xml:space="preserve"> the RAN1 Ad-hoc#</w:t>
      </w:r>
      <w:r>
        <w:rPr>
          <w:rFonts w:hint="eastAsia"/>
          <w:lang w:eastAsia="zh-CN"/>
        </w:rPr>
        <w:t>3</w:t>
      </w:r>
      <w:r w:rsidRPr="00640C24">
        <w:rPr>
          <w:lang w:eastAsia="zh-CN"/>
        </w:rPr>
        <w:t xml:space="preserve"> meeting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640C24">
        <w:rPr>
          <w:rFonts w:hint="eastAsia"/>
          <w:lang w:eastAsia="zh-CN"/>
        </w:rPr>
        <w:t xml:space="preserve">the following agreements </w:t>
      </w:r>
      <w:r w:rsidRPr="00640C24">
        <w:rPr>
          <w:lang w:eastAsia="zh-CN"/>
        </w:rPr>
        <w:t xml:space="preserve">related to </w:t>
      </w:r>
      <w:r>
        <w:rPr>
          <w:rFonts w:hint="eastAsia"/>
          <w:lang w:eastAsia="zh-CN"/>
        </w:rPr>
        <w:t>PUCCH resource allocation</w:t>
      </w:r>
      <w:r w:rsidRPr="00640C24">
        <w:rPr>
          <w:lang w:eastAsia="zh-CN"/>
        </w:rPr>
        <w:t xml:space="preserve"> </w:t>
      </w:r>
      <w:r w:rsidRPr="00640C24">
        <w:rPr>
          <w:rFonts w:hint="eastAsia"/>
          <w:lang w:eastAsia="zh-CN"/>
        </w:rPr>
        <w:t>were achieved:</w:t>
      </w:r>
    </w:p>
    <w:p w:rsidR="00A9728F" w:rsidRPr="00B92726" w:rsidRDefault="00A9728F" w:rsidP="00A9728F">
      <w:pPr>
        <w:rPr>
          <w:szCs w:val="20"/>
        </w:rPr>
      </w:pPr>
      <w:r w:rsidRPr="00B92726">
        <w:rPr>
          <w:szCs w:val="20"/>
          <w:highlight w:val="green"/>
        </w:rPr>
        <w:t>Agreements:</w:t>
      </w:r>
    </w:p>
    <w:p w:rsidR="00A9728F" w:rsidRPr="00B92726" w:rsidRDefault="00A9728F" w:rsidP="00A9728F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>A set of PUCCH resources at least for HARQ-ACK which is configured to a UE by high layer signaling is defined as one of followings (to be down-selected).</w:t>
      </w:r>
    </w:p>
    <w:p w:rsidR="00A9728F" w:rsidRPr="00B92726" w:rsidRDefault="00A9728F" w:rsidP="00A9728F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 xml:space="preserve">Opt.1: One or multiple set(s) of PUCCH resources consisting of same or different PUCCH formats. </w:t>
      </w:r>
    </w:p>
    <w:p w:rsidR="00A9728F" w:rsidRPr="00B92726" w:rsidRDefault="00A9728F" w:rsidP="00A9728F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>Opt.2: One or multiple set(s) of PUCCH resources for each PUCCH format.</w:t>
      </w:r>
    </w:p>
    <w:p w:rsidR="00A9728F" w:rsidRPr="00B92726" w:rsidRDefault="00A9728F" w:rsidP="00A9728F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>Opt.3: A set of PUCCH resources for each duration of each PUCCH format.</w:t>
      </w:r>
    </w:p>
    <w:p w:rsidR="00A9728F" w:rsidRPr="00B92726" w:rsidRDefault="00A9728F" w:rsidP="00A9728F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 xml:space="preserve">Opt.4: A set of PUCCH resources for PUCCH formats carrying up to 2 bits UCI. Another set of PUCCH resources for PUCCH formats carrying more 2 bits UCI. </w:t>
      </w:r>
    </w:p>
    <w:p w:rsidR="00A9728F" w:rsidRPr="00B92726" w:rsidRDefault="00A9728F" w:rsidP="00A9728F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 xml:space="preserve">FFS: How to identify a PUCCH resource from the set of PUCCH resource. </w:t>
      </w:r>
    </w:p>
    <w:p w:rsidR="00A9728F" w:rsidRPr="00B92726" w:rsidRDefault="00A9728F" w:rsidP="00A9728F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>At least for HARQ-ACK, the starting slot of PUCCH is indicated by DCI.</w:t>
      </w:r>
    </w:p>
    <w:p w:rsidR="00A9728F" w:rsidRPr="00B92726" w:rsidRDefault="00A9728F" w:rsidP="00A9728F">
      <w:pPr>
        <w:numPr>
          <w:ilvl w:val="2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 xml:space="preserve">Earliest transmission timing is based on UE capability </w:t>
      </w:r>
    </w:p>
    <w:p w:rsidR="00A9728F" w:rsidRPr="00B92726" w:rsidRDefault="00A9728F" w:rsidP="00A9728F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B92726">
        <w:rPr>
          <w:szCs w:val="20"/>
        </w:rPr>
        <w:t>FFS how PUCCH resource is defined</w:t>
      </w:r>
    </w:p>
    <w:p w:rsidR="00084BCB" w:rsidRPr="00A9728F" w:rsidRDefault="00084BCB" w:rsidP="00A77577">
      <w:pPr>
        <w:autoSpaceDE/>
        <w:autoSpaceDN/>
        <w:adjustRightInd/>
        <w:snapToGrid/>
        <w:ind w:left="360"/>
        <w:jc w:val="left"/>
        <w:rPr>
          <w:i/>
          <w:lang w:eastAsia="zh-CN"/>
        </w:rPr>
      </w:pPr>
    </w:p>
    <w:sectPr w:rsidR="00084BCB" w:rsidRPr="00A9728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4F6" w:rsidRDefault="003414F6">
      <w:r>
        <w:separator/>
      </w:r>
    </w:p>
  </w:endnote>
  <w:endnote w:type="continuationSeparator" w:id="0">
    <w:p w:rsidR="003414F6" w:rsidRDefault="0034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4F6" w:rsidRDefault="003414F6">
      <w:r>
        <w:separator/>
      </w:r>
    </w:p>
  </w:footnote>
  <w:footnote w:type="continuationSeparator" w:id="0">
    <w:p w:rsidR="003414F6" w:rsidRDefault="00341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C82DA6"/>
    <w:multiLevelType w:val="hybridMultilevel"/>
    <w:tmpl w:val="0B923930"/>
    <w:lvl w:ilvl="0" w:tplc="0409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A1319BD"/>
    <w:multiLevelType w:val="hybridMultilevel"/>
    <w:tmpl w:val="15FEF1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E21145"/>
    <w:multiLevelType w:val="multilevel"/>
    <w:tmpl w:val="C5F013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0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EF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22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66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F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943665"/>
    <w:multiLevelType w:val="hybridMultilevel"/>
    <w:tmpl w:val="D382D194"/>
    <w:lvl w:ilvl="0" w:tplc="9DBCC668">
      <w:start w:val="1"/>
      <w:numFmt w:val="decimal"/>
      <w:lvlText w:val="Figure %1."/>
      <w:lvlJc w:val="left"/>
      <w:pPr>
        <w:ind w:left="420" w:hanging="420"/>
      </w:pPr>
      <w:rPr>
        <w:rFonts w:hint="eastAsia"/>
        <w:b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BE5608"/>
    <w:multiLevelType w:val="hybridMultilevel"/>
    <w:tmpl w:val="DFA2EE32"/>
    <w:lvl w:ilvl="0" w:tplc="53BE11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7A6604"/>
    <w:multiLevelType w:val="hybridMultilevel"/>
    <w:tmpl w:val="CA247F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039A0"/>
    <w:multiLevelType w:val="hybridMultilevel"/>
    <w:tmpl w:val="C672A2B4"/>
    <w:lvl w:ilvl="0" w:tplc="461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9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3810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5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0E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81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23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CE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12B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FA35AB"/>
    <w:multiLevelType w:val="hybridMultilevel"/>
    <w:tmpl w:val="5732B4DA"/>
    <w:lvl w:ilvl="0" w:tplc="804077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0C1FD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1C0C2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C8E9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D4EE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F827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9866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5E44A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0250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01317E8"/>
    <w:multiLevelType w:val="hybridMultilevel"/>
    <w:tmpl w:val="7E249FAC"/>
    <w:lvl w:ilvl="0" w:tplc="2F46D8DA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AA10E89"/>
    <w:multiLevelType w:val="hybridMultilevel"/>
    <w:tmpl w:val="95B6E5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CD1A73"/>
    <w:multiLevelType w:val="hybridMultilevel"/>
    <w:tmpl w:val="EF94BE48"/>
    <w:lvl w:ilvl="0" w:tplc="B616DE12">
      <w:start w:val="1"/>
      <w:numFmt w:val="bullet"/>
      <w:lvlText w:val="•"/>
      <w:lvlJc w:val="left"/>
      <w:pPr>
        <w:tabs>
          <w:tab w:val="num" w:pos="782"/>
        </w:tabs>
        <w:ind w:left="782" w:hanging="360"/>
      </w:pPr>
      <w:rPr>
        <w:rFonts w:ascii="Arial" w:hAnsi="Arial" w:hint="default"/>
      </w:rPr>
    </w:lvl>
    <w:lvl w:ilvl="1" w:tplc="C1BE299E">
      <w:start w:val="1"/>
      <w:numFmt w:val="bullet"/>
      <w:lvlText w:val="-"/>
      <w:lvlJc w:val="left"/>
      <w:pPr>
        <w:tabs>
          <w:tab w:val="num" w:pos="1208"/>
        </w:tabs>
        <w:ind w:left="1208" w:hanging="360"/>
      </w:pPr>
      <w:rPr>
        <w:rFonts w:ascii="Times New Roman" w:eastAsia="SimSun" w:hAnsi="Times New Roman" w:cs="Times New Roman" w:hint="default"/>
      </w:rPr>
    </w:lvl>
    <w:lvl w:ilvl="2" w:tplc="8278C3F8">
      <w:start w:val="1"/>
      <w:numFmt w:val="bullet"/>
      <w:lvlText w:val="•"/>
      <w:lvlJc w:val="left"/>
      <w:pPr>
        <w:tabs>
          <w:tab w:val="num" w:pos="2222"/>
        </w:tabs>
        <w:ind w:left="2222" w:hanging="360"/>
      </w:pPr>
      <w:rPr>
        <w:rFonts w:ascii="Arial" w:hAnsi="Arial" w:hint="default"/>
      </w:rPr>
    </w:lvl>
    <w:lvl w:ilvl="3" w:tplc="A770DEDA">
      <w:start w:val="1"/>
      <w:numFmt w:val="bullet"/>
      <w:lvlText w:val="•"/>
      <w:lvlJc w:val="left"/>
      <w:pPr>
        <w:tabs>
          <w:tab w:val="num" w:pos="2942"/>
        </w:tabs>
        <w:ind w:left="2942" w:hanging="360"/>
      </w:pPr>
      <w:rPr>
        <w:rFonts w:ascii="Arial" w:hAnsi="Arial" w:hint="default"/>
      </w:rPr>
    </w:lvl>
    <w:lvl w:ilvl="4" w:tplc="10F4DE28" w:tentative="1">
      <w:start w:val="1"/>
      <w:numFmt w:val="bullet"/>
      <w:lvlText w:val="•"/>
      <w:lvlJc w:val="left"/>
      <w:pPr>
        <w:tabs>
          <w:tab w:val="num" w:pos="3662"/>
        </w:tabs>
        <w:ind w:left="3662" w:hanging="360"/>
      </w:pPr>
      <w:rPr>
        <w:rFonts w:ascii="Arial" w:hAnsi="Arial" w:hint="default"/>
      </w:rPr>
    </w:lvl>
    <w:lvl w:ilvl="5" w:tplc="4B569236" w:tentative="1">
      <w:start w:val="1"/>
      <w:numFmt w:val="bullet"/>
      <w:lvlText w:val="•"/>
      <w:lvlJc w:val="left"/>
      <w:pPr>
        <w:tabs>
          <w:tab w:val="num" w:pos="4382"/>
        </w:tabs>
        <w:ind w:left="4382" w:hanging="360"/>
      </w:pPr>
      <w:rPr>
        <w:rFonts w:ascii="Arial" w:hAnsi="Arial" w:hint="default"/>
      </w:rPr>
    </w:lvl>
    <w:lvl w:ilvl="6" w:tplc="8F8A09DA" w:tentative="1">
      <w:start w:val="1"/>
      <w:numFmt w:val="bullet"/>
      <w:lvlText w:val="•"/>
      <w:lvlJc w:val="left"/>
      <w:pPr>
        <w:tabs>
          <w:tab w:val="num" w:pos="5102"/>
        </w:tabs>
        <w:ind w:left="5102" w:hanging="360"/>
      </w:pPr>
      <w:rPr>
        <w:rFonts w:ascii="Arial" w:hAnsi="Arial" w:hint="default"/>
      </w:rPr>
    </w:lvl>
    <w:lvl w:ilvl="7" w:tplc="554A942A" w:tentative="1">
      <w:start w:val="1"/>
      <w:numFmt w:val="bullet"/>
      <w:lvlText w:val="•"/>
      <w:lvlJc w:val="left"/>
      <w:pPr>
        <w:tabs>
          <w:tab w:val="num" w:pos="5822"/>
        </w:tabs>
        <w:ind w:left="5822" w:hanging="360"/>
      </w:pPr>
      <w:rPr>
        <w:rFonts w:ascii="Arial" w:hAnsi="Arial" w:hint="default"/>
      </w:rPr>
    </w:lvl>
    <w:lvl w:ilvl="8" w:tplc="BE5E934C" w:tentative="1">
      <w:start w:val="1"/>
      <w:numFmt w:val="bullet"/>
      <w:lvlText w:val="•"/>
      <w:lvlJc w:val="left"/>
      <w:pPr>
        <w:tabs>
          <w:tab w:val="num" w:pos="6542"/>
        </w:tabs>
        <w:ind w:left="6542" w:hanging="360"/>
      </w:pPr>
      <w:rPr>
        <w:rFonts w:ascii="Arial" w:hAnsi="Arial" w:hint="default"/>
      </w:rPr>
    </w:lvl>
  </w:abstractNum>
  <w:abstractNum w:abstractNumId="19" w15:restartNumberingAfterBreak="0">
    <w:nsid w:val="6F7654AA"/>
    <w:multiLevelType w:val="hybridMultilevel"/>
    <w:tmpl w:val="B01EFFCE"/>
    <w:lvl w:ilvl="0" w:tplc="E8EE9848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13927"/>
    <w:multiLevelType w:val="hybridMultilevel"/>
    <w:tmpl w:val="B9CA0AB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701F65"/>
    <w:multiLevelType w:val="hybridMultilevel"/>
    <w:tmpl w:val="E9C0FA70"/>
    <w:lvl w:ilvl="0" w:tplc="61DE0BA0">
      <w:start w:val="7"/>
      <w:numFmt w:val="bullet"/>
      <w:lvlText w:val="-"/>
      <w:lvlJc w:val="left"/>
      <w:pPr>
        <w:tabs>
          <w:tab w:val="num" w:pos="1210"/>
        </w:tabs>
        <w:ind w:left="121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8"/>
  </w:num>
  <w:num w:numId="5">
    <w:abstractNumId w:val="20"/>
  </w:num>
  <w:num w:numId="6">
    <w:abstractNumId w:val="23"/>
  </w:num>
  <w:num w:numId="7">
    <w:abstractNumId w:val="0"/>
  </w:num>
  <w:num w:numId="8">
    <w:abstractNumId w:val="21"/>
  </w:num>
  <w:num w:numId="9">
    <w:abstractNumId w:val="2"/>
  </w:num>
  <w:num w:numId="10">
    <w:abstractNumId w:val="12"/>
  </w:num>
  <w:num w:numId="11">
    <w:abstractNumId w:val="10"/>
  </w:num>
  <w:num w:numId="12">
    <w:abstractNumId w:val="16"/>
  </w:num>
  <w:num w:numId="13">
    <w:abstractNumId w:val="15"/>
  </w:num>
  <w:num w:numId="14">
    <w:abstractNumId w:val="4"/>
  </w:num>
  <w:num w:numId="15">
    <w:abstractNumId w:val="22"/>
  </w:num>
  <w:num w:numId="16">
    <w:abstractNumId w:val="13"/>
  </w:num>
  <w:num w:numId="17">
    <w:abstractNumId w:val="12"/>
  </w:num>
  <w:num w:numId="18">
    <w:abstractNumId w:val="3"/>
  </w:num>
  <w:num w:numId="19">
    <w:abstractNumId w:val="17"/>
  </w:num>
  <w:num w:numId="20">
    <w:abstractNumId w:val="12"/>
  </w:num>
  <w:num w:numId="21">
    <w:abstractNumId w:val="6"/>
  </w:num>
  <w:num w:numId="22">
    <w:abstractNumId w:val="12"/>
  </w:num>
  <w:num w:numId="23">
    <w:abstractNumId w:val="1"/>
  </w:num>
  <w:num w:numId="24">
    <w:abstractNumId w:val="12"/>
  </w:num>
  <w:num w:numId="25">
    <w:abstractNumId w:val="19"/>
  </w:num>
  <w:num w:numId="26">
    <w:abstractNumId w:val="11"/>
  </w:num>
  <w:num w:numId="27">
    <w:abstractNumId w:val="9"/>
  </w:num>
  <w:num w:numId="28">
    <w:abstractNumId w:val="5"/>
  </w:num>
  <w:num w:numId="29">
    <w:abstractNumId w:val="12"/>
  </w:num>
  <w:num w:numId="30">
    <w:abstractNumId w:val="12"/>
  </w:num>
  <w:num w:numId="31">
    <w:abstractNumId w:val="7"/>
  </w:num>
  <w:num w:numId="32">
    <w:abstractNumId w:val="12"/>
  </w:num>
  <w:num w:numId="33">
    <w:abstractNumId w:val="12"/>
  </w:num>
  <w:num w:numId="3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NI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8A"/>
    <w:rsid w:val="00000871"/>
    <w:rsid w:val="00000D04"/>
    <w:rsid w:val="00000DB2"/>
    <w:rsid w:val="00001267"/>
    <w:rsid w:val="00002893"/>
    <w:rsid w:val="000033A3"/>
    <w:rsid w:val="00003605"/>
    <w:rsid w:val="00003C56"/>
    <w:rsid w:val="00003EC2"/>
    <w:rsid w:val="000040A9"/>
    <w:rsid w:val="00004326"/>
    <w:rsid w:val="0000458E"/>
    <w:rsid w:val="000049EA"/>
    <w:rsid w:val="00004E70"/>
    <w:rsid w:val="000062CC"/>
    <w:rsid w:val="00006756"/>
    <w:rsid w:val="000072B6"/>
    <w:rsid w:val="000073AD"/>
    <w:rsid w:val="00007813"/>
    <w:rsid w:val="000109A5"/>
    <w:rsid w:val="000109E6"/>
    <w:rsid w:val="00011F67"/>
    <w:rsid w:val="00012862"/>
    <w:rsid w:val="000128E6"/>
    <w:rsid w:val="00014A9F"/>
    <w:rsid w:val="000150E0"/>
    <w:rsid w:val="000152F9"/>
    <w:rsid w:val="00015EFB"/>
    <w:rsid w:val="00016278"/>
    <w:rsid w:val="000165E2"/>
    <w:rsid w:val="00016A0B"/>
    <w:rsid w:val="00016FE9"/>
    <w:rsid w:val="000172BE"/>
    <w:rsid w:val="00017D8A"/>
    <w:rsid w:val="00021ADE"/>
    <w:rsid w:val="00021F3F"/>
    <w:rsid w:val="00023388"/>
    <w:rsid w:val="00023425"/>
    <w:rsid w:val="000241BE"/>
    <w:rsid w:val="000242F2"/>
    <w:rsid w:val="00026D4B"/>
    <w:rsid w:val="00026DAD"/>
    <w:rsid w:val="00027002"/>
    <w:rsid w:val="000270A1"/>
    <w:rsid w:val="000275C6"/>
    <w:rsid w:val="00027AD6"/>
    <w:rsid w:val="0003024C"/>
    <w:rsid w:val="00031496"/>
    <w:rsid w:val="00031AD3"/>
    <w:rsid w:val="00031ADB"/>
    <w:rsid w:val="00032056"/>
    <w:rsid w:val="00032288"/>
    <w:rsid w:val="000328CA"/>
    <w:rsid w:val="00032A97"/>
    <w:rsid w:val="00032E40"/>
    <w:rsid w:val="0003376B"/>
    <w:rsid w:val="00034676"/>
    <w:rsid w:val="000346E6"/>
    <w:rsid w:val="0003529C"/>
    <w:rsid w:val="000352B3"/>
    <w:rsid w:val="000359C2"/>
    <w:rsid w:val="0004014E"/>
    <w:rsid w:val="0004023E"/>
    <w:rsid w:val="0004024B"/>
    <w:rsid w:val="00040E16"/>
    <w:rsid w:val="00041C57"/>
    <w:rsid w:val="00041C68"/>
    <w:rsid w:val="00041C9D"/>
    <w:rsid w:val="000434B7"/>
    <w:rsid w:val="000435E4"/>
    <w:rsid w:val="00043F73"/>
    <w:rsid w:val="00044131"/>
    <w:rsid w:val="00044459"/>
    <w:rsid w:val="00044984"/>
    <w:rsid w:val="000461C4"/>
    <w:rsid w:val="00046796"/>
    <w:rsid w:val="000467FD"/>
    <w:rsid w:val="000469EB"/>
    <w:rsid w:val="00046AAF"/>
    <w:rsid w:val="00046C02"/>
    <w:rsid w:val="00047225"/>
    <w:rsid w:val="000472D7"/>
    <w:rsid w:val="00047E60"/>
    <w:rsid w:val="000500D1"/>
    <w:rsid w:val="00050113"/>
    <w:rsid w:val="000510F5"/>
    <w:rsid w:val="00051968"/>
    <w:rsid w:val="00051FC1"/>
    <w:rsid w:val="000520C5"/>
    <w:rsid w:val="000522EF"/>
    <w:rsid w:val="0005279F"/>
    <w:rsid w:val="00052AD2"/>
    <w:rsid w:val="000530DF"/>
    <w:rsid w:val="00053AC5"/>
    <w:rsid w:val="00054E0C"/>
    <w:rsid w:val="00054FB5"/>
    <w:rsid w:val="0005541D"/>
    <w:rsid w:val="00055EB3"/>
    <w:rsid w:val="000560C7"/>
    <w:rsid w:val="000565C8"/>
    <w:rsid w:val="000577D4"/>
    <w:rsid w:val="00057A4F"/>
    <w:rsid w:val="00057C3B"/>
    <w:rsid w:val="00057DC8"/>
    <w:rsid w:val="000612E1"/>
    <w:rsid w:val="000614FE"/>
    <w:rsid w:val="00061843"/>
    <w:rsid w:val="0006236E"/>
    <w:rsid w:val="000627EE"/>
    <w:rsid w:val="00064D08"/>
    <w:rsid w:val="00064ECC"/>
    <w:rsid w:val="00065D38"/>
    <w:rsid w:val="000663AC"/>
    <w:rsid w:val="00066971"/>
    <w:rsid w:val="00067555"/>
    <w:rsid w:val="00067DD1"/>
    <w:rsid w:val="00070447"/>
    <w:rsid w:val="000706E7"/>
    <w:rsid w:val="00070806"/>
    <w:rsid w:val="00070D08"/>
    <w:rsid w:val="00070EF8"/>
    <w:rsid w:val="00071192"/>
    <w:rsid w:val="000713A7"/>
    <w:rsid w:val="000716A4"/>
    <w:rsid w:val="00072042"/>
    <w:rsid w:val="00072A80"/>
    <w:rsid w:val="000731A0"/>
    <w:rsid w:val="0007346E"/>
    <w:rsid w:val="000736C1"/>
    <w:rsid w:val="00073797"/>
    <w:rsid w:val="00073DEC"/>
    <w:rsid w:val="000745AA"/>
    <w:rsid w:val="00074E86"/>
    <w:rsid w:val="00075080"/>
    <w:rsid w:val="000755CD"/>
    <w:rsid w:val="000758CB"/>
    <w:rsid w:val="00076097"/>
    <w:rsid w:val="00076541"/>
    <w:rsid w:val="00076FFF"/>
    <w:rsid w:val="000772F4"/>
    <w:rsid w:val="000776EB"/>
    <w:rsid w:val="00077E99"/>
    <w:rsid w:val="00080218"/>
    <w:rsid w:val="000823B0"/>
    <w:rsid w:val="0008335B"/>
    <w:rsid w:val="00083379"/>
    <w:rsid w:val="00083587"/>
    <w:rsid w:val="00083838"/>
    <w:rsid w:val="00083B6A"/>
    <w:rsid w:val="00084308"/>
    <w:rsid w:val="00084BCB"/>
    <w:rsid w:val="00085E04"/>
    <w:rsid w:val="000862EE"/>
    <w:rsid w:val="00086800"/>
    <w:rsid w:val="00086CF8"/>
    <w:rsid w:val="0008746F"/>
    <w:rsid w:val="00087913"/>
    <w:rsid w:val="000902DC"/>
    <w:rsid w:val="000908EC"/>
    <w:rsid w:val="00090C93"/>
    <w:rsid w:val="00091071"/>
    <w:rsid w:val="000911AE"/>
    <w:rsid w:val="00092730"/>
    <w:rsid w:val="0009289E"/>
    <w:rsid w:val="000929A5"/>
    <w:rsid w:val="00093697"/>
    <w:rsid w:val="00093D42"/>
    <w:rsid w:val="00093DD0"/>
    <w:rsid w:val="000943A7"/>
    <w:rsid w:val="000943C5"/>
    <w:rsid w:val="00094A16"/>
    <w:rsid w:val="00094DE6"/>
    <w:rsid w:val="00095909"/>
    <w:rsid w:val="0009619C"/>
    <w:rsid w:val="00096356"/>
    <w:rsid w:val="00097C99"/>
    <w:rsid w:val="000A0C2D"/>
    <w:rsid w:val="000A0C80"/>
    <w:rsid w:val="000A0F14"/>
    <w:rsid w:val="000A1441"/>
    <w:rsid w:val="000A1A06"/>
    <w:rsid w:val="000A1B60"/>
    <w:rsid w:val="000A21B4"/>
    <w:rsid w:val="000A2CC7"/>
    <w:rsid w:val="000A2ED6"/>
    <w:rsid w:val="000A33DD"/>
    <w:rsid w:val="000A4205"/>
    <w:rsid w:val="000A424E"/>
    <w:rsid w:val="000A4A19"/>
    <w:rsid w:val="000A5578"/>
    <w:rsid w:val="000A634B"/>
    <w:rsid w:val="000A6351"/>
    <w:rsid w:val="000A63D6"/>
    <w:rsid w:val="000A7B38"/>
    <w:rsid w:val="000B0343"/>
    <w:rsid w:val="000B0EC9"/>
    <w:rsid w:val="000B2985"/>
    <w:rsid w:val="000B2991"/>
    <w:rsid w:val="000B2C88"/>
    <w:rsid w:val="000B3342"/>
    <w:rsid w:val="000B3E26"/>
    <w:rsid w:val="000B4692"/>
    <w:rsid w:val="000B51FA"/>
    <w:rsid w:val="000B5264"/>
    <w:rsid w:val="000B5905"/>
    <w:rsid w:val="000B5975"/>
    <w:rsid w:val="000B609D"/>
    <w:rsid w:val="000B6E2C"/>
    <w:rsid w:val="000B7092"/>
    <w:rsid w:val="000B76C5"/>
    <w:rsid w:val="000B7A10"/>
    <w:rsid w:val="000B7ABF"/>
    <w:rsid w:val="000C115D"/>
    <w:rsid w:val="000C1535"/>
    <w:rsid w:val="000C1CA0"/>
    <w:rsid w:val="000C252B"/>
    <w:rsid w:val="000C2FBD"/>
    <w:rsid w:val="000C3B0C"/>
    <w:rsid w:val="000C3CED"/>
    <w:rsid w:val="000C422D"/>
    <w:rsid w:val="000C4673"/>
    <w:rsid w:val="000C4950"/>
    <w:rsid w:val="000C4B90"/>
    <w:rsid w:val="000C5C09"/>
    <w:rsid w:val="000C5F91"/>
    <w:rsid w:val="000C6025"/>
    <w:rsid w:val="000C6225"/>
    <w:rsid w:val="000C6692"/>
    <w:rsid w:val="000C7DF3"/>
    <w:rsid w:val="000D0565"/>
    <w:rsid w:val="000D09C0"/>
    <w:rsid w:val="000D0E4E"/>
    <w:rsid w:val="000D110E"/>
    <w:rsid w:val="000D113C"/>
    <w:rsid w:val="000D12D1"/>
    <w:rsid w:val="000D13AF"/>
    <w:rsid w:val="000D159A"/>
    <w:rsid w:val="000D1796"/>
    <w:rsid w:val="000D22CC"/>
    <w:rsid w:val="000D35E0"/>
    <w:rsid w:val="000D36AE"/>
    <w:rsid w:val="000D38A1"/>
    <w:rsid w:val="000D4825"/>
    <w:rsid w:val="000D4C4E"/>
    <w:rsid w:val="000D5077"/>
    <w:rsid w:val="000D50E2"/>
    <w:rsid w:val="000D5362"/>
    <w:rsid w:val="000D57F8"/>
    <w:rsid w:val="000D5851"/>
    <w:rsid w:val="000D5C60"/>
    <w:rsid w:val="000D7048"/>
    <w:rsid w:val="000D7178"/>
    <w:rsid w:val="000D71E2"/>
    <w:rsid w:val="000D73A5"/>
    <w:rsid w:val="000E0070"/>
    <w:rsid w:val="000E07D6"/>
    <w:rsid w:val="000E1367"/>
    <w:rsid w:val="000E1380"/>
    <w:rsid w:val="000E18DF"/>
    <w:rsid w:val="000E1ADD"/>
    <w:rsid w:val="000E3B8A"/>
    <w:rsid w:val="000E3F76"/>
    <w:rsid w:val="000E45D5"/>
    <w:rsid w:val="000E4F6C"/>
    <w:rsid w:val="000E59A0"/>
    <w:rsid w:val="000E6602"/>
    <w:rsid w:val="000E7A84"/>
    <w:rsid w:val="000E7CFB"/>
    <w:rsid w:val="000F0223"/>
    <w:rsid w:val="000F05C0"/>
    <w:rsid w:val="000F15BC"/>
    <w:rsid w:val="000F180A"/>
    <w:rsid w:val="000F1C92"/>
    <w:rsid w:val="000F2865"/>
    <w:rsid w:val="000F2EEE"/>
    <w:rsid w:val="000F3697"/>
    <w:rsid w:val="000F3E8E"/>
    <w:rsid w:val="000F60A7"/>
    <w:rsid w:val="000F6846"/>
    <w:rsid w:val="000F7656"/>
    <w:rsid w:val="000F7DA5"/>
    <w:rsid w:val="000F7F58"/>
    <w:rsid w:val="00100128"/>
    <w:rsid w:val="00100FF3"/>
    <w:rsid w:val="00101DF6"/>
    <w:rsid w:val="00102697"/>
    <w:rsid w:val="001026CA"/>
    <w:rsid w:val="00102D27"/>
    <w:rsid w:val="00104004"/>
    <w:rsid w:val="001043C2"/>
    <w:rsid w:val="001043E1"/>
    <w:rsid w:val="0010505A"/>
    <w:rsid w:val="00105CC7"/>
    <w:rsid w:val="00106136"/>
    <w:rsid w:val="00106183"/>
    <w:rsid w:val="00107779"/>
    <w:rsid w:val="001078C2"/>
    <w:rsid w:val="00107E1C"/>
    <w:rsid w:val="00110243"/>
    <w:rsid w:val="00110C2C"/>
    <w:rsid w:val="00110FA3"/>
    <w:rsid w:val="001112C4"/>
    <w:rsid w:val="00111444"/>
    <w:rsid w:val="00111723"/>
    <w:rsid w:val="00111AD1"/>
    <w:rsid w:val="00111D0B"/>
    <w:rsid w:val="00111D62"/>
    <w:rsid w:val="0011221B"/>
    <w:rsid w:val="00112672"/>
    <w:rsid w:val="001129B5"/>
    <w:rsid w:val="001132D7"/>
    <w:rsid w:val="00113310"/>
    <w:rsid w:val="001141E3"/>
    <w:rsid w:val="001144DF"/>
    <w:rsid w:val="0011557B"/>
    <w:rsid w:val="00117C85"/>
    <w:rsid w:val="001203B6"/>
    <w:rsid w:val="00120B13"/>
    <w:rsid w:val="001213D1"/>
    <w:rsid w:val="00122560"/>
    <w:rsid w:val="00122ABA"/>
    <w:rsid w:val="001238AA"/>
    <w:rsid w:val="0012408B"/>
    <w:rsid w:val="00124C8E"/>
    <w:rsid w:val="00124D84"/>
    <w:rsid w:val="001250DD"/>
    <w:rsid w:val="00125733"/>
    <w:rsid w:val="0012595E"/>
    <w:rsid w:val="00125DA5"/>
    <w:rsid w:val="00125FE8"/>
    <w:rsid w:val="001263AA"/>
    <w:rsid w:val="00127596"/>
    <w:rsid w:val="00127E12"/>
    <w:rsid w:val="00130779"/>
    <w:rsid w:val="001307A1"/>
    <w:rsid w:val="001307F6"/>
    <w:rsid w:val="00130A9B"/>
    <w:rsid w:val="00131120"/>
    <w:rsid w:val="001321D3"/>
    <w:rsid w:val="00132A25"/>
    <w:rsid w:val="00133599"/>
    <w:rsid w:val="00133779"/>
    <w:rsid w:val="00133BF7"/>
    <w:rsid w:val="00134B88"/>
    <w:rsid w:val="00135A6D"/>
    <w:rsid w:val="00136A23"/>
    <w:rsid w:val="00136B99"/>
    <w:rsid w:val="001375F0"/>
    <w:rsid w:val="0014063E"/>
    <w:rsid w:val="0014087D"/>
    <w:rsid w:val="00140F74"/>
    <w:rsid w:val="00140FCC"/>
    <w:rsid w:val="00141191"/>
    <w:rsid w:val="0014159C"/>
    <w:rsid w:val="001418B3"/>
    <w:rsid w:val="00141A93"/>
    <w:rsid w:val="00142665"/>
    <w:rsid w:val="00142DB2"/>
    <w:rsid w:val="001436ED"/>
    <w:rsid w:val="0014384A"/>
    <w:rsid w:val="0014450F"/>
    <w:rsid w:val="00144D8F"/>
    <w:rsid w:val="00144FFF"/>
    <w:rsid w:val="00145C74"/>
    <w:rsid w:val="001462E2"/>
    <w:rsid w:val="001462E9"/>
    <w:rsid w:val="00146E32"/>
    <w:rsid w:val="00150D8E"/>
    <w:rsid w:val="00150F1A"/>
    <w:rsid w:val="00151263"/>
    <w:rsid w:val="00151619"/>
    <w:rsid w:val="00152835"/>
    <w:rsid w:val="00152F81"/>
    <w:rsid w:val="00153956"/>
    <w:rsid w:val="001559FA"/>
    <w:rsid w:val="00155B4E"/>
    <w:rsid w:val="001560E0"/>
    <w:rsid w:val="00156374"/>
    <w:rsid w:val="00156894"/>
    <w:rsid w:val="00156CD6"/>
    <w:rsid w:val="001577A5"/>
    <w:rsid w:val="001577D8"/>
    <w:rsid w:val="00157AFC"/>
    <w:rsid w:val="00157FC3"/>
    <w:rsid w:val="00160739"/>
    <w:rsid w:val="0016087A"/>
    <w:rsid w:val="0016200B"/>
    <w:rsid w:val="001623E7"/>
    <w:rsid w:val="00162550"/>
    <w:rsid w:val="0016271E"/>
    <w:rsid w:val="001629B3"/>
    <w:rsid w:val="00162D7A"/>
    <w:rsid w:val="00163376"/>
    <w:rsid w:val="00163AEC"/>
    <w:rsid w:val="00164377"/>
    <w:rsid w:val="0016456C"/>
    <w:rsid w:val="00164DAB"/>
    <w:rsid w:val="00165BBB"/>
    <w:rsid w:val="00165F7F"/>
    <w:rsid w:val="0016613F"/>
    <w:rsid w:val="00166215"/>
    <w:rsid w:val="00166591"/>
    <w:rsid w:val="00166B1C"/>
    <w:rsid w:val="001678D8"/>
    <w:rsid w:val="00170D62"/>
    <w:rsid w:val="00171143"/>
    <w:rsid w:val="001713DE"/>
    <w:rsid w:val="00172864"/>
    <w:rsid w:val="00172B82"/>
    <w:rsid w:val="00172EFA"/>
    <w:rsid w:val="00173608"/>
    <w:rsid w:val="00173F82"/>
    <w:rsid w:val="001745EC"/>
    <w:rsid w:val="001747B7"/>
    <w:rsid w:val="00174BA6"/>
    <w:rsid w:val="0017511D"/>
    <w:rsid w:val="00175C30"/>
    <w:rsid w:val="00176DA0"/>
    <w:rsid w:val="00177033"/>
    <w:rsid w:val="00177069"/>
    <w:rsid w:val="00177342"/>
    <w:rsid w:val="00177FC1"/>
    <w:rsid w:val="001810E5"/>
    <w:rsid w:val="001810E7"/>
    <w:rsid w:val="0018122F"/>
    <w:rsid w:val="001815A2"/>
    <w:rsid w:val="001818AB"/>
    <w:rsid w:val="0018196B"/>
    <w:rsid w:val="0018196F"/>
    <w:rsid w:val="00181D47"/>
    <w:rsid w:val="00181FC1"/>
    <w:rsid w:val="0018229E"/>
    <w:rsid w:val="001823CA"/>
    <w:rsid w:val="00182614"/>
    <w:rsid w:val="00183034"/>
    <w:rsid w:val="001830F7"/>
    <w:rsid w:val="00183A75"/>
    <w:rsid w:val="00183EE6"/>
    <w:rsid w:val="00184C33"/>
    <w:rsid w:val="0018588A"/>
    <w:rsid w:val="001859FC"/>
    <w:rsid w:val="00186D48"/>
    <w:rsid w:val="00187252"/>
    <w:rsid w:val="001907DB"/>
    <w:rsid w:val="00190B5B"/>
    <w:rsid w:val="00191C91"/>
    <w:rsid w:val="00192679"/>
    <w:rsid w:val="00192DA3"/>
    <w:rsid w:val="00192DD9"/>
    <w:rsid w:val="00193526"/>
    <w:rsid w:val="00194037"/>
    <w:rsid w:val="00194339"/>
    <w:rsid w:val="00194848"/>
    <w:rsid w:val="001958EA"/>
    <w:rsid w:val="00195E0E"/>
    <w:rsid w:val="00196237"/>
    <w:rsid w:val="00196735"/>
    <w:rsid w:val="001A180D"/>
    <w:rsid w:val="001A1BAC"/>
    <w:rsid w:val="001A23CE"/>
    <w:rsid w:val="001A2B7B"/>
    <w:rsid w:val="001A2C89"/>
    <w:rsid w:val="001A3875"/>
    <w:rsid w:val="001A395B"/>
    <w:rsid w:val="001A4E13"/>
    <w:rsid w:val="001A5C41"/>
    <w:rsid w:val="001A673E"/>
    <w:rsid w:val="001A7646"/>
    <w:rsid w:val="001A7763"/>
    <w:rsid w:val="001A78A6"/>
    <w:rsid w:val="001A7E81"/>
    <w:rsid w:val="001B0482"/>
    <w:rsid w:val="001B0496"/>
    <w:rsid w:val="001B0571"/>
    <w:rsid w:val="001B26DE"/>
    <w:rsid w:val="001B2885"/>
    <w:rsid w:val="001B3964"/>
    <w:rsid w:val="001B4452"/>
    <w:rsid w:val="001B466C"/>
    <w:rsid w:val="001B4F34"/>
    <w:rsid w:val="001B52EC"/>
    <w:rsid w:val="001B554A"/>
    <w:rsid w:val="001B5C85"/>
    <w:rsid w:val="001B5F6D"/>
    <w:rsid w:val="001B6564"/>
    <w:rsid w:val="001B665C"/>
    <w:rsid w:val="001B6712"/>
    <w:rsid w:val="001B691A"/>
    <w:rsid w:val="001B6DE2"/>
    <w:rsid w:val="001B76E9"/>
    <w:rsid w:val="001C02D8"/>
    <w:rsid w:val="001C04E3"/>
    <w:rsid w:val="001C1666"/>
    <w:rsid w:val="001C2378"/>
    <w:rsid w:val="001C2AD2"/>
    <w:rsid w:val="001C3176"/>
    <w:rsid w:val="001C3EE9"/>
    <w:rsid w:val="001C3FA4"/>
    <w:rsid w:val="001C40F9"/>
    <w:rsid w:val="001C41D7"/>
    <w:rsid w:val="001C4459"/>
    <w:rsid w:val="001C458B"/>
    <w:rsid w:val="001C4BDE"/>
    <w:rsid w:val="001C503E"/>
    <w:rsid w:val="001C5180"/>
    <w:rsid w:val="001C5911"/>
    <w:rsid w:val="001C5D4F"/>
    <w:rsid w:val="001C64C0"/>
    <w:rsid w:val="001C663D"/>
    <w:rsid w:val="001C69DA"/>
    <w:rsid w:val="001C6DE7"/>
    <w:rsid w:val="001C6F06"/>
    <w:rsid w:val="001C7278"/>
    <w:rsid w:val="001D1D2A"/>
    <w:rsid w:val="001D2360"/>
    <w:rsid w:val="001D2B53"/>
    <w:rsid w:val="001D2CD5"/>
    <w:rsid w:val="001D3109"/>
    <w:rsid w:val="001D332E"/>
    <w:rsid w:val="001D40DC"/>
    <w:rsid w:val="001D5033"/>
    <w:rsid w:val="001D5C88"/>
    <w:rsid w:val="001D6091"/>
    <w:rsid w:val="001D648B"/>
    <w:rsid w:val="001D6567"/>
    <w:rsid w:val="001D695C"/>
    <w:rsid w:val="001D6FD9"/>
    <w:rsid w:val="001D780E"/>
    <w:rsid w:val="001E05C3"/>
    <w:rsid w:val="001E0AD3"/>
    <w:rsid w:val="001E14A0"/>
    <w:rsid w:val="001E3281"/>
    <w:rsid w:val="001E36E4"/>
    <w:rsid w:val="001E379D"/>
    <w:rsid w:val="001E3A3C"/>
    <w:rsid w:val="001E40C4"/>
    <w:rsid w:val="001E4E16"/>
    <w:rsid w:val="001E57E8"/>
    <w:rsid w:val="001E5C23"/>
    <w:rsid w:val="001E67F2"/>
    <w:rsid w:val="001E7318"/>
    <w:rsid w:val="001E7504"/>
    <w:rsid w:val="001E76DF"/>
    <w:rsid w:val="001E77B4"/>
    <w:rsid w:val="001E77FA"/>
    <w:rsid w:val="001F1308"/>
    <w:rsid w:val="001F1525"/>
    <w:rsid w:val="001F1E87"/>
    <w:rsid w:val="001F1EB6"/>
    <w:rsid w:val="001F20CB"/>
    <w:rsid w:val="001F2509"/>
    <w:rsid w:val="001F2E23"/>
    <w:rsid w:val="001F3393"/>
    <w:rsid w:val="001F341F"/>
    <w:rsid w:val="001F3860"/>
    <w:rsid w:val="001F3911"/>
    <w:rsid w:val="001F3A92"/>
    <w:rsid w:val="001F3F1A"/>
    <w:rsid w:val="001F458D"/>
    <w:rsid w:val="001F4CBD"/>
    <w:rsid w:val="001F5320"/>
    <w:rsid w:val="001F5545"/>
    <w:rsid w:val="001F5777"/>
    <w:rsid w:val="001F5937"/>
    <w:rsid w:val="001F59E3"/>
    <w:rsid w:val="001F59ED"/>
    <w:rsid w:val="001F68C5"/>
    <w:rsid w:val="001F7121"/>
    <w:rsid w:val="00200BEC"/>
    <w:rsid w:val="00200D2C"/>
    <w:rsid w:val="002019D8"/>
    <w:rsid w:val="00201EC7"/>
    <w:rsid w:val="002026AD"/>
    <w:rsid w:val="0020349A"/>
    <w:rsid w:val="002034B4"/>
    <w:rsid w:val="00204032"/>
    <w:rsid w:val="00204711"/>
    <w:rsid w:val="00204AC4"/>
    <w:rsid w:val="00204BAD"/>
    <w:rsid w:val="00204D60"/>
    <w:rsid w:val="0020546E"/>
    <w:rsid w:val="00205627"/>
    <w:rsid w:val="0020569C"/>
    <w:rsid w:val="002056D0"/>
    <w:rsid w:val="002061C6"/>
    <w:rsid w:val="00206945"/>
    <w:rsid w:val="00207B15"/>
    <w:rsid w:val="00210107"/>
    <w:rsid w:val="00210860"/>
    <w:rsid w:val="0021099D"/>
    <w:rsid w:val="00210B6A"/>
    <w:rsid w:val="00210C2D"/>
    <w:rsid w:val="002116DA"/>
    <w:rsid w:val="00212CB6"/>
    <w:rsid w:val="00212E37"/>
    <w:rsid w:val="002139C1"/>
    <w:rsid w:val="00213D64"/>
    <w:rsid w:val="002140FF"/>
    <w:rsid w:val="002143E3"/>
    <w:rsid w:val="0021613B"/>
    <w:rsid w:val="00216267"/>
    <w:rsid w:val="0021745D"/>
    <w:rsid w:val="00217D54"/>
    <w:rsid w:val="002206DB"/>
    <w:rsid w:val="00220894"/>
    <w:rsid w:val="002217AA"/>
    <w:rsid w:val="00221C36"/>
    <w:rsid w:val="00222AD3"/>
    <w:rsid w:val="00222E41"/>
    <w:rsid w:val="00224952"/>
    <w:rsid w:val="00224DD2"/>
    <w:rsid w:val="00225A6A"/>
    <w:rsid w:val="00225AC7"/>
    <w:rsid w:val="00225ACC"/>
    <w:rsid w:val="00227E97"/>
    <w:rsid w:val="002300DC"/>
    <w:rsid w:val="002308B9"/>
    <w:rsid w:val="00231BAF"/>
    <w:rsid w:val="00231C25"/>
    <w:rsid w:val="00231C6F"/>
    <w:rsid w:val="00231C91"/>
    <w:rsid w:val="00232A90"/>
    <w:rsid w:val="00234151"/>
    <w:rsid w:val="002345DE"/>
    <w:rsid w:val="00234F8C"/>
    <w:rsid w:val="00235542"/>
    <w:rsid w:val="00236549"/>
    <w:rsid w:val="002369B0"/>
    <w:rsid w:val="00236AD8"/>
    <w:rsid w:val="002378B8"/>
    <w:rsid w:val="002401A4"/>
    <w:rsid w:val="002401F5"/>
    <w:rsid w:val="002406F2"/>
    <w:rsid w:val="00240E54"/>
    <w:rsid w:val="00244177"/>
    <w:rsid w:val="00244E15"/>
    <w:rsid w:val="00245108"/>
    <w:rsid w:val="002451C5"/>
    <w:rsid w:val="00245C08"/>
    <w:rsid w:val="00245F1F"/>
    <w:rsid w:val="00246170"/>
    <w:rsid w:val="0024663B"/>
    <w:rsid w:val="00247103"/>
    <w:rsid w:val="00247BB9"/>
    <w:rsid w:val="00250067"/>
    <w:rsid w:val="00250333"/>
    <w:rsid w:val="002505B0"/>
    <w:rsid w:val="002508EC"/>
    <w:rsid w:val="002516DE"/>
    <w:rsid w:val="00251F81"/>
    <w:rsid w:val="00252BE0"/>
    <w:rsid w:val="00253588"/>
    <w:rsid w:val="00253623"/>
    <w:rsid w:val="00253742"/>
    <w:rsid w:val="0025395D"/>
    <w:rsid w:val="002540D5"/>
    <w:rsid w:val="002546F4"/>
    <w:rsid w:val="002551D0"/>
    <w:rsid w:val="0025521E"/>
    <w:rsid w:val="00255374"/>
    <w:rsid w:val="002577F7"/>
    <w:rsid w:val="00257BF4"/>
    <w:rsid w:val="00260003"/>
    <w:rsid w:val="0026035D"/>
    <w:rsid w:val="002606D6"/>
    <w:rsid w:val="00260811"/>
    <w:rsid w:val="00260EAB"/>
    <w:rsid w:val="00261C98"/>
    <w:rsid w:val="0026248E"/>
    <w:rsid w:val="00262914"/>
    <w:rsid w:val="002647BF"/>
    <w:rsid w:val="002647D5"/>
    <w:rsid w:val="00264B39"/>
    <w:rsid w:val="00265032"/>
    <w:rsid w:val="002650A5"/>
    <w:rsid w:val="002651FB"/>
    <w:rsid w:val="0026538C"/>
    <w:rsid w:val="00265781"/>
    <w:rsid w:val="00266A0C"/>
    <w:rsid w:val="00266B13"/>
    <w:rsid w:val="00270728"/>
    <w:rsid w:val="00270AC2"/>
    <w:rsid w:val="00270D42"/>
    <w:rsid w:val="0027195D"/>
    <w:rsid w:val="00272B03"/>
    <w:rsid w:val="00272C3E"/>
    <w:rsid w:val="002733E2"/>
    <w:rsid w:val="00273C80"/>
    <w:rsid w:val="002750B1"/>
    <w:rsid w:val="002765AC"/>
    <w:rsid w:val="00276A35"/>
    <w:rsid w:val="00277835"/>
    <w:rsid w:val="00277B3F"/>
    <w:rsid w:val="00280282"/>
    <w:rsid w:val="00280AB1"/>
    <w:rsid w:val="002812A0"/>
    <w:rsid w:val="00282D84"/>
    <w:rsid w:val="002838AB"/>
    <w:rsid w:val="0028393B"/>
    <w:rsid w:val="00283D01"/>
    <w:rsid w:val="00284A20"/>
    <w:rsid w:val="00284BAE"/>
    <w:rsid w:val="002859AF"/>
    <w:rsid w:val="00286AE7"/>
    <w:rsid w:val="00287243"/>
    <w:rsid w:val="00290542"/>
    <w:rsid w:val="00290647"/>
    <w:rsid w:val="00290B42"/>
    <w:rsid w:val="0029110A"/>
    <w:rsid w:val="00291385"/>
    <w:rsid w:val="00291422"/>
    <w:rsid w:val="00291F3D"/>
    <w:rsid w:val="0029237F"/>
    <w:rsid w:val="00292715"/>
    <w:rsid w:val="00293E57"/>
    <w:rsid w:val="002947D1"/>
    <w:rsid w:val="0029487E"/>
    <w:rsid w:val="002948DF"/>
    <w:rsid w:val="00294D90"/>
    <w:rsid w:val="002956EB"/>
    <w:rsid w:val="00296061"/>
    <w:rsid w:val="00297AEA"/>
    <w:rsid w:val="002A1157"/>
    <w:rsid w:val="002A1AC3"/>
    <w:rsid w:val="002A1E92"/>
    <w:rsid w:val="002A204D"/>
    <w:rsid w:val="002A2616"/>
    <w:rsid w:val="002A26E1"/>
    <w:rsid w:val="002A298C"/>
    <w:rsid w:val="002A368A"/>
    <w:rsid w:val="002A4065"/>
    <w:rsid w:val="002A45A0"/>
    <w:rsid w:val="002A48DB"/>
    <w:rsid w:val="002A4B18"/>
    <w:rsid w:val="002A4CAD"/>
    <w:rsid w:val="002A5621"/>
    <w:rsid w:val="002A59F0"/>
    <w:rsid w:val="002A610B"/>
    <w:rsid w:val="002A6432"/>
    <w:rsid w:val="002A6F25"/>
    <w:rsid w:val="002A6FD3"/>
    <w:rsid w:val="002B0480"/>
    <w:rsid w:val="002B0A7D"/>
    <w:rsid w:val="002B145C"/>
    <w:rsid w:val="002B1A69"/>
    <w:rsid w:val="002B218D"/>
    <w:rsid w:val="002B2723"/>
    <w:rsid w:val="002B303A"/>
    <w:rsid w:val="002B33CF"/>
    <w:rsid w:val="002B3405"/>
    <w:rsid w:val="002B39A1"/>
    <w:rsid w:val="002B46A7"/>
    <w:rsid w:val="002B49C8"/>
    <w:rsid w:val="002B538E"/>
    <w:rsid w:val="002B5DCA"/>
    <w:rsid w:val="002B6BDC"/>
    <w:rsid w:val="002B75B0"/>
    <w:rsid w:val="002B7EAF"/>
    <w:rsid w:val="002C03A4"/>
    <w:rsid w:val="002C099C"/>
    <w:rsid w:val="002C0ABC"/>
    <w:rsid w:val="002C0B74"/>
    <w:rsid w:val="002C0C8B"/>
    <w:rsid w:val="002C0CBB"/>
    <w:rsid w:val="002C1201"/>
    <w:rsid w:val="002C1460"/>
    <w:rsid w:val="002C17E8"/>
    <w:rsid w:val="002C20F2"/>
    <w:rsid w:val="002C38B2"/>
    <w:rsid w:val="002C3F9C"/>
    <w:rsid w:val="002C405B"/>
    <w:rsid w:val="002C42A1"/>
    <w:rsid w:val="002C5AFA"/>
    <w:rsid w:val="002C63B5"/>
    <w:rsid w:val="002C6BAB"/>
    <w:rsid w:val="002C6DBF"/>
    <w:rsid w:val="002D0439"/>
    <w:rsid w:val="002D11B7"/>
    <w:rsid w:val="002D33A8"/>
    <w:rsid w:val="002D3BBC"/>
    <w:rsid w:val="002D438A"/>
    <w:rsid w:val="002D4474"/>
    <w:rsid w:val="002D448D"/>
    <w:rsid w:val="002D5055"/>
    <w:rsid w:val="002D5738"/>
    <w:rsid w:val="002D5B03"/>
    <w:rsid w:val="002D5E53"/>
    <w:rsid w:val="002D796B"/>
    <w:rsid w:val="002E02D7"/>
    <w:rsid w:val="002E0319"/>
    <w:rsid w:val="002E0566"/>
    <w:rsid w:val="002E179B"/>
    <w:rsid w:val="002E1C9E"/>
    <w:rsid w:val="002E222D"/>
    <w:rsid w:val="002E257B"/>
    <w:rsid w:val="002E3BA2"/>
    <w:rsid w:val="002E3C65"/>
    <w:rsid w:val="002E3F5B"/>
    <w:rsid w:val="002E4362"/>
    <w:rsid w:val="002E4947"/>
    <w:rsid w:val="002E4BBE"/>
    <w:rsid w:val="002E63D9"/>
    <w:rsid w:val="002E640E"/>
    <w:rsid w:val="002F0367"/>
    <w:rsid w:val="002F08D2"/>
    <w:rsid w:val="002F0C28"/>
    <w:rsid w:val="002F1204"/>
    <w:rsid w:val="002F138E"/>
    <w:rsid w:val="002F1481"/>
    <w:rsid w:val="002F3438"/>
    <w:rsid w:val="002F3CDE"/>
    <w:rsid w:val="002F5DD6"/>
    <w:rsid w:val="002F5FEA"/>
    <w:rsid w:val="002F61C0"/>
    <w:rsid w:val="002F63E7"/>
    <w:rsid w:val="002F63F4"/>
    <w:rsid w:val="002F6EA6"/>
    <w:rsid w:val="002F792C"/>
    <w:rsid w:val="002F7BE3"/>
    <w:rsid w:val="002F7E6A"/>
    <w:rsid w:val="00300165"/>
    <w:rsid w:val="00300E67"/>
    <w:rsid w:val="003010CF"/>
    <w:rsid w:val="00303440"/>
    <w:rsid w:val="00304D9B"/>
    <w:rsid w:val="00305FF9"/>
    <w:rsid w:val="00306E6B"/>
    <w:rsid w:val="00307CA2"/>
    <w:rsid w:val="003100C8"/>
    <w:rsid w:val="0031057B"/>
    <w:rsid w:val="00310CEA"/>
    <w:rsid w:val="00310DFC"/>
    <w:rsid w:val="00311161"/>
    <w:rsid w:val="00312400"/>
    <w:rsid w:val="00312739"/>
    <w:rsid w:val="00312D10"/>
    <w:rsid w:val="00316003"/>
    <w:rsid w:val="003178DA"/>
    <w:rsid w:val="00317DB8"/>
    <w:rsid w:val="00320618"/>
    <w:rsid w:val="0032099E"/>
    <w:rsid w:val="00320EDF"/>
    <w:rsid w:val="0032100B"/>
    <w:rsid w:val="00321803"/>
    <w:rsid w:val="00321BD7"/>
    <w:rsid w:val="0032260F"/>
    <w:rsid w:val="003228DA"/>
    <w:rsid w:val="003233E3"/>
    <w:rsid w:val="00323D6B"/>
    <w:rsid w:val="003241A8"/>
    <w:rsid w:val="003241D6"/>
    <w:rsid w:val="00324A74"/>
    <w:rsid w:val="00324D86"/>
    <w:rsid w:val="00324EDE"/>
    <w:rsid w:val="00325AB8"/>
    <w:rsid w:val="00326957"/>
    <w:rsid w:val="00326AE2"/>
    <w:rsid w:val="003309C2"/>
    <w:rsid w:val="00331426"/>
    <w:rsid w:val="0033171D"/>
    <w:rsid w:val="00331FC3"/>
    <w:rsid w:val="0033240D"/>
    <w:rsid w:val="00332727"/>
    <w:rsid w:val="003336B3"/>
    <w:rsid w:val="0033425D"/>
    <w:rsid w:val="00335B75"/>
    <w:rsid w:val="00335D8C"/>
    <w:rsid w:val="00336072"/>
    <w:rsid w:val="003363A1"/>
    <w:rsid w:val="0033669D"/>
    <w:rsid w:val="00337166"/>
    <w:rsid w:val="003414F6"/>
    <w:rsid w:val="0034226D"/>
    <w:rsid w:val="003427FA"/>
    <w:rsid w:val="00342972"/>
    <w:rsid w:val="00342FDD"/>
    <w:rsid w:val="00343A73"/>
    <w:rsid w:val="00343BF8"/>
    <w:rsid w:val="003441FB"/>
    <w:rsid w:val="0034429B"/>
    <w:rsid w:val="00344363"/>
    <w:rsid w:val="00344866"/>
    <w:rsid w:val="0034488F"/>
    <w:rsid w:val="00345A6D"/>
    <w:rsid w:val="0034638C"/>
    <w:rsid w:val="00346821"/>
    <w:rsid w:val="00346F60"/>
    <w:rsid w:val="00346F7F"/>
    <w:rsid w:val="003477EA"/>
    <w:rsid w:val="00350108"/>
    <w:rsid w:val="00350762"/>
    <w:rsid w:val="003507C4"/>
    <w:rsid w:val="003519A1"/>
    <w:rsid w:val="00352480"/>
    <w:rsid w:val="00352DDB"/>
    <w:rsid w:val="003530D2"/>
    <w:rsid w:val="0035331A"/>
    <w:rsid w:val="003534E1"/>
    <w:rsid w:val="0035367E"/>
    <w:rsid w:val="003548D8"/>
    <w:rsid w:val="00354952"/>
    <w:rsid w:val="003554CA"/>
    <w:rsid w:val="00356409"/>
    <w:rsid w:val="00357D24"/>
    <w:rsid w:val="00360232"/>
    <w:rsid w:val="003602E0"/>
    <w:rsid w:val="00360901"/>
    <w:rsid w:val="0036092B"/>
    <w:rsid w:val="00360C97"/>
    <w:rsid w:val="00360D01"/>
    <w:rsid w:val="00361B92"/>
    <w:rsid w:val="00362569"/>
    <w:rsid w:val="003636CD"/>
    <w:rsid w:val="0036487C"/>
    <w:rsid w:val="00364C19"/>
    <w:rsid w:val="003652AE"/>
    <w:rsid w:val="00365411"/>
    <w:rsid w:val="00365450"/>
    <w:rsid w:val="00365F4B"/>
    <w:rsid w:val="00365FA2"/>
    <w:rsid w:val="00366832"/>
    <w:rsid w:val="00366C69"/>
    <w:rsid w:val="00366E28"/>
    <w:rsid w:val="00367174"/>
    <w:rsid w:val="00367441"/>
    <w:rsid w:val="00367B1D"/>
    <w:rsid w:val="00367D80"/>
    <w:rsid w:val="00370A84"/>
    <w:rsid w:val="00370E4F"/>
    <w:rsid w:val="00371215"/>
    <w:rsid w:val="00372901"/>
    <w:rsid w:val="00372F0D"/>
    <w:rsid w:val="003734BE"/>
    <w:rsid w:val="00373F9E"/>
    <w:rsid w:val="00374059"/>
    <w:rsid w:val="00374414"/>
    <w:rsid w:val="0037535B"/>
    <w:rsid w:val="0037552D"/>
    <w:rsid w:val="003756DB"/>
    <w:rsid w:val="003758C1"/>
    <w:rsid w:val="00375986"/>
    <w:rsid w:val="003766CA"/>
    <w:rsid w:val="003770BB"/>
    <w:rsid w:val="0037771A"/>
    <w:rsid w:val="003802DC"/>
    <w:rsid w:val="00380E4E"/>
    <w:rsid w:val="00380FBF"/>
    <w:rsid w:val="00381F97"/>
    <w:rsid w:val="00382274"/>
    <w:rsid w:val="003822D4"/>
    <w:rsid w:val="003823B4"/>
    <w:rsid w:val="00382A43"/>
    <w:rsid w:val="00382D60"/>
    <w:rsid w:val="00382F29"/>
    <w:rsid w:val="00383C8D"/>
    <w:rsid w:val="003846C6"/>
    <w:rsid w:val="0038471C"/>
    <w:rsid w:val="00384BC3"/>
    <w:rsid w:val="003852FB"/>
    <w:rsid w:val="00385429"/>
    <w:rsid w:val="00385A64"/>
    <w:rsid w:val="00385B05"/>
    <w:rsid w:val="00385B67"/>
    <w:rsid w:val="00386382"/>
    <w:rsid w:val="003865EF"/>
    <w:rsid w:val="003869E7"/>
    <w:rsid w:val="00386BA9"/>
    <w:rsid w:val="00386DE9"/>
    <w:rsid w:val="00390017"/>
    <w:rsid w:val="003901A3"/>
    <w:rsid w:val="0039072F"/>
    <w:rsid w:val="00390F81"/>
    <w:rsid w:val="003913DA"/>
    <w:rsid w:val="00391C9B"/>
    <w:rsid w:val="00392BBB"/>
    <w:rsid w:val="00392FAF"/>
    <w:rsid w:val="003940CE"/>
    <w:rsid w:val="0039450B"/>
    <w:rsid w:val="00394B7F"/>
    <w:rsid w:val="00396ED9"/>
    <w:rsid w:val="0039798F"/>
    <w:rsid w:val="003979F8"/>
    <w:rsid w:val="00397AA9"/>
    <w:rsid w:val="00397C1D"/>
    <w:rsid w:val="003A0E42"/>
    <w:rsid w:val="003A180F"/>
    <w:rsid w:val="003A18DD"/>
    <w:rsid w:val="003A1996"/>
    <w:rsid w:val="003A20C8"/>
    <w:rsid w:val="003A2C29"/>
    <w:rsid w:val="003A2EC3"/>
    <w:rsid w:val="003A36F2"/>
    <w:rsid w:val="003A37FB"/>
    <w:rsid w:val="003A39B4"/>
    <w:rsid w:val="003A3D39"/>
    <w:rsid w:val="003A3EC7"/>
    <w:rsid w:val="003A40B4"/>
    <w:rsid w:val="003A538D"/>
    <w:rsid w:val="003A686C"/>
    <w:rsid w:val="003A7834"/>
    <w:rsid w:val="003B0B5B"/>
    <w:rsid w:val="003B0E79"/>
    <w:rsid w:val="003B121E"/>
    <w:rsid w:val="003B3575"/>
    <w:rsid w:val="003B4DDC"/>
    <w:rsid w:val="003B50BC"/>
    <w:rsid w:val="003B5D97"/>
    <w:rsid w:val="003B5DED"/>
    <w:rsid w:val="003B63A4"/>
    <w:rsid w:val="003B68FE"/>
    <w:rsid w:val="003B6D7D"/>
    <w:rsid w:val="003B7D7E"/>
    <w:rsid w:val="003C0459"/>
    <w:rsid w:val="003C0CD6"/>
    <w:rsid w:val="003C1012"/>
    <w:rsid w:val="003C11C9"/>
    <w:rsid w:val="003C1229"/>
    <w:rsid w:val="003C1FD4"/>
    <w:rsid w:val="003C213D"/>
    <w:rsid w:val="003C25AD"/>
    <w:rsid w:val="003C2D21"/>
    <w:rsid w:val="003C350D"/>
    <w:rsid w:val="003C3B6A"/>
    <w:rsid w:val="003C5E6B"/>
    <w:rsid w:val="003C6197"/>
    <w:rsid w:val="003C7AD7"/>
    <w:rsid w:val="003D0FC3"/>
    <w:rsid w:val="003D1131"/>
    <w:rsid w:val="003D1884"/>
    <w:rsid w:val="003D2C1D"/>
    <w:rsid w:val="003D2C34"/>
    <w:rsid w:val="003D31FC"/>
    <w:rsid w:val="003D39C8"/>
    <w:rsid w:val="003D3DDD"/>
    <w:rsid w:val="003D4577"/>
    <w:rsid w:val="003D4A95"/>
    <w:rsid w:val="003D4D14"/>
    <w:rsid w:val="003D5BAF"/>
    <w:rsid w:val="003D5CBF"/>
    <w:rsid w:val="003D66D2"/>
    <w:rsid w:val="003D66EA"/>
    <w:rsid w:val="003D67CF"/>
    <w:rsid w:val="003D7923"/>
    <w:rsid w:val="003D7BBC"/>
    <w:rsid w:val="003E07AE"/>
    <w:rsid w:val="003E14FC"/>
    <w:rsid w:val="003E1FBF"/>
    <w:rsid w:val="003E2976"/>
    <w:rsid w:val="003E3C68"/>
    <w:rsid w:val="003E4858"/>
    <w:rsid w:val="003E5DF1"/>
    <w:rsid w:val="003E6316"/>
    <w:rsid w:val="003E6884"/>
    <w:rsid w:val="003E6AC5"/>
    <w:rsid w:val="003E6C56"/>
    <w:rsid w:val="003E73DB"/>
    <w:rsid w:val="003E76EC"/>
    <w:rsid w:val="003E7DB0"/>
    <w:rsid w:val="003F0096"/>
    <w:rsid w:val="003F0850"/>
    <w:rsid w:val="003F0D12"/>
    <w:rsid w:val="003F156E"/>
    <w:rsid w:val="003F160C"/>
    <w:rsid w:val="003F324F"/>
    <w:rsid w:val="003F33BC"/>
    <w:rsid w:val="003F3D4E"/>
    <w:rsid w:val="003F477E"/>
    <w:rsid w:val="003F4B6A"/>
    <w:rsid w:val="003F60C1"/>
    <w:rsid w:val="003F6194"/>
    <w:rsid w:val="003F6392"/>
    <w:rsid w:val="003F6CD2"/>
    <w:rsid w:val="003F788D"/>
    <w:rsid w:val="0040126E"/>
    <w:rsid w:val="004020D4"/>
    <w:rsid w:val="004021B6"/>
    <w:rsid w:val="00402F5D"/>
    <w:rsid w:val="00404667"/>
    <w:rsid w:val="004047C4"/>
    <w:rsid w:val="0040570B"/>
    <w:rsid w:val="00405EDB"/>
    <w:rsid w:val="00405FB1"/>
    <w:rsid w:val="00406460"/>
    <w:rsid w:val="004066DA"/>
    <w:rsid w:val="004068B4"/>
    <w:rsid w:val="00406908"/>
    <w:rsid w:val="00410F1B"/>
    <w:rsid w:val="00412461"/>
    <w:rsid w:val="00412546"/>
    <w:rsid w:val="00412C91"/>
    <w:rsid w:val="00413053"/>
    <w:rsid w:val="0041319C"/>
    <w:rsid w:val="004137B6"/>
    <w:rsid w:val="00413A54"/>
    <w:rsid w:val="00413C10"/>
    <w:rsid w:val="00413CD9"/>
    <w:rsid w:val="00413CEA"/>
    <w:rsid w:val="00413DDA"/>
    <w:rsid w:val="00413F9A"/>
    <w:rsid w:val="004140CA"/>
    <w:rsid w:val="004148B2"/>
    <w:rsid w:val="00414B3B"/>
    <w:rsid w:val="00414C65"/>
    <w:rsid w:val="00415943"/>
    <w:rsid w:val="00415D76"/>
    <w:rsid w:val="00416665"/>
    <w:rsid w:val="00416A67"/>
    <w:rsid w:val="00416ACB"/>
    <w:rsid w:val="0041783B"/>
    <w:rsid w:val="00420056"/>
    <w:rsid w:val="00420B84"/>
    <w:rsid w:val="00421C73"/>
    <w:rsid w:val="00421DCF"/>
    <w:rsid w:val="00422341"/>
    <w:rsid w:val="00422469"/>
    <w:rsid w:val="00423641"/>
    <w:rsid w:val="00425547"/>
    <w:rsid w:val="00425DE2"/>
    <w:rsid w:val="00425EC6"/>
    <w:rsid w:val="00426070"/>
    <w:rsid w:val="00426266"/>
    <w:rsid w:val="00426FEF"/>
    <w:rsid w:val="00427766"/>
    <w:rsid w:val="00427C3F"/>
    <w:rsid w:val="00430135"/>
    <w:rsid w:val="00430A2D"/>
    <w:rsid w:val="00431505"/>
    <w:rsid w:val="00431AF0"/>
    <w:rsid w:val="00431F92"/>
    <w:rsid w:val="0043213A"/>
    <w:rsid w:val="00432291"/>
    <w:rsid w:val="00432650"/>
    <w:rsid w:val="004330F4"/>
    <w:rsid w:val="00433576"/>
    <w:rsid w:val="00433590"/>
    <w:rsid w:val="0043393D"/>
    <w:rsid w:val="004344C7"/>
    <w:rsid w:val="00435274"/>
    <w:rsid w:val="004352AD"/>
    <w:rsid w:val="0043545D"/>
    <w:rsid w:val="00435E9E"/>
    <w:rsid w:val="00435FE2"/>
    <w:rsid w:val="00436433"/>
    <w:rsid w:val="00436E2F"/>
    <w:rsid w:val="00436EAB"/>
    <w:rsid w:val="00437B2B"/>
    <w:rsid w:val="00443C69"/>
    <w:rsid w:val="004445DB"/>
    <w:rsid w:val="00445B1F"/>
    <w:rsid w:val="004461D9"/>
    <w:rsid w:val="00446AC6"/>
    <w:rsid w:val="00446C31"/>
    <w:rsid w:val="0044759B"/>
    <w:rsid w:val="00447F54"/>
    <w:rsid w:val="00447FA7"/>
    <w:rsid w:val="00450B7E"/>
    <w:rsid w:val="0045136B"/>
    <w:rsid w:val="00451C7E"/>
    <w:rsid w:val="004536E2"/>
    <w:rsid w:val="00453BB6"/>
    <w:rsid w:val="00453CAA"/>
    <w:rsid w:val="00454097"/>
    <w:rsid w:val="00454377"/>
    <w:rsid w:val="00455113"/>
    <w:rsid w:val="00456421"/>
    <w:rsid w:val="00456D05"/>
    <w:rsid w:val="00456DAB"/>
    <w:rsid w:val="004579DE"/>
    <w:rsid w:val="00460CC3"/>
    <w:rsid w:val="00460E86"/>
    <w:rsid w:val="00462085"/>
    <w:rsid w:val="00462ABE"/>
    <w:rsid w:val="004646B4"/>
    <w:rsid w:val="00464A88"/>
    <w:rsid w:val="00464A9D"/>
    <w:rsid w:val="00464D0D"/>
    <w:rsid w:val="004651A0"/>
    <w:rsid w:val="004659C4"/>
    <w:rsid w:val="00466289"/>
    <w:rsid w:val="00466532"/>
    <w:rsid w:val="0046715D"/>
    <w:rsid w:val="00467488"/>
    <w:rsid w:val="00467970"/>
    <w:rsid w:val="004701A8"/>
    <w:rsid w:val="0047083E"/>
    <w:rsid w:val="00470EB5"/>
    <w:rsid w:val="0047110B"/>
    <w:rsid w:val="00471F8F"/>
    <w:rsid w:val="00471F95"/>
    <w:rsid w:val="0047286B"/>
    <w:rsid w:val="00472E27"/>
    <w:rsid w:val="0047370F"/>
    <w:rsid w:val="00474220"/>
    <w:rsid w:val="004752D3"/>
    <w:rsid w:val="00475396"/>
    <w:rsid w:val="004754E1"/>
    <w:rsid w:val="00475CE0"/>
    <w:rsid w:val="004761C7"/>
    <w:rsid w:val="004767A0"/>
    <w:rsid w:val="00476827"/>
    <w:rsid w:val="00476BD4"/>
    <w:rsid w:val="00477C35"/>
    <w:rsid w:val="00480988"/>
    <w:rsid w:val="00480E05"/>
    <w:rsid w:val="004813CF"/>
    <w:rsid w:val="00481B80"/>
    <w:rsid w:val="00482BBE"/>
    <w:rsid w:val="00483A12"/>
    <w:rsid w:val="00484A77"/>
    <w:rsid w:val="00484B49"/>
    <w:rsid w:val="0048540F"/>
    <w:rsid w:val="004854A2"/>
    <w:rsid w:val="00485970"/>
    <w:rsid w:val="00485C0D"/>
    <w:rsid w:val="00486575"/>
    <w:rsid w:val="004866D0"/>
    <w:rsid w:val="00490901"/>
    <w:rsid w:val="00490A5D"/>
    <w:rsid w:val="004910CF"/>
    <w:rsid w:val="00491713"/>
    <w:rsid w:val="004923A8"/>
    <w:rsid w:val="004939C3"/>
    <w:rsid w:val="00494242"/>
    <w:rsid w:val="00494E8E"/>
    <w:rsid w:val="00495491"/>
    <w:rsid w:val="004955BC"/>
    <w:rsid w:val="00495D63"/>
    <w:rsid w:val="0049648F"/>
    <w:rsid w:val="00496606"/>
    <w:rsid w:val="00496F05"/>
    <w:rsid w:val="004971A0"/>
    <w:rsid w:val="00497370"/>
    <w:rsid w:val="004973C0"/>
    <w:rsid w:val="004A028A"/>
    <w:rsid w:val="004A0F39"/>
    <w:rsid w:val="004A1234"/>
    <w:rsid w:val="004A1959"/>
    <w:rsid w:val="004A1BD3"/>
    <w:rsid w:val="004A251F"/>
    <w:rsid w:val="004A31A6"/>
    <w:rsid w:val="004A3BF1"/>
    <w:rsid w:val="004A3E42"/>
    <w:rsid w:val="004A4715"/>
    <w:rsid w:val="004A5046"/>
    <w:rsid w:val="004A5076"/>
    <w:rsid w:val="004A565E"/>
    <w:rsid w:val="004A5B5E"/>
    <w:rsid w:val="004A5D52"/>
    <w:rsid w:val="004A5DF3"/>
    <w:rsid w:val="004A6134"/>
    <w:rsid w:val="004A6AF6"/>
    <w:rsid w:val="004A6F5B"/>
    <w:rsid w:val="004A7092"/>
    <w:rsid w:val="004B008C"/>
    <w:rsid w:val="004B0AB3"/>
    <w:rsid w:val="004B0BE1"/>
    <w:rsid w:val="004B49E6"/>
    <w:rsid w:val="004B4D69"/>
    <w:rsid w:val="004B4EAF"/>
    <w:rsid w:val="004C01A8"/>
    <w:rsid w:val="004C0C01"/>
    <w:rsid w:val="004C0CBB"/>
    <w:rsid w:val="004C1840"/>
    <w:rsid w:val="004C24C9"/>
    <w:rsid w:val="004C31B6"/>
    <w:rsid w:val="004C35D9"/>
    <w:rsid w:val="004C39BC"/>
    <w:rsid w:val="004C42CA"/>
    <w:rsid w:val="004C5319"/>
    <w:rsid w:val="004C5613"/>
    <w:rsid w:val="004C621F"/>
    <w:rsid w:val="004C6661"/>
    <w:rsid w:val="004C674E"/>
    <w:rsid w:val="004C7948"/>
    <w:rsid w:val="004C7BB8"/>
    <w:rsid w:val="004C7C60"/>
    <w:rsid w:val="004D08A1"/>
    <w:rsid w:val="004D09C1"/>
    <w:rsid w:val="004D0DFE"/>
    <w:rsid w:val="004D0EE8"/>
    <w:rsid w:val="004D1BF3"/>
    <w:rsid w:val="004D1D91"/>
    <w:rsid w:val="004D2072"/>
    <w:rsid w:val="004D22C3"/>
    <w:rsid w:val="004D3BBA"/>
    <w:rsid w:val="004D3EE0"/>
    <w:rsid w:val="004D548C"/>
    <w:rsid w:val="004D6F4D"/>
    <w:rsid w:val="004D6F95"/>
    <w:rsid w:val="004D72C1"/>
    <w:rsid w:val="004D72FE"/>
    <w:rsid w:val="004D7E91"/>
    <w:rsid w:val="004E003A"/>
    <w:rsid w:val="004E0768"/>
    <w:rsid w:val="004E102F"/>
    <w:rsid w:val="004E16FF"/>
    <w:rsid w:val="004E1A31"/>
    <w:rsid w:val="004E2DE0"/>
    <w:rsid w:val="004E2F67"/>
    <w:rsid w:val="004E3231"/>
    <w:rsid w:val="004E3DB1"/>
    <w:rsid w:val="004E4060"/>
    <w:rsid w:val="004E409A"/>
    <w:rsid w:val="004E5954"/>
    <w:rsid w:val="004E66E7"/>
    <w:rsid w:val="004E6F98"/>
    <w:rsid w:val="004F0FB9"/>
    <w:rsid w:val="004F2F7E"/>
    <w:rsid w:val="004F32B5"/>
    <w:rsid w:val="004F3898"/>
    <w:rsid w:val="004F407E"/>
    <w:rsid w:val="004F5479"/>
    <w:rsid w:val="004F6103"/>
    <w:rsid w:val="004F681B"/>
    <w:rsid w:val="004F6F5F"/>
    <w:rsid w:val="004F7528"/>
    <w:rsid w:val="004F753F"/>
    <w:rsid w:val="004F7A4D"/>
    <w:rsid w:val="004F7BCA"/>
    <w:rsid w:val="004F7D89"/>
    <w:rsid w:val="00500A2A"/>
    <w:rsid w:val="00501981"/>
    <w:rsid w:val="00501A85"/>
    <w:rsid w:val="00501BB3"/>
    <w:rsid w:val="005021DD"/>
    <w:rsid w:val="005026CA"/>
    <w:rsid w:val="00502B72"/>
    <w:rsid w:val="00504171"/>
    <w:rsid w:val="00504BC1"/>
    <w:rsid w:val="00504F91"/>
    <w:rsid w:val="00505096"/>
    <w:rsid w:val="00505134"/>
    <w:rsid w:val="0050583B"/>
    <w:rsid w:val="00505C04"/>
    <w:rsid w:val="00510442"/>
    <w:rsid w:val="00511D93"/>
    <w:rsid w:val="00511F15"/>
    <w:rsid w:val="00511F21"/>
    <w:rsid w:val="00512A02"/>
    <w:rsid w:val="00512CC7"/>
    <w:rsid w:val="0051318C"/>
    <w:rsid w:val="005141B0"/>
    <w:rsid w:val="005142CD"/>
    <w:rsid w:val="0051432C"/>
    <w:rsid w:val="005143C9"/>
    <w:rsid w:val="005154C7"/>
    <w:rsid w:val="005157A9"/>
    <w:rsid w:val="005173A7"/>
    <w:rsid w:val="005177E1"/>
    <w:rsid w:val="0052090F"/>
    <w:rsid w:val="00520C0A"/>
    <w:rsid w:val="00521169"/>
    <w:rsid w:val="005218B6"/>
    <w:rsid w:val="00522589"/>
    <w:rsid w:val="00522D3F"/>
    <w:rsid w:val="00522F73"/>
    <w:rsid w:val="00524545"/>
    <w:rsid w:val="00525264"/>
    <w:rsid w:val="005255BF"/>
    <w:rsid w:val="005257DE"/>
    <w:rsid w:val="00527200"/>
    <w:rsid w:val="00530157"/>
    <w:rsid w:val="00531EBE"/>
    <w:rsid w:val="005325FA"/>
    <w:rsid w:val="00532F8B"/>
    <w:rsid w:val="005336C0"/>
    <w:rsid w:val="00533737"/>
    <w:rsid w:val="00534A58"/>
    <w:rsid w:val="00535B79"/>
    <w:rsid w:val="00535D7C"/>
    <w:rsid w:val="00535E18"/>
    <w:rsid w:val="005360B5"/>
    <w:rsid w:val="00536579"/>
    <w:rsid w:val="00536C1E"/>
    <w:rsid w:val="00537BF6"/>
    <w:rsid w:val="0054310E"/>
    <w:rsid w:val="0054343A"/>
    <w:rsid w:val="00543974"/>
    <w:rsid w:val="00543EBF"/>
    <w:rsid w:val="005440EA"/>
    <w:rsid w:val="00544415"/>
    <w:rsid w:val="00544A4A"/>
    <w:rsid w:val="00544ABA"/>
    <w:rsid w:val="0054593A"/>
    <w:rsid w:val="005467FB"/>
    <w:rsid w:val="00546AE9"/>
    <w:rsid w:val="00546BA5"/>
    <w:rsid w:val="005470B1"/>
    <w:rsid w:val="00547989"/>
    <w:rsid w:val="005505EB"/>
    <w:rsid w:val="00551224"/>
    <w:rsid w:val="00551320"/>
    <w:rsid w:val="00551858"/>
    <w:rsid w:val="005518A4"/>
    <w:rsid w:val="00552768"/>
    <w:rsid w:val="00552935"/>
    <w:rsid w:val="00553127"/>
    <w:rsid w:val="005537D5"/>
    <w:rsid w:val="00553C51"/>
    <w:rsid w:val="00553CE7"/>
    <w:rsid w:val="00553E84"/>
    <w:rsid w:val="00554BE7"/>
    <w:rsid w:val="00556336"/>
    <w:rsid w:val="00556D68"/>
    <w:rsid w:val="00557173"/>
    <w:rsid w:val="005576A1"/>
    <w:rsid w:val="00557A64"/>
    <w:rsid w:val="005605C0"/>
    <w:rsid w:val="00560615"/>
    <w:rsid w:val="0056073F"/>
    <w:rsid w:val="00560CCE"/>
    <w:rsid w:val="00560D23"/>
    <w:rsid w:val="005615D8"/>
    <w:rsid w:val="00562054"/>
    <w:rsid w:val="005626D6"/>
    <w:rsid w:val="005638D4"/>
    <w:rsid w:val="00563F2C"/>
    <w:rsid w:val="005656ED"/>
    <w:rsid w:val="005663FB"/>
    <w:rsid w:val="00566544"/>
    <w:rsid w:val="00566608"/>
    <w:rsid w:val="00566C83"/>
    <w:rsid w:val="00567096"/>
    <w:rsid w:val="005700FE"/>
    <w:rsid w:val="005707FA"/>
    <w:rsid w:val="00570AE7"/>
    <w:rsid w:val="00570E02"/>
    <w:rsid w:val="00570E24"/>
    <w:rsid w:val="005720D9"/>
    <w:rsid w:val="00572760"/>
    <w:rsid w:val="0057352D"/>
    <w:rsid w:val="005743DE"/>
    <w:rsid w:val="005743EF"/>
    <w:rsid w:val="00574AEC"/>
    <w:rsid w:val="00574F3F"/>
    <w:rsid w:val="0057562C"/>
    <w:rsid w:val="005759F6"/>
    <w:rsid w:val="00575E3E"/>
    <w:rsid w:val="005765F5"/>
    <w:rsid w:val="00576D6C"/>
    <w:rsid w:val="00577A2E"/>
    <w:rsid w:val="00577D67"/>
    <w:rsid w:val="00577DB3"/>
    <w:rsid w:val="005808CF"/>
    <w:rsid w:val="00580E48"/>
    <w:rsid w:val="00580F0A"/>
    <w:rsid w:val="00581246"/>
    <w:rsid w:val="00581C0A"/>
    <w:rsid w:val="00582728"/>
    <w:rsid w:val="00582C3A"/>
    <w:rsid w:val="00582E1A"/>
    <w:rsid w:val="00583147"/>
    <w:rsid w:val="00584416"/>
    <w:rsid w:val="00584AE1"/>
    <w:rsid w:val="00584B39"/>
    <w:rsid w:val="00584B94"/>
    <w:rsid w:val="00585028"/>
    <w:rsid w:val="005854D1"/>
    <w:rsid w:val="00585F5B"/>
    <w:rsid w:val="0058620A"/>
    <w:rsid w:val="00586298"/>
    <w:rsid w:val="0058707F"/>
    <w:rsid w:val="00587FC0"/>
    <w:rsid w:val="005906AD"/>
    <w:rsid w:val="00590C4C"/>
    <w:rsid w:val="00590DA6"/>
    <w:rsid w:val="00591C7D"/>
    <w:rsid w:val="00591F42"/>
    <w:rsid w:val="00592B03"/>
    <w:rsid w:val="00593AB9"/>
    <w:rsid w:val="00594262"/>
    <w:rsid w:val="00594762"/>
    <w:rsid w:val="00594ABB"/>
    <w:rsid w:val="00594D1C"/>
    <w:rsid w:val="00594E22"/>
    <w:rsid w:val="00594E36"/>
    <w:rsid w:val="00594F0A"/>
    <w:rsid w:val="00594F30"/>
    <w:rsid w:val="0059525E"/>
    <w:rsid w:val="0059580B"/>
    <w:rsid w:val="00595887"/>
    <w:rsid w:val="005961F7"/>
    <w:rsid w:val="0059625B"/>
    <w:rsid w:val="00596B9C"/>
    <w:rsid w:val="00597651"/>
    <w:rsid w:val="005A054D"/>
    <w:rsid w:val="005A0A46"/>
    <w:rsid w:val="005A10B9"/>
    <w:rsid w:val="005A11EA"/>
    <w:rsid w:val="005A2103"/>
    <w:rsid w:val="005A269F"/>
    <w:rsid w:val="005A2891"/>
    <w:rsid w:val="005A305E"/>
    <w:rsid w:val="005A30BB"/>
    <w:rsid w:val="005A37F8"/>
    <w:rsid w:val="005A3887"/>
    <w:rsid w:val="005A396F"/>
    <w:rsid w:val="005A3E5E"/>
    <w:rsid w:val="005A5CC1"/>
    <w:rsid w:val="005A62CE"/>
    <w:rsid w:val="005B0542"/>
    <w:rsid w:val="005B0BEB"/>
    <w:rsid w:val="005B1F29"/>
    <w:rsid w:val="005B2225"/>
    <w:rsid w:val="005B2799"/>
    <w:rsid w:val="005B2B77"/>
    <w:rsid w:val="005B2DD1"/>
    <w:rsid w:val="005B350E"/>
    <w:rsid w:val="005B3D4A"/>
    <w:rsid w:val="005B4D87"/>
    <w:rsid w:val="005B5757"/>
    <w:rsid w:val="005B66E3"/>
    <w:rsid w:val="005B7DD1"/>
    <w:rsid w:val="005C00A0"/>
    <w:rsid w:val="005C2097"/>
    <w:rsid w:val="005C28FA"/>
    <w:rsid w:val="005C40F4"/>
    <w:rsid w:val="005C43BE"/>
    <w:rsid w:val="005C43D2"/>
    <w:rsid w:val="005C44F3"/>
    <w:rsid w:val="005C51BD"/>
    <w:rsid w:val="005C532F"/>
    <w:rsid w:val="005C6179"/>
    <w:rsid w:val="005C634B"/>
    <w:rsid w:val="005C712D"/>
    <w:rsid w:val="005C7854"/>
    <w:rsid w:val="005C7C75"/>
    <w:rsid w:val="005D0E4F"/>
    <w:rsid w:val="005D1E32"/>
    <w:rsid w:val="005D206B"/>
    <w:rsid w:val="005D22B7"/>
    <w:rsid w:val="005D2BDE"/>
    <w:rsid w:val="005D2C30"/>
    <w:rsid w:val="005D33C7"/>
    <w:rsid w:val="005D3500"/>
    <w:rsid w:val="005D3D76"/>
    <w:rsid w:val="005D4578"/>
    <w:rsid w:val="005D4EFA"/>
    <w:rsid w:val="005D55BA"/>
    <w:rsid w:val="005D5AD1"/>
    <w:rsid w:val="005D5ADB"/>
    <w:rsid w:val="005D648A"/>
    <w:rsid w:val="005D7DE7"/>
    <w:rsid w:val="005D7E0D"/>
    <w:rsid w:val="005E0920"/>
    <w:rsid w:val="005E1436"/>
    <w:rsid w:val="005E234A"/>
    <w:rsid w:val="005E2D0B"/>
    <w:rsid w:val="005E35CC"/>
    <w:rsid w:val="005E371E"/>
    <w:rsid w:val="005E4F9E"/>
    <w:rsid w:val="005E53F9"/>
    <w:rsid w:val="005E5EC9"/>
    <w:rsid w:val="005E775D"/>
    <w:rsid w:val="005E7E0E"/>
    <w:rsid w:val="005F0A43"/>
    <w:rsid w:val="005F1209"/>
    <w:rsid w:val="005F1712"/>
    <w:rsid w:val="005F2573"/>
    <w:rsid w:val="005F264E"/>
    <w:rsid w:val="005F27BF"/>
    <w:rsid w:val="005F3253"/>
    <w:rsid w:val="005F3307"/>
    <w:rsid w:val="005F4171"/>
    <w:rsid w:val="005F45B6"/>
    <w:rsid w:val="005F46D6"/>
    <w:rsid w:val="005F4DD6"/>
    <w:rsid w:val="005F4EAD"/>
    <w:rsid w:val="005F50D8"/>
    <w:rsid w:val="005F53A1"/>
    <w:rsid w:val="005F612C"/>
    <w:rsid w:val="005F6220"/>
    <w:rsid w:val="005F69F4"/>
    <w:rsid w:val="005F6B77"/>
    <w:rsid w:val="005F6FF9"/>
    <w:rsid w:val="005F7487"/>
    <w:rsid w:val="005F7D4F"/>
    <w:rsid w:val="00600021"/>
    <w:rsid w:val="006002C7"/>
    <w:rsid w:val="00600F95"/>
    <w:rsid w:val="00601839"/>
    <w:rsid w:val="00602522"/>
    <w:rsid w:val="00602759"/>
    <w:rsid w:val="0060277A"/>
    <w:rsid w:val="006027AF"/>
    <w:rsid w:val="00602B7C"/>
    <w:rsid w:val="00603312"/>
    <w:rsid w:val="00603687"/>
    <w:rsid w:val="00604B28"/>
    <w:rsid w:val="00604C1A"/>
    <w:rsid w:val="00604DC7"/>
    <w:rsid w:val="00604DCE"/>
    <w:rsid w:val="00604E47"/>
    <w:rsid w:val="00605441"/>
    <w:rsid w:val="0060553E"/>
    <w:rsid w:val="0060667B"/>
    <w:rsid w:val="00606970"/>
    <w:rsid w:val="00606A20"/>
    <w:rsid w:val="006072C6"/>
    <w:rsid w:val="00607A2E"/>
    <w:rsid w:val="006129AA"/>
    <w:rsid w:val="006130F7"/>
    <w:rsid w:val="00613507"/>
    <w:rsid w:val="0061359D"/>
    <w:rsid w:val="00613AF8"/>
    <w:rsid w:val="00613D8E"/>
    <w:rsid w:val="00614160"/>
    <w:rsid w:val="006142E0"/>
    <w:rsid w:val="006149C3"/>
    <w:rsid w:val="006157EA"/>
    <w:rsid w:val="00616112"/>
    <w:rsid w:val="00616A97"/>
    <w:rsid w:val="006205CA"/>
    <w:rsid w:val="006209F1"/>
    <w:rsid w:val="0062191D"/>
    <w:rsid w:val="00621F53"/>
    <w:rsid w:val="00622E2A"/>
    <w:rsid w:val="00622E3F"/>
    <w:rsid w:val="00622F89"/>
    <w:rsid w:val="00623089"/>
    <w:rsid w:val="0062308E"/>
    <w:rsid w:val="006234C4"/>
    <w:rsid w:val="006243F0"/>
    <w:rsid w:val="006244C9"/>
    <w:rsid w:val="006245F6"/>
    <w:rsid w:val="0062475D"/>
    <w:rsid w:val="0062495F"/>
    <w:rsid w:val="00625D8C"/>
    <w:rsid w:val="00626186"/>
    <w:rsid w:val="0062660B"/>
    <w:rsid w:val="00626AD1"/>
    <w:rsid w:val="00627607"/>
    <w:rsid w:val="006304BC"/>
    <w:rsid w:val="006306A4"/>
    <w:rsid w:val="00630DCE"/>
    <w:rsid w:val="0063120A"/>
    <w:rsid w:val="0063150B"/>
    <w:rsid w:val="00631585"/>
    <w:rsid w:val="00631AA6"/>
    <w:rsid w:val="00631ED4"/>
    <w:rsid w:val="00632222"/>
    <w:rsid w:val="00632E3C"/>
    <w:rsid w:val="00633EE8"/>
    <w:rsid w:val="00634ACF"/>
    <w:rsid w:val="00635035"/>
    <w:rsid w:val="0063580D"/>
    <w:rsid w:val="00635CAE"/>
    <w:rsid w:val="00637240"/>
    <w:rsid w:val="00637A1E"/>
    <w:rsid w:val="00642541"/>
    <w:rsid w:val="00643494"/>
    <w:rsid w:val="00643660"/>
    <w:rsid w:val="006439CD"/>
    <w:rsid w:val="00644B42"/>
    <w:rsid w:val="00644BC3"/>
    <w:rsid w:val="006456CF"/>
    <w:rsid w:val="00645E32"/>
    <w:rsid w:val="00645E49"/>
    <w:rsid w:val="00646C79"/>
    <w:rsid w:val="00646EA8"/>
    <w:rsid w:val="00650139"/>
    <w:rsid w:val="00650390"/>
    <w:rsid w:val="00650BBA"/>
    <w:rsid w:val="006521D8"/>
    <w:rsid w:val="006523C8"/>
    <w:rsid w:val="00652756"/>
    <w:rsid w:val="00652AD8"/>
    <w:rsid w:val="00652B79"/>
    <w:rsid w:val="006533C3"/>
    <w:rsid w:val="00654068"/>
    <w:rsid w:val="0065427A"/>
    <w:rsid w:val="00654791"/>
    <w:rsid w:val="00654B38"/>
    <w:rsid w:val="00654B63"/>
    <w:rsid w:val="00654B83"/>
    <w:rsid w:val="0065502D"/>
    <w:rsid w:val="00655061"/>
    <w:rsid w:val="0065510C"/>
    <w:rsid w:val="00655B63"/>
    <w:rsid w:val="006571F6"/>
    <w:rsid w:val="00660CDD"/>
    <w:rsid w:val="0066169C"/>
    <w:rsid w:val="006618CC"/>
    <w:rsid w:val="00662111"/>
    <w:rsid w:val="00662118"/>
    <w:rsid w:val="006621D4"/>
    <w:rsid w:val="00662AFF"/>
    <w:rsid w:val="00663023"/>
    <w:rsid w:val="006638AD"/>
    <w:rsid w:val="00663915"/>
    <w:rsid w:val="00664349"/>
    <w:rsid w:val="006646D7"/>
    <w:rsid w:val="00666734"/>
    <w:rsid w:val="0066678F"/>
    <w:rsid w:val="0066732C"/>
    <w:rsid w:val="006679F5"/>
    <w:rsid w:val="00667B77"/>
    <w:rsid w:val="00671406"/>
    <w:rsid w:val="006716DA"/>
    <w:rsid w:val="00671743"/>
    <w:rsid w:val="00671E74"/>
    <w:rsid w:val="006720EE"/>
    <w:rsid w:val="00672368"/>
    <w:rsid w:val="006728ED"/>
    <w:rsid w:val="00673128"/>
    <w:rsid w:val="006732B1"/>
    <w:rsid w:val="0067446F"/>
    <w:rsid w:val="006746A4"/>
    <w:rsid w:val="00674E3F"/>
    <w:rsid w:val="00675558"/>
    <w:rsid w:val="00675611"/>
    <w:rsid w:val="00675A60"/>
    <w:rsid w:val="006761DE"/>
    <w:rsid w:val="0067697E"/>
    <w:rsid w:val="00677443"/>
    <w:rsid w:val="0067769A"/>
    <w:rsid w:val="00677FAB"/>
    <w:rsid w:val="006806A3"/>
    <w:rsid w:val="006806A6"/>
    <w:rsid w:val="00680C0B"/>
    <w:rsid w:val="00680DF8"/>
    <w:rsid w:val="00681211"/>
    <w:rsid w:val="006819F7"/>
    <w:rsid w:val="00681B36"/>
    <w:rsid w:val="00681F5A"/>
    <w:rsid w:val="00682E14"/>
    <w:rsid w:val="006833BE"/>
    <w:rsid w:val="0068436C"/>
    <w:rsid w:val="0068545E"/>
    <w:rsid w:val="00685528"/>
    <w:rsid w:val="00685F3A"/>
    <w:rsid w:val="00685FD4"/>
    <w:rsid w:val="00686612"/>
    <w:rsid w:val="0068661E"/>
    <w:rsid w:val="00686E26"/>
    <w:rsid w:val="006875BE"/>
    <w:rsid w:val="00687DD3"/>
    <w:rsid w:val="00687E0B"/>
    <w:rsid w:val="00690A49"/>
    <w:rsid w:val="00690BB6"/>
    <w:rsid w:val="00691B30"/>
    <w:rsid w:val="00693708"/>
    <w:rsid w:val="00693E1F"/>
    <w:rsid w:val="00693ECB"/>
    <w:rsid w:val="00694797"/>
    <w:rsid w:val="00695887"/>
    <w:rsid w:val="00696409"/>
    <w:rsid w:val="00697733"/>
    <w:rsid w:val="006A0961"/>
    <w:rsid w:val="006A0FD5"/>
    <w:rsid w:val="006A188B"/>
    <w:rsid w:val="006A23A1"/>
    <w:rsid w:val="006A254E"/>
    <w:rsid w:val="006A2BF6"/>
    <w:rsid w:val="006A2C30"/>
    <w:rsid w:val="006A301C"/>
    <w:rsid w:val="006A3205"/>
    <w:rsid w:val="006A3E2B"/>
    <w:rsid w:val="006A6E17"/>
    <w:rsid w:val="006B00D5"/>
    <w:rsid w:val="006B0C82"/>
    <w:rsid w:val="006B120D"/>
    <w:rsid w:val="006B13E0"/>
    <w:rsid w:val="006B17E7"/>
    <w:rsid w:val="006B19E8"/>
    <w:rsid w:val="006B1A8A"/>
    <w:rsid w:val="006B1FD5"/>
    <w:rsid w:val="006B2C33"/>
    <w:rsid w:val="006B45B9"/>
    <w:rsid w:val="006B555A"/>
    <w:rsid w:val="006B583D"/>
    <w:rsid w:val="006B600A"/>
    <w:rsid w:val="006B617B"/>
    <w:rsid w:val="006B62DE"/>
    <w:rsid w:val="006B6635"/>
    <w:rsid w:val="006B6D55"/>
    <w:rsid w:val="006B7D22"/>
    <w:rsid w:val="006B7D2C"/>
    <w:rsid w:val="006C069F"/>
    <w:rsid w:val="006C0F59"/>
    <w:rsid w:val="006C1019"/>
    <w:rsid w:val="006C1B56"/>
    <w:rsid w:val="006C1C21"/>
    <w:rsid w:val="006C2261"/>
    <w:rsid w:val="006C2BB5"/>
    <w:rsid w:val="006C2BEE"/>
    <w:rsid w:val="006C2D51"/>
    <w:rsid w:val="006C3109"/>
    <w:rsid w:val="006C3637"/>
    <w:rsid w:val="006C3AD8"/>
    <w:rsid w:val="006C4516"/>
    <w:rsid w:val="006C455E"/>
    <w:rsid w:val="006C46D4"/>
    <w:rsid w:val="006C4ADC"/>
    <w:rsid w:val="006C4C7D"/>
    <w:rsid w:val="006C4D75"/>
    <w:rsid w:val="006C5958"/>
    <w:rsid w:val="006C5B4F"/>
    <w:rsid w:val="006C643C"/>
    <w:rsid w:val="006C6766"/>
    <w:rsid w:val="006C6E3A"/>
    <w:rsid w:val="006C6FD7"/>
    <w:rsid w:val="006C7662"/>
    <w:rsid w:val="006C788D"/>
    <w:rsid w:val="006D00DB"/>
    <w:rsid w:val="006D0361"/>
    <w:rsid w:val="006D16B0"/>
    <w:rsid w:val="006D2182"/>
    <w:rsid w:val="006D2444"/>
    <w:rsid w:val="006D254B"/>
    <w:rsid w:val="006D289B"/>
    <w:rsid w:val="006D2CE3"/>
    <w:rsid w:val="006D35D3"/>
    <w:rsid w:val="006D3BE1"/>
    <w:rsid w:val="006D48FC"/>
    <w:rsid w:val="006D53BF"/>
    <w:rsid w:val="006D62BC"/>
    <w:rsid w:val="006D6450"/>
    <w:rsid w:val="006D6939"/>
    <w:rsid w:val="006D6ABB"/>
    <w:rsid w:val="006D727E"/>
    <w:rsid w:val="006D7EB0"/>
    <w:rsid w:val="006E0138"/>
    <w:rsid w:val="006E0BB0"/>
    <w:rsid w:val="006E12C3"/>
    <w:rsid w:val="006E13CF"/>
    <w:rsid w:val="006E1583"/>
    <w:rsid w:val="006E17E4"/>
    <w:rsid w:val="006E2529"/>
    <w:rsid w:val="006E2D02"/>
    <w:rsid w:val="006E3A34"/>
    <w:rsid w:val="006E429A"/>
    <w:rsid w:val="006E45F3"/>
    <w:rsid w:val="006E475E"/>
    <w:rsid w:val="006E49AC"/>
    <w:rsid w:val="006E4A2F"/>
    <w:rsid w:val="006E4BCA"/>
    <w:rsid w:val="006E4BCC"/>
    <w:rsid w:val="006E4ED4"/>
    <w:rsid w:val="006E5E19"/>
    <w:rsid w:val="006E61C3"/>
    <w:rsid w:val="006E628E"/>
    <w:rsid w:val="006E62D9"/>
    <w:rsid w:val="006E64A6"/>
    <w:rsid w:val="006E6A92"/>
    <w:rsid w:val="006E7066"/>
    <w:rsid w:val="006E7131"/>
    <w:rsid w:val="006E799D"/>
    <w:rsid w:val="006F0593"/>
    <w:rsid w:val="006F06E5"/>
    <w:rsid w:val="006F1064"/>
    <w:rsid w:val="006F1461"/>
    <w:rsid w:val="006F1EB7"/>
    <w:rsid w:val="006F3220"/>
    <w:rsid w:val="006F38FD"/>
    <w:rsid w:val="006F3EDB"/>
    <w:rsid w:val="006F40AE"/>
    <w:rsid w:val="006F4378"/>
    <w:rsid w:val="006F4DC3"/>
    <w:rsid w:val="006F4ED3"/>
    <w:rsid w:val="006F5015"/>
    <w:rsid w:val="006F52E5"/>
    <w:rsid w:val="006F5868"/>
    <w:rsid w:val="006F6066"/>
    <w:rsid w:val="006F6850"/>
    <w:rsid w:val="006F707E"/>
    <w:rsid w:val="007001DC"/>
    <w:rsid w:val="00700B2F"/>
    <w:rsid w:val="007025CB"/>
    <w:rsid w:val="007034AA"/>
    <w:rsid w:val="00703C9D"/>
    <w:rsid w:val="0070490C"/>
    <w:rsid w:val="00704C9D"/>
    <w:rsid w:val="0070520D"/>
    <w:rsid w:val="00705514"/>
    <w:rsid w:val="00705C38"/>
    <w:rsid w:val="00706465"/>
    <w:rsid w:val="0070695A"/>
    <w:rsid w:val="00706D59"/>
    <w:rsid w:val="0070782D"/>
    <w:rsid w:val="007104FE"/>
    <w:rsid w:val="007109C2"/>
    <w:rsid w:val="00711340"/>
    <w:rsid w:val="00711C6C"/>
    <w:rsid w:val="007127F5"/>
    <w:rsid w:val="00712920"/>
    <w:rsid w:val="00712C42"/>
    <w:rsid w:val="00712DF0"/>
    <w:rsid w:val="007133FA"/>
    <w:rsid w:val="00713DE4"/>
    <w:rsid w:val="007145DC"/>
    <w:rsid w:val="007149A2"/>
    <w:rsid w:val="00714C47"/>
    <w:rsid w:val="0071525B"/>
    <w:rsid w:val="00715C86"/>
    <w:rsid w:val="00716462"/>
    <w:rsid w:val="00716EC1"/>
    <w:rsid w:val="00720589"/>
    <w:rsid w:val="00720ABB"/>
    <w:rsid w:val="00721084"/>
    <w:rsid w:val="00721262"/>
    <w:rsid w:val="00721D9B"/>
    <w:rsid w:val="00722121"/>
    <w:rsid w:val="007224B9"/>
    <w:rsid w:val="007224F4"/>
    <w:rsid w:val="00722F94"/>
    <w:rsid w:val="0072312F"/>
    <w:rsid w:val="00723AA7"/>
    <w:rsid w:val="0072432E"/>
    <w:rsid w:val="00724502"/>
    <w:rsid w:val="00724C87"/>
    <w:rsid w:val="00724D2E"/>
    <w:rsid w:val="0072568E"/>
    <w:rsid w:val="00725F91"/>
    <w:rsid w:val="00726036"/>
    <w:rsid w:val="00726279"/>
    <w:rsid w:val="00726A9B"/>
    <w:rsid w:val="00727530"/>
    <w:rsid w:val="00730293"/>
    <w:rsid w:val="00730607"/>
    <w:rsid w:val="00731DF1"/>
    <w:rsid w:val="00731E7C"/>
    <w:rsid w:val="007329EF"/>
    <w:rsid w:val="0073327A"/>
    <w:rsid w:val="00734EBE"/>
    <w:rsid w:val="007368AA"/>
    <w:rsid w:val="00736DD8"/>
    <w:rsid w:val="007403A5"/>
    <w:rsid w:val="0074076A"/>
    <w:rsid w:val="00741AF4"/>
    <w:rsid w:val="00741DCC"/>
    <w:rsid w:val="0074203A"/>
    <w:rsid w:val="007427A2"/>
    <w:rsid w:val="007427B5"/>
    <w:rsid w:val="00742865"/>
    <w:rsid w:val="0074296C"/>
    <w:rsid w:val="00742C83"/>
    <w:rsid w:val="0074334F"/>
    <w:rsid w:val="0074360F"/>
    <w:rsid w:val="007438C3"/>
    <w:rsid w:val="00744A64"/>
    <w:rsid w:val="00744D47"/>
    <w:rsid w:val="00744EA0"/>
    <w:rsid w:val="00744F53"/>
    <w:rsid w:val="0074638D"/>
    <w:rsid w:val="007463B6"/>
    <w:rsid w:val="00746484"/>
    <w:rsid w:val="0074704F"/>
    <w:rsid w:val="007474AC"/>
    <w:rsid w:val="00747AFB"/>
    <w:rsid w:val="00747BBF"/>
    <w:rsid w:val="00747F48"/>
    <w:rsid w:val="00747F4C"/>
    <w:rsid w:val="00751091"/>
    <w:rsid w:val="0075189B"/>
    <w:rsid w:val="00751B83"/>
    <w:rsid w:val="00753382"/>
    <w:rsid w:val="00754359"/>
    <w:rsid w:val="00754411"/>
    <w:rsid w:val="00754744"/>
    <w:rsid w:val="00754BD9"/>
    <w:rsid w:val="00754E7A"/>
    <w:rsid w:val="0075540C"/>
    <w:rsid w:val="00755AF2"/>
    <w:rsid w:val="00755DB1"/>
    <w:rsid w:val="00756F97"/>
    <w:rsid w:val="00757237"/>
    <w:rsid w:val="00757332"/>
    <w:rsid w:val="007574FC"/>
    <w:rsid w:val="00760125"/>
    <w:rsid w:val="00760975"/>
    <w:rsid w:val="00761991"/>
    <w:rsid w:val="00761FDA"/>
    <w:rsid w:val="007621FF"/>
    <w:rsid w:val="00763155"/>
    <w:rsid w:val="007634E3"/>
    <w:rsid w:val="0076359F"/>
    <w:rsid w:val="00764194"/>
    <w:rsid w:val="00764E73"/>
    <w:rsid w:val="00765ED3"/>
    <w:rsid w:val="00765F30"/>
    <w:rsid w:val="0076681D"/>
    <w:rsid w:val="00766A65"/>
    <w:rsid w:val="00766D2E"/>
    <w:rsid w:val="007671F5"/>
    <w:rsid w:val="007673C5"/>
    <w:rsid w:val="0076748A"/>
    <w:rsid w:val="007676B8"/>
    <w:rsid w:val="00767A4A"/>
    <w:rsid w:val="0077079D"/>
    <w:rsid w:val="00770A10"/>
    <w:rsid w:val="00770D57"/>
    <w:rsid w:val="00771472"/>
    <w:rsid w:val="0077175C"/>
    <w:rsid w:val="00771870"/>
    <w:rsid w:val="00771BF9"/>
    <w:rsid w:val="00772231"/>
    <w:rsid w:val="00772F8A"/>
    <w:rsid w:val="007739C6"/>
    <w:rsid w:val="007742DF"/>
    <w:rsid w:val="00774889"/>
    <w:rsid w:val="00774FF5"/>
    <w:rsid w:val="007750B3"/>
    <w:rsid w:val="00775F76"/>
    <w:rsid w:val="00776AEA"/>
    <w:rsid w:val="00777BA0"/>
    <w:rsid w:val="007803BD"/>
    <w:rsid w:val="00780C62"/>
    <w:rsid w:val="007811DC"/>
    <w:rsid w:val="007820FA"/>
    <w:rsid w:val="0078285F"/>
    <w:rsid w:val="007830AB"/>
    <w:rsid w:val="00783207"/>
    <w:rsid w:val="00783E1D"/>
    <w:rsid w:val="0078483B"/>
    <w:rsid w:val="00784EED"/>
    <w:rsid w:val="00784F71"/>
    <w:rsid w:val="00785900"/>
    <w:rsid w:val="00785CDE"/>
    <w:rsid w:val="00786958"/>
    <w:rsid w:val="00786E17"/>
    <w:rsid w:val="00786E27"/>
    <w:rsid w:val="00786E71"/>
    <w:rsid w:val="007907B7"/>
    <w:rsid w:val="007907F2"/>
    <w:rsid w:val="00790F94"/>
    <w:rsid w:val="0079162F"/>
    <w:rsid w:val="007937E1"/>
    <w:rsid w:val="00794924"/>
    <w:rsid w:val="007961FA"/>
    <w:rsid w:val="00797727"/>
    <w:rsid w:val="007A029B"/>
    <w:rsid w:val="007A0AAD"/>
    <w:rsid w:val="007A0BC2"/>
    <w:rsid w:val="007A1920"/>
    <w:rsid w:val="007A1F44"/>
    <w:rsid w:val="007A23FF"/>
    <w:rsid w:val="007A295B"/>
    <w:rsid w:val="007A3424"/>
    <w:rsid w:val="007A35EF"/>
    <w:rsid w:val="007A38C8"/>
    <w:rsid w:val="007A3CB3"/>
    <w:rsid w:val="007A43A2"/>
    <w:rsid w:val="007A47FD"/>
    <w:rsid w:val="007A4C6C"/>
    <w:rsid w:val="007A4D04"/>
    <w:rsid w:val="007A6CAB"/>
    <w:rsid w:val="007A789A"/>
    <w:rsid w:val="007A7A96"/>
    <w:rsid w:val="007A7DEB"/>
    <w:rsid w:val="007B024B"/>
    <w:rsid w:val="007B03AF"/>
    <w:rsid w:val="007B05BB"/>
    <w:rsid w:val="007B1543"/>
    <w:rsid w:val="007B1AC0"/>
    <w:rsid w:val="007B1BB9"/>
    <w:rsid w:val="007B270A"/>
    <w:rsid w:val="007B29D5"/>
    <w:rsid w:val="007B2D3B"/>
    <w:rsid w:val="007B41D5"/>
    <w:rsid w:val="007B4EE1"/>
    <w:rsid w:val="007B511C"/>
    <w:rsid w:val="007B52CD"/>
    <w:rsid w:val="007B5BEF"/>
    <w:rsid w:val="007B69E6"/>
    <w:rsid w:val="007B76E3"/>
    <w:rsid w:val="007B7DC1"/>
    <w:rsid w:val="007B7EDB"/>
    <w:rsid w:val="007C08FA"/>
    <w:rsid w:val="007C19AD"/>
    <w:rsid w:val="007C1D5C"/>
    <w:rsid w:val="007C24F7"/>
    <w:rsid w:val="007C3598"/>
    <w:rsid w:val="007C3FA8"/>
    <w:rsid w:val="007C6055"/>
    <w:rsid w:val="007C680F"/>
    <w:rsid w:val="007C68DA"/>
    <w:rsid w:val="007C77DE"/>
    <w:rsid w:val="007D229A"/>
    <w:rsid w:val="007D2A45"/>
    <w:rsid w:val="007D2D29"/>
    <w:rsid w:val="007D2F44"/>
    <w:rsid w:val="007D2F4D"/>
    <w:rsid w:val="007D3306"/>
    <w:rsid w:val="007D4178"/>
    <w:rsid w:val="007D4D33"/>
    <w:rsid w:val="007D4EE2"/>
    <w:rsid w:val="007D62C6"/>
    <w:rsid w:val="007D6813"/>
    <w:rsid w:val="007D7175"/>
    <w:rsid w:val="007D7D50"/>
    <w:rsid w:val="007E00C1"/>
    <w:rsid w:val="007E08F5"/>
    <w:rsid w:val="007E1369"/>
    <w:rsid w:val="007E1A1B"/>
    <w:rsid w:val="007E1A88"/>
    <w:rsid w:val="007E284D"/>
    <w:rsid w:val="007E3638"/>
    <w:rsid w:val="007E4C88"/>
    <w:rsid w:val="007E4DB5"/>
    <w:rsid w:val="007E57A8"/>
    <w:rsid w:val="007E585E"/>
    <w:rsid w:val="007E6848"/>
    <w:rsid w:val="007E722C"/>
    <w:rsid w:val="007E746F"/>
    <w:rsid w:val="007E7DDF"/>
    <w:rsid w:val="007F0D78"/>
    <w:rsid w:val="007F11C8"/>
    <w:rsid w:val="007F1CA4"/>
    <w:rsid w:val="007F1CFB"/>
    <w:rsid w:val="007F220B"/>
    <w:rsid w:val="007F25C6"/>
    <w:rsid w:val="007F27DD"/>
    <w:rsid w:val="007F29C9"/>
    <w:rsid w:val="007F3E40"/>
    <w:rsid w:val="007F48FB"/>
    <w:rsid w:val="007F5A43"/>
    <w:rsid w:val="007F5BC8"/>
    <w:rsid w:val="007F64DE"/>
    <w:rsid w:val="007F6880"/>
    <w:rsid w:val="007F6E55"/>
    <w:rsid w:val="007F76B4"/>
    <w:rsid w:val="00800013"/>
    <w:rsid w:val="008001B4"/>
    <w:rsid w:val="00800402"/>
    <w:rsid w:val="00800769"/>
    <w:rsid w:val="00800BDB"/>
    <w:rsid w:val="00800ED2"/>
    <w:rsid w:val="00800FA8"/>
    <w:rsid w:val="00802175"/>
    <w:rsid w:val="00802B3E"/>
    <w:rsid w:val="00802E74"/>
    <w:rsid w:val="0080307C"/>
    <w:rsid w:val="00803A7A"/>
    <w:rsid w:val="00804B92"/>
    <w:rsid w:val="00804E21"/>
    <w:rsid w:val="0080505E"/>
    <w:rsid w:val="00805092"/>
    <w:rsid w:val="00805FEB"/>
    <w:rsid w:val="00806033"/>
    <w:rsid w:val="00806036"/>
    <w:rsid w:val="00806AAF"/>
    <w:rsid w:val="008070AC"/>
    <w:rsid w:val="00807D30"/>
    <w:rsid w:val="0081017E"/>
    <w:rsid w:val="008101FD"/>
    <w:rsid w:val="00810202"/>
    <w:rsid w:val="00810D8D"/>
    <w:rsid w:val="00810D95"/>
    <w:rsid w:val="00811835"/>
    <w:rsid w:val="00811DDC"/>
    <w:rsid w:val="0081411D"/>
    <w:rsid w:val="0081444F"/>
    <w:rsid w:val="0081581D"/>
    <w:rsid w:val="00815BF5"/>
    <w:rsid w:val="008160BF"/>
    <w:rsid w:val="00816FAE"/>
    <w:rsid w:val="008172BE"/>
    <w:rsid w:val="00817B71"/>
    <w:rsid w:val="00820244"/>
    <w:rsid w:val="008221B3"/>
    <w:rsid w:val="0082248E"/>
    <w:rsid w:val="00823801"/>
    <w:rsid w:val="00824349"/>
    <w:rsid w:val="00824FDF"/>
    <w:rsid w:val="00825125"/>
    <w:rsid w:val="008257CC"/>
    <w:rsid w:val="008274BF"/>
    <w:rsid w:val="00827993"/>
    <w:rsid w:val="00830DC3"/>
    <w:rsid w:val="00831555"/>
    <w:rsid w:val="00831E50"/>
    <w:rsid w:val="00831EB2"/>
    <w:rsid w:val="00831F52"/>
    <w:rsid w:val="00832154"/>
    <w:rsid w:val="00832491"/>
    <w:rsid w:val="00832C64"/>
    <w:rsid w:val="00832EA4"/>
    <w:rsid w:val="00832F5C"/>
    <w:rsid w:val="008346E7"/>
    <w:rsid w:val="008359E0"/>
    <w:rsid w:val="008367F5"/>
    <w:rsid w:val="00837527"/>
    <w:rsid w:val="008376F6"/>
    <w:rsid w:val="00837D5B"/>
    <w:rsid w:val="00837D69"/>
    <w:rsid w:val="00837E3B"/>
    <w:rsid w:val="00840607"/>
    <w:rsid w:val="00841CD2"/>
    <w:rsid w:val="0084272A"/>
    <w:rsid w:val="00842A1B"/>
    <w:rsid w:val="00842B77"/>
    <w:rsid w:val="0084309F"/>
    <w:rsid w:val="008433CC"/>
    <w:rsid w:val="00843C23"/>
    <w:rsid w:val="0084401B"/>
    <w:rsid w:val="00844E99"/>
    <w:rsid w:val="00845C12"/>
    <w:rsid w:val="00845FC1"/>
    <w:rsid w:val="008469D9"/>
    <w:rsid w:val="00846DC0"/>
    <w:rsid w:val="008474A7"/>
    <w:rsid w:val="00847747"/>
    <w:rsid w:val="008506B6"/>
    <w:rsid w:val="008506C3"/>
    <w:rsid w:val="0085086E"/>
    <w:rsid w:val="00850AE0"/>
    <w:rsid w:val="00852171"/>
    <w:rsid w:val="008524D2"/>
    <w:rsid w:val="00852E19"/>
    <w:rsid w:val="00853267"/>
    <w:rsid w:val="008546B8"/>
    <w:rsid w:val="00855689"/>
    <w:rsid w:val="00855B08"/>
    <w:rsid w:val="0085624F"/>
    <w:rsid w:val="0085634C"/>
    <w:rsid w:val="00856833"/>
    <w:rsid w:val="00856840"/>
    <w:rsid w:val="0086087C"/>
    <w:rsid w:val="00860D8E"/>
    <w:rsid w:val="00860EDF"/>
    <w:rsid w:val="008615E0"/>
    <w:rsid w:val="00861F15"/>
    <w:rsid w:val="008626B6"/>
    <w:rsid w:val="0086275E"/>
    <w:rsid w:val="00864005"/>
    <w:rsid w:val="00864120"/>
    <w:rsid w:val="00864440"/>
    <w:rsid w:val="008648A0"/>
    <w:rsid w:val="00864D76"/>
    <w:rsid w:val="008650D5"/>
    <w:rsid w:val="008650FC"/>
    <w:rsid w:val="008659B6"/>
    <w:rsid w:val="00866EB3"/>
    <w:rsid w:val="0086701A"/>
    <w:rsid w:val="00867BD2"/>
    <w:rsid w:val="0087002D"/>
    <w:rsid w:val="00870623"/>
    <w:rsid w:val="008712FD"/>
    <w:rsid w:val="008716A1"/>
    <w:rsid w:val="00871AFC"/>
    <w:rsid w:val="00872704"/>
    <w:rsid w:val="00872D3F"/>
    <w:rsid w:val="00873008"/>
    <w:rsid w:val="008733E4"/>
    <w:rsid w:val="00873E80"/>
    <w:rsid w:val="00873F15"/>
    <w:rsid w:val="00874096"/>
    <w:rsid w:val="008752FF"/>
    <w:rsid w:val="008753D8"/>
    <w:rsid w:val="008756A4"/>
    <w:rsid w:val="00875F73"/>
    <w:rsid w:val="0088066F"/>
    <w:rsid w:val="00880F30"/>
    <w:rsid w:val="008833E8"/>
    <w:rsid w:val="00885EA7"/>
    <w:rsid w:val="00886439"/>
    <w:rsid w:val="00886EB1"/>
    <w:rsid w:val="008878B9"/>
    <w:rsid w:val="00887B48"/>
    <w:rsid w:val="00887F76"/>
    <w:rsid w:val="00887FE2"/>
    <w:rsid w:val="00890DDF"/>
    <w:rsid w:val="00890E4F"/>
    <w:rsid w:val="00891022"/>
    <w:rsid w:val="00891260"/>
    <w:rsid w:val="0089176E"/>
    <w:rsid w:val="008917E0"/>
    <w:rsid w:val="00892365"/>
    <w:rsid w:val="00892BE5"/>
    <w:rsid w:val="0089387C"/>
    <w:rsid w:val="0089444E"/>
    <w:rsid w:val="00894639"/>
    <w:rsid w:val="0089475B"/>
    <w:rsid w:val="008949DF"/>
    <w:rsid w:val="00894A6E"/>
    <w:rsid w:val="008951DB"/>
    <w:rsid w:val="00896428"/>
    <w:rsid w:val="00896C81"/>
    <w:rsid w:val="00896D83"/>
    <w:rsid w:val="0089784C"/>
    <w:rsid w:val="008978A6"/>
    <w:rsid w:val="00897B2E"/>
    <w:rsid w:val="008A0392"/>
    <w:rsid w:val="008A0AB2"/>
    <w:rsid w:val="008A0CFC"/>
    <w:rsid w:val="008A12FE"/>
    <w:rsid w:val="008A130A"/>
    <w:rsid w:val="008A28B6"/>
    <w:rsid w:val="008A2BB1"/>
    <w:rsid w:val="008A3466"/>
    <w:rsid w:val="008A389F"/>
    <w:rsid w:val="008A3D02"/>
    <w:rsid w:val="008A4991"/>
    <w:rsid w:val="008A5895"/>
    <w:rsid w:val="008A5940"/>
    <w:rsid w:val="008A6EAB"/>
    <w:rsid w:val="008A73B2"/>
    <w:rsid w:val="008B01D8"/>
    <w:rsid w:val="008B043F"/>
    <w:rsid w:val="008B0808"/>
    <w:rsid w:val="008B0ABB"/>
    <w:rsid w:val="008B0AEC"/>
    <w:rsid w:val="008B16D2"/>
    <w:rsid w:val="008B1E53"/>
    <w:rsid w:val="008B1E5B"/>
    <w:rsid w:val="008B28AC"/>
    <w:rsid w:val="008B389D"/>
    <w:rsid w:val="008B3C5C"/>
    <w:rsid w:val="008B407F"/>
    <w:rsid w:val="008B4E2E"/>
    <w:rsid w:val="008B4FB7"/>
    <w:rsid w:val="008B5299"/>
    <w:rsid w:val="008B5853"/>
    <w:rsid w:val="008B5A5F"/>
    <w:rsid w:val="008B5AB0"/>
    <w:rsid w:val="008B6054"/>
    <w:rsid w:val="008B6686"/>
    <w:rsid w:val="008B7B08"/>
    <w:rsid w:val="008C13F0"/>
    <w:rsid w:val="008C1F26"/>
    <w:rsid w:val="008C2113"/>
    <w:rsid w:val="008C2A3A"/>
    <w:rsid w:val="008C2A49"/>
    <w:rsid w:val="008C2AFC"/>
    <w:rsid w:val="008C4213"/>
    <w:rsid w:val="008C4C7E"/>
    <w:rsid w:val="008C553D"/>
    <w:rsid w:val="008C5C46"/>
    <w:rsid w:val="008C6184"/>
    <w:rsid w:val="008C785E"/>
    <w:rsid w:val="008D04D4"/>
    <w:rsid w:val="008D0AFB"/>
    <w:rsid w:val="008D1511"/>
    <w:rsid w:val="008D1C01"/>
    <w:rsid w:val="008D2498"/>
    <w:rsid w:val="008D311E"/>
    <w:rsid w:val="008D32DF"/>
    <w:rsid w:val="008D3437"/>
    <w:rsid w:val="008D35E9"/>
    <w:rsid w:val="008D3959"/>
    <w:rsid w:val="008D3966"/>
    <w:rsid w:val="008D4352"/>
    <w:rsid w:val="008D4A80"/>
    <w:rsid w:val="008D60BC"/>
    <w:rsid w:val="008D6D7B"/>
    <w:rsid w:val="008D7A5B"/>
    <w:rsid w:val="008D7EB7"/>
    <w:rsid w:val="008E054E"/>
    <w:rsid w:val="008E09A3"/>
    <w:rsid w:val="008E0EB8"/>
    <w:rsid w:val="008E10A6"/>
    <w:rsid w:val="008E1271"/>
    <w:rsid w:val="008E2251"/>
    <w:rsid w:val="008E24B3"/>
    <w:rsid w:val="008E24CA"/>
    <w:rsid w:val="008E2F6E"/>
    <w:rsid w:val="008E38AD"/>
    <w:rsid w:val="008E3989"/>
    <w:rsid w:val="008E3EEC"/>
    <w:rsid w:val="008E5572"/>
    <w:rsid w:val="008E5BF2"/>
    <w:rsid w:val="008E5C81"/>
    <w:rsid w:val="008E6E5A"/>
    <w:rsid w:val="008F026F"/>
    <w:rsid w:val="008F0A38"/>
    <w:rsid w:val="008F0D90"/>
    <w:rsid w:val="008F0F84"/>
    <w:rsid w:val="008F1014"/>
    <w:rsid w:val="008F11C9"/>
    <w:rsid w:val="008F23D8"/>
    <w:rsid w:val="008F2FD5"/>
    <w:rsid w:val="008F3502"/>
    <w:rsid w:val="008F37E5"/>
    <w:rsid w:val="008F48C2"/>
    <w:rsid w:val="008F5754"/>
    <w:rsid w:val="008F5840"/>
    <w:rsid w:val="008F5EEF"/>
    <w:rsid w:val="008F6152"/>
    <w:rsid w:val="008F6327"/>
    <w:rsid w:val="008F66FE"/>
    <w:rsid w:val="008F72CC"/>
    <w:rsid w:val="008F72CD"/>
    <w:rsid w:val="00903802"/>
    <w:rsid w:val="0090696D"/>
    <w:rsid w:val="00906CD6"/>
    <w:rsid w:val="00906E4D"/>
    <w:rsid w:val="00906F31"/>
    <w:rsid w:val="0090716A"/>
    <w:rsid w:val="009073E0"/>
    <w:rsid w:val="009078B3"/>
    <w:rsid w:val="00907A77"/>
    <w:rsid w:val="00907E00"/>
    <w:rsid w:val="0091088D"/>
    <w:rsid w:val="00910C11"/>
    <w:rsid w:val="00910FC9"/>
    <w:rsid w:val="00911748"/>
    <w:rsid w:val="00911F66"/>
    <w:rsid w:val="00912171"/>
    <w:rsid w:val="0091291A"/>
    <w:rsid w:val="0091305C"/>
    <w:rsid w:val="00913612"/>
    <w:rsid w:val="0091366A"/>
    <w:rsid w:val="00913824"/>
    <w:rsid w:val="00913C94"/>
    <w:rsid w:val="00915757"/>
    <w:rsid w:val="009159B3"/>
    <w:rsid w:val="00915B61"/>
    <w:rsid w:val="00916181"/>
    <w:rsid w:val="00916B80"/>
    <w:rsid w:val="00916CE7"/>
    <w:rsid w:val="00917484"/>
    <w:rsid w:val="00917F1E"/>
    <w:rsid w:val="009204C5"/>
    <w:rsid w:val="009206DE"/>
    <w:rsid w:val="009207E3"/>
    <w:rsid w:val="009215B9"/>
    <w:rsid w:val="009217B9"/>
    <w:rsid w:val="0092180D"/>
    <w:rsid w:val="009232C9"/>
    <w:rsid w:val="00923608"/>
    <w:rsid w:val="009238E5"/>
    <w:rsid w:val="00923F12"/>
    <w:rsid w:val="00923FE1"/>
    <w:rsid w:val="00924E41"/>
    <w:rsid w:val="00924FF8"/>
    <w:rsid w:val="00925BA8"/>
    <w:rsid w:val="00925D25"/>
    <w:rsid w:val="00926455"/>
    <w:rsid w:val="00926709"/>
    <w:rsid w:val="00926DA7"/>
    <w:rsid w:val="00927674"/>
    <w:rsid w:val="00927F8B"/>
    <w:rsid w:val="0093094D"/>
    <w:rsid w:val="009319CD"/>
    <w:rsid w:val="009328C7"/>
    <w:rsid w:val="00932E44"/>
    <w:rsid w:val="009336EC"/>
    <w:rsid w:val="00933F56"/>
    <w:rsid w:val="00934804"/>
    <w:rsid w:val="00934C13"/>
    <w:rsid w:val="00935228"/>
    <w:rsid w:val="0093525B"/>
    <w:rsid w:val="009355A2"/>
    <w:rsid w:val="00935E70"/>
    <w:rsid w:val="00935F9E"/>
    <w:rsid w:val="00936D98"/>
    <w:rsid w:val="00940CB0"/>
    <w:rsid w:val="00940F0B"/>
    <w:rsid w:val="00942C80"/>
    <w:rsid w:val="00943197"/>
    <w:rsid w:val="009435F2"/>
    <w:rsid w:val="00945180"/>
    <w:rsid w:val="0094590C"/>
    <w:rsid w:val="00946355"/>
    <w:rsid w:val="009468B7"/>
    <w:rsid w:val="00947011"/>
    <w:rsid w:val="0094724E"/>
    <w:rsid w:val="009476A7"/>
    <w:rsid w:val="00947BE6"/>
    <w:rsid w:val="0095048D"/>
    <w:rsid w:val="00950651"/>
    <w:rsid w:val="00950968"/>
    <w:rsid w:val="00950D18"/>
    <w:rsid w:val="00951ADB"/>
    <w:rsid w:val="00951BA7"/>
    <w:rsid w:val="00952074"/>
    <w:rsid w:val="00952175"/>
    <w:rsid w:val="0095246D"/>
    <w:rsid w:val="009527B0"/>
    <w:rsid w:val="00953057"/>
    <w:rsid w:val="0095380C"/>
    <w:rsid w:val="00954353"/>
    <w:rsid w:val="00954A54"/>
    <w:rsid w:val="00954AE5"/>
    <w:rsid w:val="00955039"/>
    <w:rsid w:val="00955C07"/>
    <w:rsid w:val="00955C0A"/>
    <w:rsid w:val="00955C4F"/>
    <w:rsid w:val="009569F5"/>
    <w:rsid w:val="00956DE2"/>
    <w:rsid w:val="0096083D"/>
    <w:rsid w:val="00960D88"/>
    <w:rsid w:val="009621CF"/>
    <w:rsid w:val="0096259C"/>
    <w:rsid w:val="00963358"/>
    <w:rsid w:val="009657F1"/>
    <w:rsid w:val="009659DF"/>
    <w:rsid w:val="0096625D"/>
    <w:rsid w:val="009709F8"/>
    <w:rsid w:val="00970B61"/>
    <w:rsid w:val="00970F07"/>
    <w:rsid w:val="00971897"/>
    <w:rsid w:val="009718BB"/>
    <w:rsid w:val="0097237A"/>
    <w:rsid w:val="009725FF"/>
    <w:rsid w:val="00972929"/>
    <w:rsid w:val="00972BBD"/>
    <w:rsid w:val="00972F91"/>
    <w:rsid w:val="00973827"/>
    <w:rsid w:val="0097398B"/>
    <w:rsid w:val="009742D3"/>
    <w:rsid w:val="00976114"/>
    <w:rsid w:val="00977BA7"/>
    <w:rsid w:val="00977F11"/>
    <w:rsid w:val="009806D0"/>
    <w:rsid w:val="0098194F"/>
    <w:rsid w:val="00981DFA"/>
    <w:rsid w:val="009826C8"/>
    <w:rsid w:val="00982DAE"/>
    <w:rsid w:val="009836E4"/>
    <w:rsid w:val="0098412F"/>
    <w:rsid w:val="0098458E"/>
    <w:rsid w:val="0098476A"/>
    <w:rsid w:val="00985C42"/>
    <w:rsid w:val="00985F28"/>
    <w:rsid w:val="00986149"/>
    <w:rsid w:val="00986176"/>
    <w:rsid w:val="00986E7F"/>
    <w:rsid w:val="00987418"/>
    <w:rsid w:val="00987536"/>
    <w:rsid w:val="00987FD8"/>
    <w:rsid w:val="00990589"/>
    <w:rsid w:val="00990BD5"/>
    <w:rsid w:val="00991147"/>
    <w:rsid w:val="009914DB"/>
    <w:rsid w:val="00991897"/>
    <w:rsid w:val="0099196F"/>
    <w:rsid w:val="00991ADF"/>
    <w:rsid w:val="00991CE8"/>
    <w:rsid w:val="00992B98"/>
    <w:rsid w:val="0099359F"/>
    <w:rsid w:val="00994871"/>
    <w:rsid w:val="00994E08"/>
    <w:rsid w:val="00994FFE"/>
    <w:rsid w:val="009951F9"/>
    <w:rsid w:val="009953E5"/>
    <w:rsid w:val="00995C95"/>
    <w:rsid w:val="00995E85"/>
    <w:rsid w:val="00996468"/>
    <w:rsid w:val="00996876"/>
    <w:rsid w:val="00996FFA"/>
    <w:rsid w:val="00997184"/>
    <w:rsid w:val="009973F1"/>
    <w:rsid w:val="009973F3"/>
    <w:rsid w:val="00997608"/>
    <w:rsid w:val="009A010D"/>
    <w:rsid w:val="009A09AD"/>
    <w:rsid w:val="009A0C6F"/>
    <w:rsid w:val="009A14EF"/>
    <w:rsid w:val="009A2965"/>
    <w:rsid w:val="009A2DF9"/>
    <w:rsid w:val="009A361D"/>
    <w:rsid w:val="009A3A86"/>
    <w:rsid w:val="009A4869"/>
    <w:rsid w:val="009A4923"/>
    <w:rsid w:val="009A59BA"/>
    <w:rsid w:val="009A6984"/>
    <w:rsid w:val="009A6A6B"/>
    <w:rsid w:val="009A6F54"/>
    <w:rsid w:val="009A7872"/>
    <w:rsid w:val="009B0648"/>
    <w:rsid w:val="009B1EF9"/>
    <w:rsid w:val="009B2257"/>
    <w:rsid w:val="009B26AC"/>
    <w:rsid w:val="009B2F79"/>
    <w:rsid w:val="009B37E2"/>
    <w:rsid w:val="009B3DCD"/>
    <w:rsid w:val="009B4519"/>
    <w:rsid w:val="009B506B"/>
    <w:rsid w:val="009B531B"/>
    <w:rsid w:val="009B57EF"/>
    <w:rsid w:val="009B5B85"/>
    <w:rsid w:val="009B5D9B"/>
    <w:rsid w:val="009B7204"/>
    <w:rsid w:val="009C0074"/>
    <w:rsid w:val="009C0564"/>
    <w:rsid w:val="009C2685"/>
    <w:rsid w:val="009C2BC8"/>
    <w:rsid w:val="009C3260"/>
    <w:rsid w:val="009C39BC"/>
    <w:rsid w:val="009C4BC2"/>
    <w:rsid w:val="009C4D22"/>
    <w:rsid w:val="009C5326"/>
    <w:rsid w:val="009C6092"/>
    <w:rsid w:val="009C6968"/>
    <w:rsid w:val="009C6E70"/>
    <w:rsid w:val="009C7320"/>
    <w:rsid w:val="009C7EA9"/>
    <w:rsid w:val="009D02BD"/>
    <w:rsid w:val="009D0729"/>
    <w:rsid w:val="009D072B"/>
    <w:rsid w:val="009D0F66"/>
    <w:rsid w:val="009D1A06"/>
    <w:rsid w:val="009D1BA4"/>
    <w:rsid w:val="009D22E4"/>
    <w:rsid w:val="009D22F7"/>
    <w:rsid w:val="009D248D"/>
    <w:rsid w:val="009D319C"/>
    <w:rsid w:val="009D5BAB"/>
    <w:rsid w:val="009D6A0A"/>
    <w:rsid w:val="009D6AB4"/>
    <w:rsid w:val="009E0531"/>
    <w:rsid w:val="009E058F"/>
    <w:rsid w:val="009E0A9E"/>
    <w:rsid w:val="009E0B19"/>
    <w:rsid w:val="009E0BF1"/>
    <w:rsid w:val="009E10A9"/>
    <w:rsid w:val="009E19A2"/>
    <w:rsid w:val="009E236A"/>
    <w:rsid w:val="009E3723"/>
    <w:rsid w:val="009E3AFD"/>
    <w:rsid w:val="009E3CD5"/>
    <w:rsid w:val="009E3CDD"/>
    <w:rsid w:val="009E4B16"/>
    <w:rsid w:val="009E4D5C"/>
    <w:rsid w:val="009E550A"/>
    <w:rsid w:val="009E5C60"/>
    <w:rsid w:val="009E64DB"/>
    <w:rsid w:val="009E6564"/>
    <w:rsid w:val="009E6794"/>
    <w:rsid w:val="009E7189"/>
    <w:rsid w:val="009E72F3"/>
    <w:rsid w:val="009E7E46"/>
    <w:rsid w:val="009E7FC1"/>
    <w:rsid w:val="009F01E1"/>
    <w:rsid w:val="009F0599"/>
    <w:rsid w:val="009F0642"/>
    <w:rsid w:val="009F0881"/>
    <w:rsid w:val="009F0B4D"/>
    <w:rsid w:val="009F1096"/>
    <w:rsid w:val="009F1281"/>
    <w:rsid w:val="009F150E"/>
    <w:rsid w:val="009F17F7"/>
    <w:rsid w:val="009F27AD"/>
    <w:rsid w:val="009F3FB5"/>
    <w:rsid w:val="009F412A"/>
    <w:rsid w:val="009F521F"/>
    <w:rsid w:val="009F553C"/>
    <w:rsid w:val="009F59F8"/>
    <w:rsid w:val="009F5ABE"/>
    <w:rsid w:val="009F5D78"/>
    <w:rsid w:val="009F69CB"/>
    <w:rsid w:val="00A00202"/>
    <w:rsid w:val="00A005B0"/>
    <w:rsid w:val="00A01F17"/>
    <w:rsid w:val="00A022A5"/>
    <w:rsid w:val="00A0267A"/>
    <w:rsid w:val="00A02A12"/>
    <w:rsid w:val="00A03A22"/>
    <w:rsid w:val="00A04634"/>
    <w:rsid w:val="00A06119"/>
    <w:rsid w:val="00A07A48"/>
    <w:rsid w:val="00A1037F"/>
    <w:rsid w:val="00A10851"/>
    <w:rsid w:val="00A108EE"/>
    <w:rsid w:val="00A10BB8"/>
    <w:rsid w:val="00A1200D"/>
    <w:rsid w:val="00A1350E"/>
    <w:rsid w:val="00A137E4"/>
    <w:rsid w:val="00A13DF5"/>
    <w:rsid w:val="00A140AE"/>
    <w:rsid w:val="00A14813"/>
    <w:rsid w:val="00A1515F"/>
    <w:rsid w:val="00A1566A"/>
    <w:rsid w:val="00A165BF"/>
    <w:rsid w:val="00A16CE9"/>
    <w:rsid w:val="00A172E8"/>
    <w:rsid w:val="00A175F7"/>
    <w:rsid w:val="00A179FF"/>
    <w:rsid w:val="00A20EA8"/>
    <w:rsid w:val="00A216EB"/>
    <w:rsid w:val="00A21A36"/>
    <w:rsid w:val="00A21AB8"/>
    <w:rsid w:val="00A22E58"/>
    <w:rsid w:val="00A243C3"/>
    <w:rsid w:val="00A24904"/>
    <w:rsid w:val="00A25294"/>
    <w:rsid w:val="00A254EE"/>
    <w:rsid w:val="00A25BE7"/>
    <w:rsid w:val="00A26563"/>
    <w:rsid w:val="00A26E24"/>
    <w:rsid w:val="00A26EC6"/>
    <w:rsid w:val="00A27008"/>
    <w:rsid w:val="00A27CDF"/>
    <w:rsid w:val="00A30552"/>
    <w:rsid w:val="00A309C6"/>
    <w:rsid w:val="00A30D13"/>
    <w:rsid w:val="00A314F9"/>
    <w:rsid w:val="00A3157B"/>
    <w:rsid w:val="00A319D0"/>
    <w:rsid w:val="00A32316"/>
    <w:rsid w:val="00A32B40"/>
    <w:rsid w:val="00A32CBD"/>
    <w:rsid w:val="00A33172"/>
    <w:rsid w:val="00A336F2"/>
    <w:rsid w:val="00A33B76"/>
    <w:rsid w:val="00A33F89"/>
    <w:rsid w:val="00A34045"/>
    <w:rsid w:val="00A3432B"/>
    <w:rsid w:val="00A346BA"/>
    <w:rsid w:val="00A348D3"/>
    <w:rsid w:val="00A34906"/>
    <w:rsid w:val="00A34C67"/>
    <w:rsid w:val="00A34D62"/>
    <w:rsid w:val="00A35766"/>
    <w:rsid w:val="00A35BCD"/>
    <w:rsid w:val="00A3611D"/>
    <w:rsid w:val="00A36132"/>
    <w:rsid w:val="00A36339"/>
    <w:rsid w:val="00A366E4"/>
    <w:rsid w:val="00A37B4B"/>
    <w:rsid w:val="00A37CF6"/>
    <w:rsid w:val="00A4376F"/>
    <w:rsid w:val="00A44165"/>
    <w:rsid w:val="00A4549F"/>
    <w:rsid w:val="00A458F8"/>
    <w:rsid w:val="00A45B9B"/>
    <w:rsid w:val="00A462FE"/>
    <w:rsid w:val="00A4698E"/>
    <w:rsid w:val="00A47607"/>
    <w:rsid w:val="00A479FF"/>
    <w:rsid w:val="00A47AD3"/>
    <w:rsid w:val="00A501C9"/>
    <w:rsid w:val="00A50506"/>
    <w:rsid w:val="00A52603"/>
    <w:rsid w:val="00A52B99"/>
    <w:rsid w:val="00A53F55"/>
    <w:rsid w:val="00A5417B"/>
    <w:rsid w:val="00A54599"/>
    <w:rsid w:val="00A5490B"/>
    <w:rsid w:val="00A54B82"/>
    <w:rsid w:val="00A55357"/>
    <w:rsid w:val="00A569D4"/>
    <w:rsid w:val="00A56A90"/>
    <w:rsid w:val="00A572F1"/>
    <w:rsid w:val="00A57E74"/>
    <w:rsid w:val="00A57F1A"/>
    <w:rsid w:val="00A60163"/>
    <w:rsid w:val="00A6035C"/>
    <w:rsid w:val="00A6038D"/>
    <w:rsid w:val="00A604AB"/>
    <w:rsid w:val="00A60CC9"/>
    <w:rsid w:val="00A60CF0"/>
    <w:rsid w:val="00A6110C"/>
    <w:rsid w:val="00A61429"/>
    <w:rsid w:val="00A6145F"/>
    <w:rsid w:val="00A61514"/>
    <w:rsid w:val="00A61645"/>
    <w:rsid w:val="00A62080"/>
    <w:rsid w:val="00A62D93"/>
    <w:rsid w:val="00A630A2"/>
    <w:rsid w:val="00A632B8"/>
    <w:rsid w:val="00A63BF3"/>
    <w:rsid w:val="00A63F95"/>
    <w:rsid w:val="00A64199"/>
    <w:rsid w:val="00A64942"/>
    <w:rsid w:val="00A65911"/>
    <w:rsid w:val="00A6639F"/>
    <w:rsid w:val="00A6643C"/>
    <w:rsid w:val="00A66779"/>
    <w:rsid w:val="00A66993"/>
    <w:rsid w:val="00A669F7"/>
    <w:rsid w:val="00A67544"/>
    <w:rsid w:val="00A7075B"/>
    <w:rsid w:val="00A71CE6"/>
    <w:rsid w:val="00A71D23"/>
    <w:rsid w:val="00A72AEB"/>
    <w:rsid w:val="00A7333A"/>
    <w:rsid w:val="00A73655"/>
    <w:rsid w:val="00A739BA"/>
    <w:rsid w:val="00A73D0D"/>
    <w:rsid w:val="00A73F9E"/>
    <w:rsid w:val="00A74A92"/>
    <w:rsid w:val="00A74B5F"/>
    <w:rsid w:val="00A75A5E"/>
    <w:rsid w:val="00A75CC1"/>
    <w:rsid w:val="00A75E88"/>
    <w:rsid w:val="00A763E0"/>
    <w:rsid w:val="00A77577"/>
    <w:rsid w:val="00A7794F"/>
    <w:rsid w:val="00A801D6"/>
    <w:rsid w:val="00A8056E"/>
    <w:rsid w:val="00A80C28"/>
    <w:rsid w:val="00A817E8"/>
    <w:rsid w:val="00A82D58"/>
    <w:rsid w:val="00A8399D"/>
    <w:rsid w:val="00A83E3D"/>
    <w:rsid w:val="00A8443A"/>
    <w:rsid w:val="00A8479C"/>
    <w:rsid w:val="00A84E63"/>
    <w:rsid w:val="00A8557B"/>
    <w:rsid w:val="00A85A05"/>
    <w:rsid w:val="00A86D63"/>
    <w:rsid w:val="00A87605"/>
    <w:rsid w:val="00A876F0"/>
    <w:rsid w:val="00A87797"/>
    <w:rsid w:val="00A90E72"/>
    <w:rsid w:val="00A9163D"/>
    <w:rsid w:val="00A922A2"/>
    <w:rsid w:val="00A92F4E"/>
    <w:rsid w:val="00A9327B"/>
    <w:rsid w:val="00A933CE"/>
    <w:rsid w:val="00A93B69"/>
    <w:rsid w:val="00A9522C"/>
    <w:rsid w:val="00A9581E"/>
    <w:rsid w:val="00A95E5F"/>
    <w:rsid w:val="00A9629E"/>
    <w:rsid w:val="00A963C7"/>
    <w:rsid w:val="00A96EE3"/>
    <w:rsid w:val="00A9728F"/>
    <w:rsid w:val="00A972A9"/>
    <w:rsid w:val="00A97C4B"/>
    <w:rsid w:val="00AA0122"/>
    <w:rsid w:val="00AA0497"/>
    <w:rsid w:val="00AA1626"/>
    <w:rsid w:val="00AA19FC"/>
    <w:rsid w:val="00AA1C25"/>
    <w:rsid w:val="00AA2308"/>
    <w:rsid w:val="00AA283C"/>
    <w:rsid w:val="00AA2B18"/>
    <w:rsid w:val="00AA3001"/>
    <w:rsid w:val="00AA3719"/>
    <w:rsid w:val="00AA3C52"/>
    <w:rsid w:val="00AA3DB7"/>
    <w:rsid w:val="00AA45EE"/>
    <w:rsid w:val="00AA51F5"/>
    <w:rsid w:val="00AA5E3B"/>
    <w:rsid w:val="00AA5F66"/>
    <w:rsid w:val="00AA68B4"/>
    <w:rsid w:val="00AA7FE6"/>
    <w:rsid w:val="00AB0543"/>
    <w:rsid w:val="00AB0556"/>
    <w:rsid w:val="00AB066E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640"/>
    <w:rsid w:val="00AB4BF4"/>
    <w:rsid w:val="00AB5ADF"/>
    <w:rsid w:val="00AB5E57"/>
    <w:rsid w:val="00AB5E84"/>
    <w:rsid w:val="00AB6452"/>
    <w:rsid w:val="00AB65FE"/>
    <w:rsid w:val="00AB6CE4"/>
    <w:rsid w:val="00AB725F"/>
    <w:rsid w:val="00AB727C"/>
    <w:rsid w:val="00AC0690"/>
    <w:rsid w:val="00AC0705"/>
    <w:rsid w:val="00AC0D82"/>
    <w:rsid w:val="00AC109B"/>
    <w:rsid w:val="00AC4BA4"/>
    <w:rsid w:val="00AC5AA2"/>
    <w:rsid w:val="00AC6206"/>
    <w:rsid w:val="00AC74DA"/>
    <w:rsid w:val="00AC78B3"/>
    <w:rsid w:val="00AC7A2B"/>
    <w:rsid w:val="00AC7C25"/>
    <w:rsid w:val="00AD0A51"/>
    <w:rsid w:val="00AD0B37"/>
    <w:rsid w:val="00AD11F7"/>
    <w:rsid w:val="00AD1D1C"/>
    <w:rsid w:val="00AD1DB7"/>
    <w:rsid w:val="00AD2852"/>
    <w:rsid w:val="00AD3976"/>
    <w:rsid w:val="00AD4D2A"/>
    <w:rsid w:val="00AD542F"/>
    <w:rsid w:val="00AD550D"/>
    <w:rsid w:val="00AD7305"/>
    <w:rsid w:val="00AD7DFB"/>
    <w:rsid w:val="00AD7E64"/>
    <w:rsid w:val="00AE0A1E"/>
    <w:rsid w:val="00AE0C56"/>
    <w:rsid w:val="00AE149E"/>
    <w:rsid w:val="00AE1FD4"/>
    <w:rsid w:val="00AE22F2"/>
    <w:rsid w:val="00AE29FC"/>
    <w:rsid w:val="00AE2A3D"/>
    <w:rsid w:val="00AE2C64"/>
    <w:rsid w:val="00AE2F3F"/>
    <w:rsid w:val="00AE3B4E"/>
    <w:rsid w:val="00AE46DD"/>
    <w:rsid w:val="00AE4DEC"/>
    <w:rsid w:val="00AE59EC"/>
    <w:rsid w:val="00AE67B3"/>
    <w:rsid w:val="00AE6B02"/>
    <w:rsid w:val="00AE7140"/>
    <w:rsid w:val="00AE7864"/>
    <w:rsid w:val="00AE7949"/>
    <w:rsid w:val="00AF02CC"/>
    <w:rsid w:val="00AF04DB"/>
    <w:rsid w:val="00AF0D18"/>
    <w:rsid w:val="00AF25D5"/>
    <w:rsid w:val="00AF3878"/>
    <w:rsid w:val="00AF3909"/>
    <w:rsid w:val="00AF3969"/>
    <w:rsid w:val="00AF3DBB"/>
    <w:rsid w:val="00AF50A8"/>
    <w:rsid w:val="00AF5194"/>
    <w:rsid w:val="00AF53EF"/>
    <w:rsid w:val="00AF5744"/>
    <w:rsid w:val="00AF73C3"/>
    <w:rsid w:val="00AF795C"/>
    <w:rsid w:val="00B00752"/>
    <w:rsid w:val="00B00AE0"/>
    <w:rsid w:val="00B01830"/>
    <w:rsid w:val="00B026C1"/>
    <w:rsid w:val="00B028B1"/>
    <w:rsid w:val="00B02B9C"/>
    <w:rsid w:val="00B03045"/>
    <w:rsid w:val="00B0325D"/>
    <w:rsid w:val="00B0335E"/>
    <w:rsid w:val="00B0353B"/>
    <w:rsid w:val="00B03B7C"/>
    <w:rsid w:val="00B040B2"/>
    <w:rsid w:val="00B043A9"/>
    <w:rsid w:val="00B0493B"/>
    <w:rsid w:val="00B0590B"/>
    <w:rsid w:val="00B05CA5"/>
    <w:rsid w:val="00B069D6"/>
    <w:rsid w:val="00B071E1"/>
    <w:rsid w:val="00B10558"/>
    <w:rsid w:val="00B11B0B"/>
    <w:rsid w:val="00B143BD"/>
    <w:rsid w:val="00B156A9"/>
    <w:rsid w:val="00B15F83"/>
    <w:rsid w:val="00B160FF"/>
    <w:rsid w:val="00B16322"/>
    <w:rsid w:val="00B1662E"/>
    <w:rsid w:val="00B16A6F"/>
    <w:rsid w:val="00B171E1"/>
    <w:rsid w:val="00B22C0D"/>
    <w:rsid w:val="00B23AF4"/>
    <w:rsid w:val="00B23C15"/>
    <w:rsid w:val="00B23D59"/>
    <w:rsid w:val="00B25762"/>
    <w:rsid w:val="00B25B40"/>
    <w:rsid w:val="00B25FDE"/>
    <w:rsid w:val="00B26AB0"/>
    <w:rsid w:val="00B26AD2"/>
    <w:rsid w:val="00B26CA2"/>
    <w:rsid w:val="00B27E38"/>
    <w:rsid w:val="00B30B4E"/>
    <w:rsid w:val="00B31246"/>
    <w:rsid w:val="00B31C9A"/>
    <w:rsid w:val="00B326FF"/>
    <w:rsid w:val="00B340AA"/>
    <w:rsid w:val="00B34A9F"/>
    <w:rsid w:val="00B34B80"/>
    <w:rsid w:val="00B35B85"/>
    <w:rsid w:val="00B35CDA"/>
    <w:rsid w:val="00B376CD"/>
    <w:rsid w:val="00B37D97"/>
    <w:rsid w:val="00B411BD"/>
    <w:rsid w:val="00B41559"/>
    <w:rsid w:val="00B418E8"/>
    <w:rsid w:val="00B41C3B"/>
    <w:rsid w:val="00B42285"/>
    <w:rsid w:val="00B4274B"/>
    <w:rsid w:val="00B435B1"/>
    <w:rsid w:val="00B4367F"/>
    <w:rsid w:val="00B438BA"/>
    <w:rsid w:val="00B44F99"/>
    <w:rsid w:val="00B457EC"/>
    <w:rsid w:val="00B45876"/>
    <w:rsid w:val="00B46A24"/>
    <w:rsid w:val="00B46BD8"/>
    <w:rsid w:val="00B47292"/>
    <w:rsid w:val="00B472A8"/>
    <w:rsid w:val="00B51542"/>
    <w:rsid w:val="00B51D1D"/>
    <w:rsid w:val="00B5310E"/>
    <w:rsid w:val="00B53881"/>
    <w:rsid w:val="00B54ACC"/>
    <w:rsid w:val="00B54DCB"/>
    <w:rsid w:val="00B55981"/>
    <w:rsid w:val="00B55AC2"/>
    <w:rsid w:val="00B55F1C"/>
    <w:rsid w:val="00B560C9"/>
    <w:rsid w:val="00B56533"/>
    <w:rsid w:val="00B56CFC"/>
    <w:rsid w:val="00B57327"/>
    <w:rsid w:val="00B57513"/>
    <w:rsid w:val="00B57777"/>
    <w:rsid w:val="00B57A17"/>
    <w:rsid w:val="00B618E6"/>
    <w:rsid w:val="00B61BE2"/>
    <w:rsid w:val="00B6266F"/>
    <w:rsid w:val="00B62E0B"/>
    <w:rsid w:val="00B6387C"/>
    <w:rsid w:val="00B63C32"/>
    <w:rsid w:val="00B64434"/>
    <w:rsid w:val="00B6717A"/>
    <w:rsid w:val="00B671DB"/>
    <w:rsid w:val="00B7061F"/>
    <w:rsid w:val="00B711CE"/>
    <w:rsid w:val="00B7171C"/>
    <w:rsid w:val="00B71DC8"/>
    <w:rsid w:val="00B720AC"/>
    <w:rsid w:val="00B7239E"/>
    <w:rsid w:val="00B72ABE"/>
    <w:rsid w:val="00B73A86"/>
    <w:rsid w:val="00B73AF8"/>
    <w:rsid w:val="00B73B1A"/>
    <w:rsid w:val="00B746C6"/>
    <w:rsid w:val="00B74D97"/>
    <w:rsid w:val="00B75C81"/>
    <w:rsid w:val="00B7604C"/>
    <w:rsid w:val="00B7652C"/>
    <w:rsid w:val="00B766BF"/>
    <w:rsid w:val="00B76BB4"/>
    <w:rsid w:val="00B76FA6"/>
    <w:rsid w:val="00B7715E"/>
    <w:rsid w:val="00B77BF0"/>
    <w:rsid w:val="00B80290"/>
    <w:rsid w:val="00B80910"/>
    <w:rsid w:val="00B80973"/>
    <w:rsid w:val="00B818F4"/>
    <w:rsid w:val="00B81BC9"/>
    <w:rsid w:val="00B8222F"/>
    <w:rsid w:val="00B82615"/>
    <w:rsid w:val="00B83444"/>
    <w:rsid w:val="00B836ED"/>
    <w:rsid w:val="00B8374A"/>
    <w:rsid w:val="00B84482"/>
    <w:rsid w:val="00B853BE"/>
    <w:rsid w:val="00B86413"/>
    <w:rsid w:val="00B86476"/>
    <w:rsid w:val="00B86687"/>
    <w:rsid w:val="00B86A3D"/>
    <w:rsid w:val="00B875C7"/>
    <w:rsid w:val="00B901FD"/>
    <w:rsid w:val="00B90D10"/>
    <w:rsid w:val="00B90FE5"/>
    <w:rsid w:val="00B9164D"/>
    <w:rsid w:val="00B919AD"/>
    <w:rsid w:val="00B91A2B"/>
    <w:rsid w:val="00B928A0"/>
    <w:rsid w:val="00B93204"/>
    <w:rsid w:val="00B936AC"/>
    <w:rsid w:val="00B94E17"/>
    <w:rsid w:val="00B957FE"/>
    <w:rsid w:val="00B95F02"/>
    <w:rsid w:val="00B965B6"/>
    <w:rsid w:val="00B96606"/>
    <w:rsid w:val="00B96838"/>
    <w:rsid w:val="00B96BEF"/>
    <w:rsid w:val="00B96FC0"/>
    <w:rsid w:val="00B97260"/>
    <w:rsid w:val="00B97A69"/>
    <w:rsid w:val="00BA0052"/>
    <w:rsid w:val="00BA0057"/>
    <w:rsid w:val="00BA0632"/>
    <w:rsid w:val="00BA0AAA"/>
    <w:rsid w:val="00BA0DFB"/>
    <w:rsid w:val="00BA1CBF"/>
    <w:rsid w:val="00BA2FEF"/>
    <w:rsid w:val="00BA480C"/>
    <w:rsid w:val="00BA4BEB"/>
    <w:rsid w:val="00BA55F4"/>
    <w:rsid w:val="00BA5722"/>
    <w:rsid w:val="00BA60AB"/>
    <w:rsid w:val="00BA75BC"/>
    <w:rsid w:val="00BA7D0B"/>
    <w:rsid w:val="00BB1548"/>
    <w:rsid w:val="00BB171D"/>
    <w:rsid w:val="00BB1736"/>
    <w:rsid w:val="00BB1CE7"/>
    <w:rsid w:val="00BB2FD3"/>
    <w:rsid w:val="00BB2FDF"/>
    <w:rsid w:val="00BB2FFF"/>
    <w:rsid w:val="00BB577C"/>
    <w:rsid w:val="00BB58A3"/>
    <w:rsid w:val="00BB5FCB"/>
    <w:rsid w:val="00BB604B"/>
    <w:rsid w:val="00BB606F"/>
    <w:rsid w:val="00BB70AB"/>
    <w:rsid w:val="00BC00EC"/>
    <w:rsid w:val="00BC08C5"/>
    <w:rsid w:val="00BC0D4C"/>
    <w:rsid w:val="00BC103C"/>
    <w:rsid w:val="00BC12FB"/>
    <w:rsid w:val="00BC1835"/>
    <w:rsid w:val="00BC1C3C"/>
    <w:rsid w:val="00BC1E60"/>
    <w:rsid w:val="00BC307F"/>
    <w:rsid w:val="00BC3159"/>
    <w:rsid w:val="00BC3257"/>
    <w:rsid w:val="00BC3944"/>
    <w:rsid w:val="00BC39DB"/>
    <w:rsid w:val="00BC3A32"/>
    <w:rsid w:val="00BC46EF"/>
    <w:rsid w:val="00BC636C"/>
    <w:rsid w:val="00BC64F5"/>
    <w:rsid w:val="00BC6FD6"/>
    <w:rsid w:val="00BD008E"/>
    <w:rsid w:val="00BD00B8"/>
    <w:rsid w:val="00BD081A"/>
    <w:rsid w:val="00BD0C1A"/>
    <w:rsid w:val="00BD2418"/>
    <w:rsid w:val="00BD29E4"/>
    <w:rsid w:val="00BD2F3B"/>
    <w:rsid w:val="00BD3372"/>
    <w:rsid w:val="00BD50AA"/>
    <w:rsid w:val="00BD5135"/>
    <w:rsid w:val="00BD7291"/>
    <w:rsid w:val="00BD77E6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1E5"/>
    <w:rsid w:val="00BE332D"/>
    <w:rsid w:val="00BE3CF1"/>
    <w:rsid w:val="00BE3D01"/>
    <w:rsid w:val="00BE4B20"/>
    <w:rsid w:val="00BE5FC4"/>
    <w:rsid w:val="00BE67BF"/>
    <w:rsid w:val="00BE6CF5"/>
    <w:rsid w:val="00BE6F4C"/>
    <w:rsid w:val="00BE785E"/>
    <w:rsid w:val="00BE7C4D"/>
    <w:rsid w:val="00BE7F6A"/>
    <w:rsid w:val="00BF0274"/>
    <w:rsid w:val="00BF0374"/>
    <w:rsid w:val="00BF08C4"/>
    <w:rsid w:val="00BF0BAF"/>
    <w:rsid w:val="00BF0FF4"/>
    <w:rsid w:val="00BF1695"/>
    <w:rsid w:val="00BF19CE"/>
    <w:rsid w:val="00BF2B6F"/>
    <w:rsid w:val="00BF351A"/>
    <w:rsid w:val="00BF3914"/>
    <w:rsid w:val="00BF43A0"/>
    <w:rsid w:val="00BF496A"/>
    <w:rsid w:val="00BF49B1"/>
    <w:rsid w:val="00BF4E9A"/>
    <w:rsid w:val="00BF5552"/>
    <w:rsid w:val="00BF6CCB"/>
    <w:rsid w:val="00BF73F2"/>
    <w:rsid w:val="00BF7A55"/>
    <w:rsid w:val="00C004AB"/>
    <w:rsid w:val="00C01671"/>
    <w:rsid w:val="00C02419"/>
    <w:rsid w:val="00C02766"/>
    <w:rsid w:val="00C031C1"/>
    <w:rsid w:val="00C03EE8"/>
    <w:rsid w:val="00C044CE"/>
    <w:rsid w:val="00C04D25"/>
    <w:rsid w:val="00C05817"/>
    <w:rsid w:val="00C05BEC"/>
    <w:rsid w:val="00C06E7D"/>
    <w:rsid w:val="00C1112B"/>
    <w:rsid w:val="00C1139C"/>
    <w:rsid w:val="00C11A0C"/>
    <w:rsid w:val="00C11A88"/>
    <w:rsid w:val="00C11E23"/>
    <w:rsid w:val="00C12012"/>
    <w:rsid w:val="00C12874"/>
    <w:rsid w:val="00C12BC1"/>
    <w:rsid w:val="00C12DAE"/>
    <w:rsid w:val="00C13BDA"/>
    <w:rsid w:val="00C13FFD"/>
    <w:rsid w:val="00C14632"/>
    <w:rsid w:val="00C16511"/>
    <w:rsid w:val="00C16C30"/>
    <w:rsid w:val="00C17004"/>
    <w:rsid w:val="00C170A9"/>
    <w:rsid w:val="00C1751D"/>
    <w:rsid w:val="00C20854"/>
    <w:rsid w:val="00C20A00"/>
    <w:rsid w:val="00C21673"/>
    <w:rsid w:val="00C21C7A"/>
    <w:rsid w:val="00C23130"/>
    <w:rsid w:val="00C249FE"/>
    <w:rsid w:val="00C255A5"/>
    <w:rsid w:val="00C2584B"/>
    <w:rsid w:val="00C25942"/>
    <w:rsid w:val="00C25DD9"/>
    <w:rsid w:val="00C262A3"/>
    <w:rsid w:val="00C2663F"/>
    <w:rsid w:val="00C26DB8"/>
    <w:rsid w:val="00C30B33"/>
    <w:rsid w:val="00C32E45"/>
    <w:rsid w:val="00C33E2C"/>
    <w:rsid w:val="00C3400F"/>
    <w:rsid w:val="00C347C3"/>
    <w:rsid w:val="00C34B64"/>
    <w:rsid w:val="00C34BF9"/>
    <w:rsid w:val="00C34C36"/>
    <w:rsid w:val="00C34FE7"/>
    <w:rsid w:val="00C352B3"/>
    <w:rsid w:val="00C35364"/>
    <w:rsid w:val="00C356A0"/>
    <w:rsid w:val="00C36090"/>
    <w:rsid w:val="00C361C6"/>
    <w:rsid w:val="00C3654C"/>
    <w:rsid w:val="00C36BF5"/>
    <w:rsid w:val="00C36DBC"/>
    <w:rsid w:val="00C376BA"/>
    <w:rsid w:val="00C40373"/>
    <w:rsid w:val="00C405DA"/>
    <w:rsid w:val="00C4082D"/>
    <w:rsid w:val="00C40AE6"/>
    <w:rsid w:val="00C411AF"/>
    <w:rsid w:val="00C4138D"/>
    <w:rsid w:val="00C41E3A"/>
    <w:rsid w:val="00C41E96"/>
    <w:rsid w:val="00C42354"/>
    <w:rsid w:val="00C4251E"/>
    <w:rsid w:val="00C4304C"/>
    <w:rsid w:val="00C43315"/>
    <w:rsid w:val="00C44C9D"/>
    <w:rsid w:val="00C452F5"/>
    <w:rsid w:val="00C45444"/>
    <w:rsid w:val="00C46555"/>
    <w:rsid w:val="00C46B15"/>
    <w:rsid w:val="00C46F7D"/>
    <w:rsid w:val="00C47347"/>
    <w:rsid w:val="00C479B5"/>
    <w:rsid w:val="00C50242"/>
    <w:rsid w:val="00C5034D"/>
    <w:rsid w:val="00C5050E"/>
    <w:rsid w:val="00C50CB0"/>
    <w:rsid w:val="00C50E99"/>
    <w:rsid w:val="00C523FC"/>
    <w:rsid w:val="00C52744"/>
    <w:rsid w:val="00C53019"/>
    <w:rsid w:val="00C531CA"/>
    <w:rsid w:val="00C539E1"/>
    <w:rsid w:val="00C53EB3"/>
    <w:rsid w:val="00C542D4"/>
    <w:rsid w:val="00C54D71"/>
    <w:rsid w:val="00C55E7B"/>
    <w:rsid w:val="00C563F5"/>
    <w:rsid w:val="00C570F7"/>
    <w:rsid w:val="00C60258"/>
    <w:rsid w:val="00C606CF"/>
    <w:rsid w:val="00C61164"/>
    <w:rsid w:val="00C62CD5"/>
    <w:rsid w:val="00C636E6"/>
    <w:rsid w:val="00C639D6"/>
    <w:rsid w:val="00C63F8E"/>
    <w:rsid w:val="00C64069"/>
    <w:rsid w:val="00C647FB"/>
    <w:rsid w:val="00C64944"/>
    <w:rsid w:val="00C64AA3"/>
    <w:rsid w:val="00C654E0"/>
    <w:rsid w:val="00C66B83"/>
    <w:rsid w:val="00C67DD3"/>
    <w:rsid w:val="00C67EAB"/>
    <w:rsid w:val="00C705B6"/>
    <w:rsid w:val="00C70DFF"/>
    <w:rsid w:val="00C71FFD"/>
    <w:rsid w:val="00C72348"/>
    <w:rsid w:val="00C72A66"/>
    <w:rsid w:val="00C73054"/>
    <w:rsid w:val="00C739A3"/>
    <w:rsid w:val="00C75A6B"/>
    <w:rsid w:val="00C763A8"/>
    <w:rsid w:val="00C763B6"/>
    <w:rsid w:val="00C7644F"/>
    <w:rsid w:val="00C764BA"/>
    <w:rsid w:val="00C768F6"/>
    <w:rsid w:val="00C77CBE"/>
    <w:rsid w:val="00C80073"/>
    <w:rsid w:val="00C80DEA"/>
    <w:rsid w:val="00C81F57"/>
    <w:rsid w:val="00C820F0"/>
    <w:rsid w:val="00C832DC"/>
    <w:rsid w:val="00C8377F"/>
    <w:rsid w:val="00C854DC"/>
    <w:rsid w:val="00C8646D"/>
    <w:rsid w:val="00C86C14"/>
    <w:rsid w:val="00C901A2"/>
    <w:rsid w:val="00C91731"/>
    <w:rsid w:val="00C91DE3"/>
    <w:rsid w:val="00C92949"/>
    <w:rsid w:val="00C92C7F"/>
    <w:rsid w:val="00C9369D"/>
    <w:rsid w:val="00C944FA"/>
    <w:rsid w:val="00C9460E"/>
    <w:rsid w:val="00C948B2"/>
    <w:rsid w:val="00C95854"/>
    <w:rsid w:val="00C95AFF"/>
    <w:rsid w:val="00C95EFF"/>
    <w:rsid w:val="00C96E6F"/>
    <w:rsid w:val="00C96F3C"/>
    <w:rsid w:val="00C970AF"/>
    <w:rsid w:val="00C97426"/>
    <w:rsid w:val="00C97872"/>
    <w:rsid w:val="00C97C4B"/>
    <w:rsid w:val="00CA00B9"/>
    <w:rsid w:val="00CA0532"/>
    <w:rsid w:val="00CA0CCF"/>
    <w:rsid w:val="00CA2241"/>
    <w:rsid w:val="00CA2B86"/>
    <w:rsid w:val="00CA3CDD"/>
    <w:rsid w:val="00CA403B"/>
    <w:rsid w:val="00CA505A"/>
    <w:rsid w:val="00CA59DD"/>
    <w:rsid w:val="00CA64FC"/>
    <w:rsid w:val="00CA7E8E"/>
    <w:rsid w:val="00CB008E"/>
    <w:rsid w:val="00CB01FA"/>
    <w:rsid w:val="00CB068C"/>
    <w:rsid w:val="00CB0737"/>
    <w:rsid w:val="00CB097A"/>
    <w:rsid w:val="00CB0ADA"/>
    <w:rsid w:val="00CB165A"/>
    <w:rsid w:val="00CB26EC"/>
    <w:rsid w:val="00CB2D2A"/>
    <w:rsid w:val="00CB2D85"/>
    <w:rsid w:val="00CB3632"/>
    <w:rsid w:val="00CB3800"/>
    <w:rsid w:val="00CB401D"/>
    <w:rsid w:val="00CB4D5A"/>
    <w:rsid w:val="00CB5B1E"/>
    <w:rsid w:val="00CB5D3F"/>
    <w:rsid w:val="00CB6D6B"/>
    <w:rsid w:val="00CB787A"/>
    <w:rsid w:val="00CB7E04"/>
    <w:rsid w:val="00CC0482"/>
    <w:rsid w:val="00CC0C4A"/>
    <w:rsid w:val="00CC0D9A"/>
    <w:rsid w:val="00CC17F0"/>
    <w:rsid w:val="00CC1853"/>
    <w:rsid w:val="00CC1A46"/>
    <w:rsid w:val="00CC1FAE"/>
    <w:rsid w:val="00CC218F"/>
    <w:rsid w:val="00CC2523"/>
    <w:rsid w:val="00CC25F4"/>
    <w:rsid w:val="00CC3A23"/>
    <w:rsid w:val="00CC3FDC"/>
    <w:rsid w:val="00CC48D0"/>
    <w:rsid w:val="00CC5036"/>
    <w:rsid w:val="00CC5B68"/>
    <w:rsid w:val="00CC5C43"/>
    <w:rsid w:val="00CC6C0F"/>
    <w:rsid w:val="00CC6E6D"/>
    <w:rsid w:val="00CC737C"/>
    <w:rsid w:val="00CD087D"/>
    <w:rsid w:val="00CD0F5D"/>
    <w:rsid w:val="00CD137D"/>
    <w:rsid w:val="00CD15FE"/>
    <w:rsid w:val="00CD1C0B"/>
    <w:rsid w:val="00CD239A"/>
    <w:rsid w:val="00CD3E57"/>
    <w:rsid w:val="00CD42C0"/>
    <w:rsid w:val="00CD5512"/>
    <w:rsid w:val="00CD5C06"/>
    <w:rsid w:val="00CD6E3D"/>
    <w:rsid w:val="00CD71AB"/>
    <w:rsid w:val="00CE0109"/>
    <w:rsid w:val="00CE1FC5"/>
    <w:rsid w:val="00CE24C5"/>
    <w:rsid w:val="00CE3875"/>
    <w:rsid w:val="00CE3DB9"/>
    <w:rsid w:val="00CE46E5"/>
    <w:rsid w:val="00CE485A"/>
    <w:rsid w:val="00CE5279"/>
    <w:rsid w:val="00CE5A78"/>
    <w:rsid w:val="00CE70C0"/>
    <w:rsid w:val="00CE7571"/>
    <w:rsid w:val="00CE78AE"/>
    <w:rsid w:val="00CE7E62"/>
    <w:rsid w:val="00CF195E"/>
    <w:rsid w:val="00CF19DA"/>
    <w:rsid w:val="00CF1C7F"/>
    <w:rsid w:val="00CF1CC0"/>
    <w:rsid w:val="00CF24F8"/>
    <w:rsid w:val="00CF2653"/>
    <w:rsid w:val="00CF321D"/>
    <w:rsid w:val="00CF4247"/>
    <w:rsid w:val="00CF5263"/>
    <w:rsid w:val="00CF551D"/>
    <w:rsid w:val="00CF5EB2"/>
    <w:rsid w:val="00CF60B5"/>
    <w:rsid w:val="00CF7A37"/>
    <w:rsid w:val="00D001A7"/>
    <w:rsid w:val="00D004FA"/>
    <w:rsid w:val="00D011C0"/>
    <w:rsid w:val="00D01743"/>
    <w:rsid w:val="00D0197C"/>
    <w:rsid w:val="00D01AA3"/>
    <w:rsid w:val="00D01B21"/>
    <w:rsid w:val="00D01E2F"/>
    <w:rsid w:val="00D01EF2"/>
    <w:rsid w:val="00D022E7"/>
    <w:rsid w:val="00D03102"/>
    <w:rsid w:val="00D03727"/>
    <w:rsid w:val="00D0378A"/>
    <w:rsid w:val="00D0380F"/>
    <w:rsid w:val="00D03F6B"/>
    <w:rsid w:val="00D040E4"/>
    <w:rsid w:val="00D0415B"/>
    <w:rsid w:val="00D04F7B"/>
    <w:rsid w:val="00D05132"/>
    <w:rsid w:val="00D05EA9"/>
    <w:rsid w:val="00D0621F"/>
    <w:rsid w:val="00D071F8"/>
    <w:rsid w:val="00D07252"/>
    <w:rsid w:val="00D074F4"/>
    <w:rsid w:val="00D07CE1"/>
    <w:rsid w:val="00D1026A"/>
    <w:rsid w:val="00D1066D"/>
    <w:rsid w:val="00D107CF"/>
    <w:rsid w:val="00D11078"/>
    <w:rsid w:val="00D11B0B"/>
    <w:rsid w:val="00D11D05"/>
    <w:rsid w:val="00D12293"/>
    <w:rsid w:val="00D1348E"/>
    <w:rsid w:val="00D14236"/>
    <w:rsid w:val="00D14553"/>
    <w:rsid w:val="00D14DB1"/>
    <w:rsid w:val="00D15337"/>
    <w:rsid w:val="00D15F43"/>
    <w:rsid w:val="00D16E87"/>
    <w:rsid w:val="00D20B8B"/>
    <w:rsid w:val="00D2162C"/>
    <w:rsid w:val="00D21A3C"/>
    <w:rsid w:val="00D22378"/>
    <w:rsid w:val="00D233F1"/>
    <w:rsid w:val="00D23519"/>
    <w:rsid w:val="00D249FF"/>
    <w:rsid w:val="00D24F95"/>
    <w:rsid w:val="00D25515"/>
    <w:rsid w:val="00D256F8"/>
    <w:rsid w:val="00D2685C"/>
    <w:rsid w:val="00D26A3B"/>
    <w:rsid w:val="00D26B35"/>
    <w:rsid w:val="00D302FD"/>
    <w:rsid w:val="00D3038A"/>
    <w:rsid w:val="00D305EC"/>
    <w:rsid w:val="00D3098D"/>
    <w:rsid w:val="00D31459"/>
    <w:rsid w:val="00D318CC"/>
    <w:rsid w:val="00D31A02"/>
    <w:rsid w:val="00D3208D"/>
    <w:rsid w:val="00D331C4"/>
    <w:rsid w:val="00D3323C"/>
    <w:rsid w:val="00D33456"/>
    <w:rsid w:val="00D3396F"/>
    <w:rsid w:val="00D33D4D"/>
    <w:rsid w:val="00D34150"/>
    <w:rsid w:val="00D341C6"/>
    <w:rsid w:val="00D34A0B"/>
    <w:rsid w:val="00D36234"/>
    <w:rsid w:val="00D36371"/>
    <w:rsid w:val="00D36AD4"/>
    <w:rsid w:val="00D377C8"/>
    <w:rsid w:val="00D40383"/>
    <w:rsid w:val="00D411D9"/>
    <w:rsid w:val="00D437D8"/>
    <w:rsid w:val="00D44929"/>
    <w:rsid w:val="00D44994"/>
    <w:rsid w:val="00D44B88"/>
    <w:rsid w:val="00D453DC"/>
    <w:rsid w:val="00D45853"/>
    <w:rsid w:val="00D45DF3"/>
    <w:rsid w:val="00D46174"/>
    <w:rsid w:val="00D46610"/>
    <w:rsid w:val="00D47DD0"/>
    <w:rsid w:val="00D50183"/>
    <w:rsid w:val="00D50508"/>
    <w:rsid w:val="00D518C4"/>
    <w:rsid w:val="00D51D12"/>
    <w:rsid w:val="00D522C2"/>
    <w:rsid w:val="00D5362B"/>
    <w:rsid w:val="00D53C62"/>
    <w:rsid w:val="00D55072"/>
    <w:rsid w:val="00D551B5"/>
    <w:rsid w:val="00D558C7"/>
    <w:rsid w:val="00D56DB2"/>
    <w:rsid w:val="00D5747F"/>
    <w:rsid w:val="00D57495"/>
    <w:rsid w:val="00D574FA"/>
    <w:rsid w:val="00D5795B"/>
    <w:rsid w:val="00D60079"/>
    <w:rsid w:val="00D6024E"/>
    <w:rsid w:val="00D60C8D"/>
    <w:rsid w:val="00D61374"/>
    <w:rsid w:val="00D6168A"/>
    <w:rsid w:val="00D616A5"/>
    <w:rsid w:val="00D61736"/>
    <w:rsid w:val="00D61C4C"/>
    <w:rsid w:val="00D61E5E"/>
    <w:rsid w:val="00D61FF0"/>
    <w:rsid w:val="00D6211D"/>
    <w:rsid w:val="00D62C97"/>
    <w:rsid w:val="00D62E3F"/>
    <w:rsid w:val="00D63517"/>
    <w:rsid w:val="00D63B75"/>
    <w:rsid w:val="00D652F7"/>
    <w:rsid w:val="00D659B1"/>
    <w:rsid w:val="00D66E18"/>
    <w:rsid w:val="00D6734D"/>
    <w:rsid w:val="00D675B9"/>
    <w:rsid w:val="00D6785A"/>
    <w:rsid w:val="00D679CF"/>
    <w:rsid w:val="00D679D3"/>
    <w:rsid w:val="00D70186"/>
    <w:rsid w:val="00D70D15"/>
    <w:rsid w:val="00D70E31"/>
    <w:rsid w:val="00D70EB7"/>
    <w:rsid w:val="00D712C2"/>
    <w:rsid w:val="00D715A5"/>
    <w:rsid w:val="00D721B6"/>
    <w:rsid w:val="00D73277"/>
    <w:rsid w:val="00D7356F"/>
    <w:rsid w:val="00D73587"/>
    <w:rsid w:val="00D73DF2"/>
    <w:rsid w:val="00D73EBB"/>
    <w:rsid w:val="00D7413F"/>
    <w:rsid w:val="00D751FB"/>
    <w:rsid w:val="00D754D6"/>
    <w:rsid w:val="00D761AA"/>
    <w:rsid w:val="00D76F59"/>
    <w:rsid w:val="00D76FAE"/>
    <w:rsid w:val="00D777D7"/>
    <w:rsid w:val="00D77B68"/>
    <w:rsid w:val="00D80477"/>
    <w:rsid w:val="00D80AB8"/>
    <w:rsid w:val="00D81792"/>
    <w:rsid w:val="00D819B1"/>
    <w:rsid w:val="00D81D4C"/>
    <w:rsid w:val="00D82494"/>
    <w:rsid w:val="00D82F82"/>
    <w:rsid w:val="00D83AE9"/>
    <w:rsid w:val="00D83C29"/>
    <w:rsid w:val="00D846DA"/>
    <w:rsid w:val="00D84D5D"/>
    <w:rsid w:val="00D850B6"/>
    <w:rsid w:val="00D8577D"/>
    <w:rsid w:val="00D857B8"/>
    <w:rsid w:val="00D87175"/>
    <w:rsid w:val="00D87ABF"/>
    <w:rsid w:val="00D87FFC"/>
    <w:rsid w:val="00D90CD3"/>
    <w:rsid w:val="00D919E6"/>
    <w:rsid w:val="00D91BE1"/>
    <w:rsid w:val="00D91E1B"/>
    <w:rsid w:val="00D92C29"/>
    <w:rsid w:val="00D936E2"/>
    <w:rsid w:val="00D938CA"/>
    <w:rsid w:val="00D93B3C"/>
    <w:rsid w:val="00D94316"/>
    <w:rsid w:val="00D95104"/>
    <w:rsid w:val="00D95600"/>
    <w:rsid w:val="00D9683C"/>
    <w:rsid w:val="00D97884"/>
    <w:rsid w:val="00D97FE8"/>
    <w:rsid w:val="00DA0A7F"/>
    <w:rsid w:val="00DA1C31"/>
    <w:rsid w:val="00DA1C8A"/>
    <w:rsid w:val="00DA20BC"/>
    <w:rsid w:val="00DA22FB"/>
    <w:rsid w:val="00DA2ED7"/>
    <w:rsid w:val="00DA2FB6"/>
    <w:rsid w:val="00DA3BD8"/>
    <w:rsid w:val="00DA3E7A"/>
    <w:rsid w:val="00DA430C"/>
    <w:rsid w:val="00DA5AFD"/>
    <w:rsid w:val="00DA615D"/>
    <w:rsid w:val="00DA654F"/>
    <w:rsid w:val="00DA6598"/>
    <w:rsid w:val="00DA6C0F"/>
    <w:rsid w:val="00DA702F"/>
    <w:rsid w:val="00DA7F8A"/>
    <w:rsid w:val="00DB0176"/>
    <w:rsid w:val="00DB0404"/>
    <w:rsid w:val="00DB047F"/>
    <w:rsid w:val="00DB0803"/>
    <w:rsid w:val="00DB11F8"/>
    <w:rsid w:val="00DB1316"/>
    <w:rsid w:val="00DB18F8"/>
    <w:rsid w:val="00DB1D79"/>
    <w:rsid w:val="00DB1F2A"/>
    <w:rsid w:val="00DB209C"/>
    <w:rsid w:val="00DB2788"/>
    <w:rsid w:val="00DB297F"/>
    <w:rsid w:val="00DB3153"/>
    <w:rsid w:val="00DB317A"/>
    <w:rsid w:val="00DB38E1"/>
    <w:rsid w:val="00DB3B82"/>
    <w:rsid w:val="00DB485D"/>
    <w:rsid w:val="00DB6C87"/>
    <w:rsid w:val="00DC01FB"/>
    <w:rsid w:val="00DC0D35"/>
    <w:rsid w:val="00DC1327"/>
    <w:rsid w:val="00DC1350"/>
    <w:rsid w:val="00DC29FE"/>
    <w:rsid w:val="00DC3237"/>
    <w:rsid w:val="00DC36D8"/>
    <w:rsid w:val="00DC37F5"/>
    <w:rsid w:val="00DC41A4"/>
    <w:rsid w:val="00DC4D29"/>
    <w:rsid w:val="00DC5672"/>
    <w:rsid w:val="00DC5E0E"/>
    <w:rsid w:val="00DC6019"/>
    <w:rsid w:val="00DC60A2"/>
    <w:rsid w:val="00DC6600"/>
    <w:rsid w:val="00DC661F"/>
    <w:rsid w:val="00DC6696"/>
    <w:rsid w:val="00DC67BD"/>
    <w:rsid w:val="00DC6924"/>
    <w:rsid w:val="00DC71F2"/>
    <w:rsid w:val="00DC7BD5"/>
    <w:rsid w:val="00DD044C"/>
    <w:rsid w:val="00DD046F"/>
    <w:rsid w:val="00DD1014"/>
    <w:rsid w:val="00DD2025"/>
    <w:rsid w:val="00DD22EA"/>
    <w:rsid w:val="00DD23A0"/>
    <w:rsid w:val="00DD3164"/>
    <w:rsid w:val="00DD330E"/>
    <w:rsid w:val="00DD3729"/>
    <w:rsid w:val="00DD3CBC"/>
    <w:rsid w:val="00DD3EF5"/>
    <w:rsid w:val="00DD53FA"/>
    <w:rsid w:val="00DD582D"/>
    <w:rsid w:val="00DD5B98"/>
    <w:rsid w:val="00DD5F42"/>
    <w:rsid w:val="00DD617B"/>
    <w:rsid w:val="00DD6582"/>
    <w:rsid w:val="00DD6B52"/>
    <w:rsid w:val="00DD6E00"/>
    <w:rsid w:val="00DD6E11"/>
    <w:rsid w:val="00DD7312"/>
    <w:rsid w:val="00DE08F5"/>
    <w:rsid w:val="00DE0AAB"/>
    <w:rsid w:val="00DE0E59"/>
    <w:rsid w:val="00DE0F6C"/>
    <w:rsid w:val="00DE1724"/>
    <w:rsid w:val="00DE1B41"/>
    <w:rsid w:val="00DE219B"/>
    <w:rsid w:val="00DE2B0C"/>
    <w:rsid w:val="00DE4DF4"/>
    <w:rsid w:val="00DE52E3"/>
    <w:rsid w:val="00DE5349"/>
    <w:rsid w:val="00DE6416"/>
    <w:rsid w:val="00DE7C00"/>
    <w:rsid w:val="00DF03E9"/>
    <w:rsid w:val="00DF03ED"/>
    <w:rsid w:val="00DF04EE"/>
    <w:rsid w:val="00DF0BF4"/>
    <w:rsid w:val="00DF179D"/>
    <w:rsid w:val="00DF1E9C"/>
    <w:rsid w:val="00DF2614"/>
    <w:rsid w:val="00DF4572"/>
    <w:rsid w:val="00DF4658"/>
    <w:rsid w:val="00DF522D"/>
    <w:rsid w:val="00DF6C8B"/>
    <w:rsid w:val="00DF6F17"/>
    <w:rsid w:val="00DF72B5"/>
    <w:rsid w:val="00DF78FA"/>
    <w:rsid w:val="00E002F1"/>
    <w:rsid w:val="00E00534"/>
    <w:rsid w:val="00E0082C"/>
    <w:rsid w:val="00E00967"/>
    <w:rsid w:val="00E011A0"/>
    <w:rsid w:val="00E01DAA"/>
    <w:rsid w:val="00E023E5"/>
    <w:rsid w:val="00E02432"/>
    <w:rsid w:val="00E03406"/>
    <w:rsid w:val="00E04022"/>
    <w:rsid w:val="00E06395"/>
    <w:rsid w:val="00E0658B"/>
    <w:rsid w:val="00E0728F"/>
    <w:rsid w:val="00E0755C"/>
    <w:rsid w:val="00E07DB8"/>
    <w:rsid w:val="00E10F41"/>
    <w:rsid w:val="00E113FE"/>
    <w:rsid w:val="00E11FC0"/>
    <w:rsid w:val="00E12BBE"/>
    <w:rsid w:val="00E12D29"/>
    <w:rsid w:val="00E14A7E"/>
    <w:rsid w:val="00E151E1"/>
    <w:rsid w:val="00E17619"/>
    <w:rsid w:val="00E17805"/>
    <w:rsid w:val="00E178C9"/>
    <w:rsid w:val="00E20368"/>
    <w:rsid w:val="00E2091F"/>
    <w:rsid w:val="00E20F79"/>
    <w:rsid w:val="00E21278"/>
    <w:rsid w:val="00E224FB"/>
    <w:rsid w:val="00E2253F"/>
    <w:rsid w:val="00E22CCD"/>
    <w:rsid w:val="00E23A11"/>
    <w:rsid w:val="00E23FB7"/>
    <w:rsid w:val="00E244C9"/>
    <w:rsid w:val="00E24A27"/>
    <w:rsid w:val="00E24F2D"/>
    <w:rsid w:val="00E25F89"/>
    <w:rsid w:val="00E30E76"/>
    <w:rsid w:val="00E31AEA"/>
    <w:rsid w:val="00E31D81"/>
    <w:rsid w:val="00E32D62"/>
    <w:rsid w:val="00E32FB3"/>
    <w:rsid w:val="00E339DC"/>
    <w:rsid w:val="00E33E15"/>
    <w:rsid w:val="00E3474B"/>
    <w:rsid w:val="00E34DD7"/>
    <w:rsid w:val="00E3606F"/>
    <w:rsid w:val="00E361B8"/>
    <w:rsid w:val="00E36A1B"/>
    <w:rsid w:val="00E429ED"/>
    <w:rsid w:val="00E43553"/>
    <w:rsid w:val="00E438B1"/>
    <w:rsid w:val="00E43F37"/>
    <w:rsid w:val="00E44A4C"/>
    <w:rsid w:val="00E44FF9"/>
    <w:rsid w:val="00E450ED"/>
    <w:rsid w:val="00E454BD"/>
    <w:rsid w:val="00E461AD"/>
    <w:rsid w:val="00E4791B"/>
    <w:rsid w:val="00E47CED"/>
    <w:rsid w:val="00E47E31"/>
    <w:rsid w:val="00E506C4"/>
    <w:rsid w:val="00E50AC6"/>
    <w:rsid w:val="00E50CB1"/>
    <w:rsid w:val="00E51DDD"/>
    <w:rsid w:val="00E51FDD"/>
    <w:rsid w:val="00E522CA"/>
    <w:rsid w:val="00E52435"/>
    <w:rsid w:val="00E52A50"/>
    <w:rsid w:val="00E53122"/>
    <w:rsid w:val="00E5351B"/>
    <w:rsid w:val="00E53FA9"/>
    <w:rsid w:val="00E5414C"/>
    <w:rsid w:val="00E547B3"/>
    <w:rsid w:val="00E54B1B"/>
    <w:rsid w:val="00E5733D"/>
    <w:rsid w:val="00E603E0"/>
    <w:rsid w:val="00E60E88"/>
    <w:rsid w:val="00E61CC0"/>
    <w:rsid w:val="00E6277B"/>
    <w:rsid w:val="00E62EA0"/>
    <w:rsid w:val="00E642A5"/>
    <w:rsid w:val="00E64424"/>
    <w:rsid w:val="00E64C99"/>
    <w:rsid w:val="00E64CD3"/>
    <w:rsid w:val="00E6562D"/>
    <w:rsid w:val="00E65BB3"/>
    <w:rsid w:val="00E671C9"/>
    <w:rsid w:val="00E6743F"/>
    <w:rsid w:val="00E67564"/>
    <w:rsid w:val="00E6758E"/>
    <w:rsid w:val="00E67A9C"/>
    <w:rsid w:val="00E67E23"/>
    <w:rsid w:val="00E70016"/>
    <w:rsid w:val="00E707CB"/>
    <w:rsid w:val="00E70A1F"/>
    <w:rsid w:val="00E70BC7"/>
    <w:rsid w:val="00E70FBC"/>
    <w:rsid w:val="00E71B48"/>
    <w:rsid w:val="00E72C01"/>
    <w:rsid w:val="00E72EBA"/>
    <w:rsid w:val="00E741AC"/>
    <w:rsid w:val="00E75174"/>
    <w:rsid w:val="00E75EBA"/>
    <w:rsid w:val="00E763B4"/>
    <w:rsid w:val="00E77848"/>
    <w:rsid w:val="00E80514"/>
    <w:rsid w:val="00E80E5B"/>
    <w:rsid w:val="00E81083"/>
    <w:rsid w:val="00E816C5"/>
    <w:rsid w:val="00E81CE0"/>
    <w:rsid w:val="00E81E7C"/>
    <w:rsid w:val="00E8224D"/>
    <w:rsid w:val="00E82D29"/>
    <w:rsid w:val="00E83A48"/>
    <w:rsid w:val="00E83FA2"/>
    <w:rsid w:val="00E84C09"/>
    <w:rsid w:val="00E8519F"/>
    <w:rsid w:val="00E85CC3"/>
    <w:rsid w:val="00E860BE"/>
    <w:rsid w:val="00E8644A"/>
    <w:rsid w:val="00E86EB9"/>
    <w:rsid w:val="00E87CD4"/>
    <w:rsid w:val="00E90244"/>
    <w:rsid w:val="00E90279"/>
    <w:rsid w:val="00E90635"/>
    <w:rsid w:val="00E909A1"/>
    <w:rsid w:val="00E90BFF"/>
    <w:rsid w:val="00E91F04"/>
    <w:rsid w:val="00E91F35"/>
    <w:rsid w:val="00E92066"/>
    <w:rsid w:val="00E920BC"/>
    <w:rsid w:val="00E951AB"/>
    <w:rsid w:val="00E95677"/>
    <w:rsid w:val="00E95BA6"/>
    <w:rsid w:val="00E96C04"/>
    <w:rsid w:val="00E97648"/>
    <w:rsid w:val="00E97C68"/>
    <w:rsid w:val="00EA0E4A"/>
    <w:rsid w:val="00EA13AC"/>
    <w:rsid w:val="00EA1A54"/>
    <w:rsid w:val="00EA2226"/>
    <w:rsid w:val="00EA26FC"/>
    <w:rsid w:val="00EA3555"/>
    <w:rsid w:val="00EA3B5A"/>
    <w:rsid w:val="00EA410E"/>
    <w:rsid w:val="00EA47E7"/>
    <w:rsid w:val="00EA4FD1"/>
    <w:rsid w:val="00EA507C"/>
    <w:rsid w:val="00EA53C2"/>
    <w:rsid w:val="00EA5695"/>
    <w:rsid w:val="00EA599D"/>
    <w:rsid w:val="00EA5B0A"/>
    <w:rsid w:val="00EA5D13"/>
    <w:rsid w:val="00EA65AD"/>
    <w:rsid w:val="00EA7FCF"/>
    <w:rsid w:val="00EB0023"/>
    <w:rsid w:val="00EB0CA3"/>
    <w:rsid w:val="00EB104F"/>
    <w:rsid w:val="00EB1349"/>
    <w:rsid w:val="00EB1B27"/>
    <w:rsid w:val="00EB1DA8"/>
    <w:rsid w:val="00EB48E5"/>
    <w:rsid w:val="00EB4CFF"/>
    <w:rsid w:val="00EB5476"/>
    <w:rsid w:val="00EB6860"/>
    <w:rsid w:val="00EB6DC9"/>
    <w:rsid w:val="00EB70B0"/>
    <w:rsid w:val="00EB7633"/>
    <w:rsid w:val="00EB7736"/>
    <w:rsid w:val="00EB780C"/>
    <w:rsid w:val="00EC2180"/>
    <w:rsid w:val="00EC2342"/>
    <w:rsid w:val="00EC2AEC"/>
    <w:rsid w:val="00EC2E2D"/>
    <w:rsid w:val="00EC462B"/>
    <w:rsid w:val="00EC4723"/>
    <w:rsid w:val="00EC4EBC"/>
    <w:rsid w:val="00EC56E0"/>
    <w:rsid w:val="00EC5810"/>
    <w:rsid w:val="00EC6057"/>
    <w:rsid w:val="00EC65A1"/>
    <w:rsid w:val="00EC680B"/>
    <w:rsid w:val="00EC6847"/>
    <w:rsid w:val="00EC7DB6"/>
    <w:rsid w:val="00EC7E24"/>
    <w:rsid w:val="00ED1417"/>
    <w:rsid w:val="00ED162F"/>
    <w:rsid w:val="00ED2698"/>
    <w:rsid w:val="00ED2E52"/>
    <w:rsid w:val="00ED3024"/>
    <w:rsid w:val="00ED338D"/>
    <w:rsid w:val="00ED3E1D"/>
    <w:rsid w:val="00ED5FE4"/>
    <w:rsid w:val="00ED6FB4"/>
    <w:rsid w:val="00ED6FF1"/>
    <w:rsid w:val="00ED71C5"/>
    <w:rsid w:val="00ED7ABB"/>
    <w:rsid w:val="00EE0055"/>
    <w:rsid w:val="00EE0F08"/>
    <w:rsid w:val="00EE16FA"/>
    <w:rsid w:val="00EE3C42"/>
    <w:rsid w:val="00EE3D4F"/>
    <w:rsid w:val="00EE44C9"/>
    <w:rsid w:val="00EE4D2A"/>
    <w:rsid w:val="00EE534D"/>
    <w:rsid w:val="00EE5560"/>
    <w:rsid w:val="00EE61F5"/>
    <w:rsid w:val="00EE6D8E"/>
    <w:rsid w:val="00EE6F1E"/>
    <w:rsid w:val="00EE715F"/>
    <w:rsid w:val="00EE7E0C"/>
    <w:rsid w:val="00EF0348"/>
    <w:rsid w:val="00EF1F38"/>
    <w:rsid w:val="00EF1F9C"/>
    <w:rsid w:val="00EF2AD9"/>
    <w:rsid w:val="00EF3228"/>
    <w:rsid w:val="00EF340B"/>
    <w:rsid w:val="00EF3B1C"/>
    <w:rsid w:val="00EF4366"/>
    <w:rsid w:val="00EF4CD6"/>
    <w:rsid w:val="00EF55A0"/>
    <w:rsid w:val="00EF61C1"/>
    <w:rsid w:val="00EF6229"/>
    <w:rsid w:val="00EF63D1"/>
    <w:rsid w:val="00EF6513"/>
    <w:rsid w:val="00EF6683"/>
    <w:rsid w:val="00EF67AA"/>
    <w:rsid w:val="00EF7002"/>
    <w:rsid w:val="00EF72CF"/>
    <w:rsid w:val="00EF769B"/>
    <w:rsid w:val="00EF7728"/>
    <w:rsid w:val="00F01362"/>
    <w:rsid w:val="00F0230D"/>
    <w:rsid w:val="00F027BA"/>
    <w:rsid w:val="00F02AAB"/>
    <w:rsid w:val="00F02B36"/>
    <w:rsid w:val="00F03E79"/>
    <w:rsid w:val="00F054CA"/>
    <w:rsid w:val="00F0628D"/>
    <w:rsid w:val="00F06651"/>
    <w:rsid w:val="00F07DE6"/>
    <w:rsid w:val="00F1056C"/>
    <w:rsid w:val="00F107F1"/>
    <w:rsid w:val="00F10FC1"/>
    <w:rsid w:val="00F112FD"/>
    <w:rsid w:val="00F11E05"/>
    <w:rsid w:val="00F12016"/>
    <w:rsid w:val="00F133A1"/>
    <w:rsid w:val="00F138E5"/>
    <w:rsid w:val="00F13ECD"/>
    <w:rsid w:val="00F147FD"/>
    <w:rsid w:val="00F150BC"/>
    <w:rsid w:val="00F155CE"/>
    <w:rsid w:val="00F15687"/>
    <w:rsid w:val="00F17B6D"/>
    <w:rsid w:val="00F17EAE"/>
    <w:rsid w:val="00F218D4"/>
    <w:rsid w:val="00F2250A"/>
    <w:rsid w:val="00F22FA1"/>
    <w:rsid w:val="00F23826"/>
    <w:rsid w:val="00F23DAC"/>
    <w:rsid w:val="00F24788"/>
    <w:rsid w:val="00F25E97"/>
    <w:rsid w:val="00F2640F"/>
    <w:rsid w:val="00F27C34"/>
    <w:rsid w:val="00F27E46"/>
    <w:rsid w:val="00F301C2"/>
    <w:rsid w:val="00F302E1"/>
    <w:rsid w:val="00F302F8"/>
    <w:rsid w:val="00F31391"/>
    <w:rsid w:val="00F31B22"/>
    <w:rsid w:val="00F31B49"/>
    <w:rsid w:val="00F32F56"/>
    <w:rsid w:val="00F3323B"/>
    <w:rsid w:val="00F33D4F"/>
    <w:rsid w:val="00F34801"/>
    <w:rsid w:val="00F3497E"/>
    <w:rsid w:val="00F34CD6"/>
    <w:rsid w:val="00F34EC9"/>
    <w:rsid w:val="00F35602"/>
    <w:rsid w:val="00F35873"/>
    <w:rsid w:val="00F35920"/>
    <w:rsid w:val="00F35A50"/>
    <w:rsid w:val="00F366A5"/>
    <w:rsid w:val="00F36C5F"/>
    <w:rsid w:val="00F37259"/>
    <w:rsid w:val="00F373C4"/>
    <w:rsid w:val="00F405A4"/>
    <w:rsid w:val="00F41F05"/>
    <w:rsid w:val="00F42301"/>
    <w:rsid w:val="00F42FEC"/>
    <w:rsid w:val="00F433BD"/>
    <w:rsid w:val="00F438FA"/>
    <w:rsid w:val="00F44EC5"/>
    <w:rsid w:val="00F4524A"/>
    <w:rsid w:val="00F47498"/>
    <w:rsid w:val="00F47C80"/>
    <w:rsid w:val="00F512B2"/>
    <w:rsid w:val="00F5283D"/>
    <w:rsid w:val="00F52A1A"/>
    <w:rsid w:val="00F52ABA"/>
    <w:rsid w:val="00F52BC7"/>
    <w:rsid w:val="00F53552"/>
    <w:rsid w:val="00F53BF4"/>
    <w:rsid w:val="00F54266"/>
    <w:rsid w:val="00F55043"/>
    <w:rsid w:val="00F55185"/>
    <w:rsid w:val="00F55326"/>
    <w:rsid w:val="00F55F57"/>
    <w:rsid w:val="00F56A72"/>
    <w:rsid w:val="00F56DCF"/>
    <w:rsid w:val="00F56E0D"/>
    <w:rsid w:val="00F57034"/>
    <w:rsid w:val="00F571B0"/>
    <w:rsid w:val="00F60BE9"/>
    <w:rsid w:val="00F61F71"/>
    <w:rsid w:val="00F61FD8"/>
    <w:rsid w:val="00F62169"/>
    <w:rsid w:val="00F62A41"/>
    <w:rsid w:val="00F62DBF"/>
    <w:rsid w:val="00F63601"/>
    <w:rsid w:val="00F63642"/>
    <w:rsid w:val="00F641FC"/>
    <w:rsid w:val="00F6475F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1EC0"/>
    <w:rsid w:val="00F72584"/>
    <w:rsid w:val="00F7290D"/>
    <w:rsid w:val="00F72B7B"/>
    <w:rsid w:val="00F7302F"/>
    <w:rsid w:val="00F73191"/>
    <w:rsid w:val="00F732EC"/>
    <w:rsid w:val="00F73D08"/>
    <w:rsid w:val="00F7503B"/>
    <w:rsid w:val="00F7586B"/>
    <w:rsid w:val="00F75F2F"/>
    <w:rsid w:val="00F76445"/>
    <w:rsid w:val="00F76ECC"/>
    <w:rsid w:val="00F773EE"/>
    <w:rsid w:val="00F775A9"/>
    <w:rsid w:val="00F80399"/>
    <w:rsid w:val="00F80EDB"/>
    <w:rsid w:val="00F80F5A"/>
    <w:rsid w:val="00F812C8"/>
    <w:rsid w:val="00F8132D"/>
    <w:rsid w:val="00F818AE"/>
    <w:rsid w:val="00F81B40"/>
    <w:rsid w:val="00F820C4"/>
    <w:rsid w:val="00F821CA"/>
    <w:rsid w:val="00F83059"/>
    <w:rsid w:val="00F83829"/>
    <w:rsid w:val="00F84069"/>
    <w:rsid w:val="00F843D7"/>
    <w:rsid w:val="00F845F1"/>
    <w:rsid w:val="00F84F83"/>
    <w:rsid w:val="00F85536"/>
    <w:rsid w:val="00F8657A"/>
    <w:rsid w:val="00F86619"/>
    <w:rsid w:val="00F8679A"/>
    <w:rsid w:val="00F86EE2"/>
    <w:rsid w:val="00F87117"/>
    <w:rsid w:val="00F8736C"/>
    <w:rsid w:val="00F8759B"/>
    <w:rsid w:val="00F9030E"/>
    <w:rsid w:val="00F90ADB"/>
    <w:rsid w:val="00F90CA8"/>
    <w:rsid w:val="00F90E78"/>
    <w:rsid w:val="00F91209"/>
    <w:rsid w:val="00F9221F"/>
    <w:rsid w:val="00F92542"/>
    <w:rsid w:val="00F931C7"/>
    <w:rsid w:val="00F93559"/>
    <w:rsid w:val="00F939DD"/>
    <w:rsid w:val="00F93D72"/>
    <w:rsid w:val="00F93E65"/>
    <w:rsid w:val="00F94000"/>
    <w:rsid w:val="00F94070"/>
    <w:rsid w:val="00F94880"/>
    <w:rsid w:val="00F950B5"/>
    <w:rsid w:val="00F9513F"/>
    <w:rsid w:val="00F9627D"/>
    <w:rsid w:val="00F97908"/>
    <w:rsid w:val="00F97B43"/>
    <w:rsid w:val="00FA0290"/>
    <w:rsid w:val="00FA07F8"/>
    <w:rsid w:val="00FA105C"/>
    <w:rsid w:val="00FA1475"/>
    <w:rsid w:val="00FA148A"/>
    <w:rsid w:val="00FA149D"/>
    <w:rsid w:val="00FA1FB4"/>
    <w:rsid w:val="00FA27C8"/>
    <w:rsid w:val="00FA31C8"/>
    <w:rsid w:val="00FA320F"/>
    <w:rsid w:val="00FA3B76"/>
    <w:rsid w:val="00FA4B07"/>
    <w:rsid w:val="00FA4D66"/>
    <w:rsid w:val="00FA5A4E"/>
    <w:rsid w:val="00FA5F24"/>
    <w:rsid w:val="00FA66C9"/>
    <w:rsid w:val="00FA7278"/>
    <w:rsid w:val="00FB0082"/>
    <w:rsid w:val="00FB0243"/>
    <w:rsid w:val="00FB150F"/>
    <w:rsid w:val="00FB1527"/>
    <w:rsid w:val="00FB15E8"/>
    <w:rsid w:val="00FB2537"/>
    <w:rsid w:val="00FB25C0"/>
    <w:rsid w:val="00FB3138"/>
    <w:rsid w:val="00FB33DC"/>
    <w:rsid w:val="00FB3CEE"/>
    <w:rsid w:val="00FB4338"/>
    <w:rsid w:val="00FB43B1"/>
    <w:rsid w:val="00FB477E"/>
    <w:rsid w:val="00FB4C9C"/>
    <w:rsid w:val="00FB6165"/>
    <w:rsid w:val="00FB648B"/>
    <w:rsid w:val="00FC0150"/>
    <w:rsid w:val="00FC03AB"/>
    <w:rsid w:val="00FC0FEF"/>
    <w:rsid w:val="00FC2EAA"/>
    <w:rsid w:val="00FC39A4"/>
    <w:rsid w:val="00FC4729"/>
    <w:rsid w:val="00FC4A8C"/>
    <w:rsid w:val="00FC53DB"/>
    <w:rsid w:val="00FC5FC2"/>
    <w:rsid w:val="00FC6177"/>
    <w:rsid w:val="00FC63D1"/>
    <w:rsid w:val="00FC6695"/>
    <w:rsid w:val="00FC7528"/>
    <w:rsid w:val="00FC75F2"/>
    <w:rsid w:val="00FD00AE"/>
    <w:rsid w:val="00FD03C5"/>
    <w:rsid w:val="00FD0572"/>
    <w:rsid w:val="00FD0991"/>
    <w:rsid w:val="00FD1480"/>
    <w:rsid w:val="00FD1A97"/>
    <w:rsid w:val="00FD2D7B"/>
    <w:rsid w:val="00FD37F6"/>
    <w:rsid w:val="00FD4589"/>
    <w:rsid w:val="00FD473E"/>
    <w:rsid w:val="00FD5AFD"/>
    <w:rsid w:val="00FD6DB8"/>
    <w:rsid w:val="00FD6F7B"/>
    <w:rsid w:val="00FD7C9B"/>
    <w:rsid w:val="00FD7DF9"/>
    <w:rsid w:val="00FE0B51"/>
    <w:rsid w:val="00FE0B78"/>
    <w:rsid w:val="00FE0ED4"/>
    <w:rsid w:val="00FE1294"/>
    <w:rsid w:val="00FE1EAB"/>
    <w:rsid w:val="00FE3465"/>
    <w:rsid w:val="00FE37A5"/>
    <w:rsid w:val="00FE67CF"/>
    <w:rsid w:val="00FE6C2D"/>
    <w:rsid w:val="00FE6D20"/>
    <w:rsid w:val="00FE6FB9"/>
    <w:rsid w:val="00FE7549"/>
    <w:rsid w:val="00FE78F0"/>
    <w:rsid w:val="00FE7BCC"/>
    <w:rsid w:val="00FE7CAF"/>
    <w:rsid w:val="00FF126D"/>
    <w:rsid w:val="00FF2279"/>
    <w:rsid w:val="00FF2310"/>
    <w:rsid w:val="00FF2E73"/>
    <w:rsid w:val="00FF36CE"/>
    <w:rsid w:val="00FF3CDE"/>
    <w:rsid w:val="00FF4AE2"/>
    <w:rsid w:val="00FF4B9E"/>
    <w:rsid w:val="00FF50A8"/>
    <w:rsid w:val="00FF571E"/>
    <w:rsid w:val="00FF6BD1"/>
    <w:rsid w:val="00FF6CC0"/>
    <w:rsid w:val="00FF6FDC"/>
    <w:rsid w:val="00FF7512"/>
    <w:rsid w:val="00FF7563"/>
    <w:rsid w:val="00FF76B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F1392237-2AC9-404C-B334-C141B4CB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C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6C46D4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6C46D4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Heading3">
    <w:name w:val="heading 3"/>
    <w:aliases w:val="Underrubrik2,H3,no break,h3,Memo Heading 3"/>
    <w:basedOn w:val="Normal"/>
    <w:next w:val="Normal"/>
    <w:qFormat/>
    <w:rsid w:val="006C46D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6C46D4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6C46D4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C46D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C46D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6C46D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C46D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C46D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6C46D4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6C46D4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6C46D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C46D4"/>
    <w:pPr>
      <w:ind w:left="360" w:hanging="360"/>
    </w:pPr>
  </w:style>
  <w:style w:type="paragraph" w:styleId="BodyText2">
    <w:name w:val="Body Text 2"/>
    <w:basedOn w:val="Normal"/>
    <w:rsid w:val="006C46D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6C46D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6C46D4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6C46D4"/>
    <w:rPr>
      <w:sz w:val="20"/>
      <w:szCs w:val="20"/>
    </w:rPr>
  </w:style>
  <w:style w:type="character" w:styleId="FootnoteReference">
    <w:name w:val="footnote reference"/>
    <w:semiHidden/>
    <w:rsid w:val="006C46D4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A149D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A149D"/>
    <w:rPr>
      <w:rFonts w:ascii="SimSun"/>
      <w:kern w:val="2"/>
      <w:sz w:val="18"/>
      <w:szCs w:val="18"/>
      <w:lang w:val="en-GB" w:eastAsia="en-US" w:bidi="ar-SA"/>
    </w:rPr>
  </w:style>
  <w:style w:type="character" w:customStyle="1" w:styleId="Heading1Char">
    <w:name w:val="Heading 1 Char"/>
    <w:aliases w:val="H1 Char,app heading 1 Char,l1 Char,Memo Heading 1 Char,h11 Char,h12 Char,h13 Char,h14 Char,h15 Char,h16 Char,Heading 1_a Char,heading 1 Char,h17 Char,h111 Char,h121 Char,h131 Char,h141 Char,h151 Char,h161 Char,h18 Char,h112 Char,h122 Char"/>
    <w:link w:val="Heading1"/>
    <w:rsid w:val="00B0335E"/>
    <w:rPr>
      <w:b/>
      <w:bCs/>
      <w:kern w:val="2"/>
      <w:sz w:val="28"/>
      <w:szCs w:val="28"/>
      <w:lang w:val="en-GB"/>
    </w:rPr>
  </w:style>
  <w:style w:type="character" w:styleId="CommentReference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F7F50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F7F50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F7F50"/>
    <w:rPr>
      <w:b/>
      <w:bCs/>
    </w:rPr>
  </w:style>
  <w:style w:type="character" w:customStyle="1" w:styleId="CommentSubjectChar">
    <w:name w:val="Comment Subject Char"/>
    <w:link w:val="CommentSubject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Revision">
    <w:name w:val="Revision"/>
    <w:hidden/>
    <w:uiPriority w:val="99"/>
    <w:semiHidden/>
    <w:rsid w:val="00CE70C0"/>
    <w:rPr>
      <w:sz w:val="22"/>
      <w:szCs w:val="22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link w:val="Heading2"/>
    <w:rsid w:val="00462085"/>
    <w:rPr>
      <w:b/>
      <w:bCs/>
      <w:kern w:val="2"/>
      <w:sz w:val="24"/>
      <w:szCs w:val="22"/>
      <w:lang w:val="en-GB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Normal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List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8066F"/>
    <w:pPr>
      <w:ind w:firstLineChars="200" w:firstLine="420"/>
    </w:pPr>
  </w:style>
  <w:style w:type="paragraph" w:customStyle="1" w:styleId="Proposal">
    <w:name w:val="Proposal"/>
    <w:basedOn w:val="Normal"/>
    <w:rsid w:val="00ED7ABB"/>
    <w:pPr>
      <w:numPr>
        <w:numId w:val="3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table" w:customStyle="1" w:styleId="11">
    <w:name w:val="无格式表格 11"/>
    <w:basedOn w:val="TableNormal"/>
    <w:uiPriority w:val="41"/>
    <w:rsid w:val="005E4F9E"/>
    <w:rPr>
      <w:rFonts w:ascii="Calibri" w:hAnsi="Calibri"/>
      <w:sz w:val="22"/>
      <w:szCs w:val="22"/>
      <w:lang w:val="sv-S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9F5ABE"/>
    <w:rPr>
      <w:sz w:val="22"/>
      <w:szCs w:val="22"/>
      <w:lang w:eastAsia="en-US"/>
    </w:rPr>
  </w:style>
  <w:style w:type="paragraph" w:customStyle="1" w:styleId="TdocHeader2">
    <w:name w:val="Tdoc_Header_2"/>
    <w:basedOn w:val="Normal"/>
    <w:rsid w:val="00563F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563F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3F2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746">
          <w:marLeft w:val="80"/>
          <w:marRight w:val="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09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9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39569">
          <w:marLeft w:val="80"/>
          <w:marRight w:val="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0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87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49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2_RL2/TSGR2_99/Invitatio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AH/NR_AH_1709/Report/Draft_Minutes_report_RAN1%23AH_NR3_v010.zip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F1E93-E5AD-4635-B7FB-BB1BFC57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3451</Words>
  <Characters>18063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</dc:creator>
  <cp:lastModifiedBy>Hua Xu</cp:lastModifiedBy>
  <cp:revision>2</cp:revision>
  <cp:lastPrinted>2016-09-23T15:14:00Z</cp:lastPrinted>
  <dcterms:created xsi:type="dcterms:W3CDTF">2017-10-01T17:35:00Z</dcterms:created>
  <dcterms:modified xsi:type="dcterms:W3CDTF">2017-10-01T17:35:00Z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(3)AopmKPxmOuyr3LrYFOc5Fzb7ai+gud1ej1GPIIJyICFjTJsXRolD0DeBwYixk7KfQgXP9lby
8cAeib8P5h+tVYAnHDkwMVunheLwsnoIGP6zeaD0N7SF0U0c4LAzBjceF5xweDp34XWgjJtx
vEnxlObVrU3REWPymBBsE90CP55e5WRSy03FIgXvjHPWJssLDeF/unSmet4CKPOMzJqtYRLU
wOt9S/P2zledlyLRfa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fWqI7zEJd+JQ8tCoEANW+eKCzsi+ZvphsC65Jnqcc8e8mvmGrubZVz
sztGex7hdkdr0LzgUZbmW+gCzNiSzenOq6fglx4K+bM89D+MSk+01jTmg/SGgbspwgiqY653
rjtFotensZBkAxIuzH+7aXHFvNiq9Fky7WXXzlAVzezw8aMNMj5i34/Yflylm4kCoTF7iHJI
Z35PxGHAjIGdWiTOnLAysrSi2RsLkrDBaT9p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1k2H09G2pI5fESK2D0eUyuXxi2l/dT/sIf/j
JjaP6H3bdO+E+/3GlXZAu8PBC8CG/g==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1506694333</vt:lpwstr>
  </property>
</Properties>
</file>