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3F" w:rsidRPr="000A64D8" w:rsidRDefault="00081B3F" w:rsidP="00081B3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30814">
        <w:rPr>
          <w:rFonts w:ascii="Arial" w:hAnsi="Arial" w:cs="Arial" w:hint="eastAsia"/>
          <w:b/>
          <w:sz w:val="24"/>
          <w:szCs w:val="24"/>
        </w:rPr>
        <w:t>9</w:t>
      </w:r>
      <w:r w:rsidR="008A0737">
        <w:rPr>
          <w:rFonts w:ascii="Arial" w:hAnsi="Arial" w:cs="Arial"/>
          <w:b/>
          <w:sz w:val="24"/>
          <w:szCs w:val="24"/>
        </w:rPr>
        <w:t>0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557A2C">
        <w:rPr>
          <w:rFonts w:ascii="Arial" w:hAnsi="Arial" w:cs="Arial"/>
          <w:b/>
          <w:sz w:val="24"/>
          <w:szCs w:val="24"/>
        </w:rPr>
        <w:t>R1-</w:t>
      </w:r>
      <w:r w:rsidRPr="008A0737">
        <w:rPr>
          <w:rFonts w:ascii="Arial" w:hAnsi="Arial" w:cs="Arial"/>
          <w:b/>
          <w:sz w:val="24"/>
          <w:szCs w:val="24"/>
        </w:rPr>
        <w:t xml:space="preserve"> </w:t>
      </w:r>
      <w:r w:rsidRPr="006B1B35">
        <w:rPr>
          <w:rFonts w:ascii="Arial" w:hAnsi="Arial" w:cs="Arial"/>
          <w:b/>
          <w:sz w:val="24"/>
          <w:szCs w:val="24"/>
        </w:rPr>
        <w:t>1</w:t>
      </w:r>
      <w:r w:rsidR="00D27ED7">
        <w:rPr>
          <w:rFonts w:ascii="Arial" w:hAnsi="Arial" w:cs="Arial"/>
          <w:b/>
          <w:sz w:val="24"/>
          <w:szCs w:val="24"/>
        </w:rPr>
        <w:t>7</w:t>
      </w:r>
      <w:r w:rsidR="008A0737">
        <w:rPr>
          <w:rFonts w:ascii="Arial" w:hAnsi="Arial" w:cs="Arial" w:hint="eastAsia"/>
          <w:b/>
          <w:sz w:val="24"/>
          <w:szCs w:val="24"/>
        </w:rPr>
        <w:t>1</w:t>
      </w:r>
      <w:r w:rsidR="004B30E2">
        <w:rPr>
          <w:rFonts w:ascii="Arial" w:hAnsi="Arial" w:cs="Arial"/>
          <w:b/>
          <w:sz w:val="24"/>
          <w:szCs w:val="24"/>
        </w:rPr>
        <w:t>2797</w:t>
      </w:r>
    </w:p>
    <w:p w:rsidR="008A0737" w:rsidRDefault="008A0737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A0737">
        <w:rPr>
          <w:rFonts w:ascii="Arial" w:hAnsi="Arial" w:cs="Arial"/>
          <w:b/>
          <w:sz w:val="24"/>
          <w:szCs w:val="24"/>
        </w:rPr>
        <w:t>21</w:t>
      </w:r>
      <w:r w:rsidRPr="004F399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A0737">
        <w:rPr>
          <w:rFonts w:ascii="Arial" w:hAnsi="Arial" w:cs="Arial"/>
          <w:b/>
          <w:sz w:val="24"/>
          <w:szCs w:val="24"/>
        </w:rPr>
        <w:t>– 25</w:t>
      </w:r>
      <w:r w:rsidRPr="004F399D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8A0737">
        <w:rPr>
          <w:rFonts w:ascii="Arial" w:hAnsi="Arial" w:cs="Arial"/>
          <w:b/>
          <w:sz w:val="24"/>
          <w:szCs w:val="24"/>
        </w:rPr>
        <w:t xml:space="preserve"> August 2017</w:t>
      </w:r>
    </w:p>
    <w:p w:rsidR="003A7C92" w:rsidRDefault="008A0737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A0737">
        <w:rPr>
          <w:rFonts w:ascii="Arial" w:hAnsi="Arial" w:cs="Arial"/>
          <w:b/>
          <w:sz w:val="24"/>
          <w:szCs w:val="24"/>
        </w:rPr>
        <w:t xml:space="preserve">Prague, </w:t>
      </w:r>
      <w:r>
        <w:rPr>
          <w:rFonts w:ascii="Arial" w:hAnsi="Arial" w:cs="Arial"/>
          <w:b/>
          <w:sz w:val="24"/>
          <w:szCs w:val="24"/>
        </w:rPr>
        <w:t>Czech</w:t>
      </w:r>
      <w:r w:rsidR="004D02D2">
        <w:rPr>
          <w:rFonts w:ascii="Arial" w:hAnsi="Arial" w:cs="Arial" w:hint="eastAsia"/>
          <w:b/>
          <w:sz w:val="24"/>
          <w:szCs w:val="24"/>
          <w:lang w:eastAsia="zh-CN"/>
        </w:rPr>
        <w:t>ia</w:t>
      </w:r>
      <w:bookmarkStart w:id="0" w:name="_GoBack"/>
      <w:bookmarkEnd w:id="0"/>
    </w:p>
    <w:p w:rsidR="00081B3F" w:rsidRPr="00CC27F5" w:rsidRDefault="00081B3F" w:rsidP="00081B3F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8A0737">
        <w:rPr>
          <w:rFonts w:ascii="Arial" w:hAnsi="Arial" w:hint="eastAsia"/>
          <w:sz w:val="24"/>
          <w:lang w:eastAsia="zh-CN"/>
        </w:rPr>
        <w:t>5</w:t>
      </w:r>
      <w:r w:rsidR="003A7C92">
        <w:rPr>
          <w:rFonts w:ascii="Arial" w:hAnsi="Arial"/>
          <w:sz w:val="24"/>
        </w:rPr>
        <w:t>.2.</w:t>
      </w:r>
      <w:r w:rsidR="00D27ED7">
        <w:rPr>
          <w:rFonts w:ascii="Arial" w:hAnsi="Arial"/>
          <w:sz w:val="24"/>
        </w:rPr>
        <w:t>5</w:t>
      </w:r>
      <w:r w:rsidRPr="007064F7">
        <w:rPr>
          <w:rFonts w:ascii="Arial" w:hAnsi="Arial"/>
          <w:sz w:val="24"/>
        </w:rPr>
        <w:t>.</w:t>
      </w:r>
      <w:r w:rsidR="003A7C92">
        <w:rPr>
          <w:rFonts w:ascii="Arial" w:hAnsi="Arial"/>
          <w:sz w:val="24"/>
        </w:rPr>
        <w:t>2</w:t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</w:t>
      </w:r>
      <w:r w:rsidR="004F399D">
        <w:rPr>
          <w:rFonts w:ascii="Arial" w:hAnsi="Arial"/>
          <w:sz w:val="24"/>
        </w:rPr>
        <w:t>orporated</w:t>
      </w:r>
    </w:p>
    <w:p w:rsidR="00081B3F" w:rsidRPr="001C07FC" w:rsidRDefault="00081B3F" w:rsidP="00081B3F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D7">
        <w:rPr>
          <w:rFonts w:ascii="Arial" w:hAnsi="Arial"/>
          <w:sz w:val="24"/>
        </w:rPr>
        <w:t>Reduced DMRS Overhead</w:t>
      </w:r>
    </w:p>
    <w:p w:rsidR="00081B3F" w:rsidRPr="00CC27F5" w:rsidRDefault="00081B3F" w:rsidP="00081B3F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zh-CN"/>
        </w:rPr>
        <w:t>/Decision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:rsidR="003C46A4" w:rsidRDefault="00081B3F" w:rsidP="003C46A4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3C46A4">
        <w:rPr>
          <w:rFonts w:eastAsia="宋体"/>
          <w:sz w:val="20"/>
          <w:szCs w:val="20"/>
          <w:lang w:eastAsia="zh-CN"/>
        </w:rPr>
        <w:t>In RAN</w:t>
      </w:r>
      <w:r w:rsidR="00A30814">
        <w:rPr>
          <w:rFonts w:eastAsia="宋体"/>
          <w:sz w:val="20"/>
          <w:szCs w:val="20"/>
          <w:lang w:eastAsia="zh-CN"/>
        </w:rPr>
        <w:t>1</w:t>
      </w:r>
      <w:r w:rsidRPr="003C46A4">
        <w:rPr>
          <w:rFonts w:eastAsia="宋体"/>
          <w:sz w:val="20"/>
          <w:szCs w:val="20"/>
          <w:lang w:eastAsia="zh-CN"/>
        </w:rPr>
        <w:t>#</w:t>
      </w:r>
      <w:r w:rsidR="00A30814">
        <w:rPr>
          <w:rFonts w:eastAsia="宋体"/>
          <w:sz w:val="20"/>
          <w:szCs w:val="20"/>
          <w:lang w:eastAsia="zh-CN"/>
        </w:rPr>
        <w:t>8</w:t>
      </w:r>
      <w:r w:rsidR="008A0737">
        <w:rPr>
          <w:rFonts w:eastAsia="宋体"/>
          <w:sz w:val="20"/>
          <w:szCs w:val="20"/>
          <w:lang w:eastAsia="zh-CN"/>
        </w:rPr>
        <w:t>9</w:t>
      </w:r>
      <w:r w:rsidR="00D27ED7" w:rsidRPr="003C46A4">
        <w:rPr>
          <w:rFonts w:eastAsia="宋体"/>
          <w:sz w:val="20"/>
          <w:szCs w:val="20"/>
          <w:lang w:eastAsia="zh-CN"/>
        </w:rPr>
        <w:t xml:space="preserve"> meeting, the </w:t>
      </w:r>
      <w:r w:rsidR="00A30814">
        <w:rPr>
          <w:rFonts w:eastAsia="宋体"/>
          <w:sz w:val="20"/>
          <w:szCs w:val="20"/>
          <w:lang w:eastAsia="zh-CN"/>
        </w:rPr>
        <w:t>following agreement was achieved on DMRS overhead reduction for DL SU-MIMO rank 3-4.</w:t>
      </w:r>
      <w:r w:rsidR="003972CD">
        <w:rPr>
          <w:rFonts w:eastAsia="宋体"/>
          <w:sz w:val="20"/>
          <w:szCs w:val="20"/>
          <w:lang w:eastAsia="zh-CN"/>
        </w:rPr>
        <w:t xml:space="preserve"> In this contribution, we further discuss the </w:t>
      </w:r>
      <w:r w:rsidR="00DB18AF">
        <w:rPr>
          <w:rFonts w:eastAsia="宋体"/>
          <w:sz w:val="20"/>
          <w:szCs w:val="20"/>
          <w:lang w:eastAsia="zh-CN"/>
        </w:rPr>
        <w:t xml:space="preserve">remaining </w:t>
      </w:r>
      <w:r w:rsidR="003972CD">
        <w:rPr>
          <w:rFonts w:eastAsia="宋体"/>
          <w:sz w:val="20"/>
          <w:szCs w:val="20"/>
          <w:lang w:eastAsia="zh-CN"/>
        </w:rPr>
        <w:t>details of using OCC4 for rank 3-4 and the required specification changes.</w:t>
      </w:r>
    </w:p>
    <w:p w:rsidR="008A0737" w:rsidRDefault="008A0737" w:rsidP="008A0737">
      <w:pPr>
        <w:rPr>
          <w:rFonts w:eastAsia="MS Mincho"/>
          <w:b/>
          <w:bCs/>
          <w:iCs/>
          <w:lang w:eastAsia="ja-JP"/>
        </w:rPr>
      </w:pPr>
      <w:r w:rsidRPr="00DA2371">
        <w:rPr>
          <w:rFonts w:eastAsia="MS Mincho"/>
          <w:b/>
          <w:bCs/>
          <w:iCs/>
          <w:highlight w:val="green"/>
          <w:lang w:eastAsia="ja-JP"/>
        </w:rPr>
        <w:t>Agreements:</w:t>
      </w:r>
    </w:p>
    <w:p w:rsidR="008A0737" w:rsidRPr="00C93E72" w:rsidRDefault="008A0737" w:rsidP="008A0737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93E72">
        <w:rPr>
          <w:rFonts w:eastAsia="MS Mincho"/>
          <w:iCs/>
          <w:lang w:eastAsia="ja-JP"/>
        </w:rPr>
        <w:t>New entries in DMRS table to support DMRS density reduction</w:t>
      </w:r>
    </w:p>
    <w:p w:rsidR="008A0737" w:rsidRPr="00DA2371" w:rsidRDefault="008A0737" w:rsidP="008A0737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DA2371">
        <w:rPr>
          <w:rFonts w:eastAsia="MS Mincho"/>
          <w:iCs/>
          <w:lang w:val="en-US" w:eastAsia="ja-JP"/>
        </w:rPr>
        <w:t>At least including the following entries in DMRS table at least for two enabled CWs.</w:t>
      </w:r>
    </w:p>
    <w:p w:rsidR="008A0737" w:rsidRPr="00DA2371" w:rsidRDefault="008A0737" w:rsidP="008A0737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DA2371">
        <w:rPr>
          <w:rFonts w:eastAsia="MS Mincho"/>
          <w:iCs/>
          <w:lang w:val="en-US" w:eastAsia="ja-JP"/>
        </w:rPr>
        <w:t>3 layers, ports 7,8,11 (OCC=4)</w:t>
      </w:r>
    </w:p>
    <w:p w:rsidR="008A0737" w:rsidRPr="00DA2371" w:rsidRDefault="008A0737" w:rsidP="008A0737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DA2371">
        <w:rPr>
          <w:rFonts w:eastAsia="MS Mincho"/>
          <w:iCs/>
          <w:lang w:val="en-US" w:eastAsia="ja-JP"/>
        </w:rPr>
        <w:t>4 layers, ports 7,8,11,13 (OCC=4)</w:t>
      </w:r>
    </w:p>
    <w:p w:rsidR="008A0737" w:rsidRPr="00DA2371" w:rsidRDefault="008A0737" w:rsidP="008A0737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DA2371">
        <w:rPr>
          <w:rFonts w:eastAsia="MS Mincho"/>
          <w:iCs/>
          <w:lang w:val="en-US" w:eastAsia="ja-JP"/>
        </w:rPr>
        <w:t>FFS: also for one enabled CW case</w:t>
      </w:r>
    </w:p>
    <w:p w:rsidR="008A0737" w:rsidRDefault="008A0737" w:rsidP="008A0737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This applied to both TM9 and 10</w:t>
      </w:r>
    </w:p>
    <w:p w:rsidR="008A0737" w:rsidRPr="00545996" w:rsidRDefault="008A0737" w:rsidP="008A0737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293103">
        <w:rPr>
          <w:rFonts w:eastAsia="MS Mincho"/>
          <w:iCs/>
          <w:lang w:val="en-US" w:eastAsia="ja-JP"/>
        </w:rPr>
        <w:t>FFS: new DMRS table or modification based on legacy table</w:t>
      </w:r>
    </w:p>
    <w:p w:rsidR="008A0737" w:rsidRPr="00545996" w:rsidRDefault="008A0737" w:rsidP="008A0737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293103">
        <w:rPr>
          <w:rFonts w:eastAsia="MS Mincho"/>
          <w:iCs/>
          <w:lang w:val="en-US" w:eastAsia="ja-JP"/>
        </w:rPr>
        <w:t xml:space="preserve">FFS: introducing </w:t>
      </w:r>
      <w:proofErr w:type="spellStart"/>
      <w:r w:rsidRPr="00293103">
        <w:rPr>
          <w:rFonts w:eastAsia="MS Mincho"/>
          <w:iCs/>
          <w:lang w:val="en-US" w:eastAsia="ja-JP"/>
        </w:rPr>
        <w:t>n</w:t>
      </w:r>
      <w:r>
        <w:rPr>
          <w:rFonts w:eastAsia="MS Mincho"/>
          <w:iCs/>
          <w:lang w:val="en-US" w:eastAsia="ja-JP"/>
        </w:rPr>
        <w:t>_</w:t>
      </w:r>
      <w:r w:rsidRPr="00293103">
        <w:rPr>
          <w:rFonts w:eastAsia="MS Mincho"/>
          <w:iCs/>
          <w:lang w:val="en-US" w:eastAsia="ja-JP"/>
        </w:rPr>
        <w:t>scid</w:t>
      </w:r>
      <w:proofErr w:type="spellEnd"/>
      <w:r w:rsidRPr="00293103">
        <w:rPr>
          <w:rFonts w:eastAsia="MS Mincho"/>
          <w:iCs/>
          <w:lang w:val="en-US" w:eastAsia="ja-JP"/>
        </w:rPr>
        <w:t xml:space="preserve"> for MU-MIMO</w:t>
      </w:r>
    </w:p>
    <w:p w:rsidR="008A0737" w:rsidRDefault="008A0737" w:rsidP="008A0737">
      <w:pPr>
        <w:numPr>
          <w:ilvl w:val="0"/>
          <w:numId w:val="13"/>
        </w:numPr>
        <w:overflowPunct/>
        <w:autoSpaceDE/>
        <w:autoSpaceDN/>
        <w:adjustRightInd/>
        <w:spacing w:afterLines="50" w:after="120"/>
        <w:ind w:hanging="357"/>
        <w:textAlignment w:val="auto"/>
        <w:rPr>
          <w:rFonts w:eastAsia="MS Mincho"/>
          <w:iCs/>
          <w:lang w:eastAsia="ja-JP"/>
        </w:rPr>
      </w:pPr>
      <w:r w:rsidRPr="008A0737">
        <w:rPr>
          <w:rFonts w:eastAsia="MS Mincho"/>
          <w:iCs/>
          <w:lang w:eastAsia="ja-JP"/>
        </w:rPr>
        <w:t>FFS: Additional DMRS overhead reduction scheme for rank 3/4 transmissio</w:t>
      </w:r>
      <w:r>
        <w:rPr>
          <w:rFonts w:eastAsia="MS Mincho"/>
          <w:iCs/>
          <w:lang w:eastAsia="ja-JP"/>
        </w:rPr>
        <w:t>n</w:t>
      </w:r>
    </w:p>
    <w:p w:rsidR="00C93E72" w:rsidRPr="00C93E72" w:rsidRDefault="00C93E72" w:rsidP="00C93E72">
      <w:pPr>
        <w:overflowPunct/>
        <w:autoSpaceDE/>
        <w:autoSpaceDN/>
        <w:adjustRightInd/>
        <w:spacing w:afterLines="50" w:after="120"/>
        <w:textAlignment w:val="auto"/>
        <w:rPr>
          <w:rFonts w:eastAsia="MS Mincho"/>
          <w:iCs/>
          <w:lang w:eastAsia="ja-JP"/>
        </w:rPr>
      </w:pP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Discussion</w:t>
      </w:r>
    </w:p>
    <w:p w:rsidR="00C115BA" w:rsidRDefault="0014752A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</w:t>
      </w:r>
      <w:r w:rsidR="00C115BA">
        <w:rPr>
          <w:rFonts w:eastAsia="宋体"/>
          <w:sz w:val="20"/>
          <w:szCs w:val="20"/>
          <w:lang w:eastAsia="zh-CN"/>
        </w:rPr>
        <w:t xml:space="preserve">DMRS ports using OCC4 was introduced in Rel.13 for improving higher order MU-MIMO transmission. In current specification </w:t>
      </w:r>
      <w:r w:rsidR="00AF506B">
        <w:rPr>
          <w:rFonts w:eastAsia="宋体"/>
          <w:sz w:val="20"/>
          <w:szCs w:val="20"/>
          <w:lang w:eastAsia="zh-CN"/>
        </w:rPr>
        <w:t>OCC length 4 is only supported for r</w:t>
      </w:r>
      <w:r w:rsidR="00C115BA">
        <w:rPr>
          <w:rFonts w:eastAsia="宋体"/>
          <w:sz w:val="20"/>
          <w:szCs w:val="20"/>
          <w:lang w:eastAsia="zh-CN"/>
        </w:rPr>
        <w:t xml:space="preserve">ank 1/2 transmission. </w:t>
      </w:r>
      <w:r w:rsidR="00AF506B">
        <w:rPr>
          <w:rFonts w:eastAsia="宋体"/>
          <w:sz w:val="20"/>
          <w:szCs w:val="20"/>
          <w:lang w:eastAsia="zh-CN"/>
        </w:rPr>
        <w:t xml:space="preserve">It was discussed during the Rel.13 FD-MIMO for enhancements on OCC length 4 for SU-MIMO rank 3 and 4 transmission, but no agreement was achieved due to the concern on the potential channel estimation performance degradation for time-frequency selectivity channel. However, for </w:t>
      </w:r>
      <w:r w:rsidR="00AF506B" w:rsidRPr="003C46A4">
        <w:rPr>
          <w:rFonts w:eastAsia="宋体"/>
          <w:sz w:val="20"/>
          <w:szCs w:val="20"/>
          <w:lang w:eastAsia="zh-CN"/>
        </w:rPr>
        <w:t>high capacity wireless stationary links</w:t>
      </w:r>
      <w:r w:rsidR="00AF506B">
        <w:rPr>
          <w:rFonts w:eastAsia="宋体"/>
          <w:sz w:val="20"/>
          <w:szCs w:val="20"/>
          <w:lang w:eastAsia="zh-CN"/>
        </w:rPr>
        <w:t xml:space="preserve"> the channel condition will be much better</w:t>
      </w:r>
      <w:r w:rsidR="003B7B0B">
        <w:rPr>
          <w:rFonts w:eastAsia="宋体"/>
          <w:sz w:val="20"/>
          <w:szCs w:val="20"/>
          <w:lang w:eastAsia="zh-CN"/>
        </w:rPr>
        <w:t xml:space="preserve">, e.g., </w:t>
      </w:r>
      <w:r w:rsidR="00AF506B">
        <w:rPr>
          <w:rFonts w:eastAsia="宋体"/>
          <w:sz w:val="20"/>
          <w:szCs w:val="20"/>
          <w:lang w:eastAsia="zh-CN"/>
        </w:rPr>
        <w:t xml:space="preserve">more </w:t>
      </w:r>
      <w:proofErr w:type="spellStart"/>
      <w:r w:rsidR="00AF506B">
        <w:rPr>
          <w:rFonts w:eastAsia="宋体"/>
          <w:sz w:val="20"/>
          <w:szCs w:val="20"/>
          <w:lang w:eastAsia="zh-CN"/>
        </w:rPr>
        <w:t>LoS</w:t>
      </w:r>
      <w:proofErr w:type="spellEnd"/>
      <w:r w:rsidR="00AF506B">
        <w:rPr>
          <w:rFonts w:eastAsia="宋体"/>
          <w:sz w:val="20"/>
          <w:szCs w:val="20"/>
          <w:lang w:eastAsia="zh-CN"/>
        </w:rPr>
        <w:t xml:space="preserve">, no mobility or very low mobility. </w:t>
      </w:r>
      <w:r w:rsidR="003B7B0B">
        <w:rPr>
          <w:rFonts w:eastAsia="宋体"/>
          <w:sz w:val="20"/>
          <w:szCs w:val="20"/>
          <w:lang w:eastAsia="zh-CN"/>
        </w:rPr>
        <w:t xml:space="preserve">Therefore, it shall be possible to use </w:t>
      </w:r>
      <w:r w:rsidR="004F399D">
        <w:rPr>
          <w:rFonts w:eastAsia="宋体"/>
          <w:sz w:val="20"/>
          <w:szCs w:val="20"/>
          <w:lang w:eastAsia="zh-CN"/>
        </w:rPr>
        <w:t xml:space="preserve">the </w:t>
      </w:r>
      <w:r w:rsidR="003B7B0B">
        <w:rPr>
          <w:rFonts w:eastAsia="宋体"/>
          <w:sz w:val="20"/>
          <w:szCs w:val="20"/>
          <w:lang w:eastAsia="zh-CN"/>
        </w:rPr>
        <w:t xml:space="preserve">OCC length 4 for SU-MIMO rank 3 and 4 transmission with </w:t>
      </w:r>
      <w:r w:rsidR="000F3BF3">
        <w:rPr>
          <w:rFonts w:eastAsia="宋体"/>
          <w:sz w:val="20"/>
          <w:szCs w:val="20"/>
          <w:lang w:eastAsia="zh-CN"/>
        </w:rPr>
        <w:t xml:space="preserve">negligible </w:t>
      </w:r>
      <w:r w:rsidR="003B7B0B">
        <w:rPr>
          <w:rFonts w:eastAsia="宋体"/>
          <w:sz w:val="20"/>
          <w:szCs w:val="20"/>
          <w:lang w:eastAsia="zh-CN"/>
        </w:rPr>
        <w:t xml:space="preserve">channel estimation performance </w:t>
      </w:r>
      <w:r w:rsidR="000F3BF3">
        <w:rPr>
          <w:rFonts w:eastAsia="宋体"/>
          <w:sz w:val="20"/>
          <w:szCs w:val="20"/>
          <w:lang w:eastAsia="zh-CN"/>
        </w:rPr>
        <w:t>loss</w:t>
      </w:r>
      <w:r w:rsidR="003B7B0B">
        <w:rPr>
          <w:rFonts w:eastAsia="宋体"/>
          <w:sz w:val="20"/>
          <w:szCs w:val="20"/>
          <w:lang w:eastAsia="zh-CN"/>
        </w:rPr>
        <w:t xml:space="preserve">. </w:t>
      </w:r>
    </w:p>
    <w:p w:rsidR="001461C6" w:rsidRDefault="004F399D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One remaining on</w:t>
      </w:r>
      <w:r w:rsidR="003B7B0B">
        <w:rPr>
          <w:rFonts w:eastAsia="宋体"/>
          <w:sz w:val="20"/>
          <w:szCs w:val="20"/>
          <w:lang w:eastAsia="zh-CN"/>
        </w:rPr>
        <w:t xml:space="preserve"> using </w:t>
      </w:r>
      <w:r>
        <w:rPr>
          <w:rFonts w:eastAsia="宋体"/>
          <w:sz w:val="20"/>
          <w:szCs w:val="20"/>
          <w:lang w:eastAsia="zh-CN"/>
        </w:rPr>
        <w:t xml:space="preserve">the </w:t>
      </w:r>
      <w:r w:rsidR="003B7B0B">
        <w:rPr>
          <w:rFonts w:eastAsia="宋体"/>
          <w:sz w:val="20"/>
          <w:szCs w:val="20"/>
          <w:lang w:eastAsia="zh-CN"/>
        </w:rPr>
        <w:t xml:space="preserve">OCC4 for SU-MIMO rank 3 and 4 transmission </w:t>
      </w:r>
      <w:r w:rsidR="001461C6">
        <w:rPr>
          <w:rFonts w:eastAsia="宋体"/>
          <w:sz w:val="20"/>
          <w:szCs w:val="20"/>
          <w:lang w:eastAsia="zh-CN"/>
        </w:rPr>
        <w:t xml:space="preserve">is whether to </w:t>
      </w:r>
      <w:r>
        <w:rPr>
          <w:rFonts w:eastAsia="宋体"/>
          <w:sz w:val="20"/>
          <w:szCs w:val="20"/>
          <w:lang w:eastAsia="zh-CN"/>
        </w:rPr>
        <w:t xml:space="preserve">use </w:t>
      </w:r>
      <w:proofErr w:type="spellStart"/>
      <w:r>
        <w:rPr>
          <w:rFonts w:eastAsia="宋体"/>
          <w:sz w:val="20"/>
          <w:szCs w:val="20"/>
          <w:lang w:eastAsia="zh-CN"/>
        </w:rPr>
        <w:t>n</w:t>
      </w:r>
      <w:r w:rsidR="001461C6">
        <w:rPr>
          <w:rFonts w:eastAsia="宋体"/>
          <w:sz w:val="20"/>
          <w:szCs w:val="20"/>
          <w:lang w:eastAsia="zh-CN"/>
        </w:rPr>
        <w:t>SCID</w:t>
      </w:r>
      <w:proofErr w:type="spellEnd"/>
      <w:r w:rsidR="001461C6">
        <w:rPr>
          <w:rFonts w:eastAsia="宋体"/>
          <w:sz w:val="20"/>
          <w:szCs w:val="20"/>
          <w:lang w:eastAsia="zh-CN"/>
        </w:rPr>
        <w:t xml:space="preserve"> </w:t>
      </w:r>
      <w:r w:rsidR="00C93E72">
        <w:rPr>
          <w:rFonts w:eastAsia="宋体"/>
          <w:sz w:val="20"/>
          <w:szCs w:val="20"/>
          <w:lang w:eastAsia="zh-CN"/>
        </w:rPr>
        <w:t xml:space="preserve">for supporting MU-MIMO. In current specification, dynamic switching of SCID is not supported for SU-MIMO rank 3-8 transmission. If UE is scheduled with SU-MIMO rank 3/4 transmission there is no co-scheduled MU transmission on the same resource. If the OCC length 4 with 12 RE is configured for SU-MIMO rank 3 and 4, it is possible to have MU transmission also for rank 3 and 4 UE by assigning the unused DMRS port or a different SCID to the co-scheduled UEs. But in such case the channel estimation of the SU-MIMO rank 3 and 4 will be degraded by potential inter-user interference </w:t>
      </w:r>
      <w:r>
        <w:rPr>
          <w:rFonts w:eastAsia="宋体"/>
          <w:sz w:val="20"/>
          <w:szCs w:val="20"/>
          <w:lang w:eastAsia="zh-CN"/>
        </w:rPr>
        <w:t>due to</w:t>
      </w:r>
      <w:r w:rsidR="00C93E72">
        <w:rPr>
          <w:rFonts w:eastAsia="宋体"/>
          <w:sz w:val="20"/>
          <w:szCs w:val="20"/>
          <w:lang w:eastAsia="zh-CN"/>
        </w:rPr>
        <w:t xml:space="preserve"> non-orthogonal DMRS ports. </w:t>
      </w:r>
      <w:r>
        <w:rPr>
          <w:rFonts w:eastAsia="宋体"/>
          <w:sz w:val="20"/>
          <w:szCs w:val="20"/>
          <w:lang w:eastAsia="zh-CN"/>
        </w:rPr>
        <w:t xml:space="preserve">This may add </w:t>
      </w:r>
      <w:r w:rsidR="00C93E72">
        <w:rPr>
          <w:rFonts w:eastAsia="宋体"/>
          <w:sz w:val="20"/>
          <w:szCs w:val="20"/>
          <w:lang w:eastAsia="zh-CN"/>
        </w:rPr>
        <w:t xml:space="preserve">UE complexity to blind detect of the co-scheduled UE </w:t>
      </w:r>
      <w:r>
        <w:rPr>
          <w:rFonts w:eastAsia="宋体"/>
          <w:sz w:val="20"/>
          <w:szCs w:val="20"/>
          <w:lang w:eastAsia="zh-CN"/>
        </w:rPr>
        <w:t xml:space="preserve">for </w:t>
      </w:r>
      <w:r w:rsidR="00C93E72">
        <w:rPr>
          <w:rFonts w:eastAsia="宋体"/>
          <w:sz w:val="20"/>
          <w:szCs w:val="20"/>
          <w:lang w:eastAsia="zh-CN"/>
        </w:rPr>
        <w:t xml:space="preserve">inter-user </w:t>
      </w:r>
      <w:r>
        <w:rPr>
          <w:rFonts w:eastAsia="宋体"/>
          <w:sz w:val="20"/>
          <w:szCs w:val="20"/>
          <w:lang w:eastAsia="zh-CN"/>
        </w:rPr>
        <w:t>interference cancellation</w:t>
      </w:r>
      <w:r w:rsidR="00C93E72">
        <w:rPr>
          <w:rFonts w:eastAsia="宋体"/>
          <w:sz w:val="20"/>
          <w:szCs w:val="20"/>
          <w:lang w:eastAsia="zh-CN"/>
        </w:rPr>
        <w:t xml:space="preserve">. Since the objective of the DMRS overhead reduction using OCC4 is to improve SU-MIMO performance, we prefer not to support dynamic switching of SCID </w:t>
      </w:r>
      <w:r w:rsidR="00CB7C3A">
        <w:rPr>
          <w:rFonts w:eastAsia="宋体"/>
          <w:sz w:val="20"/>
          <w:szCs w:val="20"/>
          <w:lang w:eastAsia="zh-CN"/>
        </w:rPr>
        <w:t xml:space="preserve">when </w:t>
      </w:r>
      <w:r w:rsidR="00C93E72">
        <w:rPr>
          <w:rFonts w:eastAsia="宋体"/>
          <w:sz w:val="20"/>
          <w:szCs w:val="20"/>
          <w:lang w:eastAsia="zh-CN"/>
        </w:rPr>
        <w:t xml:space="preserve">using </w:t>
      </w:r>
      <w:r>
        <w:rPr>
          <w:rFonts w:eastAsia="宋体"/>
          <w:sz w:val="20"/>
          <w:szCs w:val="20"/>
          <w:lang w:eastAsia="zh-CN"/>
        </w:rPr>
        <w:t xml:space="preserve">the </w:t>
      </w:r>
      <w:r w:rsidR="00C93E72">
        <w:rPr>
          <w:rFonts w:eastAsia="宋体"/>
          <w:sz w:val="20"/>
          <w:szCs w:val="20"/>
          <w:lang w:eastAsia="zh-CN"/>
        </w:rPr>
        <w:t>OCC4 for rank 3 and 4.</w:t>
      </w:r>
    </w:p>
    <w:p w:rsidR="00C93E72" w:rsidRDefault="00C93E72" w:rsidP="00C93E72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When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zero.</w:t>
      </w:r>
    </w:p>
    <w:p w:rsidR="00C93E72" w:rsidRDefault="00C93E72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7D178D">
        <w:rPr>
          <w:rFonts w:eastAsia="宋体"/>
          <w:sz w:val="20"/>
          <w:szCs w:val="20"/>
          <w:lang w:eastAsia="zh-CN"/>
        </w:rPr>
        <w:t>The second issue is whether the OCC length 4 is appl</w:t>
      </w:r>
      <w:r w:rsidR="004F399D">
        <w:rPr>
          <w:rFonts w:eastAsia="宋体"/>
          <w:sz w:val="20"/>
          <w:szCs w:val="20"/>
          <w:lang w:eastAsia="zh-CN"/>
        </w:rPr>
        <w:t xml:space="preserve">ied also to one enabled CW case. </w:t>
      </w:r>
      <w:r w:rsidR="00CB7C3A" w:rsidRPr="007D178D">
        <w:rPr>
          <w:rFonts w:eastAsia="宋体"/>
          <w:sz w:val="20"/>
          <w:szCs w:val="20"/>
          <w:lang w:eastAsia="zh-CN"/>
        </w:rPr>
        <w:t xml:space="preserve">It was proposed in [2] </w:t>
      </w:r>
      <w:r w:rsidR="006B5178" w:rsidRPr="007D178D">
        <w:rPr>
          <w:rFonts w:eastAsia="宋体"/>
          <w:sz w:val="20"/>
          <w:szCs w:val="20"/>
          <w:lang w:eastAsia="zh-CN"/>
        </w:rPr>
        <w:t xml:space="preserve">to use the </w:t>
      </w:r>
      <w:r w:rsidR="006B5178" w:rsidRPr="007D178D">
        <w:rPr>
          <w:rFonts w:eastAsia="宋体"/>
          <w:sz w:val="20"/>
          <w:szCs w:val="20"/>
          <w:lang w:eastAsia="zh-CN"/>
        </w:rPr>
        <w:lastRenderedPageBreak/>
        <w:t xml:space="preserve">NDI bit of the disabled </w:t>
      </w:r>
      <w:r w:rsidR="008A72D1" w:rsidRPr="007D178D">
        <w:rPr>
          <w:rFonts w:eastAsia="宋体"/>
          <w:sz w:val="20"/>
          <w:szCs w:val="20"/>
          <w:lang w:eastAsia="zh-CN"/>
        </w:rPr>
        <w:t xml:space="preserve">transport block to dynamically indicate the OCC length for one enabled CW case for rank 3 and 4. </w:t>
      </w:r>
      <w:r w:rsidR="00466A3B">
        <w:rPr>
          <w:rFonts w:eastAsia="宋体"/>
          <w:sz w:val="20"/>
          <w:szCs w:val="20"/>
          <w:lang w:eastAsia="zh-CN"/>
        </w:rPr>
        <w:t xml:space="preserve">It is noted that </w:t>
      </w:r>
      <w:r w:rsidR="00B35180">
        <w:rPr>
          <w:rFonts w:eastAsia="宋体"/>
          <w:sz w:val="20"/>
          <w:szCs w:val="20"/>
          <w:lang w:eastAsia="zh-CN"/>
        </w:rPr>
        <w:t>for one enabled CW case rank</w:t>
      </w:r>
      <w:r w:rsidR="0047579D">
        <w:rPr>
          <w:rFonts w:eastAsia="宋体"/>
          <w:sz w:val="20"/>
          <w:szCs w:val="20"/>
          <w:lang w:eastAsia="zh-CN"/>
        </w:rPr>
        <w:t>&gt;1</w:t>
      </w:r>
      <w:r w:rsidR="00B35180">
        <w:rPr>
          <w:rFonts w:eastAsia="宋体"/>
          <w:sz w:val="20"/>
          <w:szCs w:val="20"/>
          <w:lang w:eastAsia="zh-CN"/>
        </w:rPr>
        <w:t xml:space="preserve"> transmission is used for </w:t>
      </w:r>
      <w:r w:rsidR="0047579D" w:rsidRPr="0047579D">
        <w:rPr>
          <w:rFonts w:eastAsia="宋体"/>
          <w:sz w:val="20"/>
          <w:szCs w:val="20"/>
          <w:lang w:eastAsia="zh-CN"/>
        </w:rPr>
        <w:t>retransmission of the corresponding transport block if that transport block has previously been transmitted using</w:t>
      </w:r>
      <w:r w:rsidR="0047579D">
        <w:rPr>
          <w:rFonts w:eastAsia="宋体"/>
          <w:sz w:val="20"/>
          <w:szCs w:val="20"/>
          <w:lang w:eastAsia="zh-CN"/>
        </w:rPr>
        <w:t xml:space="preserve"> two, </w:t>
      </w:r>
      <w:r w:rsidR="0047579D" w:rsidRPr="0047579D">
        <w:rPr>
          <w:rFonts w:eastAsia="宋体"/>
          <w:sz w:val="20"/>
          <w:szCs w:val="20"/>
          <w:lang w:eastAsia="zh-CN"/>
        </w:rPr>
        <w:t>three or four layers, respectively</w:t>
      </w:r>
      <w:r w:rsidR="0047579D">
        <w:rPr>
          <w:rFonts w:eastAsia="宋体"/>
          <w:sz w:val="20"/>
          <w:szCs w:val="20"/>
          <w:lang w:eastAsia="zh-CN"/>
        </w:rPr>
        <w:t>. That</w:t>
      </w:r>
      <w:r w:rsidR="008944E8">
        <w:rPr>
          <w:rFonts w:eastAsia="宋体"/>
          <w:sz w:val="20"/>
          <w:szCs w:val="20"/>
          <w:lang w:eastAsia="zh-CN"/>
        </w:rPr>
        <w:t xml:space="preserve"> is</w:t>
      </w:r>
      <w:r w:rsidR="0047579D">
        <w:rPr>
          <w:rFonts w:eastAsia="宋体"/>
          <w:sz w:val="20"/>
          <w:szCs w:val="20"/>
          <w:lang w:eastAsia="zh-CN"/>
        </w:rPr>
        <w:t xml:space="preserve">, </w:t>
      </w:r>
      <w:r w:rsidR="008944E8">
        <w:rPr>
          <w:rFonts w:eastAsia="宋体"/>
          <w:sz w:val="20"/>
          <w:szCs w:val="20"/>
          <w:lang w:eastAsia="zh-CN"/>
        </w:rPr>
        <w:t>rank 3 and 4</w:t>
      </w:r>
      <w:r w:rsidR="0047579D">
        <w:rPr>
          <w:rFonts w:eastAsia="宋体"/>
          <w:sz w:val="20"/>
          <w:szCs w:val="20"/>
          <w:lang w:eastAsia="zh-CN"/>
        </w:rPr>
        <w:t xml:space="preserve"> transmission </w:t>
      </w:r>
      <w:r w:rsidR="008944E8">
        <w:rPr>
          <w:rFonts w:eastAsia="宋体"/>
          <w:sz w:val="20"/>
          <w:szCs w:val="20"/>
          <w:lang w:eastAsia="zh-CN"/>
        </w:rPr>
        <w:t xml:space="preserve">for one enabled CW case is associated with the initial transmission with rank 5-8 for which 3dB power boosting is used for DMRS ports. For retransmission, if the OCC4 </w:t>
      </w:r>
      <w:r w:rsidR="004F399D">
        <w:rPr>
          <w:rFonts w:eastAsia="宋体"/>
          <w:sz w:val="20"/>
          <w:szCs w:val="20"/>
          <w:lang w:eastAsia="zh-CN"/>
        </w:rPr>
        <w:t xml:space="preserve">with 12 REs </w:t>
      </w:r>
      <w:r w:rsidR="008944E8">
        <w:rPr>
          <w:rFonts w:eastAsia="宋体"/>
          <w:sz w:val="20"/>
          <w:szCs w:val="20"/>
          <w:lang w:eastAsia="zh-CN"/>
        </w:rPr>
        <w:t xml:space="preserve">is used for rank 3 and 4 </w:t>
      </w:r>
      <w:r w:rsidR="00E31CF0">
        <w:rPr>
          <w:rFonts w:eastAsia="宋体"/>
          <w:sz w:val="20"/>
          <w:szCs w:val="20"/>
          <w:lang w:eastAsia="zh-CN"/>
        </w:rPr>
        <w:t xml:space="preserve">there is no power boosting for DMRS ports </w:t>
      </w:r>
      <w:r w:rsidR="004F399D">
        <w:rPr>
          <w:rFonts w:eastAsia="宋体"/>
          <w:sz w:val="20"/>
          <w:szCs w:val="20"/>
          <w:lang w:eastAsia="zh-CN"/>
        </w:rPr>
        <w:t xml:space="preserve">over data </w:t>
      </w:r>
      <w:r w:rsidR="00E31CF0">
        <w:rPr>
          <w:rFonts w:eastAsia="宋体"/>
          <w:sz w:val="20"/>
          <w:szCs w:val="20"/>
          <w:lang w:eastAsia="zh-CN"/>
        </w:rPr>
        <w:t>and there is 3dB channel estimation performance loss compared to the initial transmission, or 6dB performance loss compared to the OCC2 with 24 REs for rank 3 and 4. Therefore, it is not preferable to use the OCC4 for rank 3 and 4 transmission for one enabled CW case.</w:t>
      </w:r>
      <w:r w:rsidR="008944E8">
        <w:rPr>
          <w:rFonts w:eastAsia="宋体"/>
          <w:sz w:val="20"/>
          <w:szCs w:val="20"/>
          <w:lang w:eastAsia="zh-CN"/>
        </w:rPr>
        <w:t xml:space="preserve"> </w:t>
      </w:r>
      <w:r w:rsidR="0047579D">
        <w:rPr>
          <w:rFonts w:eastAsia="宋体"/>
          <w:sz w:val="20"/>
          <w:szCs w:val="20"/>
          <w:lang w:eastAsia="zh-CN"/>
        </w:rPr>
        <w:t xml:space="preserve"> </w:t>
      </w:r>
    </w:p>
    <w:p w:rsidR="00E31CF0" w:rsidRDefault="00E31CF0" w:rsidP="00E31CF0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>The OCC4 for rank 3 and 4 is not supported for one enabled CW case.</w:t>
      </w:r>
    </w:p>
    <w:p w:rsidR="00756DE2" w:rsidRDefault="00786B45" w:rsidP="009A353B">
      <w:pPr>
        <w:pStyle w:val="LGTdoc"/>
        <w:spacing w:before="180" w:after="120" w:line="312" w:lineRule="auto"/>
        <w:rPr>
          <w:rFonts w:eastAsia="宋体"/>
          <w:sz w:val="20"/>
          <w:szCs w:val="20"/>
          <w:lang w:eastAsia="zh-CN"/>
        </w:rPr>
      </w:pPr>
      <w:r w:rsidRPr="0001150B">
        <w:rPr>
          <w:rFonts w:eastAsia="宋体"/>
          <w:sz w:val="20"/>
          <w:szCs w:val="20"/>
          <w:lang w:eastAsia="zh-CN"/>
        </w:rPr>
        <w:t xml:space="preserve">For </w:t>
      </w:r>
      <w:r w:rsidR="00E31CF0">
        <w:rPr>
          <w:rFonts w:eastAsia="宋体"/>
          <w:sz w:val="20"/>
          <w:szCs w:val="20"/>
          <w:lang w:eastAsia="zh-CN"/>
        </w:rPr>
        <w:t xml:space="preserve">DMRS table design, two options were proposed, e.g., defining a new DMRS table or introducing new entries in the existing DMRS table. </w:t>
      </w:r>
      <w:r w:rsidR="009A353B">
        <w:rPr>
          <w:rFonts w:eastAsia="宋体"/>
          <w:sz w:val="20"/>
          <w:szCs w:val="20"/>
          <w:lang w:eastAsia="zh-CN"/>
        </w:rPr>
        <w:t xml:space="preserve">As agreed </w:t>
      </w:r>
      <w:r w:rsidR="004F399D">
        <w:rPr>
          <w:rFonts w:eastAsia="宋体"/>
          <w:sz w:val="20"/>
          <w:szCs w:val="20"/>
          <w:lang w:eastAsia="zh-CN"/>
        </w:rPr>
        <w:t xml:space="preserve">in the meeting </w:t>
      </w:r>
      <w:r w:rsidR="00E31CF0">
        <w:rPr>
          <w:rFonts w:eastAsia="宋体"/>
          <w:sz w:val="20"/>
          <w:szCs w:val="20"/>
          <w:lang w:eastAsia="zh-CN"/>
        </w:rPr>
        <w:t>the DCI payload size is same as the legacy</w:t>
      </w:r>
      <w:r w:rsidR="009A353B">
        <w:rPr>
          <w:rFonts w:eastAsia="宋体"/>
          <w:sz w:val="20"/>
          <w:szCs w:val="20"/>
          <w:lang w:eastAsia="zh-CN"/>
        </w:rPr>
        <w:t xml:space="preserve"> for both options</w:t>
      </w:r>
      <w:r w:rsidR="0001150B">
        <w:rPr>
          <w:rFonts w:eastAsia="宋体"/>
          <w:sz w:val="20"/>
          <w:szCs w:val="20"/>
          <w:lang w:eastAsia="zh-CN"/>
        </w:rPr>
        <w:t xml:space="preserve">. Currently there are two DMRS tables using </w:t>
      </w:r>
      <w:r w:rsidR="004F399D">
        <w:rPr>
          <w:rFonts w:eastAsia="宋体"/>
          <w:sz w:val="20"/>
          <w:szCs w:val="20"/>
          <w:lang w:eastAsia="zh-CN"/>
        </w:rPr>
        <w:t xml:space="preserve">either </w:t>
      </w:r>
      <w:r w:rsidR="0001150B">
        <w:rPr>
          <w:rFonts w:eastAsia="宋体"/>
          <w:sz w:val="20"/>
          <w:szCs w:val="20"/>
          <w:lang w:eastAsia="zh-CN"/>
        </w:rPr>
        <w:t xml:space="preserve">3 bits or 4 bits </w:t>
      </w:r>
      <w:r w:rsidR="004F399D">
        <w:rPr>
          <w:rFonts w:eastAsia="宋体"/>
          <w:sz w:val="20"/>
          <w:szCs w:val="20"/>
          <w:lang w:eastAsia="zh-CN"/>
        </w:rPr>
        <w:t xml:space="preserve">according to the configured </w:t>
      </w:r>
      <w:r w:rsidR="0001150B" w:rsidRPr="0001150B">
        <w:rPr>
          <w:rFonts w:eastAsia="宋体" w:hint="eastAsia"/>
          <w:sz w:val="20"/>
          <w:szCs w:val="20"/>
          <w:lang w:eastAsia="zh-CN"/>
        </w:rPr>
        <w:t xml:space="preserve">higher layer parameter </w:t>
      </w:r>
      <w:proofErr w:type="spellStart"/>
      <w:r w:rsidR="0001150B" w:rsidRPr="0001150B">
        <w:rPr>
          <w:rFonts w:eastAsia="宋体"/>
          <w:sz w:val="20"/>
          <w:szCs w:val="20"/>
          <w:lang w:eastAsia="zh-CN"/>
        </w:rPr>
        <w:t>dmrs-tableAlt</w:t>
      </w:r>
      <w:proofErr w:type="spellEnd"/>
      <w:r w:rsidR="0001150B">
        <w:rPr>
          <w:rFonts w:eastAsia="宋体"/>
          <w:sz w:val="20"/>
          <w:szCs w:val="20"/>
          <w:lang w:eastAsia="zh-CN"/>
        </w:rPr>
        <w:t xml:space="preserve">. For 3-bits DMRS table, the 8 </w:t>
      </w:r>
      <w:proofErr w:type="spellStart"/>
      <w:r w:rsidR="0001150B">
        <w:rPr>
          <w:rFonts w:eastAsia="宋体"/>
          <w:sz w:val="20"/>
          <w:szCs w:val="20"/>
          <w:lang w:eastAsia="zh-CN"/>
        </w:rPr>
        <w:t>codepoints</w:t>
      </w:r>
      <w:proofErr w:type="spellEnd"/>
      <w:r w:rsidR="0001150B">
        <w:rPr>
          <w:rFonts w:eastAsia="宋体"/>
          <w:sz w:val="20"/>
          <w:szCs w:val="20"/>
          <w:lang w:eastAsia="zh-CN"/>
        </w:rPr>
        <w:t xml:space="preserve"> for two enabled CW case have been fully utilized and there is no available entry to indicat</w:t>
      </w:r>
      <w:r w:rsidR="005E2908">
        <w:rPr>
          <w:rFonts w:eastAsia="宋体"/>
          <w:sz w:val="20"/>
          <w:szCs w:val="20"/>
          <w:lang w:eastAsia="zh-CN"/>
        </w:rPr>
        <w:t>e</w:t>
      </w:r>
      <w:r w:rsidR="0001150B">
        <w:rPr>
          <w:rFonts w:eastAsia="宋体"/>
          <w:sz w:val="20"/>
          <w:szCs w:val="20"/>
          <w:lang w:eastAsia="zh-CN"/>
        </w:rPr>
        <w:t xml:space="preserve"> the OCC4 for rank </w:t>
      </w:r>
      <w:r w:rsidR="005E2908">
        <w:rPr>
          <w:rFonts w:eastAsia="宋体"/>
          <w:sz w:val="20"/>
          <w:szCs w:val="20"/>
          <w:lang w:eastAsia="zh-CN"/>
        </w:rPr>
        <w:t>3-4</w:t>
      </w:r>
      <w:r w:rsidR="0001150B">
        <w:rPr>
          <w:rFonts w:eastAsia="宋体"/>
          <w:sz w:val="20"/>
          <w:szCs w:val="20"/>
          <w:lang w:eastAsia="zh-CN"/>
        </w:rPr>
        <w:t>, and for 4-bits DMRS table there are 4 reserved entries</w:t>
      </w:r>
      <w:r w:rsidR="009A353B">
        <w:rPr>
          <w:rFonts w:eastAsia="宋体"/>
          <w:sz w:val="20"/>
          <w:szCs w:val="20"/>
          <w:lang w:eastAsia="zh-CN"/>
        </w:rPr>
        <w:t xml:space="preserve"> that can be used for the indication of </w:t>
      </w:r>
      <w:r w:rsidR="0001150B">
        <w:rPr>
          <w:rFonts w:eastAsia="宋体"/>
          <w:sz w:val="20"/>
          <w:szCs w:val="20"/>
          <w:lang w:eastAsia="zh-CN"/>
        </w:rPr>
        <w:t>the OCC4 for rank 3 and 4.</w:t>
      </w:r>
      <w:r w:rsidR="009A353B">
        <w:rPr>
          <w:rFonts w:eastAsia="宋体"/>
          <w:sz w:val="20"/>
          <w:szCs w:val="20"/>
          <w:lang w:eastAsia="zh-CN"/>
        </w:rPr>
        <w:t xml:space="preserve"> So if the 3-bit DMRS table is supported then the only way is to </w:t>
      </w:r>
      <w:r w:rsidRPr="009B203D">
        <w:rPr>
          <w:rFonts w:eastAsia="宋体"/>
          <w:sz w:val="20"/>
          <w:szCs w:val="20"/>
          <w:lang w:eastAsia="zh-CN"/>
        </w:rPr>
        <w:t xml:space="preserve">update the existing DMRS table by replacing the OCC2 with </w:t>
      </w:r>
      <w:r w:rsidR="005E2908">
        <w:rPr>
          <w:rFonts w:eastAsia="宋体"/>
          <w:sz w:val="20"/>
          <w:szCs w:val="20"/>
          <w:lang w:eastAsia="zh-CN"/>
        </w:rPr>
        <w:t xml:space="preserve">the </w:t>
      </w:r>
      <w:r w:rsidRPr="009B203D">
        <w:rPr>
          <w:rFonts w:eastAsia="宋体"/>
          <w:sz w:val="20"/>
          <w:szCs w:val="20"/>
          <w:lang w:eastAsia="zh-CN"/>
        </w:rPr>
        <w:t>OCC4 for rank 3</w:t>
      </w:r>
      <w:r w:rsidR="005E2908">
        <w:rPr>
          <w:rFonts w:eastAsia="宋体"/>
          <w:sz w:val="20"/>
          <w:szCs w:val="20"/>
          <w:lang w:eastAsia="zh-CN"/>
        </w:rPr>
        <w:t>-4</w:t>
      </w:r>
      <w:r w:rsidRPr="009B203D">
        <w:rPr>
          <w:rFonts w:eastAsia="宋体"/>
          <w:sz w:val="20"/>
          <w:szCs w:val="20"/>
          <w:lang w:eastAsia="zh-CN"/>
        </w:rPr>
        <w:t xml:space="preserve">. </w:t>
      </w:r>
      <w:r w:rsidR="005E2908">
        <w:rPr>
          <w:rFonts w:eastAsia="宋体"/>
          <w:sz w:val="20"/>
          <w:szCs w:val="20"/>
          <w:lang w:eastAsia="zh-CN"/>
        </w:rPr>
        <w:t>T</w:t>
      </w:r>
      <w:r w:rsidR="009A353B">
        <w:rPr>
          <w:rFonts w:eastAsia="宋体"/>
          <w:sz w:val="20"/>
          <w:szCs w:val="20"/>
          <w:lang w:eastAsia="zh-CN"/>
        </w:rPr>
        <w:t xml:space="preserve">he usage of the new DMRS table </w:t>
      </w:r>
      <w:r w:rsidR="005E2908">
        <w:rPr>
          <w:rFonts w:eastAsia="宋体"/>
          <w:sz w:val="20"/>
          <w:szCs w:val="20"/>
          <w:lang w:eastAsia="zh-CN"/>
        </w:rPr>
        <w:t>can be</w:t>
      </w:r>
      <w:r w:rsidR="009A353B">
        <w:rPr>
          <w:rFonts w:eastAsia="宋体"/>
          <w:sz w:val="20"/>
          <w:szCs w:val="20"/>
          <w:lang w:eastAsia="zh-CN"/>
        </w:rPr>
        <w:t xml:space="preserve"> configured by higher layer signalling. In case of </w:t>
      </w:r>
      <w:r w:rsidR="005E2908">
        <w:rPr>
          <w:rFonts w:eastAsia="宋体"/>
          <w:sz w:val="20"/>
          <w:szCs w:val="20"/>
          <w:lang w:eastAsia="zh-CN"/>
        </w:rPr>
        <w:t>the 4-bit DMRS table, it is possible</w:t>
      </w:r>
      <w:r w:rsidR="009A353B">
        <w:rPr>
          <w:rFonts w:eastAsia="宋体"/>
          <w:sz w:val="20"/>
          <w:szCs w:val="20"/>
          <w:lang w:eastAsia="zh-CN"/>
        </w:rPr>
        <w:t xml:space="preserve"> to use the reserved entries to indicate the OCC4 to allow dynamic switch between </w:t>
      </w:r>
      <w:r w:rsidR="005E2908">
        <w:rPr>
          <w:rFonts w:eastAsia="宋体"/>
          <w:sz w:val="20"/>
          <w:szCs w:val="20"/>
          <w:lang w:eastAsia="zh-CN"/>
        </w:rPr>
        <w:t xml:space="preserve">the </w:t>
      </w:r>
      <w:r w:rsidR="009A353B">
        <w:rPr>
          <w:rFonts w:eastAsia="宋体"/>
          <w:sz w:val="20"/>
          <w:szCs w:val="20"/>
          <w:lang w:eastAsia="zh-CN"/>
        </w:rPr>
        <w:t>OCC2 and OCC4 for rank 3</w:t>
      </w:r>
      <w:r w:rsidR="005E2908">
        <w:rPr>
          <w:rFonts w:eastAsia="宋体"/>
          <w:sz w:val="20"/>
          <w:szCs w:val="20"/>
          <w:lang w:eastAsia="zh-CN"/>
        </w:rPr>
        <w:t>-4</w:t>
      </w:r>
      <w:r w:rsidR="009A353B">
        <w:rPr>
          <w:rFonts w:eastAsia="宋体"/>
          <w:sz w:val="20"/>
          <w:szCs w:val="20"/>
          <w:lang w:eastAsia="zh-CN"/>
        </w:rPr>
        <w:t xml:space="preserve"> and support the </w:t>
      </w:r>
      <w:proofErr w:type="spellStart"/>
      <w:r w:rsidR="009A353B">
        <w:rPr>
          <w:rFonts w:eastAsia="宋体"/>
          <w:sz w:val="20"/>
          <w:szCs w:val="20"/>
          <w:lang w:eastAsia="zh-CN"/>
        </w:rPr>
        <w:t>fallback</w:t>
      </w:r>
      <w:proofErr w:type="spellEnd"/>
      <w:r w:rsidR="009A353B">
        <w:rPr>
          <w:rFonts w:eastAsia="宋体"/>
          <w:sz w:val="20"/>
          <w:szCs w:val="20"/>
          <w:lang w:eastAsia="zh-CN"/>
        </w:rPr>
        <w:t xml:space="preserve"> to the OCC2 when the channel is </w:t>
      </w:r>
      <w:r w:rsidR="005E2908">
        <w:rPr>
          <w:rFonts w:eastAsia="宋体"/>
          <w:sz w:val="20"/>
          <w:szCs w:val="20"/>
          <w:lang w:eastAsia="zh-CN"/>
        </w:rPr>
        <w:t>not good</w:t>
      </w:r>
      <w:r w:rsidR="009A353B">
        <w:rPr>
          <w:rFonts w:eastAsia="宋体"/>
          <w:sz w:val="20"/>
          <w:szCs w:val="20"/>
          <w:lang w:eastAsia="zh-CN"/>
        </w:rPr>
        <w:t>. However, as discussed in [</w:t>
      </w:r>
      <w:r w:rsidR="005E2908">
        <w:rPr>
          <w:rFonts w:eastAsia="宋体"/>
          <w:sz w:val="20"/>
          <w:szCs w:val="20"/>
          <w:lang w:eastAsia="zh-CN"/>
        </w:rPr>
        <w:t>3</w:t>
      </w:r>
      <w:r w:rsidR="009A353B">
        <w:rPr>
          <w:rFonts w:eastAsia="宋体"/>
          <w:sz w:val="20"/>
          <w:szCs w:val="20"/>
          <w:lang w:eastAsia="zh-CN"/>
        </w:rPr>
        <w:t xml:space="preserve">] the benefit of dynamic switching of </w:t>
      </w:r>
      <w:r w:rsidR="005E2908">
        <w:rPr>
          <w:rFonts w:eastAsia="宋体"/>
          <w:sz w:val="20"/>
          <w:szCs w:val="20"/>
          <w:lang w:eastAsia="zh-CN"/>
        </w:rPr>
        <w:t xml:space="preserve">the </w:t>
      </w:r>
      <w:r w:rsidR="009A353B">
        <w:rPr>
          <w:rFonts w:eastAsia="宋体"/>
          <w:sz w:val="20"/>
          <w:szCs w:val="20"/>
          <w:lang w:eastAsia="zh-CN"/>
        </w:rPr>
        <w:t xml:space="preserve">OCC length 2 and 4 for the wireless </w:t>
      </w:r>
      <w:r w:rsidR="009A353B" w:rsidRPr="003C46A4">
        <w:rPr>
          <w:rFonts w:eastAsia="宋体"/>
          <w:sz w:val="20"/>
          <w:szCs w:val="20"/>
          <w:lang w:eastAsia="zh-CN"/>
        </w:rPr>
        <w:t>stationary links</w:t>
      </w:r>
      <w:r w:rsidR="009A353B">
        <w:rPr>
          <w:rFonts w:eastAsia="宋体"/>
          <w:sz w:val="20"/>
          <w:szCs w:val="20"/>
          <w:lang w:eastAsia="zh-CN"/>
        </w:rPr>
        <w:t xml:space="preserve"> is not clear. It is also not </w:t>
      </w:r>
      <w:r w:rsidR="005E2908">
        <w:rPr>
          <w:rFonts w:eastAsia="宋体"/>
          <w:sz w:val="20"/>
          <w:szCs w:val="20"/>
          <w:lang w:eastAsia="zh-CN"/>
        </w:rPr>
        <w:t>good</w:t>
      </w:r>
      <w:r w:rsidR="009A353B">
        <w:rPr>
          <w:rFonts w:eastAsia="宋体"/>
          <w:sz w:val="20"/>
          <w:szCs w:val="20"/>
          <w:lang w:eastAsia="zh-CN"/>
        </w:rPr>
        <w:t xml:space="preserve"> to adopt two different options for the 3-bits and 4-bits DMRS table. A semi-static switching is thus preferred. </w:t>
      </w:r>
      <w:r w:rsidR="005E2908">
        <w:rPr>
          <w:rFonts w:eastAsia="宋体"/>
          <w:sz w:val="20"/>
          <w:szCs w:val="20"/>
          <w:lang w:eastAsia="zh-CN"/>
        </w:rPr>
        <w:t xml:space="preserve">That is, </w:t>
      </w:r>
      <w:r w:rsidR="009A353B" w:rsidRPr="00261B7A">
        <w:rPr>
          <w:rFonts w:eastAsia="宋体"/>
          <w:sz w:val="20"/>
          <w:szCs w:val="20"/>
          <w:lang w:eastAsia="zh-CN"/>
        </w:rPr>
        <w:t>UE is configured with RRC parameter to</w:t>
      </w:r>
      <w:r w:rsidR="005E2908">
        <w:rPr>
          <w:rFonts w:eastAsia="宋体"/>
          <w:sz w:val="20"/>
          <w:szCs w:val="20"/>
          <w:lang w:eastAsia="zh-CN"/>
        </w:rPr>
        <w:t xml:space="preserve"> change its DMRS structure, using the </w:t>
      </w:r>
      <w:r w:rsidR="009A353B" w:rsidRPr="00261B7A">
        <w:rPr>
          <w:rFonts w:eastAsia="宋体"/>
          <w:sz w:val="20"/>
          <w:szCs w:val="20"/>
          <w:lang w:eastAsia="zh-CN"/>
        </w:rPr>
        <w:t xml:space="preserve">OCC4 </w:t>
      </w:r>
      <w:r w:rsidR="009A353B">
        <w:rPr>
          <w:rFonts w:eastAsia="宋体"/>
          <w:sz w:val="20"/>
          <w:szCs w:val="20"/>
          <w:lang w:eastAsia="zh-CN"/>
        </w:rPr>
        <w:t>with 12 REs for rank 3</w:t>
      </w:r>
      <w:r w:rsidR="005E2908">
        <w:rPr>
          <w:rFonts w:eastAsia="宋体"/>
          <w:sz w:val="20"/>
          <w:szCs w:val="20"/>
          <w:lang w:eastAsia="zh-CN"/>
        </w:rPr>
        <w:t>-4</w:t>
      </w:r>
      <w:r w:rsidR="009A353B">
        <w:rPr>
          <w:rFonts w:eastAsia="宋体"/>
          <w:sz w:val="20"/>
          <w:szCs w:val="20"/>
          <w:lang w:eastAsia="zh-CN"/>
        </w:rPr>
        <w:t xml:space="preserve"> transmission to replace the legacy OCC2 with 24 R</w:t>
      </w:r>
      <w:r w:rsidR="005E2908">
        <w:rPr>
          <w:rFonts w:eastAsia="宋体"/>
          <w:sz w:val="20"/>
          <w:szCs w:val="20"/>
          <w:lang w:eastAsia="zh-CN"/>
        </w:rPr>
        <w:t>E</w:t>
      </w:r>
      <w:r w:rsidR="009A353B">
        <w:rPr>
          <w:rFonts w:eastAsia="宋体"/>
          <w:sz w:val="20"/>
          <w:szCs w:val="20"/>
          <w:lang w:eastAsia="zh-CN"/>
        </w:rPr>
        <w:t>s if configured by higher layer signalling</w:t>
      </w:r>
      <w:r w:rsidR="00756DE2" w:rsidRPr="009B203D">
        <w:rPr>
          <w:rFonts w:eastAsia="宋体"/>
          <w:sz w:val="20"/>
          <w:szCs w:val="20"/>
          <w:lang w:eastAsia="zh-CN"/>
        </w:rPr>
        <w:t>.</w:t>
      </w:r>
      <w:r w:rsidR="00A43CF6">
        <w:rPr>
          <w:rFonts w:eastAsia="宋体"/>
          <w:sz w:val="20"/>
          <w:szCs w:val="20"/>
          <w:lang w:eastAsia="zh-CN"/>
        </w:rPr>
        <w:t xml:space="preserve"> An example of the new 3-bit</w:t>
      </w:r>
      <w:r w:rsidR="005E2908">
        <w:rPr>
          <w:rFonts w:eastAsia="宋体"/>
          <w:sz w:val="20"/>
          <w:szCs w:val="20"/>
          <w:lang w:eastAsia="zh-CN"/>
        </w:rPr>
        <w:t>s and 4-bits DMRS table is given by Table 1 and 2, respectively</w:t>
      </w:r>
      <w:r w:rsidR="00A43CF6">
        <w:rPr>
          <w:rFonts w:eastAsia="宋体"/>
          <w:sz w:val="20"/>
          <w:szCs w:val="20"/>
          <w:lang w:eastAsia="zh-CN"/>
        </w:rPr>
        <w:t>.</w:t>
      </w:r>
    </w:p>
    <w:p w:rsidR="00A43CF6" w:rsidRPr="005777CA" w:rsidRDefault="00A43CF6" w:rsidP="00A43CF6">
      <w:pPr>
        <w:pStyle w:val="TH"/>
        <w:rPr>
          <w:rFonts w:cs="Arial"/>
        </w:rPr>
      </w:pPr>
      <w:r w:rsidRPr="005777CA">
        <w:rPr>
          <w:rFonts w:cs="Arial"/>
        </w:rPr>
        <w:t xml:space="preserve">Table </w:t>
      </w:r>
      <w:r>
        <w:rPr>
          <w:rFonts w:cs="Arial"/>
        </w:rPr>
        <w:t>1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936"/>
        <w:gridCol w:w="2889"/>
        <w:gridCol w:w="905"/>
        <w:gridCol w:w="2973"/>
      </w:tblGrid>
      <w:tr w:rsidR="00A43CF6" w:rsidTr="00884E75">
        <w:trPr>
          <w:tblCellSpacing w:w="0" w:type="dxa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One </w:t>
            </w: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>:</w:t>
            </w:r>
          </w:p>
          <w:p w:rsidR="00A43CF6" w:rsidRDefault="00A43CF6" w:rsidP="00884E75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A43CF6" w:rsidRDefault="00A43CF6" w:rsidP="00884E75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disabled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Two </w:t>
            </w:r>
            <w:proofErr w:type="spellStart"/>
            <w:r>
              <w:rPr>
                <w:kern w:val="2"/>
              </w:rPr>
              <w:t>Codewords</w:t>
            </w:r>
            <w:proofErr w:type="spellEnd"/>
            <w:r>
              <w:rPr>
                <w:kern w:val="2"/>
              </w:rPr>
              <w:t>:</w:t>
            </w:r>
          </w:p>
          <w:p w:rsidR="00A43CF6" w:rsidRDefault="00A43CF6" w:rsidP="00884E75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A43CF6" w:rsidRDefault="00A43CF6" w:rsidP="00884E75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enabled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884E7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Pr="00756DE2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7,8,11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Pr="00756DE2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4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7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,8,11,13 (OCC4)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Pr="00FB0AE3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 layers, ports 7,8,9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Pr="00FB0AE3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 layers, ports 7,8,9, 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A43CF6" w:rsidTr="00884E75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CF6" w:rsidRDefault="00A43CF6" w:rsidP="00A43CF6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</w:tbl>
    <w:p w:rsidR="00A43CF6" w:rsidRDefault="00A43CF6" w:rsidP="009A353B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</w:p>
    <w:p w:rsidR="00786B45" w:rsidRPr="005777CA" w:rsidRDefault="00786B45" w:rsidP="00786B45">
      <w:pPr>
        <w:pStyle w:val="TH"/>
        <w:rPr>
          <w:rFonts w:cs="Arial"/>
        </w:rPr>
      </w:pPr>
      <w:r w:rsidRPr="005777CA">
        <w:rPr>
          <w:rFonts w:cs="Arial"/>
        </w:rPr>
        <w:t xml:space="preserve">Table </w:t>
      </w:r>
      <w:r w:rsidR="00A43CF6">
        <w:rPr>
          <w:rFonts w:cs="Arial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936"/>
        <w:gridCol w:w="2889"/>
        <w:gridCol w:w="905"/>
        <w:gridCol w:w="2973"/>
      </w:tblGrid>
      <w:tr w:rsidR="00786B45" w:rsidTr="009B203D">
        <w:trPr>
          <w:tblCellSpacing w:w="0" w:type="dxa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One </w:t>
            </w: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7D178D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7D178D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disabled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Two </w:t>
            </w:r>
            <w:proofErr w:type="spellStart"/>
            <w:r>
              <w:rPr>
                <w:kern w:val="2"/>
              </w:rPr>
              <w:t>Codewords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7D178D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7D178D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enabled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bookmarkStart w:id="3" w:name="_Hlk436303579"/>
            <w:bookmarkStart w:id="4" w:name="_Hlk436295718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=0 </w:t>
            </w:r>
            <w:bookmarkStart w:id="5" w:name="OLE_LINK32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  <w:bookmarkEnd w:id="5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bookmarkStart w:id="6" w:name="OLE_LINK30"/>
            <w:bookmarkStart w:id="7" w:name="OLE_LINK31"/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bookmarkEnd w:id="6"/>
            <w:bookmarkEnd w:id="7"/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bookmarkEnd w:id="3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2 layer, port 7-8,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bookmarkEnd w:id="4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lastRenderedPageBreak/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11,13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7,8,11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4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7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,8,11,13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bookmarkStart w:id="8" w:name="_Hlk436297004"/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FB0AE3" w:rsidRDefault="00786B45" w:rsidP="00786B4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 layers, ports 7</w:t>
            </w:r>
            <w:r w:rsidR="00FB0AE3"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,8,9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bookmarkEnd w:id="8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FB0AE3" w:rsidRDefault="00786B45" w:rsidP="00FB0AE3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 layers, ports 7</w:t>
            </w:r>
            <w:r w:rsidR="00FB0AE3" w:rsidRPr="00FB0AE3"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,8,9, 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7D178D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bookmarkStart w:id="9" w:name="OLE_LINK73"/>
            <w:bookmarkStart w:id="10" w:name="OLE_LINK74"/>
            <w:bookmarkStart w:id="11" w:name="OLE_LINK77"/>
            <w:bookmarkStart w:id="12" w:name="OLE_LINK78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  <w:bookmarkEnd w:id="9"/>
            <w:bookmarkEnd w:id="10"/>
            <w:bookmarkEnd w:id="11"/>
            <w:bookmarkEnd w:id="12"/>
          </w:p>
        </w:tc>
      </w:tr>
    </w:tbl>
    <w:p w:rsidR="009B203D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</w:p>
    <w:p w:rsidR="00A43CF6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 w:rsidR="005E2908">
        <w:rPr>
          <w:rFonts w:eastAsia="宋体"/>
          <w:b/>
          <w:i/>
          <w:sz w:val="20"/>
          <w:szCs w:val="20"/>
          <w:lang w:val="en-US" w:eastAsia="zh-CN"/>
        </w:rPr>
        <w:t xml:space="preserve">The OCC4 for rank 3-4 is semi-statically configured by higher layer signaling. Adopt </w:t>
      </w:r>
      <w:r w:rsidR="00A43CF6">
        <w:rPr>
          <w:rFonts w:eastAsia="宋体"/>
          <w:b/>
          <w:i/>
          <w:sz w:val="20"/>
          <w:szCs w:val="20"/>
          <w:lang w:val="en-US" w:eastAsia="zh-CN"/>
        </w:rPr>
        <w:t>Table 1 and 2 for the signaling of DMRS port and OCC configuration</w:t>
      </w:r>
      <w:r w:rsidR="005E2908">
        <w:rPr>
          <w:rFonts w:eastAsia="宋体"/>
          <w:b/>
          <w:i/>
          <w:sz w:val="20"/>
          <w:szCs w:val="20"/>
          <w:lang w:val="en-US" w:eastAsia="zh-CN"/>
        </w:rPr>
        <w:t xml:space="preserve"> when the OCC4 is configured for rank 3-4.</w:t>
      </w:r>
      <w:r w:rsidR="00FB0AE3">
        <w:rPr>
          <w:rFonts w:eastAsia="宋体"/>
          <w:b/>
          <w:i/>
          <w:sz w:val="20"/>
          <w:szCs w:val="20"/>
          <w:lang w:val="en-US" w:eastAsia="zh-CN"/>
        </w:rPr>
        <w:t xml:space="preserve"> </w:t>
      </w:r>
    </w:p>
    <w:p w:rsidR="00081B3F" w:rsidRDefault="00081B3F" w:rsidP="00081B3F">
      <w:pPr>
        <w:pStyle w:val="Heading1"/>
        <w:ind w:left="720" w:hanging="720"/>
        <w:jc w:val="both"/>
      </w:pPr>
      <w:r>
        <w:t>3</w:t>
      </w:r>
      <w:r>
        <w:tab/>
        <w:t>Conclusion</w:t>
      </w:r>
    </w:p>
    <w:p w:rsidR="00081B3F" w:rsidRPr="008728FC" w:rsidRDefault="00081B3F" w:rsidP="008728FC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 w:rsidRPr="008728FC">
        <w:rPr>
          <w:rFonts w:eastAsia="宋体"/>
          <w:sz w:val="20"/>
          <w:szCs w:val="20"/>
          <w:lang w:val="en-US" w:eastAsia="zh-CN"/>
        </w:rPr>
        <w:t xml:space="preserve">In this contribution, we discuss the </w:t>
      </w:r>
      <w:r w:rsidR="008728FC">
        <w:rPr>
          <w:rFonts w:eastAsia="宋体"/>
          <w:sz w:val="20"/>
          <w:szCs w:val="20"/>
          <w:lang w:val="en-US" w:eastAsia="zh-CN"/>
        </w:rPr>
        <w:t xml:space="preserve">required specification enhancements on reduced DMRS overhead using </w:t>
      </w:r>
      <w:r w:rsidR="005E2908">
        <w:rPr>
          <w:rFonts w:eastAsia="宋体"/>
          <w:sz w:val="20"/>
          <w:szCs w:val="20"/>
          <w:lang w:val="en-US" w:eastAsia="zh-CN"/>
        </w:rPr>
        <w:t xml:space="preserve">the </w:t>
      </w:r>
      <w:r w:rsidR="008728FC">
        <w:rPr>
          <w:rFonts w:eastAsia="宋体"/>
          <w:sz w:val="20"/>
          <w:szCs w:val="20"/>
          <w:lang w:val="en-US" w:eastAsia="zh-CN"/>
        </w:rPr>
        <w:t>OCC4</w:t>
      </w:r>
      <w:r w:rsidRPr="008728FC">
        <w:rPr>
          <w:rFonts w:eastAsia="宋体"/>
          <w:sz w:val="20"/>
          <w:szCs w:val="20"/>
          <w:lang w:val="en-US" w:eastAsia="zh-CN"/>
        </w:rPr>
        <w:t xml:space="preserve">. </w:t>
      </w:r>
      <w:r w:rsidR="008C0CF6" w:rsidRPr="008728FC">
        <w:rPr>
          <w:rFonts w:eastAsia="宋体"/>
          <w:sz w:val="20"/>
          <w:szCs w:val="20"/>
          <w:lang w:val="en-US" w:eastAsia="zh-CN"/>
        </w:rPr>
        <w:t xml:space="preserve">Based on the discussion, we </w:t>
      </w:r>
      <w:r w:rsidR="008728FC">
        <w:rPr>
          <w:rFonts w:eastAsia="宋体"/>
          <w:sz w:val="20"/>
          <w:szCs w:val="20"/>
          <w:lang w:val="en-US" w:eastAsia="zh-CN"/>
        </w:rPr>
        <w:t>have the following proposals</w:t>
      </w:r>
      <w:r w:rsidRPr="008728FC">
        <w:rPr>
          <w:rFonts w:eastAsia="宋体"/>
          <w:sz w:val="20"/>
          <w:szCs w:val="20"/>
          <w:lang w:val="en-US" w:eastAsia="zh-CN"/>
        </w:rPr>
        <w:t>:</w:t>
      </w:r>
    </w:p>
    <w:p w:rsidR="00A43CF6" w:rsidRDefault="00A43CF6" w:rsidP="00A43CF6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When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zero.</w:t>
      </w:r>
    </w:p>
    <w:p w:rsidR="00A43CF6" w:rsidRDefault="00A43CF6" w:rsidP="00A43CF6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>The OCC4 for rank 3 and 4 is not supported for one enabled CW case.</w:t>
      </w:r>
    </w:p>
    <w:p w:rsidR="005E2908" w:rsidRDefault="005E2908" w:rsidP="005E2908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The OCC4 for rank 3-4 is semi-statically configured by higher layer signaling. Adopt Table 1 and 2 for the signaling of DMRS port and OCC configuration when the OCC4 is configured for rank 3-4. </w:t>
      </w:r>
    </w:p>
    <w:p w:rsidR="00081B3F" w:rsidRDefault="00081B3F" w:rsidP="00081B3F">
      <w:pPr>
        <w:pStyle w:val="Heading1"/>
        <w:ind w:left="720" w:hanging="720"/>
        <w:jc w:val="both"/>
      </w:pPr>
      <w:r>
        <w:t>4</w:t>
      </w:r>
      <w:r>
        <w:tab/>
        <w:t>Reference</w:t>
      </w:r>
    </w:p>
    <w:p w:rsidR="00A10EC2" w:rsidRPr="006B5178" w:rsidRDefault="003972CD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/>
          <w:szCs w:val="22"/>
          <w:lang w:eastAsia="zh-CN"/>
        </w:rPr>
      </w:pPr>
      <w:r>
        <w:rPr>
          <w:rFonts w:cs="Arial"/>
          <w:szCs w:val="22"/>
          <w:lang w:eastAsia="zh-CN"/>
        </w:rPr>
        <w:t>3GPP RAN1#8</w:t>
      </w:r>
      <w:r w:rsidR="00CB7C3A">
        <w:rPr>
          <w:rFonts w:cs="Arial"/>
          <w:szCs w:val="22"/>
          <w:lang w:eastAsia="zh-CN"/>
        </w:rPr>
        <w:t>9</w:t>
      </w:r>
      <w:r>
        <w:rPr>
          <w:rFonts w:cs="Arial"/>
          <w:szCs w:val="22"/>
          <w:lang w:eastAsia="zh-CN"/>
        </w:rPr>
        <w:t>, Chairman’s notes</w:t>
      </w:r>
      <w:r w:rsidR="00352B88" w:rsidRPr="00352B88">
        <w:rPr>
          <w:rFonts w:cs="Arial"/>
          <w:szCs w:val="22"/>
          <w:lang w:eastAsia="zh-CN"/>
        </w:rPr>
        <w:t>.</w:t>
      </w:r>
      <w:r w:rsidR="003C46A4" w:rsidRPr="006B5178">
        <w:rPr>
          <w:rFonts w:cs="Arial"/>
          <w:szCs w:val="22"/>
          <w:lang w:eastAsia="zh-CN"/>
        </w:rPr>
        <w:t xml:space="preserve"> </w:t>
      </w:r>
    </w:p>
    <w:p w:rsidR="00CB7C3A" w:rsidRDefault="00CB7C3A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/>
          <w:szCs w:val="22"/>
          <w:lang w:eastAsia="zh-CN"/>
        </w:rPr>
      </w:pPr>
      <w:r w:rsidRPr="006B5178">
        <w:rPr>
          <w:rFonts w:cs="Arial"/>
          <w:szCs w:val="22"/>
          <w:lang w:eastAsia="zh-CN"/>
        </w:rPr>
        <w:t>R1-1707012, “Discussion on DM-RS Overhead Reduction”, Huawei</w:t>
      </w:r>
      <w:r w:rsidR="006B5178" w:rsidRPr="006B5178">
        <w:rPr>
          <w:rFonts w:cs="Arial"/>
          <w:szCs w:val="22"/>
          <w:lang w:eastAsia="zh-CN"/>
        </w:rPr>
        <w:t xml:space="preserve">, </w:t>
      </w:r>
      <w:proofErr w:type="spellStart"/>
      <w:r w:rsidR="006B5178" w:rsidRPr="006B5178">
        <w:rPr>
          <w:rFonts w:cs="Arial"/>
          <w:szCs w:val="22"/>
          <w:lang w:eastAsia="zh-CN"/>
        </w:rPr>
        <w:t>HiSilicon</w:t>
      </w:r>
      <w:proofErr w:type="spellEnd"/>
    </w:p>
    <w:p w:rsidR="009A353B" w:rsidRPr="006B5178" w:rsidRDefault="009A353B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/>
          <w:szCs w:val="22"/>
          <w:lang w:eastAsia="zh-CN"/>
        </w:rPr>
      </w:pPr>
      <w:r>
        <w:rPr>
          <w:rFonts w:cs="Arial"/>
          <w:szCs w:val="22"/>
          <w:lang w:eastAsia="zh-CN"/>
        </w:rPr>
        <w:t>R1-1708794, “</w:t>
      </w:r>
      <w:r w:rsidRPr="009A353B">
        <w:rPr>
          <w:rFonts w:cs="Arial"/>
          <w:szCs w:val="22"/>
          <w:lang w:eastAsia="zh-CN"/>
        </w:rPr>
        <w:t xml:space="preserve">Reduced DMRS Overhead”, Qualcomm </w:t>
      </w:r>
      <w:proofErr w:type="spellStart"/>
      <w:r w:rsidRPr="009A353B">
        <w:rPr>
          <w:rFonts w:cs="Arial"/>
          <w:szCs w:val="22"/>
          <w:lang w:eastAsia="zh-CN"/>
        </w:rPr>
        <w:t>Inc</w:t>
      </w:r>
      <w:r w:rsidR="009B0BA7">
        <w:rPr>
          <w:rFonts w:cs="Arial"/>
          <w:szCs w:val="22"/>
          <w:lang w:eastAsia="zh-CN"/>
        </w:rPr>
        <w:t>orpate</w:t>
      </w:r>
      <w:proofErr w:type="spellEnd"/>
      <w:r w:rsidRPr="009A353B">
        <w:rPr>
          <w:rFonts w:cs="Arial"/>
          <w:szCs w:val="22"/>
          <w:lang w:eastAsia="zh-CN"/>
        </w:rPr>
        <w:t>.</w:t>
      </w:r>
    </w:p>
    <w:sectPr w:rsidR="009A353B" w:rsidRPr="006B5178" w:rsidSect="00A10EC2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996" w:rsidRDefault="00C01996">
      <w:pPr>
        <w:spacing w:after="0"/>
      </w:pPr>
      <w:r>
        <w:separator/>
      </w:r>
    </w:p>
  </w:endnote>
  <w:endnote w:type="continuationSeparator" w:id="0">
    <w:p w:rsidR="00C01996" w:rsidRDefault="00C01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 w:rsidP="00A10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78D" w:rsidRDefault="007D178D" w:rsidP="00A10E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 w:rsidP="00A10EC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02D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02D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996" w:rsidRDefault="00C01996">
      <w:pPr>
        <w:spacing w:after="0"/>
      </w:pPr>
      <w:r>
        <w:separator/>
      </w:r>
    </w:p>
  </w:footnote>
  <w:footnote w:type="continuationSeparator" w:id="0">
    <w:p w:rsidR="00C01996" w:rsidRDefault="00C019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5C5D6C"/>
    <w:multiLevelType w:val="hybridMultilevel"/>
    <w:tmpl w:val="1B8AD45A"/>
    <w:lvl w:ilvl="0" w:tplc="F774E844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66E10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BA6C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989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D48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B4BA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92E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9E00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4D2"/>
    <w:multiLevelType w:val="hybridMultilevel"/>
    <w:tmpl w:val="6F86CEA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C261F5"/>
    <w:multiLevelType w:val="hybridMultilevel"/>
    <w:tmpl w:val="001C9FB2"/>
    <w:lvl w:ilvl="0" w:tplc="043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98CB38">
      <w:start w:val="19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83CC9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ABB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FA42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0221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E249BC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4600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0499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A6CF6"/>
    <w:multiLevelType w:val="hybridMultilevel"/>
    <w:tmpl w:val="D778C7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A43C6"/>
    <w:multiLevelType w:val="hybridMultilevel"/>
    <w:tmpl w:val="AFAE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AEE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B22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026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4455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A1654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6AF0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A8AD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BCF5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5DA96C18"/>
    <w:multiLevelType w:val="hybridMultilevel"/>
    <w:tmpl w:val="429E1A6C"/>
    <w:lvl w:ilvl="0" w:tplc="0ABE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63A">
      <w:start w:val="20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E5F06">
      <w:start w:val="20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8A6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61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B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8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65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3"/>
  </w:num>
  <w:num w:numId="6">
    <w:abstractNumId w:val="7"/>
  </w:num>
  <w:num w:numId="7">
    <w:abstractNumId w:val="7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  <w:num w:numId="13">
    <w:abstractNumId w:val="6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3F"/>
    <w:rsid w:val="00002B35"/>
    <w:rsid w:val="0001150B"/>
    <w:rsid w:val="0001555F"/>
    <w:rsid w:val="0005625B"/>
    <w:rsid w:val="00081B3F"/>
    <w:rsid w:val="00087987"/>
    <w:rsid w:val="000B0C9A"/>
    <w:rsid w:val="000F3BF3"/>
    <w:rsid w:val="001046CF"/>
    <w:rsid w:val="001461C6"/>
    <w:rsid w:val="0014752A"/>
    <w:rsid w:val="00161F7C"/>
    <w:rsid w:val="001B08F5"/>
    <w:rsid w:val="00211BF1"/>
    <w:rsid w:val="00222FE1"/>
    <w:rsid w:val="00261B7A"/>
    <w:rsid w:val="002E1D4A"/>
    <w:rsid w:val="002E37AE"/>
    <w:rsid w:val="00352B88"/>
    <w:rsid w:val="00352C4B"/>
    <w:rsid w:val="003972CD"/>
    <w:rsid w:val="003A3FE3"/>
    <w:rsid w:val="003A7C92"/>
    <w:rsid w:val="003B7B0B"/>
    <w:rsid w:val="003C2647"/>
    <w:rsid w:val="003C46A4"/>
    <w:rsid w:val="003E422D"/>
    <w:rsid w:val="0044055C"/>
    <w:rsid w:val="00443FB0"/>
    <w:rsid w:val="00456D7C"/>
    <w:rsid w:val="00466A3B"/>
    <w:rsid w:val="0047579D"/>
    <w:rsid w:val="00483857"/>
    <w:rsid w:val="004B30E2"/>
    <w:rsid w:val="004D02D2"/>
    <w:rsid w:val="004F399D"/>
    <w:rsid w:val="00520B33"/>
    <w:rsid w:val="005502C5"/>
    <w:rsid w:val="005712BD"/>
    <w:rsid w:val="00595AB9"/>
    <w:rsid w:val="00597099"/>
    <w:rsid w:val="005E12BE"/>
    <w:rsid w:val="005E2908"/>
    <w:rsid w:val="006031FE"/>
    <w:rsid w:val="006509A9"/>
    <w:rsid w:val="006A09AB"/>
    <w:rsid w:val="006A72A6"/>
    <w:rsid w:val="006B5178"/>
    <w:rsid w:val="00756DE2"/>
    <w:rsid w:val="00786B45"/>
    <w:rsid w:val="007D178D"/>
    <w:rsid w:val="007E486C"/>
    <w:rsid w:val="007F14B9"/>
    <w:rsid w:val="007F5B09"/>
    <w:rsid w:val="00834ABC"/>
    <w:rsid w:val="00840FD1"/>
    <w:rsid w:val="00860F30"/>
    <w:rsid w:val="008644B8"/>
    <w:rsid w:val="008728FC"/>
    <w:rsid w:val="00881594"/>
    <w:rsid w:val="008944E8"/>
    <w:rsid w:val="008A0737"/>
    <w:rsid w:val="008A61D3"/>
    <w:rsid w:val="008A72D1"/>
    <w:rsid w:val="008C0CF6"/>
    <w:rsid w:val="00961BCF"/>
    <w:rsid w:val="009A353B"/>
    <w:rsid w:val="009B0BA7"/>
    <w:rsid w:val="009B203D"/>
    <w:rsid w:val="00A10EC2"/>
    <w:rsid w:val="00A2593E"/>
    <w:rsid w:val="00A30814"/>
    <w:rsid w:val="00A43CF6"/>
    <w:rsid w:val="00A46851"/>
    <w:rsid w:val="00A76199"/>
    <w:rsid w:val="00AE5B64"/>
    <w:rsid w:val="00AF506B"/>
    <w:rsid w:val="00B35180"/>
    <w:rsid w:val="00C01996"/>
    <w:rsid w:val="00C115BA"/>
    <w:rsid w:val="00C2107A"/>
    <w:rsid w:val="00C93E72"/>
    <w:rsid w:val="00CA5210"/>
    <w:rsid w:val="00CB7C3A"/>
    <w:rsid w:val="00D27ED7"/>
    <w:rsid w:val="00DB18AF"/>
    <w:rsid w:val="00E07D45"/>
    <w:rsid w:val="00E23501"/>
    <w:rsid w:val="00E31CF0"/>
    <w:rsid w:val="00E430FC"/>
    <w:rsid w:val="00E47544"/>
    <w:rsid w:val="00E744B5"/>
    <w:rsid w:val="00E96545"/>
    <w:rsid w:val="00EB4A7C"/>
    <w:rsid w:val="00EC1111"/>
    <w:rsid w:val="00F142F7"/>
    <w:rsid w:val="00F337AC"/>
    <w:rsid w:val="00F44732"/>
    <w:rsid w:val="00F81E68"/>
    <w:rsid w:val="00FB0AE3"/>
    <w:rsid w:val="00FC7ECC"/>
    <w:rsid w:val="00F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0EFCA7-A390-46D5-98CC-246013B7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81B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081B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1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81B3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1B3F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81B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81B3F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081B3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81B3F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081B3F"/>
  </w:style>
  <w:style w:type="character" w:customStyle="1" w:styleId="Heading1Char1">
    <w:name w:val="Heading 1 Char1"/>
    <w:link w:val="Heading1"/>
    <w:uiPriority w:val="9"/>
    <w:rsid w:val="00081B3F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081B3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Caption">
    <w:name w:val="caption"/>
    <w:aliases w:val="cap"/>
    <w:basedOn w:val="Normal"/>
    <w:next w:val="Normal"/>
    <w:qFormat/>
    <w:rsid w:val="00081B3F"/>
    <w:pPr>
      <w:spacing w:before="120" w:after="120"/>
    </w:pPr>
    <w:rPr>
      <w:b/>
      <w:bCs/>
      <w:lang w:val="en-US"/>
    </w:rPr>
  </w:style>
  <w:style w:type="paragraph" w:customStyle="1" w:styleId="TAH">
    <w:name w:val="TAH"/>
    <w:basedOn w:val="Normal"/>
    <w:link w:val="TAHCar"/>
    <w:rsid w:val="00081B3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paragraph" w:customStyle="1" w:styleId="Normalwithindent">
    <w:name w:val="Normal with indent"/>
    <w:basedOn w:val="Normal"/>
    <w:link w:val="NormalwithindentChar"/>
    <w:qFormat/>
    <w:rsid w:val="00081B3F"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eastAsia="Malgun Gothic"/>
      <w:lang w:eastAsia="x-none"/>
    </w:rPr>
  </w:style>
  <w:style w:type="character" w:customStyle="1" w:styleId="NormalwithindentChar">
    <w:name w:val="Normal with indent Char"/>
    <w:link w:val="Normalwithindent"/>
    <w:rsid w:val="00081B3F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6031FE"/>
    <w:rPr>
      <w:color w:val="808080"/>
    </w:rPr>
  </w:style>
  <w:style w:type="character" w:customStyle="1" w:styleId="BodyTextChar">
    <w:name w:val="Body Text Char"/>
    <w:aliases w:val="bt Char"/>
    <w:basedOn w:val="DefaultParagraphFont"/>
    <w:link w:val="BodyText"/>
    <w:rsid w:val="00352B88"/>
    <w:rPr>
      <w:rFonts w:eastAsia="MS Mincho"/>
      <w:lang w:eastAsia="en-US"/>
    </w:rPr>
  </w:style>
  <w:style w:type="paragraph" w:styleId="BodyText">
    <w:name w:val="Body Text"/>
    <w:aliases w:val="bt"/>
    <w:basedOn w:val="Normal"/>
    <w:link w:val="BodyTextChar"/>
    <w:rsid w:val="00352B88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352B8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786B4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86B4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86B4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docHeading2">
    <w:name w:val="Tdoc_Heading_2"/>
    <w:basedOn w:val="Normal"/>
    <w:rsid w:val="008A0737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Chao Wei</cp:lastModifiedBy>
  <cp:revision>5</cp:revision>
  <dcterms:created xsi:type="dcterms:W3CDTF">2017-05-05T21:14:00Z</dcterms:created>
  <dcterms:modified xsi:type="dcterms:W3CDTF">2017-08-12T01:57:00Z</dcterms:modified>
</cp:coreProperties>
</file>