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35725" w:rsidRPr="00935725" w:rsidRDefault="00935725" w:rsidP="00935725">
      <w:pPr>
        <w:pStyle w:val="ad"/>
        <w:widowControl w:val="0"/>
        <w:tabs>
          <w:tab w:val="clear" w:pos="9072"/>
          <w:tab w:val="right" w:pos="8280"/>
          <w:tab w:val="right" w:pos="9781"/>
        </w:tabs>
        <w:snapToGrid w:val="0"/>
        <w:ind w:left="-2" w:right="-57"/>
        <w:rPr>
          <w:sz w:val="22"/>
          <w:szCs w:val="22"/>
        </w:rPr>
      </w:pPr>
      <w:r w:rsidRPr="00935725">
        <w:rPr>
          <w:sz w:val="22"/>
          <w:szCs w:val="22"/>
        </w:rPr>
        <w:t>3GPP TSG RAN WG1 Meeting #</w:t>
      </w:r>
      <w:r w:rsidRPr="00935725">
        <w:rPr>
          <w:rFonts w:hint="eastAsia"/>
          <w:sz w:val="22"/>
          <w:szCs w:val="22"/>
        </w:rPr>
        <w:t>90</w:t>
      </w:r>
      <w:r w:rsidRPr="00935725">
        <w:rPr>
          <w:sz w:val="22"/>
          <w:szCs w:val="22"/>
        </w:rPr>
        <w:tab/>
      </w:r>
      <w:r w:rsidRPr="00935725">
        <w:rPr>
          <w:sz w:val="22"/>
          <w:szCs w:val="22"/>
        </w:rPr>
        <w:tab/>
      </w:r>
      <w:r w:rsidRPr="00935725">
        <w:rPr>
          <w:rFonts w:hint="eastAsia"/>
          <w:sz w:val="22"/>
          <w:szCs w:val="22"/>
        </w:rPr>
        <w:t xml:space="preserve">                                                      </w:t>
      </w:r>
      <w:r w:rsidRPr="00935725">
        <w:rPr>
          <w:sz w:val="22"/>
          <w:szCs w:val="22"/>
        </w:rPr>
        <w:t>R1-17</w:t>
      </w:r>
      <w:r w:rsidR="004A4105" w:rsidRPr="004A4105">
        <w:rPr>
          <w:sz w:val="22"/>
          <w:szCs w:val="22"/>
        </w:rPr>
        <w:t>12422</w:t>
      </w:r>
    </w:p>
    <w:p w:rsidR="003A06D5" w:rsidRPr="00F21F7A" w:rsidRDefault="00B340C4" w:rsidP="003A06D5">
      <w:pPr>
        <w:pStyle w:val="ad"/>
        <w:tabs>
          <w:tab w:val="right" w:pos="8280"/>
          <w:tab w:val="right" w:pos="9781"/>
        </w:tabs>
        <w:snapToGrid w:val="0"/>
        <w:ind w:left="-2" w:right="-57"/>
        <w:rPr>
          <w:sz w:val="22"/>
          <w:szCs w:val="22"/>
        </w:rPr>
      </w:pPr>
      <w:r w:rsidRPr="00F21F7A">
        <w:rPr>
          <w:sz w:val="22"/>
          <w:szCs w:val="22"/>
        </w:rPr>
        <w:t xml:space="preserve">Prague, </w:t>
      </w:r>
      <w:proofErr w:type="spellStart"/>
      <w:r w:rsidRPr="00F21F7A">
        <w:rPr>
          <w:sz w:val="22"/>
          <w:szCs w:val="22"/>
        </w:rPr>
        <w:t>Czechia</w:t>
      </w:r>
      <w:proofErr w:type="spellEnd"/>
      <w:r w:rsidRPr="00F21F7A">
        <w:rPr>
          <w:sz w:val="22"/>
          <w:szCs w:val="22"/>
        </w:rPr>
        <w:t xml:space="preserve">, </w:t>
      </w:r>
      <w:r w:rsidRPr="00F21F7A">
        <w:rPr>
          <w:rFonts w:hint="eastAsia"/>
          <w:sz w:val="22"/>
          <w:szCs w:val="22"/>
        </w:rPr>
        <w:t>21</w:t>
      </w:r>
      <w:r w:rsidRPr="00F21F7A">
        <w:rPr>
          <w:sz w:val="22"/>
          <w:szCs w:val="22"/>
        </w:rPr>
        <w:t>st</w:t>
      </w:r>
      <w:r w:rsidRPr="00F21F7A">
        <w:rPr>
          <w:rFonts w:hint="eastAsia"/>
          <w:sz w:val="22"/>
          <w:szCs w:val="22"/>
        </w:rPr>
        <w:t xml:space="preserve"> </w:t>
      </w:r>
      <w:r w:rsidRPr="00F21F7A">
        <w:rPr>
          <w:sz w:val="22"/>
          <w:szCs w:val="22"/>
        </w:rPr>
        <w:t xml:space="preserve">- </w:t>
      </w:r>
      <w:r w:rsidRPr="00F21F7A">
        <w:rPr>
          <w:rFonts w:hint="eastAsia"/>
          <w:sz w:val="22"/>
          <w:szCs w:val="22"/>
        </w:rPr>
        <w:t>25</w:t>
      </w:r>
      <w:r w:rsidRPr="00F21F7A">
        <w:rPr>
          <w:sz w:val="22"/>
          <w:szCs w:val="22"/>
        </w:rPr>
        <w:t>th</w:t>
      </w:r>
      <w:r w:rsidRPr="00F21F7A">
        <w:rPr>
          <w:rFonts w:hint="eastAsia"/>
          <w:sz w:val="22"/>
          <w:szCs w:val="22"/>
        </w:rPr>
        <w:t xml:space="preserve"> August</w:t>
      </w:r>
      <w:r w:rsidRPr="00F21F7A">
        <w:rPr>
          <w:sz w:val="22"/>
          <w:szCs w:val="22"/>
        </w:rPr>
        <w:t xml:space="preserve"> 2017</w:t>
      </w:r>
    </w:p>
    <w:p w:rsidR="00830F4E" w:rsidRPr="0052231C" w:rsidRDefault="00830F4E" w:rsidP="00E9523A">
      <w:pPr>
        <w:pStyle w:val="ad"/>
        <w:ind w:left="-2"/>
        <w:rPr>
          <w:sz w:val="22"/>
          <w:szCs w:val="22"/>
        </w:rPr>
      </w:pPr>
    </w:p>
    <w:p w:rsidR="00830F4E" w:rsidRPr="0052231C" w:rsidRDefault="00830F4E" w:rsidP="00E9523A">
      <w:pPr>
        <w:pStyle w:val="ad"/>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ad"/>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F267CC" w:rsidRPr="00F267CC">
        <w:rPr>
          <w:sz w:val="22"/>
          <w:szCs w:val="22"/>
        </w:rPr>
        <w:t>Further design considerations for DL pre-emption indication</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2051A1" w:rsidRPr="002051A1">
        <w:rPr>
          <w:sz w:val="22"/>
          <w:szCs w:val="22"/>
        </w:rPr>
        <w:t>6.1.3.3.7.1</w:t>
      </w:r>
    </w:p>
    <w:p w:rsidR="00830F4E" w:rsidRPr="0052231C" w:rsidRDefault="00830F4E" w:rsidP="00E9523A">
      <w:pPr>
        <w:pStyle w:val="ad"/>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1"/>
        <w:ind w:left="565"/>
      </w:pPr>
      <w:r w:rsidRPr="0052231C">
        <w:t>Introduction</w:t>
      </w:r>
    </w:p>
    <w:p w:rsidR="001876D1" w:rsidRDefault="001876D1" w:rsidP="00423654">
      <w:pPr>
        <w:pStyle w:val="a0"/>
        <w:rPr>
          <w:rFonts w:eastAsia="SimSun"/>
          <w:lang w:eastAsia="zh-CN"/>
        </w:rPr>
      </w:pPr>
      <w:r>
        <w:rPr>
          <w:rFonts w:eastAsia="SimSun"/>
          <w:lang w:eastAsia="zh-CN"/>
        </w:rPr>
        <w:t xml:space="preserve">NR specification shall support the multiplexing of services with </w:t>
      </w:r>
      <w:r w:rsidR="000C49B6">
        <w:rPr>
          <w:rFonts w:eastAsia="SimSun"/>
          <w:lang w:eastAsia="zh-CN"/>
        </w:rPr>
        <w:t xml:space="preserve">varying </w:t>
      </w:r>
      <w:r>
        <w:rPr>
          <w:rFonts w:eastAsia="SimSun"/>
          <w:lang w:eastAsia="zh-CN"/>
        </w:rPr>
        <w:t xml:space="preserve">latency requirements such as </w:t>
      </w:r>
      <w:proofErr w:type="spellStart"/>
      <w:r>
        <w:rPr>
          <w:rFonts w:eastAsia="SimSun"/>
          <w:lang w:eastAsia="zh-CN"/>
        </w:rPr>
        <w:t>eMBB</w:t>
      </w:r>
      <w:proofErr w:type="spellEnd"/>
      <w:r>
        <w:rPr>
          <w:rFonts w:eastAsia="SimSun"/>
          <w:lang w:eastAsia="zh-CN"/>
        </w:rPr>
        <w:t xml:space="preserve"> and URLLC. Two agreed features to facilitate efficient multiplexing of these services include code block group (CBG) based HARQ operation, and </w:t>
      </w:r>
      <w:r w:rsidR="00185F05">
        <w:rPr>
          <w:rFonts w:eastAsia="SimSun"/>
          <w:lang w:eastAsia="zh-CN"/>
        </w:rPr>
        <w:t>pre-emption</w:t>
      </w:r>
      <w:r>
        <w:rPr>
          <w:rFonts w:eastAsia="SimSun"/>
          <w:lang w:eastAsia="zh-CN"/>
        </w:rPr>
        <w:t xml:space="preserve"> indication. For the latter feature it was agreed that an indication may be provided to a UE when part of its scheduled resources have been pre-empted by a different transmission. After much discussion at the RAN1 #89 me</w:t>
      </w:r>
      <w:r w:rsidR="00335094">
        <w:rPr>
          <w:rFonts w:eastAsia="SimSun"/>
          <w:lang w:eastAsia="zh-CN"/>
        </w:rPr>
        <w:t xml:space="preserve">eting it was agreed to separately configure </w:t>
      </w:r>
      <w:r>
        <w:rPr>
          <w:rFonts w:eastAsia="SimSun"/>
          <w:lang w:eastAsia="zh-CN"/>
        </w:rPr>
        <w:t xml:space="preserve">these </w:t>
      </w:r>
      <w:r w:rsidR="00335094">
        <w:rPr>
          <w:rFonts w:eastAsia="SimSun"/>
          <w:lang w:eastAsia="zh-CN"/>
        </w:rPr>
        <w:t xml:space="preserve">two </w:t>
      </w:r>
      <w:r>
        <w:rPr>
          <w:rFonts w:eastAsia="SimSun"/>
          <w:lang w:eastAsia="zh-CN"/>
        </w:rPr>
        <w:t>features resulting in the following agreement</w:t>
      </w:r>
      <w:r w:rsidR="0083022B">
        <w:rPr>
          <w:rFonts w:eastAsia="SimSun"/>
          <w:lang w:eastAsia="zh-CN"/>
        </w:rPr>
        <w:t xml:space="preserve"> </w:t>
      </w:r>
      <w:r w:rsidR="00780E14">
        <w:rPr>
          <w:rFonts w:eastAsia="SimSun"/>
          <w:lang w:eastAsia="zh-CN"/>
        </w:rPr>
        <w:fldChar w:fldCharType="begin"/>
      </w:r>
      <w:r w:rsidR="001304A2">
        <w:rPr>
          <w:rFonts w:eastAsia="SimSun"/>
          <w:lang w:eastAsia="zh-CN"/>
        </w:rPr>
        <w:instrText xml:space="preserve"> REF _Ref485030842 \n \h </w:instrText>
      </w:r>
      <w:r w:rsidR="00780E14">
        <w:rPr>
          <w:rFonts w:eastAsia="SimSun"/>
          <w:lang w:eastAsia="zh-CN"/>
        </w:rPr>
      </w:r>
      <w:r w:rsidR="00780E14">
        <w:rPr>
          <w:rFonts w:eastAsia="SimSun"/>
          <w:lang w:eastAsia="zh-CN"/>
        </w:rPr>
        <w:fldChar w:fldCharType="separate"/>
      </w:r>
      <w:r w:rsidR="00C43435">
        <w:rPr>
          <w:rFonts w:eastAsia="SimSun"/>
          <w:lang w:eastAsia="zh-CN"/>
        </w:rPr>
        <w:t>[1]</w:t>
      </w:r>
      <w:r w:rsidR="00780E14">
        <w:rPr>
          <w:rFonts w:eastAsia="SimSun"/>
          <w:lang w:eastAsia="zh-CN"/>
        </w:rPr>
        <w:fldChar w:fldCharType="end"/>
      </w:r>
      <w:r>
        <w:rPr>
          <w:rFonts w:eastAsia="SimSun"/>
          <w:lang w:eastAsia="zh-CN"/>
        </w:rPr>
        <w:t>,</w:t>
      </w:r>
    </w:p>
    <w:p w:rsidR="001876D1" w:rsidRPr="00445AF2" w:rsidRDefault="001876D1" w:rsidP="001876D1">
      <w:pPr>
        <w:rPr>
          <w:rFonts w:eastAsia="MS Mincho"/>
          <w:b/>
          <w:u w:val="single"/>
          <w:lang w:eastAsia="ja-JP"/>
        </w:rPr>
      </w:pPr>
      <w:r w:rsidRPr="008A055A">
        <w:rPr>
          <w:rFonts w:eastAsia="MS Mincho" w:hint="eastAsia"/>
          <w:b/>
          <w:highlight w:val="green"/>
          <w:u w:val="single"/>
          <w:lang w:eastAsia="ja-JP"/>
        </w:rPr>
        <w:t>Agreements:</w:t>
      </w:r>
    </w:p>
    <w:p w:rsidR="001876D1" w:rsidRPr="00445AF2" w:rsidRDefault="001876D1" w:rsidP="001876D1">
      <w:pPr>
        <w:numPr>
          <w:ilvl w:val="0"/>
          <w:numId w:val="19"/>
        </w:numPr>
        <w:rPr>
          <w:rFonts w:eastAsia="MS Mincho"/>
          <w:lang w:eastAsia="ja-JP"/>
        </w:rPr>
      </w:pPr>
      <w:r w:rsidRPr="00445AF2">
        <w:rPr>
          <w:rFonts w:eastAsia="MS Mincho" w:hint="eastAsia"/>
          <w:lang w:eastAsia="ja-JP"/>
        </w:rPr>
        <w:t>For DL CBG-based (re)transmission,</w:t>
      </w:r>
    </w:p>
    <w:p w:rsidR="001876D1" w:rsidRPr="00445AF2" w:rsidRDefault="001876D1" w:rsidP="001876D1">
      <w:pPr>
        <w:numPr>
          <w:ilvl w:val="1"/>
          <w:numId w:val="19"/>
        </w:numPr>
        <w:rPr>
          <w:rFonts w:eastAsia="MS Mincho"/>
          <w:lang w:eastAsia="ja-JP"/>
        </w:rPr>
      </w:pPr>
      <w:r w:rsidRPr="00445AF2">
        <w:rPr>
          <w:rFonts w:eastAsia="MS Mincho" w:hint="eastAsia"/>
          <w:lang w:eastAsia="ja-JP"/>
        </w:rPr>
        <w:t>Following information can be configured to be included in the same DCI:</w:t>
      </w:r>
    </w:p>
    <w:p w:rsidR="001876D1" w:rsidRPr="00445AF2" w:rsidRDefault="001876D1" w:rsidP="001876D1">
      <w:pPr>
        <w:numPr>
          <w:ilvl w:val="2"/>
          <w:numId w:val="19"/>
        </w:numPr>
        <w:rPr>
          <w:rFonts w:eastAsia="MS Mincho"/>
          <w:lang w:eastAsia="ja-JP"/>
        </w:rPr>
      </w:pPr>
      <w:r w:rsidRPr="00445AF2">
        <w:rPr>
          <w:rFonts w:eastAsia="MS Mincho" w:hint="eastAsia"/>
          <w:lang w:eastAsia="ja-JP"/>
        </w:rPr>
        <w:t>Which CBG(s) is/are (re)transmitted.</w:t>
      </w:r>
    </w:p>
    <w:p w:rsidR="001876D1" w:rsidRPr="00445AF2" w:rsidRDefault="001876D1" w:rsidP="001876D1">
      <w:pPr>
        <w:numPr>
          <w:ilvl w:val="2"/>
          <w:numId w:val="19"/>
        </w:numPr>
        <w:rPr>
          <w:rFonts w:eastAsia="MS Mincho"/>
          <w:lang w:eastAsia="ja-JP"/>
        </w:rPr>
      </w:pPr>
      <w:r w:rsidRPr="00445AF2">
        <w:rPr>
          <w:rFonts w:eastAsia="MS Mincho" w:hint="eastAsia"/>
          <w:lang w:eastAsia="ja-JP"/>
        </w:rPr>
        <w:t>Which CBG(s) is/are handled differently for soft-buffer/HARQ combining.</w:t>
      </w:r>
    </w:p>
    <w:p w:rsidR="001876D1" w:rsidRPr="00445AF2" w:rsidRDefault="001876D1" w:rsidP="001876D1">
      <w:pPr>
        <w:numPr>
          <w:ilvl w:val="3"/>
          <w:numId w:val="19"/>
        </w:numPr>
        <w:rPr>
          <w:rFonts w:eastAsia="MS Mincho"/>
          <w:lang w:eastAsia="ja-JP"/>
        </w:rPr>
      </w:pPr>
      <w:r w:rsidRPr="00445AF2">
        <w:rPr>
          <w:rFonts w:eastAsia="MS Mincho" w:hint="eastAsia"/>
          <w:lang w:eastAsia="ja-JP"/>
        </w:rPr>
        <w:t>FFS: whether/how UE behavior is specified, e.g., part/whole of soft-buffer of indicated CBG(s) is flushed.</w:t>
      </w:r>
    </w:p>
    <w:p w:rsidR="001876D1" w:rsidRPr="00445AF2" w:rsidRDefault="001876D1" w:rsidP="001876D1">
      <w:pPr>
        <w:numPr>
          <w:ilvl w:val="1"/>
          <w:numId w:val="19"/>
        </w:numPr>
        <w:rPr>
          <w:rFonts w:eastAsia="MS Mincho"/>
          <w:lang w:eastAsia="ja-JP"/>
        </w:rPr>
      </w:pPr>
      <w:r w:rsidRPr="00445AF2">
        <w:rPr>
          <w:rFonts w:eastAsia="MS Mincho" w:hint="eastAsia"/>
          <w:lang w:eastAsia="ja-JP"/>
        </w:rPr>
        <w:t>FFS: timing of CBG-based (re)transmission.</w:t>
      </w:r>
    </w:p>
    <w:p w:rsidR="001876D1" w:rsidRPr="00445AF2" w:rsidRDefault="001876D1" w:rsidP="001876D1">
      <w:pPr>
        <w:numPr>
          <w:ilvl w:val="0"/>
          <w:numId w:val="19"/>
        </w:numPr>
        <w:rPr>
          <w:rFonts w:eastAsia="MS Mincho"/>
          <w:lang w:eastAsia="ja-JP"/>
        </w:rPr>
      </w:pPr>
      <w:r w:rsidRPr="00445AF2">
        <w:rPr>
          <w:rFonts w:eastAsia="MS Mincho" w:hint="eastAsia"/>
          <w:lang w:eastAsia="ja-JP"/>
        </w:rPr>
        <w:t xml:space="preserve">For </w:t>
      </w:r>
      <w:r w:rsidR="00185F05">
        <w:rPr>
          <w:rFonts w:eastAsia="MS Mincho" w:hint="eastAsia"/>
          <w:lang w:eastAsia="ja-JP"/>
        </w:rPr>
        <w:t>pre-emption</w:t>
      </w:r>
      <w:r w:rsidRPr="00445AF2">
        <w:rPr>
          <w:rFonts w:eastAsia="MS Mincho" w:hint="eastAsia"/>
          <w:lang w:eastAsia="ja-JP"/>
        </w:rPr>
        <w:t xml:space="preserve"> indication;</w:t>
      </w:r>
    </w:p>
    <w:p w:rsidR="001876D1" w:rsidRPr="00445AF2" w:rsidRDefault="001876D1" w:rsidP="001876D1">
      <w:pPr>
        <w:numPr>
          <w:ilvl w:val="1"/>
          <w:numId w:val="19"/>
        </w:numPr>
        <w:rPr>
          <w:rFonts w:eastAsia="MS Mincho"/>
          <w:lang w:eastAsia="ja-JP"/>
        </w:rPr>
      </w:pPr>
      <w:r w:rsidRPr="00445AF2">
        <w:rPr>
          <w:rFonts w:eastAsia="MS Mincho" w:hint="eastAsia"/>
          <w:lang w:eastAsia="ja-JP"/>
        </w:rPr>
        <w:t xml:space="preserve">When configured, the indication tells the UE(s) which DL physical </w:t>
      </w:r>
      <w:proofErr w:type="gramStart"/>
      <w:r w:rsidRPr="00445AF2">
        <w:rPr>
          <w:rFonts w:eastAsia="MS Mincho" w:hint="eastAsia"/>
          <w:lang w:eastAsia="ja-JP"/>
        </w:rPr>
        <w:t>resources has</w:t>
      </w:r>
      <w:proofErr w:type="gramEnd"/>
      <w:r w:rsidRPr="00445AF2">
        <w:rPr>
          <w:rFonts w:eastAsia="MS Mincho" w:hint="eastAsia"/>
          <w:lang w:eastAsia="ja-JP"/>
        </w:rPr>
        <w:t xml:space="preserve"> been preempted.</w:t>
      </w:r>
    </w:p>
    <w:p w:rsidR="001876D1" w:rsidRPr="00445AF2" w:rsidRDefault="001876D1" w:rsidP="001876D1">
      <w:pPr>
        <w:numPr>
          <w:ilvl w:val="1"/>
          <w:numId w:val="19"/>
        </w:numPr>
        <w:rPr>
          <w:rFonts w:eastAsia="MS Mincho"/>
          <w:lang w:eastAsia="ja-JP"/>
        </w:rPr>
      </w:pPr>
      <w:r w:rsidRPr="00445AF2">
        <w:rPr>
          <w:rFonts w:eastAsia="MS Mincho" w:hint="eastAsia"/>
          <w:lang w:eastAsia="ja-JP"/>
        </w:rPr>
        <w:t xml:space="preserve">The </w:t>
      </w:r>
      <w:r w:rsidR="00185F05">
        <w:rPr>
          <w:rFonts w:eastAsia="MS Mincho" w:hint="eastAsia"/>
          <w:lang w:eastAsia="ja-JP"/>
        </w:rPr>
        <w:t>pre-emption</w:t>
      </w:r>
      <w:r w:rsidRPr="00445AF2">
        <w:rPr>
          <w:rFonts w:eastAsia="MS Mincho" w:hint="eastAsia"/>
          <w:lang w:eastAsia="ja-JP"/>
        </w:rPr>
        <w:t xml:space="preserve"> indication is transmitted using a PDCCH.</w:t>
      </w:r>
    </w:p>
    <w:p w:rsidR="001876D1" w:rsidRPr="00445AF2" w:rsidRDefault="001876D1" w:rsidP="001876D1">
      <w:pPr>
        <w:numPr>
          <w:ilvl w:val="2"/>
          <w:numId w:val="19"/>
        </w:numPr>
        <w:rPr>
          <w:rFonts w:eastAsia="MS Mincho"/>
          <w:lang w:eastAsia="ja-JP"/>
        </w:rPr>
      </w:pPr>
      <w:r w:rsidRPr="00445AF2">
        <w:rPr>
          <w:rFonts w:eastAsia="MS Mincho" w:hint="eastAsia"/>
          <w:lang w:eastAsia="ja-JP"/>
        </w:rPr>
        <w:t xml:space="preserve">The </w:t>
      </w:r>
      <w:r w:rsidR="00185F05">
        <w:rPr>
          <w:rFonts w:eastAsia="MS Mincho" w:hint="eastAsia"/>
          <w:lang w:eastAsia="ja-JP"/>
        </w:rPr>
        <w:t>pre-emption</w:t>
      </w:r>
      <w:r w:rsidRPr="00445AF2">
        <w:rPr>
          <w:rFonts w:eastAsia="MS Mincho" w:hint="eastAsia"/>
          <w:lang w:eastAsia="ja-JP"/>
        </w:rPr>
        <w:t xml:space="preserve"> indication is not included in the DCI that schedules the (re)transmission of the data transmission.</w:t>
      </w:r>
    </w:p>
    <w:p w:rsidR="001876D1" w:rsidRPr="00445AF2" w:rsidRDefault="001876D1" w:rsidP="001876D1">
      <w:pPr>
        <w:numPr>
          <w:ilvl w:val="1"/>
          <w:numId w:val="19"/>
        </w:numPr>
        <w:rPr>
          <w:rFonts w:eastAsia="MS Mincho"/>
          <w:lang w:eastAsia="ja-JP"/>
        </w:rPr>
      </w:pPr>
      <w:r w:rsidRPr="00445AF2">
        <w:rPr>
          <w:rFonts w:eastAsia="MS Mincho" w:hint="eastAsia"/>
          <w:lang w:eastAsia="ja-JP"/>
        </w:rPr>
        <w:t>FFS: the granularity of the time and/or frequency resources.</w:t>
      </w:r>
    </w:p>
    <w:p w:rsidR="001876D1" w:rsidRPr="00445AF2" w:rsidRDefault="001876D1" w:rsidP="001876D1">
      <w:pPr>
        <w:numPr>
          <w:ilvl w:val="1"/>
          <w:numId w:val="19"/>
        </w:numPr>
        <w:rPr>
          <w:rFonts w:eastAsia="MS Mincho"/>
          <w:lang w:eastAsia="ja-JP"/>
        </w:rPr>
      </w:pPr>
      <w:r w:rsidRPr="00445AF2">
        <w:rPr>
          <w:rFonts w:eastAsia="MS Mincho" w:hint="eastAsia"/>
          <w:lang w:eastAsia="ja-JP"/>
        </w:rPr>
        <w:t xml:space="preserve">FFS: what DCI is </w:t>
      </w:r>
      <w:proofErr w:type="gramStart"/>
      <w:r w:rsidRPr="00445AF2">
        <w:rPr>
          <w:rFonts w:eastAsia="MS Mincho" w:hint="eastAsia"/>
          <w:lang w:eastAsia="ja-JP"/>
        </w:rPr>
        <w:t>used.</w:t>
      </w:r>
      <w:proofErr w:type="gramEnd"/>
    </w:p>
    <w:p w:rsidR="001876D1" w:rsidRPr="00445AF2" w:rsidRDefault="001876D1" w:rsidP="001876D1">
      <w:pPr>
        <w:numPr>
          <w:ilvl w:val="1"/>
          <w:numId w:val="19"/>
        </w:numPr>
        <w:rPr>
          <w:rFonts w:eastAsia="MS Mincho"/>
          <w:lang w:eastAsia="ja-JP"/>
        </w:rPr>
      </w:pPr>
      <w:r w:rsidRPr="00445AF2">
        <w:rPr>
          <w:rFonts w:eastAsia="MS Mincho" w:hint="eastAsia"/>
          <w:lang w:eastAsia="ja-JP"/>
        </w:rPr>
        <w:t xml:space="preserve">FFS: timing of the </w:t>
      </w:r>
      <w:r w:rsidR="00185F05">
        <w:rPr>
          <w:rFonts w:eastAsia="MS Mincho" w:hint="eastAsia"/>
          <w:lang w:eastAsia="ja-JP"/>
        </w:rPr>
        <w:t>pre-emption</w:t>
      </w:r>
      <w:r w:rsidRPr="00445AF2">
        <w:rPr>
          <w:rFonts w:eastAsia="MS Mincho" w:hint="eastAsia"/>
          <w:lang w:eastAsia="ja-JP"/>
        </w:rPr>
        <w:t xml:space="preserve"> indication.</w:t>
      </w:r>
    </w:p>
    <w:p w:rsidR="000C49B6" w:rsidRDefault="000C49B6" w:rsidP="00423654">
      <w:pPr>
        <w:pStyle w:val="a0"/>
        <w:rPr>
          <w:rFonts w:eastAsiaTheme="minorEastAsia"/>
          <w:lang w:eastAsia="zh-CN"/>
        </w:rPr>
      </w:pPr>
      <w:r>
        <w:rPr>
          <w:rFonts w:eastAsiaTheme="minorEastAsia"/>
          <w:lang w:eastAsia="zh-CN"/>
        </w:rPr>
        <w:t xml:space="preserve"> </w:t>
      </w:r>
    </w:p>
    <w:p w:rsidR="001876D1" w:rsidRDefault="00712084" w:rsidP="00423654">
      <w:pPr>
        <w:pStyle w:val="a0"/>
        <w:rPr>
          <w:rFonts w:eastAsiaTheme="minorEastAsia"/>
          <w:lang w:eastAsia="zh-CN"/>
        </w:rPr>
      </w:pPr>
      <w:r>
        <w:rPr>
          <w:rFonts w:eastAsiaTheme="minorEastAsia"/>
          <w:lang w:eastAsia="zh-CN"/>
        </w:rPr>
        <w:t>I</w:t>
      </w:r>
      <w:r w:rsidR="00185F05">
        <w:rPr>
          <w:rFonts w:eastAsiaTheme="minorEastAsia" w:hint="eastAsia"/>
          <w:lang w:eastAsia="zh-CN"/>
        </w:rPr>
        <w:t>n RAN1</w:t>
      </w:r>
      <w:r>
        <w:rPr>
          <w:rFonts w:eastAsiaTheme="minorEastAsia" w:hint="eastAsia"/>
          <w:lang w:eastAsia="zh-CN"/>
        </w:rPr>
        <w:t xml:space="preserve"> NR Ad-Hoc#2 meeting</w:t>
      </w:r>
      <w:r w:rsidR="00BC48FC">
        <w:rPr>
          <w:rFonts w:eastAsiaTheme="minorEastAsia" w:hint="eastAsia"/>
          <w:lang w:eastAsia="zh-CN"/>
        </w:rPr>
        <w:t xml:space="preserve"> </w:t>
      </w:r>
      <w:r w:rsidR="00780E14">
        <w:rPr>
          <w:rFonts w:eastAsiaTheme="minorEastAsia"/>
          <w:lang w:eastAsia="zh-CN"/>
        </w:rPr>
        <w:fldChar w:fldCharType="begin"/>
      </w:r>
      <w:r w:rsidR="00BC48FC">
        <w:rPr>
          <w:rFonts w:eastAsiaTheme="minorEastAsia"/>
          <w:lang w:eastAsia="zh-CN"/>
        </w:rPr>
        <w:instrText xml:space="preserve"> </w:instrText>
      </w:r>
      <w:r w:rsidR="00BC48FC">
        <w:rPr>
          <w:rFonts w:eastAsiaTheme="minorEastAsia" w:hint="eastAsia"/>
          <w:lang w:eastAsia="zh-CN"/>
        </w:rPr>
        <w:instrText>REF _Ref489552331 \r \h</w:instrText>
      </w:r>
      <w:r w:rsidR="00BC48FC">
        <w:rPr>
          <w:rFonts w:eastAsiaTheme="minorEastAsia"/>
          <w:lang w:eastAsia="zh-CN"/>
        </w:rPr>
        <w:instrText xml:space="preserve"> </w:instrText>
      </w:r>
      <w:r w:rsidR="00780E14">
        <w:rPr>
          <w:rFonts w:eastAsiaTheme="minorEastAsia"/>
          <w:lang w:eastAsia="zh-CN"/>
        </w:rPr>
      </w:r>
      <w:r w:rsidR="00780E14">
        <w:rPr>
          <w:rFonts w:eastAsiaTheme="minorEastAsia"/>
          <w:lang w:eastAsia="zh-CN"/>
        </w:rPr>
        <w:fldChar w:fldCharType="separate"/>
      </w:r>
      <w:r w:rsidR="00BC48FC">
        <w:rPr>
          <w:rFonts w:eastAsiaTheme="minorEastAsia"/>
          <w:lang w:eastAsia="zh-CN"/>
        </w:rPr>
        <w:t>[2]</w:t>
      </w:r>
      <w:r w:rsidR="00780E14">
        <w:rPr>
          <w:rFonts w:eastAsiaTheme="minorEastAsia"/>
          <w:lang w:eastAsia="zh-CN"/>
        </w:rPr>
        <w:fldChar w:fldCharType="end"/>
      </w:r>
      <w:r>
        <w:rPr>
          <w:rFonts w:eastAsiaTheme="minorEastAsia" w:hint="eastAsia"/>
          <w:lang w:eastAsia="zh-CN"/>
        </w:rPr>
        <w:t xml:space="preserve">, the following agreements </w:t>
      </w:r>
      <w:r w:rsidR="000C49B6">
        <w:rPr>
          <w:rFonts w:eastAsiaTheme="minorEastAsia"/>
          <w:lang w:eastAsia="zh-CN"/>
        </w:rPr>
        <w:t xml:space="preserve">on DL pre-emption </w:t>
      </w:r>
      <w:r>
        <w:rPr>
          <w:rFonts w:eastAsiaTheme="minorEastAsia" w:hint="eastAsia"/>
          <w:lang w:eastAsia="zh-CN"/>
        </w:rPr>
        <w:t>were made:</w:t>
      </w:r>
    </w:p>
    <w:p w:rsidR="00C31D96" w:rsidRPr="00AA1C59" w:rsidRDefault="00C31D96" w:rsidP="00C31D96">
      <w:pPr>
        <w:rPr>
          <w:rFonts w:eastAsia="MS Mincho"/>
          <w:b/>
          <w:u w:val="single"/>
          <w:lang w:eastAsia="ja-JP"/>
        </w:rPr>
      </w:pPr>
      <w:r w:rsidRPr="00AA1C59">
        <w:rPr>
          <w:rFonts w:eastAsia="MS Mincho" w:hint="eastAsia"/>
          <w:b/>
          <w:highlight w:val="green"/>
          <w:u w:val="single"/>
          <w:lang w:eastAsia="ja-JP"/>
        </w:rPr>
        <w:t>Agreements:</w:t>
      </w:r>
    </w:p>
    <w:p w:rsidR="00C31D96" w:rsidRPr="00AA1C59" w:rsidRDefault="00C31D96" w:rsidP="00C31D96">
      <w:pPr>
        <w:numPr>
          <w:ilvl w:val="0"/>
          <w:numId w:val="22"/>
        </w:numPr>
        <w:rPr>
          <w:rFonts w:eastAsia="MS Mincho"/>
          <w:lang w:eastAsia="ja-JP"/>
        </w:rPr>
      </w:pPr>
      <w:r w:rsidRPr="00AA1C59">
        <w:rPr>
          <w:rFonts w:eastAsia="MS Mincho"/>
          <w:lang w:eastAsia="ja-JP"/>
        </w:rPr>
        <w:t xml:space="preserve">For downlink </w:t>
      </w:r>
      <w:r w:rsidR="00185F05">
        <w:rPr>
          <w:rFonts w:eastAsia="MS Mincho"/>
          <w:lang w:eastAsia="ja-JP"/>
        </w:rPr>
        <w:t>pre-emption</w:t>
      </w:r>
      <w:r w:rsidRPr="00AA1C59">
        <w:rPr>
          <w:rFonts w:eastAsia="MS Mincho"/>
          <w:lang w:eastAsia="ja-JP"/>
        </w:rPr>
        <w:t xml:space="preserve"> indication</w:t>
      </w:r>
    </w:p>
    <w:p w:rsidR="00C31D96" w:rsidRPr="00AA1C59" w:rsidRDefault="00C31D96" w:rsidP="00C31D96">
      <w:pPr>
        <w:numPr>
          <w:ilvl w:val="1"/>
          <w:numId w:val="22"/>
        </w:numPr>
        <w:rPr>
          <w:rFonts w:eastAsia="MS Mincho"/>
          <w:lang w:eastAsia="ja-JP"/>
        </w:rPr>
      </w:pPr>
      <w:r w:rsidRPr="00AA1C59">
        <w:rPr>
          <w:rFonts w:eastAsia="MS Mincho"/>
          <w:lang w:eastAsia="ja-JP"/>
        </w:rPr>
        <w:t>It is transmitted using a group common DCI in PDCCH</w:t>
      </w:r>
    </w:p>
    <w:p w:rsidR="00C31D96" w:rsidRPr="00AA1C59" w:rsidRDefault="00C31D96" w:rsidP="00C31D96">
      <w:pPr>
        <w:numPr>
          <w:ilvl w:val="2"/>
          <w:numId w:val="22"/>
        </w:numPr>
        <w:rPr>
          <w:rFonts w:eastAsia="MS Mincho"/>
          <w:lang w:eastAsia="ja-JP"/>
        </w:rPr>
      </w:pPr>
      <w:r w:rsidRPr="00AA1C59">
        <w:rPr>
          <w:rFonts w:eastAsia="MS Mincho"/>
          <w:lang w:eastAsia="ja-JP"/>
        </w:rPr>
        <w:t xml:space="preserve">FFS: This </w:t>
      </w:r>
      <w:bookmarkStart w:id="3" w:name="OLE_LINK4"/>
      <w:r w:rsidRPr="00AA1C59">
        <w:rPr>
          <w:rFonts w:eastAsia="MS Mincho"/>
          <w:lang w:eastAsia="ja-JP"/>
        </w:rPr>
        <w:t>group common DCI is transmitted separately from SFI</w:t>
      </w:r>
      <w:bookmarkEnd w:id="3"/>
    </w:p>
    <w:p w:rsidR="00C31D96" w:rsidRPr="00AA1C59" w:rsidRDefault="00C31D96" w:rsidP="00C31D96">
      <w:pPr>
        <w:numPr>
          <w:ilvl w:val="2"/>
          <w:numId w:val="22"/>
        </w:numPr>
        <w:rPr>
          <w:rFonts w:eastAsia="MS Mincho"/>
          <w:lang w:eastAsia="ja-JP"/>
        </w:rPr>
      </w:pPr>
      <w:r w:rsidRPr="00AA1C59">
        <w:rPr>
          <w:rFonts w:eastAsia="MS Mincho"/>
          <w:lang w:eastAsia="ja-JP"/>
        </w:rPr>
        <w:t xml:space="preserve">Whether a UE needs to monitor </w:t>
      </w:r>
      <w:r w:rsidR="00185F05">
        <w:rPr>
          <w:rFonts w:eastAsia="MS Mincho"/>
          <w:lang w:eastAsia="ja-JP"/>
        </w:rPr>
        <w:t>pre-emption</w:t>
      </w:r>
      <w:r w:rsidRPr="00AA1C59">
        <w:rPr>
          <w:rFonts w:eastAsia="MS Mincho"/>
          <w:lang w:eastAsia="ja-JP"/>
        </w:rPr>
        <w:t xml:space="preserve"> indication is configured by RRC signaling</w:t>
      </w:r>
    </w:p>
    <w:p w:rsidR="00C31D96" w:rsidRPr="00AA1C59" w:rsidRDefault="00C31D96" w:rsidP="00C31D96">
      <w:pPr>
        <w:numPr>
          <w:ilvl w:val="2"/>
          <w:numId w:val="22"/>
        </w:numPr>
        <w:rPr>
          <w:rFonts w:eastAsia="MS Mincho"/>
          <w:lang w:eastAsia="ja-JP"/>
        </w:rPr>
      </w:pPr>
      <w:r w:rsidRPr="00AA1C59">
        <w:rPr>
          <w:rFonts w:eastAsia="MS Mincho"/>
          <w:lang w:eastAsia="ja-JP"/>
        </w:rPr>
        <w:t xml:space="preserve">The granularity of </w:t>
      </w:r>
      <w:r w:rsidR="00185F05">
        <w:rPr>
          <w:rFonts w:eastAsia="MS Mincho"/>
          <w:lang w:eastAsia="ja-JP"/>
        </w:rPr>
        <w:t>pre-emption</w:t>
      </w:r>
      <w:r w:rsidRPr="00AA1C59">
        <w:rPr>
          <w:rFonts w:eastAsia="MS Mincho"/>
          <w:lang w:eastAsia="ja-JP"/>
        </w:rPr>
        <w:t xml:space="preserve"> indication in time domain can be configured </w:t>
      </w:r>
    </w:p>
    <w:p w:rsidR="00C31D96" w:rsidRDefault="00C31D96" w:rsidP="00C31D96">
      <w:pPr>
        <w:numPr>
          <w:ilvl w:val="3"/>
          <w:numId w:val="22"/>
        </w:numPr>
        <w:rPr>
          <w:rFonts w:eastAsia="MS Mincho"/>
          <w:lang w:eastAsia="ja-JP"/>
        </w:rPr>
      </w:pPr>
      <w:r w:rsidRPr="00AA1C59">
        <w:rPr>
          <w:rFonts w:eastAsia="MS Mincho"/>
          <w:lang w:eastAsia="ja-JP"/>
        </w:rPr>
        <w:t>Details of granularity are FFS</w:t>
      </w:r>
    </w:p>
    <w:p w:rsidR="000C49B6" w:rsidRDefault="000C49B6" w:rsidP="00423654">
      <w:pPr>
        <w:pStyle w:val="a0"/>
        <w:rPr>
          <w:rFonts w:eastAsiaTheme="minorEastAsia"/>
          <w:lang w:eastAsia="zh-CN"/>
        </w:rPr>
      </w:pPr>
    </w:p>
    <w:p w:rsidR="00712084" w:rsidRPr="00712084" w:rsidRDefault="00B14632" w:rsidP="00423654">
      <w:pPr>
        <w:pStyle w:val="a0"/>
        <w:rPr>
          <w:rFonts w:eastAsiaTheme="minorEastAsia"/>
          <w:lang w:eastAsia="zh-CN"/>
        </w:rPr>
      </w:pPr>
      <w:r>
        <w:rPr>
          <w:rFonts w:eastAsiaTheme="minorEastAsia"/>
          <w:lang w:eastAsia="zh-CN"/>
        </w:rPr>
        <w:t>I</w:t>
      </w:r>
      <w:r>
        <w:rPr>
          <w:rFonts w:eastAsiaTheme="minorEastAsia" w:hint="eastAsia"/>
          <w:lang w:eastAsia="zh-CN"/>
        </w:rPr>
        <w:t xml:space="preserve">n this contribution, we discuss the outstanding issues for DL </w:t>
      </w:r>
      <w:r w:rsidR="00185F05">
        <w:rPr>
          <w:rFonts w:eastAsiaTheme="minorEastAsia" w:hint="eastAsia"/>
          <w:lang w:eastAsia="zh-CN"/>
        </w:rPr>
        <w:t>pre-emption</w:t>
      </w:r>
      <w:r>
        <w:rPr>
          <w:rFonts w:eastAsiaTheme="minorEastAsia" w:hint="eastAsia"/>
          <w:lang w:eastAsia="zh-CN"/>
        </w:rPr>
        <w:t xml:space="preserve"> indication.</w:t>
      </w:r>
    </w:p>
    <w:p w:rsidR="00EE2281" w:rsidRDefault="00DB3C2E" w:rsidP="00EE2281">
      <w:pPr>
        <w:pStyle w:val="1"/>
      </w:pPr>
      <w:r>
        <w:rPr>
          <w:rFonts w:eastAsiaTheme="minorEastAsia" w:hint="eastAsia"/>
        </w:rPr>
        <w:t xml:space="preserve"> </w:t>
      </w:r>
      <w:r w:rsidR="00EE2281">
        <w:t>D</w:t>
      </w:r>
      <w:r w:rsidR="001876D1">
        <w:t>iscussion</w:t>
      </w:r>
    </w:p>
    <w:p w:rsidR="00FD49EA" w:rsidRPr="00FD49EA" w:rsidRDefault="001304A2" w:rsidP="00BD7488">
      <w:pPr>
        <w:pStyle w:val="a0"/>
        <w:rPr>
          <w:rFonts w:eastAsiaTheme="minorEastAsia"/>
          <w:lang w:eastAsia="zh-CN"/>
        </w:rPr>
      </w:pPr>
      <w:r w:rsidRPr="00DB3C2E">
        <w:rPr>
          <w:rFonts w:eastAsia="SimSun"/>
          <w:lang w:eastAsia="zh-CN"/>
        </w:rPr>
        <w:t>In order to meet a latency target, a newly arriving DL data packet for a second</w:t>
      </w:r>
      <w:r w:rsidR="005B4DA7">
        <w:rPr>
          <w:rFonts w:eastAsia="SimSun"/>
          <w:lang w:eastAsia="zh-CN"/>
        </w:rPr>
        <w:t xml:space="preserve"> pre-empting data transmission</w:t>
      </w:r>
      <w:r w:rsidRPr="00DB3C2E">
        <w:rPr>
          <w:rFonts w:eastAsia="SimSun"/>
          <w:lang w:eastAsia="zh-CN"/>
        </w:rPr>
        <w:t xml:space="preserve"> may be scheduled </w:t>
      </w:r>
      <w:r w:rsidR="00182956" w:rsidRPr="00DB3C2E">
        <w:rPr>
          <w:rFonts w:eastAsia="SimSun"/>
          <w:lang w:eastAsia="zh-CN"/>
        </w:rPr>
        <w:t xml:space="preserve">within </w:t>
      </w:r>
      <w:r w:rsidRPr="00DB3C2E">
        <w:rPr>
          <w:rFonts w:eastAsia="SimSun"/>
          <w:lang w:eastAsia="zh-CN"/>
        </w:rPr>
        <w:t xml:space="preserve">physical resources already assigned to a first UE, i.e. the first transmission is punctured. </w:t>
      </w:r>
      <w:r w:rsidR="00BA3EF5" w:rsidRPr="00BA3EF5">
        <w:rPr>
          <w:rFonts w:eastAsia="SimSun"/>
          <w:lang w:eastAsia="zh-CN"/>
        </w:rPr>
        <w:t>The punctured physical resources will be at the OFDM symbol level and affect one or more CBs of the first</w:t>
      </w:r>
      <w:r w:rsidR="005B4DA7">
        <w:rPr>
          <w:rFonts w:eastAsia="SimSun"/>
          <w:lang w:eastAsia="zh-CN"/>
        </w:rPr>
        <w:t xml:space="preserve"> or victim</w:t>
      </w:r>
      <w:r w:rsidR="00BA3EF5" w:rsidRPr="00BA3EF5">
        <w:rPr>
          <w:rFonts w:eastAsia="SimSun"/>
          <w:lang w:eastAsia="zh-CN"/>
        </w:rPr>
        <w:t xml:space="preserve"> UE’s transmission</w:t>
      </w:r>
      <w:r w:rsidRPr="00DB3C2E">
        <w:rPr>
          <w:rFonts w:eastAsia="SimSun"/>
          <w:lang w:eastAsia="zh-CN"/>
        </w:rPr>
        <w:t xml:space="preserve">. As agreed, a UE </w:t>
      </w:r>
      <w:r w:rsidR="00F275BD">
        <w:rPr>
          <w:rFonts w:eastAsiaTheme="minorEastAsia" w:hint="eastAsia"/>
          <w:lang w:eastAsia="zh-CN"/>
        </w:rPr>
        <w:t>could</w:t>
      </w:r>
      <w:r w:rsidR="00F275BD" w:rsidRPr="00DB3C2E">
        <w:rPr>
          <w:rFonts w:eastAsia="SimSun"/>
          <w:lang w:eastAsia="zh-CN"/>
        </w:rPr>
        <w:t xml:space="preserve"> </w:t>
      </w:r>
      <w:r w:rsidRPr="00DB3C2E">
        <w:rPr>
          <w:rFonts w:eastAsia="SimSun"/>
          <w:lang w:eastAsia="zh-CN"/>
        </w:rPr>
        <w:t>be configured</w:t>
      </w:r>
      <w:r w:rsidR="00F275BD">
        <w:rPr>
          <w:rFonts w:eastAsiaTheme="minorEastAsia" w:hint="eastAsia"/>
          <w:lang w:eastAsia="zh-CN"/>
        </w:rPr>
        <w:t xml:space="preserve"> by RRC signaling</w:t>
      </w:r>
      <w:r w:rsidRPr="00DB3C2E">
        <w:rPr>
          <w:rFonts w:eastAsia="SimSun"/>
          <w:lang w:eastAsia="zh-CN"/>
        </w:rPr>
        <w:t xml:space="preserve"> to monitor for DL signaling informing the UE about which DL physical resources of a scheduled transmission have been pre-empted by a different transmission.</w:t>
      </w:r>
      <w:r w:rsidR="00BD7488" w:rsidRPr="00DB3C2E">
        <w:rPr>
          <w:rFonts w:eastAsia="SimSun"/>
          <w:lang w:eastAsia="zh-CN"/>
        </w:rPr>
        <w:t xml:space="preserve"> </w:t>
      </w:r>
      <w:r w:rsidRPr="00DB3C2E">
        <w:rPr>
          <w:rFonts w:eastAsia="SimSun"/>
          <w:lang w:eastAsia="zh-CN"/>
        </w:rPr>
        <w:t xml:space="preserve">Given the agreement that </w:t>
      </w:r>
      <w:r w:rsidR="00185F05">
        <w:rPr>
          <w:rFonts w:eastAsia="SimSun"/>
          <w:lang w:eastAsia="zh-CN"/>
        </w:rPr>
        <w:t>pre-emption</w:t>
      </w:r>
      <w:r w:rsidRPr="00DB3C2E">
        <w:rPr>
          <w:rFonts w:eastAsia="SimSun"/>
          <w:lang w:eastAsia="zh-CN"/>
        </w:rPr>
        <w:t xml:space="preserve"> indication is transmitted </w:t>
      </w:r>
      <w:r w:rsidR="00F275BD">
        <w:rPr>
          <w:rFonts w:eastAsiaTheme="minorEastAsia" w:hint="eastAsia"/>
          <w:lang w:eastAsia="zh-CN"/>
        </w:rPr>
        <w:t xml:space="preserve">using group-common DCI </w:t>
      </w:r>
      <w:r w:rsidRPr="00DB3C2E">
        <w:rPr>
          <w:rFonts w:eastAsia="SimSun"/>
          <w:lang w:eastAsia="zh-CN"/>
        </w:rPr>
        <w:t>on the PDCCH</w:t>
      </w:r>
      <w:r w:rsidR="00F275BD">
        <w:rPr>
          <w:rFonts w:eastAsiaTheme="minorEastAsia" w:hint="eastAsia"/>
          <w:lang w:eastAsia="zh-CN"/>
        </w:rPr>
        <w:t xml:space="preserve"> and the granularity of </w:t>
      </w:r>
      <w:r w:rsidR="00185F05">
        <w:rPr>
          <w:rFonts w:eastAsiaTheme="minorEastAsia" w:hint="eastAsia"/>
          <w:lang w:eastAsia="zh-CN"/>
        </w:rPr>
        <w:t>pre-emption</w:t>
      </w:r>
      <w:r w:rsidR="00F275BD">
        <w:rPr>
          <w:rFonts w:eastAsiaTheme="minorEastAsia" w:hint="eastAsia"/>
          <w:lang w:eastAsia="zh-CN"/>
        </w:rPr>
        <w:t xml:space="preserve"> </w:t>
      </w:r>
      <w:r w:rsidR="007F5196">
        <w:rPr>
          <w:rFonts w:eastAsiaTheme="minorEastAsia" w:hint="eastAsia"/>
          <w:lang w:eastAsia="zh-CN"/>
        </w:rPr>
        <w:t>indication</w:t>
      </w:r>
      <w:r w:rsidR="00F275BD">
        <w:rPr>
          <w:rFonts w:eastAsiaTheme="minorEastAsia" w:hint="eastAsia"/>
          <w:lang w:eastAsia="zh-CN"/>
        </w:rPr>
        <w:t xml:space="preserve"> in time </w:t>
      </w:r>
      <w:r w:rsidR="00F275BD">
        <w:rPr>
          <w:rFonts w:eastAsiaTheme="minorEastAsia"/>
          <w:lang w:eastAsia="zh-CN"/>
        </w:rPr>
        <w:t>domain</w:t>
      </w:r>
      <w:r w:rsidR="00F275BD">
        <w:rPr>
          <w:rFonts w:eastAsiaTheme="minorEastAsia" w:hint="eastAsia"/>
          <w:lang w:eastAsia="zh-CN"/>
        </w:rPr>
        <w:t xml:space="preserve"> can be configured</w:t>
      </w:r>
      <w:r w:rsidRPr="00DB3C2E">
        <w:rPr>
          <w:rFonts w:eastAsia="SimSun"/>
          <w:lang w:eastAsia="zh-CN"/>
        </w:rPr>
        <w:t>, the</w:t>
      </w:r>
      <w:r w:rsidR="00F275BD">
        <w:rPr>
          <w:rFonts w:eastAsiaTheme="minorEastAsia" w:hint="eastAsia"/>
          <w:lang w:eastAsia="zh-CN"/>
        </w:rPr>
        <w:t xml:space="preserve"> </w:t>
      </w:r>
      <w:r w:rsidR="007F5196">
        <w:rPr>
          <w:rFonts w:eastAsiaTheme="minorEastAsia" w:hint="eastAsia"/>
          <w:lang w:eastAsia="zh-CN"/>
        </w:rPr>
        <w:t>remaining</w:t>
      </w:r>
      <w:r w:rsidRPr="00DB3C2E">
        <w:rPr>
          <w:rFonts w:eastAsia="SimSun"/>
          <w:lang w:eastAsia="zh-CN"/>
        </w:rPr>
        <w:t xml:space="preserve"> </w:t>
      </w:r>
      <w:r w:rsidRPr="00DB3C2E">
        <w:rPr>
          <w:rFonts w:eastAsia="SimSun"/>
          <w:lang w:eastAsia="zh-CN"/>
        </w:rPr>
        <w:lastRenderedPageBreak/>
        <w:t xml:space="preserve">issues include: the </w:t>
      </w:r>
      <w:r w:rsidR="00FD49EA">
        <w:rPr>
          <w:rFonts w:eastAsiaTheme="minorEastAsia" w:hint="eastAsia"/>
          <w:lang w:eastAsia="zh-CN"/>
        </w:rPr>
        <w:t xml:space="preserve">details of </w:t>
      </w:r>
      <w:r w:rsidRPr="00DB3C2E">
        <w:rPr>
          <w:rFonts w:eastAsia="SimSun"/>
          <w:lang w:eastAsia="zh-CN"/>
        </w:rPr>
        <w:t xml:space="preserve">granularity of the resource indication, </w:t>
      </w:r>
      <w:r w:rsidR="00BA3EF5" w:rsidRPr="00BA3EF5">
        <w:rPr>
          <w:rFonts w:eastAsia="SimSun"/>
          <w:lang w:eastAsia="zh-CN"/>
        </w:rPr>
        <w:t>timing of the indication with respect to the pre-empted data transmission</w:t>
      </w:r>
      <w:r w:rsidR="005B4DA7">
        <w:rPr>
          <w:rFonts w:eastAsia="SimSun"/>
          <w:lang w:eastAsia="zh-CN"/>
        </w:rPr>
        <w:t xml:space="preserve"> and protecting DMRS REs of the victim UE</w:t>
      </w:r>
      <w:r w:rsidR="00BA3EF5" w:rsidRPr="00BA3EF5">
        <w:rPr>
          <w:rFonts w:eastAsia="SimSun"/>
          <w:lang w:eastAsia="zh-CN"/>
        </w:rPr>
        <w:t>.</w:t>
      </w:r>
      <w:r w:rsidR="00645E11" w:rsidRPr="00DB3C2E">
        <w:rPr>
          <w:rFonts w:eastAsia="SimSun"/>
          <w:lang w:eastAsia="zh-CN"/>
        </w:rPr>
        <w:t xml:space="preserve"> </w:t>
      </w:r>
    </w:p>
    <w:p w:rsidR="001304A2" w:rsidRPr="00177A73" w:rsidRDefault="00645E11" w:rsidP="00BD7488">
      <w:pPr>
        <w:pStyle w:val="a0"/>
        <w:rPr>
          <w:rFonts w:eastAsiaTheme="minorEastAsia"/>
          <w:lang w:eastAsia="zh-CN"/>
        </w:rPr>
      </w:pPr>
      <w:r w:rsidRPr="00DB3C2E">
        <w:rPr>
          <w:rFonts w:eastAsia="SimSun"/>
          <w:lang w:eastAsia="zh-CN"/>
        </w:rPr>
        <w:t xml:space="preserve">It should also be noted from the agreements that though DL CBG-based (re)transmission and </w:t>
      </w:r>
      <w:r w:rsidR="00185F05">
        <w:rPr>
          <w:rFonts w:eastAsia="SimSun"/>
          <w:lang w:eastAsia="zh-CN"/>
        </w:rPr>
        <w:t>pre-emption</w:t>
      </w:r>
      <w:r w:rsidRPr="00DB3C2E">
        <w:rPr>
          <w:rFonts w:eastAsia="SimSun"/>
          <w:lang w:eastAsia="zh-CN"/>
        </w:rPr>
        <w:t xml:space="preserve"> indication are not necessarily mutually exclusive (indeed they are complementary), </w:t>
      </w:r>
      <w:r w:rsidR="00BA3EF5" w:rsidRPr="00BA3EF5">
        <w:rPr>
          <w:rFonts w:eastAsia="SimSun"/>
          <w:lang w:eastAsia="zh-CN"/>
        </w:rPr>
        <w:t>they may still be independently configured.</w:t>
      </w:r>
      <w:r w:rsidRPr="00DB3C2E">
        <w:rPr>
          <w:rFonts w:eastAsia="SimSun"/>
          <w:lang w:eastAsia="zh-CN"/>
        </w:rPr>
        <w:t xml:space="preserve"> Therefore, the </w:t>
      </w:r>
      <w:r w:rsidR="00BD7488" w:rsidRPr="00DB3C2E">
        <w:rPr>
          <w:rFonts w:eastAsia="SimSun"/>
          <w:lang w:eastAsia="zh-CN"/>
        </w:rPr>
        <w:t xml:space="preserve">granularity of the </w:t>
      </w:r>
      <w:r w:rsidR="00185F05">
        <w:rPr>
          <w:rFonts w:eastAsia="SimSun"/>
          <w:lang w:eastAsia="zh-CN"/>
        </w:rPr>
        <w:t>pre-emption</w:t>
      </w:r>
      <w:r w:rsidR="00BD7488" w:rsidRPr="00DB3C2E">
        <w:rPr>
          <w:rFonts w:eastAsia="SimSun"/>
          <w:lang w:eastAsia="zh-CN"/>
        </w:rPr>
        <w:t xml:space="preserve"> indication should be investigated</w:t>
      </w:r>
      <w:r w:rsidR="000963C3" w:rsidRPr="00DB3C2E">
        <w:rPr>
          <w:rFonts w:eastAsia="SimSun"/>
          <w:lang w:eastAsia="zh-CN"/>
        </w:rPr>
        <w:t xml:space="preserve"> without taking into account </w:t>
      </w:r>
      <w:r w:rsidRPr="00DB3C2E">
        <w:rPr>
          <w:rFonts w:eastAsia="SimSun"/>
          <w:lang w:eastAsia="zh-CN"/>
        </w:rPr>
        <w:t>CBG-based operation. Details of CBG-based operation are covered in other contributions</w:t>
      </w:r>
      <w:r w:rsidR="002D7833" w:rsidRPr="00DB3C2E">
        <w:rPr>
          <w:rFonts w:eastAsia="SimSun"/>
          <w:lang w:eastAsia="zh-CN"/>
        </w:rPr>
        <w:t xml:space="preserve"> </w:t>
      </w:r>
      <w:fldSimple w:instr=" REF _Ref485030820 \n \h  \* MERGEFORMAT ">
        <w:r w:rsidR="00C43435">
          <w:rPr>
            <w:rFonts w:eastAsia="SimSun"/>
            <w:lang w:eastAsia="zh-CN"/>
          </w:rPr>
          <w:t>[3]</w:t>
        </w:r>
      </w:fldSimple>
      <w:r w:rsidR="00BA3EF5" w:rsidRPr="007658C4">
        <w:rPr>
          <w:rFonts w:eastAsia="SimSun"/>
          <w:lang w:eastAsia="zh-CN"/>
        </w:rPr>
        <w:t xml:space="preserve">, </w:t>
      </w:r>
      <w:fldSimple w:instr=" REF _Ref485031886 \n \h  \* MERGEFORMAT ">
        <w:r w:rsidR="00C43435">
          <w:rPr>
            <w:rFonts w:eastAsia="SimSun"/>
            <w:lang w:eastAsia="zh-CN"/>
          </w:rPr>
          <w:t>[4]</w:t>
        </w:r>
      </w:fldSimple>
      <w:r w:rsidR="00BA3EF5" w:rsidRPr="007658C4">
        <w:rPr>
          <w:rFonts w:eastAsia="SimSun"/>
          <w:lang w:eastAsia="zh-CN"/>
        </w:rPr>
        <w:t>.</w:t>
      </w:r>
      <w:r w:rsidR="00DB3C2E" w:rsidRPr="00DB3C2E" w:rsidDel="00DB3C2E">
        <w:rPr>
          <w:rFonts w:eastAsiaTheme="minorEastAsia" w:hint="eastAsia"/>
          <w:lang w:eastAsia="zh-CN"/>
        </w:rPr>
        <w:t xml:space="preserve"> </w:t>
      </w:r>
    </w:p>
    <w:p w:rsidR="003042A1" w:rsidRDefault="003042A1" w:rsidP="00BD7488">
      <w:pPr>
        <w:pStyle w:val="a0"/>
        <w:rPr>
          <w:rFonts w:eastAsia="SimSun"/>
          <w:lang w:eastAsia="zh-CN"/>
        </w:rPr>
      </w:pPr>
    </w:p>
    <w:p w:rsidR="003042A1" w:rsidRDefault="003042A1" w:rsidP="003042A1">
      <w:pPr>
        <w:pStyle w:val="a0"/>
        <w:rPr>
          <w:rFonts w:eastAsia="SimSun"/>
          <w:b/>
          <w:u w:val="single"/>
          <w:lang w:eastAsia="zh-CN"/>
        </w:rPr>
      </w:pPr>
      <w:r w:rsidRPr="000963C3">
        <w:rPr>
          <w:rFonts w:eastAsia="SimSun"/>
          <w:b/>
          <w:u w:val="single"/>
          <w:lang w:eastAsia="zh-CN"/>
        </w:rPr>
        <w:t xml:space="preserve">DCI </w:t>
      </w:r>
      <w:r>
        <w:rPr>
          <w:rFonts w:eastAsia="SimSun"/>
          <w:b/>
          <w:u w:val="single"/>
          <w:lang w:eastAsia="zh-CN"/>
        </w:rPr>
        <w:t>format</w:t>
      </w:r>
    </w:p>
    <w:p w:rsidR="000963C3" w:rsidRDefault="00831CD1" w:rsidP="00BD7488">
      <w:pPr>
        <w:pStyle w:val="a0"/>
        <w:rPr>
          <w:rFonts w:eastAsiaTheme="minorEastAsia"/>
          <w:lang w:eastAsia="zh-CN"/>
        </w:rPr>
      </w:pPr>
      <w:r>
        <w:rPr>
          <w:rFonts w:eastAsiaTheme="minorEastAsia"/>
          <w:lang w:eastAsia="zh-CN"/>
        </w:rPr>
        <w:t>A</w:t>
      </w:r>
      <w:r>
        <w:rPr>
          <w:rFonts w:eastAsiaTheme="minorEastAsia" w:hint="eastAsia"/>
          <w:lang w:eastAsia="zh-CN"/>
        </w:rPr>
        <w:t xml:space="preserve">s agreed in last meeting, the downlink </w:t>
      </w:r>
      <w:r w:rsidR="00185F05">
        <w:rPr>
          <w:rFonts w:eastAsiaTheme="minorEastAsia" w:hint="eastAsia"/>
          <w:lang w:eastAsia="zh-CN"/>
        </w:rPr>
        <w:t>pre-emption</w:t>
      </w:r>
      <w:r>
        <w:rPr>
          <w:rFonts w:eastAsiaTheme="minorEastAsia" w:hint="eastAsia"/>
          <w:lang w:eastAsia="zh-CN"/>
        </w:rPr>
        <w:t xml:space="preserve"> </w:t>
      </w:r>
      <w:r>
        <w:rPr>
          <w:rFonts w:eastAsiaTheme="minorEastAsia"/>
          <w:lang w:eastAsia="zh-CN"/>
        </w:rPr>
        <w:t>indication</w:t>
      </w:r>
      <w:r>
        <w:rPr>
          <w:rFonts w:eastAsiaTheme="minorEastAsia" w:hint="eastAsia"/>
          <w:lang w:eastAsia="zh-CN"/>
        </w:rPr>
        <w:t xml:space="preserve"> is transmitted using group-common DCI in PDCCH.</w:t>
      </w:r>
      <w:r w:rsidR="00603F7F">
        <w:rPr>
          <w:rFonts w:eastAsiaTheme="minorEastAsia" w:hint="eastAsia"/>
          <w:lang w:eastAsia="zh-CN"/>
        </w:rPr>
        <w:t xml:space="preserve"> </w:t>
      </w:r>
      <w:r w:rsidR="000C49B6">
        <w:rPr>
          <w:rFonts w:eastAsiaTheme="minorEastAsia"/>
          <w:lang w:eastAsia="zh-CN"/>
        </w:rPr>
        <w:t xml:space="preserve">An open issue </w:t>
      </w:r>
      <w:r w:rsidR="00BB5F6C">
        <w:rPr>
          <w:rFonts w:eastAsiaTheme="minorEastAsia" w:hint="eastAsia"/>
          <w:lang w:eastAsia="zh-CN"/>
        </w:rPr>
        <w:t>is whether this</w:t>
      </w:r>
      <w:r w:rsidR="00603F7F">
        <w:rPr>
          <w:rFonts w:eastAsiaTheme="minorEastAsia" w:hint="eastAsia"/>
          <w:lang w:eastAsia="zh-CN"/>
        </w:rPr>
        <w:t xml:space="preserve"> </w:t>
      </w:r>
      <w:r w:rsidR="00BB5F6C" w:rsidRPr="00AA1C59">
        <w:rPr>
          <w:lang w:eastAsia="ja-JP"/>
        </w:rPr>
        <w:t>group common DCI is transmitted separately from SFI</w:t>
      </w:r>
      <w:r w:rsidR="00BB5F6C">
        <w:rPr>
          <w:rFonts w:eastAsiaTheme="minorEastAsia" w:hint="eastAsia"/>
          <w:lang w:eastAsia="zh-CN"/>
        </w:rPr>
        <w:t xml:space="preserve">. </w:t>
      </w:r>
      <w:r w:rsidR="000C49B6">
        <w:rPr>
          <w:rFonts w:eastAsiaTheme="minorEastAsia"/>
          <w:lang w:eastAsia="zh-CN"/>
        </w:rPr>
        <w:t>First it has not been agreed whether SFI completely reuses the PDCCH structure. Assuming that this turns out to be the case pre-emption indication is event-based, e.g. a UE monitors for it only when scheduled in a previous slot. In contrast, SFI may be periodically transmitted and is also beneficial for non-scheduled UEs. Therefore, the monitoring and use case for these features are quite different and should not be combined in the same physical channel</w:t>
      </w:r>
      <w:r w:rsidR="009167E4">
        <w:rPr>
          <w:rFonts w:eastAsiaTheme="minorEastAsia" w:hint="eastAsia"/>
          <w:lang w:eastAsia="zh-CN"/>
        </w:rPr>
        <w:t>.</w:t>
      </w:r>
    </w:p>
    <w:p w:rsidR="00BB5F6C" w:rsidRPr="00211911" w:rsidRDefault="00BB5F6C" w:rsidP="00BD7488">
      <w:pPr>
        <w:pStyle w:val="a0"/>
        <w:rPr>
          <w:rFonts w:eastAsiaTheme="minorEastAsia"/>
          <w:b/>
          <w:lang w:eastAsia="zh-CN"/>
        </w:rPr>
      </w:pPr>
      <w:r w:rsidRPr="00211911">
        <w:rPr>
          <w:rFonts w:eastAsiaTheme="minorEastAsia"/>
          <w:b/>
          <w:lang w:eastAsia="zh-CN"/>
        </w:rPr>
        <w:t>P</w:t>
      </w:r>
      <w:r w:rsidRPr="00211911">
        <w:rPr>
          <w:rFonts w:eastAsiaTheme="minorEastAsia" w:hint="eastAsia"/>
          <w:b/>
          <w:lang w:eastAsia="zh-CN"/>
        </w:rPr>
        <w:t>roposal</w:t>
      </w:r>
      <w:r w:rsidR="004021CF" w:rsidRPr="00211911">
        <w:rPr>
          <w:rFonts w:eastAsiaTheme="minorEastAsia" w:hint="eastAsia"/>
          <w:b/>
          <w:lang w:eastAsia="zh-CN"/>
        </w:rPr>
        <w:t xml:space="preserve"> </w:t>
      </w:r>
      <w:r w:rsidR="002D05E3" w:rsidRPr="00211911">
        <w:rPr>
          <w:rFonts w:eastAsiaTheme="minorEastAsia" w:hint="eastAsia"/>
          <w:b/>
          <w:lang w:eastAsia="zh-CN"/>
        </w:rPr>
        <w:t>1</w:t>
      </w:r>
      <w:r w:rsidRPr="00211911">
        <w:rPr>
          <w:rFonts w:eastAsiaTheme="minorEastAsia" w:hint="eastAsia"/>
          <w:b/>
          <w:lang w:eastAsia="zh-CN"/>
        </w:rPr>
        <w:t xml:space="preserve">: </w:t>
      </w:r>
      <w:r w:rsidR="00462988" w:rsidRPr="00211911">
        <w:rPr>
          <w:rFonts w:eastAsiaTheme="minorEastAsia" w:hint="eastAsia"/>
          <w:b/>
          <w:lang w:eastAsia="zh-CN"/>
        </w:rPr>
        <w:t xml:space="preserve">DL </w:t>
      </w:r>
      <w:r w:rsidR="00185F05">
        <w:rPr>
          <w:rFonts w:eastAsiaTheme="minorEastAsia" w:hint="eastAsia"/>
          <w:b/>
          <w:lang w:eastAsia="zh-CN"/>
        </w:rPr>
        <w:t>pre-emption</w:t>
      </w:r>
      <w:r w:rsidR="00462988" w:rsidRPr="00211911">
        <w:rPr>
          <w:rFonts w:eastAsiaTheme="minorEastAsia" w:hint="eastAsia"/>
          <w:b/>
          <w:lang w:eastAsia="zh-CN"/>
        </w:rPr>
        <w:t xml:space="preserve"> indication and SFI </w:t>
      </w:r>
      <w:r w:rsidR="000C49B6">
        <w:rPr>
          <w:rFonts w:eastAsiaTheme="minorEastAsia"/>
          <w:b/>
          <w:lang w:eastAsia="zh-CN"/>
        </w:rPr>
        <w:t>target different functionalities and should not be multiplexed on the same physical channel</w:t>
      </w:r>
      <w:r w:rsidR="003A5B7F" w:rsidRPr="00211911">
        <w:rPr>
          <w:rFonts w:eastAsiaTheme="minorEastAsia" w:hint="eastAsia"/>
          <w:b/>
          <w:lang w:eastAsia="zh-CN"/>
        </w:rPr>
        <w:t>.</w:t>
      </w:r>
    </w:p>
    <w:p w:rsidR="00831CD1" w:rsidRPr="008861D1" w:rsidRDefault="00831CD1" w:rsidP="00BD7488">
      <w:pPr>
        <w:pStyle w:val="a0"/>
        <w:rPr>
          <w:rFonts w:eastAsiaTheme="minorEastAsia"/>
          <w:lang w:eastAsia="zh-CN"/>
        </w:rPr>
      </w:pPr>
    </w:p>
    <w:p w:rsidR="000963C3" w:rsidRDefault="000963C3" w:rsidP="00BD7488">
      <w:pPr>
        <w:pStyle w:val="a0"/>
        <w:rPr>
          <w:rFonts w:eastAsiaTheme="minorEastAsia"/>
          <w:b/>
          <w:u w:val="single"/>
          <w:lang w:eastAsia="zh-CN"/>
        </w:rPr>
      </w:pPr>
      <w:r w:rsidRPr="000963C3">
        <w:rPr>
          <w:rFonts w:eastAsia="SimSun"/>
          <w:b/>
          <w:u w:val="single"/>
          <w:lang w:eastAsia="zh-CN"/>
        </w:rPr>
        <w:t>Granularity</w:t>
      </w:r>
    </w:p>
    <w:p w:rsidR="00270D5A" w:rsidRDefault="00270D5A" w:rsidP="00270D5A">
      <w:pPr>
        <w:pStyle w:val="a0"/>
        <w:rPr>
          <w:rFonts w:eastAsiaTheme="minorEastAsia"/>
          <w:lang w:eastAsia="zh-CN"/>
        </w:rPr>
      </w:pPr>
      <w:r>
        <w:rPr>
          <w:rFonts w:eastAsia="SimSun"/>
          <w:lang w:eastAsia="zh-CN"/>
        </w:rPr>
        <w:t>The granularity of the indication could consider both time and frequency domain as it provides the most precise location of impacted physical resources. However, this would not be efficient if puncturing occurs at non-contiguous time domain locations within a slot and/or affects multiple DL assignments.</w:t>
      </w:r>
    </w:p>
    <w:p w:rsidR="008861D1" w:rsidRPr="008861D1" w:rsidRDefault="008861D1" w:rsidP="008861D1">
      <w:pPr>
        <w:pStyle w:val="a0"/>
        <w:numPr>
          <w:ilvl w:val="0"/>
          <w:numId w:val="23"/>
        </w:numPr>
        <w:rPr>
          <w:rFonts w:eastAsiaTheme="minorEastAsia"/>
          <w:lang w:eastAsia="zh-CN"/>
        </w:rPr>
      </w:pPr>
      <w:r w:rsidRPr="008861D1">
        <w:rPr>
          <w:rFonts w:eastAsiaTheme="minorEastAsia"/>
          <w:lang w:eastAsia="zh-CN"/>
        </w:rPr>
        <w:t>T</w:t>
      </w:r>
      <w:r w:rsidRPr="008861D1">
        <w:rPr>
          <w:rFonts w:eastAsiaTheme="minorEastAsia" w:hint="eastAsia"/>
          <w:lang w:eastAsia="zh-CN"/>
        </w:rPr>
        <w:t>ime domain</w:t>
      </w:r>
    </w:p>
    <w:p w:rsidR="00C04F18" w:rsidRPr="004A58D8" w:rsidRDefault="00270D5A" w:rsidP="004A58D8">
      <w:pPr>
        <w:pStyle w:val="a0"/>
        <w:rPr>
          <w:rFonts w:eastAsia="SimSun"/>
          <w:lang w:eastAsia="zh-CN"/>
        </w:rPr>
      </w:pPr>
      <w:r w:rsidRPr="00443170">
        <w:rPr>
          <w:rFonts w:eastAsia="SimSun"/>
          <w:lang w:eastAsia="zh-CN"/>
        </w:rPr>
        <w:t>One simple solution is a bitmap</w:t>
      </w:r>
      <w:r>
        <w:rPr>
          <w:rFonts w:eastAsia="SimSun"/>
          <w:lang w:eastAsia="zh-CN"/>
        </w:rPr>
        <w:t xml:space="preserve"> with length equal to the number of symbol</w:t>
      </w:r>
      <w:r w:rsidR="005E63B2">
        <w:rPr>
          <w:rFonts w:eastAsia="SimSun"/>
          <w:lang w:eastAsia="zh-CN"/>
        </w:rPr>
        <w:t>s</w:t>
      </w:r>
      <w:r w:rsidR="00D55446" w:rsidRPr="00D55446">
        <w:rPr>
          <w:rFonts w:eastAsia="SimSun"/>
          <w:lang w:eastAsia="zh-CN"/>
        </w:rPr>
        <w:t xml:space="preserve"> or symbol groups</w:t>
      </w:r>
      <w:r>
        <w:rPr>
          <w:rFonts w:eastAsia="SimSun"/>
          <w:lang w:eastAsia="zh-CN"/>
        </w:rPr>
        <w:t xml:space="preserve"> in </w:t>
      </w:r>
      <w:r w:rsidR="005E63B2">
        <w:rPr>
          <w:rFonts w:eastAsia="SimSun"/>
          <w:lang w:eastAsia="zh-CN"/>
        </w:rPr>
        <w:t xml:space="preserve">a </w:t>
      </w:r>
      <w:r>
        <w:rPr>
          <w:rFonts w:eastAsia="SimSun"/>
          <w:lang w:eastAsia="zh-CN"/>
        </w:rPr>
        <w:t>slot.</w:t>
      </w:r>
      <w:r w:rsidR="00D55446" w:rsidRPr="00D55446">
        <w:rPr>
          <w:rFonts w:eastAsia="SimSun"/>
          <w:lang w:eastAsia="zh-CN"/>
        </w:rPr>
        <w:t xml:space="preserve"> Since the </w:t>
      </w:r>
      <w:r w:rsidR="00C00D98">
        <w:rPr>
          <w:rFonts w:eastAsia="SimSun"/>
          <w:lang w:eastAsia="zh-CN"/>
        </w:rPr>
        <w:t xml:space="preserve">puncturing </w:t>
      </w:r>
      <w:r w:rsidR="00D55446" w:rsidRPr="00D55446">
        <w:rPr>
          <w:rFonts w:eastAsia="SimSun"/>
          <w:lang w:eastAsia="zh-CN"/>
        </w:rPr>
        <w:t xml:space="preserve">may </w:t>
      </w:r>
      <w:r w:rsidR="00C00D98">
        <w:rPr>
          <w:rFonts w:eastAsia="SimSun"/>
          <w:lang w:eastAsia="zh-CN"/>
        </w:rPr>
        <w:t>occur at non-contiguous time domain locations within a slot</w:t>
      </w:r>
      <w:r w:rsidR="00D55446" w:rsidRPr="00D55446">
        <w:rPr>
          <w:rFonts w:eastAsia="SimSun"/>
          <w:lang w:eastAsia="zh-CN"/>
        </w:rPr>
        <w:t xml:space="preserve"> and the DL/UL symbol configuration within one slot will be flexible, it could be considered to use a constant </w:t>
      </w:r>
      <w:r w:rsidR="00C94365">
        <w:rPr>
          <w:rFonts w:eastAsia="SimSun"/>
          <w:lang w:eastAsia="zh-CN"/>
        </w:rPr>
        <w:t>fixed bit field size</w:t>
      </w:r>
      <w:r w:rsidR="00D55446" w:rsidRPr="00D55446">
        <w:rPr>
          <w:rFonts w:eastAsia="SimSun"/>
          <w:lang w:eastAsia="zh-CN"/>
        </w:rPr>
        <w:t xml:space="preserve">. A solution to reduce the </w:t>
      </w:r>
      <w:r w:rsidR="00C94365">
        <w:rPr>
          <w:rFonts w:eastAsia="SimSun"/>
          <w:lang w:eastAsia="zh-CN"/>
        </w:rPr>
        <w:t xml:space="preserve">bitmap length </w:t>
      </w:r>
      <w:r w:rsidR="00D55446" w:rsidRPr="00D55446">
        <w:rPr>
          <w:rFonts w:eastAsia="SimSun"/>
          <w:lang w:eastAsia="zh-CN"/>
        </w:rPr>
        <w:t xml:space="preserve">is to restrict some symbol positions </w:t>
      </w:r>
      <w:r w:rsidR="00C94365">
        <w:rPr>
          <w:rFonts w:eastAsia="SimSun"/>
          <w:lang w:eastAsia="zh-CN"/>
        </w:rPr>
        <w:t xml:space="preserve">that </w:t>
      </w:r>
      <w:r w:rsidR="00D55446" w:rsidRPr="00D55446">
        <w:rPr>
          <w:rFonts w:eastAsia="SimSun"/>
          <w:lang w:eastAsia="zh-CN"/>
        </w:rPr>
        <w:t>can’t be punctured. For example, the puncturing can’t occur in the first 2 or 3 symbols of the slot</w:t>
      </w:r>
      <w:r w:rsidR="00C94365">
        <w:rPr>
          <w:rFonts w:eastAsia="SimSun"/>
          <w:lang w:eastAsia="zh-CN"/>
        </w:rPr>
        <w:t xml:space="preserve">, where a PDCCH may be transmitted in a CORESET for slot based scheduling, </w:t>
      </w:r>
      <w:r w:rsidR="00D55446" w:rsidRPr="00D55446">
        <w:rPr>
          <w:rFonts w:eastAsia="SimSun"/>
          <w:lang w:eastAsia="zh-CN"/>
        </w:rPr>
        <w:t xml:space="preserve">because it means that the URLLC data arrived around the same time as the </w:t>
      </w:r>
      <w:proofErr w:type="spellStart"/>
      <w:r w:rsidR="00D55446" w:rsidRPr="00D55446">
        <w:rPr>
          <w:rFonts w:eastAsia="SimSun"/>
          <w:lang w:eastAsia="zh-CN"/>
        </w:rPr>
        <w:t>eMBB</w:t>
      </w:r>
      <w:proofErr w:type="spellEnd"/>
      <w:r w:rsidR="00D55446" w:rsidRPr="00D55446">
        <w:rPr>
          <w:rFonts w:eastAsia="SimSun"/>
          <w:lang w:eastAsia="zh-CN"/>
        </w:rPr>
        <w:t xml:space="preserve"> data. Therefore, the </w:t>
      </w:r>
      <w:proofErr w:type="spellStart"/>
      <w:r w:rsidR="00D55446" w:rsidRPr="00D55446">
        <w:rPr>
          <w:rFonts w:eastAsia="SimSun"/>
          <w:lang w:eastAsia="zh-CN"/>
        </w:rPr>
        <w:t>gNB</w:t>
      </w:r>
      <w:proofErr w:type="spellEnd"/>
      <w:r w:rsidR="00D55446" w:rsidRPr="00D55446">
        <w:rPr>
          <w:rFonts w:eastAsia="SimSun"/>
          <w:lang w:eastAsia="zh-CN"/>
        </w:rPr>
        <w:t xml:space="preserve"> would schedule them at the same time and there won’t be any puncturing. In addition, if the puncturing is not expected to </w:t>
      </w:r>
      <w:r w:rsidR="00C94365">
        <w:rPr>
          <w:rFonts w:eastAsia="SimSun"/>
          <w:lang w:eastAsia="zh-CN"/>
        </w:rPr>
        <w:t>occur</w:t>
      </w:r>
      <w:r w:rsidR="00D55446" w:rsidRPr="00D55446">
        <w:rPr>
          <w:rFonts w:eastAsia="SimSun"/>
          <w:lang w:eastAsia="zh-CN"/>
        </w:rPr>
        <w:t xml:space="preserve"> on symbols containing DMRS, then it can also potentially reduce the number of bits</w:t>
      </w:r>
      <w:r w:rsidR="00C94365">
        <w:rPr>
          <w:rFonts w:eastAsia="SimSun"/>
          <w:lang w:eastAsia="zh-CN"/>
        </w:rPr>
        <w:t xml:space="preserve"> indicating pre-empted symbols</w:t>
      </w:r>
      <w:r w:rsidR="00D55446" w:rsidRPr="00D55446">
        <w:rPr>
          <w:rFonts w:eastAsia="SimSun"/>
          <w:lang w:eastAsia="zh-CN"/>
        </w:rPr>
        <w:t xml:space="preserve">. </w:t>
      </w:r>
    </w:p>
    <w:p w:rsidR="00C04F18" w:rsidRPr="007A156E" w:rsidRDefault="00D55446" w:rsidP="00A7360A">
      <w:pPr>
        <w:pStyle w:val="a0"/>
        <w:rPr>
          <w:rFonts w:eastAsia="SimSun"/>
          <w:b/>
          <w:lang w:eastAsia="zh-CN"/>
        </w:rPr>
      </w:pPr>
      <w:r w:rsidRPr="00D55446">
        <w:rPr>
          <w:rFonts w:eastAsia="SimSun"/>
          <w:b/>
          <w:lang w:eastAsia="zh-CN"/>
        </w:rPr>
        <w:t xml:space="preserve">Proposal 2: The UE is configured with a bitmap where the length of the bitmap can be less than slot length. </w:t>
      </w:r>
    </w:p>
    <w:p w:rsidR="00D55446" w:rsidRDefault="00D55446" w:rsidP="00D55446">
      <w:pPr>
        <w:pStyle w:val="a0"/>
        <w:rPr>
          <w:rFonts w:eastAsiaTheme="minorEastAsia"/>
          <w:lang w:eastAsia="zh-CN"/>
        </w:rPr>
      </w:pPr>
      <w:r w:rsidRPr="00D55446">
        <w:rPr>
          <w:rFonts w:eastAsia="SimSun"/>
          <w:b/>
          <w:lang w:eastAsia="zh-CN"/>
        </w:rPr>
        <w:t>Proposal 3: RRC signaling indicates which symbols of the slot are contained in the bitmap. OFDM symbols not contained in the bitmap mean that URLLC cannot occur on those symbols. Alternatively, the specification can also define symbols where puncturing cannot occur e.g. symbols [0 1 2] of a slot.</w:t>
      </w:r>
    </w:p>
    <w:p w:rsidR="00B9340E" w:rsidRPr="003E7187" w:rsidRDefault="008712BB" w:rsidP="00B9340E">
      <w:pPr>
        <w:pStyle w:val="a0"/>
        <w:jc w:val="center"/>
        <w:rPr>
          <w:rFonts w:eastAsiaTheme="minorEastAsia"/>
          <w:lang w:eastAsia="zh-CN"/>
        </w:rPr>
      </w:pPr>
      <w:r>
        <w:object w:dxaOrig="5335" w:dyaOrig="2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25pt;height:102.45pt" o:ole="">
            <v:imagedata r:id="rId8" o:title=""/>
          </v:shape>
          <o:OLEObject Type="Embed" ProgID="Visio.Drawing.11" ShapeID="_x0000_i1025" DrawAspect="Content" ObjectID="_1564048777" r:id="rId9"/>
        </w:object>
      </w:r>
    </w:p>
    <w:p w:rsidR="00270D5A" w:rsidRDefault="00B9340E" w:rsidP="00B9340E">
      <w:pPr>
        <w:pStyle w:val="a0"/>
        <w:jc w:val="center"/>
        <w:rPr>
          <w:rFonts w:eastAsiaTheme="minorEastAsia"/>
          <w:lang w:eastAsia="zh-CN"/>
        </w:rPr>
      </w:pPr>
      <w:r>
        <w:rPr>
          <w:rFonts w:eastAsiaTheme="minorEastAsia"/>
          <w:lang w:eastAsia="zh-CN"/>
        </w:rPr>
        <w:t>F</w:t>
      </w:r>
      <w:r>
        <w:rPr>
          <w:rFonts w:eastAsiaTheme="minorEastAsia" w:hint="eastAsia"/>
          <w:lang w:eastAsia="zh-CN"/>
        </w:rPr>
        <w:t>igure 1: the bitmap</w:t>
      </w:r>
      <w:r w:rsidR="00BA7050">
        <w:rPr>
          <w:rFonts w:eastAsiaTheme="minorEastAsia" w:hint="eastAsia"/>
          <w:lang w:eastAsia="zh-CN"/>
        </w:rPr>
        <w:t xml:space="preserve"> </w:t>
      </w:r>
      <w:r w:rsidR="000943FD">
        <w:rPr>
          <w:rFonts w:eastAsiaTheme="minorEastAsia"/>
          <w:lang w:eastAsia="zh-CN"/>
        </w:rPr>
        <w:t>indication</w:t>
      </w:r>
      <w:r w:rsidR="000943FD">
        <w:rPr>
          <w:rFonts w:eastAsiaTheme="minorEastAsia" w:hint="eastAsia"/>
          <w:lang w:eastAsia="zh-CN"/>
        </w:rPr>
        <w:t xml:space="preserve"> </w:t>
      </w:r>
      <w:r>
        <w:rPr>
          <w:rFonts w:eastAsiaTheme="minorEastAsia" w:hint="eastAsia"/>
          <w:lang w:eastAsia="zh-CN"/>
        </w:rPr>
        <w:t>in time domain</w:t>
      </w:r>
      <w:r w:rsidR="007039B7">
        <w:rPr>
          <w:rFonts w:eastAsiaTheme="minorEastAsia" w:hint="eastAsia"/>
          <w:lang w:eastAsia="zh-CN"/>
        </w:rPr>
        <w:t xml:space="preserve"> </w:t>
      </w:r>
      <w:r w:rsidR="00185F05">
        <w:rPr>
          <w:rFonts w:eastAsia="SimSun"/>
          <w:lang w:eastAsia="zh-CN"/>
        </w:rPr>
        <w:t>pre-emption</w:t>
      </w:r>
    </w:p>
    <w:p w:rsidR="008861D1" w:rsidRDefault="008861D1" w:rsidP="002E33F1">
      <w:pPr>
        <w:pStyle w:val="a0"/>
        <w:numPr>
          <w:ilvl w:val="0"/>
          <w:numId w:val="23"/>
        </w:numPr>
        <w:rPr>
          <w:rFonts w:eastAsiaTheme="minorEastAsia"/>
          <w:lang w:eastAsia="zh-CN"/>
        </w:rPr>
      </w:pPr>
      <w:r>
        <w:rPr>
          <w:rFonts w:eastAsiaTheme="minorEastAsia"/>
          <w:lang w:eastAsia="zh-CN"/>
        </w:rPr>
        <w:t>F</w:t>
      </w:r>
      <w:r>
        <w:rPr>
          <w:rFonts w:eastAsiaTheme="minorEastAsia" w:hint="eastAsia"/>
          <w:lang w:eastAsia="zh-CN"/>
        </w:rPr>
        <w:t xml:space="preserve">requency domain </w:t>
      </w:r>
    </w:p>
    <w:p w:rsidR="00230904" w:rsidRDefault="00230904" w:rsidP="002E33F1">
      <w:pPr>
        <w:pStyle w:val="a0"/>
        <w:rPr>
          <w:rFonts w:eastAsiaTheme="minorEastAsia"/>
          <w:lang w:eastAsia="zh-CN"/>
        </w:rPr>
      </w:pPr>
      <w:r>
        <w:rPr>
          <w:rFonts w:eastAsiaTheme="minorEastAsia"/>
          <w:lang w:eastAsia="zh-CN"/>
        </w:rPr>
        <w:t xml:space="preserve">For time-only pre-emption indication all UEs with DL assignments overlapping with a pre-empted symbol may use the indication to aid decoding. However, the pre-emption may not affect all data transmissions since it may be confined to only a part of the bandwidth. Joint time-frequency domain signaling of impacted physical resources may provide more precise information to UEs scheduled in a slot albeit with larger signaling overhead.  </w:t>
      </w:r>
      <w:r>
        <w:rPr>
          <w:rFonts w:eastAsiaTheme="minorEastAsia"/>
          <w:lang w:eastAsia="zh-CN"/>
        </w:rPr>
        <w:lastRenderedPageBreak/>
        <w:t xml:space="preserve">Further investigation is needed to evaluate how much gain can be obtained with joint time-frequency signaling of impacted resources. </w:t>
      </w:r>
    </w:p>
    <w:p w:rsidR="00375E52" w:rsidRPr="00375E52" w:rsidRDefault="00D55446" w:rsidP="002E33F1">
      <w:pPr>
        <w:pStyle w:val="a0"/>
        <w:rPr>
          <w:rFonts w:eastAsiaTheme="minorEastAsia"/>
          <w:b/>
          <w:lang w:eastAsia="zh-CN"/>
        </w:rPr>
      </w:pPr>
      <w:r w:rsidRPr="00D55446">
        <w:rPr>
          <w:rFonts w:eastAsiaTheme="minorEastAsia"/>
          <w:b/>
          <w:lang w:eastAsia="zh-CN"/>
        </w:rPr>
        <w:t>Proposal 4:</w:t>
      </w:r>
      <w:r w:rsidR="00375E52">
        <w:rPr>
          <w:rFonts w:eastAsiaTheme="minorEastAsia" w:hint="eastAsia"/>
          <w:b/>
          <w:lang w:eastAsia="zh-CN"/>
        </w:rPr>
        <w:t xml:space="preserve"> </w:t>
      </w:r>
      <w:r w:rsidR="00230904">
        <w:rPr>
          <w:rFonts w:eastAsiaTheme="minorEastAsia"/>
          <w:b/>
          <w:lang w:eastAsia="zh-CN"/>
        </w:rPr>
        <w:t>Further investigate the performance benefit of joint time-frequency pre-emption indication taking into account the increased signaling overhead.</w:t>
      </w:r>
    </w:p>
    <w:p w:rsidR="000963C3" w:rsidRDefault="000963C3" w:rsidP="00683999">
      <w:pPr>
        <w:pStyle w:val="a0"/>
        <w:rPr>
          <w:rFonts w:eastAsiaTheme="minorEastAsia"/>
          <w:lang w:eastAsia="zh-CN"/>
        </w:rPr>
      </w:pPr>
    </w:p>
    <w:p w:rsidR="003B1B4A" w:rsidRPr="003B1B4A" w:rsidRDefault="003B1B4A" w:rsidP="003B1B4A">
      <w:pPr>
        <w:pStyle w:val="a0"/>
        <w:rPr>
          <w:rFonts w:eastAsiaTheme="minorEastAsia"/>
          <w:b/>
          <w:u w:val="single"/>
          <w:lang w:eastAsia="zh-CN"/>
        </w:rPr>
      </w:pPr>
      <w:r>
        <w:rPr>
          <w:rFonts w:eastAsiaTheme="minorEastAsia"/>
          <w:b/>
          <w:u w:val="single"/>
          <w:lang w:eastAsia="zh-CN"/>
        </w:rPr>
        <w:t>T</w:t>
      </w:r>
      <w:r w:rsidR="009F4CC0">
        <w:rPr>
          <w:rFonts w:eastAsiaTheme="minorEastAsia" w:hint="eastAsia"/>
          <w:b/>
          <w:u w:val="single"/>
          <w:lang w:eastAsia="zh-CN"/>
        </w:rPr>
        <w:t>he protection for DMRS signal</w:t>
      </w:r>
    </w:p>
    <w:p w:rsidR="007533EF" w:rsidRDefault="00A80F40" w:rsidP="00683999">
      <w:pPr>
        <w:pStyle w:val="a0"/>
        <w:rPr>
          <w:rFonts w:eastAsiaTheme="minorEastAsia"/>
          <w:lang w:eastAsia="zh-CN"/>
        </w:rPr>
      </w:pPr>
      <w:r>
        <w:rPr>
          <w:rFonts w:eastAsiaTheme="minorEastAsia"/>
          <w:lang w:eastAsia="zh-CN"/>
        </w:rPr>
        <w:t>A</w:t>
      </w:r>
      <w:r>
        <w:rPr>
          <w:rFonts w:eastAsiaTheme="minorEastAsia" w:hint="eastAsia"/>
          <w:lang w:eastAsia="zh-CN"/>
        </w:rPr>
        <w:t xml:space="preserve">n open issue of pre-emption indication is whether to avoid </w:t>
      </w:r>
      <w:r w:rsidR="00941274">
        <w:rPr>
          <w:rFonts w:eastAsiaTheme="minorEastAsia" w:hint="eastAsia"/>
          <w:lang w:eastAsia="zh-CN"/>
        </w:rPr>
        <w:t>puncturing the important DMRS signal</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proofErr w:type="spellStart"/>
      <w:r>
        <w:rPr>
          <w:rFonts w:eastAsiaTheme="minorEastAsia" w:hint="eastAsia"/>
          <w:lang w:eastAsia="zh-CN"/>
        </w:rPr>
        <w:t>eMBB</w:t>
      </w:r>
      <w:proofErr w:type="spellEnd"/>
      <w:r>
        <w:rPr>
          <w:rFonts w:eastAsiaTheme="minorEastAsia" w:hint="eastAsia"/>
          <w:lang w:eastAsia="zh-CN"/>
        </w:rPr>
        <w:t xml:space="preserve"> slot, there is at least one DMRS symbol, if the DMRS is pre-empted, </w:t>
      </w:r>
      <w:r w:rsidR="005C00A9">
        <w:rPr>
          <w:rFonts w:eastAsiaTheme="minorEastAsia"/>
          <w:lang w:eastAsia="zh-CN"/>
        </w:rPr>
        <w:t>data reception for the victim UE is almost sure to fail</w:t>
      </w:r>
      <w:r>
        <w:rPr>
          <w:rFonts w:eastAsiaTheme="minorEastAsia" w:hint="eastAsia"/>
          <w:lang w:eastAsia="zh-CN"/>
        </w:rPr>
        <w:t xml:space="preserve">.  </w:t>
      </w:r>
      <w:r w:rsidR="005C00A9">
        <w:rPr>
          <w:rFonts w:eastAsiaTheme="minorEastAsia"/>
          <w:lang w:eastAsia="zh-CN"/>
        </w:rPr>
        <w:t xml:space="preserve">Hence, </w:t>
      </w:r>
      <w:r>
        <w:rPr>
          <w:rFonts w:eastAsiaTheme="minorEastAsia" w:hint="eastAsia"/>
          <w:lang w:eastAsia="zh-CN"/>
        </w:rPr>
        <w:t xml:space="preserve">it is desirable to avoid collision between the DMRS and </w:t>
      </w:r>
      <w:r w:rsidR="005C00A9">
        <w:rPr>
          <w:rFonts w:eastAsiaTheme="minorEastAsia"/>
          <w:lang w:eastAsia="zh-CN"/>
        </w:rPr>
        <w:t xml:space="preserve">a </w:t>
      </w:r>
      <w:r>
        <w:rPr>
          <w:rFonts w:eastAsiaTheme="minorEastAsia" w:hint="eastAsia"/>
          <w:lang w:eastAsia="zh-CN"/>
        </w:rPr>
        <w:t xml:space="preserve">pre-empting transmission. </w:t>
      </w:r>
      <w:r w:rsidR="007533EF">
        <w:rPr>
          <w:rFonts w:eastAsiaTheme="minorEastAsia"/>
          <w:lang w:eastAsia="zh-CN"/>
        </w:rPr>
        <w:t>T</w:t>
      </w:r>
      <w:r w:rsidR="007533EF">
        <w:rPr>
          <w:rFonts w:eastAsiaTheme="minorEastAsia" w:hint="eastAsia"/>
          <w:lang w:eastAsia="zh-CN"/>
        </w:rPr>
        <w:t>here are three possible solutions:</w:t>
      </w:r>
    </w:p>
    <w:p w:rsidR="00ED3267" w:rsidRPr="00C93BA3" w:rsidRDefault="007533EF" w:rsidP="00C93BA3">
      <w:pPr>
        <w:pStyle w:val="a0"/>
        <w:numPr>
          <w:ilvl w:val="0"/>
          <w:numId w:val="29"/>
        </w:numPr>
        <w:rPr>
          <w:rFonts w:eastAsiaTheme="minorEastAsia"/>
          <w:lang w:eastAsia="zh-CN"/>
        </w:rPr>
      </w:pPr>
      <w:r>
        <w:rPr>
          <w:rFonts w:eastAsiaTheme="minorEastAsia"/>
          <w:lang w:eastAsia="zh-CN"/>
        </w:rPr>
        <w:t xml:space="preserve">Avoid </w:t>
      </w:r>
      <w:r>
        <w:rPr>
          <w:rFonts w:eastAsiaTheme="minorEastAsia" w:hint="eastAsia"/>
          <w:lang w:eastAsia="zh-CN"/>
        </w:rPr>
        <w:t xml:space="preserve">the </w:t>
      </w:r>
      <w:r>
        <w:rPr>
          <w:rFonts w:eastAsiaTheme="minorEastAsia"/>
          <w:lang w:eastAsia="zh-CN"/>
        </w:rPr>
        <w:t>collision</w:t>
      </w:r>
      <w:r>
        <w:rPr>
          <w:rFonts w:eastAsiaTheme="minorEastAsia" w:hint="eastAsia"/>
          <w:lang w:eastAsia="zh-CN"/>
        </w:rPr>
        <w:t xml:space="preserve"> by network implementation. </w:t>
      </w:r>
      <w:r w:rsidR="00ED3267">
        <w:rPr>
          <w:rFonts w:eastAsiaTheme="minorEastAsia" w:hint="eastAsia"/>
          <w:lang w:eastAsia="zh-CN"/>
        </w:rPr>
        <w:t>S</w:t>
      </w:r>
      <w:r w:rsidR="00ED3267" w:rsidRPr="00ED3267">
        <w:rPr>
          <w:rFonts w:eastAsiaTheme="minorEastAsia"/>
          <w:lang w:eastAsia="zh-CN"/>
        </w:rPr>
        <w:t>ince data transmission duration is flexible</w:t>
      </w:r>
      <w:r w:rsidR="00F16208">
        <w:rPr>
          <w:rFonts w:eastAsiaTheme="minorEastAsia" w:hint="eastAsia"/>
          <w:lang w:eastAsia="zh-CN"/>
        </w:rPr>
        <w:t>,</w:t>
      </w:r>
      <w:r w:rsidR="00ED3267" w:rsidRPr="00ED3267">
        <w:rPr>
          <w:rFonts w:eastAsiaTheme="minorEastAsia"/>
          <w:lang w:eastAsia="zh-CN"/>
        </w:rPr>
        <w:t xml:space="preserve"> the </w:t>
      </w:r>
      <w:proofErr w:type="spellStart"/>
      <w:r w:rsidR="00ED3267" w:rsidRPr="00ED3267">
        <w:rPr>
          <w:rFonts w:eastAsiaTheme="minorEastAsia"/>
          <w:lang w:eastAsia="zh-CN"/>
        </w:rPr>
        <w:t>gNB</w:t>
      </w:r>
      <w:proofErr w:type="spellEnd"/>
      <w:r w:rsidR="00ED3267" w:rsidRPr="00ED3267">
        <w:rPr>
          <w:rFonts w:eastAsiaTheme="minorEastAsia"/>
          <w:lang w:eastAsia="zh-CN"/>
        </w:rPr>
        <w:t xml:space="preserve"> scheduler can avoid the symbols containing DMRS if </w:t>
      </w:r>
      <w:r w:rsidR="005C00A9">
        <w:rPr>
          <w:rFonts w:eastAsiaTheme="minorEastAsia"/>
          <w:lang w:eastAsia="zh-CN"/>
        </w:rPr>
        <w:t xml:space="preserve">a pre-empting </w:t>
      </w:r>
      <w:r w:rsidR="00ED3267" w:rsidRPr="00ED3267">
        <w:rPr>
          <w:rFonts w:eastAsiaTheme="minorEastAsia"/>
          <w:lang w:eastAsia="zh-CN"/>
        </w:rPr>
        <w:t xml:space="preserve">frequency resource allocation overlaps with </w:t>
      </w:r>
      <w:r w:rsidR="005C00A9">
        <w:rPr>
          <w:rFonts w:eastAsiaTheme="minorEastAsia"/>
          <w:lang w:eastAsia="zh-CN"/>
        </w:rPr>
        <w:t xml:space="preserve">a first </w:t>
      </w:r>
      <w:r w:rsidR="00ED3267" w:rsidRPr="00ED3267">
        <w:rPr>
          <w:rFonts w:eastAsiaTheme="minorEastAsia"/>
          <w:lang w:eastAsia="zh-CN"/>
        </w:rPr>
        <w:t>resource allocation.</w:t>
      </w:r>
    </w:p>
    <w:p w:rsidR="008F3621" w:rsidRDefault="00ED3267" w:rsidP="008F3621">
      <w:pPr>
        <w:pStyle w:val="a0"/>
        <w:numPr>
          <w:ilvl w:val="0"/>
          <w:numId w:val="29"/>
        </w:numPr>
        <w:rPr>
          <w:rFonts w:eastAsiaTheme="minorEastAsia"/>
          <w:lang w:eastAsia="zh-CN"/>
        </w:rPr>
      </w:pPr>
      <w:r>
        <w:rPr>
          <w:rFonts w:eastAsiaTheme="minorEastAsia"/>
          <w:lang w:eastAsia="zh-CN"/>
        </w:rPr>
        <w:t>T</w:t>
      </w:r>
      <w:r>
        <w:rPr>
          <w:rFonts w:eastAsiaTheme="minorEastAsia" w:hint="eastAsia"/>
          <w:lang w:eastAsia="zh-CN"/>
        </w:rPr>
        <w:t xml:space="preserve">he </w:t>
      </w:r>
      <w:r w:rsidR="005C00A9">
        <w:rPr>
          <w:rFonts w:eastAsiaTheme="minorEastAsia"/>
          <w:lang w:eastAsia="zh-CN"/>
        </w:rPr>
        <w:t xml:space="preserve">pre-empting </w:t>
      </w:r>
      <w:r>
        <w:rPr>
          <w:rFonts w:eastAsiaTheme="minorEastAsia" w:hint="eastAsia"/>
          <w:lang w:eastAsia="zh-CN"/>
        </w:rPr>
        <w:t xml:space="preserve">REs overlapping with DMRS REs </w:t>
      </w:r>
      <w:r w:rsidR="005C00A9">
        <w:rPr>
          <w:rFonts w:eastAsiaTheme="minorEastAsia"/>
          <w:lang w:eastAsia="zh-CN"/>
        </w:rPr>
        <w:t xml:space="preserve">of a first transmission </w:t>
      </w:r>
      <w:r>
        <w:rPr>
          <w:rFonts w:eastAsiaTheme="minorEastAsia" w:hint="eastAsia"/>
          <w:lang w:eastAsia="zh-CN"/>
        </w:rPr>
        <w:t xml:space="preserve">are </w:t>
      </w:r>
      <w:r>
        <w:rPr>
          <w:rFonts w:eastAsiaTheme="minorEastAsia"/>
          <w:lang w:eastAsia="zh-CN"/>
        </w:rPr>
        <w:t>punctured</w:t>
      </w:r>
      <w:r>
        <w:rPr>
          <w:rFonts w:eastAsiaTheme="minorEastAsia" w:hint="eastAsia"/>
          <w:lang w:eastAsia="zh-CN"/>
        </w:rPr>
        <w:t xml:space="preserve"> out.</w:t>
      </w:r>
      <w:r w:rsidR="00F16208">
        <w:rPr>
          <w:rFonts w:eastAsiaTheme="minorEastAsia" w:hint="eastAsia"/>
          <w:lang w:eastAsia="zh-CN"/>
        </w:rPr>
        <w:t xml:space="preserve"> </w:t>
      </w:r>
      <w:r w:rsidR="00F16208">
        <w:rPr>
          <w:rFonts w:eastAsiaTheme="minorEastAsia"/>
          <w:lang w:eastAsia="zh-CN"/>
        </w:rPr>
        <w:t>T</w:t>
      </w:r>
      <w:r w:rsidR="00F16208">
        <w:rPr>
          <w:rFonts w:eastAsiaTheme="minorEastAsia" w:hint="eastAsia"/>
          <w:lang w:eastAsia="zh-CN"/>
        </w:rPr>
        <w:t xml:space="preserve">his may impact </w:t>
      </w:r>
      <w:r w:rsidR="005C00A9">
        <w:rPr>
          <w:rFonts w:eastAsiaTheme="minorEastAsia"/>
          <w:lang w:eastAsia="zh-CN"/>
        </w:rPr>
        <w:t xml:space="preserve">performance of the pre-empting transmission. For example this may not be desired for services requiring very high </w:t>
      </w:r>
      <w:r w:rsidR="00F16208">
        <w:rPr>
          <w:rFonts w:eastAsiaTheme="minorEastAsia" w:hint="eastAsia"/>
          <w:lang w:eastAsia="zh-CN"/>
        </w:rPr>
        <w:t>reliability.</w:t>
      </w:r>
    </w:p>
    <w:p w:rsidR="007533EF" w:rsidRPr="008F3621" w:rsidRDefault="00C93BA3" w:rsidP="008F3621">
      <w:pPr>
        <w:pStyle w:val="a0"/>
        <w:numPr>
          <w:ilvl w:val="0"/>
          <w:numId w:val="29"/>
        </w:numPr>
        <w:rPr>
          <w:rFonts w:eastAsiaTheme="minorEastAsia"/>
          <w:lang w:eastAsia="zh-CN"/>
        </w:rPr>
      </w:pPr>
      <w:r w:rsidRPr="008F3621">
        <w:rPr>
          <w:rFonts w:eastAsiaTheme="minorEastAsia"/>
          <w:lang w:eastAsia="zh-CN"/>
        </w:rPr>
        <w:t>R</w:t>
      </w:r>
      <w:r w:rsidRPr="008F3621">
        <w:rPr>
          <w:rFonts w:eastAsiaTheme="minorEastAsia" w:hint="eastAsia"/>
          <w:lang w:eastAsia="zh-CN"/>
        </w:rPr>
        <w:t xml:space="preserve">ate </w:t>
      </w:r>
      <w:r w:rsidR="008F3621">
        <w:rPr>
          <w:rFonts w:eastAsiaTheme="minorEastAsia" w:hint="eastAsia"/>
          <w:lang w:eastAsia="zh-CN"/>
        </w:rPr>
        <w:t>M</w:t>
      </w:r>
      <w:r w:rsidRPr="008F3621">
        <w:rPr>
          <w:rFonts w:eastAsiaTheme="minorEastAsia" w:hint="eastAsia"/>
          <w:lang w:eastAsia="zh-CN"/>
        </w:rPr>
        <w:t>atchi</w:t>
      </w:r>
      <w:r w:rsidR="008F3621">
        <w:rPr>
          <w:rFonts w:eastAsiaTheme="minorEastAsia" w:hint="eastAsia"/>
          <w:lang w:eastAsia="zh-CN"/>
        </w:rPr>
        <w:t>ng</w:t>
      </w:r>
      <w:r w:rsidR="005C00A9">
        <w:rPr>
          <w:rFonts w:eastAsiaTheme="minorEastAsia"/>
          <w:lang w:eastAsia="zh-CN"/>
        </w:rPr>
        <w:t>:</w:t>
      </w:r>
      <w:r w:rsidR="005C00A9" w:rsidRPr="008F3621">
        <w:rPr>
          <w:rFonts w:eastAsiaTheme="minorEastAsia"/>
          <w:lang w:eastAsia="zh-CN"/>
        </w:rPr>
        <w:t xml:space="preserve"> </w:t>
      </w:r>
      <w:r w:rsidR="008F3621">
        <w:rPr>
          <w:rFonts w:eastAsiaTheme="minorEastAsia" w:hint="eastAsia"/>
          <w:lang w:eastAsia="zh-CN"/>
        </w:rPr>
        <w:t>This</w:t>
      </w:r>
      <w:r w:rsidR="008F3621">
        <w:rPr>
          <w:rFonts w:eastAsiaTheme="minorEastAsia"/>
          <w:lang w:eastAsia="zh-CN"/>
        </w:rPr>
        <w:t xml:space="preserve"> option</w:t>
      </w:r>
      <w:r w:rsidR="008F3621" w:rsidRPr="008F3621">
        <w:rPr>
          <w:rFonts w:eastAsiaTheme="minorEastAsia"/>
          <w:lang w:eastAsia="zh-CN"/>
        </w:rPr>
        <w:t xml:space="preserve"> takes advantage of the fact that slot-based data transmission has DMRS in fixed symbols. For a UE receiving mini-slot data transmission in a slot, if its transmission overlaps with candidate DMRS symbols for a slot-based data transmission, one bit in the DCI can be used to indicate to the UE whether or not its transmission is rate-matched around the possible DMRS REs for slot-based transmission.</w:t>
      </w:r>
      <w:r w:rsidR="008F3621">
        <w:rPr>
          <w:rFonts w:eastAsiaTheme="minorEastAsia" w:hint="eastAsia"/>
          <w:lang w:eastAsia="zh-CN"/>
        </w:rPr>
        <w:t xml:space="preserve"> </w:t>
      </w:r>
      <w:r w:rsidR="008F3621" w:rsidRPr="008F3621">
        <w:rPr>
          <w:rFonts w:eastAsiaTheme="minorEastAsia"/>
          <w:lang w:eastAsia="zh-CN"/>
        </w:rPr>
        <w:t xml:space="preserve">The 1-bit field can be present in the DCI by configuration. </w:t>
      </w:r>
    </w:p>
    <w:p w:rsidR="007533EF" w:rsidRDefault="009F70BD" w:rsidP="00683999">
      <w:pPr>
        <w:pStyle w:val="a0"/>
        <w:rPr>
          <w:rFonts w:eastAsiaTheme="minorEastAsia"/>
          <w:lang w:eastAsia="zh-CN"/>
        </w:rPr>
      </w:pPr>
      <w:r>
        <w:rPr>
          <w:rFonts w:eastAsiaTheme="minorEastAsia"/>
          <w:lang w:eastAsia="zh-CN"/>
        </w:rPr>
        <w:t>I</w:t>
      </w:r>
      <w:r>
        <w:rPr>
          <w:rFonts w:eastAsiaTheme="minorEastAsia" w:hint="eastAsia"/>
          <w:lang w:eastAsia="zh-CN"/>
        </w:rPr>
        <w:t xml:space="preserve">n addition, if not use net work implementation to protect the DMRS of </w:t>
      </w:r>
      <w:proofErr w:type="spellStart"/>
      <w:r>
        <w:rPr>
          <w:rFonts w:eastAsiaTheme="minorEastAsia" w:hint="eastAsia"/>
          <w:lang w:eastAsia="zh-CN"/>
        </w:rPr>
        <w:t>eMBB</w:t>
      </w:r>
      <w:proofErr w:type="spellEnd"/>
      <w:r>
        <w:rPr>
          <w:rFonts w:eastAsiaTheme="minorEastAsia" w:hint="eastAsia"/>
          <w:lang w:eastAsia="zh-CN"/>
        </w:rPr>
        <w:t>, it is possible</w:t>
      </w:r>
      <w:r w:rsidR="003F56DE">
        <w:rPr>
          <w:rFonts w:eastAsiaTheme="minorEastAsia" w:hint="eastAsia"/>
          <w:lang w:eastAsia="zh-CN"/>
        </w:rPr>
        <w:t xml:space="preserve"> </w:t>
      </w:r>
      <w:r>
        <w:rPr>
          <w:rFonts w:eastAsiaTheme="minorEastAsia" w:hint="eastAsia"/>
          <w:lang w:eastAsia="zh-CN"/>
        </w:rPr>
        <w:t xml:space="preserve">the DMRS of </w:t>
      </w:r>
      <w:proofErr w:type="spellStart"/>
      <w:r>
        <w:rPr>
          <w:rFonts w:eastAsiaTheme="minorEastAsia" w:hint="eastAsia"/>
          <w:lang w:eastAsia="zh-CN"/>
        </w:rPr>
        <w:t>eMBB</w:t>
      </w:r>
      <w:proofErr w:type="spellEnd"/>
      <w:r>
        <w:rPr>
          <w:rFonts w:eastAsiaTheme="minorEastAsia" w:hint="eastAsia"/>
          <w:lang w:eastAsia="zh-CN"/>
        </w:rPr>
        <w:t xml:space="preserve"> collide</w:t>
      </w:r>
      <w:r w:rsidR="00381EB8">
        <w:rPr>
          <w:rFonts w:eastAsiaTheme="minorEastAsia" w:hint="eastAsia"/>
          <w:lang w:eastAsia="zh-CN"/>
        </w:rPr>
        <w:t>s</w:t>
      </w:r>
      <w:r>
        <w:rPr>
          <w:rFonts w:eastAsiaTheme="minorEastAsia" w:hint="eastAsia"/>
          <w:lang w:eastAsia="zh-CN"/>
        </w:rPr>
        <w:t xml:space="preserve"> with DMRS of </w:t>
      </w:r>
      <w:r w:rsidR="0064749A">
        <w:rPr>
          <w:rFonts w:eastAsiaTheme="minorEastAsia" w:hint="eastAsia"/>
          <w:lang w:eastAsia="zh-CN"/>
        </w:rPr>
        <w:t>URLLC</w:t>
      </w:r>
      <w:r w:rsidR="003F56DE">
        <w:rPr>
          <w:rFonts w:eastAsiaTheme="minorEastAsia" w:hint="eastAsia"/>
          <w:lang w:eastAsia="zh-CN"/>
        </w:rPr>
        <w:t>.</w:t>
      </w:r>
      <w:r>
        <w:rPr>
          <w:rFonts w:eastAsiaTheme="minorEastAsia" w:hint="eastAsia"/>
          <w:lang w:eastAsia="zh-CN"/>
        </w:rPr>
        <w:t xml:space="preserve"> </w:t>
      </w:r>
      <w:r w:rsidR="003F56DE">
        <w:rPr>
          <w:rFonts w:eastAsiaTheme="minorEastAsia" w:hint="eastAsia"/>
          <w:lang w:eastAsia="zh-CN"/>
        </w:rPr>
        <w:t>I</w:t>
      </w:r>
      <w:r>
        <w:rPr>
          <w:rFonts w:eastAsiaTheme="minorEastAsia" w:hint="eastAsia"/>
          <w:lang w:eastAsia="zh-CN"/>
        </w:rPr>
        <w:t xml:space="preserve">n this case, </w:t>
      </w:r>
      <w:r w:rsidR="00DB2474">
        <w:rPr>
          <w:rFonts w:eastAsiaTheme="minorEastAsia" w:hint="eastAsia"/>
          <w:lang w:eastAsia="zh-CN"/>
        </w:rPr>
        <w:t xml:space="preserve">it is </w:t>
      </w:r>
      <w:r w:rsidR="008E040A">
        <w:rPr>
          <w:rFonts w:eastAsiaTheme="minorEastAsia"/>
          <w:lang w:eastAsia="zh-CN"/>
        </w:rPr>
        <w:t>preferred</w:t>
      </w:r>
      <w:r w:rsidR="008E040A">
        <w:rPr>
          <w:rFonts w:eastAsiaTheme="minorEastAsia" w:hint="eastAsia"/>
          <w:lang w:eastAsia="zh-CN"/>
        </w:rPr>
        <w:t xml:space="preserve"> to prior the DMRS transmission of URLLC.</w:t>
      </w:r>
    </w:p>
    <w:p w:rsidR="003B1B4A" w:rsidRDefault="008F3621" w:rsidP="00683999">
      <w:pPr>
        <w:pStyle w:val="a0"/>
        <w:rPr>
          <w:rFonts w:eastAsiaTheme="minorEastAsia"/>
          <w:b/>
          <w:lang w:eastAsia="zh-CN"/>
        </w:rPr>
      </w:pPr>
      <w:r w:rsidRPr="009F70BD">
        <w:rPr>
          <w:rFonts w:eastAsiaTheme="minorEastAsia"/>
          <w:b/>
          <w:lang w:eastAsia="zh-CN"/>
        </w:rPr>
        <w:t>P</w:t>
      </w:r>
      <w:r w:rsidRPr="009F70BD">
        <w:rPr>
          <w:rFonts w:eastAsiaTheme="minorEastAsia" w:hint="eastAsia"/>
          <w:b/>
          <w:lang w:eastAsia="zh-CN"/>
        </w:rPr>
        <w:t xml:space="preserve">roposal </w:t>
      </w:r>
      <w:r w:rsidR="006F19DB">
        <w:rPr>
          <w:rFonts w:eastAsiaTheme="minorEastAsia" w:hint="eastAsia"/>
          <w:b/>
          <w:lang w:eastAsia="zh-CN"/>
        </w:rPr>
        <w:t>5</w:t>
      </w:r>
      <w:r w:rsidRPr="009F70BD">
        <w:rPr>
          <w:rFonts w:eastAsiaTheme="minorEastAsia" w:hint="eastAsia"/>
          <w:b/>
          <w:lang w:eastAsia="zh-CN"/>
        </w:rPr>
        <w:t xml:space="preserve">: </w:t>
      </w:r>
      <w:r w:rsidR="00DB3D86">
        <w:rPr>
          <w:rFonts w:eastAsiaTheme="minorEastAsia" w:hint="eastAsia"/>
          <w:b/>
          <w:lang w:eastAsia="zh-CN"/>
        </w:rPr>
        <w:t>C</w:t>
      </w:r>
      <w:r w:rsidR="005C00A9">
        <w:rPr>
          <w:rFonts w:eastAsiaTheme="minorEastAsia"/>
          <w:b/>
          <w:lang w:eastAsia="zh-CN"/>
        </w:rPr>
        <w:t>onsider rate matching or puncturing of pre-empted data on REs that collide with DMRS of a victim transmission</w:t>
      </w:r>
      <w:r w:rsidR="00287546">
        <w:rPr>
          <w:rFonts w:eastAsiaTheme="minorEastAsia" w:hint="eastAsia"/>
          <w:b/>
          <w:lang w:eastAsia="zh-CN"/>
        </w:rPr>
        <w:t>.</w:t>
      </w:r>
    </w:p>
    <w:p w:rsidR="00531B2E" w:rsidRPr="009F70BD" w:rsidRDefault="00531B2E" w:rsidP="00683999">
      <w:pPr>
        <w:pStyle w:val="a0"/>
        <w:rPr>
          <w:rFonts w:eastAsiaTheme="minorEastAsia"/>
          <w:b/>
          <w:lang w:eastAsia="zh-CN"/>
        </w:rPr>
      </w:pPr>
    </w:p>
    <w:p w:rsidR="000963C3" w:rsidRPr="000963C3" w:rsidRDefault="000963C3" w:rsidP="00683999">
      <w:pPr>
        <w:pStyle w:val="a0"/>
        <w:rPr>
          <w:rFonts w:eastAsia="SimSun"/>
          <w:b/>
          <w:u w:val="single"/>
          <w:lang w:eastAsia="zh-CN"/>
        </w:rPr>
      </w:pPr>
      <w:r w:rsidRPr="000963C3">
        <w:rPr>
          <w:rFonts w:eastAsia="SimSun"/>
          <w:b/>
          <w:u w:val="single"/>
          <w:lang w:eastAsia="zh-CN"/>
        </w:rPr>
        <w:t>Timing</w:t>
      </w:r>
    </w:p>
    <w:p w:rsidR="007D61DF" w:rsidRDefault="006331B6" w:rsidP="00683999">
      <w:pPr>
        <w:pStyle w:val="a0"/>
        <w:rPr>
          <w:rFonts w:eastAsia="SimSun"/>
          <w:lang w:eastAsia="zh-CN"/>
        </w:rPr>
      </w:pPr>
      <w:r>
        <w:rPr>
          <w:rFonts w:eastAsia="SimSun"/>
          <w:lang w:eastAsia="zh-CN"/>
        </w:rPr>
        <w:t xml:space="preserve">The timing of the </w:t>
      </w:r>
      <w:r w:rsidR="00185F05">
        <w:rPr>
          <w:rFonts w:eastAsia="SimSun"/>
          <w:lang w:eastAsia="zh-CN"/>
        </w:rPr>
        <w:t>pre-emption</w:t>
      </w:r>
      <w:r>
        <w:rPr>
          <w:rFonts w:eastAsia="SimSun"/>
          <w:lang w:eastAsia="zh-CN"/>
        </w:rPr>
        <w:t xml:space="preserve"> indication has been discussed at the past </w:t>
      </w:r>
      <w:r w:rsidR="00292610">
        <w:rPr>
          <w:rFonts w:eastAsiaTheme="minorEastAsia" w:hint="eastAsia"/>
          <w:lang w:eastAsia="zh-CN"/>
        </w:rPr>
        <w:t>three</w:t>
      </w:r>
      <w:r w:rsidR="00292610">
        <w:rPr>
          <w:rFonts w:eastAsia="SimSun"/>
          <w:lang w:eastAsia="zh-CN"/>
        </w:rPr>
        <w:t xml:space="preserve"> </w:t>
      </w:r>
      <w:r>
        <w:rPr>
          <w:rFonts w:eastAsia="SimSun"/>
          <w:lang w:eastAsia="zh-CN"/>
        </w:rPr>
        <w:t xml:space="preserve">RAN1 meetings. </w:t>
      </w:r>
      <w:r w:rsidRPr="00443170">
        <w:rPr>
          <w:rFonts w:eastAsia="SimSun"/>
          <w:lang w:eastAsia="zh-CN"/>
        </w:rPr>
        <w:t xml:space="preserve">It was argued that if the </w:t>
      </w:r>
      <w:r w:rsidR="00185F05">
        <w:rPr>
          <w:rFonts w:eastAsia="SimSun"/>
          <w:lang w:eastAsia="zh-CN"/>
        </w:rPr>
        <w:t>pre-emption</w:t>
      </w:r>
      <w:r w:rsidRPr="00443170">
        <w:rPr>
          <w:rFonts w:eastAsia="SimSun"/>
          <w:lang w:eastAsia="zh-CN"/>
        </w:rPr>
        <w:t xml:space="preserve"> </w:t>
      </w:r>
      <w:r w:rsidR="007D61DF" w:rsidRPr="00443170">
        <w:rPr>
          <w:rFonts w:eastAsia="SimSun"/>
          <w:lang w:eastAsia="zh-CN"/>
        </w:rPr>
        <w:t xml:space="preserve">indication is sent before decoding </w:t>
      </w:r>
      <w:r w:rsidRPr="00443170">
        <w:rPr>
          <w:rFonts w:eastAsia="SimSun"/>
          <w:lang w:eastAsia="zh-CN"/>
        </w:rPr>
        <w:t>a</w:t>
      </w:r>
      <w:r w:rsidR="007D61DF" w:rsidRPr="00443170">
        <w:rPr>
          <w:rFonts w:eastAsia="SimSun"/>
          <w:lang w:eastAsia="zh-CN"/>
        </w:rPr>
        <w:t xml:space="preserve"> punctured transmission, the UE may set the LLR bits to zero (i.e. equally likely probabilities of ‘0’ or ‘1’) and increase the chances of successful decoding</w:t>
      </w:r>
      <w:r w:rsidR="007D61DF">
        <w:rPr>
          <w:rFonts w:eastAsia="SimSun"/>
          <w:lang w:eastAsia="zh-CN"/>
        </w:rPr>
        <w:t xml:space="preserve">. Performance results in e.g. </w:t>
      </w:r>
      <w:fldSimple w:instr=" REF _Ref480890181 \n \h  \* MERGEFORMAT ">
        <w:r w:rsidR="00C43435">
          <w:rPr>
            <w:rFonts w:eastAsia="SimSun"/>
            <w:lang w:eastAsia="zh-CN"/>
          </w:rPr>
          <w:t>[5]</w:t>
        </w:r>
      </w:fldSimple>
      <w:r w:rsidR="007D61DF">
        <w:rPr>
          <w:rFonts w:eastAsia="SimSun"/>
          <w:lang w:eastAsia="zh-CN"/>
        </w:rPr>
        <w:t xml:space="preserve"> validate this scheme, where it is shown that significant degradation occurs for low MCS, when one or two CBs are contained in the TB. One reason for the degradation shown in </w:t>
      </w:r>
      <w:fldSimple w:instr=" REF _Ref480890181 \n \h  \* MERGEFORMAT ">
        <w:r w:rsidR="00C43435">
          <w:rPr>
            <w:rFonts w:eastAsia="SimSun"/>
            <w:lang w:eastAsia="zh-CN"/>
          </w:rPr>
          <w:t>[5]</w:t>
        </w:r>
      </w:fldSimple>
      <w:r w:rsidR="007D61DF">
        <w:rPr>
          <w:rFonts w:eastAsia="SimSun"/>
          <w:lang w:eastAsia="zh-CN"/>
        </w:rPr>
        <w:t xml:space="preserve"> is that the coding gain more than compensates for the performance loss incurred by not performing an </w:t>
      </w:r>
      <w:r w:rsidR="007D61DF" w:rsidRPr="00A93FF0">
        <w:rPr>
          <w:rFonts w:eastAsia="SimSun"/>
          <w:i/>
          <w:lang w:eastAsia="zh-CN"/>
        </w:rPr>
        <w:t>a posteriori</w:t>
      </w:r>
      <w:r w:rsidR="007D61DF">
        <w:rPr>
          <w:rFonts w:eastAsia="SimSun"/>
          <w:lang w:eastAsia="zh-CN"/>
        </w:rPr>
        <w:t xml:space="preserve"> soft detection of the punctured bits. On the other hand, this observation may not hold true for a more typical </w:t>
      </w:r>
      <w:proofErr w:type="spellStart"/>
      <w:r w:rsidR="007D61DF">
        <w:rPr>
          <w:rFonts w:eastAsia="SimSun"/>
          <w:lang w:eastAsia="zh-CN"/>
        </w:rPr>
        <w:t>eMBB</w:t>
      </w:r>
      <w:proofErr w:type="spellEnd"/>
      <w:r w:rsidR="007D61DF">
        <w:rPr>
          <w:rFonts w:eastAsia="SimSun"/>
          <w:lang w:eastAsia="zh-CN"/>
        </w:rPr>
        <w:t xml:space="preserve"> scenario using a higher MCS or equivalently a higher coding rate. In this case the coding gain may not compensate for the performance loss of assuming equally likely bit values. </w:t>
      </w:r>
    </w:p>
    <w:p w:rsidR="0044786D" w:rsidRDefault="00D52E52" w:rsidP="00935725">
      <w:pPr>
        <w:pStyle w:val="a0"/>
        <w:rPr>
          <w:rFonts w:eastAsiaTheme="minorEastAsia"/>
          <w:lang w:eastAsia="zh-CN"/>
        </w:rPr>
      </w:pPr>
      <w:r>
        <w:rPr>
          <w:rFonts w:eastAsiaTheme="minorEastAsia"/>
          <w:lang w:eastAsia="zh-CN"/>
        </w:rPr>
        <w:t>B</w:t>
      </w:r>
      <w:r>
        <w:rPr>
          <w:rFonts w:eastAsiaTheme="minorEastAsia" w:hint="eastAsia"/>
          <w:lang w:eastAsia="zh-CN"/>
        </w:rPr>
        <w:t xml:space="preserve">esides </w:t>
      </w:r>
      <w:r w:rsidR="00280B55">
        <w:rPr>
          <w:rFonts w:eastAsiaTheme="minorEastAsia" w:hint="eastAsia"/>
          <w:lang w:eastAsia="zh-CN"/>
        </w:rPr>
        <w:t xml:space="preserve">improving </w:t>
      </w:r>
      <w:r>
        <w:rPr>
          <w:rFonts w:eastAsiaTheme="minorEastAsia" w:hint="eastAsia"/>
          <w:lang w:eastAsia="zh-CN"/>
        </w:rPr>
        <w:t>the</w:t>
      </w:r>
      <w:r w:rsidR="00280B55">
        <w:rPr>
          <w:rFonts w:eastAsiaTheme="minorEastAsia" w:hint="eastAsia"/>
          <w:lang w:eastAsia="zh-CN"/>
        </w:rPr>
        <w:t xml:space="preserve"> </w:t>
      </w:r>
      <w:r>
        <w:rPr>
          <w:rFonts w:eastAsiaTheme="minorEastAsia" w:hint="eastAsia"/>
          <w:lang w:eastAsia="zh-CN"/>
        </w:rPr>
        <w:t>decoding, t</w:t>
      </w:r>
      <w:r w:rsidR="0044786D">
        <w:rPr>
          <w:rFonts w:eastAsiaTheme="minorEastAsia" w:hint="eastAsia"/>
          <w:lang w:eastAsia="zh-CN"/>
        </w:rPr>
        <w:t xml:space="preserve">he </w:t>
      </w:r>
      <w:r w:rsidR="00185F05">
        <w:rPr>
          <w:rFonts w:eastAsiaTheme="minorEastAsia" w:hint="eastAsia"/>
          <w:lang w:eastAsia="zh-CN"/>
        </w:rPr>
        <w:t>pre-emption</w:t>
      </w:r>
      <w:r w:rsidR="0044786D">
        <w:rPr>
          <w:rFonts w:eastAsiaTheme="minorEastAsia" w:hint="eastAsia"/>
          <w:lang w:eastAsia="zh-CN"/>
        </w:rPr>
        <w:t xml:space="preserve"> could also be used for the soft </w:t>
      </w:r>
      <w:r w:rsidR="002A0834">
        <w:rPr>
          <w:rFonts w:eastAsiaTheme="minorEastAsia" w:hint="eastAsia"/>
          <w:lang w:eastAsia="zh-CN"/>
        </w:rPr>
        <w:t xml:space="preserve">bits </w:t>
      </w:r>
      <w:r w:rsidR="0044786D">
        <w:rPr>
          <w:rFonts w:eastAsiaTheme="minorEastAsia" w:hint="eastAsia"/>
          <w:lang w:eastAsia="zh-CN"/>
        </w:rPr>
        <w:t xml:space="preserve">combination in </w:t>
      </w:r>
      <w:r w:rsidR="00280B55">
        <w:rPr>
          <w:rFonts w:eastAsiaTheme="minorEastAsia" w:hint="eastAsia"/>
          <w:lang w:eastAsia="zh-CN"/>
        </w:rPr>
        <w:t>potential</w:t>
      </w:r>
      <w:r w:rsidR="0044786D">
        <w:rPr>
          <w:rFonts w:eastAsiaTheme="minorEastAsia" w:hint="eastAsia"/>
          <w:lang w:eastAsia="zh-CN"/>
        </w:rPr>
        <w:t xml:space="preserve"> </w:t>
      </w:r>
      <w:r w:rsidR="0044786D">
        <w:rPr>
          <w:rFonts w:eastAsiaTheme="minorEastAsia"/>
          <w:lang w:eastAsia="zh-CN"/>
        </w:rPr>
        <w:t>retransmission</w:t>
      </w:r>
      <w:r w:rsidR="0044786D">
        <w:rPr>
          <w:rFonts w:eastAsiaTheme="minorEastAsia" w:hint="eastAsia"/>
          <w:lang w:eastAsia="zh-CN"/>
        </w:rPr>
        <w:t xml:space="preserve">. When data decoding is failed, UE could flush the </w:t>
      </w:r>
      <w:r>
        <w:rPr>
          <w:rFonts w:eastAsiaTheme="minorEastAsia" w:hint="eastAsia"/>
          <w:lang w:eastAsia="zh-CN"/>
        </w:rPr>
        <w:t xml:space="preserve">polluted </w:t>
      </w:r>
      <w:r w:rsidR="0044786D">
        <w:rPr>
          <w:rFonts w:eastAsiaTheme="minorEastAsia" w:hint="eastAsia"/>
          <w:lang w:eastAsia="zh-CN"/>
        </w:rPr>
        <w:t>soft buffer related to the pre-empted resource</w:t>
      </w:r>
      <w:r>
        <w:rPr>
          <w:rFonts w:eastAsiaTheme="minorEastAsia" w:hint="eastAsia"/>
          <w:lang w:eastAsia="zh-CN"/>
        </w:rPr>
        <w:t>, the remaining clean soft buffer could be used for retransmission</w:t>
      </w:r>
      <w:r w:rsidR="0044786D">
        <w:rPr>
          <w:rFonts w:eastAsiaTheme="minorEastAsia" w:hint="eastAsia"/>
          <w:lang w:eastAsia="zh-CN"/>
        </w:rPr>
        <w:t>.</w:t>
      </w:r>
    </w:p>
    <w:p w:rsidR="00A57347" w:rsidRDefault="00451EE3" w:rsidP="00935725">
      <w:pPr>
        <w:jc w:val="both"/>
        <w:rPr>
          <w:rFonts w:eastAsiaTheme="minorEastAsia"/>
          <w:lang w:eastAsia="zh-CN"/>
        </w:rPr>
      </w:pPr>
      <w:r>
        <w:rPr>
          <w:rFonts w:eastAsiaTheme="minorEastAsia"/>
          <w:lang w:eastAsia="zh-CN"/>
        </w:rPr>
        <w:t>A</w:t>
      </w:r>
      <w:r>
        <w:rPr>
          <w:rFonts w:eastAsiaTheme="minorEastAsia" w:hint="eastAsia"/>
          <w:lang w:eastAsia="zh-CN"/>
        </w:rPr>
        <w:t xml:space="preserve"> proposed solution for </w:t>
      </w:r>
      <w:r w:rsidR="00185F05">
        <w:rPr>
          <w:rFonts w:eastAsiaTheme="minorEastAsia" w:hint="eastAsia"/>
          <w:lang w:eastAsia="zh-CN"/>
        </w:rPr>
        <w:t>pre-emption</w:t>
      </w:r>
      <w:r>
        <w:rPr>
          <w:rFonts w:eastAsiaTheme="minorEastAsia" w:hint="eastAsia"/>
          <w:lang w:eastAsia="zh-CN"/>
        </w:rPr>
        <w:t xml:space="preserve"> indication is that a UE is configured to monitor for the </w:t>
      </w:r>
      <w:r w:rsidR="00185F05">
        <w:rPr>
          <w:rFonts w:eastAsiaTheme="minorEastAsia" w:hint="eastAsia"/>
          <w:lang w:eastAsia="zh-CN"/>
        </w:rPr>
        <w:t>pre-emption</w:t>
      </w:r>
      <w:r>
        <w:rPr>
          <w:rFonts w:eastAsiaTheme="minorEastAsia" w:hint="eastAsia"/>
          <w:lang w:eastAsia="zh-CN"/>
        </w:rPr>
        <w:t xml:space="preserve"> indication at the next </w:t>
      </w:r>
      <w:r w:rsidR="005B4DA7">
        <w:rPr>
          <w:rFonts w:eastAsiaTheme="minorEastAsia"/>
          <w:lang w:eastAsia="zh-CN"/>
        </w:rPr>
        <w:t xml:space="preserve">monitoring occasion of the </w:t>
      </w:r>
      <w:r>
        <w:rPr>
          <w:rFonts w:eastAsiaTheme="minorEastAsia" w:hint="eastAsia"/>
          <w:lang w:eastAsia="zh-CN"/>
        </w:rPr>
        <w:t>COR</w:t>
      </w:r>
      <w:r w:rsidR="005B4DA7">
        <w:rPr>
          <w:rFonts w:eastAsiaTheme="minorEastAsia"/>
          <w:lang w:eastAsia="zh-CN"/>
        </w:rPr>
        <w:t>E</w:t>
      </w:r>
      <w:r>
        <w:rPr>
          <w:rFonts w:eastAsiaTheme="minorEastAsia" w:hint="eastAsia"/>
          <w:lang w:eastAsia="zh-CN"/>
        </w:rPr>
        <w:t>SET</w:t>
      </w:r>
      <w:r w:rsidR="005B4DA7">
        <w:rPr>
          <w:rFonts w:eastAsiaTheme="minorEastAsia"/>
          <w:lang w:eastAsia="zh-CN"/>
        </w:rPr>
        <w:t xml:space="preserve"> containing the corresponding search</w:t>
      </w:r>
      <w:r>
        <w:rPr>
          <w:rFonts w:eastAsiaTheme="minorEastAsia" w:hint="eastAsia"/>
          <w:lang w:eastAsia="zh-CN"/>
        </w:rPr>
        <w:t xml:space="preserve">. </w:t>
      </w:r>
      <w:r w:rsidR="009E3F7C" w:rsidRPr="009E3F7C">
        <w:rPr>
          <w:rFonts w:eastAsiaTheme="minorEastAsia"/>
          <w:lang w:eastAsia="zh-CN"/>
        </w:rPr>
        <w:t xml:space="preserve">No additional UE behavior is needed if the UE does not detect a PDCCH containing a </w:t>
      </w:r>
      <w:r w:rsidR="00185F05">
        <w:rPr>
          <w:rFonts w:eastAsiaTheme="minorEastAsia"/>
          <w:lang w:eastAsia="zh-CN"/>
        </w:rPr>
        <w:t>pre-emption</w:t>
      </w:r>
      <w:r w:rsidR="009E3F7C" w:rsidRPr="009E3F7C">
        <w:rPr>
          <w:rFonts w:eastAsiaTheme="minorEastAsia"/>
          <w:lang w:eastAsia="zh-CN"/>
        </w:rPr>
        <w:t xml:space="preserve"> indication.</w:t>
      </w:r>
      <w:r w:rsidR="009E3F7C">
        <w:rPr>
          <w:rFonts w:eastAsiaTheme="minorEastAsia" w:hint="eastAsia"/>
          <w:lang w:eastAsia="zh-CN"/>
        </w:rPr>
        <w:t xml:space="preserve"> </w:t>
      </w:r>
      <w:r w:rsidR="00A57347">
        <w:rPr>
          <w:rFonts w:eastAsiaTheme="minorEastAsia" w:hint="eastAsia"/>
          <w:lang w:eastAsia="zh-CN"/>
        </w:rPr>
        <w:t xml:space="preserve">An issue of this solution is that UE may start decoding before the UE detecting the </w:t>
      </w:r>
      <w:r w:rsidR="00185F05">
        <w:rPr>
          <w:rFonts w:eastAsiaTheme="minorEastAsia" w:hint="eastAsia"/>
          <w:lang w:eastAsia="zh-CN"/>
        </w:rPr>
        <w:t>pre-emption</w:t>
      </w:r>
      <w:r w:rsidR="00A57347">
        <w:rPr>
          <w:rFonts w:eastAsiaTheme="minorEastAsia" w:hint="eastAsia"/>
          <w:lang w:eastAsia="zh-CN"/>
        </w:rPr>
        <w:t xml:space="preserve"> indication according to the normal process timeline, especially in case of the </w:t>
      </w:r>
      <w:r w:rsidR="00A57347" w:rsidRPr="00A57347">
        <w:rPr>
          <w:rFonts w:eastAsiaTheme="minorEastAsia"/>
          <w:lang w:eastAsia="zh-CN"/>
        </w:rPr>
        <w:t xml:space="preserve">subsequent </w:t>
      </w:r>
      <w:r w:rsidR="00A57347">
        <w:rPr>
          <w:rFonts w:eastAsiaTheme="minorEastAsia" w:hint="eastAsia"/>
          <w:lang w:eastAsia="zh-CN"/>
        </w:rPr>
        <w:t>slot is not configured COR</w:t>
      </w:r>
      <w:r w:rsidR="00334B01">
        <w:rPr>
          <w:rFonts w:eastAsiaTheme="minorEastAsia" w:hint="eastAsia"/>
          <w:lang w:eastAsia="zh-CN"/>
        </w:rPr>
        <w:t>E</w:t>
      </w:r>
      <w:r w:rsidR="00A57347">
        <w:rPr>
          <w:rFonts w:eastAsiaTheme="minorEastAsia" w:hint="eastAsia"/>
          <w:lang w:eastAsia="zh-CN"/>
        </w:rPr>
        <w:t>SET</w:t>
      </w:r>
      <w:r w:rsidR="00F406FF">
        <w:rPr>
          <w:rFonts w:eastAsiaTheme="minorEastAsia" w:hint="eastAsia"/>
          <w:lang w:eastAsia="zh-CN"/>
        </w:rPr>
        <w:t xml:space="preserve"> for </w:t>
      </w:r>
      <w:r w:rsidR="00D050DC">
        <w:rPr>
          <w:rFonts w:eastAsiaTheme="minorEastAsia" w:hint="eastAsia"/>
          <w:lang w:eastAsia="zh-CN"/>
        </w:rPr>
        <w:t>TDD system</w:t>
      </w:r>
      <w:r w:rsidR="00A57347">
        <w:rPr>
          <w:rFonts w:eastAsiaTheme="minorEastAsia" w:hint="eastAsia"/>
          <w:lang w:eastAsia="zh-CN"/>
        </w:rPr>
        <w:t xml:space="preserve">. </w:t>
      </w:r>
      <w:r w:rsidR="00A57347">
        <w:rPr>
          <w:rFonts w:eastAsiaTheme="minorEastAsia"/>
          <w:lang w:eastAsia="zh-CN"/>
        </w:rPr>
        <w:t>T</w:t>
      </w:r>
      <w:r w:rsidR="00A57347">
        <w:rPr>
          <w:rFonts w:eastAsiaTheme="minorEastAsia" w:hint="eastAsia"/>
          <w:lang w:eastAsia="zh-CN"/>
        </w:rPr>
        <w:t xml:space="preserve">here are </w:t>
      </w:r>
      <w:r w:rsidR="009A7E8E">
        <w:rPr>
          <w:rFonts w:eastAsiaTheme="minorEastAsia" w:hint="eastAsia"/>
          <w:lang w:eastAsia="zh-CN"/>
        </w:rPr>
        <w:t xml:space="preserve">four </w:t>
      </w:r>
      <w:r w:rsidR="00A57347">
        <w:rPr>
          <w:rFonts w:eastAsiaTheme="minorEastAsia"/>
          <w:lang w:eastAsia="zh-CN"/>
        </w:rPr>
        <w:t>potential</w:t>
      </w:r>
      <w:r w:rsidR="00A57347">
        <w:rPr>
          <w:rFonts w:eastAsiaTheme="minorEastAsia" w:hint="eastAsia"/>
          <w:lang w:eastAsia="zh-CN"/>
        </w:rPr>
        <w:t xml:space="preserve"> cases:</w:t>
      </w:r>
    </w:p>
    <w:p w:rsidR="00A57347" w:rsidRDefault="00A57347" w:rsidP="00935725">
      <w:pPr>
        <w:pStyle w:val="a0"/>
        <w:numPr>
          <w:ilvl w:val="0"/>
          <w:numId w:val="25"/>
        </w:numPr>
        <w:rPr>
          <w:rFonts w:eastAsiaTheme="minorEastAsia"/>
          <w:lang w:eastAsia="zh-CN"/>
        </w:rPr>
      </w:pPr>
      <w:r w:rsidRPr="00A57347">
        <w:rPr>
          <w:rFonts w:eastAsiaTheme="minorEastAsia"/>
          <w:lang w:eastAsia="zh-CN"/>
        </w:rPr>
        <w:t>C</w:t>
      </w:r>
      <w:r w:rsidRPr="00A57347">
        <w:rPr>
          <w:rFonts w:eastAsiaTheme="minorEastAsia" w:hint="eastAsia"/>
          <w:lang w:eastAsia="zh-CN"/>
        </w:rPr>
        <w:t xml:space="preserve">ase 1: </w:t>
      </w:r>
      <w:r w:rsidR="00642F36">
        <w:rPr>
          <w:rFonts w:eastAsiaTheme="minorEastAsia" w:hint="eastAsia"/>
          <w:lang w:eastAsia="zh-CN"/>
        </w:rPr>
        <w:t>Before the</w:t>
      </w:r>
      <w:r w:rsidR="00642F36" w:rsidRPr="00A57347">
        <w:rPr>
          <w:rFonts w:eastAsiaTheme="minorEastAsia" w:hint="eastAsia"/>
          <w:lang w:eastAsia="zh-CN"/>
        </w:rPr>
        <w:t xml:space="preserve"> </w:t>
      </w:r>
      <w:r w:rsidRPr="00A57347">
        <w:rPr>
          <w:rFonts w:eastAsiaTheme="minorEastAsia" w:hint="eastAsia"/>
          <w:lang w:eastAsia="zh-CN"/>
        </w:rPr>
        <w:t>decod</w:t>
      </w:r>
      <w:r w:rsidR="00BB6DFA">
        <w:rPr>
          <w:rFonts w:eastAsiaTheme="minorEastAsia" w:hint="eastAsia"/>
          <w:lang w:eastAsia="zh-CN"/>
        </w:rPr>
        <w:t>ing process</w:t>
      </w:r>
      <w:r w:rsidRPr="00A57347">
        <w:rPr>
          <w:rFonts w:eastAsiaTheme="minorEastAsia" w:hint="eastAsia"/>
          <w:lang w:eastAsia="zh-CN"/>
        </w:rPr>
        <w:t xml:space="preserve"> </w:t>
      </w:r>
      <w:r w:rsidR="00642F36">
        <w:rPr>
          <w:rFonts w:eastAsiaTheme="minorEastAsia" w:hint="eastAsia"/>
          <w:lang w:eastAsia="zh-CN"/>
        </w:rPr>
        <w:t>starts</w:t>
      </w:r>
      <w:r w:rsidRPr="00A57347">
        <w:rPr>
          <w:rFonts w:eastAsiaTheme="minorEastAsia" w:hint="eastAsia"/>
          <w:lang w:eastAsia="zh-CN"/>
        </w:rPr>
        <w:t>, UE detect</w:t>
      </w:r>
      <w:r w:rsidR="00CA7695">
        <w:rPr>
          <w:rFonts w:eastAsiaTheme="minorEastAsia" w:hint="eastAsia"/>
          <w:lang w:eastAsia="zh-CN"/>
        </w:rPr>
        <w:t>s</w:t>
      </w:r>
      <w:r w:rsidRPr="00A57347">
        <w:rPr>
          <w:rFonts w:eastAsiaTheme="minorEastAsia" w:hint="eastAsia"/>
          <w:lang w:eastAsia="zh-CN"/>
        </w:rPr>
        <w:t xml:space="preserve"> </w:t>
      </w:r>
      <w:r w:rsidR="00185F05">
        <w:rPr>
          <w:rFonts w:eastAsiaTheme="minorEastAsia" w:hint="eastAsia"/>
          <w:lang w:eastAsia="zh-CN"/>
        </w:rPr>
        <w:t>pre-emption</w:t>
      </w:r>
      <w:r w:rsidR="00CA7695">
        <w:rPr>
          <w:rFonts w:eastAsiaTheme="minorEastAsia" w:hint="eastAsia"/>
          <w:lang w:eastAsia="zh-CN"/>
        </w:rPr>
        <w:t xml:space="preserve"> indication</w:t>
      </w:r>
      <w:r w:rsidR="00211911">
        <w:rPr>
          <w:rFonts w:eastAsiaTheme="minorEastAsia" w:hint="eastAsia"/>
          <w:lang w:eastAsia="zh-CN"/>
        </w:rPr>
        <w:t>.</w:t>
      </w:r>
    </w:p>
    <w:p w:rsidR="005B2D5D" w:rsidRDefault="00AD0269">
      <w:pPr>
        <w:pStyle w:val="a0"/>
        <w:numPr>
          <w:ilvl w:val="0"/>
          <w:numId w:val="25"/>
        </w:numPr>
        <w:rPr>
          <w:rFonts w:eastAsiaTheme="minorEastAsia"/>
          <w:lang w:eastAsia="zh-CN"/>
        </w:rPr>
      </w:pPr>
      <w:r w:rsidRPr="00A57347">
        <w:rPr>
          <w:rFonts w:eastAsiaTheme="minorEastAsia"/>
          <w:lang w:eastAsia="zh-CN"/>
        </w:rPr>
        <w:t>C</w:t>
      </w:r>
      <w:r>
        <w:rPr>
          <w:rFonts w:eastAsiaTheme="minorEastAsia" w:hint="eastAsia"/>
          <w:lang w:eastAsia="zh-CN"/>
        </w:rPr>
        <w:t>ase 2</w:t>
      </w:r>
      <w:r w:rsidRPr="00A57347">
        <w:rPr>
          <w:rFonts w:eastAsiaTheme="minorEastAsia" w:hint="eastAsia"/>
          <w:lang w:eastAsia="zh-CN"/>
        </w:rPr>
        <w:t xml:space="preserve">: </w:t>
      </w:r>
      <w:r w:rsidRPr="00A57347">
        <w:rPr>
          <w:rFonts w:eastAsiaTheme="minorEastAsia"/>
          <w:lang w:eastAsia="zh-CN"/>
        </w:rPr>
        <w:t>W</w:t>
      </w:r>
      <w:r w:rsidRPr="00A57347">
        <w:rPr>
          <w:rFonts w:eastAsiaTheme="minorEastAsia" w:hint="eastAsia"/>
          <w:lang w:eastAsia="zh-CN"/>
        </w:rPr>
        <w:t xml:space="preserve">hen </w:t>
      </w:r>
      <w:r w:rsidR="00642F36">
        <w:rPr>
          <w:rFonts w:eastAsiaTheme="minorEastAsia" w:hint="eastAsia"/>
          <w:lang w:eastAsia="zh-CN"/>
        </w:rPr>
        <w:t xml:space="preserve">the </w:t>
      </w:r>
      <w:r w:rsidRPr="00A57347">
        <w:rPr>
          <w:rFonts w:eastAsiaTheme="minorEastAsia" w:hint="eastAsia"/>
          <w:lang w:eastAsia="zh-CN"/>
        </w:rPr>
        <w:t>decod</w:t>
      </w:r>
      <w:r>
        <w:rPr>
          <w:rFonts w:eastAsiaTheme="minorEastAsia" w:hint="eastAsia"/>
          <w:lang w:eastAsia="zh-CN"/>
        </w:rPr>
        <w:t>ing process</w:t>
      </w:r>
      <w:r w:rsidRPr="00A57347">
        <w:rPr>
          <w:rFonts w:eastAsiaTheme="minorEastAsia" w:hint="eastAsia"/>
          <w:lang w:eastAsia="zh-CN"/>
        </w:rPr>
        <w:t xml:space="preserve"> is on-going, UE detect</w:t>
      </w:r>
      <w:r>
        <w:rPr>
          <w:rFonts w:eastAsiaTheme="minorEastAsia" w:hint="eastAsia"/>
          <w:lang w:eastAsia="zh-CN"/>
        </w:rPr>
        <w:t>s</w:t>
      </w:r>
      <w:r w:rsidRPr="00A57347">
        <w:rPr>
          <w:rFonts w:eastAsiaTheme="minorEastAsia" w:hint="eastAsia"/>
          <w:lang w:eastAsia="zh-CN"/>
        </w:rPr>
        <w:t xml:space="preserve"> </w:t>
      </w:r>
      <w:r>
        <w:rPr>
          <w:rFonts w:eastAsiaTheme="minorEastAsia" w:hint="eastAsia"/>
          <w:lang w:eastAsia="zh-CN"/>
        </w:rPr>
        <w:t>pre-emption indication.</w:t>
      </w:r>
    </w:p>
    <w:p w:rsidR="00A759D9" w:rsidRDefault="00A57347" w:rsidP="00935725">
      <w:pPr>
        <w:pStyle w:val="a0"/>
        <w:numPr>
          <w:ilvl w:val="0"/>
          <w:numId w:val="25"/>
        </w:numPr>
        <w:rPr>
          <w:rFonts w:eastAsiaTheme="minorEastAsia"/>
          <w:lang w:eastAsia="zh-CN"/>
        </w:rPr>
      </w:pPr>
      <w:r w:rsidRPr="00A57347">
        <w:rPr>
          <w:rFonts w:eastAsiaTheme="minorEastAsia"/>
          <w:lang w:eastAsia="zh-CN"/>
        </w:rPr>
        <w:t>C</w:t>
      </w:r>
      <w:r w:rsidRPr="00A57347">
        <w:rPr>
          <w:rFonts w:eastAsiaTheme="minorEastAsia" w:hint="eastAsia"/>
          <w:lang w:eastAsia="zh-CN"/>
        </w:rPr>
        <w:t xml:space="preserve">ase </w:t>
      </w:r>
      <w:r w:rsidR="00AD0269">
        <w:rPr>
          <w:rFonts w:eastAsiaTheme="minorEastAsia" w:hint="eastAsia"/>
          <w:lang w:eastAsia="zh-CN"/>
        </w:rPr>
        <w:t>3</w:t>
      </w:r>
      <w:r w:rsidRPr="00A57347">
        <w:rPr>
          <w:rFonts w:eastAsiaTheme="minorEastAsia" w:hint="eastAsia"/>
          <w:lang w:eastAsia="zh-CN"/>
        </w:rPr>
        <w:t xml:space="preserve">: </w:t>
      </w:r>
      <w:r w:rsidRPr="00A57347">
        <w:rPr>
          <w:rFonts w:eastAsiaTheme="minorEastAsia"/>
          <w:lang w:eastAsia="zh-CN"/>
        </w:rPr>
        <w:t>A</w:t>
      </w:r>
      <w:r w:rsidRPr="00A57347">
        <w:rPr>
          <w:rFonts w:eastAsiaTheme="minorEastAsia" w:hint="eastAsia"/>
          <w:lang w:eastAsia="zh-CN"/>
        </w:rPr>
        <w:t xml:space="preserve">fter </w:t>
      </w:r>
      <w:r w:rsidR="00BB6DFA">
        <w:rPr>
          <w:rFonts w:eastAsiaTheme="minorEastAsia" w:hint="eastAsia"/>
          <w:lang w:eastAsia="zh-CN"/>
        </w:rPr>
        <w:t>the decoding process</w:t>
      </w:r>
      <w:r w:rsidRPr="00A57347">
        <w:rPr>
          <w:rFonts w:eastAsiaTheme="minorEastAsia" w:hint="eastAsia"/>
          <w:lang w:eastAsia="zh-CN"/>
        </w:rPr>
        <w:t xml:space="preserve"> is done, before HARQ</w:t>
      </w:r>
      <w:r w:rsidR="005B4DA7">
        <w:rPr>
          <w:rFonts w:eastAsiaTheme="minorEastAsia"/>
          <w:lang w:eastAsia="zh-CN"/>
        </w:rPr>
        <w:t>-ACK</w:t>
      </w:r>
      <w:r w:rsidR="001C3B60">
        <w:rPr>
          <w:rFonts w:eastAsiaTheme="minorEastAsia" w:hint="eastAsia"/>
          <w:lang w:eastAsia="zh-CN"/>
        </w:rPr>
        <w:t xml:space="preserve"> feedback</w:t>
      </w:r>
      <w:r w:rsidRPr="00A57347">
        <w:rPr>
          <w:rFonts w:eastAsiaTheme="minorEastAsia" w:hint="eastAsia"/>
          <w:lang w:eastAsia="zh-CN"/>
        </w:rPr>
        <w:t xml:space="preserve"> timing, UE detect</w:t>
      </w:r>
      <w:r w:rsidR="00CA7695">
        <w:rPr>
          <w:rFonts w:eastAsiaTheme="minorEastAsia" w:hint="eastAsia"/>
          <w:lang w:eastAsia="zh-CN"/>
        </w:rPr>
        <w:t>s</w:t>
      </w:r>
      <w:r w:rsidRPr="00A57347">
        <w:rPr>
          <w:rFonts w:eastAsiaTheme="minorEastAsia" w:hint="eastAsia"/>
          <w:lang w:eastAsia="zh-CN"/>
        </w:rPr>
        <w:t xml:space="preserve"> </w:t>
      </w:r>
      <w:r w:rsidR="00185F05">
        <w:rPr>
          <w:rFonts w:eastAsiaTheme="minorEastAsia" w:hint="eastAsia"/>
          <w:lang w:eastAsia="zh-CN"/>
        </w:rPr>
        <w:t>pre-emption</w:t>
      </w:r>
      <w:r w:rsidR="00CA7695">
        <w:rPr>
          <w:rFonts w:eastAsiaTheme="minorEastAsia" w:hint="eastAsia"/>
          <w:lang w:eastAsia="zh-CN"/>
        </w:rPr>
        <w:t xml:space="preserve"> indication</w:t>
      </w:r>
      <w:r w:rsidR="00211911">
        <w:rPr>
          <w:rFonts w:eastAsiaTheme="minorEastAsia" w:hint="eastAsia"/>
          <w:lang w:eastAsia="zh-CN"/>
        </w:rPr>
        <w:t>.</w:t>
      </w:r>
    </w:p>
    <w:p w:rsidR="00A57347" w:rsidRPr="00A759D9" w:rsidRDefault="00A57347" w:rsidP="00935725">
      <w:pPr>
        <w:pStyle w:val="a0"/>
        <w:numPr>
          <w:ilvl w:val="0"/>
          <w:numId w:val="25"/>
        </w:numPr>
        <w:rPr>
          <w:rFonts w:eastAsiaTheme="minorEastAsia"/>
          <w:lang w:eastAsia="zh-CN"/>
        </w:rPr>
      </w:pPr>
      <w:r w:rsidRPr="00A759D9">
        <w:rPr>
          <w:rFonts w:eastAsiaTheme="minorEastAsia"/>
          <w:lang w:eastAsia="zh-CN"/>
        </w:rPr>
        <w:t>C</w:t>
      </w:r>
      <w:r w:rsidRPr="00A759D9">
        <w:rPr>
          <w:rFonts w:eastAsiaTheme="minorEastAsia" w:hint="eastAsia"/>
          <w:lang w:eastAsia="zh-CN"/>
        </w:rPr>
        <w:t xml:space="preserve">ase </w:t>
      </w:r>
      <w:r w:rsidR="00AD0269">
        <w:rPr>
          <w:rFonts w:eastAsiaTheme="minorEastAsia" w:hint="eastAsia"/>
          <w:lang w:eastAsia="zh-CN"/>
        </w:rPr>
        <w:t>4</w:t>
      </w:r>
      <w:r w:rsidRPr="00A759D9">
        <w:rPr>
          <w:rFonts w:eastAsiaTheme="minorEastAsia" w:hint="eastAsia"/>
          <w:lang w:eastAsia="zh-CN"/>
        </w:rPr>
        <w:t xml:space="preserve">: </w:t>
      </w:r>
      <w:r w:rsidRPr="00A759D9">
        <w:rPr>
          <w:rFonts w:eastAsiaTheme="minorEastAsia"/>
          <w:lang w:eastAsia="zh-CN"/>
        </w:rPr>
        <w:t>A</w:t>
      </w:r>
      <w:r w:rsidRPr="00A759D9">
        <w:rPr>
          <w:rFonts w:eastAsiaTheme="minorEastAsia" w:hint="eastAsia"/>
          <w:lang w:eastAsia="zh-CN"/>
        </w:rPr>
        <w:t xml:space="preserve">fter </w:t>
      </w:r>
      <w:r w:rsidR="00BB6DFA">
        <w:rPr>
          <w:rFonts w:eastAsiaTheme="minorEastAsia" w:hint="eastAsia"/>
          <w:lang w:eastAsia="zh-CN"/>
        </w:rPr>
        <w:t xml:space="preserve">the </w:t>
      </w:r>
      <w:r w:rsidRPr="00A759D9">
        <w:rPr>
          <w:rFonts w:eastAsiaTheme="minorEastAsia" w:hint="eastAsia"/>
          <w:lang w:eastAsia="zh-CN"/>
        </w:rPr>
        <w:t>HARQ</w:t>
      </w:r>
      <w:r w:rsidR="001C3B60" w:rsidRPr="00A759D9">
        <w:rPr>
          <w:rFonts w:eastAsiaTheme="minorEastAsia" w:hint="eastAsia"/>
          <w:lang w:eastAsia="zh-CN"/>
        </w:rPr>
        <w:t xml:space="preserve"> feedback</w:t>
      </w:r>
      <w:r w:rsidRPr="00A759D9">
        <w:rPr>
          <w:rFonts w:eastAsiaTheme="minorEastAsia" w:hint="eastAsia"/>
          <w:lang w:eastAsia="zh-CN"/>
        </w:rPr>
        <w:t xml:space="preserve"> timing, UE detect</w:t>
      </w:r>
      <w:r w:rsidR="00CA7695" w:rsidRPr="00A759D9">
        <w:rPr>
          <w:rFonts w:eastAsiaTheme="minorEastAsia" w:hint="eastAsia"/>
          <w:lang w:eastAsia="zh-CN"/>
        </w:rPr>
        <w:t>s</w:t>
      </w:r>
      <w:r w:rsidRPr="00A759D9">
        <w:rPr>
          <w:rFonts w:eastAsiaTheme="minorEastAsia" w:hint="eastAsia"/>
          <w:lang w:eastAsia="zh-CN"/>
        </w:rPr>
        <w:t xml:space="preserve"> </w:t>
      </w:r>
      <w:r w:rsidR="00185F05">
        <w:rPr>
          <w:rFonts w:eastAsiaTheme="minorEastAsia" w:hint="eastAsia"/>
          <w:lang w:eastAsia="zh-CN"/>
        </w:rPr>
        <w:t>pre-emption</w:t>
      </w:r>
      <w:r w:rsidR="00CA7695" w:rsidRPr="00A759D9">
        <w:rPr>
          <w:rFonts w:eastAsiaTheme="minorEastAsia" w:hint="eastAsia"/>
          <w:lang w:eastAsia="zh-CN"/>
        </w:rPr>
        <w:t xml:space="preserve"> indication</w:t>
      </w:r>
      <w:r w:rsidR="009E3F7C">
        <w:rPr>
          <w:rFonts w:eastAsiaTheme="minorEastAsia" w:hint="eastAsia"/>
          <w:lang w:eastAsia="zh-CN"/>
        </w:rPr>
        <w:t xml:space="preserve">. </w:t>
      </w:r>
      <w:r w:rsidR="009E3F7C">
        <w:rPr>
          <w:rFonts w:eastAsiaTheme="minorEastAsia"/>
          <w:lang w:eastAsia="zh-CN"/>
        </w:rPr>
        <w:t>T</w:t>
      </w:r>
      <w:r w:rsidR="009E3F7C">
        <w:rPr>
          <w:rFonts w:eastAsiaTheme="minorEastAsia" w:hint="eastAsia"/>
          <w:lang w:eastAsia="zh-CN"/>
        </w:rPr>
        <w:t xml:space="preserve">his case also happens in </w:t>
      </w:r>
      <w:r w:rsidR="009E3F7C">
        <w:rPr>
          <w:rFonts w:eastAsia="SimSun"/>
          <w:lang w:eastAsia="zh-CN"/>
        </w:rPr>
        <w:t>self-contained HARQ operation</w:t>
      </w:r>
      <w:r w:rsidR="009E3F7C">
        <w:rPr>
          <w:rFonts w:eastAsiaTheme="minorEastAsia" w:hint="eastAsia"/>
          <w:lang w:eastAsia="zh-CN"/>
        </w:rPr>
        <w:t>.</w:t>
      </w:r>
    </w:p>
    <w:p w:rsidR="00001E15" w:rsidRDefault="00001E15" w:rsidP="00935725">
      <w:pPr>
        <w:pStyle w:val="a0"/>
        <w:rPr>
          <w:rFonts w:eastAsiaTheme="minorEastAsia"/>
          <w:lang w:eastAsia="zh-CN"/>
        </w:rPr>
      </w:pPr>
      <w:r>
        <w:rPr>
          <w:rFonts w:eastAsiaTheme="minorEastAsia" w:hint="eastAsia"/>
          <w:lang w:eastAsia="zh-CN"/>
        </w:rPr>
        <w:lastRenderedPageBreak/>
        <w:t>For case 1,</w:t>
      </w:r>
      <w:r w:rsidR="001F1BCC">
        <w:rPr>
          <w:rFonts w:eastAsiaTheme="minorEastAsia" w:hint="eastAsia"/>
          <w:lang w:eastAsia="zh-CN"/>
        </w:rPr>
        <w:t xml:space="preserve"> </w:t>
      </w:r>
      <w:r>
        <w:rPr>
          <w:rFonts w:eastAsiaTheme="minorEastAsia" w:hint="eastAsia"/>
          <w:lang w:eastAsia="zh-CN"/>
        </w:rPr>
        <w:t xml:space="preserve">UE </w:t>
      </w:r>
      <w:r w:rsidR="005B4DA7">
        <w:rPr>
          <w:rFonts w:eastAsiaTheme="minorEastAsia"/>
          <w:lang w:eastAsia="zh-CN"/>
        </w:rPr>
        <w:t xml:space="preserve">may utilize the pre-emption indication for </w:t>
      </w:r>
      <w:r>
        <w:rPr>
          <w:rFonts w:eastAsiaTheme="minorEastAsia" w:hint="eastAsia"/>
          <w:lang w:eastAsia="zh-CN"/>
        </w:rPr>
        <w:t xml:space="preserve">decoding </w:t>
      </w:r>
      <w:r w:rsidR="005B4DA7">
        <w:rPr>
          <w:rFonts w:eastAsiaTheme="minorEastAsia"/>
          <w:lang w:eastAsia="zh-CN"/>
        </w:rPr>
        <w:t>the TB</w:t>
      </w:r>
      <w:r>
        <w:rPr>
          <w:rFonts w:eastAsiaTheme="minorEastAsia" w:hint="eastAsia"/>
          <w:lang w:eastAsia="zh-CN"/>
        </w:rPr>
        <w:t>.</w:t>
      </w:r>
    </w:p>
    <w:p w:rsidR="000A42DF" w:rsidRPr="00A759D9" w:rsidRDefault="000A42DF" w:rsidP="00935725">
      <w:pPr>
        <w:pStyle w:val="a0"/>
        <w:rPr>
          <w:rFonts w:eastAsiaTheme="minorEastAsia"/>
          <w:lang w:eastAsia="zh-CN"/>
        </w:rPr>
      </w:pPr>
      <w:r w:rsidRPr="000A42DF">
        <w:rPr>
          <w:rFonts w:eastAsiaTheme="minorEastAsia" w:hint="eastAsia"/>
          <w:lang w:eastAsia="zh-CN"/>
        </w:rPr>
        <w:t xml:space="preserve">For case </w:t>
      </w:r>
      <w:r w:rsidR="00AD0269">
        <w:rPr>
          <w:rFonts w:eastAsiaTheme="minorEastAsia" w:hint="eastAsia"/>
          <w:lang w:eastAsia="zh-CN"/>
        </w:rPr>
        <w:t>2</w:t>
      </w:r>
      <w:r>
        <w:rPr>
          <w:rFonts w:eastAsiaTheme="minorEastAsia" w:hint="eastAsia"/>
          <w:lang w:eastAsia="zh-CN"/>
        </w:rPr>
        <w:t xml:space="preserve">, </w:t>
      </w:r>
      <w:r w:rsidRPr="000A42DF">
        <w:rPr>
          <w:rFonts w:eastAsiaTheme="minorEastAsia" w:hint="eastAsia"/>
          <w:lang w:eastAsia="zh-CN"/>
        </w:rPr>
        <w:t xml:space="preserve">UE could restart decoding with </w:t>
      </w:r>
      <w:r w:rsidR="00185F05">
        <w:rPr>
          <w:rFonts w:eastAsiaTheme="minorEastAsia" w:hint="eastAsia"/>
          <w:lang w:eastAsia="zh-CN"/>
        </w:rPr>
        <w:t>pre-emption</w:t>
      </w:r>
      <w:r>
        <w:rPr>
          <w:rFonts w:eastAsiaTheme="minorEastAsia" w:hint="eastAsia"/>
          <w:lang w:eastAsia="zh-CN"/>
        </w:rPr>
        <w:t xml:space="preserve"> indication</w:t>
      </w:r>
      <w:r w:rsidRPr="000A42DF">
        <w:rPr>
          <w:rFonts w:eastAsiaTheme="minorEastAsia" w:hint="eastAsia"/>
          <w:lang w:eastAsia="zh-CN"/>
        </w:rPr>
        <w:t xml:space="preserve"> if the</w:t>
      </w:r>
      <w:r w:rsidR="005B4DA7">
        <w:rPr>
          <w:rFonts w:eastAsiaTheme="minorEastAsia"/>
          <w:lang w:eastAsia="zh-CN"/>
        </w:rPr>
        <w:t>re is sufficient</w:t>
      </w:r>
      <w:r w:rsidRPr="000A42DF">
        <w:rPr>
          <w:rFonts w:eastAsiaTheme="minorEastAsia" w:hint="eastAsia"/>
          <w:lang w:eastAsia="zh-CN"/>
        </w:rPr>
        <w:t xml:space="preserve"> remaining process</w:t>
      </w:r>
      <w:r w:rsidR="005B4DA7">
        <w:rPr>
          <w:rFonts w:eastAsiaTheme="minorEastAsia"/>
          <w:lang w:eastAsia="zh-CN"/>
        </w:rPr>
        <w:t>ing</w:t>
      </w:r>
      <w:r w:rsidRPr="000A42DF">
        <w:rPr>
          <w:rFonts w:eastAsiaTheme="minorEastAsia" w:hint="eastAsia"/>
          <w:lang w:eastAsia="zh-CN"/>
        </w:rPr>
        <w:t xml:space="preserve"> time before HARQ</w:t>
      </w:r>
      <w:r w:rsidR="005B4DA7">
        <w:rPr>
          <w:rFonts w:eastAsiaTheme="minorEastAsia"/>
          <w:lang w:eastAsia="zh-CN"/>
        </w:rPr>
        <w:t>-ACK</w:t>
      </w:r>
      <w:r w:rsidRPr="000A42DF">
        <w:rPr>
          <w:rFonts w:eastAsiaTheme="minorEastAsia" w:hint="eastAsia"/>
          <w:lang w:eastAsia="zh-CN"/>
        </w:rPr>
        <w:t xml:space="preserve"> feedback.</w:t>
      </w:r>
      <w:r>
        <w:rPr>
          <w:rFonts w:eastAsiaTheme="minorEastAsia" w:hint="eastAsia"/>
          <w:lang w:eastAsia="zh-CN"/>
        </w:rPr>
        <w:t xml:space="preserve"> </w:t>
      </w:r>
      <w:r w:rsidR="005B4DA7">
        <w:rPr>
          <w:rFonts w:eastAsiaTheme="minorEastAsia"/>
          <w:lang w:eastAsia="zh-CN"/>
        </w:rPr>
        <w:t xml:space="preserve">Alternatively, the </w:t>
      </w:r>
      <w:r w:rsidRPr="000A42DF">
        <w:rPr>
          <w:rFonts w:eastAsiaTheme="minorEastAsia" w:hint="eastAsia"/>
          <w:lang w:eastAsia="zh-CN"/>
        </w:rPr>
        <w:t>UE could continue the first decodi</w:t>
      </w:r>
      <w:r w:rsidR="001F1BCC">
        <w:rPr>
          <w:rFonts w:eastAsiaTheme="minorEastAsia" w:hint="eastAsia"/>
          <w:lang w:eastAsia="zh-CN"/>
        </w:rPr>
        <w:t xml:space="preserve">ng </w:t>
      </w:r>
      <w:r w:rsidR="005B4DA7">
        <w:rPr>
          <w:rFonts w:eastAsiaTheme="minorEastAsia"/>
          <w:lang w:eastAsia="zh-CN"/>
        </w:rPr>
        <w:t xml:space="preserve">and use </w:t>
      </w:r>
      <w:r w:rsidR="00185F05">
        <w:rPr>
          <w:rFonts w:eastAsiaTheme="minorEastAsia" w:hint="eastAsia"/>
          <w:lang w:eastAsia="zh-CN"/>
        </w:rPr>
        <w:t>pre-emption</w:t>
      </w:r>
      <w:r>
        <w:rPr>
          <w:rFonts w:eastAsiaTheme="minorEastAsia" w:hint="eastAsia"/>
          <w:lang w:eastAsia="zh-CN"/>
        </w:rPr>
        <w:t xml:space="preserve"> indication</w:t>
      </w:r>
      <w:r w:rsidRPr="000A42DF">
        <w:rPr>
          <w:rFonts w:eastAsiaTheme="minorEastAsia" w:hint="eastAsia"/>
          <w:lang w:eastAsia="zh-CN"/>
        </w:rPr>
        <w:t xml:space="preserve"> </w:t>
      </w:r>
      <w:r w:rsidR="005B4DA7">
        <w:rPr>
          <w:rFonts w:eastAsiaTheme="minorEastAsia"/>
          <w:lang w:eastAsia="zh-CN"/>
        </w:rPr>
        <w:t xml:space="preserve">for soft combining with a </w:t>
      </w:r>
      <w:proofErr w:type="gramStart"/>
      <w:r w:rsidR="005B4DA7">
        <w:rPr>
          <w:rFonts w:eastAsiaTheme="minorEastAsia"/>
          <w:lang w:eastAsia="zh-CN"/>
        </w:rPr>
        <w:t xml:space="preserve">future </w:t>
      </w:r>
      <w:r>
        <w:rPr>
          <w:rFonts w:eastAsiaTheme="minorEastAsia" w:hint="eastAsia"/>
          <w:lang w:eastAsia="zh-CN"/>
        </w:rPr>
        <w:t xml:space="preserve"> </w:t>
      </w:r>
      <w:r w:rsidRPr="000A42DF">
        <w:rPr>
          <w:rFonts w:eastAsiaTheme="minorEastAsia" w:hint="eastAsia"/>
          <w:lang w:eastAsia="zh-CN"/>
        </w:rPr>
        <w:t>retransmission</w:t>
      </w:r>
      <w:proofErr w:type="gramEnd"/>
      <w:r w:rsidRPr="000A42DF">
        <w:rPr>
          <w:rFonts w:eastAsiaTheme="minorEastAsia" w:hint="eastAsia"/>
          <w:lang w:eastAsia="zh-CN"/>
        </w:rPr>
        <w:t xml:space="preserve">. </w:t>
      </w:r>
      <w:r w:rsidR="005B4DA7">
        <w:rPr>
          <w:rFonts w:eastAsiaTheme="minorEastAsia"/>
          <w:lang w:eastAsia="zh-CN"/>
        </w:rPr>
        <w:t>The possible UE behavior for Case 3 is similar to Case 2</w:t>
      </w:r>
      <w:r w:rsidRPr="000A42DF">
        <w:rPr>
          <w:rFonts w:eastAsiaTheme="minorEastAsia" w:hint="eastAsia"/>
          <w:lang w:eastAsia="zh-CN"/>
        </w:rPr>
        <w:t>.</w:t>
      </w:r>
    </w:p>
    <w:p w:rsidR="00B44FD2" w:rsidRPr="00E03399" w:rsidRDefault="000A42DF" w:rsidP="00935725">
      <w:pPr>
        <w:pStyle w:val="a0"/>
        <w:rPr>
          <w:rFonts w:eastAsiaTheme="minorEastAsia"/>
          <w:lang w:eastAsia="zh-CN"/>
        </w:rPr>
      </w:pPr>
      <w:r w:rsidRPr="000A42DF">
        <w:rPr>
          <w:rFonts w:eastAsiaTheme="minorEastAsia" w:hint="eastAsia"/>
          <w:lang w:eastAsia="zh-CN"/>
        </w:rPr>
        <w:t xml:space="preserve">For case </w:t>
      </w:r>
      <w:r w:rsidR="00AD0269">
        <w:rPr>
          <w:rFonts w:eastAsiaTheme="minorEastAsia" w:hint="eastAsia"/>
          <w:lang w:eastAsia="zh-CN"/>
        </w:rPr>
        <w:t>4</w:t>
      </w:r>
      <w:r w:rsidRPr="000A42DF">
        <w:rPr>
          <w:rFonts w:eastAsiaTheme="minorEastAsia" w:hint="eastAsia"/>
          <w:lang w:eastAsia="zh-CN"/>
        </w:rPr>
        <w:t>,</w:t>
      </w:r>
      <w:r>
        <w:rPr>
          <w:rFonts w:eastAsiaTheme="minorEastAsia" w:hint="eastAsia"/>
          <w:lang w:eastAsia="zh-CN"/>
        </w:rPr>
        <w:t xml:space="preserve"> </w:t>
      </w:r>
      <w:r w:rsidRPr="000A42DF">
        <w:rPr>
          <w:rFonts w:eastAsiaTheme="minorEastAsia" w:hint="eastAsia"/>
          <w:lang w:eastAsia="zh-CN"/>
        </w:rPr>
        <w:t xml:space="preserve">UE </w:t>
      </w:r>
      <w:r>
        <w:rPr>
          <w:rFonts w:eastAsiaTheme="minorEastAsia" w:hint="eastAsia"/>
          <w:lang w:eastAsia="zh-CN"/>
        </w:rPr>
        <w:t>just use</w:t>
      </w:r>
      <w:r w:rsidR="009E3F7C">
        <w:rPr>
          <w:rFonts w:eastAsiaTheme="minorEastAsia" w:hint="eastAsia"/>
          <w:lang w:eastAsia="zh-CN"/>
        </w:rPr>
        <w:t>s</w:t>
      </w:r>
      <w:r w:rsidRPr="000A42DF">
        <w:rPr>
          <w:rFonts w:eastAsiaTheme="minorEastAsia" w:hint="eastAsia"/>
          <w:lang w:eastAsia="zh-CN"/>
        </w:rPr>
        <w:t xml:space="preserve"> </w:t>
      </w:r>
      <w:r w:rsidR="00185F05">
        <w:rPr>
          <w:rFonts w:eastAsiaTheme="minorEastAsia" w:hint="eastAsia"/>
          <w:lang w:eastAsia="zh-CN"/>
        </w:rPr>
        <w:t>pre-emption</w:t>
      </w:r>
      <w:r>
        <w:rPr>
          <w:rFonts w:eastAsiaTheme="minorEastAsia" w:hint="eastAsia"/>
          <w:lang w:eastAsia="zh-CN"/>
        </w:rPr>
        <w:t xml:space="preserve"> indication</w:t>
      </w:r>
      <w:r w:rsidRPr="000A42DF">
        <w:rPr>
          <w:rFonts w:eastAsiaTheme="minorEastAsia" w:hint="eastAsia"/>
          <w:lang w:eastAsia="zh-CN"/>
        </w:rPr>
        <w:t xml:space="preserve"> for </w:t>
      </w:r>
      <w:r w:rsidR="005B4DA7">
        <w:rPr>
          <w:rFonts w:eastAsiaTheme="minorEastAsia"/>
          <w:lang w:eastAsia="zh-CN"/>
        </w:rPr>
        <w:t xml:space="preserve">soft combining with a future </w:t>
      </w:r>
      <w:r w:rsidRPr="000A42DF">
        <w:rPr>
          <w:rFonts w:eastAsiaTheme="minorEastAsia" w:hint="eastAsia"/>
          <w:lang w:eastAsia="zh-CN"/>
        </w:rPr>
        <w:t>retransmission.</w:t>
      </w:r>
    </w:p>
    <w:p w:rsidR="00FC6C5D" w:rsidRPr="007D61DF" w:rsidRDefault="00D31EC2" w:rsidP="001304A2">
      <w:pPr>
        <w:rPr>
          <w:b/>
          <w:lang w:val="en-GB"/>
        </w:rPr>
      </w:pPr>
      <w:r w:rsidRPr="00207762">
        <w:rPr>
          <w:b/>
          <w:lang w:val="en-GB"/>
        </w:rPr>
        <w:t xml:space="preserve">Proposal </w:t>
      </w:r>
      <w:r w:rsidR="0020214E">
        <w:rPr>
          <w:rFonts w:eastAsiaTheme="minorEastAsia" w:hint="eastAsia"/>
          <w:b/>
          <w:lang w:val="en-GB" w:eastAsia="zh-CN"/>
        </w:rPr>
        <w:t>6</w:t>
      </w:r>
      <w:r w:rsidRPr="00207762">
        <w:rPr>
          <w:b/>
          <w:lang w:val="en-GB"/>
        </w:rPr>
        <w:t xml:space="preserve">: </w:t>
      </w:r>
      <w:r>
        <w:rPr>
          <w:b/>
          <w:bCs/>
        </w:rPr>
        <w:t>A UE may be configured to monitor for a PDCCH containing a pre-emption indication in a subsequent slot following a DL data transmission. No additional UE behavior is needed if the UE does not detect a PDCCH containing a pre-emption indication.</w:t>
      </w:r>
    </w:p>
    <w:p w:rsidR="005935B8" w:rsidRDefault="00830F4E" w:rsidP="005725F7">
      <w:pPr>
        <w:pStyle w:val="1"/>
        <w:jc w:val="both"/>
      </w:pPr>
      <w:r w:rsidRPr="0052231C">
        <w:rPr>
          <w:rFonts w:hint="eastAsia"/>
        </w:rPr>
        <w:t>Conclusion</w:t>
      </w:r>
    </w:p>
    <w:p w:rsidR="00907D28" w:rsidRDefault="00C22604" w:rsidP="005725F7">
      <w:pPr>
        <w:pStyle w:val="a0"/>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w:t>
      </w:r>
      <w:r w:rsidR="007D61DF">
        <w:rPr>
          <w:rFonts w:eastAsia="SimSun"/>
          <w:lang w:eastAsia="zh-CN"/>
        </w:rPr>
        <w:t xml:space="preserve">outstanding signaling details of </w:t>
      </w:r>
      <w:r w:rsidR="00185F05">
        <w:rPr>
          <w:rFonts w:eastAsia="SimSun"/>
          <w:lang w:eastAsia="zh-CN"/>
        </w:rPr>
        <w:t>pre-emption</w:t>
      </w:r>
      <w:r w:rsidR="007D61DF">
        <w:rPr>
          <w:rFonts w:eastAsia="SimSun"/>
          <w:lang w:eastAsia="zh-CN"/>
        </w:rPr>
        <w:t xml:space="preserve"> indication for multiplexing DL data transmissions of different time scales. The proposals are as follows</w:t>
      </w:r>
      <w:r w:rsidR="009446B0">
        <w:rPr>
          <w:rFonts w:eastAsia="SimSun"/>
          <w:lang w:eastAsia="zh-CN"/>
        </w:rPr>
        <w:t>:</w:t>
      </w:r>
    </w:p>
    <w:p w:rsidR="0007462C" w:rsidRPr="0007462C" w:rsidRDefault="0007462C" w:rsidP="00193DA4">
      <w:pPr>
        <w:pStyle w:val="a0"/>
        <w:rPr>
          <w:rFonts w:eastAsiaTheme="minorEastAsia"/>
          <w:b/>
          <w:lang w:eastAsia="zh-CN"/>
        </w:rPr>
      </w:pPr>
      <w:r w:rsidRPr="00211911">
        <w:rPr>
          <w:rFonts w:eastAsiaTheme="minorEastAsia"/>
          <w:b/>
          <w:lang w:eastAsia="zh-CN"/>
        </w:rPr>
        <w:t>P</w:t>
      </w:r>
      <w:r w:rsidRPr="00211911">
        <w:rPr>
          <w:rFonts w:eastAsiaTheme="minorEastAsia" w:hint="eastAsia"/>
          <w:b/>
          <w:lang w:eastAsia="zh-CN"/>
        </w:rPr>
        <w:t xml:space="preserve">roposal 1: DL </w:t>
      </w:r>
      <w:r>
        <w:rPr>
          <w:rFonts w:eastAsiaTheme="minorEastAsia" w:hint="eastAsia"/>
          <w:b/>
          <w:lang w:eastAsia="zh-CN"/>
        </w:rPr>
        <w:t>pre-emption</w:t>
      </w:r>
      <w:r w:rsidRPr="00211911">
        <w:rPr>
          <w:rFonts w:eastAsiaTheme="minorEastAsia" w:hint="eastAsia"/>
          <w:b/>
          <w:lang w:eastAsia="zh-CN"/>
        </w:rPr>
        <w:t xml:space="preserve"> indication and SFI </w:t>
      </w:r>
      <w:r>
        <w:rPr>
          <w:rFonts w:eastAsiaTheme="minorEastAsia"/>
          <w:b/>
          <w:lang w:eastAsia="zh-CN"/>
        </w:rPr>
        <w:t>target different functionalities and should not be multiplexed on the same physical channel</w:t>
      </w:r>
      <w:r w:rsidRPr="00211911">
        <w:rPr>
          <w:rFonts w:eastAsiaTheme="minorEastAsia" w:hint="eastAsia"/>
          <w:b/>
          <w:lang w:eastAsia="zh-CN"/>
        </w:rPr>
        <w:t>.</w:t>
      </w:r>
    </w:p>
    <w:p w:rsidR="00193DA4" w:rsidRPr="007A156E" w:rsidRDefault="00193DA4" w:rsidP="00193DA4">
      <w:pPr>
        <w:pStyle w:val="a0"/>
        <w:rPr>
          <w:rFonts w:eastAsia="SimSun"/>
          <w:b/>
          <w:lang w:eastAsia="zh-CN"/>
        </w:rPr>
      </w:pPr>
      <w:r w:rsidRPr="00E01658">
        <w:rPr>
          <w:rFonts w:eastAsia="SimSun"/>
          <w:b/>
          <w:lang w:eastAsia="zh-CN"/>
        </w:rPr>
        <w:t xml:space="preserve">Proposal 2: The UE is configured with a bitmap where the length of the bitmap can be less than slot length. </w:t>
      </w:r>
    </w:p>
    <w:p w:rsidR="00193DA4" w:rsidRDefault="00193DA4" w:rsidP="00193DA4">
      <w:pPr>
        <w:pStyle w:val="a0"/>
        <w:rPr>
          <w:rFonts w:eastAsiaTheme="minorEastAsia"/>
          <w:b/>
          <w:lang w:eastAsia="zh-CN"/>
        </w:rPr>
      </w:pPr>
      <w:r w:rsidRPr="00E01658">
        <w:rPr>
          <w:rFonts w:eastAsia="SimSun"/>
          <w:b/>
          <w:lang w:eastAsia="zh-CN"/>
        </w:rPr>
        <w:t>Proposal 3: RRC signaling indicates which symbols of the slot are contained in the bitmap. OFDM symbols not contained in the bitmap mean that URLLC cannot occur on those symbols. Alternatively, the specification can also define symbols where puncturing cannot occur e.g. symbols [0 1 2] of a slot.</w:t>
      </w:r>
    </w:p>
    <w:p w:rsidR="00CE5944" w:rsidRPr="00CE5944" w:rsidRDefault="00CE5944" w:rsidP="00CE5944">
      <w:pPr>
        <w:pStyle w:val="a0"/>
        <w:rPr>
          <w:rFonts w:eastAsiaTheme="minorEastAsia"/>
          <w:b/>
          <w:lang w:eastAsia="zh-CN"/>
        </w:rPr>
      </w:pPr>
      <w:r w:rsidRPr="00E01658">
        <w:rPr>
          <w:rFonts w:eastAsiaTheme="minorEastAsia"/>
          <w:b/>
          <w:lang w:eastAsia="zh-CN"/>
        </w:rPr>
        <w:t>Proposal 4:</w:t>
      </w:r>
      <w:r>
        <w:rPr>
          <w:rFonts w:eastAsiaTheme="minorEastAsia" w:hint="eastAsia"/>
          <w:b/>
          <w:lang w:eastAsia="zh-CN"/>
        </w:rPr>
        <w:t xml:space="preserve"> </w:t>
      </w:r>
      <w:r>
        <w:rPr>
          <w:rFonts w:eastAsiaTheme="minorEastAsia"/>
          <w:b/>
          <w:lang w:eastAsia="zh-CN"/>
        </w:rPr>
        <w:t>Further investigate the performance benefit of joint time-frequency pre-emption indication taking into account the increased signaling overhead.</w:t>
      </w:r>
    </w:p>
    <w:p w:rsidR="00CE5944" w:rsidRPr="00193DA4" w:rsidRDefault="00CE5944" w:rsidP="00BF7733">
      <w:pPr>
        <w:pStyle w:val="a0"/>
        <w:rPr>
          <w:rFonts w:eastAsiaTheme="minorEastAsia"/>
          <w:b/>
          <w:lang w:eastAsia="zh-CN"/>
        </w:rPr>
      </w:pPr>
      <w:r w:rsidRPr="009F70BD">
        <w:rPr>
          <w:rFonts w:eastAsiaTheme="minorEastAsia"/>
          <w:b/>
          <w:lang w:eastAsia="zh-CN"/>
        </w:rPr>
        <w:t>P</w:t>
      </w:r>
      <w:r w:rsidRPr="009F70BD">
        <w:rPr>
          <w:rFonts w:eastAsiaTheme="minorEastAsia" w:hint="eastAsia"/>
          <w:b/>
          <w:lang w:eastAsia="zh-CN"/>
        </w:rPr>
        <w:t xml:space="preserve">roposal </w:t>
      </w:r>
      <w:r>
        <w:rPr>
          <w:rFonts w:eastAsiaTheme="minorEastAsia" w:hint="eastAsia"/>
          <w:b/>
          <w:lang w:eastAsia="zh-CN"/>
        </w:rPr>
        <w:t>5</w:t>
      </w:r>
      <w:r w:rsidRPr="009F70BD">
        <w:rPr>
          <w:rFonts w:eastAsiaTheme="minorEastAsia" w:hint="eastAsia"/>
          <w:b/>
          <w:lang w:eastAsia="zh-CN"/>
        </w:rPr>
        <w:t xml:space="preserve">: </w:t>
      </w:r>
      <w:r>
        <w:rPr>
          <w:rFonts w:eastAsiaTheme="minorEastAsia" w:hint="eastAsia"/>
          <w:b/>
          <w:lang w:eastAsia="zh-CN"/>
        </w:rPr>
        <w:t>C</w:t>
      </w:r>
      <w:r>
        <w:rPr>
          <w:rFonts w:eastAsiaTheme="minorEastAsia"/>
          <w:b/>
          <w:lang w:eastAsia="zh-CN"/>
        </w:rPr>
        <w:t>onsider rate matching or puncturing of pre-empted data on REs that collide with DMRS of a victim transmission</w:t>
      </w:r>
      <w:r>
        <w:rPr>
          <w:rFonts w:eastAsiaTheme="minorEastAsia" w:hint="eastAsia"/>
          <w:b/>
          <w:lang w:eastAsia="zh-CN"/>
        </w:rPr>
        <w:t>.</w:t>
      </w:r>
    </w:p>
    <w:p w:rsidR="00094C8C" w:rsidRPr="00714D3A" w:rsidRDefault="00CE5944" w:rsidP="00BF7733">
      <w:pPr>
        <w:pStyle w:val="a0"/>
        <w:rPr>
          <w:rFonts w:eastAsiaTheme="minorEastAsia"/>
          <w:lang w:val="en-GB" w:eastAsia="zh-CN"/>
        </w:rPr>
      </w:pPr>
      <w:r w:rsidRPr="00207762">
        <w:rPr>
          <w:b/>
          <w:lang w:val="en-GB"/>
        </w:rPr>
        <w:t xml:space="preserve">Proposal </w:t>
      </w:r>
      <w:r>
        <w:rPr>
          <w:rFonts w:eastAsiaTheme="minorEastAsia" w:hint="eastAsia"/>
          <w:b/>
          <w:lang w:val="en-GB" w:eastAsia="zh-CN"/>
        </w:rPr>
        <w:t>6</w:t>
      </w:r>
      <w:r w:rsidRPr="00207762">
        <w:rPr>
          <w:b/>
          <w:lang w:val="en-GB"/>
        </w:rPr>
        <w:t xml:space="preserve">: </w:t>
      </w:r>
      <w:r>
        <w:rPr>
          <w:b/>
          <w:bCs/>
        </w:rPr>
        <w:t>A UE may be configured to monitor for a PDCCH containing a pre-emption indication in a subsequent slot following a DL data transmission. No additional UE behavior is needed if the UE does not detect a PDCCH containing a pre-emption indication.</w:t>
      </w:r>
    </w:p>
    <w:p w:rsidR="00830F4E" w:rsidRPr="0052231C" w:rsidRDefault="00830F4E" w:rsidP="00E9523A">
      <w:pPr>
        <w:pStyle w:val="1"/>
      </w:pPr>
      <w:r w:rsidRPr="0052231C">
        <w:t>References</w:t>
      </w:r>
    </w:p>
    <w:p w:rsidR="0083022B" w:rsidRPr="00C43435" w:rsidRDefault="0083022B" w:rsidP="00445B30">
      <w:pPr>
        <w:pStyle w:val="a0"/>
        <w:numPr>
          <w:ilvl w:val="1"/>
          <w:numId w:val="1"/>
        </w:numPr>
        <w:tabs>
          <w:tab w:val="clear" w:pos="1545"/>
          <w:tab w:val="left" w:pos="0"/>
          <w:tab w:val="left" w:pos="540"/>
        </w:tabs>
        <w:ind w:left="540" w:hangingChars="270" w:hanging="540"/>
        <w:rPr>
          <w:rFonts w:eastAsia="SimSun"/>
          <w:noProof/>
          <w:lang w:eastAsia="zh-CN"/>
        </w:rPr>
      </w:pPr>
      <w:bookmarkStart w:id="4" w:name="_Ref485030842"/>
      <w:bookmarkStart w:id="5" w:name="_Ref484795456"/>
      <w:bookmarkStart w:id="6" w:name="_Ref473632999"/>
      <w:bookmarkStart w:id="7" w:name="_Ref477464042"/>
      <w:bookmarkStart w:id="8" w:name="_Ref481506070"/>
      <w:bookmarkStart w:id="9" w:name="_Ref484777052"/>
      <w:r>
        <w:rPr>
          <w:rFonts w:eastAsia="SimSun"/>
          <w:noProof/>
          <w:lang w:eastAsia="zh-CN"/>
        </w:rPr>
        <w:t>Chairman’s Meeting Notes, RAN1 #89</w:t>
      </w:r>
      <w:bookmarkEnd w:id="4"/>
    </w:p>
    <w:p w:rsidR="00C43435" w:rsidRDefault="00BF7733" w:rsidP="00445B30">
      <w:pPr>
        <w:pStyle w:val="a0"/>
        <w:numPr>
          <w:ilvl w:val="1"/>
          <w:numId w:val="1"/>
        </w:numPr>
        <w:tabs>
          <w:tab w:val="clear" w:pos="1545"/>
          <w:tab w:val="left" w:pos="0"/>
          <w:tab w:val="left" w:pos="540"/>
        </w:tabs>
        <w:ind w:left="540" w:hangingChars="270" w:hanging="540"/>
        <w:rPr>
          <w:rFonts w:eastAsia="SimSun"/>
          <w:noProof/>
          <w:lang w:eastAsia="zh-CN"/>
        </w:rPr>
      </w:pPr>
      <w:bookmarkStart w:id="10" w:name="_Ref489552331"/>
      <w:r>
        <w:rPr>
          <w:rFonts w:eastAsiaTheme="minorEastAsia"/>
          <w:noProof/>
          <w:lang w:eastAsia="zh-CN"/>
        </w:rPr>
        <w:t>C</w:t>
      </w:r>
      <w:r>
        <w:rPr>
          <w:rFonts w:eastAsiaTheme="minorEastAsia" w:hint="eastAsia"/>
          <w:noProof/>
          <w:lang w:eastAsia="zh-CN"/>
        </w:rPr>
        <w:t>hairman</w:t>
      </w:r>
      <w:r>
        <w:rPr>
          <w:rFonts w:eastAsiaTheme="minorEastAsia"/>
          <w:noProof/>
          <w:lang w:eastAsia="zh-CN"/>
        </w:rPr>
        <w:t>’</w:t>
      </w:r>
      <w:r>
        <w:rPr>
          <w:rFonts w:eastAsiaTheme="minorEastAsia" w:hint="eastAsia"/>
          <w:noProof/>
          <w:lang w:eastAsia="zh-CN"/>
        </w:rPr>
        <w:t>s Meet</w:t>
      </w:r>
      <w:r w:rsidRPr="00BF7733">
        <w:rPr>
          <w:rFonts w:eastAsia="SimSun" w:hint="eastAsia"/>
          <w:noProof/>
          <w:lang w:eastAsia="zh-CN"/>
        </w:rPr>
        <w:t xml:space="preserve">ing Notes, </w:t>
      </w:r>
      <w:r w:rsidR="00922D52">
        <w:rPr>
          <w:rFonts w:eastAsia="SimSun"/>
          <w:noProof/>
          <w:lang w:eastAsia="zh-CN"/>
        </w:rPr>
        <w:t>RAN1 NR Ad-Hoc #2</w:t>
      </w:r>
      <w:bookmarkEnd w:id="10"/>
    </w:p>
    <w:p w:rsidR="00F71EC6" w:rsidRDefault="00F71EC6" w:rsidP="00445B30">
      <w:pPr>
        <w:pStyle w:val="a0"/>
        <w:numPr>
          <w:ilvl w:val="1"/>
          <w:numId w:val="1"/>
        </w:numPr>
        <w:tabs>
          <w:tab w:val="clear" w:pos="1545"/>
          <w:tab w:val="left" w:pos="0"/>
          <w:tab w:val="left" w:pos="540"/>
        </w:tabs>
        <w:ind w:left="540" w:hangingChars="270" w:hanging="540"/>
        <w:rPr>
          <w:rFonts w:eastAsia="SimSun"/>
          <w:noProof/>
          <w:lang w:eastAsia="zh-CN"/>
        </w:rPr>
      </w:pPr>
      <w:bookmarkStart w:id="11" w:name="_Ref485030820"/>
      <w:r>
        <w:rPr>
          <w:rFonts w:eastAsia="SimSun"/>
          <w:noProof/>
          <w:lang w:eastAsia="zh-CN"/>
        </w:rPr>
        <w:t>R1-</w:t>
      </w:r>
      <w:r w:rsidR="000C49B6">
        <w:rPr>
          <w:rFonts w:eastAsia="SimSun"/>
          <w:noProof/>
          <w:lang w:eastAsia="zh-CN"/>
        </w:rPr>
        <w:t>1712416</w:t>
      </w:r>
      <w:r>
        <w:rPr>
          <w:rFonts w:eastAsia="SimSun"/>
          <w:noProof/>
          <w:lang w:eastAsia="zh-CN"/>
        </w:rPr>
        <w:t>, “</w:t>
      </w:r>
      <w:r w:rsidR="00645E11" w:rsidRPr="00645E11">
        <w:rPr>
          <w:rFonts w:eastAsia="SimSun"/>
          <w:noProof/>
          <w:lang w:eastAsia="zh-CN"/>
        </w:rPr>
        <w:t>DL control signaling design for CBG-based operation</w:t>
      </w:r>
      <w:r>
        <w:rPr>
          <w:rFonts w:eastAsia="SimSun"/>
          <w:noProof/>
          <w:lang w:eastAsia="zh-CN"/>
        </w:rPr>
        <w:t xml:space="preserve">”, CATT, RAN1 </w:t>
      </w:r>
      <w:bookmarkEnd w:id="5"/>
      <w:bookmarkEnd w:id="11"/>
      <w:r w:rsidR="000C49B6">
        <w:rPr>
          <w:rFonts w:eastAsia="SimSun"/>
          <w:noProof/>
          <w:lang w:eastAsia="zh-CN"/>
        </w:rPr>
        <w:t>#90</w:t>
      </w:r>
    </w:p>
    <w:p w:rsidR="00645E11" w:rsidRDefault="00645E11" w:rsidP="00445B30">
      <w:pPr>
        <w:pStyle w:val="a0"/>
        <w:numPr>
          <w:ilvl w:val="1"/>
          <w:numId w:val="1"/>
        </w:numPr>
        <w:tabs>
          <w:tab w:val="clear" w:pos="1545"/>
          <w:tab w:val="left" w:pos="0"/>
          <w:tab w:val="left" w:pos="540"/>
        </w:tabs>
        <w:ind w:left="540" w:hangingChars="270" w:hanging="540"/>
        <w:rPr>
          <w:rFonts w:eastAsia="SimSun"/>
          <w:noProof/>
          <w:lang w:eastAsia="zh-CN"/>
        </w:rPr>
      </w:pPr>
      <w:bookmarkStart w:id="12" w:name="_Ref485031886"/>
      <w:r>
        <w:rPr>
          <w:rFonts w:eastAsia="SimSun"/>
          <w:noProof/>
          <w:lang w:eastAsia="zh-CN"/>
        </w:rPr>
        <w:t>R1-</w:t>
      </w:r>
      <w:r w:rsidR="000C49B6">
        <w:rPr>
          <w:rFonts w:eastAsia="SimSun"/>
          <w:noProof/>
          <w:lang w:eastAsia="zh-CN"/>
        </w:rPr>
        <w:t>1712417</w:t>
      </w:r>
      <w:r>
        <w:rPr>
          <w:rFonts w:eastAsia="SimSun"/>
          <w:noProof/>
          <w:lang w:eastAsia="zh-CN"/>
        </w:rPr>
        <w:t>, “U</w:t>
      </w:r>
      <w:r w:rsidRPr="00645E11">
        <w:rPr>
          <w:rFonts w:eastAsia="SimSun"/>
          <w:noProof/>
          <w:lang w:eastAsia="zh-CN"/>
        </w:rPr>
        <w:t>L control signaling design for CBG-based operation</w:t>
      </w:r>
      <w:r>
        <w:rPr>
          <w:rFonts w:eastAsia="SimSun"/>
          <w:noProof/>
          <w:lang w:eastAsia="zh-CN"/>
        </w:rPr>
        <w:t xml:space="preserve">”, CATT, RAN1 </w:t>
      </w:r>
      <w:bookmarkEnd w:id="12"/>
      <w:r w:rsidR="000C49B6">
        <w:rPr>
          <w:rFonts w:eastAsia="SimSun"/>
          <w:noProof/>
          <w:lang w:eastAsia="zh-CN"/>
        </w:rPr>
        <w:t>#90</w:t>
      </w:r>
    </w:p>
    <w:p w:rsidR="00513668" w:rsidRPr="00544337" w:rsidRDefault="006331B6" w:rsidP="00544337">
      <w:pPr>
        <w:pStyle w:val="a0"/>
        <w:numPr>
          <w:ilvl w:val="1"/>
          <w:numId w:val="1"/>
        </w:numPr>
        <w:tabs>
          <w:tab w:val="clear" w:pos="1545"/>
          <w:tab w:val="left" w:pos="0"/>
          <w:tab w:val="left" w:pos="540"/>
        </w:tabs>
        <w:ind w:left="540" w:hangingChars="270" w:hanging="540"/>
        <w:rPr>
          <w:rFonts w:eastAsia="SimSun"/>
          <w:noProof/>
          <w:lang w:eastAsia="zh-CN"/>
        </w:rPr>
      </w:pPr>
      <w:bookmarkStart w:id="13" w:name="_Ref480890181"/>
      <w:r>
        <w:rPr>
          <w:rFonts w:eastAsia="SimSun"/>
          <w:noProof/>
          <w:lang w:eastAsia="zh-CN"/>
        </w:rPr>
        <w:t>R1-1705619, “</w:t>
      </w:r>
      <w:r w:rsidRPr="00D4795B">
        <w:rPr>
          <w:rFonts w:eastAsia="SimSun"/>
          <w:noProof/>
          <w:lang w:eastAsia="zh-CN"/>
        </w:rPr>
        <w:t>Use cases of multi-bit HARQ-ACK feedback</w:t>
      </w:r>
      <w:r>
        <w:rPr>
          <w:rFonts w:eastAsia="SimSun"/>
          <w:noProof/>
          <w:lang w:eastAsia="zh-CN"/>
        </w:rPr>
        <w:t>”, Qualcomm, RAN1 #88bis</w:t>
      </w:r>
      <w:bookmarkEnd w:id="13"/>
    </w:p>
    <w:bookmarkEnd w:id="6"/>
    <w:bookmarkEnd w:id="7"/>
    <w:bookmarkEnd w:id="8"/>
    <w:bookmarkEnd w:id="9"/>
    <w:p w:rsidR="005F793B" w:rsidRDefault="005F793B" w:rsidP="005F793B">
      <w:pPr>
        <w:pStyle w:val="a0"/>
        <w:tabs>
          <w:tab w:val="left" w:pos="0"/>
          <w:tab w:val="left" w:pos="540"/>
        </w:tabs>
        <w:rPr>
          <w:rFonts w:eastAsia="SimSun"/>
          <w:noProof/>
          <w:lang w:eastAsia="zh-CN"/>
        </w:rPr>
      </w:pPr>
    </w:p>
    <w:sectPr w:rsidR="005F793B"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D22" w:rsidRDefault="00A66D22" w:rsidP="00E9523A">
      <w:pPr>
        <w:ind w:left="-2"/>
      </w:pPr>
      <w:r>
        <w:separator/>
      </w:r>
    </w:p>
  </w:endnote>
  <w:endnote w:type="continuationSeparator" w:id="0">
    <w:p w:rsidR="00A66D22" w:rsidRDefault="00A66D22"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D22" w:rsidRDefault="00A66D22" w:rsidP="00E9523A">
      <w:pPr>
        <w:ind w:left="-2"/>
      </w:pPr>
      <w:r>
        <w:separator/>
      </w:r>
    </w:p>
  </w:footnote>
  <w:footnote w:type="continuationSeparator" w:id="0">
    <w:p w:rsidR="00A66D22" w:rsidRDefault="00A66D22"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13" w:rsidRPr="001A329E" w:rsidRDefault="00347913" w:rsidP="00E9523A">
    <w:pPr>
      <w:pStyle w:val="ad"/>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C853D1"/>
    <w:multiLevelType w:val="hybridMultilevel"/>
    <w:tmpl w:val="66483A7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4">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5">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330B60"/>
    <w:multiLevelType w:val="hybridMultilevel"/>
    <w:tmpl w:val="90C0BF2A"/>
    <w:lvl w:ilvl="0" w:tplc="2F6ED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890D4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0C1BB9"/>
    <w:multiLevelType w:val="hybridMultilevel"/>
    <w:tmpl w:val="5DAE71F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38A728CC"/>
    <w:multiLevelType w:val="hybridMultilevel"/>
    <w:tmpl w:val="0DA26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E34DC7"/>
    <w:multiLevelType w:val="hybridMultilevel"/>
    <w:tmpl w:val="6DAA7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600A1C"/>
    <w:multiLevelType w:val="hybridMultilevel"/>
    <w:tmpl w:val="29A8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061"/>
        </w:tabs>
        <w:ind w:left="2061"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8">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2">
    <w:nsid w:val="5FB43F2E"/>
    <w:multiLevelType w:val="hybridMultilevel"/>
    <w:tmpl w:val="30F0CEDA"/>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9FD4CB9"/>
    <w:multiLevelType w:val="hybridMultilevel"/>
    <w:tmpl w:val="41C0E8E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9C5A75"/>
    <w:multiLevelType w:val="hybridMultilevel"/>
    <w:tmpl w:val="07825628"/>
    <w:lvl w:ilvl="0" w:tplc="4E5CA9E4">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29">
    <w:nsid w:val="7E4456CA"/>
    <w:multiLevelType w:val="hybridMultilevel"/>
    <w:tmpl w:val="8B2E09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9"/>
  </w:num>
  <w:num w:numId="3">
    <w:abstractNumId w:val="9"/>
  </w:num>
  <w:num w:numId="4">
    <w:abstractNumId w:val="21"/>
  </w:num>
  <w:num w:numId="5">
    <w:abstractNumId w:val="8"/>
  </w:num>
  <w:num w:numId="6">
    <w:abstractNumId w:val="13"/>
  </w:num>
  <w:num w:numId="7">
    <w:abstractNumId w:val="2"/>
  </w:num>
  <w:num w:numId="8">
    <w:abstractNumId w:val="25"/>
  </w:num>
  <w:num w:numId="9">
    <w:abstractNumId w:val="5"/>
  </w:num>
  <w:num w:numId="10">
    <w:abstractNumId w:val="10"/>
  </w:num>
  <w:num w:numId="11">
    <w:abstractNumId w:val="24"/>
  </w:num>
  <w:num w:numId="12">
    <w:abstractNumId w:val="7"/>
  </w:num>
  <w:num w:numId="13">
    <w:abstractNumId w:val="27"/>
  </w:num>
  <w:num w:numId="14">
    <w:abstractNumId w:val="18"/>
  </w:num>
  <w:num w:numId="15">
    <w:abstractNumId w:val="4"/>
  </w:num>
  <w:num w:numId="16">
    <w:abstractNumId w:val="3"/>
  </w:num>
  <w:num w:numId="17">
    <w:abstractNumId w:val="20"/>
  </w:num>
  <w:num w:numId="18">
    <w:abstractNumId w:val="15"/>
  </w:num>
  <w:num w:numId="19">
    <w:abstractNumId w:val="17"/>
  </w:num>
  <w:num w:numId="20">
    <w:abstractNumId w:val="14"/>
  </w:num>
  <w:num w:numId="21">
    <w:abstractNumId w:val="16"/>
  </w:num>
  <w:num w:numId="22">
    <w:abstractNumId w:val="28"/>
  </w:num>
  <w:num w:numId="23">
    <w:abstractNumId w:val="12"/>
  </w:num>
  <w:num w:numId="24">
    <w:abstractNumId w:val="26"/>
  </w:num>
  <w:num w:numId="25">
    <w:abstractNumId w:val="29"/>
  </w:num>
  <w:num w:numId="26">
    <w:abstractNumId w:val="23"/>
  </w:num>
  <w:num w:numId="27">
    <w:abstractNumId w:val="22"/>
  </w:num>
  <w:num w:numId="28">
    <w:abstractNumId w:val="1"/>
  </w:num>
  <w:num w:numId="29">
    <w:abstractNumId w:val="6"/>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05506"/>
  </w:hdrShapeDefaults>
  <w:footnotePr>
    <w:footnote w:id="-1"/>
    <w:footnote w:id="0"/>
  </w:footnotePr>
  <w:endnotePr>
    <w:endnote w:id="-1"/>
    <w:endnote w:id="0"/>
  </w:endnotePr>
  <w:compat>
    <w:spaceForUL/>
    <w:doNotLeaveBackslashAlone/>
    <w:useFELayout/>
  </w:compat>
  <w:rsids>
    <w:rsidRoot w:val="00172A27"/>
    <w:rsid w:val="00000355"/>
    <w:rsid w:val="00000FB2"/>
    <w:rsid w:val="00001569"/>
    <w:rsid w:val="00001E15"/>
    <w:rsid w:val="00001FE6"/>
    <w:rsid w:val="00002421"/>
    <w:rsid w:val="0000314F"/>
    <w:rsid w:val="0000351A"/>
    <w:rsid w:val="00004A77"/>
    <w:rsid w:val="00004B9D"/>
    <w:rsid w:val="000062DC"/>
    <w:rsid w:val="0000655A"/>
    <w:rsid w:val="00010A31"/>
    <w:rsid w:val="00010F26"/>
    <w:rsid w:val="00011014"/>
    <w:rsid w:val="0001140C"/>
    <w:rsid w:val="000124A2"/>
    <w:rsid w:val="00012A5D"/>
    <w:rsid w:val="00012BC4"/>
    <w:rsid w:val="00013650"/>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578"/>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7AE"/>
    <w:rsid w:val="00043AD0"/>
    <w:rsid w:val="00043C48"/>
    <w:rsid w:val="00043D61"/>
    <w:rsid w:val="00043F5C"/>
    <w:rsid w:val="0004534F"/>
    <w:rsid w:val="00045952"/>
    <w:rsid w:val="00045F8C"/>
    <w:rsid w:val="0004688A"/>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2402"/>
    <w:rsid w:val="0006455E"/>
    <w:rsid w:val="000646CF"/>
    <w:rsid w:val="00064FC2"/>
    <w:rsid w:val="00064FF8"/>
    <w:rsid w:val="000650D3"/>
    <w:rsid w:val="00065525"/>
    <w:rsid w:val="0006573E"/>
    <w:rsid w:val="00065B91"/>
    <w:rsid w:val="00065E2C"/>
    <w:rsid w:val="00065F7D"/>
    <w:rsid w:val="00066764"/>
    <w:rsid w:val="000668D6"/>
    <w:rsid w:val="0006771E"/>
    <w:rsid w:val="000679FC"/>
    <w:rsid w:val="00067BBE"/>
    <w:rsid w:val="00070A16"/>
    <w:rsid w:val="00071385"/>
    <w:rsid w:val="00072515"/>
    <w:rsid w:val="00073511"/>
    <w:rsid w:val="000739C3"/>
    <w:rsid w:val="000739CD"/>
    <w:rsid w:val="00073EDF"/>
    <w:rsid w:val="00074092"/>
    <w:rsid w:val="00074480"/>
    <w:rsid w:val="0007462C"/>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5707"/>
    <w:rsid w:val="00086060"/>
    <w:rsid w:val="000868E5"/>
    <w:rsid w:val="00087487"/>
    <w:rsid w:val="0008757D"/>
    <w:rsid w:val="0008760D"/>
    <w:rsid w:val="00090F89"/>
    <w:rsid w:val="000924D0"/>
    <w:rsid w:val="0009369C"/>
    <w:rsid w:val="00093F31"/>
    <w:rsid w:val="000943FD"/>
    <w:rsid w:val="00094C8C"/>
    <w:rsid w:val="00094E92"/>
    <w:rsid w:val="000958C0"/>
    <w:rsid w:val="000963C3"/>
    <w:rsid w:val="000971AD"/>
    <w:rsid w:val="00097D5F"/>
    <w:rsid w:val="000A0363"/>
    <w:rsid w:val="000A0665"/>
    <w:rsid w:val="000A0E25"/>
    <w:rsid w:val="000A1177"/>
    <w:rsid w:val="000A1AF5"/>
    <w:rsid w:val="000A1D32"/>
    <w:rsid w:val="000A216E"/>
    <w:rsid w:val="000A2789"/>
    <w:rsid w:val="000A2B74"/>
    <w:rsid w:val="000A3443"/>
    <w:rsid w:val="000A4105"/>
    <w:rsid w:val="000A42DF"/>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49B6"/>
    <w:rsid w:val="000C5188"/>
    <w:rsid w:val="000C5564"/>
    <w:rsid w:val="000C57C8"/>
    <w:rsid w:val="000C5BF6"/>
    <w:rsid w:val="000C6924"/>
    <w:rsid w:val="000C6A43"/>
    <w:rsid w:val="000C7C0C"/>
    <w:rsid w:val="000D011B"/>
    <w:rsid w:val="000D04C7"/>
    <w:rsid w:val="000D05C2"/>
    <w:rsid w:val="000D0D36"/>
    <w:rsid w:val="000D0DC5"/>
    <w:rsid w:val="000D1058"/>
    <w:rsid w:val="000D193E"/>
    <w:rsid w:val="000D1D70"/>
    <w:rsid w:val="000D28C2"/>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EC1"/>
    <w:rsid w:val="000F5057"/>
    <w:rsid w:val="000F5BAF"/>
    <w:rsid w:val="000F663D"/>
    <w:rsid w:val="000F6BA5"/>
    <w:rsid w:val="000F6D6B"/>
    <w:rsid w:val="000F7BA1"/>
    <w:rsid w:val="001000D8"/>
    <w:rsid w:val="0010099A"/>
    <w:rsid w:val="001013E9"/>
    <w:rsid w:val="001014A4"/>
    <w:rsid w:val="001016AC"/>
    <w:rsid w:val="00101C52"/>
    <w:rsid w:val="001023FD"/>
    <w:rsid w:val="001028E4"/>
    <w:rsid w:val="00103413"/>
    <w:rsid w:val="00103878"/>
    <w:rsid w:val="00104287"/>
    <w:rsid w:val="001051B9"/>
    <w:rsid w:val="0010566B"/>
    <w:rsid w:val="00105681"/>
    <w:rsid w:val="00105B53"/>
    <w:rsid w:val="00105F4A"/>
    <w:rsid w:val="0010729F"/>
    <w:rsid w:val="00110194"/>
    <w:rsid w:val="00110488"/>
    <w:rsid w:val="00110795"/>
    <w:rsid w:val="00110F3F"/>
    <w:rsid w:val="00111019"/>
    <w:rsid w:val="001125D0"/>
    <w:rsid w:val="00112C85"/>
    <w:rsid w:val="00112FB5"/>
    <w:rsid w:val="001136C6"/>
    <w:rsid w:val="001140AB"/>
    <w:rsid w:val="001143D4"/>
    <w:rsid w:val="00114462"/>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4A2"/>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1D0D"/>
    <w:rsid w:val="001424D3"/>
    <w:rsid w:val="001424E7"/>
    <w:rsid w:val="00142748"/>
    <w:rsid w:val="001436FC"/>
    <w:rsid w:val="00143816"/>
    <w:rsid w:val="00143D7E"/>
    <w:rsid w:val="00143DDF"/>
    <w:rsid w:val="00144167"/>
    <w:rsid w:val="00146D1F"/>
    <w:rsid w:val="0014761F"/>
    <w:rsid w:val="00150A7E"/>
    <w:rsid w:val="00150AD8"/>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1996"/>
    <w:rsid w:val="00162387"/>
    <w:rsid w:val="00162565"/>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663A"/>
    <w:rsid w:val="0017766A"/>
    <w:rsid w:val="00177A73"/>
    <w:rsid w:val="001800C2"/>
    <w:rsid w:val="00180CE2"/>
    <w:rsid w:val="001811A3"/>
    <w:rsid w:val="001812C4"/>
    <w:rsid w:val="001813B7"/>
    <w:rsid w:val="001815C6"/>
    <w:rsid w:val="00182956"/>
    <w:rsid w:val="001833D2"/>
    <w:rsid w:val="001855B7"/>
    <w:rsid w:val="00185F05"/>
    <w:rsid w:val="00186832"/>
    <w:rsid w:val="00186869"/>
    <w:rsid w:val="00187302"/>
    <w:rsid w:val="001876D1"/>
    <w:rsid w:val="00187CF9"/>
    <w:rsid w:val="00187E19"/>
    <w:rsid w:val="00190886"/>
    <w:rsid w:val="00190DC4"/>
    <w:rsid w:val="001929D2"/>
    <w:rsid w:val="00192F90"/>
    <w:rsid w:val="00193DA4"/>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B98"/>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B60"/>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4D1B"/>
    <w:rsid w:val="001D525A"/>
    <w:rsid w:val="001D6462"/>
    <w:rsid w:val="001D7DE6"/>
    <w:rsid w:val="001E0255"/>
    <w:rsid w:val="001E0836"/>
    <w:rsid w:val="001E0EFF"/>
    <w:rsid w:val="001E1361"/>
    <w:rsid w:val="001E13C0"/>
    <w:rsid w:val="001E1F36"/>
    <w:rsid w:val="001E213C"/>
    <w:rsid w:val="001E229B"/>
    <w:rsid w:val="001E2A94"/>
    <w:rsid w:val="001E2E10"/>
    <w:rsid w:val="001E3EDF"/>
    <w:rsid w:val="001E4119"/>
    <w:rsid w:val="001E558B"/>
    <w:rsid w:val="001E5C84"/>
    <w:rsid w:val="001E62B0"/>
    <w:rsid w:val="001E65C5"/>
    <w:rsid w:val="001E705E"/>
    <w:rsid w:val="001E77FA"/>
    <w:rsid w:val="001E7863"/>
    <w:rsid w:val="001E7A1B"/>
    <w:rsid w:val="001F022D"/>
    <w:rsid w:val="001F0B93"/>
    <w:rsid w:val="001F0D83"/>
    <w:rsid w:val="001F1A1E"/>
    <w:rsid w:val="001F1BCC"/>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14E"/>
    <w:rsid w:val="002022E8"/>
    <w:rsid w:val="00202592"/>
    <w:rsid w:val="0020290A"/>
    <w:rsid w:val="00202C48"/>
    <w:rsid w:val="00202D13"/>
    <w:rsid w:val="0020351E"/>
    <w:rsid w:val="00203921"/>
    <w:rsid w:val="0020427A"/>
    <w:rsid w:val="00204409"/>
    <w:rsid w:val="00204D9D"/>
    <w:rsid w:val="00204EEA"/>
    <w:rsid w:val="002051A1"/>
    <w:rsid w:val="0020599C"/>
    <w:rsid w:val="00205E54"/>
    <w:rsid w:val="00205F30"/>
    <w:rsid w:val="00205FE7"/>
    <w:rsid w:val="00207762"/>
    <w:rsid w:val="002079CA"/>
    <w:rsid w:val="00207C57"/>
    <w:rsid w:val="00207CAF"/>
    <w:rsid w:val="00207CDE"/>
    <w:rsid w:val="0021051F"/>
    <w:rsid w:val="0021085E"/>
    <w:rsid w:val="00210977"/>
    <w:rsid w:val="00211911"/>
    <w:rsid w:val="00211D6C"/>
    <w:rsid w:val="00212C52"/>
    <w:rsid w:val="00212F60"/>
    <w:rsid w:val="00212F65"/>
    <w:rsid w:val="00213003"/>
    <w:rsid w:val="002132CD"/>
    <w:rsid w:val="00213646"/>
    <w:rsid w:val="0021395C"/>
    <w:rsid w:val="00214019"/>
    <w:rsid w:val="0021430C"/>
    <w:rsid w:val="002145B1"/>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904"/>
    <w:rsid w:val="00230EC2"/>
    <w:rsid w:val="002315DD"/>
    <w:rsid w:val="00231D7B"/>
    <w:rsid w:val="00231E88"/>
    <w:rsid w:val="00232229"/>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5F1"/>
    <w:rsid w:val="00246A27"/>
    <w:rsid w:val="00247863"/>
    <w:rsid w:val="002516FF"/>
    <w:rsid w:val="00251734"/>
    <w:rsid w:val="0025182A"/>
    <w:rsid w:val="002518D9"/>
    <w:rsid w:val="00251BD3"/>
    <w:rsid w:val="002521B8"/>
    <w:rsid w:val="0025233E"/>
    <w:rsid w:val="00252605"/>
    <w:rsid w:val="00253259"/>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0F0"/>
    <w:rsid w:val="00270A9C"/>
    <w:rsid w:val="00270D5A"/>
    <w:rsid w:val="0027165A"/>
    <w:rsid w:val="00271BA0"/>
    <w:rsid w:val="00272027"/>
    <w:rsid w:val="002724DC"/>
    <w:rsid w:val="0027391F"/>
    <w:rsid w:val="00273D42"/>
    <w:rsid w:val="00274301"/>
    <w:rsid w:val="00274B6F"/>
    <w:rsid w:val="00275408"/>
    <w:rsid w:val="0027557B"/>
    <w:rsid w:val="00276E99"/>
    <w:rsid w:val="00277D89"/>
    <w:rsid w:val="00280B55"/>
    <w:rsid w:val="00280B63"/>
    <w:rsid w:val="00280DC4"/>
    <w:rsid w:val="00281720"/>
    <w:rsid w:val="002818C9"/>
    <w:rsid w:val="00282E37"/>
    <w:rsid w:val="002835E6"/>
    <w:rsid w:val="002838FF"/>
    <w:rsid w:val="00285986"/>
    <w:rsid w:val="00287400"/>
    <w:rsid w:val="00287546"/>
    <w:rsid w:val="00287D5C"/>
    <w:rsid w:val="002904C6"/>
    <w:rsid w:val="00290D11"/>
    <w:rsid w:val="00291888"/>
    <w:rsid w:val="00291F6E"/>
    <w:rsid w:val="00292168"/>
    <w:rsid w:val="0029255D"/>
    <w:rsid w:val="00292610"/>
    <w:rsid w:val="00293892"/>
    <w:rsid w:val="002938C5"/>
    <w:rsid w:val="002939DC"/>
    <w:rsid w:val="00294001"/>
    <w:rsid w:val="0029433F"/>
    <w:rsid w:val="00295327"/>
    <w:rsid w:val="00295A68"/>
    <w:rsid w:val="00296EB9"/>
    <w:rsid w:val="00297027"/>
    <w:rsid w:val="00297884"/>
    <w:rsid w:val="00297E60"/>
    <w:rsid w:val="002A0834"/>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09F"/>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DE9"/>
    <w:rsid w:val="002C745E"/>
    <w:rsid w:val="002D05E3"/>
    <w:rsid w:val="002D0A16"/>
    <w:rsid w:val="002D0D81"/>
    <w:rsid w:val="002D1B8B"/>
    <w:rsid w:val="002D29A3"/>
    <w:rsid w:val="002D35F7"/>
    <w:rsid w:val="002D36D9"/>
    <w:rsid w:val="002D3F8C"/>
    <w:rsid w:val="002D508C"/>
    <w:rsid w:val="002D5679"/>
    <w:rsid w:val="002D6CA7"/>
    <w:rsid w:val="002D6D27"/>
    <w:rsid w:val="002D7310"/>
    <w:rsid w:val="002D7406"/>
    <w:rsid w:val="002D7833"/>
    <w:rsid w:val="002D7918"/>
    <w:rsid w:val="002E0A17"/>
    <w:rsid w:val="002E0E29"/>
    <w:rsid w:val="002E0E81"/>
    <w:rsid w:val="002E0F24"/>
    <w:rsid w:val="002E1D6F"/>
    <w:rsid w:val="002E1F7B"/>
    <w:rsid w:val="002E33F1"/>
    <w:rsid w:val="002E4626"/>
    <w:rsid w:val="002E4D82"/>
    <w:rsid w:val="002E608C"/>
    <w:rsid w:val="002E7E65"/>
    <w:rsid w:val="002F0B10"/>
    <w:rsid w:val="002F1387"/>
    <w:rsid w:val="002F1494"/>
    <w:rsid w:val="002F2D60"/>
    <w:rsid w:val="002F2E5B"/>
    <w:rsid w:val="002F32C0"/>
    <w:rsid w:val="002F355D"/>
    <w:rsid w:val="002F35D5"/>
    <w:rsid w:val="002F440E"/>
    <w:rsid w:val="002F5A0A"/>
    <w:rsid w:val="002F5F99"/>
    <w:rsid w:val="002F6703"/>
    <w:rsid w:val="002F6854"/>
    <w:rsid w:val="002F686F"/>
    <w:rsid w:val="002F6A70"/>
    <w:rsid w:val="002F6AB7"/>
    <w:rsid w:val="002F6EE3"/>
    <w:rsid w:val="002F7754"/>
    <w:rsid w:val="002F7C7A"/>
    <w:rsid w:val="002F7FA7"/>
    <w:rsid w:val="0030028A"/>
    <w:rsid w:val="00300C37"/>
    <w:rsid w:val="0030110C"/>
    <w:rsid w:val="003011AC"/>
    <w:rsid w:val="00301229"/>
    <w:rsid w:val="00301D24"/>
    <w:rsid w:val="00301F90"/>
    <w:rsid w:val="0030278F"/>
    <w:rsid w:val="00303AAD"/>
    <w:rsid w:val="00303C5E"/>
    <w:rsid w:val="00304265"/>
    <w:rsid w:val="003042A1"/>
    <w:rsid w:val="003044F8"/>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4FD"/>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7D1"/>
    <w:rsid w:val="00327AD4"/>
    <w:rsid w:val="00327D38"/>
    <w:rsid w:val="0033010F"/>
    <w:rsid w:val="00331107"/>
    <w:rsid w:val="0033158B"/>
    <w:rsid w:val="00332356"/>
    <w:rsid w:val="00333FCA"/>
    <w:rsid w:val="00334A31"/>
    <w:rsid w:val="00334B01"/>
    <w:rsid w:val="00334BF0"/>
    <w:rsid w:val="00335094"/>
    <w:rsid w:val="003365EC"/>
    <w:rsid w:val="0033679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200"/>
    <w:rsid w:val="00362A8B"/>
    <w:rsid w:val="00362C78"/>
    <w:rsid w:val="00363D45"/>
    <w:rsid w:val="00363DF6"/>
    <w:rsid w:val="003642C7"/>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0B8"/>
    <w:rsid w:val="0037521B"/>
    <w:rsid w:val="00375B41"/>
    <w:rsid w:val="00375E52"/>
    <w:rsid w:val="00376618"/>
    <w:rsid w:val="00380610"/>
    <w:rsid w:val="00380621"/>
    <w:rsid w:val="00380BB2"/>
    <w:rsid w:val="00381802"/>
    <w:rsid w:val="00381BA9"/>
    <w:rsid w:val="00381EB8"/>
    <w:rsid w:val="003823B8"/>
    <w:rsid w:val="003824A1"/>
    <w:rsid w:val="00382C16"/>
    <w:rsid w:val="00383F2E"/>
    <w:rsid w:val="0038471C"/>
    <w:rsid w:val="003879C2"/>
    <w:rsid w:val="0039086B"/>
    <w:rsid w:val="0039087A"/>
    <w:rsid w:val="003909AE"/>
    <w:rsid w:val="003909B3"/>
    <w:rsid w:val="003909EF"/>
    <w:rsid w:val="00390E59"/>
    <w:rsid w:val="0039120D"/>
    <w:rsid w:val="00391BEA"/>
    <w:rsid w:val="003920B7"/>
    <w:rsid w:val="0039249F"/>
    <w:rsid w:val="00392975"/>
    <w:rsid w:val="00393231"/>
    <w:rsid w:val="00393B1F"/>
    <w:rsid w:val="00394981"/>
    <w:rsid w:val="00394F25"/>
    <w:rsid w:val="00395D53"/>
    <w:rsid w:val="0039745F"/>
    <w:rsid w:val="00397866"/>
    <w:rsid w:val="003A025E"/>
    <w:rsid w:val="003A06D5"/>
    <w:rsid w:val="003A0701"/>
    <w:rsid w:val="003A126E"/>
    <w:rsid w:val="003A142A"/>
    <w:rsid w:val="003A192F"/>
    <w:rsid w:val="003A21C7"/>
    <w:rsid w:val="003A27EF"/>
    <w:rsid w:val="003A34CF"/>
    <w:rsid w:val="003A38EE"/>
    <w:rsid w:val="003A3B24"/>
    <w:rsid w:val="003A3FFE"/>
    <w:rsid w:val="003A4800"/>
    <w:rsid w:val="003A4C09"/>
    <w:rsid w:val="003A5A31"/>
    <w:rsid w:val="003A5B7F"/>
    <w:rsid w:val="003A5C69"/>
    <w:rsid w:val="003A5D50"/>
    <w:rsid w:val="003A5E94"/>
    <w:rsid w:val="003B06DC"/>
    <w:rsid w:val="003B169F"/>
    <w:rsid w:val="003B179E"/>
    <w:rsid w:val="003B1B4A"/>
    <w:rsid w:val="003B2FBE"/>
    <w:rsid w:val="003B3094"/>
    <w:rsid w:val="003B337D"/>
    <w:rsid w:val="003B4861"/>
    <w:rsid w:val="003B4A27"/>
    <w:rsid w:val="003B4D36"/>
    <w:rsid w:val="003B5001"/>
    <w:rsid w:val="003B5312"/>
    <w:rsid w:val="003B5CA5"/>
    <w:rsid w:val="003B634A"/>
    <w:rsid w:val="003B6363"/>
    <w:rsid w:val="003B6E41"/>
    <w:rsid w:val="003B710A"/>
    <w:rsid w:val="003C03FF"/>
    <w:rsid w:val="003C04F2"/>
    <w:rsid w:val="003C0878"/>
    <w:rsid w:val="003C18FB"/>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E7187"/>
    <w:rsid w:val="003F03D1"/>
    <w:rsid w:val="003F05EE"/>
    <w:rsid w:val="003F0651"/>
    <w:rsid w:val="003F07A3"/>
    <w:rsid w:val="003F08BC"/>
    <w:rsid w:val="003F0DED"/>
    <w:rsid w:val="003F28E4"/>
    <w:rsid w:val="003F2DF4"/>
    <w:rsid w:val="003F3040"/>
    <w:rsid w:val="003F350A"/>
    <w:rsid w:val="003F385D"/>
    <w:rsid w:val="003F411F"/>
    <w:rsid w:val="003F41C1"/>
    <w:rsid w:val="003F471E"/>
    <w:rsid w:val="003F4F80"/>
    <w:rsid w:val="003F53EC"/>
    <w:rsid w:val="003F5632"/>
    <w:rsid w:val="003F56DE"/>
    <w:rsid w:val="003F5B34"/>
    <w:rsid w:val="003F5D18"/>
    <w:rsid w:val="003F64EB"/>
    <w:rsid w:val="003F6915"/>
    <w:rsid w:val="003F69D6"/>
    <w:rsid w:val="003F6ABE"/>
    <w:rsid w:val="003F6CD4"/>
    <w:rsid w:val="003F7729"/>
    <w:rsid w:val="003F7857"/>
    <w:rsid w:val="004004E0"/>
    <w:rsid w:val="00401C31"/>
    <w:rsid w:val="00402093"/>
    <w:rsid w:val="004021CF"/>
    <w:rsid w:val="0040320B"/>
    <w:rsid w:val="0040353E"/>
    <w:rsid w:val="00403886"/>
    <w:rsid w:val="00404FD9"/>
    <w:rsid w:val="00405172"/>
    <w:rsid w:val="004055E5"/>
    <w:rsid w:val="004056DA"/>
    <w:rsid w:val="00405C40"/>
    <w:rsid w:val="00406A08"/>
    <w:rsid w:val="00406D57"/>
    <w:rsid w:val="0040713A"/>
    <w:rsid w:val="0040776B"/>
    <w:rsid w:val="0040795A"/>
    <w:rsid w:val="00410F13"/>
    <w:rsid w:val="004119C3"/>
    <w:rsid w:val="00411BDA"/>
    <w:rsid w:val="00414E4A"/>
    <w:rsid w:val="0041516A"/>
    <w:rsid w:val="00415C5D"/>
    <w:rsid w:val="00415C9A"/>
    <w:rsid w:val="00416A6E"/>
    <w:rsid w:val="00416D4B"/>
    <w:rsid w:val="00417B44"/>
    <w:rsid w:val="00417E50"/>
    <w:rsid w:val="00420448"/>
    <w:rsid w:val="00421604"/>
    <w:rsid w:val="004217A4"/>
    <w:rsid w:val="00422008"/>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70"/>
    <w:rsid w:val="004431DC"/>
    <w:rsid w:val="004433A4"/>
    <w:rsid w:val="00443DD8"/>
    <w:rsid w:val="004440E2"/>
    <w:rsid w:val="004445B2"/>
    <w:rsid w:val="00444964"/>
    <w:rsid w:val="004454AC"/>
    <w:rsid w:val="00445B30"/>
    <w:rsid w:val="00446D36"/>
    <w:rsid w:val="00447781"/>
    <w:rsid w:val="0044786D"/>
    <w:rsid w:val="004502CB"/>
    <w:rsid w:val="004504DE"/>
    <w:rsid w:val="00450F34"/>
    <w:rsid w:val="00451296"/>
    <w:rsid w:val="00451715"/>
    <w:rsid w:val="00451EE3"/>
    <w:rsid w:val="00452083"/>
    <w:rsid w:val="00452BE0"/>
    <w:rsid w:val="0045327B"/>
    <w:rsid w:val="00453BE9"/>
    <w:rsid w:val="00454A5D"/>
    <w:rsid w:val="0045506C"/>
    <w:rsid w:val="00455754"/>
    <w:rsid w:val="004559A3"/>
    <w:rsid w:val="00455B12"/>
    <w:rsid w:val="004567E9"/>
    <w:rsid w:val="00456A2F"/>
    <w:rsid w:val="0045760C"/>
    <w:rsid w:val="00457A89"/>
    <w:rsid w:val="004602A1"/>
    <w:rsid w:val="0046059D"/>
    <w:rsid w:val="004608F7"/>
    <w:rsid w:val="00460E89"/>
    <w:rsid w:val="004613D8"/>
    <w:rsid w:val="00461404"/>
    <w:rsid w:val="00461C5A"/>
    <w:rsid w:val="00462988"/>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1480"/>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2E4"/>
    <w:rsid w:val="004A1994"/>
    <w:rsid w:val="004A1B61"/>
    <w:rsid w:val="004A2203"/>
    <w:rsid w:val="004A2FE2"/>
    <w:rsid w:val="004A3B96"/>
    <w:rsid w:val="004A4105"/>
    <w:rsid w:val="004A41E2"/>
    <w:rsid w:val="004A5655"/>
    <w:rsid w:val="004A58D8"/>
    <w:rsid w:val="004A6474"/>
    <w:rsid w:val="004A6AD2"/>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63DF"/>
    <w:rsid w:val="004C6878"/>
    <w:rsid w:val="004C7050"/>
    <w:rsid w:val="004C76BF"/>
    <w:rsid w:val="004D05A8"/>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79E"/>
    <w:rsid w:val="004E0A7F"/>
    <w:rsid w:val="004E16A7"/>
    <w:rsid w:val="004E2140"/>
    <w:rsid w:val="004E26D8"/>
    <w:rsid w:val="004E46C0"/>
    <w:rsid w:val="004E480A"/>
    <w:rsid w:val="004E54FB"/>
    <w:rsid w:val="004E56FE"/>
    <w:rsid w:val="004E59D3"/>
    <w:rsid w:val="004E6491"/>
    <w:rsid w:val="004E7A9F"/>
    <w:rsid w:val="004F194B"/>
    <w:rsid w:val="004F1B30"/>
    <w:rsid w:val="004F3423"/>
    <w:rsid w:val="004F4199"/>
    <w:rsid w:val="004F45EA"/>
    <w:rsid w:val="004F4B5E"/>
    <w:rsid w:val="004F4B72"/>
    <w:rsid w:val="004F4E16"/>
    <w:rsid w:val="004F5060"/>
    <w:rsid w:val="004F509C"/>
    <w:rsid w:val="004F51EF"/>
    <w:rsid w:val="004F5AC2"/>
    <w:rsid w:val="004F7F18"/>
    <w:rsid w:val="005001B5"/>
    <w:rsid w:val="00500503"/>
    <w:rsid w:val="00500511"/>
    <w:rsid w:val="00501A58"/>
    <w:rsid w:val="00501AD6"/>
    <w:rsid w:val="005029FB"/>
    <w:rsid w:val="00505C30"/>
    <w:rsid w:val="00506674"/>
    <w:rsid w:val="00506CF1"/>
    <w:rsid w:val="00506F7C"/>
    <w:rsid w:val="00510A0F"/>
    <w:rsid w:val="00510F08"/>
    <w:rsid w:val="005123DB"/>
    <w:rsid w:val="00513080"/>
    <w:rsid w:val="00513183"/>
    <w:rsid w:val="005131C7"/>
    <w:rsid w:val="00513467"/>
    <w:rsid w:val="00513665"/>
    <w:rsid w:val="00513668"/>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A7B"/>
    <w:rsid w:val="00530B69"/>
    <w:rsid w:val="005317E9"/>
    <w:rsid w:val="00531B2E"/>
    <w:rsid w:val="00531D9C"/>
    <w:rsid w:val="00531F65"/>
    <w:rsid w:val="00532577"/>
    <w:rsid w:val="005327CA"/>
    <w:rsid w:val="0053291E"/>
    <w:rsid w:val="00533320"/>
    <w:rsid w:val="005343C3"/>
    <w:rsid w:val="00534C21"/>
    <w:rsid w:val="0053544A"/>
    <w:rsid w:val="00535B7E"/>
    <w:rsid w:val="00535EC5"/>
    <w:rsid w:val="005361A2"/>
    <w:rsid w:val="00536256"/>
    <w:rsid w:val="00536686"/>
    <w:rsid w:val="00536D5B"/>
    <w:rsid w:val="0053766C"/>
    <w:rsid w:val="005378B9"/>
    <w:rsid w:val="00540181"/>
    <w:rsid w:val="00540893"/>
    <w:rsid w:val="00541051"/>
    <w:rsid w:val="00541A55"/>
    <w:rsid w:val="0054284E"/>
    <w:rsid w:val="00542F64"/>
    <w:rsid w:val="00543DA2"/>
    <w:rsid w:val="00544155"/>
    <w:rsid w:val="00544337"/>
    <w:rsid w:val="0054545C"/>
    <w:rsid w:val="00546E92"/>
    <w:rsid w:val="00550479"/>
    <w:rsid w:val="00550D6E"/>
    <w:rsid w:val="005529D6"/>
    <w:rsid w:val="00552FD9"/>
    <w:rsid w:val="00553E3E"/>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1C8"/>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7D9"/>
    <w:rsid w:val="00593E55"/>
    <w:rsid w:val="00595A42"/>
    <w:rsid w:val="0059687A"/>
    <w:rsid w:val="0059699D"/>
    <w:rsid w:val="0059714F"/>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2D5D"/>
    <w:rsid w:val="005B3210"/>
    <w:rsid w:val="005B32D3"/>
    <w:rsid w:val="005B3EE7"/>
    <w:rsid w:val="005B41F7"/>
    <w:rsid w:val="005B433B"/>
    <w:rsid w:val="005B48AB"/>
    <w:rsid w:val="005B4D76"/>
    <w:rsid w:val="005B4DA7"/>
    <w:rsid w:val="005B517D"/>
    <w:rsid w:val="005B6156"/>
    <w:rsid w:val="005B762A"/>
    <w:rsid w:val="005B7AE7"/>
    <w:rsid w:val="005C00A9"/>
    <w:rsid w:val="005C25B6"/>
    <w:rsid w:val="005C2F05"/>
    <w:rsid w:val="005C3E27"/>
    <w:rsid w:val="005C54E2"/>
    <w:rsid w:val="005C585A"/>
    <w:rsid w:val="005C5A83"/>
    <w:rsid w:val="005C5DF2"/>
    <w:rsid w:val="005C5EE4"/>
    <w:rsid w:val="005C6491"/>
    <w:rsid w:val="005C6867"/>
    <w:rsid w:val="005C6B90"/>
    <w:rsid w:val="005C6DC4"/>
    <w:rsid w:val="005C7049"/>
    <w:rsid w:val="005C773E"/>
    <w:rsid w:val="005C7AF6"/>
    <w:rsid w:val="005D0C6C"/>
    <w:rsid w:val="005D0E47"/>
    <w:rsid w:val="005D1F0A"/>
    <w:rsid w:val="005D3480"/>
    <w:rsid w:val="005D3597"/>
    <w:rsid w:val="005D47C0"/>
    <w:rsid w:val="005D5A59"/>
    <w:rsid w:val="005D5F6B"/>
    <w:rsid w:val="005D60A4"/>
    <w:rsid w:val="005D62A3"/>
    <w:rsid w:val="005E14A9"/>
    <w:rsid w:val="005E14DA"/>
    <w:rsid w:val="005E3400"/>
    <w:rsid w:val="005E591D"/>
    <w:rsid w:val="005E5F9E"/>
    <w:rsid w:val="005E63B2"/>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8CE"/>
    <w:rsid w:val="00600D0C"/>
    <w:rsid w:val="006017DC"/>
    <w:rsid w:val="00601A03"/>
    <w:rsid w:val="00602750"/>
    <w:rsid w:val="00602EAB"/>
    <w:rsid w:val="00603BD7"/>
    <w:rsid w:val="00603D3C"/>
    <w:rsid w:val="00603F7F"/>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1B6"/>
    <w:rsid w:val="006338A3"/>
    <w:rsid w:val="006344FF"/>
    <w:rsid w:val="006355CB"/>
    <w:rsid w:val="00635680"/>
    <w:rsid w:val="00635CBB"/>
    <w:rsid w:val="0063626D"/>
    <w:rsid w:val="00636B5C"/>
    <w:rsid w:val="006406D5"/>
    <w:rsid w:val="00640A1F"/>
    <w:rsid w:val="00641142"/>
    <w:rsid w:val="00641212"/>
    <w:rsid w:val="006419D8"/>
    <w:rsid w:val="00642216"/>
    <w:rsid w:val="00642F36"/>
    <w:rsid w:val="00643210"/>
    <w:rsid w:val="00643346"/>
    <w:rsid w:val="006433BB"/>
    <w:rsid w:val="0064379A"/>
    <w:rsid w:val="0064464A"/>
    <w:rsid w:val="00645493"/>
    <w:rsid w:val="00645606"/>
    <w:rsid w:val="00645A6D"/>
    <w:rsid w:val="00645E11"/>
    <w:rsid w:val="00646094"/>
    <w:rsid w:val="006471D0"/>
    <w:rsid w:val="0064749A"/>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BE8"/>
    <w:rsid w:val="00672D98"/>
    <w:rsid w:val="00673F5A"/>
    <w:rsid w:val="006749C5"/>
    <w:rsid w:val="00675855"/>
    <w:rsid w:val="00675ADB"/>
    <w:rsid w:val="00675FC9"/>
    <w:rsid w:val="00676122"/>
    <w:rsid w:val="00676630"/>
    <w:rsid w:val="006769E8"/>
    <w:rsid w:val="00676E3E"/>
    <w:rsid w:val="00680D92"/>
    <w:rsid w:val="00681582"/>
    <w:rsid w:val="006824E8"/>
    <w:rsid w:val="0068265A"/>
    <w:rsid w:val="00683464"/>
    <w:rsid w:val="00683999"/>
    <w:rsid w:val="00684514"/>
    <w:rsid w:val="00684706"/>
    <w:rsid w:val="006847B6"/>
    <w:rsid w:val="00684EB2"/>
    <w:rsid w:val="006855E9"/>
    <w:rsid w:val="0068589E"/>
    <w:rsid w:val="00685935"/>
    <w:rsid w:val="00685B59"/>
    <w:rsid w:val="0068635A"/>
    <w:rsid w:val="00686C3B"/>
    <w:rsid w:val="0068716B"/>
    <w:rsid w:val="00687B2A"/>
    <w:rsid w:val="006901BE"/>
    <w:rsid w:val="0069046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BA9"/>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E762F"/>
    <w:rsid w:val="006F0012"/>
    <w:rsid w:val="006F0BD3"/>
    <w:rsid w:val="006F0E38"/>
    <w:rsid w:val="006F0F8E"/>
    <w:rsid w:val="006F1589"/>
    <w:rsid w:val="006F19DB"/>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B7"/>
    <w:rsid w:val="007039E5"/>
    <w:rsid w:val="00703CB9"/>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084"/>
    <w:rsid w:val="007122E1"/>
    <w:rsid w:val="0071281A"/>
    <w:rsid w:val="007136AE"/>
    <w:rsid w:val="0071380F"/>
    <w:rsid w:val="0071408B"/>
    <w:rsid w:val="00714710"/>
    <w:rsid w:val="00714D3A"/>
    <w:rsid w:val="0071728D"/>
    <w:rsid w:val="00717B29"/>
    <w:rsid w:val="00721B13"/>
    <w:rsid w:val="00721F81"/>
    <w:rsid w:val="0072302A"/>
    <w:rsid w:val="007235DC"/>
    <w:rsid w:val="007236A6"/>
    <w:rsid w:val="00723B5F"/>
    <w:rsid w:val="00723BDD"/>
    <w:rsid w:val="00723C2E"/>
    <w:rsid w:val="007246E9"/>
    <w:rsid w:val="00724B55"/>
    <w:rsid w:val="00726BB9"/>
    <w:rsid w:val="00726E93"/>
    <w:rsid w:val="00727397"/>
    <w:rsid w:val="00727911"/>
    <w:rsid w:val="00727E7D"/>
    <w:rsid w:val="00730DF7"/>
    <w:rsid w:val="00731135"/>
    <w:rsid w:val="00731615"/>
    <w:rsid w:val="0073375F"/>
    <w:rsid w:val="00733821"/>
    <w:rsid w:val="00734BED"/>
    <w:rsid w:val="0073726A"/>
    <w:rsid w:val="007372F2"/>
    <w:rsid w:val="0073782C"/>
    <w:rsid w:val="00737E2A"/>
    <w:rsid w:val="00737FDA"/>
    <w:rsid w:val="00740AF2"/>
    <w:rsid w:val="00740C60"/>
    <w:rsid w:val="00741285"/>
    <w:rsid w:val="007420B2"/>
    <w:rsid w:val="0074323D"/>
    <w:rsid w:val="0074428D"/>
    <w:rsid w:val="00746039"/>
    <w:rsid w:val="00746086"/>
    <w:rsid w:val="0074653F"/>
    <w:rsid w:val="00746913"/>
    <w:rsid w:val="00747102"/>
    <w:rsid w:val="00750C95"/>
    <w:rsid w:val="00751617"/>
    <w:rsid w:val="00751C0E"/>
    <w:rsid w:val="00752884"/>
    <w:rsid w:val="00752B54"/>
    <w:rsid w:val="0075319F"/>
    <w:rsid w:val="007532A9"/>
    <w:rsid w:val="007533EF"/>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58C4"/>
    <w:rsid w:val="00766612"/>
    <w:rsid w:val="0076704B"/>
    <w:rsid w:val="0076779B"/>
    <w:rsid w:val="00770408"/>
    <w:rsid w:val="00771A19"/>
    <w:rsid w:val="00771C3F"/>
    <w:rsid w:val="00771FE2"/>
    <w:rsid w:val="007736C1"/>
    <w:rsid w:val="00774450"/>
    <w:rsid w:val="0077614F"/>
    <w:rsid w:val="00776AFA"/>
    <w:rsid w:val="00780130"/>
    <w:rsid w:val="00780E14"/>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A0F"/>
    <w:rsid w:val="00794DE4"/>
    <w:rsid w:val="007956B8"/>
    <w:rsid w:val="00795D18"/>
    <w:rsid w:val="007963A0"/>
    <w:rsid w:val="0079665D"/>
    <w:rsid w:val="007967C1"/>
    <w:rsid w:val="00797F27"/>
    <w:rsid w:val="007A03BC"/>
    <w:rsid w:val="007A156E"/>
    <w:rsid w:val="007A17B8"/>
    <w:rsid w:val="007A19F2"/>
    <w:rsid w:val="007A1F96"/>
    <w:rsid w:val="007A2A6F"/>
    <w:rsid w:val="007A3B00"/>
    <w:rsid w:val="007A4256"/>
    <w:rsid w:val="007A499A"/>
    <w:rsid w:val="007A49EF"/>
    <w:rsid w:val="007A60BB"/>
    <w:rsid w:val="007A7309"/>
    <w:rsid w:val="007A7811"/>
    <w:rsid w:val="007B0509"/>
    <w:rsid w:val="007B0EC2"/>
    <w:rsid w:val="007B182F"/>
    <w:rsid w:val="007B1BBB"/>
    <w:rsid w:val="007B3634"/>
    <w:rsid w:val="007B378C"/>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292D"/>
    <w:rsid w:val="007C3180"/>
    <w:rsid w:val="007C3498"/>
    <w:rsid w:val="007C35BE"/>
    <w:rsid w:val="007C3903"/>
    <w:rsid w:val="007C3A6A"/>
    <w:rsid w:val="007C4CB1"/>
    <w:rsid w:val="007C5413"/>
    <w:rsid w:val="007C6FAD"/>
    <w:rsid w:val="007D03E8"/>
    <w:rsid w:val="007D06DB"/>
    <w:rsid w:val="007D0AB4"/>
    <w:rsid w:val="007D0CE5"/>
    <w:rsid w:val="007D1879"/>
    <w:rsid w:val="007D1DF9"/>
    <w:rsid w:val="007D32B2"/>
    <w:rsid w:val="007D3E76"/>
    <w:rsid w:val="007D41FC"/>
    <w:rsid w:val="007D449F"/>
    <w:rsid w:val="007D4B1C"/>
    <w:rsid w:val="007D54CF"/>
    <w:rsid w:val="007D55B7"/>
    <w:rsid w:val="007D5AE7"/>
    <w:rsid w:val="007D5EDC"/>
    <w:rsid w:val="007D61DF"/>
    <w:rsid w:val="007D68E4"/>
    <w:rsid w:val="007D6A69"/>
    <w:rsid w:val="007E0518"/>
    <w:rsid w:val="007E079E"/>
    <w:rsid w:val="007E08FA"/>
    <w:rsid w:val="007E16BB"/>
    <w:rsid w:val="007E189F"/>
    <w:rsid w:val="007E1E3F"/>
    <w:rsid w:val="007E3573"/>
    <w:rsid w:val="007E48D5"/>
    <w:rsid w:val="007E5614"/>
    <w:rsid w:val="007E58FA"/>
    <w:rsid w:val="007E6882"/>
    <w:rsid w:val="007E68CE"/>
    <w:rsid w:val="007E7BBD"/>
    <w:rsid w:val="007F02B4"/>
    <w:rsid w:val="007F04D7"/>
    <w:rsid w:val="007F0A5B"/>
    <w:rsid w:val="007F0F22"/>
    <w:rsid w:val="007F1098"/>
    <w:rsid w:val="007F157A"/>
    <w:rsid w:val="007F1EE1"/>
    <w:rsid w:val="007F21C8"/>
    <w:rsid w:val="007F24CB"/>
    <w:rsid w:val="007F2DC3"/>
    <w:rsid w:val="007F36D0"/>
    <w:rsid w:val="007F43CD"/>
    <w:rsid w:val="007F4F2B"/>
    <w:rsid w:val="007F50EF"/>
    <w:rsid w:val="007F5196"/>
    <w:rsid w:val="007F5492"/>
    <w:rsid w:val="007F5602"/>
    <w:rsid w:val="007F58A1"/>
    <w:rsid w:val="007F6F01"/>
    <w:rsid w:val="00800248"/>
    <w:rsid w:val="00800393"/>
    <w:rsid w:val="00801364"/>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22B"/>
    <w:rsid w:val="00830587"/>
    <w:rsid w:val="00830C9D"/>
    <w:rsid w:val="00830D4D"/>
    <w:rsid w:val="00830F4E"/>
    <w:rsid w:val="008317FA"/>
    <w:rsid w:val="00831AEA"/>
    <w:rsid w:val="00831CD1"/>
    <w:rsid w:val="0083314F"/>
    <w:rsid w:val="008336F8"/>
    <w:rsid w:val="00833AFE"/>
    <w:rsid w:val="00833F5C"/>
    <w:rsid w:val="00833FE1"/>
    <w:rsid w:val="00834136"/>
    <w:rsid w:val="00835546"/>
    <w:rsid w:val="00836727"/>
    <w:rsid w:val="00836DBF"/>
    <w:rsid w:val="00837039"/>
    <w:rsid w:val="0083768C"/>
    <w:rsid w:val="00840A90"/>
    <w:rsid w:val="00840D43"/>
    <w:rsid w:val="00842114"/>
    <w:rsid w:val="0084237C"/>
    <w:rsid w:val="008423AA"/>
    <w:rsid w:val="00842579"/>
    <w:rsid w:val="008431F2"/>
    <w:rsid w:val="00843312"/>
    <w:rsid w:val="00843F5D"/>
    <w:rsid w:val="00844F69"/>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04BC"/>
    <w:rsid w:val="008617DC"/>
    <w:rsid w:val="00861C59"/>
    <w:rsid w:val="00863160"/>
    <w:rsid w:val="008633C0"/>
    <w:rsid w:val="008636D1"/>
    <w:rsid w:val="00863E54"/>
    <w:rsid w:val="0086441E"/>
    <w:rsid w:val="00864D42"/>
    <w:rsid w:val="008654E5"/>
    <w:rsid w:val="00865954"/>
    <w:rsid w:val="0087001D"/>
    <w:rsid w:val="008712BB"/>
    <w:rsid w:val="008728FC"/>
    <w:rsid w:val="00872E5E"/>
    <w:rsid w:val="00872F18"/>
    <w:rsid w:val="00874CC7"/>
    <w:rsid w:val="00875333"/>
    <w:rsid w:val="00875BD6"/>
    <w:rsid w:val="00876359"/>
    <w:rsid w:val="00876D2E"/>
    <w:rsid w:val="00876E91"/>
    <w:rsid w:val="00877025"/>
    <w:rsid w:val="00877F32"/>
    <w:rsid w:val="00880435"/>
    <w:rsid w:val="00881BE3"/>
    <w:rsid w:val="00883800"/>
    <w:rsid w:val="0088409B"/>
    <w:rsid w:val="00884270"/>
    <w:rsid w:val="008844A5"/>
    <w:rsid w:val="00885F62"/>
    <w:rsid w:val="00885F67"/>
    <w:rsid w:val="008861D1"/>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B1460"/>
    <w:rsid w:val="008B16F0"/>
    <w:rsid w:val="008B1D42"/>
    <w:rsid w:val="008B2349"/>
    <w:rsid w:val="008B2D25"/>
    <w:rsid w:val="008B392F"/>
    <w:rsid w:val="008B4E20"/>
    <w:rsid w:val="008B50FB"/>
    <w:rsid w:val="008B5138"/>
    <w:rsid w:val="008B51FA"/>
    <w:rsid w:val="008B5B43"/>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040A"/>
    <w:rsid w:val="008E1252"/>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3621"/>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1F2"/>
    <w:rsid w:val="0091120C"/>
    <w:rsid w:val="00911C83"/>
    <w:rsid w:val="00912A94"/>
    <w:rsid w:val="00914E1E"/>
    <w:rsid w:val="0091571D"/>
    <w:rsid w:val="0091597E"/>
    <w:rsid w:val="009163DE"/>
    <w:rsid w:val="009167E4"/>
    <w:rsid w:val="00916BBA"/>
    <w:rsid w:val="00917807"/>
    <w:rsid w:val="00917B56"/>
    <w:rsid w:val="00920150"/>
    <w:rsid w:val="009206CB"/>
    <w:rsid w:val="00920E82"/>
    <w:rsid w:val="009210EC"/>
    <w:rsid w:val="009219B4"/>
    <w:rsid w:val="00921B69"/>
    <w:rsid w:val="00921D0A"/>
    <w:rsid w:val="009224E2"/>
    <w:rsid w:val="00922D52"/>
    <w:rsid w:val="00923090"/>
    <w:rsid w:val="009236F4"/>
    <w:rsid w:val="00923EF2"/>
    <w:rsid w:val="009252B1"/>
    <w:rsid w:val="009262F0"/>
    <w:rsid w:val="009268C6"/>
    <w:rsid w:val="00926B77"/>
    <w:rsid w:val="009274B7"/>
    <w:rsid w:val="00930636"/>
    <w:rsid w:val="00930D2B"/>
    <w:rsid w:val="00931B3B"/>
    <w:rsid w:val="00931BB4"/>
    <w:rsid w:val="00932660"/>
    <w:rsid w:val="00932FBB"/>
    <w:rsid w:val="009333E8"/>
    <w:rsid w:val="00933524"/>
    <w:rsid w:val="0093364A"/>
    <w:rsid w:val="00934317"/>
    <w:rsid w:val="009351D9"/>
    <w:rsid w:val="0093521B"/>
    <w:rsid w:val="00935326"/>
    <w:rsid w:val="0093546A"/>
    <w:rsid w:val="00935725"/>
    <w:rsid w:val="00935AA1"/>
    <w:rsid w:val="00936F46"/>
    <w:rsid w:val="0093717D"/>
    <w:rsid w:val="009378AD"/>
    <w:rsid w:val="009409A4"/>
    <w:rsid w:val="00940E6D"/>
    <w:rsid w:val="00941274"/>
    <w:rsid w:val="00941BFB"/>
    <w:rsid w:val="00941D91"/>
    <w:rsid w:val="00941FD8"/>
    <w:rsid w:val="009425C7"/>
    <w:rsid w:val="00943D7C"/>
    <w:rsid w:val="009445D1"/>
    <w:rsid w:val="00944605"/>
    <w:rsid w:val="009446B0"/>
    <w:rsid w:val="00945218"/>
    <w:rsid w:val="00945442"/>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4586"/>
    <w:rsid w:val="0095509F"/>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5B65"/>
    <w:rsid w:val="0096666F"/>
    <w:rsid w:val="00966D29"/>
    <w:rsid w:val="0096756E"/>
    <w:rsid w:val="009679BB"/>
    <w:rsid w:val="00967D4E"/>
    <w:rsid w:val="00970382"/>
    <w:rsid w:val="00970939"/>
    <w:rsid w:val="009709E6"/>
    <w:rsid w:val="00971E54"/>
    <w:rsid w:val="009723FC"/>
    <w:rsid w:val="00972E08"/>
    <w:rsid w:val="009734DC"/>
    <w:rsid w:val="00973742"/>
    <w:rsid w:val="00973CC8"/>
    <w:rsid w:val="00974CEC"/>
    <w:rsid w:val="00974EDB"/>
    <w:rsid w:val="00976F93"/>
    <w:rsid w:val="00977C74"/>
    <w:rsid w:val="00980E50"/>
    <w:rsid w:val="00981039"/>
    <w:rsid w:val="009820A9"/>
    <w:rsid w:val="009821AA"/>
    <w:rsid w:val="00982814"/>
    <w:rsid w:val="009828C9"/>
    <w:rsid w:val="00982E69"/>
    <w:rsid w:val="00983631"/>
    <w:rsid w:val="00983850"/>
    <w:rsid w:val="009838B2"/>
    <w:rsid w:val="009839DE"/>
    <w:rsid w:val="00983AAF"/>
    <w:rsid w:val="00984A4C"/>
    <w:rsid w:val="00984BAC"/>
    <w:rsid w:val="009869F5"/>
    <w:rsid w:val="00987636"/>
    <w:rsid w:val="009902AE"/>
    <w:rsid w:val="009910D9"/>
    <w:rsid w:val="009919BC"/>
    <w:rsid w:val="00991C43"/>
    <w:rsid w:val="00992800"/>
    <w:rsid w:val="00992F64"/>
    <w:rsid w:val="00993759"/>
    <w:rsid w:val="00993971"/>
    <w:rsid w:val="009939C6"/>
    <w:rsid w:val="00994DA0"/>
    <w:rsid w:val="00994E80"/>
    <w:rsid w:val="00996151"/>
    <w:rsid w:val="0099679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A7E8E"/>
    <w:rsid w:val="009B00EC"/>
    <w:rsid w:val="009B027D"/>
    <w:rsid w:val="009B0FE0"/>
    <w:rsid w:val="009B105D"/>
    <w:rsid w:val="009B14D0"/>
    <w:rsid w:val="009B283B"/>
    <w:rsid w:val="009B2CDC"/>
    <w:rsid w:val="009B3155"/>
    <w:rsid w:val="009B3214"/>
    <w:rsid w:val="009B5639"/>
    <w:rsid w:val="009B5810"/>
    <w:rsid w:val="009B5AC6"/>
    <w:rsid w:val="009B61C7"/>
    <w:rsid w:val="009B7BAF"/>
    <w:rsid w:val="009C0661"/>
    <w:rsid w:val="009C0DFF"/>
    <w:rsid w:val="009C1361"/>
    <w:rsid w:val="009C1547"/>
    <w:rsid w:val="009C1D27"/>
    <w:rsid w:val="009C1F1F"/>
    <w:rsid w:val="009C2117"/>
    <w:rsid w:val="009C3488"/>
    <w:rsid w:val="009C35E2"/>
    <w:rsid w:val="009C4059"/>
    <w:rsid w:val="009C4651"/>
    <w:rsid w:val="009C4729"/>
    <w:rsid w:val="009C57C6"/>
    <w:rsid w:val="009C580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D7D17"/>
    <w:rsid w:val="009E0287"/>
    <w:rsid w:val="009E0654"/>
    <w:rsid w:val="009E0CF2"/>
    <w:rsid w:val="009E0D60"/>
    <w:rsid w:val="009E0F5E"/>
    <w:rsid w:val="009E15D3"/>
    <w:rsid w:val="009E219B"/>
    <w:rsid w:val="009E258F"/>
    <w:rsid w:val="009E2737"/>
    <w:rsid w:val="009E3A61"/>
    <w:rsid w:val="009E3F7C"/>
    <w:rsid w:val="009E4195"/>
    <w:rsid w:val="009E4BE8"/>
    <w:rsid w:val="009E4C08"/>
    <w:rsid w:val="009E5D5A"/>
    <w:rsid w:val="009E6946"/>
    <w:rsid w:val="009E7AA2"/>
    <w:rsid w:val="009E7F29"/>
    <w:rsid w:val="009F04E2"/>
    <w:rsid w:val="009F1B50"/>
    <w:rsid w:val="009F25BE"/>
    <w:rsid w:val="009F2986"/>
    <w:rsid w:val="009F4164"/>
    <w:rsid w:val="009F4314"/>
    <w:rsid w:val="009F4C2C"/>
    <w:rsid w:val="009F4CC0"/>
    <w:rsid w:val="009F50AE"/>
    <w:rsid w:val="009F515E"/>
    <w:rsid w:val="009F56C4"/>
    <w:rsid w:val="009F5903"/>
    <w:rsid w:val="009F5CC2"/>
    <w:rsid w:val="009F5ED9"/>
    <w:rsid w:val="009F6206"/>
    <w:rsid w:val="009F6336"/>
    <w:rsid w:val="009F70BD"/>
    <w:rsid w:val="009F7BFF"/>
    <w:rsid w:val="00A00471"/>
    <w:rsid w:val="00A0095F"/>
    <w:rsid w:val="00A012A0"/>
    <w:rsid w:val="00A013D1"/>
    <w:rsid w:val="00A0176C"/>
    <w:rsid w:val="00A01BC5"/>
    <w:rsid w:val="00A02498"/>
    <w:rsid w:val="00A02E50"/>
    <w:rsid w:val="00A03465"/>
    <w:rsid w:val="00A03D9E"/>
    <w:rsid w:val="00A04B73"/>
    <w:rsid w:val="00A0565B"/>
    <w:rsid w:val="00A0597C"/>
    <w:rsid w:val="00A07278"/>
    <w:rsid w:val="00A11298"/>
    <w:rsid w:val="00A11881"/>
    <w:rsid w:val="00A11A39"/>
    <w:rsid w:val="00A130E7"/>
    <w:rsid w:val="00A13256"/>
    <w:rsid w:val="00A136AF"/>
    <w:rsid w:val="00A14513"/>
    <w:rsid w:val="00A14D25"/>
    <w:rsid w:val="00A15511"/>
    <w:rsid w:val="00A15E2B"/>
    <w:rsid w:val="00A15F2D"/>
    <w:rsid w:val="00A15FAC"/>
    <w:rsid w:val="00A16248"/>
    <w:rsid w:val="00A16454"/>
    <w:rsid w:val="00A167A5"/>
    <w:rsid w:val="00A17917"/>
    <w:rsid w:val="00A20CE0"/>
    <w:rsid w:val="00A20D35"/>
    <w:rsid w:val="00A2195F"/>
    <w:rsid w:val="00A2208D"/>
    <w:rsid w:val="00A22551"/>
    <w:rsid w:val="00A246A1"/>
    <w:rsid w:val="00A24745"/>
    <w:rsid w:val="00A252AC"/>
    <w:rsid w:val="00A25414"/>
    <w:rsid w:val="00A25639"/>
    <w:rsid w:val="00A26382"/>
    <w:rsid w:val="00A26966"/>
    <w:rsid w:val="00A26E23"/>
    <w:rsid w:val="00A26EDC"/>
    <w:rsid w:val="00A272B7"/>
    <w:rsid w:val="00A2755C"/>
    <w:rsid w:val="00A279A6"/>
    <w:rsid w:val="00A30DA0"/>
    <w:rsid w:val="00A3161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69E8"/>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347"/>
    <w:rsid w:val="00A57EAB"/>
    <w:rsid w:val="00A60E97"/>
    <w:rsid w:val="00A612FA"/>
    <w:rsid w:val="00A61D70"/>
    <w:rsid w:val="00A61EBB"/>
    <w:rsid w:val="00A62266"/>
    <w:rsid w:val="00A6272C"/>
    <w:rsid w:val="00A62A91"/>
    <w:rsid w:val="00A6357E"/>
    <w:rsid w:val="00A64242"/>
    <w:rsid w:val="00A644F8"/>
    <w:rsid w:val="00A6472E"/>
    <w:rsid w:val="00A64FFD"/>
    <w:rsid w:val="00A6641C"/>
    <w:rsid w:val="00A66497"/>
    <w:rsid w:val="00A66617"/>
    <w:rsid w:val="00A666EB"/>
    <w:rsid w:val="00A66D22"/>
    <w:rsid w:val="00A67398"/>
    <w:rsid w:val="00A717D2"/>
    <w:rsid w:val="00A718AA"/>
    <w:rsid w:val="00A7269B"/>
    <w:rsid w:val="00A734F7"/>
    <w:rsid w:val="00A7360A"/>
    <w:rsid w:val="00A738AE"/>
    <w:rsid w:val="00A74274"/>
    <w:rsid w:val="00A74CBA"/>
    <w:rsid w:val="00A75366"/>
    <w:rsid w:val="00A75437"/>
    <w:rsid w:val="00A7557D"/>
    <w:rsid w:val="00A759D9"/>
    <w:rsid w:val="00A75A17"/>
    <w:rsid w:val="00A75D47"/>
    <w:rsid w:val="00A761F1"/>
    <w:rsid w:val="00A769C5"/>
    <w:rsid w:val="00A77316"/>
    <w:rsid w:val="00A7772E"/>
    <w:rsid w:val="00A77A50"/>
    <w:rsid w:val="00A77D62"/>
    <w:rsid w:val="00A80F40"/>
    <w:rsid w:val="00A81090"/>
    <w:rsid w:val="00A81DC7"/>
    <w:rsid w:val="00A822EA"/>
    <w:rsid w:val="00A82C94"/>
    <w:rsid w:val="00A83816"/>
    <w:rsid w:val="00A839AC"/>
    <w:rsid w:val="00A85991"/>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E0E"/>
    <w:rsid w:val="00AA4E5A"/>
    <w:rsid w:val="00AA608F"/>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4AD0"/>
    <w:rsid w:val="00AC60E1"/>
    <w:rsid w:val="00AC6521"/>
    <w:rsid w:val="00AC688D"/>
    <w:rsid w:val="00AC6A9F"/>
    <w:rsid w:val="00AC70E1"/>
    <w:rsid w:val="00AC70F1"/>
    <w:rsid w:val="00AC72C2"/>
    <w:rsid w:val="00AC7903"/>
    <w:rsid w:val="00AD0269"/>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0D5E"/>
    <w:rsid w:val="00AE1F4F"/>
    <w:rsid w:val="00AE23C6"/>
    <w:rsid w:val="00AE3917"/>
    <w:rsid w:val="00AE4116"/>
    <w:rsid w:val="00AE4A96"/>
    <w:rsid w:val="00AE511E"/>
    <w:rsid w:val="00AE547B"/>
    <w:rsid w:val="00AE5C65"/>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2BC"/>
    <w:rsid w:val="00B07444"/>
    <w:rsid w:val="00B0753A"/>
    <w:rsid w:val="00B11EF3"/>
    <w:rsid w:val="00B11FAA"/>
    <w:rsid w:val="00B12EA9"/>
    <w:rsid w:val="00B13011"/>
    <w:rsid w:val="00B133D9"/>
    <w:rsid w:val="00B13AA5"/>
    <w:rsid w:val="00B13E56"/>
    <w:rsid w:val="00B140C9"/>
    <w:rsid w:val="00B14428"/>
    <w:rsid w:val="00B14632"/>
    <w:rsid w:val="00B14A49"/>
    <w:rsid w:val="00B15B53"/>
    <w:rsid w:val="00B15E47"/>
    <w:rsid w:val="00B163C9"/>
    <w:rsid w:val="00B168C2"/>
    <w:rsid w:val="00B17F46"/>
    <w:rsid w:val="00B20109"/>
    <w:rsid w:val="00B20719"/>
    <w:rsid w:val="00B20800"/>
    <w:rsid w:val="00B218FF"/>
    <w:rsid w:val="00B23D06"/>
    <w:rsid w:val="00B24092"/>
    <w:rsid w:val="00B24615"/>
    <w:rsid w:val="00B25017"/>
    <w:rsid w:val="00B2512F"/>
    <w:rsid w:val="00B268AB"/>
    <w:rsid w:val="00B26A6F"/>
    <w:rsid w:val="00B270E4"/>
    <w:rsid w:val="00B274E0"/>
    <w:rsid w:val="00B27F22"/>
    <w:rsid w:val="00B30DCD"/>
    <w:rsid w:val="00B3132F"/>
    <w:rsid w:val="00B31F31"/>
    <w:rsid w:val="00B32E2D"/>
    <w:rsid w:val="00B340C4"/>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4FD2"/>
    <w:rsid w:val="00B454FA"/>
    <w:rsid w:val="00B45562"/>
    <w:rsid w:val="00B45B4B"/>
    <w:rsid w:val="00B45BDF"/>
    <w:rsid w:val="00B50A4B"/>
    <w:rsid w:val="00B5152E"/>
    <w:rsid w:val="00B52C70"/>
    <w:rsid w:val="00B53698"/>
    <w:rsid w:val="00B5462A"/>
    <w:rsid w:val="00B54990"/>
    <w:rsid w:val="00B54A4F"/>
    <w:rsid w:val="00B55BD4"/>
    <w:rsid w:val="00B560C1"/>
    <w:rsid w:val="00B566A2"/>
    <w:rsid w:val="00B56C78"/>
    <w:rsid w:val="00B574F4"/>
    <w:rsid w:val="00B57DC6"/>
    <w:rsid w:val="00B6001B"/>
    <w:rsid w:val="00B611E9"/>
    <w:rsid w:val="00B61B7A"/>
    <w:rsid w:val="00B625C3"/>
    <w:rsid w:val="00B6295F"/>
    <w:rsid w:val="00B630D4"/>
    <w:rsid w:val="00B63136"/>
    <w:rsid w:val="00B634F1"/>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04C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40E"/>
    <w:rsid w:val="00B93DF9"/>
    <w:rsid w:val="00B9419B"/>
    <w:rsid w:val="00B942CE"/>
    <w:rsid w:val="00B943E2"/>
    <w:rsid w:val="00B95201"/>
    <w:rsid w:val="00B95F1F"/>
    <w:rsid w:val="00B962DA"/>
    <w:rsid w:val="00B9657E"/>
    <w:rsid w:val="00B970E0"/>
    <w:rsid w:val="00B9791C"/>
    <w:rsid w:val="00B97D24"/>
    <w:rsid w:val="00BA1741"/>
    <w:rsid w:val="00BA20F6"/>
    <w:rsid w:val="00BA352E"/>
    <w:rsid w:val="00BA3EF5"/>
    <w:rsid w:val="00BA4852"/>
    <w:rsid w:val="00BA4AD0"/>
    <w:rsid w:val="00BA5928"/>
    <w:rsid w:val="00BA5A33"/>
    <w:rsid w:val="00BA7050"/>
    <w:rsid w:val="00BA7593"/>
    <w:rsid w:val="00BB164B"/>
    <w:rsid w:val="00BB1AD6"/>
    <w:rsid w:val="00BB20DA"/>
    <w:rsid w:val="00BB2ECB"/>
    <w:rsid w:val="00BB3092"/>
    <w:rsid w:val="00BB3920"/>
    <w:rsid w:val="00BB473E"/>
    <w:rsid w:val="00BB5BB4"/>
    <w:rsid w:val="00BB5F6C"/>
    <w:rsid w:val="00BB647B"/>
    <w:rsid w:val="00BB6DFA"/>
    <w:rsid w:val="00BB70F6"/>
    <w:rsid w:val="00BC1890"/>
    <w:rsid w:val="00BC198A"/>
    <w:rsid w:val="00BC2912"/>
    <w:rsid w:val="00BC2CE7"/>
    <w:rsid w:val="00BC2D98"/>
    <w:rsid w:val="00BC31DF"/>
    <w:rsid w:val="00BC33E9"/>
    <w:rsid w:val="00BC372B"/>
    <w:rsid w:val="00BC4273"/>
    <w:rsid w:val="00BC45AF"/>
    <w:rsid w:val="00BC48FC"/>
    <w:rsid w:val="00BC4C90"/>
    <w:rsid w:val="00BC69F5"/>
    <w:rsid w:val="00BC6D76"/>
    <w:rsid w:val="00BD00BD"/>
    <w:rsid w:val="00BD00E3"/>
    <w:rsid w:val="00BD06BD"/>
    <w:rsid w:val="00BD0B7E"/>
    <w:rsid w:val="00BD0CF8"/>
    <w:rsid w:val="00BD0E04"/>
    <w:rsid w:val="00BD1F81"/>
    <w:rsid w:val="00BD273A"/>
    <w:rsid w:val="00BD2BE4"/>
    <w:rsid w:val="00BD467C"/>
    <w:rsid w:val="00BD4785"/>
    <w:rsid w:val="00BD64B9"/>
    <w:rsid w:val="00BD71AE"/>
    <w:rsid w:val="00BD7488"/>
    <w:rsid w:val="00BD759D"/>
    <w:rsid w:val="00BD7A77"/>
    <w:rsid w:val="00BD7B93"/>
    <w:rsid w:val="00BD7D53"/>
    <w:rsid w:val="00BE0D28"/>
    <w:rsid w:val="00BE0E71"/>
    <w:rsid w:val="00BE0E7E"/>
    <w:rsid w:val="00BE12A2"/>
    <w:rsid w:val="00BE25E7"/>
    <w:rsid w:val="00BE2F8D"/>
    <w:rsid w:val="00BE37E1"/>
    <w:rsid w:val="00BE390D"/>
    <w:rsid w:val="00BE4F81"/>
    <w:rsid w:val="00BE571A"/>
    <w:rsid w:val="00BE5A4A"/>
    <w:rsid w:val="00BE6632"/>
    <w:rsid w:val="00BE748F"/>
    <w:rsid w:val="00BE7596"/>
    <w:rsid w:val="00BE7BC3"/>
    <w:rsid w:val="00BE7C27"/>
    <w:rsid w:val="00BF1695"/>
    <w:rsid w:val="00BF19C1"/>
    <w:rsid w:val="00BF1BEF"/>
    <w:rsid w:val="00BF1D82"/>
    <w:rsid w:val="00BF1D96"/>
    <w:rsid w:val="00BF2BB6"/>
    <w:rsid w:val="00BF2C1E"/>
    <w:rsid w:val="00BF3968"/>
    <w:rsid w:val="00BF3BEF"/>
    <w:rsid w:val="00BF3C04"/>
    <w:rsid w:val="00BF4324"/>
    <w:rsid w:val="00BF497C"/>
    <w:rsid w:val="00BF5245"/>
    <w:rsid w:val="00BF5C87"/>
    <w:rsid w:val="00BF65BF"/>
    <w:rsid w:val="00BF69D4"/>
    <w:rsid w:val="00BF7651"/>
    <w:rsid w:val="00BF7733"/>
    <w:rsid w:val="00BF7E7A"/>
    <w:rsid w:val="00C0002E"/>
    <w:rsid w:val="00C002AB"/>
    <w:rsid w:val="00C0062A"/>
    <w:rsid w:val="00C00D98"/>
    <w:rsid w:val="00C00EFA"/>
    <w:rsid w:val="00C01F98"/>
    <w:rsid w:val="00C02205"/>
    <w:rsid w:val="00C0246A"/>
    <w:rsid w:val="00C024C3"/>
    <w:rsid w:val="00C02A04"/>
    <w:rsid w:val="00C043BA"/>
    <w:rsid w:val="00C04F18"/>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371"/>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969"/>
    <w:rsid w:val="00C30BFA"/>
    <w:rsid w:val="00C30F48"/>
    <w:rsid w:val="00C319C9"/>
    <w:rsid w:val="00C31C33"/>
    <w:rsid w:val="00C31D96"/>
    <w:rsid w:val="00C32423"/>
    <w:rsid w:val="00C325F9"/>
    <w:rsid w:val="00C3362D"/>
    <w:rsid w:val="00C338F9"/>
    <w:rsid w:val="00C33C77"/>
    <w:rsid w:val="00C345AC"/>
    <w:rsid w:val="00C34EF0"/>
    <w:rsid w:val="00C362F6"/>
    <w:rsid w:val="00C36A25"/>
    <w:rsid w:val="00C36D81"/>
    <w:rsid w:val="00C37FD3"/>
    <w:rsid w:val="00C40D72"/>
    <w:rsid w:val="00C40E29"/>
    <w:rsid w:val="00C40F97"/>
    <w:rsid w:val="00C41527"/>
    <w:rsid w:val="00C41E6C"/>
    <w:rsid w:val="00C42FB8"/>
    <w:rsid w:val="00C431A1"/>
    <w:rsid w:val="00C43435"/>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950"/>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F3E"/>
    <w:rsid w:val="00C93011"/>
    <w:rsid w:val="00C93BA3"/>
    <w:rsid w:val="00C94365"/>
    <w:rsid w:val="00C9484D"/>
    <w:rsid w:val="00C94B5B"/>
    <w:rsid w:val="00C955F8"/>
    <w:rsid w:val="00C9605E"/>
    <w:rsid w:val="00C961FA"/>
    <w:rsid w:val="00C969F1"/>
    <w:rsid w:val="00C97CB9"/>
    <w:rsid w:val="00CA0606"/>
    <w:rsid w:val="00CA138F"/>
    <w:rsid w:val="00CA18BB"/>
    <w:rsid w:val="00CA27FD"/>
    <w:rsid w:val="00CA2843"/>
    <w:rsid w:val="00CA2B10"/>
    <w:rsid w:val="00CA2CAD"/>
    <w:rsid w:val="00CA2E5A"/>
    <w:rsid w:val="00CA3570"/>
    <w:rsid w:val="00CA35C4"/>
    <w:rsid w:val="00CA4818"/>
    <w:rsid w:val="00CA4E26"/>
    <w:rsid w:val="00CA522B"/>
    <w:rsid w:val="00CA55EB"/>
    <w:rsid w:val="00CA5C9A"/>
    <w:rsid w:val="00CA5D94"/>
    <w:rsid w:val="00CA6073"/>
    <w:rsid w:val="00CA6115"/>
    <w:rsid w:val="00CA6C7F"/>
    <w:rsid w:val="00CA71FA"/>
    <w:rsid w:val="00CA7695"/>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2944"/>
    <w:rsid w:val="00CC30E2"/>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2C71"/>
    <w:rsid w:val="00CD30B6"/>
    <w:rsid w:val="00CD34A7"/>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3E14"/>
    <w:rsid w:val="00CE412B"/>
    <w:rsid w:val="00CE45EA"/>
    <w:rsid w:val="00CE51A1"/>
    <w:rsid w:val="00CE5944"/>
    <w:rsid w:val="00CE656D"/>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1AD1"/>
    <w:rsid w:val="00D02E26"/>
    <w:rsid w:val="00D03042"/>
    <w:rsid w:val="00D03538"/>
    <w:rsid w:val="00D04363"/>
    <w:rsid w:val="00D04CF7"/>
    <w:rsid w:val="00D050DC"/>
    <w:rsid w:val="00D0542A"/>
    <w:rsid w:val="00D0564A"/>
    <w:rsid w:val="00D06181"/>
    <w:rsid w:val="00D06397"/>
    <w:rsid w:val="00D06510"/>
    <w:rsid w:val="00D0668E"/>
    <w:rsid w:val="00D07965"/>
    <w:rsid w:val="00D11787"/>
    <w:rsid w:val="00D11A9B"/>
    <w:rsid w:val="00D12689"/>
    <w:rsid w:val="00D1276E"/>
    <w:rsid w:val="00D12E88"/>
    <w:rsid w:val="00D136BB"/>
    <w:rsid w:val="00D13F62"/>
    <w:rsid w:val="00D14672"/>
    <w:rsid w:val="00D14B48"/>
    <w:rsid w:val="00D1522A"/>
    <w:rsid w:val="00D156C7"/>
    <w:rsid w:val="00D16A78"/>
    <w:rsid w:val="00D177E8"/>
    <w:rsid w:val="00D20314"/>
    <w:rsid w:val="00D20934"/>
    <w:rsid w:val="00D20A72"/>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1EC2"/>
    <w:rsid w:val="00D32CA5"/>
    <w:rsid w:val="00D33AC1"/>
    <w:rsid w:val="00D35B2F"/>
    <w:rsid w:val="00D36E52"/>
    <w:rsid w:val="00D37A1C"/>
    <w:rsid w:val="00D413A7"/>
    <w:rsid w:val="00D41482"/>
    <w:rsid w:val="00D4264C"/>
    <w:rsid w:val="00D42FD3"/>
    <w:rsid w:val="00D43096"/>
    <w:rsid w:val="00D43FAC"/>
    <w:rsid w:val="00D449B5"/>
    <w:rsid w:val="00D45A15"/>
    <w:rsid w:val="00D46C9E"/>
    <w:rsid w:val="00D4795B"/>
    <w:rsid w:val="00D479EE"/>
    <w:rsid w:val="00D47B8A"/>
    <w:rsid w:val="00D50354"/>
    <w:rsid w:val="00D5055F"/>
    <w:rsid w:val="00D50FF2"/>
    <w:rsid w:val="00D51845"/>
    <w:rsid w:val="00D51DD0"/>
    <w:rsid w:val="00D528A6"/>
    <w:rsid w:val="00D52E52"/>
    <w:rsid w:val="00D539ED"/>
    <w:rsid w:val="00D53B1E"/>
    <w:rsid w:val="00D53EC6"/>
    <w:rsid w:val="00D54B7C"/>
    <w:rsid w:val="00D54F61"/>
    <w:rsid w:val="00D55446"/>
    <w:rsid w:val="00D5618A"/>
    <w:rsid w:val="00D56468"/>
    <w:rsid w:val="00D56DF1"/>
    <w:rsid w:val="00D578FD"/>
    <w:rsid w:val="00D6009A"/>
    <w:rsid w:val="00D611E4"/>
    <w:rsid w:val="00D61872"/>
    <w:rsid w:val="00D61A08"/>
    <w:rsid w:val="00D636FD"/>
    <w:rsid w:val="00D63DFD"/>
    <w:rsid w:val="00D63F68"/>
    <w:rsid w:val="00D65976"/>
    <w:rsid w:val="00D6615C"/>
    <w:rsid w:val="00D67225"/>
    <w:rsid w:val="00D672B9"/>
    <w:rsid w:val="00D67AF4"/>
    <w:rsid w:val="00D724D0"/>
    <w:rsid w:val="00D729E9"/>
    <w:rsid w:val="00D7328D"/>
    <w:rsid w:val="00D74FD0"/>
    <w:rsid w:val="00D75A3B"/>
    <w:rsid w:val="00D763D4"/>
    <w:rsid w:val="00D774E8"/>
    <w:rsid w:val="00D8015B"/>
    <w:rsid w:val="00D804E9"/>
    <w:rsid w:val="00D807E1"/>
    <w:rsid w:val="00D8137B"/>
    <w:rsid w:val="00D81A74"/>
    <w:rsid w:val="00D82E4F"/>
    <w:rsid w:val="00D84A6B"/>
    <w:rsid w:val="00D86400"/>
    <w:rsid w:val="00D865A6"/>
    <w:rsid w:val="00D86C03"/>
    <w:rsid w:val="00D87894"/>
    <w:rsid w:val="00D9038E"/>
    <w:rsid w:val="00D9129F"/>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0860"/>
    <w:rsid w:val="00DB0BB6"/>
    <w:rsid w:val="00DB103E"/>
    <w:rsid w:val="00DB15BA"/>
    <w:rsid w:val="00DB1D9A"/>
    <w:rsid w:val="00DB2474"/>
    <w:rsid w:val="00DB2CA5"/>
    <w:rsid w:val="00DB3C2E"/>
    <w:rsid w:val="00DB3D86"/>
    <w:rsid w:val="00DB4BCB"/>
    <w:rsid w:val="00DB4DF0"/>
    <w:rsid w:val="00DB50C3"/>
    <w:rsid w:val="00DB56D6"/>
    <w:rsid w:val="00DB5BEA"/>
    <w:rsid w:val="00DB7858"/>
    <w:rsid w:val="00DB7ADF"/>
    <w:rsid w:val="00DB7E25"/>
    <w:rsid w:val="00DC00DC"/>
    <w:rsid w:val="00DC04A8"/>
    <w:rsid w:val="00DC0A50"/>
    <w:rsid w:val="00DC1114"/>
    <w:rsid w:val="00DC12F0"/>
    <w:rsid w:val="00DC15BE"/>
    <w:rsid w:val="00DC2C9B"/>
    <w:rsid w:val="00DC3D9E"/>
    <w:rsid w:val="00DC42CC"/>
    <w:rsid w:val="00DC550C"/>
    <w:rsid w:val="00DC57AE"/>
    <w:rsid w:val="00DC5F0C"/>
    <w:rsid w:val="00DC6E6D"/>
    <w:rsid w:val="00DC701B"/>
    <w:rsid w:val="00DD0585"/>
    <w:rsid w:val="00DD14D7"/>
    <w:rsid w:val="00DD1910"/>
    <w:rsid w:val="00DD313F"/>
    <w:rsid w:val="00DD475A"/>
    <w:rsid w:val="00DD5023"/>
    <w:rsid w:val="00DD63E8"/>
    <w:rsid w:val="00DD649F"/>
    <w:rsid w:val="00DD6C0C"/>
    <w:rsid w:val="00DD7EBB"/>
    <w:rsid w:val="00DE0136"/>
    <w:rsid w:val="00DE01D2"/>
    <w:rsid w:val="00DE04B2"/>
    <w:rsid w:val="00DE154D"/>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58"/>
    <w:rsid w:val="00E016F1"/>
    <w:rsid w:val="00E01CED"/>
    <w:rsid w:val="00E025A0"/>
    <w:rsid w:val="00E02961"/>
    <w:rsid w:val="00E03306"/>
    <w:rsid w:val="00E03399"/>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276"/>
    <w:rsid w:val="00E10652"/>
    <w:rsid w:val="00E10884"/>
    <w:rsid w:val="00E114C0"/>
    <w:rsid w:val="00E11559"/>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3EC5"/>
    <w:rsid w:val="00E545E8"/>
    <w:rsid w:val="00E56A2C"/>
    <w:rsid w:val="00E57A72"/>
    <w:rsid w:val="00E57DDE"/>
    <w:rsid w:val="00E61CD0"/>
    <w:rsid w:val="00E63335"/>
    <w:rsid w:val="00E637BD"/>
    <w:rsid w:val="00E63ABF"/>
    <w:rsid w:val="00E63EDD"/>
    <w:rsid w:val="00E64970"/>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4B8F"/>
    <w:rsid w:val="00E9523A"/>
    <w:rsid w:val="00E95459"/>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443"/>
    <w:rsid w:val="00EC080F"/>
    <w:rsid w:val="00EC126D"/>
    <w:rsid w:val="00EC13D6"/>
    <w:rsid w:val="00EC14F8"/>
    <w:rsid w:val="00EC20F2"/>
    <w:rsid w:val="00EC2E20"/>
    <w:rsid w:val="00EC3695"/>
    <w:rsid w:val="00EC391C"/>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267"/>
    <w:rsid w:val="00ED34B4"/>
    <w:rsid w:val="00ED35EE"/>
    <w:rsid w:val="00ED39D8"/>
    <w:rsid w:val="00ED50CE"/>
    <w:rsid w:val="00ED514B"/>
    <w:rsid w:val="00ED5280"/>
    <w:rsid w:val="00ED533E"/>
    <w:rsid w:val="00ED68E0"/>
    <w:rsid w:val="00ED6C9B"/>
    <w:rsid w:val="00ED73E4"/>
    <w:rsid w:val="00ED7CAD"/>
    <w:rsid w:val="00EE11F9"/>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E14"/>
    <w:rsid w:val="00EE7E9A"/>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208"/>
    <w:rsid w:val="00F16DD9"/>
    <w:rsid w:val="00F178A3"/>
    <w:rsid w:val="00F17FBF"/>
    <w:rsid w:val="00F21100"/>
    <w:rsid w:val="00F21D64"/>
    <w:rsid w:val="00F21F6A"/>
    <w:rsid w:val="00F21F7A"/>
    <w:rsid w:val="00F2212C"/>
    <w:rsid w:val="00F2358D"/>
    <w:rsid w:val="00F23E40"/>
    <w:rsid w:val="00F243D6"/>
    <w:rsid w:val="00F267CC"/>
    <w:rsid w:val="00F2694D"/>
    <w:rsid w:val="00F26CF0"/>
    <w:rsid w:val="00F275BD"/>
    <w:rsid w:val="00F3025F"/>
    <w:rsid w:val="00F3088B"/>
    <w:rsid w:val="00F31BAE"/>
    <w:rsid w:val="00F32258"/>
    <w:rsid w:val="00F328F4"/>
    <w:rsid w:val="00F32E93"/>
    <w:rsid w:val="00F3353A"/>
    <w:rsid w:val="00F336DC"/>
    <w:rsid w:val="00F337E0"/>
    <w:rsid w:val="00F33A91"/>
    <w:rsid w:val="00F345C0"/>
    <w:rsid w:val="00F35DDE"/>
    <w:rsid w:val="00F36156"/>
    <w:rsid w:val="00F36AF6"/>
    <w:rsid w:val="00F36F6E"/>
    <w:rsid w:val="00F37608"/>
    <w:rsid w:val="00F37F6D"/>
    <w:rsid w:val="00F37F94"/>
    <w:rsid w:val="00F406FF"/>
    <w:rsid w:val="00F4141B"/>
    <w:rsid w:val="00F422D7"/>
    <w:rsid w:val="00F43DC1"/>
    <w:rsid w:val="00F4421C"/>
    <w:rsid w:val="00F44411"/>
    <w:rsid w:val="00F44F8A"/>
    <w:rsid w:val="00F45F0C"/>
    <w:rsid w:val="00F46DE7"/>
    <w:rsid w:val="00F47E32"/>
    <w:rsid w:val="00F47F78"/>
    <w:rsid w:val="00F5070C"/>
    <w:rsid w:val="00F50734"/>
    <w:rsid w:val="00F50C26"/>
    <w:rsid w:val="00F50C8B"/>
    <w:rsid w:val="00F5254D"/>
    <w:rsid w:val="00F5285F"/>
    <w:rsid w:val="00F528EE"/>
    <w:rsid w:val="00F52B23"/>
    <w:rsid w:val="00F52F7F"/>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647B"/>
    <w:rsid w:val="00F70205"/>
    <w:rsid w:val="00F7065F"/>
    <w:rsid w:val="00F70D36"/>
    <w:rsid w:val="00F7115C"/>
    <w:rsid w:val="00F7143F"/>
    <w:rsid w:val="00F719B6"/>
    <w:rsid w:val="00F71EC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5A14"/>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62A7"/>
    <w:rsid w:val="00FA7756"/>
    <w:rsid w:val="00FB0641"/>
    <w:rsid w:val="00FB140E"/>
    <w:rsid w:val="00FB19F5"/>
    <w:rsid w:val="00FB258F"/>
    <w:rsid w:val="00FB27B4"/>
    <w:rsid w:val="00FB3C25"/>
    <w:rsid w:val="00FB589E"/>
    <w:rsid w:val="00FB5D24"/>
    <w:rsid w:val="00FB5DE3"/>
    <w:rsid w:val="00FB680E"/>
    <w:rsid w:val="00FB68DF"/>
    <w:rsid w:val="00FB6A3C"/>
    <w:rsid w:val="00FB7B8B"/>
    <w:rsid w:val="00FB7BFE"/>
    <w:rsid w:val="00FB7E0F"/>
    <w:rsid w:val="00FC01B9"/>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9EA"/>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515"/>
    <w:rsid w:val="00FF25BA"/>
    <w:rsid w:val="00FF27E4"/>
    <w:rsid w:val="00FF28F5"/>
    <w:rsid w:val="00FF2CCE"/>
    <w:rsid w:val="00FF5A27"/>
    <w:rsid w:val="00FF6A97"/>
    <w:rsid w:val="00FF6F39"/>
    <w:rsid w:val="00FF78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5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SimSun"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SimSun"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SimSun"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link w:val="Char4"/>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rsid w:val="002A3F9E"/>
    <w:rPr>
      <w:rFonts w:eastAsia="Times New Roman"/>
      <w:lang w:eastAsia="en-US"/>
    </w:rPr>
  </w:style>
  <w:style w:type="character" w:customStyle="1" w:styleId="6Char">
    <w:name w:val="标题 6 Char"/>
    <w:basedOn w:val="a1"/>
    <w:link w:val="6"/>
    <w:semiHidden/>
    <w:rsid w:val="00E9523A"/>
    <w:rPr>
      <w:rFonts w:ascii="Cambria"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hAnsi="Cambria"/>
      <w:sz w:val="24"/>
      <w:szCs w:val="24"/>
      <w:lang w:eastAsia="en-US"/>
    </w:rPr>
  </w:style>
  <w:style w:type="character" w:customStyle="1" w:styleId="9Char">
    <w:name w:val="标题 9 Char"/>
    <w:basedOn w:val="a1"/>
    <w:link w:val="9"/>
    <w:semiHidden/>
    <w:rsid w:val="00E9523A"/>
    <w:rPr>
      <w:rFonts w:ascii="Cambria"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link w:val="af2"/>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1F76C-0E93-4312-B8CC-7EC5212C5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2004</Words>
  <Characters>11423</Characters>
  <Application>Microsoft Office Word</Application>
  <DocSecurity>0</DocSecurity>
  <PresentationFormat/>
  <Lines>95</Lines>
  <Paragraphs>26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mateng</cp:lastModifiedBy>
  <cp:revision>23</cp:revision>
  <dcterms:created xsi:type="dcterms:W3CDTF">2017-08-11T08:58:00Z</dcterms:created>
  <dcterms:modified xsi:type="dcterms:W3CDTF">2017-08-12T05:13:00Z</dcterms:modified>
</cp:coreProperties>
</file>