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A8A" w:rsidRDefault="00303D9D" w:rsidP="005E3608">
      <w:pPr>
        <w:tabs>
          <w:tab w:val="right" w:pos="9216"/>
        </w:tabs>
        <w:spacing w:after="0"/>
        <w:jc w:val="left"/>
        <w:rPr>
          <w:b/>
          <w:kern w:val="2"/>
          <w:lang w:eastAsia="zh-CN"/>
        </w:rPr>
      </w:pPr>
      <w:r>
        <w:rPr>
          <w:b/>
          <w:noProof/>
          <w:kern w:val="2"/>
          <w:lang w:eastAsia="zh-CN"/>
        </w:rPr>
        <w:pict>
          <v:shape id="DtsShapeName" o:spid="_x0000_s3341"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7A8A" w:rsidRPr="00061D87">
        <w:rPr>
          <w:b/>
          <w:noProof/>
          <w:kern w:val="2"/>
          <w:lang w:eastAsia="zh-CN"/>
        </w:rPr>
        <w:t>3</w:t>
      </w:r>
      <w:r>
        <w:rPr>
          <w:b/>
          <w:noProof/>
          <w:kern w:val="2"/>
          <w:lang w:eastAsia="zh-CN"/>
        </w:rPr>
        <w:pict>
          <v:shape id="_x0000_s3342" alt="E15342G@835955749B6E11EC749357G609;;=683@CYV41043!!!!!!BIHO@]v41043!!!!@7G01C71102E29E17G3S0,18yyyy!It`vdh!Bnoushctuhno!Udlqm`ud/enb!!!!!!!!!!!!!!!!!!!!!!!!!!!!!!!!!!!!!!!!!!!!!!!!!!!!!!!!!!!!!!!!!!!!!!!!!!!!!!!!!!!!!!!!!!!!!!!!!!!!!!!!!!!!!!!!!!!!!!!!!!!!!!!!!!!!!!!!!!!!!!!!!!!!!!!!!!!!!!!!!!!!!!!!!!!!!!!!!!!!!!!!!!!!!!!!!!!!!!!!!!!!!!!!!!!!!!!!!!!!!!!!!!!!!!!!!!!!!!!!!!!!!!!!!!!!!!!!!!!!!!!!!!!!!!!!!!!!!!!!!!!!!!!!!!!!!!!!!!!!!!!!!!!!!!!!!!!!!!!!!!!!!!!!!!!!!!!!!!!!!!!!!!!!!!!!!!!!!!!!!!!!!!!!!!!!!!!!!!!!!!!!!!!!!!!!!!!!!!!!!!!!!!!!!!!!!!!!!!!!!!!!!!!!!!!!!!!!!!!!!!!!!!!!!!!!!!!!!!!!!!!!!!!!!!!!!!!!!!!!!!!!!!!!!!!!!!!!!!!!!!!!!!!!!!!!!!!!!!!!!!!!!!!!!!!!!!!!!!!!!!!!!!!!!!!!!!!!!!!!!!!!!!!!!!!!!!!!!!!!!!!!!!!!!!!!!!!!!!!!!!!!!!!!!!!!!!!!!!!!!!!!!!!!!!!!!!!!!!!!!!!!!!!!!!!!!!!!!!!!!!!!!!!!!!!!!!!!!!!!!!!!!!!!!!!!!!!!!!!!!!!!!!!!!!!!!!!!!!!!!!!!!!!!!!!!!!!!!!!!!!!!!!!!!!!!!!!!!!!!!!!!!!!!!!!!!!!!!!!!!!!!!!!!!!!!!!!!!!!!!!!!!!!!!!!!!!!!!!!!!!!!!!!!!!!!!!!!!!!!!!!!!!!!!!!!!!!!!!!!!!!!!!!!!!!!!!!!!!!!!!!!!!!!!!!!!!!!!!!!!!!!!!!!!!!!!!!!!!!!!!!!!!!!!!!!!!!!!!!!!!!!!!!!!!!!!!!!!!!!!!!!!!!!!!!!!!!!!!!!!!!!!!!!!!!!!!!!!!!!!!!!!!!!!!!!!!!!!!!!!!!!!!!!!!!!!!!!!!!!!!!!!!!!!!!!!!!!!!!!!!!!!!!!!!!!!!!!!!!!!!!!!!!!!!!!!!!!!!!!!!!!!!!!!!!!!!!!!!!!!!!!!!!!!!!!!!!!!!!!!!!!!!!!!!!!!!!!!!!!!!!!!!!!!!!!!!!!!!!!!!!!!!!!!!!!!!!!!!!!!!!!!!!!!!!!!!!!!!!!!!!!!!!!!!!!!!!!!!!!!!!!!!!!!!!!!!!!!!!!!!!!!!!!!!!!!!!!!!!!!!!!!!!!!!!!!!!!!!!!!!!!!!!!!!!!!!!!!!!!!!!!!!!!!!!!!!!!!!!!!!!!!!!!!!!!!!!!!!!!!!!!!!!!!!!!!!!!!!!!!!!!!!!!!!!!!!!!!!!!!!!!!!!!!!!!!!!!!!!!!!!!!!!!!!!!!!!!!!!!!!!!!!!!!!!!!!!!!!!!!!!!!!!!!!!!!!!!!!!!!!!!!!!!!!!!!!!!!!!!!!!!!!!!!!!!!!!!!!!!!!!!!!!!!!!!!!!!!!!!!!!!!!!!!!!!!!!!!!!!!!!!!!!!!!!!!!!!!!!!!!!!!!!!!!!!!!!!!!!!!!!!!!!!!!!!!!!!!!!!!!!!!!!!!!!!!!!!!!!!!!!!!!!!!!!!!!!!!!!!!!!!!!!!!!!!!!!!!!!!!!!!!!!!!!!!!!!!!!!!!!!!!!!!!!!!!!!!!!!!!!!!!!!!!!!!!!!!!!!!!!!!!!!!!!!!!!!!!!!!!!!!!!!!!!!!!!!!!!!!!!!!!!!!!!!!!!!!!!!!!!!!!!!!!!!!!!!!!!!!!!!!!!!!!!!!!!!!!!!!!!!!!!!!!!!!!!!!!!!!!!!!!!!!!!!!!!!!!!!!!!!!!!!!!!!!!!!!!!!!!!!!!!!!!!!!!!!!!!!!!!!!!!!!!!!!!!!!!!!!!!!!!!!!!!!!!!!!!!!!!!!!!!!!!!!!!!!!!!!!!!!!!!!!!!!!!!!!!!!!!!!!!!!!!!!!!!!!!!!!!!!!!!!!!!!!!!!!!!!!!!!!!!!!!!!!!!!!!!!!!!!!!!!!!!!!!!!!!!!!!!!!!!!!!!!!!!!!!!!!!!!!!!!!!!!!!!!!!!!!!!!!!!!!!!!!!!!!!!!!!!!!!!!!!!!!!!!!!!!!!!!!!!!!!!!!!!!!!!!!!!!!!!!!!!!!!!!!!!!!!!!!!!!!!!!!!!!!!!!!!!!!!!!!!!!!!!!!!!!!!!!!!!!!!!!!!!!!!!!!!!!!!!!!!!!!!!!!!!!!!!!!!!!!!!!!!!!!!!!!!!!!!!!!!!!!!!!!!!!!!1!^" style="position:absolute;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7A8A">
        <w:rPr>
          <w:b/>
          <w:noProof/>
          <w:kern w:val="2"/>
          <w:lang w:eastAsia="zh-CN"/>
        </w:rPr>
        <w:t>GPP TSG RAN WG1 Meeting</w:t>
      </w:r>
      <w:r w:rsidR="00925C18">
        <w:rPr>
          <w:b/>
          <w:noProof/>
          <w:kern w:val="2"/>
          <w:lang w:eastAsia="zh-CN"/>
        </w:rPr>
        <w:t xml:space="preserve"> #90</w:t>
      </w:r>
      <w:r w:rsidR="00367A8A">
        <w:rPr>
          <w:b/>
          <w:kern w:val="2"/>
          <w:lang w:eastAsia="zh-CN"/>
        </w:rPr>
        <w:tab/>
      </w:r>
      <w:r w:rsidR="00AE68DB" w:rsidRPr="002F4EC4">
        <w:rPr>
          <w:b/>
          <w:kern w:val="2"/>
          <w:lang w:eastAsia="zh-CN"/>
        </w:rPr>
        <w:t>R1-</w:t>
      </w:r>
      <w:r w:rsidR="00A14880" w:rsidRPr="00A14880">
        <w:t xml:space="preserve"> </w:t>
      </w:r>
      <w:r w:rsidR="00A14880" w:rsidRPr="00A14880">
        <w:rPr>
          <w:b/>
          <w:kern w:val="2"/>
          <w:lang w:eastAsia="zh-CN"/>
        </w:rPr>
        <w:t>1713734</w:t>
      </w:r>
    </w:p>
    <w:p w:rsidR="002D0D0E" w:rsidRPr="000B6397" w:rsidRDefault="00925C18" w:rsidP="00A22B01">
      <w:pPr>
        <w:jc w:val="left"/>
        <w:rPr>
          <w:b/>
          <w:lang w:eastAsia="zh-CN"/>
        </w:rPr>
      </w:pPr>
      <w:r w:rsidRPr="00925C18">
        <w:rPr>
          <w:b/>
          <w:kern w:val="2"/>
          <w:lang w:eastAsia="zh-CN"/>
        </w:rPr>
        <w:t>Prague</w:t>
      </w:r>
      <w:r w:rsidR="00A22B01">
        <w:rPr>
          <w:b/>
          <w:kern w:val="2"/>
          <w:lang w:eastAsia="zh-CN"/>
        </w:rPr>
        <w:t xml:space="preserve">, </w:t>
      </w:r>
      <w:r w:rsidRPr="00925C18">
        <w:rPr>
          <w:b/>
          <w:kern w:val="2"/>
          <w:lang w:eastAsia="zh-CN"/>
        </w:rPr>
        <w:t>Czech</w:t>
      </w:r>
      <w:r w:rsidR="00203D88">
        <w:rPr>
          <w:b/>
          <w:kern w:val="2"/>
          <w:lang w:eastAsia="zh-CN"/>
        </w:rPr>
        <w:t xml:space="preserve"> Republic</w:t>
      </w:r>
      <w:r w:rsidR="00A22B01" w:rsidRPr="00CF195E">
        <w:rPr>
          <w:b/>
          <w:kern w:val="2"/>
          <w:lang w:eastAsia="zh-CN"/>
        </w:rPr>
        <w:t xml:space="preserve">, </w:t>
      </w:r>
      <w:r>
        <w:rPr>
          <w:b/>
          <w:kern w:val="2"/>
          <w:lang w:eastAsia="zh-CN"/>
        </w:rPr>
        <w:t>21</w:t>
      </w:r>
      <w:r w:rsidR="00A22B01">
        <w:rPr>
          <w:b/>
          <w:kern w:val="2"/>
          <w:lang w:eastAsia="zh-CN"/>
        </w:rPr>
        <w:t>-</w:t>
      </w:r>
      <w:r>
        <w:rPr>
          <w:b/>
          <w:kern w:val="2"/>
          <w:lang w:eastAsia="zh-CN"/>
        </w:rPr>
        <w:t>25</w:t>
      </w:r>
      <w:r w:rsidR="00A22B01">
        <w:rPr>
          <w:b/>
          <w:kern w:val="2"/>
          <w:lang w:eastAsia="zh-CN"/>
        </w:rPr>
        <w:t xml:space="preserve"> </w:t>
      </w:r>
      <w:r>
        <w:rPr>
          <w:b/>
          <w:kern w:val="2"/>
          <w:lang w:eastAsia="zh-CN"/>
        </w:rPr>
        <w:t>August</w:t>
      </w:r>
      <w:r w:rsidR="00A22B01" w:rsidRPr="00CF195E">
        <w:rPr>
          <w:b/>
          <w:kern w:val="2"/>
          <w:lang w:eastAsia="zh-CN"/>
        </w:rPr>
        <w:t xml:space="preserve"> 201</w:t>
      </w:r>
      <w:r w:rsidR="00A22B01">
        <w:rPr>
          <w:b/>
          <w:kern w:val="2"/>
          <w:lang w:eastAsia="zh-CN"/>
        </w:rPr>
        <w:t>7</w:t>
      </w:r>
    </w:p>
    <w:p w:rsidR="009C0564" w:rsidRPr="002D0D0E" w:rsidRDefault="009C0564" w:rsidP="00CF195E">
      <w:pPr>
        <w:pBdr>
          <w:top w:val="single" w:sz="4" w:space="1" w:color="auto"/>
        </w:pBdr>
        <w:spacing w:after="0"/>
        <w:jc w:val="left"/>
        <w:rPr>
          <w:b/>
          <w:kern w:val="2"/>
          <w:sz w:val="16"/>
          <w:szCs w:val="16"/>
          <w:lang w:eastAsia="zh-CN"/>
        </w:rPr>
      </w:pPr>
    </w:p>
    <w:p w:rsidR="009C0564" w:rsidRPr="00CF195E" w:rsidRDefault="009C0564" w:rsidP="00D90657">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50EC8">
        <w:rPr>
          <w:b/>
          <w:kern w:val="2"/>
          <w:lang w:eastAsia="zh-CN"/>
        </w:rPr>
        <w:t>6</w:t>
      </w:r>
      <w:r w:rsidR="00D90657" w:rsidRPr="00D90657">
        <w:rPr>
          <w:b/>
          <w:kern w:val="2"/>
          <w:lang w:eastAsia="zh-CN"/>
        </w:rPr>
        <w:t>.1.3.3.</w:t>
      </w:r>
      <w:r w:rsidR="00D50EC8">
        <w:rPr>
          <w:b/>
          <w:kern w:val="2"/>
          <w:lang w:eastAsia="zh-CN"/>
        </w:rPr>
        <w:t>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75BA1" w:rsidRPr="00F951D8">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90169">
        <w:rPr>
          <w:b/>
          <w:kern w:val="2"/>
          <w:lang w:eastAsia="zh-CN"/>
        </w:rPr>
        <w:t>On cross</w:t>
      </w:r>
      <w:r w:rsidR="00BF16D0">
        <w:rPr>
          <w:b/>
          <w:kern w:val="2"/>
          <w:lang w:eastAsia="zh-CN"/>
        </w:rPr>
        <w:t>-BWPs</w:t>
      </w:r>
      <w:r w:rsidR="00190169">
        <w:rPr>
          <w:b/>
          <w:kern w:val="2"/>
          <w:lang w:eastAsia="zh-CN"/>
        </w:rPr>
        <w:t xml:space="preserve"> and cross</w:t>
      </w:r>
      <w:r w:rsidR="00BF16D0">
        <w:rPr>
          <w:b/>
          <w:kern w:val="2"/>
          <w:lang w:eastAsia="zh-CN"/>
        </w:rPr>
        <w:t>-</w:t>
      </w:r>
      <w:r w:rsidR="00190169">
        <w:rPr>
          <w:b/>
          <w:kern w:val="2"/>
          <w:lang w:eastAsia="zh-CN"/>
        </w:rPr>
        <w:t>numerology retransmission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3374E5" w:rsidRDefault="00285B05" w:rsidP="00EB0EB1">
      <w:pPr>
        <w:rPr>
          <w:szCs w:val="20"/>
          <w:lang w:eastAsia="zh-CN"/>
        </w:rPr>
      </w:pPr>
      <w:r>
        <w:rPr>
          <w:rFonts w:eastAsia="MS Mincho"/>
          <w:lang w:eastAsia="ja-JP"/>
        </w:rPr>
        <w:t>During previous meeting</w:t>
      </w:r>
      <w:r w:rsidR="00CC6FA2">
        <w:rPr>
          <w:rFonts w:eastAsia="MS Mincho"/>
          <w:lang w:eastAsia="ja-JP"/>
        </w:rPr>
        <w:t xml:space="preserve"> </w:t>
      </w:r>
      <w:r w:rsidR="00FD7806">
        <w:rPr>
          <w:rFonts w:eastAsia="MS Mincho"/>
          <w:lang w:eastAsia="ja-JP"/>
        </w:rPr>
        <w:fldChar w:fldCharType="begin"/>
      </w:r>
      <w:r w:rsidR="00CC6FA2">
        <w:rPr>
          <w:rFonts w:eastAsia="MS Mincho"/>
          <w:lang w:eastAsia="ja-JP"/>
        </w:rPr>
        <w:instrText xml:space="preserve"> REF _Ref484681428 \r \h </w:instrText>
      </w:r>
      <w:r w:rsidR="00FD7806">
        <w:rPr>
          <w:rFonts w:eastAsia="MS Mincho"/>
          <w:lang w:eastAsia="ja-JP"/>
        </w:rPr>
      </w:r>
      <w:r w:rsidR="00FD7806">
        <w:rPr>
          <w:rFonts w:eastAsia="MS Mincho"/>
          <w:lang w:eastAsia="ja-JP"/>
        </w:rPr>
        <w:fldChar w:fldCharType="separate"/>
      </w:r>
      <w:r w:rsidR="00CC6FA2">
        <w:rPr>
          <w:rFonts w:eastAsia="MS Mincho"/>
          <w:lang w:eastAsia="ja-JP"/>
        </w:rPr>
        <w:t>[1]</w:t>
      </w:r>
      <w:r w:rsidR="00FD7806">
        <w:rPr>
          <w:rFonts w:eastAsia="MS Mincho"/>
          <w:lang w:eastAsia="ja-JP"/>
        </w:rPr>
        <w:fldChar w:fldCharType="end"/>
      </w:r>
      <w:r>
        <w:rPr>
          <w:rFonts w:eastAsia="MS Mincho"/>
          <w:lang w:eastAsia="ja-JP"/>
        </w:rPr>
        <w:t xml:space="preserve">, the following </w:t>
      </w:r>
      <w:r w:rsidR="00986498">
        <w:rPr>
          <w:rFonts w:eastAsia="MS Mincho"/>
          <w:lang w:eastAsia="ja-JP"/>
        </w:rPr>
        <w:t>observation</w:t>
      </w:r>
      <w:r>
        <w:rPr>
          <w:rFonts w:eastAsia="MS Mincho"/>
          <w:lang w:eastAsia="ja-JP"/>
        </w:rPr>
        <w:t xml:space="preserve">s and agreements on bandwidth part and bandwidth adaptation </w:t>
      </w:r>
      <w:r w:rsidR="00EB0EB1">
        <w:rPr>
          <w:rFonts w:eastAsia="MS Mincho"/>
          <w:lang w:eastAsia="ja-JP"/>
        </w:rPr>
        <w:t>were reached</w:t>
      </w:r>
      <w:r w:rsidR="00B04FB1">
        <w:rPr>
          <w:szCs w:val="20"/>
          <w:lang w:eastAsia="zh-CN"/>
        </w:rPr>
        <w:t>:</w:t>
      </w:r>
    </w:p>
    <w:p w:rsidR="00986498" w:rsidRPr="007D4327" w:rsidRDefault="00986498" w:rsidP="00986498">
      <w:pPr>
        <w:rPr>
          <w:rFonts w:eastAsia="MS Mincho"/>
          <w:b/>
          <w:szCs w:val="20"/>
          <w:u w:val="single"/>
          <w:lang w:eastAsia="ja-JP"/>
        </w:rPr>
      </w:pPr>
      <w:r>
        <w:rPr>
          <w:rFonts w:eastAsia="MS Mincho" w:hint="eastAsia"/>
          <w:b/>
          <w:szCs w:val="20"/>
          <w:u w:val="single"/>
          <w:lang w:eastAsia="ja-JP"/>
        </w:rPr>
        <w:t>Observation:</w:t>
      </w:r>
    </w:p>
    <w:p w:rsidR="00986498" w:rsidRPr="00AC7CF5" w:rsidRDefault="00986498" w:rsidP="00986498">
      <w:pPr>
        <w:numPr>
          <w:ilvl w:val="0"/>
          <w:numId w:val="37"/>
        </w:numPr>
        <w:autoSpaceDE/>
        <w:autoSpaceDN/>
        <w:adjustRightInd/>
        <w:snapToGrid/>
        <w:spacing w:after="0"/>
        <w:jc w:val="left"/>
        <w:rPr>
          <w:rFonts w:eastAsia="MS Mincho"/>
          <w:i/>
          <w:szCs w:val="20"/>
          <w:lang w:eastAsia="ja-JP"/>
        </w:rPr>
      </w:pPr>
      <w:r w:rsidRPr="00AC7CF5">
        <w:rPr>
          <w:rFonts w:eastAsia="MS Mincho" w:hint="eastAsia"/>
          <w:i/>
          <w:szCs w:val="20"/>
          <w:lang w:eastAsia="ja-JP"/>
        </w:rPr>
        <w:t>Usage scenario</w:t>
      </w:r>
      <w:r w:rsidRPr="00AC7CF5">
        <w:rPr>
          <w:rFonts w:eastAsia="MS Mincho"/>
          <w:i/>
          <w:szCs w:val="20"/>
          <w:lang w:eastAsia="ja-JP"/>
        </w:rPr>
        <w:t>s</w:t>
      </w:r>
      <w:r w:rsidRPr="00AC7CF5">
        <w:rPr>
          <w:rFonts w:eastAsia="MS Mincho" w:hint="eastAsia"/>
          <w:i/>
          <w:szCs w:val="20"/>
          <w:lang w:eastAsia="ja-JP"/>
        </w:rPr>
        <w:t xml:space="preserve"> #1</w:t>
      </w:r>
      <w:r w:rsidRPr="00AC7CF5">
        <w:rPr>
          <w:rFonts w:eastAsia="MS Mincho"/>
          <w:i/>
          <w:szCs w:val="20"/>
          <w:lang w:eastAsia="ja-JP"/>
        </w:rPr>
        <w:t xml:space="preserve">, and 2, and 3 </w:t>
      </w:r>
      <w:r w:rsidRPr="00AC7CF5">
        <w:rPr>
          <w:rFonts w:eastAsia="MS Mincho" w:hint="eastAsia"/>
          <w:i/>
          <w:szCs w:val="20"/>
          <w:lang w:eastAsia="ja-JP"/>
        </w:rPr>
        <w:t xml:space="preserve">in </w:t>
      </w:r>
      <w:bookmarkStart w:id="2" w:name="OLE_LINK4"/>
      <w:r w:rsidRPr="00AC7CF5">
        <w:rPr>
          <w:rFonts w:eastAsia="MS Mincho" w:hint="eastAsia"/>
          <w:i/>
          <w:szCs w:val="20"/>
          <w:lang w:eastAsia="ja-JP"/>
        </w:rPr>
        <w:t>R1-1711795</w:t>
      </w:r>
      <w:bookmarkEnd w:id="2"/>
      <w:r w:rsidRPr="00AC7CF5">
        <w:rPr>
          <w:rFonts w:eastAsia="MS Mincho" w:hint="eastAsia"/>
          <w:i/>
          <w:szCs w:val="20"/>
          <w:lang w:eastAsia="ja-JP"/>
        </w:rPr>
        <w:t xml:space="preserve"> </w:t>
      </w:r>
      <w:r w:rsidRPr="00AC7CF5">
        <w:rPr>
          <w:rFonts w:eastAsia="MS Mincho"/>
          <w:i/>
          <w:szCs w:val="20"/>
          <w:lang w:eastAsia="ja-JP"/>
        </w:rPr>
        <w:t>are at least identified as usage scenarios for BW part</w:t>
      </w:r>
    </w:p>
    <w:p w:rsidR="00986498" w:rsidRPr="00AC7CF5" w:rsidRDefault="00986498" w:rsidP="00986498">
      <w:pPr>
        <w:numPr>
          <w:ilvl w:val="1"/>
          <w:numId w:val="37"/>
        </w:numPr>
        <w:autoSpaceDE/>
        <w:autoSpaceDN/>
        <w:adjustRightInd/>
        <w:snapToGrid/>
        <w:spacing w:after="0"/>
        <w:jc w:val="left"/>
        <w:rPr>
          <w:rFonts w:eastAsia="MS Mincho"/>
          <w:i/>
          <w:szCs w:val="20"/>
          <w:lang w:eastAsia="ja-JP"/>
        </w:rPr>
      </w:pPr>
      <w:r w:rsidRPr="00AC7CF5">
        <w:rPr>
          <w:rFonts w:eastAsia="MS Mincho" w:hint="eastAsia"/>
          <w:i/>
          <w:szCs w:val="20"/>
          <w:lang w:eastAsia="ja-JP"/>
        </w:rPr>
        <w:t>F</w:t>
      </w:r>
      <w:r w:rsidRPr="00AC7CF5">
        <w:rPr>
          <w:rFonts w:eastAsia="MS Mincho"/>
          <w:i/>
          <w:szCs w:val="20"/>
          <w:lang w:eastAsia="ja-JP"/>
        </w:rPr>
        <w:t xml:space="preserve">rom UE perspective, </w:t>
      </w:r>
      <w:r w:rsidRPr="00AC7CF5">
        <w:rPr>
          <w:rFonts w:eastAsia="MS Mincho" w:hint="eastAsia"/>
          <w:i/>
          <w:szCs w:val="20"/>
          <w:lang w:eastAsia="ja-JP"/>
        </w:rPr>
        <w:t xml:space="preserve">at least for single active BW part scenario, </w:t>
      </w:r>
      <w:r w:rsidRPr="00AC7CF5">
        <w:rPr>
          <w:rFonts w:eastAsia="MS Mincho"/>
          <w:i/>
          <w:szCs w:val="20"/>
          <w:lang w:eastAsia="ja-JP"/>
        </w:rPr>
        <w:t>u</w:t>
      </w:r>
      <w:r w:rsidRPr="00AC7CF5">
        <w:rPr>
          <w:rFonts w:eastAsia="MS Mincho" w:hint="eastAsia"/>
          <w:i/>
          <w:szCs w:val="20"/>
          <w:lang w:eastAsia="ja-JP"/>
        </w:rPr>
        <w:t>sage scenario</w:t>
      </w:r>
      <w:r w:rsidRPr="00AC7CF5">
        <w:rPr>
          <w:rFonts w:eastAsia="MS Mincho"/>
          <w:i/>
          <w:szCs w:val="20"/>
          <w:lang w:eastAsia="ja-JP"/>
        </w:rPr>
        <w:t>s</w:t>
      </w:r>
      <w:r w:rsidRPr="00AC7CF5">
        <w:rPr>
          <w:rFonts w:eastAsia="MS Mincho" w:hint="eastAsia"/>
          <w:i/>
          <w:szCs w:val="20"/>
          <w:lang w:eastAsia="ja-JP"/>
        </w:rPr>
        <w:t xml:space="preserve"> #1</w:t>
      </w:r>
      <w:r w:rsidRPr="00AC7CF5">
        <w:rPr>
          <w:rFonts w:eastAsia="MS Mincho"/>
          <w:i/>
          <w:szCs w:val="20"/>
          <w:lang w:eastAsia="ja-JP"/>
        </w:rPr>
        <w:t xml:space="preserve"> and 3 are the same</w:t>
      </w:r>
      <w:r w:rsidR="00AC7CF5">
        <w:rPr>
          <w:rFonts w:eastAsia="MS Mincho"/>
          <w:i/>
          <w:szCs w:val="20"/>
          <w:lang w:eastAsia="ja-JP"/>
        </w:rPr>
        <w:t>.</w:t>
      </w:r>
    </w:p>
    <w:p w:rsidR="00986498" w:rsidRPr="00986498" w:rsidRDefault="00B70A86" w:rsidP="00986498">
      <w:pPr>
        <w:rPr>
          <w:szCs w:val="20"/>
          <w:lang w:eastAsia="zh-CN"/>
        </w:rPr>
      </w:pPr>
      <w:r>
        <w:rPr>
          <w:lang w:eastAsia="ja-JP"/>
        </w:rPr>
        <w:t xml:space="preserve">In the last meeting, </w:t>
      </w:r>
      <w:r w:rsidR="00986498" w:rsidRPr="00986498">
        <w:rPr>
          <w:lang w:eastAsia="ja-JP"/>
        </w:rPr>
        <w:t xml:space="preserve">the following agreements on </w:t>
      </w:r>
      <w:r w:rsidR="00986498">
        <w:rPr>
          <w:lang w:eastAsia="ja-JP"/>
        </w:rPr>
        <w:t>HARQ procedure</w:t>
      </w:r>
      <w:r w:rsidR="00986498" w:rsidRPr="00986498">
        <w:rPr>
          <w:lang w:eastAsia="ja-JP"/>
        </w:rPr>
        <w:t xml:space="preserve"> were reached</w:t>
      </w:r>
      <w:r w:rsidR="00986498" w:rsidRPr="00986498">
        <w:rPr>
          <w:szCs w:val="20"/>
          <w:lang w:eastAsia="zh-CN"/>
        </w:rPr>
        <w:t>:</w:t>
      </w:r>
    </w:p>
    <w:p w:rsidR="003374E5" w:rsidRPr="006E59C4" w:rsidRDefault="003374E5" w:rsidP="003374E5">
      <w:pPr>
        <w:rPr>
          <w:rFonts w:eastAsia="Yu Mincho"/>
          <w:b/>
          <w:szCs w:val="20"/>
          <w:u w:val="single"/>
          <w:lang w:eastAsia="ja-JP"/>
        </w:rPr>
      </w:pPr>
      <w:r w:rsidRPr="004F6E42">
        <w:rPr>
          <w:rFonts w:eastAsia="Yu Mincho" w:hint="eastAsia"/>
          <w:b/>
          <w:sz w:val="21"/>
          <w:highlight w:val="green"/>
          <w:u w:val="single"/>
          <w:lang w:eastAsia="ja-JP"/>
        </w:rPr>
        <w:t>Agreements:</w:t>
      </w:r>
    </w:p>
    <w:p w:rsidR="003374E5" w:rsidRPr="00AC7CF5" w:rsidRDefault="003374E5" w:rsidP="003374E5">
      <w:pPr>
        <w:numPr>
          <w:ilvl w:val="0"/>
          <w:numId w:val="33"/>
        </w:numPr>
        <w:autoSpaceDE/>
        <w:autoSpaceDN/>
        <w:adjustRightInd/>
        <w:snapToGrid/>
        <w:spacing w:after="0"/>
        <w:jc w:val="left"/>
        <w:rPr>
          <w:i/>
          <w:szCs w:val="20"/>
        </w:rPr>
      </w:pPr>
      <w:r w:rsidRPr="00AC7CF5">
        <w:rPr>
          <w:rFonts w:eastAsia="Yu Mincho" w:hint="eastAsia"/>
          <w:i/>
          <w:szCs w:val="20"/>
          <w:lang w:eastAsia="ja-JP"/>
        </w:rPr>
        <w:t>For HARQ</w:t>
      </w:r>
      <w:r w:rsidRPr="00AC7CF5">
        <w:rPr>
          <w:rFonts w:eastAsia="Yu Mincho"/>
          <w:i/>
          <w:szCs w:val="20"/>
          <w:lang w:eastAsia="ja-JP"/>
        </w:rPr>
        <w:t>,</w:t>
      </w:r>
    </w:p>
    <w:p w:rsidR="00A22510" w:rsidRPr="00AC7CF5" w:rsidRDefault="003374E5" w:rsidP="00AC7CF5">
      <w:pPr>
        <w:numPr>
          <w:ilvl w:val="0"/>
          <w:numId w:val="39"/>
        </w:numPr>
        <w:autoSpaceDE/>
        <w:autoSpaceDN/>
        <w:spacing w:after="0"/>
        <w:jc w:val="left"/>
        <w:rPr>
          <w:i/>
        </w:rPr>
      </w:pPr>
      <w:r w:rsidRPr="00AC7CF5">
        <w:rPr>
          <w:i/>
          <w:szCs w:val="20"/>
        </w:rPr>
        <w:t>The retransmissions can occupy a different frequency allocation than the initial transmission (Note, this is supported in LTE)</w:t>
      </w:r>
    </w:p>
    <w:p w:rsidR="00A22510" w:rsidRPr="00AC7CF5" w:rsidRDefault="00A22510" w:rsidP="00A22510">
      <w:pPr>
        <w:rPr>
          <w:rFonts w:eastAsia="Yu Mincho"/>
          <w:b/>
          <w:sz w:val="21"/>
          <w:highlight w:val="green"/>
          <w:u w:val="single"/>
          <w:lang w:eastAsia="ja-JP"/>
        </w:rPr>
      </w:pPr>
      <w:r w:rsidRPr="004F6E42">
        <w:rPr>
          <w:rFonts w:eastAsia="Yu Mincho" w:hint="eastAsia"/>
          <w:b/>
          <w:sz w:val="21"/>
          <w:highlight w:val="green"/>
          <w:u w:val="single"/>
          <w:lang w:eastAsia="ja-JP"/>
        </w:rPr>
        <w:t>Agreements:</w:t>
      </w:r>
    </w:p>
    <w:p w:rsidR="00A22510" w:rsidRPr="00AC7CF5" w:rsidRDefault="00A22510" w:rsidP="00A22510">
      <w:pPr>
        <w:numPr>
          <w:ilvl w:val="0"/>
          <w:numId w:val="33"/>
        </w:numPr>
        <w:autoSpaceDE/>
        <w:autoSpaceDN/>
        <w:adjustRightInd/>
        <w:snapToGrid/>
        <w:spacing w:after="0"/>
        <w:jc w:val="left"/>
        <w:rPr>
          <w:i/>
          <w:szCs w:val="20"/>
        </w:rPr>
      </w:pPr>
      <w:r w:rsidRPr="00AC7CF5">
        <w:rPr>
          <w:rFonts w:eastAsia="Yu Mincho" w:hint="eastAsia"/>
          <w:i/>
          <w:szCs w:val="20"/>
          <w:lang w:eastAsia="ja-JP"/>
        </w:rPr>
        <w:t>One TB is mapped to one DL</w:t>
      </w:r>
      <w:r w:rsidRPr="00AC7CF5">
        <w:rPr>
          <w:rFonts w:eastAsia="Yu Mincho"/>
          <w:i/>
          <w:szCs w:val="20"/>
          <w:lang w:eastAsia="ja-JP"/>
        </w:rPr>
        <w:t>/UL</w:t>
      </w:r>
      <w:r w:rsidRPr="00AC7CF5">
        <w:rPr>
          <w:rFonts w:eastAsia="Yu Mincho" w:hint="eastAsia"/>
          <w:i/>
          <w:szCs w:val="20"/>
          <w:lang w:eastAsia="ja-JP"/>
        </w:rPr>
        <w:t xml:space="preserve"> carrier.</w:t>
      </w:r>
    </w:p>
    <w:p w:rsidR="00A22510" w:rsidRPr="00AC7CF5" w:rsidRDefault="00A22510" w:rsidP="00A22510">
      <w:pPr>
        <w:numPr>
          <w:ilvl w:val="0"/>
          <w:numId w:val="33"/>
        </w:numPr>
        <w:autoSpaceDE/>
        <w:autoSpaceDN/>
        <w:adjustRightInd/>
        <w:snapToGrid/>
        <w:spacing w:after="0"/>
        <w:jc w:val="left"/>
        <w:rPr>
          <w:i/>
          <w:szCs w:val="20"/>
        </w:rPr>
      </w:pPr>
      <w:r w:rsidRPr="00AC7CF5">
        <w:rPr>
          <w:rFonts w:eastAsia="Yu Mincho" w:hint="eastAsia"/>
          <w:i/>
          <w:szCs w:val="20"/>
          <w:lang w:eastAsia="ja-JP"/>
        </w:rPr>
        <w:t>Re-transmission of a TB cannot take place on different carrier than the initial transmission.</w:t>
      </w:r>
    </w:p>
    <w:p w:rsidR="00A22510" w:rsidRPr="00AC7CF5" w:rsidRDefault="00A22510" w:rsidP="00A22510">
      <w:pPr>
        <w:numPr>
          <w:ilvl w:val="0"/>
          <w:numId w:val="33"/>
        </w:numPr>
        <w:autoSpaceDE/>
        <w:autoSpaceDN/>
        <w:adjustRightInd/>
        <w:snapToGrid/>
        <w:spacing w:after="0"/>
        <w:jc w:val="left"/>
        <w:rPr>
          <w:rFonts w:eastAsia="Yu Mincho"/>
          <w:b/>
          <w:i/>
          <w:szCs w:val="20"/>
          <w:lang w:eastAsia="ja-JP"/>
        </w:rPr>
      </w:pPr>
      <w:r w:rsidRPr="00AC7CF5">
        <w:rPr>
          <w:b/>
          <w:i/>
          <w:szCs w:val="20"/>
          <w:highlight w:val="darkYellow"/>
        </w:rPr>
        <w:t>Working assumption:</w:t>
      </w:r>
    </w:p>
    <w:p w:rsidR="00A22510" w:rsidRPr="00AC7CF5" w:rsidRDefault="00A22510" w:rsidP="00AC7CF5">
      <w:pPr>
        <w:numPr>
          <w:ilvl w:val="0"/>
          <w:numId w:val="39"/>
        </w:numPr>
        <w:autoSpaceDE/>
        <w:autoSpaceDN/>
        <w:spacing w:after="0"/>
        <w:jc w:val="left"/>
        <w:rPr>
          <w:i/>
          <w:szCs w:val="20"/>
        </w:rPr>
      </w:pPr>
      <w:r w:rsidRPr="00AC7CF5">
        <w:rPr>
          <w:i/>
          <w:szCs w:val="20"/>
        </w:rPr>
        <w:t>Re-transmission of a TB cannot take place on different numerology than the initial transmission in Rel. 15.</w:t>
      </w:r>
    </w:p>
    <w:p w:rsidR="00A22510" w:rsidRPr="00AC7CF5" w:rsidRDefault="00A22510" w:rsidP="00AC7CF5">
      <w:pPr>
        <w:numPr>
          <w:ilvl w:val="0"/>
          <w:numId w:val="33"/>
        </w:numPr>
        <w:autoSpaceDE/>
        <w:autoSpaceDN/>
        <w:adjustRightInd/>
        <w:snapToGrid/>
        <w:spacing w:after="0"/>
        <w:jc w:val="left"/>
        <w:rPr>
          <w:rFonts w:eastAsia="Yu Mincho"/>
          <w:i/>
          <w:szCs w:val="20"/>
          <w:lang w:eastAsia="ja-JP"/>
        </w:rPr>
      </w:pPr>
      <w:r w:rsidRPr="00AC7CF5">
        <w:rPr>
          <w:rFonts w:eastAsia="Yu Mincho"/>
          <w:i/>
          <w:szCs w:val="20"/>
          <w:lang w:eastAsia="ja-JP"/>
        </w:rPr>
        <w:t xml:space="preserve"> When uplink CBG-based (re)transmission is configured, the UL grant indicates which CBG(s) of a TB is/are retransmitte</w:t>
      </w:r>
      <w:r w:rsidRPr="00AC7CF5">
        <w:rPr>
          <w:rFonts w:eastAsia="Yu Mincho" w:hint="eastAsia"/>
          <w:i/>
          <w:szCs w:val="20"/>
          <w:lang w:eastAsia="ja-JP"/>
        </w:rPr>
        <w:t>d</w:t>
      </w:r>
    </w:p>
    <w:p w:rsidR="00285B05" w:rsidRDefault="00285B05">
      <w:pPr>
        <w:spacing w:before="120"/>
        <w:rPr>
          <w:rFonts w:eastAsia="MS Mincho"/>
          <w:lang w:eastAsia="ja-JP"/>
        </w:rPr>
      </w:pPr>
      <w:bookmarkStart w:id="3" w:name="OLE_LINK48"/>
      <w:bookmarkStart w:id="4" w:name="OLE_LINK49"/>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w:t>
      </w:r>
      <w:bookmarkStart w:id="5" w:name="OLE_LINK73"/>
      <w:bookmarkStart w:id="6" w:name="OLE_LINK74"/>
      <w:r w:rsidR="00B248AD">
        <w:rPr>
          <w:rFonts w:eastAsia="MS Mincho"/>
          <w:lang w:eastAsia="ja-JP"/>
        </w:rPr>
        <w:t>we give our views on the cross</w:t>
      </w:r>
      <w:r w:rsidR="00A22510">
        <w:rPr>
          <w:rFonts w:eastAsia="MS Mincho"/>
          <w:lang w:eastAsia="ja-JP"/>
        </w:rPr>
        <w:t>-BWPs</w:t>
      </w:r>
      <w:r w:rsidR="00B248AD">
        <w:rPr>
          <w:rFonts w:eastAsia="MS Mincho"/>
          <w:lang w:eastAsia="ja-JP"/>
        </w:rPr>
        <w:t xml:space="preserve"> retransmission and cross numerology r</w:t>
      </w:r>
      <w:bookmarkStart w:id="7" w:name="OLE_LINK2"/>
      <w:bookmarkStart w:id="8" w:name="OLE_LINK3"/>
      <w:r w:rsidR="00B248AD">
        <w:rPr>
          <w:rFonts w:eastAsia="MS Mincho"/>
          <w:lang w:eastAsia="ja-JP"/>
        </w:rPr>
        <w:t>etransmission.</w:t>
      </w:r>
      <w:bookmarkEnd w:id="5"/>
      <w:bookmarkEnd w:id="6"/>
      <w:bookmarkEnd w:id="7"/>
      <w:bookmarkEnd w:id="8"/>
    </w:p>
    <w:p w:rsidR="00086BF5" w:rsidRPr="003374E5" w:rsidRDefault="009E5A03" w:rsidP="00A53E4E">
      <w:pPr>
        <w:pStyle w:val="1"/>
        <w:rPr>
          <w:lang w:eastAsia="ko-KR"/>
        </w:rPr>
      </w:pPr>
      <w:bookmarkStart w:id="9" w:name="OLE_LINK66"/>
      <w:bookmarkStart w:id="10" w:name="_Ref129681832"/>
      <w:bookmarkEnd w:id="3"/>
      <w:bookmarkEnd w:id="4"/>
      <w:r>
        <w:rPr>
          <w:lang w:eastAsia="zh-CN"/>
        </w:rPr>
        <w:t>Discussion</w:t>
      </w:r>
    </w:p>
    <w:bookmarkEnd w:id="9"/>
    <w:p w:rsidR="003E0AFE" w:rsidRDefault="00A85AA2" w:rsidP="003E0AFE">
      <w:pPr>
        <w:pStyle w:val="2"/>
        <w:rPr>
          <w:lang w:eastAsia="zh-CN"/>
        </w:rPr>
      </w:pPr>
      <w:r>
        <w:rPr>
          <w:lang w:eastAsia="zh-CN"/>
        </w:rPr>
        <w:t>Retransmission</w:t>
      </w:r>
      <w:r w:rsidR="009B1F62">
        <w:rPr>
          <w:lang w:eastAsia="zh-CN"/>
        </w:rPr>
        <w:t xml:space="preserve"> </w:t>
      </w:r>
      <w:r w:rsidR="001002C3">
        <w:rPr>
          <w:rFonts w:hint="eastAsia"/>
          <w:lang w:eastAsia="zh-CN"/>
        </w:rPr>
        <w:t>across</w:t>
      </w:r>
      <w:r w:rsidR="009B1F62">
        <w:rPr>
          <w:lang w:eastAsia="zh-CN"/>
        </w:rPr>
        <w:t xml:space="preserve"> BWP</w:t>
      </w:r>
      <w:r w:rsidR="00C07230">
        <w:rPr>
          <w:lang w:eastAsia="zh-CN"/>
        </w:rPr>
        <w:t>s</w:t>
      </w:r>
      <w:r w:rsidR="00303554">
        <w:rPr>
          <w:lang w:eastAsia="zh-CN"/>
        </w:rPr>
        <w:t xml:space="preserve"> with the same numerology</w:t>
      </w:r>
      <w:r w:rsidR="003E0AFE">
        <w:rPr>
          <w:lang w:eastAsia="zh-CN"/>
        </w:rPr>
        <w:t>:</w:t>
      </w:r>
    </w:p>
    <w:p w:rsidR="009B1F62" w:rsidRDefault="00303554" w:rsidP="000C2106">
      <w:pPr>
        <w:rPr>
          <w:kern w:val="2"/>
          <w:lang w:val="en-GB" w:eastAsia="zh-CN"/>
        </w:rPr>
      </w:pPr>
      <w:r>
        <w:rPr>
          <w:kern w:val="2"/>
          <w:lang w:val="en-GB" w:eastAsia="zh-CN"/>
        </w:rPr>
        <w:t>The usage of retransmission across BWPs with the same numerology can be given as follows:</w:t>
      </w:r>
    </w:p>
    <w:p w:rsidR="009B1F62" w:rsidRDefault="00303554" w:rsidP="009B1F62">
      <w:pPr>
        <w:pStyle w:val="3"/>
        <w:rPr>
          <w:lang w:val="en-GB" w:eastAsia="zh-CN"/>
        </w:rPr>
      </w:pPr>
      <w:r>
        <w:rPr>
          <w:lang w:val="en-GB" w:eastAsia="zh-CN"/>
        </w:rPr>
        <w:t>Diversity and load balancing</w:t>
      </w:r>
    </w:p>
    <w:p w:rsidR="00CC6FA2" w:rsidRDefault="00E53FC1" w:rsidP="00CC6FA2">
      <w:pPr>
        <w:keepNext/>
        <w:jc w:val="center"/>
      </w:pPr>
      <w:r w:rsidRPr="00E53FC1">
        <w:drawing>
          <wp:inline distT="0" distB="0" distL="0" distR="0">
            <wp:extent cx="4551485" cy="15220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1534" cy="1525431"/>
                    </a:xfrm>
                    <a:prstGeom prst="rect">
                      <a:avLst/>
                    </a:prstGeom>
                    <a:noFill/>
                    <a:ln>
                      <a:noFill/>
                    </a:ln>
                  </pic:spPr>
                </pic:pic>
              </a:graphicData>
            </a:graphic>
          </wp:inline>
        </w:drawing>
      </w:r>
    </w:p>
    <w:p w:rsidR="000B0588" w:rsidRPr="00CC6FA2" w:rsidRDefault="00CC6FA2" w:rsidP="00CC6FA2">
      <w:pPr>
        <w:pStyle w:val="a5"/>
        <w:rPr>
          <w:b w:val="0"/>
        </w:rPr>
      </w:pPr>
      <w:bookmarkStart w:id="11" w:name="_Ref488859230"/>
      <w:r w:rsidRPr="00CC6FA2">
        <w:rPr>
          <w:b w:val="0"/>
        </w:rPr>
        <w:t xml:space="preserve">Fig. </w:t>
      </w:r>
      <w:r w:rsidR="00FD7806" w:rsidRPr="00CC6FA2">
        <w:rPr>
          <w:b w:val="0"/>
        </w:rPr>
        <w:fldChar w:fldCharType="begin"/>
      </w:r>
      <w:r w:rsidRPr="00CC6FA2">
        <w:rPr>
          <w:b w:val="0"/>
        </w:rPr>
        <w:instrText xml:space="preserve"> SEQ Fig. \* ARABIC </w:instrText>
      </w:r>
      <w:r w:rsidR="00FD7806" w:rsidRPr="00CC6FA2">
        <w:rPr>
          <w:b w:val="0"/>
        </w:rPr>
        <w:fldChar w:fldCharType="separate"/>
      </w:r>
      <w:r w:rsidR="000B34D3">
        <w:rPr>
          <w:b w:val="0"/>
          <w:noProof/>
        </w:rPr>
        <w:t>1</w:t>
      </w:r>
      <w:r w:rsidR="00FD7806" w:rsidRPr="00CC6FA2">
        <w:rPr>
          <w:b w:val="0"/>
        </w:rPr>
        <w:fldChar w:fldCharType="end"/>
      </w:r>
      <w:bookmarkEnd w:id="11"/>
      <w:r w:rsidR="00303554">
        <w:rPr>
          <w:b w:val="0"/>
        </w:rPr>
        <w:t xml:space="preserve"> Retransmission across BWP</w:t>
      </w:r>
      <w:r w:rsidR="00E42F61">
        <w:rPr>
          <w:b w:val="0"/>
        </w:rPr>
        <w:t>s</w:t>
      </w:r>
      <w:r w:rsidR="00303554">
        <w:rPr>
          <w:b w:val="0"/>
        </w:rPr>
        <w:t xml:space="preserve"> for diversity and load balancing</w:t>
      </w:r>
    </w:p>
    <w:p w:rsidR="001E2B77" w:rsidRDefault="009E5A03" w:rsidP="00F44720">
      <w:pPr>
        <w:rPr>
          <w:lang w:val="en-GB" w:eastAsia="zh-CN"/>
        </w:rPr>
      </w:pPr>
      <w:r>
        <w:rPr>
          <w:rFonts w:hint="eastAsia"/>
          <w:lang w:val="en-GB" w:eastAsia="zh-CN"/>
        </w:rPr>
        <w:lastRenderedPageBreak/>
        <w:t xml:space="preserve">In this scenario, </w:t>
      </w:r>
      <w:r w:rsidR="00303554">
        <w:rPr>
          <w:lang w:val="en-GB" w:eastAsia="zh-CN"/>
        </w:rPr>
        <w:t>a</w:t>
      </w:r>
      <w:r w:rsidR="00D03FD0">
        <w:rPr>
          <w:lang w:val="en-GB" w:eastAsia="zh-CN"/>
        </w:rPr>
        <w:t>s shown in</w:t>
      </w:r>
      <w:r w:rsidR="00CC6FA2">
        <w:rPr>
          <w:lang w:val="en-GB" w:eastAsia="zh-CN"/>
        </w:rPr>
        <w:t xml:space="preserve"> </w:t>
      </w:r>
      <w:r w:rsidR="00C122B4">
        <w:fldChar w:fldCharType="begin"/>
      </w:r>
      <w:r w:rsidR="00C122B4">
        <w:instrText xml:space="preserve"> REF _Ref488859230 \h  \* MERGEFORMAT </w:instrText>
      </w:r>
      <w:r w:rsidR="00C122B4">
        <w:fldChar w:fldCharType="separate"/>
      </w:r>
      <w:r w:rsidR="00CC6FA2" w:rsidRPr="00CC6FA2">
        <w:t>Fig. 1</w:t>
      </w:r>
      <w:r w:rsidR="00C122B4">
        <w:fldChar w:fldCharType="end"/>
      </w:r>
      <w:r w:rsidR="00A14880">
        <w:rPr>
          <w:rFonts w:hint="eastAsia"/>
          <w:lang w:val="en-GB" w:eastAsia="zh-CN"/>
        </w:rPr>
        <w:t>,</w:t>
      </w:r>
      <w:r w:rsidR="00A14880">
        <w:rPr>
          <w:lang w:val="en-GB" w:eastAsia="zh-CN"/>
        </w:rPr>
        <w:t xml:space="preserve"> </w:t>
      </w:r>
      <w:r w:rsidR="00A14880">
        <w:rPr>
          <w:rFonts w:hint="eastAsia"/>
          <w:lang w:val="en-GB" w:eastAsia="zh-CN"/>
        </w:rPr>
        <w:t>i</w:t>
      </w:r>
      <w:r w:rsidR="00A14880">
        <w:rPr>
          <w:lang w:val="en-GB" w:eastAsia="zh-CN"/>
        </w:rPr>
        <w:t xml:space="preserve">nitial </w:t>
      </w:r>
      <w:r w:rsidR="00D03FD0">
        <w:rPr>
          <w:lang w:val="en-GB" w:eastAsia="zh-CN"/>
        </w:rPr>
        <w:t xml:space="preserve">transmission is on BWP1 in slot A, and NACK is received for this </w:t>
      </w:r>
      <w:r w:rsidR="00CF4CF9">
        <w:rPr>
          <w:lang w:val="en-GB" w:eastAsia="zh-CN"/>
        </w:rPr>
        <w:t>TB</w:t>
      </w:r>
      <w:r w:rsidR="00D03FD0">
        <w:rPr>
          <w:lang w:val="en-GB" w:eastAsia="zh-CN"/>
        </w:rPr>
        <w:t xml:space="preserve">. Then the scheduling for the retransmission is on BWP1 in slot B, and the retransmission occurs on BWP2 in slot C. </w:t>
      </w:r>
      <w:r>
        <w:rPr>
          <w:lang w:val="en-GB" w:eastAsia="zh-CN"/>
        </w:rPr>
        <w:t xml:space="preserve">If the CSI of the carrier bandwidth </w:t>
      </w:r>
      <w:r w:rsidR="00D03FD0">
        <w:rPr>
          <w:lang w:val="en-GB" w:eastAsia="zh-CN"/>
        </w:rPr>
        <w:t>could be obtained by the gNB before the slot B</w:t>
      </w:r>
      <w:r>
        <w:rPr>
          <w:lang w:val="en-GB" w:eastAsia="zh-CN"/>
        </w:rPr>
        <w:t>, it is reasonable to schedule a retransmission onto frequency resources with better channel condition</w:t>
      </w:r>
      <w:r w:rsidR="00D03FD0">
        <w:rPr>
          <w:lang w:val="en-GB" w:eastAsia="zh-CN"/>
        </w:rPr>
        <w:t>, e.g., BWP2</w:t>
      </w:r>
      <w:r>
        <w:rPr>
          <w:lang w:val="en-GB" w:eastAsia="zh-CN"/>
        </w:rPr>
        <w:t>.</w:t>
      </w:r>
      <w:r w:rsidR="00A36F8A">
        <w:rPr>
          <w:lang w:val="en-GB" w:eastAsia="zh-CN"/>
        </w:rPr>
        <w:t xml:space="preserve"> </w:t>
      </w:r>
      <w:r w:rsidR="00303554">
        <w:rPr>
          <w:lang w:val="en-GB" w:eastAsia="zh-CN"/>
        </w:rPr>
        <w:t xml:space="preserve">Or if the traffic is crowd in BWP1, the retransmission can be scheduled on BWP2 for load balancing. </w:t>
      </w:r>
      <w:r w:rsidR="00A36F8A">
        <w:rPr>
          <w:lang w:val="en-GB" w:eastAsia="zh-CN"/>
        </w:rPr>
        <w:t xml:space="preserve">Even if CSI is not available, </w:t>
      </w:r>
      <w:r w:rsidR="00D03FD0">
        <w:rPr>
          <w:lang w:val="en-GB" w:eastAsia="zh-CN"/>
        </w:rPr>
        <w:t xml:space="preserve">the diversity gain can be obtained with retransmission on different BWPs. Thus, it is reasonable to support the retransmission </w:t>
      </w:r>
      <w:r w:rsidR="006D549F">
        <w:rPr>
          <w:lang w:val="en-GB" w:eastAsia="zh-CN"/>
        </w:rPr>
        <w:t>for scheduling gain, load balancing or diversity gain</w:t>
      </w:r>
      <w:r w:rsidR="00D03FD0">
        <w:rPr>
          <w:lang w:val="en-GB" w:eastAsia="zh-CN"/>
        </w:rPr>
        <w:t xml:space="preserve">. </w:t>
      </w:r>
    </w:p>
    <w:p w:rsidR="000B34D3" w:rsidRDefault="00E42F61" w:rsidP="00E42F61">
      <w:pPr>
        <w:pStyle w:val="3"/>
        <w:rPr>
          <w:lang w:eastAsia="zh-CN"/>
        </w:rPr>
      </w:pPr>
      <w:r>
        <w:rPr>
          <w:rFonts w:hint="eastAsia"/>
          <w:lang w:eastAsia="zh-CN"/>
        </w:rPr>
        <w:t>Fast bandwidth adaptation</w:t>
      </w:r>
    </w:p>
    <w:p w:rsidR="0067106C" w:rsidRDefault="00E53FC1" w:rsidP="000B34D3">
      <w:pPr>
        <w:keepNext/>
        <w:jc w:val="center"/>
      </w:pPr>
      <w:r w:rsidRPr="00E53FC1">
        <w:drawing>
          <wp:inline distT="0" distB="0" distL="0" distR="0">
            <wp:extent cx="5399604" cy="13982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0734" cy="1401123"/>
                    </a:xfrm>
                    <a:prstGeom prst="rect">
                      <a:avLst/>
                    </a:prstGeom>
                    <a:noFill/>
                    <a:ln>
                      <a:noFill/>
                    </a:ln>
                  </pic:spPr>
                </pic:pic>
              </a:graphicData>
            </a:graphic>
          </wp:inline>
        </w:drawing>
      </w:r>
    </w:p>
    <w:p w:rsidR="000B0588" w:rsidRPr="0067106C" w:rsidRDefault="000B34D3" w:rsidP="000B34D3">
      <w:pPr>
        <w:pStyle w:val="a5"/>
        <w:rPr>
          <w:b w:val="0"/>
        </w:rPr>
      </w:pPr>
      <w:bookmarkStart w:id="12" w:name="_Ref488861076"/>
      <w:r w:rsidRPr="0067106C">
        <w:rPr>
          <w:b w:val="0"/>
        </w:rPr>
        <w:t xml:space="preserve">Fig. </w:t>
      </w:r>
      <w:r w:rsidR="00FD7806" w:rsidRPr="0067106C">
        <w:rPr>
          <w:b w:val="0"/>
        </w:rPr>
        <w:fldChar w:fldCharType="begin"/>
      </w:r>
      <w:r w:rsidRPr="0067106C">
        <w:rPr>
          <w:b w:val="0"/>
        </w:rPr>
        <w:instrText xml:space="preserve"> SEQ Fig. \* ARABIC </w:instrText>
      </w:r>
      <w:r w:rsidR="00FD7806" w:rsidRPr="0067106C">
        <w:rPr>
          <w:b w:val="0"/>
        </w:rPr>
        <w:fldChar w:fldCharType="separate"/>
      </w:r>
      <w:r w:rsidRPr="0067106C">
        <w:rPr>
          <w:b w:val="0"/>
          <w:noProof/>
        </w:rPr>
        <w:t>2</w:t>
      </w:r>
      <w:r w:rsidR="00FD7806" w:rsidRPr="0067106C">
        <w:rPr>
          <w:b w:val="0"/>
        </w:rPr>
        <w:fldChar w:fldCharType="end"/>
      </w:r>
      <w:bookmarkEnd w:id="12"/>
      <w:r w:rsidRPr="0067106C">
        <w:rPr>
          <w:b w:val="0"/>
        </w:rPr>
        <w:t xml:space="preserve"> Retransmission </w:t>
      </w:r>
      <w:r w:rsidR="00E42F61">
        <w:rPr>
          <w:b w:val="0"/>
        </w:rPr>
        <w:t>across BWPs for fast bandwidth adaptation</w:t>
      </w:r>
    </w:p>
    <w:p w:rsidR="00A85AA2" w:rsidRDefault="00A85AA2" w:rsidP="00A85AA2">
      <w:pPr>
        <w:jc w:val="left"/>
        <w:rPr>
          <w:lang w:val="en-GB" w:eastAsia="zh-CN"/>
        </w:rPr>
      </w:pPr>
      <w:r>
        <w:rPr>
          <w:rFonts w:hint="eastAsia"/>
          <w:lang w:eastAsia="zh-CN"/>
        </w:rPr>
        <w:t xml:space="preserve">In this scenario, a BWP with small </w:t>
      </w:r>
      <w:r>
        <w:rPr>
          <w:lang w:eastAsia="zh-CN"/>
        </w:rPr>
        <w:t>bandwidth is adopted to reduce the UE energy consumption with bandwid</w:t>
      </w:r>
      <w:r w:rsidR="0067106C">
        <w:rPr>
          <w:lang w:eastAsia="zh-CN"/>
        </w:rPr>
        <w:t xml:space="preserve">th adaptation. As shown in </w:t>
      </w:r>
      <w:r w:rsidR="00C122B4">
        <w:fldChar w:fldCharType="begin"/>
      </w:r>
      <w:r w:rsidR="00C122B4">
        <w:instrText xml:space="preserve"> REF _Ref488861076 \h  \* MERGEFORMAT </w:instrText>
      </w:r>
      <w:r w:rsidR="00C122B4">
        <w:fldChar w:fldCharType="separate"/>
      </w:r>
      <w:r w:rsidR="0067106C" w:rsidRPr="0067106C">
        <w:t>Fig. 2</w:t>
      </w:r>
      <w:r w:rsidR="00C122B4">
        <w:fldChar w:fldCharType="end"/>
      </w:r>
      <w:r>
        <w:rPr>
          <w:lang w:eastAsia="zh-CN"/>
        </w:rPr>
        <w:t xml:space="preserve">, </w:t>
      </w:r>
      <w:r w:rsidR="00DB78AF">
        <w:rPr>
          <w:lang w:val="en-GB" w:eastAsia="zh-CN"/>
        </w:rPr>
        <w:t xml:space="preserve">the BWP switching occurs </w:t>
      </w:r>
      <w:r w:rsidR="00D372D2">
        <w:rPr>
          <w:lang w:val="en-GB" w:eastAsia="zh-CN"/>
        </w:rPr>
        <w:t xml:space="preserve">in slot B </w:t>
      </w:r>
      <w:r w:rsidR="00DB78AF">
        <w:rPr>
          <w:lang w:val="en-GB" w:eastAsia="zh-CN"/>
        </w:rPr>
        <w:t xml:space="preserve">before the scheduling of the retransmission </w:t>
      </w:r>
      <w:r w:rsidR="00D372D2">
        <w:rPr>
          <w:lang w:val="en-GB" w:eastAsia="zh-CN"/>
        </w:rPr>
        <w:t xml:space="preserve">in slot C </w:t>
      </w:r>
      <w:r w:rsidR="00DB78AF">
        <w:rPr>
          <w:lang w:val="en-GB" w:eastAsia="zh-CN"/>
        </w:rPr>
        <w:t xml:space="preserve">if the packet with large traffic </w:t>
      </w:r>
      <w:r w:rsidR="00D372D2">
        <w:rPr>
          <w:lang w:val="en-GB" w:eastAsia="zh-CN"/>
        </w:rPr>
        <w:t xml:space="preserve">suddenly </w:t>
      </w:r>
      <w:r w:rsidR="00DB78AF">
        <w:rPr>
          <w:lang w:val="en-GB" w:eastAsia="zh-CN"/>
        </w:rPr>
        <w:t>arrives. Compared with the scheme of retransmission in the original BWP, the delay of the bandwidth adaption could be reduced. Thus, it is beneficial to support the cross</w:t>
      </w:r>
      <w:r w:rsidR="00104CA9">
        <w:rPr>
          <w:lang w:val="en-GB" w:eastAsia="zh-CN"/>
        </w:rPr>
        <w:t>-</w:t>
      </w:r>
      <w:r w:rsidR="00DB78AF">
        <w:rPr>
          <w:lang w:val="en-GB" w:eastAsia="zh-CN"/>
        </w:rPr>
        <w:t xml:space="preserve">BWP retransmission in </w:t>
      </w:r>
      <w:r w:rsidR="00E42F61">
        <w:rPr>
          <w:lang w:val="en-GB" w:eastAsia="zh-CN"/>
        </w:rPr>
        <w:t xml:space="preserve">this </w:t>
      </w:r>
      <w:r w:rsidR="00DB78AF">
        <w:rPr>
          <w:lang w:val="en-GB" w:eastAsia="zh-CN"/>
        </w:rPr>
        <w:t>scenario.</w:t>
      </w:r>
    </w:p>
    <w:p w:rsidR="005C6F45" w:rsidRDefault="005C6F45" w:rsidP="005C6F45">
      <w:pPr>
        <w:autoSpaceDE/>
        <w:autoSpaceDN/>
        <w:adjustRightInd/>
        <w:snapToGrid/>
        <w:spacing w:after="0"/>
        <w:jc w:val="left"/>
        <w:rPr>
          <w:rFonts w:eastAsia="MS Mincho"/>
          <w:b/>
          <w:i/>
          <w:szCs w:val="20"/>
          <w:lang w:eastAsia="ja-JP"/>
        </w:rPr>
      </w:pPr>
      <w:r w:rsidRPr="005C6F45">
        <w:rPr>
          <w:rFonts w:eastAsia="MS Mincho"/>
          <w:b/>
          <w:i/>
          <w:szCs w:val="20"/>
          <w:lang w:eastAsia="ja-JP"/>
        </w:rPr>
        <w:t>Proposal</w:t>
      </w:r>
      <w:r w:rsidR="00986498">
        <w:rPr>
          <w:rFonts w:eastAsia="MS Mincho"/>
          <w:b/>
          <w:i/>
          <w:szCs w:val="20"/>
          <w:lang w:eastAsia="ja-JP"/>
        </w:rPr>
        <w:t xml:space="preserve"> </w:t>
      </w:r>
      <w:r w:rsidR="00813AAE">
        <w:rPr>
          <w:rFonts w:eastAsia="MS Mincho"/>
          <w:b/>
          <w:i/>
          <w:szCs w:val="20"/>
          <w:lang w:eastAsia="ja-JP"/>
        </w:rPr>
        <w:t>1</w:t>
      </w:r>
      <w:r w:rsidRPr="005C6F45">
        <w:rPr>
          <w:rFonts w:eastAsia="MS Mincho"/>
          <w:b/>
          <w:i/>
          <w:szCs w:val="20"/>
          <w:lang w:eastAsia="ja-JP"/>
        </w:rPr>
        <w:t xml:space="preserve">: Support </w:t>
      </w:r>
      <w:r w:rsidR="00CA0C79">
        <w:rPr>
          <w:rFonts w:eastAsia="MS Mincho"/>
          <w:b/>
          <w:i/>
          <w:szCs w:val="20"/>
          <w:lang w:eastAsia="ja-JP"/>
        </w:rPr>
        <w:t>cross-</w:t>
      </w:r>
      <w:r w:rsidRPr="005C6F45">
        <w:rPr>
          <w:rFonts w:eastAsia="MS Mincho"/>
          <w:b/>
          <w:i/>
          <w:szCs w:val="20"/>
          <w:lang w:eastAsia="ja-JP"/>
        </w:rPr>
        <w:t xml:space="preserve">BWP </w:t>
      </w:r>
      <w:r w:rsidR="00CA0C79" w:rsidRPr="005C6F45">
        <w:rPr>
          <w:rFonts w:eastAsia="MS Mincho"/>
          <w:b/>
          <w:i/>
          <w:szCs w:val="20"/>
          <w:lang w:eastAsia="ja-JP"/>
        </w:rPr>
        <w:t>retransmission</w:t>
      </w:r>
      <w:r w:rsidR="00CA0C79">
        <w:rPr>
          <w:rFonts w:eastAsia="MS Mincho"/>
          <w:b/>
          <w:i/>
          <w:szCs w:val="20"/>
          <w:lang w:eastAsia="ja-JP"/>
        </w:rPr>
        <w:t xml:space="preserve"> </w:t>
      </w:r>
      <w:r w:rsidR="00A33F46">
        <w:rPr>
          <w:rFonts w:eastAsia="MS Mincho"/>
          <w:b/>
          <w:i/>
          <w:szCs w:val="20"/>
          <w:lang w:eastAsia="ja-JP"/>
        </w:rPr>
        <w:t>with the same numerology</w:t>
      </w:r>
      <w:r w:rsidRPr="005C6F45">
        <w:rPr>
          <w:rFonts w:eastAsia="MS Mincho"/>
          <w:b/>
          <w:i/>
          <w:szCs w:val="20"/>
          <w:lang w:eastAsia="ja-JP"/>
        </w:rPr>
        <w:t xml:space="preserve"> in NR</w:t>
      </w:r>
      <w:r w:rsidR="00986498">
        <w:rPr>
          <w:rFonts w:eastAsia="MS Mincho"/>
          <w:b/>
          <w:i/>
          <w:szCs w:val="20"/>
          <w:lang w:eastAsia="ja-JP"/>
        </w:rPr>
        <w:t>.</w:t>
      </w:r>
    </w:p>
    <w:p w:rsidR="00407AF5" w:rsidRDefault="00407AF5" w:rsidP="00407AF5">
      <w:pPr>
        <w:pStyle w:val="2"/>
        <w:rPr>
          <w:lang w:eastAsia="ja-JP"/>
        </w:rPr>
      </w:pPr>
      <w:r>
        <w:rPr>
          <w:lang w:eastAsia="ja-JP"/>
        </w:rPr>
        <w:t xml:space="preserve">Retransmission across </w:t>
      </w:r>
      <w:r w:rsidR="00DA1A77">
        <w:rPr>
          <w:lang w:eastAsia="ja-JP"/>
        </w:rPr>
        <w:t xml:space="preserve">BWPs with </w:t>
      </w:r>
      <w:r w:rsidR="00CA0C79">
        <w:rPr>
          <w:lang w:eastAsia="ja-JP"/>
        </w:rPr>
        <w:t xml:space="preserve">different </w:t>
      </w:r>
      <w:r>
        <w:rPr>
          <w:lang w:eastAsia="ja-JP"/>
        </w:rPr>
        <w:t>numerologies</w:t>
      </w:r>
    </w:p>
    <w:p w:rsidR="000B0588" w:rsidRDefault="00E53FC1" w:rsidP="009E5A03">
      <w:r w:rsidRPr="00E53FC1">
        <w:drawing>
          <wp:inline distT="0" distB="0" distL="0" distR="0">
            <wp:extent cx="5416952" cy="17304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1892" cy="1731997"/>
                    </a:xfrm>
                    <a:prstGeom prst="rect">
                      <a:avLst/>
                    </a:prstGeom>
                    <a:noFill/>
                    <a:ln>
                      <a:noFill/>
                    </a:ln>
                  </pic:spPr>
                </pic:pic>
              </a:graphicData>
            </a:graphic>
          </wp:inline>
        </w:drawing>
      </w:r>
    </w:p>
    <w:p w:rsidR="00986498" w:rsidRPr="00F071A1" w:rsidRDefault="00986498" w:rsidP="00F071A1">
      <w:pPr>
        <w:pStyle w:val="a5"/>
        <w:rPr>
          <w:b w:val="0"/>
        </w:rPr>
      </w:pPr>
      <w:r w:rsidRPr="00F071A1">
        <w:rPr>
          <w:b w:val="0"/>
        </w:rPr>
        <w:t xml:space="preserve">Fig.3 Retransmission </w:t>
      </w:r>
      <w:r w:rsidR="00E42F61" w:rsidRPr="00F071A1">
        <w:rPr>
          <w:b w:val="0"/>
        </w:rPr>
        <w:t>across BWPs with different numerologies</w:t>
      </w:r>
      <w:r w:rsidRPr="00F071A1">
        <w:rPr>
          <w:b w:val="0"/>
        </w:rPr>
        <w:t>.</w:t>
      </w:r>
    </w:p>
    <w:p w:rsidR="007A6CFF" w:rsidRDefault="00407AF5" w:rsidP="00407AF5">
      <w:pPr>
        <w:rPr>
          <w:rFonts w:eastAsia="MS Mincho"/>
          <w:b/>
          <w:i/>
          <w:szCs w:val="20"/>
          <w:lang w:eastAsia="ja-JP"/>
        </w:rPr>
      </w:pPr>
      <w:r>
        <w:rPr>
          <w:lang w:eastAsia="zh-CN"/>
        </w:rPr>
        <w:t xml:space="preserve">The usage scenario of BWP for different numerologies is shown in Fig.3. </w:t>
      </w:r>
      <w:r w:rsidR="00DE1619">
        <w:rPr>
          <w:lang w:eastAsia="zh-CN"/>
        </w:rPr>
        <w:t>In common und</w:t>
      </w:r>
      <w:bookmarkStart w:id="13" w:name="_GoBack"/>
      <w:bookmarkEnd w:id="13"/>
      <w:r w:rsidR="00DE1619">
        <w:rPr>
          <w:lang w:eastAsia="zh-CN"/>
        </w:rPr>
        <w:t>erstanding</w:t>
      </w:r>
      <w:r w:rsidR="00232F64">
        <w:rPr>
          <w:rFonts w:hint="eastAsia"/>
          <w:lang w:eastAsia="zh-CN"/>
        </w:rPr>
        <w:t xml:space="preserve"> the </w:t>
      </w:r>
      <w:r w:rsidR="00232F64">
        <w:rPr>
          <w:lang w:eastAsia="zh-CN"/>
        </w:rPr>
        <w:t xml:space="preserve">BWPs with </w:t>
      </w:r>
      <w:r w:rsidR="00232F64">
        <w:rPr>
          <w:rFonts w:hint="eastAsia"/>
          <w:lang w:eastAsia="zh-CN"/>
        </w:rPr>
        <w:t>different numerolog</w:t>
      </w:r>
      <w:r w:rsidR="00232F64">
        <w:rPr>
          <w:lang w:eastAsia="zh-CN"/>
        </w:rPr>
        <w:t xml:space="preserve">ies are adopted for different service traffic types. For example, </w:t>
      </w:r>
      <w:r w:rsidR="00614B90">
        <w:rPr>
          <w:lang w:eastAsia="zh-CN"/>
        </w:rPr>
        <w:t>60kHz</w:t>
      </w:r>
      <w:r w:rsidR="00232F64">
        <w:rPr>
          <w:lang w:eastAsia="zh-CN"/>
        </w:rPr>
        <w:t xml:space="preserve"> is allocated to URLLC and 15kHz is allocated with eMBB. </w:t>
      </w:r>
      <w:r w:rsidR="00D372D2">
        <w:rPr>
          <w:lang w:eastAsia="zh-CN"/>
        </w:rPr>
        <w:t xml:space="preserve">For most cases it is reasonable to </w:t>
      </w:r>
      <w:r w:rsidR="00232F64">
        <w:rPr>
          <w:lang w:eastAsia="zh-CN"/>
        </w:rPr>
        <w:t xml:space="preserve">limit the retransmission within the BWPs with the same numerology. </w:t>
      </w:r>
      <w:r w:rsidR="007A6CFF">
        <w:rPr>
          <w:lang w:eastAsia="zh-CN"/>
        </w:rPr>
        <w:t xml:space="preserve">Since </w:t>
      </w:r>
      <w:r w:rsidR="00986498">
        <w:rPr>
          <w:lang w:eastAsia="zh-CN"/>
        </w:rPr>
        <w:t xml:space="preserve">the HARQ mechanism with different </w:t>
      </w:r>
      <w:r w:rsidR="00321BA3">
        <w:rPr>
          <w:lang w:eastAsia="zh-CN"/>
        </w:rPr>
        <w:t xml:space="preserve">numerologies </w:t>
      </w:r>
      <w:r w:rsidR="00986498">
        <w:rPr>
          <w:lang w:eastAsia="zh-CN"/>
        </w:rPr>
        <w:t>is quite complex</w:t>
      </w:r>
      <w:r w:rsidR="00DE1619">
        <w:rPr>
          <w:lang w:eastAsia="zh-CN"/>
        </w:rPr>
        <w:t xml:space="preserve">, </w:t>
      </w:r>
      <w:r w:rsidR="00AB3883">
        <w:rPr>
          <w:lang w:eastAsia="zh-CN"/>
        </w:rPr>
        <w:t xml:space="preserve">the benefits of the </w:t>
      </w:r>
      <w:r w:rsidR="00DE1619">
        <w:rPr>
          <w:lang w:eastAsia="zh-CN"/>
        </w:rPr>
        <w:t>cross-BWP retransmission needs further study</w:t>
      </w:r>
      <w:r w:rsidR="00986498">
        <w:rPr>
          <w:lang w:eastAsia="zh-CN"/>
        </w:rPr>
        <w:t>.</w:t>
      </w:r>
      <w:r w:rsidR="00614B90" w:rsidRPr="00614B90">
        <w:rPr>
          <w:rFonts w:eastAsia="MS Mincho"/>
          <w:b/>
          <w:i/>
          <w:szCs w:val="20"/>
          <w:lang w:eastAsia="ja-JP"/>
        </w:rPr>
        <w:t xml:space="preserve"> </w:t>
      </w:r>
    </w:p>
    <w:p w:rsidR="009E5A03" w:rsidRPr="009E5A03" w:rsidRDefault="00614B90" w:rsidP="00A14880">
      <w:pPr>
        <w:autoSpaceDE/>
        <w:autoSpaceDN/>
        <w:spacing w:beforeLines="50" w:before="120" w:afterLines="50"/>
        <w:jc w:val="left"/>
        <w:rPr>
          <w:lang w:eastAsia="zh-CN"/>
        </w:rPr>
      </w:pPr>
      <w:r w:rsidRPr="005C6F45">
        <w:rPr>
          <w:rFonts w:eastAsia="MS Mincho"/>
          <w:b/>
          <w:i/>
          <w:szCs w:val="20"/>
          <w:lang w:eastAsia="ja-JP"/>
        </w:rPr>
        <w:t>Proposal</w:t>
      </w:r>
      <w:r>
        <w:rPr>
          <w:rFonts w:eastAsia="MS Mincho"/>
          <w:b/>
          <w:i/>
          <w:szCs w:val="20"/>
          <w:lang w:eastAsia="ja-JP"/>
        </w:rPr>
        <w:t xml:space="preserve"> </w:t>
      </w:r>
      <w:r w:rsidR="002C0C9F">
        <w:rPr>
          <w:rFonts w:eastAsia="MS Mincho"/>
          <w:b/>
          <w:i/>
          <w:szCs w:val="20"/>
          <w:lang w:eastAsia="ja-JP"/>
        </w:rPr>
        <w:t>2</w:t>
      </w:r>
      <w:r w:rsidRPr="005C6F45">
        <w:rPr>
          <w:rFonts w:eastAsia="MS Mincho"/>
          <w:b/>
          <w:i/>
          <w:szCs w:val="20"/>
          <w:lang w:eastAsia="ja-JP"/>
        </w:rPr>
        <w:t xml:space="preserve">: </w:t>
      </w:r>
      <w:r w:rsidR="007A6CFF">
        <w:rPr>
          <w:rFonts w:eastAsiaTheme="minorEastAsia"/>
          <w:b/>
          <w:i/>
          <w:szCs w:val="20"/>
          <w:lang w:eastAsia="zh-CN"/>
        </w:rPr>
        <w:t xml:space="preserve">The </w:t>
      </w:r>
      <w:r w:rsidRPr="005C6F45">
        <w:rPr>
          <w:rFonts w:eastAsia="MS Mincho"/>
          <w:b/>
          <w:i/>
          <w:szCs w:val="20"/>
          <w:lang w:eastAsia="ja-JP"/>
        </w:rPr>
        <w:t>cross-BWP retransmission</w:t>
      </w:r>
      <w:r>
        <w:rPr>
          <w:rFonts w:eastAsia="MS Mincho"/>
          <w:b/>
          <w:i/>
          <w:szCs w:val="20"/>
          <w:lang w:eastAsia="ja-JP"/>
        </w:rPr>
        <w:t xml:space="preserve"> with different numerolog</w:t>
      </w:r>
      <w:r w:rsidR="008E7D2B">
        <w:rPr>
          <w:rFonts w:eastAsia="MS Mincho"/>
          <w:b/>
          <w:i/>
          <w:szCs w:val="20"/>
          <w:lang w:eastAsia="ja-JP"/>
        </w:rPr>
        <w:t>ies</w:t>
      </w:r>
      <w:r w:rsidRPr="005C6F45">
        <w:rPr>
          <w:rFonts w:eastAsia="MS Mincho"/>
          <w:b/>
          <w:i/>
          <w:szCs w:val="20"/>
          <w:lang w:eastAsia="ja-JP"/>
        </w:rPr>
        <w:t xml:space="preserve"> in NR</w:t>
      </w:r>
      <w:r w:rsidR="007A6CFF">
        <w:rPr>
          <w:rFonts w:eastAsia="MS Mincho"/>
          <w:b/>
          <w:i/>
          <w:szCs w:val="20"/>
          <w:lang w:eastAsia="ja-JP"/>
        </w:rPr>
        <w:t xml:space="preserve"> should be further studied</w:t>
      </w:r>
      <w:r w:rsidRPr="005C6F45">
        <w:rPr>
          <w:rFonts w:eastAsia="MS Mincho"/>
          <w:b/>
          <w:i/>
          <w:szCs w:val="20"/>
          <w:lang w:eastAsia="ja-JP"/>
        </w:rPr>
        <w:t>.</w:t>
      </w:r>
    </w:p>
    <w:p w:rsidR="00157FC3" w:rsidRPr="00CF195E" w:rsidRDefault="00747F48" w:rsidP="00CF195E">
      <w:pPr>
        <w:pStyle w:val="1"/>
      </w:pPr>
      <w:bookmarkStart w:id="14" w:name="OLE_LINK43"/>
      <w:bookmarkStart w:id="15" w:name="OLE_LINK44"/>
      <w:r w:rsidRPr="00CF195E">
        <w:t>Conclusion</w:t>
      </w:r>
      <w:r w:rsidR="006B1FD5" w:rsidRPr="00CF195E">
        <w:t>s</w:t>
      </w:r>
    </w:p>
    <w:bookmarkEnd w:id="14"/>
    <w:bookmarkEnd w:id="15"/>
    <w:p w:rsidR="00947931" w:rsidRDefault="00947931" w:rsidP="006B1FD5">
      <w:pPr>
        <w:rPr>
          <w:kern w:val="2"/>
          <w:lang w:val="en-GB" w:eastAsia="zh-CN"/>
        </w:rPr>
      </w:pPr>
      <w:r>
        <w:rPr>
          <w:rFonts w:hint="eastAsia"/>
          <w:kern w:val="2"/>
          <w:lang w:val="en-GB" w:eastAsia="zh-CN"/>
        </w:rPr>
        <w:t>According to the above discussions, we have the following</w:t>
      </w:r>
      <w:r w:rsidR="009F746A">
        <w:rPr>
          <w:rFonts w:hint="eastAsia"/>
          <w:kern w:val="2"/>
          <w:lang w:val="en-GB" w:eastAsia="zh-CN"/>
        </w:rPr>
        <w:t xml:space="preserve"> </w:t>
      </w:r>
      <w:r>
        <w:rPr>
          <w:rFonts w:hint="eastAsia"/>
          <w:kern w:val="2"/>
          <w:lang w:val="en-GB" w:eastAsia="zh-CN"/>
        </w:rPr>
        <w:t>proposals:</w:t>
      </w:r>
    </w:p>
    <w:p w:rsidR="00986498" w:rsidRDefault="00056CC3" w:rsidP="002F4EC4">
      <w:pPr>
        <w:autoSpaceDE/>
        <w:autoSpaceDN/>
        <w:adjustRightInd/>
        <w:snapToGrid/>
        <w:jc w:val="left"/>
        <w:rPr>
          <w:lang w:eastAsia="zh-CN"/>
        </w:rPr>
      </w:pPr>
      <w:r>
        <w:rPr>
          <w:rFonts w:eastAsia="MS Mincho"/>
          <w:b/>
          <w:i/>
          <w:szCs w:val="20"/>
          <w:lang w:eastAsia="ja-JP"/>
        </w:rPr>
        <w:t xml:space="preserve">Proposal </w:t>
      </w:r>
      <w:r w:rsidR="007A6CFF">
        <w:rPr>
          <w:rFonts w:eastAsia="MS Mincho"/>
          <w:b/>
          <w:i/>
          <w:szCs w:val="20"/>
          <w:lang w:eastAsia="ja-JP"/>
        </w:rPr>
        <w:t>1</w:t>
      </w:r>
      <w:r>
        <w:rPr>
          <w:rFonts w:eastAsia="MS Mincho"/>
          <w:b/>
          <w:i/>
          <w:szCs w:val="20"/>
          <w:lang w:eastAsia="ja-JP"/>
        </w:rPr>
        <w:t xml:space="preserve">: </w:t>
      </w:r>
      <w:r w:rsidR="00986498" w:rsidRPr="005C6F45">
        <w:rPr>
          <w:rFonts w:eastAsia="MS Mincho"/>
          <w:b/>
          <w:i/>
          <w:szCs w:val="20"/>
          <w:lang w:eastAsia="ja-JP"/>
        </w:rPr>
        <w:t>Support cross-BWP retransmission</w:t>
      </w:r>
      <w:r w:rsidR="00986498">
        <w:rPr>
          <w:rFonts w:eastAsia="MS Mincho"/>
          <w:b/>
          <w:i/>
          <w:szCs w:val="20"/>
          <w:lang w:eastAsia="ja-JP"/>
        </w:rPr>
        <w:t xml:space="preserve"> with the same numerology</w:t>
      </w:r>
      <w:r w:rsidR="00986498" w:rsidRPr="005C6F45">
        <w:rPr>
          <w:rFonts w:eastAsia="MS Mincho"/>
          <w:b/>
          <w:i/>
          <w:szCs w:val="20"/>
          <w:lang w:eastAsia="ja-JP"/>
        </w:rPr>
        <w:t xml:space="preserve"> in NR</w:t>
      </w:r>
      <w:r w:rsidR="00986498">
        <w:rPr>
          <w:rFonts w:eastAsia="MS Mincho"/>
          <w:b/>
          <w:i/>
          <w:szCs w:val="20"/>
          <w:lang w:eastAsia="ja-JP"/>
        </w:rPr>
        <w:t>.</w:t>
      </w:r>
    </w:p>
    <w:p w:rsidR="00986498" w:rsidRPr="00986498" w:rsidRDefault="00986498" w:rsidP="002F4EC4">
      <w:pPr>
        <w:autoSpaceDE/>
        <w:autoSpaceDN/>
        <w:adjustRightInd/>
        <w:snapToGrid/>
        <w:jc w:val="left"/>
        <w:rPr>
          <w:kern w:val="2"/>
          <w:lang w:eastAsia="zh-CN"/>
        </w:rPr>
      </w:pPr>
      <w:r w:rsidRPr="005C6F45">
        <w:rPr>
          <w:rFonts w:eastAsia="MS Mincho"/>
          <w:b/>
          <w:i/>
          <w:szCs w:val="20"/>
          <w:lang w:eastAsia="ja-JP"/>
        </w:rPr>
        <w:lastRenderedPageBreak/>
        <w:t>Proposal</w:t>
      </w:r>
      <w:r>
        <w:rPr>
          <w:rFonts w:eastAsia="MS Mincho"/>
          <w:b/>
          <w:i/>
          <w:szCs w:val="20"/>
          <w:lang w:eastAsia="ja-JP"/>
        </w:rPr>
        <w:t xml:space="preserve"> </w:t>
      </w:r>
      <w:r w:rsidR="007A6CFF">
        <w:rPr>
          <w:rFonts w:eastAsia="MS Mincho"/>
          <w:b/>
          <w:i/>
          <w:szCs w:val="20"/>
          <w:lang w:eastAsia="ja-JP"/>
        </w:rPr>
        <w:t>2</w:t>
      </w:r>
      <w:r w:rsidRPr="005C6F45">
        <w:rPr>
          <w:rFonts w:eastAsia="MS Mincho"/>
          <w:b/>
          <w:i/>
          <w:szCs w:val="20"/>
          <w:lang w:eastAsia="ja-JP"/>
        </w:rPr>
        <w:t xml:space="preserve">: </w:t>
      </w:r>
      <w:r w:rsidR="00DE1619">
        <w:rPr>
          <w:rFonts w:eastAsiaTheme="minorEastAsia"/>
          <w:b/>
          <w:i/>
          <w:szCs w:val="20"/>
          <w:lang w:eastAsia="zh-CN"/>
        </w:rPr>
        <w:t xml:space="preserve">The </w:t>
      </w:r>
      <w:r w:rsidR="00DE1619" w:rsidRPr="005C6F45">
        <w:rPr>
          <w:rFonts w:eastAsia="MS Mincho"/>
          <w:b/>
          <w:i/>
          <w:szCs w:val="20"/>
          <w:lang w:eastAsia="ja-JP"/>
        </w:rPr>
        <w:t>cross-BWP retransmission</w:t>
      </w:r>
      <w:r w:rsidR="00DE1619">
        <w:rPr>
          <w:rFonts w:eastAsia="MS Mincho"/>
          <w:b/>
          <w:i/>
          <w:szCs w:val="20"/>
          <w:lang w:eastAsia="ja-JP"/>
        </w:rPr>
        <w:t xml:space="preserve"> with different numerolog</w:t>
      </w:r>
      <w:r w:rsidR="00CA0C79">
        <w:rPr>
          <w:rFonts w:eastAsia="MS Mincho"/>
          <w:b/>
          <w:i/>
          <w:szCs w:val="20"/>
          <w:lang w:eastAsia="ja-JP"/>
        </w:rPr>
        <w:t>ies</w:t>
      </w:r>
      <w:r w:rsidR="00DE1619" w:rsidRPr="005C6F45">
        <w:rPr>
          <w:rFonts w:eastAsia="MS Mincho"/>
          <w:b/>
          <w:i/>
          <w:szCs w:val="20"/>
          <w:lang w:eastAsia="ja-JP"/>
        </w:rPr>
        <w:t xml:space="preserve"> in NR</w:t>
      </w:r>
      <w:r w:rsidR="00DE1619">
        <w:rPr>
          <w:rFonts w:eastAsia="MS Mincho"/>
          <w:b/>
          <w:i/>
          <w:szCs w:val="20"/>
          <w:lang w:eastAsia="ja-JP"/>
        </w:rPr>
        <w:t xml:space="preserve"> should be further studied</w:t>
      </w:r>
      <w:r w:rsidRPr="005C6F45">
        <w:rPr>
          <w:rFonts w:eastAsia="MS Mincho"/>
          <w:b/>
          <w:i/>
          <w:szCs w:val="20"/>
          <w:lang w:eastAsia="ja-JP"/>
        </w:rPr>
        <w:t>.</w:t>
      </w:r>
    </w:p>
    <w:p w:rsidR="001D780E" w:rsidRPr="00CF195E" w:rsidRDefault="001D780E" w:rsidP="00CF195E">
      <w:pPr>
        <w:pStyle w:val="1"/>
        <w:numPr>
          <w:ilvl w:val="0"/>
          <w:numId w:val="0"/>
        </w:numPr>
        <w:ind w:left="432" w:hanging="432"/>
      </w:pPr>
      <w:bookmarkStart w:id="16" w:name="_Ref124589665"/>
      <w:bookmarkStart w:id="17" w:name="_Ref71620620"/>
      <w:bookmarkStart w:id="18" w:name="_Ref124671424"/>
      <w:r w:rsidRPr="00CF195E">
        <w:t>References</w:t>
      </w:r>
    </w:p>
    <w:p w:rsidR="00C75BA6" w:rsidRDefault="006C6552" w:rsidP="00F77BB5">
      <w:pPr>
        <w:pStyle w:val="References"/>
        <w:tabs>
          <w:tab w:val="clear" w:pos="360"/>
        </w:tabs>
        <w:rPr>
          <w:lang w:eastAsia="zh-CN"/>
        </w:rPr>
      </w:pPr>
      <w:bookmarkStart w:id="19" w:name="_Ref484681428"/>
      <w:bookmarkStart w:id="20" w:name="_Ref480991005"/>
      <w:bookmarkStart w:id="21" w:name="_Ref167612671"/>
      <w:bookmarkStart w:id="22" w:name="_Ref167612875"/>
      <w:bookmarkEnd w:id="16"/>
      <w:bookmarkEnd w:id="17"/>
      <w:bookmarkEnd w:id="18"/>
      <w:r>
        <w:rPr>
          <w:rFonts w:hint="eastAsia"/>
          <w:lang w:eastAsia="zh-CN"/>
        </w:rPr>
        <w:t>3GPP RAN1</w:t>
      </w:r>
      <w:r w:rsidR="00371BD7">
        <w:rPr>
          <w:lang w:eastAsia="zh-CN"/>
        </w:rPr>
        <w:t xml:space="preserve">NR </w:t>
      </w:r>
      <w:r w:rsidR="00986498">
        <w:rPr>
          <w:lang w:eastAsia="zh-CN"/>
        </w:rPr>
        <w:t>AH</w:t>
      </w:r>
      <w:r w:rsidR="004E1309">
        <w:rPr>
          <w:lang w:eastAsia="zh-CN"/>
        </w:rPr>
        <w:t>#</w:t>
      </w:r>
      <w:r w:rsidR="00986498">
        <w:rPr>
          <w:lang w:eastAsia="zh-CN"/>
        </w:rPr>
        <w:t>2</w:t>
      </w:r>
      <w:r>
        <w:rPr>
          <w:lang w:eastAsia="zh-CN"/>
        </w:rPr>
        <w:t xml:space="preserve">, </w:t>
      </w:r>
      <w:r w:rsidRPr="00A45C71">
        <w:t xml:space="preserve">Chairman notes, </w:t>
      </w:r>
      <w:r w:rsidR="00986498">
        <w:t>Qingdao, China, June 27-30, 2017</w:t>
      </w:r>
      <w:r w:rsidRPr="00CF195E">
        <w:t>.</w:t>
      </w:r>
      <w:bookmarkEnd w:id="19"/>
      <w:r w:rsidRPr="006518C0">
        <w:t xml:space="preserve"> </w:t>
      </w:r>
      <w:bookmarkEnd w:id="10"/>
      <w:bookmarkEnd w:id="20"/>
      <w:bookmarkEnd w:id="21"/>
      <w:bookmarkEnd w:id="22"/>
    </w:p>
    <w:sectPr w:rsidR="00C75B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D9D" w:rsidRDefault="00303D9D">
      <w:r>
        <w:separator/>
      </w:r>
    </w:p>
  </w:endnote>
  <w:endnote w:type="continuationSeparator" w:id="0">
    <w:p w:rsidR="00303D9D" w:rsidRDefault="0030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D9D" w:rsidRDefault="00303D9D">
      <w:r>
        <w:separator/>
      </w:r>
    </w:p>
  </w:footnote>
  <w:footnote w:type="continuationSeparator" w:id="0">
    <w:p w:rsidR="00303D9D" w:rsidRDefault="00303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40059"/>
    <w:multiLevelType w:val="hybridMultilevel"/>
    <w:tmpl w:val="E578C3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DE66C2"/>
    <w:multiLevelType w:val="hybridMultilevel"/>
    <w:tmpl w:val="B590E90E"/>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0C6799"/>
    <w:multiLevelType w:val="hybridMultilevel"/>
    <w:tmpl w:val="6188FC5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42D38FD"/>
    <w:multiLevelType w:val="hybridMultilevel"/>
    <w:tmpl w:val="F2540E42"/>
    <w:lvl w:ilvl="0" w:tplc="33EAE8D6">
      <w:start w:val="1"/>
      <w:numFmt w:val="lowerLetter"/>
      <w:lvlText w:val="(%1)"/>
      <w:lvlJc w:val="left"/>
      <w:pPr>
        <w:ind w:left="1352" w:hanging="360"/>
      </w:pPr>
      <w:rPr>
        <w:rFonts w:hint="default"/>
        <w:i/>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7" w15:restartNumberingAfterBreak="0">
    <w:nsid w:val="16ED29D6"/>
    <w:multiLevelType w:val="hybridMultilevel"/>
    <w:tmpl w:val="4B928A58"/>
    <w:lvl w:ilvl="0" w:tplc="2A80CF1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7571B45"/>
    <w:multiLevelType w:val="hybridMultilevel"/>
    <w:tmpl w:val="A266B6AC"/>
    <w:lvl w:ilvl="0" w:tplc="04987BAE">
      <w:start w:val="1"/>
      <w:numFmt w:val="bullet"/>
      <w:lvlText w:val="-"/>
      <w:lvlJc w:val="left"/>
      <w:pPr>
        <w:ind w:left="720" w:hanging="360"/>
      </w:pPr>
      <w:rPr>
        <w:rFonts w:ascii="Calibri" w:eastAsia="Times New Roman" w:hAnsi="Calibri"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F507F5"/>
    <w:multiLevelType w:val="hybridMultilevel"/>
    <w:tmpl w:val="DD2C7AE2"/>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2B9000E2"/>
    <w:multiLevelType w:val="hybridMultilevel"/>
    <w:tmpl w:val="53DEF2FA"/>
    <w:lvl w:ilvl="0" w:tplc="5FAEEB2A">
      <w:start w:val="1"/>
      <w:numFmt w:val="lowerLetter"/>
      <w:lvlText w:val="(%1)"/>
      <w:lvlJc w:val="left"/>
      <w:pPr>
        <w:ind w:left="1080" w:hanging="360"/>
      </w:pPr>
      <w:rPr>
        <w:rFonts w:hint="default"/>
        <w: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FFE6ECC"/>
    <w:multiLevelType w:val="hybridMultilevel"/>
    <w:tmpl w:val="C2283124"/>
    <w:lvl w:ilvl="0" w:tplc="17CE9AC4">
      <w:numFmt w:val="bullet"/>
      <w:lvlText w:val="-"/>
      <w:lvlJc w:val="left"/>
      <w:pPr>
        <w:ind w:left="640" w:hanging="420"/>
      </w:pPr>
      <w:rPr>
        <w:rFonts w:ascii="Malgun Gothic" w:eastAsia="Malgun Gothic" w:hAnsi="Malgun Gothic"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940E7E"/>
    <w:multiLevelType w:val="hybridMultilevel"/>
    <w:tmpl w:val="69426B9C"/>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30466B"/>
    <w:multiLevelType w:val="hybridMultilevel"/>
    <w:tmpl w:val="74C62A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50975A1"/>
    <w:multiLevelType w:val="hybridMultilevel"/>
    <w:tmpl w:val="28CEE7C4"/>
    <w:lvl w:ilvl="0" w:tplc="1DCEE4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A155BD"/>
    <w:multiLevelType w:val="hybridMultilevel"/>
    <w:tmpl w:val="D8108A6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284C79"/>
    <w:multiLevelType w:val="hybridMultilevel"/>
    <w:tmpl w:val="2B1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7777E66"/>
    <w:multiLevelType w:val="hybridMultilevel"/>
    <w:tmpl w:val="ECA64DFA"/>
    <w:lvl w:ilvl="0" w:tplc="C96A906E">
      <w:start w:val="1"/>
      <w:numFmt w:val="bullet"/>
      <w:lvlText w:val="•"/>
      <w:lvlJc w:val="left"/>
      <w:pPr>
        <w:tabs>
          <w:tab w:val="num" w:pos="720"/>
        </w:tabs>
        <w:ind w:left="720" w:hanging="360"/>
      </w:pPr>
      <w:rPr>
        <w:rFonts w:ascii="Arial" w:hAnsi="Arial" w:hint="default"/>
      </w:rPr>
    </w:lvl>
    <w:lvl w:ilvl="1" w:tplc="552848AE" w:tentative="1">
      <w:start w:val="1"/>
      <w:numFmt w:val="bullet"/>
      <w:lvlText w:val="•"/>
      <w:lvlJc w:val="left"/>
      <w:pPr>
        <w:tabs>
          <w:tab w:val="num" w:pos="1440"/>
        </w:tabs>
        <w:ind w:left="1440" w:hanging="360"/>
      </w:pPr>
      <w:rPr>
        <w:rFonts w:ascii="Arial" w:hAnsi="Arial" w:hint="default"/>
      </w:rPr>
    </w:lvl>
    <w:lvl w:ilvl="2" w:tplc="AD0407CA" w:tentative="1">
      <w:start w:val="1"/>
      <w:numFmt w:val="bullet"/>
      <w:lvlText w:val="•"/>
      <w:lvlJc w:val="left"/>
      <w:pPr>
        <w:tabs>
          <w:tab w:val="num" w:pos="2160"/>
        </w:tabs>
        <w:ind w:left="2160" w:hanging="360"/>
      </w:pPr>
      <w:rPr>
        <w:rFonts w:ascii="Arial" w:hAnsi="Arial" w:hint="default"/>
      </w:rPr>
    </w:lvl>
    <w:lvl w:ilvl="3" w:tplc="1316A81C" w:tentative="1">
      <w:start w:val="1"/>
      <w:numFmt w:val="bullet"/>
      <w:lvlText w:val="•"/>
      <w:lvlJc w:val="left"/>
      <w:pPr>
        <w:tabs>
          <w:tab w:val="num" w:pos="2880"/>
        </w:tabs>
        <w:ind w:left="2880" w:hanging="360"/>
      </w:pPr>
      <w:rPr>
        <w:rFonts w:ascii="Arial" w:hAnsi="Arial" w:hint="default"/>
      </w:rPr>
    </w:lvl>
    <w:lvl w:ilvl="4" w:tplc="A346212E" w:tentative="1">
      <w:start w:val="1"/>
      <w:numFmt w:val="bullet"/>
      <w:lvlText w:val="•"/>
      <w:lvlJc w:val="left"/>
      <w:pPr>
        <w:tabs>
          <w:tab w:val="num" w:pos="3600"/>
        </w:tabs>
        <w:ind w:left="3600" w:hanging="360"/>
      </w:pPr>
      <w:rPr>
        <w:rFonts w:ascii="Arial" w:hAnsi="Arial" w:hint="default"/>
      </w:rPr>
    </w:lvl>
    <w:lvl w:ilvl="5" w:tplc="3198F616" w:tentative="1">
      <w:start w:val="1"/>
      <w:numFmt w:val="bullet"/>
      <w:lvlText w:val="•"/>
      <w:lvlJc w:val="left"/>
      <w:pPr>
        <w:tabs>
          <w:tab w:val="num" w:pos="4320"/>
        </w:tabs>
        <w:ind w:left="4320" w:hanging="360"/>
      </w:pPr>
      <w:rPr>
        <w:rFonts w:ascii="Arial" w:hAnsi="Arial" w:hint="default"/>
      </w:rPr>
    </w:lvl>
    <w:lvl w:ilvl="6" w:tplc="6D887F8C" w:tentative="1">
      <w:start w:val="1"/>
      <w:numFmt w:val="bullet"/>
      <w:lvlText w:val="•"/>
      <w:lvlJc w:val="left"/>
      <w:pPr>
        <w:tabs>
          <w:tab w:val="num" w:pos="5040"/>
        </w:tabs>
        <w:ind w:left="5040" w:hanging="360"/>
      </w:pPr>
      <w:rPr>
        <w:rFonts w:ascii="Arial" w:hAnsi="Arial" w:hint="default"/>
      </w:rPr>
    </w:lvl>
    <w:lvl w:ilvl="7" w:tplc="AD66A184" w:tentative="1">
      <w:start w:val="1"/>
      <w:numFmt w:val="bullet"/>
      <w:lvlText w:val="•"/>
      <w:lvlJc w:val="left"/>
      <w:pPr>
        <w:tabs>
          <w:tab w:val="num" w:pos="5760"/>
        </w:tabs>
        <w:ind w:left="5760" w:hanging="360"/>
      </w:pPr>
      <w:rPr>
        <w:rFonts w:ascii="Arial" w:hAnsi="Arial" w:hint="default"/>
      </w:rPr>
    </w:lvl>
    <w:lvl w:ilvl="8" w:tplc="AC641A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F14FCD"/>
    <w:multiLevelType w:val="hybridMultilevel"/>
    <w:tmpl w:val="5C0240B8"/>
    <w:lvl w:ilvl="0" w:tplc="6018CD14">
      <w:start w:val="1"/>
      <w:numFmt w:val="bullet"/>
      <w:lvlText w:val="•"/>
      <w:lvlJc w:val="left"/>
      <w:pPr>
        <w:tabs>
          <w:tab w:val="num" w:pos="720"/>
        </w:tabs>
        <w:ind w:left="720" w:hanging="360"/>
      </w:pPr>
      <w:rPr>
        <w:rFonts w:ascii="Arial" w:hAnsi="Arial" w:hint="default"/>
      </w:rPr>
    </w:lvl>
    <w:lvl w:ilvl="1" w:tplc="0AC4413C" w:tentative="1">
      <w:start w:val="1"/>
      <w:numFmt w:val="bullet"/>
      <w:lvlText w:val="•"/>
      <w:lvlJc w:val="left"/>
      <w:pPr>
        <w:tabs>
          <w:tab w:val="num" w:pos="1440"/>
        </w:tabs>
        <w:ind w:left="1440" w:hanging="360"/>
      </w:pPr>
      <w:rPr>
        <w:rFonts w:ascii="Arial" w:hAnsi="Arial" w:hint="default"/>
      </w:rPr>
    </w:lvl>
    <w:lvl w:ilvl="2" w:tplc="FA8A07A2" w:tentative="1">
      <w:start w:val="1"/>
      <w:numFmt w:val="bullet"/>
      <w:lvlText w:val="•"/>
      <w:lvlJc w:val="left"/>
      <w:pPr>
        <w:tabs>
          <w:tab w:val="num" w:pos="2160"/>
        </w:tabs>
        <w:ind w:left="2160" w:hanging="360"/>
      </w:pPr>
      <w:rPr>
        <w:rFonts w:ascii="Arial" w:hAnsi="Arial" w:hint="default"/>
      </w:rPr>
    </w:lvl>
    <w:lvl w:ilvl="3" w:tplc="2C866EAA" w:tentative="1">
      <w:start w:val="1"/>
      <w:numFmt w:val="bullet"/>
      <w:lvlText w:val="•"/>
      <w:lvlJc w:val="left"/>
      <w:pPr>
        <w:tabs>
          <w:tab w:val="num" w:pos="2880"/>
        </w:tabs>
        <w:ind w:left="2880" w:hanging="360"/>
      </w:pPr>
      <w:rPr>
        <w:rFonts w:ascii="Arial" w:hAnsi="Arial" w:hint="default"/>
      </w:rPr>
    </w:lvl>
    <w:lvl w:ilvl="4" w:tplc="0C021720" w:tentative="1">
      <w:start w:val="1"/>
      <w:numFmt w:val="bullet"/>
      <w:lvlText w:val="•"/>
      <w:lvlJc w:val="left"/>
      <w:pPr>
        <w:tabs>
          <w:tab w:val="num" w:pos="3600"/>
        </w:tabs>
        <w:ind w:left="3600" w:hanging="360"/>
      </w:pPr>
      <w:rPr>
        <w:rFonts w:ascii="Arial" w:hAnsi="Arial" w:hint="default"/>
      </w:rPr>
    </w:lvl>
    <w:lvl w:ilvl="5" w:tplc="9302494C" w:tentative="1">
      <w:start w:val="1"/>
      <w:numFmt w:val="bullet"/>
      <w:lvlText w:val="•"/>
      <w:lvlJc w:val="left"/>
      <w:pPr>
        <w:tabs>
          <w:tab w:val="num" w:pos="4320"/>
        </w:tabs>
        <w:ind w:left="4320" w:hanging="360"/>
      </w:pPr>
      <w:rPr>
        <w:rFonts w:ascii="Arial" w:hAnsi="Arial" w:hint="default"/>
      </w:rPr>
    </w:lvl>
    <w:lvl w:ilvl="6" w:tplc="583A1B1A" w:tentative="1">
      <w:start w:val="1"/>
      <w:numFmt w:val="bullet"/>
      <w:lvlText w:val="•"/>
      <w:lvlJc w:val="left"/>
      <w:pPr>
        <w:tabs>
          <w:tab w:val="num" w:pos="5040"/>
        </w:tabs>
        <w:ind w:left="5040" w:hanging="360"/>
      </w:pPr>
      <w:rPr>
        <w:rFonts w:ascii="Arial" w:hAnsi="Arial" w:hint="default"/>
      </w:rPr>
    </w:lvl>
    <w:lvl w:ilvl="7" w:tplc="2318DAA4" w:tentative="1">
      <w:start w:val="1"/>
      <w:numFmt w:val="bullet"/>
      <w:lvlText w:val="•"/>
      <w:lvlJc w:val="left"/>
      <w:pPr>
        <w:tabs>
          <w:tab w:val="num" w:pos="5760"/>
        </w:tabs>
        <w:ind w:left="5760" w:hanging="360"/>
      </w:pPr>
      <w:rPr>
        <w:rFonts w:ascii="Arial" w:hAnsi="Arial" w:hint="default"/>
      </w:rPr>
    </w:lvl>
    <w:lvl w:ilvl="8" w:tplc="449C6E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6EC0B80"/>
    <w:multiLevelType w:val="hybridMultilevel"/>
    <w:tmpl w:val="3E9C4B2A"/>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5"/>
  </w:num>
  <w:num w:numId="3">
    <w:abstractNumId w:val="17"/>
  </w:num>
  <w:num w:numId="4">
    <w:abstractNumId w:val="13"/>
  </w:num>
  <w:num w:numId="5">
    <w:abstractNumId w:val="14"/>
  </w:num>
  <w:num w:numId="6">
    <w:abstractNumId w:val="11"/>
  </w:num>
  <w:num w:numId="7">
    <w:abstractNumId w:val="31"/>
  </w:num>
  <w:num w:numId="8">
    <w:abstractNumId w:val="12"/>
  </w:num>
  <w:num w:numId="9">
    <w:abstractNumId w:val="7"/>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4"/>
  </w:num>
  <w:num w:numId="13">
    <w:abstractNumId w:val="10"/>
  </w:num>
  <w:num w:numId="14">
    <w:abstractNumId w:val="19"/>
  </w:num>
  <w:num w:numId="15">
    <w:abstractNumId w:val="26"/>
  </w:num>
  <w:num w:numId="16">
    <w:abstractNumId w:val="3"/>
  </w:num>
  <w:num w:numId="17">
    <w:abstractNumId w:val="18"/>
  </w:num>
  <w:num w:numId="18">
    <w:abstractNumId w:val="15"/>
  </w:num>
  <w:num w:numId="19">
    <w:abstractNumId w:val="15"/>
  </w:num>
  <w:num w:numId="2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2"/>
  </w:num>
  <w:num w:numId="27">
    <w:abstractNumId w:val="32"/>
  </w:num>
  <w:num w:numId="28">
    <w:abstractNumId w:val="2"/>
  </w:num>
  <w:num w:numId="29">
    <w:abstractNumId w:val="0"/>
  </w:num>
  <w:num w:numId="30">
    <w:abstractNumId w:val="21"/>
  </w:num>
  <w:num w:numId="31">
    <w:abstractNumId w:val="1"/>
  </w:num>
  <w:num w:numId="32">
    <w:abstractNumId w:val="5"/>
  </w:num>
  <w:num w:numId="33">
    <w:abstractNumId w:val="23"/>
  </w:num>
  <w:num w:numId="34">
    <w:abstractNumId w:val="29"/>
  </w:num>
  <w:num w:numId="35">
    <w:abstractNumId w:val="28"/>
  </w:num>
  <w:num w:numId="36">
    <w:abstractNumId w:val="15"/>
  </w:num>
  <w:num w:numId="37">
    <w:abstractNumId w:val="30"/>
  </w:num>
  <w:num w:numId="38">
    <w:abstractNumId w:val="8"/>
  </w:num>
  <w:num w:numId="39">
    <w:abstractNumId w:val="25"/>
  </w:num>
  <w:num w:numId="40">
    <w:abstractNumId w:val="15"/>
  </w:num>
  <w:num w:numId="41">
    <w:abstractNumId w:val="4"/>
  </w:num>
  <w:num w:numId="42">
    <w:abstractNumId w:val="20"/>
  </w:num>
  <w:num w:numId="4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43"/>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35"/>
    <w:rsid w:val="00000D04"/>
    <w:rsid w:val="00000DB2"/>
    <w:rsid w:val="000020F6"/>
    <w:rsid w:val="000023BA"/>
    <w:rsid w:val="00002893"/>
    <w:rsid w:val="000033A3"/>
    <w:rsid w:val="00003605"/>
    <w:rsid w:val="00003C56"/>
    <w:rsid w:val="00003EC2"/>
    <w:rsid w:val="000040A9"/>
    <w:rsid w:val="000044E9"/>
    <w:rsid w:val="0000458E"/>
    <w:rsid w:val="00004E70"/>
    <w:rsid w:val="000072B6"/>
    <w:rsid w:val="00007813"/>
    <w:rsid w:val="000109E6"/>
    <w:rsid w:val="00010B06"/>
    <w:rsid w:val="00011F67"/>
    <w:rsid w:val="00012862"/>
    <w:rsid w:val="000128E6"/>
    <w:rsid w:val="00013461"/>
    <w:rsid w:val="00015003"/>
    <w:rsid w:val="00015EFB"/>
    <w:rsid w:val="000165E2"/>
    <w:rsid w:val="000172BE"/>
    <w:rsid w:val="00017862"/>
    <w:rsid w:val="00017970"/>
    <w:rsid w:val="00017D8A"/>
    <w:rsid w:val="00023388"/>
    <w:rsid w:val="00023425"/>
    <w:rsid w:val="0002383F"/>
    <w:rsid w:val="000241BE"/>
    <w:rsid w:val="000242F2"/>
    <w:rsid w:val="00024BED"/>
    <w:rsid w:val="00024E19"/>
    <w:rsid w:val="00025F21"/>
    <w:rsid w:val="00026D23"/>
    <w:rsid w:val="00026D4B"/>
    <w:rsid w:val="00027326"/>
    <w:rsid w:val="000275C6"/>
    <w:rsid w:val="00027AD6"/>
    <w:rsid w:val="0003024C"/>
    <w:rsid w:val="00030C22"/>
    <w:rsid w:val="00031ADB"/>
    <w:rsid w:val="00032056"/>
    <w:rsid w:val="000328CA"/>
    <w:rsid w:val="00032E40"/>
    <w:rsid w:val="0003376B"/>
    <w:rsid w:val="00033E00"/>
    <w:rsid w:val="00034676"/>
    <w:rsid w:val="000346E6"/>
    <w:rsid w:val="000352B3"/>
    <w:rsid w:val="00035CF1"/>
    <w:rsid w:val="000400A0"/>
    <w:rsid w:val="0004023E"/>
    <w:rsid w:val="0004024B"/>
    <w:rsid w:val="00041C57"/>
    <w:rsid w:val="00042919"/>
    <w:rsid w:val="00042E12"/>
    <w:rsid w:val="00043126"/>
    <w:rsid w:val="000434B7"/>
    <w:rsid w:val="000435E4"/>
    <w:rsid w:val="00044BFC"/>
    <w:rsid w:val="00044C9C"/>
    <w:rsid w:val="00045E59"/>
    <w:rsid w:val="00046190"/>
    <w:rsid w:val="00046796"/>
    <w:rsid w:val="000467FD"/>
    <w:rsid w:val="00046AAF"/>
    <w:rsid w:val="00047225"/>
    <w:rsid w:val="00047E60"/>
    <w:rsid w:val="000504D3"/>
    <w:rsid w:val="000522A3"/>
    <w:rsid w:val="00052AD2"/>
    <w:rsid w:val="000530DF"/>
    <w:rsid w:val="00053199"/>
    <w:rsid w:val="0005444F"/>
    <w:rsid w:val="000545DD"/>
    <w:rsid w:val="00054E0C"/>
    <w:rsid w:val="0005541D"/>
    <w:rsid w:val="000565C8"/>
    <w:rsid w:val="00056974"/>
    <w:rsid w:val="00056CC3"/>
    <w:rsid w:val="00057DC8"/>
    <w:rsid w:val="00057DFC"/>
    <w:rsid w:val="00057EBE"/>
    <w:rsid w:val="000608BB"/>
    <w:rsid w:val="000612E1"/>
    <w:rsid w:val="000614FE"/>
    <w:rsid w:val="00061EC2"/>
    <w:rsid w:val="00061FE8"/>
    <w:rsid w:val="00065432"/>
    <w:rsid w:val="00065C56"/>
    <w:rsid w:val="00065D38"/>
    <w:rsid w:val="00065F36"/>
    <w:rsid w:val="00066C53"/>
    <w:rsid w:val="00067576"/>
    <w:rsid w:val="00067DD1"/>
    <w:rsid w:val="0007032B"/>
    <w:rsid w:val="00070447"/>
    <w:rsid w:val="000706E7"/>
    <w:rsid w:val="00070EF8"/>
    <w:rsid w:val="00071192"/>
    <w:rsid w:val="000713A7"/>
    <w:rsid w:val="00071C5D"/>
    <w:rsid w:val="00072A80"/>
    <w:rsid w:val="00072DBF"/>
    <w:rsid w:val="00072FD7"/>
    <w:rsid w:val="000731A0"/>
    <w:rsid w:val="000731D1"/>
    <w:rsid w:val="000734BE"/>
    <w:rsid w:val="0007369A"/>
    <w:rsid w:val="000736C1"/>
    <w:rsid w:val="00073797"/>
    <w:rsid w:val="00073824"/>
    <w:rsid w:val="00073DEC"/>
    <w:rsid w:val="000745AA"/>
    <w:rsid w:val="00074E86"/>
    <w:rsid w:val="0007570A"/>
    <w:rsid w:val="00076097"/>
    <w:rsid w:val="00076541"/>
    <w:rsid w:val="00076615"/>
    <w:rsid w:val="00076A92"/>
    <w:rsid w:val="000772F4"/>
    <w:rsid w:val="000776EB"/>
    <w:rsid w:val="000823B0"/>
    <w:rsid w:val="00082BF3"/>
    <w:rsid w:val="0008335B"/>
    <w:rsid w:val="00083379"/>
    <w:rsid w:val="00083587"/>
    <w:rsid w:val="00083838"/>
    <w:rsid w:val="00083B6A"/>
    <w:rsid w:val="00084C0F"/>
    <w:rsid w:val="000852C7"/>
    <w:rsid w:val="00085E04"/>
    <w:rsid w:val="000861D4"/>
    <w:rsid w:val="00086800"/>
    <w:rsid w:val="00086A0A"/>
    <w:rsid w:val="00086BF5"/>
    <w:rsid w:val="00087913"/>
    <w:rsid w:val="00087DBE"/>
    <w:rsid w:val="000902DC"/>
    <w:rsid w:val="00090903"/>
    <w:rsid w:val="000911AE"/>
    <w:rsid w:val="00092A98"/>
    <w:rsid w:val="0009348C"/>
    <w:rsid w:val="00093697"/>
    <w:rsid w:val="00093D42"/>
    <w:rsid w:val="00093DD0"/>
    <w:rsid w:val="00094564"/>
    <w:rsid w:val="00094A16"/>
    <w:rsid w:val="00094DE6"/>
    <w:rsid w:val="00095257"/>
    <w:rsid w:val="00095CDA"/>
    <w:rsid w:val="00096356"/>
    <w:rsid w:val="00097C99"/>
    <w:rsid w:val="000A0F14"/>
    <w:rsid w:val="000A1441"/>
    <w:rsid w:val="000A1A06"/>
    <w:rsid w:val="000A1A6A"/>
    <w:rsid w:val="000A1B60"/>
    <w:rsid w:val="000A21B4"/>
    <w:rsid w:val="000A2B9D"/>
    <w:rsid w:val="000A2CC7"/>
    <w:rsid w:val="000A2ED6"/>
    <w:rsid w:val="000A4205"/>
    <w:rsid w:val="000A485E"/>
    <w:rsid w:val="000A4A19"/>
    <w:rsid w:val="000A5EA4"/>
    <w:rsid w:val="000A6351"/>
    <w:rsid w:val="000A63D6"/>
    <w:rsid w:val="000A6717"/>
    <w:rsid w:val="000A7B38"/>
    <w:rsid w:val="000B02CC"/>
    <w:rsid w:val="000B0343"/>
    <w:rsid w:val="000B046A"/>
    <w:rsid w:val="000B0588"/>
    <w:rsid w:val="000B2985"/>
    <w:rsid w:val="000B2C88"/>
    <w:rsid w:val="000B2F7A"/>
    <w:rsid w:val="000B316E"/>
    <w:rsid w:val="000B3342"/>
    <w:rsid w:val="000B34D3"/>
    <w:rsid w:val="000B3C5C"/>
    <w:rsid w:val="000B51FA"/>
    <w:rsid w:val="000B53FE"/>
    <w:rsid w:val="000B5905"/>
    <w:rsid w:val="000B5975"/>
    <w:rsid w:val="000B5F7E"/>
    <w:rsid w:val="000B6E2C"/>
    <w:rsid w:val="000B76C5"/>
    <w:rsid w:val="000B7A10"/>
    <w:rsid w:val="000C0AA3"/>
    <w:rsid w:val="000C115D"/>
    <w:rsid w:val="000C1535"/>
    <w:rsid w:val="000C2106"/>
    <w:rsid w:val="000C252B"/>
    <w:rsid w:val="000C2FBC"/>
    <w:rsid w:val="000C2FBD"/>
    <w:rsid w:val="000C385C"/>
    <w:rsid w:val="000C3B0C"/>
    <w:rsid w:val="000C40A0"/>
    <w:rsid w:val="000C422D"/>
    <w:rsid w:val="000C5F91"/>
    <w:rsid w:val="000C6025"/>
    <w:rsid w:val="000C6578"/>
    <w:rsid w:val="000C65B9"/>
    <w:rsid w:val="000C664C"/>
    <w:rsid w:val="000C6937"/>
    <w:rsid w:val="000D0565"/>
    <w:rsid w:val="000D0E4E"/>
    <w:rsid w:val="000D113C"/>
    <w:rsid w:val="000D12D1"/>
    <w:rsid w:val="000D159A"/>
    <w:rsid w:val="000D1796"/>
    <w:rsid w:val="000D181C"/>
    <w:rsid w:val="000D1F8E"/>
    <w:rsid w:val="000D22CC"/>
    <w:rsid w:val="000D2C1D"/>
    <w:rsid w:val="000D36AE"/>
    <w:rsid w:val="000D38A1"/>
    <w:rsid w:val="000D4B90"/>
    <w:rsid w:val="000D4C4E"/>
    <w:rsid w:val="000D5077"/>
    <w:rsid w:val="000D508C"/>
    <w:rsid w:val="000D5362"/>
    <w:rsid w:val="000D57F8"/>
    <w:rsid w:val="000D5851"/>
    <w:rsid w:val="000D5C60"/>
    <w:rsid w:val="000D5CFC"/>
    <w:rsid w:val="000D6BC0"/>
    <w:rsid w:val="000D71E2"/>
    <w:rsid w:val="000D73A5"/>
    <w:rsid w:val="000E00AB"/>
    <w:rsid w:val="000E06A7"/>
    <w:rsid w:val="000E07D6"/>
    <w:rsid w:val="000E1380"/>
    <w:rsid w:val="000E18DF"/>
    <w:rsid w:val="000E2FF1"/>
    <w:rsid w:val="000E380D"/>
    <w:rsid w:val="000E59A0"/>
    <w:rsid w:val="000E62AF"/>
    <w:rsid w:val="000E6881"/>
    <w:rsid w:val="000E7442"/>
    <w:rsid w:val="000E7A84"/>
    <w:rsid w:val="000F109D"/>
    <w:rsid w:val="000F15BC"/>
    <w:rsid w:val="000F180A"/>
    <w:rsid w:val="000F1C92"/>
    <w:rsid w:val="000F2EEE"/>
    <w:rsid w:val="000F3697"/>
    <w:rsid w:val="000F4134"/>
    <w:rsid w:val="000F45F4"/>
    <w:rsid w:val="000F4FC4"/>
    <w:rsid w:val="000F7347"/>
    <w:rsid w:val="000F789E"/>
    <w:rsid w:val="000F7F58"/>
    <w:rsid w:val="00100128"/>
    <w:rsid w:val="001002C3"/>
    <w:rsid w:val="00100C01"/>
    <w:rsid w:val="00100FF3"/>
    <w:rsid w:val="001010A2"/>
    <w:rsid w:val="001026CA"/>
    <w:rsid w:val="001043C2"/>
    <w:rsid w:val="001043E1"/>
    <w:rsid w:val="00104CA9"/>
    <w:rsid w:val="00104EB7"/>
    <w:rsid w:val="0010505A"/>
    <w:rsid w:val="00105CC7"/>
    <w:rsid w:val="00106FA0"/>
    <w:rsid w:val="00107779"/>
    <w:rsid w:val="001078C2"/>
    <w:rsid w:val="00107E1C"/>
    <w:rsid w:val="00110243"/>
    <w:rsid w:val="001112C4"/>
    <w:rsid w:val="00111444"/>
    <w:rsid w:val="00111723"/>
    <w:rsid w:val="001129B5"/>
    <w:rsid w:val="00112C24"/>
    <w:rsid w:val="001141E3"/>
    <w:rsid w:val="001144DF"/>
    <w:rsid w:val="001148D4"/>
    <w:rsid w:val="0011499A"/>
    <w:rsid w:val="0011557B"/>
    <w:rsid w:val="001159A8"/>
    <w:rsid w:val="0011744E"/>
    <w:rsid w:val="00117C85"/>
    <w:rsid w:val="00117D94"/>
    <w:rsid w:val="00120B13"/>
    <w:rsid w:val="00121442"/>
    <w:rsid w:val="00124821"/>
    <w:rsid w:val="00124BF2"/>
    <w:rsid w:val="00124D84"/>
    <w:rsid w:val="001250DD"/>
    <w:rsid w:val="00125733"/>
    <w:rsid w:val="00125D1F"/>
    <w:rsid w:val="001263AA"/>
    <w:rsid w:val="001269F0"/>
    <w:rsid w:val="00127135"/>
    <w:rsid w:val="001301C0"/>
    <w:rsid w:val="00130779"/>
    <w:rsid w:val="001307A1"/>
    <w:rsid w:val="00130D8E"/>
    <w:rsid w:val="00131E1F"/>
    <w:rsid w:val="001321D3"/>
    <w:rsid w:val="00133599"/>
    <w:rsid w:val="00133BF7"/>
    <w:rsid w:val="001341E8"/>
    <w:rsid w:val="00134507"/>
    <w:rsid w:val="00134B88"/>
    <w:rsid w:val="00134EB3"/>
    <w:rsid w:val="00134F9E"/>
    <w:rsid w:val="00136A23"/>
    <w:rsid w:val="00136B99"/>
    <w:rsid w:val="0014063E"/>
    <w:rsid w:val="0014087D"/>
    <w:rsid w:val="00140F74"/>
    <w:rsid w:val="00141191"/>
    <w:rsid w:val="0014159C"/>
    <w:rsid w:val="00142665"/>
    <w:rsid w:val="0014384A"/>
    <w:rsid w:val="00144234"/>
    <w:rsid w:val="0014450F"/>
    <w:rsid w:val="00144D8F"/>
    <w:rsid w:val="00145C74"/>
    <w:rsid w:val="001462E9"/>
    <w:rsid w:val="00146E32"/>
    <w:rsid w:val="001505FC"/>
    <w:rsid w:val="00151619"/>
    <w:rsid w:val="00152703"/>
    <w:rsid w:val="00152835"/>
    <w:rsid w:val="00154BA9"/>
    <w:rsid w:val="00154FDE"/>
    <w:rsid w:val="001559FA"/>
    <w:rsid w:val="00156374"/>
    <w:rsid w:val="001577D8"/>
    <w:rsid w:val="00157FC3"/>
    <w:rsid w:val="00160739"/>
    <w:rsid w:val="0016190E"/>
    <w:rsid w:val="0016271E"/>
    <w:rsid w:val="0016298C"/>
    <w:rsid w:val="00162D7A"/>
    <w:rsid w:val="00163291"/>
    <w:rsid w:val="0016351E"/>
    <w:rsid w:val="00163521"/>
    <w:rsid w:val="00164DAB"/>
    <w:rsid w:val="00164DDD"/>
    <w:rsid w:val="00165B49"/>
    <w:rsid w:val="00165BBB"/>
    <w:rsid w:val="00165FCC"/>
    <w:rsid w:val="0016613F"/>
    <w:rsid w:val="00166215"/>
    <w:rsid w:val="00166591"/>
    <w:rsid w:val="00167BDF"/>
    <w:rsid w:val="00171101"/>
    <w:rsid w:val="00171143"/>
    <w:rsid w:val="00172864"/>
    <w:rsid w:val="00172B82"/>
    <w:rsid w:val="00172EFA"/>
    <w:rsid w:val="00173608"/>
    <w:rsid w:val="00173E2E"/>
    <w:rsid w:val="001745EC"/>
    <w:rsid w:val="001747B7"/>
    <w:rsid w:val="00174E9D"/>
    <w:rsid w:val="001759A4"/>
    <w:rsid w:val="00175C30"/>
    <w:rsid w:val="001763A7"/>
    <w:rsid w:val="00177069"/>
    <w:rsid w:val="0017767E"/>
    <w:rsid w:val="00177FC1"/>
    <w:rsid w:val="0018080C"/>
    <w:rsid w:val="001815A2"/>
    <w:rsid w:val="001815AE"/>
    <w:rsid w:val="00181815"/>
    <w:rsid w:val="00181D4A"/>
    <w:rsid w:val="00181FC1"/>
    <w:rsid w:val="00183034"/>
    <w:rsid w:val="001830F7"/>
    <w:rsid w:val="00183CAA"/>
    <w:rsid w:val="00183EE6"/>
    <w:rsid w:val="001856AD"/>
    <w:rsid w:val="0018588A"/>
    <w:rsid w:val="00187252"/>
    <w:rsid w:val="0019000B"/>
    <w:rsid w:val="00190169"/>
    <w:rsid w:val="001908B3"/>
    <w:rsid w:val="00191C0C"/>
    <w:rsid w:val="00191C91"/>
    <w:rsid w:val="00192DD9"/>
    <w:rsid w:val="00194339"/>
    <w:rsid w:val="00194848"/>
    <w:rsid w:val="00194F56"/>
    <w:rsid w:val="001958EA"/>
    <w:rsid w:val="00195E0E"/>
    <w:rsid w:val="0019648B"/>
    <w:rsid w:val="001A002C"/>
    <w:rsid w:val="001A04FE"/>
    <w:rsid w:val="001A13A0"/>
    <w:rsid w:val="001A180D"/>
    <w:rsid w:val="001A19B1"/>
    <w:rsid w:val="001A1BAC"/>
    <w:rsid w:val="001A23CE"/>
    <w:rsid w:val="001A2673"/>
    <w:rsid w:val="001A26AC"/>
    <w:rsid w:val="001A2C89"/>
    <w:rsid w:val="001A2D43"/>
    <w:rsid w:val="001A4974"/>
    <w:rsid w:val="001A5D63"/>
    <w:rsid w:val="001A673E"/>
    <w:rsid w:val="001A6B18"/>
    <w:rsid w:val="001A6C0A"/>
    <w:rsid w:val="001A7763"/>
    <w:rsid w:val="001A7ABB"/>
    <w:rsid w:val="001B1108"/>
    <w:rsid w:val="001B1223"/>
    <w:rsid w:val="001B2CA2"/>
    <w:rsid w:val="001B3964"/>
    <w:rsid w:val="001B4452"/>
    <w:rsid w:val="001B466C"/>
    <w:rsid w:val="001B4F34"/>
    <w:rsid w:val="001B52EC"/>
    <w:rsid w:val="001B53B3"/>
    <w:rsid w:val="001B554A"/>
    <w:rsid w:val="001B5AA5"/>
    <w:rsid w:val="001B6154"/>
    <w:rsid w:val="001B6564"/>
    <w:rsid w:val="001B691A"/>
    <w:rsid w:val="001C02D8"/>
    <w:rsid w:val="001C04E3"/>
    <w:rsid w:val="001C09E6"/>
    <w:rsid w:val="001C1D50"/>
    <w:rsid w:val="001C2287"/>
    <w:rsid w:val="001C2378"/>
    <w:rsid w:val="001C31E4"/>
    <w:rsid w:val="001C340B"/>
    <w:rsid w:val="001C3EE9"/>
    <w:rsid w:val="001C3FA4"/>
    <w:rsid w:val="001C40F9"/>
    <w:rsid w:val="001C458B"/>
    <w:rsid w:val="001C4D45"/>
    <w:rsid w:val="001C4FD5"/>
    <w:rsid w:val="001C5D4F"/>
    <w:rsid w:val="001C64C0"/>
    <w:rsid w:val="001C69DA"/>
    <w:rsid w:val="001C6F06"/>
    <w:rsid w:val="001D15A6"/>
    <w:rsid w:val="001D189D"/>
    <w:rsid w:val="001D2360"/>
    <w:rsid w:val="001D3109"/>
    <w:rsid w:val="001D332E"/>
    <w:rsid w:val="001D33EB"/>
    <w:rsid w:val="001D4006"/>
    <w:rsid w:val="001D409B"/>
    <w:rsid w:val="001D4C44"/>
    <w:rsid w:val="001D5033"/>
    <w:rsid w:val="001D5C88"/>
    <w:rsid w:val="001D61BB"/>
    <w:rsid w:val="001D6567"/>
    <w:rsid w:val="001D660B"/>
    <w:rsid w:val="001D695C"/>
    <w:rsid w:val="001D6F7B"/>
    <w:rsid w:val="001D6FD9"/>
    <w:rsid w:val="001D780E"/>
    <w:rsid w:val="001E05C3"/>
    <w:rsid w:val="001E0AD3"/>
    <w:rsid w:val="001E1204"/>
    <w:rsid w:val="001E28F8"/>
    <w:rsid w:val="001E2A89"/>
    <w:rsid w:val="001E2B77"/>
    <w:rsid w:val="001E36E4"/>
    <w:rsid w:val="001E379D"/>
    <w:rsid w:val="001E3A3C"/>
    <w:rsid w:val="001E5C23"/>
    <w:rsid w:val="001E7504"/>
    <w:rsid w:val="001E76DF"/>
    <w:rsid w:val="001F05CB"/>
    <w:rsid w:val="001F0BC0"/>
    <w:rsid w:val="001F1308"/>
    <w:rsid w:val="001F1525"/>
    <w:rsid w:val="001F1981"/>
    <w:rsid w:val="001F1E87"/>
    <w:rsid w:val="001F1EB6"/>
    <w:rsid w:val="001F2E23"/>
    <w:rsid w:val="001F341F"/>
    <w:rsid w:val="001F3911"/>
    <w:rsid w:val="001F3A6D"/>
    <w:rsid w:val="001F3F1A"/>
    <w:rsid w:val="001F4054"/>
    <w:rsid w:val="001F42F5"/>
    <w:rsid w:val="001F4468"/>
    <w:rsid w:val="001F4CBD"/>
    <w:rsid w:val="001F50DD"/>
    <w:rsid w:val="001F53B7"/>
    <w:rsid w:val="001F5545"/>
    <w:rsid w:val="001F5777"/>
    <w:rsid w:val="001F5937"/>
    <w:rsid w:val="001F59E3"/>
    <w:rsid w:val="001F59ED"/>
    <w:rsid w:val="001F5D99"/>
    <w:rsid w:val="001F6286"/>
    <w:rsid w:val="001F67EA"/>
    <w:rsid w:val="001F68BA"/>
    <w:rsid w:val="001F68E1"/>
    <w:rsid w:val="001F7121"/>
    <w:rsid w:val="001F7D2E"/>
    <w:rsid w:val="00200334"/>
    <w:rsid w:val="00200D2C"/>
    <w:rsid w:val="002019D8"/>
    <w:rsid w:val="00201EC7"/>
    <w:rsid w:val="002028BB"/>
    <w:rsid w:val="0020349A"/>
    <w:rsid w:val="002034B4"/>
    <w:rsid w:val="00203D88"/>
    <w:rsid w:val="00204032"/>
    <w:rsid w:val="00204BAD"/>
    <w:rsid w:val="00204D60"/>
    <w:rsid w:val="00205627"/>
    <w:rsid w:val="002056D0"/>
    <w:rsid w:val="002063AE"/>
    <w:rsid w:val="0020656B"/>
    <w:rsid w:val="002067FE"/>
    <w:rsid w:val="00206FBA"/>
    <w:rsid w:val="00210378"/>
    <w:rsid w:val="00210860"/>
    <w:rsid w:val="00210B6A"/>
    <w:rsid w:val="00212CB6"/>
    <w:rsid w:val="00212E37"/>
    <w:rsid w:val="002140FF"/>
    <w:rsid w:val="0021485D"/>
    <w:rsid w:val="00215436"/>
    <w:rsid w:val="00215503"/>
    <w:rsid w:val="00216BFE"/>
    <w:rsid w:val="00220302"/>
    <w:rsid w:val="00220894"/>
    <w:rsid w:val="00220E54"/>
    <w:rsid w:val="00221277"/>
    <w:rsid w:val="00223285"/>
    <w:rsid w:val="0022338D"/>
    <w:rsid w:val="00223B45"/>
    <w:rsid w:val="00223CF1"/>
    <w:rsid w:val="002244B8"/>
    <w:rsid w:val="00224952"/>
    <w:rsid w:val="00224DD2"/>
    <w:rsid w:val="00225A6A"/>
    <w:rsid w:val="00225AC7"/>
    <w:rsid w:val="00225ACC"/>
    <w:rsid w:val="0022683C"/>
    <w:rsid w:val="00226ABF"/>
    <w:rsid w:val="00231A9C"/>
    <w:rsid w:val="00231C25"/>
    <w:rsid w:val="00231C6F"/>
    <w:rsid w:val="00231D7B"/>
    <w:rsid w:val="00232646"/>
    <w:rsid w:val="00232A90"/>
    <w:rsid w:val="00232F64"/>
    <w:rsid w:val="00233C32"/>
    <w:rsid w:val="00234135"/>
    <w:rsid w:val="00234151"/>
    <w:rsid w:val="00234F8C"/>
    <w:rsid w:val="00235542"/>
    <w:rsid w:val="002361FB"/>
    <w:rsid w:val="002369B0"/>
    <w:rsid w:val="00236AD8"/>
    <w:rsid w:val="00236BC2"/>
    <w:rsid w:val="002401F5"/>
    <w:rsid w:val="0024044F"/>
    <w:rsid w:val="00240E54"/>
    <w:rsid w:val="00240F08"/>
    <w:rsid w:val="00242A5D"/>
    <w:rsid w:val="00244D1A"/>
    <w:rsid w:val="002451C5"/>
    <w:rsid w:val="00245B6B"/>
    <w:rsid w:val="00245F1F"/>
    <w:rsid w:val="0024663B"/>
    <w:rsid w:val="00247103"/>
    <w:rsid w:val="00247183"/>
    <w:rsid w:val="00247739"/>
    <w:rsid w:val="00250067"/>
    <w:rsid w:val="002513C4"/>
    <w:rsid w:val="002516DE"/>
    <w:rsid w:val="00251F81"/>
    <w:rsid w:val="00252BE0"/>
    <w:rsid w:val="00253588"/>
    <w:rsid w:val="00253647"/>
    <w:rsid w:val="00253D76"/>
    <w:rsid w:val="00254046"/>
    <w:rsid w:val="002546F4"/>
    <w:rsid w:val="002547F1"/>
    <w:rsid w:val="002549BF"/>
    <w:rsid w:val="002551D0"/>
    <w:rsid w:val="00255374"/>
    <w:rsid w:val="00255453"/>
    <w:rsid w:val="002556BB"/>
    <w:rsid w:val="002560ED"/>
    <w:rsid w:val="0025679A"/>
    <w:rsid w:val="002575F5"/>
    <w:rsid w:val="00257BF4"/>
    <w:rsid w:val="00260003"/>
    <w:rsid w:val="0026035D"/>
    <w:rsid w:val="002606D6"/>
    <w:rsid w:val="00261C98"/>
    <w:rsid w:val="0026248E"/>
    <w:rsid w:val="00262914"/>
    <w:rsid w:val="00263FAC"/>
    <w:rsid w:val="002647BF"/>
    <w:rsid w:val="002647D5"/>
    <w:rsid w:val="00264AB9"/>
    <w:rsid w:val="00265032"/>
    <w:rsid w:val="002651FB"/>
    <w:rsid w:val="0026538C"/>
    <w:rsid w:val="00265781"/>
    <w:rsid w:val="00266B13"/>
    <w:rsid w:val="00270728"/>
    <w:rsid w:val="00270D42"/>
    <w:rsid w:val="00271440"/>
    <w:rsid w:val="0027195D"/>
    <w:rsid w:val="00272B03"/>
    <w:rsid w:val="002733E2"/>
    <w:rsid w:val="002743F9"/>
    <w:rsid w:val="00274D6D"/>
    <w:rsid w:val="002750B1"/>
    <w:rsid w:val="00275456"/>
    <w:rsid w:val="00276A35"/>
    <w:rsid w:val="00276C16"/>
    <w:rsid w:val="00277835"/>
    <w:rsid w:val="00280715"/>
    <w:rsid w:val="00280AB1"/>
    <w:rsid w:val="002819BE"/>
    <w:rsid w:val="00283950"/>
    <w:rsid w:val="00284BAE"/>
    <w:rsid w:val="002859AF"/>
    <w:rsid w:val="002859D1"/>
    <w:rsid w:val="00285B05"/>
    <w:rsid w:val="00285D5E"/>
    <w:rsid w:val="00285EBB"/>
    <w:rsid w:val="00285FC2"/>
    <w:rsid w:val="00286228"/>
    <w:rsid w:val="00286AE7"/>
    <w:rsid w:val="00286B1D"/>
    <w:rsid w:val="00287243"/>
    <w:rsid w:val="00290647"/>
    <w:rsid w:val="00291385"/>
    <w:rsid w:val="00291422"/>
    <w:rsid w:val="00291EE6"/>
    <w:rsid w:val="0029237F"/>
    <w:rsid w:val="00292715"/>
    <w:rsid w:val="002929F9"/>
    <w:rsid w:val="00292D15"/>
    <w:rsid w:val="00293E57"/>
    <w:rsid w:val="002947D1"/>
    <w:rsid w:val="002948DF"/>
    <w:rsid w:val="00294C3C"/>
    <w:rsid w:val="00294D90"/>
    <w:rsid w:val="0029577C"/>
    <w:rsid w:val="002A1546"/>
    <w:rsid w:val="002A1A49"/>
    <w:rsid w:val="002A1E92"/>
    <w:rsid w:val="002A204D"/>
    <w:rsid w:val="002A2616"/>
    <w:rsid w:val="002A26E1"/>
    <w:rsid w:val="002A33CD"/>
    <w:rsid w:val="002A368A"/>
    <w:rsid w:val="002A4065"/>
    <w:rsid w:val="002A4556"/>
    <w:rsid w:val="002A54AA"/>
    <w:rsid w:val="002A5706"/>
    <w:rsid w:val="002A5710"/>
    <w:rsid w:val="002A59F0"/>
    <w:rsid w:val="002A6432"/>
    <w:rsid w:val="002A6F25"/>
    <w:rsid w:val="002A6FD3"/>
    <w:rsid w:val="002A778E"/>
    <w:rsid w:val="002B05E0"/>
    <w:rsid w:val="002B0A7D"/>
    <w:rsid w:val="002B12AE"/>
    <w:rsid w:val="002B1A69"/>
    <w:rsid w:val="002B1BBE"/>
    <w:rsid w:val="002B256E"/>
    <w:rsid w:val="002B2723"/>
    <w:rsid w:val="002B303A"/>
    <w:rsid w:val="002B450C"/>
    <w:rsid w:val="002B4B9E"/>
    <w:rsid w:val="002B4F41"/>
    <w:rsid w:val="002B537E"/>
    <w:rsid w:val="002B538E"/>
    <w:rsid w:val="002B5729"/>
    <w:rsid w:val="002B5DCA"/>
    <w:rsid w:val="002B650E"/>
    <w:rsid w:val="002B6BDC"/>
    <w:rsid w:val="002B75B0"/>
    <w:rsid w:val="002B7618"/>
    <w:rsid w:val="002B7CDE"/>
    <w:rsid w:val="002B7EAF"/>
    <w:rsid w:val="002C0434"/>
    <w:rsid w:val="002C0860"/>
    <w:rsid w:val="002C099C"/>
    <w:rsid w:val="002C0B74"/>
    <w:rsid w:val="002C0C8B"/>
    <w:rsid w:val="002C0C9F"/>
    <w:rsid w:val="002C0CBB"/>
    <w:rsid w:val="002C1135"/>
    <w:rsid w:val="002C11D7"/>
    <w:rsid w:val="002C1201"/>
    <w:rsid w:val="002C1460"/>
    <w:rsid w:val="002C20F2"/>
    <w:rsid w:val="002C29ED"/>
    <w:rsid w:val="002C2E0A"/>
    <w:rsid w:val="002C38B2"/>
    <w:rsid w:val="002C3F9C"/>
    <w:rsid w:val="002C415B"/>
    <w:rsid w:val="002C452C"/>
    <w:rsid w:val="002C4964"/>
    <w:rsid w:val="002C5AFA"/>
    <w:rsid w:val="002C6633"/>
    <w:rsid w:val="002C736E"/>
    <w:rsid w:val="002D0439"/>
    <w:rsid w:val="002D0D0E"/>
    <w:rsid w:val="002D1014"/>
    <w:rsid w:val="002D11B7"/>
    <w:rsid w:val="002D229A"/>
    <w:rsid w:val="002D2730"/>
    <w:rsid w:val="002D2E35"/>
    <w:rsid w:val="002D3BBC"/>
    <w:rsid w:val="002D3D83"/>
    <w:rsid w:val="002D438A"/>
    <w:rsid w:val="002D5738"/>
    <w:rsid w:val="002D5E53"/>
    <w:rsid w:val="002D664E"/>
    <w:rsid w:val="002D68C8"/>
    <w:rsid w:val="002D73E5"/>
    <w:rsid w:val="002D7C14"/>
    <w:rsid w:val="002E0319"/>
    <w:rsid w:val="002E179B"/>
    <w:rsid w:val="002E1C9E"/>
    <w:rsid w:val="002E257B"/>
    <w:rsid w:val="002E2B41"/>
    <w:rsid w:val="002E2E14"/>
    <w:rsid w:val="002E38FA"/>
    <w:rsid w:val="002E3C65"/>
    <w:rsid w:val="002E3F5B"/>
    <w:rsid w:val="002E4362"/>
    <w:rsid w:val="002E4B28"/>
    <w:rsid w:val="002E5D46"/>
    <w:rsid w:val="002E63D9"/>
    <w:rsid w:val="002E640E"/>
    <w:rsid w:val="002E69DD"/>
    <w:rsid w:val="002E6AA7"/>
    <w:rsid w:val="002F08B4"/>
    <w:rsid w:val="002F0C28"/>
    <w:rsid w:val="002F1DE2"/>
    <w:rsid w:val="002F30F8"/>
    <w:rsid w:val="002F3CDE"/>
    <w:rsid w:val="002F43FA"/>
    <w:rsid w:val="002F4BC0"/>
    <w:rsid w:val="002F4C30"/>
    <w:rsid w:val="002F4EC4"/>
    <w:rsid w:val="002F4F6F"/>
    <w:rsid w:val="002F51DE"/>
    <w:rsid w:val="002F5DD6"/>
    <w:rsid w:val="002F5F6E"/>
    <w:rsid w:val="002F5FEA"/>
    <w:rsid w:val="002F63E7"/>
    <w:rsid w:val="002F7BE3"/>
    <w:rsid w:val="002F7E6A"/>
    <w:rsid w:val="002F7EEB"/>
    <w:rsid w:val="00300165"/>
    <w:rsid w:val="0030108E"/>
    <w:rsid w:val="003010CF"/>
    <w:rsid w:val="00303440"/>
    <w:rsid w:val="00303554"/>
    <w:rsid w:val="00303D9D"/>
    <w:rsid w:val="00304D9B"/>
    <w:rsid w:val="00305A25"/>
    <w:rsid w:val="00305FF9"/>
    <w:rsid w:val="00306E6B"/>
    <w:rsid w:val="00307D96"/>
    <w:rsid w:val="003100C8"/>
    <w:rsid w:val="00311161"/>
    <w:rsid w:val="003116EF"/>
    <w:rsid w:val="00312400"/>
    <w:rsid w:val="00312739"/>
    <w:rsid w:val="00312D10"/>
    <w:rsid w:val="00313751"/>
    <w:rsid w:val="003178DA"/>
    <w:rsid w:val="00317DB8"/>
    <w:rsid w:val="00320618"/>
    <w:rsid w:val="0032100B"/>
    <w:rsid w:val="0032153C"/>
    <w:rsid w:val="00321BA3"/>
    <w:rsid w:val="00321BD7"/>
    <w:rsid w:val="0032260F"/>
    <w:rsid w:val="003228DA"/>
    <w:rsid w:val="00323D6B"/>
    <w:rsid w:val="00323F7E"/>
    <w:rsid w:val="003245EF"/>
    <w:rsid w:val="00326559"/>
    <w:rsid w:val="003266C6"/>
    <w:rsid w:val="00326957"/>
    <w:rsid w:val="00326AE2"/>
    <w:rsid w:val="00327A13"/>
    <w:rsid w:val="00327B9F"/>
    <w:rsid w:val="00331426"/>
    <w:rsid w:val="0033171D"/>
    <w:rsid w:val="00331CF6"/>
    <w:rsid w:val="00331FC3"/>
    <w:rsid w:val="00332143"/>
    <w:rsid w:val="003336B3"/>
    <w:rsid w:val="0033542A"/>
    <w:rsid w:val="00335B75"/>
    <w:rsid w:val="00335B8A"/>
    <w:rsid w:val="00335D8C"/>
    <w:rsid w:val="00336072"/>
    <w:rsid w:val="003363A1"/>
    <w:rsid w:val="003374E5"/>
    <w:rsid w:val="00337C35"/>
    <w:rsid w:val="00341963"/>
    <w:rsid w:val="0034226D"/>
    <w:rsid w:val="00342972"/>
    <w:rsid w:val="00342FDD"/>
    <w:rsid w:val="0034429B"/>
    <w:rsid w:val="00344866"/>
    <w:rsid w:val="00344DAE"/>
    <w:rsid w:val="0034638C"/>
    <w:rsid w:val="00346F7F"/>
    <w:rsid w:val="00350108"/>
    <w:rsid w:val="00350762"/>
    <w:rsid w:val="003507C4"/>
    <w:rsid w:val="00350BB8"/>
    <w:rsid w:val="003519A1"/>
    <w:rsid w:val="0035222D"/>
    <w:rsid w:val="00352480"/>
    <w:rsid w:val="003528E1"/>
    <w:rsid w:val="003530D2"/>
    <w:rsid w:val="0035331A"/>
    <w:rsid w:val="003534E1"/>
    <w:rsid w:val="003548D8"/>
    <w:rsid w:val="003554CA"/>
    <w:rsid w:val="00357907"/>
    <w:rsid w:val="00360232"/>
    <w:rsid w:val="003602E0"/>
    <w:rsid w:val="0036069E"/>
    <w:rsid w:val="00360D01"/>
    <w:rsid w:val="00362569"/>
    <w:rsid w:val="003635E5"/>
    <w:rsid w:val="003636CD"/>
    <w:rsid w:val="003637E5"/>
    <w:rsid w:val="0036487C"/>
    <w:rsid w:val="00364923"/>
    <w:rsid w:val="00365411"/>
    <w:rsid w:val="00365CE7"/>
    <w:rsid w:val="00365FA2"/>
    <w:rsid w:val="00366B50"/>
    <w:rsid w:val="00366C69"/>
    <w:rsid w:val="003671A7"/>
    <w:rsid w:val="00367441"/>
    <w:rsid w:val="0036756F"/>
    <w:rsid w:val="00367A8A"/>
    <w:rsid w:val="00367B1D"/>
    <w:rsid w:val="00370E4F"/>
    <w:rsid w:val="00370EC7"/>
    <w:rsid w:val="00371215"/>
    <w:rsid w:val="00371BD7"/>
    <w:rsid w:val="00372815"/>
    <w:rsid w:val="00372F0D"/>
    <w:rsid w:val="00373762"/>
    <w:rsid w:val="00374059"/>
    <w:rsid w:val="00374B58"/>
    <w:rsid w:val="0037535B"/>
    <w:rsid w:val="0037552D"/>
    <w:rsid w:val="003756DB"/>
    <w:rsid w:val="00376768"/>
    <w:rsid w:val="003768B9"/>
    <w:rsid w:val="003770BB"/>
    <w:rsid w:val="0037771A"/>
    <w:rsid w:val="003802DC"/>
    <w:rsid w:val="00380E4E"/>
    <w:rsid w:val="00380FBF"/>
    <w:rsid w:val="00382A43"/>
    <w:rsid w:val="00382D60"/>
    <w:rsid w:val="00382F29"/>
    <w:rsid w:val="003831EA"/>
    <w:rsid w:val="00383C8D"/>
    <w:rsid w:val="003852FB"/>
    <w:rsid w:val="00385429"/>
    <w:rsid w:val="00385B05"/>
    <w:rsid w:val="00386382"/>
    <w:rsid w:val="003865EF"/>
    <w:rsid w:val="00386BA9"/>
    <w:rsid w:val="00387CB1"/>
    <w:rsid w:val="00390017"/>
    <w:rsid w:val="003901A3"/>
    <w:rsid w:val="0039072F"/>
    <w:rsid w:val="00390993"/>
    <w:rsid w:val="003915AD"/>
    <w:rsid w:val="003930A6"/>
    <w:rsid w:val="00393CEE"/>
    <w:rsid w:val="003940CE"/>
    <w:rsid w:val="00395801"/>
    <w:rsid w:val="00396973"/>
    <w:rsid w:val="00396CFB"/>
    <w:rsid w:val="00397C1D"/>
    <w:rsid w:val="003A017E"/>
    <w:rsid w:val="003A0714"/>
    <w:rsid w:val="003A13BF"/>
    <w:rsid w:val="003A180F"/>
    <w:rsid w:val="003A18DD"/>
    <w:rsid w:val="003A20C8"/>
    <w:rsid w:val="003A2697"/>
    <w:rsid w:val="003A2C29"/>
    <w:rsid w:val="003A2EC3"/>
    <w:rsid w:val="003A36F2"/>
    <w:rsid w:val="003A3D39"/>
    <w:rsid w:val="003A3EC7"/>
    <w:rsid w:val="003A40B4"/>
    <w:rsid w:val="003A55BC"/>
    <w:rsid w:val="003A5DD9"/>
    <w:rsid w:val="003A7834"/>
    <w:rsid w:val="003B0B5B"/>
    <w:rsid w:val="003B0E79"/>
    <w:rsid w:val="003B1715"/>
    <w:rsid w:val="003B2182"/>
    <w:rsid w:val="003B3575"/>
    <w:rsid w:val="003B3ADD"/>
    <w:rsid w:val="003B3DE5"/>
    <w:rsid w:val="003B50BC"/>
    <w:rsid w:val="003B5D97"/>
    <w:rsid w:val="003B63A4"/>
    <w:rsid w:val="003B68FE"/>
    <w:rsid w:val="003B6BFB"/>
    <w:rsid w:val="003B6D7D"/>
    <w:rsid w:val="003B724F"/>
    <w:rsid w:val="003B7D7E"/>
    <w:rsid w:val="003C1012"/>
    <w:rsid w:val="003C11C9"/>
    <w:rsid w:val="003C1229"/>
    <w:rsid w:val="003C1691"/>
    <w:rsid w:val="003C1D11"/>
    <w:rsid w:val="003C1FD4"/>
    <w:rsid w:val="003C213D"/>
    <w:rsid w:val="003C25AD"/>
    <w:rsid w:val="003C2D21"/>
    <w:rsid w:val="003C5E6B"/>
    <w:rsid w:val="003C65BF"/>
    <w:rsid w:val="003C7AD7"/>
    <w:rsid w:val="003D0FC3"/>
    <w:rsid w:val="003D1B1A"/>
    <w:rsid w:val="003D27B6"/>
    <w:rsid w:val="003D2C1D"/>
    <w:rsid w:val="003D2C34"/>
    <w:rsid w:val="003D3DDD"/>
    <w:rsid w:val="003D5CBF"/>
    <w:rsid w:val="003D66D2"/>
    <w:rsid w:val="003E07AE"/>
    <w:rsid w:val="003E0AFE"/>
    <w:rsid w:val="003E14FC"/>
    <w:rsid w:val="003E2976"/>
    <w:rsid w:val="003E359D"/>
    <w:rsid w:val="003E3AA9"/>
    <w:rsid w:val="003E4858"/>
    <w:rsid w:val="003E5649"/>
    <w:rsid w:val="003E6316"/>
    <w:rsid w:val="003E6884"/>
    <w:rsid w:val="003E6AC5"/>
    <w:rsid w:val="003E6F38"/>
    <w:rsid w:val="003F0096"/>
    <w:rsid w:val="003F0850"/>
    <w:rsid w:val="003F0D12"/>
    <w:rsid w:val="003F0DBB"/>
    <w:rsid w:val="003F160C"/>
    <w:rsid w:val="003F25FC"/>
    <w:rsid w:val="003F324F"/>
    <w:rsid w:val="003F33BC"/>
    <w:rsid w:val="003F3D4E"/>
    <w:rsid w:val="003F477E"/>
    <w:rsid w:val="003F4B3B"/>
    <w:rsid w:val="003F6A22"/>
    <w:rsid w:val="003F6C54"/>
    <w:rsid w:val="003F6CD2"/>
    <w:rsid w:val="003F788D"/>
    <w:rsid w:val="003F7DDB"/>
    <w:rsid w:val="004001BA"/>
    <w:rsid w:val="00400217"/>
    <w:rsid w:val="0040126E"/>
    <w:rsid w:val="00401F17"/>
    <w:rsid w:val="004020D4"/>
    <w:rsid w:val="004021B6"/>
    <w:rsid w:val="004028A1"/>
    <w:rsid w:val="004033AD"/>
    <w:rsid w:val="00403BA9"/>
    <w:rsid w:val="004047C4"/>
    <w:rsid w:val="004048DE"/>
    <w:rsid w:val="0040557F"/>
    <w:rsid w:val="0040570B"/>
    <w:rsid w:val="00405EDB"/>
    <w:rsid w:val="00405FB1"/>
    <w:rsid w:val="00406460"/>
    <w:rsid w:val="00407A17"/>
    <w:rsid w:val="00407AF5"/>
    <w:rsid w:val="004116F7"/>
    <w:rsid w:val="0041171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114"/>
    <w:rsid w:val="00421DCF"/>
    <w:rsid w:val="00422341"/>
    <w:rsid w:val="00423641"/>
    <w:rsid w:val="00423713"/>
    <w:rsid w:val="00423948"/>
    <w:rsid w:val="0042435E"/>
    <w:rsid w:val="0042479B"/>
    <w:rsid w:val="004258AB"/>
    <w:rsid w:val="00426266"/>
    <w:rsid w:val="00426BCC"/>
    <w:rsid w:val="00427BA5"/>
    <w:rsid w:val="00430A2D"/>
    <w:rsid w:val="00431193"/>
    <w:rsid w:val="00431505"/>
    <w:rsid w:val="0043195E"/>
    <w:rsid w:val="00431AF0"/>
    <w:rsid w:val="0043213A"/>
    <w:rsid w:val="004330F4"/>
    <w:rsid w:val="00433590"/>
    <w:rsid w:val="0043393D"/>
    <w:rsid w:val="004344C7"/>
    <w:rsid w:val="00434783"/>
    <w:rsid w:val="00435274"/>
    <w:rsid w:val="004352AD"/>
    <w:rsid w:val="0043545D"/>
    <w:rsid w:val="0043564E"/>
    <w:rsid w:val="00435FE2"/>
    <w:rsid w:val="00436E2F"/>
    <w:rsid w:val="00436EAB"/>
    <w:rsid w:val="00437753"/>
    <w:rsid w:val="00437B9B"/>
    <w:rsid w:val="00440E90"/>
    <w:rsid w:val="004419F8"/>
    <w:rsid w:val="00443AC7"/>
    <w:rsid w:val="00443B62"/>
    <w:rsid w:val="00444936"/>
    <w:rsid w:val="004458CF"/>
    <w:rsid w:val="00445D69"/>
    <w:rsid w:val="004461D9"/>
    <w:rsid w:val="0044675A"/>
    <w:rsid w:val="00446ABD"/>
    <w:rsid w:val="00446AC6"/>
    <w:rsid w:val="00446C12"/>
    <w:rsid w:val="0044759B"/>
    <w:rsid w:val="00447D5F"/>
    <w:rsid w:val="00447F54"/>
    <w:rsid w:val="00450B7E"/>
    <w:rsid w:val="0045136B"/>
    <w:rsid w:val="00451C7E"/>
    <w:rsid w:val="00452AEE"/>
    <w:rsid w:val="00452AFB"/>
    <w:rsid w:val="00453873"/>
    <w:rsid w:val="00453BB6"/>
    <w:rsid w:val="00453CAA"/>
    <w:rsid w:val="00454614"/>
    <w:rsid w:val="00455113"/>
    <w:rsid w:val="00456421"/>
    <w:rsid w:val="00456676"/>
    <w:rsid w:val="00456DAB"/>
    <w:rsid w:val="00460C53"/>
    <w:rsid w:val="00460CC3"/>
    <w:rsid w:val="00460E86"/>
    <w:rsid w:val="0046185D"/>
    <w:rsid w:val="004620EA"/>
    <w:rsid w:val="00462FEB"/>
    <w:rsid w:val="004646B4"/>
    <w:rsid w:val="00464A88"/>
    <w:rsid w:val="004651A0"/>
    <w:rsid w:val="004664BC"/>
    <w:rsid w:val="00466532"/>
    <w:rsid w:val="004666DD"/>
    <w:rsid w:val="00467488"/>
    <w:rsid w:val="0047083E"/>
    <w:rsid w:val="00470EB5"/>
    <w:rsid w:val="0047286B"/>
    <w:rsid w:val="00472E27"/>
    <w:rsid w:val="004730BA"/>
    <w:rsid w:val="00473635"/>
    <w:rsid w:val="00474220"/>
    <w:rsid w:val="004747CC"/>
    <w:rsid w:val="004752D3"/>
    <w:rsid w:val="004754E1"/>
    <w:rsid w:val="00475CE0"/>
    <w:rsid w:val="00476827"/>
    <w:rsid w:val="004769DF"/>
    <w:rsid w:val="00476BD4"/>
    <w:rsid w:val="00477333"/>
    <w:rsid w:val="00477C35"/>
    <w:rsid w:val="004803A3"/>
    <w:rsid w:val="00480988"/>
    <w:rsid w:val="00480E05"/>
    <w:rsid w:val="00482BBE"/>
    <w:rsid w:val="00483A12"/>
    <w:rsid w:val="004840E4"/>
    <w:rsid w:val="00484A77"/>
    <w:rsid w:val="0048540F"/>
    <w:rsid w:val="00485970"/>
    <w:rsid w:val="00485C0D"/>
    <w:rsid w:val="00486575"/>
    <w:rsid w:val="004866D0"/>
    <w:rsid w:val="00486CA2"/>
    <w:rsid w:val="0048722D"/>
    <w:rsid w:val="00487340"/>
    <w:rsid w:val="004879B4"/>
    <w:rsid w:val="004918BC"/>
    <w:rsid w:val="00493676"/>
    <w:rsid w:val="00494242"/>
    <w:rsid w:val="00494A04"/>
    <w:rsid w:val="00494E8E"/>
    <w:rsid w:val="004955BC"/>
    <w:rsid w:val="0049560F"/>
    <w:rsid w:val="00495C75"/>
    <w:rsid w:val="00495D63"/>
    <w:rsid w:val="0049648F"/>
    <w:rsid w:val="00496606"/>
    <w:rsid w:val="00496F05"/>
    <w:rsid w:val="00497370"/>
    <w:rsid w:val="00497678"/>
    <w:rsid w:val="004A0F39"/>
    <w:rsid w:val="004A1279"/>
    <w:rsid w:val="004A2423"/>
    <w:rsid w:val="004A251F"/>
    <w:rsid w:val="004A3BF1"/>
    <w:rsid w:val="004A3E42"/>
    <w:rsid w:val="004A444D"/>
    <w:rsid w:val="004A4715"/>
    <w:rsid w:val="004A5046"/>
    <w:rsid w:val="004A5654"/>
    <w:rsid w:val="004A565E"/>
    <w:rsid w:val="004A573C"/>
    <w:rsid w:val="004A5DF3"/>
    <w:rsid w:val="004A6134"/>
    <w:rsid w:val="004A7092"/>
    <w:rsid w:val="004A7943"/>
    <w:rsid w:val="004B2C9A"/>
    <w:rsid w:val="004B4858"/>
    <w:rsid w:val="004B49E6"/>
    <w:rsid w:val="004B49FD"/>
    <w:rsid w:val="004B4C71"/>
    <w:rsid w:val="004B4D69"/>
    <w:rsid w:val="004B5C46"/>
    <w:rsid w:val="004C01A8"/>
    <w:rsid w:val="004C15D2"/>
    <w:rsid w:val="004C1840"/>
    <w:rsid w:val="004C1DC8"/>
    <w:rsid w:val="004C24C9"/>
    <w:rsid w:val="004C31B6"/>
    <w:rsid w:val="004C5319"/>
    <w:rsid w:val="004C621F"/>
    <w:rsid w:val="004C6337"/>
    <w:rsid w:val="004C7948"/>
    <w:rsid w:val="004C7BB8"/>
    <w:rsid w:val="004C7C60"/>
    <w:rsid w:val="004D09F9"/>
    <w:rsid w:val="004D0C2D"/>
    <w:rsid w:val="004D0DFE"/>
    <w:rsid w:val="004D0ED4"/>
    <w:rsid w:val="004D13CB"/>
    <w:rsid w:val="004D1D91"/>
    <w:rsid w:val="004D22C3"/>
    <w:rsid w:val="004D2D0E"/>
    <w:rsid w:val="004D3482"/>
    <w:rsid w:val="004D4340"/>
    <w:rsid w:val="004D6306"/>
    <w:rsid w:val="004D6F4D"/>
    <w:rsid w:val="004D6F95"/>
    <w:rsid w:val="004D72FE"/>
    <w:rsid w:val="004D7E91"/>
    <w:rsid w:val="004E003A"/>
    <w:rsid w:val="004E065A"/>
    <w:rsid w:val="004E0768"/>
    <w:rsid w:val="004E1020"/>
    <w:rsid w:val="004E1309"/>
    <w:rsid w:val="004E1A31"/>
    <w:rsid w:val="004E21CA"/>
    <w:rsid w:val="004E2DE0"/>
    <w:rsid w:val="004E33DC"/>
    <w:rsid w:val="004E3A14"/>
    <w:rsid w:val="004E4060"/>
    <w:rsid w:val="004E409A"/>
    <w:rsid w:val="004E4212"/>
    <w:rsid w:val="004E47BE"/>
    <w:rsid w:val="004E47DB"/>
    <w:rsid w:val="004E50BE"/>
    <w:rsid w:val="004E55DE"/>
    <w:rsid w:val="004E6870"/>
    <w:rsid w:val="004F094C"/>
    <w:rsid w:val="004F0FB9"/>
    <w:rsid w:val="004F138B"/>
    <w:rsid w:val="004F1B8A"/>
    <w:rsid w:val="004F2F7E"/>
    <w:rsid w:val="004F2FE9"/>
    <w:rsid w:val="004F32B5"/>
    <w:rsid w:val="004F3F3F"/>
    <w:rsid w:val="004F407E"/>
    <w:rsid w:val="004F4218"/>
    <w:rsid w:val="004F5479"/>
    <w:rsid w:val="004F7528"/>
    <w:rsid w:val="004F7BCA"/>
    <w:rsid w:val="004F7D89"/>
    <w:rsid w:val="0050065C"/>
    <w:rsid w:val="005007FC"/>
    <w:rsid w:val="005008D4"/>
    <w:rsid w:val="0050188B"/>
    <w:rsid w:val="00501981"/>
    <w:rsid w:val="00501A85"/>
    <w:rsid w:val="00501BB3"/>
    <w:rsid w:val="00501CA9"/>
    <w:rsid w:val="005021DD"/>
    <w:rsid w:val="00502217"/>
    <w:rsid w:val="005026CA"/>
    <w:rsid w:val="00502B72"/>
    <w:rsid w:val="0050343F"/>
    <w:rsid w:val="00504B90"/>
    <w:rsid w:val="00504BC1"/>
    <w:rsid w:val="00505134"/>
    <w:rsid w:val="00505C04"/>
    <w:rsid w:val="00505E86"/>
    <w:rsid w:val="00505ED2"/>
    <w:rsid w:val="00506EDD"/>
    <w:rsid w:val="0051100C"/>
    <w:rsid w:val="00511F15"/>
    <w:rsid w:val="00512395"/>
    <w:rsid w:val="00512791"/>
    <w:rsid w:val="005128DB"/>
    <w:rsid w:val="0051318C"/>
    <w:rsid w:val="005142CD"/>
    <w:rsid w:val="005143C9"/>
    <w:rsid w:val="005157A9"/>
    <w:rsid w:val="00516439"/>
    <w:rsid w:val="00517386"/>
    <w:rsid w:val="005173A7"/>
    <w:rsid w:val="005177E1"/>
    <w:rsid w:val="005208CD"/>
    <w:rsid w:val="00520C0A"/>
    <w:rsid w:val="005218B6"/>
    <w:rsid w:val="00521E56"/>
    <w:rsid w:val="00522067"/>
    <w:rsid w:val="00522589"/>
    <w:rsid w:val="00523224"/>
    <w:rsid w:val="00523B12"/>
    <w:rsid w:val="00524545"/>
    <w:rsid w:val="005255BF"/>
    <w:rsid w:val="005257DE"/>
    <w:rsid w:val="00526C5E"/>
    <w:rsid w:val="00527200"/>
    <w:rsid w:val="005272FE"/>
    <w:rsid w:val="005274FB"/>
    <w:rsid w:val="00530157"/>
    <w:rsid w:val="00531EBE"/>
    <w:rsid w:val="00532F8B"/>
    <w:rsid w:val="005335F5"/>
    <w:rsid w:val="00533737"/>
    <w:rsid w:val="00533D30"/>
    <w:rsid w:val="0053515B"/>
    <w:rsid w:val="00535B79"/>
    <w:rsid w:val="00535D7C"/>
    <w:rsid w:val="00536579"/>
    <w:rsid w:val="00536C1E"/>
    <w:rsid w:val="00537DBC"/>
    <w:rsid w:val="005410CA"/>
    <w:rsid w:val="00541745"/>
    <w:rsid w:val="00542290"/>
    <w:rsid w:val="00542D2F"/>
    <w:rsid w:val="0054343A"/>
    <w:rsid w:val="00543974"/>
    <w:rsid w:val="00543EBF"/>
    <w:rsid w:val="00544ABA"/>
    <w:rsid w:val="0054593A"/>
    <w:rsid w:val="005467FB"/>
    <w:rsid w:val="00546AE9"/>
    <w:rsid w:val="00547287"/>
    <w:rsid w:val="00547989"/>
    <w:rsid w:val="005479A0"/>
    <w:rsid w:val="00547B26"/>
    <w:rsid w:val="00547E96"/>
    <w:rsid w:val="00547ECC"/>
    <w:rsid w:val="005507A2"/>
    <w:rsid w:val="00550F74"/>
    <w:rsid w:val="00551320"/>
    <w:rsid w:val="005518A4"/>
    <w:rsid w:val="00551F24"/>
    <w:rsid w:val="005524C2"/>
    <w:rsid w:val="00552768"/>
    <w:rsid w:val="00552935"/>
    <w:rsid w:val="00553127"/>
    <w:rsid w:val="00553730"/>
    <w:rsid w:val="005537D5"/>
    <w:rsid w:val="00553B37"/>
    <w:rsid w:val="00554038"/>
    <w:rsid w:val="00554BE7"/>
    <w:rsid w:val="00554C67"/>
    <w:rsid w:val="0055629A"/>
    <w:rsid w:val="00556B73"/>
    <w:rsid w:val="00556D68"/>
    <w:rsid w:val="00557173"/>
    <w:rsid w:val="005576A1"/>
    <w:rsid w:val="00557A64"/>
    <w:rsid w:val="00557E6B"/>
    <w:rsid w:val="00560368"/>
    <w:rsid w:val="005605C0"/>
    <w:rsid w:val="00560D23"/>
    <w:rsid w:val="005615D8"/>
    <w:rsid w:val="005626D6"/>
    <w:rsid w:val="005638D4"/>
    <w:rsid w:val="00563DBB"/>
    <w:rsid w:val="00563FFE"/>
    <w:rsid w:val="00564057"/>
    <w:rsid w:val="00564777"/>
    <w:rsid w:val="005656ED"/>
    <w:rsid w:val="00565BFA"/>
    <w:rsid w:val="00566544"/>
    <w:rsid w:val="00566608"/>
    <w:rsid w:val="00566C83"/>
    <w:rsid w:val="00566CD2"/>
    <w:rsid w:val="00567699"/>
    <w:rsid w:val="005700FE"/>
    <w:rsid w:val="00570E24"/>
    <w:rsid w:val="0057119E"/>
    <w:rsid w:val="00571F31"/>
    <w:rsid w:val="00572760"/>
    <w:rsid w:val="00572AED"/>
    <w:rsid w:val="00572DAB"/>
    <w:rsid w:val="00572EF3"/>
    <w:rsid w:val="00573A1F"/>
    <w:rsid w:val="005743DE"/>
    <w:rsid w:val="00574E79"/>
    <w:rsid w:val="00574F3F"/>
    <w:rsid w:val="0057562C"/>
    <w:rsid w:val="005759F6"/>
    <w:rsid w:val="00575BA1"/>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936"/>
    <w:rsid w:val="00585F5B"/>
    <w:rsid w:val="0058620A"/>
    <w:rsid w:val="00587FC0"/>
    <w:rsid w:val="00590079"/>
    <w:rsid w:val="005906AD"/>
    <w:rsid w:val="00590DA6"/>
    <w:rsid w:val="00591C7D"/>
    <w:rsid w:val="00592397"/>
    <w:rsid w:val="005926C3"/>
    <w:rsid w:val="00592B03"/>
    <w:rsid w:val="00592D67"/>
    <w:rsid w:val="00593AB9"/>
    <w:rsid w:val="005947F5"/>
    <w:rsid w:val="00594ABB"/>
    <w:rsid w:val="00594D1C"/>
    <w:rsid w:val="00594D65"/>
    <w:rsid w:val="00594E36"/>
    <w:rsid w:val="00594F0A"/>
    <w:rsid w:val="00595111"/>
    <w:rsid w:val="0059525E"/>
    <w:rsid w:val="00595887"/>
    <w:rsid w:val="005961F7"/>
    <w:rsid w:val="00596B9C"/>
    <w:rsid w:val="00597EC7"/>
    <w:rsid w:val="005A054D"/>
    <w:rsid w:val="005A0A46"/>
    <w:rsid w:val="005A10B9"/>
    <w:rsid w:val="005A11CB"/>
    <w:rsid w:val="005A11EA"/>
    <w:rsid w:val="005A22CA"/>
    <w:rsid w:val="005A269F"/>
    <w:rsid w:val="005A2738"/>
    <w:rsid w:val="005A305E"/>
    <w:rsid w:val="005A30BB"/>
    <w:rsid w:val="005A3887"/>
    <w:rsid w:val="005A5BCC"/>
    <w:rsid w:val="005B0542"/>
    <w:rsid w:val="005B2225"/>
    <w:rsid w:val="005B2799"/>
    <w:rsid w:val="005B2B77"/>
    <w:rsid w:val="005B362A"/>
    <w:rsid w:val="005B3AAE"/>
    <w:rsid w:val="005B3D4A"/>
    <w:rsid w:val="005B4C48"/>
    <w:rsid w:val="005B4D87"/>
    <w:rsid w:val="005B598C"/>
    <w:rsid w:val="005B6A1E"/>
    <w:rsid w:val="005B7DD1"/>
    <w:rsid w:val="005B7EDB"/>
    <w:rsid w:val="005C00A0"/>
    <w:rsid w:val="005C062C"/>
    <w:rsid w:val="005C0837"/>
    <w:rsid w:val="005C23DD"/>
    <w:rsid w:val="005C28FA"/>
    <w:rsid w:val="005C37D1"/>
    <w:rsid w:val="005C3B96"/>
    <w:rsid w:val="005C40F4"/>
    <w:rsid w:val="005C43BE"/>
    <w:rsid w:val="005C44F3"/>
    <w:rsid w:val="005C5693"/>
    <w:rsid w:val="005C6F45"/>
    <w:rsid w:val="005C712D"/>
    <w:rsid w:val="005C744A"/>
    <w:rsid w:val="005C7C75"/>
    <w:rsid w:val="005D0E4F"/>
    <w:rsid w:val="005D1E32"/>
    <w:rsid w:val="005D206B"/>
    <w:rsid w:val="005D22B7"/>
    <w:rsid w:val="005D264C"/>
    <w:rsid w:val="005D273E"/>
    <w:rsid w:val="005D2BDE"/>
    <w:rsid w:val="005D2DA4"/>
    <w:rsid w:val="005D2F32"/>
    <w:rsid w:val="005D3D76"/>
    <w:rsid w:val="005D4578"/>
    <w:rsid w:val="005D4EFA"/>
    <w:rsid w:val="005D55BA"/>
    <w:rsid w:val="005D55D8"/>
    <w:rsid w:val="005D5ADB"/>
    <w:rsid w:val="005D625E"/>
    <w:rsid w:val="005D648A"/>
    <w:rsid w:val="005D7E0D"/>
    <w:rsid w:val="005D7EF3"/>
    <w:rsid w:val="005E1A57"/>
    <w:rsid w:val="005E234A"/>
    <w:rsid w:val="005E35CC"/>
    <w:rsid w:val="005E3608"/>
    <w:rsid w:val="005E371E"/>
    <w:rsid w:val="005E4080"/>
    <w:rsid w:val="005E53F9"/>
    <w:rsid w:val="005E775D"/>
    <w:rsid w:val="005F00D1"/>
    <w:rsid w:val="005F0A43"/>
    <w:rsid w:val="005F11B7"/>
    <w:rsid w:val="005F27BF"/>
    <w:rsid w:val="005F2BE8"/>
    <w:rsid w:val="005F2D6C"/>
    <w:rsid w:val="005F3831"/>
    <w:rsid w:val="005F4171"/>
    <w:rsid w:val="005F42F6"/>
    <w:rsid w:val="005F46D6"/>
    <w:rsid w:val="005F4DD6"/>
    <w:rsid w:val="005F50D8"/>
    <w:rsid w:val="005F53A1"/>
    <w:rsid w:val="005F6B77"/>
    <w:rsid w:val="005F7487"/>
    <w:rsid w:val="005F74D6"/>
    <w:rsid w:val="005F7F6A"/>
    <w:rsid w:val="006002C7"/>
    <w:rsid w:val="00600DE5"/>
    <w:rsid w:val="00600F95"/>
    <w:rsid w:val="00601839"/>
    <w:rsid w:val="00602759"/>
    <w:rsid w:val="0060277A"/>
    <w:rsid w:val="00602A0B"/>
    <w:rsid w:val="00602A74"/>
    <w:rsid w:val="00602B7C"/>
    <w:rsid w:val="00603312"/>
    <w:rsid w:val="00603DE1"/>
    <w:rsid w:val="00604DC7"/>
    <w:rsid w:val="00604E47"/>
    <w:rsid w:val="00605441"/>
    <w:rsid w:val="00605C34"/>
    <w:rsid w:val="00606970"/>
    <w:rsid w:val="00606A20"/>
    <w:rsid w:val="006072C6"/>
    <w:rsid w:val="00607A2E"/>
    <w:rsid w:val="0061037E"/>
    <w:rsid w:val="006105E9"/>
    <w:rsid w:val="006130F7"/>
    <w:rsid w:val="00613AF8"/>
    <w:rsid w:val="00613D8E"/>
    <w:rsid w:val="006142E0"/>
    <w:rsid w:val="00614B90"/>
    <w:rsid w:val="006152B1"/>
    <w:rsid w:val="00616112"/>
    <w:rsid w:val="006205CA"/>
    <w:rsid w:val="0062073C"/>
    <w:rsid w:val="00621F53"/>
    <w:rsid w:val="006228DE"/>
    <w:rsid w:val="00622E2A"/>
    <w:rsid w:val="00623089"/>
    <w:rsid w:val="0062308E"/>
    <w:rsid w:val="006234C4"/>
    <w:rsid w:val="00623D31"/>
    <w:rsid w:val="00623F63"/>
    <w:rsid w:val="00623FEF"/>
    <w:rsid w:val="006244C9"/>
    <w:rsid w:val="006245F6"/>
    <w:rsid w:val="0062475D"/>
    <w:rsid w:val="0062495F"/>
    <w:rsid w:val="00624E3B"/>
    <w:rsid w:val="0062660B"/>
    <w:rsid w:val="00626AD1"/>
    <w:rsid w:val="00626D9E"/>
    <w:rsid w:val="0063028B"/>
    <w:rsid w:val="006304BC"/>
    <w:rsid w:val="00630517"/>
    <w:rsid w:val="00630DCE"/>
    <w:rsid w:val="0063120A"/>
    <w:rsid w:val="0063150B"/>
    <w:rsid w:val="00631585"/>
    <w:rsid w:val="0063449B"/>
    <w:rsid w:val="00634ACF"/>
    <w:rsid w:val="00635035"/>
    <w:rsid w:val="0063580D"/>
    <w:rsid w:val="00635CAE"/>
    <w:rsid w:val="00635DE1"/>
    <w:rsid w:val="00637240"/>
    <w:rsid w:val="00637E89"/>
    <w:rsid w:val="006414B0"/>
    <w:rsid w:val="006414DF"/>
    <w:rsid w:val="00643446"/>
    <w:rsid w:val="00643660"/>
    <w:rsid w:val="00645787"/>
    <w:rsid w:val="00645B1C"/>
    <w:rsid w:val="00646EB0"/>
    <w:rsid w:val="00650139"/>
    <w:rsid w:val="00650A2B"/>
    <w:rsid w:val="006518C0"/>
    <w:rsid w:val="00652756"/>
    <w:rsid w:val="00652AD8"/>
    <w:rsid w:val="00652B79"/>
    <w:rsid w:val="00653014"/>
    <w:rsid w:val="006533C3"/>
    <w:rsid w:val="00653A93"/>
    <w:rsid w:val="00654068"/>
    <w:rsid w:val="00654B38"/>
    <w:rsid w:val="00654B83"/>
    <w:rsid w:val="00655061"/>
    <w:rsid w:val="0065510C"/>
    <w:rsid w:val="00655B63"/>
    <w:rsid w:val="00655C49"/>
    <w:rsid w:val="00656729"/>
    <w:rsid w:val="006571F6"/>
    <w:rsid w:val="00660040"/>
    <w:rsid w:val="00661235"/>
    <w:rsid w:val="0066169C"/>
    <w:rsid w:val="006618CC"/>
    <w:rsid w:val="00662111"/>
    <w:rsid w:val="00662118"/>
    <w:rsid w:val="00662BFB"/>
    <w:rsid w:val="006638AD"/>
    <w:rsid w:val="00663CE6"/>
    <w:rsid w:val="00664CFD"/>
    <w:rsid w:val="0066509B"/>
    <w:rsid w:val="00665591"/>
    <w:rsid w:val="0066732C"/>
    <w:rsid w:val="00667805"/>
    <w:rsid w:val="006679F5"/>
    <w:rsid w:val="00667B77"/>
    <w:rsid w:val="0067106C"/>
    <w:rsid w:val="006716DA"/>
    <w:rsid w:val="00672891"/>
    <w:rsid w:val="006728ED"/>
    <w:rsid w:val="006732B1"/>
    <w:rsid w:val="006734A5"/>
    <w:rsid w:val="0067446F"/>
    <w:rsid w:val="006746A4"/>
    <w:rsid w:val="00675407"/>
    <w:rsid w:val="00675558"/>
    <w:rsid w:val="00675611"/>
    <w:rsid w:val="00675A60"/>
    <w:rsid w:val="0067697E"/>
    <w:rsid w:val="00676F68"/>
    <w:rsid w:val="00677265"/>
    <w:rsid w:val="00677443"/>
    <w:rsid w:val="0067769A"/>
    <w:rsid w:val="00680422"/>
    <w:rsid w:val="006806A3"/>
    <w:rsid w:val="006806A6"/>
    <w:rsid w:val="00681211"/>
    <w:rsid w:val="00681511"/>
    <w:rsid w:val="00681B36"/>
    <w:rsid w:val="00682C6A"/>
    <w:rsid w:val="00682E14"/>
    <w:rsid w:val="00683801"/>
    <w:rsid w:val="00683BCC"/>
    <w:rsid w:val="0068436C"/>
    <w:rsid w:val="0068545E"/>
    <w:rsid w:val="00685625"/>
    <w:rsid w:val="006856DA"/>
    <w:rsid w:val="00685FD4"/>
    <w:rsid w:val="00686612"/>
    <w:rsid w:val="0068661E"/>
    <w:rsid w:val="00690A49"/>
    <w:rsid w:val="00690BB6"/>
    <w:rsid w:val="00690E1B"/>
    <w:rsid w:val="006910B4"/>
    <w:rsid w:val="00691B30"/>
    <w:rsid w:val="006928CB"/>
    <w:rsid w:val="00692C11"/>
    <w:rsid w:val="00692FB8"/>
    <w:rsid w:val="00693D39"/>
    <w:rsid w:val="00693E1F"/>
    <w:rsid w:val="00693E79"/>
    <w:rsid w:val="00693ECB"/>
    <w:rsid w:val="00694797"/>
    <w:rsid w:val="0069504A"/>
    <w:rsid w:val="00695328"/>
    <w:rsid w:val="00695887"/>
    <w:rsid w:val="006969FC"/>
    <w:rsid w:val="00696B3F"/>
    <w:rsid w:val="00696F7B"/>
    <w:rsid w:val="00697733"/>
    <w:rsid w:val="006A0D86"/>
    <w:rsid w:val="006A0E5E"/>
    <w:rsid w:val="006A254E"/>
    <w:rsid w:val="006A28D2"/>
    <w:rsid w:val="006A2C30"/>
    <w:rsid w:val="006A301C"/>
    <w:rsid w:val="006A3DCE"/>
    <w:rsid w:val="006A3E2B"/>
    <w:rsid w:val="006A4273"/>
    <w:rsid w:val="006A4E52"/>
    <w:rsid w:val="006A5ADB"/>
    <w:rsid w:val="006A6E17"/>
    <w:rsid w:val="006B120D"/>
    <w:rsid w:val="006B17E7"/>
    <w:rsid w:val="006B19E8"/>
    <w:rsid w:val="006B1A8A"/>
    <w:rsid w:val="006B1FD5"/>
    <w:rsid w:val="006B4627"/>
    <w:rsid w:val="006B555A"/>
    <w:rsid w:val="006B600A"/>
    <w:rsid w:val="006B60C3"/>
    <w:rsid w:val="006B6635"/>
    <w:rsid w:val="006B7C34"/>
    <w:rsid w:val="006B7D22"/>
    <w:rsid w:val="006B7D2C"/>
    <w:rsid w:val="006C009C"/>
    <w:rsid w:val="006C1019"/>
    <w:rsid w:val="006C2BB5"/>
    <w:rsid w:val="006C2BEE"/>
    <w:rsid w:val="006C3064"/>
    <w:rsid w:val="006C3AD8"/>
    <w:rsid w:val="006C4516"/>
    <w:rsid w:val="006C455E"/>
    <w:rsid w:val="006C5958"/>
    <w:rsid w:val="006C5B4F"/>
    <w:rsid w:val="006C643C"/>
    <w:rsid w:val="006C6552"/>
    <w:rsid w:val="006C6E3A"/>
    <w:rsid w:val="006C6F0B"/>
    <w:rsid w:val="006C6FD7"/>
    <w:rsid w:val="006C7B1E"/>
    <w:rsid w:val="006D00DB"/>
    <w:rsid w:val="006D0361"/>
    <w:rsid w:val="006D16B0"/>
    <w:rsid w:val="006D1791"/>
    <w:rsid w:val="006D1BEC"/>
    <w:rsid w:val="006D2182"/>
    <w:rsid w:val="006D2444"/>
    <w:rsid w:val="006D254B"/>
    <w:rsid w:val="006D25A9"/>
    <w:rsid w:val="006D289B"/>
    <w:rsid w:val="006D3BE1"/>
    <w:rsid w:val="006D48FC"/>
    <w:rsid w:val="006D549F"/>
    <w:rsid w:val="006D62BC"/>
    <w:rsid w:val="006D6450"/>
    <w:rsid w:val="006D6563"/>
    <w:rsid w:val="006D6939"/>
    <w:rsid w:val="006D69DA"/>
    <w:rsid w:val="006D6A2D"/>
    <w:rsid w:val="006D729A"/>
    <w:rsid w:val="006D7EB0"/>
    <w:rsid w:val="006E0138"/>
    <w:rsid w:val="006E0BB0"/>
    <w:rsid w:val="006E12C3"/>
    <w:rsid w:val="006E1422"/>
    <w:rsid w:val="006E22F2"/>
    <w:rsid w:val="006E2529"/>
    <w:rsid w:val="006E29E7"/>
    <w:rsid w:val="006E348D"/>
    <w:rsid w:val="006E45F3"/>
    <w:rsid w:val="006E4A2F"/>
    <w:rsid w:val="006E4B4E"/>
    <w:rsid w:val="006E4ED4"/>
    <w:rsid w:val="006E57C9"/>
    <w:rsid w:val="006E5E19"/>
    <w:rsid w:val="006E61C3"/>
    <w:rsid w:val="006E6DD9"/>
    <w:rsid w:val="006E799D"/>
    <w:rsid w:val="006F0593"/>
    <w:rsid w:val="006F1064"/>
    <w:rsid w:val="006F1EB7"/>
    <w:rsid w:val="006F4F79"/>
    <w:rsid w:val="006F52E5"/>
    <w:rsid w:val="006F6066"/>
    <w:rsid w:val="006F63ED"/>
    <w:rsid w:val="006F6850"/>
    <w:rsid w:val="006F6FD5"/>
    <w:rsid w:val="006F707E"/>
    <w:rsid w:val="006F790A"/>
    <w:rsid w:val="007001DC"/>
    <w:rsid w:val="007025CB"/>
    <w:rsid w:val="007034AA"/>
    <w:rsid w:val="00703C9D"/>
    <w:rsid w:val="00704553"/>
    <w:rsid w:val="0070490C"/>
    <w:rsid w:val="00704946"/>
    <w:rsid w:val="007054FF"/>
    <w:rsid w:val="00705C38"/>
    <w:rsid w:val="00706123"/>
    <w:rsid w:val="00706465"/>
    <w:rsid w:val="0070695A"/>
    <w:rsid w:val="00706EB0"/>
    <w:rsid w:val="0070782D"/>
    <w:rsid w:val="0071077C"/>
    <w:rsid w:val="00710916"/>
    <w:rsid w:val="007109C2"/>
    <w:rsid w:val="00711340"/>
    <w:rsid w:val="0071136D"/>
    <w:rsid w:val="00712256"/>
    <w:rsid w:val="00712C42"/>
    <w:rsid w:val="007139C1"/>
    <w:rsid w:val="00713DE4"/>
    <w:rsid w:val="00714C47"/>
    <w:rsid w:val="00714E2A"/>
    <w:rsid w:val="00716187"/>
    <w:rsid w:val="00716462"/>
    <w:rsid w:val="007172CF"/>
    <w:rsid w:val="007200CE"/>
    <w:rsid w:val="00720403"/>
    <w:rsid w:val="00721084"/>
    <w:rsid w:val="00721262"/>
    <w:rsid w:val="00721D1A"/>
    <w:rsid w:val="00721D9B"/>
    <w:rsid w:val="00722121"/>
    <w:rsid w:val="007224B9"/>
    <w:rsid w:val="00722A94"/>
    <w:rsid w:val="00722F94"/>
    <w:rsid w:val="00723AA7"/>
    <w:rsid w:val="00723C77"/>
    <w:rsid w:val="0072432E"/>
    <w:rsid w:val="00724D09"/>
    <w:rsid w:val="00726036"/>
    <w:rsid w:val="00726279"/>
    <w:rsid w:val="007269E6"/>
    <w:rsid w:val="00726A78"/>
    <w:rsid w:val="00726A9B"/>
    <w:rsid w:val="00727530"/>
    <w:rsid w:val="00730715"/>
    <w:rsid w:val="007318B2"/>
    <w:rsid w:val="00731E7C"/>
    <w:rsid w:val="007329EF"/>
    <w:rsid w:val="00732B24"/>
    <w:rsid w:val="0073327A"/>
    <w:rsid w:val="007335DD"/>
    <w:rsid w:val="00733C5B"/>
    <w:rsid w:val="0073413F"/>
    <w:rsid w:val="007346EA"/>
    <w:rsid w:val="00734EBE"/>
    <w:rsid w:val="00736158"/>
    <w:rsid w:val="00736DD8"/>
    <w:rsid w:val="00736E95"/>
    <w:rsid w:val="007401F3"/>
    <w:rsid w:val="0074076A"/>
    <w:rsid w:val="00741092"/>
    <w:rsid w:val="00741AF4"/>
    <w:rsid w:val="00741DCC"/>
    <w:rsid w:val="0074203A"/>
    <w:rsid w:val="007427B5"/>
    <w:rsid w:val="00742865"/>
    <w:rsid w:val="0074296C"/>
    <w:rsid w:val="00742C83"/>
    <w:rsid w:val="0074360F"/>
    <w:rsid w:val="00743674"/>
    <w:rsid w:val="00743988"/>
    <w:rsid w:val="00744A64"/>
    <w:rsid w:val="00744D47"/>
    <w:rsid w:val="00744EA0"/>
    <w:rsid w:val="0074550D"/>
    <w:rsid w:val="0074638D"/>
    <w:rsid w:val="00746484"/>
    <w:rsid w:val="0074657D"/>
    <w:rsid w:val="0074680E"/>
    <w:rsid w:val="00746B97"/>
    <w:rsid w:val="0074704F"/>
    <w:rsid w:val="007472D0"/>
    <w:rsid w:val="00747F48"/>
    <w:rsid w:val="00747F4C"/>
    <w:rsid w:val="00751091"/>
    <w:rsid w:val="00751724"/>
    <w:rsid w:val="00751B83"/>
    <w:rsid w:val="0075334F"/>
    <w:rsid w:val="00753A38"/>
    <w:rsid w:val="00754359"/>
    <w:rsid w:val="00754411"/>
    <w:rsid w:val="007545D1"/>
    <w:rsid w:val="00754BD9"/>
    <w:rsid w:val="00754E7A"/>
    <w:rsid w:val="00755287"/>
    <w:rsid w:val="0075540C"/>
    <w:rsid w:val="00755DB1"/>
    <w:rsid w:val="007574FC"/>
    <w:rsid w:val="00757559"/>
    <w:rsid w:val="0076075D"/>
    <w:rsid w:val="00760975"/>
    <w:rsid w:val="00760D6F"/>
    <w:rsid w:val="00761FDA"/>
    <w:rsid w:val="007621FF"/>
    <w:rsid w:val="00763001"/>
    <w:rsid w:val="0076318B"/>
    <w:rsid w:val="007634E3"/>
    <w:rsid w:val="00763C74"/>
    <w:rsid w:val="00764194"/>
    <w:rsid w:val="0076478A"/>
    <w:rsid w:val="00764EA1"/>
    <w:rsid w:val="00765ED3"/>
    <w:rsid w:val="0076602E"/>
    <w:rsid w:val="0076681D"/>
    <w:rsid w:val="00766A65"/>
    <w:rsid w:val="007671F5"/>
    <w:rsid w:val="007676B8"/>
    <w:rsid w:val="0077175C"/>
    <w:rsid w:val="00771870"/>
    <w:rsid w:val="00771BF9"/>
    <w:rsid w:val="007728D1"/>
    <w:rsid w:val="00772F8A"/>
    <w:rsid w:val="007739C6"/>
    <w:rsid w:val="00773A3B"/>
    <w:rsid w:val="007744C7"/>
    <w:rsid w:val="00774889"/>
    <w:rsid w:val="00774971"/>
    <w:rsid w:val="00774FF5"/>
    <w:rsid w:val="007750B3"/>
    <w:rsid w:val="00775ADD"/>
    <w:rsid w:val="00775F76"/>
    <w:rsid w:val="00776AEA"/>
    <w:rsid w:val="00777BA0"/>
    <w:rsid w:val="007803BD"/>
    <w:rsid w:val="00780869"/>
    <w:rsid w:val="007811DC"/>
    <w:rsid w:val="007820FA"/>
    <w:rsid w:val="0078215E"/>
    <w:rsid w:val="0078285F"/>
    <w:rsid w:val="00782C93"/>
    <w:rsid w:val="00783207"/>
    <w:rsid w:val="007832D8"/>
    <w:rsid w:val="00783E1D"/>
    <w:rsid w:val="00783EBE"/>
    <w:rsid w:val="0078483B"/>
    <w:rsid w:val="00784EED"/>
    <w:rsid w:val="00785900"/>
    <w:rsid w:val="00786958"/>
    <w:rsid w:val="00786990"/>
    <w:rsid w:val="00786D06"/>
    <w:rsid w:val="00786E71"/>
    <w:rsid w:val="007871F6"/>
    <w:rsid w:val="0079099E"/>
    <w:rsid w:val="00791207"/>
    <w:rsid w:val="0079162F"/>
    <w:rsid w:val="00792793"/>
    <w:rsid w:val="0079345F"/>
    <w:rsid w:val="00794924"/>
    <w:rsid w:val="00794B38"/>
    <w:rsid w:val="00795043"/>
    <w:rsid w:val="00795BAF"/>
    <w:rsid w:val="0079676C"/>
    <w:rsid w:val="00796E66"/>
    <w:rsid w:val="007971B5"/>
    <w:rsid w:val="007A0BC2"/>
    <w:rsid w:val="007A1F44"/>
    <w:rsid w:val="007A23FF"/>
    <w:rsid w:val="007A295B"/>
    <w:rsid w:val="007A3424"/>
    <w:rsid w:val="007A35EF"/>
    <w:rsid w:val="007A43A2"/>
    <w:rsid w:val="007A4D04"/>
    <w:rsid w:val="007A6CFF"/>
    <w:rsid w:val="007A6F03"/>
    <w:rsid w:val="007A7A96"/>
    <w:rsid w:val="007B03AF"/>
    <w:rsid w:val="007B1543"/>
    <w:rsid w:val="007B1AC0"/>
    <w:rsid w:val="007B270A"/>
    <w:rsid w:val="007B2D3B"/>
    <w:rsid w:val="007B47A9"/>
    <w:rsid w:val="007B52CD"/>
    <w:rsid w:val="007B5793"/>
    <w:rsid w:val="007B7DC1"/>
    <w:rsid w:val="007B7EDB"/>
    <w:rsid w:val="007C0678"/>
    <w:rsid w:val="007C06AB"/>
    <w:rsid w:val="007C14A9"/>
    <w:rsid w:val="007C19AD"/>
    <w:rsid w:val="007C1D8D"/>
    <w:rsid w:val="007C2B16"/>
    <w:rsid w:val="007C3598"/>
    <w:rsid w:val="007C370F"/>
    <w:rsid w:val="007C3B9F"/>
    <w:rsid w:val="007C3FA8"/>
    <w:rsid w:val="007C68DA"/>
    <w:rsid w:val="007C6F63"/>
    <w:rsid w:val="007D145A"/>
    <w:rsid w:val="007D1538"/>
    <w:rsid w:val="007D229A"/>
    <w:rsid w:val="007D2AA0"/>
    <w:rsid w:val="007D2F44"/>
    <w:rsid w:val="007D2F4D"/>
    <w:rsid w:val="007D4178"/>
    <w:rsid w:val="007D43A2"/>
    <w:rsid w:val="007D4D33"/>
    <w:rsid w:val="007D7175"/>
    <w:rsid w:val="007E05B7"/>
    <w:rsid w:val="007E11FD"/>
    <w:rsid w:val="007E1369"/>
    <w:rsid w:val="007E1A1B"/>
    <w:rsid w:val="007E1A88"/>
    <w:rsid w:val="007E45E9"/>
    <w:rsid w:val="007E4C88"/>
    <w:rsid w:val="007E585E"/>
    <w:rsid w:val="007E5C79"/>
    <w:rsid w:val="007E6509"/>
    <w:rsid w:val="007E71AB"/>
    <w:rsid w:val="007E77EC"/>
    <w:rsid w:val="007E7DDF"/>
    <w:rsid w:val="007F11C8"/>
    <w:rsid w:val="007F1CFB"/>
    <w:rsid w:val="007F207D"/>
    <w:rsid w:val="007F20DF"/>
    <w:rsid w:val="007F220B"/>
    <w:rsid w:val="007F27DD"/>
    <w:rsid w:val="007F3C4B"/>
    <w:rsid w:val="007F4DEB"/>
    <w:rsid w:val="007F6880"/>
    <w:rsid w:val="007F76B4"/>
    <w:rsid w:val="007F7CC4"/>
    <w:rsid w:val="008001B4"/>
    <w:rsid w:val="00800769"/>
    <w:rsid w:val="00800ED2"/>
    <w:rsid w:val="00801542"/>
    <w:rsid w:val="00801AEF"/>
    <w:rsid w:val="00801C15"/>
    <w:rsid w:val="00802E74"/>
    <w:rsid w:val="00804B92"/>
    <w:rsid w:val="00804CA2"/>
    <w:rsid w:val="00804E21"/>
    <w:rsid w:val="00805092"/>
    <w:rsid w:val="00805AA5"/>
    <w:rsid w:val="00805B27"/>
    <w:rsid w:val="00806AAF"/>
    <w:rsid w:val="008070AC"/>
    <w:rsid w:val="008100E8"/>
    <w:rsid w:val="008101FD"/>
    <w:rsid w:val="00810D8D"/>
    <w:rsid w:val="00811835"/>
    <w:rsid w:val="0081187A"/>
    <w:rsid w:val="00811CBE"/>
    <w:rsid w:val="00811FB5"/>
    <w:rsid w:val="00813AAE"/>
    <w:rsid w:val="00814D9B"/>
    <w:rsid w:val="0081581D"/>
    <w:rsid w:val="008166A0"/>
    <w:rsid w:val="008172BE"/>
    <w:rsid w:val="00817B71"/>
    <w:rsid w:val="00817DBD"/>
    <w:rsid w:val="00820244"/>
    <w:rsid w:val="008209D5"/>
    <w:rsid w:val="008212B2"/>
    <w:rsid w:val="008221B3"/>
    <w:rsid w:val="0082248E"/>
    <w:rsid w:val="00822D10"/>
    <w:rsid w:val="00823115"/>
    <w:rsid w:val="0082358B"/>
    <w:rsid w:val="00824FDF"/>
    <w:rsid w:val="00825125"/>
    <w:rsid w:val="008257CC"/>
    <w:rsid w:val="008274BF"/>
    <w:rsid w:val="00827A4C"/>
    <w:rsid w:val="00830DC3"/>
    <w:rsid w:val="00831555"/>
    <w:rsid w:val="00831912"/>
    <w:rsid w:val="00831F52"/>
    <w:rsid w:val="00832154"/>
    <w:rsid w:val="00832F5C"/>
    <w:rsid w:val="008339E9"/>
    <w:rsid w:val="008359E0"/>
    <w:rsid w:val="008361EC"/>
    <w:rsid w:val="008376F6"/>
    <w:rsid w:val="00837D5B"/>
    <w:rsid w:val="00840271"/>
    <w:rsid w:val="00840607"/>
    <w:rsid w:val="00841CD2"/>
    <w:rsid w:val="0084247C"/>
    <w:rsid w:val="00842958"/>
    <w:rsid w:val="00842B77"/>
    <w:rsid w:val="0084309F"/>
    <w:rsid w:val="00843FEA"/>
    <w:rsid w:val="00844394"/>
    <w:rsid w:val="00845152"/>
    <w:rsid w:val="0084571B"/>
    <w:rsid w:val="0084571C"/>
    <w:rsid w:val="008457E4"/>
    <w:rsid w:val="00845C12"/>
    <w:rsid w:val="008469D9"/>
    <w:rsid w:val="00846DC0"/>
    <w:rsid w:val="008474A7"/>
    <w:rsid w:val="008506B6"/>
    <w:rsid w:val="00850AE0"/>
    <w:rsid w:val="00851200"/>
    <w:rsid w:val="008524D2"/>
    <w:rsid w:val="0085263D"/>
    <w:rsid w:val="00852E19"/>
    <w:rsid w:val="00854B30"/>
    <w:rsid w:val="00855E5C"/>
    <w:rsid w:val="008562AE"/>
    <w:rsid w:val="00856833"/>
    <w:rsid w:val="00856840"/>
    <w:rsid w:val="0086087C"/>
    <w:rsid w:val="00860D8E"/>
    <w:rsid w:val="00861B0F"/>
    <w:rsid w:val="0086275E"/>
    <w:rsid w:val="00862D38"/>
    <w:rsid w:val="00862E3D"/>
    <w:rsid w:val="00864440"/>
    <w:rsid w:val="00864D76"/>
    <w:rsid w:val="008650FC"/>
    <w:rsid w:val="008669C0"/>
    <w:rsid w:val="00866EB3"/>
    <w:rsid w:val="0086701A"/>
    <w:rsid w:val="00867BD2"/>
    <w:rsid w:val="0087088B"/>
    <w:rsid w:val="00871113"/>
    <w:rsid w:val="008712FD"/>
    <w:rsid w:val="008716A1"/>
    <w:rsid w:val="00872D3F"/>
    <w:rsid w:val="008733E4"/>
    <w:rsid w:val="00873636"/>
    <w:rsid w:val="00873770"/>
    <w:rsid w:val="00873F15"/>
    <w:rsid w:val="00874096"/>
    <w:rsid w:val="008756A4"/>
    <w:rsid w:val="00875F6A"/>
    <w:rsid w:val="00875F73"/>
    <w:rsid w:val="00877058"/>
    <w:rsid w:val="00880987"/>
    <w:rsid w:val="00880F30"/>
    <w:rsid w:val="0088103F"/>
    <w:rsid w:val="008822EA"/>
    <w:rsid w:val="00882373"/>
    <w:rsid w:val="0088267C"/>
    <w:rsid w:val="008828E3"/>
    <w:rsid w:val="0088307C"/>
    <w:rsid w:val="00883351"/>
    <w:rsid w:val="008833E8"/>
    <w:rsid w:val="00886204"/>
    <w:rsid w:val="00887B48"/>
    <w:rsid w:val="00890474"/>
    <w:rsid w:val="00890829"/>
    <w:rsid w:val="0089176E"/>
    <w:rsid w:val="008917E0"/>
    <w:rsid w:val="00891FDC"/>
    <w:rsid w:val="00892365"/>
    <w:rsid w:val="00892BE5"/>
    <w:rsid w:val="0089387C"/>
    <w:rsid w:val="00893CE1"/>
    <w:rsid w:val="0089444E"/>
    <w:rsid w:val="008948A1"/>
    <w:rsid w:val="008949DF"/>
    <w:rsid w:val="008951DB"/>
    <w:rsid w:val="008952AE"/>
    <w:rsid w:val="008956E5"/>
    <w:rsid w:val="008964BE"/>
    <w:rsid w:val="0089657D"/>
    <w:rsid w:val="00896C81"/>
    <w:rsid w:val="00896D83"/>
    <w:rsid w:val="008A0AB2"/>
    <w:rsid w:val="008A0CFC"/>
    <w:rsid w:val="008A12FE"/>
    <w:rsid w:val="008A28B6"/>
    <w:rsid w:val="008A2BB1"/>
    <w:rsid w:val="008A3466"/>
    <w:rsid w:val="008A389F"/>
    <w:rsid w:val="008A3D02"/>
    <w:rsid w:val="008A44E8"/>
    <w:rsid w:val="008A5940"/>
    <w:rsid w:val="008A71D1"/>
    <w:rsid w:val="008A73B2"/>
    <w:rsid w:val="008A7754"/>
    <w:rsid w:val="008B043F"/>
    <w:rsid w:val="008B0808"/>
    <w:rsid w:val="008B0AEC"/>
    <w:rsid w:val="008B0B14"/>
    <w:rsid w:val="008B0ECA"/>
    <w:rsid w:val="008B1E53"/>
    <w:rsid w:val="008B1E5B"/>
    <w:rsid w:val="008B389D"/>
    <w:rsid w:val="008B3C5C"/>
    <w:rsid w:val="008B4019"/>
    <w:rsid w:val="008B5299"/>
    <w:rsid w:val="008B5A5F"/>
    <w:rsid w:val="008B5AB0"/>
    <w:rsid w:val="008B6054"/>
    <w:rsid w:val="008B6E5D"/>
    <w:rsid w:val="008B7B08"/>
    <w:rsid w:val="008C12D2"/>
    <w:rsid w:val="008C13F0"/>
    <w:rsid w:val="008C1811"/>
    <w:rsid w:val="008C1F26"/>
    <w:rsid w:val="008C234F"/>
    <w:rsid w:val="008C2A3A"/>
    <w:rsid w:val="008C318A"/>
    <w:rsid w:val="008C4C7E"/>
    <w:rsid w:val="008C5C46"/>
    <w:rsid w:val="008C6184"/>
    <w:rsid w:val="008C6B10"/>
    <w:rsid w:val="008C785E"/>
    <w:rsid w:val="008D083D"/>
    <w:rsid w:val="008D0AFB"/>
    <w:rsid w:val="008D1511"/>
    <w:rsid w:val="008D245C"/>
    <w:rsid w:val="008D30E4"/>
    <w:rsid w:val="008D32DF"/>
    <w:rsid w:val="008D35E9"/>
    <w:rsid w:val="008D3959"/>
    <w:rsid w:val="008D3966"/>
    <w:rsid w:val="008D3DEE"/>
    <w:rsid w:val="008D411B"/>
    <w:rsid w:val="008D4352"/>
    <w:rsid w:val="008D60BC"/>
    <w:rsid w:val="008D6D7B"/>
    <w:rsid w:val="008D7DAD"/>
    <w:rsid w:val="008D7EB7"/>
    <w:rsid w:val="008E0EB8"/>
    <w:rsid w:val="008E10A6"/>
    <w:rsid w:val="008E1271"/>
    <w:rsid w:val="008E2129"/>
    <w:rsid w:val="008E2251"/>
    <w:rsid w:val="008E24B3"/>
    <w:rsid w:val="008E24CA"/>
    <w:rsid w:val="008E2F6E"/>
    <w:rsid w:val="008E38AD"/>
    <w:rsid w:val="008E3EEC"/>
    <w:rsid w:val="008E3F0B"/>
    <w:rsid w:val="008E42E6"/>
    <w:rsid w:val="008E5BF2"/>
    <w:rsid w:val="008E5C81"/>
    <w:rsid w:val="008E7D2B"/>
    <w:rsid w:val="008F0A38"/>
    <w:rsid w:val="008F0CF1"/>
    <w:rsid w:val="008F0F84"/>
    <w:rsid w:val="008F1014"/>
    <w:rsid w:val="008F11C9"/>
    <w:rsid w:val="008F23D8"/>
    <w:rsid w:val="008F2FD5"/>
    <w:rsid w:val="008F3246"/>
    <w:rsid w:val="008F37E5"/>
    <w:rsid w:val="008F37FB"/>
    <w:rsid w:val="008F48C2"/>
    <w:rsid w:val="008F5840"/>
    <w:rsid w:val="008F5DE8"/>
    <w:rsid w:val="008F5EEF"/>
    <w:rsid w:val="008F66FE"/>
    <w:rsid w:val="008F72CC"/>
    <w:rsid w:val="008F72CD"/>
    <w:rsid w:val="008F7472"/>
    <w:rsid w:val="00900741"/>
    <w:rsid w:val="00903802"/>
    <w:rsid w:val="0090467B"/>
    <w:rsid w:val="0090601C"/>
    <w:rsid w:val="009062AC"/>
    <w:rsid w:val="0090696D"/>
    <w:rsid w:val="00906CD6"/>
    <w:rsid w:val="00906E4D"/>
    <w:rsid w:val="00906F31"/>
    <w:rsid w:val="009078B3"/>
    <w:rsid w:val="00907A77"/>
    <w:rsid w:val="00907E00"/>
    <w:rsid w:val="0091088D"/>
    <w:rsid w:val="00910FC9"/>
    <w:rsid w:val="0091291A"/>
    <w:rsid w:val="00913612"/>
    <w:rsid w:val="0091366A"/>
    <w:rsid w:val="00913824"/>
    <w:rsid w:val="0091435B"/>
    <w:rsid w:val="009149EA"/>
    <w:rsid w:val="00915757"/>
    <w:rsid w:val="009159B3"/>
    <w:rsid w:val="00916181"/>
    <w:rsid w:val="00917482"/>
    <w:rsid w:val="009203A7"/>
    <w:rsid w:val="009204C5"/>
    <w:rsid w:val="009215C7"/>
    <w:rsid w:val="0092180D"/>
    <w:rsid w:val="00921BE4"/>
    <w:rsid w:val="009232C9"/>
    <w:rsid w:val="00923608"/>
    <w:rsid w:val="009238E5"/>
    <w:rsid w:val="00923F12"/>
    <w:rsid w:val="0092421C"/>
    <w:rsid w:val="00924FF8"/>
    <w:rsid w:val="00925BA8"/>
    <w:rsid w:val="00925C18"/>
    <w:rsid w:val="00926DA7"/>
    <w:rsid w:val="00927F8B"/>
    <w:rsid w:val="0093094D"/>
    <w:rsid w:val="009328C7"/>
    <w:rsid w:val="00932D02"/>
    <w:rsid w:val="009336EC"/>
    <w:rsid w:val="00933F56"/>
    <w:rsid w:val="009340BC"/>
    <w:rsid w:val="00934C13"/>
    <w:rsid w:val="00935228"/>
    <w:rsid w:val="00935360"/>
    <w:rsid w:val="009355A2"/>
    <w:rsid w:val="00935F9E"/>
    <w:rsid w:val="00936D98"/>
    <w:rsid w:val="00940E47"/>
    <w:rsid w:val="00942C80"/>
    <w:rsid w:val="00943197"/>
    <w:rsid w:val="009435D5"/>
    <w:rsid w:val="009435F2"/>
    <w:rsid w:val="00945180"/>
    <w:rsid w:val="0094520F"/>
    <w:rsid w:val="00945216"/>
    <w:rsid w:val="0094590C"/>
    <w:rsid w:val="00946355"/>
    <w:rsid w:val="00946446"/>
    <w:rsid w:val="009466F2"/>
    <w:rsid w:val="009468B7"/>
    <w:rsid w:val="0094724E"/>
    <w:rsid w:val="00947931"/>
    <w:rsid w:val="00947973"/>
    <w:rsid w:val="00947BE6"/>
    <w:rsid w:val="00950243"/>
    <w:rsid w:val="0095048D"/>
    <w:rsid w:val="00951ADB"/>
    <w:rsid w:val="009527FD"/>
    <w:rsid w:val="00953335"/>
    <w:rsid w:val="0095380C"/>
    <w:rsid w:val="00954353"/>
    <w:rsid w:val="009557E3"/>
    <w:rsid w:val="00955C0A"/>
    <w:rsid w:val="00955C4F"/>
    <w:rsid w:val="0096043D"/>
    <w:rsid w:val="0096155E"/>
    <w:rsid w:val="00961690"/>
    <w:rsid w:val="009618D4"/>
    <w:rsid w:val="009633FA"/>
    <w:rsid w:val="00964F54"/>
    <w:rsid w:val="009657F1"/>
    <w:rsid w:val="0096587E"/>
    <w:rsid w:val="0096625D"/>
    <w:rsid w:val="0096634F"/>
    <w:rsid w:val="00967B21"/>
    <w:rsid w:val="009709F8"/>
    <w:rsid w:val="00970B53"/>
    <w:rsid w:val="00972929"/>
    <w:rsid w:val="00972F91"/>
    <w:rsid w:val="00973335"/>
    <w:rsid w:val="00973827"/>
    <w:rsid w:val="00973E32"/>
    <w:rsid w:val="009742D3"/>
    <w:rsid w:val="009759E7"/>
    <w:rsid w:val="00976E08"/>
    <w:rsid w:val="00977BA7"/>
    <w:rsid w:val="00980B8C"/>
    <w:rsid w:val="0098129A"/>
    <w:rsid w:val="0098194F"/>
    <w:rsid w:val="00981A99"/>
    <w:rsid w:val="009826C8"/>
    <w:rsid w:val="009836E4"/>
    <w:rsid w:val="00983DB8"/>
    <w:rsid w:val="00983F4A"/>
    <w:rsid w:val="0098412F"/>
    <w:rsid w:val="00985F28"/>
    <w:rsid w:val="00986149"/>
    <w:rsid w:val="00986176"/>
    <w:rsid w:val="009862B1"/>
    <w:rsid w:val="00986498"/>
    <w:rsid w:val="009866AB"/>
    <w:rsid w:val="00986924"/>
    <w:rsid w:val="0098694E"/>
    <w:rsid w:val="00986E7F"/>
    <w:rsid w:val="00987536"/>
    <w:rsid w:val="00987B5E"/>
    <w:rsid w:val="009909E3"/>
    <w:rsid w:val="00990BD5"/>
    <w:rsid w:val="0099196F"/>
    <w:rsid w:val="00992B98"/>
    <w:rsid w:val="00992D75"/>
    <w:rsid w:val="009930D2"/>
    <w:rsid w:val="0099359F"/>
    <w:rsid w:val="009939EB"/>
    <w:rsid w:val="00993F27"/>
    <w:rsid w:val="00994871"/>
    <w:rsid w:val="00994E08"/>
    <w:rsid w:val="009950BC"/>
    <w:rsid w:val="009951F9"/>
    <w:rsid w:val="00995C95"/>
    <w:rsid w:val="00995E85"/>
    <w:rsid w:val="009961B4"/>
    <w:rsid w:val="00996468"/>
    <w:rsid w:val="00996876"/>
    <w:rsid w:val="009968D6"/>
    <w:rsid w:val="00996FFA"/>
    <w:rsid w:val="009973F1"/>
    <w:rsid w:val="009973F3"/>
    <w:rsid w:val="009A00D8"/>
    <w:rsid w:val="009A010D"/>
    <w:rsid w:val="009A0C6F"/>
    <w:rsid w:val="009A14EF"/>
    <w:rsid w:val="009A2DF9"/>
    <w:rsid w:val="009A3A86"/>
    <w:rsid w:val="009A3F45"/>
    <w:rsid w:val="009A4869"/>
    <w:rsid w:val="009A5E44"/>
    <w:rsid w:val="009A6A6B"/>
    <w:rsid w:val="009B18C2"/>
    <w:rsid w:val="009B1EF9"/>
    <w:rsid w:val="009B1F62"/>
    <w:rsid w:val="009B26AC"/>
    <w:rsid w:val="009B37E2"/>
    <w:rsid w:val="009B4519"/>
    <w:rsid w:val="009B47C5"/>
    <w:rsid w:val="009B506B"/>
    <w:rsid w:val="009B57EF"/>
    <w:rsid w:val="009B581A"/>
    <w:rsid w:val="009B5B85"/>
    <w:rsid w:val="009B681D"/>
    <w:rsid w:val="009B68B6"/>
    <w:rsid w:val="009B7204"/>
    <w:rsid w:val="009C0074"/>
    <w:rsid w:val="009C0564"/>
    <w:rsid w:val="009C2685"/>
    <w:rsid w:val="009C39BC"/>
    <w:rsid w:val="009C44F3"/>
    <w:rsid w:val="009C4BC2"/>
    <w:rsid w:val="009C4D22"/>
    <w:rsid w:val="009C558F"/>
    <w:rsid w:val="009C6343"/>
    <w:rsid w:val="009C6F7D"/>
    <w:rsid w:val="009C70DB"/>
    <w:rsid w:val="009C71F5"/>
    <w:rsid w:val="009C7320"/>
    <w:rsid w:val="009D0729"/>
    <w:rsid w:val="009D0F66"/>
    <w:rsid w:val="009D1A06"/>
    <w:rsid w:val="009D1BA4"/>
    <w:rsid w:val="009D2223"/>
    <w:rsid w:val="009D22E4"/>
    <w:rsid w:val="009D22F7"/>
    <w:rsid w:val="009D2666"/>
    <w:rsid w:val="009D319C"/>
    <w:rsid w:val="009D32C1"/>
    <w:rsid w:val="009D362F"/>
    <w:rsid w:val="009D42A7"/>
    <w:rsid w:val="009D557A"/>
    <w:rsid w:val="009D5BAB"/>
    <w:rsid w:val="009D6A0A"/>
    <w:rsid w:val="009D7D65"/>
    <w:rsid w:val="009E058F"/>
    <w:rsid w:val="009E0A9E"/>
    <w:rsid w:val="009E19A2"/>
    <w:rsid w:val="009E22D7"/>
    <w:rsid w:val="009E24A3"/>
    <w:rsid w:val="009E3A33"/>
    <w:rsid w:val="009E3AFD"/>
    <w:rsid w:val="009E3CDD"/>
    <w:rsid w:val="009E4510"/>
    <w:rsid w:val="009E4B16"/>
    <w:rsid w:val="009E5A03"/>
    <w:rsid w:val="009E5C60"/>
    <w:rsid w:val="009E64DB"/>
    <w:rsid w:val="009E6794"/>
    <w:rsid w:val="009E7189"/>
    <w:rsid w:val="009E7E46"/>
    <w:rsid w:val="009E7FC1"/>
    <w:rsid w:val="009F01E1"/>
    <w:rsid w:val="009F07B3"/>
    <w:rsid w:val="009F0B4D"/>
    <w:rsid w:val="009F1096"/>
    <w:rsid w:val="009F1184"/>
    <w:rsid w:val="009F150E"/>
    <w:rsid w:val="009F27AD"/>
    <w:rsid w:val="009F375F"/>
    <w:rsid w:val="009F378A"/>
    <w:rsid w:val="009F3FB5"/>
    <w:rsid w:val="009F4769"/>
    <w:rsid w:val="009F4792"/>
    <w:rsid w:val="009F521F"/>
    <w:rsid w:val="009F553C"/>
    <w:rsid w:val="009F59F8"/>
    <w:rsid w:val="009F6BDD"/>
    <w:rsid w:val="009F746A"/>
    <w:rsid w:val="00A005B0"/>
    <w:rsid w:val="00A00784"/>
    <w:rsid w:val="00A01BD3"/>
    <w:rsid w:val="00A01F17"/>
    <w:rsid w:val="00A022A5"/>
    <w:rsid w:val="00A02C22"/>
    <w:rsid w:val="00A03A22"/>
    <w:rsid w:val="00A04634"/>
    <w:rsid w:val="00A05976"/>
    <w:rsid w:val="00A06119"/>
    <w:rsid w:val="00A06DFD"/>
    <w:rsid w:val="00A07A48"/>
    <w:rsid w:val="00A108EE"/>
    <w:rsid w:val="00A10BB8"/>
    <w:rsid w:val="00A11BFA"/>
    <w:rsid w:val="00A1200D"/>
    <w:rsid w:val="00A137E4"/>
    <w:rsid w:val="00A14813"/>
    <w:rsid w:val="00A14880"/>
    <w:rsid w:val="00A1566A"/>
    <w:rsid w:val="00A165BF"/>
    <w:rsid w:val="00A16C0F"/>
    <w:rsid w:val="00A170EC"/>
    <w:rsid w:val="00A172E8"/>
    <w:rsid w:val="00A179FF"/>
    <w:rsid w:val="00A21A36"/>
    <w:rsid w:val="00A22510"/>
    <w:rsid w:val="00A22B01"/>
    <w:rsid w:val="00A22FA4"/>
    <w:rsid w:val="00A24625"/>
    <w:rsid w:val="00A24C97"/>
    <w:rsid w:val="00A25294"/>
    <w:rsid w:val="00A254EE"/>
    <w:rsid w:val="00A25AFB"/>
    <w:rsid w:val="00A25BE7"/>
    <w:rsid w:val="00A26706"/>
    <w:rsid w:val="00A27008"/>
    <w:rsid w:val="00A277E1"/>
    <w:rsid w:val="00A27CDF"/>
    <w:rsid w:val="00A30318"/>
    <w:rsid w:val="00A309C6"/>
    <w:rsid w:val="00A30C88"/>
    <w:rsid w:val="00A30D13"/>
    <w:rsid w:val="00A31451"/>
    <w:rsid w:val="00A314F9"/>
    <w:rsid w:val="00A319D0"/>
    <w:rsid w:val="00A32316"/>
    <w:rsid w:val="00A324CF"/>
    <w:rsid w:val="00A33172"/>
    <w:rsid w:val="00A33838"/>
    <w:rsid w:val="00A33F46"/>
    <w:rsid w:val="00A3432B"/>
    <w:rsid w:val="00A346BA"/>
    <w:rsid w:val="00A34C67"/>
    <w:rsid w:val="00A34D62"/>
    <w:rsid w:val="00A35C0D"/>
    <w:rsid w:val="00A3611D"/>
    <w:rsid w:val="00A36153"/>
    <w:rsid w:val="00A36339"/>
    <w:rsid w:val="00A366E4"/>
    <w:rsid w:val="00A36F8A"/>
    <w:rsid w:val="00A4027D"/>
    <w:rsid w:val="00A40348"/>
    <w:rsid w:val="00A40E31"/>
    <w:rsid w:val="00A41383"/>
    <w:rsid w:val="00A41469"/>
    <w:rsid w:val="00A42A74"/>
    <w:rsid w:val="00A433CD"/>
    <w:rsid w:val="00A4376F"/>
    <w:rsid w:val="00A4549F"/>
    <w:rsid w:val="00A45B9B"/>
    <w:rsid w:val="00A45D6D"/>
    <w:rsid w:val="00A462FE"/>
    <w:rsid w:val="00A501C9"/>
    <w:rsid w:val="00A50506"/>
    <w:rsid w:val="00A524AE"/>
    <w:rsid w:val="00A52926"/>
    <w:rsid w:val="00A53F55"/>
    <w:rsid w:val="00A5417B"/>
    <w:rsid w:val="00A54599"/>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F15"/>
    <w:rsid w:val="00A630A2"/>
    <w:rsid w:val="00A632B8"/>
    <w:rsid w:val="00A63BF3"/>
    <w:rsid w:val="00A648B5"/>
    <w:rsid w:val="00A64942"/>
    <w:rsid w:val="00A65911"/>
    <w:rsid w:val="00A65F9D"/>
    <w:rsid w:val="00A6643C"/>
    <w:rsid w:val="00A6680C"/>
    <w:rsid w:val="00A67544"/>
    <w:rsid w:val="00A67EA0"/>
    <w:rsid w:val="00A7075B"/>
    <w:rsid w:val="00A71CE6"/>
    <w:rsid w:val="00A71D23"/>
    <w:rsid w:val="00A72CCE"/>
    <w:rsid w:val="00A7333A"/>
    <w:rsid w:val="00A73C55"/>
    <w:rsid w:val="00A73D0D"/>
    <w:rsid w:val="00A748B4"/>
    <w:rsid w:val="00A74A92"/>
    <w:rsid w:val="00A74B91"/>
    <w:rsid w:val="00A75CC1"/>
    <w:rsid w:val="00A75E88"/>
    <w:rsid w:val="00A766C3"/>
    <w:rsid w:val="00A770FF"/>
    <w:rsid w:val="00A8056E"/>
    <w:rsid w:val="00A8108E"/>
    <w:rsid w:val="00A8288D"/>
    <w:rsid w:val="00A82D58"/>
    <w:rsid w:val="00A82E7B"/>
    <w:rsid w:val="00A8313F"/>
    <w:rsid w:val="00A83161"/>
    <w:rsid w:val="00A8399D"/>
    <w:rsid w:val="00A83E3D"/>
    <w:rsid w:val="00A8443A"/>
    <w:rsid w:val="00A8479C"/>
    <w:rsid w:val="00A8531F"/>
    <w:rsid w:val="00A8557B"/>
    <w:rsid w:val="00A85A05"/>
    <w:rsid w:val="00A85AA2"/>
    <w:rsid w:val="00A86D63"/>
    <w:rsid w:val="00A86FBA"/>
    <w:rsid w:val="00A87797"/>
    <w:rsid w:val="00A90543"/>
    <w:rsid w:val="00A90E72"/>
    <w:rsid w:val="00A911CC"/>
    <w:rsid w:val="00A922A2"/>
    <w:rsid w:val="00A9327B"/>
    <w:rsid w:val="00A93B69"/>
    <w:rsid w:val="00A963C7"/>
    <w:rsid w:val="00A97A46"/>
    <w:rsid w:val="00AA1626"/>
    <w:rsid w:val="00AA1C25"/>
    <w:rsid w:val="00AA3DB7"/>
    <w:rsid w:val="00AA4884"/>
    <w:rsid w:val="00AA51F5"/>
    <w:rsid w:val="00AA5418"/>
    <w:rsid w:val="00AA5BD3"/>
    <w:rsid w:val="00AA5E3B"/>
    <w:rsid w:val="00AA68B4"/>
    <w:rsid w:val="00AA6D91"/>
    <w:rsid w:val="00AB02F5"/>
    <w:rsid w:val="00AB0543"/>
    <w:rsid w:val="00AB0AC9"/>
    <w:rsid w:val="00AB185A"/>
    <w:rsid w:val="00AB1BA7"/>
    <w:rsid w:val="00AB1E04"/>
    <w:rsid w:val="00AB1F8F"/>
    <w:rsid w:val="00AB29CF"/>
    <w:rsid w:val="00AB3113"/>
    <w:rsid w:val="00AB348A"/>
    <w:rsid w:val="00AB3883"/>
    <w:rsid w:val="00AB3F38"/>
    <w:rsid w:val="00AB43EC"/>
    <w:rsid w:val="00AB4BF4"/>
    <w:rsid w:val="00AB54D8"/>
    <w:rsid w:val="00AB5ADF"/>
    <w:rsid w:val="00AB5E57"/>
    <w:rsid w:val="00AB703F"/>
    <w:rsid w:val="00AB725F"/>
    <w:rsid w:val="00AB7891"/>
    <w:rsid w:val="00AB78E5"/>
    <w:rsid w:val="00AC0203"/>
    <w:rsid w:val="00AC0705"/>
    <w:rsid w:val="00AC0FB6"/>
    <w:rsid w:val="00AC109B"/>
    <w:rsid w:val="00AC2BBB"/>
    <w:rsid w:val="00AC2C25"/>
    <w:rsid w:val="00AC36B6"/>
    <w:rsid w:val="00AC399F"/>
    <w:rsid w:val="00AC491A"/>
    <w:rsid w:val="00AC74DA"/>
    <w:rsid w:val="00AC7A2B"/>
    <w:rsid w:val="00AC7C25"/>
    <w:rsid w:val="00AC7CF5"/>
    <w:rsid w:val="00AD00DC"/>
    <w:rsid w:val="00AD0583"/>
    <w:rsid w:val="00AD0A51"/>
    <w:rsid w:val="00AD0B37"/>
    <w:rsid w:val="00AD11F7"/>
    <w:rsid w:val="00AD15E6"/>
    <w:rsid w:val="00AD1B49"/>
    <w:rsid w:val="00AD1DB7"/>
    <w:rsid w:val="00AD2852"/>
    <w:rsid w:val="00AD2D8D"/>
    <w:rsid w:val="00AD351D"/>
    <w:rsid w:val="00AD3976"/>
    <w:rsid w:val="00AD450A"/>
    <w:rsid w:val="00AD464C"/>
    <w:rsid w:val="00AD4D2A"/>
    <w:rsid w:val="00AD542F"/>
    <w:rsid w:val="00AD58AE"/>
    <w:rsid w:val="00AD7305"/>
    <w:rsid w:val="00AD7E64"/>
    <w:rsid w:val="00AE035F"/>
    <w:rsid w:val="00AE0ADF"/>
    <w:rsid w:val="00AE0C56"/>
    <w:rsid w:val="00AE10BB"/>
    <w:rsid w:val="00AE13C3"/>
    <w:rsid w:val="00AE149E"/>
    <w:rsid w:val="00AE22F2"/>
    <w:rsid w:val="00AE29FC"/>
    <w:rsid w:val="00AE2DCF"/>
    <w:rsid w:val="00AE2F3F"/>
    <w:rsid w:val="00AE2FF9"/>
    <w:rsid w:val="00AE37D1"/>
    <w:rsid w:val="00AE3B4E"/>
    <w:rsid w:val="00AE59EC"/>
    <w:rsid w:val="00AE6757"/>
    <w:rsid w:val="00AE67B3"/>
    <w:rsid w:val="00AE68DB"/>
    <w:rsid w:val="00AE7633"/>
    <w:rsid w:val="00AE7864"/>
    <w:rsid w:val="00AE7949"/>
    <w:rsid w:val="00AE7BC3"/>
    <w:rsid w:val="00AF1401"/>
    <w:rsid w:val="00AF1738"/>
    <w:rsid w:val="00AF2562"/>
    <w:rsid w:val="00AF25D5"/>
    <w:rsid w:val="00AF347F"/>
    <w:rsid w:val="00AF3DBB"/>
    <w:rsid w:val="00AF3E9F"/>
    <w:rsid w:val="00AF4A47"/>
    <w:rsid w:val="00AF5194"/>
    <w:rsid w:val="00AF53EF"/>
    <w:rsid w:val="00AF73C3"/>
    <w:rsid w:val="00AF795C"/>
    <w:rsid w:val="00B00752"/>
    <w:rsid w:val="00B01CCE"/>
    <w:rsid w:val="00B01D72"/>
    <w:rsid w:val="00B023CB"/>
    <w:rsid w:val="00B026C1"/>
    <w:rsid w:val="00B02B9C"/>
    <w:rsid w:val="00B02D12"/>
    <w:rsid w:val="00B0353B"/>
    <w:rsid w:val="00B03776"/>
    <w:rsid w:val="00B03CF1"/>
    <w:rsid w:val="00B040AD"/>
    <w:rsid w:val="00B040B2"/>
    <w:rsid w:val="00B04F10"/>
    <w:rsid w:val="00B04FB1"/>
    <w:rsid w:val="00B05071"/>
    <w:rsid w:val="00B0594F"/>
    <w:rsid w:val="00B061A5"/>
    <w:rsid w:val="00B06F09"/>
    <w:rsid w:val="00B07B45"/>
    <w:rsid w:val="00B07C1E"/>
    <w:rsid w:val="00B07E3F"/>
    <w:rsid w:val="00B10279"/>
    <w:rsid w:val="00B103F5"/>
    <w:rsid w:val="00B10558"/>
    <w:rsid w:val="00B10D4D"/>
    <w:rsid w:val="00B11E66"/>
    <w:rsid w:val="00B135A6"/>
    <w:rsid w:val="00B14625"/>
    <w:rsid w:val="00B15077"/>
    <w:rsid w:val="00B156A9"/>
    <w:rsid w:val="00B15923"/>
    <w:rsid w:val="00B15F83"/>
    <w:rsid w:val="00B160FF"/>
    <w:rsid w:val="00B16322"/>
    <w:rsid w:val="00B1662E"/>
    <w:rsid w:val="00B16A6F"/>
    <w:rsid w:val="00B21CF6"/>
    <w:rsid w:val="00B22C0D"/>
    <w:rsid w:val="00B23082"/>
    <w:rsid w:val="00B238DC"/>
    <w:rsid w:val="00B23AF4"/>
    <w:rsid w:val="00B23C15"/>
    <w:rsid w:val="00B248AD"/>
    <w:rsid w:val="00B24A0F"/>
    <w:rsid w:val="00B25306"/>
    <w:rsid w:val="00B25762"/>
    <w:rsid w:val="00B25B40"/>
    <w:rsid w:val="00B25FDE"/>
    <w:rsid w:val="00B262BA"/>
    <w:rsid w:val="00B26698"/>
    <w:rsid w:val="00B26AB0"/>
    <w:rsid w:val="00B26AD2"/>
    <w:rsid w:val="00B26CA2"/>
    <w:rsid w:val="00B271F4"/>
    <w:rsid w:val="00B30B4E"/>
    <w:rsid w:val="00B31246"/>
    <w:rsid w:val="00B31CC4"/>
    <w:rsid w:val="00B3268C"/>
    <w:rsid w:val="00B326FF"/>
    <w:rsid w:val="00B33E06"/>
    <w:rsid w:val="00B340AA"/>
    <w:rsid w:val="00B34A9F"/>
    <w:rsid w:val="00B34B80"/>
    <w:rsid w:val="00B35CDA"/>
    <w:rsid w:val="00B35D4C"/>
    <w:rsid w:val="00B37D97"/>
    <w:rsid w:val="00B411BD"/>
    <w:rsid w:val="00B41559"/>
    <w:rsid w:val="00B418E8"/>
    <w:rsid w:val="00B41FE5"/>
    <w:rsid w:val="00B42285"/>
    <w:rsid w:val="00B4274B"/>
    <w:rsid w:val="00B435B1"/>
    <w:rsid w:val="00B4367F"/>
    <w:rsid w:val="00B438BA"/>
    <w:rsid w:val="00B43AAD"/>
    <w:rsid w:val="00B44C31"/>
    <w:rsid w:val="00B44F99"/>
    <w:rsid w:val="00B45876"/>
    <w:rsid w:val="00B468B6"/>
    <w:rsid w:val="00B46AAD"/>
    <w:rsid w:val="00B474E9"/>
    <w:rsid w:val="00B478D1"/>
    <w:rsid w:val="00B51542"/>
    <w:rsid w:val="00B51703"/>
    <w:rsid w:val="00B5193E"/>
    <w:rsid w:val="00B51D1D"/>
    <w:rsid w:val="00B52C06"/>
    <w:rsid w:val="00B52EC4"/>
    <w:rsid w:val="00B52F4E"/>
    <w:rsid w:val="00B5310E"/>
    <w:rsid w:val="00B533FE"/>
    <w:rsid w:val="00B54077"/>
    <w:rsid w:val="00B54ACC"/>
    <w:rsid w:val="00B54DCB"/>
    <w:rsid w:val="00B55AC2"/>
    <w:rsid w:val="00B560C9"/>
    <w:rsid w:val="00B56533"/>
    <w:rsid w:val="00B56CFC"/>
    <w:rsid w:val="00B57715"/>
    <w:rsid w:val="00B57777"/>
    <w:rsid w:val="00B5799D"/>
    <w:rsid w:val="00B57A17"/>
    <w:rsid w:val="00B61BE2"/>
    <w:rsid w:val="00B61D75"/>
    <w:rsid w:val="00B62401"/>
    <w:rsid w:val="00B6266F"/>
    <w:rsid w:val="00B62702"/>
    <w:rsid w:val="00B62E0B"/>
    <w:rsid w:val="00B63972"/>
    <w:rsid w:val="00B63C32"/>
    <w:rsid w:val="00B64434"/>
    <w:rsid w:val="00B649D5"/>
    <w:rsid w:val="00B66770"/>
    <w:rsid w:val="00B67C9E"/>
    <w:rsid w:val="00B67CA1"/>
    <w:rsid w:val="00B7089A"/>
    <w:rsid w:val="00B70A86"/>
    <w:rsid w:val="00B710D5"/>
    <w:rsid w:val="00B711CE"/>
    <w:rsid w:val="00B71DC8"/>
    <w:rsid w:val="00B72A49"/>
    <w:rsid w:val="00B73047"/>
    <w:rsid w:val="00B738C8"/>
    <w:rsid w:val="00B746C6"/>
    <w:rsid w:val="00B75083"/>
    <w:rsid w:val="00B757CF"/>
    <w:rsid w:val="00B7604C"/>
    <w:rsid w:val="00B7652C"/>
    <w:rsid w:val="00B766BF"/>
    <w:rsid w:val="00B76FA6"/>
    <w:rsid w:val="00B778ED"/>
    <w:rsid w:val="00B80147"/>
    <w:rsid w:val="00B80910"/>
    <w:rsid w:val="00B80F95"/>
    <w:rsid w:val="00B81037"/>
    <w:rsid w:val="00B818F4"/>
    <w:rsid w:val="00B81BC9"/>
    <w:rsid w:val="00B8222F"/>
    <w:rsid w:val="00B8230C"/>
    <w:rsid w:val="00B82615"/>
    <w:rsid w:val="00B830CE"/>
    <w:rsid w:val="00B83444"/>
    <w:rsid w:val="00B836ED"/>
    <w:rsid w:val="00B83DFE"/>
    <w:rsid w:val="00B847A9"/>
    <w:rsid w:val="00B850D2"/>
    <w:rsid w:val="00B853BE"/>
    <w:rsid w:val="00B85618"/>
    <w:rsid w:val="00B86476"/>
    <w:rsid w:val="00B86A3D"/>
    <w:rsid w:val="00B87106"/>
    <w:rsid w:val="00B87333"/>
    <w:rsid w:val="00B875C7"/>
    <w:rsid w:val="00B90D10"/>
    <w:rsid w:val="00B90F5F"/>
    <w:rsid w:val="00B90FE5"/>
    <w:rsid w:val="00B9114D"/>
    <w:rsid w:val="00B919AD"/>
    <w:rsid w:val="00B91A2B"/>
    <w:rsid w:val="00B91E5C"/>
    <w:rsid w:val="00B91F56"/>
    <w:rsid w:val="00B93204"/>
    <w:rsid w:val="00B94E17"/>
    <w:rsid w:val="00B957FE"/>
    <w:rsid w:val="00B95F02"/>
    <w:rsid w:val="00B96BEF"/>
    <w:rsid w:val="00B96FB7"/>
    <w:rsid w:val="00B96FC0"/>
    <w:rsid w:val="00B97260"/>
    <w:rsid w:val="00B97A69"/>
    <w:rsid w:val="00BA0632"/>
    <w:rsid w:val="00BA0AAA"/>
    <w:rsid w:val="00BA0DFB"/>
    <w:rsid w:val="00BA23F1"/>
    <w:rsid w:val="00BA2FEF"/>
    <w:rsid w:val="00BA5642"/>
    <w:rsid w:val="00BA60D4"/>
    <w:rsid w:val="00BB071A"/>
    <w:rsid w:val="00BB0780"/>
    <w:rsid w:val="00BB1467"/>
    <w:rsid w:val="00BB1548"/>
    <w:rsid w:val="00BB1CE7"/>
    <w:rsid w:val="00BB2947"/>
    <w:rsid w:val="00BB2DA2"/>
    <w:rsid w:val="00BB2FD3"/>
    <w:rsid w:val="00BB2FDF"/>
    <w:rsid w:val="00BB2FFF"/>
    <w:rsid w:val="00BB3B96"/>
    <w:rsid w:val="00BB40D2"/>
    <w:rsid w:val="00BB5000"/>
    <w:rsid w:val="00BB5FCB"/>
    <w:rsid w:val="00BB604B"/>
    <w:rsid w:val="00BB6E09"/>
    <w:rsid w:val="00BB71A2"/>
    <w:rsid w:val="00BB724B"/>
    <w:rsid w:val="00BC00EC"/>
    <w:rsid w:val="00BC015D"/>
    <w:rsid w:val="00BC08C5"/>
    <w:rsid w:val="00BC12FB"/>
    <w:rsid w:val="00BC1372"/>
    <w:rsid w:val="00BC18AC"/>
    <w:rsid w:val="00BC1C3C"/>
    <w:rsid w:val="00BC307F"/>
    <w:rsid w:val="00BC3159"/>
    <w:rsid w:val="00BC3257"/>
    <w:rsid w:val="00BC39DB"/>
    <w:rsid w:val="00BC3A32"/>
    <w:rsid w:val="00BC3B07"/>
    <w:rsid w:val="00BC4405"/>
    <w:rsid w:val="00BC46EF"/>
    <w:rsid w:val="00BC4845"/>
    <w:rsid w:val="00BC6FD6"/>
    <w:rsid w:val="00BD008E"/>
    <w:rsid w:val="00BD2263"/>
    <w:rsid w:val="00BD2F00"/>
    <w:rsid w:val="00BD2F3B"/>
    <w:rsid w:val="00BD2F7A"/>
    <w:rsid w:val="00BD3099"/>
    <w:rsid w:val="00BD3372"/>
    <w:rsid w:val="00BD3559"/>
    <w:rsid w:val="00BD4D23"/>
    <w:rsid w:val="00BD50AA"/>
    <w:rsid w:val="00BD5135"/>
    <w:rsid w:val="00BD7291"/>
    <w:rsid w:val="00BD7EA3"/>
    <w:rsid w:val="00BD7FE2"/>
    <w:rsid w:val="00BE0534"/>
    <w:rsid w:val="00BE0B19"/>
    <w:rsid w:val="00BE0DD8"/>
    <w:rsid w:val="00BE1D82"/>
    <w:rsid w:val="00BE1EE4"/>
    <w:rsid w:val="00BE1F8B"/>
    <w:rsid w:val="00BE2B4F"/>
    <w:rsid w:val="00BE2F39"/>
    <w:rsid w:val="00BE2F9A"/>
    <w:rsid w:val="00BE332D"/>
    <w:rsid w:val="00BE3CF1"/>
    <w:rsid w:val="00BE4B20"/>
    <w:rsid w:val="00BE5FC4"/>
    <w:rsid w:val="00BE7332"/>
    <w:rsid w:val="00BE75D7"/>
    <w:rsid w:val="00BE7C4D"/>
    <w:rsid w:val="00BE7F6A"/>
    <w:rsid w:val="00BF0274"/>
    <w:rsid w:val="00BF08C4"/>
    <w:rsid w:val="00BF0BAF"/>
    <w:rsid w:val="00BF15AF"/>
    <w:rsid w:val="00BF16D0"/>
    <w:rsid w:val="00BF19CE"/>
    <w:rsid w:val="00BF1C00"/>
    <w:rsid w:val="00BF2062"/>
    <w:rsid w:val="00BF28D5"/>
    <w:rsid w:val="00BF2B6F"/>
    <w:rsid w:val="00BF351A"/>
    <w:rsid w:val="00BF3846"/>
    <w:rsid w:val="00BF3885"/>
    <w:rsid w:val="00BF3914"/>
    <w:rsid w:val="00BF49B1"/>
    <w:rsid w:val="00BF500B"/>
    <w:rsid w:val="00BF5552"/>
    <w:rsid w:val="00BF5FA2"/>
    <w:rsid w:val="00BF6D01"/>
    <w:rsid w:val="00BF73F2"/>
    <w:rsid w:val="00C01671"/>
    <w:rsid w:val="00C01FF1"/>
    <w:rsid w:val="00C02419"/>
    <w:rsid w:val="00C02766"/>
    <w:rsid w:val="00C0392E"/>
    <w:rsid w:val="00C03EE8"/>
    <w:rsid w:val="00C044E5"/>
    <w:rsid w:val="00C04C2D"/>
    <w:rsid w:val="00C0511A"/>
    <w:rsid w:val="00C05BEC"/>
    <w:rsid w:val="00C06AC5"/>
    <w:rsid w:val="00C06BE1"/>
    <w:rsid w:val="00C06C73"/>
    <w:rsid w:val="00C06E7D"/>
    <w:rsid w:val="00C06F57"/>
    <w:rsid w:val="00C07230"/>
    <w:rsid w:val="00C075A0"/>
    <w:rsid w:val="00C10959"/>
    <w:rsid w:val="00C1112B"/>
    <w:rsid w:val="00C11A88"/>
    <w:rsid w:val="00C12012"/>
    <w:rsid w:val="00C122B4"/>
    <w:rsid w:val="00C12874"/>
    <w:rsid w:val="00C12BC1"/>
    <w:rsid w:val="00C12D1A"/>
    <w:rsid w:val="00C13BAD"/>
    <w:rsid w:val="00C13BDA"/>
    <w:rsid w:val="00C13FFD"/>
    <w:rsid w:val="00C14029"/>
    <w:rsid w:val="00C14632"/>
    <w:rsid w:val="00C1529A"/>
    <w:rsid w:val="00C1623C"/>
    <w:rsid w:val="00C16C30"/>
    <w:rsid w:val="00C20A00"/>
    <w:rsid w:val="00C21673"/>
    <w:rsid w:val="00C21C7A"/>
    <w:rsid w:val="00C23130"/>
    <w:rsid w:val="00C24D85"/>
    <w:rsid w:val="00C255A5"/>
    <w:rsid w:val="00C2584B"/>
    <w:rsid w:val="00C25942"/>
    <w:rsid w:val="00C25DA5"/>
    <w:rsid w:val="00C25DD9"/>
    <w:rsid w:val="00C2663F"/>
    <w:rsid w:val="00C26DB8"/>
    <w:rsid w:val="00C26E2D"/>
    <w:rsid w:val="00C300E7"/>
    <w:rsid w:val="00C3087F"/>
    <w:rsid w:val="00C31F37"/>
    <w:rsid w:val="00C3275E"/>
    <w:rsid w:val="00C33357"/>
    <w:rsid w:val="00C338C6"/>
    <w:rsid w:val="00C3400F"/>
    <w:rsid w:val="00C34117"/>
    <w:rsid w:val="00C34B64"/>
    <w:rsid w:val="00C34C36"/>
    <w:rsid w:val="00C352B3"/>
    <w:rsid w:val="00C353ED"/>
    <w:rsid w:val="00C3654C"/>
    <w:rsid w:val="00C36BF5"/>
    <w:rsid w:val="00C36DBC"/>
    <w:rsid w:val="00C3704F"/>
    <w:rsid w:val="00C376BA"/>
    <w:rsid w:val="00C40373"/>
    <w:rsid w:val="00C4082D"/>
    <w:rsid w:val="00C40AE6"/>
    <w:rsid w:val="00C411AF"/>
    <w:rsid w:val="00C4138D"/>
    <w:rsid w:val="00C41E3A"/>
    <w:rsid w:val="00C4304C"/>
    <w:rsid w:val="00C431CC"/>
    <w:rsid w:val="00C43315"/>
    <w:rsid w:val="00C44C53"/>
    <w:rsid w:val="00C452F5"/>
    <w:rsid w:val="00C46555"/>
    <w:rsid w:val="00C46B15"/>
    <w:rsid w:val="00C46F7D"/>
    <w:rsid w:val="00C470E8"/>
    <w:rsid w:val="00C47809"/>
    <w:rsid w:val="00C47867"/>
    <w:rsid w:val="00C479B5"/>
    <w:rsid w:val="00C50242"/>
    <w:rsid w:val="00C5034D"/>
    <w:rsid w:val="00C5050E"/>
    <w:rsid w:val="00C50E99"/>
    <w:rsid w:val="00C52599"/>
    <w:rsid w:val="00C52744"/>
    <w:rsid w:val="00C53EB3"/>
    <w:rsid w:val="00C542D4"/>
    <w:rsid w:val="00C54D71"/>
    <w:rsid w:val="00C563F5"/>
    <w:rsid w:val="00C570F7"/>
    <w:rsid w:val="00C574DB"/>
    <w:rsid w:val="00C62CD5"/>
    <w:rsid w:val="00C636E6"/>
    <w:rsid w:val="00C639D6"/>
    <w:rsid w:val="00C63E09"/>
    <w:rsid w:val="00C63F8E"/>
    <w:rsid w:val="00C647FB"/>
    <w:rsid w:val="00C64DC2"/>
    <w:rsid w:val="00C654E0"/>
    <w:rsid w:val="00C65AD4"/>
    <w:rsid w:val="00C669F2"/>
    <w:rsid w:val="00C67B85"/>
    <w:rsid w:val="00C67EAB"/>
    <w:rsid w:val="00C70DFF"/>
    <w:rsid w:val="00C75421"/>
    <w:rsid w:val="00C75A6B"/>
    <w:rsid w:val="00C75AF8"/>
    <w:rsid w:val="00C75BA6"/>
    <w:rsid w:val="00C763B6"/>
    <w:rsid w:val="00C7644F"/>
    <w:rsid w:val="00C768F6"/>
    <w:rsid w:val="00C80073"/>
    <w:rsid w:val="00C801F0"/>
    <w:rsid w:val="00C8046E"/>
    <w:rsid w:val="00C80DEA"/>
    <w:rsid w:val="00C832DC"/>
    <w:rsid w:val="00C8377F"/>
    <w:rsid w:val="00C84C9E"/>
    <w:rsid w:val="00C859A4"/>
    <w:rsid w:val="00C85E21"/>
    <w:rsid w:val="00C8646D"/>
    <w:rsid w:val="00C87969"/>
    <w:rsid w:val="00C91784"/>
    <w:rsid w:val="00C91DE3"/>
    <w:rsid w:val="00C92C7F"/>
    <w:rsid w:val="00C9369D"/>
    <w:rsid w:val="00C944FA"/>
    <w:rsid w:val="00C94DB5"/>
    <w:rsid w:val="00C95854"/>
    <w:rsid w:val="00C95EFF"/>
    <w:rsid w:val="00C962E7"/>
    <w:rsid w:val="00C96E6F"/>
    <w:rsid w:val="00C970BF"/>
    <w:rsid w:val="00C97872"/>
    <w:rsid w:val="00C97CD4"/>
    <w:rsid w:val="00CA0532"/>
    <w:rsid w:val="00CA0A12"/>
    <w:rsid w:val="00CA0C44"/>
    <w:rsid w:val="00CA0C79"/>
    <w:rsid w:val="00CA0D5B"/>
    <w:rsid w:val="00CA101F"/>
    <w:rsid w:val="00CA2241"/>
    <w:rsid w:val="00CA236D"/>
    <w:rsid w:val="00CA3CDD"/>
    <w:rsid w:val="00CA403B"/>
    <w:rsid w:val="00CA505A"/>
    <w:rsid w:val="00CA528C"/>
    <w:rsid w:val="00CA59DD"/>
    <w:rsid w:val="00CA5C24"/>
    <w:rsid w:val="00CA5FE1"/>
    <w:rsid w:val="00CA65E6"/>
    <w:rsid w:val="00CB008E"/>
    <w:rsid w:val="00CB01FA"/>
    <w:rsid w:val="00CB0737"/>
    <w:rsid w:val="00CB097A"/>
    <w:rsid w:val="00CB0DEA"/>
    <w:rsid w:val="00CB26EC"/>
    <w:rsid w:val="00CB2D2A"/>
    <w:rsid w:val="00CB3924"/>
    <w:rsid w:val="00CB50C2"/>
    <w:rsid w:val="00CB5B1E"/>
    <w:rsid w:val="00CB6CBF"/>
    <w:rsid w:val="00CB787A"/>
    <w:rsid w:val="00CC0371"/>
    <w:rsid w:val="00CC0AE3"/>
    <w:rsid w:val="00CC0C4A"/>
    <w:rsid w:val="00CC0E8C"/>
    <w:rsid w:val="00CC17F0"/>
    <w:rsid w:val="00CC1853"/>
    <w:rsid w:val="00CC1FAE"/>
    <w:rsid w:val="00CC24C4"/>
    <w:rsid w:val="00CC3A23"/>
    <w:rsid w:val="00CC616E"/>
    <w:rsid w:val="00CC67D8"/>
    <w:rsid w:val="00CC6FA2"/>
    <w:rsid w:val="00CC737C"/>
    <w:rsid w:val="00CD087D"/>
    <w:rsid w:val="00CD0F5D"/>
    <w:rsid w:val="00CD1C0B"/>
    <w:rsid w:val="00CD21C0"/>
    <w:rsid w:val="00CD239A"/>
    <w:rsid w:val="00CD3545"/>
    <w:rsid w:val="00CD3C58"/>
    <w:rsid w:val="00CD5512"/>
    <w:rsid w:val="00CD6980"/>
    <w:rsid w:val="00CD6E3D"/>
    <w:rsid w:val="00CD71AB"/>
    <w:rsid w:val="00CE0109"/>
    <w:rsid w:val="00CE1FC5"/>
    <w:rsid w:val="00CE2679"/>
    <w:rsid w:val="00CE46E5"/>
    <w:rsid w:val="00CE485A"/>
    <w:rsid w:val="00CE4EEC"/>
    <w:rsid w:val="00CE5279"/>
    <w:rsid w:val="00CE5A78"/>
    <w:rsid w:val="00CE6930"/>
    <w:rsid w:val="00CE6B71"/>
    <w:rsid w:val="00CE74FA"/>
    <w:rsid w:val="00CE77E4"/>
    <w:rsid w:val="00CE78AE"/>
    <w:rsid w:val="00CE7BE0"/>
    <w:rsid w:val="00CE7E4A"/>
    <w:rsid w:val="00CE7E62"/>
    <w:rsid w:val="00CE7E90"/>
    <w:rsid w:val="00CF1383"/>
    <w:rsid w:val="00CF1485"/>
    <w:rsid w:val="00CF195E"/>
    <w:rsid w:val="00CF19DA"/>
    <w:rsid w:val="00CF1C7F"/>
    <w:rsid w:val="00CF1CC0"/>
    <w:rsid w:val="00CF24F8"/>
    <w:rsid w:val="00CF2653"/>
    <w:rsid w:val="00CF350E"/>
    <w:rsid w:val="00CF3635"/>
    <w:rsid w:val="00CF4247"/>
    <w:rsid w:val="00CF4CF9"/>
    <w:rsid w:val="00CF5147"/>
    <w:rsid w:val="00CF5263"/>
    <w:rsid w:val="00CF60B5"/>
    <w:rsid w:val="00CF693C"/>
    <w:rsid w:val="00CF6ACA"/>
    <w:rsid w:val="00CF73A1"/>
    <w:rsid w:val="00D004FA"/>
    <w:rsid w:val="00D00BDB"/>
    <w:rsid w:val="00D01125"/>
    <w:rsid w:val="00D01B21"/>
    <w:rsid w:val="00D01E2F"/>
    <w:rsid w:val="00D02C3C"/>
    <w:rsid w:val="00D03102"/>
    <w:rsid w:val="00D03727"/>
    <w:rsid w:val="00D03769"/>
    <w:rsid w:val="00D0378A"/>
    <w:rsid w:val="00D03BD8"/>
    <w:rsid w:val="00D03FD0"/>
    <w:rsid w:val="00D05132"/>
    <w:rsid w:val="00D05EA9"/>
    <w:rsid w:val="00D071F8"/>
    <w:rsid w:val="00D07252"/>
    <w:rsid w:val="00D074F4"/>
    <w:rsid w:val="00D07CE1"/>
    <w:rsid w:val="00D1026A"/>
    <w:rsid w:val="00D107CF"/>
    <w:rsid w:val="00D1112E"/>
    <w:rsid w:val="00D11B0B"/>
    <w:rsid w:val="00D11BA9"/>
    <w:rsid w:val="00D12162"/>
    <w:rsid w:val="00D12293"/>
    <w:rsid w:val="00D12437"/>
    <w:rsid w:val="00D13132"/>
    <w:rsid w:val="00D14236"/>
    <w:rsid w:val="00D14553"/>
    <w:rsid w:val="00D14DB1"/>
    <w:rsid w:val="00D15F43"/>
    <w:rsid w:val="00D16E87"/>
    <w:rsid w:val="00D202AD"/>
    <w:rsid w:val="00D20336"/>
    <w:rsid w:val="00D20B8B"/>
    <w:rsid w:val="00D2162C"/>
    <w:rsid w:val="00D21A3C"/>
    <w:rsid w:val="00D2296B"/>
    <w:rsid w:val="00D233F1"/>
    <w:rsid w:val="00D250FA"/>
    <w:rsid w:val="00D256F8"/>
    <w:rsid w:val="00D25894"/>
    <w:rsid w:val="00D2685C"/>
    <w:rsid w:val="00D26A3B"/>
    <w:rsid w:val="00D302FD"/>
    <w:rsid w:val="00D3038A"/>
    <w:rsid w:val="00D3098D"/>
    <w:rsid w:val="00D31A02"/>
    <w:rsid w:val="00D3323C"/>
    <w:rsid w:val="00D33456"/>
    <w:rsid w:val="00D3396F"/>
    <w:rsid w:val="00D33B94"/>
    <w:rsid w:val="00D33D4D"/>
    <w:rsid w:val="00D33F3E"/>
    <w:rsid w:val="00D3472E"/>
    <w:rsid w:val="00D348C2"/>
    <w:rsid w:val="00D34A0B"/>
    <w:rsid w:val="00D35128"/>
    <w:rsid w:val="00D36053"/>
    <w:rsid w:val="00D36234"/>
    <w:rsid w:val="00D36371"/>
    <w:rsid w:val="00D363F8"/>
    <w:rsid w:val="00D372D2"/>
    <w:rsid w:val="00D3780B"/>
    <w:rsid w:val="00D37F4C"/>
    <w:rsid w:val="00D437D8"/>
    <w:rsid w:val="00D441CB"/>
    <w:rsid w:val="00D44994"/>
    <w:rsid w:val="00D45CC1"/>
    <w:rsid w:val="00D45DF3"/>
    <w:rsid w:val="00D46174"/>
    <w:rsid w:val="00D47DD0"/>
    <w:rsid w:val="00D50183"/>
    <w:rsid w:val="00D50EC8"/>
    <w:rsid w:val="00D51D12"/>
    <w:rsid w:val="00D5317D"/>
    <w:rsid w:val="00D5362B"/>
    <w:rsid w:val="00D53960"/>
    <w:rsid w:val="00D55072"/>
    <w:rsid w:val="00D551B5"/>
    <w:rsid w:val="00D560F4"/>
    <w:rsid w:val="00D568D9"/>
    <w:rsid w:val="00D56DB2"/>
    <w:rsid w:val="00D5747F"/>
    <w:rsid w:val="00D57495"/>
    <w:rsid w:val="00D574FA"/>
    <w:rsid w:val="00D5778D"/>
    <w:rsid w:val="00D5794E"/>
    <w:rsid w:val="00D60300"/>
    <w:rsid w:val="00D609EC"/>
    <w:rsid w:val="00D60C8D"/>
    <w:rsid w:val="00D6108F"/>
    <w:rsid w:val="00D61201"/>
    <w:rsid w:val="00D61374"/>
    <w:rsid w:val="00D6168A"/>
    <w:rsid w:val="00D616A5"/>
    <w:rsid w:val="00D61FF0"/>
    <w:rsid w:val="00D6211D"/>
    <w:rsid w:val="00D6257E"/>
    <w:rsid w:val="00D62717"/>
    <w:rsid w:val="00D62C97"/>
    <w:rsid w:val="00D62F10"/>
    <w:rsid w:val="00D63517"/>
    <w:rsid w:val="00D63B75"/>
    <w:rsid w:val="00D659B1"/>
    <w:rsid w:val="00D65AFC"/>
    <w:rsid w:val="00D66CCD"/>
    <w:rsid w:val="00D66E18"/>
    <w:rsid w:val="00D672F7"/>
    <w:rsid w:val="00D6734D"/>
    <w:rsid w:val="00D679CF"/>
    <w:rsid w:val="00D679D3"/>
    <w:rsid w:val="00D679FE"/>
    <w:rsid w:val="00D7356F"/>
    <w:rsid w:val="00D73587"/>
    <w:rsid w:val="00D73EBB"/>
    <w:rsid w:val="00D7450D"/>
    <w:rsid w:val="00D74827"/>
    <w:rsid w:val="00D751FB"/>
    <w:rsid w:val="00D754D6"/>
    <w:rsid w:val="00D761AA"/>
    <w:rsid w:val="00D76FAE"/>
    <w:rsid w:val="00D77232"/>
    <w:rsid w:val="00D7777F"/>
    <w:rsid w:val="00D777D7"/>
    <w:rsid w:val="00D77F22"/>
    <w:rsid w:val="00D80AB8"/>
    <w:rsid w:val="00D80B9A"/>
    <w:rsid w:val="00D81792"/>
    <w:rsid w:val="00D819B1"/>
    <w:rsid w:val="00D82494"/>
    <w:rsid w:val="00D83AE9"/>
    <w:rsid w:val="00D83EC1"/>
    <w:rsid w:val="00D8470E"/>
    <w:rsid w:val="00D857B8"/>
    <w:rsid w:val="00D87175"/>
    <w:rsid w:val="00D87ABF"/>
    <w:rsid w:val="00D90170"/>
    <w:rsid w:val="00D90657"/>
    <w:rsid w:val="00D90861"/>
    <w:rsid w:val="00D90992"/>
    <w:rsid w:val="00D90CD3"/>
    <w:rsid w:val="00D9104C"/>
    <w:rsid w:val="00D91216"/>
    <w:rsid w:val="00D91226"/>
    <w:rsid w:val="00D919E6"/>
    <w:rsid w:val="00D91B54"/>
    <w:rsid w:val="00D91BE1"/>
    <w:rsid w:val="00D92C29"/>
    <w:rsid w:val="00D936E2"/>
    <w:rsid w:val="00D95104"/>
    <w:rsid w:val="00D95317"/>
    <w:rsid w:val="00D95600"/>
    <w:rsid w:val="00D956EA"/>
    <w:rsid w:val="00D9683C"/>
    <w:rsid w:val="00D97884"/>
    <w:rsid w:val="00DA0A7F"/>
    <w:rsid w:val="00DA0A96"/>
    <w:rsid w:val="00DA1596"/>
    <w:rsid w:val="00DA1A77"/>
    <w:rsid w:val="00DA1C31"/>
    <w:rsid w:val="00DA20BC"/>
    <w:rsid w:val="00DA2ED7"/>
    <w:rsid w:val="00DA3E7A"/>
    <w:rsid w:val="00DA430C"/>
    <w:rsid w:val="00DA5306"/>
    <w:rsid w:val="00DA5F95"/>
    <w:rsid w:val="00DA615D"/>
    <w:rsid w:val="00DA6598"/>
    <w:rsid w:val="00DA6C0F"/>
    <w:rsid w:val="00DA702F"/>
    <w:rsid w:val="00DA732F"/>
    <w:rsid w:val="00DA7F8A"/>
    <w:rsid w:val="00DB0176"/>
    <w:rsid w:val="00DB0404"/>
    <w:rsid w:val="00DB11F8"/>
    <w:rsid w:val="00DB18F8"/>
    <w:rsid w:val="00DB1F2A"/>
    <w:rsid w:val="00DB297F"/>
    <w:rsid w:val="00DB3153"/>
    <w:rsid w:val="00DB317A"/>
    <w:rsid w:val="00DB336F"/>
    <w:rsid w:val="00DB3B82"/>
    <w:rsid w:val="00DB43C6"/>
    <w:rsid w:val="00DB4479"/>
    <w:rsid w:val="00DB47DF"/>
    <w:rsid w:val="00DB485D"/>
    <w:rsid w:val="00DB5AF7"/>
    <w:rsid w:val="00DB5C72"/>
    <w:rsid w:val="00DB5E54"/>
    <w:rsid w:val="00DB6D36"/>
    <w:rsid w:val="00DB7480"/>
    <w:rsid w:val="00DB768F"/>
    <w:rsid w:val="00DB76AC"/>
    <w:rsid w:val="00DB78AF"/>
    <w:rsid w:val="00DB7F72"/>
    <w:rsid w:val="00DC04C0"/>
    <w:rsid w:val="00DC09CD"/>
    <w:rsid w:val="00DC106E"/>
    <w:rsid w:val="00DC1327"/>
    <w:rsid w:val="00DC1350"/>
    <w:rsid w:val="00DC1432"/>
    <w:rsid w:val="00DC1CE8"/>
    <w:rsid w:val="00DC1E56"/>
    <w:rsid w:val="00DC3237"/>
    <w:rsid w:val="00DC342F"/>
    <w:rsid w:val="00DC41A4"/>
    <w:rsid w:val="00DC5672"/>
    <w:rsid w:val="00DC60A2"/>
    <w:rsid w:val="00DC6541"/>
    <w:rsid w:val="00DC6600"/>
    <w:rsid w:val="00DC67BD"/>
    <w:rsid w:val="00DC6924"/>
    <w:rsid w:val="00DC71F2"/>
    <w:rsid w:val="00DD029D"/>
    <w:rsid w:val="00DD18C3"/>
    <w:rsid w:val="00DD2025"/>
    <w:rsid w:val="00DD22EA"/>
    <w:rsid w:val="00DD23A0"/>
    <w:rsid w:val="00DD3279"/>
    <w:rsid w:val="00DD3EF5"/>
    <w:rsid w:val="00DD4548"/>
    <w:rsid w:val="00DD46F8"/>
    <w:rsid w:val="00DD4F7B"/>
    <w:rsid w:val="00DD51FA"/>
    <w:rsid w:val="00DD53FA"/>
    <w:rsid w:val="00DD5F42"/>
    <w:rsid w:val="00DD617B"/>
    <w:rsid w:val="00DD6445"/>
    <w:rsid w:val="00DD79F1"/>
    <w:rsid w:val="00DE0DDB"/>
    <w:rsid w:val="00DE0E59"/>
    <w:rsid w:val="00DE0E62"/>
    <w:rsid w:val="00DE0F6C"/>
    <w:rsid w:val="00DE1619"/>
    <w:rsid w:val="00DE219B"/>
    <w:rsid w:val="00DE52E3"/>
    <w:rsid w:val="00DE59C8"/>
    <w:rsid w:val="00DE6011"/>
    <w:rsid w:val="00DE637F"/>
    <w:rsid w:val="00DE73AC"/>
    <w:rsid w:val="00DE7C00"/>
    <w:rsid w:val="00DF03E9"/>
    <w:rsid w:val="00DF03ED"/>
    <w:rsid w:val="00DF04EE"/>
    <w:rsid w:val="00DF0841"/>
    <w:rsid w:val="00DF0A18"/>
    <w:rsid w:val="00DF0BF4"/>
    <w:rsid w:val="00DF179D"/>
    <w:rsid w:val="00DF1E9C"/>
    <w:rsid w:val="00DF2BCD"/>
    <w:rsid w:val="00DF3600"/>
    <w:rsid w:val="00DF381F"/>
    <w:rsid w:val="00DF4572"/>
    <w:rsid w:val="00DF4658"/>
    <w:rsid w:val="00DF4AEB"/>
    <w:rsid w:val="00DF51EB"/>
    <w:rsid w:val="00DF5F11"/>
    <w:rsid w:val="00DF6C8B"/>
    <w:rsid w:val="00DF6F17"/>
    <w:rsid w:val="00DF754B"/>
    <w:rsid w:val="00DF78FA"/>
    <w:rsid w:val="00E002F1"/>
    <w:rsid w:val="00E0082C"/>
    <w:rsid w:val="00E01142"/>
    <w:rsid w:val="00E01DAA"/>
    <w:rsid w:val="00E023E5"/>
    <w:rsid w:val="00E02432"/>
    <w:rsid w:val="00E04022"/>
    <w:rsid w:val="00E049E8"/>
    <w:rsid w:val="00E057CC"/>
    <w:rsid w:val="00E0728F"/>
    <w:rsid w:val="00E0755C"/>
    <w:rsid w:val="00E10DCA"/>
    <w:rsid w:val="00E119F8"/>
    <w:rsid w:val="00E14297"/>
    <w:rsid w:val="00E14A7E"/>
    <w:rsid w:val="00E151E1"/>
    <w:rsid w:val="00E16D32"/>
    <w:rsid w:val="00E17619"/>
    <w:rsid w:val="00E17805"/>
    <w:rsid w:val="00E17E6F"/>
    <w:rsid w:val="00E20F79"/>
    <w:rsid w:val="00E21278"/>
    <w:rsid w:val="00E22CCD"/>
    <w:rsid w:val="00E23A11"/>
    <w:rsid w:val="00E23FB7"/>
    <w:rsid w:val="00E2470A"/>
    <w:rsid w:val="00E24A27"/>
    <w:rsid w:val="00E25F89"/>
    <w:rsid w:val="00E25F99"/>
    <w:rsid w:val="00E31427"/>
    <w:rsid w:val="00E32D62"/>
    <w:rsid w:val="00E3343A"/>
    <w:rsid w:val="00E33704"/>
    <w:rsid w:val="00E339DC"/>
    <w:rsid w:val="00E33E15"/>
    <w:rsid w:val="00E340F1"/>
    <w:rsid w:val="00E361B8"/>
    <w:rsid w:val="00E36A1B"/>
    <w:rsid w:val="00E4245E"/>
    <w:rsid w:val="00E429ED"/>
    <w:rsid w:val="00E42F61"/>
    <w:rsid w:val="00E43902"/>
    <w:rsid w:val="00E43F37"/>
    <w:rsid w:val="00E450ED"/>
    <w:rsid w:val="00E46DBE"/>
    <w:rsid w:val="00E47661"/>
    <w:rsid w:val="00E4791B"/>
    <w:rsid w:val="00E47E31"/>
    <w:rsid w:val="00E50AC6"/>
    <w:rsid w:val="00E5134F"/>
    <w:rsid w:val="00E51C9A"/>
    <w:rsid w:val="00E51DDD"/>
    <w:rsid w:val="00E51FDD"/>
    <w:rsid w:val="00E52435"/>
    <w:rsid w:val="00E53122"/>
    <w:rsid w:val="00E5351B"/>
    <w:rsid w:val="00E53C7B"/>
    <w:rsid w:val="00E53D95"/>
    <w:rsid w:val="00E53FA9"/>
    <w:rsid w:val="00E53FC1"/>
    <w:rsid w:val="00E53FD8"/>
    <w:rsid w:val="00E5414C"/>
    <w:rsid w:val="00E54650"/>
    <w:rsid w:val="00E547B3"/>
    <w:rsid w:val="00E55789"/>
    <w:rsid w:val="00E557B9"/>
    <w:rsid w:val="00E5710C"/>
    <w:rsid w:val="00E5733D"/>
    <w:rsid w:val="00E61CC0"/>
    <w:rsid w:val="00E61E28"/>
    <w:rsid w:val="00E6243E"/>
    <w:rsid w:val="00E6266B"/>
    <w:rsid w:val="00E6277B"/>
    <w:rsid w:val="00E643E6"/>
    <w:rsid w:val="00E64424"/>
    <w:rsid w:val="00E64C99"/>
    <w:rsid w:val="00E64CD3"/>
    <w:rsid w:val="00E64F88"/>
    <w:rsid w:val="00E671C9"/>
    <w:rsid w:val="00E6743F"/>
    <w:rsid w:val="00E6758E"/>
    <w:rsid w:val="00E67746"/>
    <w:rsid w:val="00E67E23"/>
    <w:rsid w:val="00E70016"/>
    <w:rsid w:val="00E703CB"/>
    <w:rsid w:val="00E70BC7"/>
    <w:rsid w:val="00E70FBC"/>
    <w:rsid w:val="00E71034"/>
    <w:rsid w:val="00E718E1"/>
    <w:rsid w:val="00E7202F"/>
    <w:rsid w:val="00E7273A"/>
    <w:rsid w:val="00E72C01"/>
    <w:rsid w:val="00E73F8A"/>
    <w:rsid w:val="00E741AC"/>
    <w:rsid w:val="00E74783"/>
    <w:rsid w:val="00E74AFF"/>
    <w:rsid w:val="00E75174"/>
    <w:rsid w:val="00E75EBA"/>
    <w:rsid w:val="00E763B4"/>
    <w:rsid w:val="00E77848"/>
    <w:rsid w:val="00E80514"/>
    <w:rsid w:val="00E80E15"/>
    <w:rsid w:val="00E80E5B"/>
    <w:rsid w:val="00E816C5"/>
    <w:rsid w:val="00E81CE0"/>
    <w:rsid w:val="00E81E7C"/>
    <w:rsid w:val="00E8224D"/>
    <w:rsid w:val="00E8294D"/>
    <w:rsid w:val="00E82A26"/>
    <w:rsid w:val="00E844BA"/>
    <w:rsid w:val="00E8519F"/>
    <w:rsid w:val="00E85CC3"/>
    <w:rsid w:val="00E8602C"/>
    <w:rsid w:val="00E860AF"/>
    <w:rsid w:val="00E8644A"/>
    <w:rsid w:val="00E90279"/>
    <w:rsid w:val="00E9037D"/>
    <w:rsid w:val="00E90635"/>
    <w:rsid w:val="00E909A1"/>
    <w:rsid w:val="00E90BFF"/>
    <w:rsid w:val="00E91F04"/>
    <w:rsid w:val="00E91F35"/>
    <w:rsid w:val="00E92803"/>
    <w:rsid w:val="00E9371E"/>
    <w:rsid w:val="00E95BA6"/>
    <w:rsid w:val="00E95FC7"/>
    <w:rsid w:val="00E96F4A"/>
    <w:rsid w:val="00E9717B"/>
    <w:rsid w:val="00E97648"/>
    <w:rsid w:val="00EA007C"/>
    <w:rsid w:val="00EA0E4A"/>
    <w:rsid w:val="00EA1A54"/>
    <w:rsid w:val="00EA2030"/>
    <w:rsid w:val="00EA2226"/>
    <w:rsid w:val="00EA26FC"/>
    <w:rsid w:val="00EA27B3"/>
    <w:rsid w:val="00EA2895"/>
    <w:rsid w:val="00EA389C"/>
    <w:rsid w:val="00EA3B5A"/>
    <w:rsid w:val="00EA410E"/>
    <w:rsid w:val="00EA4338"/>
    <w:rsid w:val="00EA4FD1"/>
    <w:rsid w:val="00EA53C2"/>
    <w:rsid w:val="00EA5695"/>
    <w:rsid w:val="00EA5A72"/>
    <w:rsid w:val="00EA5B0A"/>
    <w:rsid w:val="00EA630B"/>
    <w:rsid w:val="00EA65AD"/>
    <w:rsid w:val="00EA65C9"/>
    <w:rsid w:val="00EA688E"/>
    <w:rsid w:val="00EA7FCF"/>
    <w:rsid w:val="00EB0291"/>
    <w:rsid w:val="00EB0CA3"/>
    <w:rsid w:val="00EB0EB1"/>
    <w:rsid w:val="00EB104F"/>
    <w:rsid w:val="00EB1B27"/>
    <w:rsid w:val="00EB1DA8"/>
    <w:rsid w:val="00EB281F"/>
    <w:rsid w:val="00EB3B2C"/>
    <w:rsid w:val="00EB4ADF"/>
    <w:rsid w:val="00EB4CFF"/>
    <w:rsid w:val="00EB5476"/>
    <w:rsid w:val="00EB59FB"/>
    <w:rsid w:val="00EB70B0"/>
    <w:rsid w:val="00EB7633"/>
    <w:rsid w:val="00EB7736"/>
    <w:rsid w:val="00EB78F7"/>
    <w:rsid w:val="00EB7A12"/>
    <w:rsid w:val="00EC2E2D"/>
    <w:rsid w:val="00EC31E5"/>
    <w:rsid w:val="00EC43A6"/>
    <w:rsid w:val="00EC462B"/>
    <w:rsid w:val="00EC4723"/>
    <w:rsid w:val="00EC565D"/>
    <w:rsid w:val="00EC56E0"/>
    <w:rsid w:val="00EC6057"/>
    <w:rsid w:val="00EC6847"/>
    <w:rsid w:val="00EC7DB6"/>
    <w:rsid w:val="00ED03BA"/>
    <w:rsid w:val="00ED162F"/>
    <w:rsid w:val="00ED2C76"/>
    <w:rsid w:val="00ED2E49"/>
    <w:rsid w:val="00ED2E52"/>
    <w:rsid w:val="00ED3024"/>
    <w:rsid w:val="00ED33CE"/>
    <w:rsid w:val="00ED5FE4"/>
    <w:rsid w:val="00ED71C5"/>
    <w:rsid w:val="00EE0975"/>
    <w:rsid w:val="00EE10FB"/>
    <w:rsid w:val="00EE16FA"/>
    <w:rsid w:val="00EE1702"/>
    <w:rsid w:val="00EE3C42"/>
    <w:rsid w:val="00EE3CF0"/>
    <w:rsid w:val="00EE3D4F"/>
    <w:rsid w:val="00EE4924"/>
    <w:rsid w:val="00EE534D"/>
    <w:rsid w:val="00EE54C2"/>
    <w:rsid w:val="00EE5560"/>
    <w:rsid w:val="00EE6F1E"/>
    <w:rsid w:val="00EE7539"/>
    <w:rsid w:val="00EE785F"/>
    <w:rsid w:val="00EF0348"/>
    <w:rsid w:val="00EF1F9C"/>
    <w:rsid w:val="00EF29C1"/>
    <w:rsid w:val="00EF406D"/>
    <w:rsid w:val="00EF4366"/>
    <w:rsid w:val="00EF4CD6"/>
    <w:rsid w:val="00EF4E63"/>
    <w:rsid w:val="00EF54D8"/>
    <w:rsid w:val="00EF55A0"/>
    <w:rsid w:val="00EF63D1"/>
    <w:rsid w:val="00EF6513"/>
    <w:rsid w:val="00EF6683"/>
    <w:rsid w:val="00EF6820"/>
    <w:rsid w:val="00EF7002"/>
    <w:rsid w:val="00EF769B"/>
    <w:rsid w:val="00EF76CD"/>
    <w:rsid w:val="00F0128E"/>
    <w:rsid w:val="00F021D5"/>
    <w:rsid w:val="00F027BA"/>
    <w:rsid w:val="00F02AF7"/>
    <w:rsid w:val="00F03548"/>
    <w:rsid w:val="00F03D1F"/>
    <w:rsid w:val="00F03E79"/>
    <w:rsid w:val="00F05929"/>
    <w:rsid w:val="00F0628D"/>
    <w:rsid w:val="00F06651"/>
    <w:rsid w:val="00F06C76"/>
    <w:rsid w:val="00F07164"/>
    <w:rsid w:val="00F071A1"/>
    <w:rsid w:val="00F07DE6"/>
    <w:rsid w:val="00F1056C"/>
    <w:rsid w:val="00F107F1"/>
    <w:rsid w:val="00F10BFB"/>
    <w:rsid w:val="00F10C62"/>
    <w:rsid w:val="00F10E37"/>
    <w:rsid w:val="00F10E95"/>
    <w:rsid w:val="00F10FC1"/>
    <w:rsid w:val="00F112FD"/>
    <w:rsid w:val="00F127EF"/>
    <w:rsid w:val="00F133A1"/>
    <w:rsid w:val="00F13ECD"/>
    <w:rsid w:val="00F14133"/>
    <w:rsid w:val="00F15279"/>
    <w:rsid w:val="00F154CE"/>
    <w:rsid w:val="00F155CE"/>
    <w:rsid w:val="00F162D3"/>
    <w:rsid w:val="00F1645D"/>
    <w:rsid w:val="00F17C5C"/>
    <w:rsid w:val="00F17EAE"/>
    <w:rsid w:val="00F21565"/>
    <w:rsid w:val="00F218D4"/>
    <w:rsid w:val="00F223F5"/>
    <w:rsid w:val="00F2250A"/>
    <w:rsid w:val="00F23751"/>
    <w:rsid w:val="00F23DDD"/>
    <w:rsid w:val="00F24311"/>
    <w:rsid w:val="00F24788"/>
    <w:rsid w:val="00F25DAE"/>
    <w:rsid w:val="00F2640F"/>
    <w:rsid w:val="00F27C34"/>
    <w:rsid w:val="00F27E46"/>
    <w:rsid w:val="00F301C2"/>
    <w:rsid w:val="00F301E5"/>
    <w:rsid w:val="00F302E1"/>
    <w:rsid w:val="00F30BFA"/>
    <w:rsid w:val="00F3192A"/>
    <w:rsid w:val="00F31B22"/>
    <w:rsid w:val="00F31B49"/>
    <w:rsid w:val="00F32106"/>
    <w:rsid w:val="00F32704"/>
    <w:rsid w:val="00F32908"/>
    <w:rsid w:val="00F32E78"/>
    <w:rsid w:val="00F32F56"/>
    <w:rsid w:val="00F33D4C"/>
    <w:rsid w:val="00F33D4F"/>
    <w:rsid w:val="00F34CD6"/>
    <w:rsid w:val="00F35873"/>
    <w:rsid w:val="00F35920"/>
    <w:rsid w:val="00F36577"/>
    <w:rsid w:val="00F366A5"/>
    <w:rsid w:val="00F36C5F"/>
    <w:rsid w:val="00F36FF5"/>
    <w:rsid w:val="00F37259"/>
    <w:rsid w:val="00F405A4"/>
    <w:rsid w:val="00F410E8"/>
    <w:rsid w:val="00F41570"/>
    <w:rsid w:val="00F41F05"/>
    <w:rsid w:val="00F4284E"/>
    <w:rsid w:val="00F433BD"/>
    <w:rsid w:val="00F44720"/>
    <w:rsid w:val="00F44EC5"/>
    <w:rsid w:val="00F46808"/>
    <w:rsid w:val="00F47077"/>
    <w:rsid w:val="00F47498"/>
    <w:rsid w:val="00F47970"/>
    <w:rsid w:val="00F512B2"/>
    <w:rsid w:val="00F513F7"/>
    <w:rsid w:val="00F5283D"/>
    <w:rsid w:val="00F52A60"/>
    <w:rsid w:val="00F52ABA"/>
    <w:rsid w:val="00F52BC7"/>
    <w:rsid w:val="00F533F0"/>
    <w:rsid w:val="00F53BF4"/>
    <w:rsid w:val="00F54265"/>
    <w:rsid w:val="00F54266"/>
    <w:rsid w:val="00F55043"/>
    <w:rsid w:val="00F55B4F"/>
    <w:rsid w:val="00F568A0"/>
    <w:rsid w:val="00F56DCF"/>
    <w:rsid w:val="00F57034"/>
    <w:rsid w:val="00F573D3"/>
    <w:rsid w:val="00F57BE7"/>
    <w:rsid w:val="00F60BE9"/>
    <w:rsid w:val="00F61010"/>
    <w:rsid w:val="00F61712"/>
    <w:rsid w:val="00F61BE3"/>
    <w:rsid w:val="00F61E5B"/>
    <w:rsid w:val="00F61FD8"/>
    <w:rsid w:val="00F622AA"/>
    <w:rsid w:val="00F62DBF"/>
    <w:rsid w:val="00F641FC"/>
    <w:rsid w:val="00F647F7"/>
    <w:rsid w:val="00F651D7"/>
    <w:rsid w:val="00F6583C"/>
    <w:rsid w:val="00F6589A"/>
    <w:rsid w:val="00F66887"/>
    <w:rsid w:val="00F66F0E"/>
    <w:rsid w:val="00F6704D"/>
    <w:rsid w:val="00F6783E"/>
    <w:rsid w:val="00F70337"/>
    <w:rsid w:val="00F70DBE"/>
    <w:rsid w:val="00F71124"/>
    <w:rsid w:val="00F7133B"/>
    <w:rsid w:val="00F71397"/>
    <w:rsid w:val="00F71888"/>
    <w:rsid w:val="00F719CD"/>
    <w:rsid w:val="00F71BB8"/>
    <w:rsid w:val="00F72065"/>
    <w:rsid w:val="00F7245D"/>
    <w:rsid w:val="00F72584"/>
    <w:rsid w:val="00F7290D"/>
    <w:rsid w:val="00F7302F"/>
    <w:rsid w:val="00F732EC"/>
    <w:rsid w:val="00F73D08"/>
    <w:rsid w:val="00F7586B"/>
    <w:rsid w:val="00F75F2F"/>
    <w:rsid w:val="00F76445"/>
    <w:rsid w:val="00F76ECC"/>
    <w:rsid w:val="00F76FA2"/>
    <w:rsid w:val="00F77471"/>
    <w:rsid w:val="00F80399"/>
    <w:rsid w:val="00F812C8"/>
    <w:rsid w:val="00F8132D"/>
    <w:rsid w:val="00F818AE"/>
    <w:rsid w:val="00F81B40"/>
    <w:rsid w:val="00F820C4"/>
    <w:rsid w:val="00F82BBC"/>
    <w:rsid w:val="00F83829"/>
    <w:rsid w:val="00F84069"/>
    <w:rsid w:val="00F8406E"/>
    <w:rsid w:val="00F843D7"/>
    <w:rsid w:val="00F84DA4"/>
    <w:rsid w:val="00F8500E"/>
    <w:rsid w:val="00F85536"/>
    <w:rsid w:val="00F8657A"/>
    <w:rsid w:val="00F8679A"/>
    <w:rsid w:val="00F87117"/>
    <w:rsid w:val="00F8736C"/>
    <w:rsid w:val="00F9030E"/>
    <w:rsid w:val="00F90ADB"/>
    <w:rsid w:val="00F90E78"/>
    <w:rsid w:val="00F91209"/>
    <w:rsid w:val="00F9221F"/>
    <w:rsid w:val="00F9262B"/>
    <w:rsid w:val="00F931C7"/>
    <w:rsid w:val="00F93559"/>
    <w:rsid w:val="00F93B06"/>
    <w:rsid w:val="00F93C98"/>
    <w:rsid w:val="00F93D72"/>
    <w:rsid w:val="00F93E65"/>
    <w:rsid w:val="00F94070"/>
    <w:rsid w:val="00F950B5"/>
    <w:rsid w:val="00F95116"/>
    <w:rsid w:val="00F9513F"/>
    <w:rsid w:val="00F951D8"/>
    <w:rsid w:val="00F95579"/>
    <w:rsid w:val="00F95FC4"/>
    <w:rsid w:val="00F96427"/>
    <w:rsid w:val="00F966DF"/>
    <w:rsid w:val="00F96C70"/>
    <w:rsid w:val="00F97908"/>
    <w:rsid w:val="00F97B43"/>
    <w:rsid w:val="00FA05F7"/>
    <w:rsid w:val="00FA07F8"/>
    <w:rsid w:val="00FA105C"/>
    <w:rsid w:val="00FA1475"/>
    <w:rsid w:val="00FA148A"/>
    <w:rsid w:val="00FA27C8"/>
    <w:rsid w:val="00FA3B76"/>
    <w:rsid w:val="00FA4D66"/>
    <w:rsid w:val="00FA505A"/>
    <w:rsid w:val="00FA51BA"/>
    <w:rsid w:val="00FA535F"/>
    <w:rsid w:val="00FA5A4E"/>
    <w:rsid w:val="00FA5CBB"/>
    <w:rsid w:val="00FA6667"/>
    <w:rsid w:val="00FB0082"/>
    <w:rsid w:val="00FB0243"/>
    <w:rsid w:val="00FB02B6"/>
    <w:rsid w:val="00FB0B0E"/>
    <w:rsid w:val="00FB1527"/>
    <w:rsid w:val="00FB2288"/>
    <w:rsid w:val="00FB2537"/>
    <w:rsid w:val="00FB2C7D"/>
    <w:rsid w:val="00FB305C"/>
    <w:rsid w:val="00FB33DC"/>
    <w:rsid w:val="00FB4338"/>
    <w:rsid w:val="00FB45EF"/>
    <w:rsid w:val="00FB477E"/>
    <w:rsid w:val="00FB4C9C"/>
    <w:rsid w:val="00FB6165"/>
    <w:rsid w:val="00FB7035"/>
    <w:rsid w:val="00FC0150"/>
    <w:rsid w:val="00FC03AB"/>
    <w:rsid w:val="00FC1A2A"/>
    <w:rsid w:val="00FC45E7"/>
    <w:rsid w:val="00FC4729"/>
    <w:rsid w:val="00FC4A4D"/>
    <w:rsid w:val="00FC4A8C"/>
    <w:rsid w:val="00FC5212"/>
    <w:rsid w:val="00FC53DB"/>
    <w:rsid w:val="00FC5FC2"/>
    <w:rsid w:val="00FC6177"/>
    <w:rsid w:val="00FC63D1"/>
    <w:rsid w:val="00FC736D"/>
    <w:rsid w:val="00FC7528"/>
    <w:rsid w:val="00FD0572"/>
    <w:rsid w:val="00FD1A97"/>
    <w:rsid w:val="00FD2D7B"/>
    <w:rsid w:val="00FD2F31"/>
    <w:rsid w:val="00FD37F6"/>
    <w:rsid w:val="00FD3B8C"/>
    <w:rsid w:val="00FD4589"/>
    <w:rsid w:val="00FD473E"/>
    <w:rsid w:val="00FD4F1D"/>
    <w:rsid w:val="00FD4F8E"/>
    <w:rsid w:val="00FD6FF5"/>
    <w:rsid w:val="00FD7806"/>
    <w:rsid w:val="00FD7DF9"/>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E73"/>
    <w:rsid w:val="00FF2ED0"/>
    <w:rsid w:val="00FF398B"/>
    <w:rsid w:val="00FF3E1B"/>
    <w:rsid w:val="00FF4AE2"/>
    <w:rsid w:val="00FF4D58"/>
    <w:rsid w:val="00FF50A8"/>
    <w:rsid w:val="00FF571E"/>
    <w:rsid w:val="00FF6BD1"/>
    <w:rsid w:val="00FF6CC0"/>
    <w:rsid w:val="00FF7512"/>
    <w:rsid w:val="00FF7563"/>
    <w:rsid w:val="00FF769E"/>
    <w:rsid w:val="00FF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3"/>
    <o:shapelayout v:ext="edit">
      <o:idmap v:ext="edit" data="1,3"/>
    </o:shapelayout>
  </w:shapeDefaults>
  <w:decimalSymbol w:val="."/>
  <w:listSeparator w:val=","/>
  <w15:docId w15:val="{D05B643E-2F3F-4477-8C42-059957521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51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D00BDB"/>
    <w:pPr>
      <w:keepNext/>
      <w:numPr>
        <w:numId w:val="2"/>
      </w:numPr>
      <w:spacing w:before="120"/>
      <w:outlineLvl w:val="0"/>
    </w:pPr>
    <w:rPr>
      <w:b/>
      <w:bCs/>
      <w:kern w:val="2"/>
      <w:sz w:val="28"/>
      <w:szCs w:val="28"/>
      <w:lang w:val="en-GB"/>
    </w:rPr>
  </w:style>
  <w:style w:type="paragraph" w:styleId="2">
    <w:name w:val="heading 2"/>
    <w:basedOn w:val="a"/>
    <w:next w:val="a"/>
    <w:link w:val="2Char"/>
    <w:qFormat/>
    <w:rsid w:val="00D00BDB"/>
    <w:pPr>
      <w:keepNext/>
      <w:numPr>
        <w:ilvl w:val="1"/>
        <w:numId w:val="2"/>
      </w:numPr>
      <w:spacing w:before="120"/>
      <w:outlineLvl w:val="1"/>
    </w:pPr>
    <w:rPr>
      <w:b/>
      <w:bCs/>
      <w:kern w:val="2"/>
      <w:sz w:val="24"/>
      <w:lang w:val="en-GB"/>
    </w:rPr>
  </w:style>
  <w:style w:type="paragraph" w:styleId="3">
    <w:name w:val="heading 3"/>
    <w:basedOn w:val="a"/>
    <w:next w:val="a"/>
    <w:qFormat/>
    <w:rsid w:val="00D00BD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00BD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D00BD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00BDB"/>
    <w:pPr>
      <w:numPr>
        <w:ilvl w:val="5"/>
        <w:numId w:val="2"/>
      </w:numPr>
      <w:spacing w:before="240" w:after="60"/>
      <w:outlineLvl w:val="5"/>
    </w:pPr>
    <w:rPr>
      <w:b/>
      <w:bCs/>
    </w:rPr>
  </w:style>
  <w:style w:type="paragraph" w:styleId="7">
    <w:name w:val="heading 7"/>
    <w:basedOn w:val="a"/>
    <w:next w:val="a"/>
    <w:qFormat/>
    <w:rsid w:val="00D00BDB"/>
    <w:pPr>
      <w:numPr>
        <w:ilvl w:val="6"/>
        <w:numId w:val="2"/>
      </w:numPr>
      <w:spacing w:before="240" w:after="60"/>
      <w:outlineLvl w:val="6"/>
    </w:pPr>
    <w:rPr>
      <w:sz w:val="24"/>
      <w:szCs w:val="24"/>
    </w:rPr>
  </w:style>
  <w:style w:type="paragraph" w:styleId="8">
    <w:name w:val="heading 8"/>
    <w:basedOn w:val="a"/>
    <w:next w:val="a"/>
    <w:qFormat/>
    <w:rsid w:val="00D00BDB"/>
    <w:pPr>
      <w:numPr>
        <w:ilvl w:val="7"/>
        <w:numId w:val="2"/>
      </w:numPr>
      <w:spacing w:before="240" w:after="60"/>
      <w:outlineLvl w:val="7"/>
    </w:pPr>
    <w:rPr>
      <w:i/>
      <w:iCs/>
      <w:sz w:val="24"/>
      <w:szCs w:val="24"/>
    </w:rPr>
  </w:style>
  <w:style w:type="paragraph" w:styleId="9">
    <w:name w:val="heading 9"/>
    <w:aliases w:val="Figure Heading,FH"/>
    <w:basedOn w:val="a"/>
    <w:next w:val="a"/>
    <w:qFormat/>
    <w:rsid w:val="00D00BD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00BDB"/>
    <w:rPr>
      <w:sz w:val="20"/>
      <w:szCs w:val="20"/>
    </w:rPr>
  </w:style>
  <w:style w:type="character" w:customStyle="1" w:styleId="Char">
    <w:name w:val="正文文本 Char"/>
    <w:basedOn w:val="a0"/>
    <w:link w:val="a3"/>
    <w:rsid w:val="00CF195E"/>
  </w:style>
  <w:style w:type="character" w:styleId="a4">
    <w:name w:val="Hyperlink"/>
    <w:rsid w:val="00D00BDB"/>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D00BDB"/>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D00BDB"/>
    <w:pPr>
      <w:autoSpaceDE/>
      <w:autoSpaceDN/>
      <w:adjustRightInd/>
      <w:spacing w:after="180"/>
      <w:ind w:left="568" w:hanging="284"/>
      <w:jc w:val="left"/>
    </w:pPr>
    <w:rPr>
      <w:sz w:val="20"/>
      <w:szCs w:val="20"/>
      <w:lang w:val="en-GB"/>
    </w:rPr>
  </w:style>
  <w:style w:type="paragraph" w:styleId="a7">
    <w:name w:val="List"/>
    <w:basedOn w:val="a"/>
    <w:rsid w:val="00D00BDB"/>
    <w:pPr>
      <w:ind w:left="360" w:hanging="360"/>
    </w:pPr>
  </w:style>
  <w:style w:type="paragraph" w:styleId="20">
    <w:name w:val="Body Text 2"/>
    <w:basedOn w:val="a"/>
    <w:rsid w:val="00D00BDB"/>
    <w:pPr>
      <w:spacing w:after="0"/>
      <w:jc w:val="left"/>
    </w:pPr>
    <w:rPr>
      <w:szCs w:val="20"/>
    </w:rPr>
  </w:style>
  <w:style w:type="paragraph" w:styleId="a8">
    <w:name w:val="Balloon Text"/>
    <w:basedOn w:val="a"/>
    <w:semiHidden/>
    <w:rsid w:val="00D00BD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00BDB"/>
    <w:rPr>
      <w:color w:val="800080"/>
      <w:kern w:val="2"/>
      <w:u w:val="single"/>
      <w:lang w:val="en-GB" w:eastAsia="zh-CN" w:bidi="ar-SA"/>
    </w:rPr>
  </w:style>
  <w:style w:type="paragraph" w:styleId="aa">
    <w:name w:val="footnote text"/>
    <w:basedOn w:val="a"/>
    <w:semiHidden/>
    <w:rsid w:val="00D00BDB"/>
    <w:rPr>
      <w:sz w:val="20"/>
      <w:szCs w:val="20"/>
    </w:rPr>
  </w:style>
  <w:style w:type="character" w:styleId="ab">
    <w:name w:val="footnote reference"/>
    <w:semiHidden/>
    <w:rsid w:val="00D00BDB"/>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9466F2"/>
    <w:rPr>
      <w:rFonts w:ascii="宋体"/>
      <w:kern w:val="2"/>
      <w:sz w:val="18"/>
      <w:szCs w:val="18"/>
      <w:lang w:val="en-GB"/>
    </w:rPr>
  </w:style>
  <w:style w:type="character" w:customStyle="1" w:styleId="Char3">
    <w:name w:val="文档结构图 Char"/>
    <w:link w:val="af0"/>
    <w:rsid w:val="009466F2"/>
    <w:rPr>
      <w:rFonts w:ascii="宋体"/>
      <w:kern w:val="2"/>
      <w:sz w:val="18"/>
      <w:szCs w:val="18"/>
      <w:lang w:val="en-GB" w:eastAsia="en-US" w:bidi="ar-SA"/>
    </w:rPr>
  </w:style>
  <w:style w:type="paragraph" w:styleId="af1">
    <w:name w:val="Normal (Web)"/>
    <w:basedOn w:val="a"/>
    <w:uiPriority w:val="99"/>
    <w:unhideWhenUsed/>
    <w:rsid w:val="00BB71A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2">
    <w:name w:val="样式 (中文) 宋体 两端对齐"/>
    <w:basedOn w:val="a"/>
    <w:rsid w:val="005A22CA"/>
    <w:pPr>
      <w:overflowPunct w:val="0"/>
      <w:snapToGrid/>
      <w:spacing w:after="180"/>
      <w:textAlignment w:val="baseline"/>
    </w:pPr>
    <w:rPr>
      <w:rFonts w:cs="宋体"/>
      <w:sz w:val="20"/>
      <w:szCs w:val="20"/>
      <w:lang w:val="en-GB" w:eastAsia="en-GB"/>
    </w:rPr>
  </w:style>
  <w:style w:type="character" w:styleId="af3">
    <w:name w:val="annotation reference"/>
    <w:rsid w:val="0049560F"/>
    <w:rPr>
      <w:kern w:val="2"/>
      <w:sz w:val="21"/>
      <w:szCs w:val="21"/>
      <w:lang w:val="en-GB" w:eastAsia="zh-CN" w:bidi="ar-SA"/>
    </w:rPr>
  </w:style>
  <w:style w:type="paragraph" w:styleId="af4">
    <w:name w:val="annotation text"/>
    <w:basedOn w:val="a"/>
    <w:link w:val="Char4"/>
    <w:rsid w:val="0049560F"/>
    <w:pPr>
      <w:jc w:val="left"/>
    </w:pPr>
    <w:rPr>
      <w:kern w:val="2"/>
      <w:lang w:val="en-GB"/>
    </w:rPr>
  </w:style>
  <w:style w:type="character" w:customStyle="1" w:styleId="Char4">
    <w:name w:val="批注文字 Char"/>
    <w:link w:val="af4"/>
    <w:rsid w:val="0049560F"/>
    <w:rPr>
      <w:kern w:val="2"/>
      <w:sz w:val="22"/>
      <w:szCs w:val="22"/>
      <w:lang w:val="en-GB" w:eastAsia="en-US" w:bidi="ar-SA"/>
    </w:rPr>
  </w:style>
  <w:style w:type="paragraph" w:styleId="af5">
    <w:name w:val="annotation subject"/>
    <w:basedOn w:val="af4"/>
    <w:next w:val="af4"/>
    <w:link w:val="Char5"/>
    <w:rsid w:val="0049560F"/>
    <w:rPr>
      <w:b/>
      <w:bCs/>
    </w:rPr>
  </w:style>
  <w:style w:type="character" w:customStyle="1" w:styleId="Char5">
    <w:name w:val="批注主题 Char"/>
    <w:link w:val="af5"/>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a0"/>
    <w:rsid w:val="00082BF3"/>
  </w:style>
  <w:style w:type="paragraph" w:styleId="af6">
    <w:name w:val="List Paragraph"/>
    <w:basedOn w:val="a"/>
    <w:link w:val="Char6"/>
    <w:uiPriority w:val="34"/>
    <w:qFormat/>
    <w:rsid w:val="004B5C46"/>
    <w:pPr>
      <w:autoSpaceDE/>
      <w:autoSpaceDN/>
      <w:adjustRightInd/>
      <w:snapToGrid/>
      <w:spacing w:after="180"/>
      <w:ind w:leftChars="400" w:left="800"/>
      <w:jc w:val="left"/>
    </w:pPr>
    <w:rPr>
      <w:rFonts w:eastAsia="Malgun Gothic"/>
      <w:szCs w:val="20"/>
      <w:lang w:val="en-GB"/>
    </w:rPr>
  </w:style>
  <w:style w:type="character" w:customStyle="1" w:styleId="Char6">
    <w:name w:val="列出段落 Char"/>
    <w:link w:val="af6"/>
    <w:uiPriority w:val="34"/>
    <w:rsid w:val="004B5C46"/>
    <w:rPr>
      <w:rFonts w:eastAsia="Malgun Gothic"/>
      <w:sz w:val="22"/>
      <w:lang w:val="en-GB"/>
    </w:rPr>
  </w:style>
  <w:style w:type="paragraph" w:customStyle="1" w:styleId="af7">
    <w:name w:val="表格文字"/>
    <w:basedOn w:val="a"/>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Revision"/>
    <w:hidden/>
    <w:uiPriority w:val="99"/>
    <w:semiHidden/>
    <w:rsid w:val="006969FC"/>
    <w:rPr>
      <w:sz w:val="22"/>
      <w:szCs w:val="22"/>
      <w:lang w:eastAsia="en-US"/>
    </w:rPr>
  </w:style>
  <w:style w:type="character" w:customStyle="1" w:styleId="1Char">
    <w:name w:val="标题 1 Char"/>
    <w:link w:val="1"/>
    <w:rsid w:val="00086BF5"/>
    <w:rPr>
      <w:b/>
      <w:bCs/>
      <w:kern w:val="2"/>
      <w:sz w:val="28"/>
      <w:szCs w:val="28"/>
      <w:lang w:val="en-GB" w:eastAsia="en-US" w:bidi="ar-SA"/>
    </w:rPr>
  </w:style>
  <w:style w:type="character" w:customStyle="1" w:styleId="2Char">
    <w:name w:val="标题 2 Char"/>
    <w:link w:val="2"/>
    <w:rsid w:val="00086BF5"/>
    <w:rPr>
      <w:b/>
      <w:bCs/>
      <w:kern w:val="2"/>
      <w:sz w:val="24"/>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1974742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472262">
      <w:bodyDiv w:val="1"/>
      <w:marLeft w:val="0"/>
      <w:marRight w:val="0"/>
      <w:marTop w:val="0"/>
      <w:marBottom w:val="0"/>
      <w:divBdr>
        <w:top w:val="none" w:sz="0" w:space="0" w:color="auto"/>
        <w:left w:val="none" w:sz="0" w:space="0" w:color="auto"/>
        <w:bottom w:val="none" w:sz="0" w:space="0" w:color="auto"/>
        <w:right w:val="none" w:sz="0" w:space="0" w:color="auto"/>
      </w:divBdr>
      <w:divsChild>
        <w:div w:id="47808188">
          <w:marLeft w:val="360"/>
          <w:marRight w:val="0"/>
          <w:marTop w:val="200"/>
          <w:marBottom w:val="0"/>
          <w:divBdr>
            <w:top w:val="none" w:sz="0" w:space="0" w:color="auto"/>
            <w:left w:val="none" w:sz="0" w:space="0" w:color="auto"/>
            <w:bottom w:val="none" w:sz="0" w:space="0" w:color="auto"/>
            <w:right w:val="none" w:sz="0" w:space="0" w:color="auto"/>
          </w:divBdr>
        </w:div>
      </w:divsChild>
    </w:div>
    <w:div w:id="3728456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9546">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4527955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6203358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654370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12298376">
      <w:bodyDiv w:val="1"/>
      <w:marLeft w:val="0"/>
      <w:marRight w:val="0"/>
      <w:marTop w:val="0"/>
      <w:marBottom w:val="0"/>
      <w:divBdr>
        <w:top w:val="none" w:sz="0" w:space="0" w:color="auto"/>
        <w:left w:val="none" w:sz="0" w:space="0" w:color="auto"/>
        <w:bottom w:val="none" w:sz="0" w:space="0" w:color="auto"/>
        <w:right w:val="none" w:sz="0" w:space="0" w:color="auto"/>
      </w:divBdr>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 w:id="2130970704">
      <w:bodyDiv w:val="1"/>
      <w:marLeft w:val="0"/>
      <w:marRight w:val="0"/>
      <w:marTop w:val="0"/>
      <w:marBottom w:val="0"/>
      <w:divBdr>
        <w:top w:val="none" w:sz="0" w:space="0" w:color="auto"/>
        <w:left w:val="none" w:sz="0" w:space="0" w:color="auto"/>
        <w:bottom w:val="none" w:sz="0" w:space="0" w:color="auto"/>
        <w:right w:val="none" w:sz="0" w:space="0" w:color="auto"/>
      </w:divBdr>
      <w:divsChild>
        <w:div w:id="209716446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CC90D-E82E-4235-BAF6-00E053780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Tanghao (t)</cp:lastModifiedBy>
  <cp:revision>5</cp:revision>
  <cp:lastPrinted>2007-06-18T22:08:00Z</cp:lastPrinted>
  <dcterms:created xsi:type="dcterms:W3CDTF">2017-08-11T08:26:00Z</dcterms:created>
  <dcterms:modified xsi:type="dcterms:W3CDTF">2017-08-11T09:34:00Z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(3)fkMyvNBlVwSnQaGR1SwC1ZAw9pI/ExaU3GbJgxIV91rl2LPIIRtXGbS3xpUCPuZEx8bCEyEG
FcC6FdC7hPtEojAWaVGVnqyDmQKzvs8C76v341xfaApcnGT1BZsqKF2iuzxM1y2fDhEP3ed2
WmKkIvriRWQeo5I1CDFRC5MLzGSXdCwKPHsZrqcOtw3ZFvQBByrOSLPoFqk8fk6qEMILV/ru
uW8oosvMczdCdR+ffL</vt:lpwstr>
  </property>
  <property fmtid="{D5CDD505-2E9C-101B-9397-08002B2CF9AE}" pid="13" name="_2015_ms_pID_725343_00">
    <vt:lpwstr>_2015_ms_pID_725343</vt:lpwstr>
  </property>
  <property fmtid="{D5CDD505-2E9C-101B-9397-08002B2CF9AE}" pid="14" name="_2015_ms_pID_7253431">
    <vt:lpwstr>U4wBNCiL4ODpuCLphLIV77R5fMcsytceCLVxzftsPmVmkOOKClgtyL
8i8yCuxzDC/wWOsNw0xf77K8xEyJfi2pQ1EC9Cp7Kd7wztFHdBC8NpHx/qXTwl4YnRooAl+6
uZAPdAJZQnX9oEJtg2NpCZBgD5WCSouosgGkozxK5JpG98xXJo8D2cyTfokA9mGa/2TzhG6D
11QS/cJ4M1H0ZrD4NUVH/ZXHNs8Yn+P/6+Rb</vt:lpwstr>
  </property>
  <property fmtid="{D5CDD505-2E9C-101B-9397-08002B2CF9AE}" pid="15" name="_2015_ms_pID_7253431_00">
    <vt:lpwstr>_2015_ms_pID_7253431</vt:lpwstr>
  </property>
  <property fmtid="{D5CDD505-2E9C-101B-9397-08002B2CF9AE}" pid="16" name="_2015_ms_pID_7253432">
    <vt:lpwstr>y23/VumThveBg/tXnYmJcT9MjJOJAKvmzGJG
Y1dCuoB1L34tTOJbYUOm1FrKJuFM7Q==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1502411343</vt:lpwstr>
  </property>
</Properties>
</file>