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C4E3A" w:rsidRPr="003B4D15" w:rsidRDefault="009C4E3A" w:rsidP="009C4E3A">
      <w:pPr>
        <w:tabs>
          <w:tab w:val="center" w:pos="4536"/>
          <w:tab w:val="right" w:pos="8280"/>
          <w:tab w:val="right" w:pos="9781"/>
        </w:tabs>
        <w:ind w:right="-58"/>
        <w:rPr>
          <w:rFonts w:ascii="Arial" w:eastAsiaTheme="minorEastAsia" w:hAnsi="Arial" w:cs="Arial"/>
          <w:b/>
          <w:bCs/>
          <w:sz w:val="22"/>
          <w:szCs w:val="22"/>
          <w:lang w:eastAsia="zh-CN"/>
        </w:rPr>
      </w:pPr>
      <w:r w:rsidRPr="00DB3D76">
        <w:rPr>
          <w:rFonts w:ascii="Arial" w:hAnsi="Arial" w:cs="Arial"/>
          <w:b/>
          <w:bCs/>
          <w:sz w:val="22"/>
          <w:szCs w:val="22"/>
        </w:rPr>
        <w:t>3GPP TSG RAN WG1 Meeting #</w:t>
      </w:r>
      <w:r w:rsidRPr="00DB3D76">
        <w:rPr>
          <w:rFonts w:ascii="Arial" w:eastAsia="MS Mincho" w:hAnsi="Arial" w:cs="Arial" w:hint="eastAsia"/>
          <w:b/>
          <w:bCs/>
          <w:sz w:val="22"/>
          <w:szCs w:val="22"/>
          <w:lang w:eastAsia="ja-JP"/>
        </w:rPr>
        <w:t>90</w:t>
      </w:r>
      <w:r w:rsidRPr="00DB3D76">
        <w:rPr>
          <w:rFonts w:ascii="Arial" w:hAnsi="Arial" w:cs="Arial" w:hint="eastAsia"/>
          <w:b/>
          <w:bCs/>
          <w:sz w:val="22"/>
          <w:szCs w:val="22"/>
        </w:rPr>
        <w:t xml:space="preserve">               </w:t>
      </w:r>
      <w:r w:rsidRPr="00DB3D76">
        <w:rPr>
          <w:rFonts w:ascii="Arial" w:eastAsia="MS Mincho" w:hAnsi="Arial" w:cs="Arial" w:hint="eastAsia"/>
          <w:b/>
          <w:bCs/>
          <w:sz w:val="22"/>
          <w:szCs w:val="22"/>
          <w:lang w:eastAsia="ja-JP"/>
        </w:rPr>
        <w:t xml:space="preserve">                             </w:t>
      </w:r>
      <w:r w:rsidRPr="00DB3D76">
        <w:rPr>
          <w:rFonts w:ascii="Arial" w:hAnsi="Arial" w:cs="Arial"/>
          <w:b/>
          <w:bCs/>
          <w:sz w:val="22"/>
          <w:szCs w:val="22"/>
        </w:rPr>
        <w:tab/>
      </w:r>
      <w:r>
        <w:rPr>
          <w:rFonts w:ascii="Arial" w:eastAsiaTheme="minorEastAsia" w:hAnsi="Arial" w:cs="Arial" w:hint="eastAsia"/>
          <w:b/>
          <w:bCs/>
          <w:sz w:val="22"/>
          <w:szCs w:val="22"/>
          <w:lang w:eastAsia="zh-CN"/>
        </w:rPr>
        <w:t xml:space="preserve">                                 </w:t>
      </w:r>
      <w:r w:rsidRPr="00DB3D76">
        <w:rPr>
          <w:rFonts w:ascii="Arial" w:hAnsi="Arial" w:cs="Arial"/>
          <w:b/>
          <w:bCs/>
          <w:sz w:val="22"/>
          <w:szCs w:val="22"/>
        </w:rPr>
        <w:t>R1-1</w:t>
      </w:r>
      <w:r w:rsidRPr="00DB3D76">
        <w:rPr>
          <w:rFonts w:ascii="Arial" w:eastAsia="MS Mincho" w:hAnsi="Arial" w:cs="Arial" w:hint="eastAsia"/>
          <w:b/>
          <w:bCs/>
          <w:sz w:val="22"/>
          <w:szCs w:val="22"/>
          <w:lang w:eastAsia="ja-JP"/>
        </w:rPr>
        <w:t>7</w:t>
      </w:r>
      <w:r w:rsidR="003B4D15">
        <w:rPr>
          <w:rFonts w:ascii="Arial" w:eastAsiaTheme="minorEastAsia" w:hAnsi="Arial" w:cs="Arial" w:hint="eastAsia"/>
          <w:b/>
          <w:bCs/>
          <w:sz w:val="22"/>
          <w:szCs w:val="22"/>
          <w:lang w:eastAsia="zh-CN"/>
        </w:rPr>
        <w:t>12386</w:t>
      </w:r>
    </w:p>
    <w:p w:rsidR="002D5CDE" w:rsidRPr="006E636A" w:rsidRDefault="009C4E3A" w:rsidP="009C4E3A">
      <w:pPr>
        <w:pStyle w:val="af8"/>
        <w:rPr>
          <w:rFonts w:ascii="Arial" w:eastAsiaTheme="minorEastAsia" w:hAnsi="Arial" w:cs="Arial"/>
          <w:b/>
          <w:sz w:val="24"/>
          <w:szCs w:val="24"/>
          <w:lang w:eastAsia="zh-CN"/>
        </w:rPr>
      </w:pPr>
      <w:r w:rsidRPr="00DB3D76">
        <w:rPr>
          <w:rFonts w:ascii="Arial" w:eastAsia="MS Mincho" w:hAnsi="Arial" w:cs="Arial" w:hint="eastAsia"/>
          <w:b/>
          <w:bCs/>
          <w:sz w:val="22"/>
          <w:szCs w:val="22"/>
          <w:lang w:eastAsia="ja-JP"/>
        </w:rPr>
        <w:t>Prague</w:t>
      </w:r>
      <w:r w:rsidRPr="00DB3D76">
        <w:rPr>
          <w:rFonts w:ascii="Arial" w:hAnsi="Arial" w:cs="Arial"/>
          <w:b/>
          <w:bCs/>
          <w:sz w:val="22"/>
          <w:szCs w:val="22"/>
        </w:rPr>
        <w:t xml:space="preserve">, </w:t>
      </w:r>
      <w:proofErr w:type="spellStart"/>
      <w:r w:rsidRPr="00DB3D76">
        <w:rPr>
          <w:rFonts w:ascii="Arial" w:eastAsia="MS Mincho" w:hAnsi="Arial" w:cs="Arial" w:hint="eastAsia"/>
          <w:b/>
          <w:bCs/>
          <w:sz w:val="22"/>
          <w:szCs w:val="22"/>
          <w:lang w:eastAsia="ja-JP"/>
        </w:rPr>
        <w:t>Czech</w:t>
      </w:r>
      <w:r w:rsidR="003B4D15">
        <w:rPr>
          <w:rFonts w:ascii="Arial" w:eastAsiaTheme="minorEastAsia" w:hAnsi="Arial" w:cs="Arial" w:hint="eastAsia"/>
          <w:b/>
          <w:bCs/>
          <w:sz w:val="22"/>
          <w:szCs w:val="22"/>
          <w:lang w:eastAsia="zh-CN"/>
        </w:rPr>
        <w:t>ia</w:t>
      </w:r>
      <w:proofErr w:type="spellEnd"/>
      <w:r>
        <w:rPr>
          <w:rFonts w:ascii="Arial" w:eastAsiaTheme="minorEastAsia" w:hAnsi="Arial" w:cs="Arial" w:hint="eastAsia"/>
          <w:b/>
          <w:bCs/>
          <w:sz w:val="22"/>
          <w:szCs w:val="22"/>
          <w:lang w:eastAsia="zh-CN"/>
        </w:rPr>
        <w:t xml:space="preserve">, </w:t>
      </w:r>
      <w:r w:rsidRPr="00DB3D76">
        <w:rPr>
          <w:rFonts w:ascii="Arial" w:eastAsia="MS Mincho" w:hAnsi="Arial" w:cs="Arial" w:hint="eastAsia"/>
          <w:b/>
          <w:bCs/>
          <w:sz w:val="22"/>
          <w:szCs w:val="22"/>
          <w:lang w:eastAsia="ja-JP"/>
        </w:rPr>
        <w:t>21</w:t>
      </w:r>
      <w:r>
        <w:rPr>
          <w:rFonts w:ascii="Arial" w:eastAsiaTheme="minorEastAsia" w:hAnsi="Arial" w:cs="Arial" w:hint="eastAsia"/>
          <w:b/>
          <w:bCs/>
          <w:sz w:val="22"/>
          <w:szCs w:val="22"/>
          <w:lang w:eastAsia="zh-CN"/>
        </w:rPr>
        <w:t>th</w:t>
      </w:r>
      <w:r w:rsidRPr="00DB3D76">
        <w:rPr>
          <w:rFonts w:ascii="Arial" w:eastAsia="MS Mincho" w:hAnsi="Arial" w:cs="Arial" w:hint="eastAsia"/>
          <w:b/>
          <w:bCs/>
          <w:sz w:val="22"/>
          <w:szCs w:val="22"/>
          <w:lang w:eastAsia="ja-JP"/>
        </w:rPr>
        <w:t xml:space="preserve"> </w:t>
      </w:r>
      <w:r w:rsidRPr="00DB3D76">
        <w:rPr>
          <w:rFonts w:ascii="Arial" w:hAnsi="Arial" w:cs="Arial"/>
          <w:b/>
          <w:bCs/>
          <w:sz w:val="22"/>
          <w:szCs w:val="22"/>
        </w:rPr>
        <w:t xml:space="preserve">– </w:t>
      </w:r>
      <w:r w:rsidRPr="00DB3D76">
        <w:rPr>
          <w:rFonts w:ascii="Arial" w:eastAsia="MS Mincho" w:hAnsi="Arial" w:cs="Arial" w:hint="eastAsia"/>
          <w:b/>
          <w:bCs/>
          <w:sz w:val="22"/>
          <w:szCs w:val="22"/>
          <w:lang w:eastAsia="ja-JP"/>
        </w:rPr>
        <w:t>25th</w:t>
      </w:r>
      <w:r w:rsidRPr="00DB3D76">
        <w:rPr>
          <w:rFonts w:ascii="Arial" w:hAnsi="Arial" w:cs="Arial"/>
          <w:b/>
          <w:bCs/>
          <w:sz w:val="22"/>
          <w:szCs w:val="22"/>
        </w:rPr>
        <w:t xml:space="preserve"> </w:t>
      </w:r>
      <w:r w:rsidRPr="00DB3D76">
        <w:rPr>
          <w:rFonts w:ascii="Arial" w:eastAsia="MS Mincho" w:hAnsi="Arial" w:cs="Arial" w:hint="eastAsia"/>
          <w:b/>
          <w:bCs/>
          <w:sz w:val="22"/>
          <w:szCs w:val="22"/>
          <w:lang w:eastAsia="ja-JP"/>
        </w:rPr>
        <w:t>August</w:t>
      </w:r>
      <w:r w:rsidR="005328BC">
        <w:rPr>
          <w:rFonts w:asciiTheme="minorEastAsia" w:eastAsiaTheme="minorEastAsia" w:hAnsiTheme="minorEastAsia" w:cs="Arial" w:hint="eastAsia"/>
          <w:b/>
          <w:bCs/>
          <w:sz w:val="22"/>
          <w:szCs w:val="22"/>
          <w:lang w:eastAsia="zh-CN"/>
        </w:rPr>
        <w:t xml:space="preserve"> </w:t>
      </w:r>
      <w:r w:rsidRPr="00DB3D76">
        <w:rPr>
          <w:rFonts w:ascii="Arial" w:hAnsi="Arial" w:cs="Arial"/>
          <w:b/>
          <w:bCs/>
          <w:sz w:val="22"/>
          <w:szCs w:val="22"/>
        </w:rPr>
        <w:t>201</w:t>
      </w:r>
      <w:r w:rsidRPr="00DB3D76">
        <w:rPr>
          <w:rFonts w:ascii="Arial" w:eastAsia="MS Mincho" w:hAnsi="Arial" w:cs="Arial" w:hint="eastAsia"/>
          <w:b/>
          <w:bCs/>
          <w:sz w:val="22"/>
          <w:szCs w:val="22"/>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9C4E3A" w:rsidRPr="009C4E3A">
        <w:rPr>
          <w:rFonts w:ascii="Arial" w:eastAsiaTheme="minorEastAsia" w:hAnsi="Arial" w:cs="Arial"/>
          <w:b/>
          <w:sz w:val="22"/>
          <w:szCs w:val="22"/>
          <w:lang w:eastAsia="zh-CN"/>
        </w:rPr>
        <w:t>Discussion on remaining issues on SRS design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9C4E3A">
        <w:rPr>
          <w:rFonts w:ascii="Arial" w:eastAsiaTheme="minorEastAsia" w:hAnsi="Arial" w:cs="Arial" w:hint="eastAsia"/>
          <w:b/>
          <w:sz w:val="22"/>
          <w:szCs w:val="22"/>
          <w:lang w:eastAsia="zh-CN"/>
        </w:rPr>
        <w:t>6</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C4E3A">
        <w:rPr>
          <w:rFonts w:ascii="Arial" w:eastAsiaTheme="minorEastAsia" w:hAnsi="Arial" w:cs="Arial" w:hint="eastAsia"/>
          <w:b/>
          <w:sz w:val="22"/>
          <w:szCs w:val="22"/>
          <w:lang w:eastAsia="zh-CN"/>
        </w:rPr>
        <w:t>3</w:t>
      </w:r>
      <w:r w:rsidR="00394856">
        <w:rPr>
          <w:rFonts w:ascii="Arial" w:eastAsiaTheme="minorEastAsia" w:hAnsi="Arial" w:cs="Arial" w:hint="eastAsia"/>
          <w:b/>
          <w:sz w:val="22"/>
          <w:szCs w:val="22"/>
          <w:lang w:eastAsia="zh-CN"/>
        </w:rPr>
        <w:t>.</w:t>
      </w:r>
      <w:r w:rsidR="00D66C9B">
        <w:rPr>
          <w:rFonts w:ascii="Arial" w:eastAsiaTheme="minorEastAsia" w:hAnsi="Arial" w:cs="Arial" w:hint="eastAsia"/>
          <w:b/>
          <w:sz w:val="22"/>
          <w:szCs w:val="22"/>
          <w:lang w:eastAsia="zh-CN"/>
        </w:rPr>
        <w:t>5</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B3763E" w:rsidRPr="00D03A6E" w:rsidRDefault="003167E0" w:rsidP="00E62789">
      <w:pPr>
        <w:pStyle w:val="a0"/>
        <w:spacing w:before="120" w:after="0"/>
        <w:rPr>
          <w:rFonts w:eastAsia="宋体"/>
          <w:lang w:eastAsia="zh-CN"/>
        </w:rPr>
      </w:pPr>
      <w:r>
        <w:rPr>
          <w:rFonts w:eastAsia="宋体" w:hint="eastAsia"/>
          <w:lang w:eastAsia="zh-CN"/>
        </w:rPr>
        <w:t xml:space="preserve">Many </w:t>
      </w:r>
      <w:r w:rsidR="00C4624B">
        <w:rPr>
          <w:rFonts w:eastAsia="宋体" w:hint="eastAsia"/>
          <w:lang w:eastAsia="zh-CN"/>
        </w:rPr>
        <w:t xml:space="preserve">agreements were made on </w:t>
      </w:r>
      <w:r w:rsidR="00332469">
        <w:rPr>
          <w:rFonts w:eastAsia="宋体" w:hint="eastAsia"/>
          <w:lang w:eastAsia="zh-CN"/>
        </w:rPr>
        <w:t>SRS transmission</w:t>
      </w:r>
      <w:r>
        <w:rPr>
          <w:rFonts w:eastAsia="宋体" w:hint="eastAsia"/>
          <w:lang w:eastAsia="zh-CN"/>
        </w:rPr>
        <w:t xml:space="preserve"> in previous meetings. </w:t>
      </w:r>
      <w:r w:rsidR="006F4C04">
        <w:rPr>
          <w:rFonts w:eastAsia="宋体" w:hint="eastAsia"/>
          <w:lang w:eastAsia="zh-CN"/>
        </w:rPr>
        <w:t>In this contribution we discuss</w:t>
      </w:r>
      <w:r>
        <w:rPr>
          <w:rFonts w:eastAsia="宋体" w:hint="eastAsia"/>
          <w:lang w:eastAsia="zh-CN"/>
        </w:rPr>
        <w:t xml:space="preserve"> some of the remaining issues and</w:t>
      </w:r>
      <w:r w:rsidR="002D752D">
        <w:rPr>
          <w:rFonts w:eastAsia="宋体" w:hint="eastAsia"/>
          <w:lang w:eastAsia="zh-CN"/>
        </w:rPr>
        <w:t xml:space="preserve"> </w:t>
      </w:r>
      <w:r w:rsidR="00746967">
        <w:rPr>
          <w:rFonts w:eastAsia="宋体" w:hint="eastAsia"/>
          <w:lang w:eastAsia="zh-CN"/>
        </w:rPr>
        <w:t xml:space="preserve">mechanisms for </w:t>
      </w:r>
      <w:proofErr w:type="spellStart"/>
      <w:r w:rsidR="00746967">
        <w:rPr>
          <w:rFonts w:eastAsia="宋体" w:hint="eastAsia"/>
          <w:lang w:eastAsia="zh-CN"/>
        </w:rPr>
        <w:t>aperiodic</w:t>
      </w:r>
      <w:proofErr w:type="spellEnd"/>
      <w:r w:rsidR="00746967">
        <w:rPr>
          <w:rFonts w:eastAsia="宋体" w:hint="eastAsia"/>
          <w:lang w:eastAsia="zh-CN"/>
        </w:rPr>
        <w:t xml:space="preserve"> SRS triggering, periodic SRS transmission and UL beam indication</w:t>
      </w:r>
      <w:r w:rsidR="00332469">
        <w:rPr>
          <w:rFonts w:eastAsia="宋体" w:hint="eastAsia"/>
          <w:lang w:eastAsia="zh-CN"/>
        </w:rPr>
        <w:t>.</w:t>
      </w:r>
      <w:r w:rsidR="006F4C04">
        <w:rPr>
          <w:rFonts w:eastAsia="宋体" w:hint="eastAsia"/>
          <w:lang w:eastAsia="zh-CN"/>
        </w:rPr>
        <w:t xml:space="preserve"> </w:t>
      </w:r>
    </w:p>
    <w:p w:rsidR="00775CA2" w:rsidRPr="002D752D"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3167E0" w:rsidRPr="003167E0" w:rsidRDefault="00615365" w:rsidP="00E76A70">
      <w:pPr>
        <w:pStyle w:val="Style11"/>
        <w:numPr>
          <w:ilvl w:val="1"/>
          <w:numId w:val="4"/>
        </w:numPr>
        <w:tabs>
          <w:tab w:val="left" w:pos="567"/>
        </w:tabs>
      </w:pPr>
      <w:r>
        <w:rPr>
          <w:rFonts w:eastAsia="宋体" w:hint="eastAsia"/>
          <w:lang w:eastAsia="zh-CN"/>
        </w:rPr>
        <w:t xml:space="preserve"> </w:t>
      </w:r>
      <w:r w:rsidR="003167E0">
        <w:rPr>
          <w:rFonts w:eastAsia="宋体" w:hint="eastAsia"/>
          <w:lang w:eastAsia="zh-CN"/>
        </w:rPr>
        <w:t>Remain</w:t>
      </w:r>
      <w:r w:rsidR="007F1793">
        <w:rPr>
          <w:rFonts w:eastAsia="宋体" w:hint="eastAsia"/>
          <w:lang w:eastAsia="zh-CN"/>
        </w:rPr>
        <w:t>ing</w:t>
      </w:r>
      <w:r w:rsidR="003167E0">
        <w:rPr>
          <w:rFonts w:eastAsia="宋体" w:hint="eastAsia"/>
          <w:lang w:eastAsia="zh-CN"/>
        </w:rPr>
        <w:t xml:space="preserve"> issues</w:t>
      </w:r>
      <w:r w:rsidR="002C3661">
        <w:rPr>
          <w:rFonts w:eastAsia="宋体" w:hint="eastAsia"/>
          <w:lang w:eastAsia="zh-CN"/>
        </w:rPr>
        <w:t xml:space="preserve"> of SRS design</w:t>
      </w:r>
    </w:p>
    <w:p w:rsidR="0046260B" w:rsidRPr="0046260B" w:rsidRDefault="0046260B" w:rsidP="007F1793">
      <w:pPr>
        <w:pStyle w:val="a0"/>
        <w:rPr>
          <w:rFonts w:eastAsia="宋体"/>
          <w:b/>
          <w:u w:val="single"/>
          <w:lang w:eastAsia="zh-CN"/>
        </w:rPr>
      </w:pPr>
      <w:r w:rsidRPr="0046260B">
        <w:rPr>
          <w:rFonts w:eastAsia="宋体" w:hint="eastAsia"/>
          <w:b/>
          <w:u w:val="single"/>
          <w:lang w:eastAsia="zh-CN"/>
        </w:rPr>
        <w:t>Number of SRS ports</w:t>
      </w:r>
    </w:p>
    <w:p w:rsidR="003167E0" w:rsidRDefault="00A937CF" w:rsidP="007F1793">
      <w:pPr>
        <w:pStyle w:val="a0"/>
        <w:rPr>
          <w:rFonts w:eastAsia="宋体"/>
          <w:lang w:eastAsia="zh-CN"/>
        </w:rPr>
      </w:pPr>
      <w:r>
        <w:rPr>
          <w:rFonts w:eastAsia="宋体" w:hint="eastAsia"/>
          <w:lang w:eastAsia="zh-CN"/>
        </w:rPr>
        <w:t>A</w:t>
      </w:r>
      <w:r w:rsidR="007F1793">
        <w:rPr>
          <w:rFonts w:eastAsia="宋体" w:hint="eastAsia"/>
          <w:lang w:eastAsia="zh-CN"/>
        </w:rPr>
        <w:t>n agreement was made</w:t>
      </w:r>
      <w:r>
        <w:rPr>
          <w:rFonts w:eastAsia="宋体" w:hint="eastAsia"/>
          <w:lang w:eastAsia="zh-CN"/>
        </w:rPr>
        <w:t xml:space="preserve"> in previous meetings</w:t>
      </w:r>
      <w:r w:rsidR="007F1793">
        <w:rPr>
          <w:rFonts w:eastAsia="宋体" w:hint="eastAsia"/>
          <w:lang w:eastAsia="zh-CN"/>
        </w:rPr>
        <w:t xml:space="preserve"> on </w:t>
      </w:r>
      <w:r w:rsidR="007F1793">
        <w:rPr>
          <w:rFonts w:eastAsia="宋体"/>
          <w:lang w:eastAsia="zh-CN"/>
        </w:rPr>
        <w:t>number</w:t>
      </w:r>
      <w:r w:rsidR="007F1793">
        <w:rPr>
          <w:rFonts w:eastAsia="宋体" w:hint="eastAsia"/>
          <w:lang w:eastAsia="zh-CN"/>
        </w:rPr>
        <w:t xml:space="preserve"> of supported ports for SRS as follows:</w:t>
      </w:r>
    </w:p>
    <w:p w:rsidR="007F1793" w:rsidRPr="007F1793" w:rsidRDefault="007F1793" w:rsidP="007F1793">
      <w:pPr>
        <w:numPr>
          <w:ilvl w:val="0"/>
          <w:numId w:val="11"/>
        </w:numPr>
        <w:spacing w:before="0"/>
        <w:rPr>
          <w:rFonts w:eastAsia="宋体"/>
          <w:i/>
          <w:lang w:eastAsia="zh-CN"/>
        </w:rPr>
      </w:pPr>
      <w:r w:rsidRPr="007F1793">
        <w:rPr>
          <w:rFonts w:ascii="Calibri" w:eastAsia="MS Mincho" w:hAnsi="Calibri"/>
          <w:i/>
        </w:rPr>
        <w:t xml:space="preserve">NR supports SRS transmission including </w:t>
      </w:r>
    </w:p>
    <w:p w:rsidR="007F1793" w:rsidRPr="007F1793" w:rsidRDefault="007F1793" w:rsidP="007F1793">
      <w:pPr>
        <w:numPr>
          <w:ilvl w:val="1"/>
          <w:numId w:val="11"/>
        </w:numPr>
        <w:spacing w:before="0"/>
        <w:rPr>
          <w:rFonts w:eastAsia="宋体"/>
          <w:i/>
          <w:lang w:eastAsia="zh-CN"/>
        </w:rPr>
      </w:pPr>
      <w:r w:rsidRPr="007F1793">
        <w:rPr>
          <w:rFonts w:ascii="Calibri" w:eastAsia="MS Mincho" w:hAnsi="Calibri"/>
          <w:i/>
        </w:rPr>
        <w:t>Number of SRS ports are 1, 2, 4, FFS 3, 8 (possibly other values)</w:t>
      </w:r>
    </w:p>
    <w:p w:rsidR="00915FBD" w:rsidRDefault="00915FBD" w:rsidP="007F1793">
      <w:pPr>
        <w:spacing w:before="0"/>
        <w:rPr>
          <w:rFonts w:eastAsia="宋体"/>
          <w:lang w:eastAsia="zh-CN"/>
        </w:rPr>
      </w:pPr>
    </w:p>
    <w:p w:rsidR="007F1793" w:rsidRDefault="00915FBD" w:rsidP="00030173">
      <w:pPr>
        <w:spacing w:before="0"/>
        <w:jc w:val="both"/>
        <w:rPr>
          <w:rFonts w:eastAsia="宋体"/>
          <w:lang w:eastAsia="zh-CN"/>
        </w:rPr>
      </w:pPr>
      <w:r>
        <w:rPr>
          <w:rFonts w:eastAsia="宋体"/>
          <w:lang w:eastAsia="zh-CN"/>
        </w:rPr>
        <w:t>I</w:t>
      </w:r>
      <w:r>
        <w:rPr>
          <w:rFonts w:eastAsia="宋体" w:hint="eastAsia"/>
          <w:lang w:eastAsia="zh-CN"/>
        </w:rPr>
        <w:t xml:space="preserve">t has been also been agreed that up to 4 layers transmission is supported </w:t>
      </w:r>
      <w:r w:rsidR="00030173">
        <w:rPr>
          <w:rFonts w:eastAsia="宋体" w:hint="eastAsia"/>
          <w:lang w:eastAsia="zh-CN"/>
        </w:rPr>
        <w:t>for SU MIMO in UL. There were some contributions discussing use case of supporting number of SRS ports 3 and 8</w:t>
      </w:r>
      <w:r w:rsidR="005D7648">
        <w:rPr>
          <w:rFonts w:eastAsia="宋体" w:hint="eastAsia"/>
          <w:lang w:eastAsia="zh-CN"/>
        </w:rPr>
        <w:t>;</w:t>
      </w:r>
      <w:r w:rsidR="00030173">
        <w:rPr>
          <w:rFonts w:eastAsia="宋体" w:hint="eastAsia"/>
          <w:lang w:eastAsia="zh-CN"/>
        </w:rPr>
        <w:t xml:space="preserve"> however in our view the cases are not strong to support other values than 1, 2 and 4 at least in Rel-15.  </w:t>
      </w:r>
    </w:p>
    <w:p w:rsidR="006F47AD" w:rsidRDefault="006F47AD" w:rsidP="00030173">
      <w:pPr>
        <w:spacing w:before="0"/>
        <w:jc w:val="both"/>
        <w:rPr>
          <w:rFonts w:eastAsia="宋体"/>
          <w:lang w:eastAsia="zh-CN"/>
        </w:rPr>
      </w:pPr>
    </w:p>
    <w:p w:rsidR="005D7648" w:rsidRPr="006F47AD" w:rsidRDefault="00A937CF" w:rsidP="00030173">
      <w:pPr>
        <w:spacing w:before="0"/>
        <w:jc w:val="both"/>
        <w:rPr>
          <w:rFonts w:eastAsia="宋体"/>
          <w:i/>
          <w:lang w:eastAsia="zh-CN"/>
        </w:rPr>
      </w:pPr>
      <w:r w:rsidRPr="006F47AD">
        <w:rPr>
          <w:rFonts w:eastAsia="宋体" w:hint="eastAsia"/>
          <w:i/>
          <w:lang w:eastAsia="zh-CN"/>
        </w:rPr>
        <w:t>Proposal</w:t>
      </w:r>
      <w:r w:rsidR="006F47AD" w:rsidRPr="006F47AD">
        <w:rPr>
          <w:rFonts w:eastAsia="宋体" w:hint="eastAsia"/>
          <w:i/>
          <w:lang w:eastAsia="zh-CN"/>
        </w:rPr>
        <w:t>1</w:t>
      </w:r>
      <w:r w:rsidRPr="006F47AD">
        <w:rPr>
          <w:rFonts w:eastAsia="宋体" w:hint="eastAsia"/>
          <w:i/>
          <w:lang w:eastAsia="zh-CN"/>
        </w:rPr>
        <w:t>:</w:t>
      </w:r>
      <w:r w:rsidR="006F47AD" w:rsidRPr="006F47AD">
        <w:rPr>
          <w:rFonts w:eastAsia="宋体" w:hint="eastAsia"/>
          <w:i/>
          <w:lang w:eastAsia="zh-CN"/>
        </w:rPr>
        <w:t xml:space="preserve"> Number of SRS ports other than 1, 2 and 4 is not supported in Rel-15.</w:t>
      </w:r>
    </w:p>
    <w:p w:rsidR="00A937CF" w:rsidRDefault="00A937CF" w:rsidP="00030173">
      <w:pPr>
        <w:spacing w:before="0"/>
        <w:jc w:val="both"/>
        <w:rPr>
          <w:rFonts w:eastAsia="宋体"/>
          <w:lang w:eastAsia="zh-CN"/>
        </w:rPr>
      </w:pPr>
    </w:p>
    <w:p w:rsidR="00A937CF" w:rsidRPr="0046260B" w:rsidRDefault="006A1311" w:rsidP="00030173">
      <w:pPr>
        <w:spacing w:before="0"/>
        <w:jc w:val="both"/>
        <w:rPr>
          <w:rFonts w:eastAsia="宋体"/>
          <w:b/>
          <w:u w:val="single"/>
          <w:lang w:eastAsia="zh-CN"/>
        </w:rPr>
      </w:pPr>
      <w:r>
        <w:rPr>
          <w:rFonts w:eastAsia="宋体" w:hint="eastAsia"/>
          <w:b/>
          <w:u w:val="single"/>
          <w:lang w:eastAsia="zh-CN"/>
        </w:rPr>
        <w:t>SRS ports/resource multiplexing</w:t>
      </w:r>
    </w:p>
    <w:p w:rsidR="008D7CF0" w:rsidRDefault="00B25908" w:rsidP="00B25908">
      <w:pPr>
        <w:pStyle w:val="a0"/>
        <w:rPr>
          <w:rFonts w:eastAsiaTheme="minorEastAsia"/>
          <w:lang w:eastAsia="zh-CN"/>
        </w:rPr>
      </w:pPr>
      <w:r>
        <w:rPr>
          <w:rFonts w:eastAsia="宋体"/>
          <w:lang w:eastAsia="zh-CN"/>
        </w:rPr>
        <w:t>I</w:t>
      </w:r>
      <w:r>
        <w:rPr>
          <w:rFonts w:eastAsia="宋体" w:hint="eastAsia"/>
          <w:lang w:eastAsia="zh-CN"/>
        </w:rPr>
        <w:t xml:space="preserve">t has been agreed to support comb levels 2 and 4 for SRS transmission. It also has been agreed that </w:t>
      </w:r>
      <w:r w:rsidRPr="001A30A7">
        <w:rPr>
          <w:lang w:eastAsia="ja-JP"/>
        </w:rPr>
        <w:t xml:space="preserve">ZC </w:t>
      </w:r>
      <w:r>
        <w:rPr>
          <w:rFonts w:hint="eastAsia"/>
          <w:lang w:eastAsia="ja-JP"/>
        </w:rPr>
        <w:t xml:space="preserve">based </w:t>
      </w:r>
      <w:r w:rsidRPr="001A30A7">
        <w:rPr>
          <w:lang w:eastAsia="ja-JP"/>
        </w:rPr>
        <w:t xml:space="preserve">sequences shall be </w:t>
      </w:r>
      <w:r>
        <w:rPr>
          <w:lang w:eastAsia="ja-JP"/>
        </w:rPr>
        <w:t>used for NR SRS sequence design</w:t>
      </w:r>
      <w:r>
        <w:rPr>
          <w:rFonts w:eastAsiaTheme="minorEastAsia" w:hint="eastAsia"/>
          <w:lang w:eastAsia="zh-CN"/>
        </w:rPr>
        <w:t xml:space="preserve">. </w:t>
      </w:r>
      <w:r w:rsidR="008D7CF0">
        <w:rPr>
          <w:rFonts w:eastAsiaTheme="minorEastAsia"/>
          <w:lang w:eastAsia="zh-CN"/>
        </w:rPr>
        <w:t>Multiple</w:t>
      </w:r>
      <w:r w:rsidR="008D7CF0">
        <w:rPr>
          <w:rFonts w:eastAsiaTheme="minorEastAsia" w:hint="eastAsia"/>
          <w:lang w:eastAsia="zh-CN"/>
        </w:rPr>
        <w:t xml:space="preserve"> ports of an UE and/or different UEs can be multiplexed within one SRS symbol using different combs and cyclic shits of the sequence. </w:t>
      </w:r>
    </w:p>
    <w:p w:rsidR="0031457B" w:rsidRDefault="00031EB4" w:rsidP="00B25908">
      <w:pPr>
        <w:pStyle w:val="a0"/>
        <w:rPr>
          <w:rFonts w:eastAsiaTheme="minorEastAsia"/>
          <w:lang w:eastAsia="zh-CN"/>
        </w:rPr>
      </w:pPr>
      <w:r>
        <w:rPr>
          <w:rFonts w:eastAsiaTheme="minorEastAsia" w:hint="eastAsia"/>
          <w:lang w:eastAsia="zh-CN"/>
        </w:rPr>
        <w:t xml:space="preserve">In LTE, there is only one SRS symbol in UL </w:t>
      </w:r>
      <w:proofErr w:type="spellStart"/>
      <w:r>
        <w:rPr>
          <w:rFonts w:eastAsiaTheme="minorEastAsia" w:hint="eastAsia"/>
          <w:lang w:eastAsia="zh-CN"/>
        </w:rPr>
        <w:t>subframe</w:t>
      </w:r>
      <w:proofErr w:type="spellEnd"/>
      <w:r>
        <w:rPr>
          <w:rFonts w:eastAsiaTheme="minorEastAsia" w:hint="eastAsia"/>
          <w:lang w:eastAsia="zh-CN"/>
        </w:rPr>
        <w:t xml:space="preserve"> except in </w:t>
      </w:r>
      <w:proofErr w:type="spellStart"/>
      <w:r>
        <w:rPr>
          <w:rFonts w:eastAsiaTheme="minorEastAsia" w:hint="eastAsia"/>
          <w:lang w:eastAsia="zh-CN"/>
        </w:rPr>
        <w:t>UpPTS</w:t>
      </w:r>
      <w:proofErr w:type="spellEnd"/>
      <w:r>
        <w:rPr>
          <w:rFonts w:eastAsiaTheme="minorEastAsia" w:hint="eastAsia"/>
          <w:lang w:eastAsia="zh-CN"/>
        </w:rPr>
        <w:t xml:space="preserve"> where up to 6 SRS symbols can be configured. </w:t>
      </w:r>
      <w:r w:rsidR="001D351B">
        <w:rPr>
          <w:rFonts w:eastAsiaTheme="minorEastAsia" w:hint="eastAsia"/>
          <w:lang w:eastAsia="zh-CN"/>
        </w:rPr>
        <w:t xml:space="preserve">In NR, it has been agreed that one SRS </w:t>
      </w:r>
      <w:r w:rsidR="001D351B">
        <w:rPr>
          <w:rFonts w:eastAsiaTheme="minorEastAsia"/>
          <w:lang w:eastAsia="zh-CN"/>
        </w:rPr>
        <w:t>resource</w:t>
      </w:r>
      <w:r w:rsidR="001D351B">
        <w:rPr>
          <w:rFonts w:eastAsiaTheme="minorEastAsia" w:hint="eastAsia"/>
          <w:lang w:eastAsia="zh-CN"/>
        </w:rPr>
        <w:t xml:space="preserve"> can span 1, 2 or 4 </w:t>
      </w:r>
      <w:r w:rsidR="006B24BD">
        <w:rPr>
          <w:rFonts w:eastAsiaTheme="minorEastAsia" w:hint="eastAsia"/>
          <w:lang w:eastAsia="zh-CN"/>
        </w:rPr>
        <w:t>adjacent s</w:t>
      </w:r>
      <w:r w:rsidR="001D351B">
        <w:rPr>
          <w:rFonts w:eastAsiaTheme="minorEastAsia" w:hint="eastAsia"/>
          <w:lang w:eastAsia="zh-CN"/>
        </w:rPr>
        <w:t>ymbols</w:t>
      </w:r>
      <w:r w:rsidR="006B24BD">
        <w:rPr>
          <w:rFonts w:eastAsiaTheme="minorEastAsia" w:hint="eastAsia"/>
          <w:lang w:eastAsia="zh-CN"/>
        </w:rPr>
        <w:t xml:space="preserve"> that means at least up to 4 symbols in one UL slot can be configured as SRS symbols.</w:t>
      </w:r>
      <w:r w:rsidR="001D351B">
        <w:rPr>
          <w:rFonts w:eastAsiaTheme="minorEastAsia" w:hint="eastAsia"/>
          <w:lang w:eastAsia="zh-CN"/>
        </w:rPr>
        <w:t xml:space="preserve"> </w:t>
      </w:r>
      <w:r w:rsidR="006B24BD">
        <w:rPr>
          <w:rFonts w:eastAsiaTheme="minorEastAsia" w:hint="eastAsia"/>
          <w:lang w:eastAsia="zh-CN"/>
        </w:rPr>
        <w:t xml:space="preserve">However from UL beam management perspective </w:t>
      </w:r>
      <w:r w:rsidR="0016561B">
        <w:rPr>
          <w:rFonts w:eastAsiaTheme="minorEastAsia" w:hint="eastAsia"/>
          <w:lang w:eastAsia="zh-CN"/>
        </w:rPr>
        <w:t xml:space="preserve">it should be possible to configure all </w:t>
      </w:r>
      <w:r w:rsidR="0016561B">
        <w:rPr>
          <w:rFonts w:eastAsiaTheme="minorEastAsia"/>
          <w:lang w:eastAsia="zh-CN"/>
        </w:rPr>
        <w:t>symbols</w:t>
      </w:r>
      <w:r w:rsidR="0016561B">
        <w:rPr>
          <w:rFonts w:eastAsiaTheme="minorEastAsia" w:hint="eastAsia"/>
          <w:lang w:eastAsia="zh-CN"/>
        </w:rPr>
        <w:t xml:space="preserve"> in an UL slot as SRS </w:t>
      </w:r>
      <w:r w:rsidR="0016561B">
        <w:rPr>
          <w:rFonts w:eastAsiaTheme="minorEastAsia"/>
          <w:lang w:eastAsia="zh-CN"/>
        </w:rPr>
        <w:t>symbols</w:t>
      </w:r>
      <w:r w:rsidR="0016561B">
        <w:rPr>
          <w:rFonts w:eastAsiaTheme="minorEastAsia" w:hint="eastAsia"/>
          <w:lang w:eastAsia="zh-CN"/>
        </w:rPr>
        <w:t xml:space="preserve">.  </w:t>
      </w:r>
    </w:p>
    <w:p w:rsidR="008D7CF0" w:rsidRDefault="008D7CF0" w:rsidP="00B25908">
      <w:pPr>
        <w:pStyle w:val="a0"/>
        <w:rPr>
          <w:rFonts w:eastAsiaTheme="minorEastAsia"/>
          <w:lang w:eastAsia="zh-CN"/>
        </w:rPr>
      </w:pPr>
      <w:r>
        <w:rPr>
          <w:rFonts w:eastAsiaTheme="minorEastAsia"/>
          <w:lang w:eastAsia="zh-CN"/>
        </w:rPr>
        <w:t>F</w:t>
      </w:r>
      <w:r>
        <w:rPr>
          <w:rFonts w:eastAsiaTheme="minorEastAsia" w:hint="eastAsia"/>
          <w:lang w:eastAsia="zh-CN"/>
        </w:rPr>
        <w:t>or CSI acquisition</w:t>
      </w:r>
      <w:r w:rsidR="003E0231">
        <w:rPr>
          <w:rFonts w:eastAsiaTheme="minorEastAsia" w:hint="eastAsia"/>
          <w:lang w:eastAsia="zh-CN"/>
        </w:rPr>
        <w:t>, multiple ports of a SRS resource of an UE can be multiplexed in frequency and code domain within a SRS symbol.</w:t>
      </w:r>
      <w:r w:rsidR="003E0231" w:rsidRPr="003E0231">
        <w:rPr>
          <w:rFonts w:eastAsiaTheme="minorEastAsia"/>
          <w:lang w:eastAsia="zh-CN"/>
        </w:rPr>
        <w:t xml:space="preserve"> </w:t>
      </w:r>
      <w:r w:rsidR="00AA15B8">
        <w:rPr>
          <w:rFonts w:eastAsiaTheme="minorEastAsia" w:hint="eastAsia"/>
          <w:lang w:eastAsia="zh-CN"/>
        </w:rPr>
        <w:t xml:space="preserve">It has been agreed that </w:t>
      </w:r>
      <w:r w:rsidR="00AA15B8" w:rsidRPr="00AE5F19">
        <w:t>sounding bandwidth i</w:t>
      </w:r>
      <w:r w:rsidR="00AA15B8">
        <w:rPr>
          <w:rFonts w:eastAsiaTheme="minorEastAsia" w:hint="eastAsia"/>
          <w:lang w:eastAsia="zh-CN"/>
        </w:rPr>
        <w:t>s</w:t>
      </w:r>
      <w:r w:rsidR="00AA15B8" w:rsidRPr="00AE5F19">
        <w:t xml:space="preserve"> multiple of 4 PRBs</w:t>
      </w:r>
      <w:r w:rsidR="00AA15B8">
        <w:rPr>
          <w:rFonts w:eastAsiaTheme="minorEastAsia" w:hint="eastAsia"/>
          <w:lang w:eastAsia="zh-CN"/>
        </w:rPr>
        <w:t>, and m</w:t>
      </w:r>
      <w:r w:rsidR="003E0231">
        <w:rPr>
          <w:rFonts w:eastAsiaTheme="minorEastAsia" w:hint="eastAsia"/>
          <w:lang w:eastAsia="zh-CN"/>
        </w:rPr>
        <w:t>aximum number of CSs supported for comb level 2 and 4 can be same as in LTE</w:t>
      </w:r>
      <w:r w:rsidR="00031EB4">
        <w:rPr>
          <w:rFonts w:eastAsiaTheme="minorEastAsia" w:hint="eastAsia"/>
          <w:lang w:eastAsia="zh-CN"/>
        </w:rPr>
        <w:t>, i.e. 8 and 12</w:t>
      </w:r>
      <w:r w:rsidR="003E0231">
        <w:rPr>
          <w:rFonts w:eastAsiaTheme="minorEastAsia" w:hint="eastAsia"/>
          <w:lang w:eastAsia="zh-CN"/>
        </w:rPr>
        <w:t xml:space="preserve">. </w:t>
      </w:r>
    </w:p>
    <w:p w:rsidR="0046260B" w:rsidRDefault="008D7CF0" w:rsidP="00B25908">
      <w:pPr>
        <w:pStyle w:val="a0"/>
        <w:rPr>
          <w:rFonts w:eastAsiaTheme="minorEastAsia"/>
          <w:lang w:eastAsia="zh-CN"/>
        </w:rPr>
      </w:pPr>
      <w:r>
        <w:rPr>
          <w:rFonts w:eastAsiaTheme="minorEastAsia"/>
          <w:lang w:eastAsia="zh-CN"/>
        </w:rPr>
        <w:t>F</w:t>
      </w:r>
      <w:r>
        <w:rPr>
          <w:rFonts w:eastAsiaTheme="minorEastAsia" w:hint="eastAsia"/>
          <w:lang w:eastAsia="zh-CN"/>
        </w:rPr>
        <w:t>or UL beam sweeping</w:t>
      </w:r>
      <w:r w:rsidR="003E0231">
        <w:rPr>
          <w:rFonts w:eastAsiaTheme="minorEastAsia" w:hint="eastAsia"/>
          <w:lang w:eastAsia="zh-CN"/>
        </w:rPr>
        <w:t>,</w:t>
      </w:r>
      <w:r>
        <w:rPr>
          <w:rFonts w:eastAsiaTheme="minorEastAsia" w:hint="eastAsia"/>
          <w:lang w:eastAsia="zh-CN"/>
        </w:rPr>
        <w:t xml:space="preserve"> </w:t>
      </w:r>
      <w:r w:rsidR="0079710B">
        <w:rPr>
          <w:rFonts w:eastAsiaTheme="minorEastAsia" w:hint="eastAsia"/>
          <w:lang w:eastAsia="zh-CN"/>
        </w:rPr>
        <w:t xml:space="preserve">where an UE has multiple analog beams to train, SRS is transmitted in </w:t>
      </w:r>
      <w:r w:rsidR="0079710B">
        <w:rPr>
          <w:rFonts w:eastAsiaTheme="minorEastAsia"/>
          <w:lang w:eastAsia="zh-CN"/>
        </w:rPr>
        <w:t>different</w:t>
      </w:r>
      <w:r w:rsidR="0079710B">
        <w:rPr>
          <w:rFonts w:eastAsiaTheme="minorEastAsia" w:hint="eastAsia"/>
          <w:lang w:eastAsia="zh-CN"/>
        </w:rPr>
        <w:t xml:space="preserve"> </w:t>
      </w:r>
      <w:r w:rsidR="0079710B">
        <w:rPr>
          <w:rFonts w:eastAsiaTheme="minorEastAsia"/>
          <w:lang w:eastAsia="zh-CN"/>
        </w:rPr>
        <w:t>symbols</w:t>
      </w:r>
      <w:r w:rsidR="0079710B">
        <w:rPr>
          <w:rFonts w:eastAsiaTheme="minorEastAsia" w:hint="eastAsia"/>
          <w:lang w:eastAsia="zh-CN"/>
        </w:rPr>
        <w:t xml:space="preserve"> in time switching manner. </w:t>
      </w:r>
      <w:proofErr w:type="spellStart"/>
      <w:proofErr w:type="gramStart"/>
      <w:r w:rsidR="0079710B">
        <w:rPr>
          <w:rFonts w:eastAsiaTheme="minorEastAsia" w:hint="eastAsia"/>
          <w:lang w:eastAsia="zh-CN"/>
        </w:rPr>
        <w:t>gNB</w:t>
      </w:r>
      <w:proofErr w:type="spellEnd"/>
      <w:proofErr w:type="gramEnd"/>
      <w:r w:rsidR="0079710B">
        <w:rPr>
          <w:rFonts w:eastAsiaTheme="minorEastAsia" w:hint="eastAsia"/>
          <w:lang w:eastAsia="zh-CN"/>
        </w:rPr>
        <w:t xml:space="preserve"> configures multiple SRS resources, preferably with small number of ports (e.g. 1 port), to an UE and each resource is mapped to one SRS symbol. Multiple UEs can be multiplexed in frequency domain (using different comb) or in code domain (using different CS).</w:t>
      </w:r>
      <w:r>
        <w:rPr>
          <w:rFonts w:eastAsiaTheme="minorEastAsia" w:hint="eastAsia"/>
          <w:lang w:eastAsia="zh-CN"/>
        </w:rPr>
        <w:t xml:space="preserve">  </w:t>
      </w:r>
    </w:p>
    <w:p w:rsidR="00CB5011" w:rsidRPr="00CB5011" w:rsidRDefault="00CB5011" w:rsidP="00B25908">
      <w:pPr>
        <w:pStyle w:val="a0"/>
        <w:rPr>
          <w:rFonts w:eastAsiaTheme="minorEastAsia"/>
          <w:i/>
          <w:lang w:eastAsia="zh-CN"/>
        </w:rPr>
      </w:pPr>
      <w:r w:rsidRPr="00CB5011">
        <w:rPr>
          <w:rFonts w:eastAsiaTheme="minorEastAsia"/>
          <w:i/>
          <w:lang w:eastAsia="zh-CN"/>
        </w:rPr>
        <w:t>P</w:t>
      </w:r>
      <w:r w:rsidRPr="00CB5011">
        <w:rPr>
          <w:rFonts w:eastAsiaTheme="minorEastAsia" w:hint="eastAsia"/>
          <w:i/>
          <w:lang w:eastAsia="zh-CN"/>
        </w:rPr>
        <w:t>roposal2: multiple ports of SRS resource of an UE are multiplexed using different combs and/or cyclic shifts within a symbol and maximum number of CSs supported for comb level 2 and 4 can be same as in LTE, i.e. 8 and 12.</w:t>
      </w:r>
    </w:p>
    <w:p w:rsidR="001C5438" w:rsidRDefault="001C5438" w:rsidP="00B25908">
      <w:pPr>
        <w:tabs>
          <w:tab w:val="left" w:pos="2117"/>
        </w:tabs>
        <w:spacing w:before="0"/>
        <w:jc w:val="both"/>
        <w:rPr>
          <w:rFonts w:eastAsia="宋体"/>
          <w:lang w:eastAsia="zh-CN"/>
        </w:rPr>
      </w:pPr>
    </w:p>
    <w:p w:rsidR="00991F57" w:rsidRPr="00991F57" w:rsidRDefault="00991F57" w:rsidP="00030173">
      <w:pPr>
        <w:spacing w:before="0"/>
        <w:jc w:val="both"/>
        <w:rPr>
          <w:rFonts w:eastAsia="宋体"/>
          <w:b/>
          <w:u w:val="single"/>
          <w:lang w:eastAsia="zh-CN"/>
        </w:rPr>
      </w:pPr>
      <w:r w:rsidRPr="00991F57">
        <w:rPr>
          <w:rFonts w:eastAsia="宋体" w:hint="eastAsia"/>
          <w:b/>
          <w:u w:val="single"/>
          <w:lang w:eastAsia="zh-CN"/>
        </w:rPr>
        <w:t xml:space="preserve">SRS and </w:t>
      </w:r>
      <w:r w:rsidRPr="00991F57">
        <w:rPr>
          <w:rFonts w:eastAsia="宋体"/>
          <w:b/>
          <w:u w:val="single"/>
          <w:lang w:eastAsia="zh-CN"/>
        </w:rPr>
        <w:t>other</w:t>
      </w:r>
      <w:r w:rsidRPr="00991F57">
        <w:rPr>
          <w:rFonts w:eastAsia="宋体" w:hint="eastAsia"/>
          <w:b/>
          <w:u w:val="single"/>
          <w:lang w:eastAsia="zh-CN"/>
        </w:rPr>
        <w:t xml:space="preserve"> channel multiplexing</w:t>
      </w:r>
    </w:p>
    <w:p w:rsidR="00991F57" w:rsidRDefault="0064258F" w:rsidP="0064258F">
      <w:pPr>
        <w:pStyle w:val="a0"/>
        <w:rPr>
          <w:rFonts w:eastAsia="宋体"/>
          <w:lang w:eastAsia="zh-CN"/>
        </w:rPr>
      </w:pPr>
      <w:r>
        <w:rPr>
          <w:rFonts w:eastAsia="宋体"/>
          <w:lang w:eastAsia="zh-CN"/>
        </w:rPr>
        <w:t>Follo</w:t>
      </w:r>
      <w:r w:rsidR="0031457B">
        <w:rPr>
          <w:rFonts w:eastAsia="宋体"/>
          <w:lang w:eastAsia="zh-CN"/>
        </w:rPr>
        <w:t>wing was agreed in last meeting</w:t>
      </w:r>
      <w:r w:rsidR="0031457B">
        <w:rPr>
          <w:rFonts w:eastAsia="宋体" w:hint="eastAsia"/>
          <w:lang w:eastAsia="zh-CN"/>
        </w:rPr>
        <w:t>:</w:t>
      </w:r>
    </w:p>
    <w:p w:rsidR="0064258F" w:rsidRPr="003B4FD0" w:rsidRDefault="0064258F" w:rsidP="0064258F">
      <w:pPr>
        <w:numPr>
          <w:ilvl w:val="0"/>
          <w:numId w:val="17"/>
        </w:numPr>
        <w:spacing w:before="0"/>
        <w:rPr>
          <w:rFonts w:ascii="Calibri" w:eastAsia="宋体" w:hAnsi="Calibri"/>
        </w:rPr>
      </w:pPr>
      <w:r w:rsidRPr="003B4FD0">
        <w:rPr>
          <w:rFonts w:ascii="Calibri" w:eastAsia="宋体" w:hAnsi="Calibri"/>
        </w:rPr>
        <w:t>From a UE perspective, NR supports one or both of the following options on a given carrier:</w:t>
      </w:r>
    </w:p>
    <w:p w:rsidR="0064258F" w:rsidRPr="003B4FD0" w:rsidRDefault="0064258F" w:rsidP="0064258F">
      <w:pPr>
        <w:numPr>
          <w:ilvl w:val="3"/>
          <w:numId w:val="17"/>
        </w:numPr>
        <w:spacing w:before="0"/>
        <w:rPr>
          <w:rFonts w:ascii="Calibri" w:eastAsia="宋体" w:hAnsi="Calibri"/>
        </w:rPr>
      </w:pPr>
      <w:r w:rsidRPr="003B4FD0">
        <w:rPr>
          <w:rFonts w:ascii="Calibri" w:eastAsia="宋体" w:hAnsi="Calibri"/>
        </w:rPr>
        <w:t>Option 1 : Support only one of the following options for avoiding collisions between NR-SRS and short PUCCH</w:t>
      </w:r>
    </w:p>
    <w:p w:rsidR="0064258F" w:rsidRPr="003B4FD0" w:rsidRDefault="0064258F" w:rsidP="0064258F">
      <w:pPr>
        <w:numPr>
          <w:ilvl w:val="4"/>
          <w:numId w:val="17"/>
        </w:numPr>
        <w:spacing w:before="0"/>
        <w:rPr>
          <w:rFonts w:ascii="Calibri" w:eastAsia="宋体" w:hAnsi="Calibri"/>
        </w:rPr>
      </w:pPr>
      <w:r w:rsidRPr="003B4FD0">
        <w:rPr>
          <w:rFonts w:ascii="Calibri" w:eastAsia="宋体" w:hAnsi="Calibri"/>
        </w:rPr>
        <w:t>Option 1-1 : symbol level TDM</w:t>
      </w:r>
    </w:p>
    <w:p w:rsidR="0064258F" w:rsidRPr="003B4FD0" w:rsidRDefault="0064258F" w:rsidP="0064258F">
      <w:pPr>
        <w:numPr>
          <w:ilvl w:val="4"/>
          <w:numId w:val="17"/>
        </w:numPr>
        <w:spacing w:before="0"/>
        <w:rPr>
          <w:rFonts w:ascii="Calibri" w:eastAsia="宋体" w:hAnsi="Calibri"/>
        </w:rPr>
      </w:pPr>
      <w:r w:rsidRPr="003B4FD0">
        <w:rPr>
          <w:rFonts w:ascii="Calibri" w:eastAsia="宋体" w:hAnsi="Calibri"/>
        </w:rPr>
        <w:t>Option 1-2 : FDM</w:t>
      </w:r>
    </w:p>
    <w:p w:rsidR="0064258F" w:rsidRPr="003B4FD0" w:rsidRDefault="0064258F" w:rsidP="0064258F">
      <w:pPr>
        <w:numPr>
          <w:ilvl w:val="4"/>
          <w:numId w:val="17"/>
        </w:numPr>
        <w:spacing w:before="0"/>
        <w:rPr>
          <w:rFonts w:ascii="Calibri" w:eastAsia="宋体" w:hAnsi="Calibri"/>
        </w:rPr>
      </w:pPr>
      <w:r w:rsidRPr="003B4FD0">
        <w:rPr>
          <w:rFonts w:ascii="Calibri" w:eastAsia="宋体" w:hAnsi="Calibri"/>
        </w:rPr>
        <w:lastRenderedPageBreak/>
        <w:t>Option 1-3 : both symbol level TDM and FDM</w:t>
      </w:r>
    </w:p>
    <w:p w:rsidR="0064258F" w:rsidRPr="003B4FD0" w:rsidRDefault="0064258F" w:rsidP="0064258F">
      <w:pPr>
        <w:numPr>
          <w:ilvl w:val="4"/>
          <w:numId w:val="17"/>
        </w:numPr>
        <w:spacing w:before="0"/>
        <w:rPr>
          <w:rFonts w:ascii="Calibri" w:eastAsia="宋体" w:hAnsi="Calibri"/>
        </w:rPr>
      </w:pPr>
      <w:r w:rsidRPr="003B4FD0">
        <w:rPr>
          <w:rFonts w:ascii="Calibri" w:eastAsia="宋体" w:hAnsi="Calibri"/>
        </w:rPr>
        <w:t>FFS : details</w:t>
      </w:r>
    </w:p>
    <w:p w:rsidR="0064258F" w:rsidRPr="003B4FD0" w:rsidRDefault="0064258F" w:rsidP="0064258F">
      <w:pPr>
        <w:numPr>
          <w:ilvl w:val="4"/>
          <w:numId w:val="17"/>
        </w:numPr>
        <w:spacing w:before="0"/>
        <w:rPr>
          <w:rFonts w:ascii="Calibri" w:eastAsia="宋体" w:hAnsi="Calibri"/>
        </w:rPr>
      </w:pPr>
      <w:r w:rsidRPr="003B4FD0">
        <w:rPr>
          <w:rFonts w:ascii="Calibri" w:eastAsia="宋体" w:hAnsi="Calibri"/>
        </w:rPr>
        <w:t>Note : other options are not precluded</w:t>
      </w:r>
    </w:p>
    <w:p w:rsidR="0064258F" w:rsidRPr="003B4FD0" w:rsidRDefault="0064258F" w:rsidP="00F0565B">
      <w:pPr>
        <w:numPr>
          <w:ilvl w:val="3"/>
          <w:numId w:val="17"/>
        </w:numPr>
        <w:spacing w:before="0"/>
        <w:rPr>
          <w:rFonts w:ascii="Calibri" w:eastAsia="宋体" w:hAnsi="Calibri"/>
        </w:rPr>
      </w:pPr>
      <w:r w:rsidRPr="003B4FD0">
        <w:rPr>
          <w:rFonts w:ascii="Calibri" w:eastAsia="宋体" w:hAnsi="Calibri"/>
        </w:rPr>
        <w:t>Option 2: Prioritize SRS or short PUCCH transmission, i.e., drop SRS or short PUCCH in case of collision</w:t>
      </w:r>
    </w:p>
    <w:p w:rsidR="00D81AAF" w:rsidRDefault="006B4EDA" w:rsidP="006B4EDA">
      <w:pPr>
        <w:pStyle w:val="a0"/>
        <w:rPr>
          <w:rFonts w:eastAsia="宋体"/>
          <w:lang w:eastAsia="zh-CN"/>
        </w:rPr>
      </w:pPr>
      <w:r>
        <w:rPr>
          <w:rFonts w:eastAsia="宋体"/>
          <w:lang w:eastAsia="zh-CN"/>
        </w:rPr>
        <w:t>M</w:t>
      </w:r>
      <w:r>
        <w:rPr>
          <w:rFonts w:eastAsia="宋体" w:hint="eastAsia"/>
          <w:lang w:eastAsia="zh-CN"/>
        </w:rPr>
        <w:t>ultiplexing of SRS with other channel</w:t>
      </w:r>
      <w:r w:rsidR="00803710">
        <w:rPr>
          <w:rFonts w:eastAsia="宋体" w:hint="eastAsia"/>
          <w:lang w:eastAsia="zh-CN"/>
        </w:rPr>
        <w:t>s</w:t>
      </w:r>
      <w:r>
        <w:rPr>
          <w:rFonts w:eastAsia="宋体" w:hint="eastAsia"/>
          <w:lang w:eastAsia="zh-CN"/>
        </w:rPr>
        <w:t xml:space="preserve"> should consider the UE is transmitting in UL with CP-OFDM waveform or DFT-s-OFDM waveform. </w:t>
      </w:r>
      <w:r w:rsidR="002F648F">
        <w:rPr>
          <w:rFonts w:eastAsia="宋体" w:hint="eastAsia"/>
          <w:lang w:eastAsia="zh-CN"/>
        </w:rPr>
        <w:t>However, multiplexing of SRS and other channel</w:t>
      </w:r>
      <w:r w:rsidR="00803710">
        <w:rPr>
          <w:rFonts w:eastAsia="宋体" w:hint="eastAsia"/>
          <w:lang w:eastAsia="zh-CN"/>
        </w:rPr>
        <w:t>s</w:t>
      </w:r>
      <w:r w:rsidR="002F648F">
        <w:rPr>
          <w:rFonts w:eastAsia="宋体" w:hint="eastAsia"/>
          <w:lang w:eastAsia="zh-CN"/>
        </w:rPr>
        <w:t xml:space="preserve"> should not increase complexity and constraint the scheduler.</w:t>
      </w:r>
    </w:p>
    <w:p w:rsidR="0064258F" w:rsidRDefault="006B4EDA" w:rsidP="006B4EDA">
      <w:pPr>
        <w:pStyle w:val="a0"/>
        <w:rPr>
          <w:rFonts w:eastAsia="宋体"/>
          <w:lang w:eastAsia="zh-CN"/>
        </w:rPr>
      </w:pPr>
      <w:r>
        <w:rPr>
          <w:rFonts w:eastAsia="宋体"/>
          <w:lang w:eastAsia="zh-CN"/>
        </w:rPr>
        <w:t>W</w:t>
      </w:r>
      <w:r>
        <w:rPr>
          <w:rFonts w:eastAsia="宋体" w:hint="eastAsia"/>
          <w:lang w:eastAsia="zh-CN"/>
        </w:rPr>
        <w:t>hen the UE is transmitting in UL using DFT-s-OFDM waveform, it is not possible to FDM multiplex SRS and other channel such as PUCCH or PUSCH</w:t>
      </w:r>
      <w:r w:rsidR="00D81AAF">
        <w:rPr>
          <w:rFonts w:eastAsia="宋体" w:hint="eastAsia"/>
          <w:lang w:eastAsia="zh-CN"/>
        </w:rPr>
        <w:t xml:space="preserve">, which is </w:t>
      </w:r>
      <w:r w:rsidR="00D81AAF">
        <w:rPr>
          <w:rFonts w:eastAsia="宋体"/>
          <w:lang w:eastAsia="zh-CN"/>
        </w:rPr>
        <w:t>similar</w:t>
      </w:r>
      <w:r w:rsidR="00D81AAF">
        <w:rPr>
          <w:rFonts w:eastAsia="宋体" w:hint="eastAsia"/>
          <w:lang w:eastAsia="zh-CN"/>
        </w:rPr>
        <w:t xml:space="preserve"> to LTE. </w:t>
      </w:r>
      <w:r w:rsidR="0036156E">
        <w:rPr>
          <w:rFonts w:eastAsia="宋体" w:hint="eastAsia"/>
          <w:lang w:eastAsia="zh-CN"/>
        </w:rPr>
        <w:t xml:space="preserve">Since </w:t>
      </w:r>
      <w:r w:rsidR="00AB288B">
        <w:rPr>
          <w:rFonts w:eastAsia="宋体" w:hint="eastAsia"/>
          <w:lang w:eastAsia="zh-CN"/>
        </w:rPr>
        <w:t xml:space="preserve">only rank 1 transmission is </w:t>
      </w:r>
      <w:r w:rsidR="00AB288B">
        <w:rPr>
          <w:rFonts w:eastAsia="宋体"/>
          <w:lang w:eastAsia="zh-CN"/>
        </w:rPr>
        <w:t>supported</w:t>
      </w:r>
      <w:r w:rsidR="00AB288B">
        <w:rPr>
          <w:rFonts w:eastAsia="宋体" w:hint="eastAsia"/>
          <w:lang w:eastAsia="zh-CN"/>
        </w:rPr>
        <w:t xml:space="preserve"> for DFT-s-OFDM waveform, single port SRS can be configured to the UE. </w:t>
      </w:r>
      <w:r w:rsidR="002F648F">
        <w:rPr>
          <w:rFonts w:eastAsia="宋体"/>
          <w:lang w:eastAsia="zh-CN"/>
        </w:rPr>
        <w:t>S</w:t>
      </w:r>
      <w:r w:rsidR="002F648F">
        <w:rPr>
          <w:rFonts w:eastAsia="宋体" w:hint="eastAsia"/>
          <w:lang w:eastAsia="zh-CN"/>
        </w:rPr>
        <w:t xml:space="preserve">imilar to LTE, SRS can be mapped on </w:t>
      </w:r>
      <w:r w:rsidR="002F648F">
        <w:rPr>
          <w:rFonts w:eastAsia="宋体"/>
          <w:lang w:eastAsia="zh-CN"/>
        </w:rPr>
        <w:t>the</w:t>
      </w:r>
      <w:r w:rsidR="002F648F">
        <w:rPr>
          <w:rFonts w:eastAsia="宋体" w:hint="eastAsia"/>
          <w:lang w:eastAsia="zh-CN"/>
        </w:rPr>
        <w:t xml:space="preserve"> last symbol(s) in the slot. </w:t>
      </w:r>
      <w:r w:rsidR="00AB288B">
        <w:rPr>
          <w:rFonts w:eastAsia="宋体"/>
          <w:lang w:eastAsia="zh-CN"/>
        </w:rPr>
        <w:t>I</w:t>
      </w:r>
      <w:r w:rsidR="00AB288B">
        <w:rPr>
          <w:rFonts w:eastAsia="宋体" w:hint="eastAsia"/>
          <w:lang w:eastAsia="zh-CN"/>
        </w:rPr>
        <w:t xml:space="preserve">n short </w:t>
      </w:r>
      <w:r w:rsidR="00961B55">
        <w:rPr>
          <w:rFonts w:eastAsia="宋体" w:hint="eastAsia"/>
          <w:lang w:eastAsia="zh-CN"/>
        </w:rPr>
        <w:t>UL burst</w:t>
      </w:r>
      <w:r w:rsidR="00AB288B">
        <w:rPr>
          <w:rFonts w:eastAsia="宋体" w:hint="eastAsia"/>
          <w:lang w:eastAsia="zh-CN"/>
        </w:rPr>
        <w:t xml:space="preserve"> which </w:t>
      </w:r>
      <w:proofErr w:type="gramStart"/>
      <w:r w:rsidR="00AB288B">
        <w:rPr>
          <w:rFonts w:eastAsia="宋体" w:hint="eastAsia"/>
          <w:lang w:eastAsia="zh-CN"/>
        </w:rPr>
        <w:t>is</w:t>
      </w:r>
      <w:proofErr w:type="gramEnd"/>
      <w:r w:rsidR="00AB288B">
        <w:rPr>
          <w:rFonts w:eastAsia="宋体" w:hint="eastAsia"/>
          <w:lang w:eastAsia="zh-CN"/>
        </w:rPr>
        <w:t xml:space="preserve"> only 1 or 2 symbols long, SRS </w:t>
      </w:r>
      <w:r w:rsidR="002F648F">
        <w:rPr>
          <w:rFonts w:eastAsia="宋体" w:hint="eastAsia"/>
          <w:lang w:eastAsia="zh-CN"/>
        </w:rPr>
        <w:t>is</w:t>
      </w:r>
      <w:r w:rsidR="00AB288B">
        <w:rPr>
          <w:rFonts w:eastAsia="宋体" w:hint="eastAsia"/>
          <w:lang w:eastAsia="zh-CN"/>
        </w:rPr>
        <w:t xml:space="preserve"> mapped on the </w:t>
      </w:r>
      <w:r w:rsidR="002F648F">
        <w:rPr>
          <w:rFonts w:eastAsia="宋体" w:hint="eastAsia"/>
          <w:lang w:eastAsia="zh-CN"/>
        </w:rPr>
        <w:t xml:space="preserve">last </w:t>
      </w:r>
      <w:r w:rsidR="00AB288B">
        <w:rPr>
          <w:rFonts w:eastAsia="宋体" w:hint="eastAsia"/>
          <w:lang w:eastAsia="zh-CN"/>
        </w:rPr>
        <w:t xml:space="preserve">symbol </w:t>
      </w:r>
      <w:r w:rsidR="002F648F">
        <w:rPr>
          <w:rFonts w:eastAsia="宋体" w:hint="eastAsia"/>
          <w:lang w:eastAsia="zh-CN"/>
        </w:rPr>
        <w:t xml:space="preserve">and </w:t>
      </w:r>
      <w:r w:rsidR="00961B55">
        <w:rPr>
          <w:rFonts w:eastAsia="宋体" w:hint="eastAsia"/>
          <w:lang w:eastAsia="zh-CN"/>
        </w:rPr>
        <w:t xml:space="preserve">short </w:t>
      </w:r>
      <w:r w:rsidR="00AB288B">
        <w:rPr>
          <w:rFonts w:eastAsia="宋体" w:hint="eastAsia"/>
          <w:lang w:eastAsia="zh-CN"/>
        </w:rPr>
        <w:t>PUCCH is mapped</w:t>
      </w:r>
      <w:r w:rsidR="002F648F">
        <w:rPr>
          <w:rFonts w:eastAsia="宋体" w:hint="eastAsia"/>
          <w:lang w:eastAsia="zh-CN"/>
        </w:rPr>
        <w:t xml:space="preserve"> on second last</w:t>
      </w:r>
      <w:r w:rsidR="00AB288B">
        <w:rPr>
          <w:rFonts w:eastAsia="宋体" w:hint="eastAsia"/>
          <w:lang w:eastAsia="zh-CN"/>
        </w:rPr>
        <w:t xml:space="preserve"> </w:t>
      </w:r>
      <w:r w:rsidR="002F648F">
        <w:rPr>
          <w:rFonts w:eastAsia="宋体" w:hint="eastAsia"/>
          <w:lang w:eastAsia="zh-CN"/>
        </w:rPr>
        <w:t>symbol in TDM manner. I</w:t>
      </w:r>
      <w:r w:rsidR="00AB288B">
        <w:rPr>
          <w:rFonts w:eastAsia="宋体" w:hint="eastAsia"/>
          <w:lang w:eastAsia="zh-CN"/>
        </w:rPr>
        <w:t>f PUCCH is not present</w:t>
      </w:r>
      <w:r w:rsidR="002F648F">
        <w:rPr>
          <w:rFonts w:eastAsia="宋体" w:hint="eastAsia"/>
          <w:lang w:eastAsia="zh-CN"/>
        </w:rPr>
        <w:t xml:space="preserve"> in the slot both symbols can be used for SRS transmission</w:t>
      </w:r>
      <w:r w:rsidR="00AB288B">
        <w:rPr>
          <w:rFonts w:eastAsia="宋体" w:hint="eastAsia"/>
          <w:lang w:eastAsia="zh-CN"/>
        </w:rPr>
        <w:t xml:space="preserve">. </w:t>
      </w:r>
      <w:r w:rsidR="00AB288B">
        <w:rPr>
          <w:rFonts w:eastAsia="宋体"/>
          <w:lang w:eastAsia="zh-CN"/>
        </w:rPr>
        <w:t>I</w:t>
      </w:r>
      <w:r w:rsidR="00AB288B">
        <w:rPr>
          <w:rFonts w:eastAsia="宋体" w:hint="eastAsia"/>
          <w:lang w:eastAsia="zh-CN"/>
        </w:rPr>
        <w:t xml:space="preserve">n case of collision between SRS and short PUCCH, PUCCH has higher priority. </w:t>
      </w:r>
      <w:r w:rsidR="00AB288B">
        <w:rPr>
          <w:rFonts w:eastAsia="宋体"/>
          <w:lang w:eastAsia="zh-CN"/>
        </w:rPr>
        <w:t>S</w:t>
      </w:r>
      <w:r w:rsidR="00AB288B">
        <w:rPr>
          <w:rFonts w:eastAsia="宋体" w:hint="eastAsia"/>
          <w:lang w:eastAsia="zh-CN"/>
        </w:rPr>
        <w:t>imilarly</w:t>
      </w:r>
      <w:r w:rsidR="00961B55">
        <w:rPr>
          <w:rFonts w:eastAsia="宋体" w:hint="eastAsia"/>
          <w:lang w:eastAsia="zh-CN"/>
        </w:rPr>
        <w:t>,</w:t>
      </w:r>
      <w:r w:rsidR="00AB288B">
        <w:rPr>
          <w:rFonts w:eastAsia="宋体" w:hint="eastAsia"/>
          <w:lang w:eastAsia="zh-CN"/>
        </w:rPr>
        <w:t xml:space="preserve"> in</w:t>
      </w:r>
      <w:r w:rsidR="008E4B61">
        <w:rPr>
          <w:rFonts w:eastAsia="宋体" w:hint="eastAsia"/>
          <w:lang w:eastAsia="zh-CN"/>
        </w:rPr>
        <w:t xml:space="preserve"> case of</w:t>
      </w:r>
      <w:r w:rsidR="00AB288B">
        <w:rPr>
          <w:rFonts w:eastAsia="宋体" w:hint="eastAsia"/>
          <w:lang w:eastAsia="zh-CN"/>
        </w:rPr>
        <w:t xml:space="preserve"> long </w:t>
      </w:r>
      <w:r w:rsidR="00961B55">
        <w:rPr>
          <w:rFonts w:eastAsia="宋体" w:hint="eastAsia"/>
          <w:lang w:eastAsia="zh-CN"/>
        </w:rPr>
        <w:t>UL burst</w:t>
      </w:r>
      <w:r w:rsidR="00AB288B">
        <w:rPr>
          <w:rFonts w:eastAsia="宋体" w:hint="eastAsia"/>
          <w:lang w:eastAsia="zh-CN"/>
        </w:rPr>
        <w:t xml:space="preserve">, SRS is mapped on </w:t>
      </w:r>
      <w:r w:rsidR="00D0648D">
        <w:rPr>
          <w:rFonts w:eastAsia="宋体" w:hint="eastAsia"/>
          <w:lang w:eastAsia="zh-CN"/>
        </w:rPr>
        <w:t>last</w:t>
      </w:r>
      <w:r w:rsidR="00AB288B" w:rsidRPr="00D0648D">
        <w:rPr>
          <w:rFonts w:eastAsia="宋体" w:hint="eastAsia"/>
          <w:lang w:eastAsia="zh-CN"/>
        </w:rPr>
        <w:t xml:space="preserve"> symbol</w:t>
      </w:r>
      <w:r w:rsidR="00D0648D" w:rsidRPr="00D0648D">
        <w:rPr>
          <w:rFonts w:eastAsia="宋体" w:hint="eastAsia"/>
          <w:lang w:eastAsia="zh-CN"/>
        </w:rPr>
        <w:t>(s)</w:t>
      </w:r>
      <w:r w:rsidR="00D0648D">
        <w:rPr>
          <w:rFonts w:eastAsia="宋体" w:hint="eastAsia"/>
          <w:lang w:eastAsia="zh-CN"/>
        </w:rPr>
        <w:t xml:space="preserve"> in the slot</w:t>
      </w:r>
      <w:r w:rsidR="00AB288B" w:rsidRPr="00D0648D">
        <w:rPr>
          <w:rFonts w:eastAsia="宋体" w:hint="eastAsia"/>
          <w:lang w:eastAsia="zh-CN"/>
        </w:rPr>
        <w:t xml:space="preserve"> a</w:t>
      </w:r>
      <w:r w:rsidR="00AB288B">
        <w:rPr>
          <w:rFonts w:eastAsia="宋体" w:hint="eastAsia"/>
          <w:lang w:eastAsia="zh-CN"/>
        </w:rPr>
        <w:t xml:space="preserve">nd </w:t>
      </w:r>
      <w:r w:rsidR="008E4B61">
        <w:rPr>
          <w:rFonts w:eastAsia="宋体" w:hint="eastAsia"/>
          <w:lang w:eastAsia="zh-CN"/>
        </w:rPr>
        <w:t>PUCCH has higher priority in the case of collision between SRS and PUCCH.</w:t>
      </w:r>
      <w:r w:rsidR="00F63E5D">
        <w:rPr>
          <w:rFonts w:eastAsia="宋体" w:hint="eastAsia"/>
          <w:lang w:eastAsia="zh-CN"/>
        </w:rPr>
        <w:t xml:space="preserve"> On PUSCH and SRS multiplexing within a slot, s</w:t>
      </w:r>
      <w:r w:rsidR="00F63E5D" w:rsidRPr="00F63E5D">
        <w:rPr>
          <w:rFonts w:eastAsia="宋体"/>
          <w:lang w:eastAsia="zh-CN"/>
        </w:rPr>
        <w:t xml:space="preserve">ince </w:t>
      </w:r>
      <w:r w:rsidR="00F63E5D">
        <w:rPr>
          <w:rFonts w:eastAsia="宋体" w:hint="eastAsia"/>
          <w:lang w:eastAsia="zh-CN"/>
        </w:rPr>
        <w:t>i</w:t>
      </w:r>
      <w:r w:rsidR="00F63E5D" w:rsidRPr="00F63E5D">
        <w:rPr>
          <w:rFonts w:eastAsia="宋体"/>
          <w:lang w:eastAsia="zh-CN"/>
        </w:rPr>
        <w:t xml:space="preserve">t </w:t>
      </w:r>
      <w:r w:rsidR="00F63E5D">
        <w:rPr>
          <w:rFonts w:eastAsia="宋体" w:hint="eastAsia"/>
          <w:lang w:eastAsia="zh-CN"/>
        </w:rPr>
        <w:t>h</w:t>
      </w:r>
      <w:r w:rsidR="00F63E5D" w:rsidRPr="00F63E5D">
        <w:rPr>
          <w:rFonts w:eastAsia="宋体"/>
          <w:lang w:eastAsia="zh-CN"/>
        </w:rPr>
        <w:t>as</w:t>
      </w:r>
      <w:r w:rsidR="00F63E5D">
        <w:rPr>
          <w:rFonts w:eastAsia="宋体" w:hint="eastAsia"/>
          <w:lang w:eastAsia="zh-CN"/>
        </w:rPr>
        <w:t xml:space="preserve"> been</w:t>
      </w:r>
      <w:r w:rsidR="00F63E5D" w:rsidRPr="00F63E5D">
        <w:rPr>
          <w:rFonts w:eastAsia="宋体"/>
          <w:lang w:eastAsia="zh-CN"/>
        </w:rPr>
        <w:t xml:space="preserve"> agreed that duration of a data transmission can be dynamically signaled</w:t>
      </w:r>
      <w:r w:rsidR="00F63E5D">
        <w:rPr>
          <w:rFonts w:eastAsia="宋体" w:hint="eastAsia"/>
          <w:lang w:eastAsia="zh-CN"/>
        </w:rPr>
        <w:t xml:space="preserve"> </w:t>
      </w:r>
      <w:proofErr w:type="spellStart"/>
      <w:r w:rsidR="00F63E5D">
        <w:rPr>
          <w:rFonts w:eastAsia="宋体" w:hint="eastAsia"/>
          <w:lang w:eastAsia="zh-CN"/>
        </w:rPr>
        <w:t>gNB</w:t>
      </w:r>
      <w:proofErr w:type="spellEnd"/>
      <w:r w:rsidR="00F63E5D">
        <w:rPr>
          <w:rFonts w:eastAsia="宋体" w:hint="eastAsia"/>
          <w:lang w:eastAsia="zh-CN"/>
        </w:rPr>
        <w:t xml:space="preserve"> scheduler can avoid collision of PUSCH and SRS. </w:t>
      </w:r>
    </w:p>
    <w:p w:rsidR="00BB651B" w:rsidRPr="0064258F" w:rsidRDefault="00BB651B" w:rsidP="006B4EDA">
      <w:pPr>
        <w:pStyle w:val="a0"/>
        <w:rPr>
          <w:rFonts w:eastAsia="宋体"/>
          <w:lang w:eastAsia="zh-CN"/>
        </w:rPr>
      </w:pPr>
      <w:r>
        <w:rPr>
          <w:rFonts w:eastAsia="宋体"/>
          <w:lang w:eastAsia="zh-CN"/>
        </w:rPr>
        <w:t>I</w:t>
      </w:r>
      <w:r>
        <w:rPr>
          <w:rFonts w:eastAsia="宋体" w:hint="eastAsia"/>
          <w:lang w:eastAsia="zh-CN"/>
        </w:rPr>
        <w:t xml:space="preserve">n the case of CP-OFDM waveform, </w:t>
      </w:r>
      <w:r w:rsidR="00F63E5D">
        <w:rPr>
          <w:rFonts w:eastAsia="宋体" w:hint="eastAsia"/>
          <w:lang w:eastAsia="zh-CN"/>
        </w:rPr>
        <w:t xml:space="preserve">there is more freedom on multiplexing of SRS and other channels. However, </w:t>
      </w:r>
      <w:r w:rsidR="00C251D3">
        <w:rPr>
          <w:rFonts w:eastAsia="宋体" w:hint="eastAsia"/>
          <w:lang w:eastAsia="zh-CN"/>
        </w:rPr>
        <w:t xml:space="preserve">it would be simple to keep same principle as for DFT-s-OFDM waveform. </w:t>
      </w:r>
    </w:p>
    <w:p w:rsidR="00CF169C" w:rsidRDefault="00C251D3" w:rsidP="00030173">
      <w:pPr>
        <w:spacing w:before="0"/>
        <w:jc w:val="both"/>
        <w:rPr>
          <w:rFonts w:eastAsia="宋体"/>
          <w:lang w:eastAsia="zh-CN"/>
        </w:rPr>
      </w:pPr>
      <w:r>
        <w:rPr>
          <w:rFonts w:eastAsia="宋体" w:hint="eastAsia"/>
          <w:lang w:eastAsia="zh-CN"/>
        </w:rPr>
        <w:t xml:space="preserve">Similar to LTE, SRS resource (or symbols) can </w:t>
      </w:r>
      <w:r w:rsidR="00572599">
        <w:rPr>
          <w:rFonts w:eastAsia="宋体" w:hint="eastAsia"/>
          <w:lang w:eastAsia="zh-CN"/>
        </w:rPr>
        <w:t>be determined</w:t>
      </w:r>
      <w:r>
        <w:rPr>
          <w:rFonts w:eastAsia="宋体" w:hint="eastAsia"/>
          <w:lang w:eastAsia="zh-CN"/>
        </w:rPr>
        <w:t xml:space="preserve"> using cell-specific and UE-specific s</w:t>
      </w:r>
      <w:r w:rsidR="00572599">
        <w:rPr>
          <w:rFonts w:eastAsia="宋体" w:hint="eastAsia"/>
          <w:lang w:eastAsia="zh-CN"/>
        </w:rPr>
        <w:t xml:space="preserve">ignaling. As discussed above </w:t>
      </w:r>
      <w:proofErr w:type="spellStart"/>
      <w:r w:rsidR="00572599">
        <w:rPr>
          <w:rFonts w:eastAsia="宋体" w:hint="eastAsia"/>
          <w:lang w:eastAsia="zh-CN"/>
        </w:rPr>
        <w:t>gNB</w:t>
      </w:r>
      <w:proofErr w:type="spellEnd"/>
      <w:r w:rsidR="00572599">
        <w:rPr>
          <w:rFonts w:eastAsia="宋体" w:hint="eastAsia"/>
          <w:lang w:eastAsia="zh-CN"/>
        </w:rPr>
        <w:t xml:space="preserve"> can efficiently utilize the resources, for example, when there is no UE transmitting SRS in a slot </w:t>
      </w:r>
      <w:proofErr w:type="spellStart"/>
      <w:r w:rsidR="00572599">
        <w:rPr>
          <w:rFonts w:eastAsia="宋体" w:hint="eastAsia"/>
          <w:lang w:eastAsia="zh-CN"/>
        </w:rPr>
        <w:t>gNB</w:t>
      </w:r>
      <w:proofErr w:type="spellEnd"/>
      <w:r w:rsidR="00572599">
        <w:rPr>
          <w:rFonts w:eastAsia="宋体" w:hint="eastAsia"/>
          <w:lang w:eastAsia="zh-CN"/>
        </w:rPr>
        <w:t xml:space="preserve"> </w:t>
      </w:r>
      <w:r w:rsidR="00572599">
        <w:rPr>
          <w:rFonts w:eastAsia="宋体"/>
          <w:lang w:eastAsia="zh-CN"/>
        </w:rPr>
        <w:t>can</w:t>
      </w:r>
      <w:r w:rsidR="00572599">
        <w:rPr>
          <w:rFonts w:eastAsia="宋体" w:hint="eastAsia"/>
          <w:lang w:eastAsia="zh-CN"/>
        </w:rPr>
        <w:t xml:space="preserve"> dynamically </w:t>
      </w:r>
      <w:r w:rsidR="00572599">
        <w:rPr>
          <w:rFonts w:eastAsia="宋体"/>
          <w:lang w:eastAsia="zh-CN"/>
        </w:rPr>
        <w:t>schedule</w:t>
      </w:r>
      <w:r w:rsidR="00572599">
        <w:rPr>
          <w:rFonts w:eastAsia="宋体" w:hint="eastAsia"/>
          <w:lang w:eastAsia="zh-CN"/>
        </w:rPr>
        <w:t xml:space="preserve"> PUSCH data.</w:t>
      </w:r>
    </w:p>
    <w:p w:rsidR="002E25CD" w:rsidRDefault="002E25CD" w:rsidP="00030173">
      <w:pPr>
        <w:spacing w:before="0"/>
        <w:jc w:val="both"/>
        <w:rPr>
          <w:rFonts w:eastAsia="宋体"/>
          <w:lang w:eastAsia="zh-CN"/>
        </w:rPr>
      </w:pPr>
    </w:p>
    <w:p w:rsidR="002E25CD" w:rsidRPr="00292812" w:rsidRDefault="002E25CD" w:rsidP="00030173">
      <w:pPr>
        <w:spacing w:before="0"/>
        <w:jc w:val="both"/>
        <w:rPr>
          <w:rFonts w:eastAsia="宋体"/>
          <w:i/>
          <w:lang w:eastAsia="zh-CN"/>
        </w:rPr>
      </w:pPr>
      <w:r w:rsidRPr="00292812">
        <w:rPr>
          <w:rFonts w:eastAsia="宋体"/>
          <w:i/>
          <w:lang w:eastAsia="zh-CN"/>
        </w:rPr>
        <w:t>P</w:t>
      </w:r>
      <w:r w:rsidRPr="00292812">
        <w:rPr>
          <w:rFonts w:eastAsia="宋体" w:hint="eastAsia"/>
          <w:i/>
          <w:lang w:eastAsia="zh-CN"/>
        </w:rPr>
        <w:t xml:space="preserve">roposal3: </w:t>
      </w:r>
      <w:r w:rsidR="00292812" w:rsidRPr="00292812">
        <w:rPr>
          <w:rFonts w:eastAsia="宋体" w:hint="eastAsia"/>
          <w:i/>
          <w:lang w:eastAsia="zh-CN"/>
        </w:rPr>
        <w:t>support TDM multiplexing of SRS and PUCCH, in the case of collision PUCCH has higher priority</w:t>
      </w:r>
    </w:p>
    <w:p w:rsidR="00991F57" w:rsidRDefault="00991F57" w:rsidP="00030173">
      <w:pPr>
        <w:spacing w:before="0"/>
        <w:jc w:val="both"/>
        <w:rPr>
          <w:rFonts w:eastAsia="宋体"/>
          <w:lang w:eastAsia="zh-CN"/>
        </w:rPr>
      </w:pPr>
    </w:p>
    <w:p w:rsidR="001C5438" w:rsidRPr="001C5438" w:rsidRDefault="001C5438" w:rsidP="00030173">
      <w:pPr>
        <w:spacing w:before="0"/>
        <w:jc w:val="both"/>
        <w:rPr>
          <w:rFonts w:eastAsia="宋体"/>
          <w:b/>
          <w:u w:val="single"/>
          <w:lang w:eastAsia="zh-CN"/>
        </w:rPr>
      </w:pPr>
      <w:r w:rsidRPr="001C5438">
        <w:rPr>
          <w:rFonts w:eastAsia="宋体" w:hint="eastAsia"/>
          <w:b/>
          <w:u w:val="single"/>
          <w:lang w:eastAsia="zh-CN"/>
        </w:rPr>
        <w:t>SRS sequence design</w:t>
      </w:r>
    </w:p>
    <w:p w:rsidR="001C5438" w:rsidRDefault="00444B19" w:rsidP="009A0B14">
      <w:pPr>
        <w:pStyle w:val="a0"/>
        <w:rPr>
          <w:rFonts w:ascii="Calibri" w:eastAsia="宋体" w:hAnsi="Calibri"/>
          <w:lang w:eastAsia="zh-CN"/>
        </w:rPr>
      </w:pPr>
      <w:r>
        <w:rPr>
          <w:rFonts w:eastAsiaTheme="minorEastAsia"/>
          <w:lang w:eastAsia="zh-CN"/>
        </w:rPr>
        <w:t>I</w:t>
      </w:r>
      <w:r>
        <w:rPr>
          <w:rFonts w:eastAsiaTheme="minorEastAsia" w:hint="eastAsia"/>
          <w:lang w:eastAsia="zh-CN"/>
        </w:rPr>
        <w:t xml:space="preserve">t was agreed to at least support LTE SRS sequences and </w:t>
      </w:r>
      <w:r>
        <w:rPr>
          <w:rFonts w:ascii="Calibri" w:eastAsia="宋体" w:hAnsi="Calibri" w:hint="eastAsia"/>
          <w:lang w:eastAsia="zh-CN"/>
        </w:rPr>
        <w:t>s</w:t>
      </w:r>
      <w:r w:rsidRPr="009D7BC3">
        <w:rPr>
          <w:rFonts w:ascii="Calibri" w:eastAsia="宋体" w:hAnsi="Calibri"/>
        </w:rPr>
        <w:t xml:space="preserve">tudy further whether or not to additionally support </w:t>
      </w:r>
      <w:r>
        <w:rPr>
          <w:rFonts w:ascii="Calibri" w:eastAsia="宋体" w:hAnsi="Calibri" w:hint="eastAsia"/>
          <w:lang w:eastAsia="zh-CN"/>
        </w:rPr>
        <w:t>other</w:t>
      </w:r>
      <w:r w:rsidRPr="009D7BC3">
        <w:rPr>
          <w:rFonts w:ascii="Calibri" w:eastAsia="宋体" w:hAnsi="Calibri"/>
        </w:rPr>
        <w:t xml:space="preserve"> NR SRS sequence design</w:t>
      </w:r>
      <w:r>
        <w:rPr>
          <w:rFonts w:ascii="Calibri" w:eastAsia="宋体" w:hAnsi="Calibri" w:hint="eastAsia"/>
          <w:lang w:eastAsia="zh-CN"/>
        </w:rPr>
        <w:t xml:space="preserve">. </w:t>
      </w:r>
      <w:r>
        <w:rPr>
          <w:rFonts w:ascii="Calibri" w:eastAsia="宋体" w:hAnsi="Calibri"/>
          <w:lang w:eastAsia="zh-CN"/>
        </w:rPr>
        <w:t>I</w:t>
      </w:r>
      <w:r>
        <w:rPr>
          <w:rFonts w:ascii="Calibri" w:eastAsia="宋体" w:hAnsi="Calibri" w:hint="eastAsia"/>
          <w:lang w:eastAsia="zh-CN"/>
        </w:rPr>
        <w:t>n view of completion timeline and remaining details, sequences other than LTE SRS sequences are not support in Rel-15.</w:t>
      </w:r>
    </w:p>
    <w:p w:rsidR="00C96F7F" w:rsidRPr="00FE7137" w:rsidRDefault="00C96F7F" w:rsidP="009A0B14">
      <w:pPr>
        <w:pStyle w:val="a0"/>
        <w:rPr>
          <w:i/>
          <w:lang w:eastAsia="ja-JP"/>
        </w:rPr>
      </w:pPr>
      <w:r w:rsidRPr="00FE7137">
        <w:rPr>
          <w:rFonts w:ascii="Calibri" w:eastAsia="宋体" w:hAnsi="Calibri"/>
          <w:i/>
          <w:lang w:eastAsia="zh-CN"/>
        </w:rPr>
        <w:t>P</w:t>
      </w:r>
      <w:r w:rsidRPr="00FE7137">
        <w:rPr>
          <w:rFonts w:ascii="Calibri" w:eastAsia="宋体" w:hAnsi="Calibri" w:hint="eastAsia"/>
          <w:i/>
          <w:lang w:eastAsia="zh-CN"/>
        </w:rPr>
        <w:t xml:space="preserve">roposal4: </w:t>
      </w:r>
      <w:r w:rsidR="00FE7137" w:rsidRPr="00FE7137">
        <w:rPr>
          <w:rFonts w:ascii="Calibri" w:eastAsia="宋体" w:hAnsi="Calibri" w:hint="eastAsia"/>
          <w:i/>
          <w:lang w:eastAsia="zh-CN"/>
        </w:rPr>
        <w:t>additional sequence design for SRS is not supported in Rel-15.</w:t>
      </w:r>
    </w:p>
    <w:p w:rsidR="001C5438" w:rsidRDefault="001C5438" w:rsidP="00030173">
      <w:pPr>
        <w:spacing w:before="0"/>
        <w:jc w:val="both"/>
        <w:rPr>
          <w:rFonts w:eastAsia="宋体"/>
          <w:lang w:eastAsia="zh-CN"/>
        </w:rPr>
      </w:pPr>
    </w:p>
    <w:p w:rsidR="00192752" w:rsidRPr="00192752" w:rsidRDefault="00192752" w:rsidP="00030173">
      <w:pPr>
        <w:spacing w:before="0"/>
        <w:jc w:val="both"/>
        <w:rPr>
          <w:rFonts w:eastAsia="宋体"/>
          <w:b/>
          <w:u w:val="single"/>
          <w:lang w:eastAsia="zh-CN"/>
        </w:rPr>
      </w:pPr>
      <w:r w:rsidRPr="00192752">
        <w:rPr>
          <w:rFonts w:eastAsia="宋体" w:hint="eastAsia"/>
          <w:b/>
          <w:u w:val="single"/>
          <w:lang w:eastAsia="zh-CN"/>
        </w:rPr>
        <w:t>SRS transmission numerology</w:t>
      </w:r>
    </w:p>
    <w:p w:rsidR="00FA450A" w:rsidRDefault="00D73600" w:rsidP="00D73600">
      <w:pPr>
        <w:pStyle w:val="a0"/>
        <w:rPr>
          <w:rFonts w:eastAsia="宋体"/>
          <w:lang w:eastAsia="zh-CN"/>
        </w:rPr>
      </w:pPr>
      <w:r w:rsidRPr="00D73600">
        <w:rPr>
          <w:lang w:eastAsia="ja-JP"/>
        </w:rPr>
        <w:t>F</w:t>
      </w:r>
      <w:r w:rsidRPr="00D73600">
        <w:rPr>
          <w:rFonts w:hint="eastAsia"/>
          <w:lang w:eastAsia="ja-JP"/>
        </w:rPr>
        <w:t xml:space="preserve">ollowing agreement was </w:t>
      </w:r>
      <w:r>
        <w:rPr>
          <w:rFonts w:eastAsiaTheme="minorEastAsia" w:hint="eastAsia"/>
          <w:lang w:eastAsia="zh-CN"/>
        </w:rPr>
        <w:t>made in previous meeting:</w:t>
      </w:r>
    </w:p>
    <w:p w:rsidR="00FA450A" w:rsidRPr="004D45E2" w:rsidRDefault="00FA450A" w:rsidP="00FA450A">
      <w:pPr>
        <w:numPr>
          <w:ilvl w:val="0"/>
          <w:numId w:val="8"/>
        </w:numPr>
        <w:spacing w:before="0"/>
        <w:rPr>
          <w:rFonts w:eastAsia="MS Mincho"/>
          <w:lang w:eastAsia="ja-JP"/>
        </w:rPr>
      </w:pPr>
      <w:r w:rsidRPr="004D45E2">
        <w:rPr>
          <w:rFonts w:eastAsia="MS Mincho"/>
          <w:lang w:eastAsia="ja-JP"/>
        </w:rPr>
        <w:t>NR to support SRS transmission where the numerology</w:t>
      </w:r>
      <w:r w:rsidR="006F47AD">
        <w:rPr>
          <w:rFonts w:eastAsiaTheme="minorEastAsia" w:hint="eastAsia"/>
          <w:lang w:eastAsia="zh-CN"/>
        </w:rPr>
        <w:t xml:space="preserve"> </w:t>
      </w:r>
      <w:r w:rsidRPr="004D45E2">
        <w:rPr>
          <w:rFonts w:eastAsia="MS Mincho"/>
          <w:lang w:eastAsia="ja-JP"/>
        </w:rPr>
        <w:t>(</w:t>
      </w:r>
      <w:proofErr w:type="spellStart"/>
      <w:r w:rsidRPr="004D45E2">
        <w:rPr>
          <w:rFonts w:eastAsia="MS Mincho"/>
          <w:lang w:eastAsia="ja-JP"/>
        </w:rPr>
        <w:t>ies</w:t>
      </w:r>
      <w:proofErr w:type="spellEnd"/>
      <w:r w:rsidRPr="004D45E2">
        <w:rPr>
          <w:rFonts w:eastAsia="MS Mincho"/>
          <w:lang w:eastAsia="ja-JP"/>
        </w:rPr>
        <w:t>) can be configurable for a UE.</w:t>
      </w:r>
    </w:p>
    <w:p w:rsidR="00FA450A" w:rsidRPr="004D45E2" w:rsidRDefault="00FA450A" w:rsidP="00FA450A">
      <w:pPr>
        <w:numPr>
          <w:ilvl w:val="1"/>
          <w:numId w:val="8"/>
        </w:numPr>
        <w:spacing w:before="0"/>
        <w:rPr>
          <w:rFonts w:eastAsia="MS Mincho"/>
          <w:lang w:eastAsia="ja-JP"/>
        </w:rPr>
      </w:pPr>
      <w:r w:rsidRPr="004D45E2">
        <w:rPr>
          <w:rFonts w:eastAsia="MS Mincho"/>
          <w:lang w:eastAsia="ja-JP"/>
        </w:rPr>
        <w:t>FFS details (e.g., a single vs. multi-numerology by configuration, a single numerology SRS transmission at a time vs. simultaneous multi-numerology SRS transmission, etc.)</w:t>
      </w:r>
    </w:p>
    <w:p w:rsidR="00192752" w:rsidRDefault="00D73600" w:rsidP="00D73600">
      <w:pPr>
        <w:pStyle w:val="a0"/>
        <w:rPr>
          <w:rFonts w:eastAsiaTheme="minorEastAsia"/>
          <w:lang w:eastAsia="zh-CN"/>
        </w:rPr>
      </w:pPr>
      <w:r w:rsidRPr="00D73600">
        <w:rPr>
          <w:rFonts w:eastAsiaTheme="minorEastAsia"/>
          <w:lang w:eastAsia="zh-CN"/>
        </w:rPr>
        <w:t>I</w:t>
      </w:r>
      <w:r w:rsidRPr="00D73600">
        <w:rPr>
          <w:rFonts w:eastAsiaTheme="minorEastAsia" w:hint="eastAsia"/>
          <w:lang w:eastAsia="zh-CN"/>
        </w:rPr>
        <w:t xml:space="preserve">n wider bandwidth operation AI, it has been agreed </w:t>
      </w:r>
      <w:r w:rsidRPr="00D73600">
        <w:rPr>
          <w:rFonts w:eastAsiaTheme="minorEastAsia"/>
          <w:lang w:eastAsia="zh-CN"/>
        </w:rPr>
        <w:t xml:space="preserve">that </w:t>
      </w:r>
      <w:r w:rsidRPr="00D73600">
        <w:rPr>
          <w:rFonts w:eastAsiaTheme="minorEastAsia" w:hint="eastAsia"/>
          <w:lang w:eastAsia="zh-CN"/>
        </w:rPr>
        <w:t xml:space="preserve">each bandwidth part is associated with a specific numerology and UE expects at least one DL bandwidth part and one UL bandwidth part being active among the set of configured bandwidth parts for a given time instant. </w:t>
      </w:r>
      <w:r w:rsidR="00971ADA">
        <w:rPr>
          <w:rFonts w:eastAsiaTheme="minorEastAsia" w:hint="eastAsia"/>
          <w:lang w:eastAsia="zh-CN"/>
        </w:rPr>
        <w:t xml:space="preserve">Thus for SRS transmission an UE can be configured with multiple numerologies at least each corresponding to </w:t>
      </w:r>
      <w:r w:rsidR="00971ADA">
        <w:rPr>
          <w:rFonts w:eastAsiaTheme="minorEastAsia"/>
          <w:lang w:eastAsia="zh-CN"/>
        </w:rPr>
        <w:t>different</w:t>
      </w:r>
      <w:r w:rsidR="00971ADA">
        <w:rPr>
          <w:rFonts w:eastAsiaTheme="minorEastAsia" w:hint="eastAsia"/>
          <w:lang w:eastAsia="zh-CN"/>
        </w:rPr>
        <w:t xml:space="preserve"> bandwidth part. However, simultaneous transmission of multi-numerologies SRS is not supported.</w:t>
      </w:r>
    </w:p>
    <w:p w:rsidR="00C96F7F" w:rsidRPr="00FE7137" w:rsidRDefault="00C96F7F" w:rsidP="00D73600">
      <w:pPr>
        <w:pStyle w:val="a0"/>
        <w:rPr>
          <w:rFonts w:eastAsiaTheme="minorEastAsia"/>
          <w:i/>
          <w:lang w:eastAsia="zh-CN"/>
        </w:rPr>
      </w:pPr>
      <w:r w:rsidRPr="00FE7137">
        <w:rPr>
          <w:rFonts w:eastAsiaTheme="minorEastAsia"/>
          <w:i/>
          <w:lang w:eastAsia="zh-CN"/>
        </w:rPr>
        <w:t>P</w:t>
      </w:r>
      <w:r w:rsidRPr="00FE7137">
        <w:rPr>
          <w:rFonts w:eastAsiaTheme="minorEastAsia" w:hint="eastAsia"/>
          <w:i/>
          <w:lang w:eastAsia="zh-CN"/>
        </w:rPr>
        <w:t xml:space="preserve">roposal5: </w:t>
      </w:r>
      <w:r w:rsidR="00FE7137" w:rsidRPr="00FE7137">
        <w:rPr>
          <w:rFonts w:eastAsiaTheme="minorEastAsia" w:hint="eastAsia"/>
          <w:i/>
          <w:lang w:eastAsia="zh-CN"/>
        </w:rPr>
        <w:t>SRS multiple numerologies can be configured to an UE, however simultaneous transmission of multi-numerology SRS is not supported.</w:t>
      </w:r>
    </w:p>
    <w:p w:rsidR="001C5438" w:rsidRPr="00D73600" w:rsidRDefault="001C5438" w:rsidP="00030173">
      <w:pPr>
        <w:spacing w:before="0"/>
        <w:jc w:val="both"/>
        <w:rPr>
          <w:rFonts w:eastAsia="宋体"/>
          <w:lang w:eastAsia="zh-CN"/>
        </w:rPr>
      </w:pPr>
    </w:p>
    <w:p w:rsidR="0060445E" w:rsidRPr="008A2FDE" w:rsidRDefault="00783AFE" w:rsidP="00E76A70">
      <w:pPr>
        <w:pStyle w:val="Style11"/>
        <w:numPr>
          <w:ilvl w:val="1"/>
          <w:numId w:val="4"/>
        </w:numPr>
        <w:tabs>
          <w:tab w:val="left" w:pos="567"/>
        </w:tabs>
      </w:pPr>
      <w:proofErr w:type="spellStart"/>
      <w:r>
        <w:rPr>
          <w:rFonts w:eastAsia="宋体" w:hint="eastAsia"/>
          <w:lang w:eastAsia="zh-CN"/>
        </w:rPr>
        <w:t>Aperiodic</w:t>
      </w:r>
      <w:proofErr w:type="spellEnd"/>
      <w:r w:rsidR="00615365">
        <w:rPr>
          <w:rFonts w:eastAsia="宋体" w:hint="eastAsia"/>
          <w:lang w:eastAsia="zh-CN"/>
        </w:rPr>
        <w:t xml:space="preserve"> </w:t>
      </w:r>
      <w:r w:rsidR="00AE4DBC">
        <w:rPr>
          <w:rFonts w:eastAsia="宋体" w:hint="eastAsia"/>
          <w:lang w:eastAsia="zh-CN"/>
        </w:rPr>
        <w:t xml:space="preserve">SRS </w:t>
      </w:r>
      <w:r>
        <w:rPr>
          <w:rFonts w:eastAsia="宋体" w:hint="eastAsia"/>
          <w:lang w:eastAsia="zh-CN"/>
        </w:rPr>
        <w:t xml:space="preserve">triggering and </w:t>
      </w:r>
      <w:r w:rsidR="0031163B">
        <w:rPr>
          <w:rFonts w:eastAsia="宋体" w:hint="eastAsia"/>
          <w:lang w:eastAsia="zh-CN"/>
        </w:rPr>
        <w:t>beam indication</w:t>
      </w:r>
    </w:p>
    <w:p w:rsidR="00E84B08" w:rsidRDefault="0024138D" w:rsidP="00394856">
      <w:pPr>
        <w:pStyle w:val="a0"/>
        <w:rPr>
          <w:rFonts w:eastAsia="宋体"/>
          <w:lang w:eastAsia="zh-CN"/>
        </w:rPr>
      </w:pPr>
      <w:r>
        <w:rPr>
          <w:rFonts w:eastAsia="宋体" w:hint="eastAsia"/>
          <w:lang w:eastAsia="zh-CN"/>
        </w:rPr>
        <w:t xml:space="preserve">It has been agreed that </w:t>
      </w:r>
      <w:r w:rsidR="0031163B">
        <w:rPr>
          <w:rFonts w:eastAsia="宋体" w:hint="eastAsia"/>
          <w:lang w:eastAsia="zh-CN"/>
        </w:rPr>
        <w:t xml:space="preserve">multiple </w:t>
      </w:r>
      <w:proofErr w:type="spellStart"/>
      <w:r w:rsidR="0031163B">
        <w:rPr>
          <w:rFonts w:eastAsia="宋体" w:hint="eastAsia"/>
          <w:lang w:eastAsia="zh-CN"/>
        </w:rPr>
        <w:t>aperiodic</w:t>
      </w:r>
      <w:proofErr w:type="spellEnd"/>
      <w:r w:rsidR="0031163B">
        <w:rPr>
          <w:rFonts w:eastAsia="宋体" w:hint="eastAsia"/>
          <w:lang w:eastAsia="zh-CN"/>
        </w:rPr>
        <w:t xml:space="preserve"> SRS sources can be triggered with a single message. When </w:t>
      </w:r>
      <w:proofErr w:type="spellStart"/>
      <w:r w:rsidR="0031163B">
        <w:rPr>
          <w:rFonts w:eastAsia="宋体" w:hint="eastAsia"/>
          <w:lang w:eastAsia="zh-CN"/>
        </w:rPr>
        <w:t>gNB</w:t>
      </w:r>
      <w:proofErr w:type="spellEnd"/>
      <w:r w:rsidR="0031163B">
        <w:rPr>
          <w:rFonts w:eastAsia="宋体" w:hint="eastAsia"/>
          <w:lang w:eastAsia="zh-CN"/>
        </w:rPr>
        <w:t xml:space="preserve"> triggers N </w:t>
      </w:r>
      <w:proofErr w:type="spellStart"/>
      <w:r w:rsidR="0031163B">
        <w:rPr>
          <w:rFonts w:eastAsia="宋体" w:hint="eastAsia"/>
          <w:lang w:eastAsia="zh-CN"/>
        </w:rPr>
        <w:t>aperiodic</w:t>
      </w:r>
      <w:proofErr w:type="spellEnd"/>
      <w:r w:rsidR="0031163B">
        <w:rPr>
          <w:rFonts w:eastAsia="宋体" w:hint="eastAsia"/>
          <w:lang w:eastAsia="zh-CN"/>
        </w:rPr>
        <w:t xml:space="preserve"> SRS resources with one control signal, according to preconfigured </w:t>
      </w:r>
      <w:r w:rsidR="0031163B">
        <w:rPr>
          <w:rFonts w:eastAsia="宋体"/>
          <w:lang w:eastAsia="zh-CN"/>
        </w:rPr>
        <w:t>information</w:t>
      </w:r>
      <w:r w:rsidR="0031163B">
        <w:rPr>
          <w:rFonts w:eastAsia="宋体" w:hint="eastAsia"/>
          <w:lang w:eastAsia="zh-CN"/>
        </w:rPr>
        <w:t xml:space="preserve"> UE transmits N SRS resources once</w:t>
      </w:r>
      <w:r w:rsidR="00CE0519">
        <w:rPr>
          <w:rFonts w:eastAsia="宋体" w:hint="eastAsia"/>
          <w:lang w:eastAsia="zh-CN"/>
        </w:rPr>
        <w:t>.</w:t>
      </w:r>
      <w:r w:rsidR="0031163B">
        <w:rPr>
          <w:rFonts w:eastAsia="宋体" w:hint="eastAsia"/>
          <w:lang w:eastAsia="zh-CN"/>
        </w:rPr>
        <w:t xml:space="preserve"> </w:t>
      </w:r>
      <w:r w:rsidR="0031163B">
        <w:rPr>
          <w:rFonts w:eastAsia="宋体"/>
          <w:lang w:eastAsia="zh-CN"/>
        </w:rPr>
        <w:t>T</w:t>
      </w:r>
      <w:r w:rsidR="0031163B">
        <w:rPr>
          <w:rFonts w:eastAsia="宋体" w:hint="eastAsia"/>
          <w:lang w:eastAsia="zh-CN"/>
        </w:rPr>
        <w:t xml:space="preserve">he </w:t>
      </w:r>
      <w:proofErr w:type="spellStart"/>
      <w:r w:rsidR="0031163B">
        <w:rPr>
          <w:rFonts w:eastAsia="宋体" w:hint="eastAsia"/>
          <w:lang w:eastAsia="zh-CN"/>
        </w:rPr>
        <w:t>gNB</w:t>
      </w:r>
      <w:proofErr w:type="spellEnd"/>
      <w:r w:rsidR="0031163B">
        <w:rPr>
          <w:rFonts w:eastAsia="宋体" w:hint="eastAsia"/>
          <w:lang w:eastAsia="zh-CN"/>
        </w:rPr>
        <w:t xml:space="preserve"> </w:t>
      </w:r>
      <w:r w:rsidR="0031163B">
        <w:rPr>
          <w:rFonts w:eastAsia="宋体"/>
          <w:lang w:eastAsia="zh-CN"/>
        </w:rPr>
        <w:t>receives</w:t>
      </w:r>
      <w:r w:rsidR="0031163B">
        <w:rPr>
          <w:rFonts w:eastAsia="宋体" w:hint="eastAsia"/>
          <w:lang w:eastAsia="zh-CN"/>
        </w:rPr>
        <w:t xml:space="preserve"> N SRS resources transmitted by the UE and determines </w:t>
      </w:r>
      <w:r w:rsidR="004E0C20">
        <w:rPr>
          <w:rFonts w:eastAsia="宋体" w:hint="eastAsia"/>
          <w:lang w:eastAsia="zh-CN"/>
        </w:rPr>
        <w:t xml:space="preserve">best </w:t>
      </w:r>
      <w:r w:rsidR="0031163B">
        <w:rPr>
          <w:rFonts w:eastAsia="宋体" w:hint="eastAsia"/>
          <w:lang w:eastAsia="zh-CN"/>
        </w:rPr>
        <w:t xml:space="preserve">SRI according to </w:t>
      </w:r>
      <w:r w:rsidR="004E0C20">
        <w:rPr>
          <w:rFonts w:eastAsia="宋体" w:hint="eastAsia"/>
          <w:lang w:eastAsia="zh-CN"/>
        </w:rPr>
        <w:t xml:space="preserve">received signal level which </w:t>
      </w:r>
      <w:r w:rsidR="00830374">
        <w:rPr>
          <w:rFonts w:eastAsia="宋体" w:hint="eastAsia"/>
          <w:lang w:eastAsia="zh-CN"/>
        </w:rPr>
        <w:t xml:space="preserve">is </w:t>
      </w:r>
      <w:r w:rsidR="004E0C20">
        <w:rPr>
          <w:rFonts w:eastAsia="宋体" w:hint="eastAsia"/>
          <w:lang w:eastAsia="zh-CN"/>
        </w:rPr>
        <w:t xml:space="preserve">indicated to the UE in UL grant. </w:t>
      </w:r>
      <w:r w:rsidR="004E0C20">
        <w:rPr>
          <w:rFonts w:eastAsia="宋体"/>
          <w:lang w:eastAsia="zh-CN"/>
        </w:rPr>
        <w:t>S</w:t>
      </w:r>
      <w:r w:rsidR="004E0C20">
        <w:rPr>
          <w:rFonts w:eastAsia="宋体" w:hint="eastAsia"/>
          <w:lang w:eastAsia="zh-CN"/>
        </w:rPr>
        <w:t xml:space="preserve">ince the UE knows the UL beams used to transmit N SRS resources, it can determine UL beam from indicated SRI. </w:t>
      </w:r>
      <w:r w:rsidR="00297076">
        <w:rPr>
          <w:rFonts w:eastAsia="宋体"/>
          <w:lang w:eastAsia="zh-CN"/>
        </w:rPr>
        <w:t>I</w:t>
      </w:r>
      <w:r w:rsidR="00297076">
        <w:rPr>
          <w:rFonts w:eastAsia="宋体" w:hint="eastAsia"/>
          <w:lang w:eastAsia="zh-CN"/>
        </w:rPr>
        <w:t xml:space="preserve">t will be simple if all UL beams can be swept in one go. However there are cases, even when multiple </w:t>
      </w:r>
      <w:proofErr w:type="spellStart"/>
      <w:r w:rsidR="00297076">
        <w:rPr>
          <w:rFonts w:eastAsia="宋体" w:hint="eastAsia"/>
          <w:lang w:eastAsia="zh-CN"/>
        </w:rPr>
        <w:t>aperiodic</w:t>
      </w:r>
      <w:proofErr w:type="spellEnd"/>
      <w:r w:rsidR="00297076">
        <w:rPr>
          <w:rFonts w:eastAsia="宋体" w:hint="eastAsia"/>
          <w:lang w:eastAsia="zh-CN"/>
        </w:rPr>
        <w:t xml:space="preserve"> SRS resources are triggered by one signal, it is not possible to train all UL beams. </w:t>
      </w:r>
      <w:r w:rsidR="00422425">
        <w:rPr>
          <w:rFonts w:eastAsia="宋体" w:hint="eastAsia"/>
          <w:lang w:eastAsia="zh-CN"/>
        </w:rPr>
        <w:t xml:space="preserve">In </w:t>
      </w:r>
      <w:r w:rsidR="00422425">
        <w:rPr>
          <w:rFonts w:eastAsia="宋体"/>
          <w:lang w:eastAsia="zh-CN"/>
        </w:rPr>
        <w:t>extreme</w:t>
      </w:r>
      <w:r w:rsidR="00422425">
        <w:rPr>
          <w:rFonts w:eastAsia="宋体" w:hint="eastAsia"/>
          <w:lang w:eastAsia="zh-CN"/>
        </w:rPr>
        <w:t xml:space="preserve"> case UE may have unlimited number of UL beams, thus number of SRS resources required is hard to </w:t>
      </w:r>
      <w:r w:rsidR="00422425">
        <w:rPr>
          <w:rFonts w:eastAsia="宋体"/>
          <w:lang w:eastAsia="zh-CN"/>
        </w:rPr>
        <w:t>envisage</w:t>
      </w:r>
      <w:r w:rsidR="00422425">
        <w:rPr>
          <w:rFonts w:eastAsia="宋体" w:hint="eastAsia"/>
          <w:lang w:eastAsia="zh-CN"/>
        </w:rPr>
        <w:t xml:space="preserve"> if it is one to one mapped with UE UL beams. </w:t>
      </w:r>
      <w:r w:rsidR="00297076">
        <w:rPr>
          <w:rFonts w:eastAsia="宋体" w:hint="eastAsia"/>
          <w:lang w:eastAsia="zh-CN"/>
        </w:rPr>
        <w:t xml:space="preserve">For example, the number SRS resources are within a slot is less than the number of UL beams to train for an UE. In this case, multiple triggering of </w:t>
      </w:r>
      <w:proofErr w:type="spellStart"/>
      <w:r w:rsidR="00297076">
        <w:rPr>
          <w:rFonts w:eastAsia="宋体" w:hint="eastAsia"/>
          <w:lang w:eastAsia="zh-CN"/>
        </w:rPr>
        <w:t>aperiodic</w:t>
      </w:r>
      <w:proofErr w:type="spellEnd"/>
      <w:r w:rsidR="00297076">
        <w:rPr>
          <w:rFonts w:eastAsia="宋体" w:hint="eastAsia"/>
          <w:lang w:eastAsia="zh-CN"/>
        </w:rPr>
        <w:t xml:space="preserve"> SRS </w:t>
      </w:r>
      <w:r w:rsidR="00297076">
        <w:rPr>
          <w:rFonts w:eastAsia="宋体" w:hint="eastAsia"/>
          <w:lang w:eastAsia="zh-CN"/>
        </w:rPr>
        <w:lastRenderedPageBreak/>
        <w:t>is required. When same N SRS resources are triggered multiple times to sweep different UL beams, and the UE transmits same N SRS resources multiple times potentially with different UL beams, then SRI cannot uniquely indicate the best UL</w:t>
      </w:r>
      <w:r w:rsidR="003C01C5">
        <w:rPr>
          <w:rFonts w:eastAsia="宋体" w:hint="eastAsia"/>
          <w:lang w:eastAsia="zh-CN"/>
        </w:rPr>
        <w:t xml:space="preserve"> TX</w:t>
      </w:r>
      <w:r w:rsidR="00297076">
        <w:rPr>
          <w:rFonts w:eastAsia="宋体" w:hint="eastAsia"/>
          <w:lang w:eastAsia="zh-CN"/>
        </w:rPr>
        <w:t xml:space="preserve"> beam </w:t>
      </w:r>
      <w:r w:rsidR="003C01C5">
        <w:rPr>
          <w:rFonts w:eastAsia="宋体" w:hint="eastAsia"/>
          <w:lang w:eastAsia="zh-CN"/>
        </w:rPr>
        <w:t xml:space="preserve">to the UE. </w:t>
      </w:r>
      <w:r w:rsidR="003C01C5">
        <w:rPr>
          <w:rFonts w:eastAsia="宋体"/>
          <w:lang w:eastAsia="zh-CN"/>
        </w:rPr>
        <w:t>F</w:t>
      </w:r>
      <w:r w:rsidR="003C01C5">
        <w:rPr>
          <w:rFonts w:eastAsia="宋体" w:hint="eastAsia"/>
          <w:lang w:eastAsia="zh-CN"/>
        </w:rPr>
        <w:t xml:space="preserve">or example </w:t>
      </w:r>
      <w:r w:rsidR="004F6B98">
        <w:rPr>
          <w:rFonts w:eastAsia="宋体" w:hint="eastAsia"/>
          <w:lang w:eastAsia="zh-CN"/>
        </w:rPr>
        <w:t xml:space="preserve">in figure 1, </w:t>
      </w:r>
      <w:proofErr w:type="spellStart"/>
      <w:r w:rsidR="004F6B98">
        <w:rPr>
          <w:rFonts w:eastAsia="宋体" w:hint="eastAsia"/>
          <w:lang w:eastAsia="zh-CN"/>
        </w:rPr>
        <w:t>gNB</w:t>
      </w:r>
      <w:proofErr w:type="spellEnd"/>
      <w:r w:rsidR="004F6B98">
        <w:rPr>
          <w:rFonts w:eastAsia="宋体" w:hint="eastAsia"/>
          <w:lang w:eastAsia="zh-CN"/>
        </w:rPr>
        <w:t xml:space="preserve"> triggers N </w:t>
      </w:r>
      <w:proofErr w:type="spellStart"/>
      <w:r w:rsidR="004F6B98">
        <w:rPr>
          <w:rFonts w:eastAsia="宋体" w:hint="eastAsia"/>
          <w:lang w:eastAsia="zh-CN"/>
        </w:rPr>
        <w:t>aperiodic</w:t>
      </w:r>
      <w:proofErr w:type="spellEnd"/>
      <w:r w:rsidR="004F6B98">
        <w:rPr>
          <w:rFonts w:eastAsia="宋体" w:hint="eastAsia"/>
          <w:lang w:eastAsia="zh-CN"/>
        </w:rPr>
        <w:t xml:space="preserve"> SRS resources two times</w:t>
      </w:r>
      <w:r w:rsidR="00FF4D8A">
        <w:rPr>
          <w:rFonts w:eastAsia="宋体" w:hint="eastAsia"/>
          <w:lang w:eastAsia="zh-CN"/>
        </w:rPr>
        <w:t xml:space="preserve"> successively;</w:t>
      </w:r>
      <w:r w:rsidR="004F6B98">
        <w:rPr>
          <w:rFonts w:eastAsia="宋体" w:hint="eastAsia"/>
          <w:lang w:eastAsia="zh-CN"/>
        </w:rPr>
        <w:t xml:space="preserve"> the UE may change the UL beams in two </w:t>
      </w:r>
      <w:r w:rsidR="00FF4D8A">
        <w:rPr>
          <w:rFonts w:eastAsia="宋体" w:hint="eastAsia"/>
          <w:lang w:eastAsia="zh-CN"/>
        </w:rPr>
        <w:t xml:space="preserve">successive </w:t>
      </w:r>
      <w:r w:rsidR="004F6B98">
        <w:rPr>
          <w:rFonts w:eastAsia="宋体" w:hint="eastAsia"/>
          <w:lang w:eastAsia="zh-CN"/>
        </w:rPr>
        <w:t xml:space="preserve">transmissions of N SRS resources. Then the SRI </w:t>
      </w:r>
      <w:r w:rsidR="004F6B98">
        <w:rPr>
          <w:rFonts w:eastAsia="宋体"/>
          <w:lang w:eastAsia="zh-CN"/>
        </w:rPr>
        <w:t>indicated</w:t>
      </w:r>
      <w:r w:rsidR="004F6B98">
        <w:rPr>
          <w:rFonts w:eastAsia="宋体" w:hint="eastAsia"/>
          <w:lang w:eastAsia="zh-CN"/>
        </w:rPr>
        <w:t xml:space="preserve"> to the UE in UL grant </w:t>
      </w:r>
      <w:r w:rsidR="001C246D">
        <w:rPr>
          <w:rFonts w:eastAsia="宋体" w:hint="eastAsia"/>
          <w:lang w:eastAsia="zh-CN"/>
        </w:rPr>
        <w:t>cannot reflect the UL TX beam.</w:t>
      </w:r>
    </w:p>
    <w:p w:rsidR="00EF4163" w:rsidRDefault="00EF4163" w:rsidP="004F6B98">
      <w:pPr>
        <w:pStyle w:val="a0"/>
        <w:jc w:val="center"/>
        <w:rPr>
          <w:rFonts w:eastAsia="宋体"/>
          <w:lang w:eastAsia="zh-CN"/>
        </w:rPr>
      </w:pPr>
      <w:r w:rsidRPr="00EF4163">
        <w:rPr>
          <w:rFonts w:eastAsia="宋体"/>
          <w:noProof/>
          <w:lang w:eastAsia="zh-CN"/>
        </w:rPr>
        <w:drawing>
          <wp:inline distT="0" distB="0" distL="0" distR="0">
            <wp:extent cx="5486400" cy="2042160"/>
            <wp:effectExtent l="0" t="0" r="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54151" cy="2327930"/>
                      <a:chOff x="1906438" y="1971479"/>
                      <a:chExt cx="6254151" cy="2327930"/>
                    </a:xfrm>
                  </a:grpSpPr>
                  <a:grpSp>
                    <a:nvGrpSpPr>
                      <a:cNvPr id="43" name="组合 42"/>
                      <a:cNvGrpSpPr/>
                    </a:nvGrpSpPr>
                    <a:grpSpPr>
                      <a:xfrm>
                        <a:off x="1906438" y="1971479"/>
                        <a:ext cx="6254151" cy="2327930"/>
                        <a:chOff x="1906438" y="1971479"/>
                        <a:chExt cx="6254151" cy="2327930"/>
                      </a:xfrm>
                    </a:grpSpPr>
                    <a:sp>
                      <a:nvSpPr>
                        <a:cNvPr id="5" name="矩形 4"/>
                        <a:cNvSpPr/>
                      </a:nvSpPr>
                      <a:spPr>
                        <a:xfrm>
                          <a:off x="3278113"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3386125"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494137"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602149"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直接连接符 12"/>
                        <a:cNvCxnSpPr/>
                      </a:nvCxnSpPr>
                      <a:spPr>
                        <a:xfrm>
                          <a:off x="2744797" y="3324809"/>
                          <a:ext cx="5040000"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2744797" y="4296917"/>
                          <a:ext cx="5040000"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5" name="TextBox 17"/>
                        <a:cNvSpPr txBox="1"/>
                      </a:nvSpPr>
                      <a:spPr>
                        <a:xfrm>
                          <a:off x="2976113" y="2684591"/>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cxnSp>
                      <a:nvCxnSpPr>
                        <a:cNvPr id="16" name="直接箭头连接符 15"/>
                        <a:cNvCxnSpPr>
                          <a:endCxn id="5" idx="0"/>
                        </a:cNvCxnSpPr>
                      </a:nvCxnSpPr>
                      <a:spPr>
                        <a:xfrm flipH="1">
                          <a:off x="3332119" y="3129804"/>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直接箭头连接符 17"/>
                        <a:cNvCxnSpPr>
                          <a:endCxn id="8" idx="0"/>
                        </a:cNvCxnSpPr>
                      </a:nvCxnSpPr>
                      <a:spPr>
                        <a:xfrm flipH="1">
                          <a:off x="3656155" y="3118310"/>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1" name="矩形 20"/>
                        <a:cNvSpPr/>
                      </a:nvSpPr>
                      <a:spPr>
                        <a:xfrm>
                          <a:off x="5695161"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5803173"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5911185"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6019197"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 name="直接箭头连接符 29"/>
                        <a:cNvCxnSpPr>
                          <a:endCxn id="21" idx="0"/>
                        </a:cNvCxnSpPr>
                      </a:nvCxnSpPr>
                      <a:spPr>
                        <a:xfrm flipH="1">
                          <a:off x="5749167" y="3132296"/>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2" name="直接箭头连接符 31"/>
                        <a:cNvCxnSpPr>
                          <a:endCxn id="24" idx="0"/>
                        </a:cNvCxnSpPr>
                      </a:nvCxnSpPr>
                      <a:spPr>
                        <a:xfrm flipH="1">
                          <a:off x="6073203" y="3120802"/>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3" name="直接箭头连接符 32"/>
                        <a:cNvCxnSpPr/>
                      </a:nvCxnSpPr>
                      <a:spPr>
                        <a:xfrm>
                          <a:off x="2627784" y="2444849"/>
                          <a:ext cx="288032"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17"/>
                        <a:cNvSpPr txBox="1"/>
                      </a:nvSpPr>
                      <a:spPr>
                        <a:xfrm>
                          <a:off x="1906438" y="2198628"/>
                          <a:ext cx="895660"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triggers </a:t>
                            </a:r>
                            <a:r>
                              <a:rPr lang="en-US" altLang="zh-CN" sz="1000" dirty="0" err="1" smtClean="0"/>
                              <a:t>aperiodic</a:t>
                            </a:r>
                            <a:r>
                              <a:rPr lang="en-US" altLang="zh-CN" sz="1000" dirty="0" smtClean="0"/>
                              <a:t> </a:t>
                            </a:r>
                            <a:r>
                              <a:rPr lang="en-US" altLang="zh-CN" sz="1000" dirty="0" smtClean="0"/>
                              <a:t>SRS,</a:t>
                            </a:r>
                          </a:p>
                        </a:txBody>
                        <a:useSpRect/>
                      </a:txSp>
                    </a:sp>
                    <a:cxnSp>
                      <a:nvCxnSpPr>
                        <a:cNvPr id="35" name="直接箭头连接符 34"/>
                        <a:cNvCxnSpPr/>
                      </a:nvCxnSpPr>
                      <a:spPr>
                        <a:xfrm>
                          <a:off x="5076056" y="2444849"/>
                          <a:ext cx="288032"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7" name="TextBox 17"/>
                        <a:cNvSpPr txBox="1"/>
                      </a:nvSpPr>
                      <a:spPr>
                        <a:xfrm>
                          <a:off x="3838755" y="2698968"/>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38" name="TextBox 17"/>
                        <a:cNvSpPr txBox="1"/>
                      </a:nvSpPr>
                      <a:spPr>
                        <a:xfrm>
                          <a:off x="4586381" y="2178500"/>
                          <a:ext cx="895660"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triggers </a:t>
                            </a:r>
                            <a:r>
                              <a:rPr lang="en-US" altLang="zh-CN" sz="1000" dirty="0" err="1" smtClean="0"/>
                              <a:t>aperiodic</a:t>
                            </a:r>
                            <a:r>
                              <a:rPr lang="en-US" altLang="zh-CN" sz="1000" dirty="0" smtClean="0"/>
                              <a:t> </a:t>
                            </a:r>
                            <a:r>
                              <a:rPr lang="en-US" altLang="zh-CN" sz="1000" dirty="0" smtClean="0"/>
                              <a:t>SRS,</a:t>
                            </a:r>
                          </a:p>
                        </a:txBody>
                        <a:useSpRect/>
                      </a:txSp>
                    </a:sp>
                    <a:sp>
                      <a:nvSpPr>
                        <a:cNvPr id="39" name="TextBox 17"/>
                        <a:cNvSpPr txBox="1"/>
                      </a:nvSpPr>
                      <a:spPr>
                        <a:xfrm>
                          <a:off x="5457533" y="2690349"/>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sp>
                      <a:nvSpPr>
                        <a:cNvPr id="40" name="TextBox 17"/>
                        <a:cNvSpPr txBox="1"/>
                      </a:nvSpPr>
                      <a:spPr>
                        <a:xfrm>
                          <a:off x="6320175" y="2704726"/>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cxnSp>
                      <a:nvCxnSpPr>
                        <a:cNvPr id="41" name="直接箭头连接符 40"/>
                        <a:cNvCxnSpPr/>
                      </a:nvCxnSpPr>
                      <a:spPr>
                        <a:xfrm>
                          <a:off x="7421195" y="2502362"/>
                          <a:ext cx="288032"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2" name="TextBox 17"/>
                        <a:cNvSpPr txBox="1"/>
                      </a:nvSpPr>
                      <a:spPr>
                        <a:xfrm>
                          <a:off x="7148423" y="1971479"/>
                          <a:ext cx="1012166"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indicates</a:t>
                            </a:r>
                            <a:r>
                              <a:rPr lang="en-US" altLang="zh-CN" sz="1000" dirty="0" smtClean="0"/>
                              <a:t> </a:t>
                            </a:r>
                            <a:r>
                              <a:rPr lang="en-US" altLang="zh-CN" sz="1000" dirty="0" smtClean="0"/>
                              <a:t>SRI  to the UE in UL grant</a:t>
                            </a:r>
                            <a:endParaRPr lang="en-US" altLang="zh-CN" sz="1000" dirty="0" smtClean="0"/>
                          </a:p>
                        </a:txBody>
                        <a:useSpRect/>
                      </a:txSp>
                    </a:sp>
                  </a:grpSp>
                </lc:lockedCanvas>
              </a:graphicData>
            </a:graphic>
          </wp:inline>
        </w:drawing>
      </w:r>
    </w:p>
    <w:p w:rsidR="004F6B98" w:rsidRDefault="004F6B98" w:rsidP="004F6B98">
      <w:pPr>
        <w:pStyle w:val="a0"/>
        <w:jc w:val="center"/>
        <w:rPr>
          <w:rFonts w:eastAsia="宋体"/>
          <w:lang w:eastAsia="zh-CN"/>
        </w:rPr>
      </w:pPr>
      <w:r>
        <w:rPr>
          <w:rFonts w:eastAsia="宋体"/>
          <w:lang w:eastAsia="zh-CN"/>
        </w:rPr>
        <w:t>F</w:t>
      </w:r>
      <w:r>
        <w:rPr>
          <w:rFonts w:eastAsia="宋体" w:hint="eastAsia"/>
          <w:lang w:eastAsia="zh-CN"/>
        </w:rPr>
        <w:t>igure 1,</w:t>
      </w:r>
      <w:r w:rsidR="001C246D">
        <w:rPr>
          <w:rFonts w:eastAsia="宋体" w:hint="eastAsia"/>
          <w:lang w:eastAsia="zh-CN"/>
        </w:rPr>
        <w:t xml:space="preserve"> </w:t>
      </w:r>
      <w:proofErr w:type="spellStart"/>
      <w:r w:rsidR="001C246D">
        <w:rPr>
          <w:rFonts w:eastAsia="宋体" w:hint="eastAsia"/>
          <w:lang w:eastAsia="zh-CN"/>
        </w:rPr>
        <w:t>aperiodic</w:t>
      </w:r>
      <w:proofErr w:type="spellEnd"/>
      <w:r w:rsidR="001C246D">
        <w:rPr>
          <w:rFonts w:eastAsia="宋体" w:hint="eastAsia"/>
          <w:lang w:eastAsia="zh-CN"/>
        </w:rPr>
        <w:t xml:space="preserve"> triggering of N SRS resources</w:t>
      </w:r>
    </w:p>
    <w:p w:rsidR="00EF4163" w:rsidRDefault="001C246D" w:rsidP="001C246D">
      <w:pPr>
        <w:pStyle w:val="a0"/>
        <w:rPr>
          <w:rFonts w:eastAsia="宋体"/>
          <w:lang w:eastAsia="zh-CN"/>
        </w:rPr>
      </w:pPr>
      <w:r>
        <w:rPr>
          <w:rFonts w:eastAsia="宋体"/>
          <w:lang w:eastAsia="zh-CN"/>
        </w:rPr>
        <w:t xml:space="preserve">One solution to this issue is to introduce another signal which is indicated to the UE along with </w:t>
      </w:r>
      <w:proofErr w:type="spellStart"/>
      <w:r>
        <w:rPr>
          <w:rFonts w:eastAsia="宋体"/>
          <w:lang w:eastAsia="zh-CN"/>
        </w:rPr>
        <w:t>aperiodic</w:t>
      </w:r>
      <w:proofErr w:type="spellEnd"/>
      <w:r>
        <w:rPr>
          <w:rFonts w:eastAsia="宋体"/>
          <w:lang w:eastAsia="zh-CN"/>
        </w:rPr>
        <w:t xml:space="preserve"> triggering signal. F</w:t>
      </w:r>
      <w:r>
        <w:rPr>
          <w:rFonts w:eastAsia="宋体" w:hint="eastAsia"/>
          <w:lang w:eastAsia="zh-CN"/>
        </w:rPr>
        <w:t>or example, o</w:t>
      </w:r>
      <w:r w:rsidR="00EF4163">
        <w:rPr>
          <w:rFonts w:eastAsia="宋体" w:hint="eastAsia"/>
          <w:lang w:eastAsia="zh-CN"/>
        </w:rPr>
        <w:t xml:space="preserve">ne bit signal is introduced to indicate 2 states, which is transmitted with </w:t>
      </w:r>
      <w:proofErr w:type="spellStart"/>
      <w:r w:rsidR="00EF4163">
        <w:rPr>
          <w:rFonts w:eastAsia="宋体" w:hint="eastAsia"/>
          <w:lang w:eastAsia="zh-CN"/>
        </w:rPr>
        <w:t>aperiodic</w:t>
      </w:r>
      <w:proofErr w:type="spellEnd"/>
      <w:r w:rsidR="00EF4163">
        <w:rPr>
          <w:rFonts w:eastAsia="宋体" w:hint="eastAsia"/>
          <w:lang w:eastAsia="zh-CN"/>
        </w:rPr>
        <w:t xml:space="preserve"> triggering signal, as depicted in figure 2. </w:t>
      </w:r>
      <w:proofErr w:type="spellStart"/>
      <w:proofErr w:type="gramStart"/>
      <w:r w:rsidR="00EF4163">
        <w:rPr>
          <w:rFonts w:eastAsia="宋体" w:hint="eastAsia"/>
          <w:lang w:eastAsia="zh-CN"/>
        </w:rPr>
        <w:t>gNB</w:t>
      </w:r>
      <w:proofErr w:type="spellEnd"/>
      <w:proofErr w:type="gramEnd"/>
      <w:r w:rsidR="00EF4163">
        <w:rPr>
          <w:rFonts w:eastAsia="宋体" w:hint="eastAsia"/>
          <w:lang w:eastAsia="zh-CN"/>
        </w:rPr>
        <w:t xml:space="preserve"> sets </w:t>
      </w:r>
      <w:r w:rsidR="00422425">
        <w:rPr>
          <w:rFonts w:eastAsia="宋体" w:hint="eastAsia"/>
          <w:lang w:eastAsia="zh-CN"/>
        </w:rPr>
        <w:t xml:space="preserve">the </w:t>
      </w:r>
      <w:r w:rsidR="00EF4163">
        <w:rPr>
          <w:rFonts w:eastAsia="宋体"/>
          <w:lang w:eastAsia="zh-CN"/>
        </w:rPr>
        <w:t>“</w:t>
      </w:r>
      <w:r w:rsidR="00EF4163">
        <w:rPr>
          <w:rFonts w:eastAsia="宋体" w:hint="eastAsia"/>
          <w:lang w:eastAsia="zh-CN"/>
        </w:rPr>
        <w:t>state</w:t>
      </w:r>
      <w:r w:rsidR="00EF4163">
        <w:rPr>
          <w:rFonts w:eastAsia="宋体"/>
          <w:lang w:eastAsia="zh-CN"/>
        </w:rPr>
        <w:t>”</w:t>
      </w:r>
      <w:r w:rsidR="00EF4163">
        <w:rPr>
          <w:rFonts w:eastAsia="宋体" w:hint="eastAsia"/>
          <w:lang w:eastAsia="zh-CN"/>
        </w:rPr>
        <w:t xml:space="preserve"> to </w:t>
      </w:r>
      <w:r w:rsidR="00EF4163">
        <w:rPr>
          <w:rFonts w:eastAsia="宋体"/>
          <w:lang w:eastAsia="zh-CN"/>
        </w:rPr>
        <w:t>“</w:t>
      </w:r>
      <w:r w:rsidR="00EF4163">
        <w:rPr>
          <w:rFonts w:eastAsia="宋体" w:hint="eastAsia"/>
          <w:lang w:eastAsia="zh-CN"/>
        </w:rPr>
        <w:t>0</w:t>
      </w:r>
      <w:r w:rsidR="00EF4163">
        <w:rPr>
          <w:rFonts w:eastAsia="宋体"/>
          <w:lang w:eastAsia="zh-CN"/>
        </w:rPr>
        <w:t>”</w:t>
      </w:r>
      <w:r w:rsidR="00EF4163">
        <w:rPr>
          <w:rFonts w:eastAsia="宋体" w:hint="eastAsia"/>
          <w:lang w:eastAsia="zh-CN"/>
        </w:rPr>
        <w:t xml:space="preserve"> in first triggering of N SRS resources and sets</w:t>
      </w:r>
      <w:r w:rsidR="00422425">
        <w:rPr>
          <w:rFonts w:eastAsia="宋体" w:hint="eastAsia"/>
          <w:lang w:eastAsia="zh-CN"/>
        </w:rPr>
        <w:t xml:space="preserve"> the</w:t>
      </w:r>
      <w:r w:rsidR="00EF4163">
        <w:rPr>
          <w:rFonts w:eastAsia="宋体" w:hint="eastAsia"/>
          <w:lang w:eastAsia="zh-CN"/>
        </w:rPr>
        <w:t xml:space="preserve"> </w:t>
      </w:r>
      <w:r w:rsidR="00EF4163">
        <w:rPr>
          <w:rFonts w:eastAsia="宋体"/>
          <w:lang w:eastAsia="zh-CN"/>
        </w:rPr>
        <w:t>“</w:t>
      </w:r>
      <w:r w:rsidR="00EF4163">
        <w:rPr>
          <w:rFonts w:eastAsia="宋体" w:hint="eastAsia"/>
          <w:lang w:eastAsia="zh-CN"/>
        </w:rPr>
        <w:t>state</w:t>
      </w:r>
      <w:r w:rsidR="00EF4163">
        <w:rPr>
          <w:rFonts w:eastAsia="宋体"/>
          <w:lang w:eastAsia="zh-CN"/>
        </w:rPr>
        <w:t>”</w:t>
      </w:r>
      <w:r w:rsidR="00EF4163">
        <w:rPr>
          <w:rFonts w:eastAsia="宋体" w:hint="eastAsia"/>
          <w:lang w:eastAsia="zh-CN"/>
        </w:rPr>
        <w:t xml:space="preserve"> to </w:t>
      </w:r>
      <w:r w:rsidR="00EF4163">
        <w:rPr>
          <w:rFonts w:eastAsia="宋体"/>
          <w:lang w:eastAsia="zh-CN"/>
        </w:rPr>
        <w:t>“</w:t>
      </w:r>
      <w:r w:rsidR="00EF4163">
        <w:rPr>
          <w:rFonts w:eastAsia="宋体" w:hint="eastAsia"/>
          <w:lang w:eastAsia="zh-CN"/>
        </w:rPr>
        <w:t>1</w:t>
      </w:r>
      <w:r w:rsidR="00EF4163">
        <w:rPr>
          <w:rFonts w:eastAsia="宋体"/>
          <w:lang w:eastAsia="zh-CN"/>
        </w:rPr>
        <w:t>”</w:t>
      </w:r>
      <w:r w:rsidR="00EF4163">
        <w:rPr>
          <w:rFonts w:eastAsia="宋体" w:hint="eastAsia"/>
          <w:lang w:eastAsia="zh-CN"/>
        </w:rPr>
        <w:t xml:space="preserve"> in second triggering of N SRS resources. </w:t>
      </w:r>
      <w:r w:rsidR="00EF4163">
        <w:rPr>
          <w:rFonts w:eastAsia="宋体"/>
          <w:lang w:eastAsia="zh-CN"/>
        </w:rPr>
        <w:t>T</w:t>
      </w:r>
      <w:r w:rsidR="00EF4163">
        <w:rPr>
          <w:rFonts w:eastAsia="宋体" w:hint="eastAsia"/>
          <w:lang w:eastAsia="zh-CN"/>
        </w:rPr>
        <w:t xml:space="preserve">he UE knows which UL beams are used in first transmission of N SRS resources and which beams are used in second transmission. </w:t>
      </w:r>
      <w:r w:rsidR="00422425">
        <w:rPr>
          <w:rFonts w:eastAsia="宋体" w:hint="eastAsia"/>
          <w:lang w:eastAsia="zh-CN"/>
        </w:rPr>
        <w:t xml:space="preserve">Then </w:t>
      </w:r>
      <w:proofErr w:type="spellStart"/>
      <w:r w:rsidR="007945F0">
        <w:rPr>
          <w:rFonts w:eastAsia="宋体" w:hint="eastAsia"/>
          <w:lang w:eastAsia="zh-CN"/>
        </w:rPr>
        <w:t>gNB</w:t>
      </w:r>
      <w:proofErr w:type="spellEnd"/>
      <w:r w:rsidR="007945F0">
        <w:rPr>
          <w:rFonts w:eastAsia="宋体" w:hint="eastAsia"/>
          <w:lang w:eastAsia="zh-CN"/>
        </w:rPr>
        <w:t xml:space="preserve"> indicates SRI and the </w:t>
      </w:r>
      <w:r w:rsidR="007945F0">
        <w:rPr>
          <w:rFonts w:eastAsia="宋体"/>
          <w:lang w:eastAsia="zh-CN"/>
        </w:rPr>
        <w:t>“</w:t>
      </w:r>
      <w:r w:rsidR="007945F0">
        <w:rPr>
          <w:rFonts w:eastAsia="宋体" w:hint="eastAsia"/>
          <w:lang w:eastAsia="zh-CN"/>
        </w:rPr>
        <w:t>state</w:t>
      </w:r>
      <w:r w:rsidR="007945F0">
        <w:rPr>
          <w:rFonts w:eastAsia="宋体"/>
          <w:lang w:eastAsia="zh-CN"/>
        </w:rPr>
        <w:t>”</w:t>
      </w:r>
      <w:r w:rsidR="007945F0">
        <w:rPr>
          <w:rFonts w:eastAsia="宋体" w:hint="eastAsia"/>
          <w:lang w:eastAsia="zh-CN"/>
        </w:rPr>
        <w:t xml:space="preserve"> to the UE in UL grant so that the UE can determine the UL beam indicated by </w:t>
      </w:r>
      <w:proofErr w:type="spellStart"/>
      <w:r w:rsidR="007945F0">
        <w:rPr>
          <w:rFonts w:eastAsia="宋体" w:hint="eastAsia"/>
          <w:lang w:eastAsia="zh-CN"/>
        </w:rPr>
        <w:t>gNB</w:t>
      </w:r>
      <w:proofErr w:type="spellEnd"/>
      <w:r w:rsidR="007945F0">
        <w:rPr>
          <w:rFonts w:eastAsia="宋体" w:hint="eastAsia"/>
          <w:lang w:eastAsia="zh-CN"/>
        </w:rPr>
        <w:t xml:space="preserve">. </w:t>
      </w:r>
      <w:r w:rsidR="00422425">
        <w:rPr>
          <w:rFonts w:eastAsia="宋体" w:hint="eastAsia"/>
          <w:lang w:eastAsia="zh-CN"/>
        </w:rPr>
        <w:t xml:space="preserve"> </w:t>
      </w:r>
      <w:r w:rsidR="0024511E">
        <w:rPr>
          <w:rFonts w:eastAsia="宋体"/>
          <w:lang w:eastAsia="zh-CN"/>
        </w:rPr>
        <w:t>M</w:t>
      </w:r>
      <w:r w:rsidR="0024511E">
        <w:rPr>
          <w:rFonts w:eastAsia="宋体" w:hint="eastAsia"/>
          <w:lang w:eastAsia="zh-CN"/>
        </w:rPr>
        <w:t>ore UE UL beams can be trained with limited number of SRS resources with this mechanism.</w:t>
      </w:r>
    </w:p>
    <w:p w:rsidR="00EF4163" w:rsidRDefault="00EF4163" w:rsidP="00EF4163">
      <w:pPr>
        <w:pStyle w:val="a0"/>
        <w:jc w:val="center"/>
        <w:rPr>
          <w:rFonts w:eastAsia="宋体"/>
          <w:lang w:eastAsia="zh-CN"/>
        </w:rPr>
      </w:pPr>
      <w:r w:rsidRPr="00EF4163">
        <w:rPr>
          <w:rFonts w:eastAsia="宋体"/>
          <w:noProof/>
          <w:lang w:eastAsia="zh-CN"/>
        </w:rPr>
        <w:drawing>
          <wp:inline distT="0" distB="0" distL="0" distR="0">
            <wp:extent cx="5486400" cy="2042160"/>
            <wp:effectExtent l="0" t="0" r="0" b="0"/>
            <wp:docPr id="5"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54151" cy="2327930"/>
                      <a:chOff x="1906438" y="1971479"/>
                      <a:chExt cx="6254151" cy="2327930"/>
                    </a:xfrm>
                  </a:grpSpPr>
                  <a:grpSp>
                    <a:nvGrpSpPr>
                      <a:cNvPr id="43" name="组合 42"/>
                      <a:cNvGrpSpPr/>
                    </a:nvGrpSpPr>
                    <a:grpSpPr>
                      <a:xfrm>
                        <a:off x="1906438" y="1971479"/>
                        <a:ext cx="6254151" cy="2327930"/>
                        <a:chOff x="1906438" y="1971479"/>
                        <a:chExt cx="6254151" cy="2327930"/>
                      </a:xfrm>
                    </a:grpSpPr>
                    <a:sp>
                      <a:nvSpPr>
                        <a:cNvPr id="5" name="矩形 4"/>
                        <a:cNvSpPr/>
                      </a:nvSpPr>
                      <a:spPr>
                        <a:xfrm>
                          <a:off x="3278113"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3386125"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494137"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602149"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直接连接符 12"/>
                        <a:cNvCxnSpPr/>
                      </a:nvCxnSpPr>
                      <a:spPr>
                        <a:xfrm>
                          <a:off x="2744797" y="3324809"/>
                          <a:ext cx="5040000"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2744797" y="4296917"/>
                          <a:ext cx="5040000"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5" name="TextBox 17"/>
                        <a:cNvSpPr txBox="1"/>
                      </a:nvSpPr>
                      <a:spPr>
                        <a:xfrm>
                          <a:off x="2976113" y="2684591"/>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cxnSp>
                      <a:nvCxnSpPr>
                        <a:cNvPr id="16" name="直接箭头连接符 15"/>
                        <a:cNvCxnSpPr>
                          <a:endCxn id="5" idx="0"/>
                        </a:cNvCxnSpPr>
                      </a:nvCxnSpPr>
                      <a:spPr>
                        <a:xfrm flipH="1">
                          <a:off x="3332119" y="3129804"/>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直接箭头连接符 17"/>
                        <a:cNvCxnSpPr>
                          <a:endCxn id="8" idx="0"/>
                        </a:cNvCxnSpPr>
                      </a:nvCxnSpPr>
                      <a:spPr>
                        <a:xfrm flipH="1">
                          <a:off x="3656155" y="3118310"/>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1" name="矩形 20"/>
                        <a:cNvSpPr/>
                      </a:nvSpPr>
                      <a:spPr>
                        <a:xfrm>
                          <a:off x="5695161"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5803173"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5911185"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6019197"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 name="直接箭头连接符 29"/>
                        <a:cNvCxnSpPr>
                          <a:endCxn id="21" idx="0"/>
                        </a:cNvCxnSpPr>
                      </a:nvCxnSpPr>
                      <a:spPr>
                        <a:xfrm flipH="1">
                          <a:off x="5749167" y="3132296"/>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2" name="直接箭头连接符 31"/>
                        <a:cNvCxnSpPr>
                          <a:endCxn id="24" idx="0"/>
                        </a:cNvCxnSpPr>
                      </a:nvCxnSpPr>
                      <a:spPr>
                        <a:xfrm flipH="1">
                          <a:off x="6073203" y="3120802"/>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3" name="直接箭头连接符 32"/>
                        <a:cNvCxnSpPr/>
                      </a:nvCxnSpPr>
                      <a:spPr>
                        <a:xfrm>
                          <a:off x="2627784" y="2444849"/>
                          <a:ext cx="288032"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17"/>
                        <a:cNvSpPr txBox="1"/>
                      </a:nvSpPr>
                      <a:spPr>
                        <a:xfrm>
                          <a:off x="1906438" y="2198628"/>
                          <a:ext cx="895660"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triggers </a:t>
                            </a:r>
                            <a:r>
                              <a:rPr lang="en-US" altLang="zh-CN" sz="1000" dirty="0" err="1" smtClean="0"/>
                              <a:t>aperiodic</a:t>
                            </a:r>
                            <a:r>
                              <a:rPr lang="en-US" altLang="zh-CN" sz="1000" dirty="0" smtClean="0"/>
                              <a:t> </a:t>
                            </a:r>
                            <a:r>
                              <a:rPr lang="en-US" altLang="zh-CN" sz="1000" dirty="0" smtClean="0"/>
                              <a:t>SRS,</a:t>
                            </a:r>
                          </a:p>
                          <a:p>
                            <a:r>
                              <a:rPr lang="en-US" altLang="zh-CN" sz="1000" dirty="0" smtClean="0"/>
                              <a:t>State =0</a:t>
                            </a:r>
                            <a:endParaRPr lang="en-US" altLang="zh-CN" sz="1000" dirty="0" smtClean="0"/>
                          </a:p>
                        </a:txBody>
                        <a:useSpRect/>
                      </a:txSp>
                    </a:sp>
                    <a:cxnSp>
                      <a:nvCxnSpPr>
                        <a:cNvPr id="35" name="直接箭头连接符 34"/>
                        <a:cNvCxnSpPr/>
                      </a:nvCxnSpPr>
                      <a:spPr>
                        <a:xfrm>
                          <a:off x="5076056" y="2444849"/>
                          <a:ext cx="288032"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7" name="TextBox 17"/>
                        <a:cNvSpPr txBox="1"/>
                      </a:nvSpPr>
                      <a:spPr>
                        <a:xfrm>
                          <a:off x="3838755" y="2698968"/>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38" name="TextBox 17"/>
                        <a:cNvSpPr txBox="1"/>
                      </a:nvSpPr>
                      <a:spPr>
                        <a:xfrm>
                          <a:off x="4586381" y="2178500"/>
                          <a:ext cx="895660"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triggers </a:t>
                            </a:r>
                            <a:r>
                              <a:rPr lang="en-US" altLang="zh-CN" sz="1000" dirty="0" err="1" smtClean="0"/>
                              <a:t>aperiodic</a:t>
                            </a:r>
                            <a:r>
                              <a:rPr lang="en-US" altLang="zh-CN" sz="1000" dirty="0" smtClean="0"/>
                              <a:t> </a:t>
                            </a:r>
                            <a:r>
                              <a:rPr lang="en-US" altLang="zh-CN" sz="1000" dirty="0" smtClean="0"/>
                              <a:t>SRS,</a:t>
                            </a:r>
                          </a:p>
                          <a:p>
                            <a:r>
                              <a:rPr lang="en-US" altLang="zh-CN" sz="1000" dirty="0" smtClean="0"/>
                              <a:t>State =1</a:t>
                            </a:r>
                            <a:endParaRPr lang="en-US" altLang="zh-CN" sz="1000" dirty="0" smtClean="0"/>
                          </a:p>
                        </a:txBody>
                        <a:useSpRect/>
                      </a:txSp>
                    </a:sp>
                    <a:sp>
                      <a:nvSpPr>
                        <a:cNvPr id="39" name="TextBox 17"/>
                        <a:cNvSpPr txBox="1"/>
                      </a:nvSpPr>
                      <a:spPr>
                        <a:xfrm>
                          <a:off x="5457533" y="2690349"/>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sp>
                      <a:nvSpPr>
                        <a:cNvPr id="40" name="TextBox 17"/>
                        <a:cNvSpPr txBox="1"/>
                      </a:nvSpPr>
                      <a:spPr>
                        <a:xfrm>
                          <a:off x="6320175" y="2704726"/>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cxnSp>
                      <a:nvCxnSpPr>
                        <a:cNvPr id="41" name="直接箭头连接符 40"/>
                        <a:cNvCxnSpPr/>
                      </a:nvCxnSpPr>
                      <a:spPr>
                        <a:xfrm>
                          <a:off x="7421195" y="2502362"/>
                          <a:ext cx="288032"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2" name="TextBox 17"/>
                        <a:cNvSpPr txBox="1"/>
                      </a:nvSpPr>
                      <a:spPr>
                        <a:xfrm>
                          <a:off x="7148423" y="1971479"/>
                          <a:ext cx="1012166"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indicates</a:t>
                            </a:r>
                            <a:r>
                              <a:rPr lang="en-US" altLang="zh-CN" sz="1000" dirty="0" smtClean="0"/>
                              <a:t> </a:t>
                            </a:r>
                            <a:r>
                              <a:rPr lang="en-US" altLang="zh-CN" sz="1000" dirty="0" smtClean="0"/>
                              <a:t>SRI  and “state” to the UE in UL grant</a:t>
                            </a:r>
                            <a:endParaRPr lang="en-US" altLang="zh-CN" sz="1000" dirty="0" smtClean="0"/>
                          </a:p>
                        </a:txBody>
                        <a:useSpRect/>
                      </a:txSp>
                    </a:sp>
                  </a:grpSp>
                </lc:lockedCanvas>
              </a:graphicData>
            </a:graphic>
          </wp:inline>
        </w:drawing>
      </w:r>
    </w:p>
    <w:p w:rsidR="00EF4163" w:rsidRPr="00465074" w:rsidRDefault="00EF4163" w:rsidP="00EF4163">
      <w:pPr>
        <w:pStyle w:val="a0"/>
        <w:jc w:val="center"/>
        <w:rPr>
          <w:rFonts w:eastAsia="宋体"/>
          <w:lang w:eastAsia="zh-CN"/>
        </w:rPr>
      </w:pPr>
      <w:r>
        <w:rPr>
          <w:rFonts w:eastAsia="宋体" w:hint="eastAsia"/>
          <w:lang w:eastAsia="zh-CN"/>
        </w:rPr>
        <w:t xml:space="preserve">Figure 2, </w:t>
      </w:r>
      <w:proofErr w:type="spellStart"/>
      <w:r>
        <w:rPr>
          <w:rFonts w:eastAsia="宋体" w:hint="eastAsia"/>
          <w:lang w:eastAsia="zh-CN"/>
        </w:rPr>
        <w:t>aperiodic</w:t>
      </w:r>
      <w:proofErr w:type="spellEnd"/>
      <w:r>
        <w:rPr>
          <w:rFonts w:eastAsia="宋体" w:hint="eastAsia"/>
          <w:lang w:eastAsia="zh-CN"/>
        </w:rPr>
        <w:t xml:space="preserve"> triggering N SRS resources with </w:t>
      </w:r>
      <w:r>
        <w:rPr>
          <w:rFonts w:eastAsia="宋体"/>
          <w:lang w:eastAsia="zh-CN"/>
        </w:rPr>
        <w:t>“</w:t>
      </w:r>
      <w:r>
        <w:rPr>
          <w:rFonts w:eastAsia="宋体" w:hint="eastAsia"/>
          <w:lang w:eastAsia="zh-CN"/>
        </w:rPr>
        <w:t>state</w:t>
      </w:r>
      <w:r>
        <w:rPr>
          <w:rFonts w:eastAsia="宋体"/>
          <w:lang w:eastAsia="zh-CN"/>
        </w:rPr>
        <w:t>”</w:t>
      </w:r>
    </w:p>
    <w:p w:rsidR="00494195" w:rsidRPr="008E01F7" w:rsidRDefault="00C6530E" w:rsidP="00827FB7">
      <w:pPr>
        <w:pStyle w:val="a0"/>
        <w:rPr>
          <w:rFonts w:eastAsia="宋体"/>
          <w:i/>
          <w:lang w:eastAsia="zh-CN"/>
        </w:rPr>
      </w:pPr>
      <w:r w:rsidRPr="00F0468D">
        <w:rPr>
          <w:rFonts w:eastAsia="宋体" w:hint="eastAsia"/>
          <w:i/>
          <w:lang w:eastAsia="zh-CN"/>
        </w:rPr>
        <w:t>Proposal</w:t>
      </w:r>
      <w:r w:rsidR="0095722B">
        <w:rPr>
          <w:rFonts w:eastAsia="宋体" w:hint="eastAsia"/>
          <w:i/>
          <w:lang w:eastAsia="zh-CN"/>
        </w:rPr>
        <w:t>6</w:t>
      </w:r>
      <w:r w:rsidR="00494195" w:rsidRPr="00F0468D">
        <w:rPr>
          <w:rFonts w:eastAsia="宋体" w:hint="eastAsia"/>
          <w:i/>
          <w:lang w:eastAsia="zh-CN"/>
        </w:rPr>
        <w:t>:</w:t>
      </w:r>
      <w:r w:rsidRPr="00F0468D">
        <w:rPr>
          <w:rFonts w:eastAsia="宋体" w:hint="eastAsia"/>
          <w:i/>
          <w:lang w:eastAsia="zh-CN"/>
        </w:rPr>
        <w:t xml:space="preserve"> </w:t>
      </w:r>
      <w:r w:rsidR="00F0468D" w:rsidRPr="00F0468D">
        <w:rPr>
          <w:rFonts w:eastAsia="宋体" w:hint="eastAsia"/>
          <w:i/>
          <w:lang w:eastAsia="zh-CN"/>
        </w:rPr>
        <w:t xml:space="preserve"> </w:t>
      </w:r>
      <w:r w:rsidR="0024511E">
        <w:rPr>
          <w:rFonts w:eastAsia="宋体" w:hint="eastAsia"/>
          <w:i/>
          <w:lang w:eastAsia="zh-CN"/>
        </w:rPr>
        <w:t xml:space="preserve">successive triggering of multiple </w:t>
      </w:r>
      <w:proofErr w:type="spellStart"/>
      <w:r w:rsidR="0024511E">
        <w:rPr>
          <w:rFonts w:eastAsia="宋体" w:hint="eastAsia"/>
          <w:i/>
          <w:lang w:eastAsia="zh-CN"/>
        </w:rPr>
        <w:t>aperiodic</w:t>
      </w:r>
      <w:proofErr w:type="spellEnd"/>
      <w:r w:rsidR="0024511E">
        <w:rPr>
          <w:rFonts w:eastAsia="宋体" w:hint="eastAsia"/>
          <w:i/>
          <w:lang w:eastAsia="zh-CN"/>
        </w:rPr>
        <w:t xml:space="preserve"> SRS resources is supported and a signal is accompanied with trigger message indicating triggering instance or state.</w:t>
      </w:r>
    </w:p>
    <w:p w:rsidR="00F22844"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31163B">
        <w:rPr>
          <w:rFonts w:eastAsia="宋体" w:hint="eastAsia"/>
          <w:lang w:eastAsia="zh-CN"/>
        </w:rPr>
        <w:t>Periodic</w:t>
      </w:r>
      <w:r>
        <w:rPr>
          <w:rFonts w:eastAsia="宋体" w:hint="eastAsia"/>
          <w:lang w:eastAsia="zh-CN"/>
        </w:rPr>
        <w:t xml:space="preserve"> </w:t>
      </w:r>
      <w:r w:rsidR="00993196">
        <w:rPr>
          <w:rFonts w:eastAsia="宋体" w:hint="eastAsia"/>
          <w:lang w:eastAsia="zh-CN"/>
        </w:rPr>
        <w:t>SRS</w:t>
      </w:r>
      <w:r w:rsidR="00482826">
        <w:rPr>
          <w:rFonts w:eastAsia="宋体" w:hint="eastAsia"/>
          <w:lang w:eastAsia="zh-CN"/>
        </w:rPr>
        <w:t xml:space="preserve"> </w:t>
      </w:r>
      <w:r w:rsidR="0031163B">
        <w:rPr>
          <w:rFonts w:eastAsia="宋体" w:hint="eastAsia"/>
          <w:lang w:eastAsia="zh-CN"/>
        </w:rPr>
        <w:t>transmission and beam indication</w:t>
      </w:r>
    </w:p>
    <w:p w:rsidR="00F22844" w:rsidRDefault="00973E01" w:rsidP="00831904">
      <w:pPr>
        <w:pStyle w:val="a0"/>
        <w:rPr>
          <w:rFonts w:eastAsia="宋体"/>
          <w:lang w:eastAsia="zh-CN"/>
        </w:rPr>
      </w:pPr>
      <w:r>
        <w:rPr>
          <w:rFonts w:eastAsia="宋体"/>
          <w:lang w:eastAsia="zh-CN"/>
        </w:rPr>
        <w:t>Similar</w:t>
      </w:r>
      <w:r w:rsidR="00472138">
        <w:rPr>
          <w:rFonts w:eastAsia="宋体" w:hint="eastAsia"/>
          <w:lang w:eastAsia="zh-CN"/>
        </w:rPr>
        <w:t xml:space="preserve">ly, when an UE is configured </w:t>
      </w:r>
      <w:r w:rsidR="00472138">
        <w:rPr>
          <w:rFonts w:eastAsia="宋体"/>
          <w:lang w:eastAsia="zh-CN"/>
        </w:rPr>
        <w:t>with</w:t>
      </w:r>
      <w:r w:rsidR="00472138">
        <w:rPr>
          <w:rFonts w:eastAsia="宋体" w:hint="eastAsia"/>
          <w:lang w:eastAsia="zh-CN"/>
        </w:rPr>
        <w:t xml:space="preserve"> periodic transmission of N SRS resources</w:t>
      </w:r>
      <w:r w:rsidR="00A47381">
        <w:rPr>
          <w:rFonts w:eastAsia="宋体" w:hint="eastAsia"/>
          <w:lang w:eastAsia="zh-CN"/>
        </w:rPr>
        <w:t xml:space="preserve">, the UE periodically transmits N SRS </w:t>
      </w:r>
      <w:proofErr w:type="gramStart"/>
      <w:r w:rsidR="00A47381">
        <w:rPr>
          <w:rFonts w:eastAsia="宋体" w:hint="eastAsia"/>
          <w:lang w:eastAsia="zh-CN"/>
        </w:rPr>
        <w:t>resources,</w:t>
      </w:r>
      <w:proofErr w:type="gramEnd"/>
      <w:r w:rsidR="00A47381">
        <w:rPr>
          <w:rFonts w:eastAsia="宋体" w:hint="eastAsia"/>
          <w:lang w:eastAsia="zh-CN"/>
        </w:rPr>
        <w:t xml:space="preserve"> the UE may change the UL beams in each transmission instance. </w:t>
      </w:r>
      <w:r w:rsidR="00A47381">
        <w:rPr>
          <w:rFonts w:eastAsia="宋体"/>
          <w:lang w:eastAsia="zh-CN"/>
        </w:rPr>
        <w:t>I</w:t>
      </w:r>
      <w:r w:rsidR="00A47381">
        <w:rPr>
          <w:rFonts w:eastAsia="宋体" w:hint="eastAsia"/>
          <w:lang w:eastAsia="zh-CN"/>
        </w:rPr>
        <w:t xml:space="preserve">n this case, </w:t>
      </w:r>
      <w:proofErr w:type="spellStart"/>
      <w:r w:rsidR="00A47381">
        <w:rPr>
          <w:rFonts w:eastAsia="宋体" w:hint="eastAsia"/>
          <w:lang w:eastAsia="zh-CN"/>
        </w:rPr>
        <w:t>gNB</w:t>
      </w:r>
      <w:proofErr w:type="spellEnd"/>
      <w:r w:rsidR="00A47381">
        <w:rPr>
          <w:rFonts w:eastAsia="宋体" w:hint="eastAsia"/>
          <w:lang w:eastAsia="zh-CN"/>
        </w:rPr>
        <w:t xml:space="preserve"> indicated SRI in UL grant cannot reflect the UL beam used for SRS transmission.</w:t>
      </w:r>
    </w:p>
    <w:p w:rsidR="00472138" w:rsidRDefault="00472138" w:rsidP="00472138">
      <w:pPr>
        <w:pStyle w:val="a0"/>
        <w:jc w:val="center"/>
        <w:rPr>
          <w:rFonts w:eastAsia="宋体"/>
          <w:lang w:eastAsia="zh-CN"/>
        </w:rPr>
      </w:pPr>
      <w:r w:rsidRPr="00472138">
        <w:rPr>
          <w:rFonts w:eastAsia="宋体"/>
          <w:noProof/>
          <w:lang w:eastAsia="zh-CN"/>
        </w:rPr>
        <w:lastRenderedPageBreak/>
        <w:drawing>
          <wp:inline distT="0" distB="0" distL="0" distR="0">
            <wp:extent cx="5486400" cy="1536065"/>
            <wp:effectExtent l="0" t="0" r="0" b="0"/>
            <wp:docPr id="8" name="对象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151688" cy="2281909"/>
                      <a:chOff x="353809" y="2017500"/>
                      <a:chExt cx="8151688" cy="2281909"/>
                    </a:xfrm>
                  </a:grpSpPr>
                  <a:grpSp>
                    <a:nvGrpSpPr>
                      <a:cNvPr id="69" name="组合 68"/>
                      <a:cNvGrpSpPr/>
                    </a:nvGrpSpPr>
                    <a:grpSpPr>
                      <a:xfrm>
                        <a:off x="353809" y="2017500"/>
                        <a:ext cx="8151688" cy="2281909"/>
                        <a:chOff x="353809" y="2017500"/>
                        <a:chExt cx="8151688" cy="2281909"/>
                      </a:xfrm>
                    </a:grpSpPr>
                    <a:sp>
                      <a:nvSpPr>
                        <a:cNvPr id="5" name="矩形 4"/>
                        <a:cNvSpPr/>
                      </a:nvSpPr>
                      <a:spPr>
                        <a:xfrm>
                          <a:off x="655809"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763821"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871833"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979845"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直接连接符 12"/>
                        <a:cNvCxnSpPr/>
                      </a:nvCxnSpPr>
                      <a:spPr>
                        <a:xfrm>
                          <a:off x="527915" y="3324809"/>
                          <a:ext cx="7200000"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519289" y="4296917"/>
                          <a:ext cx="7200000"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5" name="TextBox 17"/>
                        <a:cNvSpPr txBox="1"/>
                      </a:nvSpPr>
                      <a:spPr>
                        <a:xfrm>
                          <a:off x="353809" y="2684591"/>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cxnSp>
                      <a:nvCxnSpPr>
                        <a:cNvPr id="16" name="直接箭头连接符 15"/>
                        <a:cNvCxnSpPr>
                          <a:endCxn id="5" idx="0"/>
                        </a:cNvCxnSpPr>
                      </a:nvCxnSpPr>
                      <a:spPr>
                        <a:xfrm flipH="1">
                          <a:off x="709815" y="3129804"/>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直接箭头连接符 17"/>
                        <a:cNvCxnSpPr>
                          <a:endCxn id="8" idx="0"/>
                        </a:cNvCxnSpPr>
                      </a:nvCxnSpPr>
                      <a:spPr>
                        <a:xfrm flipH="1">
                          <a:off x="1033851" y="3118310"/>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1" name="矩形 20"/>
                        <a:cNvSpPr/>
                      </a:nvSpPr>
                      <a:spPr>
                        <a:xfrm>
                          <a:off x="2581175"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2689187"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2797199"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2905211"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 name="直接箭头连接符 29"/>
                        <a:cNvCxnSpPr>
                          <a:endCxn id="21" idx="0"/>
                        </a:cNvCxnSpPr>
                      </a:nvCxnSpPr>
                      <a:spPr>
                        <a:xfrm flipH="1">
                          <a:off x="2635181" y="3132296"/>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2" name="直接箭头连接符 31"/>
                        <a:cNvCxnSpPr>
                          <a:endCxn id="24" idx="0"/>
                        </a:cNvCxnSpPr>
                      </a:nvCxnSpPr>
                      <a:spPr>
                        <a:xfrm flipH="1">
                          <a:off x="2959217" y="3120802"/>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7" name="TextBox 17"/>
                        <a:cNvSpPr txBox="1"/>
                      </a:nvSpPr>
                      <a:spPr>
                        <a:xfrm>
                          <a:off x="1216451" y="2698968"/>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39" name="TextBox 17"/>
                        <a:cNvSpPr txBox="1"/>
                      </a:nvSpPr>
                      <a:spPr>
                        <a:xfrm>
                          <a:off x="2343547" y="2690349"/>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sp>
                      <a:nvSpPr>
                        <a:cNvPr id="40" name="TextBox 17"/>
                        <a:cNvSpPr txBox="1"/>
                      </a:nvSpPr>
                      <a:spPr>
                        <a:xfrm>
                          <a:off x="3206189" y="2704726"/>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46" name="矩形 45"/>
                        <a:cNvSpPr/>
                      </a:nvSpPr>
                      <a:spPr>
                        <a:xfrm>
                          <a:off x="4586397"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4694409"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4802421"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4910433"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TextBox 17"/>
                        <a:cNvSpPr txBox="1"/>
                      </a:nvSpPr>
                      <a:spPr>
                        <a:xfrm>
                          <a:off x="4284397" y="2673097"/>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cxnSp>
                      <a:nvCxnSpPr>
                        <a:cNvPr id="51" name="直接箭头连接符 50"/>
                        <a:cNvCxnSpPr>
                          <a:endCxn id="46" idx="0"/>
                        </a:cNvCxnSpPr>
                      </a:nvCxnSpPr>
                      <a:spPr>
                        <a:xfrm flipH="1">
                          <a:off x="4640403" y="3118310"/>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2" name="直接箭头连接符 51"/>
                        <a:cNvCxnSpPr>
                          <a:endCxn id="49" idx="0"/>
                        </a:cNvCxnSpPr>
                      </a:nvCxnSpPr>
                      <a:spPr>
                        <a:xfrm flipH="1">
                          <a:off x="4964439" y="3106816"/>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3" name="矩形 52"/>
                        <a:cNvSpPr/>
                      </a:nvSpPr>
                      <a:spPr>
                        <a:xfrm>
                          <a:off x="6511763"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6619775"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矩形 54"/>
                        <a:cNvSpPr/>
                      </a:nvSpPr>
                      <a:spPr>
                        <a:xfrm>
                          <a:off x="6727787"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6835799"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7" name="直接箭头连接符 56"/>
                        <a:cNvCxnSpPr>
                          <a:endCxn id="53" idx="0"/>
                        </a:cNvCxnSpPr>
                      </a:nvCxnSpPr>
                      <a:spPr>
                        <a:xfrm flipH="1">
                          <a:off x="6565769" y="3120802"/>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8" name="直接箭头连接符 57"/>
                        <a:cNvCxnSpPr>
                          <a:endCxn id="56" idx="0"/>
                        </a:cNvCxnSpPr>
                      </a:nvCxnSpPr>
                      <a:spPr>
                        <a:xfrm flipH="1">
                          <a:off x="6889805" y="3109308"/>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9" name="TextBox 17"/>
                        <a:cNvSpPr txBox="1"/>
                      </a:nvSpPr>
                      <a:spPr>
                        <a:xfrm>
                          <a:off x="5147039" y="2687474"/>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60" name="TextBox 17"/>
                        <a:cNvSpPr txBox="1"/>
                      </a:nvSpPr>
                      <a:spPr>
                        <a:xfrm>
                          <a:off x="6274135" y="2678855"/>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sp>
                      <a:nvSpPr>
                        <a:cNvPr id="61" name="TextBox 17"/>
                        <a:cNvSpPr txBox="1"/>
                      </a:nvSpPr>
                      <a:spPr>
                        <a:xfrm>
                          <a:off x="7136777" y="2693232"/>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cxnSp>
                      <a:nvCxnSpPr>
                        <a:cNvPr id="63" name="直接箭头连接符 62"/>
                        <a:cNvCxnSpPr/>
                      </a:nvCxnSpPr>
                      <a:spPr>
                        <a:xfrm>
                          <a:off x="655647" y="3916381"/>
                          <a:ext cx="1923691" cy="0"/>
                        </a:xfrm>
                        <a:prstGeom prst="straightConnector1">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64" name="TextBox 17"/>
                        <a:cNvSpPr txBox="1"/>
                      </a:nvSpPr>
                      <a:spPr>
                        <a:xfrm>
                          <a:off x="1291175" y="3587453"/>
                          <a:ext cx="935907"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Periodicity</a:t>
                            </a:r>
                            <a:endParaRPr lang="zh-CN" altLang="en-US" sz="1000" dirty="0"/>
                          </a:p>
                        </a:txBody>
                        <a:useSpRect/>
                      </a:txSp>
                    </a:sp>
                    <a:cxnSp>
                      <a:nvCxnSpPr>
                        <a:cNvPr id="66" name="直接箭头连接符 65"/>
                        <a:cNvCxnSpPr/>
                      </a:nvCxnSpPr>
                      <a:spPr>
                        <a:xfrm flipH="1">
                          <a:off x="7628801" y="2493034"/>
                          <a:ext cx="376512" cy="7853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68" name="TextBox 17"/>
                        <a:cNvSpPr txBox="1"/>
                      </a:nvSpPr>
                      <a:spPr>
                        <a:xfrm>
                          <a:off x="7496208" y="2017500"/>
                          <a:ext cx="1009289"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indicates SRI  to the UE in UL grant</a:t>
                            </a:r>
                            <a:endParaRPr lang="zh-CN" altLang="en-US" sz="1000" dirty="0"/>
                          </a:p>
                        </a:txBody>
                        <a:useSpRect/>
                      </a:txSp>
                    </a:sp>
                  </a:grpSp>
                </lc:lockedCanvas>
              </a:graphicData>
            </a:graphic>
          </wp:inline>
        </w:drawing>
      </w:r>
    </w:p>
    <w:p w:rsidR="00472138" w:rsidRDefault="00472138" w:rsidP="00472138">
      <w:pPr>
        <w:pStyle w:val="a0"/>
        <w:jc w:val="center"/>
        <w:rPr>
          <w:rFonts w:eastAsia="宋体"/>
          <w:lang w:eastAsia="zh-CN"/>
        </w:rPr>
      </w:pPr>
      <w:r w:rsidRPr="00472138">
        <w:rPr>
          <w:rFonts w:eastAsia="宋体"/>
          <w:lang w:eastAsia="zh-CN"/>
        </w:rPr>
        <w:t>F</w:t>
      </w:r>
      <w:r w:rsidRPr="00472138">
        <w:rPr>
          <w:rFonts w:eastAsia="宋体" w:hint="eastAsia"/>
          <w:lang w:eastAsia="zh-CN"/>
        </w:rPr>
        <w:t xml:space="preserve">igure 3, </w:t>
      </w:r>
      <w:r>
        <w:rPr>
          <w:rFonts w:eastAsia="宋体" w:hint="eastAsia"/>
          <w:lang w:eastAsia="zh-CN"/>
        </w:rPr>
        <w:t>periodic transmission of N SRS resources</w:t>
      </w:r>
    </w:p>
    <w:p w:rsidR="008E7A27" w:rsidRDefault="008D3E90" w:rsidP="008E7A27">
      <w:pPr>
        <w:pStyle w:val="a0"/>
        <w:rPr>
          <w:rFonts w:eastAsia="宋体"/>
          <w:lang w:eastAsia="zh-CN"/>
        </w:rPr>
      </w:pPr>
      <w:r>
        <w:rPr>
          <w:rFonts w:eastAsia="宋体"/>
          <w:lang w:eastAsia="zh-CN"/>
        </w:rPr>
        <w:t>O</w:t>
      </w:r>
      <w:r>
        <w:rPr>
          <w:rFonts w:eastAsia="宋体" w:hint="eastAsia"/>
          <w:lang w:eastAsia="zh-CN"/>
        </w:rPr>
        <w:t xml:space="preserve">ne solution to this issue is to </w:t>
      </w:r>
      <w:r>
        <w:rPr>
          <w:rFonts w:eastAsia="宋体"/>
          <w:lang w:eastAsia="zh-CN"/>
        </w:rPr>
        <w:t>introduce</w:t>
      </w:r>
      <w:r>
        <w:rPr>
          <w:rFonts w:eastAsia="宋体" w:hint="eastAsia"/>
          <w:lang w:eastAsia="zh-CN"/>
        </w:rPr>
        <w:t xml:space="preserve"> certain numbering for transmission instances and </w:t>
      </w:r>
      <w:proofErr w:type="spellStart"/>
      <w:r>
        <w:rPr>
          <w:rFonts w:eastAsia="宋体" w:hint="eastAsia"/>
          <w:lang w:eastAsia="zh-CN"/>
        </w:rPr>
        <w:t>gNB</w:t>
      </w:r>
      <w:proofErr w:type="spellEnd"/>
      <w:r>
        <w:rPr>
          <w:rFonts w:eastAsia="宋体" w:hint="eastAsia"/>
          <w:lang w:eastAsia="zh-CN"/>
        </w:rPr>
        <w:t xml:space="preserve"> indicates the number of transmission instance together with SRI to the UE in UL grant.</w:t>
      </w:r>
    </w:p>
    <w:p w:rsidR="008D3E90" w:rsidRDefault="008D3E90" w:rsidP="008E7A27">
      <w:pPr>
        <w:pStyle w:val="a0"/>
        <w:rPr>
          <w:rFonts w:eastAsia="宋体"/>
          <w:lang w:eastAsia="zh-CN"/>
        </w:rPr>
      </w:pPr>
      <w:r>
        <w:rPr>
          <w:rFonts w:eastAsia="宋体"/>
          <w:lang w:eastAsia="zh-CN"/>
        </w:rPr>
        <w:t>F</w:t>
      </w:r>
      <w:r>
        <w:rPr>
          <w:rFonts w:eastAsia="宋体" w:hint="eastAsia"/>
          <w:lang w:eastAsia="zh-CN"/>
        </w:rPr>
        <w:t xml:space="preserve">or example in figure 4, four instances are introduced which can </w:t>
      </w:r>
      <w:r w:rsidR="00AD3037">
        <w:rPr>
          <w:rFonts w:eastAsia="宋体" w:hint="eastAsia"/>
          <w:lang w:eastAsia="zh-CN"/>
        </w:rPr>
        <w:t xml:space="preserve">be </w:t>
      </w:r>
      <w:r>
        <w:rPr>
          <w:rFonts w:eastAsia="宋体" w:hint="eastAsia"/>
          <w:lang w:eastAsia="zh-CN"/>
        </w:rPr>
        <w:t xml:space="preserve">indicated using 2 bits. </w:t>
      </w:r>
      <w:r>
        <w:rPr>
          <w:rFonts w:eastAsia="宋体"/>
          <w:lang w:eastAsia="zh-CN"/>
        </w:rPr>
        <w:t>C</w:t>
      </w:r>
      <w:r>
        <w:rPr>
          <w:rFonts w:eastAsia="宋体" w:hint="eastAsia"/>
          <w:lang w:eastAsia="zh-CN"/>
        </w:rPr>
        <w:t xml:space="preserve">onsecutive four transmissions </w:t>
      </w:r>
      <w:r w:rsidR="00AD3037">
        <w:rPr>
          <w:rFonts w:eastAsia="宋体" w:hint="eastAsia"/>
          <w:lang w:eastAsia="zh-CN"/>
        </w:rPr>
        <w:t xml:space="preserve">of periodic N SRS resources </w:t>
      </w:r>
      <w:r>
        <w:rPr>
          <w:rFonts w:eastAsia="宋体" w:hint="eastAsia"/>
          <w:lang w:eastAsia="zh-CN"/>
        </w:rPr>
        <w:t xml:space="preserve">are </w:t>
      </w:r>
      <w:r w:rsidR="00AD3037">
        <w:rPr>
          <w:rFonts w:eastAsia="宋体" w:hint="eastAsia"/>
          <w:lang w:eastAsia="zh-CN"/>
        </w:rPr>
        <w:t xml:space="preserve">labeled as </w:t>
      </w:r>
      <w:r w:rsidR="00AD3037">
        <w:rPr>
          <w:rFonts w:eastAsia="宋体"/>
          <w:lang w:eastAsia="zh-CN"/>
        </w:rPr>
        <w:t xml:space="preserve">instance 1, 2, 3 and 4; </w:t>
      </w:r>
      <w:r w:rsidR="00AD3037">
        <w:rPr>
          <w:rFonts w:eastAsia="宋体" w:hint="eastAsia"/>
          <w:lang w:eastAsia="zh-CN"/>
        </w:rPr>
        <w:t>next transmission after</w:t>
      </w:r>
      <w:r w:rsidR="00AD3037">
        <w:rPr>
          <w:rFonts w:eastAsia="宋体"/>
          <w:lang w:eastAsia="zh-CN"/>
        </w:rPr>
        <w:t xml:space="preserve"> instance 4</w:t>
      </w:r>
      <w:r w:rsidR="00AD3037">
        <w:rPr>
          <w:rFonts w:eastAsia="宋体" w:hint="eastAsia"/>
          <w:lang w:eastAsia="zh-CN"/>
        </w:rPr>
        <w:t xml:space="preserve"> is labeled instance 1 and so forth. </w:t>
      </w:r>
      <w:r w:rsidR="004248C3">
        <w:rPr>
          <w:rFonts w:eastAsia="宋体"/>
          <w:lang w:eastAsia="zh-CN"/>
        </w:rPr>
        <w:t>T</w:t>
      </w:r>
      <w:r w:rsidR="004248C3">
        <w:rPr>
          <w:rFonts w:eastAsia="宋体" w:hint="eastAsia"/>
          <w:lang w:eastAsia="zh-CN"/>
        </w:rPr>
        <w:t xml:space="preserve">he transmission instance number can be linked to system frame number so </w:t>
      </w:r>
      <w:r w:rsidR="004248C3">
        <w:rPr>
          <w:rFonts w:eastAsia="宋体"/>
          <w:lang w:eastAsia="zh-CN"/>
        </w:rPr>
        <w:t>that</w:t>
      </w:r>
      <w:r w:rsidR="004248C3">
        <w:rPr>
          <w:rFonts w:eastAsia="宋体" w:hint="eastAsia"/>
          <w:lang w:eastAsia="zh-CN"/>
        </w:rPr>
        <w:t xml:space="preserve"> it can be uniquely identified by </w:t>
      </w:r>
      <w:proofErr w:type="spellStart"/>
      <w:r w:rsidR="004248C3">
        <w:rPr>
          <w:rFonts w:eastAsia="宋体" w:hint="eastAsia"/>
          <w:lang w:eastAsia="zh-CN"/>
        </w:rPr>
        <w:t>gNB</w:t>
      </w:r>
      <w:proofErr w:type="spellEnd"/>
      <w:r w:rsidR="004248C3">
        <w:rPr>
          <w:rFonts w:eastAsia="宋体" w:hint="eastAsia"/>
          <w:lang w:eastAsia="zh-CN"/>
        </w:rPr>
        <w:t xml:space="preserve"> and UE. </w:t>
      </w:r>
      <w:proofErr w:type="spellStart"/>
      <w:proofErr w:type="gramStart"/>
      <w:r w:rsidR="00AD3037">
        <w:rPr>
          <w:rFonts w:eastAsia="宋体" w:hint="eastAsia"/>
          <w:lang w:eastAsia="zh-CN"/>
        </w:rPr>
        <w:t>gNB</w:t>
      </w:r>
      <w:proofErr w:type="spellEnd"/>
      <w:proofErr w:type="gramEnd"/>
      <w:r w:rsidR="00AD3037">
        <w:rPr>
          <w:rFonts w:eastAsia="宋体" w:hint="eastAsia"/>
          <w:lang w:eastAsia="zh-CN"/>
        </w:rPr>
        <w:t xml:space="preserve"> indicates SRI and </w:t>
      </w:r>
      <w:r w:rsidR="00AD3037">
        <w:rPr>
          <w:rFonts w:eastAsia="宋体"/>
          <w:lang w:eastAsia="zh-CN"/>
        </w:rPr>
        <w:t>“</w:t>
      </w:r>
      <w:r w:rsidR="00AD3037">
        <w:rPr>
          <w:rFonts w:eastAsia="宋体" w:hint="eastAsia"/>
          <w:lang w:eastAsia="zh-CN"/>
        </w:rPr>
        <w:t>instance</w:t>
      </w:r>
      <w:r w:rsidR="00AD3037">
        <w:rPr>
          <w:rFonts w:eastAsia="宋体"/>
          <w:lang w:eastAsia="zh-CN"/>
        </w:rPr>
        <w:t>”</w:t>
      </w:r>
      <w:r w:rsidR="00AD3037">
        <w:rPr>
          <w:rFonts w:eastAsia="宋体" w:hint="eastAsia"/>
          <w:lang w:eastAsia="zh-CN"/>
        </w:rPr>
        <w:t xml:space="preserve"> in the UL grant to the UE, </w:t>
      </w:r>
      <w:r w:rsidR="00363C8D">
        <w:rPr>
          <w:rFonts w:eastAsia="宋体" w:hint="eastAsia"/>
          <w:lang w:eastAsia="zh-CN"/>
        </w:rPr>
        <w:t xml:space="preserve">thus </w:t>
      </w:r>
      <w:proofErr w:type="spellStart"/>
      <w:r w:rsidR="00363C8D">
        <w:rPr>
          <w:rFonts w:eastAsia="宋体" w:hint="eastAsia"/>
          <w:lang w:eastAsia="zh-CN"/>
        </w:rPr>
        <w:t>gNB</w:t>
      </w:r>
      <w:proofErr w:type="spellEnd"/>
      <w:r w:rsidR="00363C8D">
        <w:rPr>
          <w:rFonts w:eastAsia="宋体" w:hint="eastAsia"/>
          <w:lang w:eastAsia="zh-CN"/>
        </w:rPr>
        <w:t xml:space="preserve"> can</w:t>
      </w:r>
      <w:r w:rsidR="008F1B34">
        <w:rPr>
          <w:rFonts w:eastAsia="宋体" w:hint="eastAsia"/>
          <w:lang w:eastAsia="zh-CN"/>
        </w:rPr>
        <w:t xml:space="preserve"> indicate </w:t>
      </w:r>
      <w:r w:rsidR="008F1B34">
        <w:rPr>
          <w:rFonts w:eastAsia="宋体"/>
          <w:lang w:eastAsia="zh-CN"/>
        </w:rPr>
        <w:t>distinct</w:t>
      </w:r>
      <w:r w:rsidR="00363C8D">
        <w:rPr>
          <w:rFonts w:eastAsia="宋体" w:hint="eastAsia"/>
          <w:lang w:eastAsia="zh-CN"/>
        </w:rPr>
        <w:t xml:space="preserve"> UL</w:t>
      </w:r>
      <w:r w:rsidR="008F1B34">
        <w:rPr>
          <w:rFonts w:eastAsia="宋体" w:hint="eastAsia"/>
          <w:lang w:eastAsia="zh-CN"/>
        </w:rPr>
        <w:t xml:space="preserve"> beams</w:t>
      </w:r>
      <w:r w:rsidR="00363C8D">
        <w:rPr>
          <w:rFonts w:eastAsia="宋体" w:hint="eastAsia"/>
          <w:lang w:eastAsia="zh-CN"/>
        </w:rPr>
        <w:t xml:space="preserve"> equals to </w:t>
      </w:r>
      <w:r w:rsidR="00363C8D">
        <w:rPr>
          <w:rFonts w:eastAsia="宋体"/>
          <w:lang w:eastAsia="zh-CN"/>
        </w:rPr>
        <w:t>multiple</w:t>
      </w:r>
      <w:r w:rsidR="00363C8D">
        <w:rPr>
          <w:rFonts w:eastAsia="宋体" w:hint="eastAsia"/>
          <w:lang w:eastAsia="zh-CN"/>
        </w:rPr>
        <w:t xml:space="preserve"> of beam indicated by SRI and instances</w:t>
      </w:r>
      <w:r w:rsidR="008F1B34">
        <w:rPr>
          <w:rFonts w:eastAsia="宋体" w:hint="eastAsia"/>
          <w:lang w:eastAsia="zh-CN"/>
        </w:rPr>
        <w:t xml:space="preserve">. </w:t>
      </w:r>
      <w:r w:rsidR="00185164">
        <w:rPr>
          <w:rFonts w:eastAsia="宋体"/>
          <w:lang w:eastAsia="zh-CN"/>
        </w:rPr>
        <w:t>Number</w:t>
      </w:r>
      <w:r w:rsidR="00185164">
        <w:rPr>
          <w:rFonts w:eastAsia="宋体" w:hint="eastAsia"/>
          <w:lang w:eastAsia="zh-CN"/>
        </w:rPr>
        <w:t xml:space="preserve"> of instances configured can be UE specific, according to the number of UL beams required to be trained.</w:t>
      </w:r>
    </w:p>
    <w:p w:rsidR="008D3E90" w:rsidRDefault="008D3E90" w:rsidP="008D3E90">
      <w:pPr>
        <w:pStyle w:val="a0"/>
        <w:jc w:val="center"/>
        <w:rPr>
          <w:rFonts w:eastAsia="宋体"/>
          <w:lang w:eastAsia="zh-CN"/>
        </w:rPr>
      </w:pPr>
      <w:r w:rsidRPr="008D3E90">
        <w:rPr>
          <w:rFonts w:eastAsia="宋体"/>
          <w:noProof/>
          <w:lang w:eastAsia="zh-CN"/>
        </w:rPr>
        <w:drawing>
          <wp:inline distT="0" distB="0" distL="0" distR="0">
            <wp:extent cx="5486400" cy="1784350"/>
            <wp:effectExtent l="0" t="0" r="0" b="0"/>
            <wp:docPr id="10" name="对象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81233" cy="2693157"/>
                      <a:chOff x="353809" y="2017500"/>
                      <a:chExt cx="8281233" cy="2693157"/>
                    </a:xfrm>
                  </a:grpSpPr>
                  <a:grpSp>
                    <a:nvGrpSpPr>
                      <a:cNvPr id="74" name="组合 73"/>
                      <a:cNvGrpSpPr/>
                    </a:nvGrpSpPr>
                    <a:grpSpPr>
                      <a:xfrm>
                        <a:off x="353809" y="2017500"/>
                        <a:ext cx="8281233" cy="2693157"/>
                        <a:chOff x="353809" y="2017500"/>
                        <a:chExt cx="8281233" cy="2693157"/>
                      </a:xfrm>
                    </a:grpSpPr>
                    <a:sp>
                      <a:nvSpPr>
                        <a:cNvPr id="5" name="矩形 4"/>
                        <a:cNvSpPr/>
                      </a:nvSpPr>
                      <a:spPr>
                        <a:xfrm>
                          <a:off x="655809"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763821"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871833"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979845"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直接连接符 12"/>
                        <a:cNvCxnSpPr/>
                      </a:nvCxnSpPr>
                      <a:spPr>
                        <a:xfrm>
                          <a:off x="527915" y="3324809"/>
                          <a:ext cx="7200000"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519289" y="4296917"/>
                          <a:ext cx="7200000"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5" name="TextBox 17"/>
                        <a:cNvSpPr txBox="1"/>
                      </a:nvSpPr>
                      <a:spPr>
                        <a:xfrm>
                          <a:off x="353809" y="2684591"/>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cxnSp>
                      <a:nvCxnSpPr>
                        <a:cNvPr id="16" name="直接箭头连接符 15"/>
                        <a:cNvCxnSpPr>
                          <a:endCxn id="5" idx="0"/>
                        </a:cNvCxnSpPr>
                      </a:nvCxnSpPr>
                      <a:spPr>
                        <a:xfrm flipH="1">
                          <a:off x="709815" y="3129804"/>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直接箭头连接符 17"/>
                        <a:cNvCxnSpPr>
                          <a:endCxn id="8" idx="0"/>
                        </a:cNvCxnSpPr>
                      </a:nvCxnSpPr>
                      <a:spPr>
                        <a:xfrm flipH="1">
                          <a:off x="1033851" y="3118310"/>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1" name="矩形 20"/>
                        <a:cNvSpPr/>
                      </a:nvSpPr>
                      <a:spPr>
                        <a:xfrm>
                          <a:off x="2581175"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2689187"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2797199"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2905211"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 name="直接箭头连接符 29"/>
                        <a:cNvCxnSpPr>
                          <a:endCxn id="21" idx="0"/>
                        </a:cNvCxnSpPr>
                      </a:nvCxnSpPr>
                      <a:spPr>
                        <a:xfrm flipH="1">
                          <a:off x="2635181" y="3132296"/>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2" name="直接箭头连接符 31"/>
                        <a:cNvCxnSpPr>
                          <a:endCxn id="24" idx="0"/>
                        </a:cNvCxnSpPr>
                      </a:nvCxnSpPr>
                      <a:spPr>
                        <a:xfrm flipH="1">
                          <a:off x="2959217" y="3120802"/>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7" name="TextBox 17"/>
                        <a:cNvSpPr txBox="1"/>
                      </a:nvSpPr>
                      <a:spPr>
                        <a:xfrm>
                          <a:off x="1216451" y="2698968"/>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39" name="TextBox 17"/>
                        <a:cNvSpPr txBox="1"/>
                      </a:nvSpPr>
                      <a:spPr>
                        <a:xfrm>
                          <a:off x="2343547" y="2690349"/>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sp>
                      <a:nvSpPr>
                        <a:cNvPr id="40" name="TextBox 17"/>
                        <a:cNvSpPr txBox="1"/>
                      </a:nvSpPr>
                      <a:spPr>
                        <a:xfrm>
                          <a:off x="3206189" y="2704726"/>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46" name="矩形 45"/>
                        <a:cNvSpPr/>
                      </a:nvSpPr>
                      <a:spPr>
                        <a:xfrm>
                          <a:off x="4586397"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4694409"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4802421"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4910433"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TextBox 17"/>
                        <a:cNvSpPr txBox="1"/>
                      </a:nvSpPr>
                      <a:spPr>
                        <a:xfrm>
                          <a:off x="4284397" y="2673097"/>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cxnSp>
                      <a:nvCxnSpPr>
                        <a:cNvPr id="51" name="直接箭头连接符 50"/>
                        <a:cNvCxnSpPr>
                          <a:endCxn id="46" idx="0"/>
                        </a:cNvCxnSpPr>
                      </a:nvCxnSpPr>
                      <a:spPr>
                        <a:xfrm flipH="1">
                          <a:off x="4640403" y="3118310"/>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2" name="直接箭头连接符 51"/>
                        <a:cNvCxnSpPr>
                          <a:endCxn id="49" idx="0"/>
                        </a:cNvCxnSpPr>
                      </a:nvCxnSpPr>
                      <a:spPr>
                        <a:xfrm flipH="1">
                          <a:off x="4964439" y="3106816"/>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3" name="矩形 52"/>
                        <a:cNvSpPr/>
                      </a:nvSpPr>
                      <a:spPr>
                        <a:xfrm>
                          <a:off x="6511763"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6619775"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矩形 54"/>
                        <a:cNvSpPr/>
                      </a:nvSpPr>
                      <a:spPr>
                        <a:xfrm>
                          <a:off x="6727787"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6835799"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7" name="直接箭头连接符 56"/>
                        <a:cNvCxnSpPr>
                          <a:endCxn id="53" idx="0"/>
                        </a:cNvCxnSpPr>
                      </a:nvCxnSpPr>
                      <a:spPr>
                        <a:xfrm flipH="1">
                          <a:off x="6565769" y="3120802"/>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8" name="直接箭头连接符 57"/>
                        <a:cNvCxnSpPr>
                          <a:endCxn id="56" idx="0"/>
                        </a:cNvCxnSpPr>
                      </a:nvCxnSpPr>
                      <a:spPr>
                        <a:xfrm flipH="1">
                          <a:off x="6889805" y="3109308"/>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9" name="TextBox 17"/>
                        <a:cNvSpPr txBox="1"/>
                      </a:nvSpPr>
                      <a:spPr>
                        <a:xfrm>
                          <a:off x="5147039" y="2687474"/>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60" name="TextBox 17"/>
                        <a:cNvSpPr txBox="1"/>
                      </a:nvSpPr>
                      <a:spPr>
                        <a:xfrm>
                          <a:off x="6274135" y="2678855"/>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sp>
                      <a:nvSpPr>
                        <a:cNvPr id="61" name="TextBox 17"/>
                        <a:cNvSpPr txBox="1"/>
                      </a:nvSpPr>
                      <a:spPr>
                        <a:xfrm>
                          <a:off x="7136777" y="2693232"/>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cxnSp>
                      <a:nvCxnSpPr>
                        <a:cNvPr id="63" name="直接箭头连接符 62"/>
                        <a:cNvCxnSpPr/>
                      </a:nvCxnSpPr>
                      <a:spPr>
                        <a:xfrm>
                          <a:off x="655647" y="3916381"/>
                          <a:ext cx="1923691" cy="0"/>
                        </a:xfrm>
                        <a:prstGeom prst="straightConnector1">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64" name="TextBox 17"/>
                        <a:cNvSpPr txBox="1"/>
                      </a:nvSpPr>
                      <a:spPr>
                        <a:xfrm>
                          <a:off x="1291175" y="3587453"/>
                          <a:ext cx="935907"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Periodicity</a:t>
                            </a:r>
                            <a:endParaRPr lang="zh-CN" altLang="en-US" sz="1000" dirty="0"/>
                          </a:p>
                        </a:txBody>
                        <a:useSpRect/>
                      </a:txSp>
                    </a:sp>
                    <a:cxnSp>
                      <a:nvCxnSpPr>
                        <a:cNvPr id="66" name="直接箭头连接符 65"/>
                        <a:cNvCxnSpPr/>
                      </a:nvCxnSpPr>
                      <a:spPr>
                        <a:xfrm flipH="1">
                          <a:off x="7628801" y="2493034"/>
                          <a:ext cx="376512" cy="7853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68" name="TextBox 17"/>
                        <a:cNvSpPr txBox="1"/>
                      </a:nvSpPr>
                      <a:spPr>
                        <a:xfrm>
                          <a:off x="7496208" y="2017500"/>
                          <a:ext cx="1138834"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indicates SRI  and “instance” to the UE in UL grant</a:t>
                            </a:r>
                            <a:endParaRPr lang="zh-CN" altLang="en-US" sz="1000" dirty="0"/>
                          </a:p>
                        </a:txBody>
                        <a:useSpRect/>
                      </a:txSp>
                    </a:sp>
                    <a:sp>
                      <a:nvSpPr>
                        <a:cNvPr id="70" name="TextBox 17"/>
                        <a:cNvSpPr txBox="1"/>
                      </a:nvSpPr>
                      <a:spPr>
                        <a:xfrm>
                          <a:off x="445827" y="4424179"/>
                          <a:ext cx="935907"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Instance 1</a:t>
                            </a:r>
                            <a:endParaRPr lang="zh-CN" altLang="en-US" sz="1000" dirty="0"/>
                          </a:p>
                        </a:txBody>
                        <a:useSpRect/>
                      </a:txSp>
                    </a:sp>
                    <a:sp>
                      <a:nvSpPr>
                        <a:cNvPr id="71" name="TextBox 17"/>
                        <a:cNvSpPr txBox="1"/>
                      </a:nvSpPr>
                      <a:spPr>
                        <a:xfrm>
                          <a:off x="2383894" y="4447184"/>
                          <a:ext cx="935907"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Instance 2</a:t>
                            </a:r>
                            <a:endParaRPr lang="zh-CN" altLang="en-US" sz="1000" dirty="0"/>
                          </a:p>
                        </a:txBody>
                        <a:useSpRect/>
                      </a:txSp>
                    </a:sp>
                    <a:sp>
                      <a:nvSpPr>
                        <a:cNvPr id="72" name="TextBox 17"/>
                        <a:cNvSpPr txBox="1"/>
                      </a:nvSpPr>
                      <a:spPr>
                        <a:xfrm>
                          <a:off x="4367971" y="4464435"/>
                          <a:ext cx="935907"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Instance 3</a:t>
                            </a:r>
                            <a:endParaRPr lang="zh-CN" altLang="en-US" sz="1000" dirty="0"/>
                          </a:p>
                        </a:txBody>
                        <a:useSpRect/>
                      </a:txSp>
                    </a:sp>
                    <a:sp>
                      <a:nvSpPr>
                        <a:cNvPr id="73" name="TextBox 17"/>
                        <a:cNvSpPr txBox="1"/>
                      </a:nvSpPr>
                      <a:spPr>
                        <a:xfrm>
                          <a:off x="6326164" y="4464436"/>
                          <a:ext cx="935907"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Instance 4</a:t>
                            </a:r>
                            <a:endParaRPr lang="zh-CN" altLang="en-US" sz="1000" dirty="0"/>
                          </a:p>
                        </a:txBody>
                        <a:useSpRect/>
                      </a:txSp>
                    </a:sp>
                  </a:grpSp>
                </lc:lockedCanvas>
              </a:graphicData>
            </a:graphic>
          </wp:inline>
        </w:drawing>
      </w:r>
    </w:p>
    <w:p w:rsidR="008D3E90" w:rsidRPr="00472138" w:rsidRDefault="008D3E90" w:rsidP="008D3E90">
      <w:pPr>
        <w:pStyle w:val="a0"/>
        <w:jc w:val="center"/>
        <w:rPr>
          <w:rFonts w:eastAsia="宋体"/>
          <w:lang w:eastAsia="zh-CN"/>
        </w:rPr>
      </w:pPr>
      <w:r>
        <w:rPr>
          <w:rFonts w:eastAsia="宋体"/>
          <w:lang w:eastAsia="zh-CN"/>
        </w:rPr>
        <w:t>F</w:t>
      </w:r>
      <w:r>
        <w:rPr>
          <w:rFonts w:eastAsia="宋体" w:hint="eastAsia"/>
          <w:lang w:eastAsia="zh-CN"/>
        </w:rPr>
        <w:t xml:space="preserve">igure 4, periodic transmission of N SRS resources and indication of </w:t>
      </w:r>
      <w:r>
        <w:rPr>
          <w:rFonts w:eastAsia="宋体"/>
          <w:lang w:eastAsia="zh-CN"/>
        </w:rPr>
        <w:t>“</w:t>
      </w:r>
      <w:r>
        <w:rPr>
          <w:rFonts w:eastAsia="宋体" w:hint="eastAsia"/>
          <w:lang w:eastAsia="zh-CN"/>
        </w:rPr>
        <w:t>instance</w:t>
      </w:r>
      <w:r>
        <w:rPr>
          <w:rFonts w:eastAsia="宋体"/>
          <w:lang w:eastAsia="zh-CN"/>
        </w:rPr>
        <w:t>”</w:t>
      </w:r>
    </w:p>
    <w:p w:rsidR="00005569" w:rsidRDefault="00005569" w:rsidP="00336854">
      <w:pPr>
        <w:pStyle w:val="a0"/>
        <w:rPr>
          <w:rFonts w:eastAsia="宋体"/>
          <w:i/>
          <w:lang w:eastAsia="zh-CN"/>
        </w:rPr>
      </w:pPr>
    </w:p>
    <w:p w:rsidR="00336854" w:rsidRDefault="00336854" w:rsidP="00336854">
      <w:pPr>
        <w:pStyle w:val="a0"/>
        <w:rPr>
          <w:rFonts w:eastAsia="宋体"/>
          <w:i/>
          <w:lang w:eastAsia="zh-CN"/>
        </w:rPr>
      </w:pPr>
      <w:r w:rsidRPr="00FC3466">
        <w:rPr>
          <w:rFonts w:eastAsia="宋体" w:hint="eastAsia"/>
          <w:i/>
          <w:lang w:eastAsia="zh-CN"/>
        </w:rPr>
        <w:t>Proposal</w:t>
      </w:r>
      <w:r w:rsidR="0095722B">
        <w:rPr>
          <w:rFonts w:eastAsia="宋体" w:hint="eastAsia"/>
          <w:i/>
          <w:lang w:eastAsia="zh-CN"/>
        </w:rPr>
        <w:t>7</w:t>
      </w:r>
      <w:r w:rsidRPr="00FC3466">
        <w:rPr>
          <w:rFonts w:eastAsia="宋体" w:hint="eastAsia"/>
          <w:i/>
          <w:lang w:eastAsia="zh-CN"/>
        </w:rPr>
        <w:t>:</w:t>
      </w:r>
      <w:r w:rsidR="00185164">
        <w:rPr>
          <w:rFonts w:eastAsia="宋体" w:hint="eastAsia"/>
          <w:i/>
          <w:lang w:eastAsia="zh-CN"/>
        </w:rPr>
        <w:t xml:space="preserve"> </w:t>
      </w:r>
      <w:r w:rsidR="00746B1B">
        <w:rPr>
          <w:rFonts w:eastAsia="宋体" w:hint="eastAsia"/>
          <w:i/>
          <w:lang w:eastAsia="zh-CN"/>
        </w:rPr>
        <w:t>in the case of UE transmitting</w:t>
      </w:r>
      <w:r w:rsidR="00005569">
        <w:rPr>
          <w:rFonts w:eastAsia="宋体" w:hint="eastAsia"/>
          <w:i/>
          <w:lang w:eastAsia="zh-CN"/>
        </w:rPr>
        <w:t xml:space="preserve"> periodic SRS</w:t>
      </w:r>
      <w:r w:rsidR="00746B1B">
        <w:rPr>
          <w:rFonts w:eastAsia="宋体" w:hint="eastAsia"/>
          <w:i/>
          <w:lang w:eastAsia="zh-CN"/>
        </w:rPr>
        <w:t xml:space="preserve"> for beam management</w:t>
      </w:r>
      <w:r w:rsidR="00005569">
        <w:rPr>
          <w:rFonts w:eastAsia="宋体" w:hint="eastAsia"/>
          <w:i/>
          <w:lang w:eastAsia="zh-CN"/>
        </w:rPr>
        <w:t xml:space="preserve">, </w:t>
      </w:r>
      <w:proofErr w:type="spellStart"/>
      <w:r w:rsidR="00005569">
        <w:rPr>
          <w:rFonts w:eastAsia="宋体" w:hint="eastAsia"/>
          <w:i/>
          <w:lang w:eastAsia="zh-CN"/>
        </w:rPr>
        <w:t>gNB</w:t>
      </w:r>
      <w:proofErr w:type="spellEnd"/>
      <w:r w:rsidR="00005569">
        <w:rPr>
          <w:rFonts w:eastAsia="宋体" w:hint="eastAsia"/>
          <w:i/>
          <w:lang w:eastAsia="zh-CN"/>
        </w:rPr>
        <w:t xml:space="preserve"> indication of transmission instance together with SRI in UL grant is supported.</w:t>
      </w:r>
    </w:p>
    <w:p w:rsidR="00336854" w:rsidRPr="007B5444" w:rsidRDefault="00336854" w:rsidP="00831904">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D83C27">
        <w:rPr>
          <w:rFonts w:eastAsia="宋体" w:hint="eastAsia"/>
          <w:lang w:eastAsia="zh-CN"/>
        </w:rPr>
        <w:t xml:space="preserve">few </w:t>
      </w:r>
      <w:r w:rsidR="007B5444">
        <w:rPr>
          <w:rFonts w:eastAsia="宋体" w:hint="eastAsia"/>
          <w:lang w:eastAsia="zh-CN"/>
        </w:rPr>
        <w:t xml:space="preserve">remaining </w:t>
      </w:r>
      <w:r w:rsidR="00D83C27">
        <w:rPr>
          <w:rFonts w:eastAsia="宋体" w:hint="eastAsia"/>
          <w:lang w:eastAsia="zh-CN"/>
        </w:rPr>
        <w:t>aspect</w:t>
      </w:r>
      <w:r w:rsidR="00405F90">
        <w:rPr>
          <w:rFonts w:eastAsia="宋体" w:hint="eastAsia"/>
          <w:lang w:eastAsia="zh-CN"/>
        </w:rPr>
        <w:t>s of</w:t>
      </w:r>
      <w:r w:rsidR="008A2FD7">
        <w:rPr>
          <w:rFonts w:eastAsia="宋体" w:hint="eastAsia"/>
          <w:lang w:eastAsia="zh-CN"/>
        </w:rPr>
        <w:t xml:space="preserve"> SRS</w:t>
      </w:r>
      <w:r w:rsidR="007B5444">
        <w:rPr>
          <w:rFonts w:eastAsia="宋体" w:hint="eastAsia"/>
          <w:lang w:eastAsia="zh-CN"/>
        </w:rPr>
        <w:t xml:space="preserve"> design and periodic/</w:t>
      </w:r>
      <w:proofErr w:type="spellStart"/>
      <w:r w:rsidR="007B5444">
        <w:rPr>
          <w:rFonts w:eastAsia="宋体" w:hint="eastAsia"/>
          <w:lang w:eastAsia="zh-CN"/>
        </w:rPr>
        <w:t>aperiodic</w:t>
      </w:r>
      <w:proofErr w:type="spellEnd"/>
      <w:r w:rsidR="007B5444">
        <w:rPr>
          <w:rFonts w:eastAsia="宋体" w:hint="eastAsia"/>
          <w:lang w:eastAsia="zh-CN"/>
        </w:rPr>
        <w:t xml:space="preserve"> SRS</w:t>
      </w:r>
      <w:r w:rsidR="008A2FD7">
        <w:rPr>
          <w:rFonts w:eastAsia="宋体" w:hint="eastAsia"/>
          <w:lang w:eastAsia="zh-CN"/>
        </w:rPr>
        <w:t xml:space="preserve"> </w:t>
      </w:r>
      <w:r w:rsidR="008A2FD7">
        <w:rPr>
          <w:rFonts w:eastAsia="宋体"/>
          <w:lang w:eastAsia="zh-CN"/>
        </w:rPr>
        <w:t>transmission</w:t>
      </w:r>
      <w:r w:rsidR="008A2FD7">
        <w:rPr>
          <w:rFonts w:eastAsia="宋体" w:hint="eastAsia"/>
          <w:lang w:eastAsia="zh-CN"/>
        </w:rPr>
        <w:t xml:space="preserve"> </w:t>
      </w:r>
      <w:r w:rsidR="007B5444">
        <w:rPr>
          <w:rFonts w:eastAsia="宋体" w:hint="eastAsia"/>
          <w:lang w:eastAsia="zh-CN"/>
        </w:rPr>
        <w:t>for beam management</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 following proposals:</w:t>
      </w:r>
    </w:p>
    <w:p w:rsidR="007B5444" w:rsidRPr="00FE4BB8" w:rsidRDefault="00237578" w:rsidP="00FE4BB8">
      <w:pPr>
        <w:pStyle w:val="a0"/>
        <w:rPr>
          <w:rFonts w:eastAsiaTheme="minorEastAsia"/>
          <w:i/>
          <w:lang w:eastAsia="zh-CN"/>
        </w:rPr>
      </w:pPr>
      <w:r w:rsidRPr="00FE4BB8">
        <w:rPr>
          <w:rFonts w:eastAsiaTheme="minorEastAsia" w:hint="eastAsia"/>
          <w:i/>
          <w:lang w:eastAsia="zh-CN"/>
        </w:rPr>
        <w:t xml:space="preserve"> </w:t>
      </w:r>
      <w:r w:rsidR="007B5444" w:rsidRPr="00FE4BB8">
        <w:rPr>
          <w:rFonts w:eastAsiaTheme="minorEastAsia" w:hint="eastAsia"/>
          <w:i/>
          <w:lang w:eastAsia="zh-CN"/>
        </w:rPr>
        <w:t>Proposal1: Number of SRS ports other than 1, 2 and 4 is not supported in Rel-15.</w:t>
      </w:r>
    </w:p>
    <w:p w:rsidR="007B5444" w:rsidRPr="00CB5011" w:rsidRDefault="007B5444" w:rsidP="007B5444">
      <w:pPr>
        <w:pStyle w:val="a0"/>
        <w:rPr>
          <w:rFonts w:eastAsiaTheme="minorEastAsia"/>
          <w:i/>
          <w:lang w:eastAsia="zh-CN"/>
        </w:rPr>
      </w:pPr>
      <w:r w:rsidRPr="00CB5011">
        <w:rPr>
          <w:rFonts w:eastAsiaTheme="minorEastAsia"/>
          <w:i/>
          <w:lang w:eastAsia="zh-CN"/>
        </w:rPr>
        <w:t>P</w:t>
      </w:r>
      <w:r w:rsidRPr="00CB5011">
        <w:rPr>
          <w:rFonts w:eastAsiaTheme="minorEastAsia" w:hint="eastAsia"/>
          <w:i/>
          <w:lang w:eastAsia="zh-CN"/>
        </w:rPr>
        <w:t>roposal2: multiple ports of SRS resource of an UE are multiplexed using different combs and/or cyclic shifts within a symbol and maximum number of CSs supported for comb level 2 and 4 can be same as in LTE, i.e. 8 and 12.</w:t>
      </w:r>
    </w:p>
    <w:p w:rsidR="007B5444" w:rsidRPr="00292812" w:rsidRDefault="007B5444" w:rsidP="007B5444">
      <w:pPr>
        <w:spacing w:before="0"/>
        <w:jc w:val="both"/>
        <w:rPr>
          <w:rFonts w:eastAsia="宋体"/>
          <w:i/>
          <w:lang w:eastAsia="zh-CN"/>
        </w:rPr>
      </w:pPr>
      <w:r w:rsidRPr="00292812">
        <w:rPr>
          <w:rFonts w:eastAsia="宋体"/>
          <w:i/>
          <w:lang w:eastAsia="zh-CN"/>
        </w:rPr>
        <w:t>P</w:t>
      </w:r>
      <w:r w:rsidRPr="00292812">
        <w:rPr>
          <w:rFonts w:eastAsia="宋体" w:hint="eastAsia"/>
          <w:i/>
          <w:lang w:eastAsia="zh-CN"/>
        </w:rPr>
        <w:t>roposal3: support TDM multiplexing of SRS and PUCCH, in the case of collision PUCCH has higher priority</w:t>
      </w:r>
    </w:p>
    <w:p w:rsidR="007B5444" w:rsidRPr="00FE7137" w:rsidRDefault="007B5444" w:rsidP="007B5444">
      <w:pPr>
        <w:pStyle w:val="a0"/>
        <w:rPr>
          <w:i/>
          <w:lang w:eastAsia="ja-JP"/>
        </w:rPr>
      </w:pPr>
      <w:r w:rsidRPr="00FE7137">
        <w:rPr>
          <w:rFonts w:ascii="Calibri" w:eastAsia="宋体" w:hAnsi="Calibri"/>
          <w:i/>
          <w:lang w:eastAsia="zh-CN"/>
        </w:rPr>
        <w:t>P</w:t>
      </w:r>
      <w:r w:rsidRPr="00FE7137">
        <w:rPr>
          <w:rFonts w:ascii="Calibri" w:eastAsia="宋体" w:hAnsi="Calibri" w:hint="eastAsia"/>
          <w:i/>
          <w:lang w:eastAsia="zh-CN"/>
        </w:rPr>
        <w:t>roposal4: additional sequence design for SRS is not supported in Rel-15.</w:t>
      </w:r>
    </w:p>
    <w:p w:rsidR="007B5444" w:rsidRPr="00FE7137" w:rsidRDefault="007B5444" w:rsidP="007B5444">
      <w:pPr>
        <w:pStyle w:val="a0"/>
        <w:rPr>
          <w:rFonts w:eastAsiaTheme="minorEastAsia"/>
          <w:i/>
          <w:lang w:eastAsia="zh-CN"/>
        </w:rPr>
      </w:pPr>
      <w:r w:rsidRPr="00FE7137">
        <w:rPr>
          <w:rFonts w:eastAsiaTheme="minorEastAsia"/>
          <w:i/>
          <w:lang w:eastAsia="zh-CN"/>
        </w:rPr>
        <w:t>P</w:t>
      </w:r>
      <w:r w:rsidRPr="00FE7137">
        <w:rPr>
          <w:rFonts w:eastAsiaTheme="minorEastAsia" w:hint="eastAsia"/>
          <w:i/>
          <w:lang w:eastAsia="zh-CN"/>
        </w:rPr>
        <w:t>roposal5: SRS multiple numerologies can be configured to an UE, however simultaneous transmission of multi-numerology SRS is not supported.</w:t>
      </w:r>
    </w:p>
    <w:p w:rsidR="007B5444" w:rsidRPr="008E01F7" w:rsidRDefault="007B5444" w:rsidP="007B5444">
      <w:pPr>
        <w:pStyle w:val="a0"/>
        <w:rPr>
          <w:rFonts w:eastAsia="宋体"/>
          <w:i/>
          <w:lang w:eastAsia="zh-CN"/>
        </w:rPr>
      </w:pPr>
      <w:r w:rsidRPr="00F0468D">
        <w:rPr>
          <w:rFonts w:eastAsia="宋体" w:hint="eastAsia"/>
          <w:i/>
          <w:lang w:eastAsia="zh-CN"/>
        </w:rPr>
        <w:t>Proposal</w:t>
      </w:r>
      <w:r>
        <w:rPr>
          <w:rFonts w:eastAsia="宋体" w:hint="eastAsia"/>
          <w:i/>
          <w:lang w:eastAsia="zh-CN"/>
        </w:rPr>
        <w:t>6</w:t>
      </w:r>
      <w:r w:rsidRPr="00F0468D">
        <w:rPr>
          <w:rFonts w:eastAsia="宋体" w:hint="eastAsia"/>
          <w:i/>
          <w:lang w:eastAsia="zh-CN"/>
        </w:rPr>
        <w:t xml:space="preserve">:  </w:t>
      </w:r>
      <w:r>
        <w:rPr>
          <w:rFonts w:eastAsia="宋体" w:hint="eastAsia"/>
          <w:i/>
          <w:lang w:eastAsia="zh-CN"/>
        </w:rPr>
        <w:t xml:space="preserve">successive triggering of multiple </w:t>
      </w:r>
      <w:proofErr w:type="spellStart"/>
      <w:r>
        <w:rPr>
          <w:rFonts w:eastAsia="宋体" w:hint="eastAsia"/>
          <w:i/>
          <w:lang w:eastAsia="zh-CN"/>
        </w:rPr>
        <w:t>aperiodic</w:t>
      </w:r>
      <w:proofErr w:type="spellEnd"/>
      <w:r>
        <w:rPr>
          <w:rFonts w:eastAsia="宋体" w:hint="eastAsia"/>
          <w:i/>
          <w:lang w:eastAsia="zh-CN"/>
        </w:rPr>
        <w:t xml:space="preserve"> SRS resources is supported and a signal is accompanied with trigger message indicating triggering instance or state.</w:t>
      </w:r>
    </w:p>
    <w:p w:rsidR="007B5444" w:rsidRDefault="007B5444" w:rsidP="007B5444">
      <w:pPr>
        <w:pStyle w:val="a0"/>
        <w:rPr>
          <w:rFonts w:eastAsia="宋体"/>
          <w:i/>
          <w:lang w:eastAsia="zh-CN"/>
        </w:rPr>
      </w:pPr>
      <w:r w:rsidRPr="00FC3466">
        <w:rPr>
          <w:rFonts w:eastAsia="宋体" w:hint="eastAsia"/>
          <w:i/>
          <w:lang w:eastAsia="zh-CN"/>
        </w:rPr>
        <w:t>Proposal</w:t>
      </w:r>
      <w:r>
        <w:rPr>
          <w:rFonts w:eastAsia="宋体" w:hint="eastAsia"/>
          <w:i/>
          <w:lang w:eastAsia="zh-CN"/>
        </w:rPr>
        <w:t>7</w:t>
      </w:r>
      <w:r w:rsidRPr="00FC3466">
        <w:rPr>
          <w:rFonts w:eastAsia="宋体" w:hint="eastAsia"/>
          <w:i/>
          <w:lang w:eastAsia="zh-CN"/>
        </w:rPr>
        <w:t>:</w:t>
      </w:r>
      <w:r>
        <w:rPr>
          <w:rFonts w:eastAsia="宋体" w:hint="eastAsia"/>
          <w:i/>
          <w:lang w:eastAsia="zh-CN"/>
        </w:rPr>
        <w:t xml:space="preserve"> in the case of UE transmitting periodic SRS for beam management, </w:t>
      </w:r>
      <w:proofErr w:type="spellStart"/>
      <w:r>
        <w:rPr>
          <w:rFonts w:eastAsia="宋体" w:hint="eastAsia"/>
          <w:i/>
          <w:lang w:eastAsia="zh-CN"/>
        </w:rPr>
        <w:t>gNB</w:t>
      </w:r>
      <w:proofErr w:type="spellEnd"/>
      <w:r>
        <w:rPr>
          <w:rFonts w:eastAsia="宋体" w:hint="eastAsia"/>
          <w:i/>
          <w:lang w:eastAsia="zh-CN"/>
        </w:rPr>
        <w:t xml:space="preserve"> indication of transmission instance together with SRI in UL grant is supported.</w:t>
      </w:r>
    </w:p>
    <w:p w:rsidR="00237578" w:rsidRPr="007B5444" w:rsidRDefault="00237578" w:rsidP="00237578">
      <w:pPr>
        <w:pStyle w:val="a0"/>
        <w:rPr>
          <w:rFonts w:eastAsia="宋体"/>
          <w:i/>
          <w:lang w:eastAsia="zh-CN"/>
        </w:rPr>
      </w:pPr>
    </w:p>
    <w:p w:rsidR="00A2452A" w:rsidRPr="00237578"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5115A4"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5115A4">
        <w:rPr>
          <w:rFonts w:eastAsia="宋体" w:hint="eastAsia"/>
          <w:bCs/>
          <w:lang w:eastAsia="zh-CN"/>
        </w:rPr>
        <w:t xml:space="preserve">NR </w:t>
      </w:r>
      <w:proofErr w:type="spellStart"/>
      <w:r w:rsidR="005115A4">
        <w:rPr>
          <w:rFonts w:eastAsia="宋体" w:hint="eastAsia"/>
          <w:bCs/>
          <w:lang w:eastAsia="zh-CN"/>
        </w:rPr>
        <w:t>Adhoc</w:t>
      </w:r>
      <w:proofErr w:type="spellEnd"/>
      <w:r w:rsidR="005115A4">
        <w:rPr>
          <w:rFonts w:eastAsia="宋体" w:hint="eastAsia"/>
          <w:bCs/>
          <w:lang w:eastAsia="zh-CN"/>
        </w:rPr>
        <w:t xml:space="preserve"> 2</w:t>
      </w:r>
      <w:r w:rsidRPr="00903ADE">
        <w:rPr>
          <w:rFonts w:eastAsia="宋体"/>
          <w:bCs/>
          <w:lang w:eastAsia="zh-CN"/>
        </w:rPr>
        <w:t xml:space="preserve"> Chairman’s Notes</w:t>
      </w:r>
      <w:r w:rsidRPr="00903ADE">
        <w:rPr>
          <w:rFonts w:eastAsia="宋体" w:hint="eastAsia"/>
          <w:bCs/>
          <w:lang w:eastAsia="zh-CN"/>
        </w:rPr>
        <w:t>.</w:t>
      </w:r>
    </w:p>
    <w:p w:rsidR="00033846" w:rsidRPr="00033846" w:rsidRDefault="001A591F" w:rsidP="00033846">
      <w:pPr>
        <w:pStyle w:val="a0"/>
        <w:numPr>
          <w:ilvl w:val="0"/>
          <w:numId w:val="3"/>
        </w:numPr>
        <w:tabs>
          <w:tab w:val="left" w:pos="540"/>
        </w:tabs>
        <w:spacing w:before="0" w:after="0"/>
        <w:ind w:left="540" w:hanging="540"/>
        <w:rPr>
          <w:rFonts w:eastAsia="宋体"/>
          <w:bCs/>
          <w:lang w:eastAsia="zh-CN"/>
        </w:rPr>
      </w:pPr>
      <w:hyperlink r:id="rId8" w:history="1">
        <w:r w:rsidR="00033846" w:rsidRPr="00033846">
          <w:rPr>
            <w:rFonts w:eastAsia="宋体"/>
            <w:bCs/>
            <w:lang w:eastAsia="zh-CN"/>
          </w:rPr>
          <w:t>R1-1710070</w:t>
        </w:r>
      </w:hyperlink>
      <w:r w:rsidR="00033846">
        <w:rPr>
          <w:rFonts w:eastAsia="宋体" w:hint="eastAsia"/>
          <w:bCs/>
          <w:lang w:eastAsia="zh-CN"/>
        </w:rPr>
        <w:t xml:space="preserve">, </w:t>
      </w:r>
      <w:r w:rsidR="00033846">
        <w:rPr>
          <w:rFonts w:eastAsia="宋体"/>
          <w:bCs/>
          <w:lang w:eastAsia="zh-CN"/>
        </w:rPr>
        <w:t>“</w:t>
      </w:r>
      <w:r w:rsidR="00033846" w:rsidRPr="00033846">
        <w:rPr>
          <w:rFonts w:eastAsia="宋体"/>
          <w:bCs/>
          <w:lang w:eastAsia="zh-CN"/>
        </w:rPr>
        <w:t>Further considerations on SRS design</w:t>
      </w:r>
      <w:r w:rsidR="00033846">
        <w:rPr>
          <w:rFonts w:eastAsia="宋体"/>
          <w:bCs/>
          <w:lang w:eastAsia="zh-CN"/>
        </w:rPr>
        <w:t>”</w:t>
      </w:r>
      <w:r w:rsidR="00033846">
        <w:rPr>
          <w:rFonts w:eastAsia="宋体" w:hint="eastAsia"/>
          <w:bCs/>
          <w:lang w:eastAsia="zh-CN"/>
        </w:rPr>
        <w:t xml:space="preserve">, </w:t>
      </w:r>
      <w:r w:rsidR="00033846" w:rsidRPr="00033846">
        <w:rPr>
          <w:rFonts w:eastAsia="宋体"/>
          <w:bCs/>
          <w:lang w:eastAsia="zh-CN"/>
        </w:rPr>
        <w:t>CATT</w:t>
      </w:r>
      <w:r w:rsidR="00033846">
        <w:rPr>
          <w:rFonts w:eastAsia="宋体" w:hint="eastAsia"/>
          <w:bCs/>
          <w:lang w:eastAsia="zh-CN"/>
        </w:rPr>
        <w:t xml:space="preserve">, </w:t>
      </w:r>
      <w:r w:rsidR="00033846" w:rsidRPr="00033846">
        <w:rPr>
          <w:rFonts w:eastAsia="宋体"/>
          <w:bCs/>
          <w:lang w:eastAsia="zh-CN"/>
        </w:rPr>
        <w:t>Qingdao, P.R. China, 27th – 30th June 2017</w:t>
      </w:r>
      <w:r w:rsidR="00033846">
        <w:rPr>
          <w:rFonts w:eastAsia="宋体" w:hint="eastAsia"/>
          <w:bCs/>
          <w:lang w:eastAsia="zh-CN"/>
        </w:rPr>
        <w:t xml:space="preserve"> </w:t>
      </w:r>
    </w:p>
    <w:p w:rsidR="001D7743" w:rsidRPr="00033846" w:rsidRDefault="001D7743" w:rsidP="00033846">
      <w:pPr>
        <w:pStyle w:val="a0"/>
        <w:tabs>
          <w:tab w:val="left" w:pos="540"/>
        </w:tabs>
        <w:spacing w:before="0" w:after="0"/>
        <w:rPr>
          <w:rFonts w:eastAsiaTheme="minorEastAsia"/>
          <w:lang w:eastAsia="zh-CN"/>
        </w:rPr>
      </w:pPr>
    </w:p>
    <w:sectPr w:rsidR="001D7743" w:rsidRPr="00033846"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59C" w:rsidRDefault="00FE559C">
      <w:r>
        <w:separator/>
      </w:r>
    </w:p>
  </w:endnote>
  <w:endnote w:type="continuationSeparator" w:id="0">
    <w:p w:rsidR="00FE559C" w:rsidRDefault="00FE55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黑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59C" w:rsidRDefault="00FE559C">
      <w:r>
        <w:separator/>
      </w:r>
    </w:p>
  </w:footnote>
  <w:footnote w:type="continuationSeparator" w:id="0">
    <w:p w:rsidR="00FE559C" w:rsidRDefault="00FE55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8">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9">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4">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12"/>
  </w:num>
  <w:num w:numId="4">
    <w:abstractNumId w:val="14"/>
  </w:num>
  <w:num w:numId="5">
    <w:abstractNumId w:val="4"/>
  </w:num>
  <w:num w:numId="6">
    <w:abstractNumId w:val="13"/>
  </w:num>
  <w:num w:numId="7">
    <w:abstractNumId w:val="2"/>
  </w:num>
  <w:num w:numId="8">
    <w:abstractNumId w:val="1"/>
  </w:num>
  <w:num w:numId="9">
    <w:abstractNumId w:val="10"/>
  </w:num>
  <w:num w:numId="10">
    <w:abstractNumId w:val="9"/>
  </w:num>
  <w:num w:numId="11">
    <w:abstractNumId w:val="3"/>
  </w:num>
  <w:num w:numId="12">
    <w:abstractNumId w:val="15"/>
  </w:num>
  <w:num w:numId="13">
    <w:abstractNumId w:val="6"/>
  </w:num>
  <w:num w:numId="14">
    <w:abstractNumId w:val="7"/>
  </w:num>
  <w:num w:numId="15">
    <w:abstractNumId w:val="5"/>
  </w:num>
  <w:num w:numId="16">
    <w:abstractNumId w:val="16"/>
  </w:num>
  <w:num w:numId="17">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5053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6514"/>
    <w:rsid w:val="0000655A"/>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591F"/>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351B"/>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AFC"/>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25CD"/>
    <w:rsid w:val="002E4062"/>
    <w:rsid w:val="002E478E"/>
    <w:rsid w:val="002E48F5"/>
    <w:rsid w:val="002E4D82"/>
    <w:rsid w:val="002E5433"/>
    <w:rsid w:val="002E6511"/>
    <w:rsid w:val="002E6D24"/>
    <w:rsid w:val="002E7166"/>
    <w:rsid w:val="002E7EA8"/>
    <w:rsid w:val="002E7EC5"/>
    <w:rsid w:val="002F0FE1"/>
    <w:rsid w:val="002F1184"/>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B9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8B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4F75"/>
    <w:rsid w:val="005D5A59"/>
    <w:rsid w:val="005D5B97"/>
    <w:rsid w:val="005D6424"/>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1C8"/>
    <w:rsid w:val="006172BB"/>
    <w:rsid w:val="00617386"/>
    <w:rsid w:val="006173F9"/>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58F"/>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0A5"/>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FD"/>
    <w:rsid w:val="006B4EDA"/>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6F8D"/>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AFE"/>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50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3E90"/>
    <w:rsid w:val="008D4043"/>
    <w:rsid w:val="008D41EC"/>
    <w:rsid w:val="008D477C"/>
    <w:rsid w:val="008D5D54"/>
    <w:rsid w:val="008D5EB4"/>
    <w:rsid w:val="008D61D9"/>
    <w:rsid w:val="008D63B6"/>
    <w:rsid w:val="008D6470"/>
    <w:rsid w:val="008D6628"/>
    <w:rsid w:val="008D673B"/>
    <w:rsid w:val="008D71CD"/>
    <w:rsid w:val="008D7632"/>
    <w:rsid w:val="008D769A"/>
    <w:rsid w:val="008D7CF0"/>
    <w:rsid w:val="008E01F7"/>
    <w:rsid w:val="008E032F"/>
    <w:rsid w:val="008E055C"/>
    <w:rsid w:val="008E0712"/>
    <w:rsid w:val="008E0B56"/>
    <w:rsid w:val="008E18A4"/>
    <w:rsid w:val="008E1C0E"/>
    <w:rsid w:val="008E1C1C"/>
    <w:rsid w:val="008E26A6"/>
    <w:rsid w:val="008E3124"/>
    <w:rsid w:val="008E4075"/>
    <w:rsid w:val="008E4285"/>
    <w:rsid w:val="008E4B61"/>
    <w:rsid w:val="008E4DE2"/>
    <w:rsid w:val="008E4FF0"/>
    <w:rsid w:val="008E5031"/>
    <w:rsid w:val="008E5448"/>
    <w:rsid w:val="008E5A38"/>
    <w:rsid w:val="008E6426"/>
    <w:rsid w:val="008E6C57"/>
    <w:rsid w:val="008E7A27"/>
    <w:rsid w:val="008E7CDE"/>
    <w:rsid w:val="008F013B"/>
    <w:rsid w:val="008F02DC"/>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22B"/>
    <w:rsid w:val="009578D6"/>
    <w:rsid w:val="00957BCE"/>
    <w:rsid w:val="00957FE3"/>
    <w:rsid w:val="00960104"/>
    <w:rsid w:val="00960442"/>
    <w:rsid w:val="009606A6"/>
    <w:rsid w:val="00960B3F"/>
    <w:rsid w:val="00961AC8"/>
    <w:rsid w:val="00961B55"/>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A06AE"/>
    <w:rsid w:val="009A0A98"/>
    <w:rsid w:val="009A0B14"/>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288B"/>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D16"/>
    <w:rsid w:val="00AC5212"/>
    <w:rsid w:val="00AC5225"/>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6F7F"/>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48D"/>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090"/>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364"/>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3413"/>
    <w:rsid w:val="00D6353F"/>
    <w:rsid w:val="00D63EE7"/>
    <w:rsid w:val="00D644AE"/>
    <w:rsid w:val="00D650B3"/>
    <w:rsid w:val="00D66983"/>
    <w:rsid w:val="00D66A9A"/>
    <w:rsid w:val="00D66C9B"/>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C61"/>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DD8"/>
    <w:rsid w:val="00EF327F"/>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3E5D"/>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A0FAC"/>
    <w:rsid w:val="00FA1AE3"/>
    <w:rsid w:val="00FA1CBB"/>
    <w:rsid w:val="00FA1DFD"/>
    <w:rsid w:val="00FA1F84"/>
    <w:rsid w:val="00FA2122"/>
    <w:rsid w:val="00FA23DE"/>
    <w:rsid w:val="00FA35CF"/>
    <w:rsid w:val="00FA445D"/>
    <w:rsid w:val="00FA450A"/>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BB8"/>
    <w:rsid w:val="00FE4C13"/>
    <w:rsid w:val="00FE4CD9"/>
    <w:rsid w:val="00FE559C"/>
    <w:rsid w:val="00FE5D8D"/>
    <w:rsid w:val="00FE7137"/>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4D8A"/>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WGs\RAN1\RAN1%23NR-Adhoc2%20Jun2017\R1-17100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DC8B9-3E40-4CD0-800D-051B542DC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1780</Words>
  <Characters>10149</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8</cp:revision>
  <dcterms:created xsi:type="dcterms:W3CDTF">2017-08-12T02:23:00Z</dcterms:created>
  <dcterms:modified xsi:type="dcterms:W3CDTF">2017-08-12T05:06:00Z</dcterms:modified>
</cp:coreProperties>
</file>