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7EDCC"/>
  <w:body>
    <w:p w:rsidR="00335EA0" w:rsidRPr="00B807DD" w:rsidRDefault="003414C4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3217AC">
        <w:rPr>
          <w:b/>
          <w:kern w:val="2"/>
          <w:lang w:eastAsia="zh-CN"/>
        </w:rPr>
        <w:t>3GPP TSG RAN WG1 Meeting #</w:t>
      </w:r>
      <w:r w:rsidR="00CC228B">
        <w:rPr>
          <w:b/>
          <w:kern w:val="2"/>
          <w:lang w:eastAsia="zh-CN"/>
        </w:rPr>
        <w:t>9</w:t>
      </w:r>
      <w:r w:rsidR="003217AC">
        <w:rPr>
          <w:b/>
          <w:kern w:val="2"/>
          <w:lang w:eastAsia="zh-CN"/>
        </w:rPr>
        <w:t>0</w:t>
      </w:r>
      <w:r w:rsidR="002446F5">
        <w:rPr>
          <w:b/>
          <w:kern w:val="2"/>
          <w:lang w:eastAsia="zh-CN"/>
        </w:rPr>
        <w:tab/>
      </w:r>
      <w:bookmarkStart w:id="2" w:name="OLE_LINK79"/>
      <w:bookmarkStart w:id="3" w:name="OLE_LINK80"/>
      <w:r w:rsidR="00383EF0" w:rsidRPr="00383EF0">
        <w:rPr>
          <w:b/>
          <w:kern w:val="2"/>
          <w:lang w:eastAsia="zh-CN"/>
        </w:rPr>
        <w:t>R1-</w:t>
      </w:r>
      <w:r w:rsidR="00447412" w:rsidRPr="00447412">
        <w:rPr>
          <w:b/>
          <w:kern w:val="2"/>
          <w:lang w:eastAsia="zh-CN"/>
        </w:rPr>
        <w:t>17</w:t>
      </w:r>
      <w:bookmarkEnd w:id="2"/>
      <w:bookmarkEnd w:id="3"/>
      <w:r w:rsidR="00CF2306">
        <w:rPr>
          <w:b/>
          <w:kern w:val="2"/>
          <w:lang w:eastAsia="zh-CN"/>
        </w:rPr>
        <w:t>12126</w:t>
      </w:r>
    </w:p>
    <w:p w:rsidR="00AC630D" w:rsidRPr="00DC10D5" w:rsidRDefault="00955370" w:rsidP="00DC10D5">
      <w:pPr>
        <w:jc w:val="left"/>
        <w:rPr>
          <w:rFonts w:eastAsia="宋体"/>
          <w:b/>
          <w:kern w:val="2"/>
          <w:lang w:eastAsia="zh-CN"/>
        </w:rPr>
      </w:pPr>
      <w:r w:rsidRPr="00616F16">
        <w:rPr>
          <w:rFonts w:eastAsia="宋体"/>
          <w:b/>
          <w:kern w:val="2"/>
          <w:lang w:eastAsia="zh-CN"/>
        </w:rPr>
        <w:t>Prague, Czech Republic, 21-25 August</w:t>
      </w:r>
      <w:r w:rsidRPr="00DC10D5" w:rsidDel="00955370">
        <w:rPr>
          <w:rFonts w:eastAsia="宋体"/>
          <w:b/>
          <w:kern w:val="2"/>
          <w:lang w:eastAsia="zh-CN"/>
        </w:rPr>
        <w:t xml:space="preserve"> </w:t>
      </w:r>
      <w:r w:rsidR="003217AC" w:rsidRPr="00DC10D5">
        <w:rPr>
          <w:rFonts w:eastAsia="宋体"/>
          <w:b/>
          <w:kern w:val="2"/>
          <w:lang w:eastAsia="zh-CN"/>
        </w:rPr>
        <w:t>2017</w:t>
      </w:r>
    </w:p>
    <w:bookmarkEnd w:id="0"/>
    <w:bookmarkEnd w:id="1"/>
    <w:p w:rsidR="000B370B" w:rsidRPr="00F172AD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Agenda Item:</w:t>
      </w:r>
      <w:r w:rsidRPr="00B807DD">
        <w:rPr>
          <w:b/>
          <w:kern w:val="2"/>
          <w:lang w:eastAsia="zh-CN"/>
        </w:rPr>
        <w:tab/>
      </w:r>
      <w:r w:rsidR="003A77BF">
        <w:rPr>
          <w:b/>
          <w:kern w:val="2"/>
          <w:lang w:eastAsia="zh-CN"/>
        </w:rPr>
        <w:t>5</w:t>
      </w:r>
      <w:r w:rsidR="00000013">
        <w:rPr>
          <w:b/>
          <w:kern w:val="2"/>
          <w:lang w:eastAsia="zh-CN"/>
        </w:rPr>
        <w:t>.2.1.2.7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bookmarkStart w:id="4" w:name="OLE_LINK130"/>
      <w:bookmarkStart w:id="5" w:name="OLE_LINK131"/>
      <w:bookmarkStart w:id="6" w:name="OLE_LINK132"/>
      <w:r w:rsidR="00ED55C1" w:rsidRPr="00ED55C1">
        <w:rPr>
          <w:b/>
          <w:kern w:val="2"/>
          <w:lang w:eastAsia="zh-CN"/>
        </w:rPr>
        <w:t xml:space="preserve">Discussion on </w:t>
      </w:r>
      <w:bookmarkEnd w:id="4"/>
      <w:bookmarkEnd w:id="5"/>
      <w:bookmarkEnd w:id="6"/>
      <w:r w:rsidR="00B85885">
        <w:rPr>
          <w:rFonts w:hint="eastAsia"/>
          <w:b/>
          <w:kern w:val="2"/>
          <w:lang w:eastAsia="zh-CN"/>
        </w:rPr>
        <w:t>CA issues for shortened TTI operation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C31112" w:rsidRDefault="00BE1680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bookmarkStart w:id="7" w:name="_Ref124589705"/>
      <w:bookmarkStart w:id="8" w:name="_Ref129681862"/>
      <w:r w:rsidRPr="00C31112">
        <w:rPr>
          <w:rFonts w:eastAsia="宋体"/>
          <w:kern w:val="0"/>
          <w:lang w:eastAsia="zh-CN"/>
        </w:rPr>
        <w:t>Introduction</w:t>
      </w:r>
      <w:bookmarkEnd w:id="7"/>
      <w:bookmarkEnd w:id="8"/>
    </w:p>
    <w:p w:rsidR="00795EB7" w:rsidRPr="001C2BEE" w:rsidRDefault="001234F9" w:rsidP="00795EB7">
      <w:pPr>
        <w:rPr>
          <w:lang w:eastAsia="zh-CN"/>
        </w:rPr>
      </w:pPr>
      <w:bookmarkStart w:id="9" w:name="OLE_LINK18"/>
      <w:bookmarkStart w:id="10" w:name="OLE_LINK19"/>
      <w:r>
        <w:rPr>
          <w:rFonts w:hint="eastAsia"/>
          <w:lang w:eastAsia="zh-CN"/>
        </w:rPr>
        <w:t>In RAN #</w:t>
      </w:r>
      <w:r w:rsidR="00857FE3">
        <w:rPr>
          <w:lang w:eastAsia="zh-CN"/>
        </w:rPr>
        <w:t>7</w:t>
      </w:r>
      <w:r w:rsidR="00345CB5">
        <w:rPr>
          <w:lang w:eastAsia="zh-CN"/>
        </w:rPr>
        <w:t>5</w:t>
      </w:r>
      <w:r w:rsidR="00A77E82">
        <w:rPr>
          <w:rFonts w:hint="eastAsia"/>
          <w:lang w:eastAsia="zh-CN"/>
        </w:rPr>
        <w:t xml:space="preserve"> </w:t>
      </w:r>
      <w:r w:rsidR="00FA4F15">
        <w:rPr>
          <w:rFonts w:hint="eastAsia"/>
          <w:lang w:eastAsia="zh-CN"/>
        </w:rPr>
        <w:t xml:space="preserve">meeting, the </w:t>
      </w:r>
      <w:bookmarkStart w:id="11" w:name="OLE_LINK41"/>
      <w:bookmarkStart w:id="12" w:name="OLE_LINK42"/>
      <w:r w:rsidR="00A77E82">
        <w:rPr>
          <w:rFonts w:hint="eastAsia"/>
          <w:lang w:eastAsia="zh-CN"/>
        </w:rPr>
        <w:t xml:space="preserve">revised </w:t>
      </w:r>
      <w:r w:rsidR="00FA4F15">
        <w:rPr>
          <w:rFonts w:hint="eastAsia"/>
          <w:lang w:eastAsia="zh-CN"/>
        </w:rPr>
        <w:t xml:space="preserve">work item for </w:t>
      </w:r>
      <w:r w:rsidR="00C015BE">
        <w:rPr>
          <w:rFonts w:hint="eastAsia"/>
          <w:lang w:eastAsia="zh-CN"/>
        </w:rPr>
        <w:t>shortened TTI</w:t>
      </w:r>
      <w:bookmarkEnd w:id="11"/>
      <w:bookmarkEnd w:id="12"/>
      <w:r w:rsidR="00C015BE">
        <w:rPr>
          <w:rFonts w:hint="eastAsia"/>
          <w:lang w:eastAsia="zh-CN"/>
        </w:rPr>
        <w:t xml:space="preserve"> was approved in </w:t>
      </w:r>
      <w:r w:rsidR="003414C4">
        <w:rPr>
          <w:lang w:eastAsia="zh-CN"/>
        </w:rPr>
        <w:fldChar w:fldCharType="begin"/>
      </w:r>
      <w:r w:rsidR="0032639B">
        <w:rPr>
          <w:lang w:eastAsia="zh-CN"/>
        </w:rPr>
        <w:instrText xml:space="preserve"> </w:instrText>
      </w:r>
      <w:r w:rsidR="0032639B">
        <w:rPr>
          <w:rFonts w:hint="eastAsia"/>
          <w:lang w:eastAsia="zh-CN"/>
        </w:rPr>
        <w:instrText>REF OLE_LINK20 \r \h</w:instrText>
      </w:r>
      <w:r w:rsidR="0032639B">
        <w:rPr>
          <w:lang w:eastAsia="zh-CN"/>
        </w:rPr>
        <w:instrText xml:space="preserve"> </w:instrText>
      </w:r>
      <w:r w:rsidR="003414C4">
        <w:rPr>
          <w:lang w:eastAsia="zh-CN"/>
        </w:rPr>
      </w:r>
      <w:r w:rsidR="003414C4">
        <w:rPr>
          <w:lang w:eastAsia="zh-CN"/>
        </w:rPr>
        <w:fldChar w:fldCharType="separate"/>
      </w:r>
      <w:r w:rsidR="0032639B">
        <w:rPr>
          <w:lang w:eastAsia="zh-CN"/>
        </w:rPr>
        <w:t>[1]</w:t>
      </w:r>
      <w:r w:rsidR="003414C4">
        <w:rPr>
          <w:lang w:eastAsia="zh-CN"/>
        </w:rPr>
        <w:fldChar w:fldCharType="end"/>
      </w:r>
      <w:r w:rsidR="00BA6C8A">
        <w:rPr>
          <w:lang w:eastAsia="zh-CN"/>
        </w:rPr>
        <w:t xml:space="preserve">, including </w:t>
      </w:r>
      <w:r w:rsidR="00945121">
        <w:rPr>
          <w:lang w:eastAsia="zh-CN"/>
        </w:rPr>
        <w:t xml:space="preserve">to </w:t>
      </w:r>
      <w:r w:rsidR="00BA6C8A">
        <w:rPr>
          <w:lang w:eastAsia="zh-CN"/>
        </w:rPr>
        <w:t>specif</w:t>
      </w:r>
      <w:r w:rsidR="00945121">
        <w:rPr>
          <w:lang w:eastAsia="zh-CN"/>
        </w:rPr>
        <w:t>y the</w:t>
      </w:r>
      <w:r w:rsidR="00BA6C8A">
        <w:rPr>
          <w:lang w:eastAsia="zh-CN"/>
        </w:rPr>
        <w:t xml:space="preserve"> shortened TTI and shortened processing time</w:t>
      </w:r>
      <w:r w:rsidR="00C015BE">
        <w:rPr>
          <w:rFonts w:hint="eastAsia"/>
          <w:lang w:eastAsia="zh-CN"/>
        </w:rPr>
        <w:t>.</w:t>
      </w:r>
      <w:bookmarkEnd w:id="9"/>
      <w:bookmarkEnd w:id="10"/>
      <w:r w:rsidR="000D17C5">
        <w:t xml:space="preserve"> </w:t>
      </w:r>
      <w:r w:rsidR="00792E79">
        <w:rPr>
          <w:rFonts w:hint="eastAsia"/>
          <w:lang w:eastAsia="zh-CN"/>
        </w:rPr>
        <w:t xml:space="preserve">In this work item, </w:t>
      </w:r>
      <w:bookmarkStart w:id="13" w:name="OLE_LINK104"/>
      <w:bookmarkStart w:id="14" w:name="OLE_LINK105"/>
      <w:bookmarkStart w:id="15" w:name="OLE_LINK106"/>
      <w:bookmarkStart w:id="16" w:name="OLE_LINK107"/>
      <w:r w:rsidR="00792E79">
        <w:rPr>
          <w:rFonts w:hint="eastAsia"/>
          <w:lang w:eastAsia="zh-CN"/>
        </w:rPr>
        <w:t>t</w:t>
      </w:r>
      <w:r w:rsidR="000D17C5" w:rsidRPr="000D17C5">
        <w:t>he specified solution should cover the case</w:t>
      </w:r>
      <w:r w:rsidR="00F72E43">
        <w:rPr>
          <w:rFonts w:hint="eastAsia"/>
          <w:lang w:eastAsia="zh-CN"/>
        </w:rPr>
        <w:t>s</w:t>
      </w:r>
      <w:r w:rsidR="000D17C5" w:rsidRPr="000D17C5">
        <w:t xml:space="preserve"> of </w:t>
      </w:r>
      <w:r w:rsidR="00E257BA">
        <w:rPr>
          <w:rFonts w:hint="eastAsia"/>
          <w:lang w:eastAsia="zh-CN"/>
        </w:rPr>
        <w:t xml:space="preserve">single carrier and </w:t>
      </w:r>
      <w:r w:rsidR="000D17C5" w:rsidRPr="000D17C5">
        <w:t>carrier aggregation</w:t>
      </w:r>
      <w:r w:rsidR="00B85885">
        <w:rPr>
          <w:rFonts w:hint="eastAsia"/>
          <w:lang w:eastAsia="zh-CN"/>
        </w:rPr>
        <w:t xml:space="preserve"> (CA)</w:t>
      </w:r>
      <w:r w:rsidR="000D17C5" w:rsidRPr="000D17C5">
        <w:t>.</w:t>
      </w:r>
      <w:bookmarkEnd w:id="13"/>
      <w:bookmarkEnd w:id="14"/>
      <w:bookmarkEnd w:id="15"/>
      <w:bookmarkEnd w:id="16"/>
      <w:r w:rsidR="00792E79">
        <w:rPr>
          <w:rFonts w:hint="eastAsia"/>
          <w:lang w:eastAsia="zh-CN"/>
        </w:rPr>
        <w:t xml:space="preserve"> </w:t>
      </w:r>
      <w:bookmarkStart w:id="17" w:name="OLE_LINK70"/>
      <w:bookmarkStart w:id="18" w:name="OLE_LINK71"/>
      <w:bookmarkStart w:id="19" w:name="OLE_LINK72"/>
      <w:bookmarkStart w:id="20" w:name="OLE_LINK73"/>
      <w:bookmarkStart w:id="21" w:name="OLE_LINK74"/>
      <w:bookmarkStart w:id="22" w:name="OLE_LINK129"/>
      <w:bookmarkStart w:id="23" w:name="OLE_LINK133"/>
      <w:r w:rsidR="007A5084" w:rsidRPr="007A5084">
        <w:t xml:space="preserve"> </w:t>
      </w:r>
      <w:r w:rsidR="007A5084" w:rsidRPr="00344CB3">
        <w:t>DL CA and UL non-CA for FS1</w:t>
      </w:r>
      <w:bookmarkEnd w:id="17"/>
      <w:bookmarkEnd w:id="18"/>
      <w:bookmarkEnd w:id="19"/>
      <w:bookmarkEnd w:id="20"/>
      <w:bookmarkEnd w:id="21"/>
      <w:r w:rsidR="007A5084">
        <w:rPr>
          <w:rFonts w:hint="eastAsia"/>
          <w:lang w:eastAsia="zh-CN"/>
        </w:rPr>
        <w:t xml:space="preserve"> need to be completed by RAN#76</w:t>
      </w:r>
      <w:bookmarkEnd w:id="22"/>
      <w:bookmarkEnd w:id="23"/>
      <w:r w:rsidR="007A5084">
        <w:rPr>
          <w:rFonts w:hint="eastAsia"/>
          <w:lang w:eastAsia="zh-CN"/>
        </w:rPr>
        <w:t>.</w:t>
      </w:r>
      <w:r w:rsidR="000C288D">
        <w:rPr>
          <w:rFonts w:hint="eastAsia"/>
          <w:lang w:eastAsia="zh-CN"/>
        </w:rPr>
        <w:t xml:space="preserve"> </w:t>
      </w:r>
      <w:bookmarkStart w:id="24" w:name="OLE_LINK27"/>
      <w:bookmarkStart w:id="25" w:name="OLE_LINK28"/>
      <w:bookmarkStart w:id="26" w:name="OLE_LINK29"/>
      <w:r w:rsidR="009540F5" w:rsidRPr="00D55617">
        <w:rPr>
          <w:rFonts w:hint="eastAsia"/>
          <w:lang w:eastAsia="zh-CN"/>
        </w:rPr>
        <w:t xml:space="preserve">In </w:t>
      </w:r>
      <w:r w:rsidR="009540F5">
        <w:rPr>
          <w:rFonts w:hint="eastAsia"/>
          <w:lang w:eastAsia="zh-CN"/>
        </w:rPr>
        <w:t>the RAN1#8</w:t>
      </w:r>
      <w:r w:rsidR="00B54775">
        <w:rPr>
          <w:lang w:eastAsia="zh-CN"/>
        </w:rPr>
        <w:t>7</w:t>
      </w:r>
      <w:r w:rsidR="009540F5" w:rsidRPr="00D55617">
        <w:rPr>
          <w:rFonts w:hint="eastAsia"/>
          <w:lang w:eastAsia="zh-CN"/>
        </w:rPr>
        <w:t xml:space="preserve"> meeting, </w:t>
      </w:r>
      <w:r w:rsidR="009540F5">
        <w:rPr>
          <w:rFonts w:hint="eastAsia"/>
          <w:lang w:eastAsia="zh-CN"/>
        </w:rPr>
        <w:t>the following agreement w</w:t>
      </w:r>
      <w:r w:rsidR="00B54775">
        <w:rPr>
          <w:lang w:eastAsia="zh-CN"/>
        </w:rPr>
        <w:t>as</w:t>
      </w:r>
      <w:r w:rsidR="009540F5">
        <w:rPr>
          <w:rFonts w:hint="eastAsia"/>
          <w:lang w:eastAsia="zh-CN"/>
        </w:rPr>
        <w:t xml:space="preserve"> achieved</w:t>
      </w:r>
      <w:r w:rsidR="009540F5">
        <w:rPr>
          <w:lang w:eastAsia="zh-CN"/>
        </w:rPr>
        <w:t xml:space="preserve"> [</w:t>
      </w:r>
      <w:r w:rsidR="002935AA">
        <w:rPr>
          <w:lang w:eastAsia="zh-CN"/>
        </w:rPr>
        <w:t>2</w:t>
      </w:r>
      <w:r w:rsidR="009540F5">
        <w:rPr>
          <w:lang w:eastAsia="zh-CN"/>
        </w:rPr>
        <w:t>]:</w:t>
      </w:r>
      <w:bookmarkEnd w:id="24"/>
      <w:bookmarkEnd w:id="25"/>
      <w:bookmarkEnd w:id="26"/>
    </w:p>
    <w:p w:rsidR="00795EB7" w:rsidRPr="004072AA" w:rsidRDefault="00795EB7" w:rsidP="00795EB7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For a given UE,</w:t>
      </w:r>
      <w:bookmarkStart w:id="27" w:name="OLE_LINK69"/>
      <w:bookmarkStart w:id="28" w:name="OLE_LINK77"/>
      <w:r w:rsidRPr="004072AA">
        <w:rPr>
          <w:rFonts w:eastAsia="MS Mincho"/>
          <w:i/>
          <w:iCs/>
          <w:lang w:eastAsia="ja-JP"/>
        </w:rPr>
        <w:t xml:space="preserve"> </w:t>
      </w:r>
      <w:bookmarkStart w:id="29" w:name="OLE_LINK49"/>
      <w:bookmarkStart w:id="30" w:name="OLE_LINK50"/>
      <w:bookmarkStart w:id="31" w:name="OLE_LINK51"/>
      <w:bookmarkStart w:id="32" w:name="OLE_LINK78"/>
      <w:bookmarkStart w:id="33" w:name="OLE_LINK81"/>
      <w:bookmarkStart w:id="34" w:name="OLE_LINK9"/>
      <w:bookmarkStart w:id="35" w:name="OLE_LINK12"/>
      <w:r w:rsidRPr="004072AA">
        <w:rPr>
          <w:rFonts w:eastAsia="MS Mincho"/>
          <w:i/>
          <w:iCs/>
          <w:lang w:eastAsia="ja-JP"/>
        </w:rPr>
        <w:t xml:space="preserve">the same DL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length is configured for the serving cells within </w:t>
      </w:r>
      <w:bookmarkStart w:id="36" w:name="OLE_LINK82"/>
      <w:bookmarkStart w:id="37" w:name="OLE_LINK83"/>
      <w:r w:rsidRPr="004072AA">
        <w:rPr>
          <w:rFonts w:eastAsia="MS Mincho"/>
          <w:i/>
          <w:iCs/>
          <w:lang w:eastAsia="ja-JP"/>
        </w:rPr>
        <w:t>the same PUCCH group</w:t>
      </w:r>
      <w:bookmarkEnd w:id="27"/>
      <w:bookmarkEnd w:id="28"/>
      <w:bookmarkEnd w:id="29"/>
      <w:bookmarkEnd w:id="30"/>
      <w:bookmarkEnd w:id="31"/>
      <w:bookmarkEnd w:id="36"/>
      <w:bookmarkEnd w:id="37"/>
      <w:r w:rsidRPr="004072AA">
        <w:rPr>
          <w:rFonts w:eastAsia="MS Mincho"/>
          <w:i/>
          <w:iCs/>
          <w:lang w:eastAsia="ja-JP"/>
        </w:rPr>
        <w:t xml:space="preserve"> for which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operation is configured</w:t>
      </w:r>
      <w:bookmarkEnd w:id="32"/>
      <w:bookmarkEnd w:id="33"/>
      <w:bookmarkEnd w:id="34"/>
      <w:bookmarkEnd w:id="35"/>
    </w:p>
    <w:p w:rsidR="00B54775" w:rsidRDefault="00795EB7" w:rsidP="00B54775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FFS on across two PUCCH groups</w:t>
      </w:r>
      <w:r w:rsidR="00FD1772" w:rsidRPr="004072AA">
        <w:rPr>
          <w:rFonts w:eastAsia="MS Mincho"/>
          <w:i/>
          <w:iCs/>
          <w:lang w:eastAsia="ja-JP"/>
        </w:rPr>
        <w:t>.</w:t>
      </w:r>
    </w:p>
    <w:p w:rsidR="006B2D51" w:rsidRDefault="006B2D51" w:rsidP="000E065A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:rsidR="00B54775" w:rsidRPr="000E065A" w:rsidRDefault="00B54775" w:rsidP="000E065A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  <w:r w:rsidRPr="00D55617">
        <w:rPr>
          <w:rFonts w:hint="eastAsia"/>
          <w:lang w:eastAsia="zh-CN"/>
        </w:rPr>
        <w:t xml:space="preserve">In </w:t>
      </w:r>
      <w:bookmarkStart w:id="38" w:name="OLE_LINK14"/>
      <w:bookmarkStart w:id="39" w:name="OLE_LINK15"/>
      <w:r>
        <w:rPr>
          <w:rFonts w:hint="eastAsia"/>
          <w:lang w:eastAsia="zh-CN"/>
        </w:rPr>
        <w:t>the RAN1#8</w:t>
      </w:r>
      <w:r>
        <w:rPr>
          <w:lang w:eastAsia="zh-CN"/>
        </w:rPr>
        <w:t>8</w:t>
      </w:r>
      <w:r w:rsidR="00C35A43">
        <w:rPr>
          <w:lang w:eastAsia="zh-CN"/>
        </w:rPr>
        <w:t>b</w:t>
      </w:r>
      <w:r w:rsidRPr="00D55617">
        <w:rPr>
          <w:rFonts w:hint="eastAsia"/>
          <w:lang w:eastAsia="zh-CN"/>
        </w:rPr>
        <w:t xml:space="preserve"> meeting</w:t>
      </w:r>
      <w:bookmarkEnd w:id="38"/>
      <w:bookmarkEnd w:id="39"/>
      <w:r w:rsidRPr="00D55617">
        <w:rPr>
          <w:rFonts w:hint="eastAsia"/>
          <w:lang w:eastAsia="zh-CN"/>
        </w:rPr>
        <w:t xml:space="preserve">, </w:t>
      </w:r>
      <w:bookmarkStart w:id="40" w:name="OLE_LINK16"/>
      <w:bookmarkStart w:id="41" w:name="OLE_LINK17"/>
      <w:bookmarkStart w:id="42" w:name="OLE_LINK22"/>
      <w:r>
        <w:rPr>
          <w:rFonts w:hint="eastAsia"/>
          <w:lang w:eastAsia="zh-CN"/>
        </w:rPr>
        <w:t xml:space="preserve">the following agreement related to </w:t>
      </w:r>
      <w:proofErr w:type="spellStart"/>
      <w:r>
        <w:rPr>
          <w:rFonts w:eastAsia="MS Mincho"/>
          <w:iCs/>
          <w:lang w:eastAsia="ja-JP"/>
        </w:rPr>
        <w:t>sTTI</w:t>
      </w:r>
      <w:proofErr w:type="spellEnd"/>
      <w:r>
        <w:rPr>
          <w:rFonts w:eastAsia="MS Mincho"/>
          <w:iCs/>
          <w:lang w:eastAsia="ja-JP"/>
        </w:rPr>
        <w:t xml:space="preserve"> combination</w:t>
      </w:r>
      <w:r>
        <w:rPr>
          <w:rFonts w:hint="eastAsia"/>
          <w:lang w:eastAsia="zh-CN"/>
        </w:rPr>
        <w:t xml:space="preserve"> w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achieved</w:t>
      </w:r>
      <w:r>
        <w:rPr>
          <w:lang w:eastAsia="zh-CN"/>
        </w:rPr>
        <w:t xml:space="preserve"> [</w:t>
      </w:r>
      <w:r w:rsidR="00081DA1">
        <w:rPr>
          <w:lang w:eastAsia="zh-CN"/>
        </w:rPr>
        <w:t>3</w:t>
      </w:r>
      <w:r>
        <w:rPr>
          <w:lang w:eastAsia="zh-CN"/>
        </w:rPr>
        <w:t>]:</w:t>
      </w:r>
      <w:bookmarkEnd w:id="40"/>
      <w:bookmarkEnd w:id="41"/>
      <w:bookmarkEnd w:id="42"/>
    </w:p>
    <w:p w:rsidR="00C35A43" w:rsidRPr="00C35A43" w:rsidRDefault="00C35A43" w:rsidP="00C35A43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35A43">
        <w:rPr>
          <w:rFonts w:eastAsia="MS Mincho"/>
          <w:i/>
          <w:iCs/>
          <w:lang w:eastAsia="ja-JP"/>
        </w:rPr>
        <w:t xml:space="preserve">Different DL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length can be configured for the serving cells across different PUCCH groups for which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operation is configured</w:t>
      </w:r>
    </w:p>
    <w:p w:rsidR="000E34A5" w:rsidRPr="000E34A5" w:rsidRDefault="00C35A43" w:rsidP="000E34A5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35A43">
        <w:rPr>
          <w:rFonts w:eastAsia="MS Mincho"/>
          <w:i/>
          <w:iCs/>
          <w:lang w:eastAsia="ja-JP"/>
        </w:rPr>
        <w:t xml:space="preserve">FFS: If different UL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lengths can be configured for the serving cells across different PUCCH groups for which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operation is configured</w:t>
      </w:r>
    </w:p>
    <w:p w:rsidR="000E34A5" w:rsidRDefault="000E34A5" w:rsidP="000075C6">
      <w:pPr>
        <w:rPr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n </w:t>
      </w:r>
      <w:r>
        <w:rPr>
          <w:rFonts w:hint="eastAsia"/>
          <w:lang w:eastAsia="zh-CN"/>
        </w:rPr>
        <w:t>the RAN1#8</w:t>
      </w:r>
      <w:r>
        <w:rPr>
          <w:lang w:eastAsia="zh-CN"/>
        </w:rPr>
        <w:t>9</w:t>
      </w:r>
      <w:r w:rsidRPr="00D55617">
        <w:rPr>
          <w:rFonts w:hint="eastAsia"/>
          <w:lang w:eastAsia="zh-CN"/>
        </w:rPr>
        <w:t xml:space="preserve"> meeting</w:t>
      </w:r>
      <w:r w:rsidRPr="000E34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following agreement</w:t>
      </w:r>
      <w:r>
        <w:rPr>
          <w:lang w:eastAsia="zh-CN"/>
        </w:rPr>
        <w:t>s were</w:t>
      </w:r>
      <w:r>
        <w:rPr>
          <w:rFonts w:hint="eastAsia"/>
          <w:lang w:eastAsia="zh-CN"/>
        </w:rPr>
        <w:t xml:space="preserve"> achieved</w:t>
      </w:r>
      <w:r>
        <w:rPr>
          <w:lang w:eastAsia="zh-CN"/>
        </w:rPr>
        <w:t xml:space="preserve"> [4]:</w:t>
      </w:r>
    </w:p>
    <w:p w:rsidR="00FC46DF" w:rsidRPr="00616F16" w:rsidRDefault="00FC46DF" w:rsidP="00FC46DF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spellStart"/>
      <w:r w:rsidRPr="00616F16">
        <w:rPr>
          <w:rFonts w:eastAsia="MS Mincho"/>
          <w:i/>
          <w:iCs/>
          <w:lang w:eastAsia="ja-JP"/>
        </w:rPr>
        <w:t>sTTI</w:t>
      </w:r>
      <w:proofErr w:type="spellEnd"/>
      <w:r w:rsidRPr="00616F16">
        <w:rPr>
          <w:rFonts w:eastAsia="MS Mincho"/>
          <w:i/>
          <w:iCs/>
          <w:lang w:eastAsia="ja-JP"/>
        </w:rPr>
        <w:t xml:space="preserve"> operation is configured per CC</w:t>
      </w:r>
    </w:p>
    <w:p w:rsidR="00FC46DF" w:rsidRPr="00616F16" w:rsidRDefault="00FC46DF" w:rsidP="00FC46DF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616F16">
        <w:rPr>
          <w:rFonts w:eastAsia="MS Mincho"/>
          <w:i/>
          <w:iCs/>
          <w:lang w:eastAsia="ja-JP"/>
        </w:rPr>
        <w:t xml:space="preserve">If </w:t>
      </w:r>
      <w:proofErr w:type="spellStart"/>
      <w:r w:rsidRPr="00616F16">
        <w:rPr>
          <w:rFonts w:eastAsia="MS Mincho"/>
          <w:i/>
          <w:iCs/>
          <w:lang w:eastAsia="ja-JP"/>
        </w:rPr>
        <w:t>sTTI</w:t>
      </w:r>
      <w:proofErr w:type="spellEnd"/>
      <w:r w:rsidRPr="00616F16">
        <w:rPr>
          <w:rFonts w:eastAsia="MS Mincho"/>
          <w:i/>
          <w:iCs/>
          <w:lang w:eastAsia="ja-JP"/>
        </w:rPr>
        <w:t xml:space="preserve"> is configured on any </w:t>
      </w:r>
      <w:proofErr w:type="spellStart"/>
      <w:r w:rsidRPr="00616F16">
        <w:rPr>
          <w:rFonts w:eastAsia="MS Mincho"/>
          <w:i/>
          <w:iCs/>
          <w:lang w:eastAsia="ja-JP"/>
        </w:rPr>
        <w:t>SCell</w:t>
      </w:r>
      <w:proofErr w:type="spellEnd"/>
      <w:r w:rsidRPr="00616F16">
        <w:rPr>
          <w:rFonts w:eastAsia="MS Mincho"/>
          <w:i/>
          <w:iCs/>
          <w:lang w:eastAsia="ja-JP"/>
        </w:rPr>
        <w:t xml:space="preserve"> within a PUCCH group, the cell carrying PUCCH shall be configured with </w:t>
      </w:r>
      <w:proofErr w:type="spellStart"/>
      <w:r w:rsidRPr="00616F16">
        <w:rPr>
          <w:rFonts w:eastAsia="MS Mincho"/>
          <w:i/>
          <w:iCs/>
          <w:lang w:eastAsia="ja-JP"/>
        </w:rPr>
        <w:t>sTTI</w:t>
      </w:r>
      <w:proofErr w:type="spellEnd"/>
      <w:r w:rsidRPr="00616F16">
        <w:rPr>
          <w:rFonts w:eastAsia="MS Mincho"/>
          <w:i/>
          <w:iCs/>
          <w:lang w:eastAsia="ja-JP"/>
        </w:rPr>
        <w:t xml:space="preserve"> with the </w:t>
      </w:r>
      <w:proofErr w:type="spellStart"/>
      <w:r w:rsidRPr="00616F16">
        <w:rPr>
          <w:rFonts w:eastAsia="MS Mincho"/>
          <w:i/>
          <w:iCs/>
          <w:lang w:eastAsia="ja-JP"/>
        </w:rPr>
        <w:t>sTTI</w:t>
      </w:r>
      <w:proofErr w:type="spellEnd"/>
      <w:r w:rsidRPr="00616F16">
        <w:rPr>
          <w:rFonts w:eastAsia="MS Mincho"/>
          <w:i/>
          <w:iCs/>
          <w:lang w:eastAsia="ja-JP"/>
        </w:rPr>
        <w:t xml:space="preserve"> combination of the PUCCH group</w:t>
      </w:r>
    </w:p>
    <w:p w:rsidR="00FC46DF" w:rsidRPr="00616F16" w:rsidRDefault="00FC46DF" w:rsidP="00616F16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spellStart"/>
      <w:r w:rsidRPr="00616F16">
        <w:rPr>
          <w:rFonts w:eastAsia="MS Mincho"/>
          <w:i/>
          <w:iCs/>
          <w:lang w:eastAsia="ja-JP"/>
        </w:rPr>
        <w:t>sTTI</w:t>
      </w:r>
      <w:proofErr w:type="spellEnd"/>
      <w:r w:rsidRPr="00616F16">
        <w:rPr>
          <w:rFonts w:eastAsia="MS Mincho"/>
          <w:i/>
          <w:iCs/>
          <w:lang w:eastAsia="ja-JP"/>
        </w:rPr>
        <w:t xml:space="preserve"> operation can also be </w:t>
      </w:r>
      <w:r w:rsidRPr="00F1237C">
        <w:rPr>
          <w:rFonts w:eastAsia="MS Mincho"/>
          <w:i/>
          <w:iCs/>
          <w:lang w:eastAsia="ja-JP"/>
        </w:rPr>
        <w:t xml:space="preserve">configured in a DL only </w:t>
      </w:r>
      <w:proofErr w:type="spellStart"/>
      <w:r w:rsidRPr="00F1237C">
        <w:rPr>
          <w:rFonts w:eastAsia="MS Mincho"/>
          <w:i/>
          <w:iCs/>
          <w:lang w:eastAsia="ja-JP"/>
        </w:rPr>
        <w:t>SCell</w:t>
      </w:r>
      <w:proofErr w:type="spellEnd"/>
    </w:p>
    <w:p w:rsidR="00882852" w:rsidRPr="00344CE0" w:rsidRDefault="00DD22C0" w:rsidP="000075C6">
      <w:pPr>
        <w:rPr>
          <w:lang w:eastAsia="zh-CN"/>
        </w:rPr>
      </w:pPr>
      <w:r>
        <w:rPr>
          <w:kern w:val="2"/>
          <w:lang w:val="en-GB" w:eastAsia="zh-CN"/>
        </w:rPr>
        <w:t xml:space="preserve">In this contribution, we discuss </w:t>
      </w:r>
      <w:r w:rsidR="00A57CDC">
        <w:rPr>
          <w:kern w:val="2"/>
          <w:lang w:val="en-GB" w:eastAsia="zh-CN"/>
        </w:rPr>
        <w:t>the issues on UCI feedback</w:t>
      </w:r>
      <w:r w:rsidR="00A643C1">
        <w:rPr>
          <w:kern w:val="2"/>
          <w:lang w:val="en-GB" w:eastAsia="zh-CN"/>
        </w:rPr>
        <w:t>,</w:t>
      </w:r>
      <w:r w:rsidR="00A57CDC">
        <w:rPr>
          <w:kern w:val="2"/>
          <w:lang w:val="en-GB" w:eastAsia="zh-CN"/>
        </w:rPr>
        <w:t xml:space="preserve"> cross-carrier scheduling</w:t>
      </w:r>
      <w:r w:rsidR="00A643C1">
        <w:rPr>
          <w:kern w:val="2"/>
          <w:lang w:val="en-GB" w:eastAsia="zh-CN"/>
        </w:rPr>
        <w:t xml:space="preserve">, and </w:t>
      </w:r>
      <w:r w:rsidR="00A643C1" w:rsidRPr="00A643C1">
        <w:rPr>
          <w:kern w:val="2"/>
          <w:lang w:val="en-GB" w:eastAsia="zh-CN"/>
        </w:rPr>
        <w:t xml:space="preserve">potential </w:t>
      </w:r>
      <w:proofErr w:type="gramStart"/>
      <w:r w:rsidR="00A643C1" w:rsidRPr="00A643C1">
        <w:rPr>
          <w:kern w:val="2"/>
          <w:lang w:val="en-GB" w:eastAsia="zh-CN"/>
        </w:rPr>
        <w:t>uplink power control issue</w:t>
      </w:r>
      <w:proofErr w:type="gramEnd"/>
      <w:r w:rsidR="00A643C1" w:rsidRPr="00A643C1">
        <w:rPr>
          <w:kern w:val="2"/>
          <w:lang w:val="en-GB" w:eastAsia="zh-CN"/>
        </w:rPr>
        <w:t xml:space="preserve"> when different component carrier </w:t>
      </w:r>
      <w:proofErr w:type="spellStart"/>
      <w:r w:rsidR="00A643C1" w:rsidRPr="00A643C1">
        <w:rPr>
          <w:kern w:val="2"/>
          <w:lang w:val="en-GB" w:eastAsia="zh-CN"/>
        </w:rPr>
        <w:t>sPUCCHs</w:t>
      </w:r>
      <w:proofErr w:type="spellEnd"/>
      <w:r w:rsidR="00A643C1" w:rsidRPr="00A643C1">
        <w:rPr>
          <w:kern w:val="2"/>
          <w:lang w:val="en-GB" w:eastAsia="zh-CN"/>
        </w:rPr>
        <w:t xml:space="preserve"> are overlapped</w:t>
      </w:r>
      <w:r>
        <w:rPr>
          <w:kern w:val="2"/>
          <w:lang w:val="en-GB" w:eastAsia="zh-CN"/>
        </w:rPr>
        <w:t>.</w:t>
      </w:r>
    </w:p>
    <w:p w:rsidR="00CE7B1F" w:rsidRPr="00C31112" w:rsidRDefault="00895AB8" w:rsidP="00C31112">
      <w:pPr>
        <w:pStyle w:val="1"/>
        <w:tabs>
          <w:tab w:val="clear" w:pos="716"/>
          <w:tab w:val="num" w:pos="432"/>
        </w:tabs>
        <w:snapToGrid/>
        <w:spacing w:before="240"/>
        <w:ind w:left="431" w:hanging="431"/>
        <w:rPr>
          <w:rFonts w:eastAsia="宋体"/>
          <w:kern w:val="0"/>
          <w:lang w:eastAsia="zh-CN"/>
        </w:rPr>
      </w:pPr>
      <w:bookmarkStart w:id="43" w:name="_Ref129681832"/>
      <w:r w:rsidRPr="00C31112">
        <w:rPr>
          <w:rFonts w:eastAsia="宋体" w:hint="eastAsia"/>
          <w:kern w:val="0"/>
          <w:lang w:eastAsia="zh-CN"/>
        </w:rPr>
        <w:t xml:space="preserve">Discussion on </w:t>
      </w:r>
      <w:r w:rsidR="00DD31B9" w:rsidRPr="00C31112">
        <w:rPr>
          <w:rFonts w:eastAsia="宋体" w:hint="eastAsia"/>
          <w:kern w:val="0"/>
          <w:lang w:eastAsia="zh-CN"/>
        </w:rPr>
        <w:t>CA related operations</w:t>
      </w:r>
    </w:p>
    <w:p w:rsidR="00926C59" w:rsidRDefault="00A55678" w:rsidP="00F871CF">
      <w:pPr>
        <w:rPr>
          <w:kern w:val="2"/>
          <w:lang w:val="en-GB" w:eastAsia="zh-CN"/>
        </w:rPr>
      </w:pPr>
      <w:bookmarkStart w:id="44" w:name="OLE_LINK44"/>
      <w:r>
        <w:rPr>
          <w:kern w:val="2"/>
          <w:lang w:val="en-GB" w:eastAsia="zh-CN"/>
        </w:rPr>
        <w:t xml:space="preserve">In </w:t>
      </w:r>
      <w:r w:rsidR="00B66B11">
        <w:rPr>
          <w:kern w:val="2"/>
          <w:lang w:val="en-GB" w:eastAsia="zh-CN"/>
        </w:rPr>
        <w:t xml:space="preserve">CA scenarios, </w:t>
      </w:r>
      <w:r w:rsidR="002B0208">
        <w:rPr>
          <w:kern w:val="2"/>
          <w:lang w:val="en-GB" w:eastAsia="zh-CN"/>
        </w:rPr>
        <w:t>UCI feedback</w:t>
      </w:r>
      <w:r w:rsidR="004F2E55">
        <w:rPr>
          <w:kern w:val="2"/>
          <w:lang w:val="en-GB" w:eastAsia="zh-CN"/>
        </w:rPr>
        <w:t xml:space="preserve"> </w:t>
      </w:r>
      <w:r w:rsidR="00C328DD">
        <w:rPr>
          <w:kern w:val="2"/>
          <w:lang w:val="en-GB" w:eastAsia="zh-CN"/>
        </w:rPr>
        <w:t xml:space="preserve">and TTI length configuration of UL carriers </w:t>
      </w:r>
      <w:proofErr w:type="gramStart"/>
      <w:r w:rsidR="00C328DD">
        <w:rPr>
          <w:kern w:val="2"/>
          <w:lang w:val="en-GB" w:eastAsia="zh-CN"/>
        </w:rPr>
        <w:t>are discussed</w:t>
      </w:r>
      <w:proofErr w:type="gramEnd"/>
      <w:r w:rsidR="00C328DD">
        <w:rPr>
          <w:kern w:val="2"/>
          <w:lang w:val="en-GB" w:eastAsia="zh-CN"/>
        </w:rPr>
        <w:t xml:space="preserve"> in section 2.1. Corresponding potential </w:t>
      </w:r>
      <w:proofErr w:type="gramStart"/>
      <w:r w:rsidR="00C328DD">
        <w:rPr>
          <w:kern w:val="2"/>
          <w:lang w:val="en-GB" w:eastAsia="zh-CN"/>
        </w:rPr>
        <w:t>uplink power control issue</w:t>
      </w:r>
      <w:proofErr w:type="gramEnd"/>
      <w:r w:rsidR="00C328DD">
        <w:rPr>
          <w:kern w:val="2"/>
          <w:lang w:val="en-GB" w:eastAsia="zh-CN"/>
        </w:rPr>
        <w:t xml:space="preserve"> is also discussed. C</w:t>
      </w:r>
      <w:r w:rsidR="004F2E55">
        <w:rPr>
          <w:kern w:val="2"/>
          <w:lang w:val="en-GB" w:eastAsia="zh-CN"/>
        </w:rPr>
        <w:t>ross-carrier scheduling</w:t>
      </w:r>
      <w:r w:rsidR="00AC6418">
        <w:rPr>
          <w:kern w:val="2"/>
          <w:lang w:val="en-GB" w:eastAsia="zh-CN"/>
        </w:rPr>
        <w:t xml:space="preserve"> </w:t>
      </w:r>
      <w:proofErr w:type="gramStart"/>
      <w:r w:rsidR="00C328DD">
        <w:rPr>
          <w:kern w:val="2"/>
          <w:lang w:val="en-GB" w:eastAsia="zh-CN"/>
        </w:rPr>
        <w:t>is considered</w:t>
      </w:r>
      <w:proofErr w:type="gramEnd"/>
      <w:r w:rsidR="00C328DD">
        <w:rPr>
          <w:kern w:val="2"/>
          <w:lang w:val="en-GB" w:eastAsia="zh-CN"/>
        </w:rPr>
        <w:t xml:space="preserve"> in section 2.2.</w:t>
      </w:r>
    </w:p>
    <w:bookmarkEnd w:id="44"/>
    <w:p w:rsidR="00B27214" w:rsidRDefault="007863F5" w:rsidP="004072AA">
      <w:pPr>
        <w:pStyle w:val="2"/>
        <w:rPr>
          <w:lang w:eastAsia="zh-CN"/>
        </w:rPr>
      </w:pPr>
      <w:r>
        <w:rPr>
          <w:lang w:eastAsia="zh-CN"/>
        </w:rPr>
        <w:t>UCI feedback</w:t>
      </w:r>
      <w:r w:rsidR="003B3022">
        <w:rPr>
          <w:lang w:eastAsia="zh-CN"/>
        </w:rPr>
        <w:t xml:space="preserve"> </w:t>
      </w:r>
      <w:r w:rsidR="00DC3933">
        <w:rPr>
          <w:lang w:eastAsia="zh-CN"/>
        </w:rPr>
        <w:t xml:space="preserve">and </w:t>
      </w:r>
      <w:r w:rsidR="00A8614C" w:rsidRPr="002B0208">
        <w:rPr>
          <w:lang w:eastAsia="zh-CN"/>
        </w:rPr>
        <w:t>p</w:t>
      </w:r>
      <w:r w:rsidR="00DC3933" w:rsidRPr="00035201">
        <w:rPr>
          <w:lang w:eastAsia="zh-CN"/>
        </w:rPr>
        <w:t>otential uplink power control issue</w:t>
      </w:r>
    </w:p>
    <w:p w:rsidR="00F7759B" w:rsidRPr="005472D6" w:rsidRDefault="006B5AFF" w:rsidP="00F7759B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Large payload</w:t>
      </w:r>
      <w:r w:rsidRPr="00B27214">
        <w:rPr>
          <w:b/>
          <w:i/>
          <w:u w:val="single"/>
          <w:lang w:eastAsia="zh-CN"/>
        </w:rPr>
        <w:t xml:space="preserve"> </w:t>
      </w:r>
      <w:r w:rsidR="00374950">
        <w:rPr>
          <w:b/>
          <w:i/>
          <w:u w:val="single"/>
          <w:lang w:eastAsia="zh-CN"/>
        </w:rPr>
        <w:t xml:space="preserve">size </w:t>
      </w:r>
      <w:r w:rsidR="00B27214" w:rsidRPr="00B27214">
        <w:rPr>
          <w:b/>
          <w:i/>
          <w:u w:val="single"/>
          <w:lang w:eastAsia="zh-CN"/>
        </w:rPr>
        <w:t>of UCI feedback</w:t>
      </w:r>
    </w:p>
    <w:p w:rsidR="00DD60F4" w:rsidRPr="00035201" w:rsidRDefault="007A1B54" w:rsidP="00035201">
      <w:r>
        <w:t xml:space="preserve">For </w:t>
      </w:r>
      <w:r w:rsidR="00082136">
        <w:t>features</w:t>
      </w:r>
      <w:r>
        <w:t xml:space="preserve"> like </w:t>
      </w:r>
      <w:r w:rsidR="00F7759B" w:rsidRPr="00035201">
        <w:t>carrier aggregation</w:t>
      </w:r>
      <w:r w:rsidR="00925207" w:rsidRPr="00035201">
        <w:t>, all the UCI of DL carriers need to be fed back</w:t>
      </w:r>
      <w:r w:rsidR="00F7759B">
        <w:rPr>
          <w:rFonts w:hint="eastAsia"/>
        </w:rPr>
        <w:t>.</w:t>
      </w:r>
      <w:r w:rsidR="00F7759B" w:rsidRPr="00035201">
        <w:t xml:space="preserve"> The most serious case is the situation that </w:t>
      </w:r>
      <w:r w:rsidR="00A666B3" w:rsidRPr="00035201">
        <w:t xml:space="preserve">the number of DL carriers is large, e.g. 32 DL carriers, and </w:t>
      </w:r>
      <w:r w:rsidR="00F7759B" w:rsidRPr="00035201">
        <w:t xml:space="preserve">TTI lengths of all the </w:t>
      </w:r>
      <w:r w:rsidR="00D36883" w:rsidRPr="00035201">
        <w:t xml:space="preserve">DL </w:t>
      </w:r>
      <w:r w:rsidR="00F7759B" w:rsidRPr="00035201">
        <w:t xml:space="preserve">carriers are 2OS. </w:t>
      </w:r>
      <w:r w:rsidR="00C95A1E" w:rsidRPr="00035201">
        <w:t>The large payload size of UCI needs to be careful</w:t>
      </w:r>
      <w:r w:rsidR="000D7B65" w:rsidRPr="00035201">
        <w:t>ly</w:t>
      </w:r>
      <w:r w:rsidR="00C95A1E" w:rsidRPr="00035201">
        <w:t xml:space="preserve"> designed for short TTI with small number of available symbols support</w:t>
      </w:r>
      <w:r w:rsidR="00F53811" w:rsidRPr="00035201">
        <w:t>ing</w:t>
      </w:r>
      <w:r w:rsidR="00C95A1E" w:rsidRPr="00035201">
        <w:t xml:space="preserve"> the multiple carriers CA.</w:t>
      </w:r>
      <w:r w:rsidR="007905D7" w:rsidRPr="00035201">
        <w:t xml:space="preserve"> </w:t>
      </w:r>
      <w:r w:rsidR="000D7B65" w:rsidRPr="00035201">
        <w:t>With a shortened TTI length, the issue of very large UCI payload size needs to be considered.</w:t>
      </w:r>
      <w:r w:rsidR="00AF05B9" w:rsidRPr="00035201">
        <w:t xml:space="preserve"> </w:t>
      </w:r>
      <w:r w:rsidR="00D736B3" w:rsidRPr="00035201">
        <w:t xml:space="preserve">Two </w:t>
      </w:r>
      <w:r w:rsidR="00DD60F4" w:rsidRPr="00035201">
        <w:t>options can be used</w:t>
      </w:r>
      <w:r w:rsidR="00F7759B" w:rsidRPr="00035201">
        <w:t xml:space="preserve"> to solve this.</w:t>
      </w:r>
    </w:p>
    <w:p w:rsidR="00DD60F4" w:rsidRPr="00035201" w:rsidRDefault="003E73F1" w:rsidP="00DD4671">
      <w:pPr>
        <w:pStyle w:val="afa"/>
        <w:numPr>
          <w:ilvl w:val="0"/>
          <w:numId w:val="46"/>
        </w:numPr>
        <w:ind w:firstLineChars="0"/>
        <w:jc w:val="both"/>
      </w:pPr>
      <w:r w:rsidRPr="00035201">
        <w:rPr>
          <w:snapToGrid/>
        </w:rPr>
        <w:t>O</w:t>
      </w:r>
      <w:r w:rsidR="00DD60F4" w:rsidRPr="00035201">
        <w:rPr>
          <w:snapToGrid/>
        </w:rPr>
        <w:t xml:space="preserve">ption 1: </w:t>
      </w:r>
      <w:r w:rsidR="00F7759B" w:rsidRPr="00035201">
        <w:rPr>
          <w:snapToGrid/>
        </w:rPr>
        <w:t xml:space="preserve">The </w:t>
      </w:r>
      <w:r w:rsidR="00D736B3" w:rsidRPr="00035201">
        <w:rPr>
          <w:snapToGrid/>
        </w:rPr>
        <w:t xml:space="preserve">first </w:t>
      </w:r>
      <w:r w:rsidR="00F7759B" w:rsidRPr="00035201">
        <w:rPr>
          <w:snapToGrid/>
        </w:rPr>
        <w:t>method is to specify a priority rule for UE to select information for feedback</w:t>
      </w:r>
      <w:r w:rsidR="00D27216" w:rsidRPr="00035201">
        <w:rPr>
          <w:snapToGrid/>
        </w:rPr>
        <w:t xml:space="preserve"> [</w:t>
      </w:r>
      <w:r w:rsidR="00C2359E">
        <w:rPr>
          <w:snapToGrid/>
        </w:rPr>
        <w:t>5</w:t>
      </w:r>
      <w:r w:rsidR="00D27216" w:rsidRPr="00035201">
        <w:rPr>
          <w:snapToGrid/>
        </w:rPr>
        <w:t>]</w:t>
      </w:r>
      <w:r w:rsidR="00F7759B" w:rsidRPr="00035201">
        <w:rPr>
          <w:snapToGrid/>
        </w:rPr>
        <w:t>, e.g. HARQ</w:t>
      </w:r>
      <w:r w:rsidR="009C4201" w:rsidRPr="00035201">
        <w:rPr>
          <w:snapToGrid/>
        </w:rPr>
        <w:t>-ACK</w:t>
      </w:r>
      <w:r w:rsidR="00F7759B" w:rsidRPr="00035201">
        <w:rPr>
          <w:snapToGrid/>
        </w:rPr>
        <w:t xml:space="preserve"> has the highest priority. </w:t>
      </w:r>
    </w:p>
    <w:p w:rsidR="00B27214" w:rsidRPr="00035201" w:rsidRDefault="00DD60F4" w:rsidP="00DD4671">
      <w:pPr>
        <w:pStyle w:val="afa"/>
        <w:numPr>
          <w:ilvl w:val="0"/>
          <w:numId w:val="46"/>
        </w:numPr>
        <w:ind w:firstLineChars="0"/>
        <w:jc w:val="both"/>
      </w:pPr>
      <w:r w:rsidRPr="00035201">
        <w:rPr>
          <w:snapToGrid/>
        </w:rPr>
        <w:t xml:space="preserve">Option 2: </w:t>
      </w:r>
      <w:r w:rsidR="00F7759B" w:rsidRPr="00035201">
        <w:rPr>
          <w:snapToGrid/>
        </w:rPr>
        <w:t>The least important information may be dropped to reduce the overhead for (e</w:t>
      </w:r>
      <w:proofErr w:type="gramStart"/>
      <w:r w:rsidR="00F7759B" w:rsidRPr="00035201">
        <w:rPr>
          <w:snapToGrid/>
        </w:rPr>
        <w:t>)CA</w:t>
      </w:r>
      <w:proofErr w:type="gramEnd"/>
      <w:r w:rsidR="00F7759B" w:rsidRPr="00035201">
        <w:rPr>
          <w:snapToGrid/>
        </w:rPr>
        <w:t xml:space="preserve">. </w:t>
      </w:r>
      <w:r w:rsidR="00B14E05" w:rsidRPr="00035201">
        <w:rPr>
          <w:snapToGrid/>
        </w:rPr>
        <w:t xml:space="preserve">The </w:t>
      </w:r>
      <w:r w:rsidR="00D736B3" w:rsidRPr="00035201">
        <w:rPr>
          <w:snapToGrid/>
        </w:rPr>
        <w:t xml:space="preserve">second </w:t>
      </w:r>
      <w:r w:rsidR="00B14E05" w:rsidRPr="00035201">
        <w:rPr>
          <w:snapToGrid/>
        </w:rPr>
        <w:t xml:space="preserve">method is to design </w:t>
      </w:r>
      <w:proofErr w:type="spellStart"/>
      <w:r w:rsidR="00F7759B" w:rsidRPr="00035201">
        <w:rPr>
          <w:snapToGrid/>
        </w:rPr>
        <w:t>sPUCCH</w:t>
      </w:r>
      <w:proofErr w:type="spellEnd"/>
      <w:r w:rsidR="00F7759B" w:rsidRPr="00035201">
        <w:rPr>
          <w:snapToGrid/>
        </w:rPr>
        <w:t xml:space="preserve"> with </w:t>
      </w:r>
      <w:r w:rsidR="000D7B65" w:rsidRPr="00035201">
        <w:rPr>
          <w:snapToGrid/>
        </w:rPr>
        <w:t xml:space="preserve">very </w:t>
      </w:r>
      <w:r w:rsidR="00F7759B" w:rsidRPr="00035201">
        <w:rPr>
          <w:snapToGrid/>
        </w:rPr>
        <w:t>large payload size</w:t>
      </w:r>
      <w:r w:rsidR="00CD68B3" w:rsidRPr="00035201">
        <w:rPr>
          <w:snapToGrid/>
        </w:rPr>
        <w:t xml:space="preserve"> to enable the large amount of feedback</w:t>
      </w:r>
      <w:r w:rsidR="00F7759B" w:rsidRPr="00035201">
        <w:rPr>
          <w:snapToGrid/>
        </w:rPr>
        <w:t>.</w:t>
      </w:r>
    </w:p>
    <w:p w:rsidR="00C85BA4" w:rsidRDefault="00B27214" w:rsidP="00A63899">
      <w:pPr>
        <w:rPr>
          <w:lang w:eastAsia="zh-CN"/>
        </w:rPr>
      </w:pPr>
      <w:bookmarkStart w:id="45" w:name="OLE_LINK110"/>
      <w:bookmarkStart w:id="46" w:name="OLE_LINK111"/>
      <w:r w:rsidRPr="00B27214">
        <w:rPr>
          <w:b/>
          <w:i/>
          <w:u w:val="single"/>
          <w:lang w:val="en-AU" w:eastAsia="zh-CN"/>
        </w:rPr>
        <w:lastRenderedPageBreak/>
        <w:t xml:space="preserve">UL </w:t>
      </w:r>
      <w:r w:rsidR="002A0011">
        <w:rPr>
          <w:b/>
          <w:i/>
          <w:u w:val="single"/>
          <w:lang w:val="en-AU" w:eastAsia="zh-CN"/>
        </w:rPr>
        <w:t>TTI</w:t>
      </w:r>
      <w:r w:rsidR="002A0011">
        <w:rPr>
          <w:rFonts w:hint="eastAsia"/>
          <w:b/>
          <w:i/>
          <w:u w:val="single"/>
          <w:lang w:val="en-AU" w:eastAsia="zh-CN"/>
        </w:rPr>
        <w:t xml:space="preserve"> length configuration</w:t>
      </w:r>
      <w:bookmarkStart w:id="47" w:name="OLE_LINK141"/>
      <w:bookmarkStart w:id="48" w:name="OLE_LINK142"/>
      <w:bookmarkStart w:id="49" w:name="OLE_LINK157"/>
      <w:bookmarkStart w:id="50" w:name="OLE_LINK158"/>
      <w:bookmarkEnd w:id="45"/>
      <w:bookmarkEnd w:id="46"/>
    </w:p>
    <w:p w:rsidR="006C5437" w:rsidRPr="000E065A" w:rsidRDefault="006807CA" w:rsidP="00A63899">
      <w:pPr>
        <w:rPr>
          <w:lang w:eastAsia="zh-CN"/>
        </w:rPr>
      </w:pPr>
      <w:r>
        <w:rPr>
          <w:lang w:eastAsia="zh-CN"/>
        </w:rPr>
        <w:t xml:space="preserve">According to the agreement, </w:t>
      </w:r>
      <w:r w:rsidRPr="00740713">
        <w:rPr>
          <w:lang w:eastAsia="zh-CN"/>
        </w:rPr>
        <w:t xml:space="preserve">The UE is configured by higher layers to operate one of the following </w:t>
      </w:r>
      <w:proofErr w:type="spellStart"/>
      <w:r w:rsidRPr="00740713">
        <w:rPr>
          <w:lang w:eastAsia="zh-CN"/>
        </w:rPr>
        <w:t>sTTI</w:t>
      </w:r>
      <w:proofErr w:type="spellEnd"/>
      <w:r w:rsidRPr="00740713">
        <w:rPr>
          <w:lang w:eastAsia="zh-CN"/>
        </w:rPr>
        <w:t xml:space="preserve"> </w:t>
      </w:r>
      <w:proofErr w:type="gramStart"/>
      <w:r w:rsidRPr="00740713">
        <w:rPr>
          <w:lang w:eastAsia="zh-CN"/>
        </w:rPr>
        <w:t>combination</w:t>
      </w:r>
      <w:proofErr w:type="gramEnd"/>
      <w:r w:rsidRPr="00740713">
        <w:rPr>
          <w:lang w:eastAsia="zh-CN"/>
        </w:rPr>
        <w:t xml:space="preserve"> {DL, UL} within a PUCCH group: {2, 2}, {2, 7} and {7, 7}.</w:t>
      </w:r>
      <w:r>
        <w:rPr>
          <w:lang w:eastAsia="zh-CN"/>
        </w:rPr>
        <w:t xml:space="preserve"> </w:t>
      </w:r>
      <w:r w:rsidR="001F2A8E" w:rsidRPr="001D2CDD">
        <w:rPr>
          <w:lang w:eastAsia="zh-CN"/>
        </w:rPr>
        <w:t>W</w:t>
      </w:r>
      <w:r w:rsidRPr="000E065A">
        <w:rPr>
          <w:lang w:eastAsia="zh-CN"/>
        </w:rPr>
        <w:t xml:space="preserve">hether different </w:t>
      </w:r>
      <w:proofErr w:type="spellStart"/>
      <w:r w:rsidRPr="000E065A">
        <w:rPr>
          <w:lang w:eastAsia="zh-CN"/>
        </w:rPr>
        <w:t>sTTI</w:t>
      </w:r>
      <w:proofErr w:type="spellEnd"/>
      <w:r w:rsidRPr="000E065A">
        <w:rPr>
          <w:lang w:eastAsia="zh-CN"/>
        </w:rPr>
        <w:t xml:space="preserve"> combination can be configured for different PUCCH group</w:t>
      </w:r>
      <w:r w:rsidDel="00CA6C29">
        <w:rPr>
          <w:lang w:eastAsia="zh-CN"/>
        </w:rPr>
        <w:t xml:space="preserve"> </w:t>
      </w:r>
      <w:r w:rsidR="001F2A8E">
        <w:rPr>
          <w:lang w:eastAsia="zh-CN"/>
        </w:rPr>
        <w:t>is for further studied.</w:t>
      </w:r>
      <w:r w:rsidR="00CE2204">
        <w:rPr>
          <w:lang w:eastAsia="zh-CN"/>
        </w:rPr>
        <w:t xml:space="preserve"> </w:t>
      </w:r>
      <w:r w:rsidR="001D2CDD">
        <w:rPr>
          <w:lang w:eastAsia="zh-CN"/>
        </w:rPr>
        <w:t xml:space="preserve">The same TTI length for UL carriers can simplify the </w:t>
      </w:r>
      <w:proofErr w:type="gramStart"/>
      <w:r w:rsidR="001D2CDD">
        <w:rPr>
          <w:lang w:eastAsia="zh-CN"/>
        </w:rPr>
        <w:t>standardization,</w:t>
      </w:r>
      <w:proofErr w:type="gramEnd"/>
      <w:r w:rsidR="001D2CDD">
        <w:rPr>
          <w:lang w:eastAsia="zh-CN"/>
        </w:rPr>
        <w:t xml:space="preserve"> however, </w:t>
      </w:r>
      <w:bookmarkEnd w:id="47"/>
      <w:bookmarkEnd w:id="48"/>
      <w:bookmarkEnd w:id="49"/>
      <w:bookmarkEnd w:id="50"/>
      <w:r w:rsidR="001D2CDD">
        <w:rPr>
          <w:rFonts w:eastAsia="MS Mincho"/>
        </w:rPr>
        <w:t>r</w:t>
      </w:r>
      <w:r w:rsidR="00516A46">
        <w:rPr>
          <w:rFonts w:eastAsia="MS Mincho"/>
        </w:rPr>
        <w:t xml:space="preserve">estricting the same </w:t>
      </w:r>
      <w:proofErr w:type="spellStart"/>
      <w:r w:rsidR="00516A46">
        <w:rPr>
          <w:rFonts w:eastAsia="MS Mincho"/>
        </w:rPr>
        <w:t>sTTI</w:t>
      </w:r>
      <w:proofErr w:type="spellEnd"/>
      <w:r w:rsidR="00516A46">
        <w:rPr>
          <w:rFonts w:eastAsia="MS Mincho"/>
        </w:rPr>
        <w:t>/TTI lengt</w:t>
      </w:r>
      <w:r w:rsidR="00006F65">
        <w:rPr>
          <w:rFonts w:eastAsia="MS Mincho"/>
        </w:rPr>
        <w:t xml:space="preserve">h among all the </w:t>
      </w:r>
      <w:r w:rsidR="00516A46">
        <w:rPr>
          <w:rFonts w:eastAsia="MS Mincho"/>
        </w:rPr>
        <w:t xml:space="preserve">UL </w:t>
      </w:r>
      <w:r w:rsidR="00006F65">
        <w:rPr>
          <w:rFonts w:eastAsia="MS Mincho"/>
        </w:rPr>
        <w:t xml:space="preserve">carriers </w:t>
      </w:r>
      <w:r w:rsidR="00516A46">
        <w:rPr>
          <w:rFonts w:eastAsia="MS Mincho"/>
        </w:rPr>
        <w:t xml:space="preserve">is quite </w:t>
      </w:r>
      <w:r w:rsidR="00006F65">
        <w:rPr>
          <w:rFonts w:eastAsia="MS Mincho"/>
        </w:rPr>
        <w:t>limited</w:t>
      </w:r>
      <w:r w:rsidR="00516A46">
        <w:rPr>
          <w:rFonts w:eastAsia="MS Mincho"/>
        </w:rPr>
        <w:t>.</w:t>
      </w:r>
      <w:r w:rsidR="00516A46">
        <w:rPr>
          <w:lang w:eastAsia="zh-CN"/>
        </w:rPr>
        <w:t xml:space="preserve"> </w:t>
      </w:r>
      <w:r w:rsidR="003C0043">
        <w:t>As agreement in RAN1 #</w:t>
      </w:r>
      <w:r w:rsidR="00661D5F">
        <w:t>89</w:t>
      </w:r>
      <w:r w:rsidR="003C0043">
        <w:t xml:space="preserve"> meeting, </w:t>
      </w:r>
      <w:proofErr w:type="spellStart"/>
      <w:r w:rsidR="003C0043">
        <w:t>sTTI</w:t>
      </w:r>
      <w:proofErr w:type="spellEnd"/>
      <w:r w:rsidR="003C0043">
        <w:t xml:space="preserve"> operation is configured per CC. </w:t>
      </w:r>
      <w:r w:rsidR="003C0043">
        <w:rPr>
          <w:lang w:eastAsia="zh-CN"/>
        </w:rPr>
        <w:t>F</w:t>
      </w:r>
      <w:r w:rsidR="006D1AEB" w:rsidRPr="001C2BEE">
        <w:rPr>
          <w:lang w:eastAsia="zh-CN"/>
        </w:rPr>
        <w:t>or one</w:t>
      </w:r>
      <w:r w:rsidR="006D1AEB">
        <w:rPr>
          <w:lang w:eastAsia="zh-CN"/>
        </w:rPr>
        <w:t xml:space="preserve"> PUCCH group with shortened TTI, </w:t>
      </w:r>
      <w:bookmarkStart w:id="51" w:name="OLE_LINK56"/>
      <w:bookmarkStart w:id="52" w:name="OLE_LINK57"/>
      <w:bookmarkStart w:id="53" w:name="OLE_LINK60"/>
      <w:r w:rsidR="006D1AEB">
        <w:rPr>
          <w:lang w:eastAsia="zh-CN"/>
        </w:rPr>
        <w:t xml:space="preserve">the TTI length of the UL carrier can be </w:t>
      </w:r>
      <w:r w:rsidR="00B93ECB">
        <w:rPr>
          <w:lang w:eastAsia="zh-CN"/>
        </w:rPr>
        <w:t>per</w:t>
      </w:r>
      <w:r w:rsidR="00651239">
        <w:rPr>
          <w:lang w:eastAsia="zh-CN"/>
        </w:rPr>
        <w:t xml:space="preserve"> carrier</w:t>
      </w:r>
      <w:r w:rsidR="00B93ECB">
        <w:rPr>
          <w:lang w:eastAsia="zh-CN"/>
        </w:rPr>
        <w:t xml:space="preserve"> </w:t>
      </w:r>
      <w:r w:rsidR="006D1AEB">
        <w:rPr>
          <w:lang w:eastAsia="zh-CN"/>
        </w:rPr>
        <w:t>configurable.</w:t>
      </w:r>
      <w:bookmarkEnd w:id="51"/>
      <w:bookmarkEnd w:id="52"/>
      <w:bookmarkEnd w:id="53"/>
      <w:r w:rsidR="006D1AEB">
        <w:rPr>
          <w:lang w:eastAsia="zh-CN"/>
        </w:rPr>
        <w:t xml:space="preserve"> </w:t>
      </w:r>
      <w:r w:rsidR="00870144">
        <w:rPr>
          <w:lang w:eastAsia="zh-CN"/>
        </w:rPr>
        <w:t>This can be more flexib</w:t>
      </w:r>
      <w:r w:rsidR="00355310">
        <w:rPr>
          <w:lang w:eastAsia="zh-CN"/>
        </w:rPr>
        <w:t>le</w:t>
      </w:r>
      <w:r w:rsidR="00870144">
        <w:rPr>
          <w:lang w:eastAsia="zh-CN"/>
        </w:rPr>
        <w:t xml:space="preserve">. </w:t>
      </w:r>
      <w:r w:rsidR="006D11FF">
        <w:rPr>
          <w:lang w:eastAsia="zh-CN"/>
        </w:rPr>
        <w:t xml:space="preserve">There are two cases </w:t>
      </w:r>
      <w:r w:rsidR="00762A8F">
        <w:rPr>
          <w:lang w:eastAsia="zh-CN"/>
        </w:rPr>
        <w:t>for the UL TTI lengths on different carriers</w:t>
      </w:r>
      <w:r w:rsidR="0007476D">
        <w:rPr>
          <w:lang w:eastAsia="zh-CN"/>
        </w:rPr>
        <w:t xml:space="preserve"> as following</w:t>
      </w:r>
      <w:r w:rsidR="00762A8F">
        <w:rPr>
          <w:lang w:eastAsia="zh-CN"/>
        </w:rPr>
        <w:t>.</w:t>
      </w:r>
    </w:p>
    <w:p w:rsidR="00127B51" w:rsidRPr="00035201" w:rsidRDefault="00652A64" w:rsidP="00035201">
      <w:pPr>
        <w:pStyle w:val="afa"/>
        <w:numPr>
          <w:ilvl w:val="0"/>
          <w:numId w:val="47"/>
        </w:numPr>
        <w:ind w:firstLineChars="0"/>
        <w:rPr>
          <w:b/>
        </w:rPr>
      </w:pPr>
      <w:r w:rsidRPr="00035201">
        <w:rPr>
          <w:b/>
        </w:rPr>
        <w:t>Case 1:</w:t>
      </w:r>
      <w:r w:rsidR="00762A8F" w:rsidRPr="00035201">
        <w:rPr>
          <w:b/>
        </w:rPr>
        <w:t xml:space="preserve"> </w:t>
      </w:r>
      <w:bookmarkStart w:id="54" w:name="OLE_LINK117"/>
      <w:bookmarkStart w:id="55" w:name="OLE_LINK118"/>
      <w:r w:rsidR="00491DCD" w:rsidRPr="00035201">
        <w:rPr>
          <w:b/>
        </w:rPr>
        <w:t xml:space="preserve">Short TTI </w:t>
      </w:r>
      <w:r w:rsidR="00127B51" w:rsidRPr="00035201">
        <w:rPr>
          <w:b/>
        </w:rPr>
        <w:t xml:space="preserve">length </w:t>
      </w:r>
      <w:r w:rsidR="00491DCD" w:rsidRPr="00035201">
        <w:rPr>
          <w:b/>
        </w:rPr>
        <w:t>and legacy TTI</w:t>
      </w:r>
      <w:r w:rsidR="006B17D1" w:rsidRPr="00035201">
        <w:rPr>
          <w:b/>
        </w:rPr>
        <w:t xml:space="preserve"> length</w:t>
      </w:r>
      <w:r w:rsidR="00491DCD" w:rsidRPr="00035201">
        <w:rPr>
          <w:b/>
        </w:rPr>
        <w:t xml:space="preserve"> </w:t>
      </w:r>
      <w:r w:rsidR="00012B68" w:rsidRPr="00035201">
        <w:rPr>
          <w:b/>
        </w:rPr>
        <w:t>configuration</w:t>
      </w:r>
      <w:r w:rsidR="00491DCD" w:rsidRPr="00035201">
        <w:rPr>
          <w:b/>
        </w:rPr>
        <w:t xml:space="preserve"> </w:t>
      </w:r>
      <w:r w:rsidR="00801629" w:rsidRPr="00035201">
        <w:rPr>
          <w:b/>
        </w:rPr>
        <w:t>for different UL carriers</w:t>
      </w:r>
      <w:bookmarkEnd w:id="54"/>
      <w:bookmarkEnd w:id="55"/>
      <w:r w:rsidR="00703966" w:rsidRPr="00035201">
        <w:rPr>
          <w:b/>
        </w:rPr>
        <w:t>.</w:t>
      </w:r>
    </w:p>
    <w:p w:rsidR="00652A64" w:rsidRPr="00035201" w:rsidRDefault="009108E8">
      <w:bookmarkStart w:id="56" w:name="OLE_LINK5"/>
      <w:bookmarkStart w:id="57" w:name="OLE_LINK6"/>
      <w:bookmarkStart w:id="58" w:name="OLE_LINK7"/>
      <w:r>
        <w:t>As shown in figure 1</w:t>
      </w:r>
      <w:r w:rsidR="005527DA">
        <w:t>a)</w:t>
      </w:r>
      <w:r>
        <w:t>, f</w:t>
      </w:r>
      <w:r w:rsidR="00C83AFF">
        <w:t>or one UE</w:t>
      </w:r>
      <w:r w:rsidR="00F406A9">
        <w:t xml:space="preserve">, </w:t>
      </w:r>
      <w:proofErr w:type="spellStart"/>
      <w:r w:rsidR="00F406A9">
        <w:t>sTTI</w:t>
      </w:r>
      <w:proofErr w:type="spellEnd"/>
      <w:r w:rsidR="00F406A9">
        <w:t xml:space="preserve"> operation may not </w:t>
      </w:r>
      <w:r w:rsidR="006C5437">
        <w:t xml:space="preserve">be </w:t>
      </w:r>
      <w:r w:rsidR="00F406A9">
        <w:t>configured on all the carriers and some carriers can be used for legacy transmission</w:t>
      </w:r>
      <w:r w:rsidR="003E518B">
        <w:t xml:space="preserve"> in case of various services</w:t>
      </w:r>
      <w:r w:rsidR="00F406A9">
        <w:t>.</w:t>
      </w:r>
      <w:bookmarkEnd w:id="56"/>
      <w:bookmarkEnd w:id="57"/>
      <w:bookmarkEnd w:id="58"/>
      <w:r w:rsidR="00127B51">
        <w:rPr>
          <w:rFonts w:hint="eastAsia"/>
          <w:lang w:eastAsia="zh-CN"/>
        </w:rPr>
        <w:t xml:space="preserve"> </w:t>
      </w:r>
      <w:r w:rsidR="00AC6418">
        <w:rPr>
          <w:lang w:eastAsia="zh-CN"/>
        </w:rPr>
        <w:t xml:space="preserve">Short </w:t>
      </w:r>
      <w:r w:rsidR="007726A3">
        <w:rPr>
          <w:lang w:eastAsia="zh-CN"/>
        </w:rPr>
        <w:t xml:space="preserve">TTI is beneficial to latency reduction, but legacy TTI still has merit. </w:t>
      </w:r>
      <w:r w:rsidR="00AC6418">
        <w:rPr>
          <w:lang w:eastAsia="zh-CN"/>
        </w:rPr>
        <w:t xml:space="preserve">Short </w:t>
      </w:r>
      <w:r w:rsidR="007726A3">
        <w:rPr>
          <w:lang w:eastAsia="zh-CN"/>
        </w:rPr>
        <w:t xml:space="preserve">TTI requires smaller maximum TA value, and </w:t>
      </w:r>
      <w:proofErr w:type="gramStart"/>
      <w:r w:rsidR="007726A3">
        <w:rPr>
          <w:lang w:eastAsia="zh-CN"/>
        </w:rPr>
        <w:t>this results</w:t>
      </w:r>
      <w:proofErr w:type="gramEnd"/>
      <w:r w:rsidR="007726A3">
        <w:rPr>
          <w:lang w:eastAsia="zh-CN"/>
        </w:rPr>
        <w:t xml:space="preserve"> in smaller coverage.</w:t>
      </w:r>
      <w:r w:rsidR="00E17645">
        <w:rPr>
          <w:lang w:eastAsia="zh-CN"/>
        </w:rPr>
        <w:t xml:space="preserve"> Legacy TTI can support higher order MIMO </w:t>
      </w:r>
      <w:r w:rsidR="00B91A66">
        <w:rPr>
          <w:lang w:eastAsia="zh-CN"/>
        </w:rPr>
        <w:t xml:space="preserve">with less DMRS overhead </w:t>
      </w:r>
      <w:r w:rsidR="00E17645">
        <w:rPr>
          <w:lang w:eastAsia="zh-CN"/>
        </w:rPr>
        <w:t xml:space="preserve">than </w:t>
      </w:r>
      <w:proofErr w:type="spellStart"/>
      <w:r w:rsidR="00E17645">
        <w:rPr>
          <w:lang w:eastAsia="zh-CN"/>
        </w:rPr>
        <w:t>sTTI</w:t>
      </w:r>
      <w:proofErr w:type="spellEnd"/>
      <w:r w:rsidR="00E17645">
        <w:rPr>
          <w:lang w:eastAsia="zh-CN"/>
        </w:rPr>
        <w:t>. In order to achieve scheduling flexibility</w:t>
      </w:r>
      <w:r w:rsidR="003E518B">
        <w:rPr>
          <w:lang w:eastAsia="zh-CN"/>
        </w:rPr>
        <w:t>, latency and coverage requirement</w:t>
      </w:r>
      <w:r w:rsidR="00651239">
        <w:rPr>
          <w:lang w:eastAsia="zh-CN"/>
        </w:rPr>
        <w:t xml:space="preserve">, </w:t>
      </w:r>
      <w:r w:rsidR="00372203" w:rsidRPr="00035201">
        <w:t xml:space="preserve">for a given DL </w:t>
      </w:r>
      <w:proofErr w:type="spellStart"/>
      <w:r w:rsidR="00372203" w:rsidRPr="00035201">
        <w:t>sTTI</w:t>
      </w:r>
      <w:proofErr w:type="spellEnd"/>
      <w:r w:rsidR="00372203" w:rsidRPr="00035201">
        <w:t xml:space="preserve"> length, </w:t>
      </w:r>
      <w:r w:rsidR="00651239" w:rsidRPr="00035201">
        <w:t xml:space="preserve">it is beneficial to support </w:t>
      </w:r>
      <w:bookmarkStart w:id="59" w:name="OLE_LINK61"/>
      <w:bookmarkStart w:id="60" w:name="OLE_LINK88"/>
      <w:bookmarkStart w:id="61" w:name="OLE_LINK89"/>
      <w:r w:rsidR="00EA5C00">
        <w:t xml:space="preserve">TTI type switching between </w:t>
      </w:r>
      <w:proofErr w:type="spellStart"/>
      <w:r w:rsidR="00EA5C00">
        <w:t>sTTI</w:t>
      </w:r>
      <w:proofErr w:type="spellEnd"/>
      <w:r w:rsidR="00EA5C00">
        <w:t xml:space="preserve"> and legacy 1ms TTI per carrier</w:t>
      </w:r>
      <w:r w:rsidR="008412B5">
        <w:t>.</w:t>
      </w:r>
      <w:r w:rsidR="00EA5C00">
        <w:t xml:space="preserve"> </w:t>
      </w:r>
      <w:bookmarkStart w:id="62" w:name="OLE_LINK52"/>
      <w:bookmarkStart w:id="63" w:name="OLE_LINK53"/>
      <w:bookmarkEnd w:id="59"/>
      <w:bookmarkEnd w:id="60"/>
      <w:bookmarkEnd w:id="61"/>
      <w:r w:rsidR="00DA6D6E">
        <w:t>TTI type configuration</w:t>
      </w:r>
      <w:r w:rsidR="00651239">
        <w:rPr>
          <w:lang w:eastAsia="zh-CN"/>
        </w:rPr>
        <w:t xml:space="preserve"> should be per carrier to ensure flexibility of scheduling and feedback</w:t>
      </w:r>
      <w:r w:rsidR="00134B08">
        <w:rPr>
          <w:lang w:eastAsia="zh-CN"/>
        </w:rPr>
        <w:t>.</w:t>
      </w:r>
      <w:r w:rsidR="00134B08">
        <w:rPr>
          <w:rFonts w:hint="eastAsia"/>
          <w:lang w:eastAsia="zh-CN"/>
        </w:rPr>
        <w:t xml:space="preserve"> </w:t>
      </w:r>
      <w:bookmarkEnd w:id="62"/>
      <w:bookmarkEnd w:id="63"/>
      <w:r w:rsidR="00372203">
        <w:rPr>
          <w:lang w:eastAsia="zh-CN"/>
        </w:rPr>
        <w:t>A</w:t>
      </w:r>
      <w:r w:rsidR="000A6E5F" w:rsidRPr="00035201">
        <w:rPr>
          <w:lang w:eastAsia="zh-CN"/>
        </w:rPr>
        <w:t>s shown in figure 1</w:t>
      </w:r>
      <w:r w:rsidR="00E1355E" w:rsidRPr="00035201">
        <w:rPr>
          <w:lang w:eastAsia="zh-CN"/>
        </w:rPr>
        <w:t>b)</w:t>
      </w:r>
      <w:r w:rsidR="000A6E5F" w:rsidRPr="00035201">
        <w:rPr>
          <w:lang w:eastAsia="zh-CN"/>
        </w:rPr>
        <w:t>,</w:t>
      </w:r>
      <w:r w:rsidR="000A6E5F">
        <w:rPr>
          <w:lang w:eastAsia="zh-CN"/>
        </w:rPr>
        <w:t xml:space="preserve"> </w:t>
      </w:r>
      <w:r w:rsidR="00703966">
        <w:rPr>
          <w:lang w:eastAsia="zh-CN"/>
        </w:rPr>
        <w:t>2OS or 7OS is configured on one UL carrier, and legacy</w:t>
      </w:r>
      <w:r w:rsidR="00DA6D6E">
        <w:rPr>
          <w:lang w:eastAsia="zh-CN"/>
        </w:rPr>
        <w:t xml:space="preserve"> 1ms</w:t>
      </w:r>
      <w:r w:rsidR="00703966">
        <w:rPr>
          <w:lang w:eastAsia="zh-CN"/>
        </w:rPr>
        <w:t xml:space="preserve"> TTI is</w:t>
      </w:r>
      <w:r w:rsidR="00DA6D6E">
        <w:rPr>
          <w:lang w:eastAsia="zh-CN"/>
        </w:rPr>
        <w:t xml:space="preserve"> also</w:t>
      </w:r>
      <w:r w:rsidR="00703966">
        <w:rPr>
          <w:lang w:eastAsia="zh-CN"/>
        </w:rPr>
        <w:t xml:space="preserve"> </w:t>
      </w:r>
      <w:r w:rsidR="00E1355E">
        <w:rPr>
          <w:lang w:eastAsia="zh-CN"/>
        </w:rPr>
        <w:t>allowed on another</w:t>
      </w:r>
      <w:r w:rsidR="00703966">
        <w:rPr>
          <w:lang w:eastAsia="zh-CN"/>
        </w:rPr>
        <w:t xml:space="preserve"> UL carrier.</w:t>
      </w:r>
      <w:r w:rsidR="00127B51">
        <w:rPr>
          <w:lang w:eastAsia="zh-CN"/>
        </w:rPr>
        <w:t xml:space="preserve"> </w:t>
      </w:r>
    </w:p>
    <w:p w:rsidR="00652A64" w:rsidRPr="000E065A" w:rsidRDefault="00E8047B">
      <w:pPr>
        <w:rPr>
          <w:b/>
          <w:lang w:eastAsia="zh-CN"/>
        </w:rPr>
      </w:pPr>
      <w:bookmarkStart w:id="64" w:name="OLE_LINK98"/>
      <w:bookmarkStart w:id="65" w:name="OLE_LINK99"/>
      <w:bookmarkStart w:id="66" w:name="OLE_LINK122"/>
      <w:r w:rsidRPr="000E065A">
        <w:rPr>
          <w:b/>
          <w:lang w:eastAsia="zh-CN"/>
        </w:rPr>
        <w:t xml:space="preserve">Observation 1: </w:t>
      </w:r>
      <w:r w:rsidR="00301A33">
        <w:rPr>
          <w:b/>
          <w:lang w:eastAsia="zh-CN"/>
        </w:rPr>
        <w:t>TTI type between</w:t>
      </w:r>
      <w:r w:rsidR="00424E2D">
        <w:rPr>
          <w:b/>
          <w:lang w:eastAsia="zh-CN"/>
        </w:rPr>
        <w:t xml:space="preserve"> </w:t>
      </w:r>
      <w:proofErr w:type="spellStart"/>
      <w:r w:rsidR="00424E2D">
        <w:rPr>
          <w:b/>
          <w:lang w:eastAsia="zh-CN"/>
        </w:rPr>
        <w:t>sTTI</w:t>
      </w:r>
      <w:proofErr w:type="spellEnd"/>
      <w:r w:rsidR="00424E2D">
        <w:rPr>
          <w:b/>
          <w:lang w:eastAsia="zh-CN"/>
        </w:rPr>
        <w:t xml:space="preserve"> and </w:t>
      </w:r>
      <w:r w:rsidRPr="000E065A">
        <w:rPr>
          <w:b/>
          <w:lang w:eastAsia="zh-CN"/>
        </w:rPr>
        <w:t>legacy</w:t>
      </w:r>
      <w:r w:rsidR="00EA5C00">
        <w:rPr>
          <w:b/>
          <w:lang w:eastAsia="zh-CN"/>
        </w:rPr>
        <w:t xml:space="preserve"> 1ms</w:t>
      </w:r>
      <w:r w:rsidRPr="000E065A">
        <w:rPr>
          <w:b/>
          <w:lang w:eastAsia="zh-CN"/>
        </w:rPr>
        <w:t xml:space="preserve"> TTI</w:t>
      </w:r>
      <w:r w:rsidR="00EA5C00">
        <w:rPr>
          <w:b/>
          <w:lang w:eastAsia="zh-CN"/>
        </w:rPr>
        <w:t xml:space="preserve"> should be </w:t>
      </w:r>
      <w:r w:rsidR="00EA5C00" w:rsidRPr="00EA5C00">
        <w:rPr>
          <w:b/>
          <w:lang w:eastAsia="zh-CN"/>
        </w:rPr>
        <w:t>adapt</w:t>
      </w:r>
      <w:r w:rsidR="00EA5C00">
        <w:rPr>
          <w:b/>
          <w:lang w:eastAsia="zh-CN"/>
        </w:rPr>
        <w:t>able</w:t>
      </w:r>
      <w:r w:rsidR="00F404A6">
        <w:rPr>
          <w:b/>
          <w:lang w:eastAsia="zh-CN"/>
        </w:rPr>
        <w:t xml:space="preserve"> to</w:t>
      </w:r>
      <w:r w:rsidR="00EA5C00">
        <w:rPr>
          <w:b/>
          <w:lang w:eastAsia="zh-CN"/>
        </w:rPr>
        <w:t xml:space="preserve"> the traffic requirement</w:t>
      </w:r>
      <w:r w:rsidRPr="000E065A">
        <w:rPr>
          <w:b/>
          <w:lang w:eastAsia="zh-CN"/>
        </w:rPr>
        <w:t>.</w:t>
      </w:r>
    </w:p>
    <w:bookmarkEnd w:id="64"/>
    <w:bookmarkEnd w:id="65"/>
    <w:bookmarkEnd w:id="66"/>
    <w:p w:rsidR="00012B68" w:rsidRDefault="00012B68" w:rsidP="00A63899">
      <w:pPr>
        <w:rPr>
          <w:lang w:eastAsia="zh-CN"/>
        </w:rPr>
      </w:pPr>
      <w:r>
        <w:rPr>
          <w:lang w:eastAsia="zh-CN"/>
        </w:rPr>
        <w:t xml:space="preserve">   </w:t>
      </w:r>
      <w:r w:rsidR="00AE6187">
        <w:rPr>
          <w:lang w:eastAsia="zh-CN"/>
        </w:rPr>
        <w:object w:dxaOrig="11303" w:dyaOrig="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64pt" o:ole="">
            <v:imagedata r:id="rId9" o:title=""/>
          </v:shape>
          <o:OLEObject Type="Embed" ProgID="Visio.Drawing.11" ShapeID="_x0000_i1025" DrawAspect="Content" ObjectID="_1563977312" r:id="rId10"/>
        </w:object>
      </w:r>
      <w:r w:rsidR="007D6BD5">
        <w:rPr>
          <w:lang w:eastAsia="zh-CN"/>
        </w:rPr>
        <w:t xml:space="preserve">     </w:t>
      </w:r>
      <w:r w:rsidR="00AE6187">
        <w:rPr>
          <w:lang w:eastAsia="zh-CN"/>
        </w:rPr>
        <w:t xml:space="preserve">    </w:t>
      </w:r>
      <w:r w:rsidR="007D6BD5">
        <w:rPr>
          <w:lang w:eastAsia="zh-CN"/>
        </w:rPr>
        <w:t xml:space="preserve">    </w:t>
      </w:r>
      <w:r w:rsidR="00AE6187">
        <w:rPr>
          <w:lang w:eastAsia="zh-CN"/>
        </w:rPr>
        <w:t xml:space="preserve"> </w:t>
      </w:r>
      <w:r w:rsidR="007D6BD5">
        <w:rPr>
          <w:lang w:eastAsia="zh-CN"/>
        </w:rPr>
        <w:t xml:space="preserve">    </w:t>
      </w:r>
      <w:bookmarkStart w:id="67" w:name="OLE_LINK1"/>
      <w:bookmarkStart w:id="68" w:name="OLE_LINK2"/>
      <w:r w:rsidR="00AE6187">
        <w:rPr>
          <w:lang w:eastAsia="zh-CN"/>
        </w:rPr>
        <w:object w:dxaOrig="11303" w:dyaOrig="3535">
          <v:shape id="_x0000_i1026" type="#_x0000_t75" style="width:202pt;height:63pt" o:ole="">
            <v:imagedata r:id="rId11" o:title=""/>
          </v:shape>
          <o:OLEObject Type="Embed" ProgID="Visio.Drawing.11" ShapeID="_x0000_i1026" DrawAspect="Content" ObjectID="_1563977313" r:id="rId12"/>
        </w:object>
      </w:r>
      <w:bookmarkEnd w:id="67"/>
      <w:bookmarkEnd w:id="68"/>
    </w:p>
    <w:p w:rsidR="00827AAE" w:rsidRPr="000E065A" w:rsidRDefault="00827AAE">
      <w:pPr>
        <w:rPr>
          <w:sz w:val="18"/>
          <w:szCs w:val="18"/>
          <w:lang w:eastAsia="zh-CN"/>
        </w:rPr>
      </w:pPr>
      <w:r w:rsidRPr="000E065A">
        <w:rPr>
          <w:sz w:val="18"/>
          <w:szCs w:val="18"/>
          <w:lang w:eastAsia="zh-CN"/>
        </w:rPr>
        <w:t xml:space="preserve">       </w:t>
      </w:r>
      <w:r w:rsidR="005718A9">
        <w:rPr>
          <w:sz w:val="18"/>
          <w:szCs w:val="18"/>
          <w:lang w:eastAsia="zh-CN"/>
        </w:rPr>
        <w:t xml:space="preserve">         </w:t>
      </w:r>
      <w:r w:rsidRPr="000E065A">
        <w:rPr>
          <w:sz w:val="18"/>
          <w:szCs w:val="18"/>
          <w:lang w:eastAsia="zh-CN"/>
        </w:rPr>
        <w:t xml:space="preserve"> a) </w:t>
      </w:r>
      <w:r w:rsidR="00CE58EC">
        <w:rPr>
          <w:sz w:val="18"/>
          <w:szCs w:val="18"/>
          <w:lang w:eastAsia="zh-CN"/>
        </w:rPr>
        <w:t>L</w:t>
      </w:r>
      <w:r w:rsidRPr="000E065A">
        <w:rPr>
          <w:sz w:val="18"/>
          <w:szCs w:val="18"/>
          <w:lang w:eastAsia="zh-CN"/>
        </w:rPr>
        <w:t xml:space="preserve">egacy services for some carriers                            </w:t>
      </w:r>
      <w:r w:rsidR="005718A9">
        <w:rPr>
          <w:sz w:val="18"/>
          <w:szCs w:val="18"/>
          <w:lang w:eastAsia="zh-CN"/>
        </w:rPr>
        <w:t xml:space="preserve">                   </w:t>
      </w:r>
      <w:r w:rsidRPr="000E065A">
        <w:rPr>
          <w:sz w:val="18"/>
          <w:szCs w:val="18"/>
          <w:lang w:eastAsia="zh-CN"/>
        </w:rPr>
        <w:t xml:space="preserve">     </w:t>
      </w:r>
      <w:r w:rsidR="005718A9" w:rsidRPr="000E065A">
        <w:rPr>
          <w:sz w:val="18"/>
          <w:szCs w:val="18"/>
          <w:lang w:eastAsia="zh-CN"/>
        </w:rPr>
        <w:t xml:space="preserve"> </w:t>
      </w:r>
      <w:r w:rsidRPr="000E065A">
        <w:rPr>
          <w:sz w:val="18"/>
          <w:szCs w:val="18"/>
          <w:lang w:eastAsia="zh-CN"/>
        </w:rPr>
        <w:t xml:space="preserve">      b) </w:t>
      </w:r>
      <w:r w:rsidR="00CE58EC">
        <w:rPr>
          <w:sz w:val="18"/>
          <w:szCs w:val="18"/>
          <w:lang w:eastAsia="zh-CN"/>
        </w:rPr>
        <w:t>D</w:t>
      </w:r>
      <w:r w:rsidRPr="000E065A">
        <w:rPr>
          <w:sz w:val="18"/>
          <w:szCs w:val="18"/>
          <w:lang w:eastAsia="zh-CN"/>
        </w:rPr>
        <w:t>ynamic fallback to legacy TTI</w:t>
      </w:r>
    </w:p>
    <w:p w:rsidR="00012B68" w:rsidRDefault="00012B68" w:rsidP="000E065A">
      <w:pPr>
        <w:jc w:val="center"/>
        <w:rPr>
          <w:lang w:eastAsia="zh-CN"/>
        </w:rPr>
      </w:pPr>
      <w:r>
        <w:rPr>
          <w:lang w:eastAsia="zh-CN"/>
        </w:rPr>
        <w:t>Figure 1 Short TTI length and legacy TTI length configuration for different UL carriers</w:t>
      </w:r>
    </w:p>
    <w:p w:rsidR="00652A64" w:rsidRPr="00035201" w:rsidRDefault="00652A64" w:rsidP="00035201">
      <w:pPr>
        <w:pStyle w:val="afa"/>
        <w:numPr>
          <w:ilvl w:val="0"/>
          <w:numId w:val="47"/>
        </w:numPr>
        <w:ind w:firstLineChars="0"/>
        <w:rPr>
          <w:b/>
        </w:rPr>
      </w:pPr>
      <w:r w:rsidRPr="00035201">
        <w:rPr>
          <w:b/>
        </w:rPr>
        <w:t>Case 2:</w:t>
      </w:r>
      <w:r w:rsidR="00801629" w:rsidRPr="00035201">
        <w:rPr>
          <w:b/>
        </w:rPr>
        <w:t xml:space="preserve"> </w:t>
      </w:r>
      <w:bookmarkStart w:id="69" w:name="OLE_LINK120"/>
      <w:bookmarkStart w:id="70" w:name="OLE_LINK121"/>
      <w:r w:rsidR="00801629" w:rsidRPr="00035201">
        <w:rPr>
          <w:b/>
        </w:rPr>
        <w:t>Different short TTI lengths configuration for different UL</w:t>
      </w:r>
      <w:r w:rsidR="00C171A8" w:rsidRPr="00035201">
        <w:rPr>
          <w:b/>
        </w:rPr>
        <w:t xml:space="preserve"> </w:t>
      </w:r>
      <w:r w:rsidR="00801629" w:rsidRPr="00035201">
        <w:rPr>
          <w:b/>
        </w:rPr>
        <w:t>carriers</w:t>
      </w:r>
      <w:bookmarkEnd w:id="69"/>
      <w:bookmarkEnd w:id="70"/>
      <w:r w:rsidR="00801629" w:rsidRPr="00035201">
        <w:rPr>
          <w:b/>
        </w:rPr>
        <w:t>.</w:t>
      </w:r>
    </w:p>
    <w:p w:rsidR="00130B49" w:rsidRDefault="00130B49">
      <w:r>
        <w:t xml:space="preserve">As analyzed above, different short TTI lengths configuration for different carriers can bring scheduling flexibility. For UL it is observed that different TTI lengths can result in different </w:t>
      </w:r>
      <w:proofErr w:type="spellStart"/>
      <w:r>
        <w:t>coverages</w:t>
      </w:r>
      <w:proofErr w:type="spellEnd"/>
      <w:r>
        <w:t>. Therefore, there is benefit to allow different UL TTI lengths on different carriers, for example, different UL TTI lengths on different carriers can support different UCI payloads.</w:t>
      </w:r>
      <w:r w:rsidR="00C837AB">
        <w:t xml:space="preserve"> </w:t>
      </w:r>
      <w:r w:rsidR="000F56D2">
        <w:t xml:space="preserve">As in figure 2, </w:t>
      </w:r>
      <w:proofErr w:type="spellStart"/>
      <w:r w:rsidR="0043675A">
        <w:t>sTTI</w:t>
      </w:r>
      <w:proofErr w:type="spellEnd"/>
      <w:r w:rsidR="0043675A">
        <w:t xml:space="preserve"> combination </w:t>
      </w:r>
      <w:r w:rsidR="008B2191">
        <w:t>with</w:t>
      </w:r>
      <w:r w:rsidR="0043675A">
        <w:t>in PUCCH group 1 is {2, 2}, and {7, 7}</w:t>
      </w:r>
      <w:r w:rsidR="008B2191">
        <w:t xml:space="preserve"> is configured within</w:t>
      </w:r>
      <w:r w:rsidR="0043675A">
        <w:t xml:space="preserve"> PUCCH group 2</w:t>
      </w:r>
      <w:r w:rsidR="000F56D2">
        <w:t>.</w:t>
      </w:r>
    </w:p>
    <w:bookmarkStart w:id="71" w:name="OLE_LINK119"/>
    <w:p w:rsidR="000F56D2" w:rsidRDefault="000F56D2" w:rsidP="000E065A">
      <w:pPr>
        <w:jc w:val="center"/>
      </w:pPr>
      <w:r>
        <w:object w:dxaOrig="11246" w:dyaOrig="3589">
          <v:shape id="_x0000_i1027" type="#_x0000_t75" style="width:280pt;height:89pt" o:ole="">
            <v:imagedata r:id="rId13" o:title=""/>
          </v:shape>
          <o:OLEObject Type="Embed" ProgID="Visio.Drawing.11" ShapeID="_x0000_i1027" DrawAspect="Content" ObjectID="_1563977314" r:id="rId14"/>
        </w:object>
      </w:r>
      <w:bookmarkEnd w:id="71"/>
    </w:p>
    <w:p w:rsidR="000F56D2" w:rsidRDefault="000F56D2" w:rsidP="000E065A">
      <w:pPr>
        <w:jc w:val="center"/>
      </w:pPr>
      <w:r>
        <w:t xml:space="preserve">Figure 2 </w:t>
      </w:r>
      <w:r>
        <w:rPr>
          <w:lang w:eastAsia="zh-CN"/>
        </w:rPr>
        <w:t>Different short TTI lengths configuration for different UL carriers</w:t>
      </w:r>
    </w:p>
    <w:p w:rsidR="00B83898" w:rsidRPr="0030427D" w:rsidRDefault="00FC7A80" w:rsidP="00035201">
      <w:pPr>
        <w:rPr>
          <w:b/>
          <w:lang w:eastAsia="zh-CN"/>
        </w:rPr>
      </w:pPr>
      <w:bookmarkStart w:id="72" w:name="OLE_LINK109"/>
      <w:bookmarkStart w:id="73" w:name="OLE_LINK112"/>
      <w:bookmarkStart w:id="74" w:name="OLE_LINK102"/>
      <w:bookmarkStart w:id="75" w:name="OLE_LINK103"/>
      <w:r w:rsidRPr="0030427D">
        <w:rPr>
          <w:b/>
          <w:lang w:eastAsia="zh-CN"/>
        </w:rPr>
        <w:t xml:space="preserve">Proposal 1: </w:t>
      </w:r>
      <w:r w:rsidR="00B83898" w:rsidRPr="0030427D">
        <w:rPr>
          <w:b/>
          <w:lang w:eastAsia="zh-CN"/>
        </w:rPr>
        <w:t>D</w:t>
      </w:r>
      <w:r w:rsidR="00131C5C" w:rsidRPr="0030427D">
        <w:rPr>
          <w:b/>
          <w:lang w:eastAsia="zh-CN"/>
        </w:rPr>
        <w:t xml:space="preserve">ifferent </w:t>
      </w:r>
      <w:r w:rsidR="00C16728">
        <w:rPr>
          <w:b/>
          <w:lang w:eastAsia="zh-CN"/>
        </w:rPr>
        <w:t xml:space="preserve">UL </w:t>
      </w:r>
      <w:proofErr w:type="spellStart"/>
      <w:r w:rsidR="00C16728">
        <w:rPr>
          <w:b/>
          <w:lang w:eastAsia="zh-CN"/>
        </w:rPr>
        <w:t>sTTI</w:t>
      </w:r>
      <w:proofErr w:type="spellEnd"/>
      <w:r w:rsidR="00C16728">
        <w:rPr>
          <w:b/>
          <w:lang w:eastAsia="zh-CN"/>
        </w:rPr>
        <w:t xml:space="preserve"> length</w:t>
      </w:r>
      <w:r w:rsidR="00B83898" w:rsidRPr="00035201">
        <w:rPr>
          <w:b/>
          <w:lang w:eastAsia="zh-CN"/>
        </w:rPr>
        <w:t xml:space="preserve"> can be configured for different PUCCH group</w:t>
      </w:r>
      <w:r w:rsidR="00C16728">
        <w:rPr>
          <w:b/>
          <w:lang w:eastAsia="zh-CN"/>
        </w:rPr>
        <w:t>s</w:t>
      </w:r>
      <w:r w:rsidR="00131C5C" w:rsidRPr="0030427D">
        <w:rPr>
          <w:b/>
          <w:lang w:eastAsia="zh-CN"/>
        </w:rPr>
        <w:t>.</w:t>
      </w:r>
    </w:p>
    <w:bookmarkEnd w:id="72"/>
    <w:bookmarkEnd w:id="73"/>
    <w:bookmarkEnd w:id="74"/>
    <w:bookmarkEnd w:id="75"/>
    <w:p w:rsidR="00F81980" w:rsidRDefault="00EC3DCC" w:rsidP="00A63899">
      <w:pPr>
        <w:rPr>
          <w:lang w:eastAsia="zh-CN"/>
        </w:rPr>
      </w:pPr>
      <w:r w:rsidRPr="00740713">
        <w:rPr>
          <w:rFonts w:hint="eastAsia"/>
          <w:lang w:eastAsia="zh-CN"/>
        </w:rPr>
        <w:t>In above</w:t>
      </w:r>
      <w:r>
        <w:rPr>
          <w:lang w:eastAsia="zh-CN"/>
        </w:rPr>
        <w:t xml:space="preserve"> two cases, different UL TTI length may be configured on different carriers. </w:t>
      </w:r>
      <w:r>
        <w:t xml:space="preserve">At least, </w:t>
      </w:r>
      <w:proofErr w:type="spellStart"/>
      <w:r>
        <w:t>sTTI</w:t>
      </w:r>
      <w:proofErr w:type="spellEnd"/>
      <w:r>
        <w:t xml:space="preserve"> and 1ms </w:t>
      </w:r>
      <w:r w:rsidR="00E10F13">
        <w:t xml:space="preserve">legacy </w:t>
      </w:r>
      <w:r>
        <w:t>TTI length may exist on UL carriers.</w:t>
      </w:r>
      <w:r>
        <w:rPr>
          <w:rFonts w:hint="eastAsia"/>
          <w:lang w:eastAsia="zh-CN"/>
        </w:rPr>
        <w:t xml:space="preserve"> </w:t>
      </w:r>
      <w:r w:rsidRPr="000E065A">
        <w:rPr>
          <w:lang w:eastAsia="zh-CN"/>
        </w:rPr>
        <w:t xml:space="preserve">As shown in figure </w:t>
      </w:r>
      <w:r w:rsidR="00366536" w:rsidRPr="000E065A">
        <w:rPr>
          <w:lang w:eastAsia="zh-CN"/>
        </w:rPr>
        <w:t>3</w:t>
      </w:r>
      <w:r w:rsidRPr="000E065A">
        <w:rPr>
          <w:lang w:eastAsia="zh-CN"/>
        </w:rPr>
        <w:t>,</w:t>
      </w:r>
      <w:r>
        <w:rPr>
          <w:lang w:eastAsia="zh-CN"/>
        </w:rPr>
        <w:t xml:space="preserve"> </w:t>
      </w:r>
      <w:r w:rsidR="000A0293">
        <w:rPr>
          <w:lang w:eastAsia="zh-CN"/>
        </w:rPr>
        <w:t>UL TTI length of PUCCH group1 is 2OS, and UL TTI length of PUCCH group 2 is 7OS. UCI transmissions on UL carrier</w:t>
      </w:r>
      <w:r w:rsidR="0076665B">
        <w:rPr>
          <w:lang w:eastAsia="zh-CN"/>
        </w:rPr>
        <w:t xml:space="preserve"> </w:t>
      </w:r>
      <w:r w:rsidR="000A0293">
        <w:rPr>
          <w:lang w:eastAsia="zh-CN"/>
        </w:rPr>
        <w:t>1 and UL carrier</w:t>
      </w:r>
      <w:r w:rsidR="00723C38">
        <w:rPr>
          <w:lang w:eastAsia="zh-CN"/>
        </w:rPr>
        <w:t xml:space="preserve"> </w:t>
      </w:r>
      <w:r w:rsidR="000A0293">
        <w:rPr>
          <w:lang w:eastAsia="zh-CN"/>
        </w:rPr>
        <w:t>2 are overlapped</w:t>
      </w:r>
      <w:r>
        <w:rPr>
          <w:lang w:eastAsia="zh-CN"/>
        </w:rPr>
        <w:t xml:space="preserve">. </w:t>
      </w:r>
      <w:r w:rsidR="00E6561E">
        <w:t xml:space="preserve">This may result in </w:t>
      </w:r>
      <w:r w:rsidR="009E731D">
        <w:t xml:space="preserve">some </w:t>
      </w:r>
      <w:r w:rsidR="00E6561E">
        <w:t xml:space="preserve">power </w:t>
      </w:r>
      <w:r w:rsidR="009E731D">
        <w:t>sharing issue</w:t>
      </w:r>
      <w:r w:rsidR="00237335">
        <w:t xml:space="preserve"> among different UL </w:t>
      </w:r>
      <w:r w:rsidR="008648FB">
        <w:t>carriers</w:t>
      </w:r>
      <w:r w:rsidR="00E6561E">
        <w:t xml:space="preserve">. </w:t>
      </w:r>
      <w:r w:rsidR="008648FB">
        <w:rPr>
          <w:lang w:eastAsia="zh-CN"/>
        </w:rPr>
        <w:t>Some</w:t>
      </w:r>
      <w:r w:rsidR="00E6561E">
        <w:rPr>
          <w:lang w:eastAsia="zh-CN"/>
        </w:rPr>
        <w:t xml:space="preserve"> </w:t>
      </w:r>
      <w:r>
        <w:rPr>
          <w:lang w:eastAsia="zh-CN"/>
        </w:rPr>
        <w:t>implementation</w:t>
      </w:r>
      <w:r w:rsidR="008648FB">
        <w:rPr>
          <w:lang w:eastAsia="zh-CN"/>
        </w:rPr>
        <w:t xml:space="preserve"> based</w:t>
      </w:r>
      <w:r>
        <w:rPr>
          <w:lang w:eastAsia="zh-CN"/>
        </w:rPr>
        <w:t xml:space="preserve"> solution</w:t>
      </w:r>
      <w:r w:rsidR="008648FB">
        <w:rPr>
          <w:lang w:eastAsia="zh-CN"/>
        </w:rPr>
        <w:t>s can be used to solve this issue. For example,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</w:t>
      </w:r>
      <w:r w:rsidR="00970875">
        <w:rPr>
          <w:lang w:eastAsia="zh-CN"/>
        </w:rPr>
        <w:t xml:space="preserve">can </w:t>
      </w:r>
      <w:r w:rsidR="00E6561E">
        <w:rPr>
          <w:lang w:eastAsia="zh-CN"/>
        </w:rPr>
        <w:t>schedule</w:t>
      </w:r>
      <w:r>
        <w:rPr>
          <w:lang w:eastAsia="zh-CN"/>
        </w:rPr>
        <w:t xml:space="preserve"> traffic between different carriers with different TTI lengths</w:t>
      </w:r>
      <w:r w:rsidR="00E6561E">
        <w:rPr>
          <w:lang w:eastAsia="zh-CN"/>
        </w:rPr>
        <w:t xml:space="preserve"> in a </w:t>
      </w:r>
      <w:proofErr w:type="spellStart"/>
      <w:r w:rsidR="00E6561E">
        <w:rPr>
          <w:lang w:eastAsia="zh-CN"/>
        </w:rPr>
        <w:t>TDM</w:t>
      </w:r>
      <w:r w:rsidR="002E1633">
        <w:rPr>
          <w:lang w:eastAsia="zh-CN"/>
        </w:rPr>
        <w:t>ed</w:t>
      </w:r>
      <w:proofErr w:type="spellEnd"/>
      <w:r w:rsidR="00E6561E">
        <w:rPr>
          <w:lang w:eastAsia="zh-CN"/>
        </w:rPr>
        <w:t xml:space="preserve"> manner</w:t>
      </w:r>
      <w:r>
        <w:rPr>
          <w:lang w:eastAsia="zh-CN"/>
        </w:rPr>
        <w:t xml:space="preserve">. But this solution has </w:t>
      </w:r>
      <w:r w:rsidR="00017C18">
        <w:rPr>
          <w:lang w:eastAsia="zh-CN"/>
        </w:rPr>
        <w:t xml:space="preserve">some </w:t>
      </w:r>
      <w:r>
        <w:rPr>
          <w:lang w:eastAsia="zh-CN"/>
        </w:rPr>
        <w:t xml:space="preserve">disadvantages. </w:t>
      </w:r>
      <w:r w:rsidR="00B20EA3">
        <w:rPr>
          <w:lang w:eastAsia="zh-CN"/>
        </w:rPr>
        <w:t>Firstly,</w:t>
      </w:r>
      <w:r>
        <w:rPr>
          <w:lang w:eastAsia="zh-CN"/>
        </w:rPr>
        <w:t xml:space="preserve"> TDM </w:t>
      </w:r>
      <w:r w:rsidR="00017C18">
        <w:rPr>
          <w:lang w:eastAsia="zh-CN"/>
        </w:rPr>
        <w:t xml:space="preserve">manner </w:t>
      </w:r>
      <w:r>
        <w:rPr>
          <w:lang w:eastAsia="zh-CN"/>
        </w:rPr>
        <w:t xml:space="preserve">will enlarge the </w:t>
      </w:r>
      <w:r w:rsidR="00017C18">
        <w:rPr>
          <w:lang w:eastAsia="zh-CN"/>
        </w:rPr>
        <w:t xml:space="preserve">scheduling </w:t>
      </w:r>
      <w:r>
        <w:rPr>
          <w:lang w:eastAsia="zh-CN"/>
        </w:rPr>
        <w:t>latency.</w:t>
      </w:r>
      <w:r w:rsidR="00653753">
        <w:rPr>
          <w:lang w:eastAsia="zh-CN"/>
        </w:rPr>
        <w:t xml:space="preserve"> </w:t>
      </w:r>
      <w:r w:rsidR="009B0C12">
        <w:rPr>
          <w:lang w:eastAsia="zh-CN"/>
        </w:rPr>
        <w:t xml:space="preserve">The service may be </w:t>
      </w:r>
      <w:proofErr w:type="gramStart"/>
      <w:r w:rsidR="009B0C12">
        <w:rPr>
          <w:lang w:eastAsia="zh-CN"/>
        </w:rPr>
        <w:t>wait</w:t>
      </w:r>
      <w:proofErr w:type="gramEnd"/>
      <w:r w:rsidR="009B0C12">
        <w:rPr>
          <w:lang w:eastAsia="zh-CN"/>
        </w:rPr>
        <w:t xml:space="preserve"> a long</w:t>
      </w:r>
      <w:r w:rsidR="00017C18">
        <w:rPr>
          <w:lang w:eastAsia="zh-CN"/>
        </w:rPr>
        <w:t>er</w:t>
      </w:r>
      <w:r w:rsidR="009B0C12">
        <w:rPr>
          <w:lang w:eastAsia="zh-CN"/>
        </w:rPr>
        <w:t xml:space="preserve"> </w:t>
      </w:r>
      <w:r w:rsidR="009B0C12">
        <w:rPr>
          <w:lang w:eastAsia="zh-CN"/>
        </w:rPr>
        <w:lastRenderedPageBreak/>
        <w:t xml:space="preserve">time for transmission. </w:t>
      </w:r>
      <w:r w:rsidR="00F47622">
        <w:rPr>
          <w:lang w:eastAsia="zh-CN"/>
        </w:rPr>
        <w:t>Therefore, t</w:t>
      </w:r>
      <w:r w:rsidR="00653753">
        <w:rPr>
          <w:lang w:eastAsia="zh-CN"/>
        </w:rPr>
        <w:t xml:space="preserve">his is </w:t>
      </w:r>
      <w:r w:rsidR="00653753" w:rsidRPr="000E065A">
        <w:rPr>
          <w:lang w:eastAsia="zh-CN"/>
        </w:rPr>
        <w:t xml:space="preserve">inconsistent with </w:t>
      </w:r>
      <w:r w:rsidR="00653753">
        <w:rPr>
          <w:lang w:eastAsia="zh-CN"/>
        </w:rPr>
        <w:t>the purpose of latency reduction.</w:t>
      </w:r>
      <w:r>
        <w:rPr>
          <w:lang w:eastAsia="zh-CN"/>
        </w:rPr>
        <w:t xml:space="preserve"> </w:t>
      </w:r>
      <w:r w:rsidR="00B20EA3">
        <w:rPr>
          <w:lang w:eastAsia="zh-CN"/>
        </w:rPr>
        <w:t xml:space="preserve">Secondly, </w:t>
      </w:r>
      <w:proofErr w:type="gramStart"/>
      <w:r w:rsidR="009B0C12">
        <w:rPr>
          <w:lang w:eastAsia="zh-CN"/>
        </w:rPr>
        <w:t xml:space="preserve">this solution </w:t>
      </w:r>
      <w:r w:rsidR="00B20EA3">
        <w:rPr>
          <w:lang w:eastAsia="zh-CN"/>
        </w:rPr>
        <w:t>r</w:t>
      </w:r>
      <w:r>
        <w:rPr>
          <w:lang w:eastAsia="zh-CN"/>
        </w:rPr>
        <w:t>estr</w:t>
      </w:r>
      <w:r w:rsidR="00710818">
        <w:rPr>
          <w:lang w:eastAsia="zh-CN"/>
        </w:rPr>
        <w:t>ict</w:t>
      </w:r>
      <w:proofErr w:type="gramEnd"/>
      <w:r w:rsidR="00710818">
        <w:rPr>
          <w:lang w:eastAsia="zh-CN"/>
        </w:rPr>
        <w:t xml:space="preserve"> the sche</w:t>
      </w:r>
      <w:r>
        <w:rPr>
          <w:lang w:eastAsia="zh-CN"/>
        </w:rPr>
        <w:t>d</w:t>
      </w:r>
      <w:r w:rsidR="00710818">
        <w:rPr>
          <w:lang w:eastAsia="zh-CN"/>
        </w:rPr>
        <w:t>u</w:t>
      </w:r>
      <w:r>
        <w:rPr>
          <w:lang w:eastAsia="zh-CN"/>
        </w:rPr>
        <w:t xml:space="preserve">ling flexibility of </w:t>
      </w:r>
      <w:proofErr w:type="spellStart"/>
      <w:r>
        <w:rPr>
          <w:lang w:eastAsia="zh-CN"/>
        </w:rPr>
        <w:t>eNB</w:t>
      </w:r>
      <w:proofErr w:type="spellEnd"/>
      <w:r w:rsidR="009B0C12">
        <w:rPr>
          <w:lang w:eastAsia="zh-CN"/>
        </w:rPr>
        <w:t>.</w:t>
      </w:r>
    </w:p>
    <w:bookmarkStart w:id="76" w:name="OLE_LINK93"/>
    <w:bookmarkStart w:id="77" w:name="OLE_LINK94"/>
    <w:bookmarkStart w:id="78" w:name="OLE_LINK95"/>
    <w:p w:rsidR="00F81980" w:rsidRDefault="00F81980" w:rsidP="00F81980">
      <w:pPr>
        <w:jc w:val="center"/>
        <w:rPr>
          <w:lang w:eastAsia="zh-CN"/>
        </w:rPr>
      </w:pPr>
      <w:r>
        <w:rPr>
          <w:lang w:eastAsia="zh-CN"/>
        </w:rPr>
        <w:object w:dxaOrig="11360" w:dyaOrig="5573">
          <v:shape id="_x0000_i1028" type="#_x0000_t75" style="width:255.5pt;height:125.5pt" o:ole="">
            <v:imagedata r:id="rId15" o:title=""/>
          </v:shape>
          <o:OLEObject Type="Embed" ProgID="Visio.Drawing.11" ShapeID="_x0000_i1028" DrawAspect="Content" ObjectID="_1563977315" r:id="rId16"/>
        </w:object>
      </w:r>
      <w:bookmarkEnd w:id="76"/>
      <w:bookmarkEnd w:id="77"/>
      <w:bookmarkEnd w:id="78"/>
    </w:p>
    <w:p w:rsidR="00300BC5" w:rsidRPr="00F871CF" w:rsidRDefault="00F81980" w:rsidP="00035201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Transmission overlap</w:t>
      </w:r>
    </w:p>
    <w:p w:rsidR="00ED4B26" w:rsidRPr="000E065A" w:rsidRDefault="00907F49" w:rsidP="001C2BEE">
      <w:pPr>
        <w:rPr>
          <w:b/>
          <w:i/>
          <w:u w:val="single"/>
          <w:lang w:val="en-AU" w:eastAsia="zh-CN"/>
        </w:rPr>
      </w:pPr>
      <w:bookmarkStart w:id="79" w:name="OLE_LINK113"/>
      <w:bookmarkStart w:id="80" w:name="OLE_LINK116"/>
      <w:bookmarkStart w:id="81" w:name="OLE_LINK114"/>
      <w:bookmarkStart w:id="82" w:name="OLE_LINK115"/>
      <w:bookmarkStart w:id="83" w:name="OLE_LINK96"/>
      <w:bookmarkStart w:id="84" w:name="OLE_LINK97"/>
      <w:bookmarkStart w:id="85" w:name="OLE_LINK143"/>
      <w:bookmarkStart w:id="86" w:name="OLE_LINK144"/>
      <w:bookmarkStart w:id="87" w:name="OLE_LINK43"/>
      <w:bookmarkStart w:id="88" w:name="OLE_LINK86"/>
      <w:bookmarkStart w:id="89" w:name="OLE_LINK87"/>
      <w:bookmarkStart w:id="90" w:name="OLE_LINK54"/>
      <w:bookmarkStart w:id="91" w:name="OLE_LINK55"/>
      <w:r w:rsidRPr="00E86C63">
        <w:rPr>
          <w:b/>
          <w:i/>
          <w:u w:val="single"/>
          <w:lang w:val="en-AU" w:eastAsia="zh-CN"/>
        </w:rPr>
        <w:t>P</w:t>
      </w:r>
      <w:r w:rsidR="00ED4B26" w:rsidRPr="000E065A">
        <w:rPr>
          <w:b/>
          <w:i/>
          <w:u w:val="single"/>
          <w:lang w:val="en-AU" w:eastAsia="zh-CN"/>
        </w:rPr>
        <w:t>otential uplink power control issue</w:t>
      </w:r>
      <w:bookmarkEnd w:id="79"/>
      <w:bookmarkEnd w:id="80"/>
    </w:p>
    <w:p w:rsidR="001277B9" w:rsidRDefault="001466DF" w:rsidP="001C2BEE">
      <w:pPr>
        <w:rPr>
          <w:lang w:eastAsia="zh-CN"/>
        </w:rPr>
      </w:pPr>
      <w:r>
        <w:rPr>
          <w:lang w:eastAsia="zh-CN"/>
        </w:rPr>
        <w:t xml:space="preserve">The potential uplink power control </w:t>
      </w:r>
      <w:proofErr w:type="gramStart"/>
      <w:r>
        <w:rPr>
          <w:lang w:eastAsia="zh-CN"/>
        </w:rPr>
        <w:t>issue need</w:t>
      </w:r>
      <w:proofErr w:type="gramEnd"/>
      <w:r>
        <w:rPr>
          <w:lang w:eastAsia="zh-CN"/>
        </w:rPr>
        <w:t xml:space="preserve"> to be resolved when the different UL TTI length can be configured across PUCCH groups. </w:t>
      </w:r>
      <w:r w:rsidR="00B24101">
        <w:rPr>
          <w:rFonts w:hint="eastAsia"/>
          <w:lang w:eastAsia="zh-CN"/>
        </w:rPr>
        <w:t xml:space="preserve">As analyzed above, </w:t>
      </w:r>
      <w:r w:rsidR="00E93681">
        <w:rPr>
          <w:lang w:eastAsia="zh-CN"/>
        </w:rPr>
        <w:t>it seems</w:t>
      </w:r>
      <w:r w:rsidR="001E7A95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1E7A95">
        <w:rPr>
          <w:lang w:eastAsia="zh-CN"/>
        </w:rPr>
        <w:t>giv</w:t>
      </w:r>
      <w:r>
        <w:rPr>
          <w:lang w:eastAsia="zh-CN"/>
        </w:rPr>
        <w:t>ing</w:t>
      </w:r>
      <w:r w:rsidR="001E7A95">
        <w:rPr>
          <w:lang w:eastAsia="zh-CN"/>
        </w:rPr>
        <w:t xml:space="preserve"> some solution to share the transmission </w:t>
      </w:r>
      <w:r>
        <w:rPr>
          <w:lang w:eastAsia="zh-CN"/>
        </w:rPr>
        <w:t xml:space="preserve">power </w:t>
      </w:r>
      <w:r w:rsidR="001E7A95">
        <w:rPr>
          <w:lang w:eastAsia="zh-CN"/>
        </w:rPr>
        <w:t>among</w:t>
      </w:r>
      <w:r w:rsidR="00E93681">
        <w:rPr>
          <w:lang w:eastAsia="zh-CN"/>
        </w:rPr>
        <w:t xml:space="preserve"> different carriers is a better </w:t>
      </w:r>
      <w:r w:rsidR="00BD43BA">
        <w:rPr>
          <w:lang w:eastAsia="zh-CN"/>
        </w:rPr>
        <w:t>way</w:t>
      </w:r>
      <w:r w:rsidR="00E93681">
        <w:rPr>
          <w:lang w:eastAsia="zh-CN"/>
        </w:rPr>
        <w:t xml:space="preserve">. </w:t>
      </w:r>
      <w:r w:rsidR="009F5F83">
        <w:rPr>
          <w:lang w:eastAsia="zh-CN"/>
        </w:rPr>
        <w:t xml:space="preserve">When UL power is limited for the overlapped transmission, </w:t>
      </w:r>
      <w:r w:rsidR="003951D6">
        <w:rPr>
          <w:lang w:eastAsia="zh-CN"/>
        </w:rPr>
        <w:t xml:space="preserve">the power assignment </w:t>
      </w:r>
      <w:proofErr w:type="gramStart"/>
      <w:r w:rsidR="003951D6">
        <w:rPr>
          <w:lang w:eastAsia="zh-CN"/>
        </w:rPr>
        <w:t xml:space="preserve">priority </w:t>
      </w:r>
      <w:r w:rsidR="00D444FF">
        <w:rPr>
          <w:lang w:eastAsia="zh-CN"/>
        </w:rPr>
        <w:t>need</w:t>
      </w:r>
      <w:proofErr w:type="gramEnd"/>
      <w:r w:rsidR="00D444FF">
        <w:rPr>
          <w:lang w:eastAsia="zh-CN"/>
        </w:rPr>
        <w:t xml:space="preserve"> to </w:t>
      </w:r>
      <w:r w:rsidR="00DD3675">
        <w:rPr>
          <w:lang w:eastAsia="zh-CN"/>
        </w:rPr>
        <w:t>consider TTI length and the contents of transmission</w:t>
      </w:r>
      <w:r w:rsidR="00F15602">
        <w:rPr>
          <w:lang w:eastAsia="zh-CN"/>
        </w:rPr>
        <w:t xml:space="preserve">. </w:t>
      </w:r>
      <w:r w:rsidR="001277B9">
        <w:rPr>
          <w:lang w:eastAsia="zh-CN"/>
        </w:rPr>
        <w:t>The following existing options can be considered to solve this issue</w:t>
      </w:r>
      <w:r w:rsidR="00C804B3">
        <w:rPr>
          <w:lang w:eastAsia="zh-CN"/>
        </w:rPr>
        <w:t xml:space="preserve"> to reduce the potentially standard effort</w:t>
      </w:r>
      <w:r w:rsidR="001277B9">
        <w:rPr>
          <w:lang w:eastAsia="zh-CN"/>
        </w:rPr>
        <w:t xml:space="preserve">: </w:t>
      </w:r>
    </w:p>
    <w:p w:rsidR="0082044A" w:rsidRPr="00DD4671" w:rsidRDefault="00450EDC" w:rsidP="00DD4671">
      <w:pPr>
        <w:pStyle w:val="afa"/>
        <w:numPr>
          <w:ilvl w:val="0"/>
          <w:numId w:val="46"/>
        </w:numPr>
        <w:ind w:firstLineChars="0"/>
        <w:jc w:val="both"/>
        <w:rPr>
          <w:snapToGrid/>
        </w:rPr>
      </w:pPr>
      <w:r w:rsidRPr="00DD4671">
        <w:rPr>
          <w:snapToGrid/>
        </w:rPr>
        <w:t xml:space="preserve">Option 1: </w:t>
      </w:r>
      <w:r w:rsidR="005A54FB" w:rsidRPr="00DD4671">
        <w:rPr>
          <w:snapToGrid/>
        </w:rPr>
        <w:t xml:space="preserve">as what LTE has done, we can drop part of UCI information according to the UCI message priority when the transmission power is </w:t>
      </w:r>
      <w:r w:rsidR="00543234" w:rsidRPr="00DD4671">
        <w:rPr>
          <w:snapToGrid/>
        </w:rPr>
        <w:t>limited</w:t>
      </w:r>
      <w:r w:rsidR="005A54FB" w:rsidRPr="00DD4671">
        <w:rPr>
          <w:snapToGrid/>
        </w:rPr>
        <w:t>.</w:t>
      </w:r>
      <w:r w:rsidR="00543234" w:rsidRPr="00DD4671">
        <w:rPr>
          <w:snapToGrid/>
        </w:rPr>
        <w:t xml:space="preserve"> Or</w:t>
      </w:r>
      <w:r w:rsidR="005A54FB" w:rsidRPr="00DD4671">
        <w:rPr>
          <w:snapToGrid/>
        </w:rPr>
        <w:t xml:space="preserve"> </w:t>
      </w:r>
      <w:r w:rsidR="00543234" w:rsidRPr="00DD4671">
        <w:rPr>
          <w:snapToGrid/>
        </w:rPr>
        <w:t xml:space="preserve">we can </w:t>
      </w:r>
      <w:r w:rsidR="00891319" w:rsidRPr="00DD4671">
        <w:rPr>
          <w:snapToGrid/>
        </w:rPr>
        <w:t>assign the UL power</w:t>
      </w:r>
      <w:r w:rsidR="00DC6AE0" w:rsidRPr="00DD4671">
        <w:rPr>
          <w:snapToGrid/>
        </w:rPr>
        <w:t xml:space="preserve"> </w:t>
      </w:r>
      <w:r w:rsidR="00891319" w:rsidRPr="00DD4671">
        <w:rPr>
          <w:snapToGrid/>
        </w:rPr>
        <w:t>in a sca</w:t>
      </w:r>
      <w:r w:rsidR="00C02D09" w:rsidRPr="00DD4671">
        <w:rPr>
          <w:snapToGrid/>
        </w:rPr>
        <w:t>lable</w:t>
      </w:r>
      <w:r w:rsidR="00891319" w:rsidRPr="00DD4671">
        <w:rPr>
          <w:snapToGrid/>
        </w:rPr>
        <w:t xml:space="preserve"> manner according to the </w:t>
      </w:r>
      <w:r w:rsidR="00543234" w:rsidRPr="00DD4671">
        <w:rPr>
          <w:snapToGrid/>
        </w:rPr>
        <w:t xml:space="preserve">UCI message </w:t>
      </w:r>
      <w:r w:rsidR="00891319" w:rsidRPr="00DD4671">
        <w:rPr>
          <w:snapToGrid/>
        </w:rPr>
        <w:t>priority</w:t>
      </w:r>
      <w:r w:rsidR="00543234" w:rsidRPr="00DD4671">
        <w:rPr>
          <w:snapToGrid/>
        </w:rPr>
        <w:t>.</w:t>
      </w:r>
      <w:r w:rsidR="001F16FC" w:rsidRPr="00DD4671">
        <w:rPr>
          <w:snapToGrid/>
        </w:rPr>
        <w:t xml:space="preserve"> </w:t>
      </w:r>
    </w:p>
    <w:p w:rsidR="00E13912" w:rsidRPr="00DD4671" w:rsidRDefault="0082044A" w:rsidP="00DD4671">
      <w:pPr>
        <w:pStyle w:val="afa"/>
        <w:numPr>
          <w:ilvl w:val="0"/>
          <w:numId w:val="46"/>
        </w:numPr>
        <w:ind w:firstLineChars="0"/>
        <w:jc w:val="both"/>
        <w:rPr>
          <w:snapToGrid/>
        </w:rPr>
      </w:pPr>
      <w:r w:rsidRPr="00DD4671">
        <w:rPr>
          <w:snapToGrid/>
        </w:rPr>
        <w:t xml:space="preserve">Option 2: </w:t>
      </w:r>
      <w:r w:rsidR="004977A4" w:rsidRPr="00DD4671">
        <w:rPr>
          <w:snapToGrid/>
        </w:rPr>
        <w:t xml:space="preserve">some minimum reserved transmission power defined in DC can be reused when sharing the transmission power among different overlapped PUCCH groups. This option can make some type of </w:t>
      </w:r>
      <w:proofErr w:type="spellStart"/>
      <w:r w:rsidR="004977A4" w:rsidRPr="00DD4671">
        <w:rPr>
          <w:snapToGrid/>
        </w:rPr>
        <w:t>sTTI</w:t>
      </w:r>
      <w:proofErr w:type="spellEnd"/>
      <w:r w:rsidR="004977A4" w:rsidRPr="00DD4671">
        <w:rPr>
          <w:snapToGrid/>
        </w:rPr>
        <w:t xml:space="preserve"> length has some chance to transmit with the minimum reserved power.  </w:t>
      </w:r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:rsidR="00C26152" w:rsidRPr="00CC6BB1" w:rsidRDefault="00C26152" w:rsidP="00C26152">
      <w:pPr>
        <w:autoSpaceDE/>
        <w:autoSpaceDN/>
        <w:adjustRightInd/>
        <w:snapToGrid/>
        <w:spacing w:after="0"/>
        <w:jc w:val="left"/>
        <w:rPr>
          <w:b/>
          <w:lang w:eastAsia="zh-CN"/>
        </w:rPr>
      </w:pPr>
      <w:r w:rsidRPr="000E065A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0E065A">
        <w:rPr>
          <w:b/>
          <w:lang w:eastAsia="zh-CN"/>
        </w:rPr>
        <w:t>:</w:t>
      </w:r>
      <w:r>
        <w:rPr>
          <w:b/>
          <w:lang w:eastAsia="zh-CN"/>
        </w:rPr>
        <w:t xml:space="preserve"> When different UL TTI length transmissions are overlapped among PUCCH groups, power sharing </w:t>
      </w:r>
      <w:r w:rsidRPr="000E065A">
        <w:rPr>
          <w:b/>
          <w:lang w:eastAsia="zh-CN"/>
        </w:rPr>
        <w:t xml:space="preserve">mechanism should </w:t>
      </w:r>
      <w:r>
        <w:rPr>
          <w:b/>
          <w:lang w:eastAsia="zh-CN"/>
        </w:rPr>
        <w:t xml:space="preserve">be defined. </w:t>
      </w:r>
    </w:p>
    <w:p w:rsidR="00C26152" w:rsidRPr="00C26152" w:rsidRDefault="00C26152" w:rsidP="00C26152">
      <w:pPr>
        <w:pStyle w:val="afa"/>
        <w:numPr>
          <w:ilvl w:val="0"/>
          <w:numId w:val="50"/>
        </w:numPr>
        <w:autoSpaceDE/>
        <w:autoSpaceDN/>
        <w:adjustRightInd/>
        <w:ind w:firstLineChars="0"/>
        <w:rPr>
          <w:b/>
        </w:rPr>
      </w:pPr>
      <w:r w:rsidRPr="00C26152">
        <w:rPr>
          <w:b/>
        </w:rPr>
        <w:t>To reduce the standard effort</w:t>
      </w:r>
      <w:r w:rsidR="00753934">
        <w:rPr>
          <w:rFonts w:hint="eastAsia"/>
          <w:b/>
        </w:rPr>
        <w:t>,</w:t>
      </w:r>
      <w:r w:rsidRPr="00C26152">
        <w:rPr>
          <w:b/>
        </w:rPr>
        <w:t xml:space="preserve"> both </w:t>
      </w:r>
      <w:proofErr w:type="gramStart"/>
      <w:r w:rsidRPr="00C26152">
        <w:rPr>
          <w:b/>
        </w:rPr>
        <w:t>priority</w:t>
      </w:r>
      <w:proofErr w:type="gramEnd"/>
      <w:r w:rsidRPr="00C26152">
        <w:rPr>
          <w:b/>
        </w:rPr>
        <w:t xml:space="preserve"> based or minimum reserved power methods defined in LTE can be reused. </w:t>
      </w:r>
    </w:p>
    <w:p w:rsidR="00B27214" w:rsidRDefault="003038FF" w:rsidP="004072AA">
      <w:pPr>
        <w:pStyle w:val="2"/>
        <w:rPr>
          <w:lang w:eastAsia="zh-CN"/>
        </w:rPr>
      </w:pPr>
      <w:r w:rsidRPr="003038FF">
        <w:rPr>
          <w:lang w:eastAsia="zh-CN"/>
        </w:rPr>
        <w:t>Cross-carrier scheduling</w:t>
      </w:r>
    </w:p>
    <w:p w:rsidR="001C2339" w:rsidRDefault="00C12704" w:rsidP="00A872B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</w:t>
      </w:r>
      <w:r w:rsidR="00403265">
        <w:rPr>
          <w:rFonts w:hint="eastAsia"/>
          <w:kern w:val="2"/>
          <w:lang w:val="en-GB" w:eastAsia="zh-CN"/>
        </w:rPr>
        <w:t xml:space="preserve">n case the TTI lengths over carriers </w:t>
      </w:r>
      <w:r w:rsidR="002C172D">
        <w:rPr>
          <w:kern w:val="2"/>
          <w:lang w:val="en-GB" w:eastAsia="zh-CN"/>
        </w:rPr>
        <w:t>can be</w:t>
      </w:r>
      <w:r w:rsidR="002C172D">
        <w:rPr>
          <w:rFonts w:hint="eastAsia"/>
          <w:kern w:val="2"/>
          <w:lang w:val="en-GB" w:eastAsia="zh-CN"/>
        </w:rPr>
        <w:t xml:space="preserve"> </w:t>
      </w:r>
      <w:r w:rsidR="00A06721">
        <w:rPr>
          <w:rFonts w:hint="eastAsia"/>
          <w:kern w:val="2"/>
          <w:lang w:val="en-GB" w:eastAsia="zh-CN"/>
        </w:rPr>
        <w:t>different</w:t>
      </w:r>
      <w:r w:rsidR="00403265">
        <w:rPr>
          <w:rFonts w:hint="eastAsia"/>
          <w:kern w:val="2"/>
          <w:lang w:val="en-GB" w:eastAsia="zh-CN"/>
        </w:rPr>
        <w:t>, there will be</w:t>
      </w:r>
      <w:r w:rsidR="00E27977">
        <w:rPr>
          <w:kern w:val="2"/>
          <w:lang w:val="en-GB" w:eastAsia="zh-CN"/>
        </w:rPr>
        <w:t xml:space="preserve"> some</w:t>
      </w:r>
      <w:r w:rsidR="00403265">
        <w:rPr>
          <w:rFonts w:hint="eastAsia"/>
          <w:kern w:val="2"/>
          <w:lang w:val="en-GB" w:eastAsia="zh-CN"/>
        </w:rPr>
        <w:t xml:space="preserve"> issues for cross-carrier scheduling</w:t>
      </w:r>
      <w:r w:rsidR="00B03706">
        <w:rPr>
          <w:rFonts w:hint="eastAsia"/>
          <w:kern w:val="2"/>
          <w:lang w:val="en-GB" w:eastAsia="zh-CN"/>
        </w:rPr>
        <w:t xml:space="preserve">. </w:t>
      </w:r>
      <w:r w:rsidR="00B90BE3">
        <w:rPr>
          <w:kern w:val="2"/>
          <w:lang w:val="en-GB" w:eastAsia="zh-CN"/>
        </w:rPr>
        <w:t>F</w:t>
      </w:r>
      <w:r w:rsidR="00B90BE3">
        <w:rPr>
          <w:rFonts w:hint="eastAsia"/>
          <w:kern w:val="2"/>
          <w:lang w:val="en-GB" w:eastAsia="zh-CN"/>
        </w:rPr>
        <w:t xml:space="preserve">or example, </w:t>
      </w:r>
      <w:r w:rsidR="000A6664">
        <w:rPr>
          <w:kern w:val="2"/>
          <w:lang w:val="en-GB" w:eastAsia="zh-CN"/>
        </w:rPr>
        <w:t>for DL carriers with different TTI length</w:t>
      </w:r>
      <w:r w:rsidR="00D8435F">
        <w:rPr>
          <w:kern w:val="2"/>
          <w:lang w:val="en-GB" w:eastAsia="zh-CN"/>
        </w:rPr>
        <w:t>s</w:t>
      </w:r>
      <w:r w:rsidR="00C81782">
        <w:rPr>
          <w:rFonts w:hint="eastAsia"/>
          <w:kern w:val="2"/>
          <w:lang w:val="en-GB" w:eastAsia="zh-CN"/>
        </w:rPr>
        <w:t>,</w:t>
      </w:r>
      <w:r w:rsidR="00B90BE3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 xml:space="preserve">the </w:t>
      </w:r>
      <w:proofErr w:type="spellStart"/>
      <w:r w:rsidR="00311F21">
        <w:rPr>
          <w:rFonts w:hint="eastAsia"/>
          <w:kern w:val="2"/>
          <w:lang w:val="en-GB" w:eastAsia="zh-CN"/>
        </w:rPr>
        <w:t>sPDCCH</w:t>
      </w:r>
      <w:proofErr w:type="spellEnd"/>
      <w:r w:rsidR="00311F21">
        <w:rPr>
          <w:rFonts w:hint="eastAsia"/>
          <w:kern w:val="2"/>
          <w:lang w:val="en-GB" w:eastAsia="zh-CN"/>
        </w:rPr>
        <w:t xml:space="preserve"> pattern</w:t>
      </w:r>
      <w:r w:rsidR="00A06721">
        <w:rPr>
          <w:rFonts w:hint="eastAsia"/>
          <w:kern w:val="2"/>
          <w:lang w:val="en-GB" w:eastAsia="zh-CN"/>
        </w:rPr>
        <w:t>s</w:t>
      </w:r>
      <w:r w:rsidR="00311F21">
        <w:rPr>
          <w:rFonts w:hint="eastAsia"/>
          <w:kern w:val="2"/>
          <w:lang w:val="en-GB" w:eastAsia="zh-CN"/>
        </w:rPr>
        <w:t xml:space="preserve"> for the two carriers </w:t>
      </w:r>
      <w:r w:rsidR="00D8435F">
        <w:rPr>
          <w:kern w:val="2"/>
          <w:lang w:val="en-GB" w:eastAsia="zh-CN"/>
        </w:rPr>
        <w:t>may</w:t>
      </w:r>
      <w:r w:rsidR="00D8435F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>not match</w:t>
      </w:r>
      <w:r w:rsidR="00B76859">
        <w:rPr>
          <w:rFonts w:hint="eastAsia"/>
          <w:kern w:val="2"/>
          <w:lang w:val="en-GB" w:eastAsia="zh-CN"/>
        </w:rPr>
        <w:t>.</w:t>
      </w:r>
      <w:r w:rsidR="00824AFA">
        <w:rPr>
          <w:rFonts w:hint="eastAsia"/>
          <w:kern w:val="2"/>
          <w:lang w:val="en-GB" w:eastAsia="zh-CN"/>
        </w:rPr>
        <w:t xml:space="preserve"> </w:t>
      </w:r>
    </w:p>
    <w:p w:rsidR="00D42263" w:rsidRDefault="004C5144" w:rsidP="00345E94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To </w:t>
      </w:r>
      <w:r w:rsidRPr="004C5144">
        <w:rPr>
          <w:kern w:val="2"/>
          <w:lang w:val="en-GB" w:eastAsia="zh-CN"/>
        </w:rPr>
        <w:t>simplify</w:t>
      </w:r>
      <w:r>
        <w:rPr>
          <w:rFonts w:hint="eastAsia"/>
          <w:kern w:val="2"/>
          <w:lang w:val="en-GB" w:eastAsia="zh-CN"/>
        </w:rPr>
        <w:t xml:space="preserve"> cross-carrier scheduling, </w:t>
      </w:r>
      <w:r w:rsidR="000A6664">
        <w:rPr>
          <w:kern w:val="2"/>
          <w:lang w:val="en-GB" w:eastAsia="zh-CN"/>
        </w:rPr>
        <w:t xml:space="preserve">we propose that cross-carrier scheduling </w:t>
      </w:r>
      <w:proofErr w:type="gramStart"/>
      <w:r w:rsidR="000A6664">
        <w:rPr>
          <w:kern w:val="2"/>
          <w:lang w:val="en-GB" w:eastAsia="zh-CN"/>
        </w:rPr>
        <w:t>is only allowed</w:t>
      </w:r>
      <w:proofErr w:type="gramEnd"/>
      <w:r w:rsidR="000A6664">
        <w:rPr>
          <w:kern w:val="2"/>
          <w:lang w:val="en-GB" w:eastAsia="zh-CN"/>
        </w:rPr>
        <w:t xml:space="preserve"> between </w:t>
      </w:r>
      <w:r w:rsidR="001A460D">
        <w:rPr>
          <w:kern w:val="2"/>
          <w:lang w:val="en-GB" w:eastAsia="zh-CN"/>
        </w:rPr>
        <w:t xml:space="preserve">DL </w:t>
      </w:r>
      <w:r w:rsidR="0018609F">
        <w:rPr>
          <w:kern w:val="2"/>
          <w:lang w:val="en-GB" w:eastAsia="zh-CN"/>
        </w:rPr>
        <w:t>carriers</w:t>
      </w:r>
      <w:r w:rsidR="000A6664">
        <w:rPr>
          <w:kern w:val="2"/>
          <w:lang w:val="en-GB" w:eastAsia="zh-CN"/>
        </w:rPr>
        <w:t xml:space="preserve"> with the same TTI lengths.</w:t>
      </w:r>
      <w:r w:rsidR="00712999">
        <w:rPr>
          <w:rFonts w:hint="eastAsia"/>
          <w:kern w:val="2"/>
          <w:lang w:val="en-GB" w:eastAsia="zh-CN"/>
        </w:rPr>
        <w:t xml:space="preserve"> </w:t>
      </w:r>
      <w:r w:rsidR="005571C0">
        <w:rPr>
          <w:kern w:val="2"/>
          <w:lang w:val="en-GB" w:eastAsia="zh-CN"/>
        </w:rPr>
        <w:t>By</w:t>
      </w:r>
      <w:r w:rsidR="000A6664">
        <w:rPr>
          <w:kern w:val="2"/>
          <w:lang w:val="en-GB" w:eastAsia="zh-CN"/>
        </w:rPr>
        <w:t xml:space="preserve"> this way, the l</w:t>
      </w:r>
      <w:r w:rsidR="004E5A8A">
        <w:rPr>
          <w:rFonts w:hint="eastAsia"/>
          <w:kern w:val="2"/>
          <w:lang w:val="en-GB" w:eastAsia="zh-CN"/>
        </w:rPr>
        <w:t xml:space="preserve">egacy cross-carrier scheduling rule </w:t>
      </w:r>
      <w:proofErr w:type="gramStart"/>
      <w:r w:rsidR="004E5A8A">
        <w:rPr>
          <w:rFonts w:hint="eastAsia"/>
          <w:kern w:val="2"/>
          <w:lang w:val="en-GB" w:eastAsia="zh-CN"/>
        </w:rPr>
        <w:t>can be reused</w:t>
      </w:r>
      <w:proofErr w:type="gramEnd"/>
      <w:r w:rsidR="004E5A8A">
        <w:rPr>
          <w:rFonts w:hint="eastAsia"/>
          <w:kern w:val="2"/>
          <w:lang w:val="en-GB" w:eastAsia="zh-CN"/>
        </w:rPr>
        <w:t xml:space="preserve"> within each group.</w:t>
      </w:r>
    </w:p>
    <w:p w:rsidR="00E14D9A" w:rsidRDefault="002A1EF9" w:rsidP="00E14D9A">
      <w:pPr>
        <w:rPr>
          <w:b/>
          <w:lang w:eastAsia="zh-CN"/>
        </w:rPr>
      </w:pPr>
      <w:bookmarkStart w:id="92" w:name="OLE_LINK100"/>
      <w:bookmarkStart w:id="93" w:name="OLE_LINK101"/>
      <w:bookmarkStart w:id="94" w:name="OLE_LINK10"/>
      <w:bookmarkStart w:id="95" w:name="OLE_LINK11"/>
      <w:bookmarkStart w:id="96" w:name="OLE_LINK167"/>
      <w:bookmarkStart w:id="97" w:name="OLE_LINK168"/>
      <w:bookmarkStart w:id="98" w:name="OLE_LINK134"/>
      <w:r>
        <w:rPr>
          <w:b/>
          <w:lang w:eastAsia="zh-CN"/>
        </w:rPr>
        <w:t xml:space="preserve">Proposal </w:t>
      </w:r>
      <w:r w:rsidR="00FE5789">
        <w:rPr>
          <w:rFonts w:hint="eastAsia"/>
          <w:b/>
          <w:lang w:eastAsia="zh-CN"/>
        </w:rPr>
        <w:t>3</w:t>
      </w:r>
      <w:r w:rsidR="00E14D9A">
        <w:rPr>
          <w:b/>
          <w:lang w:eastAsia="zh-CN"/>
        </w:rPr>
        <w:t xml:space="preserve">: </w:t>
      </w:r>
      <w:r w:rsidR="00270F59" w:rsidRPr="001C2BEE">
        <w:rPr>
          <w:b/>
          <w:lang w:eastAsia="zh-CN"/>
        </w:rPr>
        <w:t xml:space="preserve">Cross-carrier scheduling is allowed only </w:t>
      </w:r>
      <w:r w:rsidR="00DD6332">
        <w:rPr>
          <w:b/>
          <w:lang w:eastAsia="zh-CN"/>
        </w:rPr>
        <w:t>when</w:t>
      </w:r>
      <w:r w:rsidR="001A460D">
        <w:rPr>
          <w:b/>
          <w:lang w:eastAsia="zh-CN"/>
        </w:rPr>
        <w:t xml:space="preserve"> DL</w:t>
      </w:r>
      <w:r w:rsidR="00270F59" w:rsidRPr="001C2BEE">
        <w:rPr>
          <w:b/>
          <w:lang w:eastAsia="zh-CN"/>
        </w:rPr>
        <w:t xml:space="preserve"> carriers </w:t>
      </w:r>
      <w:r w:rsidR="00DD6332">
        <w:rPr>
          <w:b/>
          <w:lang w:eastAsia="zh-CN"/>
        </w:rPr>
        <w:t xml:space="preserve">have </w:t>
      </w:r>
      <w:r w:rsidR="00270F59" w:rsidRPr="001C2BEE">
        <w:rPr>
          <w:b/>
          <w:lang w:eastAsia="zh-CN"/>
        </w:rPr>
        <w:t xml:space="preserve">the same </w:t>
      </w:r>
      <w:proofErr w:type="spellStart"/>
      <w:r w:rsidR="00270F59" w:rsidRPr="001C2BEE">
        <w:rPr>
          <w:b/>
          <w:lang w:eastAsia="zh-CN"/>
        </w:rPr>
        <w:t>sTTI</w:t>
      </w:r>
      <w:proofErr w:type="spellEnd"/>
      <w:r w:rsidR="00270F59" w:rsidRPr="001C2BEE">
        <w:rPr>
          <w:b/>
          <w:lang w:eastAsia="zh-CN"/>
        </w:rPr>
        <w:t xml:space="preserve"> length.</w:t>
      </w:r>
    </w:p>
    <w:bookmarkEnd w:id="92"/>
    <w:bookmarkEnd w:id="93"/>
    <w:bookmarkEnd w:id="94"/>
    <w:bookmarkEnd w:id="95"/>
    <w:bookmarkEnd w:id="96"/>
    <w:bookmarkEnd w:id="97"/>
    <w:bookmarkEnd w:id="98"/>
    <w:p w:rsidR="00440659" w:rsidRPr="00C31112" w:rsidRDefault="00440659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r w:rsidRPr="00C31112">
        <w:rPr>
          <w:rFonts w:eastAsia="宋体"/>
          <w:kern w:val="0"/>
          <w:lang w:eastAsia="zh-CN"/>
        </w:rPr>
        <w:t>Conclusion</w:t>
      </w:r>
    </w:p>
    <w:p w:rsidR="00416FB5" w:rsidRPr="00416FB5" w:rsidRDefault="00416FB5" w:rsidP="00416FB5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In this contribution</w:t>
      </w:r>
      <w:r w:rsidR="00EA0160">
        <w:rPr>
          <w:rFonts w:hint="eastAsia"/>
          <w:lang w:eastAsia="zh-CN"/>
        </w:rPr>
        <w:t>, CA scenarios and issues</w:t>
      </w:r>
      <w:r w:rsidR="000E6D83">
        <w:rPr>
          <w:rFonts w:hint="eastAsia"/>
          <w:lang w:eastAsia="zh-CN"/>
        </w:rPr>
        <w:t xml:space="preserve"> for shortened TTI </w:t>
      </w:r>
      <w:r w:rsidR="00CA0E2B">
        <w:rPr>
          <w:lang w:eastAsia="zh-CN"/>
        </w:rPr>
        <w:t>operation</w:t>
      </w:r>
      <w:r w:rsidR="00EA01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discussed and </w:t>
      </w:r>
      <w:r w:rsidR="00EA0160">
        <w:rPr>
          <w:rFonts w:hint="eastAsia"/>
          <w:lang w:eastAsia="zh-CN"/>
        </w:rPr>
        <w:t xml:space="preserve">we have </w:t>
      </w:r>
      <w:r w:rsidR="009F0473">
        <w:rPr>
          <w:rFonts w:hint="eastAsia"/>
          <w:lang w:eastAsia="zh-CN"/>
        </w:rPr>
        <w:t xml:space="preserve">the following </w:t>
      </w:r>
      <w:r w:rsidR="00EA0160">
        <w:rPr>
          <w:rFonts w:hint="eastAsia"/>
          <w:lang w:eastAsia="zh-CN"/>
        </w:rPr>
        <w:t>conclusions</w:t>
      </w:r>
      <w:r>
        <w:rPr>
          <w:rFonts w:hint="eastAsia"/>
          <w:lang w:eastAsia="zh-CN"/>
        </w:rPr>
        <w:t>:</w:t>
      </w:r>
    </w:p>
    <w:p w:rsidR="00894D82" w:rsidRPr="000E065A" w:rsidRDefault="00894D82" w:rsidP="00894D82">
      <w:pPr>
        <w:rPr>
          <w:b/>
          <w:lang w:eastAsia="zh-CN"/>
        </w:rPr>
      </w:pPr>
      <w:bookmarkStart w:id="99" w:name="_Ref124589665"/>
      <w:bookmarkStart w:id="100" w:name="_Ref71620620"/>
      <w:bookmarkStart w:id="101" w:name="_Ref124671424"/>
      <w:r w:rsidRPr="000E065A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TTI type between </w:t>
      </w:r>
      <w:proofErr w:type="spellStart"/>
      <w:r>
        <w:rPr>
          <w:b/>
          <w:lang w:eastAsia="zh-CN"/>
        </w:rPr>
        <w:t>sTTI</w:t>
      </w:r>
      <w:proofErr w:type="spellEnd"/>
      <w:r>
        <w:rPr>
          <w:b/>
          <w:lang w:eastAsia="zh-CN"/>
        </w:rPr>
        <w:t xml:space="preserve"> and </w:t>
      </w:r>
      <w:r w:rsidRPr="000E065A">
        <w:rPr>
          <w:b/>
          <w:lang w:eastAsia="zh-CN"/>
        </w:rPr>
        <w:t>legacy</w:t>
      </w:r>
      <w:r>
        <w:rPr>
          <w:b/>
          <w:lang w:eastAsia="zh-CN"/>
        </w:rPr>
        <w:t xml:space="preserve"> 1ms</w:t>
      </w:r>
      <w:r w:rsidRPr="000E065A">
        <w:rPr>
          <w:b/>
          <w:lang w:eastAsia="zh-CN"/>
        </w:rPr>
        <w:t xml:space="preserve"> TTI</w:t>
      </w:r>
      <w:r>
        <w:rPr>
          <w:b/>
          <w:lang w:eastAsia="zh-CN"/>
        </w:rPr>
        <w:t xml:space="preserve"> should be </w:t>
      </w:r>
      <w:r w:rsidRPr="00EA5C00">
        <w:rPr>
          <w:b/>
          <w:lang w:eastAsia="zh-CN"/>
        </w:rPr>
        <w:t>adapt</w:t>
      </w:r>
      <w:r>
        <w:rPr>
          <w:b/>
          <w:lang w:eastAsia="zh-CN"/>
        </w:rPr>
        <w:t>able to the traffic requirement</w:t>
      </w:r>
      <w:r w:rsidRPr="000E065A">
        <w:rPr>
          <w:b/>
          <w:lang w:eastAsia="zh-CN"/>
        </w:rPr>
        <w:t>.</w:t>
      </w:r>
    </w:p>
    <w:p w:rsidR="00894D82" w:rsidRDefault="00894D82" w:rsidP="004B1D2E">
      <w:pPr>
        <w:autoSpaceDE/>
        <w:autoSpaceDN/>
        <w:adjustRightInd/>
        <w:snapToGrid/>
        <w:spacing w:after="0"/>
        <w:jc w:val="left"/>
        <w:rPr>
          <w:rFonts w:hint="eastAsia"/>
          <w:b/>
          <w:lang w:eastAsia="zh-CN"/>
        </w:rPr>
      </w:pPr>
      <w:r w:rsidRPr="0030427D">
        <w:rPr>
          <w:b/>
          <w:lang w:eastAsia="zh-CN"/>
        </w:rPr>
        <w:t xml:space="preserve">Proposal 1: Different </w:t>
      </w:r>
      <w:r>
        <w:rPr>
          <w:b/>
          <w:lang w:eastAsia="zh-CN"/>
        </w:rPr>
        <w:t xml:space="preserve">UL </w:t>
      </w:r>
      <w:proofErr w:type="spellStart"/>
      <w:r>
        <w:rPr>
          <w:b/>
          <w:lang w:eastAsia="zh-CN"/>
        </w:rPr>
        <w:t>sTTI</w:t>
      </w:r>
      <w:proofErr w:type="spellEnd"/>
      <w:r>
        <w:rPr>
          <w:b/>
          <w:lang w:eastAsia="zh-CN"/>
        </w:rPr>
        <w:t xml:space="preserve"> length</w:t>
      </w:r>
      <w:r w:rsidRPr="00035201">
        <w:rPr>
          <w:b/>
          <w:lang w:eastAsia="zh-CN"/>
        </w:rPr>
        <w:t xml:space="preserve"> can be configured for different PUCCH group</w:t>
      </w:r>
      <w:r>
        <w:rPr>
          <w:b/>
          <w:lang w:eastAsia="zh-CN"/>
        </w:rPr>
        <w:t>s</w:t>
      </w:r>
      <w:r w:rsidRPr="0030427D">
        <w:rPr>
          <w:b/>
          <w:lang w:eastAsia="zh-CN"/>
        </w:rPr>
        <w:t>.</w:t>
      </w:r>
    </w:p>
    <w:p w:rsidR="00894D82" w:rsidRPr="00CC6BB1" w:rsidRDefault="00894D82" w:rsidP="00894D82">
      <w:pPr>
        <w:autoSpaceDE/>
        <w:autoSpaceDN/>
        <w:adjustRightInd/>
        <w:snapToGrid/>
        <w:spacing w:after="0"/>
        <w:jc w:val="left"/>
        <w:rPr>
          <w:b/>
          <w:lang w:eastAsia="zh-CN"/>
        </w:rPr>
      </w:pPr>
      <w:r w:rsidRPr="000E065A">
        <w:rPr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2</w:t>
      </w:r>
      <w:r w:rsidRPr="000E065A">
        <w:rPr>
          <w:b/>
          <w:lang w:eastAsia="zh-CN"/>
        </w:rPr>
        <w:t>:</w:t>
      </w:r>
      <w:r>
        <w:rPr>
          <w:b/>
          <w:lang w:eastAsia="zh-CN"/>
        </w:rPr>
        <w:t xml:space="preserve"> When different UL TTI length transmissions are overlapped among PUCCH groups, power sharing </w:t>
      </w:r>
      <w:r w:rsidRPr="000E065A">
        <w:rPr>
          <w:b/>
          <w:lang w:eastAsia="zh-CN"/>
        </w:rPr>
        <w:t xml:space="preserve">mechanism should </w:t>
      </w:r>
      <w:r>
        <w:rPr>
          <w:b/>
          <w:lang w:eastAsia="zh-CN"/>
        </w:rPr>
        <w:t xml:space="preserve">be defined. </w:t>
      </w:r>
    </w:p>
    <w:p w:rsidR="00894D82" w:rsidRPr="00C26152" w:rsidRDefault="00894D82" w:rsidP="00C26152">
      <w:pPr>
        <w:pStyle w:val="afa"/>
        <w:numPr>
          <w:ilvl w:val="0"/>
          <w:numId w:val="50"/>
        </w:numPr>
        <w:autoSpaceDE/>
        <w:autoSpaceDN/>
        <w:adjustRightInd/>
        <w:ind w:firstLineChars="0"/>
        <w:rPr>
          <w:b/>
        </w:rPr>
      </w:pPr>
      <w:r w:rsidRPr="00C26152">
        <w:rPr>
          <w:b/>
        </w:rPr>
        <w:t>To reduce the standard effort</w:t>
      </w:r>
      <w:r w:rsidR="00753934">
        <w:rPr>
          <w:rFonts w:hint="eastAsia"/>
          <w:b/>
        </w:rPr>
        <w:t>,</w:t>
      </w:r>
      <w:r w:rsidRPr="00C26152">
        <w:rPr>
          <w:b/>
        </w:rPr>
        <w:t xml:space="preserve"> both </w:t>
      </w:r>
      <w:proofErr w:type="gramStart"/>
      <w:r w:rsidRPr="00C26152">
        <w:rPr>
          <w:b/>
        </w:rPr>
        <w:t>priority</w:t>
      </w:r>
      <w:proofErr w:type="gramEnd"/>
      <w:r w:rsidRPr="00C26152">
        <w:rPr>
          <w:b/>
        </w:rPr>
        <w:t xml:space="preserve"> based or minimum reserved power methods defined in LTE can be reused. </w:t>
      </w:r>
    </w:p>
    <w:p w:rsidR="00894D82" w:rsidRPr="00894D82" w:rsidRDefault="00894D82" w:rsidP="00894D82">
      <w:pPr>
        <w:autoSpaceDE/>
        <w:autoSpaceDN/>
        <w:adjustRightInd/>
        <w:snapToGrid/>
        <w:spacing w:after="0"/>
        <w:jc w:val="left"/>
        <w:rPr>
          <w:b/>
          <w:lang w:eastAsia="zh-CN"/>
        </w:rPr>
      </w:pPr>
      <w:r w:rsidRPr="00894D82">
        <w:rPr>
          <w:b/>
          <w:lang w:eastAsia="zh-CN"/>
        </w:rPr>
        <w:t xml:space="preserve">Proposal </w:t>
      </w:r>
      <w:r w:rsidRPr="00894D82">
        <w:rPr>
          <w:rFonts w:hint="eastAsia"/>
          <w:b/>
          <w:lang w:eastAsia="zh-CN"/>
        </w:rPr>
        <w:t>3</w:t>
      </w:r>
      <w:r w:rsidRPr="00894D82">
        <w:rPr>
          <w:b/>
          <w:lang w:eastAsia="zh-CN"/>
        </w:rPr>
        <w:t xml:space="preserve">: Cross-carrier scheduling is allowed only when DL carriers have the same </w:t>
      </w:r>
      <w:proofErr w:type="spellStart"/>
      <w:r w:rsidRPr="00894D82">
        <w:rPr>
          <w:b/>
          <w:lang w:eastAsia="zh-CN"/>
        </w:rPr>
        <w:t>sTTI</w:t>
      </w:r>
      <w:proofErr w:type="spellEnd"/>
      <w:r w:rsidRPr="00894D82">
        <w:rPr>
          <w:b/>
          <w:lang w:eastAsia="zh-CN"/>
        </w:rPr>
        <w:t xml:space="preserve"> length.</w:t>
      </w:r>
    </w:p>
    <w:p w:rsidR="00BE1680" w:rsidRPr="00B807DD" w:rsidRDefault="00BE1680" w:rsidP="005658AC">
      <w:pPr>
        <w:pStyle w:val="1"/>
        <w:numPr>
          <w:ilvl w:val="0"/>
          <w:numId w:val="0"/>
        </w:numPr>
        <w:ind w:left="432" w:hanging="432"/>
      </w:pPr>
      <w:r w:rsidRPr="00B807DD">
        <w:t>References</w:t>
      </w:r>
    </w:p>
    <w:p w:rsidR="009C6E87" w:rsidRDefault="008A0F1A" w:rsidP="004A2F94">
      <w:pPr>
        <w:pStyle w:val="References"/>
        <w:rPr>
          <w:kern w:val="2"/>
          <w:lang w:eastAsia="zh-CN"/>
        </w:rPr>
      </w:pPr>
      <w:bookmarkStart w:id="102" w:name="OLE_LINK20"/>
      <w:bookmarkStart w:id="103" w:name="OLE_LINK21"/>
      <w:bookmarkEnd w:id="43"/>
      <w:bookmarkEnd w:id="99"/>
      <w:bookmarkEnd w:id="100"/>
      <w:bookmarkEnd w:id="101"/>
      <w:r w:rsidRPr="008A0F1A">
        <w:rPr>
          <w:kern w:val="2"/>
          <w:lang w:eastAsia="zh-CN"/>
        </w:rPr>
        <w:t>RP-</w:t>
      </w:r>
      <w:r w:rsidR="00345CB5">
        <w:rPr>
          <w:kern w:val="2"/>
          <w:szCs w:val="20"/>
          <w:lang w:val="en-GB" w:eastAsia="zh-CN"/>
        </w:rPr>
        <w:t>170113</w:t>
      </w:r>
      <w:r w:rsidR="003D4B32" w:rsidRPr="003D4B32">
        <w:rPr>
          <w:kern w:val="2"/>
          <w:lang w:eastAsia="zh-CN"/>
        </w:rPr>
        <w:t>, “</w:t>
      </w:r>
      <w:bookmarkStart w:id="104" w:name="OLE_LINK136"/>
      <w:bookmarkStart w:id="105" w:name="OLE_LINK137"/>
      <w:r w:rsidR="001E57A7" w:rsidRPr="00A80799">
        <w:rPr>
          <w:kern w:val="2"/>
          <w:lang w:eastAsia="zh-CN"/>
        </w:rPr>
        <w:t>Revised</w:t>
      </w:r>
      <w:bookmarkEnd w:id="104"/>
      <w:bookmarkEnd w:id="105"/>
      <w:r w:rsidR="00C015BE" w:rsidRPr="00C015BE">
        <w:rPr>
          <w:kern w:val="2"/>
          <w:lang w:eastAsia="zh-CN"/>
        </w:rPr>
        <w:t xml:space="preserve"> Work Item on shortened TTI and processing time for LTE</w:t>
      </w:r>
      <w:r w:rsidR="003D4B32" w:rsidRPr="003D4B32">
        <w:rPr>
          <w:kern w:val="2"/>
          <w:lang w:eastAsia="zh-CN"/>
        </w:rPr>
        <w:t>”,</w:t>
      </w:r>
      <w:r>
        <w:rPr>
          <w:kern w:val="2"/>
          <w:lang w:eastAsia="zh-CN"/>
        </w:rPr>
        <w:t xml:space="preserve"> Ericsson</w:t>
      </w:r>
      <w:r w:rsidR="003D4B32" w:rsidRPr="003D4B32">
        <w:rPr>
          <w:kern w:val="2"/>
          <w:lang w:eastAsia="zh-CN"/>
        </w:rPr>
        <w:t>.</w:t>
      </w:r>
      <w:bookmarkEnd w:id="102"/>
      <w:bookmarkEnd w:id="103"/>
    </w:p>
    <w:p w:rsidR="00992BAA" w:rsidRDefault="00992BAA" w:rsidP="00992BAA">
      <w:pPr>
        <w:pStyle w:val="References"/>
        <w:rPr>
          <w:kern w:val="2"/>
          <w:lang w:eastAsia="zh-CN"/>
        </w:rPr>
      </w:pPr>
      <w:bookmarkStart w:id="106" w:name="OLE_LINK58"/>
      <w:bookmarkStart w:id="107" w:name="OLE_LINK59"/>
      <w:r w:rsidRPr="001C2BEE">
        <w:rPr>
          <w:kern w:val="2"/>
          <w:lang w:eastAsia="zh-CN"/>
        </w:rPr>
        <w:t>3GPP, “Final report of 3GPP TSG RAN WG1 #8</w:t>
      </w:r>
      <w:r w:rsidR="00132F7F" w:rsidRPr="001C2BEE">
        <w:rPr>
          <w:kern w:val="2"/>
          <w:lang w:eastAsia="zh-CN"/>
        </w:rPr>
        <w:t>7</w:t>
      </w:r>
      <w:r w:rsidRPr="001C2BEE">
        <w:rPr>
          <w:kern w:val="2"/>
          <w:lang w:eastAsia="zh-CN"/>
        </w:rPr>
        <w:t xml:space="preserve"> v1.0.0”, </w:t>
      </w:r>
      <w:r w:rsidR="00132F7F" w:rsidRPr="001C2BEE">
        <w:rPr>
          <w:kern w:val="2"/>
          <w:lang w:eastAsia="zh-CN"/>
        </w:rPr>
        <w:t>Reno, USA</w:t>
      </w:r>
      <w:r w:rsidRPr="001C2BEE">
        <w:rPr>
          <w:kern w:val="2"/>
          <w:lang w:eastAsia="zh-CN"/>
        </w:rPr>
        <w:t xml:space="preserve">, </w:t>
      </w:r>
      <w:r w:rsidR="00132F7F" w:rsidRPr="001C2BEE">
        <w:rPr>
          <w:kern w:val="2"/>
          <w:lang w:eastAsia="zh-CN"/>
        </w:rPr>
        <w:t>14th - 18th November 2016</w:t>
      </w:r>
      <w:r w:rsidR="00132F7F">
        <w:rPr>
          <w:kern w:val="2"/>
          <w:lang w:eastAsia="zh-CN"/>
        </w:rPr>
        <w:t>.</w:t>
      </w:r>
      <w:bookmarkEnd w:id="106"/>
      <w:bookmarkEnd w:id="107"/>
    </w:p>
    <w:p w:rsidR="006B2D51" w:rsidRDefault="00E86C63" w:rsidP="00E86C63">
      <w:pPr>
        <w:pStyle w:val="References"/>
        <w:rPr>
          <w:kern w:val="2"/>
          <w:lang w:eastAsia="zh-CN"/>
        </w:rPr>
      </w:pPr>
      <w:r w:rsidRPr="001C2BEE">
        <w:rPr>
          <w:kern w:val="2"/>
          <w:lang w:eastAsia="zh-CN"/>
        </w:rPr>
        <w:t>3GPP, “Final report of 3GPP TSG RAN WG1 #8</w:t>
      </w:r>
      <w:r>
        <w:rPr>
          <w:kern w:val="2"/>
          <w:lang w:eastAsia="zh-CN"/>
        </w:rPr>
        <w:t>8</w:t>
      </w:r>
      <w:r w:rsidR="00CC228B">
        <w:rPr>
          <w:kern w:val="2"/>
          <w:lang w:eastAsia="zh-CN"/>
        </w:rPr>
        <w:t>b</w:t>
      </w:r>
      <w:r w:rsidRPr="001C2BEE">
        <w:rPr>
          <w:kern w:val="2"/>
          <w:lang w:eastAsia="zh-CN"/>
        </w:rPr>
        <w:t xml:space="preserve">”, </w:t>
      </w:r>
      <w:bookmarkStart w:id="108" w:name="OLE_LINK62"/>
      <w:bookmarkStart w:id="109" w:name="OLE_LINK25"/>
      <w:bookmarkStart w:id="110" w:name="OLE_LINK24"/>
      <w:bookmarkStart w:id="111" w:name="OLE_LINK135"/>
      <w:r w:rsidR="00CC228B" w:rsidRPr="00CC228B">
        <w:rPr>
          <w:kern w:val="2"/>
          <w:lang w:eastAsia="zh-CN"/>
        </w:rPr>
        <w:t>Spokane, USA</w:t>
      </w:r>
      <w:r w:rsidR="00CC228B">
        <w:rPr>
          <w:kern w:val="2"/>
          <w:lang w:eastAsia="zh-CN"/>
        </w:rPr>
        <w:t>,</w:t>
      </w:r>
      <w:r w:rsidR="00CC228B" w:rsidRPr="00CC228B">
        <w:rPr>
          <w:kern w:val="2"/>
          <w:lang w:eastAsia="zh-CN"/>
        </w:rPr>
        <w:t xml:space="preserve"> 3rd - 7th April 2017</w:t>
      </w:r>
      <w:bookmarkEnd w:id="108"/>
      <w:bookmarkEnd w:id="109"/>
      <w:bookmarkEnd w:id="110"/>
      <w:bookmarkEnd w:id="111"/>
      <w:r>
        <w:rPr>
          <w:kern w:val="2"/>
          <w:lang w:eastAsia="zh-CN"/>
        </w:rPr>
        <w:t>.</w:t>
      </w:r>
    </w:p>
    <w:p w:rsidR="000E34A5" w:rsidRPr="000E34A5" w:rsidRDefault="000E34A5" w:rsidP="000E34A5">
      <w:pPr>
        <w:pStyle w:val="References"/>
        <w:rPr>
          <w:kern w:val="2"/>
          <w:lang w:eastAsia="zh-CN"/>
        </w:rPr>
      </w:pPr>
      <w:r w:rsidRPr="001C2BEE">
        <w:rPr>
          <w:kern w:val="2"/>
          <w:lang w:eastAsia="zh-CN"/>
        </w:rPr>
        <w:t>3GPP, “Final report of 3GPP TSG RAN WG1 #8</w:t>
      </w:r>
      <w:r>
        <w:rPr>
          <w:kern w:val="2"/>
          <w:lang w:eastAsia="zh-CN"/>
        </w:rPr>
        <w:t>9</w:t>
      </w:r>
      <w:r w:rsidRPr="001C2BEE">
        <w:rPr>
          <w:kern w:val="2"/>
          <w:lang w:eastAsia="zh-CN"/>
        </w:rPr>
        <w:t xml:space="preserve">”, </w:t>
      </w:r>
      <w:r>
        <w:rPr>
          <w:kern w:val="2"/>
          <w:lang w:eastAsia="zh-CN"/>
        </w:rPr>
        <w:t>Hangzhou, China,</w:t>
      </w:r>
      <w:r w:rsidRPr="00CC228B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15th-19th May</w:t>
      </w:r>
      <w:r w:rsidRPr="00CC228B">
        <w:rPr>
          <w:kern w:val="2"/>
          <w:lang w:eastAsia="zh-CN"/>
        </w:rPr>
        <w:t xml:space="preserve"> 2017</w:t>
      </w:r>
      <w:r>
        <w:rPr>
          <w:kern w:val="2"/>
          <w:lang w:eastAsia="zh-CN"/>
        </w:rPr>
        <w:t>.</w:t>
      </w:r>
    </w:p>
    <w:p w:rsidR="00A45748" w:rsidRDefault="00DC5C7F" w:rsidP="00AB50CB">
      <w:pPr>
        <w:pStyle w:val="References"/>
        <w:rPr>
          <w:lang w:eastAsia="zh-CN"/>
        </w:rPr>
      </w:pPr>
      <w:r w:rsidRPr="00DC5C7F">
        <w:rPr>
          <w:bCs/>
          <w:color w:val="000000"/>
        </w:rPr>
        <w:t>R1</w:t>
      </w:r>
      <w:r w:rsidRPr="00CC228B">
        <w:rPr>
          <w:lang w:eastAsia="zh-CN"/>
        </w:rPr>
        <w:t>-</w:t>
      </w:r>
      <w:r w:rsidR="00AB50CB" w:rsidRPr="00AB50CB">
        <w:rPr>
          <w:kern w:val="2"/>
          <w:lang w:eastAsia="zh-CN"/>
        </w:rPr>
        <w:t>171207</w:t>
      </w:r>
      <w:r w:rsidR="00AB50CB">
        <w:rPr>
          <w:kern w:val="2"/>
          <w:lang w:eastAsia="zh-CN"/>
        </w:rPr>
        <w:t>1,</w:t>
      </w:r>
      <w:r w:rsidR="00A45748" w:rsidRPr="00CC228B">
        <w:rPr>
          <w:lang w:eastAsia="zh-CN"/>
        </w:rPr>
        <w:t xml:space="preserve"> “</w:t>
      </w:r>
      <w:r w:rsidR="00CC228B" w:rsidRPr="00CC228B">
        <w:rPr>
          <w:lang w:eastAsia="zh-CN"/>
        </w:rPr>
        <w:t>CSI feedback for short TTI</w:t>
      </w:r>
      <w:r w:rsidR="00723B2A" w:rsidRPr="00CC228B" w:rsidDel="00845570">
        <w:rPr>
          <w:lang w:eastAsia="zh-CN"/>
        </w:rPr>
        <w:t>”</w:t>
      </w:r>
      <w:r w:rsidR="00A45748" w:rsidRPr="00CC228B">
        <w:rPr>
          <w:lang w:eastAsia="zh-CN"/>
        </w:rPr>
        <w:t>, Huaw</w:t>
      </w:r>
      <w:r w:rsidR="00A45748">
        <w:rPr>
          <w:bCs/>
          <w:color w:val="000000"/>
        </w:rPr>
        <w:t>ei</w:t>
      </w:r>
      <w:r w:rsidR="00A45748">
        <w:rPr>
          <w:bCs/>
          <w:color w:val="000000"/>
          <w:lang w:eastAsia="zh-CN"/>
        </w:rPr>
        <w:t>, HiSilicon</w:t>
      </w:r>
      <w:bookmarkStart w:id="112" w:name="OLE_LINK63"/>
      <w:bookmarkStart w:id="113" w:name="OLE_LINK64"/>
      <w:r w:rsidR="00921989">
        <w:rPr>
          <w:lang w:eastAsia="zh-CN"/>
        </w:rPr>
        <w:t>,</w:t>
      </w:r>
      <w:r w:rsidR="00921989">
        <w:t xml:space="preserve"> </w:t>
      </w:r>
      <w:r w:rsidR="00921989">
        <w:rPr>
          <w:lang w:eastAsia="zh-CN"/>
        </w:rPr>
        <w:t>Prague, Czech Republic, August 21 – 25, 2017.</w:t>
      </w:r>
      <w:bookmarkEnd w:id="112"/>
      <w:bookmarkEnd w:id="113"/>
    </w:p>
    <w:p w:rsidR="00994586" w:rsidRPr="009E5096" w:rsidRDefault="00994586" w:rsidP="000E065A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sectPr w:rsidR="00994586" w:rsidRPr="009E5096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B1" w:rsidRDefault="00A60BB1">
      <w:r>
        <w:separator/>
      </w:r>
    </w:p>
  </w:endnote>
  <w:endnote w:type="continuationSeparator" w:id="0">
    <w:p w:rsidR="00A60BB1" w:rsidRDefault="00A60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B1" w:rsidRDefault="00A60BB1">
      <w:r>
        <w:separator/>
      </w:r>
    </w:p>
  </w:footnote>
  <w:footnote w:type="continuationSeparator" w:id="0">
    <w:p w:rsidR="00A60BB1" w:rsidRDefault="00A60B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DA4A2D"/>
    <w:multiLevelType w:val="hybridMultilevel"/>
    <w:tmpl w:val="CDAAA054"/>
    <w:lvl w:ilvl="0" w:tplc="FC9EEACA">
      <w:start w:val="54"/>
      <w:numFmt w:val="bullet"/>
      <w:lvlText w:val="–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5F24E00"/>
    <w:multiLevelType w:val="hybridMultilevel"/>
    <w:tmpl w:val="53681A16"/>
    <w:lvl w:ilvl="0" w:tplc="108C1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4F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60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6E4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6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0E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A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20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0C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EA7B34"/>
    <w:multiLevelType w:val="hybridMultilevel"/>
    <w:tmpl w:val="0C706958"/>
    <w:lvl w:ilvl="0" w:tplc="1234D688">
      <w:start w:val="6950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93D1589"/>
    <w:multiLevelType w:val="hybridMultilevel"/>
    <w:tmpl w:val="0F6CED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E478AE"/>
    <w:multiLevelType w:val="hybridMultilevel"/>
    <w:tmpl w:val="FA5C632E"/>
    <w:lvl w:ilvl="0" w:tplc="51B4FC82"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806E0"/>
    <w:multiLevelType w:val="hybridMultilevel"/>
    <w:tmpl w:val="F2A65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EA5357"/>
    <w:multiLevelType w:val="hybridMultilevel"/>
    <w:tmpl w:val="B09A8560"/>
    <w:lvl w:ilvl="0" w:tplc="0C8A7D3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897F5D"/>
    <w:multiLevelType w:val="hybridMultilevel"/>
    <w:tmpl w:val="AFBE7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A7C05"/>
    <w:multiLevelType w:val="hybridMultilevel"/>
    <w:tmpl w:val="25C2F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B557C1"/>
    <w:multiLevelType w:val="multilevel"/>
    <w:tmpl w:val="8B98E624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lowerLetter"/>
      <w:pStyle w:val="3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B0EE9"/>
    <w:multiLevelType w:val="hybridMultilevel"/>
    <w:tmpl w:val="E6ACE546"/>
    <w:lvl w:ilvl="0" w:tplc="6F744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012C4"/>
    <w:multiLevelType w:val="hybridMultilevel"/>
    <w:tmpl w:val="6F78C2B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9">
    <w:nsid w:val="48233877"/>
    <w:multiLevelType w:val="hybridMultilevel"/>
    <w:tmpl w:val="89028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05154C"/>
    <w:multiLevelType w:val="hybridMultilevel"/>
    <w:tmpl w:val="7FB25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30250A"/>
    <w:multiLevelType w:val="multilevel"/>
    <w:tmpl w:val="446C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A358F9"/>
    <w:multiLevelType w:val="hybridMultilevel"/>
    <w:tmpl w:val="30F0B29E"/>
    <w:lvl w:ilvl="0" w:tplc="BFEC3DA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546608"/>
    <w:multiLevelType w:val="hybridMultilevel"/>
    <w:tmpl w:val="24A6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F0252"/>
    <w:multiLevelType w:val="hybridMultilevel"/>
    <w:tmpl w:val="5C5A6688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7">
    <w:nsid w:val="58371153"/>
    <w:multiLevelType w:val="hybridMultilevel"/>
    <w:tmpl w:val="A52AAD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C54439"/>
    <w:multiLevelType w:val="hybridMultilevel"/>
    <w:tmpl w:val="220EEB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45B3B23"/>
    <w:multiLevelType w:val="hybridMultilevel"/>
    <w:tmpl w:val="FF4C9426"/>
    <w:lvl w:ilvl="0" w:tplc="DEAA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C89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E7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E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87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20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6F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B23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FC00E5"/>
    <w:multiLevelType w:val="hybridMultilevel"/>
    <w:tmpl w:val="08225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14A05"/>
    <w:multiLevelType w:val="hybridMultilevel"/>
    <w:tmpl w:val="E334EF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1B01E00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6044EEB"/>
    <w:multiLevelType w:val="hybridMultilevel"/>
    <w:tmpl w:val="CDF009D6"/>
    <w:lvl w:ilvl="0" w:tplc="8ADE1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3"/>
  </w:num>
  <w:num w:numId="3">
    <w:abstractNumId w:val="34"/>
  </w:num>
  <w:num w:numId="4">
    <w:abstractNumId w:val="2"/>
  </w:num>
  <w:num w:numId="5">
    <w:abstractNumId w:val="18"/>
  </w:num>
  <w:num w:numId="6">
    <w:abstractNumId w:val="0"/>
  </w:num>
  <w:num w:numId="7">
    <w:abstractNumId w:val="9"/>
  </w:num>
  <w:num w:numId="8">
    <w:abstractNumId w:val="14"/>
  </w:num>
  <w:num w:numId="9">
    <w:abstractNumId w:val="21"/>
  </w:num>
  <w:num w:numId="10">
    <w:abstractNumId w:val="26"/>
  </w:num>
  <w:num w:numId="11">
    <w:abstractNumId w:val="8"/>
  </w:num>
  <w:num w:numId="12">
    <w:abstractNumId w:val="24"/>
  </w:num>
  <w:num w:numId="13">
    <w:abstractNumId w:val="35"/>
  </w:num>
  <w:num w:numId="14">
    <w:abstractNumId w:val="13"/>
  </w:num>
  <w:num w:numId="15">
    <w:abstractNumId w:val="20"/>
  </w:num>
  <w:num w:numId="16">
    <w:abstractNumId w:val="11"/>
  </w:num>
  <w:num w:numId="17">
    <w:abstractNumId w:val="13"/>
  </w:num>
  <w:num w:numId="18">
    <w:abstractNumId w:val="7"/>
  </w:num>
  <w:num w:numId="19">
    <w:abstractNumId w:val="28"/>
  </w:num>
  <w:num w:numId="20">
    <w:abstractNumId w:val="32"/>
  </w:num>
  <w:num w:numId="21">
    <w:abstractNumId w:val="13"/>
  </w:num>
  <w:num w:numId="22">
    <w:abstractNumId w:val="13"/>
  </w:num>
  <w:num w:numId="23">
    <w:abstractNumId w:val="19"/>
  </w:num>
  <w:num w:numId="24">
    <w:abstractNumId w:val="30"/>
  </w:num>
  <w:num w:numId="25">
    <w:abstractNumId w:val="6"/>
  </w:num>
  <w:num w:numId="26">
    <w:abstractNumId w:val="23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2"/>
  </w:num>
  <w:num w:numId="34">
    <w:abstractNumId w:val="19"/>
  </w:num>
  <w:num w:numId="35">
    <w:abstractNumId w:val="23"/>
  </w:num>
  <w:num w:numId="36">
    <w:abstractNumId w:val="33"/>
  </w:num>
  <w:num w:numId="37">
    <w:abstractNumId w:val="5"/>
  </w:num>
  <w:num w:numId="38">
    <w:abstractNumId w:val="31"/>
  </w:num>
  <w:num w:numId="39">
    <w:abstractNumId w:val="29"/>
  </w:num>
  <w:num w:numId="40">
    <w:abstractNumId w:val="4"/>
  </w:num>
  <w:num w:numId="41">
    <w:abstractNumId w:val="22"/>
  </w:num>
  <w:num w:numId="42">
    <w:abstractNumId w:val="17"/>
  </w:num>
  <w:num w:numId="43">
    <w:abstractNumId w:val="1"/>
  </w:num>
  <w:num w:numId="44">
    <w:abstractNumId w:val="15"/>
  </w:num>
  <w:num w:numId="45">
    <w:abstractNumId w:val="10"/>
  </w:num>
  <w:num w:numId="46">
    <w:abstractNumId w:val="25"/>
  </w:num>
  <w:num w:numId="47">
    <w:abstractNumId w:val="16"/>
  </w:num>
  <w:num w:numId="48">
    <w:abstractNumId w:val="4"/>
  </w:num>
  <w:num w:numId="49">
    <w:abstractNumId w:val="3"/>
  </w:num>
  <w:num w:numId="50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0013"/>
    <w:rsid w:val="00000BA8"/>
    <w:rsid w:val="00001671"/>
    <w:rsid w:val="000016C1"/>
    <w:rsid w:val="00001D4C"/>
    <w:rsid w:val="00002973"/>
    <w:rsid w:val="00002CAB"/>
    <w:rsid w:val="00003224"/>
    <w:rsid w:val="000032C8"/>
    <w:rsid w:val="000039CE"/>
    <w:rsid w:val="0000405D"/>
    <w:rsid w:val="00004332"/>
    <w:rsid w:val="000044A7"/>
    <w:rsid w:val="00004529"/>
    <w:rsid w:val="00004A05"/>
    <w:rsid w:val="00004CA9"/>
    <w:rsid w:val="000055CF"/>
    <w:rsid w:val="0000576B"/>
    <w:rsid w:val="0000587A"/>
    <w:rsid w:val="00005C83"/>
    <w:rsid w:val="00005EB6"/>
    <w:rsid w:val="00006002"/>
    <w:rsid w:val="00006077"/>
    <w:rsid w:val="00006F65"/>
    <w:rsid w:val="0000720D"/>
    <w:rsid w:val="0000736F"/>
    <w:rsid w:val="000075C6"/>
    <w:rsid w:val="00010066"/>
    <w:rsid w:val="0001113B"/>
    <w:rsid w:val="000116AC"/>
    <w:rsid w:val="00012B68"/>
    <w:rsid w:val="00013215"/>
    <w:rsid w:val="000132ED"/>
    <w:rsid w:val="00013440"/>
    <w:rsid w:val="000134E5"/>
    <w:rsid w:val="00014703"/>
    <w:rsid w:val="00014880"/>
    <w:rsid w:val="00015775"/>
    <w:rsid w:val="00015CB1"/>
    <w:rsid w:val="0001628F"/>
    <w:rsid w:val="00016E7E"/>
    <w:rsid w:val="000174B4"/>
    <w:rsid w:val="000174FC"/>
    <w:rsid w:val="0001787C"/>
    <w:rsid w:val="00017C18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54E2"/>
    <w:rsid w:val="0002613A"/>
    <w:rsid w:val="00026143"/>
    <w:rsid w:val="00026B6B"/>
    <w:rsid w:val="00026BCA"/>
    <w:rsid w:val="00027A16"/>
    <w:rsid w:val="000302B6"/>
    <w:rsid w:val="00030901"/>
    <w:rsid w:val="00030919"/>
    <w:rsid w:val="00030D83"/>
    <w:rsid w:val="0003159B"/>
    <w:rsid w:val="000327AB"/>
    <w:rsid w:val="00032CA6"/>
    <w:rsid w:val="00032E61"/>
    <w:rsid w:val="00032E9C"/>
    <w:rsid w:val="00033157"/>
    <w:rsid w:val="00033874"/>
    <w:rsid w:val="00033A18"/>
    <w:rsid w:val="00033ED5"/>
    <w:rsid w:val="00034040"/>
    <w:rsid w:val="00034682"/>
    <w:rsid w:val="00034D35"/>
    <w:rsid w:val="00034F03"/>
    <w:rsid w:val="00034F3F"/>
    <w:rsid w:val="00034FC5"/>
    <w:rsid w:val="00035201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37822"/>
    <w:rsid w:val="000403C4"/>
    <w:rsid w:val="0004059D"/>
    <w:rsid w:val="000405F5"/>
    <w:rsid w:val="00040D1F"/>
    <w:rsid w:val="000412DD"/>
    <w:rsid w:val="00041467"/>
    <w:rsid w:val="00041942"/>
    <w:rsid w:val="00041962"/>
    <w:rsid w:val="00041A22"/>
    <w:rsid w:val="00042678"/>
    <w:rsid w:val="0004279A"/>
    <w:rsid w:val="00042873"/>
    <w:rsid w:val="00042DC8"/>
    <w:rsid w:val="00042EFD"/>
    <w:rsid w:val="0004326B"/>
    <w:rsid w:val="00043944"/>
    <w:rsid w:val="00043A62"/>
    <w:rsid w:val="00044403"/>
    <w:rsid w:val="00044B8F"/>
    <w:rsid w:val="00044D90"/>
    <w:rsid w:val="0004505C"/>
    <w:rsid w:val="00045745"/>
    <w:rsid w:val="000459E0"/>
    <w:rsid w:val="00045BD3"/>
    <w:rsid w:val="00045C25"/>
    <w:rsid w:val="00045EA9"/>
    <w:rsid w:val="000460E6"/>
    <w:rsid w:val="0004628E"/>
    <w:rsid w:val="000465A1"/>
    <w:rsid w:val="0004711E"/>
    <w:rsid w:val="00047405"/>
    <w:rsid w:val="00047C34"/>
    <w:rsid w:val="000503B0"/>
    <w:rsid w:val="00050520"/>
    <w:rsid w:val="000505A0"/>
    <w:rsid w:val="00050B5C"/>
    <w:rsid w:val="000517C6"/>
    <w:rsid w:val="00051A7A"/>
    <w:rsid w:val="00051AFD"/>
    <w:rsid w:val="00052700"/>
    <w:rsid w:val="00052D36"/>
    <w:rsid w:val="00053327"/>
    <w:rsid w:val="00053980"/>
    <w:rsid w:val="00054383"/>
    <w:rsid w:val="0005503D"/>
    <w:rsid w:val="0005507D"/>
    <w:rsid w:val="0005516B"/>
    <w:rsid w:val="000555B1"/>
    <w:rsid w:val="00055A9A"/>
    <w:rsid w:val="00055F28"/>
    <w:rsid w:val="000565B9"/>
    <w:rsid w:val="000574EC"/>
    <w:rsid w:val="00057546"/>
    <w:rsid w:val="0005773E"/>
    <w:rsid w:val="00057746"/>
    <w:rsid w:val="00057A31"/>
    <w:rsid w:val="00057AE3"/>
    <w:rsid w:val="00057D8E"/>
    <w:rsid w:val="00057DC7"/>
    <w:rsid w:val="00057FEA"/>
    <w:rsid w:val="00060568"/>
    <w:rsid w:val="00061055"/>
    <w:rsid w:val="00061171"/>
    <w:rsid w:val="000611D3"/>
    <w:rsid w:val="000613DC"/>
    <w:rsid w:val="0006142E"/>
    <w:rsid w:val="00061B31"/>
    <w:rsid w:val="00062487"/>
    <w:rsid w:val="00062931"/>
    <w:rsid w:val="00062B9F"/>
    <w:rsid w:val="00063337"/>
    <w:rsid w:val="00063C41"/>
    <w:rsid w:val="0006440F"/>
    <w:rsid w:val="000646EF"/>
    <w:rsid w:val="00064721"/>
    <w:rsid w:val="00064898"/>
    <w:rsid w:val="000649A8"/>
    <w:rsid w:val="00064B87"/>
    <w:rsid w:val="00064D33"/>
    <w:rsid w:val="00064DFD"/>
    <w:rsid w:val="00064F9D"/>
    <w:rsid w:val="00065C29"/>
    <w:rsid w:val="00066092"/>
    <w:rsid w:val="00066AD7"/>
    <w:rsid w:val="00066B56"/>
    <w:rsid w:val="0006739E"/>
    <w:rsid w:val="000679E0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A71"/>
    <w:rsid w:val="00072C96"/>
    <w:rsid w:val="00073125"/>
    <w:rsid w:val="00073367"/>
    <w:rsid w:val="00073414"/>
    <w:rsid w:val="00073ECB"/>
    <w:rsid w:val="00074181"/>
    <w:rsid w:val="0007476D"/>
    <w:rsid w:val="00075406"/>
    <w:rsid w:val="00075C41"/>
    <w:rsid w:val="00076360"/>
    <w:rsid w:val="00076379"/>
    <w:rsid w:val="000768A0"/>
    <w:rsid w:val="00076C2E"/>
    <w:rsid w:val="00076F1C"/>
    <w:rsid w:val="00077DA9"/>
    <w:rsid w:val="00080EB2"/>
    <w:rsid w:val="00080FBC"/>
    <w:rsid w:val="0008110A"/>
    <w:rsid w:val="000815F2"/>
    <w:rsid w:val="00081742"/>
    <w:rsid w:val="00081B37"/>
    <w:rsid w:val="00081DA1"/>
    <w:rsid w:val="00082136"/>
    <w:rsid w:val="00082281"/>
    <w:rsid w:val="00082A30"/>
    <w:rsid w:val="00082A58"/>
    <w:rsid w:val="000835C9"/>
    <w:rsid w:val="00083719"/>
    <w:rsid w:val="00083866"/>
    <w:rsid w:val="00083BCB"/>
    <w:rsid w:val="000843AB"/>
    <w:rsid w:val="000845E1"/>
    <w:rsid w:val="000849D7"/>
    <w:rsid w:val="00086062"/>
    <w:rsid w:val="00086742"/>
    <w:rsid w:val="000867C5"/>
    <w:rsid w:val="00086E3D"/>
    <w:rsid w:val="00087845"/>
    <w:rsid w:val="000879EB"/>
    <w:rsid w:val="00087BC4"/>
    <w:rsid w:val="0009108C"/>
    <w:rsid w:val="000913D9"/>
    <w:rsid w:val="000919B1"/>
    <w:rsid w:val="00092287"/>
    <w:rsid w:val="000924DD"/>
    <w:rsid w:val="000925E8"/>
    <w:rsid w:val="000933A6"/>
    <w:rsid w:val="00093421"/>
    <w:rsid w:val="0009364E"/>
    <w:rsid w:val="00093C85"/>
    <w:rsid w:val="0009424D"/>
    <w:rsid w:val="00095214"/>
    <w:rsid w:val="000959F6"/>
    <w:rsid w:val="000960A9"/>
    <w:rsid w:val="00096513"/>
    <w:rsid w:val="00096A3F"/>
    <w:rsid w:val="00096B11"/>
    <w:rsid w:val="000970B0"/>
    <w:rsid w:val="0009731A"/>
    <w:rsid w:val="000973AC"/>
    <w:rsid w:val="000975CB"/>
    <w:rsid w:val="000976AC"/>
    <w:rsid w:val="00097C20"/>
    <w:rsid w:val="000A0293"/>
    <w:rsid w:val="000A0643"/>
    <w:rsid w:val="000A0A0E"/>
    <w:rsid w:val="000A0DEC"/>
    <w:rsid w:val="000A0DFE"/>
    <w:rsid w:val="000A10DB"/>
    <w:rsid w:val="000A1490"/>
    <w:rsid w:val="000A19FD"/>
    <w:rsid w:val="000A1DDD"/>
    <w:rsid w:val="000A1F56"/>
    <w:rsid w:val="000A2934"/>
    <w:rsid w:val="000A2A28"/>
    <w:rsid w:val="000A2C79"/>
    <w:rsid w:val="000A2C96"/>
    <w:rsid w:val="000A30B0"/>
    <w:rsid w:val="000A32CE"/>
    <w:rsid w:val="000A36FA"/>
    <w:rsid w:val="000A3829"/>
    <w:rsid w:val="000A42D5"/>
    <w:rsid w:val="000A437F"/>
    <w:rsid w:val="000A5103"/>
    <w:rsid w:val="000A51E9"/>
    <w:rsid w:val="000A5A4C"/>
    <w:rsid w:val="000A60CA"/>
    <w:rsid w:val="000A625E"/>
    <w:rsid w:val="000A6664"/>
    <w:rsid w:val="000A6A7D"/>
    <w:rsid w:val="000A6C26"/>
    <w:rsid w:val="000A6E5F"/>
    <w:rsid w:val="000A6FA9"/>
    <w:rsid w:val="000A7380"/>
    <w:rsid w:val="000A7807"/>
    <w:rsid w:val="000A79BB"/>
    <w:rsid w:val="000A79E5"/>
    <w:rsid w:val="000A7A55"/>
    <w:rsid w:val="000A7E38"/>
    <w:rsid w:val="000B08B0"/>
    <w:rsid w:val="000B1329"/>
    <w:rsid w:val="000B1614"/>
    <w:rsid w:val="000B1E96"/>
    <w:rsid w:val="000B1FA3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7248"/>
    <w:rsid w:val="000B751B"/>
    <w:rsid w:val="000B758E"/>
    <w:rsid w:val="000B77F9"/>
    <w:rsid w:val="000B7AE6"/>
    <w:rsid w:val="000B7C5F"/>
    <w:rsid w:val="000C0086"/>
    <w:rsid w:val="000C0BAC"/>
    <w:rsid w:val="000C1694"/>
    <w:rsid w:val="000C1A81"/>
    <w:rsid w:val="000C288D"/>
    <w:rsid w:val="000C3253"/>
    <w:rsid w:val="000C32B4"/>
    <w:rsid w:val="000C3F91"/>
    <w:rsid w:val="000C3FBE"/>
    <w:rsid w:val="000C44A9"/>
    <w:rsid w:val="000C44E5"/>
    <w:rsid w:val="000C4B56"/>
    <w:rsid w:val="000C4D6F"/>
    <w:rsid w:val="000C4D98"/>
    <w:rsid w:val="000C53D2"/>
    <w:rsid w:val="000C577C"/>
    <w:rsid w:val="000C59FE"/>
    <w:rsid w:val="000C640B"/>
    <w:rsid w:val="000C6F69"/>
    <w:rsid w:val="000C70CF"/>
    <w:rsid w:val="000C771A"/>
    <w:rsid w:val="000C7904"/>
    <w:rsid w:val="000C7A46"/>
    <w:rsid w:val="000C7BA7"/>
    <w:rsid w:val="000C7C7C"/>
    <w:rsid w:val="000C7EE9"/>
    <w:rsid w:val="000D09C1"/>
    <w:rsid w:val="000D122B"/>
    <w:rsid w:val="000D166D"/>
    <w:rsid w:val="000D1713"/>
    <w:rsid w:val="000D17C5"/>
    <w:rsid w:val="000D20C2"/>
    <w:rsid w:val="000D225A"/>
    <w:rsid w:val="000D2271"/>
    <w:rsid w:val="000D2598"/>
    <w:rsid w:val="000D2610"/>
    <w:rsid w:val="000D3308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721"/>
    <w:rsid w:val="000D7B65"/>
    <w:rsid w:val="000D7D89"/>
    <w:rsid w:val="000E0508"/>
    <w:rsid w:val="000E065A"/>
    <w:rsid w:val="000E1310"/>
    <w:rsid w:val="000E170C"/>
    <w:rsid w:val="000E2190"/>
    <w:rsid w:val="000E2B16"/>
    <w:rsid w:val="000E2CEF"/>
    <w:rsid w:val="000E2D39"/>
    <w:rsid w:val="000E34A5"/>
    <w:rsid w:val="000E3549"/>
    <w:rsid w:val="000E37A6"/>
    <w:rsid w:val="000E3B5F"/>
    <w:rsid w:val="000E3C9C"/>
    <w:rsid w:val="000E3D89"/>
    <w:rsid w:val="000E41D8"/>
    <w:rsid w:val="000E42F8"/>
    <w:rsid w:val="000E50AE"/>
    <w:rsid w:val="000E535D"/>
    <w:rsid w:val="000E6D83"/>
    <w:rsid w:val="000E6FD6"/>
    <w:rsid w:val="000E72F0"/>
    <w:rsid w:val="000E7A6D"/>
    <w:rsid w:val="000E7B0C"/>
    <w:rsid w:val="000F008E"/>
    <w:rsid w:val="000F0352"/>
    <w:rsid w:val="000F07E6"/>
    <w:rsid w:val="000F084A"/>
    <w:rsid w:val="000F0957"/>
    <w:rsid w:val="000F0CB0"/>
    <w:rsid w:val="000F0CCE"/>
    <w:rsid w:val="000F2326"/>
    <w:rsid w:val="000F2606"/>
    <w:rsid w:val="000F2A12"/>
    <w:rsid w:val="000F2A5A"/>
    <w:rsid w:val="000F2F22"/>
    <w:rsid w:val="000F30F3"/>
    <w:rsid w:val="000F31C4"/>
    <w:rsid w:val="000F438F"/>
    <w:rsid w:val="000F43B1"/>
    <w:rsid w:val="000F48DF"/>
    <w:rsid w:val="000F48E3"/>
    <w:rsid w:val="000F48F5"/>
    <w:rsid w:val="000F4A09"/>
    <w:rsid w:val="000F5293"/>
    <w:rsid w:val="000F56D2"/>
    <w:rsid w:val="000F57EE"/>
    <w:rsid w:val="000F6021"/>
    <w:rsid w:val="000F6387"/>
    <w:rsid w:val="000F680B"/>
    <w:rsid w:val="000F6883"/>
    <w:rsid w:val="000F6F71"/>
    <w:rsid w:val="000F7623"/>
    <w:rsid w:val="000F7EF1"/>
    <w:rsid w:val="000F7F3D"/>
    <w:rsid w:val="00100C74"/>
    <w:rsid w:val="00101409"/>
    <w:rsid w:val="00101CC6"/>
    <w:rsid w:val="00102544"/>
    <w:rsid w:val="00102B38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942"/>
    <w:rsid w:val="00106F88"/>
    <w:rsid w:val="0010735F"/>
    <w:rsid w:val="001073A7"/>
    <w:rsid w:val="00107660"/>
    <w:rsid w:val="00107888"/>
    <w:rsid w:val="001079C5"/>
    <w:rsid w:val="00107A3E"/>
    <w:rsid w:val="00107B06"/>
    <w:rsid w:val="00107C14"/>
    <w:rsid w:val="00110030"/>
    <w:rsid w:val="001100A2"/>
    <w:rsid w:val="001109ED"/>
    <w:rsid w:val="00110C4E"/>
    <w:rsid w:val="001110AA"/>
    <w:rsid w:val="00111656"/>
    <w:rsid w:val="00111884"/>
    <w:rsid w:val="00111CE2"/>
    <w:rsid w:val="001121C5"/>
    <w:rsid w:val="0011245F"/>
    <w:rsid w:val="00112E47"/>
    <w:rsid w:val="00113257"/>
    <w:rsid w:val="001136CC"/>
    <w:rsid w:val="00113733"/>
    <w:rsid w:val="0011393C"/>
    <w:rsid w:val="00113CE7"/>
    <w:rsid w:val="00113F92"/>
    <w:rsid w:val="00114B34"/>
    <w:rsid w:val="00114DA5"/>
    <w:rsid w:val="00115383"/>
    <w:rsid w:val="001154E7"/>
    <w:rsid w:val="001154E9"/>
    <w:rsid w:val="00115EF7"/>
    <w:rsid w:val="00115F15"/>
    <w:rsid w:val="00116363"/>
    <w:rsid w:val="00116648"/>
    <w:rsid w:val="0011679A"/>
    <w:rsid w:val="00116B96"/>
    <w:rsid w:val="00117372"/>
    <w:rsid w:val="00117994"/>
    <w:rsid w:val="00117DAA"/>
    <w:rsid w:val="001207F4"/>
    <w:rsid w:val="00120D88"/>
    <w:rsid w:val="0012103D"/>
    <w:rsid w:val="00121196"/>
    <w:rsid w:val="001216D1"/>
    <w:rsid w:val="001216F1"/>
    <w:rsid w:val="00121959"/>
    <w:rsid w:val="00121B6B"/>
    <w:rsid w:val="00122164"/>
    <w:rsid w:val="00122968"/>
    <w:rsid w:val="001229F3"/>
    <w:rsid w:val="00122DDC"/>
    <w:rsid w:val="001234F9"/>
    <w:rsid w:val="0012390A"/>
    <w:rsid w:val="00123DDC"/>
    <w:rsid w:val="00123E01"/>
    <w:rsid w:val="001241EF"/>
    <w:rsid w:val="00124332"/>
    <w:rsid w:val="00124485"/>
    <w:rsid w:val="0012450B"/>
    <w:rsid w:val="0012469D"/>
    <w:rsid w:val="0012484D"/>
    <w:rsid w:val="0012493B"/>
    <w:rsid w:val="001249A3"/>
    <w:rsid w:val="00124A97"/>
    <w:rsid w:val="00124BCD"/>
    <w:rsid w:val="00124C0F"/>
    <w:rsid w:val="00124F03"/>
    <w:rsid w:val="001253E5"/>
    <w:rsid w:val="001256CD"/>
    <w:rsid w:val="001256F9"/>
    <w:rsid w:val="00125BE6"/>
    <w:rsid w:val="00125D42"/>
    <w:rsid w:val="0012614B"/>
    <w:rsid w:val="0012635C"/>
    <w:rsid w:val="00126417"/>
    <w:rsid w:val="0012643D"/>
    <w:rsid w:val="001267D8"/>
    <w:rsid w:val="00126945"/>
    <w:rsid w:val="00126C4C"/>
    <w:rsid w:val="00127191"/>
    <w:rsid w:val="001271E9"/>
    <w:rsid w:val="0012740B"/>
    <w:rsid w:val="001277B9"/>
    <w:rsid w:val="00127B51"/>
    <w:rsid w:val="00127D7A"/>
    <w:rsid w:val="00127EA1"/>
    <w:rsid w:val="00127F42"/>
    <w:rsid w:val="00127F65"/>
    <w:rsid w:val="0013051E"/>
    <w:rsid w:val="00130678"/>
    <w:rsid w:val="0013074B"/>
    <w:rsid w:val="00130B49"/>
    <w:rsid w:val="00130EB3"/>
    <w:rsid w:val="0013108D"/>
    <w:rsid w:val="00131271"/>
    <w:rsid w:val="00131954"/>
    <w:rsid w:val="00131B7C"/>
    <w:rsid w:val="00131C5C"/>
    <w:rsid w:val="00132DF9"/>
    <w:rsid w:val="00132F7F"/>
    <w:rsid w:val="001330B6"/>
    <w:rsid w:val="001333A0"/>
    <w:rsid w:val="001335F8"/>
    <w:rsid w:val="0013369D"/>
    <w:rsid w:val="00133C49"/>
    <w:rsid w:val="00133CD1"/>
    <w:rsid w:val="0013436C"/>
    <w:rsid w:val="00134781"/>
    <w:rsid w:val="001349BF"/>
    <w:rsid w:val="00134A01"/>
    <w:rsid w:val="00134B08"/>
    <w:rsid w:val="00134D67"/>
    <w:rsid w:val="00135AC2"/>
    <w:rsid w:val="00135D1C"/>
    <w:rsid w:val="00136362"/>
    <w:rsid w:val="00136B66"/>
    <w:rsid w:val="00137316"/>
    <w:rsid w:val="00137499"/>
    <w:rsid w:val="00137603"/>
    <w:rsid w:val="00137CDB"/>
    <w:rsid w:val="00137D93"/>
    <w:rsid w:val="00137EF9"/>
    <w:rsid w:val="00140469"/>
    <w:rsid w:val="00140941"/>
    <w:rsid w:val="00141202"/>
    <w:rsid w:val="00141830"/>
    <w:rsid w:val="00141CC0"/>
    <w:rsid w:val="001421C3"/>
    <w:rsid w:val="001421EE"/>
    <w:rsid w:val="0014254F"/>
    <w:rsid w:val="0014283C"/>
    <w:rsid w:val="00142AAF"/>
    <w:rsid w:val="00142BA0"/>
    <w:rsid w:val="00142C22"/>
    <w:rsid w:val="00143330"/>
    <w:rsid w:val="00143656"/>
    <w:rsid w:val="00143CA7"/>
    <w:rsid w:val="00143D00"/>
    <w:rsid w:val="00143F6F"/>
    <w:rsid w:val="0014421A"/>
    <w:rsid w:val="00144327"/>
    <w:rsid w:val="00144429"/>
    <w:rsid w:val="001447F0"/>
    <w:rsid w:val="0014504F"/>
    <w:rsid w:val="00145155"/>
    <w:rsid w:val="001457AB"/>
    <w:rsid w:val="00145A36"/>
    <w:rsid w:val="00145EB8"/>
    <w:rsid w:val="001466DF"/>
    <w:rsid w:val="00146788"/>
    <w:rsid w:val="001467E2"/>
    <w:rsid w:val="00146ABD"/>
    <w:rsid w:val="00147014"/>
    <w:rsid w:val="001471C7"/>
    <w:rsid w:val="001476B9"/>
    <w:rsid w:val="00150983"/>
    <w:rsid w:val="00150A5B"/>
    <w:rsid w:val="00150CE0"/>
    <w:rsid w:val="0015145A"/>
    <w:rsid w:val="00151C0D"/>
    <w:rsid w:val="00151EAC"/>
    <w:rsid w:val="0015229D"/>
    <w:rsid w:val="00152447"/>
    <w:rsid w:val="001526A5"/>
    <w:rsid w:val="00152751"/>
    <w:rsid w:val="00152ED0"/>
    <w:rsid w:val="00152F3A"/>
    <w:rsid w:val="0015355B"/>
    <w:rsid w:val="0015397C"/>
    <w:rsid w:val="00154698"/>
    <w:rsid w:val="00154EDE"/>
    <w:rsid w:val="00154F8B"/>
    <w:rsid w:val="00154F8C"/>
    <w:rsid w:val="00154FCB"/>
    <w:rsid w:val="001551E9"/>
    <w:rsid w:val="001558A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0FF5"/>
    <w:rsid w:val="00161252"/>
    <w:rsid w:val="0016216A"/>
    <w:rsid w:val="001627FA"/>
    <w:rsid w:val="00162C71"/>
    <w:rsid w:val="0016330D"/>
    <w:rsid w:val="0016331C"/>
    <w:rsid w:val="0016377F"/>
    <w:rsid w:val="00163C89"/>
    <w:rsid w:val="00163F65"/>
    <w:rsid w:val="00164AD6"/>
    <w:rsid w:val="0016525F"/>
    <w:rsid w:val="001661B0"/>
    <w:rsid w:val="001669AE"/>
    <w:rsid w:val="00166CB8"/>
    <w:rsid w:val="00166F46"/>
    <w:rsid w:val="001671A2"/>
    <w:rsid w:val="001677E1"/>
    <w:rsid w:val="001677F3"/>
    <w:rsid w:val="00167C36"/>
    <w:rsid w:val="00167EF5"/>
    <w:rsid w:val="00167F6C"/>
    <w:rsid w:val="00170E14"/>
    <w:rsid w:val="001712A8"/>
    <w:rsid w:val="00171561"/>
    <w:rsid w:val="00171761"/>
    <w:rsid w:val="001721BF"/>
    <w:rsid w:val="00172785"/>
    <w:rsid w:val="001727D2"/>
    <w:rsid w:val="00172A8E"/>
    <w:rsid w:val="00172B43"/>
    <w:rsid w:val="00172D57"/>
    <w:rsid w:val="00172EC2"/>
    <w:rsid w:val="0017301C"/>
    <w:rsid w:val="0017372B"/>
    <w:rsid w:val="00174506"/>
    <w:rsid w:val="00174F60"/>
    <w:rsid w:val="00174FDE"/>
    <w:rsid w:val="001751E4"/>
    <w:rsid w:val="00175D02"/>
    <w:rsid w:val="0017608B"/>
    <w:rsid w:val="001767F2"/>
    <w:rsid w:val="001768E5"/>
    <w:rsid w:val="00176D4B"/>
    <w:rsid w:val="001775A3"/>
    <w:rsid w:val="00177BAC"/>
    <w:rsid w:val="001801B3"/>
    <w:rsid w:val="00180281"/>
    <w:rsid w:val="00180D0D"/>
    <w:rsid w:val="00180D4D"/>
    <w:rsid w:val="00180F0C"/>
    <w:rsid w:val="00181E21"/>
    <w:rsid w:val="00182020"/>
    <w:rsid w:val="00182855"/>
    <w:rsid w:val="001829EA"/>
    <w:rsid w:val="00182CCF"/>
    <w:rsid w:val="00182ED3"/>
    <w:rsid w:val="0018344D"/>
    <w:rsid w:val="0018361A"/>
    <w:rsid w:val="001837F2"/>
    <w:rsid w:val="0018478C"/>
    <w:rsid w:val="00184B76"/>
    <w:rsid w:val="00184C82"/>
    <w:rsid w:val="00184EA7"/>
    <w:rsid w:val="00185807"/>
    <w:rsid w:val="00186004"/>
    <w:rsid w:val="0018609F"/>
    <w:rsid w:val="001864E8"/>
    <w:rsid w:val="00186667"/>
    <w:rsid w:val="001869FC"/>
    <w:rsid w:val="00186E6F"/>
    <w:rsid w:val="0018701D"/>
    <w:rsid w:val="00187339"/>
    <w:rsid w:val="001906E9"/>
    <w:rsid w:val="00190AF4"/>
    <w:rsid w:val="00190CC8"/>
    <w:rsid w:val="00190CE5"/>
    <w:rsid w:val="00190F26"/>
    <w:rsid w:val="001916B7"/>
    <w:rsid w:val="00191920"/>
    <w:rsid w:val="00191AB8"/>
    <w:rsid w:val="001920B9"/>
    <w:rsid w:val="0019217D"/>
    <w:rsid w:val="001922FA"/>
    <w:rsid w:val="0019236A"/>
    <w:rsid w:val="00192E59"/>
    <w:rsid w:val="001932E1"/>
    <w:rsid w:val="0019347A"/>
    <w:rsid w:val="001944E9"/>
    <w:rsid w:val="001945AA"/>
    <w:rsid w:val="0019479C"/>
    <w:rsid w:val="00194FDA"/>
    <w:rsid w:val="00195214"/>
    <w:rsid w:val="00195373"/>
    <w:rsid w:val="0019561F"/>
    <w:rsid w:val="00195AF1"/>
    <w:rsid w:val="00195BE3"/>
    <w:rsid w:val="001962F7"/>
    <w:rsid w:val="00196CF8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525"/>
    <w:rsid w:val="001A3974"/>
    <w:rsid w:val="001A3AA2"/>
    <w:rsid w:val="001A44EF"/>
    <w:rsid w:val="001A460D"/>
    <w:rsid w:val="001A4B44"/>
    <w:rsid w:val="001A4FFF"/>
    <w:rsid w:val="001A5247"/>
    <w:rsid w:val="001A5941"/>
    <w:rsid w:val="001A5BA1"/>
    <w:rsid w:val="001A61B3"/>
    <w:rsid w:val="001A68C8"/>
    <w:rsid w:val="001A6FBE"/>
    <w:rsid w:val="001A7A5E"/>
    <w:rsid w:val="001A7BD6"/>
    <w:rsid w:val="001A7CAF"/>
    <w:rsid w:val="001A7D84"/>
    <w:rsid w:val="001B0766"/>
    <w:rsid w:val="001B0C93"/>
    <w:rsid w:val="001B0D6F"/>
    <w:rsid w:val="001B0FCF"/>
    <w:rsid w:val="001B0FFB"/>
    <w:rsid w:val="001B160E"/>
    <w:rsid w:val="001B1EDE"/>
    <w:rsid w:val="001B2010"/>
    <w:rsid w:val="001B2184"/>
    <w:rsid w:val="001B2296"/>
    <w:rsid w:val="001B29B2"/>
    <w:rsid w:val="001B2A1E"/>
    <w:rsid w:val="001B2D5B"/>
    <w:rsid w:val="001B2F37"/>
    <w:rsid w:val="001B38C9"/>
    <w:rsid w:val="001B41ED"/>
    <w:rsid w:val="001B4BB8"/>
    <w:rsid w:val="001B5082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09D8"/>
    <w:rsid w:val="001C1411"/>
    <w:rsid w:val="001C20DB"/>
    <w:rsid w:val="001C2339"/>
    <w:rsid w:val="001C23AF"/>
    <w:rsid w:val="001C256A"/>
    <w:rsid w:val="001C2BEE"/>
    <w:rsid w:val="001C2D4E"/>
    <w:rsid w:val="001C2E3B"/>
    <w:rsid w:val="001C31C8"/>
    <w:rsid w:val="001C31FE"/>
    <w:rsid w:val="001C37EA"/>
    <w:rsid w:val="001C3C91"/>
    <w:rsid w:val="001C3FED"/>
    <w:rsid w:val="001C43C8"/>
    <w:rsid w:val="001C5036"/>
    <w:rsid w:val="001C5197"/>
    <w:rsid w:val="001C51D2"/>
    <w:rsid w:val="001C568E"/>
    <w:rsid w:val="001C593F"/>
    <w:rsid w:val="001C5AB7"/>
    <w:rsid w:val="001C620D"/>
    <w:rsid w:val="001C6B76"/>
    <w:rsid w:val="001C6BCB"/>
    <w:rsid w:val="001C6F22"/>
    <w:rsid w:val="001C7014"/>
    <w:rsid w:val="001D0732"/>
    <w:rsid w:val="001D0815"/>
    <w:rsid w:val="001D0A3C"/>
    <w:rsid w:val="001D0A98"/>
    <w:rsid w:val="001D0D80"/>
    <w:rsid w:val="001D1056"/>
    <w:rsid w:val="001D120A"/>
    <w:rsid w:val="001D1224"/>
    <w:rsid w:val="001D17D7"/>
    <w:rsid w:val="001D2071"/>
    <w:rsid w:val="001D20E5"/>
    <w:rsid w:val="001D21A3"/>
    <w:rsid w:val="001D21A5"/>
    <w:rsid w:val="001D2324"/>
    <w:rsid w:val="001D2746"/>
    <w:rsid w:val="001D2935"/>
    <w:rsid w:val="001D2CA9"/>
    <w:rsid w:val="001D2CDD"/>
    <w:rsid w:val="001D2E2D"/>
    <w:rsid w:val="001D338C"/>
    <w:rsid w:val="001D3F23"/>
    <w:rsid w:val="001D40EF"/>
    <w:rsid w:val="001D424E"/>
    <w:rsid w:val="001D482B"/>
    <w:rsid w:val="001D4845"/>
    <w:rsid w:val="001D4D11"/>
    <w:rsid w:val="001D51E3"/>
    <w:rsid w:val="001D53CE"/>
    <w:rsid w:val="001D57B0"/>
    <w:rsid w:val="001D5D47"/>
    <w:rsid w:val="001D5FDD"/>
    <w:rsid w:val="001D6430"/>
    <w:rsid w:val="001D6691"/>
    <w:rsid w:val="001D68E7"/>
    <w:rsid w:val="001D6941"/>
    <w:rsid w:val="001D700E"/>
    <w:rsid w:val="001D740D"/>
    <w:rsid w:val="001D77EF"/>
    <w:rsid w:val="001E00EA"/>
    <w:rsid w:val="001E05C5"/>
    <w:rsid w:val="001E0D08"/>
    <w:rsid w:val="001E1843"/>
    <w:rsid w:val="001E1C63"/>
    <w:rsid w:val="001E2219"/>
    <w:rsid w:val="001E2297"/>
    <w:rsid w:val="001E36AB"/>
    <w:rsid w:val="001E3759"/>
    <w:rsid w:val="001E3B3A"/>
    <w:rsid w:val="001E514B"/>
    <w:rsid w:val="001E57A7"/>
    <w:rsid w:val="001E5AA8"/>
    <w:rsid w:val="001E6218"/>
    <w:rsid w:val="001E651E"/>
    <w:rsid w:val="001E66DB"/>
    <w:rsid w:val="001E708F"/>
    <w:rsid w:val="001E78F2"/>
    <w:rsid w:val="001E79A1"/>
    <w:rsid w:val="001E7A95"/>
    <w:rsid w:val="001E7D86"/>
    <w:rsid w:val="001F019D"/>
    <w:rsid w:val="001F02D1"/>
    <w:rsid w:val="001F07A9"/>
    <w:rsid w:val="001F0DE4"/>
    <w:rsid w:val="001F0F15"/>
    <w:rsid w:val="001F1498"/>
    <w:rsid w:val="001F16FC"/>
    <w:rsid w:val="001F179E"/>
    <w:rsid w:val="001F1B3D"/>
    <w:rsid w:val="001F1E62"/>
    <w:rsid w:val="001F23A7"/>
    <w:rsid w:val="001F2542"/>
    <w:rsid w:val="001F2A8E"/>
    <w:rsid w:val="001F2C28"/>
    <w:rsid w:val="001F2C53"/>
    <w:rsid w:val="001F38DF"/>
    <w:rsid w:val="001F3958"/>
    <w:rsid w:val="001F3C1D"/>
    <w:rsid w:val="001F4647"/>
    <w:rsid w:val="001F48DF"/>
    <w:rsid w:val="001F4FA6"/>
    <w:rsid w:val="001F59AB"/>
    <w:rsid w:val="001F5FCE"/>
    <w:rsid w:val="001F62CC"/>
    <w:rsid w:val="001F647A"/>
    <w:rsid w:val="001F66AD"/>
    <w:rsid w:val="001F6EAA"/>
    <w:rsid w:val="00200247"/>
    <w:rsid w:val="00200E5E"/>
    <w:rsid w:val="00201483"/>
    <w:rsid w:val="002014F5"/>
    <w:rsid w:val="002031FE"/>
    <w:rsid w:val="0020363B"/>
    <w:rsid w:val="00204344"/>
    <w:rsid w:val="002043FE"/>
    <w:rsid w:val="00204BA5"/>
    <w:rsid w:val="00204D97"/>
    <w:rsid w:val="00204FC6"/>
    <w:rsid w:val="00205C07"/>
    <w:rsid w:val="002060E6"/>
    <w:rsid w:val="00206102"/>
    <w:rsid w:val="002063EB"/>
    <w:rsid w:val="002071FC"/>
    <w:rsid w:val="00207380"/>
    <w:rsid w:val="00207594"/>
    <w:rsid w:val="00207B2E"/>
    <w:rsid w:val="00207DED"/>
    <w:rsid w:val="002109DD"/>
    <w:rsid w:val="00210D41"/>
    <w:rsid w:val="00210E72"/>
    <w:rsid w:val="00211E5C"/>
    <w:rsid w:val="002123AD"/>
    <w:rsid w:val="00212794"/>
    <w:rsid w:val="00212B58"/>
    <w:rsid w:val="00212B7A"/>
    <w:rsid w:val="00213221"/>
    <w:rsid w:val="00213437"/>
    <w:rsid w:val="0021350C"/>
    <w:rsid w:val="00213585"/>
    <w:rsid w:val="002135D0"/>
    <w:rsid w:val="0021423E"/>
    <w:rsid w:val="002143BE"/>
    <w:rsid w:val="00214864"/>
    <w:rsid w:val="00214B56"/>
    <w:rsid w:val="0021502A"/>
    <w:rsid w:val="0021546A"/>
    <w:rsid w:val="0021574B"/>
    <w:rsid w:val="00216209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6A1"/>
    <w:rsid w:val="00221928"/>
    <w:rsid w:val="00221DDA"/>
    <w:rsid w:val="00221DE6"/>
    <w:rsid w:val="00221E06"/>
    <w:rsid w:val="002227CC"/>
    <w:rsid w:val="002228A7"/>
    <w:rsid w:val="0022392E"/>
    <w:rsid w:val="00223B3E"/>
    <w:rsid w:val="00224078"/>
    <w:rsid w:val="0022448B"/>
    <w:rsid w:val="002244BE"/>
    <w:rsid w:val="002247BF"/>
    <w:rsid w:val="00224D2D"/>
    <w:rsid w:val="00225C8F"/>
    <w:rsid w:val="0022621C"/>
    <w:rsid w:val="002263EA"/>
    <w:rsid w:val="0022645F"/>
    <w:rsid w:val="0022676F"/>
    <w:rsid w:val="0022720E"/>
    <w:rsid w:val="0022751C"/>
    <w:rsid w:val="002276FE"/>
    <w:rsid w:val="00227A32"/>
    <w:rsid w:val="00230EF2"/>
    <w:rsid w:val="00230F1A"/>
    <w:rsid w:val="002310A0"/>
    <w:rsid w:val="00231BB1"/>
    <w:rsid w:val="002323A4"/>
    <w:rsid w:val="0023248F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62B1"/>
    <w:rsid w:val="00236B68"/>
    <w:rsid w:val="00236E64"/>
    <w:rsid w:val="00236E68"/>
    <w:rsid w:val="00237173"/>
    <w:rsid w:val="00237335"/>
    <w:rsid w:val="00237B8B"/>
    <w:rsid w:val="0024138A"/>
    <w:rsid w:val="002413E7"/>
    <w:rsid w:val="002415F9"/>
    <w:rsid w:val="00241C34"/>
    <w:rsid w:val="00242294"/>
    <w:rsid w:val="00242630"/>
    <w:rsid w:val="0024265F"/>
    <w:rsid w:val="00242CFF"/>
    <w:rsid w:val="00242F22"/>
    <w:rsid w:val="00243628"/>
    <w:rsid w:val="00243969"/>
    <w:rsid w:val="00243BB6"/>
    <w:rsid w:val="00243E39"/>
    <w:rsid w:val="002446F5"/>
    <w:rsid w:val="00244FBC"/>
    <w:rsid w:val="00245227"/>
    <w:rsid w:val="002453DA"/>
    <w:rsid w:val="002455A5"/>
    <w:rsid w:val="002455B3"/>
    <w:rsid w:val="0024561C"/>
    <w:rsid w:val="00245826"/>
    <w:rsid w:val="0024587A"/>
    <w:rsid w:val="002459DD"/>
    <w:rsid w:val="00245A62"/>
    <w:rsid w:val="00245B00"/>
    <w:rsid w:val="00245BD5"/>
    <w:rsid w:val="00246698"/>
    <w:rsid w:val="0024724B"/>
    <w:rsid w:val="00247931"/>
    <w:rsid w:val="002479EA"/>
    <w:rsid w:val="00247C02"/>
    <w:rsid w:val="0025042C"/>
    <w:rsid w:val="00250907"/>
    <w:rsid w:val="00250B8D"/>
    <w:rsid w:val="00250FF3"/>
    <w:rsid w:val="00251963"/>
    <w:rsid w:val="00251ADC"/>
    <w:rsid w:val="00251DBF"/>
    <w:rsid w:val="00251F54"/>
    <w:rsid w:val="0025275E"/>
    <w:rsid w:val="002528EE"/>
    <w:rsid w:val="00252A5B"/>
    <w:rsid w:val="00253B47"/>
    <w:rsid w:val="00253B74"/>
    <w:rsid w:val="00253D08"/>
    <w:rsid w:val="0025561D"/>
    <w:rsid w:val="0025574B"/>
    <w:rsid w:val="00255989"/>
    <w:rsid w:val="00255A3A"/>
    <w:rsid w:val="00256037"/>
    <w:rsid w:val="00256943"/>
    <w:rsid w:val="002569D9"/>
    <w:rsid w:val="002572C4"/>
    <w:rsid w:val="00257464"/>
    <w:rsid w:val="00257997"/>
    <w:rsid w:val="002603E6"/>
    <w:rsid w:val="00261179"/>
    <w:rsid w:val="0026139B"/>
    <w:rsid w:val="002614C1"/>
    <w:rsid w:val="00261D2D"/>
    <w:rsid w:val="00262EE9"/>
    <w:rsid w:val="00263143"/>
    <w:rsid w:val="002631B3"/>
    <w:rsid w:val="00263364"/>
    <w:rsid w:val="0026390E"/>
    <w:rsid w:val="00263AAF"/>
    <w:rsid w:val="00263EE2"/>
    <w:rsid w:val="002646CB"/>
    <w:rsid w:val="00264D0B"/>
    <w:rsid w:val="00264DC9"/>
    <w:rsid w:val="00264E5A"/>
    <w:rsid w:val="00264FC8"/>
    <w:rsid w:val="002655FC"/>
    <w:rsid w:val="00265652"/>
    <w:rsid w:val="002662E3"/>
    <w:rsid w:val="0026649F"/>
    <w:rsid w:val="00266BF6"/>
    <w:rsid w:val="0026739C"/>
    <w:rsid w:val="002674FD"/>
    <w:rsid w:val="002679FD"/>
    <w:rsid w:val="00267E8C"/>
    <w:rsid w:val="002701A0"/>
    <w:rsid w:val="0027058F"/>
    <w:rsid w:val="0027081C"/>
    <w:rsid w:val="00270F59"/>
    <w:rsid w:val="002715CB"/>
    <w:rsid w:val="0027180B"/>
    <w:rsid w:val="00271B3E"/>
    <w:rsid w:val="0027225C"/>
    <w:rsid w:val="00272497"/>
    <w:rsid w:val="0027432A"/>
    <w:rsid w:val="0027474D"/>
    <w:rsid w:val="0027529B"/>
    <w:rsid w:val="0027541B"/>
    <w:rsid w:val="00276115"/>
    <w:rsid w:val="002767DD"/>
    <w:rsid w:val="002770E8"/>
    <w:rsid w:val="00277176"/>
    <w:rsid w:val="00277178"/>
    <w:rsid w:val="002773FE"/>
    <w:rsid w:val="00277E66"/>
    <w:rsid w:val="00277FEA"/>
    <w:rsid w:val="0028005C"/>
    <w:rsid w:val="00280112"/>
    <w:rsid w:val="00280778"/>
    <w:rsid w:val="0028078E"/>
    <w:rsid w:val="002807DE"/>
    <w:rsid w:val="00280AD9"/>
    <w:rsid w:val="00281572"/>
    <w:rsid w:val="002824EC"/>
    <w:rsid w:val="002826BD"/>
    <w:rsid w:val="00282949"/>
    <w:rsid w:val="002829EF"/>
    <w:rsid w:val="00282A92"/>
    <w:rsid w:val="00282E2D"/>
    <w:rsid w:val="00283356"/>
    <w:rsid w:val="00283637"/>
    <w:rsid w:val="00283FD2"/>
    <w:rsid w:val="002843E1"/>
    <w:rsid w:val="00284938"/>
    <w:rsid w:val="00285351"/>
    <w:rsid w:val="00285CC1"/>
    <w:rsid w:val="002860C2"/>
    <w:rsid w:val="0028638A"/>
    <w:rsid w:val="00286692"/>
    <w:rsid w:val="00286B4C"/>
    <w:rsid w:val="0029043D"/>
    <w:rsid w:val="00290B07"/>
    <w:rsid w:val="00290D28"/>
    <w:rsid w:val="00291278"/>
    <w:rsid w:val="002916EB"/>
    <w:rsid w:val="00291A49"/>
    <w:rsid w:val="00291E40"/>
    <w:rsid w:val="002920BB"/>
    <w:rsid w:val="002920CD"/>
    <w:rsid w:val="00292EEB"/>
    <w:rsid w:val="00293131"/>
    <w:rsid w:val="002935AA"/>
    <w:rsid w:val="00293D42"/>
    <w:rsid w:val="0029411B"/>
    <w:rsid w:val="002941B7"/>
    <w:rsid w:val="0029467D"/>
    <w:rsid w:val="00294885"/>
    <w:rsid w:val="0029496E"/>
    <w:rsid w:val="00295666"/>
    <w:rsid w:val="002956ED"/>
    <w:rsid w:val="0029596E"/>
    <w:rsid w:val="00295A20"/>
    <w:rsid w:val="0029625C"/>
    <w:rsid w:val="00297448"/>
    <w:rsid w:val="0029751E"/>
    <w:rsid w:val="00297552"/>
    <w:rsid w:val="00297ADF"/>
    <w:rsid w:val="002A0011"/>
    <w:rsid w:val="002A0C72"/>
    <w:rsid w:val="002A0DDA"/>
    <w:rsid w:val="002A159D"/>
    <w:rsid w:val="002A1922"/>
    <w:rsid w:val="002A1E26"/>
    <w:rsid w:val="002A1E6F"/>
    <w:rsid w:val="002A1EBB"/>
    <w:rsid w:val="002A1EF9"/>
    <w:rsid w:val="002A1FFD"/>
    <w:rsid w:val="002A200E"/>
    <w:rsid w:val="002A2048"/>
    <w:rsid w:val="002A27E3"/>
    <w:rsid w:val="002A297E"/>
    <w:rsid w:val="002A2A8E"/>
    <w:rsid w:val="002A4CA4"/>
    <w:rsid w:val="002A50A6"/>
    <w:rsid w:val="002A5118"/>
    <w:rsid w:val="002A56B2"/>
    <w:rsid w:val="002A576E"/>
    <w:rsid w:val="002A5E9D"/>
    <w:rsid w:val="002A60AC"/>
    <w:rsid w:val="002A638E"/>
    <w:rsid w:val="002A658D"/>
    <w:rsid w:val="002A70DD"/>
    <w:rsid w:val="002A7681"/>
    <w:rsid w:val="002A7BA1"/>
    <w:rsid w:val="002B0208"/>
    <w:rsid w:val="002B03D8"/>
    <w:rsid w:val="002B045D"/>
    <w:rsid w:val="002B09B6"/>
    <w:rsid w:val="002B0DC7"/>
    <w:rsid w:val="002B12B2"/>
    <w:rsid w:val="002B1D38"/>
    <w:rsid w:val="002B2136"/>
    <w:rsid w:val="002B2351"/>
    <w:rsid w:val="002B28B5"/>
    <w:rsid w:val="002B2B4A"/>
    <w:rsid w:val="002B2E00"/>
    <w:rsid w:val="002B35E7"/>
    <w:rsid w:val="002B3B73"/>
    <w:rsid w:val="002B3EC1"/>
    <w:rsid w:val="002B3F75"/>
    <w:rsid w:val="002B439F"/>
    <w:rsid w:val="002B460A"/>
    <w:rsid w:val="002B5486"/>
    <w:rsid w:val="002B576E"/>
    <w:rsid w:val="002B59CE"/>
    <w:rsid w:val="002B5E90"/>
    <w:rsid w:val="002B63CC"/>
    <w:rsid w:val="002B6488"/>
    <w:rsid w:val="002B6674"/>
    <w:rsid w:val="002B6913"/>
    <w:rsid w:val="002B6F13"/>
    <w:rsid w:val="002B72E8"/>
    <w:rsid w:val="002B7489"/>
    <w:rsid w:val="002B7504"/>
    <w:rsid w:val="002B7E42"/>
    <w:rsid w:val="002C000E"/>
    <w:rsid w:val="002C027C"/>
    <w:rsid w:val="002C097E"/>
    <w:rsid w:val="002C172D"/>
    <w:rsid w:val="002C1B3E"/>
    <w:rsid w:val="002C1D8D"/>
    <w:rsid w:val="002C1F2E"/>
    <w:rsid w:val="002C21DC"/>
    <w:rsid w:val="002C2340"/>
    <w:rsid w:val="002C249A"/>
    <w:rsid w:val="002C2E3E"/>
    <w:rsid w:val="002C3141"/>
    <w:rsid w:val="002C39C3"/>
    <w:rsid w:val="002C3B97"/>
    <w:rsid w:val="002C40C2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A09"/>
    <w:rsid w:val="002C6D6F"/>
    <w:rsid w:val="002C7F78"/>
    <w:rsid w:val="002D01A5"/>
    <w:rsid w:val="002D0D4C"/>
    <w:rsid w:val="002D0F95"/>
    <w:rsid w:val="002D1372"/>
    <w:rsid w:val="002D13EB"/>
    <w:rsid w:val="002D153B"/>
    <w:rsid w:val="002D17B2"/>
    <w:rsid w:val="002D1D2C"/>
    <w:rsid w:val="002D1E2D"/>
    <w:rsid w:val="002D2976"/>
    <w:rsid w:val="002D2F38"/>
    <w:rsid w:val="002D3611"/>
    <w:rsid w:val="002D391D"/>
    <w:rsid w:val="002D3966"/>
    <w:rsid w:val="002D3A31"/>
    <w:rsid w:val="002D3A5E"/>
    <w:rsid w:val="002D3C01"/>
    <w:rsid w:val="002D3DBE"/>
    <w:rsid w:val="002D41B6"/>
    <w:rsid w:val="002D4C40"/>
    <w:rsid w:val="002D5077"/>
    <w:rsid w:val="002D56CA"/>
    <w:rsid w:val="002D5C9D"/>
    <w:rsid w:val="002D64A0"/>
    <w:rsid w:val="002D6552"/>
    <w:rsid w:val="002D6A4C"/>
    <w:rsid w:val="002D6C6F"/>
    <w:rsid w:val="002D71CF"/>
    <w:rsid w:val="002D7DB3"/>
    <w:rsid w:val="002E06AA"/>
    <w:rsid w:val="002E0B7E"/>
    <w:rsid w:val="002E1321"/>
    <w:rsid w:val="002E1633"/>
    <w:rsid w:val="002E1BC4"/>
    <w:rsid w:val="002E1D8C"/>
    <w:rsid w:val="002E1E0E"/>
    <w:rsid w:val="002E2104"/>
    <w:rsid w:val="002E237F"/>
    <w:rsid w:val="002E2898"/>
    <w:rsid w:val="002E2BA9"/>
    <w:rsid w:val="002E2CDC"/>
    <w:rsid w:val="002E3040"/>
    <w:rsid w:val="002E311B"/>
    <w:rsid w:val="002E3584"/>
    <w:rsid w:val="002E39B7"/>
    <w:rsid w:val="002E3B9E"/>
    <w:rsid w:val="002E48C6"/>
    <w:rsid w:val="002E4D7F"/>
    <w:rsid w:val="002E5188"/>
    <w:rsid w:val="002E52FF"/>
    <w:rsid w:val="002E54A7"/>
    <w:rsid w:val="002E575A"/>
    <w:rsid w:val="002E587D"/>
    <w:rsid w:val="002E5CC0"/>
    <w:rsid w:val="002E643A"/>
    <w:rsid w:val="002E674B"/>
    <w:rsid w:val="002E6879"/>
    <w:rsid w:val="002E6E77"/>
    <w:rsid w:val="002E7D15"/>
    <w:rsid w:val="002F02D8"/>
    <w:rsid w:val="002F1368"/>
    <w:rsid w:val="002F1808"/>
    <w:rsid w:val="002F1815"/>
    <w:rsid w:val="002F254A"/>
    <w:rsid w:val="002F264C"/>
    <w:rsid w:val="002F2866"/>
    <w:rsid w:val="002F29D5"/>
    <w:rsid w:val="002F2DBA"/>
    <w:rsid w:val="002F3386"/>
    <w:rsid w:val="002F3661"/>
    <w:rsid w:val="002F36D9"/>
    <w:rsid w:val="002F37F3"/>
    <w:rsid w:val="002F386B"/>
    <w:rsid w:val="002F4274"/>
    <w:rsid w:val="002F4A78"/>
    <w:rsid w:val="002F55B9"/>
    <w:rsid w:val="002F58E2"/>
    <w:rsid w:val="002F5D9E"/>
    <w:rsid w:val="002F6667"/>
    <w:rsid w:val="002F6C12"/>
    <w:rsid w:val="002F706B"/>
    <w:rsid w:val="0030099C"/>
    <w:rsid w:val="003009BF"/>
    <w:rsid w:val="00300BC5"/>
    <w:rsid w:val="00300D01"/>
    <w:rsid w:val="00300EE9"/>
    <w:rsid w:val="003013DE"/>
    <w:rsid w:val="003013FA"/>
    <w:rsid w:val="00301A33"/>
    <w:rsid w:val="00301D0C"/>
    <w:rsid w:val="00301E21"/>
    <w:rsid w:val="00301E36"/>
    <w:rsid w:val="00301ECA"/>
    <w:rsid w:val="003020A8"/>
    <w:rsid w:val="00302CC8"/>
    <w:rsid w:val="003035E8"/>
    <w:rsid w:val="003036B7"/>
    <w:rsid w:val="003038FF"/>
    <w:rsid w:val="00303CC1"/>
    <w:rsid w:val="00303DC8"/>
    <w:rsid w:val="0030427D"/>
    <w:rsid w:val="00304340"/>
    <w:rsid w:val="003048E6"/>
    <w:rsid w:val="00304A69"/>
    <w:rsid w:val="00304C7D"/>
    <w:rsid w:val="00305085"/>
    <w:rsid w:val="00305614"/>
    <w:rsid w:val="00305EFE"/>
    <w:rsid w:val="0030648C"/>
    <w:rsid w:val="003064A3"/>
    <w:rsid w:val="00306771"/>
    <w:rsid w:val="00306B24"/>
    <w:rsid w:val="00306C16"/>
    <w:rsid w:val="00306EDC"/>
    <w:rsid w:val="0030711A"/>
    <w:rsid w:val="0030732E"/>
    <w:rsid w:val="003076E5"/>
    <w:rsid w:val="00307FBC"/>
    <w:rsid w:val="00307FEA"/>
    <w:rsid w:val="00310333"/>
    <w:rsid w:val="00310CFA"/>
    <w:rsid w:val="00310D8C"/>
    <w:rsid w:val="00311033"/>
    <w:rsid w:val="00311143"/>
    <w:rsid w:val="003116D8"/>
    <w:rsid w:val="00311F21"/>
    <w:rsid w:val="0031233E"/>
    <w:rsid w:val="00312439"/>
    <w:rsid w:val="003125C8"/>
    <w:rsid w:val="003125E9"/>
    <w:rsid w:val="00312897"/>
    <w:rsid w:val="00313110"/>
    <w:rsid w:val="003131BC"/>
    <w:rsid w:val="00313D23"/>
    <w:rsid w:val="00314015"/>
    <w:rsid w:val="0031480B"/>
    <w:rsid w:val="00314D40"/>
    <w:rsid w:val="00315154"/>
    <w:rsid w:val="00315463"/>
    <w:rsid w:val="00315518"/>
    <w:rsid w:val="0031575E"/>
    <w:rsid w:val="00315D42"/>
    <w:rsid w:val="0031614D"/>
    <w:rsid w:val="003161EA"/>
    <w:rsid w:val="0031678F"/>
    <w:rsid w:val="00316842"/>
    <w:rsid w:val="00317810"/>
    <w:rsid w:val="00317FA3"/>
    <w:rsid w:val="003204A8"/>
    <w:rsid w:val="00320BC0"/>
    <w:rsid w:val="00320D1C"/>
    <w:rsid w:val="003211B9"/>
    <w:rsid w:val="003217AC"/>
    <w:rsid w:val="00321FF5"/>
    <w:rsid w:val="00322064"/>
    <w:rsid w:val="00322121"/>
    <w:rsid w:val="00322403"/>
    <w:rsid w:val="00322546"/>
    <w:rsid w:val="00322883"/>
    <w:rsid w:val="003229AC"/>
    <w:rsid w:val="00322B68"/>
    <w:rsid w:val="00322F54"/>
    <w:rsid w:val="00322FB1"/>
    <w:rsid w:val="0032371C"/>
    <w:rsid w:val="003237DD"/>
    <w:rsid w:val="00323AC0"/>
    <w:rsid w:val="00323B8D"/>
    <w:rsid w:val="003246A5"/>
    <w:rsid w:val="0032520D"/>
    <w:rsid w:val="0032538D"/>
    <w:rsid w:val="00325681"/>
    <w:rsid w:val="00326108"/>
    <w:rsid w:val="00326240"/>
    <w:rsid w:val="0032639B"/>
    <w:rsid w:val="00326855"/>
    <w:rsid w:val="003269E8"/>
    <w:rsid w:val="00326D6C"/>
    <w:rsid w:val="003279FF"/>
    <w:rsid w:val="00327E4D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56F4"/>
    <w:rsid w:val="00335B34"/>
    <w:rsid w:val="00335EA0"/>
    <w:rsid w:val="00335F92"/>
    <w:rsid w:val="00336022"/>
    <w:rsid w:val="00336575"/>
    <w:rsid w:val="0033662D"/>
    <w:rsid w:val="00336792"/>
    <w:rsid w:val="00336934"/>
    <w:rsid w:val="00336E6F"/>
    <w:rsid w:val="00337368"/>
    <w:rsid w:val="003374C4"/>
    <w:rsid w:val="00337557"/>
    <w:rsid w:val="0033798C"/>
    <w:rsid w:val="00337AA6"/>
    <w:rsid w:val="00337C8E"/>
    <w:rsid w:val="003401DD"/>
    <w:rsid w:val="00340389"/>
    <w:rsid w:val="00341047"/>
    <w:rsid w:val="00341081"/>
    <w:rsid w:val="003414C4"/>
    <w:rsid w:val="00341553"/>
    <w:rsid w:val="00341BD2"/>
    <w:rsid w:val="00341DA0"/>
    <w:rsid w:val="00341E90"/>
    <w:rsid w:val="00341FC8"/>
    <w:rsid w:val="00342399"/>
    <w:rsid w:val="00342426"/>
    <w:rsid w:val="003426A5"/>
    <w:rsid w:val="00342759"/>
    <w:rsid w:val="00343936"/>
    <w:rsid w:val="0034397C"/>
    <w:rsid w:val="00343B8C"/>
    <w:rsid w:val="00343EB5"/>
    <w:rsid w:val="0034484A"/>
    <w:rsid w:val="003449D8"/>
    <w:rsid w:val="00344BB4"/>
    <w:rsid w:val="00344CE0"/>
    <w:rsid w:val="00345984"/>
    <w:rsid w:val="00345B78"/>
    <w:rsid w:val="00345CB5"/>
    <w:rsid w:val="00345E94"/>
    <w:rsid w:val="003460F3"/>
    <w:rsid w:val="0034624F"/>
    <w:rsid w:val="00346475"/>
    <w:rsid w:val="003466D0"/>
    <w:rsid w:val="00346796"/>
    <w:rsid w:val="00346C95"/>
    <w:rsid w:val="00347174"/>
    <w:rsid w:val="00347324"/>
    <w:rsid w:val="003474F7"/>
    <w:rsid w:val="00347638"/>
    <w:rsid w:val="00347743"/>
    <w:rsid w:val="00347DA6"/>
    <w:rsid w:val="00350702"/>
    <w:rsid w:val="003507AA"/>
    <w:rsid w:val="00351EDE"/>
    <w:rsid w:val="003521D5"/>
    <w:rsid w:val="00352412"/>
    <w:rsid w:val="003525A2"/>
    <w:rsid w:val="003526EB"/>
    <w:rsid w:val="00352E12"/>
    <w:rsid w:val="0035318B"/>
    <w:rsid w:val="0035347E"/>
    <w:rsid w:val="00354078"/>
    <w:rsid w:val="00354867"/>
    <w:rsid w:val="00355310"/>
    <w:rsid w:val="00355833"/>
    <w:rsid w:val="00355920"/>
    <w:rsid w:val="0035593F"/>
    <w:rsid w:val="003559B3"/>
    <w:rsid w:val="00355BCC"/>
    <w:rsid w:val="00356B8C"/>
    <w:rsid w:val="003578B7"/>
    <w:rsid w:val="00357999"/>
    <w:rsid w:val="0036006F"/>
    <w:rsid w:val="003600EA"/>
    <w:rsid w:val="003605C8"/>
    <w:rsid w:val="00360872"/>
    <w:rsid w:val="00360DA1"/>
    <w:rsid w:val="00360F36"/>
    <w:rsid w:val="003614BC"/>
    <w:rsid w:val="003615CB"/>
    <w:rsid w:val="003617DC"/>
    <w:rsid w:val="0036197E"/>
    <w:rsid w:val="00361BA3"/>
    <w:rsid w:val="003622C2"/>
    <w:rsid w:val="003624D1"/>
    <w:rsid w:val="00362C6E"/>
    <w:rsid w:val="00362CD3"/>
    <w:rsid w:val="00362F3E"/>
    <w:rsid w:val="00363529"/>
    <w:rsid w:val="003636D2"/>
    <w:rsid w:val="00363ECF"/>
    <w:rsid w:val="00363F58"/>
    <w:rsid w:val="00364AA8"/>
    <w:rsid w:val="00364AB7"/>
    <w:rsid w:val="00365070"/>
    <w:rsid w:val="00365123"/>
    <w:rsid w:val="003651F4"/>
    <w:rsid w:val="0036581B"/>
    <w:rsid w:val="00365A9F"/>
    <w:rsid w:val="00365E5A"/>
    <w:rsid w:val="00366114"/>
    <w:rsid w:val="00366131"/>
    <w:rsid w:val="00366536"/>
    <w:rsid w:val="003665EC"/>
    <w:rsid w:val="00366689"/>
    <w:rsid w:val="00367171"/>
    <w:rsid w:val="00367B21"/>
    <w:rsid w:val="00367E1D"/>
    <w:rsid w:val="00370472"/>
    <w:rsid w:val="00370A45"/>
    <w:rsid w:val="00370C47"/>
    <w:rsid w:val="00370E0F"/>
    <w:rsid w:val="00371029"/>
    <w:rsid w:val="00371043"/>
    <w:rsid w:val="003711EB"/>
    <w:rsid w:val="0037134E"/>
    <w:rsid w:val="00371E27"/>
    <w:rsid w:val="00372203"/>
    <w:rsid w:val="00372656"/>
    <w:rsid w:val="00372731"/>
    <w:rsid w:val="00372E6C"/>
    <w:rsid w:val="003733EE"/>
    <w:rsid w:val="003734CF"/>
    <w:rsid w:val="003734DA"/>
    <w:rsid w:val="003738AB"/>
    <w:rsid w:val="00373DAA"/>
    <w:rsid w:val="00373FC6"/>
    <w:rsid w:val="00374950"/>
    <w:rsid w:val="003751E7"/>
    <w:rsid w:val="0037547C"/>
    <w:rsid w:val="00375A23"/>
    <w:rsid w:val="00375F69"/>
    <w:rsid w:val="0037659D"/>
    <w:rsid w:val="00376B0C"/>
    <w:rsid w:val="00376B5E"/>
    <w:rsid w:val="00376CCF"/>
    <w:rsid w:val="0037701A"/>
    <w:rsid w:val="00377360"/>
    <w:rsid w:val="00377B79"/>
    <w:rsid w:val="00380519"/>
    <w:rsid w:val="003809CD"/>
    <w:rsid w:val="00380DCF"/>
    <w:rsid w:val="0038106C"/>
    <w:rsid w:val="00381404"/>
    <w:rsid w:val="003818D5"/>
    <w:rsid w:val="00381A8F"/>
    <w:rsid w:val="00381D78"/>
    <w:rsid w:val="00382112"/>
    <w:rsid w:val="0038245C"/>
    <w:rsid w:val="003824CF"/>
    <w:rsid w:val="0038275C"/>
    <w:rsid w:val="003828A1"/>
    <w:rsid w:val="00382C6D"/>
    <w:rsid w:val="00382FC5"/>
    <w:rsid w:val="00383114"/>
    <w:rsid w:val="003831D1"/>
    <w:rsid w:val="0038363E"/>
    <w:rsid w:val="003839AA"/>
    <w:rsid w:val="00383EF0"/>
    <w:rsid w:val="00383F0A"/>
    <w:rsid w:val="00383F27"/>
    <w:rsid w:val="0038410C"/>
    <w:rsid w:val="00384230"/>
    <w:rsid w:val="00384259"/>
    <w:rsid w:val="0038567F"/>
    <w:rsid w:val="003856D4"/>
    <w:rsid w:val="00385BD9"/>
    <w:rsid w:val="003865DB"/>
    <w:rsid w:val="003865F7"/>
    <w:rsid w:val="003868B6"/>
    <w:rsid w:val="00386ACE"/>
    <w:rsid w:val="00386D0D"/>
    <w:rsid w:val="00386E2F"/>
    <w:rsid w:val="00387094"/>
    <w:rsid w:val="00387347"/>
    <w:rsid w:val="00387721"/>
    <w:rsid w:val="00387F08"/>
    <w:rsid w:val="003902F3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4101"/>
    <w:rsid w:val="00394A65"/>
    <w:rsid w:val="00394B8E"/>
    <w:rsid w:val="00394B8F"/>
    <w:rsid w:val="003951D6"/>
    <w:rsid w:val="0039541D"/>
    <w:rsid w:val="003955AD"/>
    <w:rsid w:val="00395633"/>
    <w:rsid w:val="00395A44"/>
    <w:rsid w:val="00395F48"/>
    <w:rsid w:val="003962D3"/>
    <w:rsid w:val="00396582"/>
    <w:rsid w:val="00396D04"/>
    <w:rsid w:val="00397333"/>
    <w:rsid w:val="003973DE"/>
    <w:rsid w:val="00397472"/>
    <w:rsid w:val="00397980"/>
    <w:rsid w:val="003979C1"/>
    <w:rsid w:val="00397A31"/>
    <w:rsid w:val="00397A64"/>
    <w:rsid w:val="00397C7F"/>
    <w:rsid w:val="003A1697"/>
    <w:rsid w:val="003A172C"/>
    <w:rsid w:val="003A19B7"/>
    <w:rsid w:val="003A221A"/>
    <w:rsid w:val="003A2528"/>
    <w:rsid w:val="003A2612"/>
    <w:rsid w:val="003A2C81"/>
    <w:rsid w:val="003A335C"/>
    <w:rsid w:val="003A343C"/>
    <w:rsid w:val="003A365E"/>
    <w:rsid w:val="003A3662"/>
    <w:rsid w:val="003A3BA4"/>
    <w:rsid w:val="003A3D51"/>
    <w:rsid w:val="003A3E7B"/>
    <w:rsid w:val="003A43E0"/>
    <w:rsid w:val="003A44EE"/>
    <w:rsid w:val="003A4581"/>
    <w:rsid w:val="003A48BC"/>
    <w:rsid w:val="003A4D9C"/>
    <w:rsid w:val="003A5812"/>
    <w:rsid w:val="003A5D24"/>
    <w:rsid w:val="003A61D8"/>
    <w:rsid w:val="003A6517"/>
    <w:rsid w:val="003A661D"/>
    <w:rsid w:val="003A6D74"/>
    <w:rsid w:val="003A6F50"/>
    <w:rsid w:val="003A77BF"/>
    <w:rsid w:val="003A78F6"/>
    <w:rsid w:val="003A7DAC"/>
    <w:rsid w:val="003B017A"/>
    <w:rsid w:val="003B0367"/>
    <w:rsid w:val="003B0D59"/>
    <w:rsid w:val="003B10C6"/>
    <w:rsid w:val="003B1219"/>
    <w:rsid w:val="003B142E"/>
    <w:rsid w:val="003B169E"/>
    <w:rsid w:val="003B16D6"/>
    <w:rsid w:val="003B1C4F"/>
    <w:rsid w:val="003B2639"/>
    <w:rsid w:val="003B2893"/>
    <w:rsid w:val="003B3022"/>
    <w:rsid w:val="003B337F"/>
    <w:rsid w:val="003B3D7C"/>
    <w:rsid w:val="003B3DEA"/>
    <w:rsid w:val="003B40C8"/>
    <w:rsid w:val="003B50A8"/>
    <w:rsid w:val="003B511D"/>
    <w:rsid w:val="003B51CC"/>
    <w:rsid w:val="003B52CF"/>
    <w:rsid w:val="003B53CC"/>
    <w:rsid w:val="003B5500"/>
    <w:rsid w:val="003B5615"/>
    <w:rsid w:val="003B587D"/>
    <w:rsid w:val="003B65B0"/>
    <w:rsid w:val="003B6FDC"/>
    <w:rsid w:val="003B72F4"/>
    <w:rsid w:val="003B748F"/>
    <w:rsid w:val="003B74EC"/>
    <w:rsid w:val="003B781F"/>
    <w:rsid w:val="003B7843"/>
    <w:rsid w:val="003B7886"/>
    <w:rsid w:val="003B7D34"/>
    <w:rsid w:val="003B7D8B"/>
    <w:rsid w:val="003C0043"/>
    <w:rsid w:val="003C022B"/>
    <w:rsid w:val="003C0449"/>
    <w:rsid w:val="003C05D6"/>
    <w:rsid w:val="003C0C3D"/>
    <w:rsid w:val="003C12E5"/>
    <w:rsid w:val="003C1304"/>
    <w:rsid w:val="003C13F2"/>
    <w:rsid w:val="003C1581"/>
    <w:rsid w:val="003C17F3"/>
    <w:rsid w:val="003C1C9F"/>
    <w:rsid w:val="003C1CC9"/>
    <w:rsid w:val="003C2A8E"/>
    <w:rsid w:val="003C2C1E"/>
    <w:rsid w:val="003C3308"/>
    <w:rsid w:val="003C425F"/>
    <w:rsid w:val="003C45A8"/>
    <w:rsid w:val="003C4909"/>
    <w:rsid w:val="003C4E87"/>
    <w:rsid w:val="003C5579"/>
    <w:rsid w:val="003C56ED"/>
    <w:rsid w:val="003C5927"/>
    <w:rsid w:val="003C694B"/>
    <w:rsid w:val="003C6A88"/>
    <w:rsid w:val="003C718E"/>
    <w:rsid w:val="003C7250"/>
    <w:rsid w:val="003C7C4E"/>
    <w:rsid w:val="003C7D50"/>
    <w:rsid w:val="003C7E74"/>
    <w:rsid w:val="003C7F6C"/>
    <w:rsid w:val="003C7F9E"/>
    <w:rsid w:val="003D04CA"/>
    <w:rsid w:val="003D05D9"/>
    <w:rsid w:val="003D0634"/>
    <w:rsid w:val="003D0A47"/>
    <w:rsid w:val="003D0AEC"/>
    <w:rsid w:val="003D0ED9"/>
    <w:rsid w:val="003D106A"/>
    <w:rsid w:val="003D11C7"/>
    <w:rsid w:val="003D1B31"/>
    <w:rsid w:val="003D1C7D"/>
    <w:rsid w:val="003D2649"/>
    <w:rsid w:val="003D26F8"/>
    <w:rsid w:val="003D28D0"/>
    <w:rsid w:val="003D2A27"/>
    <w:rsid w:val="003D2C95"/>
    <w:rsid w:val="003D3766"/>
    <w:rsid w:val="003D3C60"/>
    <w:rsid w:val="003D3CB6"/>
    <w:rsid w:val="003D3F50"/>
    <w:rsid w:val="003D46D3"/>
    <w:rsid w:val="003D4A51"/>
    <w:rsid w:val="003D4B32"/>
    <w:rsid w:val="003D4B3D"/>
    <w:rsid w:val="003D4DAD"/>
    <w:rsid w:val="003D52CA"/>
    <w:rsid w:val="003D5409"/>
    <w:rsid w:val="003D547F"/>
    <w:rsid w:val="003D558A"/>
    <w:rsid w:val="003D5D68"/>
    <w:rsid w:val="003D5ECA"/>
    <w:rsid w:val="003D6575"/>
    <w:rsid w:val="003D65C1"/>
    <w:rsid w:val="003D77B5"/>
    <w:rsid w:val="003D798F"/>
    <w:rsid w:val="003D7F58"/>
    <w:rsid w:val="003E02B3"/>
    <w:rsid w:val="003E05C2"/>
    <w:rsid w:val="003E0CBE"/>
    <w:rsid w:val="003E0D04"/>
    <w:rsid w:val="003E1183"/>
    <w:rsid w:val="003E165D"/>
    <w:rsid w:val="003E298C"/>
    <w:rsid w:val="003E2D77"/>
    <w:rsid w:val="003E311B"/>
    <w:rsid w:val="003E3909"/>
    <w:rsid w:val="003E3D8F"/>
    <w:rsid w:val="003E4069"/>
    <w:rsid w:val="003E455D"/>
    <w:rsid w:val="003E48D7"/>
    <w:rsid w:val="003E4D90"/>
    <w:rsid w:val="003E4E05"/>
    <w:rsid w:val="003E4EB2"/>
    <w:rsid w:val="003E512F"/>
    <w:rsid w:val="003E518B"/>
    <w:rsid w:val="003E564B"/>
    <w:rsid w:val="003E57EC"/>
    <w:rsid w:val="003E5DBF"/>
    <w:rsid w:val="003E61AA"/>
    <w:rsid w:val="003E65AD"/>
    <w:rsid w:val="003E6A79"/>
    <w:rsid w:val="003E712B"/>
    <w:rsid w:val="003E73F1"/>
    <w:rsid w:val="003E75BB"/>
    <w:rsid w:val="003E7E0B"/>
    <w:rsid w:val="003E7E93"/>
    <w:rsid w:val="003F0736"/>
    <w:rsid w:val="003F077C"/>
    <w:rsid w:val="003F0803"/>
    <w:rsid w:val="003F0D96"/>
    <w:rsid w:val="003F0FAE"/>
    <w:rsid w:val="003F1574"/>
    <w:rsid w:val="003F1B80"/>
    <w:rsid w:val="003F1E1F"/>
    <w:rsid w:val="003F2B16"/>
    <w:rsid w:val="003F3286"/>
    <w:rsid w:val="003F33E6"/>
    <w:rsid w:val="003F373E"/>
    <w:rsid w:val="003F3F1D"/>
    <w:rsid w:val="003F4311"/>
    <w:rsid w:val="003F43D3"/>
    <w:rsid w:val="003F4F93"/>
    <w:rsid w:val="003F5195"/>
    <w:rsid w:val="003F6103"/>
    <w:rsid w:val="003F6297"/>
    <w:rsid w:val="003F68CB"/>
    <w:rsid w:val="003F7494"/>
    <w:rsid w:val="003F74D9"/>
    <w:rsid w:val="003F781D"/>
    <w:rsid w:val="003F79CC"/>
    <w:rsid w:val="003F7FFA"/>
    <w:rsid w:val="00400B6C"/>
    <w:rsid w:val="00401671"/>
    <w:rsid w:val="00401A71"/>
    <w:rsid w:val="00401F78"/>
    <w:rsid w:val="00402513"/>
    <w:rsid w:val="00403265"/>
    <w:rsid w:val="00404401"/>
    <w:rsid w:val="00404767"/>
    <w:rsid w:val="004047F2"/>
    <w:rsid w:val="00404C33"/>
    <w:rsid w:val="004051E8"/>
    <w:rsid w:val="004052D2"/>
    <w:rsid w:val="004063B4"/>
    <w:rsid w:val="00406DCF"/>
    <w:rsid w:val="00406EA2"/>
    <w:rsid w:val="00406FF1"/>
    <w:rsid w:val="004072AA"/>
    <w:rsid w:val="00407CB7"/>
    <w:rsid w:val="004104ED"/>
    <w:rsid w:val="0041055B"/>
    <w:rsid w:val="004108DF"/>
    <w:rsid w:val="00411A5B"/>
    <w:rsid w:val="00411D1E"/>
    <w:rsid w:val="00412078"/>
    <w:rsid w:val="004124F8"/>
    <w:rsid w:val="004128F6"/>
    <w:rsid w:val="00412D8E"/>
    <w:rsid w:val="00412FA7"/>
    <w:rsid w:val="004130C6"/>
    <w:rsid w:val="0041486E"/>
    <w:rsid w:val="004148D7"/>
    <w:rsid w:val="00414D02"/>
    <w:rsid w:val="00414F51"/>
    <w:rsid w:val="004153FA"/>
    <w:rsid w:val="00415483"/>
    <w:rsid w:val="004154D1"/>
    <w:rsid w:val="00415622"/>
    <w:rsid w:val="00415688"/>
    <w:rsid w:val="00415977"/>
    <w:rsid w:val="00415CB9"/>
    <w:rsid w:val="004162DE"/>
    <w:rsid w:val="00416751"/>
    <w:rsid w:val="00416FB5"/>
    <w:rsid w:val="0041726E"/>
    <w:rsid w:val="004178C5"/>
    <w:rsid w:val="00417B67"/>
    <w:rsid w:val="00417CFC"/>
    <w:rsid w:val="00420059"/>
    <w:rsid w:val="0042006A"/>
    <w:rsid w:val="00420ACF"/>
    <w:rsid w:val="0042108E"/>
    <w:rsid w:val="0042120B"/>
    <w:rsid w:val="0042124F"/>
    <w:rsid w:val="00422452"/>
    <w:rsid w:val="0042292E"/>
    <w:rsid w:val="00422A9D"/>
    <w:rsid w:val="00422BCB"/>
    <w:rsid w:val="00422CA3"/>
    <w:rsid w:val="00422FF5"/>
    <w:rsid w:val="00423895"/>
    <w:rsid w:val="00423E27"/>
    <w:rsid w:val="00424153"/>
    <w:rsid w:val="00424759"/>
    <w:rsid w:val="00424E2D"/>
    <w:rsid w:val="0042544B"/>
    <w:rsid w:val="00425787"/>
    <w:rsid w:val="00425DBB"/>
    <w:rsid w:val="00426D0E"/>
    <w:rsid w:val="00426DD1"/>
    <w:rsid w:val="00427C6F"/>
    <w:rsid w:val="0043011A"/>
    <w:rsid w:val="004306A7"/>
    <w:rsid w:val="00430C49"/>
    <w:rsid w:val="00430D08"/>
    <w:rsid w:val="00430E0A"/>
    <w:rsid w:val="004310EC"/>
    <w:rsid w:val="00431FD8"/>
    <w:rsid w:val="00432323"/>
    <w:rsid w:val="004325BB"/>
    <w:rsid w:val="00432A09"/>
    <w:rsid w:val="0043333E"/>
    <w:rsid w:val="00433456"/>
    <w:rsid w:val="00433498"/>
    <w:rsid w:val="0043360F"/>
    <w:rsid w:val="00433619"/>
    <w:rsid w:val="004341B8"/>
    <w:rsid w:val="00434AB3"/>
    <w:rsid w:val="00434BA9"/>
    <w:rsid w:val="004354F4"/>
    <w:rsid w:val="00436244"/>
    <w:rsid w:val="004366BB"/>
    <w:rsid w:val="0043675A"/>
    <w:rsid w:val="00436786"/>
    <w:rsid w:val="0043688C"/>
    <w:rsid w:val="00436EB6"/>
    <w:rsid w:val="00436EFF"/>
    <w:rsid w:val="00436FF3"/>
    <w:rsid w:val="004370DB"/>
    <w:rsid w:val="004371B9"/>
    <w:rsid w:val="00437D87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78"/>
    <w:rsid w:val="00441D9C"/>
    <w:rsid w:val="00442184"/>
    <w:rsid w:val="004421E1"/>
    <w:rsid w:val="0044284C"/>
    <w:rsid w:val="00442A8B"/>
    <w:rsid w:val="00442D81"/>
    <w:rsid w:val="00443EEF"/>
    <w:rsid w:val="00444732"/>
    <w:rsid w:val="00445241"/>
    <w:rsid w:val="00445244"/>
    <w:rsid w:val="0044543A"/>
    <w:rsid w:val="00445D8F"/>
    <w:rsid w:val="00445F96"/>
    <w:rsid w:val="00445FE2"/>
    <w:rsid w:val="00446384"/>
    <w:rsid w:val="00446415"/>
    <w:rsid w:val="00447412"/>
    <w:rsid w:val="00447E3B"/>
    <w:rsid w:val="00450BC3"/>
    <w:rsid w:val="00450EDC"/>
    <w:rsid w:val="00450FB8"/>
    <w:rsid w:val="00451195"/>
    <w:rsid w:val="004515B8"/>
    <w:rsid w:val="00451750"/>
    <w:rsid w:val="00451797"/>
    <w:rsid w:val="00451A70"/>
    <w:rsid w:val="00451F29"/>
    <w:rsid w:val="004527B6"/>
    <w:rsid w:val="00452945"/>
    <w:rsid w:val="004530E6"/>
    <w:rsid w:val="00453461"/>
    <w:rsid w:val="00453580"/>
    <w:rsid w:val="004536CF"/>
    <w:rsid w:val="00453836"/>
    <w:rsid w:val="004547B5"/>
    <w:rsid w:val="004547F1"/>
    <w:rsid w:val="004550C8"/>
    <w:rsid w:val="004550F4"/>
    <w:rsid w:val="00455466"/>
    <w:rsid w:val="004554AF"/>
    <w:rsid w:val="00455A1C"/>
    <w:rsid w:val="00455C4C"/>
    <w:rsid w:val="00455CB7"/>
    <w:rsid w:val="00455F65"/>
    <w:rsid w:val="00456D95"/>
    <w:rsid w:val="00457971"/>
    <w:rsid w:val="0046014D"/>
    <w:rsid w:val="00460841"/>
    <w:rsid w:val="00460912"/>
    <w:rsid w:val="004614DB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27E"/>
    <w:rsid w:val="00465423"/>
    <w:rsid w:val="004655AE"/>
    <w:rsid w:val="00465E52"/>
    <w:rsid w:val="004661D7"/>
    <w:rsid w:val="00466854"/>
    <w:rsid w:val="00466C84"/>
    <w:rsid w:val="0046712A"/>
    <w:rsid w:val="00467577"/>
    <w:rsid w:val="0046760E"/>
    <w:rsid w:val="00467AC1"/>
    <w:rsid w:val="004702F9"/>
    <w:rsid w:val="004703A5"/>
    <w:rsid w:val="00470B15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3E7C"/>
    <w:rsid w:val="004742F7"/>
    <w:rsid w:val="0047445C"/>
    <w:rsid w:val="004744FD"/>
    <w:rsid w:val="004748DE"/>
    <w:rsid w:val="00475043"/>
    <w:rsid w:val="00475786"/>
    <w:rsid w:val="00475FCE"/>
    <w:rsid w:val="00476310"/>
    <w:rsid w:val="004770F2"/>
    <w:rsid w:val="004774B8"/>
    <w:rsid w:val="004774F6"/>
    <w:rsid w:val="0047774E"/>
    <w:rsid w:val="0048018E"/>
    <w:rsid w:val="004804C7"/>
    <w:rsid w:val="00480826"/>
    <w:rsid w:val="00480915"/>
    <w:rsid w:val="00480D77"/>
    <w:rsid w:val="0048171E"/>
    <w:rsid w:val="00481786"/>
    <w:rsid w:val="00481872"/>
    <w:rsid w:val="00481B4A"/>
    <w:rsid w:val="00481D6B"/>
    <w:rsid w:val="00481E23"/>
    <w:rsid w:val="0048263F"/>
    <w:rsid w:val="0048318D"/>
    <w:rsid w:val="004832D6"/>
    <w:rsid w:val="00483AF2"/>
    <w:rsid w:val="00483BBF"/>
    <w:rsid w:val="00483EAC"/>
    <w:rsid w:val="00484060"/>
    <w:rsid w:val="00484523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101"/>
    <w:rsid w:val="004862BB"/>
    <w:rsid w:val="00486553"/>
    <w:rsid w:val="004867DD"/>
    <w:rsid w:val="00486A8E"/>
    <w:rsid w:val="00486BB8"/>
    <w:rsid w:val="00486E7F"/>
    <w:rsid w:val="00487812"/>
    <w:rsid w:val="00487984"/>
    <w:rsid w:val="00487B8A"/>
    <w:rsid w:val="00487CB5"/>
    <w:rsid w:val="00487ECB"/>
    <w:rsid w:val="0049004B"/>
    <w:rsid w:val="004900D4"/>
    <w:rsid w:val="004901C7"/>
    <w:rsid w:val="004904DC"/>
    <w:rsid w:val="00490F0C"/>
    <w:rsid w:val="00490F17"/>
    <w:rsid w:val="00491077"/>
    <w:rsid w:val="004918B6"/>
    <w:rsid w:val="00491ACB"/>
    <w:rsid w:val="00491DCD"/>
    <w:rsid w:val="00492948"/>
    <w:rsid w:val="00492E9C"/>
    <w:rsid w:val="0049406C"/>
    <w:rsid w:val="0049408B"/>
    <w:rsid w:val="00494777"/>
    <w:rsid w:val="004949CB"/>
    <w:rsid w:val="00494D89"/>
    <w:rsid w:val="00494F24"/>
    <w:rsid w:val="004954F3"/>
    <w:rsid w:val="00495A65"/>
    <w:rsid w:val="00495C23"/>
    <w:rsid w:val="00496014"/>
    <w:rsid w:val="00496392"/>
    <w:rsid w:val="00496A65"/>
    <w:rsid w:val="00496F9D"/>
    <w:rsid w:val="004972F5"/>
    <w:rsid w:val="0049775A"/>
    <w:rsid w:val="004977A4"/>
    <w:rsid w:val="004A0462"/>
    <w:rsid w:val="004A091F"/>
    <w:rsid w:val="004A0AEB"/>
    <w:rsid w:val="004A1243"/>
    <w:rsid w:val="004A1850"/>
    <w:rsid w:val="004A1D0A"/>
    <w:rsid w:val="004A1F15"/>
    <w:rsid w:val="004A1FD2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95B"/>
    <w:rsid w:val="004A4BC1"/>
    <w:rsid w:val="004A5013"/>
    <w:rsid w:val="004A5040"/>
    <w:rsid w:val="004A50F5"/>
    <w:rsid w:val="004A5BCD"/>
    <w:rsid w:val="004A5FBF"/>
    <w:rsid w:val="004A6259"/>
    <w:rsid w:val="004A6E2F"/>
    <w:rsid w:val="004A6FD9"/>
    <w:rsid w:val="004A711C"/>
    <w:rsid w:val="004A741C"/>
    <w:rsid w:val="004A7C37"/>
    <w:rsid w:val="004B0497"/>
    <w:rsid w:val="004B080F"/>
    <w:rsid w:val="004B0B0C"/>
    <w:rsid w:val="004B0C9D"/>
    <w:rsid w:val="004B11B3"/>
    <w:rsid w:val="004B1CF3"/>
    <w:rsid w:val="004B1D2E"/>
    <w:rsid w:val="004B1E72"/>
    <w:rsid w:val="004B203C"/>
    <w:rsid w:val="004B21A0"/>
    <w:rsid w:val="004B224E"/>
    <w:rsid w:val="004B296C"/>
    <w:rsid w:val="004B29AF"/>
    <w:rsid w:val="004B29C7"/>
    <w:rsid w:val="004B2D8E"/>
    <w:rsid w:val="004B39CD"/>
    <w:rsid w:val="004B4032"/>
    <w:rsid w:val="004B42E5"/>
    <w:rsid w:val="004B4C0A"/>
    <w:rsid w:val="004B4E35"/>
    <w:rsid w:val="004B4FC7"/>
    <w:rsid w:val="004B505D"/>
    <w:rsid w:val="004B5656"/>
    <w:rsid w:val="004B5DA3"/>
    <w:rsid w:val="004B5EF4"/>
    <w:rsid w:val="004B5FFA"/>
    <w:rsid w:val="004B6641"/>
    <w:rsid w:val="004B67AB"/>
    <w:rsid w:val="004B69B6"/>
    <w:rsid w:val="004B6D65"/>
    <w:rsid w:val="004B7B11"/>
    <w:rsid w:val="004C01A9"/>
    <w:rsid w:val="004C05B5"/>
    <w:rsid w:val="004C0CAB"/>
    <w:rsid w:val="004C0F57"/>
    <w:rsid w:val="004C168F"/>
    <w:rsid w:val="004C28F7"/>
    <w:rsid w:val="004C34FB"/>
    <w:rsid w:val="004C395F"/>
    <w:rsid w:val="004C3D24"/>
    <w:rsid w:val="004C42CD"/>
    <w:rsid w:val="004C47ED"/>
    <w:rsid w:val="004C4FFA"/>
    <w:rsid w:val="004C50DE"/>
    <w:rsid w:val="004C5144"/>
    <w:rsid w:val="004C592F"/>
    <w:rsid w:val="004C5FC4"/>
    <w:rsid w:val="004C68A3"/>
    <w:rsid w:val="004C6E79"/>
    <w:rsid w:val="004C71DF"/>
    <w:rsid w:val="004C791D"/>
    <w:rsid w:val="004C7D60"/>
    <w:rsid w:val="004D09E4"/>
    <w:rsid w:val="004D1952"/>
    <w:rsid w:val="004D1AD0"/>
    <w:rsid w:val="004D2359"/>
    <w:rsid w:val="004D2B03"/>
    <w:rsid w:val="004D2EC8"/>
    <w:rsid w:val="004D34AD"/>
    <w:rsid w:val="004D3A94"/>
    <w:rsid w:val="004D3E28"/>
    <w:rsid w:val="004D473F"/>
    <w:rsid w:val="004D48DF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FB9"/>
    <w:rsid w:val="004E0FE2"/>
    <w:rsid w:val="004E132E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9D5"/>
    <w:rsid w:val="004E4B3A"/>
    <w:rsid w:val="004E4CAF"/>
    <w:rsid w:val="004E4D62"/>
    <w:rsid w:val="004E4FFB"/>
    <w:rsid w:val="004E50E1"/>
    <w:rsid w:val="004E53A8"/>
    <w:rsid w:val="004E5438"/>
    <w:rsid w:val="004E5573"/>
    <w:rsid w:val="004E5A8A"/>
    <w:rsid w:val="004E5F79"/>
    <w:rsid w:val="004E6038"/>
    <w:rsid w:val="004E62FA"/>
    <w:rsid w:val="004E6567"/>
    <w:rsid w:val="004E7029"/>
    <w:rsid w:val="004E729F"/>
    <w:rsid w:val="004E769E"/>
    <w:rsid w:val="004E7803"/>
    <w:rsid w:val="004F046A"/>
    <w:rsid w:val="004F0807"/>
    <w:rsid w:val="004F082F"/>
    <w:rsid w:val="004F0B7A"/>
    <w:rsid w:val="004F120F"/>
    <w:rsid w:val="004F128B"/>
    <w:rsid w:val="004F1307"/>
    <w:rsid w:val="004F18ED"/>
    <w:rsid w:val="004F22EE"/>
    <w:rsid w:val="004F25C4"/>
    <w:rsid w:val="004F2708"/>
    <w:rsid w:val="004F2B22"/>
    <w:rsid w:val="004F2B9F"/>
    <w:rsid w:val="004F2D5D"/>
    <w:rsid w:val="004F2E55"/>
    <w:rsid w:val="004F35EA"/>
    <w:rsid w:val="004F37A8"/>
    <w:rsid w:val="004F3943"/>
    <w:rsid w:val="004F3EDE"/>
    <w:rsid w:val="004F4053"/>
    <w:rsid w:val="004F45CD"/>
    <w:rsid w:val="004F5C54"/>
    <w:rsid w:val="004F61FE"/>
    <w:rsid w:val="004F64B0"/>
    <w:rsid w:val="004F6661"/>
    <w:rsid w:val="004F71E0"/>
    <w:rsid w:val="004F725E"/>
    <w:rsid w:val="004F7828"/>
    <w:rsid w:val="004F78B9"/>
    <w:rsid w:val="004F7A4B"/>
    <w:rsid w:val="004F7E76"/>
    <w:rsid w:val="005009C5"/>
    <w:rsid w:val="00500EF8"/>
    <w:rsid w:val="005012DB"/>
    <w:rsid w:val="0050152E"/>
    <w:rsid w:val="00501644"/>
    <w:rsid w:val="00501DBF"/>
    <w:rsid w:val="005020ED"/>
    <w:rsid w:val="00502121"/>
    <w:rsid w:val="00502986"/>
    <w:rsid w:val="00502A0F"/>
    <w:rsid w:val="0050338D"/>
    <w:rsid w:val="005036FD"/>
    <w:rsid w:val="005038EF"/>
    <w:rsid w:val="00503DBE"/>
    <w:rsid w:val="00503DDF"/>
    <w:rsid w:val="00504C74"/>
    <w:rsid w:val="00504F10"/>
    <w:rsid w:val="00505157"/>
    <w:rsid w:val="00505A30"/>
    <w:rsid w:val="00505ABC"/>
    <w:rsid w:val="00505CF5"/>
    <w:rsid w:val="00505D11"/>
    <w:rsid w:val="00505DE1"/>
    <w:rsid w:val="00505EED"/>
    <w:rsid w:val="00505F32"/>
    <w:rsid w:val="005061FC"/>
    <w:rsid w:val="005068AD"/>
    <w:rsid w:val="005070D8"/>
    <w:rsid w:val="005075D7"/>
    <w:rsid w:val="005119D1"/>
    <w:rsid w:val="00512637"/>
    <w:rsid w:val="005126EE"/>
    <w:rsid w:val="00512A09"/>
    <w:rsid w:val="005130A8"/>
    <w:rsid w:val="0051325D"/>
    <w:rsid w:val="00513467"/>
    <w:rsid w:val="00513B70"/>
    <w:rsid w:val="005148D8"/>
    <w:rsid w:val="00514A96"/>
    <w:rsid w:val="005152B9"/>
    <w:rsid w:val="005159AA"/>
    <w:rsid w:val="00515E29"/>
    <w:rsid w:val="00516A46"/>
    <w:rsid w:val="00516E98"/>
    <w:rsid w:val="00516EB4"/>
    <w:rsid w:val="0051725D"/>
    <w:rsid w:val="00517A76"/>
    <w:rsid w:val="00517B93"/>
    <w:rsid w:val="00517F52"/>
    <w:rsid w:val="00517F74"/>
    <w:rsid w:val="0052018C"/>
    <w:rsid w:val="00520329"/>
    <w:rsid w:val="0052032C"/>
    <w:rsid w:val="00520561"/>
    <w:rsid w:val="00520A46"/>
    <w:rsid w:val="00520A49"/>
    <w:rsid w:val="00520B83"/>
    <w:rsid w:val="00520BA8"/>
    <w:rsid w:val="00520C80"/>
    <w:rsid w:val="0052116F"/>
    <w:rsid w:val="00521629"/>
    <w:rsid w:val="0052174E"/>
    <w:rsid w:val="00521C30"/>
    <w:rsid w:val="00521E76"/>
    <w:rsid w:val="005222F9"/>
    <w:rsid w:val="005223D0"/>
    <w:rsid w:val="0052251C"/>
    <w:rsid w:val="005226FC"/>
    <w:rsid w:val="0052328D"/>
    <w:rsid w:val="005236CD"/>
    <w:rsid w:val="00523ABC"/>
    <w:rsid w:val="00523AE3"/>
    <w:rsid w:val="0052402A"/>
    <w:rsid w:val="005247D3"/>
    <w:rsid w:val="005252E4"/>
    <w:rsid w:val="0052533C"/>
    <w:rsid w:val="00525696"/>
    <w:rsid w:val="00525B75"/>
    <w:rsid w:val="00526130"/>
    <w:rsid w:val="00526503"/>
    <w:rsid w:val="005267E5"/>
    <w:rsid w:val="005277CE"/>
    <w:rsid w:val="00527A30"/>
    <w:rsid w:val="00530008"/>
    <w:rsid w:val="00530563"/>
    <w:rsid w:val="00530859"/>
    <w:rsid w:val="00530964"/>
    <w:rsid w:val="0053097C"/>
    <w:rsid w:val="0053103C"/>
    <w:rsid w:val="005313A6"/>
    <w:rsid w:val="005313CF"/>
    <w:rsid w:val="0053147E"/>
    <w:rsid w:val="005322ED"/>
    <w:rsid w:val="00532D08"/>
    <w:rsid w:val="00532DCC"/>
    <w:rsid w:val="00533F6C"/>
    <w:rsid w:val="005340F3"/>
    <w:rsid w:val="0053459A"/>
    <w:rsid w:val="005345AB"/>
    <w:rsid w:val="00534697"/>
    <w:rsid w:val="00534792"/>
    <w:rsid w:val="00534862"/>
    <w:rsid w:val="0053497C"/>
    <w:rsid w:val="00535CFB"/>
    <w:rsid w:val="00536037"/>
    <w:rsid w:val="00536B65"/>
    <w:rsid w:val="00536E21"/>
    <w:rsid w:val="00536F84"/>
    <w:rsid w:val="0053708A"/>
    <w:rsid w:val="005371B0"/>
    <w:rsid w:val="005372B7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234"/>
    <w:rsid w:val="005433B4"/>
    <w:rsid w:val="0054343C"/>
    <w:rsid w:val="0054354E"/>
    <w:rsid w:val="00543716"/>
    <w:rsid w:val="00543762"/>
    <w:rsid w:val="00543F85"/>
    <w:rsid w:val="005447CB"/>
    <w:rsid w:val="00544811"/>
    <w:rsid w:val="0054481E"/>
    <w:rsid w:val="00544A92"/>
    <w:rsid w:val="00545605"/>
    <w:rsid w:val="00545765"/>
    <w:rsid w:val="00545A73"/>
    <w:rsid w:val="00545D79"/>
    <w:rsid w:val="005461ED"/>
    <w:rsid w:val="0054629C"/>
    <w:rsid w:val="00546458"/>
    <w:rsid w:val="005472D6"/>
    <w:rsid w:val="0054743D"/>
    <w:rsid w:val="005474E3"/>
    <w:rsid w:val="005475B2"/>
    <w:rsid w:val="005476CD"/>
    <w:rsid w:val="00547950"/>
    <w:rsid w:val="00547CEA"/>
    <w:rsid w:val="0055047C"/>
    <w:rsid w:val="00550574"/>
    <w:rsid w:val="005505F6"/>
    <w:rsid w:val="00550906"/>
    <w:rsid w:val="00550A5A"/>
    <w:rsid w:val="00550C65"/>
    <w:rsid w:val="00550F2E"/>
    <w:rsid w:val="0055105F"/>
    <w:rsid w:val="00551264"/>
    <w:rsid w:val="00551A95"/>
    <w:rsid w:val="005523CD"/>
    <w:rsid w:val="005525EA"/>
    <w:rsid w:val="00552626"/>
    <w:rsid w:val="0055268A"/>
    <w:rsid w:val="005526FE"/>
    <w:rsid w:val="00552705"/>
    <w:rsid w:val="005527DA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1C0"/>
    <w:rsid w:val="005575CF"/>
    <w:rsid w:val="005576DE"/>
    <w:rsid w:val="005602F3"/>
    <w:rsid w:val="00561171"/>
    <w:rsid w:val="005619BE"/>
    <w:rsid w:val="00562087"/>
    <w:rsid w:val="00562171"/>
    <w:rsid w:val="00562CE6"/>
    <w:rsid w:val="00562D8F"/>
    <w:rsid w:val="005630E1"/>
    <w:rsid w:val="0056389A"/>
    <w:rsid w:val="00563B8E"/>
    <w:rsid w:val="00563C9B"/>
    <w:rsid w:val="00563DC4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6C4"/>
    <w:rsid w:val="005679BE"/>
    <w:rsid w:val="00567A06"/>
    <w:rsid w:val="00567D9E"/>
    <w:rsid w:val="00570C05"/>
    <w:rsid w:val="005718A9"/>
    <w:rsid w:val="00571E15"/>
    <w:rsid w:val="00571E2D"/>
    <w:rsid w:val="00571FCD"/>
    <w:rsid w:val="00572DFF"/>
    <w:rsid w:val="00572E34"/>
    <w:rsid w:val="00572F5D"/>
    <w:rsid w:val="005752D8"/>
    <w:rsid w:val="005756D6"/>
    <w:rsid w:val="005756EA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B8E"/>
    <w:rsid w:val="00581C9C"/>
    <w:rsid w:val="00582417"/>
    <w:rsid w:val="00582705"/>
    <w:rsid w:val="005828E3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638D"/>
    <w:rsid w:val="00586ABA"/>
    <w:rsid w:val="00587889"/>
    <w:rsid w:val="00587A1F"/>
    <w:rsid w:val="00587C68"/>
    <w:rsid w:val="00587F3B"/>
    <w:rsid w:val="00591280"/>
    <w:rsid w:val="005913DE"/>
    <w:rsid w:val="00591A28"/>
    <w:rsid w:val="00592533"/>
    <w:rsid w:val="005929D2"/>
    <w:rsid w:val="00592EDC"/>
    <w:rsid w:val="00592F61"/>
    <w:rsid w:val="005934E5"/>
    <w:rsid w:val="005936BF"/>
    <w:rsid w:val="0059375E"/>
    <w:rsid w:val="00593DC7"/>
    <w:rsid w:val="00593F9E"/>
    <w:rsid w:val="00594673"/>
    <w:rsid w:val="0059468B"/>
    <w:rsid w:val="0059492B"/>
    <w:rsid w:val="00594C87"/>
    <w:rsid w:val="005952B3"/>
    <w:rsid w:val="005953A2"/>
    <w:rsid w:val="00595769"/>
    <w:rsid w:val="00595964"/>
    <w:rsid w:val="00595AF8"/>
    <w:rsid w:val="00595DA7"/>
    <w:rsid w:val="005962E3"/>
    <w:rsid w:val="005963C5"/>
    <w:rsid w:val="005965A9"/>
    <w:rsid w:val="005968AA"/>
    <w:rsid w:val="005973B7"/>
    <w:rsid w:val="0059749D"/>
    <w:rsid w:val="005A0169"/>
    <w:rsid w:val="005A0CCB"/>
    <w:rsid w:val="005A0D03"/>
    <w:rsid w:val="005A0EC1"/>
    <w:rsid w:val="005A12EB"/>
    <w:rsid w:val="005A13A2"/>
    <w:rsid w:val="005A1571"/>
    <w:rsid w:val="005A16FD"/>
    <w:rsid w:val="005A18BD"/>
    <w:rsid w:val="005A1A20"/>
    <w:rsid w:val="005A1EE8"/>
    <w:rsid w:val="005A1F33"/>
    <w:rsid w:val="005A2200"/>
    <w:rsid w:val="005A2389"/>
    <w:rsid w:val="005A24F9"/>
    <w:rsid w:val="005A251E"/>
    <w:rsid w:val="005A2C95"/>
    <w:rsid w:val="005A2E20"/>
    <w:rsid w:val="005A3F96"/>
    <w:rsid w:val="005A424A"/>
    <w:rsid w:val="005A441E"/>
    <w:rsid w:val="005A4804"/>
    <w:rsid w:val="005A494A"/>
    <w:rsid w:val="005A4F9A"/>
    <w:rsid w:val="005A54A4"/>
    <w:rsid w:val="005A54FB"/>
    <w:rsid w:val="005A5536"/>
    <w:rsid w:val="005A5A81"/>
    <w:rsid w:val="005A5AFE"/>
    <w:rsid w:val="005A60C7"/>
    <w:rsid w:val="005A62DB"/>
    <w:rsid w:val="005A659B"/>
    <w:rsid w:val="005A679E"/>
    <w:rsid w:val="005A6BC5"/>
    <w:rsid w:val="005A7023"/>
    <w:rsid w:val="005A74ED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1B75"/>
    <w:rsid w:val="005B21EB"/>
    <w:rsid w:val="005B2592"/>
    <w:rsid w:val="005B3A54"/>
    <w:rsid w:val="005B4D36"/>
    <w:rsid w:val="005B4E08"/>
    <w:rsid w:val="005B514D"/>
    <w:rsid w:val="005B5151"/>
    <w:rsid w:val="005B53D8"/>
    <w:rsid w:val="005B62F2"/>
    <w:rsid w:val="005B727E"/>
    <w:rsid w:val="005B73B1"/>
    <w:rsid w:val="005B7596"/>
    <w:rsid w:val="005B77E4"/>
    <w:rsid w:val="005B79CD"/>
    <w:rsid w:val="005B7D08"/>
    <w:rsid w:val="005C0022"/>
    <w:rsid w:val="005C0843"/>
    <w:rsid w:val="005C1B99"/>
    <w:rsid w:val="005C1DB2"/>
    <w:rsid w:val="005C2233"/>
    <w:rsid w:val="005C3294"/>
    <w:rsid w:val="005C371F"/>
    <w:rsid w:val="005C3869"/>
    <w:rsid w:val="005C46AA"/>
    <w:rsid w:val="005C4A10"/>
    <w:rsid w:val="005C5E27"/>
    <w:rsid w:val="005C6423"/>
    <w:rsid w:val="005C6493"/>
    <w:rsid w:val="005C67B2"/>
    <w:rsid w:val="005C67E3"/>
    <w:rsid w:val="005C7929"/>
    <w:rsid w:val="005C79CB"/>
    <w:rsid w:val="005C7A96"/>
    <w:rsid w:val="005D0147"/>
    <w:rsid w:val="005D04CD"/>
    <w:rsid w:val="005D12BA"/>
    <w:rsid w:val="005D1346"/>
    <w:rsid w:val="005D135B"/>
    <w:rsid w:val="005D152D"/>
    <w:rsid w:val="005D1C5C"/>
    <w:rsid w:val="005D216A"/>
    <w:rsid w:val="005D21ED"/>
    <w:rsid w:val="005D2538"/>
    <w:rsid w:val="005D26AC"/>
    <w:rsid w:val="005D31C9"/>
    <w:rsid w:val="005D3469"/>
    <w:rsid w:val="005D35D9"/>
    <w:rsid w:val="005D36C8"/>
    <w:rsid w:val="005D37FD"/>
    <w:rsid w:val="005D406F"/>
    <w:rsid w:val="005D4366"/>
    <w:rsid w:val="005D46C5"/>
    <w:rsid w:val="005D521F"/>
    <w:rsid w:val="005D56C5"/>
    <w:rsid w:val="005D5743"/>
    <w:rsid w:val="005D5F51"/>
    <w:rsid w:val="005D6294"/>
    <w:rsid w:val="005D755B"/>
    <w:rsid w:val="005D7AEB"/>
    <w:rsid w:val="005D7C51"/>
    <w:rsid w:val="005E0ED5"/>
    <w:rsid w:val="005E117D"/>
    <w:rsid w:val="005E1908"/>
    <w:rsid w:val="005E1C6A"/>
    <w:rsid w:val="005E1F90"/>
    <w:rsid w:val="005E26D2"/>
    <w:rsid w:val="005E2BEC"/>
    <w:rsid w:val="005E2C6E"/>
    <w:rsid w:val="005E347B"/>
    <w:rsid w:val="005E351B"/>
    <w:rsid w:val="005E3B62"/>
    <w:rsid w:val="005E3C30"/>
    <w:rsid w:val="005E4535"/>
    <w:rsid w:val="005E45A0"/>
    <w:rsid w:val="005E4779"/>
    <w:rsid w:val="005E4A5F"/>
    <w:rsid w:val="005E548F"/>
    <w:rsid w:val="005E5779"/>
    <w:rsid w:val="005E57E6"/>
    <w:rsid w:val="005E5855"/>
    <w:rsid w:val="005E58C9"/>
    <w:rsid w:val="005E5A7F"/>
    <w:rsid w:val="005E5B36"/>
    <w:rsid w:val="005E5F42"/>
    <w:rsid w:val="005E61DA"/>
    <w:rsid w:val="005E6567"/>
    <w:rsid w:val="005E6A0A"/>
    <w:rsid w:val="005E6BB6"/>
    <w:rsid w:val="005E6BCB"/>
    <w:rsid w:val="005E7063"/>
    <w:rsid w:val="005E72C7"/>
    <w:rsid w:val="005E7A5F"/>
    <w:rsid w:val="005F0C8A"/>
    <w:rsid w:val="005F11BF"/>
    <w:rsid w:val="005F130E"/>
    <w:rsid w:val="005F17E8"/>
    <w:rsid w:val="005F254B"/>
    <w:rsid w:val="005F2968"/>
    <w:rsid w:val="005F339B"/>
    <w:rsid w:val="005F35B7"/>
    <w:rsid w:val="005F38C6"/>
    <w:rsid w:val="005F38FE"/>
    <w:rsid w:val="005F393E"/>
    <w:rsid w:val="005F3DFB"/>
    <w:rsid w:val="005F515F"/>
    <w:rsid w:val="005F52C8"/>
    <w:rsid w:val="005F54E5"/>
    <w:rsid w:val="005F5730"/>
    <w:rsid w:val="005F5EE3"/>
    <w:rsid w:val="005F647D"/>
    <w:rsid w:val="005F64AE"/>
    <w:rsid w:val="005F70DD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449"/>
    <w:rsid w:val="006019EF"/>
    <w:rsid w:val="006021F3"/>
    <w:rsid w:val="0060220C"/>
    <w:rsid w:val="00602227"/>
    <w:rsid w:val="00602805"/>
    <w:rsid w:val="006028A9"/>
    <w:rsid w:val="00602AA1"/>
    <w:rsid w:val="00602FF8"/>
    <w:rsid w:val="006030CB"/>
    <w:rsid w:val="00603101"/>
    <w:rsid w:val="0060381B"/>
    <w:rsid w:val="00603836"/>
    <w:rsid w:val="006038A1"/>
    <w:rsid w:val="00604E22"/>
    <w:rsid w:val="0060504A"/>
    <w:rsid w:val="0060556A"/>
    <w:rsid w:val="00605737"/>
    <w:rsid w:val="0060591C"/>
    <w:rsid w:val="00606414"/>
    <w:rsid w:val="00606429"/>
    <w:rsid w:val="00606749"/>
    <w:rsid w:val="00606A41"/>
    <w:rsid w:val="00606BDD"/>
    <w:rsid w:val="00607237"/>
    <w:rsid w:val="006074E5"/>
    <w:rsid w:val="006075E1"/>
    <w:rsid w:val="00607682"/>
    <w:rsid w:val="006079E0"/>
    <w:rsid w:val="00607C66"/>
    <w:rsid w:val="006100CB"/>
    <w:rsid w:val="00610277"/>
    <w:rsid w:val="006102FC"/>
    <w:rsid w:val="00610483"/>
    <w:rsid w:val="006113B4"/>
    <w:rsid w:val="006115BF"/>
    <w:rsid w:val="0061175C"/>
    <w:rsid w:val="0061178B"/>
    <w:rsid w:val="00611D0F"/>
    <w:rsid w:val="00611D8D"/>
    <w:rsid w:val="00611E1E"/>
    <w:rsid w:val="00612464"/>
    <w:rsid w:val="0061251A"/>
    <w:rsid w:val="00612AE6"/>
    <w:rsid w:val="00612E8A"/>
    <w:rsid w:val="006131E3"/>
    <w:rsid w:val="0061329C"/>
    <w:rsid w:val="00613731"/>
    <w:rsid w:val="00614382"/>
    <w:rsid w:val="00614FAF"/>
    <w:rsid w:val="006150E9"/>
    <w:rsid w:val="006152C6"/>
    <w:rsid w:val="00615555"/>
    <w:rsid w:val="00616A64"/>
    <w:rsid w:val="00616F16"/>
    <w:rsid w:val="00616F21"/>
    <w:rsid w:val="00617064"/>
    <w:rsid w:val="0061728D"/>
    <w:rsid w:val="00617554"/>
    <w:rsid w:val="00617C50"/>
    <w:rsid w:val="00617E5E"/>
    <w:rsid w:val="00620052"/>
    <w:rsid w:val="006201E2"/>
    <w:rsid w:val="006203A3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5FEA"/>
    <w:rsid w:val="00626289"/>
    <w:rsid w:val="00626BA3"/>
    <w:rsid w:val="00626C25"/>
    <w:rsid w:val="00627124"/>
    <w:rsid w:val="0062725D"/>
    <w:rsid w:val="006277D8"/>
    <w:rsid w:val="00627900"/>
    <w:rsid w:val="006306A4"/>
    <w:rsid w:val="006306C1"/>
    <w:rsid w:val="00630856"/>
    <w:rsid w:val="00630C2E"/>
    <w:rsid w:val="00631652"/>
    <w:rsid w:val="00631989"/>
    <w:rsid w:val="00632365"/>
    <w:rsid w:val="006328C3"/>
    <w:rsid w:val="006329BC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29"/>
    <w:rsid w:val="0063609D"/>
    <w:rsid w:val="006361E1"/>
    <w:rsid w:val="00637688"/>
    <w:rsid w:val="006377BB"/>
    <w:rsid w:val="006378CD"/>
    <w:rsid w:val="00637A86"/>
    <w:rsid w:val="00640312"/>
    <w:rsid w:val="006409B2"/>
    <w:rsid w:val="006421F1"/>
    <w:rsid w:val="00642279"/>
    <w:rsid w:val="006424D6"/>
    <w:rsid w:val="00642C92"/>
    <w:rsid w:val="00642F30"/>
    <w:rsid w:val="006432F4"/>
    <w:rsid w:val="0064422C"/>
    <w:rsid w:val="00644260"/>
    <w:rsid w:val="006443C5"/>
    <w:rsid w:val="00644544"/>
    <w:rsid w:val="00644712"/>
    <w:rsid w:val="00644A98"/>
    <w:rsid w:val="00645B0C"/>
    <w:rsid w:val="00645DAD"/>
    <w:rsid w:val="00646215"/>
    <w:rsid w:val="00646568"/>
    <w:rsid w:val="00646579"/>
    <w:rsid w:val="00646988"/>
    <w:rsid w:val="00646EAD"/>
    <w:rsid w:val="00646EB6"/>
    <w:rsid w:val="00646F4C"/>
    <w:rsid w:val="00647A12"/>
    <w:rsid w:val="00647AAF"/>
    <w:rsid w:val="00651239"/>
    <w:rsid w:val="006519DA"/>
    <w:rsid w:val="00651EF3"/>
    <w:rsid w:val="006524E4"/>
    <w:rsid w:val="0065276E"/>
    <w:rsid w:val="006528E1"/>
    <w:rsid w:val="00652A64"/>
    <w:rsid w:val="00652AEE"/>
    <w:rsid w:val="00652CF8"/>
    <w:rsid w:val="00652DCC"/>
    <w:rsid w:val="00653753"/>
    <w:rsid w:val="006549EE"/>
    <w:rsid w:val="00654ECA"/>
    <w:rsid w:val="00655EC3"/>
    <w:rsid w:val="006576C2"/>
    <w:rsid w:val="00657992"/>
    <w:rsid w:val="006579F5"/>
    <w:rsid w:val="00660624"/>
    <w:rsid w:val="00661756"/>
    <w:rsid w:val="00661D5F"/>
    <w:rsid w:val="0066239A"/>
    <w:rsid w:val="00662BB7"/>
    <w:rsid w:val="00662FFC"/>
    <w:rsid w:val="006630B6"/>
    <w:rsid w:val="00663662"/>
    <w:rsid w:val="00663720"/>
    <w:rsid w:val="00663E21"/>
    <w:rsid w:val="006640D9"/>
    <w:rsid w:val="00664474"/>
    <w:rsid w:val="00664F9D"/>
    <w:rsid w:val="00665D54"/>
    <w:rsid w:val="00666C39"/>
    <w:rsid w:val="00666E0D"/>
    <w:rsid w:val="006670E3"/>
    <w:rsid w:val="00667E43"/>
    <w:rsid w:val="006703A8"/>
    <w:rsid w:val="0067048D"/>
    <w:rsid w:val="00670570"/>
    <w:rsid w:val="00670FA7"/>
    <w:rsid w:val="006713A8"/>
    <w:rsid w:val="00671689"/>
    <w:rsid w:val="006718A7"/>
    <w:rsid w:val="0067225E"/>
    <w:rsid w:val="006722C4"/>
    <w:rsid w:val="006722D8"/>
    <w:rsid w:val="0067271A"/>
    <w:rsid w:val="0067274A"/>
    <w:rsid w:val="00672FCC"/>
    <w:rsid w:val="0067351F"/>
    <w:rsid w:val="00673D73"/>
    <w:rsid w:val="00673EB3"/>
    <w:rsid w:val="00673F74"/>
    <w:rsid w:val="0067469B"/>
    <w:rsid w:val="00674E26"/>
    <w:rsid w:val="0067506D"/>
    <w:rsid w:val="0067551D"/>
    <w:rsid w:val="00675A13"/>
    <w:rsid w:val="00675B95"/>
    <w:rsid w:val="00675F9C"/>
    <w:rsid w:val="006760BF"/>
    <w:rsid w:val="00676484"/>
    <w:rsid w:val="0067678E"/>
    <w:rsid w:val="0067682D"/>
    <w:rsid w:val="00676867"/>
    <w:rsid w:val="0067715D"/>
    <w:rsid w:val="006771C2"/>
    <w:rsid w:val="006772DD"/>
    <w:rsid w:val="0067736C"/>
    <w:rsid w:val="006776CF"/>
    <w:rsid w:val="0067781C"/>
    <w:rsid w:val="00677931"/>
    <w:rsid w:val="00677DFE"/>
    <w:rsid w:val="00677F3C"/>
    <w:rsid w:val="00677F85"/>
    <w:rsid w:val="006801F3"/>
    <w:rsid w:val="00680275"/>
    <w:rsid w:val="006805DA"/>
    <w:rsid w:val="0068079A"/>
    <w:rsid w:val="006807CA"/>
    <w:rsid w:val="00680E61"/>
    <w:rsid w:val="00680FAE"/>
    <w:rsid w:val="00681072"/>
    <w:rsid w:val="00681988"/>
    <w:rsid w:val="00681A67"/>
    <w:rsid w:val="00681D95"/>
    <w:rsid w:val="00681EF1"/>
    <w:rsid w:val="006824F0"/>
    <w:rsid w:val="00682943"/>
    <w:rsid w:val="00682CD8"/>
    <w:rsid w:val="00682F7D"/>
    <w:rsid w:val="0068384D"/>
    <w:rsid w:val="00683D59"/>
    <w:rsid w:val="006845DC"/>
    <w:rsid w:val="006846BC"/>
    <w:rsid w:val="00684747"/>
    <w:rsid w:val="006850F9"/>
    <w:rsid w:val="00685CAD"/>
    <w:rsid w:val="00686857"/>
    <w:rsid w:val="00686BF8"/>
    <w:rsid w:val="00686DE7"/>
    <w:rsid w:val="00687299"/>
    <w:rsid w:val="006873EA"/>
    <w:rsid w:val="0068760C"/>
    <w:rsid w:val="00687619"/>
    <w:rsid w:val="00690009"/>
    <w:rsid w:val="00690A61"/>
    <w:rsid w:val="00690DA7"/>
    <w:rsid w:val="0069116D"/>
    <w:rsid w:val="006916C1"/>
    <w:rsid w:val="006919A4"/>
    <w:rsid w:val="00691B24"/>
    <w:rsid w:val="006924F5"/>
    <w:rsid w:val="00692F5B"/>
    <w:rsid w:val="006930ED"/>
    <w:rsid w:val="00693151"/>
    <w:rsid w:val="0069351D"/>
    <w:rsid w:val="006944B6"/>
    <w:rsid w:val="00694531"/>
    <w:rsid w:val="00694CC1"/>
    <w:rsid w:val="00694DA1"/>
    <w:rsid w:val="00694F86"/>
    <w:rsid w:val="0069501E"/>
    <w:rsid w:val="00695616"/>
    <w:rsid w:val="00696579"/>
    <w:rsid w:val="00696BB4"/>
    <w:rsid w:val="00696C20"/>
    <w:rsid w:val="00696E60"/>
    <w:rsid w:val="00697F5E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7B9"/>
    <w:rsid w:val="006A3FA7"/>
    <w:rsid w:val="006A459E"/>
    <w:rsid w:val="006A5158"/>
    <w:rsid w:val="006A5647"/>
    <w:rsid w:val="006A56C7"/>
    <w:rsid w:val="006A5A16"/>
    <w:rsid w:val="006A7020"/>
    <w:rsid w:val="006A772E"/>
    <w:rsid w:val="006A7E97"/>
    <w:rsid w:val="006A7EA5"/>
    <w:rsid w:val="006B06F4"/>
    <w:rsid w:val="006B083C"/>
    <w:rsid w:val="006B0D3D"/>
    <w:rsid w:val="006B0E1C"/>
    <w:rsid w:val="006B10D3"/>
    <w:rsid w:val="006B1308"/>
    <w:rsid w:val="006B13E9"/>
    <w:rsid w:val="006B14AD"/>
    <w:rsid w:val="006B1538"/>
    <w:rsid w:val="006B17D1"/>
    <w:rsid w:val="006B2013"/>
    <w:rsid w:val="006B210D"/>
    <w:rsid w:val="006B2159"/>
    <w:rsid w:val="006B2662"/>
    <w:rsid w:val="006B2921"/>
    <w:rsid w:val="006B2BD6"/>
    <w:rsid w:val="006B2C15"/>
    <w:rsid w:val="006B2D51"/>
    <w:rsid w:val="006B2D68"/>
    <w:rsid w:val="006B2F18"/>
    <w:rsid w:val="006B3A7A"/>
    <w:rsid w:val="006B3B54"/>
    <w:rsid w:val="006B3D61"/>
    <w:rsid w:val="006B5637"/>
    <w:rsid w:val="006B577C"/>
    <w:rsid w:val="006B5AFF"/>
    <w:rsid w:val="006B63F6"/>
    <w:rsid w:val="006B7A27"/>
    <w:rsid w:val="006B7A79"/>
    <w:rsid w:val="006B7B09"/>
    <w:rsid w:val="006B7D98"/>
    <w:rsid w:val="006C0185"/>
    <w:rsid w:val="006C0707"/>
    <w:rsid w:val="006C0A86"/>
    <w:rsid w:val="006C0AD6"/>
    <w:rsid w:val="006C0E50"/>
    <w:rsid w:val="006C14F5"/>
    <w:rsid w:val="006C1899"/>
    <w:rsid w:val="006C1C49"/>
    <w:rsid w:val="006C1C4A"/>
    <w:rsid w:val="006C1C5E"/>
    <w:rsid w:val="006C1DA8"/>
    <w:rsid w:val="006C21D2"/>
    <w:rsid w:val="006C24CC"/>
    <w:rsid w:val="006C2964"/>
    <w:rsid w:val="006C2D04"/>
    <w:rsid w:val="006C2EDD"/>
    <w:rsid w:val="006C36DC"/>
    <w:rsid w:val="006C3807"/>
    <w:rsid w:val="006C3948"/>
    <w:rsid w:val="006C3C4E"/>
    <w:rsid w:val="006C3FCB"/>
    <w:rsid w:val="006C46E0"/>
    <w:rsid w:val="006C480D"/>
    <w:rsid w:val="006C5083"/>
    <w:rsid w:val="006C5437"/>
    <w:rsid w:val="006C545A"/>
    <w:rsid w:val="006C5574"/>
    <w:rsid w:val="006C5681"/>
    <w:rsid w:val="006C628C"/>
    <w:rsid w:val="006C65A1"/>
    <w:rsid w:val="006C6F40"/>
    <w:rsid w:val="006C74AF"/>
    <w:rsid w:val="006C74FC"/>
    <w:rsid w:val="006C768A"/>
    <w:rsid w:val="006C784F"/>
    <w:rsid w:val="006C7F91"/>
    <w:rsid w:val="006D0B17"/>
    <w:rsid w:val="006D0FC3"/>
    <w:rsid w:val="006D103F"/>
    <w:rsid w:val="006D11FF"/>
    <w:rsid w:val="006D1AEB"/>
    <w:rsid w:val="006D2503"/>
    <w:rsid w:val="006D2656"/>
    <w:rsid w:val="006D2786"/>
    <w:rsid w:val="006D2D78"/>
    <w:rsid w:val="006D30EA"/>
    <w:rsid w:val="006D39C1"/>
    <w:rsid w:val="006D3C06"/>
    <w:rsid w:val="006D43B6"/>
    <w:rsid w:val="006D45CE"/>
    <w:rsid w:val="006D45F4"/>
    <w:rsid w:val="006D53BC"/>
    <w:rsid w:val="006D57EE"/>
    <w:rsid w:val="006D59BE"/>
    <w:rsid w:val="006D5DB9"/>
    <w:rsid w:val="006D5DD3"/>
    <w:rsid w:val="006D65A1"/>
    <w:rsid w:val="006D6752"/>
    <w:rsid w:val="006D69E8"/>
    <w:rsid w:val="006D7BBD"/>
    <w:rsid w:val="006E06F3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3703"/>
    <w:rsid w:val="006E4268"/>
    <w:rsid w:val="006E4479"/>
    <w:rsid w:val="006E4525"/>
    <w:rsid w:val="006E5892"/>
    <w:rsid w:val="006E5AEE"/>
    <w:rsid w:val="006E67B7"/>
    <w:rsid w:val="006E698A"/>
    <w:rsid w:val="006E719E"/>
    <w:rsid w:val="006E7E87"/>
    <w:rsid w:val="006F004A"/>
    <w:rsid w:val="006F08AF"/>
    <w:rsid w:val="006F0972"/>
    <w:rsid w:val="006F0AF5"/>
    <w:rsid w:val="006F0F6F"/>
    <w:rsid w:val="006F0F73"/>
    <w:rsid w:val="006F13F1"/>
    <w:rsid w:val="006F14DD"/>
    <w:rsid w:val="006F1541"/>
    <w:rsid w:val="006F1E9D"/>
    <w:rsid w:val="006F26AB"/>
    <w:rsid w:val="006F302B"/>
    <w:rsid w:val="006F3070"/>
    <w:rsid w:val="006F33E1"/>
    <w:rsid w:val="006F34BA"/>
    <w:rsid w:val="006F3B70"/>
    <w:rsid w:val="006F3CE3"/>
    <w:rsid w:val="006F4036"/>
    <w:rsid w:val="006F40EA"/>
    <w:rsid w:val="006F4581"/>
    <w:rsid w:val="006F4740"/>
    <w:rsid w:val="006F4A74"/>
    <w:rsid w:val="006F50FA"/>
    <w:rsid w:val="006F5432"/>
    <w:rsid w:val="006F5943"/>
    <w:rsid w:val="006F6B1B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84D"/>
    <w:rsid w:val="00703966"/>
    <w:rsid w:val="00703D8B"/>
    <w:rsid w:val="00703E4F"/>
    <w:rsid w:val="00704028"/>
    <w:rsid w:val="007045A9"/>
    <w:rsid w:val="0070522A"/>
    <w:rsid w:val="00705725"/>
    <w:rsid w:val="00705882"/>
    <w:rsid w:val="00706079"/>
    <w:rsid w:val="0070608A"/>
    <w:rsid w:val="00706CD9"/>
    <w:rsid w:val="007070A5"/>
    <w:rsid w:val="007073EF"/>
    <w:rsid w:val="00707954"/>
    <w:rsid w:val="00707B41"/>
    <w:rsid w:val="00707E4A"/>
    <w:rsid w:val="0071025D"/>
    <w:rsid w:val="0071032C"/>
    <w:rsid w:val="00710763"/>
    <w:rsid w:val="00710818"/>
    <w:rsid w:val="00710866"/>
    <w:rsid w:val="00710987"/>
    <w:rsid w:val="007112A6"/>
    <w:rsid w:val="00711528"/>
    <w:rsid w:val="00711BD6"/>
    <w:rsid w:val="007121AB"/>
    <w:rsid w:val="007123A6"/>
    <w:rsid w:val="00712999"/>
    <w:rsid w:val="00712AE7"/>
    <w:rsid w:val="00712F1F"/>
    <w:rsid w:val="0071329B"/>
    <w:rsid w:val="007136C1"/>
    <w:rsid w:val="00713DBE"/>
    <w:rsid w:val="00713E23"/>
    <w:rsid w:val="007145C2"/>
    <w:rsid w:val="00714682"/>
    <w:rsid w:val="00714C6B"/>
    <w:rsid w:val="00714EA8"/>
    <w:rsid w:val="00714F0E"/>
    <w:rsid w:val="007153BB"/>
    <w:rsid w:val="007159C0"/>
    <w:rsid w:val="00715B99"/>
    <w:rsid w:val="00715CC6"/>
    <w:rsid w:val="0071679C"/>
    <w:rsid w:val="00717044"/>
    <w:rsid w:val="00717749"/>
    <w:rsid w:val="00717A9F"/>
    <w:rsid w:val="00717CF5"/>
    <w:rsid w:val="007201AF"/>
    <w:rsid w:val="0072064D"/>
    <w:rsid w:val="00720A8B"/>
    <w:rsid w:val="00721018"/>
    <w:rsid w:val="00721031"/>
    <w:rsid w:val="007212C2"/>
    <w:rsid w:val="00721902"/>
    <w:rsid w:val="00721914"/>
    <w:rsid w:val="00721F4A"/>
    <w:rsid w:val="007227FB"/>
    <w:rsid w:val="00722B10"/>
    <w:rsid w:val="00723297"/>
    <w:rsid w:val="00723B2A"/>
    <w:rsid w:val="00723C38"/>
    <w:rsid w:val="0072410C"/>
    <w:rsid w:val="00724131"/>
    <w:rsid w:val="00724254"/>
    <w:rsid w:val="0072460D"/>
    <w:rsid w:val="00724908"/>
    <w:rsid w:val="00724E79"/>
    <w:rsid w:val="00724EB3"/>
    <w:rsid w:val="00724FD5"/>
    <w:rsid w:val="007252DB"/>
    <w:rsid w:val="007261A9"/>
    <w:rsid w:val="007269B3"/>
    <w:rsid w:val="00726DB8"/>
    <w:rsid w:val="00727030"/>
    <w:rsid w:val="007277FF"/>
    <w:rsid w:val="0072791F"/>
    <w:rsid w:val="00727E8C"/>
    <w:rsid w:val="00727FE4"/>
    <w:rsid w:val="007301E7"/>
    <w:rsid w:val="00730355"/>
    <w:rsid w:val="007303DE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257"/>
    <w:rsid w:val="0073456E"/>
    <w:rsid w:val="00734613"/>
    <w:rsid w:val="007349FE"/>
    <w:rsid w:val="00735A1C"/>
    <w:rsid w:val="00735B0D"/>
    <w:rsid w:val="0073626D"/>
    <w:rsid w:val="007367D6"/>
    <w:rsid w:val="00736989"/>
    <w:rsid w:val="00737069"/>
    <w:rsid w:val="007378F3"/>
    <w:rsid w:val="00737C74"/>
    <w:rsid w:val="00737F7E"/>
    <w:rsid w:val="00737F85"/>
    <w:rsid w:val="0074005C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5B3"/>
    <w:rsid w:val="007447D9"/>
    <w:rsid w:val="0074524D"/>
    <w:rsid w:val="00745996"/>
    <w:rsid w:val="00745B2B"/>
    <w:rsid w:val="00745CA6"/>
    <w:rsid w:val="00745F77"/>
    <w:rsid w:val="007461BC"/>
    <w:rsid w:val="00746E5A"/>
    <w:rsid w:val="00746EDD"/>
    <w:rsid w:val="00747066"/>
    <w:rsid w:val="007475DC"/>
    <w:rsid w:val="00750D0D"/>
    <w:rsid w:val="00750D66"/>
    <w:rsid w:val="0075115B"/>
    <w:rsid w:val="0075187F"/>
    <w:rsid w:val="0075191C"/>
    <w:rsid w:val="00751BD4"/>
    <w:rsid w:val="00751E55"/>
    <w:rsid w:val="007526E3"/>
    <w:rsid w:val="00752973"/>
    <w:rsid w:val="007532CF"/>
    <w:rsid w:val="007532D2"/>
    <w:rsid w:val="00753600"/>
    <w:rsid w:val="007538E7"/>
    <w:rsid w:val="00753934"/>
    <w:rsid w:val="00753EBB"/>
    <w:rsid w:val="0075411F"/>
    <w:rsid w:val="007544B1"/>
    <w:rsid w:val="0075510B"/>
    <w:rsid w:val="00755208"/>
    <w:rsid w:val="00755692"/>
    <w:rsid w:val="00755A61"/>
    <w:rsid w:val="00755A9F"/>
    <w:rsid w:val="00756489"/>
    <w:rsid w:val="007570C9"/>
    <w:rsid w:val="0075711A"/>
    <w:rsid w:val="007573FA"/>
    <w:rsid w:val="0076030B"/>
    <w:rsid w:val="00760CB0"/>
    <w:rsid w:val="00760E80"/>
    <w:rsid w:val="007616BD"/>
    <w:rsid w:val="007618C9"/>
    <w:rsid w:val="00761980"/>
    <w:rsid w:val="00761E1C"/>
    <w:rsid w:val="007621D3"/>
    <w:rsid w:val="007627E3"/>
    <w:rsid w:val="00762A8F"/>
    <w:rsid w:val="00762A9F"/>
    <w:rsid w:val="00762C66"/>
    <w:rsid w:val="00762EDF"/>
    <w:rsid w:val="0076329B"/>
    <w:rsid w:val="007633FA"/>
    <w:rsid w:val="007639AF"/>
    <w:rsid w:val="00763CE3"/>
    <w:rsid w:val="007641DE"/>
    <w:rsid w:val="007644A4"/>
    <w:rsid w:val="007649AD"/>
    <w:rsid w:val="007652FC"/>
    <w:rsid w:val="00765D1C"/>
    <w:rsid w:val="0076665B"/>
    <w:rsid w:val="0076710D"/>
    <w:rsid w:val="007673B5"/>
    <w:rsid w:val="00767EDB"/>
    <w:rsid w:val="007701B0"/>
    <w:rsid w:val="007713AB"/>
    <w:rsid w:val="00771DB2"/>
    <w:rsid w:val="00771EA3"/>
    <w:rsid w:val="007720B5"/>
    <w:rsid w:val="00772286"/>
    <w:rsid w:val="0077245F"/>
    <w:rsid w:val="007725F1"/>
    <w:rsid w:val="007726A3"/>
    <w:rsid w:val="00773540"/>
    <w:rsid w:val="00773BAA"/>
    <w:rsid w:val="00774552"/>
    <w:rsid w:val="00774BAF"/>
    <w:rsid w:val="00774C34"/>
    <w:rsid w:val="00774CE0"/>
    <w:rsid w:val="00774E23"/>
    <w:rsid w:val="00774FD1"/>
    <w:rsid w:val="00775CC7"/>
    <w:rsid w:val="00776BAB"/>
    <w:rsid w:val="00776BFD"/>
    <w:rsid w:val="00776C15"/>
    <w:rsid w:val="00776D7D"/>
    <w:rsid w:val="00777308"/>
    <w:rsid w:val="00777F4A"/>
    <w:rsid w:val="0078010F"/>
    <w:rsid w:val="0078013F"/>
    <w:rsid w:val="00780F55"/>
    <w:rsid w:val="007813AF"/>
    <w:rsid w:val="007815CE"/>
    <w:rsid w:val="00781661"/>
    <w:rsid w:val="00781A69"/>
    <w:rsid w:val="00781AA9"/>
    <w:rsid w:val="00781DBC"/>
    <w:rsid w:val="00781F9D"/>
    <w:rsid w:val="0078219D"/>
    <w:rsid w:val="0078254B"/>
    <w:rsid w:val="007826C4"/>
    <w:rsid w:val="0078289B"/>
    <w:rsid w:val="00782995"/>
    <w:rsid w:val="00782BBF"/>
    <w:rsid w:val="00782FB5"/>
    <w:rsid w:val="00783451"/>
    <w:rsid w:val="00783815"/>
    <w:rsid w:val="00785660"/>
    <w:rsid w:val="00785D96"/>
    <w:rsid w:val="00785DBF"/>
    <w:rsid w:val="00785E42"/>
    <w:rsid w:val="007861FC"/>
    <w:rsid w:val="0078636B"/>
    <w:rsid w:val="007863F5"/>
    <w:rsid w:val="007866EB"/>
    <w:rsid w:val="007868C6"/>
    <w:rsid w:val="00786F14"/>
    <w:rsid w:val="00786F8C"/>
    <w:rsid w:val="00787009"/>
    <w:rsid w:val="007872CE"/>
    <w:rsid w:val="00787540"/>
    <w:rsid w:val="00787A96"/>
    <w:rsid w:val="00787E94"/>
    <w:rsid w:val="007903D8"/>
    <w:rsid w:val="007903E9"/>
    <w:rsid w:val="0079044F"/>
    <w:rsid w:val="007904F9"/>
    <w:rsid w:val="007905D7"/>
    <w:rsid w:val="00791226"/>
    <w:rsid w:val="007916BD"/>
    <w:rsid w:val="00791CC3"/>
    <w:rsid w:val="00791CF6"/>
    <w:rsid w:val="00791EBB"/>
    <w:rsid w:val="007920AD"/>
    <w:rsid w:val="00792E79"/>
    <w:rsid w:val="0079454A"/>
    <w:rsid w:val="00794DAD"/>
    <w:rsid w:val="00794ECC"/>
    <w:rsid w:val="00795502"/>
    <w:rsid w:val="007956AC"/>
    <w:rsid w:val="00795EB7"/>
    <w:rsid w:val="00795F16"/>
    <w:rsid w:val="007960B7"/>
    <w:rsid w:val="007966BE"/>
    <w:rsid w:val="00796B77"/>
    <w:rsid w:val="00796CEF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1B54"/>
    <w:rsid w:val="007A1C75"/>
    <w:rsid w:val="007A2377"/>
    <w:rsid w:val="007A2427"/>
    <w:rsid w:val="007A2469"/>
    <w:rsid w:val="007A2592"/>
    <w:rsid w:val="007A275B"/>
    <w:rsid w:val="007A2A37"/>
    <w:rsid w:val="007A3359"/>
    <w:rsid w:val="007A34B5"/>
    <w:rsid w:val="007A3652"/>
    <w:rsid w:val="007A3BDC"/>
    <w:rsid w:val="007A3D84"/>
    <w:rsid w:val="007A3EC9"/>
    <w:rsid w:val="007A4217"/>
    <w:rsid w:val="007A432C"/>
    <w:rsid w:val="007A4DF4"/>
    <w:rsid w:val="007A4F9C"/>
    <w:rsid w:val="007A5084"/>
    <w:rsid w:val="007A5315"/>
    <w:rsid w:val="007A5CD5"/>
    <w:rsid w:val="007A5DCE"/>
    <w:rsid w:val="007A5F47"/>
    <w:rsid w:val="007A6A58"/>
    <w:rsid w:val="007A6BDD"/>
    <w:rsid w:val="007A6D08"/>
    <w:rsid w:val="007A6EC6"/>
    <w:rsid w:val="007A7221"/>
    <w:rsid w:val="007A7363"/>
    <w:rsid w:val="007A75F3"/>
    <w:rsid w:val="007A7726"/>
    <w:rsid w:val="007A7AD1"/>
    <w:rsid w:val="007B0BFD"/>
    <w:rsid w:val="007B1869"/>
    <w:rsid w:val="007B197C"/>
    <w:rsid w:val="007B1CDD"/>
    <w:rsid w:val="007B1D84"/>
    <w:rsid w:val="007B1DFB"/>
    <w:rsid w:val="007B20E1"/>
    <w:rsid w:val="007B2140"/>
    <w:rsid w:val="007B239B"/>
    <w:rsid w:val="007B241C"/>
    <w:rsid w:val="007B24E7"/>
    <w:rsid w:val="007B2937"/>
    <w:rsid w:val="007B2AC6"/>
    <w:rsid w:val="007B38FB"/>
    <w:rsid w:val="007B3AB4"/>
    <w:rsid w:val="007B3D9E"/>
    <w:rsid w:val="007B3FA2"/>
    <w:rsid w:val="007B466F"/>
    <w:rsid w:val="007B4A52"/>
    <w:rsid w:val="007B4C95"/>
    <w:rsid w:val="007B5298"/>
    <w:rsid w:val="007B52E9"/>
    <w:rsid w:val="007B54FE"/>
    <w:rsid w:val="007B5853"/>
    <w:rsid w:val="007B6DBE"/>
    <w:rsid w:val="007B706C"/>
    <w:rsid w:val="007B7155"/>
    <w:rsid w:val="007B752D"/>
    <w:rsid w:val="007B7A9C"/>
    <w:rsid w:val="007B7C29"/>
    <w:rsid w:val="007C0731"/>
    <w:rsid w:val="007C0DEC"/>
    <w:rsid w:val="007C0FF4"/>
    <w:rsid w:val="007C1313"/>
    <w:rsid w:val="007C1673"/>
    <w:rsid w:val="007C176A"/>
    <w:rsid w:val="007C180B"/>
    <w:rsid w:val="007C1865"/>
    <w:rsid w:val="007C1ADD"/>
    <w:rsid w:val="007C1CED"/>
    <w:rsid w:val="007C209F"/>
    <w:rsid w:val="007C211E"/>
    <w:rsid w:val="007C2B67"/>
    <w:rsid w:val="007C38AC"/>
    <w:rsid w:val="007C4115"/>
    <w:rsid w:val="007C4DC9"/>
    <w:rsid w:val="007C571D"/>
    <w:rsid w:val="007C5DE8"/>
    <w:rsid w:val="007C5F58"/>
    <w:rsid w:val="007C66D7"/>
    <w:rsid w:val="007C77B7"/>
    <w:rsid w:val="007D11D6"/>
    <w:rsid w:val="007D1EC1"/>
    <w:rsid w:val="007D2149"/>
    <w:rsid w:val="007D24B8"/>
    <w:rsid w:val="007D28A5"/>
    <w:rsid w:val="007D2AA2"/>
    <w:rsid w:val="007D2E03"/>
    <w:rsid w:val="007D3435"/>
    <w:rsid w:val="007D344D"/>
    <w:rsid w:val="007D3924"/>
    <w:rsid w:val="007D3996"/>
    <w:rsid w:val="007D4626"/>
    <w:rsid w:val="007D471B"/>
    <w:rsid w:val="007D4EAB"/>
    <w:rsid w:val="007D5483"/>
    <w:rsid w:val="007D559B"/>
    <w:rsid w:val="007D59E4"/>
    <w:rsid w:val="007D5A49"/>
    <w:rsid w:val="007D61CB"/>
    <w:rsid w:val="007D6BA9"/>
    <w:rsid w:val="007D6BD5"/>
    <w:rsid w:val="007D72FC"/>
    <w:rsid w:val="007D763E"/>
    <w:rsid w:val="007D7B44"/>
    <w:rsid w:val="007E013D"/>
    <w:rsid w:val="007E0258"/>
    <w:rsid w:val="007E04AA"/>
    <w:rsid w:val="007E07A8"/>
    <w:rsid w:val="007E16B5"/>
    <w:rsid w:val="007E1855"/>
    <w:rsid w:val="007E18B3"/>
    <w:rsid w:val="007E18D7"/>
    <w:rsid w:val="007E1BF3"/>
    <w:rsid w:val="007E1EB2"/>
    <w:rsid w:val="007E2334"/>
    <w:rsid w:val="007E261C"/>
    <w:rsid w:val="007E2754"/>
    <w:rsid w:val="007E27A5"/>
    <w:rsid w:val="007E29BF"/>
    <w:rsid w:val="007E348F"/>
    <w:rsid w:val="007E3637"/>
    <w:rsid w:val="007E392E"/>
    <w:rsid w:val="007E39F5"/>
    <w:rsid w:val="007E40BF"/>
    <w:rsid w:val="007E427C"/>
    <w:rsid w:val="007E42DC"/>
    <w:rsid w:val="007E456E"/>
    <w:rsid w:val="007E4681"/>
    <w:rsid w:val="007E47C4"/>
    <w:rsid w:val="007E4A38"/>
    <w:rsid w:val="007E4BA8"/>
    <w:rsid w:val="007E52CC"/>
    <w:rsid w:val="007E5C11"/>
    <w:rsid w:val="007E5C1D"/>
    <w:rsid w:val="007E5C9C"/>
    <w:rsid w:val="007E63F8"/>
    <w:rsid w:val="007E68BE"/>
    <w:rsid w:val="007E7499"/>
    <w:rsid w:val="007E7791"/>
    <w:rsid w:val="007F03C4"/>
    <w:rsid w:val="007F15FD"/>
    <w:rsid w:val="007F1B59"/>
    <w:rsid w:val="007F1EB7"/>
    <w:rsid w:val="007F2DC2"/>
    <w:rsid w:val="007F2E54"/>
    <w:rsid w:val="007F2EE1"/>
    <w:rsid w:val="007F370E"/>
    <w:rsid w:val="007F37A5"/>
    <w:rsid w:val="007F4328"/>
    <w:rsid w:val="007F4AA0"/>
    <w:rsid w:val="007F5DD5"/>
    <w:rsid w:val="007F6116"/>
    <w:rsid w:val="007F6136"/>
    <w:rsid w:val="007F6270"/>
    <w:rsid w:val="007F68A1"/>
    <w:rsid w:val="007F6B4D"/>
    <w:rsid w:val="007F7769"/>
    <w:rsid w:val="007F7C47"/>
    <w:rsid w:val="007F7EB0"/>
    <w:rsid w:val="00800399"/>
    <w:rsid w:val="00800409"/>
    <w:rsid w:val="00800606"/>
    <w:rsid w:val="008006BA"/>
    <w:rsid w:val="00800819"/>
    <w:rsid w:val="0080093B"/>
    <w:rsid w:val="0080094F"/>
    <w:rsid w:val="00800FD4"/>
    <w:rsid w:val="0080113C"/>
    <w:rsid w:val="00801490"/>
    <w:rsid w:val="00801629"/>
    <w:rsid w:val="0080177C"/>
    <w:rsid w:val="008018A9"/>
    <w:rsid w:val="008029E0"/>
    <w:rsid w:val="00802E75"/>
    <w:rsid w:val="008030E8"/>
    <w:rsid w:val="0080337F"/>
    <w:rsid w:val="008039A5"/>
    <w:rsid w:val="008039AE"/>
    <w:rsid w:val="00803B19"/>
    <w:rsid w:val="008043F9"/>
    <w:rsid w:val="00804A42"/>
    <w:rsid w:val="00804EFF"/>
    <w:rsid w:val="00804FC2"/>
    <w:rsid w:val="0080579E"/>
    <w:rsid w:val="00805A08"/>
    <w:rsid w:val="00805F27"/>
    <w:rsid w:val="0080664B"/>
    <w:rsid w:val="00806B09"/>
    <w:rsid w:val="00806C84"/>
    <w:rsid w:val="00806EA5"/>
    <w:rsid w:val="008071B2"/>
    <w:rsid w:val="00807276"/>
    <w:rsid w:val="00807B41"/>
    <w:rsid w:val="00810518"/>
    <w:rsid w:val="00810D3A"/>
    <w:rsid w:val="0081144B"/>
    <w:rsid w:val="0081150E"/>
    <w:rsid w:val="00811685"/>
    <w:rsid w:val="008119BB"/>
    <w:rsid w:val="00812572"/>
    <w:rsid w:val="0081375A"/>
    <w:rsid w:val="00813CEE"/>
    <w:rsid w:val="00813D7D"/>
    <w:rsid w:val="008142E9"/>
    <w:rsid w:val="0081508F"/>
    <w:rsid w:val="00815109"/>
    <w:rsid w:val="00815288"/>
    <w:rsid w:val="0081550D"/>
    <w:rsid w:val="008159BA"/>
    <w:rsid w:val="00816435"/>
    <w:rsid w:val="008173FE"/>
    <w:rsid w:val="0081767A"/>
    <w:rsid w:val="00817D86"/>
    <w:rsid w:val="0082044A"/>
    <w:rsid w:val="00820461"/>
    <w:rsid w:val="008207EC"/>
    <w:rsid w:val="00820936"/>
    <w:rsid w:val="00820AEC"/>
    <w:rsid w:val="00820BE0"/>
    <w:rsid w:val="008213C7"/>
    <w:rsid w:val="0082152F"/>
    <w:rsid w:val="0082178A"/>
    <w:rsid w:val="00821E51"/>
    <w:rsid w:val="00822168"/>
    <w:rsid w:val="00822390"/>
    <w:rsid w:val="00823535"/>
    <w:rsid w:val="008239AE"/>
    <w:rsid w:val="00823A24"/>
    <w:rsid w:val="00823ECA"/>
    <w:rsid w:val="0082405A"/>
    <w:rsid w:val="008241F7"/>
    <w:rsid w:val="0082427A"/>
    <w:rsid w:val="008243E6"/>
    <w:rsid w:val="00824886"/>
    <w:rsid w:val="00824AFA"/>
    <w:rsid w:val="00824B9D"/>
    <w:rsid w:val="00824C09"/>
    <w:rsid w:val="008254B2"/>
    <w:rsid w:val="00825743"/>
    <w:rsid w:val="008257DD"/>
    <w:rsid w:val="0082615F"/>
    <w:rsid w:val="0082618F"/>
    <w:rsid w:val="0082635A"/>
    <w:rsid w:val="00826409"/>
    <w:rsid w:val="00826696"/>
    <w:rsid w:val="00827137"/>
    <w:rsid w:val="00827AAE"/>
    <w:rsid w:val="00827C4F"/>
    <w:rsid w:val="00830A28"/>
    <w:rsid w:val="0083106C"/>
    <w:rsid w:val="008311A9"/>
    <w:rsid w:val="008318EA"/>
    <w:rsid w:val="00831B5F"/>
    <w:rsid w:val="00832034"/>
    <w:rsid w:val="00832656"/>
    <w:rsid w:val="008326E4"/>
    <w:rsid w:val="008328BD"/>
    <w:rsid w:val="00832A88"/>
    <w:rsid w:val="00832E64"/>
    <w:rsid w:val="00832F32"/>
    <w:rsid w:val="00833472"/>
    <w:rsid w:val="00833F48"/>
    <w:rsid w:val="00834043"/>
    <w:rsid w:val="0083411F"/>
    <w:rsid w:val="0083416F"/>
    <w:rsid w:val="00834A0C"/>
    <w:rsid w:val="0083505B"/>
    <w:rsid w:val="00835091"/>
    <w:rsid w:val="00835331"/>
    <w:rsid w:val="00835565"/>
    <w:rsid w:val="008357DD"/>
    <w:rsid w:val="00835ED4"/>
    <w:rsid w:val="00836052"/>
    <w:rsid w:val="008368F5"/>
    <w:rsid w:val="00836E55"/>
    <w:rsid w:val="0083719E"/>
    <w:rsid w:val="00837869"/>
    <w:rsid w:val="00840A08"/>
    <w:rsid w:val="00840A5A"/>
    <w:rsid w:val="00840DD2"/>
    <w:rsid w:val="00840EF4"/>
    <w:rsid w:val="008412A2"/>
    <w:rsid w:val="008412B5"/>
    <w:rsid w:val="008419E6"/>
    <w:rsid w:val="00841AE5"/>
    <w:rsid w:val="0084258B"/>
    <w:rsid w:val="00842666"/>
    <w:rsid w:val="00842AEA"/>
    <w:rsid w:val="0084349F"/>
    <w:rsid w:val="008436BE"/>
    <w:rsid w:val="00843720"/>
    <w:rsid w:val="00843887"/>
    <w:rsid w:val="00843B5A"/>
    <w:rsid w:val="00843E0B"/>
    <w:rsid w:val="0084445B"/>
    <w:rsid w:val="0084451E"/>
    <w:rsid w:val="0084496A"/>
    <w:rsid w:val="00844BE7"/>
    <w:rsid w:val="00845570"/>
    <w:rsid w:val="00845A6B"/>
    <w:rsid w:val="00845C9C"/>
    <w:rsid w:val="00845D31"/>
    <w:rsid w:val="00845D61"/>
    <w:rsid w:val="008460B1"/>
    <w:rsid w:val="008467E2"/>
    <w:rsid w:val="00846BA4"/>
    <w:rsid w:val="00846DD5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5AD"/>
    <w:rsid w:val="00854B95"/>
    <w:rsid w:val="00854E09"/>
    <w:rsid w:val="00855084"/>
    <w:rsid w:val="00855327"/>
    <w:rsid w:val="0085550E"/>
    <w:rsid w:val="00855C63"/>
    <w:rsid w:val="008560A4"/>
    <w:rsid w:val="00856C12"/>
    <w:rsid w:val="0085729F"/>
    <w:rsid w:val="00857480"/>
    <w:rsid w:val="008577BB"/>
    <w:rsid w:val="00857CA1"/>
    <w:rsid w:val="00857D5C"/>
    <w:rsid w:val="00857F8B"/>
    <w:rsid w:val="00857FE3"/>
    <w:rsid w:val="008601DA"/>
    <w:rsid w:val="00860357"/>
    <w:rsid w:val="00860A37"/>
    <w:rsid w:val="00860C02"/>
    <w:rsid w:val="0086169B"/>
    <w:rsid w:val="008616B7"/>
    <w:rsid w:val="008620BF"/>
    <w:rsid w:val="00862A1B"/>
    <w:rsid w:val="00862B4C"/>
    <w:rsid w:val="008632F1"/>
    <w:rsid w:val="008636DB"/>
    <w:rsid w:val="00863757"/>
    <w:rsid w:val="008637CD"/>
    <w:rsid w:val="00864028"/>
    <w:rsid w:val="008641C1"/>
    <w:rsid w:val="008641F9"/>
    <w:rsid w:val="008646F3"/>
    <w:rsid w:val="008648FB"/>
    <w:rsid w:val="00864AC9"/>
    <w:rsid w:val="00864CFA"/>
    <w:rsid w:val="00864EED"/>
    <w:rsid w:val="0086524C"/>
    <w:rsid w:val="008652A3"/>
    <w:rsid w:val="00865458"/>
    <w:rsid w:val="008654AA"/>
    <w:rsid w:val="00865E42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144"/>
    <w:rsid w:val="00870A45"/>
    <w:rsid w:val="00871446"/>
    <w:rsid w:val="00871626"/>
    <w:rsid w:val="00871B9A"/>
    <w:rsid w:val="008720EE"/>
    <w:rsid w:val="008726FD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4B7"/>
    <w:rsid w:val="00875E92"/>
    <w:rsid w:val="00876E96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1B25"/>
    <w:rsid w:val="008821AB"/>
    <w:rsid w:val="0088237F"/>
    <w:rsid w:val="0088242A"/>
    <w:rsid w:val="008824C7"/>
    <w:rsid w:val="00882755"/>
    <w:rsid w:val="00882852"/>
    <w:rsid w:val="00882E75"/>
    <w:rsid w:val="00883363"/>
    <w:rsid w:val="00883AFB"/>
    <w:rsid w:val="00883B86"/>
    <w:rsid w:val="0088461F"/>
    <w:rsid w:val="00884969"/>
    <w:rsid w:val="00885189"/>
    <w:rsid w:val="00885270"/>
    <w:rsid w:val="008852AC"/>
    <w:rsid w:val="00885A76"/>
    <w:rsid w:val="00885ED9"/>
    <w:rsid w:val="008865AC"/>
    <w:rsid w:val="00886B39"/>
    <w:rsid w:val="0088750D"/>
    <w:rsid w:val="008877B1"/>
    <w:rsid w:val="00887DFA"/>
    <w:rsid w:val="00887F53"/>
    <w:rsid w:val="0089023A"/>
    <w:rsid w:val="00890E2D"/>
    <w:rsid w:val="00891319"/>
    <w:rsid w:val="00891DFC"/>
    <w:rsid w:val="00892E93"/>
    <w:rsid w:val="008930A1"/>
    <w:rsid w:val="008937B9"/>
    <w:rsid w:val="00893CE3"/>
    <w:rsid w:val="0089491C"/>
    <w:rsid w:val="00894D82"/>
    <w:rsid w:val="008959E2"/>
    <w:rsid w:val="00895AB8"/>
    <w:rsid w:val="008962F5"/>
    <w:rsid w:val="008963FE"/>
    <w:rsid w:val="00896438"/>
    <w:rsid w:val="008965A1"/>
    <w:rsid w:val="00896712"/>
    <w:rsid w:val="00896807"/>
    <w:rsid w:val="008968B0"/>
    <w:rsid w:val="008978FD"/>
    <w:rsid w:val="008A004F"/>
    <w:rsid w:val="008A00CE"/>
    <w:rsid w:val="008A0483"/>
    <w:rsid w:val="008A0613"/>
    <w:rsid w:val="008A079D"/>
    <w:rsid w:val="008A0F1A"/>
    <w:rsid w:val="008A127D"/>
    <w:rsid w:val="008A1490"/>
    <w:rsid w:val="008A17DF"/>
    <w:rsid w:val="008A1C49"/>
    <w:rsid w:val="008A2538"/>
    <w:rsid w:val="008A3419"/>
    <w:rsid w:val="008A383C"/>
    <w:rsid w:val="008A3ACE"/>
    <w:rsid w:val="008A3C73"/>
    <w:rsid w:val="008A3D1A"/>
    <w:rsid w:val="008A44B5"/>
    <w:rsid w:val="008A45F1"/>
    <w:rsid w:val="008A4611"/>
    <w:rsid w:val="008A4629"/>
    <w:rsid w:val="008A4689"/>
    <w:rsid w:val="008A4A57"/>
    <w:rsid w:val="008A4C8E"/>
    <w:rsid w:val="008A4F41"/>
    <w:rsid w:val="008A4F6D"/>
    <w:rsid w:val="008A4FBB"/>
    <w:rsid w:val="008A52D2"/>
    <w:rsid w:val="008A54E3"/>
    <w:rsid w:val="008A5527"/>
    <w:rsid w:val="008A5D16"/>
    <w:rsid w:val="008A6DF6"/>
    <w:rsid w:val="008A72D4"/>
    <w:rsid w:val="008A78A1"/>
    <w:rsid w:val="008A7939"/>
    <w:rsid w:val="008A7AAC"/>
    <w:rsid w:val="008A7E1D"/>
    <w:rsid w:val="008A7F99"/>
    <w:rsid w:val="008B0136"/>
    <w:rsid w:val="008B0BBD"/>
    <w:rsid w:val="008B0E52"/>
    <w:rsid w:val="008B0F3D"/>
    <w:rsid w:val="008B11C0"/>
    <w:rsid w:val="008B1A42"/>
    <w:rsid w:val="008B1D53"/>
    <w:rsid w:val="008B2191"/>
    <w:rsid w:val="008B2371"/>
    <w:rsid w:val="008B237C"/>
    <w:rsid w:val="008B2843"/>
    <w:rsid w:val="008B2931"/>
    <w:rsid w:val="008B3297"/>
    <w:rsid w:val="008B3339"/>
    <w:rsid w:val="008B41EC"/>
    <w:rsid w:val="008B43AD"/>
    <w:rsid w:val="008B4625"/>
    <w:rsid w:val="008B4AD1"/>
    <w:rsid w:val="008B4AE1"/>
    <w:rsid w:val="008B4B85"/>
    <w:rsid w:val="008B4BBA"/>
    <w:rsid w:val="008B5759"/>
    <w:rsid w:val="008B5E6A"/>
    <w:rsid w:val="008B6169"/>
    <w:rsid w:val="008B6553"/>
    <w:rsid w:val="008B6936"/>
    <w:rsid w:val="008B6A4D"/>
    <w:rsid w:val="008B6B13"/>
    <w:rsid w:val="008B733F"/>
    <w:rsid w:val="008B734F"/>
    <w:rsid w:val="008B73D8"/>
    <w:rsid w:val="008B7AEB"/>
    <w:rsid w:val="008B7BDC"/>
    <w:rsid w:val="008B7BE8"/>
    <w:rsid w:val="008B7C76"/>
    <w:rsid w:val="008C0AF1"/>
    <w:rsid w:val="008C10BA"/>
    <w:rsid w:val="008C1CE2"/>
    <w:rsid w:val="008C1EC2"/>
    <w:rsid w:val="008C213B"/>
    <w:rsid w:val="008C24AF"/>
    <w:rsid w:val="008C2881"/>
    <w:rsid w:val="008C3547"/>
    <w:rsid w:val="008C4131"/>
    <w:rsid w:val="008C443D"/>
    <w:rsid w:val="008C4869"/>
    <w:rsid w:val="008C4AD3"/>
    <w:rsid w:val="008C4B4F"/>
    <w:rsid w:val="008C4D0B"/>
    <w:rsid w:val="008C4D28"/>
    <w:rsid w:val="008C5238"/>
    <w:rsid w:val="008C5381"/>
    <w:rsid w:val="008C55E9"/>
    <w:rsid w:val="008C57AF"/>
    <w:rsid w:val="008C5838"/>
    <w:rsid w:val="008C596B"/>
    <w:rsid w:val="008C5A22"/>
    <w:rsid w:val="008C5C71"/>
    <w:rsid w:val="008C7564"/>
    <w:rsid w:val="008C75DE"/>
    <w:rsid w:val="008C7E1B"/>
    <w:rsid w:val="008C7FFE"/>
    <w:rsid w:val="008D02D8"/>
    <w:rsid w:val="008D08FF"/>
    <w:rsid w:val="008D127E"/>
    <w:rsid w:val="008D197C"/>
    <w:rsid w:val="008D1F87"/>
    <w:rsid w:val="008D205B"/>
    <w:rsid w:val="008D24BE"/>
    <w:rsid w:val="008D24D6"/>
    <w:rsid w:val="008D28FB"/>
    <w:rsid w:val="008D2D50"/>
    <w:rsid w:val="008D2EBC"/>
    <w:rsid w:val="008D3BAE"/>
    <w:rsid w:val="008D4D2A"/>
    <w:rsid w:val="008D4F54"/>
    <w:rsid w:val="008D520B"/>
    <w:rsid w:val="008D5AD0"/>
    <w:rsid w:val="008D5EB5"/>
    <w:rsid w:val="008D61DC"/>
    <w:rsid w:val="008D6329"/>
    <w:rsid w:val="008D6689"/>
    <w:rsid w:val="008D6EE4"/>
    <w:rsid w:val="008D717D"/>
    <w:rsid w:val="008D7966"/>
    <w:rsid w:val="008D7A19"/>
    <w:rsid w:val="008E0B98"/>
    <w:rsid w:val="008E14CA"/>
    <w:rsid w:val="008E1779"/>
    <w:rsid w:val="008E1BEA"/>
    <w:rsid w:val="008E22D1"/>
    <w:rsid w:val="008E2441"/>
    <w:rsid w:val="008E2C50"/>
    <w:rsid w:val="008E2F5D"/>
    <w:rsid w:val="008E309D"/>
    <w:rsid w:val="008E31BB"/>
    <w:rsid w:val="008E373C"/>
    <w:rsid w:val="008E3BF0"/>
    <w:rsid w:val="008E46C5"/>
    <w:rsid w:val="008E4E73"/>
    <w:rsid w:val="008E4F22"/>
    <w:rsid w:val="008E531F"/>
    <w:rsid w:val="008E5F25"/>
    <w:rsid w:val="008E60F0"/>
    <w:rsid w:val="008E652A"/>
    <w:rsid w:val="008E6897"/>
    <w:rsid w:val="008E704D"/>
    <w:rsid w:val="008E73D6"/>
    <w:rsid w:val="008E7FFB"/>
    <w:rsid w:val="008F019F"/>
    <w:rsid w:val="008F12D5"/>
    <w:rsid w:val="008F13F2"/>
    <w:rsid w:val="008F1958"/>
    <w:rsid w:val="008F1AD2"/>
    <w:rsid w:val="008F1DB4"/>
    <w:rsid w:val="008F1FDE"/>
    <w:rsid w:val="008F2B4D"/>
    <w:rsid w:val="008F3398"/>
    <w:rsid w:val="008F3AAE"/>
    <w:rsid w:val="008F3CD3"/>
    <w:rsid w:val="008F4271"/>
    <w:rsid w:val="008F4C67"/>
    <w:rsid w:val="008F50B4"/>
    <w:rsid w:val="008F62A7"/>
    <w:rsid w:val="008F6EE5"/>
    <w:rsid w:val="008F7989"/>
    <w:rsid w:val="0090008C"/>
    <w:rsid w:val="00900230"/>
    <w:rsid w:val="00900483"/>
    <w:rsid w:val="00900B0F"/>
    <w:rsid w:val="00900DF6"/>
    <w:rsid w:val="009019CF"/>
    <w:rsid w:val="00901DFF"/>
    <w:rsid w:val="00901FDC"/>
    <w:rsid w:val="00902D6D"/>
    <w:rsid w:val="009033AC"/>
    <w:rsid w:val="009034DA"/>
    <w:rsid w:val="00903C9B"/>
    <w:rsid w:val="00904712"/>
    <w:rsid w:val="0090484B"/>
    <w:rsid w:val="00904D60"/>
    <w:rsid w:val="00904DF8"/>
    <w:rsid w:val="00905010"/>
    <w:rsid w:val="00905F62"/>
    <w:rsid w:val="00906117"/>
    <w:rsid w:val="009064CD"/>
    <w:rsid w:val="0090676A"/>
    <w:rsid w:val="00906935"/>
    <w:rsid w:val="009072E0"/>
    <w:rsid w:val="00907ABF"/>
    <w:rsid w:val="00907F49"/>
    <w:rsid w:val="00910149"/>
    <w:rsid w:val="009106E6"/>
    <w:rsid w:val="009108E8"/>
    <w:rsid w:val="00910CC2"/>
    <w:rsid w:val="0091132F"/>
    <w:rsid w:val="00911539"/>
    <w:rsid w:val="00911E19"/>
    <w:rsid w:val="00911FA6"/>
    <w:rsid w:val="0091200B"/>
    <w:rsid w:val="00912148"/>
    <w:rsid w:val="0091230C"/>
    <w:rsid w:val="00912316"/>
    <w:rsid w:val="0091241A"/>
    <w:rsid w:val="009127B2"/>
    <w:rsid w:val="00912952"/>
    <w:rsid w:val="00912B0A"/>
    <w:rsid w:val="00912DCD"/>
    <w:rsid w:val="00913120"/>
    <w:rsid w:val="0091334E"/>
    <w:rsid w:val="00914144"/>
    <w:rsid w:val="009141CF"/>
    <w:rsid w:val="00914698"/>
    <w:rsid w:val="009147F1"/>
    <w:rsid w:val="009148FD"/>
    <w:rsid w:val="00914A00"/>
    <w:rsid w:val="00914A34"/>
    <w:rsid w:val="00915282"/>
    <w:rsid w:val="00915456"/>
    <w:rsid w:val="009159F6"/>
    <w:rsid w:val="00915ACE"/>
    <w:rsid w:val="00915D2F"/>
    <w:rsid w:val="0091624E"/>
    <w:rsid w:val="00917CA9"/>
    <w:rsid w:val="00917FF2"/>
    <w:rsid w:val="0092016F"/>
    <w:rsid w:val="009201BB"/>
    <w:rsid w:val="0092074B"/>
    <w:rsid w:val="00920AC3"/>
    <w:rsid w:val="00920C04"/>
    <w:rsid w:val="00920D36"/>
    <w:rsid w:val="0092111D"/>
    <w:rsid w:val="0092112C"/>
    <w:rsid w:val="0092156C"/>
    <w:rsid w:val="00921989"/>
    <w:rsid w:val="00921E31"/>
    <w:rsid w:val="00921F0B"/>
    <w:rsid w:val="00922296"/>
    <w:rsid w:val="009222B7"/>
    <w:rsid w:val="00922336"/>
    <w:rsid w:val="009225E3"/>
    <w:rsid w:val="0092280F"/>
    <w:rsid w:val="009228DC"/>
    <w:rsid w:val="00922A28"/>
    <w:rsid w:val="00922F3D"/>
    <w:rsid w:val="00923254"/>
    <w:rsid w:val="009232B0"/>
    <w:rsid w:val="0092379C"/>
    <w:rsid w:val="00923FC8"/>
    <w:rsid w:val="009242F1"/>
    <w:rsid w:val="0092439C"/>
    <w:rsid w:val="0092506C"/>
    <w:rsid w:val="009251AC"/>
    <w:rsid w:val="00925207"/>
    <w:rsid w:val="009254BC"/>
    <w:rsid w:val="00925710"/>
    <w:rsid w:val="00925877"/>
    <w:rsid w:val="00925B6B"/>
    <w:rsid w:val="00925C0A"/>
    <w:rsid w:val="009267D1"/>
    <w:rsid w:val="00926C59"/>
    <w:rsid w:val="00926F7C"/>
    <w:rsid w:val="009300C0"/>
    <w:rsid w:val="009305E5"/>
    <w:rsid w:val="00930747"/>
    <w:rsid w:val="00930B5E"/>
    <w:rsid w:val="009312FD"/>
    <w:rsid w:val="00931B5C"/>
    <w:rsid w:val="009323DA"/>
    <w:rsid w:val="00932B04"/>
    <w:rsid w:val="00933316"/>
    <w:rsid w:val="0093331F"/>
    <w:rsid w:val="00933381"/>
    <w:rsid w:val="00933953"/>
    <w:rsid w:val="0093417E"/>
    <w:rsid w:val="009343D6"/>
    <w:rsid w:val="009343F8"/>
    <w:rsid w:val="009345E0"/>
    <w:rsid w:val="00934B33"/>
    <w:rsid w:val="009350E3"/>
    <w:rsid w:val="009351AB"/>
    <w:rsid w:val="00935DB7"/>
    <w:rsid w:val="00935FC5"/>
    <w:rsid w:val="009367A2"/>
    <w:rsid w:val="00936F5E"/>
    <w:rsid w:val="009377BA"/>
    <w:rsid w:val="00937E07"/>
    <w:rsid w:val="009401B7"/>
    <w:rsid w:val="00940344"/>
    <w:rsid w:val="009406C6"/>
    <w:rsid w:val="009409DD"/>
    <w:rsid w:val="00940A47"/>
    <w:rsid w:val="00940EAE"/>
    <w:rsid w:val="00940FB0"/>
    <w:rsid w:val="00941139"/>
    <w:rsid w:val="0094136A"/>
    <w:rsid w:val="0094177C"/>
    <w:rsid w:val="00941BC8"/>
    <w:rsid w:val="00942023"/>
    <w:rsid w:val="0094293F"/>
    <w:rsid w:val="00942E59"/>
    <w:rsid w:val="00943053"/>
    <w:rsid w:val="00943A15"/>
    <w:rsid w:val="00943AF9"/>
    <w:rsid w:val="00943F1D"/>
    <w:rsid w:val="00944593"/>
    <w:rsid w:val="0094476D"/>
    <w:rsid w:val="00944D5C"/>
    <w:rsid w:val="00945121"/>
    <w:rsid w:val="0094598E"/>
    <w:rsid w:val="00945BF4"/>
    <w:rsid w:val="00945D74"/>
    <w:rsid w:val="00945DD9"/>
    <w:rsid w:val="00945F9A"/>
    <w:rsid w:val="009462C6"/>
    <w:rsid w:val="009467F4"/>
    <w:rsid w:val="0094691A"/>
    <w:rsid w:val="00946D5D"/>
    <w:rsid w:val="00947347"/>
    <w:rsid w:val="00947C6D"/>
    <w:rsid w:val="00947CF0"/>
    <w:rsid w:val="00947FC3"/>
    <w:rsid w:val="0095068F"/>
    <w:rsid w:val="00950B07"/>
    <w:rsid w:val="00950DE6"/>
    <w:rsid w:val="009511F1"/>
    <w:rsid w:val="009512B0"/>
    <w:rsid w:val="00951CE9"/>
    <w:rsid w:val="009522D4"/>
    <w:rsid w:val="00952433"/>
    <w:rsid w:val="00952ABF"/>
    <w:rsid w:val="00952D97"/>
    <w:rsid w:val="009532C8"/>
    <w:rsid w:val="0095336B"/>
    <w:rsid w:val="009536E3"/>
    <w:rsid w:val="00953731"/>
    <w:rsid w:val="009540F5"/>
    <w:rsid w:val="00954E59"/>
    <w:rsid w:val="009552A9"/>
    <w:rsid w:val="00955370"/>
    <w:rsid w:val="00955E97"/>
    <w:rsid w:val="0095685A"/>
    <w:rsid w:val="0095788D"/>
    <w:rsid w:val="00960174"/>
    <w:rsid w:val="009601BB"/>
    <w:rsid w:val="00960308"/>
    <w:rsid w:val="00961602"/>
    <w:rsid w:val="0096234E"/>
    <w:rsid w:val="00962FB5"/>
    <w:rsid w:val="0096316C"/>
    <w:rsid w:val="009635FB"/>
    <w:rsid w:val="009639CB"/>
    <w:rsid w:val="0096421A"/>
    <w:rsid w:val="009642D2"/>
    <w:rsid w:val="0096491E"/>
    <w:rsid w:val="00964B55"/>
    <w:rsid w:val="0096533D"/>
    <w:rsid w:val="00965994"/>
    <w:rsid w:val="009659AA"/>
    <w:rsid w:val="00965E9F"/>
    <w:rsid w:val="00966A92"/>
    <w:rsid w:val="00966FD8"/>
    <w:rsid w:val="0096728B"/>
    <w:rsid w:val="009678EC"/>
    <w:rsid w:val="009679B8"/>
    <w:rsid w:val="00967C67"/>
    <w:rsid w:val="0097031B"/>
    <w:rsid w:val="009704F4"/>
    <w:rsid w:val="00970875"/>
    <w:rsid w:val="00970CD4"/>
    <w:rsid w:val="00971626"/>
    <w:rsid w:val="00971776"/>
    <w:rsid w:val="00971B90"/>
    <w:rsid w:val="00971F35"/>
    <w:rsid w:val="009730E1"/>
    <w:rsid w:val="009733FD"/>
    <w:rsid w:val="00973D82"/>
    <w:rsid w:val="009747BA"/>
    <w:rsid w:val="00974B47"/>
    <w:rsid w:val="00975372"/>
    <w:rsid w:val="009756B5"/>
    <w:rsid w:val="00975BE7"/>
    <w:rsid w:val="009761AE"/>
    <w:rsid w:val="00976C46"/>
    <w:rsid w:val="00976F76"/>
    <w:rsid w:val="00976FC9"/>
    <w:rsid w:val="009771E4"/>
    <w:rsid w:val="00977560"/>
    <w:rsid w:val="00977654"/>
    <w:rsid w:val="00977B73"/>
    <w:rsid w:val="00980032"/>
    <w:rsid w:val="00980A17"/>
    <w:rsid w:val="00980F81"/>
    <w:rsid w:val="009821ED"/>
    <w:rsid w:val="00982896"/>
    <w:rsid w:val="009831A7"/>
    <w:rsid w:val="0098338A"/>
    <w:rsid w:val="00983826"/>
    <w:rsid w:val="00983E60"/>
    <w:rsid w:val="009842F0"/>
    <w:rsid w:val="00985606"/>
    <w:rsid w:val="009859FC"/>
    <w:rsid w:val="00985C25"/>
    <w:rsid w:val="00985E38"/>
    <w:rsid w:val="00986215"/>
    <w:rsid w:val="00986651"/>
    <w:rsid w:val="0098671B"/>
    <w:rsid w:val="00987262"/>
    <w:rsid w:val="00987362"/>
    <w:rsid w:val="0098760C"/>
    <w:rsid w:val="00987B5A"/>
    <w:rsid w:val="00990CE1"/>
    <w:rsid w:val="00991022"/>
    <w:rsid w:val="0099130A"/>
    <w:rsid w:val="00991527"/>
    <w:rsid w:val="009915D1"/>
    <w:rsid w:val="0099184D"/>
    <w:rsid w:val="00991AAA"/>
    <w:rsid w:val="00992100"/>
    <w:rsid w:val="009923DD"/>
    <w:rsid w:val="009927C2"/>
    <w:rsid w:val="00992BAA"/>
    <w:rsid w:val="00992CB5"/>
    <w:rsid w:val="00993521"/>
    <w:rsid w:val="0099368E"/>
    <w:rsid w:val="0099372F"/>
    <w:rsid w:val="00993746"/>
    <w:rsid w:val="009938B9"/>
    <w:rsid w:val="00994586"/>
    <w:rsid w:val="0099545E"/>
    <w:rsid w:val="00995889"/>
    <w:rsid w:val="009961B0"/>
    <w:rsid w:val="00996312"/>
    <w:rsid w:val="0099642B"/>
    <w:rsid w:val="00996C68"/>
    <w:rsid w:val="009974D2"/>
    <w:rsid w:val="00997ABE"/>
    <w:rsid w:val="00997CB1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4720"/>
    <w:rsid w:val="009A47A7"/>
    <w:rsid w:val="009A4FCB"/>
    <w:rsid w:val="009A51E2"/>
    <w:rsid w:val="009A5237"/>
    <w:rsid w:val="009A54A8"/>
    <w:rsid w:val="009A550A"/>
    <w:rsid w:val="009A59CA"/>
    <w:rsid w:val="009A5FDD"/>
    <w:rsid w:val="009A63B5"/>
    <w:rsid w:val="009A67FE"/>
    <w:rsid w:val="009A77C0"/>
    <w:rsid w:val="009A7DC4"/>
    <w:rsid w:val="009A7FDA"/>
    <w:rsid w:val="009B0C12"/>
    <w:rsid w:val="009B1BA9"/>
    <w:rsid w:val="009B1D70"/>
    <w:rsid w:val="009B220D"/>
    <w:rsid w:val="009B2296"/>
    <w:rsid w:val="009B2B79"/>
    <w:rsid w:val="009B3623"/>
    <w:rsid w:val="009B389D"/>
    <w:rsid w:val="009B3AC7"/>
    <w:rsid w:val="009B444F"/>
    <w:rsid w:val="009B449D"/>
    <w:rsid w:val="009B450C"/>
    <w:rsid w:val="009B4E5E"/>
    <w:rsid w:val="009B4EC1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5C9"/>
    <w:rsid w:val="009B780D"/>
    <w:rsid w:val="009B7BF6"/>
    <w:rsid w:val="009B7DE0"/>
    <w:rsid w:val="009B7E39"/>
    <w:rsid w:val="009C0130"/>
    <w:rsid w:val="009C0367"/>
    <w:rsid w:val="009C0506"/>
    <w:rsid w:val="009C072A"/>
    <w:rsid w:val="009C0DA4"/>
    <w:rsid w:val="009C0E23"/>
    <w:rsid w:val="009C10B4"/>
    <w:rsid w:val="009C1A26"/>
    <w:rsid w:val="009C24E8"/>
    <w:rsid w:val="009C24F0"/>
    <w:rsid w:val="009C2782"/>
    <w:rsid w:val="009C27EF"/>
    <w:rsid w:val="009C2D15"/>
    <w:rsid w:val="009C3734"/>
    <w:rsid w:val="009C4201"/>
    <w:rsid w:val="009C452E"/>
    <w:rsid w:val="009C484F"/>
    <w:rsid w:val="009C4876"/>
    <w:rsid w:val="009C4BEF"/>
    <w:rsid w:val="009C551B"/>
    <w:rsid w:val="009C5B9C"/>
    <w:rsid w:val="009C6B62"/>
    <w:rsid w:val="009C6E87"/>
    <w:rsid w:val="009C779A"/>
    <w:rsid w:val="009C77CA"/>
    <w:rsid w:val="009D04C4"/>
    <w:rsid w:val="009D08E2"/>
    <w:rsid w:val="009D0ED6"/>
    <w:rsid w:val="009D1806"/>
    <w:rsid w:val="009D1C11"/>
    <w:rsid w:val="009D222A"/>
    <w:rsid w:val="009D2885"/>
    <w:rsid w:val="009D294C"/>
    <w:rsid w:val="009D2AF7"/>
    <w:rsid w:val="009D2B94"/>
    <w:rsid w:val="009D2BD3"/>
    <w:rsid w:val="009D31F1"/>
    <w:rsid w:val="009D3382"/>
    <w:rsid w:val="009D343C"/>
    <w:rsid w:val="009D373A"/>
    <w:rsid w:val="009D3C4D"/>
    <w:rsid w:val="009D45C4"/>
    <w:rsid w:val="009D49A8"/>
    <w:rsid w:val="009D4E5B"/>
    <w:rsid w:val="009D509E"/>
    <w:rsid w:val="009D5249"/>
    <w:rsid w:val="009D5930"/>
    <w:rsid w:val="009D60CB"/>
    <w:rsid w:val="009D6391"/>
    <w:rsid w:val="009D64A7"/>
    <w:rsid w:val="009D74AF"/>
    <w:rsid w:val="009D7BAE"/>
    <w:rsid w:val="009E01F9"/>
    <w:rsid w:val="009E039A"/>
    <w:rsid w:val="009E0675"/>
    <w:rsid w:val="009E10B2"/>
    <w:rsid w:val="009E1345"/>
    <w:rsid w:val="009E137A"/>
    <w:rsid w:val="009E1B12"/>
    <w:rsid w:val="009E1DCA"/>
    <w:rsid w:val="009E1F52"/>
    <w:rsid w:val="009E2227"/>
    <w:rsid w:val="009E255C"/>
    <w:rsid w:val="009E289D"/>
    <w:rsid w:val="009E3048"/>
    <w:rsid w:val="009E3177"/>
    <w:rsid w:val="009E3249"/>
    <w:rsid w:val="009E336A"/>
    <w:rsid w:val="009E34FE"/>
    <w:rsid w:val="009E3999"/>
    <w:rsid w:val="009E3B3A"/>
    <w:rsid w:val="009E3C66"/>
    <w:rsid w:val="009E5096"/>
    <w:rsid w:val="009E51D9"/>
    <w:rsid w:val="009E5842"/>
    <w:rsid w:val="009E597D"/>
    <w:rsid w:val="009E5CD9"/>
    <w:rsid w:val="009E5DAE"/>
    <w:rsid w:val="009E66CD"/>
    <w:rsid w:val="009E6ABB"/>
    <w:rsid w:val="009E6E1A"/>
    <w:rsid w:val="009E731D"/>
    <w:rsid w:val="009E7423"/>
    <w:rsid w:val="009E7975"/>
    <w:rsid w:val="009E7B3D"/>
    <w:rsid w:val="009E7B73"/>
    <w:rsid w:val="009E7CD7"/>
    <w:rsid w:val="009E7F7F"/>
    <w:rsid w:val="009E7F91"/>
    <w:rsid w:val="009F00F4"/>
    <w:rsid w:val="009F0139"/>
    <w:rsid w:val="009F0473"/>
    <w:rsid w:val="009F0934"/>
    <w:rsid w:val="009F126F"/>
    <w:rsid w:val="009F1542"/>
    <w:rsid w:val="009F1941"/>
    <w:rsid w:val="009F1D73"/>
    <w:rsid w:val="009F1FC4"/>
    <w:rsid w:val="009F20A3"/>
    <w:rsid w:val="009F21B8"/>
    <w:rsid w:val="009F26DD"/>
    <w:rsid w:val="009F294D"/>
    <w:rsid w:val="009F2D29"/>
    <w:rsid w:val="009F33BB"/>
    <w:rsid w:val="009F3698"/>
    <w:rsid w:val="009F3742"/>
    <w:rsid w:val="009F3938"/>
    <w:rsid w:val="009F39C4"/>
    <w:rsid w:val="009F3ACC"/>
    <w:rsid w:val="009F3D1E"/>
    <w:rsid w:val="009F3E09"/>
    <w:rsid w:val="009F429C"/>
    <w:rsid w:val="009F4674"/>
    <w:rsid w:val="009F4B84"/>
    <w:rsid w:val="009F523A"/>
    <w:rsid w:val="009F5486"/>
    <w:rsid w:val="009F578C"/>
    <w:rsid w:val="009F5B22"/>
    <w:rsid w:val="009F5F83"/>
    <w:rsid w:val="009F6BD0"/>
    <w:rsid w:val="009F792D"/>
    <w:rsid w:val="009F7C22"/>
    <w:rsid w:val="009F7F5A"/>
    <w:rsid w:val="00A00433"/>
    <w:rsid w:val="00A00D16"/>
    <w:rsid w:val="00A010EE"/>
    <w:rsid w:val="00A0116E"/>
    <w:rsid w:val="00A01495"/>
    <w:rsid w:val="00A01834"/>
    <w:rsid w:val="00A018A5"/>
    <w:rsid w:val="00A01DD8"/>
    <w:rsid w:val="00A024EC"/>
    <w:rsid w:val="00A0261E"/>
    <w:rsid w:val="00A02D2E"/>
    <w:rsid w:val="00A02D8F"/>
    <w:rsid w:val="00A02F39"/>
    <w:rsid w:val="00A036B5"/>
    <w:rsid w:val="00A0387C"/>
    <w:rsid w:val="00A03E0B"/>
    <w:rsid w:val="00A03F4B"/>
    <w:rsid w:val="00A04640"/>
    <w:rsid w:val="00A04C8C"/>
    <w:rsid w:val="00A04D79"/>
    <w:rsid w:val="00A04EA4"/>
    <w:rsid w:val="00A06721"/>
    <w:rsid w:val="00A0682C"/>
    <w:rsid w:val="00A07565"/>
    <w:rsid w:val="00A07AE3"/>
    <w:rsid w:val="00A10169"/>
    <w:rsid w:val="00A104BC"/>
    <w:rsid w:val="00A10CA8"/>
    <w:rsid w:val="00A10DC9"/>
    <w:rsid w:val="00A1110B"/>
    <w:rsid w:val="00A11D52"/>
    <w:rsid w:val="00A11D9A"/>
    <w:rsid w:val="00A12604"/>
    <w:rsid w:val="00A12729"/>
    <w:rsid w:val="00A1292E"/>
    <w:rsid w:val="00A12A2A"/>
    <w:rsid w:val="00A12D3E"/>
    <w:rsid w:val="00A12E2F"/>
    <w:rsid w:val="00A132BD"/>
    <w:rsid w:val="00A1389B"/>
    <w:rsid w:val="00A13DB2"/>
    <w:rsid w:val="00A14607"/>
    <w:rsid w:val="00A14753"/>
    <w:rsid w:val="00A14B49"/>
    <w:rsid w:val="00A15AA1"/>
    <w:rsid w:val="00A16151"/>
    <w:rsid w:val="00A1618A"/>
    <w:rsid w:val="00A16263"/>
    <w:rsid w:val="00A16938"/>
    <w:rsid w:val="00A16DA2"/>
    <w:rsid w:val="00A16EF0"/>
    <w:rsid w:val="00A1706F"/>
    <w:rsid w:val="00A17449"/>
    <w:rsid w:val="00A2084C"/>
    <w:rsid w:val="00A20AFE"/>
    <w:rsid w:val="00A20BA2"/>
    <w:rsid w:val="00A20C31"/>
    <w:rsid w:val="00A21134"/>
    <w:rsid w:val="00A21CCC"/>
    <w:rsid w:val="00A21E64"/>
    <w:rsid w:val="00A221F9"/>
    <w:rsid w:val="00A22598"/>
    <w:rsid w:val="00A228A7"/>
    <w:rsid w:val="00A230D3"/>
    <w:rsid w:val="00A2451E"/>
    <w:rsid w:val="00A2466E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6CC"/>
    <w:rsid w:val="00A3099C"/>
    <w:rsid w:val="00A30ABE"/>
    <w:rsid w:val="00A30B9D"/>
    <w:rsid w:val="00A31102"/>
    <w:rsid w:val="00A3134B"/>
    <w:rsid w:val="00A31469"/>
    <w:rsid w:val="00A32CA6"/>
    <w:rsid w:val="00A33221"/>
    <w:rsid w:val="00A33865"/>
    <w:rsid w:val="00A33A37"/>
    <w:rsid w:val="00A33AB5"/>
    <w:rsid w:val="00A33B41"/>
    <w:rsid w:val="00A33BF5"/>
    <w:rsid w:val="00A33EB0"/>
    <w:rsid w:val="00A342D1"/>
    <w:rsid w:val="00A34392"/>
    <w:rsid w:val="00A3465E"/>
    <w:rsid w:val="00A34762"/>
    <w:rsid w:val="00A34F8E"/>
    <w:rsid w:val="00A35AF1"/>
    <w:rsid w:val="00A35B3E"/>
    <w:rsid w:val="00A35E95"/>
    <w:rsid w:val="00A35EF4"/>
    <w:rsid w:val="00A36C24"/>
    <w:rsid w:val="00A37674"/>
    <w:rsid w:val="00A37ED0"/>
    <w:rsid w:val="00A4005A"/>
    <w:rsid w:val="00A4018C"/>
    <w:rsid w:val="00A402D8"/>
    <w:rsid w:val="00A40757"/>
    <w:rsid w:val="00A40F9B"/>
    <w:rsid w:val="00A417AD"/>
    <w:rsid w:val="00A418D0"/>
    <w:rsid w:val="00A4197C"/>
    <w:rsid w:val="00A41CEA"/>
    <w:rsid w:val="00A41F68"/>
    <w:rsid w:val="00A42462"/>
    <w:rsid w:val="00A42DDF"/>
    <w:rsid w:val="00A4302D"/>
    <w:rsid w:val="00A434AE"/>
    <w:rsid w:val="00A43840"/>
    <w:rsid w:val="00A43964"/>
    <w:rsid w:val="00A43A8B"/>
    <w:rsid w:val="00A43D70"/>
    <w:rsid w:val="00A43D95"/>
    <w:rsid w:val="00A43EE4"/>
    <w:rsid w:val="00A443F6"/>
    <w:rsid w:val="00A44913"/>
    <w:rsid w:val="00A44A87"/>
    <w:rsid w:val="00A44BCC"/>
    <w:rsid w:val="00A44D3F"/>
    <w:rsid w:val="00A44DFC"/>
    <w:rsid w:val="00A45748"/>
    <w:rsid w:val="00A4621D"/>
    <w:rsid w:val="00A4634E"/>
    <w:rsid w:val="00A4696B"/>
    <w:rsid w:val="00A46B68"/>
    <w:rsid w:val="00A4709F"/>
    <w:rsid w:val="00A47136"/>
    <w:rsid w:val="00A475F2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1C81"/>
    <w:rsid w:val="00A523ED"/>
    <w:rsid w:val="00A52626"/>
    <w:rsid w:val="00A52A81"/>
    <w:rsid w:val="00A52C40"/>
    <w:rsid w:val="00A52E88"/>
    <w:rsid w:val="00A54AED"/>
    <w:rsid w:val="00A55503"/>
    <w:rsid w:val="00A55678"/>
    <w:rsid w:val="00A5588A"/>
    <w:rsid w:val="00A55DDA"/>
    <w:rsid w:val="00A55FBF"/>
    <w:rsid w:val="00A5628B"/>
    <w:rsid w:val="00A5630F"/>
    <w:rsid w:val="00A56338"/>
    <w:rsid w:val="00A5689F"/>
    <w:rsid w:val="00A56F5C"/>
    <w:rsid w:val="00A56FEB"/>
    <w:rsid w:val="00A576AC"/>
    <w:rsid w:val="00A57ACA"/>
    <w:rsid w:val="00A57AF6"/>
    <w:rsid w:val="00A57CDC"/>
    <w:rsid w:val="00A603B6"/>
    <w:rsid w:val="00A60B58"/>
    <w:rsid w:val="00A60BB1"/>
    <w:rsid w:val="00A60DF8"/>
    <w:rsid w:val="00A60E4D"/>
    <w:rsid w:val="00A61012"/>
    <w:rsid w:val="00A61309"/>
    <w:rsid w:val="00A61CAA"/>
    <w:rsid w:val="00A6269D"/>
    <w:rsid w:val="00A626A8"/>
    <w:rsid w:val="00A62921"/>
    <w:rsid w:val="00A629AB"/>
    <w:rsid w:val="00A62F41"/>
    <w:rsid w:val="00A62F55"/>
    <w:rsid w:val="00A63037"/>
    <w:rsid w:val="00A634A9"/>
    <w:rsid w:val="00A636EC"/>
    <w:rsid w:val="00A63899"/>
    <w:rsid w:val="00A63FEA"/>
    <w:rsid w:val="00A642AA"/>
    <w:rsid w:val="00A643C1"/>
    <w:rsid w:val="00A64A46"/>
    <w:rsid w:val="00A64D5B"/>
    <w:rsid w:val="00A64D65"/>
    <w:rsid w:val="00A64F61"/>
    <w:rsid w:val="00A66106"/>
    <w:rsid w:val="00A6614B"/>
    <w:rsid w:val="00A66287"/>
    <w:rsid w:val="00A666B3"/>
    <w:rsid w:val="00A67456"/>
    <w:rsid w:val="00A676FA"/>
    <w:rsid w:val="00A67700"/>
    <w:rsid w:val="00A67D80"/>
    <w:rsid w:val="00A70650"/>
    <w:rsid w:val="00A70DAB"/>
    <w:rsid w:val="00A718DC"/>
    <w:rsid w:val="00A71CB4"/>
    <w:rsid w:val="00A71DE0"/>
    <w:rsid w:val="00A7211A"/>
    <w:rsid w:val="00A725DC"/>
    <w:rsid w:val="00A72640"/>
    <w:rsid w:val="00A72754"/>
    <w:rsid w:val="00A7296F"/>
    <w:rsid w:val="00A729C7"/>
    <w:rsid w:val="00A731A4"/>
    <w:rsid w:val="00A731D2"/>
    <w:rsid w:val="00A73568"/>
    <w:rsid w:val="00A73EA6"/>
    <w:rsid w:val="00A74081"/>
    <w:rsid w:val="00A74F7C"/>
    <w:rsid w:val="00A74FA3"/>
    <w:rsid w:val="00A74FF7"/>
    <w:rsid w:val="00A752E8"/>
    <w:rsid w:val="00A753C4"/>
    <w:rsid w:val="00A774EF"/>
    <w:rsid w:val="00A77A2F"/>
    <w:rsid w:val="00A77E82"/>
    <w:rsid w:val="00A80095"/>
    <w:rsid w:val="00A80378"/>
    <w:rsid w:val="00A806B3"/>
    <w:rsid w:val="00A80750"/>
    <w:rsid w:val="00A8084B"/>
    <w:rsid w:val="00A80B35"/>
    <w:rsid w:val="00A813FE"/>
    <w:rsid w:val="00A81B38"/>
    <w:rsid w:val="00A81D0B"/>
    <w:rsid w:val="00A83D4C"/>
    <w:rsid w:val="00A840A1"/>
    <w:rsid w:val="00A84714"/>
    <w:rsid w:val="00A8473D"/>
    <w:rsid w:val="00A84C52"/>
    <w:rsid w:val="00A84DD7"/>
    <w:rsid w:val="00A8572D"/>
    <w:rsid w:val="00A857AA"/>
    <w:rsid w:val="00A85F35"/>
    <w:rsid w:val="00A86013"/>
    <w:rsid w:val="00A8604E"/>
    <w:rsid w:val="00A8614C"/>
    <w:rsid w:val="00A86630"/>
    <w:rsid w:val="00A86B89"/>
    <w:rsid w:val="00A87097"/>
    <w:rsid w:val="00A87145"/>
    <w:rsid w:val="00A872B2"/>
    <w:rsid w:val="00A873FF"/>
    <w:rsid w:val="00A874BD"/>
    <w:rsid w:val="00A8797F"/>
    <w:rsid w:val="00A90830"/>
    <w:rsid w:val="00A90ECA"/>
    <w:rsid w:val="00A914B9"/>
    <w:rsid w:val="00A917EF"/>
    <w:rsid w:val="00A92179"/>
    <w:rsid w:val="00A926D9"/>
    <w:rsid w:val="00A92C1F"/>
    <w:rsid w:val="00A92D0E"/>
    <w:rsid w:val="00A92FDA"/>
    <w:rsid w:val="00A93B88"/>
    <w:rsid w:val="00A93E82"/>
    <w:rsid w:val="00A9409D"/>
    <w:rsid w:val="00A94603"/>
    <w:rsid w:val="00A9485C"/>
    <w:rsid w:val="00A953F5"/>
    <w:rsid w:val="00A95904"/>
    <w:rsid w:val="00A959F7"/>
    <w:rsid w:val="00A96395"/>
    <w:rsid w:val="00A96ADC"/>
    <w:rsid w:val="00A96FBE"/>
    <w:rsid w:val="00A97268"/>
    <w:rsid w:val="00A97574"/>
    <w:rsid w:val="00AA01BB"/>
    <w:rsid w:val="00AA02C2"/>
    <w:rsid w:val="00AA0677"/>
    <w:rsid w:val="00AA0E5A"/>
    <w:rsid w:val="00AA1490"/>
    <w:rsid w:val="00AA1634"/>
    <w:rsid w:val="00AA18FA"/>
    <w:rsid w:val="00AA1C7B"/>
    <w:rsid w:val="00AA2378"/>
    <w:rsid w:val="00AA2714"/>
    <w:rsid w:val="00AA2912"/>
    <w:rsid w:val="00AA2E84"/>
    <w:rsid w:val="00AA372B"/>
    <w:rsid w:val="00AA38B6"/>
    <w:rsid w:val="00AA420C"/>
    <w:rsid w:val="00AA43C7"/>
    <w:rsid w:val="00AA4B4E"/>
    <w:rsid w:val="00AA510B"/>
    <w:rsid w:val="00AA52B5"/>
    <w:rsid w:val="00AA538E"/>
    <w:rsid w:val="00AA556D"/>
    <w:rsid w:val="00AA57BB"/>
    <w:rsid w:val="00AA58AD"/>
    <w:rsid w:val="00AA5E21"/>
    <w:rsid w:val="00AA6289"/>
    <w:rsid w:val="00AA6B6A"/>
    <w:rsid w:val="00AA6C90"/>
    <w:rsid w:val="00AA6FAE"/>
    <w:rsid w:val="00AA75C7"/>
    <w:rsid w:val="00AA7782"/>
    <w:rsid w:val="00AB0A82"/>
    <w:rsid w:val="00AB10B9"/>
    <w:rsid w:val="00AB12A5"/>
    <w:rsid w:val="00AB1563"/>
    <w:rsid w:val="00AB170E"/>
    <w:rsid w:val="00AB1C38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0CB"/>
    <w:rsid w:val="00AB5232"/>
    <w:rsid w:val="00AB5A7A"/>
    <w:rsid w:val="00AB5B87"/>
    <w:rsid w:val="00AB5D3C"/>
    <w:rsid w:val="00AB6579"/>
    <w:rsid w:val="00AB66B9"/>
    <w:rsid w:val="00AB6C30"/>
    <w:rsid w:val="00AB7158"/>
    <w:rsid w:val="00AB7231"/>
    <w:rsid w:val="00AB7642"/>
    <w:rsid w:val="00AB7A66"/>
    <w:rsid w:val="00AB7BA1"/>
    <w:rsid w:val="00AB7BE8"/>
    <w:rsid w:val="00AB7FC9"/>
    <w:rsid w:val="00AC05B2"/>
    <w:rsid w:val="00AC0691"/>
    <w:rsid w:val="00AC0B14"/>
    <w:rsid w:val="00AC14FB"/>
    <w:rsid w:val="00AC18DE"/>
    <w:rsid w:val="00AC1DF6"/>
    <w:rsid w:val="00AC1EAC"/>
    <w:rsid w:val="00AC217C"/>
    <w:rsid w:val="00AC2D49"/>
    <w:rsid w:val="00AC3761"/>
    <w:rsid w:val="00AC3926"/>
    <w:rsid w:val="00AC3FDE"/>
    <w:rsid w:val="00AC48BF"/>
    <w:rsid w:val="00AC4BA9"/>
    <w:rsid w:val="00AC4BDE"/>
    <w:rsid w:val="00AC4D3B"/>
    <w:rsid w:val="00AC516F"/>
    <w:rsid w:val="00AC5C79"/>
    <w:rsid w:val="00AC630D"/>
    <w:rsid w:val="00AC6418"/>
    <w:rsid w:val="00AC6A56"/>
    <w:rsid w:val="00AC6BE7"/>
    <w:rsid w:val="00AC6BFE"/>
    <w:rsid w:val="00AC6CB3"/>
    <w:rsid w:val="00AC6F51"/>
    <w:rsid w:val="00AC7019"/>
    <w:rsid w:val="00AC71DA"/>
    <w:rsid w:val="00AC73BC"/>
    <w:rsid w:val="00AC7BF5"/>
    <w:rsid w:val="00AC7EE4"/>
    <w:rsid w:val="00AD0553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83E"/>
    <w:rsid w:val="00AD43F7"/>
    <w:rsid w:val="00AD46FE"/>
    <w:rsid w:val="00AD4CA0"/>
    <w:rsid w:val="00AD4D50"/>
    <w:rsid w:val="00AD4E48"/>
    <w:rsid w:val="00AD52F8"/>
    <w:rsid w:val="00AD5307"/>
    <w:rsid w:val="00AD541E"/>
    <w:rsid w:val="00AD5D1B"/>
    <w:rsid w:val="00AD5F3B"/>
    <w:rsid w:val="00AD67C2"/>
    <w:rsid w:val="00AD73EF"/>
    <w:rsid w:val="00AD75A0"/>
    <w:rsid w:val="00AD77A8"/>
    <w:rsid w:val="00AD79F5"/>
    <w:rsid w:val="00AD7A8C"/>
    <w:rsid w:val="00AD7B7C"/>
    <w:rsid w:val="00AE0548"/>
    <w:rsid w:val="00AE06C6"/>
    <w:rsid w:val="00AE0704"/>
    <w:rsid w:val="00AE0A4B"/>
    <w:rsid w:val="00AE1047"/>
    <w:rsid w:val="00AE115C"/>
    <w:rsid w:val="00AE1461"/>
    <w:rsid w:val="00AE320A"/>
    <w:rsid w:val="00AE33AA"/>
    <w:rsid w:val="00AE3504"/>
    <w:rsid w:val="00AE351F"/>
    <w:rsid w:val="00AE3710"/>
    <w:rsid w:val="00AE3CD9"/>
    <w:rsid w:val="00AE46AB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187"/>
    <w:rsid w:val="00AE6AED"/>
    <w:rsid w:val="00AE78AA"/>
    <w:rsid w:val="00AE7D23"/>
    <w:rsid w:val="00AF00B0"/>
    <w:rsid w:val="00AF0167"/>
    <w:rsid w:val="00AF05B9"/>
    <w:rsid w:val="00AF063D"/>
    <w:rsid w:val="00AF072B"/>
    <w:rsid w:val="00AF0C8C"/>
    <w:rsid w:val="00AF10DB"/>
    <w:rsid w:val="00AF159D"/>
    <w:rsid w:val="00AF1C74"/>
    <w:rsid w:val="00AF1C80"/>
    <w:rsid w:val="00AF2193"/>
    <w:rsid w:val="00AF21AD"/>
    <w:rsid w:val="00AF23BD"/>
    <w:rsid w:val="00AF337F"/>
    <w:rsid w:val="00AF3872"/>
    <w:rsid w:val="00AF3A44"/>
    <w:rsid w:val="00AF3A66"/>
    <w:rsid w:val="00AF3A96"/>
    <w:rsid w:val="00AF3BB6"/>
    <w:rsid w:val="00AF46A4"/>
    <w:rsid w:val="00AF46DB"/>
    <w:rsid w:val="00AF4949"/>
    <w:rsid w:val="00AF4D59"/>
    <w:rsid w:val="00AF52B9"/>
    <w:rsid w:val="00AF52E6"/>
    <w:rsid w:val="00AF54E1"/>
    <w:rsid w:val="00AF59DC"/>
    <w:rsid w:val="00AF5A49"/>
    <w:rsid w:val="00AF5E62"/>
    <w:rsid w:val="00AF5E63"/>
    <w:rsid w:val="00AF64B1"/>
    <w:rsid w:val="00AF78BE"/>
    <w:rsid w:val="00AF7B2A"/>
    <w:rsid w:val="00B007BB"/>
    <w:rsid w:val="00B00BC9"/>
    <w:rsid w:val="00B00BF9"/>
    <w:rsid w:val="00B00D92"/>
    <w:rsid w:val="00B014F5"/>
    <w:rsid w:val="00B01822"/>
    <w:rsid w:val="00B01B83"/>
    <w:rsid w:val="00B01D06"/>
    <w:rsid w:val="00B01DF1"/>
    <w:rsid w:val="00B022A0"/>
    <w:rsid w:val="00B02AB5"/>
    <w:rsid w:val="00B02CEE"/>
    <w:rsid w:val="00B02D81"/>
    <w:rsid w:val="00B02FF4"/>
    <w:rsid w:val="00B03542"/>
    <w:rsid w:val="00B03630"/>
    <w:rsid w:val="00B03706"/>
    <w:rsid w:val="00B0395B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6BE"/>
    <w:rsid w:val="00B07832"/>
    <w:rsid w:val="00B079B6"/>
    <w:rsid w:val="00B10610"/>
    <w:rsid w:val="00B12D72"/>
    <w:rsid w:val="00B1336D"/>
    <w:rsid w:val="00B13C8F"/>
    <w:rsid w:val="00B14004"/>
    <w:rsid w:val="00B14372"/>
    <w:rsid w:val="00B146F8"/>
    <w:rsid w:val="00B14C10"/>
    <w:rsid w:val="00B14E05"/>
    <w:rsid w:val="00B14F7E"/>
    <w:rsid w:val="00B154F0"/>
    <w:rsid w:val="00B15B8E"/>
    <w:rsid w:val="00B15CB0"/>
    <w:rsid w:val="00B15DA8"/>
    <w:rsid w:val="00B15EC2"/>
    <w:rsid w:val="00B16626"/>
    <w:rsid w:val="00B16D10"/>
    <w:rsid w:val="00B16E5C"/>
    <w:rsid w:val="00B173E4"/>
    <w:rsid w:val="00B177F9"/>
    <w:rsid w:val="00B17E20"/>
    <w:rsid w:val="00B2018F"/>
    <w:rsid w:val="00B202EB"/>
    <w:rsid w:val="00B20EA3"/>
    <w:rsid w:val="00B20EE1"/>
    <w:rsid w:val="00B215E4"/>
    <w:rsid w:val="00B218FA"/>
    <w:rsid w:val="00B21F48"/>
    <w:rsid w:val="00B22130"/>
    <w:rsid w:val="00B222BC"/>
    <w:rsid w:val="00B230DD"/>
    <w:rsid w:val="00B234CC"/>
    <w:rsid w:val="00B23C8F"/>
    <w:rsid w:val="00B23D08"/>
    <w:rsid w:val="00B24101"/>
    <w:rsid w:val="00B2481F"/>
    <w:rsid w:val="00B24A77"/>
    <w:rsid w:val="00B24B22"/>
    <w:rsid w:val="00B25554"/>
    <w:rsid w:val="00B25AA3"/>
    <w:rsid w:val="00B25E6D"/>
    <w:rsid w:val="00B25EC3"/>
    <w:rsid w:val="00B26CF0"/>
    <w:rsid w:val="00B271FE"/>
    <w:rsid w:val="00B27214"/>
    <w:rsid w:val="00B27B1F"/>
    <w:rsid w:val="00B30B99"/>
    <w:rsid w:val="00B30F93"/>
    <w:rsid w:val="00B312D8"/>
    <w:rsid w:val="00B31379"/>
    <w:rsid w:val="00B31CF2"/>
    <w:rsid w:val="00B32421"/>
    <w:rsid w:val="00B33412"/>
    <w:rsid w:val="00B3369E"/>
    <w:rsid w:val="00B34087"/>
    <w:rsid w:val="00B340F3"/>
    <w:rsid w:val="00B341D4"/>
    <w:rsid w:val="00B341FE"/>
    <w:rsid w:val="00B342B0"/>
    <w:rsid w:val="00B34450"/>
    <w:rsid w:val="00B35942"/>
    <w:rsid w:val="00B35A00"/>
    <w:rsid w:val="00B35F56"/>
    <w:rsid w:val="00B36907"/>
    <w:rsid w:val="00B36EA6"/>
    <w:rsid w:val="00B37039"/>
    <w:rsid w:val="00B377A3"/>
    <w:rsid w:val="00B37AE4"/>
    <w:rsid w:val="00B37D03"/>
    <w:rsid w:val="00B4009C"/>
    <w:rsid w:val="00B406F7"/>
    <w:rsid w:val="00B40754"/>
    <w:rsid w:val="00B408B6"/>
    <w:rsid w:val="00B40B72"/>
    <w:rsid w:val="00B40B7A"/>
    <w:rsid w:val="00B41B15"/>
    <w:rsid w:val="00B424B2"/>
    <w:rsid w:val="00B426E5"/>
    <w:rsid w:val="00B42C8F"/>
    <w:rsid w:val="00B42C98"/>
    <w:rsid w:val="00B42F03"/>
    <w:rsid w:val="00B43045"/>
    <w:rsid w:val="00B439BA"/>
    <w:rsid w:val="00B43AAD"/>
    <w:rsid w:val="00B44530"/>
    <w:rsid w:val="00B46387"/>
    <w:rsid w:val="00B46489"/>
    <w:rsid w:val="00B4691E"/>
    <w:rsid w:val="00B47451"/>
    <w:rsid w:val="00B50F65"/>
    <w:rsid w:val="00B518F2"/>
    <w:rsid w:val="00B51CB9"/>
    <w:rsid w:val="00B52050"/>
    <w:rsid w:val="00B5212C"/>
    <w:rsid w:val="00B52429"/>
    <w:rsid w:val="00B52462"/>
    <w:rsid w:val="00B52B11"/>
    <w:rsid w:val="00B53073"/>
    <w:rsid w:val="00B5316C"/>
    <w:rsid w:val="00B532BA"/>
    <w:rsid w:val="00B53CF9"/>
    <w:rsid w:val="00B53D89"/>
    <w:rsid w:val="00B53FD3"/>
    <w:rsid w:val="00B54423"/>
    <w:rsid w:val="00B54775"/>
    <w:rsid w:val="00B559D3"/>
    <w:rsid w:val="00B55E7B"/>
    <w:rsid w:val="00B56628"/>
    <w:rsid w:val="00B56AE9"/>
    <w:rsid w:val="00B56DEB"/>
    <w:rsid w:val="00B56E8E"/>
    <w:rsid w:val="00B57594"/>
    <w:rsid w:val="00B57857"/>
    <w:rsid w:val="00B579E6"/>
    <w:rsid w:val="00B57A28"/>
    <w:rsid w:val="00B57AFB"/>
    <w:rsid w:val="00B57F1B"/>
    <w:rsid w:val="00B60222"/>
    <w:rsid w:val="00B60A2F"/>
    <w:rsid w:val="00B60F13"/>
    <w:rsid w:val="00B617DE"/>
    <w:rsid w:val="00B618C7"/>
    <w:rsid w:val="00B61A07"/>
    <w:rsid w:val="00B61FDF"/>
    <w:rsid w:val="00B62B27"/>
    <w:rsid w:val="00B62D8D"/>
    <w:rsid w:val="00B62DED"/>
    <w:rsid w:val="00B62E56"/>
    <w:rsid w:val="00B631C6"/>
    <w:rsid w:val="00B637FC"/>
    <w:rsid w:val="00B63BEE"/>
    <w:rsid w:val="00B64206"/>
    <w:rsid w:val="00B642B4"/>
    <w:rsid w:val="00B642F6"/>
    <w:rsid w:val="00B64805"/>
    <w:rsid w:val="00B648BE"/>
    <w:rsid w:val="00B6513E"/>
    <w:rsid w:val="00B651B8"/>
    <w:rsid w:val="00B6567E"/>
    <w:rsid w:val="00B65878"/>
    <w:rsid w:val="00B65E58"/>
    <w:rsid w:val="00B66840"/>
    <w:rsid w:val="00B66B11"/>
    <w:rsid w:val="00B67017"/>
    <w:rsid w:val="00B67042"/>
    <w:rsid w:val="00B701B4"/>
    <w:rsid w:val="00B705D6"/>
    <w:rsid w:val="00B7080B"/>
    <w:rsid w:val="00B7150D"/>
    <w:rsid w:val="00B71BB0"/>
    <w:rsid w:val="00B71E88"/>
    <w:rsid w:val="00B72E09"/>
    <w:rsid w:val="00B72FA2"/>
    <w:rsid w:val="00B730A7"/>
    <w:rsid w:val="00B73195"/>
    <w:rsid w:val="00B73DEB"/>
    <w:rsid w:val="00B7412F"/>
    <w:rsid w:val="00B7467F"/>
    <w:rsid w:val="00B746E8"/>
    <w:rsid w:val="00B749F6"/>
    <w:rsid w:val="00B74CCB"/>
    <w:rsid w:val="00B750E4"/>
    <w:rsid w:val="00B750EE"/>
    <w:rsid w:val="00B75592"/>
    <w:rsid w:val="00B75858"/>
    <w:rsid w:val="00B75A89"/>
    <w:rsid w:val="00B75BD2"/>
    <w:rsid w:val="00B75E2E"/>
    <w:rsid w:val="00B762B0"/>
    <w:rsid w:val="00B76666"/>
    <w:rsid w:val="00B76859"/>
    <w:rsid w:val="00B76BB6"/>
    <w:rsid w:val="00B76F1D"/>
    <w:rsid w:val="00B77318"/>
    <w:rsid w:val="00B77471"/>
    <w:rsid w:val="00B77922"/>
    <w:rsid w:val="00B8013B"/>
    <w:rsid w:val="00B80205"/>
    <w:rsid w:val="00B806AC"/>
    <w:rsid w:val="00B807DD"/>
    <w:rsid w:val="00B80898"/>
    <w:rsid w:val="00B80C7A"/>
    <w:rsid w:val="00B80D03"/>
    <w:rsid w:val="00B81079"/>
    <w:rsid w:val="00B8128F"/>
    <w:rsid w:val="00B819F8"/>
    <w:rsid w:val="00B81D34"/>
    <w:rsid w:val="00B8292D"/>
    <w:rsid w:val="00B82D8A"/>
    <w:rsid w:val="00B82F80"/>
    <w:rsid w:val="00B833F4"/>
    <w:rsid w:val="00B83418"/>
    <w:rsid w:val="00B835EA"/>
    <w:rsid w:val="00B83898"/>
    <w:rsid w:val="00B83923"/>
    <w:rsid w:val="00B83C79"/>
    <w:rsid w:val="00B83EF1"/>
    <w:rsid w:val="00B84399"/>
    <w:rsid w:val="00B84BCE"/>
    <w:rsid w:val="00B84C3C"/>
    <w:rsid w:val="00B8506C"/>
    <w:rsid w:val="00B853BD"/>
    <w:rsid w:val="00B856E9"/>
    <w:rsid w:val="00B85885"/>
    <w:rsid w:val="00B85A68"/>
    <w:rsid w:val="00B85A98"/>
    <w:rsid w:val="00B85F8C"/>
    <w:rsid w:val="00B86EC4"/>
    <w:rsid w:val="00B874FA"/>
    <w:rsid w:val="00B87502"/>
    <w:rsid w:val="00B87815"/>
    <w:rsid w:val="00B87FEA"/>
    <w:rsid w:val="00B901C2"/>
    <w:rsid w:val="00B90466"/>
    <w:rsid w:val="00B90849"/>
    <w:rsid w:val="00B90BE3"/>
    <w:rsid w:val="00B90C81"/>
    <w:rsid w:val="00B90E9A"/>
    <w:rsid w:val="00B91255"/>
    <w:rsid w:val="00B9151B"/>
    <w:rsid w:val="00B919A7"/>
    <w:rsid w:val="00B91A66"/>
    <w:rsid w:val="00B91CC9"/>
    <w:rsid w:val="00B91DD4"/>
    <w:rsid w:val="00B91FE6"/>
    <w:rsid w:val="00B92163"/>
    <w:rsid w:val="00B92304"/>
    <w:rsid w:val="00B92742"/>
    <w:rsid w:val="00B92839"/>
    <w:rsid w:val="00B929E8"/>
    <w:rsid w:val="00B92EBA"/>
    <w:rsid w:val="00B932AC"/>
    <w:rsid w:val="00B93A83"/>
    <w:rsid w:val="00B93AB7"/>
    <w:rsid w:val="00B93DCE"/>
    <w:rsid w:val="00B93E75"/>
    <w:rsid w:val="00B93ECB"/>
    <w:rsid w:val="00B93F06"/>
    <w:rsid w:val="00B9432D"/>
    <w:rsid w:val="00B94AE7"/>
    <w:rsid w:val="00B94C59"/>
    <w:rsid w:val="00B94FBF"/>
    <w:rsid w:val="00B950F6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677"/>
    <w:rsid w:val="00B97826"/>
    <w:rsid w:val="00B97E66"/>
    <w:rsid w:val="00BA0517"/>
    <w:rsid w:val="00BA0680"/>
    <w:rsid w:val="00BA0C8E"/>
    <w:rsid w:val="00BA0FCD"/>
    <w:rsid w:val="00BA100C"/>
    <w:rsid w:val="00BA18F9"/>
    <w:rsid w:val="00BA1A4D"/>
    <w:rsid w:val="00BA1A64"/>
    <w:rsid w:val="00BA1E5C"/>
    <w:rsid w:val="00BA2AC1"/>
    <w:rsid w:val="00BA30AE"/>
    <w:rsid w:val="00BA3158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57"/>
    <w:rsid w:val="00BA5CD0"/>
    <w:rsid w:val="00BA5DCD"/>
    <w:rsid w:val="00BA642A"/>
    <w:rsid w:val="00BA6B1D"/>
    <w:rsid w:val="00BA6C8A"/>
    <w:rsid w:val="00BA6DEF"/>
    <w:rsid w:val="00BA75BF"/>
    <w:rsid w:val="00BB008E"/>
    <w:rsid w:val="00BB0159"/>
    <w:rsid w:val="00BB049F"/>
    <w:rsid w:val="00BB127F"/>
    <w:rsid w:val="00BB1524"/>
    <w:rsid w:val="00BB18AF"/>
    <w:rsid w:val="00BB1A1B"/>
    <w:rsid w:val="00BB1DFA"/>
    <w:rsid w:val="00BB1F38"/>
    <w:rsid w:val="00BB3C41"/>
    <w:rsid w:val="00BB439E"/>
    <w:rsid w:val="00BB43EA"/>
    <w:rsid w:val="00BB45F2"/>
    <w:rsid w:val="00BB4DDB"/>
    <w:rsid w:val="00BB4DE9"/>
    <w:rsid w:val="00BB5840"/>
    <w:rsid w:val="00BB5C9B"/>
    <w:rsid w:val="00BB5FA6"/>
    <w:rsid w:val="00BB6637"/>
    <w:rsid w:val="00BB6C74"/>
    <w:rsid w:val="00BB70D9"/>
    <w:rsid w:val="00BB7386"/>
    <w:rsid w:val="00BB75B9"/>
    <w:rsid w:val="00BB7AE5"/>
    <w:rsid w:val="00BB7E2C"/>
    <w:rsid w:val="00BC01BF"/>
    <w:rsid w:val="00BC01EE"/>
    <w:rsid w:val="00BC0D9B"/>
    <w:rsid w:val="00BC111B"/>
    <w:rsid w:val="00BC1CB4"/>
    <w:rsid w:val="00BC1CE3"/>
    <w:rsid w:val="00BC1D7E"/>
    <w:rsid w:val="00BC2731"/>
    <w:rsid w:val="00BC2B22"/>
    <w:rsid w:val="00BC2C88"/>
    <w:rsid w:val="00BC36FA"/>
    <w:rsid w:val="00BC3898"/>
    <w:rsid w:val="00BC3CB6"/>
    <w:rsid w:val="00BC3F5E"/>
    <w:rsid w:val="00BC415B"/>
    <w:rsid w:val="00BC46B0"/>
    <w:rsid w:val="00BC46CB"/>
    <w:rsid w:val="00BC53F8"/>
    <w:rsid w:val="00BC6015"/>
    <w:rsid w:val="00BC61A8"/>
    <w:rsid w:val="00BC6953"/>
    <w:rsid w:val="00BC708F"/>
    <w:rsid w:val="00BC79DD"/>
    <w:rsid w:val="00BC7BCB"/>
    <w:rsid w:val="00BC7F4C"/>
    <w:rsid w:val="00BD06CD"/>
    <w:rsid w:val="00BD110F"/>
    <w:rsid w:val="00BD15A7"/>
    <w:rsid w:val="00BD1948"/>
    <w:rsid w:val="00BD1D90"/>
    <w:rsid w:val="00BD27C1"/>
    <w:rsid w:val="00BD2926"/>
    <w:rsid w:val="00BD2FCA"/>
    <w:rsid w:val="00BD318C"/>
    <w:rsid w:val="00BD3238"/>
    <w:rsid w:val="00BD3839"/>
    <w:rsid w:val="00BD386B"/>
    <w:rsid w:val="00BD3D8E"/>
    <w:rsid w:val="00BD438A"/>
    <w:rsid w:val="00BD43BA"/>
    <w:rsid w:val="00BD4635"/>
    <w:rsid w:val="00BD5B03"/>
    <w:rsid w:val="00BD5F60"/>
    <w:rsid w:val="00BD6289"/>
    <w:rsid w:val="00BD69C4"/>
    <w:rsid w:val="00BD7172"/>
    <w:rsid w:val="00BD72C0"/>
    <w:rsid w:val="00BD735B"/>
    <w:rsid w:val="00BD774D"/>
    <w:rsid w:val="00BD7D61"/>
    <w:rsid w:val="00BE0840"/>
    <w:rsid w:val="00BE0918"/>
    <w:rsid w:val="00BE0C3C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085"/>
    <w:rsid w:val="00BE43B0"/>
    <w:rsid w:val="00BE4568"/>
    <w:rsid w:val="00BE47C4"/>
    <w:rsid w:val="00BE4D57"/>
    <w:rsid w:val="00BE514E"/>
    <w:rsid w:val="00BE5678"/>
    <w:rsid w:val="00BE5EDD"/>
    <w:rsid w:val="00BE6371"/>
    <w:rsid w:val="00BE6CE8"/>
    <w:rsid w:val="00BE749F"/>
    <w:rsid w:val="00BE7525"/>
    <w:rsid w:val="00BF0038"/>
    <w:rsid w:val="00BF107A"/>
    <w:rsid w:val="00BF13BB"/>
    <w:rsid w:val="00BF14AF"/>
    <w:rsid w:val="00BF1E0D"/>
    <w:rsid w:val="00BF1F5F"/>
    <w:rsid w:val="00BF2649"/>
    <w:rsid w:val="00BF2DDF"/>
    <w:rsid w:val="00BF319B"/>
    <w:rsid w:val="00BF3C10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A1F"/>
    <w:rsid w:val="00BF7862"/>
    <w:rsid w:val="00BF7B92"/>
    <w:rsid w:val="00C002BE"/>
    <w:rsid w:val="00C00796"/>
    <w:rsid w:val="00C008DC"/>
    <w:rsid w:val="00C00D8D"/>
    <w:rsid w:val="00C00EFC"/>
    <w:rsid w:val="00C00F40"/>
    <w:rsid w:val="00C01502"/>
    <w:rsid w:val="00C015BE"/>
    <w:rsid w:val="00C01FC6"/>
    <w:rsid w:val="00C020D7"/>
    <w:rsid w:val="00C027A6"/>
    <w:rsid w:val="00C0288B"/>
    <w:rsid w:val="00C02B40"/>
    <w:rsid w:val="00C02B60"/>
    <w:rsid w:val="00C02D09"/>
    <w:rsid w:val="00C02D5C"/>
    <w:rsid w:val="00C02EF8"/>
    <w:rsid w:val="00C03962"/>
    <w:rsid w:val="00C03C23"/>
    <w:rsid w:val="00C03E5D"/>
    <w:rsid w:val="00C04639"/>
    <w:rsid w:val="00C0465E"/>
    <w:rsid w:val="00C046CA"/>
    <w:rsid w:val="00C04977"/>
    <w:rsid w:val="00C052B6"/>
    <w:rsid w:val="00C059B5"/>
    <w:rsid w:val="00C062EE"/>
    <w:rsid w:val="00C06447"/>
    <w:rsid w:val="00C06B75"/>
    <w:rsid w:val="00C0740A"/>
    <w:rsid w:val="00C100F9"/>
    <w:rsid w:val="00C104BB"/>
    <w:rsid w:val="00C10DF5"/>
    <w:rsid w:val="00C10F9C"/>
    <w:rsid w:val="00C1133D"/>
    <w:rsid w:val="00C11D7D"/>
    <w:rsid w:val="00C11E8D"/>
    <w:rsid w:val="00C12226"/>
    <w:rsid w:val="00C12261"/>
    <w:rsid w:val="00C12704"/>
    <w:rsid w:val="00C12D4F"/>
    <w:rsid w:val="00C12E87"/>
    <w:rsid w:val="00C130A2"/>
    <w:rsid w:val="00C130BA"/>
    <w:rsid w:val="00C13733"/>
    <w:rsid w:val="00C13BA2"/>
    <w:rsid w:val="00C13C66"/>
    <w:rsid w:val="00C13E29"/>
    <w:rsid w:val="00C143CA"/>
    <w:rsid w:val="00C147D6"/>
    <w:rsid w:val="00C1484B"/>
    <w:rsid w:val="00C15535"/>
    <w:rsid w:val="00C1605A"/>
    <w:rsid w:val="00C16728"/>
    <w:rsid w:val="00C16E30"/>
    <w:rsid w:val="00C17047"/>
    <w:rsid w:val="00C171A8"/>
    <w:rsid w:val="00C178A9"/>
    <w:rsid w:val="00C17B04"/>
    <w:rsid w:val="00C20554"/>
    <w:rsid w:val="00C20721"/>
    <w:rsid w:val="00C21D53"/>
    <w:rsid w:val="00C21E2A"/>
    <w:rsid w:val="00C21EB8"/>
    <w:rsid w:val="00C21EE3"/>
    <w:rsid w:val="00C22073"/>
    <w:rsid w:val="00C2221B"/>
    <w:rsid w:val="00C223AB"/>
    <w:rsid w:val="00C225CD"/>
    <w:rsid w:val="00C22824"/>
    <w:rsid w:val="00C230C1"/>
    <w:rsid w:val="00C2359E"/>
    <w:rsid w:val="00C239A3"/>
    <w:rsid w:val="00C23D69"/>
    <w:rsid w:val="00C2407C"/>
    <w:rsid w:val="00C24267"/>
    <w:rsid w:val="00C2467B"/>
    <w:rsid w:val="00C24728"/>
    <w:rsid w:val="00C247A6"/>
    <w:rsid w:val="00C24B90"/>
    <w:rsid w:val="00C24C06"/>
    <w:rsid w:val="00C2500C"/>
    <w:rsid w:val="00C250C1"/>
    <w:rsid w:val="00C25274"/>
    <w:rsid w:val="00C25515"/>
    <w:rsid w:val="00C2575F"/>
    <w:rsid w:val="00C25FF7"/>
    <w:rsid w:val="00C2612C"/>
    <w:rsid w:val="00C26152"/>
    <w:rsid w:val="00C26453"/>
    <w:rsid w:val="00C26461"/>
    <w:rsid w:val="00C2663E"/>
    <w:rsid w:val="00C26B10"/>
    <w:rsid w:val="00C26FDE"/>
    <w:rsid w:val="00C27033"/>
    <w:rsid w:val="00C27681"/>
    <w:rsid w:val="00C27714"/>
    <w:rsid w:val="00C279E2"/>
    <w:rsid w:val="00C27B33"/>
    <w:rsid w:val="00C27F8B"/>
    <w:rsid w:val="00C27FA5"/>
    <w:rsid w:val="00C30679"/>
    <w:rsid w:val="00C3079C"/>
    <w:rsid w:val="00C31100"/>
    <w:rsid w:val="00C31112"/>
    <w:rsid w:val="00C31335"/>
    <w:rsid w:val="00C3183D"/>
    <w:rsid w:val="00C31BC6"/>
    <w:rsid w:val="00C3202B"/>
    <w:rsid w:val="00C3224C"/>
    <w:rsid w:val="00C32804"/>
    <w:rsid w:val="00C328DD"/>
    <w:rsid w:val="00C330AC"/>
    <w:rsid w:val="00C339BF"/>
    <w:rsid w:val="00C33B4A"/>
    <w:rsid w:val="00C33E7B"/>
    <w:rsid w:val="00C3439C"/>
    <w:rsid w:val="00C345B7"/>
    <w:rsid w:val="00C34600"/>
    <w:rsid w:val="00C3475B"/>
    <w:rsid w:val="00C3488F"/>
    <w:rsid w:val="00C34A92"/>
    <w:rsid w:val="00C34E54"/>
    <w:rsid w:val="00C35375"/>
    <w:rsid w:val="00C35A43"/>
    <w:rsid w:val="00C35C4F"/>
    <w:rsid w:val="00C364B8"/>
    <w:rsid w:val="00C365F8"/>
    <w:rsid w:val="00C3683F"/>
    <w:rsid w:val="00C37598"/>
    <w:rsid w:val="00C377C3"/>
    <w:rsid w:val="00C37947"/>
    <w:rsid w:val="00C37C57"/>
    <w:rsid w:val="00C37E2D"/>
    <w:rsid w:val="00C37EC2"/>
    <w:rsid w:val="00C37FD1"/>
    <w:rsid w:val="00C4049C"/>
    <w:rsid w:val="00C40F5F"/>
    <w:rsid w:val="00C410D2"/>
    <w:rsid w:val="00C41170"/>
    <w:rsid w:val="00C41221"/>
    <w:rsid w:val="00C413AE"/>
    <w:rsid w:val="00C41632"/>
    <w:rsid w:val="00C416B6"/>
    <w:rsid w:val="00C41716"/>
    <w:rsid w:val="00C41C4B"/>
    <w:rsid w:val="00C42043"/>
    <w:rsid w:val="00C42108"/>
    <w:rsid w:val="00C422A6"/>
    <w:rsid w:val="00C422AB"/>
    <w:rsid w:val="00C42657"/>
    <w:rsid w:val="00C42C4A"/>
    <w:rsid w:val="00C42CD2"/>
    <w:rsid w:val="00C434A5"/>
    <w:rsid w:val="00C43D86"/>
    <w:rsid w:val="00C441C9"/>
    <w:rsid w:val="00C445BA"/>
    <w:rsid w:val="00C44BE0"/>
    <w:rsid w:val="00C454B4"/>
    <w:rsid w:val="00C45D1C"/>
    <w:rsid w:val="00C46682"/>
    <w:rsid w:val="00C46785"/>
    <w:rsid w:val="00C46974"/>
    <w:rsid w:val="00C47151"/>
    <w:rsid w:val="00C4759D"/>
    <w:rsid w:val="00C476E4"/>
    <w:rsid w:val="00C47B13"/>
    <w:rsid w:val="00C50196"/>
    <w:rsid w:val="00C502B0"/>
    <w:rsid w:val="00C504F3"/>
    <w:rsid w:val="00C50CAA"/>
    <w:rsid w:val="00C5111B"/>
    <w:rsid w:val="00C511E0"/>
    <w:rsid w:val="00C5126C"/>
    <w:rsid w:val="00C514B3"/>
    <w:rsid w:val="00C5155F"/>
    <w:rsid w:val="00C51868"/>
    <w:rsid w:val="00C51A07"/>
    <w:rsid w:val="00C51D23"/>
    <w:rsid w:val="00C51D8F"/>
    <w:rsid w:val="00C52500"/>
    <w:rsid w:val="00C52733"/>
    <w:rsid w:val="00C52B9B"/>
    <w:rsid w:val="00C52D3A"/>
    <w:rsid w:val="00C53B3A"/>
    <w:rsid w:val="00C53D7D"/>
    <w:rsid w:val="00C542B6"/>
    <w:rsid w:val="00C54684"/>
    <w:rsid w:val="00C547B5"/>
    <w:rsid w:val="00C54BD6"/>
    <w:rsid w:val="00C54C8E"/>
    <w:rsid w:val="00C54DAF"/>
    <w:rsid w:val="00C55B87"/>
    <w:rsid w:val="00C55E6C"/>
    <w:rsid w:val="00C56605"/>
    <w:rsid w:val="00C56AF5"/>
    <w:rsid w:val="00C56E97"/>
    <w:rsid w:val="00C57136"/>
    <w:rsid w:val="00C579E1"/>
    <w:rsid w:val="00C57A9D"/>
    <w:rsid w:val="00C57CD4"/>
    <w:rsid w:val="00C601B3"/>
    <w:rsid w:val="00C60256"/>
    <w:rsid w:val="00C60479"/>
    <w:rsid w:val="00C605AB"/>
    <w:rsid w:val="00C605CF"/>
    <w:rsid w:val="00C607DE"/>
    <w:rsid w:val="00C60A58"/>
    <w:rsid w:val="00C60BAA"/>
    <w:rsid w:val="00C60E29"/>
    <w:rsid w:val="00C61B60"/>
    <w:rsid w:val="00C624A9"/>
    <w:rsid w:val="00C625D2"/>
    <w:rsid w:val="00C62B79"/>
    <w:rsid w:val="00C62E72"/>
    <w:rsid w:val="00C63171"/>
    <w:rsid w:val="00C631C9"/>
    <w:rsid w:val="00C63B7F"/>
    <w:rsid w:val="00C63FF6"/>
    <w:rsid w:val="00C64863"/>
    <w:rsid w:val="00C648C1"/>
    <w:rsid w:val="00C650F4"/>
    <w:rsid w:val="00C653C6"/>
    <w:rsid w:val="00C659BC"/>
    <w:rsid w:val="00C65FC9"/>
    <w:rsid w:val="00C662A2"/>
    <w:rsid w:val="00C662B1"/>
    <w:rsid w:val="00C66777"/>
    <w:rsid w:val="00C66818"/>
    <w:rsid w:val="00C6693B"/>
    <w:rsid w:val="00C66A48"/>
    <w:rsid w:val="00C66B6B"/>
    <w:rsid w:val="00C67466"/>
    <w:rsid w:val="00C675E9"/>
    <w:rsid w:val="00C6795E"/>
    <w:rsid w:val="00C67AC9"/>
    <w:rsid w:val="00C70106"/>
    <w:rsid w:val="00C712A5"/>
    <w:rsid w:val="00C71B85"/>
    <w:rsid w:val="00C71C8B"/>
    <w:rsid w:val="00C71FC1"/>
    <w:rsid w:val="00C7218F"/>
    <w:rsid w:val="00C725AB"/>
    <w:rsid w:val="00C72E37"/>
    <w:rsid w:val="00C72F1C"/>
    <w:rsid w:val="00C736F5"/>
    <w:rsid w:val="00C73FF1"/>
    <w:rsid w:val="00C741C3"/>
    <w:rsid w:val="00C744C2"/>
    <w:rsid w:val="00C74BDA"/>
    <w:rsid w:val="00C74CC1"/>
    <w:rsid w:val="00C74F40"/>
    <w:rsid w:val="00C74F6A"/>
    <w:rsid w:val="00C752E8"/>
    <w:rsid w:val="00C754C7"/>
    <w:rsid w:val="00C75A78"/>
    <w:rsid w:val="00C76224"/>
    <w:rsid w:val="00C77352"/>
    <w:rsid w:val="00C7747B"/>
    <w:rsid w:val="00C77690"/>
    <w:rsid w:val="00C77E40"/>
    <w:rsid w:val="00C80146"/>
    <w:rsid w:val="00C8027A"/>
    <w:rsid w:val="00C804B3"/>
    <w:rsid w:val="00C80579"/>
    <w:rsid w:val="00C80D9F"/>
    <w:rsid w:val="00C80FD9"/>
    <w:rsid w:val="00C8116C"/>
    <w:rsid w:val="00C811C5"/>
    <w:rsid w:val="00C81782"/>
    <w:rsid w:val="00C817E9"/>
    <w:rsid w:val="00C8180A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7AB"/>
    <w:rsid w:val="00C83AFF"/>
    <w:rsid w:val="00C83DE1"/>
    <w:rsid w:val="00C83E1E"/>
    <w:rsid w:val="00C84839"/>
    <w:rsid w:val="00C84A06"/>
    <w:rsid w:val="00C85BA4"/>
    <w:rsid w:val="00C85DDE"/>
    <w:rsid w:val="00C86036"/>
    <w:rsid w:val="00C86746"/>
    <w:rsid w:val="00C868F9"/>
    <w:rsid w:val="00C86AF2"/>
    <w:rsid w:val="00C86B93"/>
    <w:rsid w:val="00C878E5"/>
    <w:rsid w:val="00C87A58"/>
    <w:rsid w:val="00C87BFC"/>
    <w:rsid w:val="00C87F9C"/>
    <w:rsid w:val="00C902B3"/>
    <w:rsid w:val="00C9035B"/>
    <w:rsid w:val="00C906B8"/>
    <w:rsid w:val="00C90A0A"/>
    <w:rsid w:val="00C9170D"/>
    <w:rsid w:val="00C91861"/>
    <w:rsid w:val="00C91CA2"/>
    <w:rsid w:val="00C91DA1"/>
    <w:rsid w:val="00C91F76"/>
    <w:rsid w:val="00C92551"/>
    <w:rsid w:val="00C92653"/>
    <w:rsid w:val="00C94731"/>
    <w:rsid w:val="00C949BE"/>
    <w:rsid w:val="00C94F15"/>
    <w:rsid w:val="00C95108"/>
    <w:rsid w:val="00C954A8"/>
    <w:rsid w:val="00C957CF"/>
    <w:rsid w:val="00C95A1E"/>
    <w:rsid w:val="00C95B62"/>
    <w:rsid w:val="00C95C36"/>
    <w:rsid w:val="00C96945"/>
    <w:rsid w:val="00C96961"/>
    <w:rsid w:val="00C96FDB"/>
    <w:rsid w:val="00C97B64"/>
    <w:rsid w:val="00CA0494"/>
    <w:rsid w:val="00CA0DC5"/>
    <w:rsid w:val="00CA0E2B"/>
    <w:rsid w:val="00CA10D7"/>
    <w:rsid w:val="00CA1305"/>
    <w:rsid w:val="00CA1DEE"/>
    <w:rsid w:val="00CA2161"/>
    <w:rsid w:val="00CA2957"/>
    <w:rsid w:val="00CA34FC"/>
    <w:rsid w:val="00CA3D65"/>
    <w:rsid w:val="00CA3DE2"/>
    <w:rsid w:val="00CA42CA"/>
    <w:rsid w:val="00CA45A9"/>
    <w:rsid w:val="00CA4A22"/>
    <w:rsid w:val="00CA4B5B"/>
    <w:rsid w:val="00CA4C28"/>
    <w:rsid w:val="00CA4D80"/>
    <w:rsid w:val="00CA4DBD"/>
    <w:rsid w:val="00CA50F5"/>
    <w:rsid w:val="00CA5340"/>
    <w:rsid w:val="00CA5F2E"/>
    <w:rsid w:val="00CA6374"/>
    <w:rsid w:val="00CA6563"/>
    <w:rsid w:val="00CA6697"/>
    <w:rsid w:val="00CA6B2A"/>
    <w:rsid w:val="00CA6C29"/>
    <w:rsid w:val="00CA6D4D"/>
    <w:rsid w:val="00CA6FE3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262"/>
    <w:rsid w:val="00CB3B22"/>
    <w:rsid w:val="00CB3D9B"/>
    <w:rsid w:val="00CB4118"/>
    <w:rsid w:val="00CB437C"/>
    <w:rsid w:val="00CB45C6"/>
    <w:rsid w:val="00CB4674"/>
    <w:rsid w:val="00CB46EA"/>
    <w:rsid w:val="00CB4F3E"/>
    <w:rsid w:val="00CB534A"/>
    <w:rsid w:val="00CB540A"/>
    <w:rsid w:val="00CB5A06"/>
    <w:rsid w:val="00CB5BEF"/>
    <w:rsid w:val="00CB5CA3"/>
    <w:rsid w:val="00CB5D8A"/>
    <w:rsid w:val="00CB5F9E"/>
    <w:rsid w:val="00CB6632"/>
    <w:rsid w:val="00CB6770"/>
    <w:rsid w:val="00CB6D77"/>
    <w:rsid w:val="00CB7705"/>
    <w:rsid w:val="00CB7B32"/>
    <w:rsid w:val="00CC0058"/>
    <w:rsid w:val="00CC03F5"/>
    <w:rsid w:val="00CC07D9"/>
    <w:rsid w:val="00CC11F3"/>
    <w:rsid w:val="00CC12BC"/>
    <w:rsid w:val="00CC21D7"/>
    <w:rsid w:val="00CC228B"/>
    <w:rsid w:val="00CC22FC"/>
    <w:rsid w:val="00CC266E"/>
    <w:rsid w:val="00CC2B3E"/>
    <w:rsid w:val="00CC3901"/>
    <w:rsid w:val="00CC44E4"/>
    <w:rsid w:val="00CC49A3"/>
    <w:rsid w:val="00CC4BAD"/>
    <w:rsid w:val="00CC4E44"/>
    <w:rsid w:val="00CC4FF2"/>
    <w:rsid w:val="00CC5041"/>
    <w:rsid w:val="00CC5507"/>
    <w:rsid w:val="00CC5FFA"/>
    <w:rsid w:val="00CC62F6"/>
    <w:rsid w:val="00CC640B"/>
    <w:rsid w:val="00CC6659"/>
    <w:rsid w:val="00CC66D0"/>
    <w:rsid w:val="00CC69AA"/>
    <w:rsid w:val="00CC6BB1"/>
    <w:rsid w:val="00CC7115"/>
    <w:rsid w:val="00CC7574"/>
    <w:rsid w:val="00CC75A7"/>
    <w:rsid w:val="00CC773D"/>
    <w:rsid w:val="00CC7777"/>
    <w:rsid w:val="00CC7A28"/>
    <w:rsid w:val="00CC7D76"/>
    <w:rsid w:val="00CC7F4E"/>
    <w:rsid w:val="00CC7FBC"/>
    <w:rsid w:val="00CD03DA"/>
    <w:rsid w:val="00CD0BA7"/>
    <w:rsid w:val="00CD0E5F"/>
    <w:rsid w:val="00CD16B3"/>
    <w:rsid w:val="00CD2292"/>
    <w:rsid w:val="00CD25A5"/>
    <w:rsid w:val="00CD29A1"/>
    <w:rsid w:val="00CD2BCD"/>
    <w:rsid w:val="00CD3302"/>
    <w:rsid w:val="00CD3B6B"/>
    <w:rsid w:val="00CD3B74"/>
    <w:rsid w:val="00CD3FC1"/>
    <w:rsid w:val="00CD41E5"/>
    <w:rsid w:val="00CD4285"/>
    <w:rsid w:val="00CD42F2"/>
    <w:rsid w:val="00CD5494"/>
    <w:rsid w:val="00CD54A4"/>
    <w:rsid w:val="00CD62E9"/>
    <w:rsid w:val="00CD662C"/>
    <w:rsid w:val="00CD68B3"/>
    <w:rsid w:val="00CD68D9"/>
    <w:rsid w:val="00CD6C30"/>
    <w:rsid w:val="00CE01FD"/>
    <w:rsid w:val="00CE0283"/>
    <w:rsid w:val="00CE07BB"/>
    <w:rsid w:val="00CE089A"/>
    <w:rsid w:val="00CE0A27"/>
    <w:rsid w:val="00CE0BCE"/>
    <w:rsid w:val="00CE1006"/>
    <w:rsid w:val="00CE12FA"/>
    <w:rsid w:val="00CE13A8"/>
    <w:rsid w:val="00CE153D"/>
    <w:rsid w:val="00CE15AE"/>
    <w:rsid w:val="00CE21B3"/>
    <w:rsid w:val="00CE2204"/>
    <w:rsid w:val="00CE23F2"/>
    <w:rsid w:val="00CE2C2D"/>
    <w:rsid w:val="00CE3A26"/>
    <w:rsid w:val="00CE3EB1"/>
    <w:rsid w:val="00CE437F"/>
    <w:rsid w:val="00CE4A01"/>
    <w:rsid w:val="00CE4B8E"/>
    <w:rsid w:val="00CE4F53"/>
    <w:rsid w:val="00CE56F9"/>
    <w:rsid w:val="00CE58EC"/>
    <w:rsid w:val="00CE595A"/>
    <w:rsid w:val="00CE608B"/>
    <w:rsid w:val="00CE6149"/>
    <w:rsid w:val="00CE6E00"/>
    <w:rsid w:val="00CE6F08"/>
    <w:rsid w:val="00CE7B1F"/>
    <w:rsid w:val="00CE7CB5"/>
    <w:rsid w:val="00CF065D"/>
    <w:rsid w:val="00CF0A93"/>
    <w:rsid w:val="00CF0BF3"/>
    <w:rsid w:val="00CF0F63"/>
    <w:rsid w:val="00CF1007"/>
    <w:rsid w:val="00CF16B4"/>
    <w:rsid w:val="00CF1E6C"/>
    <w:rsid w:val="00CF2183"/>
    <w:rsid w:val="00CF2217"/>
    <w:rsid w:val="00CF2306"/>
    <w:rsid w:val="00CF25AD"/>
    <w:rsid w:val="00CF2786"/>
    <w:rsid w:val="00CF297E"/>
    <w:rsid w:val="00CF2E02"/>
    <w:rsid w:val="00CF3106"/>
    <w:rsid w:val="00CF31BE"/>
    <w:rsid w:val="00CF349C"/>
    <w:rsid w:val="00CF3574"/>
    <w:rsid w:val="00CF38E1"/>
    <w:rsid w:val="00CF3982"/>
    <w:rsid w:val="00CF3AE7"/>
    <w:rsid w:val="00CF3E03"/>
    <w:rsid w:val="00CF4123"/>
    <w:rsid w:val="00CF482E"/>
    <w:rsid w:val="00CF4936"/>
    <w:rsid w:val="00CF4A74"/>
    <w:rsid w:val="00CF4E45"/>
    <w:rsid w:val="00CF54AD"/>
    <w:rsid w:val="00CF556C"/>
    <w:rsid w:val="00CF6963"/>
    <w:rsid w:val="00CF7129"/>
    <w:rsid w:val="00CF7557"/>
    <w:rsid w:val="00CF7C95"/>
    <w:rsid w:val="00D00DDE"/>
    <w:rsid w:val="00D015FE"/>
    <w:rsid w:val="00D0161F"/>
    <w:rsid w:val="00D0183A"/>
    <w:rsid w:val="00D018B8"/>
    <w:rsid w:val="00D026AF"/>
    <w:rsid w:val="00D0273D"/>
    <w:rsid w:val="00D02933"/>
    <w:rsid w:val="00D02C31"/>
    <w:rsid w:val="00D03684"/>
    <w:rsid w:val="00D03BA1"/>
    <w:rsid w:val="00D03E2C"/>
    <w:rsid w:val="00D03E91"/>
    <w:rsid w:val="00D0408F"/>
    <w:rsid w:val="00D04523"/>
    <w:rsid w:val="00D04B64"/>
    <w:rsid w:val="00D04C7B"/>
    <w:rsid w:val="00D04C9C"/>
    <w:rsid w:val="00D059E6"/>
    <w:rsid w:val="00D05A4B"/>
    <w:rsid w:val="00D05B5C"/>
    <w:rsid w:val="00D068C5"/>
    <w:rsid w:val="00D070D9"/>
    <w:rsid w:val="00D0754F"/>
    <w:rsid w:val="00D0762E"/>
    <w:rsid w:val="00D077B2"/>
    <w:rsid w:val="00D07BF8"/>
    <w:rsid w:val="00D1051B"/>
    <w:rsid w:val="00D1056A"/>
    <w:rsid w:val="00D108E0"/>
    <w:rsid w:val="00D10939"/>
    <w:rsid w:val="00D10DB6"/>
    <w:rsid w:val="00D11441"/>
    <w:rsid w:val="00D11544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3DAE"/>
    <w:rsid w:val="00D14143"/>
    <w:rsid w:val="00D1416B"/>
    <w:rsid w:val="00D141E4"/>
    <w:rsid w:val="00D14402"/>
    <w:rsid w:val="00D14B2D"/>
    <w:rsid w:val="00D14B89"/>
    <w:rsid w:val="00D14C74"/>
    <w:rsid w:val="00D14E20"/>
    <w:rsid w:val="00D15781"/>
    <w:rsid w:val="00D15D9C"/>
    <w:rsid w:val="00D163A2"/>
    <w:rsid w:val="00D1670A"/>
    <w:rsid w:val="00D16C60"/>
    <w:rsid w:val="00D175F8"/>
    <w:rsid w:val="00D2095A"/>
    <w:rsid w:val="00D212D5"/>
    <w:rsid w:val="00D217F9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32"/>
    <w:rsid w:val="00D23B6F"/>
    <w:rsid w:val="00D23D4C"/>
    <w:rsid w:val="00D242E0"/>
    <w:rsid w:val="00D249A0"/>
    <w:rsid w:val="00D25418"/>
    <w:rsid w:val="00D2581B"/>
    <w:rsid w:val="00D25862"/>
    <w:rsid w:val="00D259B3"/>
    <w:rsid w:val="00D25AB2"/>
    <w:rsid w:val="00D2686B"/>
    <w:rsid w:val="00D26B4A"/>
    <w:rsid w:val="00D26CEB"/>
    <w:rsid w:val="00D270DC"/>
    <w:rsid w:val="00D27216"/>
    <w:rsid w:val="00D274FC"/>
    <w:rsid w:val="00D27E95"/>
    <w:rsid w:val="00D301B3"/>
    <w:rsid w:val="00D30796"/>
    <w:rsid w:val="00D30C23"/>
    <w:rsid w:val="00D30CD2"/>
    <w:rsid w:val="00D31007"/>
    <w:rsid w:val="00D310E9"/>
    <w:rsid w:val="00D3155F"/>
    <w:rsid w:val="00D31ABD"/>
    <w:rsid w:val="00D31BDB"/>
    <w:rsid w:val="00D31C7B"/>
    <w:rsid w:val="00D32AE2"/>
    <w:rsid w:val="00D32F27"/>
    <w:rsid w:val="00D33316"/>
    <w:rsid w:val="00D33369"/>
    <w:rsid w:val="00D3383C"/>
    <w:rsid w:val="00D339DF"/>
    <w:rsid w:val="00D33D77"/>
    <w:rsid w:val="00D33EF4"/>
    <w:rsid w:val="00D3423B"/>
    <w:rsid w:val="00D342F2"/>
    <w:rsid w:val="00D347CD"/>
    <w:rsid w:val="00D34862"/>
    <w:rsid w:val="00D35805"/>
    <w:rsid w:val="00D35D53"/>
    <w:rsid w:val="00D35F07"/>
    <w:rsid w:val="00D364BD"/>
    <w:rsid w:val="00D36846"/>
    <w:rsid w:val="00D36883"/>
    <w:rsid w:val="00D36B6E"/>
    <w:rsid w:val="00D406ED"/>
    <w:rsid w:val="00D41655"/>
    <w:rsid w:val="00D417DA"/>
    <w:rsid w:val="00D41B86"/>
    <w:rsid w:val="00D41C48"/>
    <w:rsid w:val="00D42263"/>
    <w:rsid w:val="00D42593"/>
    <w:rsid w:val="00D42BA8"/>
    <w:rsid w:val="00D444FF"/>
    <w:rsid w:val="00D45424"/>
    <w:rsid w:val="00D45A29"/>
    <w:rsid w:val="00D45A77"/>
    <w:rsid w:val="00D45F01"/>
    <w:rsid w:val="00D46373"/>
    <w:rsid w:val="00D46B28"/>
    <w:rsid w:val="00D46BDF"/>
    <w:rsid w:val="00D46FC6"/>
    <w:rsid w:val="00D4716A"/>
    <w:rsid w:val="00D47B58"/>
    <w:rsid w:val="00D50575"/>
    <w:rsid w:val="00D50966"/>
    <w:rsid w:val="00D509D4"/>
    <w:rsid w:val="00D51276"/>
    <w:rsid w:val="00D51899"/>
    <w:rsid w:val="00D51E73"/>
    <w:rsid w:val="00D5284A"/>
    <w:rsid w:val="00D53459"/>
    <w:rsid w:val="00D53712"/>
    <w:rsid w:val="00D541BA"/>
    <w:rsid w:val="00D54B59"/>
    <w:rsid w:val="00D55239"/>
    <w:rsid w:val="00D558DC"/>
    <w:rsid w:val="00D56A62"/>
    <w:rsid w:val="00D56FDB"/>
    <w:rsid w:val="00D57525"/>
    <w:rsid w:val="00D575DC"/>
    <w:rsid w:val="00D57C86"/>
    <w:rsid w:val="00D57EEF"/>
    <w:rsid w:val="00D60291"/>
    <w:rsid w:val="00D60A74"/>
    <w:rsid w:val="00D61382"/>
    <w:rsid w:val="00D614DA"/>
    <w:rsid w:val="00D6198C"/>
    <w:rsid w:val="00D619E8"/>
    <w:rsid w:val="00D625BD"/>
    <w:rsid w:val="00D62A28"/>
    <w:rsid w:val="00D62EF6"/>
    <w:rsid w:val="00D63C9B"/>
    <w:rsid w:val="00D63D6D"/>
    <w:rsid w:val="00D640DA"/>
    <w:rsid w:val="00D644FA"/>
    <w:rsid w:val="00D6490C"/>
    <w:rsid w:val="00D652D3"/>
    <w:rsid w:val="00D65421"/>
    <w:rsid w:val="00D65830"/>
    <w:rsid w:val="00D65839"/>
    <w:rsid w:val="00D65BA0"/>
    <w:rsid w:val="00D65DA9"/>
    <w:rsid w:val="00D66079"/>
    <w:rsid w:val="00D66B1A"/>
    <w:rsid w:val="00D66CB9"/>
    <w:rsid w:val="00D66DB2"/>
    <w:rsid w:val="00D67144"/>
    <w:rsid w:val="00D6759B"/>
    <w:rsid w:val="00D67B37"/>
    <w:rsid w:val="00D71328"/>
    <w:rsid w:val="00D72670"/>
    <w:rsid w:val="00D72A0B"/>
    <w:rsid w:val="00D730D7"/>
    <w:rsid w:val="00D73437"/>
    <w:rsid w:val="00D736B3"/>
    <w:rsid w:val="00D73872"/>
    <w:rsid w:val="00D73B92"/>
    <w:rsid w:val="00D740C3"/>
    <w:rsid w:val="00D74417"/>
    <w:rsid w:val="00D75E19"/>
    <w:rsid w:val="00D75ED4"/>
    <w:rsid w:val="00D770EB"/>
    <w:rsid w:val="00D7717C"/>
    <w:rsid w:val="00D77320"/>
    <w:rsid w:val="00D77FE6"/>
    <w:rsid w:val="00D80AB7"/>
    <w:rsid w:val="00D80B51"/>
    <w:rsid w:val="00D812C1"/>
    <w:rsid w:val="00D813D1"/>
    <w:rsid w:val="00D8153D"/>
    <w:rsid w:val="00D82364"/>
    <w:rsid w:val="00D826F0"/>
    <w:rsid w:val="00D82912"/>
    <w:rsid w:val="00D83779"/>
    <w:rsid w:val="00D8421A"/>
    <w:rsid w:val="00D8435F"/>
    <w:rsid w:val="00D84383"/>
    <w:rsid w:val="00D8441A"/>
    <w:rsid w:val="00D84A2C"/>
    <w:rsid w:val="00D84B93"/>
    <w:rsid w:val="00D84C74"/>
    <w:rsid w:val="00D84D56"/>
    <w:rsid w:val="00D84EFE"/>
    <w:rsid w:val="00D851B1"/>
    <w:rsid w:val="00D853BA"/>
    <w:rsid w:val="00D855BF"/>
    <w:rsid w:val="00D86B9C"/>
    <w:rsid w:val="00D86DB4"/>
    <w:rsid w:val="00D87008"/>
    <w:rsid w:val="00D87601"/>
    <w:rsid w:val="00D878B2"/>
    <w:rsid w:val="00D878E3"/>
    <w:rsid w:val="00D9053A"/>
    <w:rsid w:val="00D90E4A"/>
    <w:rsid w:val="00D9164C"/>
    <w:rsid w:val="00D91A43"/>
    <w:rsid w:val="00D91AA3"/>
    <w:rsid w:val="00D9281D"/>
    <w:rsid w:val="00D92BAE"/>
    <w:rsid w:val="00D9300B"/>
    <w:rsid w:val="00D93921"/>
    <w:rsid w:val="00D94D38"/>
    <w:rsid w:val="00D94EE6"/>
    <w:rsid w:val="00D956F6"/>
    <w:rsid w:val="00D9657B"/>
    <w:rsid w:val="00D965F5"/>
    <w:rsid w:val="00D96878"/>
    <w:rsid w:val="00D9692A"/>
    <w:rsid w:val="00D97042"/>
    <w:rsid w:val="00D972E6"/>
    <w:rsid w:val="00D974F2"/>
    <w:rsid w:val="00D97633"/>
    <w:rsid w:val="00D9784E"/>
    <w:rsid w:val="00D97CDD"/>
    <w:rsid w:val="00D97EC6"/>
    <w:rsid w:val="00DA035E"/>
    <w:rsid w:val="00DA03B3"/>
    <w:rsid w:val="00DA0538"/>
    <w:rsid w:val="00DA0B89"/>
    <w:rsid w:val="00DA0F81"/>
    <w:rsid w:val="00DA1000"/>
    <w:rsid w:val="00DA1038"/>
    <w:rsid w:val="00DA112B"/>
    <w:rsid w:val="00DA12C3"/>
    <w:rsid w:val="00DA1867"/>
    <w:rsid w:val="00DA1A29"/>
    <w:rsid w:val="00DA207F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4BD2"/>
    <w:rsid w:val="00DA4CB0"/>
    <w:rsid w:val="00DA4EF0"/>
    <w:rsid w:val="00DA5376"/>
    <w:rsid w:val="00DA54C4"/>
    <w:rsid w:val="00DA5A96"/>
    <w:rsid w:val="00DA5B3A"/>
    <w:rsid w:val="00DA61EB"/>
    <w:rsid w:val="00DA6574"/>
    <w:rsid w:val="00DA6754"/>
    <w:rsid w:val="00DA6874"/>
    <w:rsid w:val="00DA6D6E"/>
    <w:rsid w:val="00DA717D"/>
    <w:rsid w:val="00DA787E"/>
    <w:rsid w:val="00DB01A9"/>
    <w:rsid w:val="00DB0A4F"/>
    <w:rsid w:val="00DB1299"/>
    <w:rsid w:val="00DB14A3"/>
    <w:rsid w:val="00DB1C2A"/>
    <w:rsid w:val="00DB2026"/>
    <w:rsid w:val="00DB2F0B"/>
    <w:rsid w:val="00DB34D5"/>
    <w:rsid w:val="00DB35E0"/>
    <w:rsid w:val="00DB374D"/>
    <w:rsid w:val="00DB37CE"/>
    <w:rsid w:val="00DB39B7"/>
    <w:rsid w:val="00DB39B9"/>
    <w:rsid w:val="00DB3A01"/>
    <w:rsid w:val="00DB3CF9"/>
    <w:rsid w:val="00DB3E33"/>
    <w:rsid w:val="00DB403A"/>
    <w:rsid w:val="00DB47A3"/>
    <w:rsid w:val="00DB486C"/>
    <w:rsid w:val="00DB4881"/>
    <w:rsid w:val="00DB497C"/>
    <w:rsid w:val="00DB4BB9"/>
    <w:rsid w:val="00DB4C7F"/>
    <w:rsid w:val="00DB58AF"/>
    <w:rsid w:val="00DB5B86"/>
    <w:rsid w:val="00DB5BD6"/>
    <w:rsid w:val="00DB5C84"/>
    <w:rsid w:val="00DB6021"/>
    <w:rsid w:val="00DB61D9"/>
    <w:rsid w:val="00DB6334"/>
    <w:rsid w:val="00DB6390"/>
    <w:rsid w:val="00DB6942"/>
    <w:rsid w:val="00DB6EAD"/>
    <w:rsid w:val="00DB7145"/>
    <w:rsid w:val="00DB714F"/>
    <w:rsid w:val="00DB71A8"/>
    <w:rsid w:val="00DC036C"/>
    <w:rsid w:val="00DC0CF7"/>
    <w:rsid w:val="00DC10D5"/>
    <w:rsid w:val="00DC14FC"/>
    <w:rsid w:val="00DC17C4"/>
    <w:rsid w:val="00DC1C57"/>
    <w:rsid w:val="00DC1C65"/>
    <w:rsid w:val="00DC1CDE"/>
    <w:rsid w:val="00DC1F84"/>
    <w:rsid w:val="00DC267C"/>
    <w:rsid w:val="00DC2712"/>
    <w:rsid w:val="00DC3880"/>
    <w:rsid w:val="00DC3933"/>
    <w:rsid w:val="00DC3DD3"/>
    <w:rsid w:val="00DC3E8A"/>
    <w:rsid w:val="00DC3EE8"/>
    <w:rsid w:val="00DC3F2E"/>
    <w:rsid w:val="00DC4337"/>
    <w:rsid w:val="00DC4DA6"/>
    <w:rsid w:val="00DC528F"/>
    <w:rsid w:val="00DC5426"/>
    <w:rsid w:val="00DC5499"/>
    <w:rsid w:val="00DC5776"/>
    <w:rsid w:val="00DC5C7F"/>
    <w:rsid w:val="00DC6192"/>
    <w:rsid w:val="00DC6AE0"/>
    <w:rsid w:val="00DC6B62"/>
    <w:rsid w:val="00DC6D0A"/>
    <w:rsid w:val="00DC70C0"/>
    <w:rsid w:val="00DC79F0"/>
    <w:rsid w:val="00DC79F5"/>
    <w:rsid w:val="00DC7BA4"/>
    <w:rsid w:val="00DD03F2"/>
    <w:rsid w:val="00DD06BB"/>
    <w:rsid w:val="00DD0B37"/>
    <w:rsid w:val="00DD11F5"/>
    <w:rsid w:val="00DD1752"/>
    <w:rsid w:val="00DD190B"/>
    <w:rsid w:val="00DD2142"/>
    <w:rsid w:val="00DD2232"/>
    <w:rsid w:val="00DD22C0"/>
    <w:rsid w:val="00DD23A9"/>
    <w:rsid w:val="00DD31B9"/>
    <w:rsid w:val="00DD3233"/>
    <w:rsid w:val="00DD3242"/>
    <w:rsid w:val="00DD360C"/>
    <w:rsid w:val="00DD3675"/>
    <w:rsid w:val="00DD3803"/>
    <w:rsid w:val="00DD382A"/>
    <w:rsid w:val="00DD3A88"/>
    <w:rsid w:val="00DD3AB0"/>
    <w:rsid w:val="00DD3F9E"/>
    <w:rsid w:val="00DD42D2"/>
    <w:rsid w:val="00DD4461"/>
    <w:rsid w:val="00DD4671"/>
    <w:rsid w:val="00DD4B95"/>
    <w:rsid w:val="00DD5B2A"/>
    <w:rsid w:val="00DD60F4"/>
    <w:rsid w:val="00DD61A6"/>
    <w:rsid w:val="00DD6332"/>
    <w:rsid w:val="00DD6511"/>
    <w:rsid w:val="00DD6A91"/>
    <w:rsid w:val="00DD6EC9"/>
    <w:rsid w:val="00DD7572"/>
    <w:rsid w:val="00DD79FA"/>
    <w:rsid w:val="00DE0169"/>
    <w:rsid w:val="00DE027C"/>
    <w:rsid w:val="00DE081E"/>
    <w:rsid w:val="00DE0B91"/>
    <w:rsid w:val="00DE177F"/>
    <w:rsid w:val="00DE17D8"/>
    <w:rsid w:val="00DE1E9C"/>
    <w:rsid w:val="00DE22BE"/>
    <w:rsid w:val="00DE29A9"/>
    <w:rsid w:val="00DE3179"/>
    <w:rsid w:val="00DE3726"/>
    <w:rsid w:val="00DE37DF"/>
    <w:rsid w:val="00DE3B26"/>
    <w:rsid w:val="00DE4337"/>
    <w:rsid w:val="00DE47F4"/>
    <w:rsid w:val="00DE4824"/>
    <w:rsid w:val="00DE5097"/>
    <w:rsid w:val="00DE5262"/>
    <w:rsid w:val="00DE5396"/>
    <w:rsid w:val="00DE5C8A"/>
    <w:rsid w:val="00DE6106"/>
    <w:rsid w:val="00DE6163"/>
    <w:rsid w:val="00DE62A5"/>
    <w:rsid w:val="00DE648F"/>
    <w:rsid w:val="00DE6C89"/>
    <w:rsid w:val="00DE6C92"/>
    <w:rsid w:val="00DE6D94"/>
    <w:rsid w:val="00DE6E19"/>
    <w:rsid w:val="00DE7314"/>
    <w:rsid w:val="00DE76A3"/>
    <w:rsid w:val="00DE7CAB"/>
    <w:rsid w:val="00DF0660"/>
    <w:rsid w:val="00DF140A"/>
    <w:rsid w:val="00DF1D40"/>
    <w:rsid w:val="00DF1ED8"/>
    <w:rsid w:val="00DF1EEF"/>
    <w:rsid w:val="00DF3195"/>
    <w:rsid w:val="00DF3230"/>
    <w:rsid w:val="00DF3386"/>
    <w:rsid w:val="00DF3CA3"/>
    <w:rsid w:val="00DF4633"/>
    <w:rsid w:val="00DF4CB3"/>
    <w:rsid w:val="00DF50EB"/>
    <w:rsid w:val="00DF51BD"/>
    <w:rsid w:val="00DF5220"/>
    <w:rsid w:val="00DF5BBE"/>
    <w:rsid w:val="00DF5C7B"/>
    <w:rsid w:val="00DF6069"/>
    <w:rsid w:val="00DF64D9"/>
    <w:rsid w:val="00DF659A"/>
    <w:rsid w:val="00DF6B9B"/>
    <w:rsid w:val="00DF6C03"/>
    <w:rsid w:val="00DF7332"/>
    <w:rsid w:val="00DF73BE"/>
    <w:rsid w:val="00DF743F"/>
    <w:rsid w:val="00DF7A66"/>
    <w:rsid w:val="00DF7EF0"/>
    <w:rsid w:val="00E00484"/>
    <w:rsid w:val="00E009A2"/>
    <w:rsid w:val="00E009B5"/>
    <w:rsid w:val="00E00BEE"/>
    <w:rsid w:val="00E014C4"/>
    <w:rsid w:val="00E0165C"/>
    <w:rsid w:val="00E01B4B"/>
    <w:rsid w:val="00E02446"/>
    <w:rsid w:val="00E02D40"/>
    <w:rsid w:val="00E03040"/>
    <w:rsid w:val="00E037E9"/>
    <w:rsid w:val="00E03E37"/>
    <w:rsid w:val="00E0410A"/>
    <w:rsid w:val="00E042D9"/>
    <w:rsid w:val="00E046B5"/>
    <w:rsid w:val="00E04B8A"/>
    <w:rsid w:val="00E05225"/>
    <w:rsid w:val="00E055C5"/>
    <w:rsid w:val="00E05961"/>
    <w:rsid w:val="00E05B31"/>
    <w:rsid w:val="00E05FEF"/>
    <w:rsid w:val="00E063DD"/>
    <w:rsid w:val="00E0697F"/>
    <w:rsid w:val="00E06CF7"/>
    <w:rsid w:val="00E07040"/>
    <w:rsid w:val="00E070D5"/>
    <w:rsid w:val="00E072F0"/>
    <w:rsid w:val="00E07648"/>
    <w:rsid w:val="00E07FC8"/>
    <w:rsid w:val="00E10366"/>
    <w:rsid w:val="00E1075D"/>
    <w:rsid w:val="00E108C4"/>
    <w:rsid w:val="00E10E0F"/>
    <w:rsid w:val="00E10EAE"/>
    <w:rsid w:val="00E10F13"/>
    <w:rsid w:val="00E10F36"/>
    <w:rsid w:val="00E11D55"/>
    <w:rsid w:val="00E12212"/>
    <w:rsid w:val="00E1223C"/>
    <w:rsid w:val="00E123FD"/>
    <w:rsid w:val="00E126F5"/>
    <w:rsid w:val="00E128B8"/>
    <w:rsid w:val="00E133A0"/>
    <w:rsid w:val="00E1355E"/>
    <w:rsid w:val="00E13912"/>
    <w:rsid w:val="00E14443"/>
    <w:rsid w:val="00E1488E"/>
    <w:rsid w:val="00E14D9A"/>
    <w:rsid w:val="00E156B9"/>
    <w:rsid w:val="00E169C6"/>
    <w:rsid w:val="00E16DCD"/>
    <w:rsid w:val="00E17645"/>
    <w:rsid w:val="00E17792"/>
    <w:rsid w:val="00E17FC4"/>
    <w:rsid w:val="00E20CC8"/>
    <w:rsid w:val="00E21953"/>
    <w:rsid w:val="00E21B34"/>
    <w:rsid w:val="00E21B6C"/>
    <w:rsid w:val="00E21CEB"/>
    <w:rsid w:val="00E21EEC"/>
    <w:rsid w:val="00E2237E"/>
    <w:rsid w:val="00E22732"/>
    <w:rsid w:val="00E22FA8"/>
    <w:rsid w:val="00E23672"/>
    <w:rsid w:val="00E23693"/>
    <w:rsid w:val="00E23752"/>
    <w:rsid w:val="00E23B4F"/>
    <w:rsid w:val="00E2489E"/>
    <w:rsid w:val="00E24C2F"/>
    <w:rsid w:val="00E25018"/>
    <w:rsid w:val="00E2551F"/>
    <w:rsid w:val="00E257BA"/>
    <w:rsid w:val="00E2583E"/>
    <w:rsid w:val="00E25BF3"/>
    <w:rsid w:val="00E26326"/>
    <w:rsid w:val="00E26531"/>
    <w:rsid w:val="00E269D3"/>
    <w:rsid w:val="00E26D36"/>
    <w:rsid w:val="00E27244"/>
    <w:rsid w:val="00E272A2"/>
    <w:rsid w:val="00E273C9"/>
    <w:rsid w:val="00E274B1"/>
    <w:rsid w:val="00E2764E"/>
    <w:rsid w:val="00E27977"/>
    <w:rsid w:val="00E27AD0"/>
    <w:rsid w:val="00E27F47"/>
    <w:rsid w:val="00E30110"/>
    <w:rsid w:val="00E30792"/>
    <w:rsid w:val="00E310DA"/>
    <w:rsid w:val="00E31464"/>
    <w:rsid w:val="00E316BA"/>
    <w:rsid w:val="00E32421"/>
    <w:rsid w:val="00E3365A"/>
    <w:rsid w:val="00E348A9"/>
    <w:rsid w:val="00E3550B"/>
    <w:rsid w:val="00E35653"/>
    <w:rsid w:val="00E35915"/>
    <w:rsid w:val="00E36425"/>
    <w:rsid w:val="00E36E7A"/>
    <w:rsid w:val="00E37838"/>
    <w:rsid w:val="00E37AF9"/>
    <w:rsid w:val="00E37BD4"/>
    <w:rsid w:val="00E37DC3"/>
    <w:rsid w:val="00E37EB7"/>
    <w:rsid w:val="00E4066C"/>
    <w:rsid w:val="00E4069F"/>
    <w:rsid w:val="00E40985"/>
    <w:rsid w:val="00E411CA"/>
    <w:rsid w:val="00E4153D"/>
    <w:rsid w:val="00E415B6"/>
    <w:rsid w:val="00E41689"/>
    <w:rsid w:val="00E419AF"/>
    <w:rsid w:val="00E41AA0"/>
    <w:rsid w:val="00E41D36"/>
    <w:rsid w:val="00E41F25"/>
    <w:rsid w:val="00E42084"/>
    <w:rsid w:val="00E423C6"/>
    <w:rsid w:val="00E42472"/>
    <w:rsid w:val="00E4283F"/>
    <w:rsid w:val="00E42A65"/>
    <w:rsid w:val="00E433E1"/>
    <w:rsid w:val="00E434E6"/>
    <w:rsid w:val="00E43C1C"/>
    <w:rsid w:val="00E44234"/>
    <w:rsid w:val="00E4477F"/>
    <w:rsid w:val="00E449CE"/>
    <w:rsid w:val="00E45AE2"/>
    <w:rsid w:val="00E45D76"/>
    <w:rsid w:val="00E4601E"/>
    <w:rsid w:val="00E4609C"/>
    <w:rsid w:val="00E46179"/>
    <w:rsid w:val="00E466F1"/>
    <w:rsid w:val="00E467FF"/>
    <w:rsid w:val="00E468B8"/>
    <w:rsid w:val="00E46D78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6BA"/>
    <w:rsid w:val="00E52C89"/>
    <w:rsid w:val="00E52D39"/>
    <w:rsid w:val="00E52F4E"/>
    <w:rsid w:val="00E52F51"/>
    <w:rsid w:val="00E53234"/>
    <w:rsid w:val="00E53270"/>
    <w:rsid w:val="00E535A3"/>
    <w:rsid w:val="00E53BFA"/>
    <w:rsid w:val="00E53FBF"/>
    <w:rsid w:val="00E54067"/>
    <w:rsid w:val="00E540A8"/>
    <w:rsid w:val="00E540DD"/>
    <w:rsid w:val="00E543FC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5CF0"/>
    <w:rsid w:val="00E564DE"/>
    <w:rsid w:val="00E57595"/>
    <w:rsid w:val="00E579BF"/>
    <w:rsid w:val="00E603BD"/>
    <w:rsid w:val="00E60855"/>
    <w:rsid w:val="00E614B7"/>
    <w:rsid w:val="00E61B63"/>
    <w:rsid w:val="00E620AE"/>
    <w:rsid w:val="00E6210E"/>
    <w:rsid w:val="00E62AF7"/>
    <w:rsid w:val="00E631DE"/>
    <w:rsid w:val="00E632D6"/>
    <w:rsid w:val="00E63845"/>
    <w:rsid w:val="00E6392E"/>
    <w:rsid w:val="00E639BB"/>
    <w:rsid w:val="00E63A7A"/>
    <w:rsid w:val="00E64265"/>
    <w:rsid w:val="00E653A4"/>
    <w:rsid w:val="00E6561E"/>
    <w:rsid w:val="00E65623"/>
    <w:rsid w:val="00E659F6"/>
    <w:rsid w:val="00E65F6E"/>
    <w:rsid w:val="00E666BB"/>
    <w:rsid w:val="00E66D3D"/>
    <w:rsid w:val="00E673B1"/>
    <w:rsid w:val="00E675F0"/>
    <w:rsid w:val="00E676D6"/>
    <w:rsid w:val="00E6770D"/>
    <w:rsid w:val="00E67906"/>
    <w:rsid w:val="00E70463"/>
    <w:rsid w:val="00E71868"/>
    <w:rsid w:val="00E71D3D"/>
    <w:rsid w:val="00E72309"/>
    <w:rsid w:val="00E7281B"/>
    <w:rsid w:val="00E72F4A"/>
    <w:rsid w:val="00E73576"/>
    <w:rsid w:val="00E73D73"/>
    <w:rsid w:val="00E73EEE"/>
    <w:rsid w:val="00E741A5"/>
    <w:rsid w:val="00E756C0"/>
    <w:rsid w:val="00E75892"/>
    <w:rsid w:val="00E759EA"/>
    <w:rsid w:val="00E75B47"/>
    <w:rsid w:val="00E75CB0"/>
    <w:rsid w:val="00E75DC1"/>
    <w:rsid w:val="00E76627"/>
    <w:rsid w:val="00E76CDB"/>
    <w:rsid w:val="00E777E5"/>
    <w:rsid w:val="00E77B51"/>
    <w:rsid w:val="00E8047B"/>
    <w:rsid w:val="00E8078C"/>
    <w:rsid w:val="00E80DDF"/>
    <w:rsid w:val="00E81286"/>
    <w:rsid w:val="00E81995"/>
    <w:rsid w:val="00E821F3"/>
    <w:rsid w:val="00E82A60"/>
    <w:rsid w:val="00E82D21"/>
    <w:rsid w:val="00E833C9"/>
    <w:rsid w:val="00E83E4B"/>
    <w:rsid w:val="00E83FEB"/>
    <w:rsid w:val="00E84551"/>
    <w:rsid w:val="00E84569"/>
    <w:rsid w:val="00E84B95"/>
    <w:rsid w:val="00E84BB4"/>
    <w:rsid w:val="00E84BD3"/>
    <w:rsid w:val="00E84DD5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86C63"/>
    <w:rsid w:val="00E86EE3"/>
    <w:rsid w:val="00E871B1"/>
    <w:rsid w:val="00E87DDB"/>
    <w:rsid w:val="00E87EBD"/>
    <w:rsid w:val="00E90750"/>
    <w:rsid w:val="00E90E26"/>
    <w:rsid w:val="00E90EEA"/>
    <w:rsid w:val="00E91668"/>
    <w:rsid w:val="00E91767"/>
    <w:rsid w:val="00E9229C"/>
    <w:rsid w:val="00E923B7"/>
    <w:rsid w:val="00E92751"/>
    <w:rsid w:val="00E92994"/>
    <w:rsid w:val="00E9303F"/>
    <w:rsid w:val="00E930DC"/>
    <w:rsid w:val="00E93293"/>
    <w:rsid w:val="00E934C8"/>
    <w:rsid w:val="00E93648"/>
    <w:rsid w:val="00E93681"/>
    <w:rsid w:val="00E94C6C"/>
    <w:rsid w:val="00E94EA4"/>
    <w:rsid w:val="00E94EBF"/>
    <w:rsid w:val="00E956A0"/>
    <w:rsid w:val="00E957DB"/>
    <w:rsid w:val="00E95CAC"/>
    <w:rsid w:val="00E95FF3"/>
    <w:rsid w:val="00E9646D"/>
    <w:rsid w:val="00E967C5"/>
    <w:rsid w:val="00E97B20"/>
    <w:rsid w:val="00EA0160"/>
    <w:rsid w:val="00EA0509"/>
    <w:rsid w:val="00EA0535"/>
    <w:rsid w:val="00EA0769"/>
    <w:rsid w:val="00EA084A"/>
    <w:rsid w:val="00EA0B79"/>
    <w:rsid w:val="00EA1032"/>
    <w:rsid w:val="00EA10ED"/>
    <w:rsid w:val="00EA1264"/>
    <w:rsid w:val="00EA1D4E"/>
    <w:rsid w:val="00EA2173"/>
    <w:rsid w:val="00EA22B5"/>
    <w:rsid w:val="00EA23F6"/>
    <w:rsid w:val="00EA324F"/>
    <w:rsid w:val="00EA386D"/>
    <w:rsid w:val="00EA3935"/>
    <w:rsid w:val="00EA3BA2"/>
    <w:rsid w:val="00EA46D5"/>
    <w:rsid w:val="00EA4C1E"/>
    <w:rsid w:val="00EA4D40"/>
    <w:rsid w:val="00EA4F25"/>
    <w:rsid w:val="00EA544A"/>
    <w:rsid w:val="00EA56AB"/>
    <w:rsid w:val="00EA5C00"/>
    <w:rsid w:val="00EA69B2"/>
    <w:rsid w:val="00EA6A67"/>
    <w:rsid w:val="00EA70A8"/>
    <w:rsid w:val="00EA73C5"/>
    <w:rsid w:val="00EA7BA4"/>
    <w:rsid w:val="00EA7E3C"/>
    <w:rsid w:val="00EB0186"/>
    <w:rsid w:val="00EB0256"/>
    <w:rsid w:val="00EB07AD"/>
    <w:rsid w:val="00EB0818"/>
    <w:rsid w:val="00EB086A"/>
    <w:rsid w:val="00EB1187"/>
    <w:rsid w:val="00EB142F"/>
    <w:rsid w:val="00EB1AA5"/>
    <w:rsid w:val="00EB1DA8"/>
    <w:rsid w:val="00EB1EDD"/>
    <w:rsid w:val="00EB2926"/>
    <w:rsid w:val="00EB3107"/>
    <w:rsid w:val="00EB315A"/>
    <w:rsid w:val="00EB35CE"/>
    <w:rsid w:val="00EB375C"/>
    <w:rsid w:val="00EB37CA"/>
    <w:rsid w:val="00EB3809"/>
    <w:rsid w:val="00EB3C81"/>
    <w:rsid w:val="00EB3DC6"/>
    <w:rsid w:val="00EB43C9"/>
    <w:rsid w:val="00EB4955"/>
    <w:rsid w:val="00EB49E8"/>
    <w:rsid w:val="00EB4A31"/>
    <w:rsid w:val="00EB4FE1"/>
    <w:rsid w:val="00EB533E"/>
    <w:rsid w:val="00EB6384"/>
    <w:rsid w:val="00EB671B"/>
    <w:rsid w:val="00EB72BF"/>
    <w:rsid w:val="00EB77D1"/>
    <w:rsid w:val="00EB77E5"/>
    <w:rsid w:val="00EB79A2"/>
    <w:rsid w:val="00EB7E4C"/>
    <w:rsid w:val="00EC00C5"/>
    <w:rsid w:val="00EC03F3"/>
    <w:rsid w:val="00EC040C"/>
    <w:rsid w:val="00EC0410"/>
    <w:rsid w:val="00EC094F"/>
    <w:rsid w:val="00EC0FC9"/>
    <w:rsid w:val="00EC12B6"/>
    <w:rsid w:val="00EC1591"/>
    <w:rsid w:val="00EC1701"/>
    <w:rsid w:val="00EC1B5F"/>
    <w:rsid w:val="00EC20E2"/>
    <w:rsid w:val="00EC2107"/>
    <w:rsid w:val="00EC2E0D"/>
    <w:rsid w:val="00EC3C96"/>
    <w:rsid w:val="00EC3DCC"/>
    <w:rsid w:val="00EC4066"/>
    <w:rsid w:val="00EC43D9"/>
    <w:rsid w:val="00EC44FB"/>
    <w:rsid w:val="00EC4BF4"/>
    <w:rsid w:val="00EC4FB8"/>
    <w:rsid w:val="00EC50CB"/>
    <w:rsid w:val="00EC5453"/>
    <w:rsid w:val="00EC54AE"/>
    <w:rsid w:val="00EC5862"/>
    <w:rsid w:val="00EC59C1"/>
    <w:rsid w:val="00EC6A09"/>
    <w:rsid w:val="00EC702A"/>
    <w:rsid w:val="00EC79C7"/>
    <w:rsid w:val="00EC7C58"/>
    <w:rsid w:val="00ED0921"/>
    <w:rsid w:val="00ED109B"/>
    <w:rsid w:val="00ED12A1"/>
    <w:rsid w:val="00ED150B"/>
    <w:rsid w:val="00ED19A6"/>
    <w:rsid w:val="00ED19CE"/>
    <w:rsid w:val="00ED2330"/>
    <w:rsid w:val="00ED38D2"/>
    <w:rsid w:val="00ED47A1"/>
    <w:rsid w:val="00ED4816"/>
    <w:rsid w:val="00ED4A12"/>
    <w:rsid w:val="00ED4B26"/>
    <w:rsid w:val="00ED4D02"/>
    <w:rsid w:val="00ED525E"/>
    <w:rsid w:val="00ED55C1"/>
    <w:rsid w:val="00ED6132"/>
    <w:rsid w:val="00ED6563"/>
    <w:rsid w:val="00ED6813"/>
    <w:rsid w:val="00ED6946"/>
    <w:rsid w:val="00ED6AFD"/>
    <w:rsid w:val="00ED6B17"/>
    <w:rsid w:val="00ED6DA5"/>
    <w:rsid w:val="00ED714B"/>
    <w:rsid w:val="00ED7261"/>
    <w:rsid w:val="00ED74D7"/>
    <w:rsid w:val="00ED7D77"/>
    <w:rsid w:val="00EE0804"/>
    <w:rsid w:val="00EE099E"/>
    <w:rsid w:val="00EE12D4"/>
    <w:rsid w:val="00EE13F7"/>
    <w:rsid w:val="00EE1B9C"/>
    <w:rsid w:val="00EE1CD3"/>
    <w:rsid w:val="00EE2D28"/>
    <w:rsid w:val="00EE3362"/>
    <w:rsid w:val="00EE337F"/>
    <w:rsid w:val="00EE37C3"/>
    <w:rsid w:val="00EE39B2"/>
    <w:rsid w:val="00EE3B85"/>
    <w:rsid w:val="00EE3D04"/>
    <w:rsid w:val="00EE43C6"/>
    <w:rsid w:val="00EE4409"/>
    <w:rsid w:val="00EE44F6"/>
    <w:rsid w:val="00EE491F"/>
    <w:rsid w:val="00EE49C4"/>
    <w:rsid w:val="00EE4E44"/>
    <w:rsid w:val="00EE54E0"/>
    <w:rsid w:val="00EE58D8"/>
    <w:rsid w:val="00EE5ECB"/>
    <w:rsid w:val="00EE6007"/>
    <w:rsid w:val="00EE622C"/>
    <w:rsid w:val="00EE6F60"/>
    <w:rsid w:val="00EE718F"/>
    <w:rsid w:val="00EE7958"/>
    <w:rsid w:val="00EE7BBE"/>
    <w:rsid w:val="00EE7D37"/>
    <w:rsid w:val="00EF1655"/>
    <w:rsid w:val="00EF29B3"/>
    <w:rsid w:val="00EF2B82"/>
    <w:rsid w:val="00EF2EEB"/>
    <w:rsid w:val="00EF3F01"/>
    <w:rsid w:val="00EF4481"/>
    <w:rsid w:val="00EF4853"/>
    <w:rsid w:val="00EF4CB2"/>
    <w:rsid w:val="00EF57DA"/>
    <w:rsid w:val="00EF58D4"/>
    <w:rsid w:val="00EF5A0B"/>
    <w:rsid w:val="00EF5B5E"/>
    <w:rsid w:val="00EF6028"/>
    <w:rsid w:val="00EF6394"/>
    <w:rsid w:val="00EF63D2"/>
    <w:rsid w:val="00EF7B8E"/>
    <w:rsid w:val="00EF7BCB"/>
    <w:rsid w:val="00F00736"/>
    <w:rsid w:val="00F00F59"/>
    <w:rsid w:val="00F00F87"/>
    <w:rsid w:val="00F011B2"/>
    <w:rsid w:val="00F0189B"/>
    <w:rsid w:val="00F01A07"/>
    <w:rsid w:val="00F01A8A"/>
    <w:rsid w:val="00F020F3"/>
    <w:rsid w:val="00F02808"/>
    <w:rsid w:val="00F02A56"/>
    <w:rsid w:val="00F02D69"/>
    <w:rsid w:val="00F02D7E"/>
    <w:rsid w:val="00F03645"/>
    <w:rsid w:val="00F03EB7"/>
    <w:rsid w:val="00F04A35"/>
    <w:rsid w:val="00F04BD0"/>
    <w:rsid w:val="00F04F38"/>
    <w:rsid w:val="00F04FE0"/>
    <w:rsid w:val="00F052D6"/>
    <w:rsid w:val="00F05AFB"/>
    <w:rsid w:val="00F05DD8"/>
    <w:rsid w:val="00F062E7"/>
    <w:rsid w:val="00F06490"/>
    <w:rsid w:val="00F06689"/>
    <w:rsid w:val="00F067DB"/>
    <w:rsid w:val="00F06838"/>
    <w:rsid w:val="00F06972"/>
    <w:rsid w:val="00F072E5"/>
    <w:rsid w:val="00F079E7"/>
    <w:rsid w:val="00F07C08"/>
    <w:rsid w:val="00F07E71"/>
    <w:rsid w:val="00F10D45"/>
    <w:rsid w:val="00F10EAB"/>
    <w:rsid w:val="00F1149D"/>
    <w:rsid w:val="00F11782"/>
    <w:rsid w:val="00F1190D"/>
    <w:rsid w:val="00F11AC8"/>
    <w:rsid w:val="00F11C24"/>
    <w:rsid w:val="00F11ED4"/>
    <w:rsid w:val="00F1237C"/>
    <w:rsid w:val="00F123A3"/>
    <w:rsid w:val="00F12BB4"/>
    <w:rsid w:val="00F12C4E"/>
    <w:rsid w:val="00F12D99"/>
    <w:rsid w:val="00F12ED3"/>
    <w:rsid w:val="00F12ED8"/>
    <w:rsid w:val="00F13882"/>
    <w:rsid w:val="00F13A73"/>
    <w:rsid w:val="00F13D7A"/>
    <w:rsid w:val="00F13F06"/>
    <w:rsid w:val="00F14462"/>
    <w:rsid w:val="00F1498E"/>
    <w:rsid w:val="00F14A65"/>
    <w:rsid w:val="00F150A3"/>
    <w:rsid w:val="00F15102"/>
    <w:rsid w:val="00F15125"/>
    <w:rsid w:val="00F15602"/>
    <w:rsid w:val="00F1587C"/>
    <w:rsid w:val="00F158C0"/>
    <w:rsid w:val="00F1629F"/>
    <w:rsid w:val="00F16329"/>
    <w:rsid w:val="00F165A1"/>
    <w:rsid w:val="00F16E9E"/>
    <w:rsid w:val="00F16F03"/>
    <w:rsid w:val="00F1714B"/>
    <w:rsid w:val="00F172AD"/>
    <w:rsid w:val="00F1735D"/>
    <w:rsid w:val="00F1755F"/>
    <w:rsid w:val="00F200CA"/>
    <w:rsid w:val="00F20206"/>
    <w:rsid w:val="00F20366"/>
    <w:rsid w:val="00F20476"/>
    <w:rsid w:val="00F20A3D"/>
    <w:rsid w:val="00F21404"/>
    <w:rsid w:val="00F2152B"/>
    <w:rsid w:val="00F21884"/>
    <w:rsid w:val="00F21E33"/>
    <w:rsid w:val="00F22139"/>
    <w:rsid w:val="00F2229F"/>
    <w:rsid w:val="00F22314"/>
    <w:rsid w:val="00F22684"/>
    <w:rsid w:val="00F22FE8"/>
    <w:rsid w:val="00F2363A"/>
    <w:rsid w:val="00F238FD"/>
    <w:rsid w:val="00F23E15"/>
    <w:rsid w:val="00F24BA8"/>
    <w:rsid w:val="00F24C16"/>
    <w:rsid w:val="00F2540D"/>
    <w:rsid w:val="00F25D81"/>
    <w:rsid w:val="00F26167"/>
    <w:rsid w:val="00F26D1A"/>
    <w:rsid w:val="00F26F4B"/>
    <w:rsid w:val="00F27151"/>
    <w:rsid w:val="00F27967"/>
    <w:rsid w:val="00F27E01"/>
    <w:rsid w:val="00F30689"/>
    <w:rsid w:val="00F32549"/>
    <w:rsid w:val="00F32CFF"/>
    <w:rsid w:val="00F32D78"/>
    <w:rsid w:val="00F32F6C"/>
    <w:rsid w:val="00F333B2"/>
    <w:rsid w:val="00F33485"/>
    <w:rsid w:val="00F33D89"/>
    <w:rsid w:val="00F342E9"/>
    <w:rsid w:val="00F359FC"/>
    <w:rsid w:val="00F35B08"/>
    <w:rsid w:val="00F35DA2"/>
    <w:rsid w:val="00F368FA"/>
    <w:rsid w:val="00F3779F"/>
    <w:rsid w:val="00F37962"/>
    <w:rsid w:val="00F37DFA"/>
    <w:rsid w:val="00F404A6"/>
    <w:rsid w:val="00F4053F"/>
    <w:rsid w:val="00F406A2"/>
    <w:rsid w:val="00F406A9"/>
    <w:rsid w:val="00F40B59"/>
    <w:rsid w:val="00F40C85"/>
    <w:rsid w:val="00F41290"/>
    <w:rsid w:val="00F41539"/>
    <w:rsid w:val="00F41A7E"/>
    <w:rsid w:val="00F41C7A"/>
    <w:rsid w:val="00F421D9"/>
    <w:rsid w:val="00F42A34"/>
    <w:rsid w:val="00F42AA8"/>
    <w:rsid w:val="00F42C0E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722"/>
    <w:rsid w:val="00F45CFA"/>
    <w:rsid w:val="00F46043"/>
    <w:rsid w:val="00F46276"/>
    <w:rsid w:val="00F46B63"/>
    <w:rsid w:val="00F47622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11"/>
    <w:rsid w:val="00F53874"/>
    <w:rsid w:val="00F53AAD"/>
    <w:rsid w:val="00F53F6D"/>
    <w:rsid w:val="00F540C9"/>
    <w:rsid w:val="00F54129"/>
    <w:rsid w:val="00F55174"/>
    <w:rsid w:val="00F55885"/>
    <w:rsid w:val="00F55B8B"/>
    <w:rsid w:val="00F55C39"/>
    <w:rsid w:val="00F55F61"/>
    <w:rsid w:val="00F563C1"/>
    <w:rsid w:val="00F57964"/>
    <w:rsid w:val="00F6011C"/>
    <w:rsid w:val="00F60B27"/>
    <w:rsid w:val="00F60CB9"/>
    <w:rsid w:val="00F61511"/>
    <w:rsid w:val="00F61624"/>
    <w:rsid w:val="00F619DE"/>
    <w:rsid w:val="00F619E5"/>
    <w:rsid w:val="00F621BB"/>
    <w:rsid w:val="00F62885"/>
    <w:rsid w:val="00F62E0E"/>
    <w:rsid w:val="00F63650"/>
    <w:rsid w:val="00F63D89"/>
    <w:rsid w:val="00F645CF"/>
    <w:rsid w:val="00F64B74"/>
    <w:rsid w:val="00F650C8"/>
    <w:rsid w:val="00F65372"/>
    <w:rsid w:val="00F65AD6"/>
    <w:rsid w:val="00F66CBF"/>
    <w:rsid w:val="00F66F00"/>
    <w:rsid w:val="00F67485"/>
    <w:rsid w:val="00F6784A"/>
    <w:rsid w:val="00F67A8A"/>
    <w:rsid w:val="00F70069"/>
    <w:rsid w:val="00F704D1"/>
    <w:rsid w:val="00F70856"/>
    <w:rsid w:val="00F70CBF"/>
    <w:rsid w:val="00F70D5A"/>
    <w:rsid w:val="00F7212E"/>
    <w:rsid w:val="00F72256"/>
    <w:rsid w:val="00F723EB"/>
    <w:rsid w:val="00F72E43"/>
    <w:rsid w:val="00F733B2"/>
    <w:rsid w:val="00F734FC"/>
    <w:rsid w:val="00F736B5"/>
    <w:rsid w:val="00F73969"/>
    <w:rsid w:val="00F7472A"/>
    <w:rsid w:val="00F74843"/>
    <w:rsid w:val="00F74B4C"/>
    <w:rsid w:val="00F74E92"/>
    <w:rsid w:val="00F7545E"/>
    <w:rsid w:val="00F7561E"/>
    <w:rsid w:val="00F75872"/>
    <w:rsid w:val="00F75B31"/>
    <w:rsid w:val="00F75C59"/>
    <w:rsid w:val="00F75C87"/>
    <w:rsid w:val="00F76002"/>
    <w:rsid w:val="00F76031"/>
    <w:rsid w:val="00F7608B"/>
    <w:rsid w:val="00F7653C"/>
    <w:rsid w:val="00F76844"/>
    <w:rsid w:val="00F76AB6"/>
    <w:rsid w:val="00F76BD0"/>
    <w:rsid w:val="00F76D36"/>
    <w:rsid w:val="00F76F34"/>
    <w:rsid w:val="00F773AE"/>
    <w:rsid w:val="00F7759B"/>
    <w:rsid w:val="00F7763F"/>
    <w:rsid w:val="00F77FD8"/>
    <w:rsid w:val="00F80CC0"/>
    <w:rsid w:val="00F8104B"/>
    <w:rsid w:val="00F81331"/>
    <w:rsid w:val="00F81452"/>
    <w:rsid w:val="00F81980"/>
    <w:rsid w:val="00F81B56"/>
    <w:rsid w:val="00F81DC2"/>
    <w:rsid w:val="00F82167"/>
    <w:rsid w:val="00F821B5"/>
    <w:rsid w:val="00F822DF"/>
    <w:rsid w:val="00F8280E"/>
    <w:rsid w:val="00F83032"/>
    <w:rsid w:val="00F83746"/>
    <w:rsid w:val="00F83AA1"/>
    <w:rsid w:val="00F8409E"/>
    <w:rsid w:val="00F840E9"/>
    <w:rsid w:val="00F84908"/>
    <w:rsid w:val="00F850E7"/>
    <w:rsid w:val="00F85550"/>
    <w:rsid w:val="00F855C5"/>
    <w:rsid w:val="00F856B5"/>
    <w:rsid w:val="00F863A7"/>
    <w:rsid w:val="00F86DB5"/>
    <w:rsid w:val="00F871CF"/>
    <w:rsid w:val="00F8746B"/>
    <w:rsid w:val="00F875B6"/>
    <w:rsid w:val="00F87F74"/>
    <w:rsid w:val="00F906B6"/>
    <w:rsid w:val="00F9106E"/>
    <w:rsid w:val="00F91132"/>
    <w:rsid w:val="00F9115F"/>
    <w:rsid w:val="00F9138F"/>
    <w:rsid w:val="00F91D1A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488"/>
    <w:rsid w:val="00F96C00"/>
    <w:rsid w:val="00F976AB"/>
    <w:rsid w:val="00F9795E"/>
    <w:rsid w:val="00F979E8"/>
    <w:rsid w:val="00F97A48"/>
    <w:rsid w:val="00FA07CA"/>
    <w:rsid w:val="00FA1C62"/>
    <w:rsid w:val="00FA1E03"/>
    <w:rsid w:val="00FA2052"/>
    <w:rsid w:val="00FA24E7"/>
    <w:rsid w:val="00FA3522"/>
    <w:rsid w:val="00FA390A"/>
    <w:rsid w:val="00FA397E"/>
    <w:rsid w:val="00FA4AFA"/>
    <w:rsid w:val="00FA4F15"/>
    <w:rsid w:val="00FA55EF"/>
    <w:rsid w:val="00FA5C00"/>
    <w:rsid w:val="00FA6662"/>
    <w:rsid w:val="00FA6B76"/>
    <w:rsid w:val="00FA6E54"/>
    <w:rsid w:val="00FA7103"/>
    <w:rsid w:val="00FA7245"/>
    <w:rsid w:val="00FA7335"/>
    <w:rsid w:val="00FA7628"/>
    <w:rsid w:val="00FA7B07"/>
    <w:rsid w:val="00FB031F"/>
    <w:rsid w:val="00FB04DA"/>
    <w:rsid w:val="00FB0900"/>
    <w:rsid w:val="00FB0C36"/>
    <w:rsid w:val="00FB167E"/>
    <w:rsid w:val="00FB21D6"/>
    <w:rsid w:val="00FB26EB"/>
    <w:rsid w:val="00FB2704"/>
    <w:rsid w:val="00FB2C74"/>
    <w:rsid w:val="00FB2D52"/>
    <w:rsid w:val="00FB2DC0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6D"/>
    <w:rsid w:val="00FB7E81"/>
    <w:rsid w:val="00FC0495"/>
    <w:rsid w:val="00FC059A"/>
    <w:rsid w:val="00FC0DAB"/>
    <w:rsid w:val="00FC0E37"/>
    <w:rsid w:val="00FC11F3"/>
    <w:rsid w:val="00FC14B8"/>
    <w:rsid w:val="00FC26F9"/>
    <w:rsid w:val="00FC2FA1"/>
    <w:rsid w:val="00FC3504"/>
    <w:rsid w:val="00FC3659"/>
    <w:rsid w:val="00FC37B1"/>
    <w:rsid w:val="00FC3D70"/>
    <w:rsid w:val="00FC44CD"/>
    <w:rsid w:val="00FC46DF"/>
    <w:rsid w:val="00FC48BD"/>
    <w:rsid w:val="00FC4A18"/>
    <w:rsid w:val="00FC4F2D"/>
    <w:rsid w:val="00FC505B"/>
    <w:rsid w:val="00FC506B"/>
    <w:rsid w:val="00FC583B"/>
    <w:rsid w:val="00FC63D2"/>
    <w:rsid w:val="00FC65A4"/>
    <w:rsid w:val="00FC6D36"/>
    <w:rsid w:val="00FC6E62"/>
    <w:rsid w:val="00FC6FDC"/>
    <w:rsid w:val="00FC7049"/>
    <w:rsid w:val="00FC71AE"/>
    <w:rsid w:val="00FC7A80"/>
    <w:rsid w:val="00FC7BAF"/>
    <w:rsid w:val="00FC7D89"/>
    <w:rsid w:val="00FD06E4"/>
    <w:rsid w:val="00FD0D57"/>
    <w:rsid w:val="00FD0ED7"/>
    <w:rsid w:val="00FD1055"/>
    <w:rsid w:val="00FD1772"/>
    <w:rsid w:val="00FD1852"/>
    <w:rsid w:val="00FD1D64"/>
    <w:rsid w:val="00FD1E34"/>
    <w:rsid w:val="00FD2D08"/>
    <w:rsid w:val="00FD2E9F"/>
    <w:rsid w:val="00FD3642"/>
    <w:rsid w:val="00FD3738"/>
    <w:rsid w:val="00FD37B3"/>
    <w:rsid w:val="00FD3BA0"/>
    <w:rsid w:val="00FD3DC1"/>
    <w:rsid w:val="00FD4A3E"/>
    <w:rsid w:val="00FD500D"/>
    <w:rsid w:val="00FD5086"/>
    <w:rsid w:val="00FD55C1"/>
    <w:rsid w:val="00FD59EC"/>
    <w:rsid w:val="00FD5EEB"/>
    <w:rsid w:val="00FD604B"/>
    <w:rsid w:val="00FD6553"/>
    <w:rsid w:val="00FD7005"/>
    <w:rsid w:val="00FD7A2B"/>
    <w:rsid w:val="00FE0F83"/>
    <w:rsid w:val="00FE101B"/>
    <w:rsid w:val="00FE1029"/>
    <w:rsid w:val="00FE11F5"/>
    <w:rsid w:val="00FE1746"/>
    <w:rsid w:val="00FE1BE5"/>
    <w:rsid w:val="00FE1C7E"/>
    <w:rsid w:val="00FE1EC7"/>
    <w:rsid w:val="00FE2943"/>
    <w:rsid w:val="00FE32A7"/>
    <w:rsid w:val="00FE3469"/>
    <w:rsid w:val="00FE3811"/>
    <w:rsid w:val="00FE47BC"/>
    <w:rsid w:val="00FE487F"/>
    <w:rsid w:val="00FE4B8A"/>
    <w:rsid w:val="00FE5789"/>
    <w:rsid w:val="00FE60C9"/>
    <w:rsid w:val="00FE6217"/>
    <w:rsid w:val="00FE64C7"/>
    <w:rsid w:val="00FE725F"/>
    <w:rsid w:val="00FE7526"/>
    <w:rsid w:val="00FE75F3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FCB"/>
    <w:rsid w:val="00FF28A5"/>
    <w:rsid w:val="00FF29E9"/>
    <w:rsid w:val="00FF312A"/>
    <w:rsid w:val="00FF32E0"/>
    <w:rsid w:val="00FF33F3"/>
    <w:rsid w:val="00FF386B"/>
    <w:rsid w:val="00FF3CE0"/>
    <w:rsid w:val="00FF3D1B"/>
    <w:rsid w:val="00FF3DD9"/>
    <w:rsid w:val="00FF46A9"/>
    <w:rsid w:val="00FF54F9"/>
    <w:rsid w:val="00FF5681"/>
    <w:rsid w:val="00FF5D02"/>
    <w:rsid w:val="00FF63CA"/>
    <w:rsid w:val="00FF6957"/>
    <w:rsid w:val="00FF7380"/>
    <w:rsid w:val="00FF7617"/>
    <w:rsid w:val="00FF7999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8555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3"/>
    <w:next w:val="a3"/>
    <w:link w:val="1Char"/>
    <w:qFormat/>
    <w:rsid w:val="00B408B6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aliases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val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59468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59468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59468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59468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B408B6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59468B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5946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5946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5946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59468B"/>
    <w:pPr>
      <w:ind w:left="360" w:hanging="360"/>
    </w:pPr>
  </w:style>
  <w:style w:type="paragraph" w:styleId="20">
    <w:name w:val="Body Text 2"/>
    <w:basedOn w:val="a3"/>
    <w:semiHidden/>
    <w:rsid w:val="0059468B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5946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sid w:val="0059468B"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sid w:val="0059468B"/>
    <w:rPr>
      <w:sz w:val="20"/>
      <w:szCs w:val="20"/>
    </w:rPr>
  </w:style>
  <w:style w:type="character" w:styleId="af">
    <w:name w:val="footnote reference"/>
    <w:semiHidden/>
    <w:rsid w:val="0059468B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rsid w:val="0059468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9468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59468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59468B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5946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59468B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rsid w:val="0059468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59468B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sid w:val="0059468B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rsid w:val="0059468B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59468B"/>
    <w:rPr>
      <w:kern w:val="2"/>
      <w:lang w:val="en-GB" w:eastAsia="ko-KR" w:bidi="ar-SA"/>
    </w:rPr>
  </w:style>
  <w:style w:type="paragraph" w:styleId="af4">
    <w:name w:val="Document Map"/>
    <w:basedOn w:val="a3"/>
    <w:semiHidden/>
    <w:rsid w:val="0059468B"/>
    <w:rPr>
      <w:rFonts w:ascii="宋体"/>
      <w:sz w:val="18"/>
      <w:szCs w:val="18"/>
    </w:rPr>
  </w:style>
  <w:style w:type="character" w:customStyle="1" w:styleId="Char5">
    <w:name w:val="文档结构图 Char"/>
    <w:rsid w:val="0059468B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B408B6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B408B6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B408B6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B408B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/>
    </w:rPr>
  </w:style>
  <w:style w:type="paragraph" w:styleId="afb">
    <w:name w:val="Body Text First Indent"/>
    <w:basedOn w:val="a7"/>
    <w:link w:val="Char7"/>
    <w:unhideWhenUsed/>
    <w:rsid w:val="00B408B6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/>
    </w:rPr>
  </w:style>
  <w:style w:type="character" w:customStyle="1" w:styleId="Char7">
    <w:name w:val="正文首行缩进 Char"/>
    <w:basedOn w:val="Char0"/>
    <w:link w:val="afb"/>
    <w:rsid w:val="00A71DE0"/>
    <w:rPr>
      <w:kern w:val="2"/>
      <w:sz w:val="22"/>
      <w:szCs w:val="22"/>
      <w:lang w:val="en-GB" w:eastAsia="en-US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val="en-GB" w:eastAsia="en-US" w:bidi="ar-SA"/>
    </w:rPr>
  </w:style>
  <w:style w:type="character" w:customStyle="1" w:styleId="3Char">
    <w:name w:val="标题 3 Char"/>
    <w:aliases w:val="heading 3 Char"/>
    <w:link w:val="3"/>
    <w:rsid w:val="00117DAA"/>
    <w:rPr>
      <w:b/>
      <w:kern w:val="2"/>
      <w:sz w:val="22"/>
      <w:szCs w:val="22"/>
      <w:lang w:val="en-GB" w:eastAsia="en-US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8"/>
    <w:rsid w:val="00B408B6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9"/>
    <w:rsid w:val="00B408B6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B408B6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a"/>
    <w:qFormat/>
    <w:rsid w:val="00B408B6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</w:style>
  <w:style w:type="character" w:customStyle="1" w:styleId="atn">
    <w:name w:val="atn"/>
    <w:basedOn w:val="a4"/>
    <w:rsid w:val="00117DAA"/>
  </w:style>
  <w:style w:type="character" w:customStyle="1" w:styleId="shorttext">
    <w:name w:val="short_text"/>
    <w:basedOn w:val="a4"/>
    <w:rsid w:val="00117DAA"/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aliases w:val="heading 1 Char"/>
    <w:link w:val="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list">
    <w:name w:val="label_list"/>
    <w:basedOn w:val="a4"/>
    <w:rsid w:val="005A0EC1"/>
  </w:style>
  <w:style w:type="character" w:customStyle="1" w:styleId="im-content1">
    <w:name w:val="im-content1"/>
    <w:rsid w:val="00CB5CA3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customStyle="1" w:styleId="Default">
    <w:name w:val="Default"/>
    <w:rsid w:val="00865E4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F">
    <w:name w:val="TF"/>
    <w:aliases w:val="left"/>
    <w:basedOn w:val="TH"/>
    <w:link w:val="TFChar"/>
    <w:rsid w:val="00943A15"/>
    <w:pPr>
      <w:keepNext w:val="0"/>
      <w:overflowPunct/>
      <w:autoSpaceDE/>
      <w:autoSpaceDN/>
      <w:adjustRightInd/>
      <w:snapToGrid w:val="0"/>
      <w:spacing w:before="0" w:after="240"/>
      <w:textAlignment w:val="auto"/>
    </w:pPr>
    <w:rPr>
      <w:rFonts w:eastAsia="MS Mincho"/>
      <w:kern w:val="0"/>
      <w:lang w:val="en-US" w:eastAsia="en-US"/>
    </w:rPr>
  </w:style>
  <w:style w:type="character" w:customStyle="1" w:styleId="TFChar">
    <w:name w:val="TF Char"/>
    <w:basedOn w:val="a4"/>
    <w:link w:val="TF"/>
    <w:rsid w:val="00943A15"/>
    <w:rPr>
      <w:rFonts w:ascii="Arial" w:eastAsia="MS Mincho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5578">
              <w:marLeft w:val="0"/>
              <w:marRight w:val="0"/>
              <w:marTop w:val="0"/>
              <w:marBottom w:val="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6976">
                  <w:marLeft w:val="0"/>
                  <w:marRight w:val="0"/>
                  <w:marTop w:val="0"/>
                  <w:marBottom w:val="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7284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616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825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1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88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76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5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8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4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356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634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65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E9EB-BECE-4A35-A60B-399EDB899E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19BAD-BADB-462D-8E9B-61A2A2D0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xiayuan</cp:lastModifiedBy>
  <cp:revision>15</cp:revision>
  <cp:lastPrinted>2015-07-21T10:36:00Z</cp:lastPrinted>
  <dcterms:created xsi:type="dcterms:W3CDTF">2017-08-10T08:58:00Z</dcterms:created>
  <dcterms:modified xsi:type="dcterms:W3CDTF">2017-08-11T09:22:00Z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(3)7u83OBdq9wxSv2hlVRCN36+KeWUx4LcpOePVL97JnGRPAD8n3cms+7KuIeDAexuPwzvHqsat
5SL55mxNb2D3/x/D97Q7r29WNthccbIfLof709FPit3NevI7tZy2VS/JNez/9cjohdWTCRMj
BsIUlV9vfftYBa8huYuhe/nFcOHOEKBQZ8nliIgbmxoUOnt65X2vk2TAl5QfU0T9DEPfH1s2
yfXolYCIsDvhZgZ8Rw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w4wY3lsKN8JkEXLfnZ1yAZLOEy9WAhUFh6jGUEGS/0n367VO5xM2TB
V82QJ3xNCZ+sDaw6YwRXGzol/zV8WhdOVrWTwTDNglQq3xfsOAN+TgX41jQxSdoH9EK+gY2l
OFvtJ3AnjlXMx+oM38jy8kp3CwcrBUbKhUpZ4XoNaxuYEKx0xnFa6pU9+1jBDWdBpCxGh+Xk
39NgjxSfVIU7cXyc1bDlTlci+cPOxJEzw8dq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grV2r03LgtAKMITp7o2pMXgg7FiY7eLq9riE
bB0+suWcOC4cm1NaJWkra87KMUPEXc7p1jPGZevC06kkpbGCL6E=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1501726795</vt:lpwstr>
  </property>
</Properties>
</file>