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46D" w:rsidRPr="009A21C8" w:rsidRDefault="00C7746D" w:rsidP="00C7746D">
      <w:pPr>
        <w:tabs>
          <w:tab w:val="right" w:pos="9216"/>
        </w:tabs>
        <w:spacing w:after="0"/>
        <w:jc w:val="left"/>
        <w:rPr>
          <w:b/>
          <w:noProof/>
          <w:kern w:val="2"/>
          <w:lang w:eastAsia="zh-CN"/>
        </w:rPr>
      </w:pPr>
      <w:r w:rsidRPr="009A21C8">
        <w:rPr>
          <w:b/>
          <w:noProof/>
          <w:kern w:val="2"/>
          <w:lang w:eastAsia="zh-CN"/>
        </w:rPr>
        <w:t>3GPP TSG RAN WG1 Meeting #9</w:t>
      </w:r>
      <w:r>
        <w:rPr>
          <w:rFonts w:hint="eastAsia"/>
          <w:b/>
          <w:noProof/>
          <w:kern w:val="2"/>
          <w:lang w:eastAsia="zh-CN"/>
        </w:rPr>
        <w:t>0</w:t>
      </w:r>
      <w:r w:rsidRPr="009A21C8">
        <w:rPr>
          <w:b/>
          <w:noProof/>
          <w:kern w:val="2"/>
          <w:lang w:eastAsia="zh-CN"/>
        </w:rPr>
        <w:t>                           </w:t>
      </w:r>
      <w:r>
        <w:rPr>
          <w:rFonts w:hint="eastAsia"/>
          <w:b/>
          <w:noProof/>
          <w:kern w:val="2"/>
          <w:lang w:eastAsia="zh-CN"/>
        </w:rPr>
        <w:tab/>
      </w:r>
      <w:r w:rsidRPr="009A21C8">
        <w:rPr>
          <w:b/>
          <w:noProof/>
          <w:kern w:val="2"/>
          <w:lang w:eastAsia="zh-CN"/>
        </w:rPr>
        <w:t>                  R1-17</w:t>
      </w:r>
      <w:r w:rsidR="007328D0">
        <w:rPr>
          <w:b/>
          <w:noProof/>
          <w:kern w:val="2"/>
          <w:lang w:eastAsia="zh-CN"/>
        </w:rPr>
        <w:t>12081</w:t>
      </w:r>
    </w:p>
    <w:p w:rsidR="00C7746D" w:rsidRPr="009A21C8" w:rsidRDefault="00C7746D" w:rsidP="00C7746D">
      <w:pPr>
        <w:tabs>
          <w:tab w:val="right" w:pos="9216"/>
        </w:tabs>
        <w:spacing w:afterLines="50"/>
        <w:jc w:val="left"/>
        <w:rPr>
          <w:b/>
          <w:noProof/>
          <w:kern w:val="2"/>
          <w:lang w:eastAsia="zh-CN"/>
        </w:rPr>
      </w:pPr>
      <w:r>
        <w:rPr>
          <w:rFonts w:hint="eastAsia"/>
          <w:b/>
          <w:noProof/>
          <w:kern w:val="2"/>
          <w:lang w:eastAsia="zh-CN"/>
        </w:rPr>
        <w:t xml:space="preserve">Prague, </w:t>
      </w:r>
      <w:r w:rsidRPr="00D23044">
        <w:rPr>
          <w:b/>
          <w:noProof/>
          <w:kern w:val="2"/>
          <w:lang w:eastAsia="zh-CN"/>
        </w:rPr>
        <w:t>Czech</w:t>
      </w:r>
      <w:r>
        <w:rPr>
          <w:rFonts w:hint="eastAsia"/>
          <w:b/>
          <w:noProof/>
          <w:kern w:val="2"/>
          <w:lang w:eastAsia="zh-CN"/>
        </w:rPr>
        <w:t xml:space="preserve"> Republic</w:t>
      </w:r>
      <w:r w:rsidRPr="009A21C8">
        <w:rPr>
          <w:b/>
          <w:noProof/>
          <w:kern w:val="2"/>
          <w:lang w:eastAsia="zh-CN"/>
        </w:rPr>
        <w:t xml:space="preserve">, </w:t>
      </w:r>
      <w:r>
        <w:rPr>
          <w:rFonts w:hint="eastAsia"/>
          <w:b/>
          <w:noProof/>
          <w:kern w:val="2"/>
          <w:lang w:eastAsia="zh-CN"/>
        </w:rPr>
        <w:t>21-25 August</w:t>
      </w:r>
      <w:r w:rsidRPr="009A21C8">
        <w:rPr>
          <w:b/>
          <w:noProof/>
          <w:kern w:val="2"/>
          <w:lang w:eastAsia="zh-CN"/>
        </w:rPr>
        <w:t xml:space="preserve"> 2017</w:t>
      </w:r>
    </w:p>
    <w:p w:rsidR="009C0564" w:rsidRPr="00C7746D" w:rsidRDefault="009C0564" w:rsidP="000D6C80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 w:rsidP="000D6C80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C7746D">
        <w:rPr>
          <w:rFonts w:hint="eastAsia"/>
          <w:b/>
          <w:kern w:val="2"/>
          <w:lang w:eastAsia="zh-CN"/>
        </w:rPr>
        <w:t>5</w:t>
      </w:r>
      <w:r w:rsidR="003876A6" w:rsidRPr="003876A6">
        <w:rPr>
          <w:b/>
          <w:kern w:val="2"/>
          <w:lang w:eastAsia="zh-CN"/>
        </w:rPr>
        <w:t>.2.1.2.4.1</w:t>
      </w:r>
    </w:p>
    <w:p w:rsidR="00BC1C3C" w:rsidRPr="00CF195E" w:rsidRDefault="00305FF9" w:rsidP="000D6C80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C839FA">
        <w:rPr>
          <w:b/>
          <w:kern w:val="2"/>
          <w:lang w:eastAsia="zh-CN"/>
        </w:rPr>
        <w:t>, HiSilicon</w:t>
      </w:r>
    </w:p>
    <w:p w:rsidR="0026538C" w:rsidRPr="00CF195E" w:rsidRDefault="009C0564" w:rsidP="000D6C80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proofErr w:type="spellStart"/>
      <w:r w:rsidR="00DA4850" w:rsidRPr="00DA4850">
        <w:rPr>
          <w:b/>
          <w:kern w:val="2"/>
          <w:lang w:eastAsia="zh-CN"/>
        </w:rPr>
        <w:t>sPDSCH</w:t>
      </w:r>
      <w:proofErr w:type="spellEnd"/>
      <w:r w:rsidR="00DA4850" w:rsidRPr="00DA4850">
        <w:rPr>
          <w:b/>
          <w:kern w:val="2"/>
          <w:lang w:eastAsia="zh-CN"/>
        </w:rPr>
        <w:t xml:space="preserve"> design</w:t>
      </w:r>
    </w:p>
    <w:p w:rsidR="009C0564" w:rsidRPr="00CF195E" w:rsidRDefault="009C0564" w:rsidP="000D6C80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:rsidR="009C0564" w:rsidRPr="00CF195E" w:rsidRDefault="009C0564" w:rsidP="000D6C80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E40010" w:rsidRPr="00041B0D" w:rsidRDefault="009C0564" w:rsidP="00041B0D">
      <w:pPr>
        <w:pStyle w:val="1"/>
        <w:jc w:val="left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:rsidR="00035A76" w:rsidRDefault="00035A76" w:rsidP="00035A76">
      <w:pPr>
        <w:jc w:val="left"/>
        <w:rPr>
          <w:lang w:eastAsia="zh-CN"/>
        </w:rPr>
      </w:pPr>
      <w:r>
        <w:rPr>
          <w:rFonts w:hint="eastAsia"/>
          <w:kern w:val="2"/>
          <w:lang w:val="en-GB" w:eastAsia="zh-CN"/>
        </w:rPr>
        <w:t xml:space="preserve">In the RAN1#89 meeting, the </w:t>
      </w:r>
      <w:r>
        <w:rPr>
          <w:lang w:eastAsia="zh-CN"/>
        </w:rPr>
        <w:t>following agreement related to</w:t>
      </w:r>
      <w:r w:rsidRPr="000B7BF9">
        <w:rPr>
          <w:rFonts w:eastAsia="MS Mincho"/>
          <w:iCs/>
          <w:lang w:eastAsia="ja-JP"/>
        </w:rPr>
        <w:t xml:space="preserve"> </w:t>
      </w:r>
      <w:proofErr w:type="spellStart"/>
      <w:r>
        <w:rPr>
          <w:rFonts w:eastAsiaTheme="minorEastAsia" w:hint="eastAsia"/>
          <w:iCs/>
          <w:lang w:eastAsia="zh-CN"/>
        </w:rPr>
        <w:t>sPDSCH</w:t>
      </w:r>
      <w:proofErr w:type="spellEnd"/>
      <w:r>
        <w:rPr>
          <w:lang w:eastAsia="zh-CN"/>
        </w:rPr>
        <w:t xml:space="preserve"> ha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been achieve</w:t>
      </w:r>
      <w:r>
        <w:rPr>
          <w:rFonts w:hint="eastAsia"/>
          <w:lang w:eastAsia="zh-CN"/>
        </w:rPr>
        <w:t>d</w:t>
      </w:r>
      <w:r>
        <w:rPr>
          <w:rFonts w:hint="eastAsia"/>
          <w:kern w:val="2"/>
          <w:lang w:val="en-GB" w:eastAsia="zh-CN"/>
        </w:rPr>
        <w:t>:</w:t>
      </w:r>
    </w:p>
    <w:p w:rsidR="00035A76" w:rsidRPr="00E413EC" w:rsidRDefault="00035A76" w:rsidP="00035A76">
      <w:pPr>
        <w:rPr>
          <w:rFonts w:eastAsia="MS Mincho"/>
          <w:i/>
          <w:iCs/>
          <w:lang w:eastAsia="ja-JP"/>
        </w:rPr>
      </w:pPr>
      <w:r w:rsidRPr="00E413EC">
        <w:rPr>
          <w:rFonts w:eastAsia="MS Mincho"/>
          <w:i/>
          <w:iCs/>
          <w:highlight w:val="green"/>
          <w:lang w:eastAsia="ja-JP"/>
        </w:rPr>
        <w:t>Agreement:</w:t>
      </w:r>
    </w:p>
    <w:p w:rsidR="00035A76" w:rsidRPr="00E413EC" w:rsidRDefault="00035A76" w:rsidP="00035A76">
      <w:pPr>
        <w:numPr>
          <w:ilvl w:val="0"/>
          <w:numId w:val="47"/>
        </w:numPr>
        <w:autoSpaceDE/>
        <w:autoSpaceDN/>
        <w:adjustRightInd/>
        <w:snapToGrid/>
        <w:spacing w:after="0"/>
        <w:jc w:val="left"/>
        <w:rPr>
          <w:rFonts w:eastAsia="MS Mincho"/>
          <w:i/>
          <w:iCs/>
          <w:lang w:eastAsia="ja-JP"/>
        </w:rPr>
      </w:pPr>
      <w:r w:rsidRPr="00E413EC">
        <w:rPr>
          <w:rFonts w:eastAsia="MS Mincho"/>
          <w:i/>
          <w:iCs/>
          <w:lang w:eastAsia="ja-JP"/>
        </w:rPr>
        <w:t xml:space="preserve">Resource allocation type 1 for </w:t>
      </w:r>
      <w:proofErr w:type="spellStart"/>
      <w:r w:rsidRPr="00E413EC">
        <w:rPr>
          <w:rFonts w:eastAsia="MS Mincho"/>
          <w:i/>
          <w:iCs/>
          <w:lang w:eastAsia="ja-JP"/>
        </w:rPr>
        <w:t>sPDSCH</w:t>
      </w:r>
      <w:proofErr w:type="spellEnd"/>
      <w:r w:rsidRPr="00E413EC">
        <w:rPr>
          <w:rFonts w:eastAsia="MS Mincho"/>
          <w:i/>
          <w:iCs/>
          <w:lang w:eastAsia="ja-JP"/>
        </w:rPr>
        <w:t xml:space="preserve"> is not supported</w:t>
      </w:r>
    </w:p>
    <w:p w:rsidR="00E413EC" w:rsidRPr="00E413EC" w:rsidRDefault="00E413EC" w:rsidP="00E413EC">
      <w:pPr>
        <w:rPr>
          <w:rFonts w:eastAsia="MS Mincho"/>
          <w:i/>
          <w:iCs/>
          <w:lang w:eastAsia="ja-JP"/>
        </w:rPr>
      </w:pPr>
      <w:r w:rsidRPr="00E413EC">
        <w:rPr>
          <w:rFonts w:eastAsia="MS Mincho"/>
          <w:i/>
          <w:iCs/>
          <w:highlight w:val="darkYellow"/>
          <w:lang w:eastAsia="ja-JP"/>
        </w:rPr>
        <w:t>Working assumption:</w:t>
      </w:r>
    </w:p>
    <w:p w:rsidR="00E413EC" w:rsidRPr="00E413EC" w:rsidRDefault="00E413EC" w:rsidP="00E413EC">
      <w:pPr>
        <w:rPr>
          <w:rFonts w:eastAsia="MS Mincho"/>
          <w:i/>
          <w:iCs/>
          <w:lang w:eastAsia="ja-JP"/>
        </w:rPr>
      </w:pPr>
      <w:r w:rsidRPr="00E413EC">
        <w:rPr>
          <w:rFonts w:eastAsia="MS Mincho"/>
          <w:i/>
          <w:iCs/>
          <w:lang w:eastAsia="ja-JP"/>
        </w:rPr>
        <w:t xml:space="preserve">In case of dynamic switching from PDSCH scheduling within </w:t>
      </w:r>
      <w:proofErr w:type="spellStart"/>
      <w:r w:rsidRPr="00E413EC">
        <w:rPr>
          <w:rFonts w:eastAsia="MS Mincho"/>
          <w:i/>
          <w:iCs/>
          <w:lang w:eastAsia="ja-JP"/>
        </w:rPr>
        <w:t>subframes</w:t>
      </w:r>
      <w:proofErr w:type="spellEnd"/>
      <w:r w:rsidRPr="00E413EC">
        <w:rPr>
          <w:rFonts w:eastAsia="MS Mincho"/>
          <w:i/>
          <w:iCs/>
          <w:lang w:eastAsia="ja-JP"/>
        </w:rPr>
        <w:t xml:space="preserve"> n-X to n-1 to </w:t>
      </w:r>
      <w:proofErr w:type="spellStart"/>
      <w:r w:rsidRPr="00E413EC">
        <w:rPr>
          <w:rFonts w:eastAsia="MS Mincho"/>
          <w:i/>
          <w:iCs/>
          <w:lang w:eastAsia="ja-JP"/>
        </w:rPr>
        <w:t>sPDSCH</w:t>
      </w:r>
      <w:proofErr w:type="spellEnd"/>
      <w:r w:rsidRPr="00E413EC">
        <w:rPr>
          <w:rFonts w:eastAsia="MS Mincho"/>
          <w:i/>
          <w:iCs/>
          <w:lang w:eastAsia="ja-JP"/>
        </w:rPr>
        <w:t xml:space="preserve"> scheduling in </w:t>
      </w:r>
      <w:proofErr w:type="spellStart"/>
      <w:r w:rsidRPr="00E413EC">
        <w:rPr>
          <w:rFonts w:eastAsia="MS Mincho"/>
          <w:i/>
          <w:iCs/>
          <w:lang w:eastAsia="ja-JP"/>
        </w:rPr>
        <w:t>subframe</w:t>
      </w:r>
      <w:proofErr w:type="spellEnd"/>
      <w:r w:rsidRPr="00E413EC">
        <w:rPr>
          <w:rFonts w:eastAsia="MS Mincho"/>
          <w:i/>
          <w:iCs/>
          <w:lang w:eastAsia="ja-JP"/>
        </w:rPr>
        <w:t xml:space="preserve"> n over a given carrier, if UE’s maximum processing capability is violated due to a need for decoding the </w:t>
      </w:r>
      <w:proofErr w:type="spellStart"/>
      <w:r w:rsidRPr="00E413EC">
        <w:rPr>
          <w:rFonts w:eastAsia="MS Mincho"/>
          <w:i/>
          <w:iCs/>
          <w:lang w:eastAsia="ja-JP"/>
        </w:rPr>
        <w:t>sPDSCH</w:t>
      </w:r>
      <w:proofErr w:type="spellEnd"/>
      <w:r w:rsidRPr="00E413EC">
        <w:rPr>
          <w:rFonts w:eastAsia="MS Mincho"/>
          <w:i/>
          <w:iCs/>
          <w:lang w:eastAsia="ja-JP"/>
        </w:rPr>
        <w:t xml:space="preserve"> received within a given </w:t>
      </w:r>
      <w:proofErr w:type="spellStart"/>
      <w:r w:rsidRPr="00E413EC">
        <w:rPr>
          <w:rFonts w:eastAsia="MS Mincho"/>
          <w:i/>
          <w:iCs/>
          <w:lang w:eastAsia="ja-JP"/>
        </w:rPr>
        <w:t>subframe</w:t>
      </w:r>
      <w:proofErr w:type="spellEnd"/>
      <w:r w:rsidRPr="00E413EC">
        <w:rPr>
          <w:rFonts w:eastAsia="MS Mincho"/>
          <w:i/>
          <w:iCs/>
          <w:lang w:eastAsia="ja-JP"/>
        </w:rPr>
        <w:t xml:space="preserve">, a UE may stop processing the PDSCHs received during the past X </w:t>
      </w:r>
      <w:proofErr w:type="spellStart"/>
      <w:r w:rsidRPr="00E413EC">
        <w:rPr>
          <w:rFonts w:eastAsia="MS Mincho"/>
          <w:i/>
          <w:iCs/>
          <w:lang w:eastAsia="ja-JP"/>
        </w:rPr>
        <w:t>subframes</w:t>
      </w:r>
      <w:proofErr w:type="spellEnd"/>
      <w:r w:rsidRPr="00E413EC">
        <w:rPr>
          <w:rFonts w:eastAsia="MS Mincho"/>
          <w:i/>
          <w:iCs/>
          <w:lang w:eastAsia="ja-JP"/>
        </w:rPr>
        <w:t>.</w:t>
      </w:r>
    </w:p>
    <w:p w:rsidR="00E413EC" w:rsidRPr="00E413EC" w:rsidRDefault="00E413EC" w:rsidP="00E413EC">
      <w:pPr>
        <w:numPr>
          <w:ilvl w:val="0"/>
          <w:numId w:val="48"/>
        </w:numPr>
        <w:autoSpaceDE/>
        <w:autoSpaceDN/>
        <w:adjustRightInd/>
        <w:snapToGrid/>
        <w:spacing w:after="0"/>
        <w:jc w:val="left"/>
        <w:rPr>
          <w:rFonts w:eastAsia="MS Mincho"/>
          <w:i/>
          <w:iCs/>
          <w:lang w:eastAsia="ja-JP"/>
        </w:rPr>
      </w:pPr>
      <w:r w:rsidRPr="00E413EC">
        <w:rPr>
          <w:rFonts w:eastAsia="MS Mincho"/>
          <w:i/>
          <w:iCs/>
          <w:lang w:eastAsia="ja-JP"/>
        </w:rPr>
        <w:t>The value of X is defined as a UE capability, and take a value between 0 to k-1, where k is the time between PDSCH reception and the associated feedback</w:t>
      </w:r>
    </w:p>
    <w:p w:rsidR="00E413EC" w:rsidRPr="00E413EC" w:rsidRDefault="00E413EC" w:rsidP="00E413EC">
      <w:pPr>
        <w:numPr>
          <w:ilvl w:val="0"/>
          <w:numId w:val="48"/>
        </w:numPr>
        <w:autoSpaceDE/>
        <w:autoSpaceDN/>
        <w:adjustRightInd/>
        <w:snapToGrid/>
        <w:spacing w:after="0"/>
        <w:jc w:val="left"/>
        <w:rPr>
          <w:rFonts w:eastAsia="MS Mincho"/>
          <w:i/>
          <w:iCs/>
          <w:lang w:eastAsia="ja-JP"/>
        </w:rPr>
      </w:pPr>
      <w:r w:rsidRPr="00E413EC">
        <w:rPr>
          <w:rFonts w:eastAsia="MS Mincho"/>
          <w:i/>
          <w:iCs/>
          <w:lang w:eastAsia="ja-JP"/>
        </w:rPr>
        <w:t>A UE should provide HARQ ACK/NAK feedback for the PDSCHs where processing has been stopped.</w:t>
      </w:r>
    </w:p>
    <w:p w:rsidR="00E413EC" w:rsidRPr="00E413EC" w:rsidRDefault="00E413EC" w:rsidP="00E413EC">
      <w:pPr>
        <w:numPr>
          <w:ilvl w:val="0"/>
          <w:numId w:val="48"/>
        </w:numPr>
        <w:autoSpaceDE/>
        <w:autoSpaceDN/>
        <w:adjustRightInd/>
        <w:snapToGrid/>
        <w:spacing w:after="0"/>
        <w:jc w:val="left"/>
        <w:rPr>
          <w:rFonts w:eastAsia="MS Mincho"/>
          <w:i/>
          <w:iCs/>
          <w:lang w:eastAsia="ja-JP"/>
        </w:rPr>
      </w:pPr>
      <w:r w:rsidRPr="00E413EC">
        <w:rPr>
          <w:rFonts w:eastAsia="MS Mincho"/>
          <w:i/>
          <w:iCs/>
          <w:lang w:eastAsia="ja-JP"/>
        </w:rPr>
        <w:t>FFS how maximum processing capability is defined</w:t>
      </w:r>
    </w:p>
    <w:p w:rsidR="00764A73" w:rsidRDefault="00764A73" w:rsidP="000D6C80">
      <w:pPr>
        <w:jc w:val="left"/>
        <w:rPr>
          <w:lang w:eastAsia="zh-CN"/>
        </w:rPr>
      </w:pPr>
      <w:r>
        <w:rPr>
          <w:lang w:eastAsia="zh-CN"/>
        </w:rPr>
        <w:t xml:space="preserve">In this contribution, we </w:t>
      </w:r>
      <w:r>
        <w:rPr>
          <w:rFonts w:hint="eastAsia"/>
          <w:lang w:eastAsia="zh-CN"/>
        </w:rPr>
        <w:t xml:space="preserve">discuss the DL resource allocation and some other </w:t>
      </w:r>
      <w:r>
        <w:t>physical layer design</w:t>
      </w:r>
      <w:r w:rsidRPr="00F40D0F">
        <w:rPr>
          <w:lang w:eastAsia="zh-CN"/>
        </w:rPr>
        <w:t xml:space="preserve"> for </w:t>
      </w:r>
      <w:r>
        <w:rPr>
          <w:rFonts w:hint="eastAsia"/>
          <w:lang w:eastAsia="zh-CN"/>
        </w:rPr>
        <w:t xml:space="preserve">DL </w:t>
      </w:r>
      <w:proofErr w:type="spellStart"/>
      <w:proofErr w:type="gramStart"/>
      <w:r>
        <w:rPr>
          <w:rFonts w:hint="eastAsia"/>
          <w:lang w:eastAsia="zh-CN"/>
        </w:rPr>
        <w:t>s</w:t>
      </w:r>
      <w:r w:rsidRPr="00F40D0F">
        <w:rPr>
          <w:lang w:eastAsia="zh-CN"/>
        </w:rPr>
        <w:t>TTI</w:t>
      </w:r>
      <w:proofErr w:type="spellEnd"/>
      <w:proofErr w:type="gramEnd"/>
      <w:r>
        <w:rPr>
          <w:rFonts w:hint="eastAsia"/>
          <w:lang w:eastAsia="zh-CN"/>
        </w:rPr>
        <w:t xml:space="preserve"> transmission.</w:t>
      </w:r>
    </w:p>
    <w:p w:rsidR="00BD4A93" w:rsidRDefault="00DA4850" w:rsidP="000D6C80">
      <w:pPr>
        <w:pStyle w:val="1"/>
        <w:jc w:val="left"/>
        <w:rPr>
          <w:lang w:eastAsia="zh-CN"/>
        </w:rPr>
      </w:pPr>
      <w:bookmarkStart w:id="2" w:name="_Ref129681832"/>
      <w:r>
        <w:rPr>
          <w:rFonts w:hint="eastAsia"/>
          <w:lang w:eastAsia="zh-CN"/>
        </w:rPr>
        <w:t xml:space="preserve">DL </w:t>
      </w:r>
      <w:r>
        <w:rPr>
          <w:lang w:eastAsia="zh-CN"/>
        </w:rPr>
        <w:t>resource</w:t>
      </w:r>
      <w:r>
        <w:rPr>
          <w:rFonts w:hint="eastAsia"/>
          <w:lang w:eastAsia="zh-CN"/>
        </w:rPr>
        <w:t xml:space="preserve"> allocation </w:t>
      </w:r>
      <w:r w:rsidR="00056E66">
        <w:rPr>
          <w:rFonts w:hint="eastAsia"/>
          <w:lang w:eastAsia="zh-CN"/>
        </w:rPr>
        <w:t>and PRG size</w:t>
      </w:r>
    </w:p>
    <w:p w:rsidR="00BD4A93" w:rsidRPr="00D741EC" w:rsidRDefault="00BD4A93" w:rsidP="00BD4A93">
      <w:pPr>
        <w:pStyle w:val="2"/>
        <w:tabs>
          <w:tab w:val="clear" w:pos="576"/>
        </w:tabs>
        <w:jc w:val="left"/>
        <w:rPr>
          <w:lang w:eastAsia="zh-CN"/>
        </w:rPr>
      </w:pPr>
      <w:r w:rsidRPr="00D741EC">
        <w:rPr>
          <w:rFonts w:hint="eastAsia"/>
          <w:lang w:eastAsia="zh-CN"/>
        </w:rPr>
        <w:t xml:space="preserve">DL </w:t>
      </w:r>
      <w:r w:rsidRPr="00D741EC">
        <w:rPr>
          <w:lang w:eastAsia="zh-CN"/>
        </w:rPr>
        <w:t>resource</w:t>
      </w:r>
      <w:r w:rsidRPr="00D741EC">
        <w:rPr>
          <w:rFonts w:hint="eastAsia"/>
          <w:lang w:eastAsia="zh-CN"/>
        </w:rPr>
        <w:t xml:space="preserve"> allocation type</w:t>
      </w:r>
    </w:p>
    <w:p w:rsidR="00045CAD" w:rsidRPr="00105AE5" w:rsidRDefault="00B74918" w:rsidP="000D6C80">
      <w:pPr>
        <w:pStyle w:val="a3"/>
        <w:jc w:val="left"/>
        <w:rPr>
          <w:sz w:val="22"/>
          <w:szCs w:val="22"/>
        </w:rPr>
      </w:pPr>
      <w:r w:rsidRPr="00105AE5">
        <w:rPr>
          <w:rFonts w:hint="eastAsia"/>
          <w:sz w:val="22"/>
          <w:szCs w:val="22"/>
        </w:rPr>
        <w:t xml:space="preserve">In </w:t>
      </w:r>
      <w:r w:rsidR="0039516F" w:rsidRPr="00105AE5">
        <w:rPr>
          <w:sz w:val="22"/>
          <w:szCs w:val="22"/>
        </w:rPr>
        <w:t xml:space="preserve">legacy </w:t>
      </w:r>
      <w:r w:rsidRPr="00105AE5">
        <w:rPr>
          <w:rFonts w:hint="eastAsia"/>
          <w:sz w:val="22"/>
          <w:szCs w:val="22"/>
        </w:rPr>
        <w:t xml:space="preserve">LTE, three types of DL resource allocation </w:t>
      </w:r>
      <w:r w:rsidR="00105AE5" w:rsidRPr="00105AE5">
        <w:rPr>
          <w:sz w:val="22"/>
          <w:szCs w:val="22"/>
        </w:rPr>
        <w:t xml:space="preserve">schemes </w:t>
      </w:r>
      <w:r w:rsidRPr="00105AE5">
        <w:rPr>
          <w:rFonts w:hint="eastAsia"/>
          <w:sz w:val="22"/>
          <w:szCs w:val="22"/>
        </w:rPr>
        <w:t xml:space="preserve">are supported. </w:t>
      </w:r>
      <w:r w:rsidR="009C5A49" w:rsidRPr="00105AE5">
        <w:rPr>
          <w:rFonts w:hint="eastAsia"/>
          <w:sz w:val="22"/>
          <w:szCs w:val="22"/>
        </w:rPr>
        <w:t xml:space="preserve">For simplicity, </w:t>
      </w:r>
      <w:r w:rsidRPr="00105AE5">
        <w:rPr>
          <w:rFonts w:hint="eastAsia"/>
          <w:sz w:val="22"/>
          <w:szCs w:val="22"/>
        </w:rPr>
        <w:t>the</w:t>
      </w:r>
      <w:r w:rsidRPr="00105AE5">
        <w:rPr>
          <w:sz w:val="22"/>
          <w:szCs w:val="22"/>
        </w:rPr>
        <w:t xml:space="preserve"> resource allocation types for </w:t>
      </w:r>
      <w:proofErr w:type="spellStart"/>
      <w:r w:rsidRPr="00105AE5">
        <w:rPr>
          <w:sz w:val="22"/>
          <w:szCs w:val="22"/>
        </w:rPr>
        <w:t>sPDSCH</w:t>
      </w:r>
      <w:proofErr w:type="spellEnd"/>
      <w:r w:rsidRPr="00105AE5">
        <w:rPr>
          <w:sz w:val="22"/>
          <w:szCs w:val="22"/>
        </w:rPr>
        <w:t xml:space="preserve"> </w:t>
      </w:r>
      <w:r w:rsidR="00F3363B">
        <w:rPr>
          <w:sz w:val="22"/>
          <w:szCs w:val="22"/>
        </w:rPr>
        <w:t>should be</w:t>
      </w:r>
      <w:r w:rsidR="00F3363B" w:rsidRPr="00105AE5">
        <w:rPr>
          <w:sz w:val="22"/>
          <w:szCs w:val="22"/>
        </w:rPr>
        <w:t xml:space="preserve"> </w:t>
      </w:r>
      <w:r w:rsidRPr="00105AE5">
        <w:rPr>
          <w:sz w:val="22"/>
          <w:szCs w:val="22"/>
        </w:rPr>
        <w:t xml:space="preserve">based on </w:t>
      </w:r>
      <w:r w:rsidRPr="00105AE5">
        <w:rPr>
          <w:rFonts w:hint="eastAsia"/>
          <w:sz w:val="22"/>
          <w:szCs w:val="22"/>
        </w:rPr>
        <w:t>these</w:t>
      </w:r>
      <w:r w:rsidRPr="00105AE5">
        <w:rPr>
          <w:sz w:val="22"/>
          <w:szCs w:val="22"/>
        </w:rPr>
        <w:t xml:space="preserve"> </w:t>
      </w:r>
      <w:r w:rsidR="003B0857">
        <w:rPr>
          <w:sz w:val="22"/>
          <w:szCs w:val="22"/>
        </w:rPr>
        <w:t>existing</w:t>
      </w:r>
      <w:r w:rsidR="003B0857" w:rsidRPr="00105AE5">
        <w:rPr>
          <w:sz w:val="22"/>
          <w:szCs w:val="22"/>
        </w:rPr>
        <w:t xml:space="preserve"> </w:t>
      </w:r>
      <w:r w:rsidRPr="00105AE5">
        <w:rPr>
          <w:sz w:val="22"/>
          <w:szCs w:val="22"/>
        </w:rPr>
        <w:t xml:space="preserve">types for </w:t>
      </w:r>
      <w:r w:rsidR="002550FC" w:rsidRPr="00105AE5">
        <w:rPr>
          <w:sz w:val="22"/>
          <w:szCs w:val="22"/>
        </w:rPr>
        <w:t>PDSCH</w:t>
      </w:r>
      <w:r w:rsidRPr="00105AE5">
        <w:rPr>
          <w:sz w:val="22"/>
          <w:szCs w:val="22"/>
        </w:rPr>
        <w:t>.</w:t>
      </w:r>
      <w:r w:rsidRPr="00105AE5">
        <w:rPr>
          <w:rFonts w:hint="eastAsia"/>
          <w:sz w:val="22"/>
          <w:szCs w:val="22"/>
        </w:rPr>
        <w:t xml:space="preserve"> </w:t>
      </w:r>
      <w:r w:rsidR="00316A1A">
        <w:rPr>
          <w:sz w:val="22"/>
          <w:szCs w:val="22"/>
        </w:rPr>
        <w:t xml:space="preserve">It has been agreed in RAN1#89 meeting that resource allocation type 1 for </w:t>
      </w:r>
      <w:proofErr w:type="spellStart"/>
      <w:r w:rsidR="00316A1A">
        <w:rPr>
          <w:sz w:val="22"/>
          <w:szCs w:val="22"/>
        </w:rPr>
        <w:t>sPDSCH</w:t>
      </w:r>
      <w:proofErr w:type="spellEnd"/>
      <w:r w:rsidR="00316A1A">
        <w:rPr>
          <w:sz w:val="22"/>
          <w:szCs w:val="22"/>
        </w:rPr>
        <w:t xml:space="preserve"> is not supported.  </w:t>
      </w:r>
      <w:r w:rsidR="00F14948">
        <w:rPr>
          <w:sz w:val="22"/>
          <w:szCs w:val="22"/>
        </w:rPr>
        <w:t>T</w:t>
      </w:r>
      <w:r w:rsidR="00330E50" w:rsidRPr="00105AE5">
        <w:rPr>
          <w:rFonts w:hint="eastAsia"/>
          <w:sz w:val="22"/>
          <w:szCs w:val="22"/>
        </w:rPr>
        <w:t xml:space="preserve">he </w:t>
      </w:r>
      <w:r w:rsidR="009C5A49" w:rsidRPr="00105AE5">
        <w:rPr>
          <w:rFonts w:hint="eastAsia"/>
          <w:sz w:val="22"/>
          <w:szCs w:val="22"/>
        </w:rPr>
        <w:t xml:space="preserve">features of </w:t>
      </w:r>
      <w:r w:rsidR="00316A1A">
        <w:rPr>
          <w:sz w:val="22"/>
          <w:szCs w:val="22"/>
        </w:rPr>
        <w:t>the other two</w:t>
      </w:r>
      <w:r w:rsidR="009C5A49" w:rsidRPr="00105AE5">
        <w:rPr>
          <w:rFonts w:hint="eastAsia"/>
          <w:sz w:val="22"/>
          <w:szCs w:val="22"/>
        </w:rPr>
        <w:t xml:space="preserve"> resource </w:t>
      </w:r>
      <w:r w:rsidR="009C5A49" w:rsidRPr="00105AE5">
        <w:rPr>
          <w:sz w:val="22"/>
          <w:szCs w:val="22"/>
        </w:rPr>
        <w:t>allocation</w:t>
      </w:r>
      <w:r w:rsidR="009C5A49" w:rsidRPr="00105AE5">
        <w:rPr>
          <w:rFonts w:hint="eastAsia"/>
          <w:sz w:val="22"/>
          <w:szCs w:val="22"/>
        </w:rPr>
        <w:t xml:space="preserve"> types </w:t>
      </w:r>
      <w:r w:rsidR="00EE1DA2">
        <w:rPr>
          <w:sz w:val="22"/>
          <w:szCs w:val="22"/>
        </w:rPr>
        <w:t xml:space="preserve">are summarized </w:t>
      </w:r>
      <w:r w:rsidR="00C32863" w:rsidRPr="00105AE5">
        <w:rPr>
          <w:rFonts w:hint="eastAsia"/>
          <w:sz w:val="22"/>
          <w:szCs w:val="22"/>
        </w:rPr>
        <w:t xml:space="preserve">in </w:t>
      </w:r>
      <w:fldSimple w:instr=" REF _Ref471372344 \h  \* MERGEFORMAT ">
        <w:r w:rsidR="00D87158" w:rsidRPr="00105AE5">
          <w:rPr>
            <w:sz w:val="22"/>
            <w:szCs w:val="22"/>
          </w:rPr>
          <w:t xml:space="preserve">Table </w:t>
        </w:r>
        <w:r w:rsidR="00D87158">
          <w:rPr>
            <w:sz w:val="22"/>
            <w:szCs w:val="22"/>
          </w:rPr>
          <w:t>1</w:t>
        </w:r>
      </w:fldSimple>
      <w:r w:rsidR="006E29B3" w:rsidRPr="004D2516">
        <w:rPr>
          <w:sz w:val="22"/>
          <w:szCs w:val="22"/>
        </w:rPr>
        <w:t>. In this section</w:t>
      </w:r>
      <w:r w:rsidR="00C32863" w:rsidRPr="00105AE5">
        <w:rPr>
          <w:rFonts w:hint="eastAsia"/>
          <w:sz w:val="22"/>
          <w:szCs w:val="22"/>
        </w:rPr>
        <w:t xml:space="preserve">, </w:t>
      </w:r>
      <w:r w:rsidRPr="00105AE5">
        <w:rPr>
          <w:rFonts w:hint="eastAsia"/>
          <w:sz w:val="22"/>
          <w:szCs w:val="22"/>
        </w:rPr>
        <w:t xml:space="preserve">the </w:t>
      </w:r>
      <w:r w:rsidR="008C5171">
        <w:rPr>
          <w:sz w:val="22"/>
          <w:szCs w:val="22"/>
        </w:rPr>
        <w:t>pros and cons</w:t>
      </w:r>
      <w:r w:rsidRPr="00105AE5">
        <w:rPr>
          <w:rFonts w:hint="eastAsia"/>
          <w:sz w:val="22"/>
          <w:szCs w:val="22"/>
        </w:rPr>
        <w:t xml:space="preserve"> of </w:t>
      </w:r>
      <w:r w:rsidR="009C5A49" w:rsidRPr="00105AE5">
        <w:rPr>
          <w:rFonts w:hint="eastAsia"/>
          <w:sz w:val="22"/>
          <w:szCs w:val="22"/>
        </w:rPr>
        <w:t>these</w:t>
      </w:r>
      <w:r w:rsidR="002B76E3" w:rsidRPr="00105AE5">
        <w:rPr>
          <w:rFonts w:hint="eastAsia"/>
          <w:sz w:val="22"/>
          <w:szCs w:val="22"/>
        </w:rPr>
        <w:t xml:space="preserve"> </w:t>
      </w:r>
      <w:r w:rsidRPr="00105AE5">
        <w:rPr>
          <w:rFonts w:hint="eastAsia"/>
          <w:sz w:val="22"/>
          <w:szCs w:val="22"/>
        </w:rPr>
        <w:t xml:space="preserve">types </w:t>
      </w:r>
      <w:r w:rsidR="006E29B3">
        <w:rPr>
          <w:sz w:val="22"/>
          <w:szCs w:val="22"/>
        </w:rPr>
        <w:t xml:space="preserve">are analyzed when applied to </w:t>
      </w:r>
      <w:proofErr w:type="spellStart"/>
      <w:r w:rsidR="006E29B3">
        <w:rPr>
          <w:sz w:val="22"/>
          <w:szCs w:val="22"/>
        </w:rPr>
        <w:t>sPDSCH</w:t>
      </w:r>
      <w:proofErr w:type="spellEnd"/>
      <w:r w:rsidRPr="00105AE5">
        <w:rPr>
          <w:rFonts w:hint="eastAsia"/>
          <w:sz w:val="22"/>
          <w:szCs w:val="22"/>
        </w:rPr>
        <w:t>.</w:t>
      </w:r>
    </w:p>
    <w:p w:rsidR="00C32863" w:rsidRPr="00105AE5" w:rsidRDefault="00B51EB9" w:rsidP="00B51EB9">
      <w:pPr>
        <w:pStyle w:val="a5"/>
        <w:rPr>
          <w:sz w:val="22"/>
          <w:szCs w:val="22"/>
          <w:lang w:eastAsia="zh-CN"/>
        </w:rPr>
      </w:pPr>
      <w:bookmarkStart w:id="3" w:name="_Ref471372344"/>
      <w:proofErr w:type="gramStart"/>
      <w:r w:rsidRPr="00105AE5">
        <w:rPr>
          <w:sz w:val="22"/>
          <w:szCs w:val="22"/>
        </w:rPr>
        <w:t xml:space="preserve">Table </w:t>
      </w:r>
      <w:r w:rsidR="000C7E6A" w:rsidRPr="00105AE5">
        <w:rPr>
          <w:sz w:val="22"/>
          <w:szCs w:val="22"/>
        </w:rPr>
        <w:fldChar w:fldCharType="begin"/>
      </w:r>
      <w:r w:rsidRPr="00105AE5">
        <w:rPr>
          <w:sz w:val="22"/>
          <w:szCs w:val="22"/>
        </w:rPr>
        <w:instrText xml:space="preserve"> SEQ Table \* ARABIC </w:instrText>
      </w:r>
      <w:r w:rsidR="000C7E6A" w:rsidRPr="00105AE5">
        <w:rPr>
          <w:sz w:val="22"/>
          <w:szCs w:val="22"/>
        </w:rPr>
        <w:fldChar w:fldCharType="separate"/>
      </w:r>
      <w:r w:rsidR="00D87158">
        <w:rPr>
          <w:noProof/>
          <w:sz w:val="22"/>
          <w:szCs w:val="22"/>
        </w:rPr>
        <w:t>1</w:t>
      </w:r>
      <w:r w:rsidR="000C7E6A" w:rsidRPr="00105AE5">
        <w:rPr>
          <w:sz w:val="22"/>
          <w:szCs w:val="22"/>
        </w:rPr>
        <w:fldChar w:fldCharType="end"/>
      </w:r>
      <w:bookmarkEnd w:id="3"/>
      <w:r w:rsidR="00C32863" w:rsidRPr="00105AE5">
        <w:rPr>
          <w:rFonts w:hint="eastAsia"/>
          <w:sz w:val="22"/>
          <w:szCs w:val="22"/>
          <w:lang w:val="en-GB" w:eastAsia="zh-CN"/>
        </w:rPr>
        <w:t>.</w:t>
      </w:r>
      <w:proofErr w:type="gramEnd"/>
      <w:r w:rsidR="00C32863" w:rsidRPr="00105AE5">
        <w:rPr>
          <w:rFonts w:hint="eastAsia"/>
          <w:sz w:val="22"/>
          <w:szCs w:val="22"/>
          <w:lang w:val="en-GB" w:eastAsia="zh-CN"/>
        </w:rPr>
        <w:t xml:space="preserve"> DL resource allocation types in legacy LTE</w:t>
      </w:r>
    </w:p>
    <w:tbl>
      <w:tblPr>
        <w:tblStyle w:val="ac"/>
        <w:tblW w:w="0" w:type="auto"/>
        <w:jc w:val="center"/>
        <w:tblLook w:val="04A0"/>
      </w:tblPr>
      <w:tblGrid>
        <w:gridCol w:w="669"/>
        <w:gridCol w:w="4176"/>
      </w:tblGrid>
      <w:tr w:rsidR="00045CAD" w:rsidRPr="00105AE5" w:rsidTr="00470146">
        <w:trPr>
          <w:jc w:val="center"/>
        </w:trPr>
        <w:tc>
          <w:tcPr>
            <w:tcW w:w="0" w:type="auto"/>
            <w:vAlign w:val="center"/>
          </w:tcPr>
          <w:p w:rsidR="00045CAD" w:rsidRPr="00105AE5" w:rsidRDefault="00045CAD" w:rsidP="00045CAD">
            <w:pPr>
              <w:pStyle w:val="a3"/>
              <w:jc w:val="center"/>
              <w:rPr>
                <w:sz w:val="22"/>
                <w:szCs w:val="22"/>
                <w:lang w:eastAsia="zh-CN"/>
              </w:rPr>
            </w:pPr>
            <w:r w:rsidRPr="00105AE5">
              <w:rPr>
                <w:rFonts w:hint="eastAsia"/>
                <w:sz w:val="22"/>
                <w:szCs w:val="22"/>
                <w:lang w:eastAsia="zh-CN"/>
              </w:rPr>
              <w:t>Type</w:t>
            </w:r>
          </w:p>
        </w:tc>
        <w:tc>
          <w:tcPr>
            <w:tcW w:w="0" w:type="auto"/>
            <w:vAlign w:val="center"/>
          </w:tcPr>
          <w:p w:rsidR="00045CAD" w:rsidRPr="00105AE5" w:rsidRDefault="00045CAD" w:rsidP="00045CAD">
            <w:pPr>
              <w:pStyle w:val="a3"/>
              <w:jc w:val="center"/>
              <w:rPr>
                <w:sz w:val="22"/>
                <w:szCs w:val="22"/>
                <w:lang w:eastAsia="zh-CN"/>
              </w:rPr>
            </w:pPr>
            <w:r w:rsidRPr="00105AE5">
              <w:rPr>
                <w:sz w:val="22"/>
                <w:szCs w:val="22"/>
                <w:lang w:eastAsia="zh-CN"/>
              </w:rPr>
              <w:t>Description</w:t>
            </w:r>
          </w:p>
        </w:tc>
      </w:tr>
      <w:tr w:rsidR="00045CAD" w:rsidRPr="00105AE5" w:rsidTr="00470146">
        <w:trPr>
          <w:jc w:val="center"/>
        </w:trPr>
        <w:tc>
          <w:tcPr>
            <w:tcW w:w="0" w:type="auto"/>
            <w:vAlign w:val="center"/>
          </w:tcPr>
          <w:p w:rsidR="00045CAD" w:rsidRPr="00105AE5" w:rsidRDefault="00045CAD" w:rsidP="00045CAD">
            <w:pPr>
              <w:pStyle w:val="a3"/>
              <w:jc w:val="center"/>
              <w:rPr>
                <w:sz w:val="22"/>
                <w:szCs w:val="22"/>
                <w:lang w:eastAsia="zh-CN"/>
              </w:rPr>
            </w:pPr>
            <w:r w:rsidRPr="00105AE5">
              <w:rPr>
                <w:rFonts w:hint="eastAsia"/>
                <w:sz w:val="22"/>
                <w:szCs w:val="22"/>
                <w:lang w:eastAsia="zh-CN"/>
              </w:rPr>
              <w:t>0</w:t>
            </w:r>
          </w:p>
        </w:tc>
        <w:tc>
          <w:tcPr>
            <w:tcW w:w="0" w:type="auto"/>
            <w:vAlign w:val="center"/>
          </w:tcPr>
          <w:p w:rsidR="00045CAD" w:rsidRPr="00105AE5" w:rsidRDefault="00045CAD" w:rsidP="00045CAD">
            <w:pPr>
              <w:pStyle w:val="a3"/>
              <w:jc w:val="left"/>
              <w:rPr>
                <w:sz w:val="22"/>
                <w:szCs w:val="22"/>
                <w:lang w:eastAsia="zh-CN"/>
              </w:rPr>
            </w:pPr>
            <w:r w:rsidRPr="00105AE5">
              <w:rPr>
                <w:rFonts w:hint="eastAsia"/>
                <w:sz w:val="22"/>
                <w:szCs w:val="22"/>
                <w:lang w:eastAsia="zh-CN"/>
              </w:rPr>
              <w:t>I</w:t>
            </w:r>
            <w:r w:rsidRPr="00105AE5">
              <w:rPr>
                <w:sz w:val="22"/>
                <w:szCs w:val="22"/>
                <w:lang w:eastAsia="zh-CN"/>
              </w:rPr>
              <w:t>ndicat</w:t>
            </w:r>
            <w:r w:rsidRPr="00105AE5">
              <w:rPr>
                <w:rFonts w:hint="eastAsia"/>
                <w:sz w:val="22"/>
                <w:szCs w:val="22"/>
                <w:lang w:eastAsia="zh-CN"/>
              </w:rPr>
              <w:t>es</w:t>
            </w:r>
            <w:r w:rsidRPr="00105AE5">
              <w:rPr>
                <w:sz w:val="22"/>
                <w:szCs w:val="22"/>
                <w:lang w:eastAsia="zh-CN"/>
              </w:rPr>
              <w:t xml:space="preserve"> non-contiguous </w:t>
            </w:r>
            <w:r w:rsidRPr="00105AE5">
              <w:rPr>
                <w:rFonts w:hint="eastAsia"/>
                <w:sz w:val="22"/>
                <w:szCs w:val="22"/>
                <w:lang w:eastAsia="zh-CN"/>
              </w:rPr>
              <w:t>RBGs by</w:t>
            </w:r>
            <w:r w:rsidRPr="00105AE5">
              <w:rPr>
                <w:sz w:val="22"/>
                <w:szCs w:val="22"/>
                <w:lang w:eastAsia="zh-CN"/>
              </w:rPr>
              <w:t xml:space="preserve"> </w:t>
            </w:r>
            <w:r w:rsidRPr="00105AE5">
              <w:rPr>
                <w:rFonts w:hint="eastAsia"/>
                <w:sz w:val="22"/>
                <w:szCs w:val="22"/>
                <w:lang w:eastAsia="zh-CN"/>
              </w:rPr>
              <w:t>a bitmap</w:t>
            </w:r>
            <w:r w:rsidR="00343CDA" w:rsidRPr="00105AE5">
              <w:rPr>
                <w:rFonts w:hint="eastAsia"/>
                <w:sz w:val="22"/>
                <w:szCs w:val="22"/>
                <w:lang w:eastAsia="zh-CN"/>
              </w:rPr>
              <w:t>.</w:t>
            </w:r>
          </w:p>
        </w:tc>
      </w:tr>
      <w:tr w:rsidR="00045CAD" w:rsidRPr="00105AE5" w:rsidTr="00470146">
        <w:trPr>
          <w:jc w:val="center"/>
        </w:trPr>
        <w:tc>
          <w:tcPr>
            <w:tcW w:w="0" w:type="auto"/>
            <w:vAlign w:val="center"/>
          </w:tcPr>
          <w:p w:rsidR="00045CAD" w:rsidRPr="00105AE5" w:rsidRDefault="00045CAD" w:rsidP="00045CAD">
            <w:pPr>
              <w:pStyle w:val="a3"/>
              <w:jc w:val="center"/>
              <w:rPr>
                <w:sz w:val="22"/>
                <w:szCs w:val="22"/>
                <w:lang w:eastAsia="zh-CN"/>
              </w:rPr>
            </w:pPr>
            <w:r w:rsidRPr="00105AE5">
              <w:rPr>
                <w:rFonts w:hint="eastAsia"/>
                <w:sz w:val="22"/>
                <w:szCs w:val="22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045CAD" w:rsidRPr="00105AE5" w:rsidRDefault="00045CAD" w:rsidP="00045CAD">
            <w:pPr>
              <w:pStyle w:val="a3"/>
              <w:jc w:val="left"/>
              <w:rPr>
                <w:sz w:val="22"/>
                <w:szCs w:val="22"/>
                <w:lang w:eastAsia="zh-CN"/>
              </w:rPr>
            </w:pPr>
            <w:r w:rsidRPr="00105AE5">
              <w:rPr>
                <w:rFonts w:hint="eastAsia"/>
                <w:sz w:val="22"/>
                <w:szCs w:val="22"/>
                <w:lang w:eastAsia="zh-CN"/>
              </w:rPr>
              <w:t>I</w:t>
            </w:r>
            <w:r w:rsidRPr="00105AE5">
              <w:rPr>
                <w:sz w:val="22"/>
                <w:szCs w:val="22"/>
                <w:lang w:eastAsia="zh-CN"/>
              </w:rPr>
              <w:t>ndicat</w:t>
            </w:r>
            <w:r w:rsidRPr="00105AE5">
              <w:rPr>
                <w:rFonts w:hint="eastAsia"/>
                <w:sz w:val="22"/>
                <w:szCs w:val="22"/>
                <w:lang w:eastAsia="zh-CN"/>
              </w:rPr>
              <w:t>es</w:t>
            </w:r>
            <w:r w:rsidRPr="00105AE5">
              <w:rPr>
                <w:sz w:val="22"/>
                <w:szCs w:val="22"/>
                <w:lang w:eastAsia="zh-CN"/>
              </w:rPr>
              <w:t xml:space="preserve"> contiguous </w:t>
            </w:r>
            <w:r w:rsidRPr="00105AE5">
              <w:rPr>
                <w:rFonts w:hint="eastAsia"/>
                <w:sz w:val="22"/>
                <w:szCs w:val="22"/>
                <w:lang w:eastAsia="zh-CN"/>
              </w:rPr>
              <w:t>RBs</w:t>
            </w:r>
            <w:r w:rsidR="00470146" w:rsidRPr="00105AE5">
              <w:rPr>
                <w:rFonts w:hint="eastAsia"/>
                <w:sz w:val="22"/>
                <w:szCs w:val="22"/>
                <w:lang w:eastAsia="zh-CN"/>
              </w:rPr>
              <w:t>.</w:t>
            </w:r>
          </w:p>
        </w:tc>
      </w:tr>
    </w:tbl>
    <w:p w:rsidR="006A1115" w:rsidRPr="00105AE5" w:rsidRDefault="006A1115" w:rsidP="000D6C80">
      <w:pPr>
        <w:numPr>
          <w:ilvl w:val="0"/>
          <w:numId w:val="34"/>
        </w:numPr>
        <w:jc w:val="left"/>
        <w:rPr>
          <w:kern w:val="2"/>
          <w:lang w:val="en-GB" w:eastAsia="zh-CN"/>
        </w:rPr>
      </w:pPr>
      <w:r w:rsidRPr="00105AE5">
        <w:rPr>
          <w:rFonts w:hint="eastAsia"/>
          <w:kern w:val="2"/>
          <w:lang w:val="en-GB" w:eastAsia="zh-CN"/>
        </w:rPr>
        <w:t>Type 0</w:t>
      </w:r>
      <w:r w:rsidR="00393200" w:rsidRPr="00105AE5">
        <w:rPr>
          <w:rFonts w:hint="eastAsia"/>
          <w:kern w:val="2"/>
          <w:lang w:val="en-GB" w:eastAsia="zh-CN"/>
        </w:rPr>
        <w:t xml:space="preserve"> based</w:t>
      </w:r>
      <w:r w:rsidR="00A15C21" w:rsidRPr="00105AE5">
        <w:rPr>
          <w:rFonts w:hint="eastAsia"/>
          <w:kern w:val="2"/>
          <w:lang w:val="en-GB" w:eastAsia="zh-CN"/>
        </w:rPr>
        <w:t xml:space="preserve"> </w:t>
      </w:r>
      <w:proofErr w:type="spellStart"/>
      <w:r w:rsidR="00525D1A" w:rsidRPr="00105AE5">
        <w:rPr>
          <w:rFonts w:hint="eastAsia"/>
          <w:kern w:val="2"/>
          <w:lang w:val="en-GB" w:eastAsia="zh-CN"/>
        </w:rPr>
        <w:t>sPDSCH</w:t>
      </w:r>
      <w:proofErr w:type="spellEnd"/>
      <w:r w:rsidR="00525D1A" w:rsidRPr="00105AE5">
        <w:rPr>
          <w:rFonts w:hint="eastAsia"/>
          <w:kern w:val="2"/>
          <w:lang w:val="en-GB" w:eastAsia="zh-CN"/>
        </w:rPr>
        <w:t xml:space="preserve"> </w:t>
      </w:r>
      <w:r w:rsidR="00A15C21" w:rsidRPr="00105AE5">
        <w:rPr>
          <w:rFonts w:hint="eastAsia"/>
          <w:kern w:val="2"/>
          <w:lang w:val="en-GB" w:eastAsia="zh-CN"/>
        </w:rPr>
        <w:t xml:space="preserve">resource </w:t>
      </w:r>
      <w:r w:rsidR="00A15C21" w:rsidRPr="00105AE5">
        <w:rPr>
          <w:kern w:val="2"/>
          <w:lang w:val="en-GB" w:eastAsia="zh-CN"/>
        </w:rPr>
        <w:t>allocation</w:t>
      </w:r>
      <w:r w:rsidRPr="00105AE5">
        <w:rPr>
          <w:rFonts w:hint="eastAsia"/>
          <w:kern w:val="2"/>
          <w:lang w:val="en-GB" w:eastAsia="zh-CN"/>
        </w:rPr>
        <w:t xml:space="preserve">: </w:t>
      </w:r>
    </w:p>
    <w:p w:rsidR="000D6C80" w:rsidRPr="00105AE5" w:rsidRDefault="00A9103B" w:rsidP="000D6C80">
      <w:pPr>
        <w:jc w:val="left"/>
        <w:rPr>
          <w:kern w:val="2"/>
          <w:lang w:val="en-GB" w:eastAsia="zh-CN"/>
        </w:rPr>
      </w:pPr>
      <w:r w:rsidRPr="00105AE5">
        <w:t>In general</w:t>
      </w:r>
      <w:r w:rsidR="00B662BC" w:rsidRPr="00105AE5">
        <w:rPr>
          <w:rFonts w:hint="eastAsia"/>
          <w:kern w:val="2"/>
          <w:lang w:val="en-GB" w:eastAsia="zh-CN"/>
        </w:rPr>
        <w:t xml:space="preserve"> t</w:t>
      </w:r>
      <w:r w:rsidR="00A214D9" w:rsidRPr="00105AE5">
        <w:rPr>
          <w:rFonts w:hint="eastAsia"/>
          <w:kern w:val="2"/>
          <w:lang w:val="en-GB" w:eastAsia="zh-CN"/>
        </w:rPr>
        <w:t xml:space="preserve">he </w:t>
      </w:r>
      <w:r w:rsidR="00563DE5" w:rsidRPr="00105AE5">
        <w:rPr>
          <w:rFonts w:hint="eastAsia"/>
          <w:kern w:val="2"/>
          <w:lang w:val="en-GB" w:eastAsia="zh-CN"/>
        </w:rPr>
        <w:t>allocated</w:t>
      </w:r>
      <w:r w:rsidR="00A214D9" w:rsidRPr="00105AE5">
        <w:rPr>
          <w:rFonts w:hint="eastAsia"/>
          <w:kern w:val="2"/>
          <w:lang w:val="en-GB" w:eastAsia="zh-CN"/>
        </w:rPr>
        <w:t xml:space="preserve"> frequency</w:t>
      </w:r>
      <w:r w:rsidR="00E8162D" w:rsidRPr="00105AE5">
        <w:rPr>
          <w:rFonts w:hint="eastAsia"/>
          <w:kern w:val="2"/>
          <w:lang w:val="en-GB" w:eastAsia="zh-CN"/>
        </w:rPr>
        <w:t>-domain</w:t>
      </w:r>
      <w:r w:rsidR="00A214D9" w:rsidRPr="00105AE5">
        <w:rPr>
          <w:rFonts w:hint="eastAsia"/>
          <w:kern w:val="2"/>
          <w:lang w:val="en-GB" w:eastAsia="zh-CN"/>
        </w:rPr>
        <w:t xml:space="preserve"> resource</w:t>
      </w:r>
      <w:r w:rsidR="00114890" w:rsidRPr="00105AE5">
        <w:rPr>
          <w:rFonts w:hint="eastAsia"/>
          <w:kern w:val="2"/>
          <w:lang w:val="en-GB" w:eastAsia="zh-CN"/>
        </w:rPr>
        <w:t>s</w:t>
      </w:r>
      <w:r w:rsidR="00A214D9" w:rsidRPr="00105AE5">
        <w:rPr>
          <w:rFonts w:hint="eastAsia"/>
          <w:kern w:val="2"/>
          <w:lang w:val="en-GB" w:eastAsia="zh-CN"/>
        </w:rPr>
        <w:t xml:space="preserve"> of </w:t>
      </w:r>
      <w:proofErr w:type="spellStart"/>
      <w:r w:rsidR="00E32615" w:rsidRPr="00105AE5">
        <w:rPr>
          <w:rFonts w:hint="eastAsia"/>
          <w:kern w:val="2"/>
          <w:lang w:val="en-GB" w:eastAsia="zh-CN"/>
        </w:rPr>
        <w:t>s</w:t>
      </w:r>
      <w:r w:rsidR="00A214D9" w:rsidRPr="00105AE5">
        <w:rPr>
          <w:rFonts w:hint="eastAsia"/>
          <w:kern w:val="2"/>
          <w:lang w:val="en-GB" w:eastAsia="zh-CN"/>
        </w:rPr>
        <w:t>TTI</w:t>
      </w:r>
      <w:proofErr w:type="spellEnd"/>
      <w:r w:rsidR="0092397B" w:rsidRPr="00105AE5">
        <w:rPr>
          <w:rFonts w:hint="eastAsia"/>
          <w:kern w:val="2"/>
          <w:lang w:val="en-GB" w:eastAsia="zh-CN"/>
        </w:rPr>
        <w:t xml:space="preserve"> UE</w:t>
      </w:r>
      <w:r w:rsidR="00E8162D" w:rsidRPr="00105AE5">
        <w:rPr>
          <w:rFonts w:hint="eastAsia"/>
          <w:kern w:val="2"/>
          <w:lang w:val="en-GB" w:eastAsia="zh-CN"/>
        </w:rPr>
        <w:t>s</w:t>
      </w:r>
      <w:r w:rsidR="00A214D9" w:rsidRPr="00105AE5">
        <w:rPr>
          <w:rFonts w:hint="eastAsia"/>
          <w:kern w:val="2"/>
          <w:lang w:val="en-GB" w:eastAsia="zh-CN"/>
        </w:rPr>
        <w:t xml:space="preserve"> </w:t>
      </w:r>
      <w:r w:rsidR="00114890" w:rsidRPr="00105AE5">
        <w:rPr>
          <w:rFonts w:hint="eastAsia"/>
          <w:kern w:val="2"/>
          <w:lang w:val="en-GB" w:eastAsia="zh-CN"/>
        </w:rPr>
        <w:t xml:space="preserve">are </w:t>
      </w:r>
      <w:r w:rsidR="00A214D9" w:rsidRPr="00105AE5">
        <w:rPr>
          <w:rFonts w:hint="eastAsia"/>
          <w:kern w:val="2"/>
          <w:lang w:val="en-GB" w:eastAsia="zh-CN"/>
        </w:rPr>
        <w:t xml:space="preserve">larger than </w:t>
      </w:r>
      <w:r w:rsidR="00114890" w:rsidRPr="00105AE5">
        <w:rPr>
          <w:rFonts w:hint="eastAsia"/>
          <w:kern w:val="2"/>
          <w:lang w:val="en-GB" w:eastAsia="zh-CN"/>
        </w:rPr>
        <w:t xml:space="preserve">those </w:t>
      </w:r>
      <w:r w:rsidR="00A214D9" w:rsidRPr="00105AE5">
        <w:rPr>
          <w:rFonts w:hint="eastAsia"/>
          <w:kern w:val="2"/>
          <w:lang w:val="en-GB" w:eastAsia="zh-CN"/>
        </w:rPr>
        <w:t>of 1 ms TTI</w:t>
      </w:r>
      <w:r w:rsidR="0017555B" w:rsidRPr="00105AE5">
        <w:rPr>
          <w:rFonts w:hint="eastAsia"/>
          <w:kern w:val="2"/>
          <w:lang w:val="en-GB" w:eastAsia="zh-CN"/>
        </w:rPr>
        <w:t xml:space="preserve"> UE</w:t>
      </w:r>
      <w:r w:rsidR="00E8162D" w:rsidRPr="00105AE5">
        <w:rPr>
          <w:rFonts w:hint="eastAsia"/>
          <w:kern w:val="2"/>
          <w:lang w:val="en-GB" w:eastAsia="zh-CN"/>
        </w:rPr>
        <w:t xml:space="preserve">s since </w:t>
      </w:r>
      <w:proofErr w:type="spellStart"/>
      <w:r w:rsidR="00E8162D" w:rsidRPr="00105AE5">
        <w:rPr>
          <w:rFonts w:hint="eastAsia"/>
          <w:kern w:val="2"/>
          <w:lang w:val="en-GB" w:eastAsia="zh-CN"/>
        </w:rPr>
        <w:t>sTTI</w:t>
      </w:r>
      <w:proofErr w:type="spellEnd"/>
      <w:r w:rsidR="00E8162D" w:rsidRPr="00105AE5">
        <w:rPr>
          <w:rFonts w:hint="eastAsia"/>
          <w:kern w:val="2"/>
          <w:lang w:val="en-GB" w:eastAsia="zh-CN"/>
        </w:rPr>
        <w:t xml:space="preserve"> UEs have less time-domain resource</w:t>
      </w:r>
      <w:r w:rsidR="00114890" w:rsidRPr="00105AE5">
        <w:rPr>
          <w:rFonts w:hint="eastAsia"/>
          <w:kern w:val="2"/>
          <w:lang w:val="en-GB" w:eastAsia="zh-CN"/>
        </w:rPr>
        <w:t>s</w:t>
      </w:r>
      <w:r w:rsidR="00A214D9" w:rsidRPr="00105AE5">
        <w:rPr>
          <w:rFonts w:hint="eastAsia"/>
          <w:kern w:val="2"/>
          <w:lang w:val="en-GB" w:eastAsia="zh-CN"/>
        </w:rPr>
        <w:t xml:space="preserve">. </w:t>
      </w:r>
      <w:r w:rsidR="000D6C80" w:rsidRPr="00105AE5">
        <w:rPr>
          <w:rFonts w:hint="eastAsia"/>
          <w:kern w:val="2"/>
          <w:lang w:val="en-GB" w:eastAsia="zh-CN"/>
        </w:rPr>
        <w:t xml:space="preserve">Therefore, in frequency selected fading channel, </w:t>
      </w:r>
      <w:proofErr w:type="spellStart"/>
      <w:r w:rsidR="000D6C80" w:rsidRPr="00105AE5">
        <w:rPr>
          <w:rFonts w:hint="eastAsia"/>
          <w:kern w:val="2"/>
          <w:lang w:val="en-GB" w:eastAsia="zh-CN"/>
        </w:rPr>
        <w:t>eNB</w:t>
      </w:r>
      <w:proofErr w:type="spellEnd"/>
      <w:r w:rsidR="000D6C80" w:rsidRPr="00105AE5">
        <w:rPr>
          <w:rFonts w:hint="eastAsia"/>
          <w:kern w:val="2"/>
          <w:lang w:val="en-GB" w:eastAsia="zh-CN"/>
        </w:rPr>
        <w:t xml:space="preserve"> can hardly allocate a consecutive frequency-domain resource </w:t>
      </w:r>
      <w:r w:rsidR="008432CE">
        <w:rPr>
          <w:kern w:val="2"/>
          <w:lang w:val="en-GB" w:eastAsia="zh-CN"/>
        </w:rPr>
        <w:t>that all have</w:t>
      </w:r>
      <w:r w:rsidR="008432CE" w:rsidRPr="00105AE5">
        <w:rPr>
          <w:rFonts w:hint="eastAsia"/>
          <w:kern w:val="2"/>
          <w:lang w:val="en-GB" w:eastAsia="zh-CN"/>
        </w:rPr>
        <w:t xml:space="preserve"> </w:t>
      </w:r>
      <w:r w:rsidR="000D6C80" w:rsidRPr="00105AE5">
        <w:rPr>
          <w:rFonts w:hint="eastAsia"/>
          <w:kern w:val="2"/>
          <w:lang w:val="en-GB" w:eastAsia="zh-CN"/>
        </w:rPr>
        <w:t xml:space="preserve">high channel gain for a </w:t>
      </w:r>
      <w:proofErr w:type="spellStart"/>
      <w:r w:rsidR="000D6C80" w:rsidRPr="00105AE5">
        <w:rPr>
          <w:rFonts w:hint="eastAsia"/>
          <w:kern w:val="2"/>
          <w:lang w:val="en-GB" w:eastAsia="zh-CN"/>
        </w:rPr>
        <w:t>sTTI</w:t>
      </w:r>
      <w:proofErr w:type="spellEnd"/>
      <w:r w:rsidR="000D6C80" w:rsidRPr="00105AE5">
        <w:rPr>
          <w:rFonts w:hint="eastAsia"/>
          <w:kern w:val="2"/>
          <w:lang w:val="en-GB" w:eastAsia="zh-CN"/>
        </w:rPr>
        <w:t xml:space="preserve"> UE. It is implied that to obtain the frequency </w:t>
      </w:r>
      <w:r w:rsidR="00F817A2">
        <w:rPr>
          <w:kern w:val="2"/>
          <w:lang w:val="en-GB" w:eastAsia="zh-CN"/>
        </w:rPr>
        <w:t>selective</w:t>
      </w:r>
      <w:r w:rsidR="00F817A2" w:rsidRPr="00105AE5">
        <w:rPr>
          <w:rFonts w:hint="eastAsia"/>
          <w:kern w:val="2"/>
          <w:lang w:val="en-GB" w:eastAsia="zh-CN"/>
        </w:rPr>
        <w:t xml:space="preserve"> </w:t>
      </w:r>
      <w:r w:rsidR="000D6C80" w:rsidRPr="00105AE5">
        <w:rPr>
          <w:rFonts w:hint="eastAsia"/>
          <w:kern w:val="2"/>
          <w:lang w:val="en-GB" w:eastAsia="zh-CN"/>
        </w:rPr>
        <w:t xml:space="preserve">gain, a non-consecutive resource allocation, i.e., a bitmap/type 0 based </w:t>
      </w:r>
      <w:proofErr w:type="spellStart"/>
      <w:r w:rsidR="000D6C80" w:rsidRPr="00105AE5">
        <w:rPr>
          <w:rFonts w:hint="eastAsia"/>
          <w:kern w:val="2"/>
          <w:lang w:val="en-GB" w:eastAsia="zh-CN"/>
        </w:rPr>
        <w:t>sPDSCH</w:t>
      </w:r>
      <w:proofErr w:type="spellEnd"/>
      <w:r w:rsidR="000D6C80" w:rsidRPr="00105AE5">
        <w:rPr>
          <w:rFonts w:hint="eastAsia"/>
          <w:kern w:val="2"/>
          <w:lang w:val="en-GB" w:eastAsia="zh-CN"/>
        </w:rPr>
        <w:t xml:space="preserve"> resource allocation is necessary to be supported in </w:t>
      </w:r>
      <w:proofErr w:type="spellStart"/>
      <w:r w:rsidR="000D6C80" w:rsidRPr="00105AE5">
        <w:rPr>
          <w:rFonts w:hint="eastAsia"/>
          <w:kern w:val="2"/>
          <w:lang w:val="en-GB" w:eastAsia="zh-CN"/>
        </w:rPr>
        <w:t>sDCI</w:t>
      </w:r>
      <w:proofErr w:type="spellEnd"/>
      <w:r w:rsidR="000D6C80" w:rsidRPr="00105AE5">
        <w:rPr>
          <w:rFonts w:hint="eastAsia"/>
          <w:kern w:val="2"/>
          <w:lang w:val="en-GB" w:eastAsia="zh-CN"/>
        </w:rPr>
        <w:t>.</w:t>
      </w:r>
    </w:p>
    <w:p w:rsidR="006A1115" w:rsidRPr="00105AE5" w:rsidRDefault="006A1115" w:rsidP="000D6C80">
      <w:pPr>
        <w:numPr>
          <w:ilvl w:val="0"/>
          <w:numId w:val="34"/>
        </w:numPr>
        <w:jc w:val="left"/>
        <w:rPr>
          <w:kern w:val="2"/>
          <w:lang w:val="en-GB" w:eastAsia="zh-CN"/>
        </w:rPr>
      </w:pPr>
      <w:r w:rsidRPr="00105AE5">
        <w:rPr>
          <w:rFonts w:hint="eastAsia"/>
          <w:kern w:val="2"/>
          <w:lang w:val="en-GB" w:eastAsia="zh-CN"/>
        </w:rPr>
        <w:t>Type 2</w:t>
      </w:r>
      <w:r w:rsidR="00393200" w:rsidRPr="00105AE5">
        <w:rPr>
          <w:rFonts w:hint="eastAsia"/>
          <w:kern w:val="2"/>
          <w:lang w:val="en-GB" w:eastAsia="zh-CN"/>
        </w:rPr>
        <w:t xml:space="preserve"> based</w:t>
      </w:r>
      <w:r w:rsidR="00A15C21" w:rsidRPr="00105AE5">
        <w:rPr>
          <w:rFonts w:hint="eastAsia"/>
          <w:kern w:val="2"/>
          <w:lang w:val="en-GB" w:eastAsia="zh-CN"/>
        </w:rPr>
        <w:t xml:space="preserve"> </w:t>
      </w:r>
      <w:proofErr w:type="spellStart"/>
      <w:r w:rsidR="00525D1A" w:rsidRPr="00105AE5">
        <w:rPr>
          <w:rFonts w:hint="eastAsia"/>
          <w:kern w:val="2"/>
          <w:lang w:val="en-GB" w:eastAsia="zh-CN"/>
        </w:rPr>
        <w:t>sPDSCH</w:t>
      </w:r>
      <w:proofErr w:type="spellEnd"/>
      <w:r w:rsidR="00525D1A" w:rsidRPr="00105AE5">
        <w:rPr>
          <w:rFonts w:hint="eastAsia"/>
          <w:kern w:val="2"/>
          <w:lang w:val="en-GB" w:eastAsia="zh-CN"/>
        </w:rPr>
        <w:t xml:space="preserve"> </w:t>
      </w:r>
      <w:r w:rsidR="00A15C21" w:rsidRPr="00105AE5">
        <w:rPr>
          <w:rFonts w:hint="eastAsia"/>
          <w:kern w:val="2"/>
          <w:lang w:val="en-GB" w:eastAsia="zh-CN"/>
        </w:rPr>
        <w:t xml:space="preserve">resource </w:t>
      </w:r>
      <w:r w:rsidR="00A15C21" w:rsidRPr="00105AE5">
        <w:rPr>
          <w:kern w:val="2"/>
          <w:lang w:val="en-GB" w:eastAsia="zh-CN"/>
        </w:rPr>
        <w:t>allocation</w:t>
      </w:r>
      <w:r w:rsidRPr="00105AE5">
        <w:rPr>
          <w:rFonts w:hint="eastAsia"/>
          <w:kern w:val="2"/>
          <w:lang w:val="en-GB" w:eastAsia="zh-CN"/>
        </w:rPr>
        <w:t>:</w:t>
      </w:r>
    </w:p>
    <w:p w:rsidR="00A34EA0" w:rsidRDefault="001404B3" w:rsidP="000D6C80">
      <w:pPr>
        <w:jc w:val="left"/>
        <w:rPr>
          <w:lang w:eastAsia="zh-CN"/>
        </w:rPr>
      </w:pPr>
      <w:r w:rsidRPr="00105AE5">
        <w:rPr>
          <w:rFonts w:hint="eastAsia"/>
          <w:kern w:val="2"/>
          <w:lang w:val="en-GB" w:eastAsia="zh-CN"/>
        </w:rPr>
        <w:t>To limit the control channel overhead</w:t>
      </w:r>
      <w:r w:rsidR="009F399A" w:rsidRPr="00105AE5">
        <w:rPr>
          <w:rFonts w:hint="eastAsia"/>
          <w:kern w:val="2"/>
          <w:lang w:val="en-GB" w:eastAsia="zh-CN"/>
        </w:rPr>
        <w:t xml:space="preserve"> in </w:t>
      </w:r>
      <w:proofErr w:type="spellStart"/>
      <w:r w:rsidR="009F399A" w:rsidRPr="00105AE5">
        <w:rPr>
          <w:rFonts w:hint="eastAsia"/>
          <w:kern w:val="2"/>
          <w:lang w:val="en-GB" w:eastAsia="zh-CN"/>
        </w:rPr>
        <w:t>sTTI</w:t>
      </w:r>
      <w:proofErr w:type="spellEnd"/>
      <w:r w:rsidR="009F399A" w:rsidRPr="00105AE5">
        <w:rPr>
          <w:rFonts w:hint="eastAsia"/>
          <w:kern w:val="2"/>
          <w:lang w:val="en-GB" w:eastAsia="zh-CN"/>
        </w:rPr>
        <w:t xml:space="preserve"> systems</w:t>
      </w:r>
      <w:r w:rsidRPr="00105AE5">
        <w:rPr>
          <w:rFonts w:hint="eastAsia"/>
          <w:kern w:val="2"/>
          <w:lang w:val="en-GB" w:eastAsia="zh-CN"/>
        </w:rPr>
        <w:t xml:space="preserve">, type 2 based </w:t>
      </w:r>
      <w:proofErr w:type="spellStart"/>
      <w:r w:rsidRPr="00105AE5">
        <w:rPr>
          <w:rFonts w:hint="eastAsia"/>
          <w:kern w:val="2"/>
          <w:lang w:val="en-GB" w:eastAsia="zh-CN"/>
        </w:rPr>
        <w:t>sPDSCH</w:t>
      </w:r>
      <w:proofErr w:type="spellEnd"/>
      <w:r w:rsidRPr="00105AE5">
        <w:rPr>
          <w:rFonts w:hint="eastAsia"/>
          <w:kern w:val="2"/>
          <w:lang w:val="en-GB" w:eastAsia="zh-CN"/>
        </w:rPr>
        <w:t xml:space="preserve"> resource </w:t>
      </w:r>
      <w:r w:rsidRPr="00105AE5">
        <w:rPr>
          <w:kern w:val="2"/>
          <w:lang w:val="en-GB" w:eastAsia="zh-CN"/>
        </w:rPr>
        <w:t>allocation</w:t>
      </w:r>
      <w:r w:rsidRPr="00105AE5">
        <w:rPr>
          <w:rFonts w:hint="eastAsia"/>
          <w:kern w:val="2"/>
          <w:lang w:val="en-GB" w:eastAsia="zh-CN"/>
        </w:rPr>
        <w:t xml:space="preserve"> </w:t>
      </w:r>
      <w:r w:rsidR="003715AD" w:rsidRPr="00105AE5">
        <w:rPr>
          <w:rFonts w:hint="eastAsia"/>
          <w:kern w:val="2"/>
          <w:lang w:val="en-GB" w:eastAsia="zh-CN"/>
        </w:rPr>
        <w:t>also need</w:t>
      </w:r>
      <w:r w:rsidR="00AA1A7C">
        <w:rPr>
          <w:rFonts w:hint="eastAsia"/>
          <w:kern w:val="2"/>
          <w:lang w:val="en-GB" w:eastAsia="zh-CN"/>
        </w:rPr>
        <w:t>s</w:t>
      </w:r>
      <w:r w:rsidR="003715AD" w:rsidRPr="00105AE5">
        <w:rPr>
          <w:rFonts w:hint="eastAsia"/>
          <w:kern w:val="2"/>
          <w:lang w:val="en-GB" w:eastAsia="zh-CN"/>
        </w:rPr>
        <w:t xml:space="preserve"> to be considered</w:t>
      </w:r>
      <w:r w:rsidR="00EF06D4">
        <w:rPr>
          <w:kern w:val="2"/>
          <w:lang w:val="en-GB" w:eastAsia="zh-CN"/>
        </w:rPr>
        <w:t xml:space="preserve">. In addition, to further reduce </w:t>
      </w:r>
      <w:proofErr w:type="spellStart"/>
      <w:r w:rsidR="00EF06D4">
        <w:rPr>
          <w:kern w:val="2"/>
          <w:lang w:val="en-GB" w:eastAsia="zh-CN"/>
        </w:rPr>
        <w:t>sPDCCH</w:t>
      </w:r>
      <w:proofErr w:type="spellEnd"/>
      <w:r w:rsidR="00EF06D4">
        <w:rPr>
          <w:kern w:val="2"/>
          <w:lang w:val="en-GB" w:eastAsia="zh-CN"/>
        </w:rPr>
        <w:t xml:space="preserve"> payload size, type 2 resource allocation of </w:t>
      </w:r>
      <w:proofErr w:type="spellStart"/>
      <w:r w:rsidR="00EF06D4">
        <w:rPr>
          <w:kern w:val="2"/>
          <w:lang w:val="en-GB" w:eastAsia="zh-CN"/>
        </w:rPr>
        <w:t>sPDSCH</w:t>
      </w:r>
      <w:proofErr w:type="spellEnd"/>
      <w:r w:rsidR="00EF06D4">
        <w:rPr>
          <w:kern w:val="2"/>
          <w:lang w:val="en-GB" w:eastAsia="zh-CN"/>
        </w:rPr>
        <w:t xml:space="preserve"> can</w:t>
      </w:r>
      <w:r w:rsidR="003715AD" w:rsidRPr="00105AE5">
        <w:rPr>
          <w:rFonts w:hint="eastAsia"/>
          <w:kern w:val="2"/>
          <w:lang w:val="en-GB" w:eastAsia="zh-CN"/>
        </w:rPr>
        <w:t xml:space="preserve"> allocate </w:t>
      </w:r>
      <w:r w:rsidR="003715AD" w:rsidRPr="00105AE5">
        <w:t>contiguous</w:t>
      </w:r>
      <w:r w:rsidR="003715AD" w:rsidRPr="00105AE5">
        <w:rPr>
          <w:rFonts w:hint="eastAsia"/>
          <w:lang w:eastAsia="zh-CN"/>
        </w:rPr>
        <w:t xml:space="preserve"> RBGs as defined </w:t>
      </w:r>
      <w:r w:rsidR="00EF06D4">
        <w:rPr>
          <w:lang w:eastAsia="zh-CN"/>
        </w:rPr>
        <w:t xml:space="preserve">in </w:t>
      </w:r>
      <w:r w:rsidR="00295B90" w:rsidRPr="00105AE5">
        <w:rPr>
          <w:rFonts w:hint="eastAsia"/>
          <w:lang w:eastAsia="zh-CN"/>
        </w:rPr>
        <w:t>type 0</w:t>
      </w:r>
      <w:r w:rsidR="003715AD" w:rsidRPr="00105AE5">
        <w:rPr>
          <w:rFonts w:hint="eastAsia"/>
          <w:lang w:eastAsia="zh-CN"/>
        </w:rPr>
        <w:t xml:space="preserve"> instead </w:t>
      </w:r>
      <w:r w:rsidR="00A60AB9" w:rsidRPr="00105AE5">
        <w:rPr>
          <w:lang w:eastAsia="zh-CN"/>
        </w:rPr>
        <w:t>of</w:t>
      </w:r>
      <w:r w:rsidR="003715AD" w:rsidRPr="00105AE5">
        <w:rPr>
          <w:rFonts w:hint="eastAsia"/>
          <w:kern w:val="2"/>
          <w:lang w:val="en-GB" w:eastAsia="zh-CN"/>
        </w:rPr>
        <w:t xml:space="preserve"> </w:t>
      </w:r>
      <w:r w:rsidR="003715AD" w:rsidRPr="00105AE5">
        <w:t>contiguous</w:t>
      </w:r>
      <w:r w:rsidR="003715AD" w:rsidRPr="00105AE5">
        <w:rPr>
          <w:rFonts w:hint="eastAsia"/>
          <w:lang w:eastAsia="zh-CN"/>
        </w:rPr>
        <w:t xml:space="preserve"> RBs in legacy LTE.</w:t>
      </w:r>
      <w:r w:rsidR="0007415D" w:rsidRPr="00105AE5">
        <w:rPr>
          <w:rFonts w:hint="eastAsia"/>
          <w:lang w:eastAsia="zh-CN"/>
        </w:rPr>
        <w:t xml:space="preserve"> </w:t>
      </w:r>
    </w:p>
    <w:p w:rsidR="0027791D" w:rsidRDefault="0027791D" w:rsidP="000D6C80">
      <w:pPr>
        <w:jc w:val="left"/>
        <w:rPr>
          <w:b/>
          <w:kern w:val="2"/>
          <w:lang w:val="en-GB" w:eastAsia="zh-CN"/>
        </w:rPr>
      </w:pPr>
      <w:r w:rsidRPr="00B87417">
        <w:rPr>
          <w:rFonts w:hint="eastAsia"/>
          <w:b/>
          <w:lang w:eastAsia="zh-CN"/>
        </w:rPr>
        <w:lastRenderedPageBreak/>
        <w:t xml:space="preserve">Proposal </w:t>
      </w:r>
      <w:r w:rsidR="00F10D19">
        <w:rPr>
          <w:rFonts w:hint="eastAsia"/>
          <w:b/>
          <w:lang w:eastAsia="zh-CN"/>
        </w:rPr>
        <w:t>1</w:t>
      </w:r>
      <w:r>
        <w:rPr>
          <w:rFonts w:hint="eastAsia"/>
          <w:b/>
          <w:lang w:eastAsia="zh-CN"/>
        </w:rPr>
        <w:t xml:space="preserve">: </w:t>
      </w:r>
      <w:r w:rsidR="00EF06D4">
        <w:rPr>
          <w:b/>
          <w:kern w:val="2"/>
          <w:lang w:val="en-GB" w:eastAsia="zh-CN"/>
        </w:rPr>
        <w:t xml:space="preserve">Support following resource allocation types for </w:t>
      </w:r>
      <w:proofErr w:type="spellStart"/>
      <w:r w:rsidR="00EF06D4">
        <w:rPr>
          <w:b/>
          <w:kern w:val="2"/>
          <w:lang w:val="en-GB" w:eastAsia="zh-CN"/>
        </w:rPr>
        <w:t>sPDSCH</w:t>
      </w:r>
      <w:proofErr w:type="spellEnd"/>
      <w:r w:rsidR="00EF06D4">
        <w:rPr>
          <w:b/>
          <w:kern w:val="2"/>
          <w:lang w:val="en-GB" w:eastAsia="zh-CN"/>
        </w:rPr>
        <w:t>:</w:t>
      </w:r>
    </w:p>
    <w:p w:rsidR="00EF06D4" w:rsidRDefault="00EF06D4" w:rsidP="002C26EC">
      <w:pPr>
        <w:pStyle w:val="af"/>
        <w:numPr>
          <w:ilvl w:val="0"/>
          <w:numId w:val="39"/>
        </w:numPr>
        <w:ind w:firstLineChars="0"/>
        <w:jc w:val="left"/>
        <w:rPr>
          <w:b/>
          <w:kern w:val="2"/>
          <w:lang w:val="en-GB" w:eastAsia="zh-CN"/>
        </w:rPr>
      </w:pPr>
      <w:r>
        <w:rPr>
          <w:b/>
          <w:kern w:val="2"/>
          <w:lang w:val="en-GB" w:eastAsia="zh-CN"/>
        </w:rPr>
        <w:t>R</w:t>
      </w:r>
      <w:r>
        <w:rPr>
          <w:rFonts w:hint="eastAsia"/>
          <w:b/>
          <w:kern w:val="2"/>
          <w:lang w:val="en-GB" w:eastAsia="zh-CN"/>
        </w:rPr>
        <w:t xml:space="preserve">esource </w:t>
      </w:r>
      <w:r>
        <w:rPr>
          <w:b/>
          <w:kern w:val="2"/>
          <w:lang w:val="en-GB" w:eastAsia="zh-CN"/>
        </w:rPr>
        <w:t>allocation type 0</w:t>
      </w:r>
      <w:r w:rsidR="00EB3E3A">
        <w:rPr>
          <w:b/>
          <w:kern w:val="2"/>
          <w:lang w:val="en-GB" w:eastAsia="zh-CN"/>
        </w:rPr>
        <w:t xml:space="preserve"> indicating non-contiguous RBGs with bitmap</w:t>
      </w:r>
      <w:r w:rsidR="00930713">
        <w:rPr>
          <w:b/>
          <w:kern w:val="2"/>
          <w:lang w:val="en-GB" w:eastAsia="zh-CN"/>
        </w:rPr>
        <w:t xml:space="preserve">, based on </w:t>
      </w:r>
      <w:r w:rsidR="002C26EC">
        <w:rPr>
          <w:b/>
          <w:kern w:val="2"/>
          <w:lang w:val="en-GB" w:eastAsia="zh-CN"/>
        </w:rPr>
        <w:t xml:space="preserve">the scheme in </w:t>
      </w:r>
      <w:r w:rsidR="00930713">
        <w:rPr>
          <w:b/>
          <w:kern w:val="2"/>
          <w:lang w:val="en-GB" w:eastAsia="zh-CN"/>
        </w:rPr>
        <w:t>7.1.6.1 of 36.213</w:t>
      </w:r>
      <w:r w:rsidR="00EB3E3A">
        <w:rPr>
          <w:b/>
          <w:kern w:val="2"/>
          <w:lang w:val="en-GB" w:eastAsia="zh-CN"/>
        </w:rPr>
        <w:t>;</w:t>
      </w:r>
    </w:p>
    <w:p w:rsidR="00EB3E3A" w:rsidRPr="00EF06D4" w:rsidRDefault="00EB3E3A" w:rsidP="002C26EC">
      <w:pPr>
        <w:pStyle w:val="af"/>
        <w:numPr>
          <w:ilvl w:val="0"/>
          <w:numId w:val="39"/>
        </w:numPr>
        <w:ind w:firstLineChars="0"/>
        <w:jc w:val="left"/>
        <w:rPr>
          <w:b/>
          <w:kern w:val="2"/>
          <w:lang w:val="en-GB" w:eastAsia="zh-CN"/>
        </w:rPr>
      </w:pPr>
      <w:r>
        <w:rPr>
          <w:b/>
          <w:kern w:val="2"/>
          <w:lang w:val="en-GB" w:eastAsia="zh-CN"/>
        </w:rPr>
        <w:t>Resource allocation type 2 indicating contiguous RBGs</w:t>
      </w:r>
      <w:r w:rsidR="00930713">
        <w:rPr>
          <w:b/>
          <w:kern w:val="2"/>
          <w:lang w:val="en-GB" w:eastAsia="zh-CN"/>
        </w:rPr>
        <w:t xml:space="preserve">, based on </w:t>
      </w:r>
      <w:r w:rsidR="002C26EC">
        <w:rPr>
          <w:b/>
          <w:kern w:val="2"/>
          <w:lang w:val="en-GB" w:eastAsia="zh-CN"/>
        </w:rPr>
        <w:t xml:space="preserve">the scheme in </w:t>
      </w:r>
      <w:r w:rsidR="00930713">
        <w:rPr>
          <w:b/>
          <w:kern w:val="2"/>
          <w:lang w:val="en-GB" w:eastAsia="zh-CN"/>
        </w:rPr>
        <w:t>7.1.6.3 of 36.213.</w:t>
      </w:r>
    </w:p>
    <w:p w:rsidR="00671EF6" w:rsidRPr="00D741EC" w:rsidRDefault="00671EF6" w:rsidP="00671EF6">
      <w:pPr>
        <w:pStyle w:val="2"/>
        <w:jc w:val="left"/>
        <w:rPr>
          <w:lang w:eastAsia="zh-CN"/>
        </w:rPr>
      </w:pPr>
      <w:r w:rsidRPr="00D741EC">
        <w:rPr>
          <w:rFonts w:hint="eastAsia"/>
          <w:lang w:eastAsia="zh-CN"/>
        </w:rPr>
        <w:t>Granularity of r</w:t>
      </w:r>
      <w:r w:rsidRPr="00D741EC">
        <w:rPr>
          <w:lang w:eastAsia="zh-CN"/>
        </w:rPr>
        <w:t>esource</w:t>
      </w:r>
      <w:r w:rsidRPr="00D741EC">
        <w:rPr>
          <w:rFonts w:hint="eastAsia"/>
          <w:lang w:eastAsia="zh-CN"/>
        </w:rPr>
        <w:t xml:space="preserve"> allocation</w:t>
      </w:r>
    </w:p>
    <w:p w:rsidR="00A4299A" w:rsidRDefault="00671EF6" w:rsidP="00671EF6">
      <w:pPr>
        <w:jc w:val="left"/>
        <w:rPr>
          <w:lang w:eastAsia="zh-CN"/>
        </w:rPr>
      </w:pPr>
      <w:r>
        <w:t xml:space="preserve">As discussed </w:t>
      </w:r>
      <w:r w:rsidRPr="004000EE">
        <w:t xml:space="preserve">in </w:t>
      </w:r>
      <w:fldSimple w:instr=" REF _Ref458819057 \r \h  \* MERGEFORMAT ">
        <w:r w:rsidR="00D87158">
          <w:t>[2]</w:t>
        </w:r>
      </w:fldSimple>
      <w:r>
        <w:rPr>
          <w:rFonts w:hint="eastAsia"/>
          <w:lang w:eastAsia="zh-CN"/>
        </w:rPr>
        <w:t xml:space="preserve">, the </w:t>
      </w:r>
      <w:r>
        <w:rPr>
          <w:rFonts w:hint="eastAsia"/>
          <w:kern w:val="2"/>
          <w:lang w:val="en-GB" w:eastAsia="zh-CN"/>
        </w:rPr>
        <w:t xml:space="preserve">overhead of control channel in </w:t>
      </w:r>
      <w:proofErr w:type="spellStart"/>
      <w:r>
        <w:rPr>
          <w:rFonts w:hint="eastAsia"/>
          <w:kern w:val="2"/>
          <w:lang w:val="en-GB" w:eastAsia="zh-CN"/>
        </w:rPr>
        <w:t>sTTI</w:t>
      </w:r>
      <w:proofErr w:type="spellEnd"/>
      <w:r>
        <w:rPr>
          <w:rFonts w:hint="eastAsia"/>
          <w:kern w:val="2"/>
          <w:lang w:val="en-GB" w:eastAsia="zh-CN"/>
        </w:rPr>
        <w:t xml:space="preserve"> systems needs to </w:t>
      </w:r>
      <w:r w:rsidR="00EF06D4">
        <w:rPr>
          <w:kern w:val="2"/>
          <w:lang w:val="en-GB" w:eastAsia="zh-CN"/>
        </w:rPr>
        <w:t xml:space="preserve">be </w:t>
      </w:r>
      <w:r>
        <w:rPr>
          <w:rFonts w:hint="eastAsia"/>
          <w:kern w:val="2"/>
          <w:lang w:val="en-GB" w:eastAsia="zh-CN"/>
        </w:rPr>
        <w:t>reduce</w:t>
      </w:r>
      <w:r w:rsidR="00EF06D4">
        <w:rPr>
          <w:kern w:val="2"/>
          <w:lang w:val="en-GB" w:eastAsia="zh-CN"/>
        </w:rPr>
        <w:t>d</w:t>
      </w:r>
      <w:r>
        <w:rPr>
          <w:rFonts w:hint="eastAsia"/>
          <w:kern w:val="2"/>
          <w:lang w:val="en-GB" w:eastAsia="zh-CN"/>
        </w:rPr>
        <w:t xml:space="preserve">. </w:t>
      </w:r>
      <w:r w:rsidR="00A35FED">
        <w:rPr>
          <w:rFonts w:hint="eastAsia"/>
          <w:lang w:eastAsia="zh-CN"/>
        </w:rPr>
        <w:t xml:space="preserve">For both type 0 and 2 based DL resource allocation, the </w:t>
      </w:r>
      <w:r w:rsidR="00A35FED">
        <w:t xml:space="preserve">number of bits </w:t>
      </w:r>
      <w:r w:rsidR="00A35FED">
        <w:rPr>
          <w:rFonts w:hint="eastAsia"/>
          <w:lang w:eastAsia="zh-CN"/>
        </w:rPr>
        <w:t>depends on the RBG size P.</w:t>
      </w:r>
      <w:r w:rsidR="00A70A66">
        <w:rPr>
          <w:lang w:eastAsia="zh-CN"/>
        </w:rPr>
        <w:t xml:space="preserve"> </w:t>
      </w:r>
      <w:r w:rsidR="00A35FED">
        <w:rPr>
          <w:kern w:val="2"/>
          <w:lang w:val="en-GB" w:eastAsia="zh-CN"/>
        </w:rPr>
        <w:t xml:space="preserve">Considering the shortened TTI length, the number of PRBs to support the same TBS with legacy LTE is enlarged in </w:t>
      </w:r>
      <w:proofErr w:type="spellStart"/>
      <w:r w:rsidR="00A35FED">
        <w:rPr>
          <w:kern w:val="2"/>
          <w:lang w:val="en-GB" w:eastAsia="zh-CN"/>
        </w:rPr>
        <w:t>sTTI</w:t>
      </w:r>
      <w:proofErr w:type="spellEnd"/>
      <w:r w:rsidR="00A35FED">
        <w:rPr>
          <w:kern w:val="2"/>
          <w:lang w:val="en-GB" w:eastAsia="zh-CN"/>
        </w:rPr>
        <w:t>. Therefore, a natural way to reduce the resource allocation overhead is to increase RBG size P.</w:t>
      </w:r>
      <w:r>
        <w:rPr>
          <w:rFonts w:hint="eastAsia"/>
          <w:lang w:eastAsia="zh-CN"/>
        </w:rPr>
        <w:t xml:space="preserve"> </w:t>
      </w:r>
      <w:r>
        <w:t>To co</w:t>
      </w:r>
      <w:r>
        <w:rPr>
          <w:rFonts w:hint="eastAsia"/>
          <w:lang w:eastAsia="zh-CN"/>
        </w:rPr>
        <w:t>-</w:t>
      </w:r>
      <w:r>
        <w:t xml:space="preserve">exist with the </w:t>
      </w:r>
      <w:r>
        <w:rPr>
          <w:rFonts w:hint="eastAsia"/>
          <w:lang w:eastAsia="zh-CN"/>
        </w:rPr>
        <w:t>RBG size</w:t>
      </w:r>
      <w:r>
        <w:t xml:space="preserve"> of legacy LTE, the </w:t>
      </w:r>
      <w:r>
        <w:rPr>
          <w:rFonts w:hint="eastAsia"/>
          <w:lang w:eastAsia="zh-CN"/>
        </w:rPr>
        <w:t xml:space="preserve">value of </w:t>
      </w:r>
      <w:r>
        <w:t xml:space="preserve">P </w:t>
      </w:r>
      <w:r>
        <w:rPr>
          <w:rFonts w:hint="eastAsia"/>
          <w:lang w:eastAsia="zh-CN"/>
        </w:rPr>
        <w:t xml:space="preserve">for </w:t>
      </w:r>
      <w:proofErr w:type="spellStart"/>
      <w:r>
        <w:rPr>
          <w:rFonts w:hint="eastAsia"/>
          <w:lang w:eastAsia="zh-CN"/>
        </w:rPr>
        <w:t>sTTI</w:t>
      </w:r>
      <w:proofErr w:type="spellEnd"/>
      <w:r>
        <w:rPr>
          <w:rFonts w:hint="eastAsia"/>
          <w:lang w:eastAsia="zh-CN"/>
        </w:rPr>
        <w:t xml:space="preserve"> </w:t>
      </w:r>
      <w:r>
        <w:t>should be a</w:t>
      </w:r>
      <w:r w:rsidR="00030E7F">
        <w:t>n</w:t>
      </w:r>
      <w:r>
        <w:t xml:space="preserve"> </w:t>
      </w:r>
      <w:r w:rsidR="00472BEF">
        <w:t xml:space="preserve">integral </w:t>
      </w:r>
      <w:r>
        <w:t xml:space="preserve">multiple of </w:t>
      </w:r>
      <w:r>
        <w:rPr>
          <w:rFonts w:hint="eastAsia"/>
          <w:lang w:eastAsia="zh-CN"/>
        </w:rPr>
        <w:t>that for</w:t>
      </w:r>
      <w:r>
        <w:t xml:space="preserve"> legacy</w:t>
      </w:r>
      <w:r>
        <w:rPr>
          <w:rFonts w:hint="eastAsia"/>
          <w:lang w:eastAsia="zh-CN"/>
        </w:rPr>
        <w:t xml:space="preserve"> LTE</w:t>
      </w:r>
      <w:r w:rsidR="00A4299A">
        <w:rPr>
          <w:rFonts w:hint="eastAsia"/>
          <w:lang w:eastAsia="zh-CN"/>
        </w:rPr>
        <w:t>.</w:t>
      </w:r>
    </w:p>
    <w:p w:rsidR="00A4299A" w:rsidRPr="0039516F" w:rsidRDefault="000C7E6A" w:rsidP="00A4299A">
      <w:pPr>
        <w:jc w:val="left"/>
        <w:rPr>
          <w:kern w:val="2"/>
          <w:lang w:val="en-GB" w:eastAsia="zh-CN"/>
        </w:rPr>
      </w:pPr>
      <w:r>
        <w:rPr>
          <w:lang w:eastAsia="zh-CN"/>
        </w:rPr>
        <w:fldChar w:fldCharType="begin"/>
      </w:r>
      <w:r w:rsidR="00A4299A">
        <w:rPr>
          <w:lang w:eastAsia="zh-CN"/>
        </w:rPr>
        <w:instrText xml:space="preserve"> </w:instrText>
      </w:r>
      <w:r w:rsidR="00A4299A">
        <w:rPr>
          <w:rFonts w:hint="eastAsia"/>
          <w:lang w:eastAsia="zh-CN"/>
        </w:rPr>
        <w:instrText>REF _Ref471372427 \h</w:instrText>
      </w:r>
      <w:r w:rsidR="00A4299A">
        <w:rPr>
          <w:lang w:eastAsia="zh-CN"/>
        </w:rPr>
        <w:instrText xml:space="preserve">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D87158">
        <w:t xml:space="preserve">Table </w:t>
      </w:r>
      <w:r w:rsidR="00D87158">
        <w:rPr>
          <w:noProof/>
        </w:rPr>
        <w:t>2</w:t>
      </w:r>
      <w:r>
        <w:rPr>
          <w:lang w:eastAsia="zh-CN"/>
        </w:rPr>
        <w:fldChar w:fldCharType="end"/>
      </w:r>
      <w:r w:rsidR="00A4299A">
        <w:rPr>
          <w:rFonts w:hint="eastAsia"/>
          <w:lang w:eastAsia="zh-CN"/>
        </w:rPr>
        <w:t xml:space="preserve"> </w:t>
      </w:r>
      <w:r w:rsidR="002500EB">
        <w:rPr>
          <w:rFonts w:hint="eastAsia"/>
          <w:lang w:eastAsia="zh-CN"/>
        </w:rPr>
        <w:t xml:space="preserve">and </w:t>
      </w:r>
      <w:r>
        <w:rPr>
          <w:lang w:eastAsia="zh-CN"/>
        </w:rPr>
        <w:fldChar w:fldCharType="begin"/>
      </w:r>
      <w:r w:rsidR="002500EB">
        <w:rPr>
          <w:lang w:eastAsia="zh-CN"/>
        </w:rPr>
        <w:instrText xml:space="preserve"> </w:instrText>
      </w:r>
      <w:r w:rsidR="002500EB">
        <w:rPr>
          <w:rFonts w:hint="eastAsia"/>
          <w:lang w:eastAsia="zh-CN"/>
        </w:rPr>
        <w:instrText>REF _Ref476922415 \h</w:instrText>
      </w:r>
      <w:r w:rsidR="002500EB">
        <w:rPr>
          <w:lang w:eastAsia="zh-CN"/>
        </w:rPr>
        <w:instrText xml:space="preserve">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D87158">
        <w:t xml:space="preserve">Table </w:t>
      </w:r>
      <w:r w:rsidR="00D87158">
        <w:rPr>
          <w:noProof/>
        </w:rPr>
        <w:t>3</w:t>
      </w:r>
      <w:r>
        <w:rPr>
          <w:lang w:eastAsia="zh-CN"/>
        </w:rPr>
        <w:fldChar w:fldCharType="end"/>
      </w:r>
      <w:r w:rsidR="002500EB">
        <w:rPr>
          <w:rFonts w:hint="eastAsia"/>
          <w:lang w:eastAsia="zh-CN"/>
        </w:rPr>
        <w:t xml:space="preserve"> </w:t>
      </w:r>
      <w:r w:rsidR="00A4299A">
        <w:rPr>
          <w:rFonts w:hint="eastAsia"/>
          <w:lang w:eastAsia="zh-CN"/>
        </w:rPr>
        <w:t xml:space="preserve">show </w:t>
      </w:r>
      <w:r w:rsidR="008E3BB5">
        <w:rPr>
          <w:lang w:eastAsia="zh-CN"/>
        </w:rPr>
        <w:t xml:space="preserve">the </w:t>
      </w:r>
      <w:r w:rsidR="00A4299A">
        <w:rPr>
          <w:rFonts w:hint="eastAsia"/>
          <w:lang w:eastAsia="zh-CN"/>
        </w:rPr>
        <w:t xml:space="preserve">proposed RBG size for </w:t>
      </w:r>
      <w:proofErr w:type="spellStart"/>
      <w:r w:rsidR="00A4299A">
        <w:rPr>
          <w:rFonts w:hint="eastAsia"/>
          <w:lang w:eastAsia="zh-CN"/>
        </w:rPr>
        <w:t>sTTI</w:t>
      </w:r>
      <w:proofErr w:type="spellEnd"/>
      <w:r w:rsidR="00A4299A">
        <w:rPr>
          <w:rFonts w:hint="eastAsia"/>
          <w:lang w:eastAsia="zh-CN"/>
        </w:rPr>
        <w:t xml:space="preserve"> and the corresponding </w:t>
      </w:r>
      <w:proofErr w:type="spellStart"/>
      <w:r w:rsidR="00A4299A">
        <w:rPr>
          <w:rFonts w:hint="eastAsia"/>
          <w:lang w:eastAsia="zh-CN"/>
        </w:rPr>
        <w:t>sPDSCH</w:t>
      </w:r>
      <w:proofErr w:type="spellEnd"/>
      <w:r w:rsidR="00A4299A">
        <w:rPr>
          <w:rFonts w:hint="eastAsia"/>
          <w:lang w:eastAsia="zh-CN"/>
        </w:rPr>
        <w:t xml:space="preserve"> allocation bits with types 0/2.</w:t>
      </w:r>
      <w:r w:rsidR="00113DCD">
        <w:rPr>
          <w:lang w:eastAsia="zh-CN"/>
        </w:rPr>
        <w:t xml:space="preserve"> </w:t>
      </w:r>
      <w:r w:rsidR="00ED6AC5">
        <w:rPr>
          <w:rFonts w:hint="eastAsia"/>
          <w:lang w:eastAsia="zh-CN"/>
        </w:rPr>
        <w:t xml:space="preserve">For 50-RB </w:t>
      </w:r>
      <w:r w:rsidR="003828C2">
        <w:rPr>
          <w:lang w:eastAsia="zh-CN"/>
        </w:rPr>
        <w:t xml:space="preserve">system </w:t>
      </w:r>
      <w:r w:rsidR="00ED6AC5">
        <w:rPr>
          <w:rFonts w:hint="eastAsia"/>
          <w:lang w:eastAsia="zh-CN"/>
        </w:rPr>
        <w:t>bandwidth, different RBG sizes in Table 2 and Table 3 are given, which will lead to different PRG size discussed in section 2.3.</w:t>
      </w:r>
    </w:p>
    <w:p w:rsidR="00A4299A" w:rsidRPr="002F3189" w:rsidRDefault="00A4299A" w:rsidP="00A4299A">
      <w:pPr>
        <w:jc w:val="left"/>
        <w:rPr>
          <w:b/>
          <w:lang w:eastAsia="zh-CN"/>
        </w:rPr>
      </w:pPr>
      <w:r w:rsidRPr="00B87417">
        <w:rPr>
          <w:rFonts w:hint="eastAsia"/>
          <w:b/>
          <w:lang w:eastAsia="zh-CN"/>
        </w:rPr>
        <w:t>Proposal</w:t>
      </w:r>
      <w:r w:rsidRPr="00533247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2</w:t>
      </w:r>
      <w:r w:rsidRPr="00533247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The RBG size should be increase</w:t>
      </w:r>
      <w:r w:rsidR="0055702B">
        <w:rPr>
          <w:rFonts w:hint="eastAsia"/>
          <w:b/>
          <w:lang w:eastAsia="zh-CN"/>
        </w:rPr>
        <w:t>d</w:t>
      </w:r>
      <w:r>
        <w:rPr>
          <w:rFonts w:hint="eastAsia"/>
          <w:b/>
          <w:lang w:eastAsia="zh-CN"/>
        </w:rPr>
        <w:t xml:space="preserve"> to </w:t>
      </w:r>
      <w:r w:rsidRPr="002F3189">
        <w:rPr>
          <w:b/>
          <w:lang w:eastAsia="zh-CN"/>
        </w:rPr>
        <w:t xml:space="preserve">multiple </w:t>
      </w:r>
      <w:r w:rsidR="006F76E4">
        <w:rPr>
          <w:b/>
          <w:lang w:eastAsia="zh-CN"/>
        </w:rPr>
        <w:t xml:space="preserve">times </w:t>
      </w:r>
      <w:r w:rsidRPr="002F3189">
        <w:rPr>
          <w:b/>
          <w:lang w:eastAsia="zh-CN"/>
        </w:rPr>
        <w:t>of legacy</w:t>
      </w:r>
      <w:r w:rsidRPr="002F3189">
        <w:rPr>
          <w:rFonts w:hint="eastAsia"/>
          <w:b/>
          <w:lang w:eastAsia="zh-CN"/>
        </w:rPr>
        <w:t xml:space="preserve"> LTE</w:t>
      </w:r>
      <w:r>
        <w:rPr>
          <w:rFonts w:hint="eastAsia"/>
          <w:b/>
          <w:lang w:eastAsia="zh-CN"/>
        </w:rPr>
        <w:t>.</w:t>
      </w:r>
    </w:p>
    <w:p w:rsidR="00A4299A" w:rsidRPr="0007164A" w:rsidRDefault="00A4299A" w:rsidP="00A4299A">
      <w:pPr>
        <w:pStyle w:val="a5"/>
        <w:rPr>
          <w:lang w:eastAsia="zh-CN"/>
        </w:rPr>
      </w:pPr>
      <w:bookmarkStart w:id="4" w:name="_Ref471372427"/>
      <w:proofErr w:type="gramStart"/>
      <w:r>
        <w:t xml:space="preserve">Table </w:t>
      </w:r>
      <w:r w:rsidR="000C7E6A">
        <w:fldChar w:fldCharType="begin"/>
      </w:r>
      <w:r>
        <w:instrText xml:space="preserve"> SEQ Table \* ARABIC </w:instrText>
      </w:r>
      <w:r w:rsidR="000C7E6A">
        <w:fldChar w:fldCharType="separate"/>
      </w:r>
      <w:r w:rsidR="00D87158">
        <w:rPr>
          <w:noProof/>
        </w:rPr>
        <w:t>2</w:t>
      </w:r>
      <w:r w:rsidR="000C7E6A">
        <w:fldChar w:fldCharType="end"/>
      </w:r>
      <w:bookmarkEnd w:id="4"/>
      <w:r w:rsidRPr="0072414C">
        <w:rPr>
          <w:rFonts w:hint="eastAsia"/>
          <w:lang w:val="en-GB" w:eastAsia="zh-CN"/>
        </w:rPr>
        <w:t>.</w:t>
      </w:r>
      <w:proofErr w:type="gramEnd"/>
      <w:r w:rsidRPr="0072414C">
        <w:rPr>
          <w:rFonts w:hint="eastAsia"/>
          <w:lang w:val="en-GB" w:eastAsia="zh-CN"/>
        </w:rPr>
        <w:t xml:space="preserve"> </w:t>
      </w:r>
      <w:r>
        <w:t>RB</w:t>
      </w:r>
      <w:r>
        <w:rPr>
          <w:rFonts w:hint="eastAsia"/>
          <w:lang w:eastAsia="zh-CN"/>
        </w:rPr>
        <w:t>G</w:t>
      </w:r>
      <w:r w:rsidRPr="0072414C">
        <w:t xml:space="preserve"> sizes</w:t>
      </w:r>
      <w:r>
        <w:rPr>
          <w:rFonts w:hint="eastAsia"/>
          <w:lang w:eastAsia="zh-CN"/>
        </w:rPr>
        <w:t xml:space="preserve"> and </w:t>
      </w:r>
      <w:proofErr w:type="spellStart"/>
      <w:r>
        <w:rPr>
          <w:rFonts w:hint="eastAsia"/>
          <w:lang w:eastAsia="zh-CN"/>
        </w:rPr>
        <w:t>sPDSCH</w:t>
      </w:r>
      <w:proofErr w:type="spellEnd"/>
      <w:r>
        <w:rPr>
          <w:rFonts w:hint="eastAsia"/>
          <w:lang w:eastAsia="zh-CN"/>
        </w:rPr>
        <w:t xml:space="preserve"> allocation bits</w:t>
      </w:r>
      <w:r w:rsidRPr="0072414C">
        <w:t xml:space="preserve"> for legacy a</w:t>
      </w:r>
      <w:r>
        <w:t xml:space="preserve">nd </w:t>
      </w:r>
      <w:proofErr w:type="spellStart"/>
      <w:r>
        <w:t>sTTI</w:t>
      </w:r>
      <w:proofErr w:type="spellEnd"/>
      <w:r w:rsidR="002500EB">
        <w:rPr>
          <w:rFonts w:hint="eastAsia"/>
          <w:lang w:eastAsia="zh-CN"/>
        </w:rPr>
        <w:t>, Alternative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8"/>
        <w:gridCol w:w="1139"/>
        <w:gridCol w:w="1017"/>
        <w:gridCol w:w="1378"/>
        <w:gridCol w:w="1276"/>
        <w:gridCol w:w="1559"/>
        <w:gridCol w:w="1234"/>
      </w:tblGrid>
      <w:tr w:rsidR="00B21359" w:rsidRPr="00B30362" w:rsidTr="007D4EC0">
        <w:trPr>
          <w:jc w:val="center"/>
        </w:trPr>
        <w:tc>
          <w:tcPr>
            <w:tcW w:w="1708" w:type="dxa"/>
            <w:vMerge w:val="restart"/>
            <w:vAlign w:val="center"/>
          </w:tcPr>
          <w:p w:rsidR="00B21359" w:rsidRPr="00B30362" w:rsidRDefault="00B21359" w:rsidP="00BB4888">
            <w:pPr>
              <w:widowControl w:val="0"/>
              <w:spacing w:after="0"/>
              <w:jc w:val="center"/>
              <w:rPr>
                <w:b/>
                <w:lang w:eastAsia="zh-CN"/>
              </w:rPr>
            </w:pPr>
            <w:r w:rsidRPr="00B30362">
              <w:rPr>
                <w:b/>
              </w:rPr>
              <w:t>Bandwidth</w:t>
            </w:r>
            <w:r w:rsidRPr="00B30362">
              <w:rPr>
                <w:rFonts w:hint="eastAsia"/>
                <w:b/>
                <w:lang w:eastAsia="zh-CN"/>
              </w:rPr>
              <w:t>(RB)</w:t>
            </w:r>
          </w:p>
        </w:tc>
        <w:tc>
          <w:tcPr>
            <w:tcW w:w="1139" w:type="dxa"/>
            <w:vMerge w:val="restart"/>
            <w:vAlign w:val="center"/>
          </w:tcPr>
          <w:p w:rsidR="00B21359" w:rsidRPr="00B30362" w:rsidRDefault="00B21359" w:rsidP="00BB4888">
            <w:pPr>
              <w:widowControl w:val="0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</w:rPr>
              <w:t>P</w:t>
            </w:r>
            <w:r>
              <w:rPr>
                <w:rFonts w:hint="eastAsia"/>
                <w:b/>
                <w:lang w:eastAsia="zh-CN"/>
              </w:rPr>
              <w:t>-</w:t>
            </w:r>
            <w:r w:rsidRPr="00B30362">
              <w:rPr>
                <w:b/>
              </w:rPr>
              <w:t>legacy</w:t>
            </w:r>
            <w:r>
              <w:rPr>
                <w:rFonts w:hint="eastAsia"/>
                <w:b/>
                <w:lang w:eastAsia="zh-CN"/>
              </w:rPr>
              <w:t xml:space="preserve"> (RB)</w:t>
            </w:r>
          </w:p>
        </w:tc>
        <w:tc>
          <w:tcPr>
            <w:tcW w:w="1017" w:type="dxa"/>
            <w:vMerge w:val="restart"/>
            <w:vAlign w:val="center"/>
          </w:tcPr>
          <w:p w:rsidR="00B21359" w:rsidRPr="00B30362" w:rsidRDefault="00B21359" w:rsidP="00BB4888">
            <w:pPr>
              <w:widowControl w:val="0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</w:rPr>
              <w:t>P</w:t>
            </w:r>
            <w:r>
              <w:rPr>
                <w:rFonts w:hint="eastAsia"/>
                <w:b/>
                <w:lang w:eastAsia="zh-CN"/>
              </w:rPr>
              <w:t>-</w:t>
            </w:r>
            <w:proofErr w:type="spellStart"/>
            <w:r w:rsidRPr="00B30362">
              <w:rPr>
                <w:rFonts w:hint="eastAsia"/>
                <w:b/>
                <w:lang w:eastAsia="zh-CN"/>
              </w:rPr>
              <w:t>s</w:t>
            </w:r>
            <w:r w:rsidRPr="00B30362">
              <w:rPr>
                <w:b/>
              </w:rPr>
              <w:t>TTI</w:t>
            </w:r>
            <w:proofErr w:type="spellEnd"/>
            <w:r>
              <w:rPr>
                <w:rFonts w:hint="eastAsia"/>
                <w:b/>
                <w:lang w:eastAsia="zh-CN"/>
              </w:rPr>
              <w:t xml:space="preserve"> (RB)</w:t>
            </w:r>
          </w:p>
        </w:tc>
        <w:tc>
          <w:tcPr>
            <w:tcW w:w="5447" w:type="dxa"/>
            <w:gridSpan w:val="4"/>
            <w:vAlign w:val="center"/>
          </w:tcPr>
          <w:p w:rsidR="00B21359" w:rsidRPr="00B30362" w:rsidDel="00B51EB9" w:rsidRDefault="00B21359" w:rsidP="00BB4888">
            <w:pPr>
              <w:widowControl w:val="0"/>
              <w:spacing w:after="0"/>
              <w:jc w:val="center"/>
              <w:rPr>
                <w:b/>
              </w:rPr>
            </w:pPr>
            <w:proofErr w:type="spellStart"/>
            <w:r w:rsidRPr="00B30362">
              <w:rPr>
                <w:b/>
              </w:rPr>
              <w:t>sPDSCH</w:t>
            </w:r>
            <w:proofErr w:type="spellEnd"/>
            <w:r w:rsidRPr="00B30362">
              <w:rPr>
                <w:b/>
              </w:rPr>
              <w:t xml:space="preserve"> allocation bits</w:t>
            </w:r>
          </w:p>
        </w:tc>
      </w:tr>
      <w:tr w:rsidR="00570D5F" w:rsidRPr="00B30362" w:rsidTr="00570D5F">
        <w:trPr>
          <w:jc w:val="center"/>
        </w:trPr>
        <w:tc>
          <w:tcPr>
            <w:tcW w:w="1708" w:type="dxa"/>
            <w:vMerge/>
            <w:vAlign w:val="center"/>
          </w:tcPr>
          <w:p w:rsidR="00570D5F" w:rsidRPr="00B30362" w:rsidRDefault="00570D5F" w:rsidP="00BB4888">
            <w:pPr>
              <w:widowControl w:val="0"/>
              <w:spacing w:after="0"/>
              <w:jc w:val="center"/>
              <w:rPr>
                <w:b/>
              </w:rPr>
            </w:pPr>
          </w:p>
        </w:tc>
        <w:tc>
          <w:tcPr>
            <w:tcW w:w="1139" w:type="dxa"/>
            <w:vMerge/>
            <w:vAlign w:val="center"/>
          </w:tcPr>
          <w:p w:rsidR="00570D5F" w:rsidRPr="00B30362" w:rsidRDefault="00570D5F" w:rsidP="00BB4888">
            <w:pPr>
              <w:widowControl w:val="0"/>
              <w:spacing w:after="0"/>
              <w:jc w:val="center"/>
              <w:rPr>
                <w:b/>
              </w:rPr>
            </w:pPr>
          </w:p>
        </w:tc>
        <w:tc>
          <w:tcPr>
            <w:tcW w:w="1017" w:type="dxa"/>
            <w:vMerge/>
            <w:vAlign w:val="center"/>
          </w:tcPr>
          <w:p w:rsidR="00570D5F" w:rsidRPr="00B30362" w:rsidRDefault="00570D5F" w:rsidP="00BB4888">
            <w:pPr>
              <w:widowControl w:val="0"/>
              <w:spacing w:after="0"/>
              <w:jc w:val="center"/>
              <w:rPr>
                <w:b/>
              </w:rPr>
            </w:pPr>
          </w:p>
        </w:tc>
        <w:tc>
          <w:tcPr>
            <w:tcW w:w="1378" w:type="dxa"/>
            <w:vAlign w:val="center"/>
          </w:tcPr>
          <w:p w:rsidR="00570D5F" w:rsidRPr="00B30362" w:rsidRDefault="00570D5F" w:rsidP="00BB4888">
            <w:pPr>
              <w:widowControl w:val="0"/>
              <w:spacing w:after="0"/>
              <w:jc w:val="center"/>
              <w:rPr>
                <w:b/>
                <w:lang w:eastAsia="zh-CN"/>
              </w:rPr>
            </w:pPr>
            <w:r w:rsidRPr="00B30362">
              <w:rPr>
                <w:b/>
              </w:rPr>
              <w:t>legacy</w:t>
            </w:r>
            <w:r>
              <w:rPr>
                <w:rFonts w:hint="eastAsia"/>
                <w:b/>
                <w:lang w:eastAsia="zh-CN"/>
              </w:rPr>
              <w:t xml:space="preserve"> with type 0</w:t>
            </w:r>
          </w:p>
        </w:tc>
        <w:tc>
          <w:tcPr>
            <w:tcW w:w="1276" w:type="dxa"/>
            <w:vAlign w:val="center"/>
          </w:tcPr>
          <w:p w:rsidR="00570D5F" w:rsidRPr="00B30362" w:rsidRDefault="00570D5F" w:rsidP="00BB4888">
            <w:pPr>
              <w:widowControl w:val="0"/>
              <w:spacing w:after="0"/>
              <w:jc w:val="center"/>
              <w:rPr>
                <w:b/>
                <w:lang w:eastAsia="zh-CN"/>
              </w:rPr>
            </w:pPr>
            <w:r w:rsidRPr="00B30362">
              <w:rPr>
                <w:b/>
              </w:rPr>
              <w:t>legacy</w:t>
            </w:r>
            <w:r>
              <w:rPr>
                <w:rFonts w:hint="eastAsia"/>
                <w:b/>
                <w:lang w:eastAsia="zh-CN"/>
              </w:rPr>
              <w:t xml:space="preserve"> with type 2</w:t>
            </w:r>
          </w:p>
        </w:tc>
        <w:tc>
          <w:tcPr>
            <w:tcW w:w="1559" w:type="dxa"/>
          </w:tcPr>
          <w:p w:rsidR="00570D5F" w:rsidRPr="00B30362" w:rsidRDefault="00570D5F" w:rsidP="00BB4888">
            <w:pPr>
              <w:widowControl w:val="0"/>
              <w:spacing w:after="0"/>
              <w:jc w:val="center"/>
              <w:rPr>
                <w:b/>
                <w:lang w:eastAsia="zh-CN"/>
              </w:rPr>
            </w:pPr>
            <w:proofErr w:type="spellStart"/>
            <w:r>
              <w:rPr>
                <w:rFonts w:hint="eastAsia"/>
                <w:b/>
                <w:lang w:eastAsia="zh-CN"/>
              </w:rPr>
              <w:t>sTTI</w:t>
            </w:r>
            <w:proofErr w:type="spellEnd"/>
            <w:r>
              <w:rPr>
                <w:rFonts w:hint="eastAsia"/>
                <w:b/>
                <w:lang w:eastAsia="zh-CN"/>
              </w:rPr>
              <w:t xml:space="preserve"> with t</w:t>
            </w:r>
            <w:r>
              <w:rPr>
                <w:rFonts w:hint="eastAsia"/>
                <w:b/>
              </w:rPr>
              <w:t>ype 0</w:t>
            </w:r>
          </w:p>
        </w:tc>
        <w:tc>
          <w:tcPr>
            <w:tcW w:w="1234" w:type="dxa"/>
            <w:vAlign w:val="center"/>
          </w:tcPr>
          <w:p w:rsidR="00570D5F" w:rsidRPr="00B30362" w:rsidRDefault="00570D5F" w:rsidP="00BB4888">
            <w:pPr>
              <w:widowControl w:val="0"/>
              <w:spacing w:after="0"/>
              <w:jc w:val="center"/>
              <w:rPr>
                <w:b/>
                <w:lang w:eastAsia="zh-CN"/>
              </w:rPr>
            </w:pPr>
            <w:proofErr w:type="spellStart"/>
            <w:r>
              <w:rPr>
                <w:rFonts w:hint="eastAsia"/>
                <w:b/>
                <w:lang w:eastAsia="zh-CN"/>
              </w:rPr>
              <w:t>sTTI</w:t>
            </w:r>
            <w:proofErr w:type="spellEnd"/>
            <w:r>
              <w:rPr>
                <w:rFonts w:hint="eastAsia"/>
                <w:b/>
                <w:lang w:eastAsia="zh-CN"/>
              </w:rPr>
              <w:t xml:space="preserve"> with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  <w:lang w:eastAsia="zh-CN"/>
              </w:rPr>
              <w:t>t</w:t>
            </w:r>
            <w:r>
              <w:rPr>
                <w:rFonts w:hint="eastAsia"/>
                <w:b/>
              </w:rPr>
              <w:t>ype 2</w:t>
            </w:r>
          </w:p>
        </w:tc>
      </w:tr>
      <w:tr w:rsidR="00570D5F" w:rsidRPr="00B30362" w:rsidTr="00C86908">
        <w:trPr>
          <w:jc w:val="center"/>
        </w:trPr>
        <w:tc>
          <w:tcPr>
            <w:tcW w:w="1708" w:type="dxa"/>
            <w:vAlign w:val="center"/>
          </w:tcPr>
          <w:p w:rsidR="00570D5F" w:rsidRPr="00B30362" w:rsidRDefault="00570D5F" w:rsidP="00BB4888">
            <w:pPr>
              <w:widowControl w:val="0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15</w:t>
            </w:r>
          </w:p>
        </w:tc>
        <w:tc>
          <w:tcPr>
            <w:tcW w:w="1139" w:type="dxa"/>
            <w:vAlign w:val="center"/>
          </w:tcPr>
          <w:p w:rsidR="00570D5F" w:rsidRPr="003F3981" w:rsidRDefault="00570D5F" w:rsidP="00BB4888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017" w:type="dxa"/>
            <w:vAlign w:val="center"/>
          </w:tcPr>
          <w:p w:rsidR="00570D5F" w:rsidRPr="003F3981" w:rsidRDefault="00570D5F" w:rsidP="00BB4888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1378" w:type="dxa"/>
            <w:vAlign w:val="center"/>
          </w:tcPr>
          <w:p w:rsidR="00570D5F" w:rsidRPr="003F3981" w:rsidRDefault="00570D5F" w:rsidP="00BB4888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276" w:type="dxa"/>
          </w:tcPr>
          <w:p w:rsidR="00570D5F" w:rsidRPr="003F3981" w:rsidRDefault="00570D5F" w:rsidP="00BB4888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1559" w:type="dxa"/>
            <w:vAlign w:val="center"/>
          </w:tcPr>
          <w:p w:rsidR="00570D5F" w:rsidRPr="003F3981" w:rsidRDefault="00570D5F" w:rsidP="00BB4888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234" w:type="dxa"/>
            <w:vAlign w:val="center"/>
          </w:tcPr>
          <w:p w:rsidR="00570D5F" w:rsidRDefault="00570D5F" w:rsidP="00BB4888">
            <w:pPr>
              <w:widowControl w:val="0"/>
              <w:spacing w:after="0"/>
              <w:jc w:val="center"/>
            </w:pPr>
            <w:r>
              <w:rPr>
                <w:rFonts w:hint="eastAsia"/>
                <w:lang w:eastAsia="zh-CN"/>
              </w:rPr>
              <w:t>3</w:t>
            </w:r>
          </w:p>
        </w:tc>
      </w:tr>
      <w:tr w:rsidR="00570D5F" w:rsidRPr="00B30362" w:rsidTr="00C86908">
        <w:trPr>
          <w:jc w:val="center"/>
        </w:trPr>
        <w:tc>
          <w:tcPr>
            <w:tcW w:w="1708" w:type="dxa"/>
            <w:vAlign w:val="center"/>
          </w:tcPr>
          <w:p w:rsidR="00570D5F" w:rsidRDefault="00570D5F" w:rsidP="00BB4888">
            <w:pPr>
              <w:widowControl w:val="0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25</w:t>
            </w:r>
          </w:p>
        </w:tc>
        <w:tc>
          <w:tcPr>
            <w:tcW w:w="1139" w:type="dxa"/>
            <w:vAlign w:val="center"/>
          </w:tcPr>
          <w:p w:rsidR="00570D5F" w:rsidRPr="003F3981" w:rsidRDefault="00570D5F" w:rsidP="00BB4888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017" w:type="dxa"/>
            <w:vAlign w:val="center"/>
          </w:tcPr>
          <w:p w:rsidR="00570D5F" w:rsidRDefault="00570D5F" w:rsidP="00BB4888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1378" w:type="dxa"/>
            <w:vAlign w:val="center"/>
          </w:tcPr>
          <w:p w:rsidR="00570D5F" w:rsidRDefault="00570D5F" w:rsidP="00BB4888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13</w:t>
            </w:r>
          </w:p>
        </w:tc>
        <w:tc>
          <w:tcPr>
            <w:tcW w:w="1276" w:type="dxa"/>
          </w:tcPr>
          <w:p w:rsidR="00570D5F" w:rsidRDefault="00570D5F" w:rsidP="00BB4888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1559" w:type="dxa"/>
            <w:vAlign w:val="center"/>
          </w:tcPr>
          <w:p w:rsidR="00570D5F" w:rsidRDefault="00570D5F" w:rsidP="00BB4888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1234" w:type="dxa"/>
            <w:vAlign w:val="center"/>
          </w:tcPr>
          <w:p w:rsidR="00570D5F" w:rsidRDefault="00570D5F" w:rsidP="00BB4888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</w:tr>
      <w:tr w:rsidR="00570D5F" w:rsidRPr="00B30362" w:rsidTr="00C86908">
        <w:trPr>
          <w:jc w:val="center"/>
        </w:trPr>
        <w:tc>
          <w:tcPr>
            <w:tcW w:w="1708" w:type="dxa"/>
            <w:vAlign w:val="center"/>
          </w:tcPr>
          <w:p w:rsidR="00570D5F" w:rsidRDefault="00570D5F" w:rsidP="00BB4888">
            <w:pPr>
              <w:widowControl w:val="0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50</w:t>
            </w:r>
          </w:p>
        </w:tc>
        <w:tc>
          <w:tcPr>
            <w:tcW w:w="1139" w:type="dxa"/>
            <w:vAlign w:val="center"/>
          </w:tcPr>
          <w:p w:rsidR="00570D5F" w:rsidRPr="003F3981" w:rsidRDefault="00570D5F" w:rsidP="00BB4888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017" w:type="dxa"/>
            <w:vAlign w:val="center"/>
          </w:tcPr>
          <w:p w:rsidR="00570D5F" w:rsidRDefault="00570D5F" w:rsidP="00BB4888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1378" w:type="dxa"/>
            <w:vAlign w:val="center"/>
          </w:tcPr>
          <w:p w:rsidR="00570D5F" w:rsidRDefault="00570D5F" w:rsidP="00BB4888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17</w:t>
            </w:r>
          </w:p>
        </w:tc>
        <w:tc>
          <w:tcPr>
            <w:tcW w:w="1276" w:type="dxa"/>
          </w:tcPr>
          <w:p w:rsidR="00570D5F" w:rsidRDefault="00570D5F" w:rsidP="00BB4888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11</w:t>
            </w:r>
          </w:p>
        </w:tc>
        <w:tc>
          <w:tcPr>
            <w:tcW w:w="1559" w:type="dxa"/>
            <w:vAlign w:val="center"/>
          </w:tcPr>
          <w:p w:rsidR="00570D5F" w:rsidRDefault="00570D5F" w:rsidP="00BB4888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1234" w:type="dxa"/>
            <w:vAlign w:val="center"/>
          </w:tcPr>
          <w:p w:rsidR="00570D5F" w:rsidRDefault="00570D5F" w:rsidP="00BB4888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</w:tr>
      <w:tr w:rsidR="00570D5F" w:rsidRPr="00B30362" w:rsidTr="00C86908">
        <w:trPr>
          <w:jc w:val="center"/>
        </w:trPr>
        <w:tc>
          <w:tcPr>
            <w:tcW w:w="1708" w:type="dxa"/>
            <w:vAlign w:val="center"/>
          </w:tcPr>
          <w:p w:rsidR="00570D5F" w:rsidRPr="00B30362" w:rsidRDefault="00570D5F" w:rsidP="00BB4888">
            <w:pPr>
              <w:widowControl w:val="0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75</w:t>
            </w:r>
          </w:p>
        </w:tc>
        <w:tc>
          <w:tcPr>
            <w:tcW w:w="1139" w:type="dxa"/>
            <w:vAlign w:val="center"/>
          </w:tcPr>
          <w:p w:rsidR="00570D5F" w:rsidRPr="003F3981" w:rsidRDefault="00570D5F" w:rsidP="00BB4888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017" w:type="dxa"/>
            <w:vAlign w:val="center"/>
          </w:tcPr>
          <w:p w:rsidR="00570D5F" w:rsidRPr="003F3981" w:rsidRDefault="00570D5F" w:rsidP="00BB4888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</w:t>
            </w:r>
          </w:p>
        </w:tc>
        <w:tc>
          <w:tcPr>
            <w:tcW w:w="1378" w:type="dxa"/>
            <w:vAlign w:val="center"/>
          </w:tcPr>
          <w:p w:rsidR="00570D5F" w:rsidRPr="003F3981" w:rsidRDefault="00570D5F" w:rsidP="00BB4888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19</w:t>
            </w:r>
          </w:p>
        </w:tc>
        <w:tc>
          <w:tcPr>
            <w:tcW w:w="1276" w:type="dxa"/>
          </w:tcPr>
          <w:p w:rsidR="00570D5F" w:rsidRPr="003F3981" w:rsidRDefault="00570D5F" w:rsidP="00BB4888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12</w:t>
            </w:r>
          </w:p>
        </w:tc>
        <w:tc>
          <w:tcPr>
            <w:tcW w:w="1559" w:type="dxa"/>
            <w:vAlign w:val="center"/>
          </w:tcPr>
          <w:p w:rsidR="00570D5F" w:rsidRPr="003F3981" w:rsidRDefault="00570D5F" w:rsidP="00BB4888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1234" w:type="dxa"/>
            <w:vAlign w:val="center"/>
          </w:tcPr>
          <w:p w:rsidR="00570D5F" w:rsidRDefault="00570D5F" w:rsidP="00BB4888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</w:tr>
      <w:tr w:rsidR="00570D5F" w:rsidRPr="00B30362" w:rsidTr="00C86908">
        <w:trPr>
          <w:jc w:val="center"/>
        </w:trPr>
        <w:tc>
          <w:tcPr>
            <w:tcW w:w="1708" w:type="dxa"/>
            <w:vAlign w:val="center"/>
          </w:tcPr>
          <w:p w:rsidR="00570D5F" w:rsidRPr="00B30362" w:rsidRDefault="00570D5F" w:rsidP="00BB4888">
            <w:pPr>
              <w:widowControl w:val="0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lang w:eastAsia="zh-CN"/>
              </w:rPr>
              <w:t>10</w:t>
            </w:r>
            <w:r w:rsidRPr="00B30362">
              <w:rPr>
                <w:rFonts w:hint="eastAsia"/>
                <w:b/>
              </w:rPr>
              <w:t>0</w:t>
            </w:r>
          </w:p>
        </w:tc>
        <w:tc>
          <w:tcPr>
            <w:tcW w:w="1139" w:type="dxa"/>
            <w:vAlign w:val="center"/>
          </w:tcPr>
          <w:p w:rsidR="00570D5F" w:rsidRPr="003F3981" w:rsidRDefault="00570D5F" w:rsidP="00BB4888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017" w:type="dxa"/>
            <w:vAlign w:val="center"/>
          </w:tcPr>
          <w:p w:rsidR="00570D5F" w:rsidRPr="003F3981" w:rsidRDefault="00570D5F" w:rsidP="00BB4888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</w:t>
            </w:r>
          </w:p>
        </w:tc>
        <w:tc>
          <w:tcPr>
            <w:tcW w:w="1378" w:type="dxa"/>
            <w:vAlign w:val="center"/>
          </w:tcPr>
          <w:p w:rsidR="00570D5F" w:rsidRPr="003F3981" w:rsidRDefault="00570D5F" w:rsidP="00BB4888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25</w:t>
            </w:r>
          </w:p>
        </w:tc>
        <w:tc>
          <w:tcPr>
            <w:tcW w:w="1276" w:type="dxa"/>
          </w:tcPr>
          <w:p w:rsidR="00570D5F" w:rsidRPr="003F3981" w:rsidRDefault="00570D5F" w:rsidP="00BB4888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13</w:t>
            </w:r>
          </w:p>
        </w:tc>
        <w:tc>
          <w:tcPr>
            <w:tcW w:w="1559" w:type="dxa"/>
            <w:vAlign w:val="center"/>
          </w:tcPr>
          <w:p w:rsidR="00570D5F" w:rsidRPr="003F3981" w:rsidRDefault="00570D5F" w:rsidP="00BB4888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1234" w:type="dxa"/>
            <w:vAlign w:val="center"/>
          </w:tcPr>
          <w:p w:rsidR="00570D5F" w:rsidRDefault="00570D5F" w:rsidP="00BB4888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</w:tr>
    </w:tbl>
    <w:p w:rsidR="00A4299A" w:rsidRDefault="00A4299A" w:rsidP="00BB4888">
      <w:pPr>
        <w:spacing w:after="0"/>
        <w:jc w:val="left"/>
        <w:rPr>
          <w:b/>
          <w:lang w:eastAsia="zh-CN"/>
        </w:rPr>
      </w:pPr>
    </w:p>
    <w:p w:rsidR="00B21359" w:rsidRDefault="002500EB" w:rsidP="002500EB">
      <w:pPr>
        <w:pStyle w:val="a5"/>
        <w:rPr>
          <w:lang w:eastAsia="zh-CN"/>
        </w:rPr>
      </w:pPr>
      <w:bookmarkStart w:id="5" w:name="_Ref476922415"/>
      <w:proofErr w:type="gramStart"/>
      <w:r>
        <w:t xml:space="preserve">Table </w:t>
      </w:r>
      <w:r w:rsidR="000C7E6A">
        <w:fldChar w:fldCharType="begin"/>
      </w:r>
      <w:r>
        <w:instrText xml:space="preserve"> SEQ Table \* ARABIC </w:instrText>
      </w:r>
      <w:r w:rsidR="000C7E6A">
        <w:fldChar w:fldCharType="separate"/>
      </w:r>
      <w:r w:rsidR="00D87158">
        <w:rPr>
          <w:noProof/>
        </w:rPr>
        <w:t>3</w:t>
      </w:r>
      <w:r w:rsidR="000C7E6A">
        <w:fldChar w:fldCharType="end"/>
      </w:r>
      <w:bookmarkEnd w:id="5"/>
      <w:r w:rsidRPr="002500EB">
        <w:rPr>
          <w:rFonts w:hint="eastAsia"/>
        </w:rPr>
        <w:t>.</w:t>
      </w:r>
      <w:proofErr w:type="gramEnd"/>
      <w:r w:rsidRPr="002500EB">
        <w:rPr>
          <w:rFonts w:hint="eastAsia"/>
        </w:rPr>
        <w:t xml:space="preserve"> </w:t>
      </w:r>
      <w:r>
        <w:t>RB</w:t>
      </w:r>
      <w:r>
        <w:rPr>
          <w:rFonts w:hint="eastAsia"/>
        </w:rPr>
        <w:t>G</w:t>
      </w:r>
      <w:r w:rsidRPr="0072414C">
        <w:t xml:space="preserve"> sizes</w:t>
      </w:r>
      <w:r>
        <w:rPr>
          <w:rFonts w:hint="eastAsia"/>
        </w:rPr>
        <w:t xml:space="preserve"> and </w:t>
      </w:r>
      <w:proofErr w:type="spellStart"/>
      <w:r>
        <w:rPr>
          <w:rFonts w:hint="eastAsia"/>
        </w:rPr>
        <w:t>sPDSCH</w:t>
      </w:r>
      <w:proofErr w:type="spellEnd"/>
      <w:r>
        <w:rPr>
          <w:rFonts w:hint="eastAsia"/>
        </w:rPr>
        <w:t xml:space="preserve"> allocation bits</w:t>
      </w:r>
      <w:r w:rsidRPr="0072414C">
        <w:t xml:space="preserve"> for legacy a</w:t>
      </w:r>
      <w:r>
        <w:t xml:space="preserve">nd </w:t>
      </w:r>
      <w:proofErr w:type="spellStart"/>
      <w:r>
        <w:t>sTTI</w:t>
      </w:r>
      <w:proofErr w:type="spellEnd"/>
      <w:r>
        <w:rPr>
          <w:rFonts w:hint="eastAsia"/>
          <w:lang w:eastAsia="zh-CN"/>
        </w:rPr>
        <w:t>, Alternative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8"/>
        <w:gridCol w:w="1139"/>
        <w:gridCol w:w="1017"/>
        <w:gridCol w:w="1378"/>
        <w:gridCol w:w="1276"/>
        <w:gridCol w:w="1559"/>
        <w:gridCol w:w="1234"/>
      </w:tblGrid>
      <w:tr w:rsidR="00570D5F" w:rsidRPr="00B30362" w:rsidTr="00581DAF">
        <w:trPr>
          <w:jc w:val="center"/>
        </w:trPr>
        <w:tc>
          <w:tcPr>
            <w:tcW w:w="1708" w:type="dxa"/>
            <w:vMerge w:val="restart"/>
            <w:vAlign w:val="center"/>
          </w:tcPr>
          <w:p w:rsidR="00570D5F" w:rsidRPr="00B30362" w:rsidRDefault="00570D5F" w:rsidP="00581DAF">
            <w:pPr>
              <w:widowControl w:val="0"/>
              <w:spacing w:after="0"/>
              <w:jc w:val="center"/>
              <w:rPr>
                <w:b/>
                <w:lang w:eastAsia="zh-CN"/>
              </w:rPr>
            </w:pPr>
            <w:r w:rsidRPr="00B30362">
              <w:rPr>
                <w:b/>
              </w:rPr>
              <w:t>Bandwidth</w:t>
            </w:r>
            <w:r w:rsidRPr="00B30362">
              <w:rPr>
                <w:rFonts w:hint="eastAsia"/>
                <w:b/>
                <w:lang w:eastAsia="zh-CN"/>
              </w:rPr>
              <w:t>(RB)</w:t>
            </w:r>
          </w:p>
        </w:tc>
        <w:tc>
          <w:tcPr>
            <w:tcW w:w="1139" w:type="dxa"/>
            <w:vMerge w:val="restart"/>
            <w:vAlign w:val="center"/>
          </w:tcPr>
          <w:p w:rsidR="00570D5F" w:rsidRPr="00B30362" w:rsidRDefault="00570D5F" w:rsidP="00581DAF">
            <w:pPr>
              <w:widowControl w:val="0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</w:rPr>
              <w:t>P</w:t>
            </w:r>
            <w:r>
              <w:rPr>
                <w:rFonts w:hint="eastAsia"/>
                <w:b/>
                <w:lang w:eastAsia="zh-CN"/>
              </w:rPr>
              <w:t>-</w:t>
            </w:r>
            <w:r w:rsidRPr="00B30362">
              <w:rPr>
                <w:b/>
              </w:rPr>
              <w:t>legacy</w:t>
            </w:r>
            <w:r>
              <w:rPr>
                <w:rFonts w:hint="eastAsia"/>
                <w:b/>
                <w:lang w:eastAsia="zh-CN"/>
              </w:rPr>
              <w:t xml:space="preserve"> (RB)</w:t>
            </w:r>
          </w:p>
        </w:tc>
        <w:tc>
          <w:tcPr>
            <w:tcW w:w="1017" w:type="dxa"/>
            <w:vMerge w:val="restart"/>
            <w:vAlign w:val="center"/>
          </w:tcPr>
          <w:p w:rsidR="00570D5F" w:rsidRPr="00B30362" w:rsidRDefault="00570D5F" w:rsidP="00581DAF">
            <w:pPr>
              <w:widowControl w:val="0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</w:rPr>
              <w:t>P</w:t>
            </w:r>
            <w:r>
              <w:rPr>
                <w:rFonts w:hint="eastAsia"/>
                <w:b/>
                <w:lang w:eastAsia="zh-CN"/>
              </w:rPr>
              <w:t>-</w:t>
            </w:r>
            <w:proofErr w:type="spellStart"/>
            <w:r w:rsidRPr="00B30362">
              <w:rPr>
                <w:rFonts w:hint="eastAsia"/>
                <w:b/>
                <w:lang w:eastAsia="zh-CN"/>
              </w:rPr>
              <w:t>s</w:t>
            </w:r>
            <w:r w:rsidRPr="00B30362">
              <w:rPr>
                <w:b/>
              </w:rPr>
              <w:t>TTI</w:t>
            </w:r>
            <w:proofErr w:type="spellEnd"/>
            <w:r>
              <w:rPr>
                <w:rFonts w:hint="eastAsia"/>
                <w:b/>
                <w:lang w:eastAsia="zh-CN"/>
              </w:rPr>
              <w:t xml:space="preserve"> (RB)</w:t>
            </w:r>
          </w:p>
        </w:tc>
        <w:tc>
          <w:tcPr>
            <w:tcW w:w="5447" w:type="dxa"/>
            <w:gridSpan w:val="4"/>
            <w:vAlign w:val="center"/>
          </w:tcPr>
          <w:p w:rsidR="00570D5F" w:rsidRPr="00B30362" w:rsidDel="00B51EB9" w:rsidRDefault="00570D5F" w:rsidP="00581DAF">
            <w:pPr>
              <w:widowControl w:val="0"/>
              <w:spacing w:after="0"/>
              <w:jc w:val="center"/>
              <w:rPr>
                <w:b/>
              </w:rPr>
            </w:pPr>
            <w:proofErr w:type="spellStart"/>
            <w:r w:rsidRPr="00B30362">
              <w:rPr>
                <w:b/>
              </w:rPr>
              <w:t>sPDSCH</w:t>
            </w:r>
            <w:proofErr w:type="spellEnd"/>
            <w:r w:rsidRPr="00B30362">
              <w:rPr>
                <w:b/>
              </w:rPr>
              <w:t xml:space="preserve"> allocation bits</w:t>
            </w:r>
          </w:p>
        </w:tc>
      </w:tr>
      <w:tr w:rsidR="00570D5F" w:rsidRPr="00B30362" w:rsidTr="00581DAF">
        <w:trPr>
          <w:jc w:val="center"/>
        </w:trPr>
        <w:tc>
          <w:tcPr>
            <w:tcW w:w="1708" w:type="dxa"/>
            <w:vMerge/>
            <w:vAlign w:val="center"/>
          </w:tcPr>
          <w:p w:rsidR="00570D5F" w:rsidRPr="00B30362" w:rsidRDefault="00570D5F" w:rsidP="00581DAF">
            <w:pPr>
              <w:widowControl w:val="0"/>
              <w:spacing w:after="0"/>
              <w:jc w:val="center"/>
              <w:rPr>
                <w:b/>
              </w:rPr>
            </w:pPr>
          </w:p>
        </w:tc>
        <w:tc>
          <w:tcPr>
            <w:tcW w:w="1139" w:type="dxa"/>
            <w:vMerge/>
            <w:vAlign w:val="center"/>
          </w:tcPr>
          <w:p w:rsidR="00570D5F" w:rsidRPr="00B30362" w:rsidRDefault="00570D5F" w:rsidP="00581DAF">
            <w:pPr>
              <w:widowControl w:val="0"/>
              <w:spacing w:after="0"/>
              <w:jc w:val="center"/>
              <w:rPr>
                <w:b/>
              </w:rPr>
            </w:pPr>
          </w:p>
        </w:tc>
        <w:tc>
          <w:tcPr>
            <w:tcW w:w="1017" w:type="dxa"/>
            <w:vMerge/>
            <w:vAlign w:val="center"/>
          </w:tcPr>
          <w:p w:rsidR="00570D5F" w:rsidRPr="00B30362" w:rsidRDefault="00570D5F" w:rsidP="00581DAF">
            <w:pPr>
              <w:widowControl w:val="0"/>
              <w:spacing w:after="0"/>
              <w:jc w:val="center"/>
              <w:rPr>
                <w:b/>
              </w:rPr>
            </w:pPr>
          </w:p>
        </w:tc>
        <w:tc>
          <w:tcPr>
            <w:tcW w:w="1378" w:type="dxa"/>
            <w:vAlign w:val="center"/>
          </w:tcPr>
          <w:p w:rsidR="00570D5F" w:rsidRPr="00B30362" w:rsidRDefault="00570D5F" w:rsidP="00581DAF">
            <w:pPr>
              <w:widowControl w:val="0"/>
              <w:spacing w:after="0"/>
              <w:jc w:val="center"/>
              <w:rPr>
                <w:b/>
                <w:lang w:eastAsia="zh-CN"/>
              </w:rPr>
            </w:pPr>
            <w:r w:rsidRPr="00B30362">
              <w:rPr>
                <w:b/>
              </w:rPr>
              <w:t>legacy</w:t>
            </w:r>
            <w:r>
              <w:rPr>
                <w:rFonts w:hint="eastAsia"/>
                <w:b/>
                <w:lang w:eastAsia="zh-CN"/>
              </w:rPr>
              <w:t xml:space="preserve"> with type 0</w:t>
            </w:r>
          </w:p>
        </w:tc>
        <w:tc>
          <w:tcPr>
            <w:tcW w:w="1276" w:type="dxa"/>
            <w:vAlign w:val="center"/>
          </w:tcPr>
          <w:p w:rsidR="00570D5F" w:rsidRPr="00B30362" w:rsidRDefault="00570D5F" w:rsidP="00581DAF">
            <w:pPr>
              <w:widowControl w:val="0"/>
              <w:spacing w:after="0"/>
              <w:jc w:val="center"/>
              <w:rPr>
                <w:b/>
                <w:lang w:eastAsia="zh-CN"/>
              </w:rPr>
            </w:pPr>
            <w:r w:rsidRPr="00B30362">
              <w:rPr>
                <w:b/>
              </w:rPr>
              <w:t>legacy</w:t>
            </w:r>
            <w:r>
              <w:rPr>
                <w:rFonts w:hint="eastAsia"/>
                <w:b/>
                <w:lang w:eastAsia="zh-CN"/>
              </w:rPr>
              <w:t xml:space="preserve"> with type 2</w:t>
            </w:r>
          </w:p>
        </w:tc>
        <w:tc>
          <w:tcPr>
            <w:tcW w:w="1559" w:type="dxa"/>
          </w:tcPr>
          <w:p w:rsidR="00570D5F" w:rsidRPr="00B30362" w:rsidRDefault="00570D5F" w:rsidP="00581DAF">
            <w:pPr>
              <w:widowControl w:val="0"/>
              <w:spacing w:after="0"/>
              <w:jc w:val="center"/>
              <w:rPr>
                <w:b/>
                <w:lang w:eastAsia="zh-CN"/>
              </w:rPr>
            </w:pPr>
            <w:proofErr w:type="spellStart"/>
            <w:r>
              <w:rPr>
                <w:rFonts w:hint="eastAsia"/>
                <w:b/>
                <w:lang w:eastAsia="zh-CN"/>
              </w:rPr>
              <w:t>sTTI</w:t>
            </w:r>
            <w:proofErr w:type="spellEnd"/>
            <w:r>
              <w:rPr>
                <w:rFonts w:hint="eastAsia"/>
                <w:b/>
                <w:lang w:eastAsia="zh-CN"/>
              </w:rPr>
              <w:t xml:space="preserve"> with t</w:t>
            </w:r>
            <w:r>
              <w:rPr>
                <w:rFonts w:hint="eastAsia"/>
                <w:b/>
              </w:rPr>
              <w:t>ype 0</w:t>
            </w:r>
          </w:p>
        </w:tc>
        <w:tc>
          <w:tcPr>
            <w:tcW w:w="1234" w:type="dxa"/>
            <w:vAlign w:val="center"/>
          </w:tcPr>
          <w:p w:rsidR="00570D5F" w:rsidRPr="00B30362" w:rsidRDefault="00570D5F" w:rsidP="00581DAF">
            <w:pPr>
              <w:widowControl w:val="0"/>
              <w:spacing w:after="0"/>
              <w:jc w:val="center"/>
              <w:rPr>
                <w:b/>
                <w:lang w:eastAsia="zh-CN"/>
              </w:rPr>
            </w:pPr>
            <w:proofErr w:type="spellStart"/>
            <w:r>
              <w:rPr>
                <w:rFonts w:hint="eastAsia"/>
                <w:b/>
                <w:lang w:eastAsia="zh-CN"/>
              </w:rPr>
              <w:t>sTTI</w:t>
            </w:r>
            <w:proofErr w:type="spellEnd"/>
            <w:r>
              <w:rPr>
                <w:rFonts w:hint="eastAsia"/>
                <w:b/>
                <w:lang w:eastAsia="zh-CN"/>
              </w:rPr>
              <w:t xml:space="preserve"> with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  <w:lang w:eastAsia="zh-CN"/>
              </w:rPr>
              <w:t>t</w:t>
            </w:r>
            <w:r>
              <w:rPr>
                <w:rFonts w:hint="eastAsia"/>
                <w:b/>
              </w:rPr>
              <w:t>ype 2</w:t>
            </w:r>
          </w:p>
        </w:tc>
      </w:tr>
      <w:tr w:rsidR="00570D5F" w:rsidRPr="00B30362" w:rsidTr="00581DAF">
        <w:trPr>
          <w:jc w:val="center"/>
        </w:trPr>
        <w:tc>
          <w:tcPr>
            <w:tcW w:w="1708" w:type="dxa"/>
            <w:vAlign w:val="center"/>
          </w:tcPr>
          <w:p w:rsidR="00570D5F" w:rsidRPr="00B30362" w:rsidRDefault="00570D5F" w:rsidP="00581DAF">
            <w:pPr>
              <w:widowControl w:val="0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15</w:t>
            </w:r>
          </w:p>
        </w:tc>
        <w:tc>
          <w:tcPr>
            <w:tcW w:w="1139" w:type="dxa"/>
            <w:vAlign w:val="center"/>
          </w:tcPr>
          <w:p w:rsidR="00570D5F" w:rsidRPr="003F3981" w:rsidRDefault="00570D5F" w:rsidP="00581DAF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017" w:type="dxa"/>
            <w:vAlign w:val="center"/>
          </w:tcPr>
          <w:p w:rsidR="00570D5F" w:rsidRPr="003F3981" w:rsidRDefault="00570D5F" w:rsidP="00581DAF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1378" w:type="dxa"/>
            <w:vAlign w:val="center"/>
          </w:tcPr>
          <w:p w:rsidR="00570D5F" w:rsidRPr="003F3981" w:rsidRDefault="00570D5F" w:rsidP="00581DAF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276" w:type="dxa"/>
          </w:tcPr>
          <w:p w:rsidR="00570D5F" w:rsidRPr="003F3981" w:rsidRDefault="00570D5F" w:rsidP="00581DAF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1559" w:type="dxa"/>
            <w:vAlign w:val="center"/>
          </w:tcPr>
          <w:p w:rsidR="00570D5F" w:rsidRPr="003F3981" w:rsidRDefault="00570D5F" w:rsidP="00581DAF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234" w:type="dxa"/>
            <w:vAlign w:val="center"/>
          </w:tcPr>
          <w:p w:rsidR="00570D5F" w:rsidRDefault="00570D5F" w:rsidP="00581DAF">
            <w:pPr>
              <w:widowControl w:val="0"/>
              <w:spacing w:after="0"/>
              <w:jc w:val="center"/>
            </w:pPr>
            <w:r>
              <w:rPr>
                <w:rFonts w:hint="eastAsia"/>
                <w:lang w:eastAsia="zh-CN"/>
              </w:rPr>
              <w:t>3</w:t>
            </w:r>
          </w:p>
        </w:tc>
      </w:tr>
      <w:tr w:rsidR="00570D5F" w:rsidRPr="00B30362" w:rsidTr="00581DAF">
        <w:trPr>
          <w:jc w:val="center"/>
        </w:trPr>
        <w:tc>
          <w:tcPr>
            <w:tcW w:w="1708" w:type="dxa"/>
            <w:vAlign w:val="center"/>
          </w:tcPr>
          <w:p w:rsidR="00570D5F" w:rsidRDefault="00570D5F" w:rsidP="00581DAF">
            <w:pPr>
              <w:widowControl w:val="0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25</w:t>
            </w:r>
          </w:p>
        </w:tc>
        <w:tc>
          <w:tcPr>
            <w:tcW w:w="1139" w:type="dxa"/>
            <w:vAlign w:val="center"/>
          </w:tcPr>
          <w:p w:rsidR="00570D5F" w:rsidRPr="003F3981" w:rsidRDefault="00570D5F" w:rsidP="00581DAF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017" w:type="dxa"/>
            <w:vAlign w:val="center"/>
          </w:tcPr>
          <w:p w:rsidR="00570D5F" w:rsidRDefault="00570D5F" w:rsidP="00581DAF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1378" w:type="dxa"/>
            <w:vAlign w:val="center"/>
          </w:tcPr>
          <w:p w:rsidR="00570D5F" w:rsidRDefault="00570D5F" w:rsidP="00581DAF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13</w:t>
            </w:r>
          </w:p>
        </w:tc>
        <w:tc>
          <w:tcPr>
            <w:tcW w:w="1276" w:type="dxa"/>
          </w:tcPr>
          <w:p w:rsidR="00570D5F" w:rsidRDefault="00570D5F" w:rsidP="00581DAF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1559" w:type="dxa"/>
            <w:vAlign w:val="center"/>
          </w:tcPr>
          <w:p w:rsidR="00570D5F" w:rsidRDefault="00570D5F" w:rsidP="00581DAF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1234" w:type="dxa"/>
            <w:vAlign w:val="center"/>
          </w:tcPr>
          <w:p w:rsidR="00570D5F" w:rsidRDefault="00570D5F" w:rsidP="00581DAF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</w:tr>
      <w:tr w:rsidR="00570D5F" w:rsidRPr="00B30362" w:rsidTr="00581DAF">
        <w:trPr>
          <w:jc w:val="center"/>
        </w:trPr>
        <w:tc>
          <w:tcPr>
            <w:tcW w:w="1708" w:type="dxa"/>
            <w:vAlign w:val="center"/>
          </w:tcPr>
          <w:p w:rsidR="00570D5F" w:rsidRDefault="00570D5F" w:rsidP="00581DAF">
            <w:pPr>
              <w:widowControl w:val="0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50</w:t>
            </w:r>
          </w:p>
        </w:tc>
        <w:tc>
          <w:tcPr>
            <w:tcW w:w="1139" w:type="dxa"/>
            <w:vAlign w:val="center"/>
          </w:tcPr>
          <w:p w:rsidR="00570D5F" w:rsidRPr="003F3981" w:rsidRDefault="00570D5F" w:rsidP="00581DAF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017" w:type="dxa"/>
            <w:vAlign w:val="center"/>
          </w:tcPr>
          <w:p w:rsidR="00570D5F" w:rsidRDefault="00570D5F" w:rsidP="00581DAF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1378" w:type="dxa"/>
            <w:vAlign w:val="center"/>
          </w:tcPr>
          <w:p w:rsidR="00570D5F" w:rsidRDefault="00570D5F" w:rsidP="00581DAF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17</w:t>
            </w:r>
          </w:p>
        </w:tc>
        <w:tc>
          <w:tcPr>
            <w:tcW w:w="1276" w:type="dxa"/>
          </w:tcPr>
          <w:p w:rsidR="00570D5F" w:rsidRDefault="00570D5F" w:rsidP="00581DAF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11</w:t>
            </w:r>
          </w:p>
        </w:tc>
        <w:tc>
          <w:tcPr>
            <w:tcW w:w="1559" w:type="dxa"/>
            <w:vAlign w:val="center"/>
          </w:tcPr>
          <w:p w:rsidR="00570D5F" w:rsidRDefault="00570D5F" w:rsidP="00581DAF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1234" w:type="dxa"/>
            <w:vAlign w:val="center"/>
          </w:tcPr>
          <w:p w:rsidR="00570D5F" w:rsidRDefault="00570D5F" w:rsidP="00581DAF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</w:tr>
      <w:tr w:rsidR="00570D5F" w:rsidRPr="00B30362" w:rsidTr="00581DAF">
        <w:trPr>
          <w:jc w:val="center"/>
        </w:trPr>
        <w:tc>
          <w:tcPr>
            <w:tcW w:w="1708" w:type="dxa"/>
            <w:vAlign w:val="center"/>
          </w:tcPr>
          <w:p w:rsidR="00570D5F" w:rsidRPr="00B30362" w:rsidRDefault="00570D5F" w:rsidP="00581DAF">
            <w:pPr>
              <w:widowControl w:val="0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75</w:t>
            </w:r>
          </w:p>
        </w:tc>
        <w:tc>
          <w:tcPr>
            <w:tcW w:w="1139" w:type="dxa"/>
            <w:vAlign w:val="center"/>
          </w:tcPr>
          <w:p w:rsidR="00570D5F" w:rsidRPr="003F3981" w:rsidRDefault="00570D5F" w:rsidP="00581DAF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017" w:type="dxa"/>
            <w:vAlign w:val="center"/>
          </w:tcPr>
          <w:p w:rsidR="00570D5F" w:rsidRPr="003F3981" w:rsidRDefault="00570D5F" w:rsidP="00581DAF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</w:t>
            </w:r>
          </w:p>
        </w:tc>
        <w:tc>
          <w:tcPr>
            <w:tcW w:w="1378" w:type="dxa"/>
            <w:vAlign w:val="center"/>
          </w:tcPr>
          <w:p w:rsidR="00570D5F" w:rsidRPr="003F3981" w:rsidRDefault="00570D5F" w:rsidP="00581DAF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19</w:t>
            </w:r>
          </w:p>
        </w:tc>
        <w:tc>
          <w:tcPr>
            <w:tcW w:w="1276" w:type="dxa"/>
          </w:tcPr>
          <w:p w:rsidR="00570D5F" w:rsidRPr="003F3981" w:rsidRDefault="00570D5F" w:rsidP="00581DAF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12</w:t>
            </w:r>
          </w:p>
        </w:tc>
        <w:tc>
          <w:tcPr>
            <w:tcW w:w="1559" w:type="dxa"/>
            <w:vAlign w:val="center"/>
          </w:tcPr>
          <w:p w:rsidR="00570D5F" w:rsidRPr="003F3981" w:rsidRDefault="00570D5F" w:rsidP="00581DAF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1234" w:type="dxa"/>
            <w:vAlign w:val="center"/>
          </w:tcPr>
          <w:p w:rsidR="00570D5F" w:rsidRDefault="00570D5F" w:rsidP="00581DAF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</w:tr>
      <w:tr w:rsidR="00570D5F" w:rsidRPr="00B30362" w:rsidTr="00581DAF">
        <w:trPr>
          <w:jc w:val="center"/>
        </w:trPr>
        <w:tc>
          <w:tcPr>
            <w:tcW w:w="1708" w:type="dxa"/>
            <w:vAlign w:val="center"/>
          </w:tcPr>
          <w:p w:rsidR="00570D5F" w:rsidRPr="00B30362" w:rsidRDefault="00570D5F" w:rsidP="00581DAF">
            <w:pPr>
              <w:widowControl w:val="0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lang w:eastAsia="zh-CN"/>
              </w:rPr>
              <w:t>10</w:t>
            </w:r>
            <w:r w:rsidRPr="00B30362">
              <w:rPr>
                <w:rFonts w:hint="eastAsia"/>
                <w:b/>
              </w:rPr>
              <w:t>0</w:t>
            </w:r>
          </w:p>
        </w:tc>
        <w:tc>
          <w:tcPr>
            <w:tcW w:w="1139" w:type="dxa"/>
            <w:vAlign w:val="center"/>
          </w:tcPr>
          <w:p w:rsidR="00570D5F" w:rsidRPr="003F3981" w:rsidRDefault="00570D5F" w:rsidP="00581DAF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017" w:type="dxa"/>
            <w:vAlign w:val="center"/>
          </w:tcPr>
          <w:p w:rsidR="00570D5F" w:rsidRPr="003F3981" w:rsidRDefault="00570D5F" w:rsidP="00581DAF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</w:t>
            </w:r>
          </w:p>
        </w:tc>
        <w:tc>
          <w:tcPr>
            <w:tcW w:w="1378" w:type="dxa"/>
            <w:vAlign w:val="center"/>
          </w:tcPr>
          <w:p w:rsidR="00570D5F" w:rsidRPr="003F3981" w:rsidRDefault="00570D5F" w:rsidP="00581DAF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25</w:t>
            </w:r>
          </w:p>
        </w:tc>
        <w:tc>
          <w:tcPr>
            <w:tcW w:w="1276" w:type="dxa"/>
          </w:tcPr>
          <w:p w:rsidR="00570D5F" w:rsidRPr="003F3981" w:rsidRDefault="00570D5F" w:rsidP="00581DAF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13</w:t>
            </w:r>
          </w:p>
        </w:tc>
        <w:tc>
          <w:tcPr>
            <w:tcW w:w="1559" w:type="dxa"/>
            <w:vAlign w:val="center"/>
          </w:tcPr>
          <w:p w:rsidR="00570D5F" w:rsidRPr="003F3981" w:rsidRDefault="00570D5F" w:rsidP="00581DAF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1234" w:type="dxa"/>
            <w:vAlign w:val="center"/>
          </w:tcPr>
          <w:p w:rsidR="00570D5F" w:rsidRDefault="00570D5F" w:rsidP="00581DAF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</w:tr>
    </w:tbl>
    <w:p w:rsidR="00A4299A" w:rsidRPr="00CF39F6" w:rsidRDefault="00A4299A" w:rsidP="00A4299A">
      <w:pPr>
        <w:spacing w:before="120"/>
        <w:jc w:val="left"/>
        <w:rPr>
          <w:b/>
          <w:i/>
          <w:iCs/>
          <w:szCs w:val="20"/>
          <w:lang w:eastAsia="zh-CN"/>
        </w:rPr>
      </w:pPr>
    </w:p>
    <w:p w:rsidR="00210B6A" w:rsidRPr="00E40010" w:rsidRDefault="00DA4850" w:rsidP="00056E66">
      <w:pPr>
        <w:pStyle w:val="2"/>
        <w:rPr>
          <w:lang w:eastAsia="zh-CN"/>
        </w:rPr>
      </w:pPr>
      <w:r w:rsidRPr="00E40010">
        <w:rPr>
          <w:rFonts w:hint="eastAsia"/>
          <w:lang w:eastAsia="zh-CN"/>
        </w:rPr>
        <w:t>PRG</w:t>
      </w:r>
      <w:r w:rsidR="00012FC7">
        <w:rPr>
          <w:rFonts w:hint="eastAsia"/>
          <w:lang w:eastAsia="zh-CN"/>
        </w:rPr>
        <w:t xml:space="preserve"> size</w:t>
      </w:r>
    </w:p>
    <w:p w:rsidR="0055702B" w:rsidRDefault="00562DD2" w:rsidP="0055702B">
      <w:pPr>
        <w:jc w:val="left"/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t xml:space="preserve">For </w:t>
      </w:r>
      <w:r w:rsidR="0001550C">
        <w:rPr>
          <w:kern w:val="2"/>
          <w:lang w:val="en-GB" w:eastAsia="zh-CN"/>
        </w:rPr>
        <w:t>legacy</w:t>
      </w:r>
      <w:r w:rsidR="0001550C">
        <w:rPr>
          <w:rFonts w:hint="eastAsia"/>
          <w:kern w:val="2"/>
          <w:lang w:val="en-GB" w:eastAsia="zh-CN"/>
        </w:rPr>
        <w:t xml:space="preserve"> LTE, </w:t>
      </w:r>
      <w:proofErr w:type="spellStart"/>
      <w:r w:rsidR="0001550C">
        <w:rPr>
          <w:rFonts w:hint="eastAsia"/>
          <w:kern w:val="2"/>
          <w:lang w:val="en-GB" w:eastAsia="zh-CN"/>
        </w:rPr>
        <w:t>Precoding</w:t>
      </w:r>
      <w:proofErr w:type="spellEnd"/>
      <w:r w:rsidR="0001550C">
        <w:rPr>
          <w:rFonts w:hint="eastAsia"/>
          <w:kern w:val="2"/>
          <w:lang w:val="en-GB" w:eastAsia="zh-CN"/>
        </w:rPr>
        <w:t xml:space="preserve"> Resource block Group (PRG) is </w:t>
      </w:r>
      <w:r w:rsidR="00ED3E38">
        <w:rPr>
          <w:kern w:val="2"/>
          <w:lang w:val="en-GB" w:eastAsia="zh-CN"/>
        </w:rPr>
        <w:t>specified such</w:t>
      </w:r>
      <w:r w:rsidR="00ED3E38">
        <w:rPr>
          <w:rFonts w:hint="eastAsia"/>
          <w:kern w:val="2"/>
          <w:lang w:val="en-GB" w:eastAsia="zh-CN"/>
        </w:rPr>
        <w:t xml:space="preserve"> </w:t>
      </w:r>
      <w:r w:rsidR="0001550C">
        <w:rPr>
          <w:rFonts w:hint="eastAsia"/>
          <w:kern w:val="2"/>
          <w:lang w:val="en-GB" w:eastAsia="zh-CN"/>
        </w:rPr>
        <w:t xml:space="preserve">that </w:t>
      </w:r>
      <w:r w:rsidR="0001550C" w:rsidRPr="0001550C">
        <w:rPr>
          <w:kern w:val="2"/>
          <w:lang w:val="en-GB" w:eastAsia="zh-CN"/>
        </w:rPr>
        <w:t xml:space="preserve">the </w:t>
      </w:r>
      <w:proofErr w:type="spellStart"/>
      <w:r w:rsidR="0001550C" w:rsidRPr="0001550C">
        <w:rPr>
          <w:kern w:val="2"/>
          <w:lang w:val="en-GB" w:eastAsia="zh-CN"/>
        </w:rPr>
        <w:t>precoder</w:t>
      </w:r>
      <w:proofErr w:type="spellEnd"/>
      <w:r w:rsidR="0001550C" w:rsidRPr="0001550C">
        <w:rPr>
          <w:kern w:val="2"/>
          <w:lang w:val="en-GB" w:eastAsia="zh-CN"/>
        </w:rPr>
        <w:t xml:space="preserve"> is the same across all the</w:t>
      </w:r>
      <w:r w:rsidR="0001550C">
        <w:rPr>
          <w:rFonts w:hint="eastAsia"/>
          <w:kern w:val="2"/>
          <w:lang w:val="en-GB" w:eastAsia="zh-CN"/>
        </w:rPr>
        <w:t xml:space="preserve"> </w:t>
      </w:r>
      <w:r w:rsidR="0001550C" w:rsidRPr="0001550C">
        <w:rPr>
          <w:kern w:val="2"/>
          <w:lang w:val="en-GB" w:eastAsia="zh-CN"/>
        </w:rPr>
        <w:t>RBs within a</w:t>
      </w:r>
      <w:r w:rsidR="0001550C">
        <w:rPr>
          <w:rFonts w:hint="eastAsia"/>
          <w:kern w:val="2"/>
          <w:lang w:val="en-GB" w:eastAsia="zh-CN"/>
        </w:rPr>
        <w:t xml:space="preserve"> PRG.</w:t>
      </w:r>
      <w:r w:rsidR="00DF4D55">
        <w:rPr>
          <w:rFonts w:hint="eastAsia"/>
          <w:kern w:val="2"/>
          <w:lang w:val="en-GB" w:eastAsia="zh-CN"/>
        </w:rPr>
        <w:t xml:space="preserve"> In legacy LTE with DL </w:t>
      </w:r>
      <w:r w:rsidR="00DF4D55" w:rsidRPr="00DF4D55">
        <w:rPr>
          <w:kern w:val="2"/>
          <w:lang w:val="en-GB" w:eastAsia="zh-CN"/>
        </w:rPr>
        <w:t>resource allocation type 0</w:t>
      </w:r>
      <w:r w:rsidR="00DF4D55">
        <w:rPr>
          <w:rFonts w:hint="eastAsia"/>
          <w:kern w:val="2"/>
          <w:lang w:val="en-GB" w:eastAsia="zh-CN"/>
        </w:rPr>
        <w:t xml:space="preserve">, the PRG size </w:t>
      </w:r>
      <w:r w:rsidR="00431B86" w:rsidRPr="00431B86">
        <w:rPr>
          <w:kern w:val="2"/>
          <w:lang w:val="en-GB" w:eastAsia="zh-CN"/>
        </w:rPr>
        <w:t>is chosen such that it is a</w:t>
      </w:r>
      <w:r w:rsidR="00431B86" w:rsidRPr="00431B86">
        <w:rPr>
          <w:rFonts w:hint="eastAsia"/>
          <w:kern w:val="2"/>
          <w:lang w:val="en-GB" w:eastAsia="zh-CN"/>
        </w:rPr>
        <w:t xml:space="preserve"> </w:t>
      </w:r>
      <w:r w:rsidR="00431B86" w:rsidRPr="00431B86">
        <w:rPr>
          <w:kern w:val="2"/>
          <w:lang w:val="en-GB" w:eastAsia="zh-CN"/>
        </w:rPr>
        <w:t>divisor</w:t>
      </w:r>
      <w:r w:rsidR="00431B86" w:rsidRPr="00431B86">
        <w:rPr>
          <w:rFonts w:hint="eastAsia"/>
          <w:kern w:val="2"/>
          <w:lang w:val="en-GB" w:eastAsia="zh-CN"/>
        </w:rPr>
        <w:t xml:space="preserve"> </w:t>
      </w:r>
      <w:r w:rsidR="00431B86" w:rsidRPr="00431B86">
        <w:rPr>
          <w:kern w:val="2"/>
          <w:lang w:val="en-GB" w:eastAsia="zh-CN"/>
        </w:rPr>
        <w:t>of the RBG size</w:t>
      </w:r>
      <w:r w:rsidR="00431B86">
        <w:rPr>
          <w:rFonts w:hint="eastAsia"/>
          <w:kern w:val="2"/>
          <w:lang w:val="en-GB" w:eastAsia="zh-CN"/>
        </w:rPr>
        <w:t xml:space="preserve"> as shown in </w:t>
      </w:r>
      <w:r w:rsidR="000C7E6A">
        <w:rPr>
          <w:kern w:val="2"/>
          <w:lang w:val="en-GB" w:eastAsia="zh-CN"/>
        </w:rPr>
        <w:fldChar w:fldCharType="begin"/>
      </w:r>
      <w:r w:rsidR="00431B86">
        <w:rPr>
          <w:kern w:val="2"/>
          <w:lang w:val="en-GB" w:eastAsia="zh-CN"/>
        </w:rPr>
        <w:instrText xml:space="preserve"> REF _Ref471725547 \h </w:instrText>
      </w:r>
      <w:r w:rsidR="000C7E6A">
        <w:rPr>
          <w:kern w:val="2"/>
          <w:lang w:val="en-GB" w:eastAsia="zh-CN"/>
        </w:rPr>
      </w:r>
      <w:r w:rsidR="000C7E6A">
        <w:rPr>
          <w:kern w:val="2"/>
          <w:lang w:val="en-GB" w:eastAsia="zh-CN"/>
        </w:rPr>
        <w:fldChar w:fldCharType="separate"/>
      </w:r>
      <w:r w:rsidR="00D87158">
        <w:t xml:space="preserve">Table </w:t>
      </w:r>
      <w:r w:rsidR="00D87158">
        <w:rPr>
          <w:noProof/>
        </w:rPr>
        <w:t>4</w:t>
      </w:r>
      <w:r w:rsidR="000C7E6A">
        <w:rPr>
          <w:kern w:val="2"/>
          <w:lang w:val="en-GB" w:eastAsia="zh-CN"/>
        </w:rPr>
        <w:fldChar w:fldCharType="end"/>
      </w:r>
      <w:r w:rsidR="000B3DF5">
        <w:rPr>
          <w:kern w:val="2"/>
          <w:lang w:val="en-GB" w:eastAsia="zh-CN"/>
        </w:rPr>
        <w:t xml:space="preserve"> and 5</w:t>
      </w:r>
      <w:r w:rsidR="00431B86">
        <w:rPr>
          <w:rFonts w:hint="eastAsia"/>
          <w:kern w:val="2"/>
          <w:lang w:val="en-GB" w:eastAsia="zh-CN"/>
        </w:rPr>
        <w:t>.</w:t>
      </w:r>
      <w:r w:rsidR="007308E4">
        <w:rPr>
          <w:rFonts w:hint="eastAsia"/>
          <w:kern w:val="2"/>
          <w:lang w:val="en-GB" w:eastAsia="zh-CN"/>
        </w:rPr>
        <w:t xml:space="preserve"> </w:t>
      </w:r>
      <w:r w:rsidR="0055702B">
        <w:rPr>
          <w:rFonts w:hint="eastAsia"/>
          <w:kern w:val="2"/>
          <w:lang w:val="en-GB" w:eastAsia="zh-CN"/>
        </w:rPr>
        <w:t>For</w:t>
      </w:r>
      <w:r w:rsidR="004B5943">
        <w:rPr>
          <w:rFonts w:hint="eastAsia"/>
          <w:kern w:val="2"/>
          <w:lang w:val="en-GB" w:eastAsia="zh-CN"/>
        </w:rPr>
        <w:t xml:space="preserve"> </w:t>
      </w:r>
      <w:proofErr w:type="spellStart"/>
      <w:r w:rsidR="004B5943">
        <w:rPr>
          <w:rFonts w:hint="eastAsia"/>
          <w:kern w:val="2"/>
          <w:lang w:val="en-GB" w:eastAsia="zh-CN"/>
        </w:rPr>
        <w:t>sTTI</w:t>
      </w:r>
      <w:proofErr w:type="spellEnd"/>
      <w:r w:rsidR="004B5943">
        <w:rPr>
          <w:rFonts w:hint="eastAsia"/>
          <w:kern w:val="2"/>
          <w:lang w:val="en-GB" w:eastAsia="zh-CN"/>
        </w:rPr>
        <w:t xml:space="preserve"> </w:t>
      </w:r>
      <w:r w:rsidR="00983283">
        <w:rPr>
          <w:kern w:val="2"/>
          <w:lang w:val="en-GB" w:eastAsia="zh-CN"/>
        </w:rPr>
        <w:t>network</w:t>
      </w:r>
      <w:r w:rsidR="004B5943">
        <w:rPr>
          <w:rFonts w:hint="eastAsia"/>
          <w:kern w:val="2"/>
          <w:lang w:val="en-GB" w:eastAsia="zh-CN"/>
        </w:rPr>
        <w:t xml:space="preserve">, </w:t>
      </w:r>
      <w:r w:rsidR="0055702B">
        <w:rPr>
          <w:rFonts w:hint="eastAsia"/>
          <w:kern w:val="2"/>
          <w:lang w:val="en-GB" w:eastAsia="zh-CN"/>
        </w:rPr>
        <w:t>this principle should be reused</w:t>
      </w:r>
      <w:r w:rsidR="00E449F1">
        <w:rPr>
          <w:kern w:val="2"/>
          <w:lang w:val="en-GB" w:eastAsia="zh-CN"/>
        </w:rPr>
        <w:t>.</w:t>
      </w:r>
      <w:r w:rsidR="00E54702">
        <w:rPr>
          <w:kern w:val="2"/>
          <w:lang w:val="en-GB" w:eastAsia="zh-CN"/>
        </w:rPr>
        <w:t xml:space="preserve"> With increased RBG, the PRG size can also be increased, so that the channel estimation performance can be improved.</w:t>
      </w:r>
      <w:r w:rsidR="00E449F1">
        <w:rPr>
          <w:kern w:val="2"/>
          <w:lang w:val="en-GB" w:eastAsia="zh-CN"/>
        </w:rPr>
        <w:t xml:space="preserve"> In addition,</w:t>
      </w:r>
      <w:r w:rsidR="0055702B">
        <w:rPr>
          <w:rFonts w:hint="eastAsia"/>
          <w:kern w:val="2"/>
          <w:lang w:val="en-GB" w:eastAsia="zh-CN"/>
        </w:rPr>
        <w:t xml:space="preserve"> it is </w:t>
      </w:r>
      <w:r w:rsidR="0055702B">
        <w:rPr>
          <w:kern w:val="2"/>
          <w:lang w:val="en-GB" w:eastAsia="zh-CN"/>
        </w:rPr>
        <w:t>beneficial</w:t>
      </w:r>
      <w:r w:rsidR="0055702B">
        <w:rPr>
          <w:rFonts w:hint="eastAsia"/>
          <w:kern w:val="2"/>
          <w:lang w:val="en-GB" w:eastAsia="zh-CN"/>
        </w:rPr>
        <w:t xml:space="preserve"> to define a </w:t>
      </w:r>
      <w:r w:rsidR="00E449F1">
        <w:rPr>
          <w:rFonts w:hint="eastAsia"/>
          <w:kern w:val="2"/>
          <w:lang w:val="en-GB" w:eastAsia="zh-CN"/>
        </w:rPr>
        <w:t>unif</w:t>
      </w:r>
      <w:r w:rsidR="00E449F1">
        <w:rPr>
          <w:kern w:val="2"/>
          <w:lang w:val="en-GB" w:eastAsia="zh-CN"/>
        </w:rPr>
        <w:t>ied</w:t>
      </w:r>
      <w:r w:rsidR="00E449F1">
        <w:rPr>
          <w:rFonts w:hint="eastAsia"/>
          <w:kern w:val="2"/>
          <w:lang w:val="en-GB" w:eastAsia="zh-CN"/>
        </w:rPr>
        <w:t xml:space="preserve"> </w:t>
      </w:r>
      <w:r w:rsidR="0055702B">
        <w:rPr>
          <w:rFonts w:hint="eastAsia"/>
          <w:kern w:val="2"/>
          <w:lang w:val="en-GB" w:eastAsia="zh-CN"/>
        </w:rPr>
        <w:t xml:space="preserve">PRG </w:t>
      </w:r>
      <w:r w:rsidR="00FB48B8">
        <w:rPr>
          <w:rFonts w:hint="eastAsia"/>
          <w:kern w:val="2"/>
          <w:lang w:val="en-GB" w:eastAsia="zh-CN"/>
        </w:rPr>
        <w:t xml:space="preserve">size </w:t>
      </w:r>
      <w:r w:rsidR="0055702B">
        <w:rPr>
          <w:rFonts w:hint="eastAsia"/>
          <w:kern w:val="2"/>
          <w:lang w:val="en-GB" w:eastAsia="zh-CN"/>
        </w:rPr>
        <w:t xml:space="preserve">for all bandwidth to decrease the complexity of channel estimation as shown in </w:t>
      </w:r>
      <w:r w:rsidR="000C7E6A">
        <w:rPr>
          <w:kern w:val="2"/>
          <w:lang w:val="en-GB" w:eastAsia="zh-CN"/>
        </w:rPr>
        <w:fldChar w:fldCharType="begin"/>
      </w:r>
      <w:r w:rsidR="0055702B">
        <w:rPr>
          <w:kern w:val="2"/>
          <w:lang w:val="en-GB" w:eastAsia="zh-CN"/>
        </w:rPr>
        <w:instrText xml:space="preserve"> REF _Ref471725547 \h </w:instrText>
      </w:r>
      <w:r w:rsidR="000C7E6A">
        <w:rPr>
          <w:kern w:val="2"/>
          <w:lang w:val="en-GB" w:eastAsia="zh-CN"/>
        </w:rPr>
      </w:r>
      <w:r w:rsidR="000C7E6A">
        <w:rPr>
          <w:kern w:val="2"/>
          <w:lang w:val="en-GB" w:eastAsia="zh-CN"/>
        </w:rPr>
        <w:fldChar w:fldCharType="separate"/>
      </w:r>
      <w:r w:rsidR="00D87158">
        <w:t xml:space="preserve">Table </w:t>
      </w:r>
      <w:r w:rsidR="00D87158">
        <w:rPr>
          <w:noProof/>
        </w:rPr>
        <w:t>4</w:t>
      </w:r>
      <w:r w:rsidR="000C7E6A">
        <w:rPr>
          <w:kern w:val="2"/>
          <w:lang w:val="en-GB" w:eastAsia="zh-CN"/>
        </w:rPr>
        <w:fldChar w:fldCharType="end"/>
      </w:r>
      <w:r w:rsidR="0055702B">
        <w:rPr>
          <w:rFonts w:hint="eastAsia"/>
          <w:kern w:val="2"/>
          <w:lang w:val="en-GB" w:eastAsia="zh-CN"/>
        </w:rPr>
        <w:t xml:space="preserve"> and </w:t>
      </w:r>
      <w:r w:rsidR="000C7E6A">
        <w:rPr>
          <w:kern w:val="2"/>
          <w:lang w:val="en-GB" w:eastAsia="zh-CN"/>
        </w:rPr>
        <w:fldChar w:fldCharType="begin"/>
      </w:r>
      <w:r w:rsidR="0055702B">
        <w:rPr>
          <w:kern w:val="2"/>
          <w:lang w:val="en-GB" w:eastAsia="zh-CN"/>
        </w:rPr>
        <w:instrText xml:space="preserve"> </w:instrText>
      </w:r>
      <w:r w:rsidR="0055702B">
        <w:rPr>
          <w:rFonts w:hint="eastAsia"/>
          <w:kern w:val="2"/>
          <w:lang w:val="en-GB" w:eastAsia="zh-CN"/>
        </w:rPr>
        <w:instrText>REF _Ref476925834 \h</w:instrText>
      </w:r>
      <w:r w:rsidR="0055702B">
        <w:rPr>
          <w:kern w:val="2"/>
          <w:lang w:val="en-GB" w:eastAsia="zh-CN"/>
        </w:rPr>
        <w:instrText xml:space="preserve"> </w:instrText>
      </w:r>
      <w:r w:rsidR="000C7E6A">
        <w:rPr>
          <w:kern w:val="2"/>
          <w:lang w:val="en-GB" w:eastAsia="zh-CN"/>
        </w:rPr>
      </w:r>
      <w:r w:rsidR="000C7E6A">
        <w:rPr>
          <w:kern w:val="2"/>
          <w:lang w:val="en-GB" w:eastAsia="zh-CN"/>
        </w:rPr>
        <w:fldChar w:fldCharType="separate"/>
      </w:r>
      <w:r w:rsidR="00D87158">
        <w:t xml:space="preserve">Table </w:t>
      </w:r>
      <w:r w:rsidR="00D87158">
        <w:rPr>
          <w:noProof/>
        </w:rPr>
        <w:t>5</w:t>
      </w:r>
      <w:r w:rsidR="000C7E6A">
        <w:rPr>
          <w:kern w:val="2"/>
          <w:lang w:val="en-GB" w:eastAsia="zh-CN"/>
        </w:rPr>
        <w:fldChar w:fldCharType="end"/>
      </w:r>
      <w:r w:rsidR="0055702B">
        <w:rPr>
          <w:rFonts w:hint="eastAsia"/>
          <w:kern w:val="2"/>
          <w:lang w:val="en-GB" w:eastAsia="zh-CN"/>
        </w:rPr>
        <w:t xml:space="preserve">. </w:t>
      </w:r>
    </w:p>
    <w:p w:rsidR="009F3F2F" w:rsidRPr="00DF4D55" w:rsidRDefault="009F3F2F" w:rsidP="009F3F2F">
      <w:pPr>
        <w:pStyle w:val="a5"/>
        <w:rPr>
          <w:lang w:eastAsia="zh-CN"/>
        </w:rPr>
      </w:pPr>
      <w:bookmarkStart w:id="6" w:name="_Ref471725547"/>
      <w:proofErr w:type="gramStart"/>
      <w:r>
        <w:t xml:space="preserve">Table </w:t>
      </w:r>
      <w:r w:rsidR="000C7E6A">
        <w:fldChar w:fldCharType="begin"/>
      </w:r>
      <w:r w:rsidR="008820F9">
        <w:instrText xml:space="preserve"> SEQ Table \* ARABIC </w:instrText>
      </w:r>
      <w:r w:rsidR="000C7E6A">
        <w:fldChar w:fldCharType="separate"/>
      </w:r>
      <w:r w:rsidR="00D87158">
        <w:rPr>
          <w:noProof/>
        </w:rPr>
        <w:t>4</w:t>
      </w:r>
      <w:r w:rsidR="000C7E6A">
        <w:rPr>
          <w:noProof/>
        </w:rPr>
        <w:fldChar w:fldCharType="end"/>
      </w:r>
      <w:bookmarkEnd w:id="6"/>
      <w:r w:rsidRPr="0072414C">
        <w:rPr>
          <w:rFonts w:hint="eastAsia"/>
          <w:lang w:val="en-GB" w:eastAsia="zh-CN"/>
        </w:rPr>
        <w:t>.</w:t>
      </w:r>
      <w:proofErr w:type="gramEnd"/>
      <w:r w:rsidRPr="0072414C">
        <w:rPr>
          <w:rFonts w:hint="eastAsia"/>
          <w:lang w:val="en-GB" w:eastAsia="zh-CN"/>
        </w:rPr>
        <w:t xml:space="preserve"> </w:t>
      </w:r>
      <w:r>
        <w:rPr>
          <w:rFonts w:hint="eastAsia"/>
          <w:lang w:val="en-GB" w:eastAsia="zh-CN"/>
        </w:rPr>
        <w:t>RBG and P</w:t>
      </w:r>
      <w:r>
        <w:t>R</w:t>
      </w:r>
      <w:r>
        <w:rPr>
          <w:rFonts w:hint="eastAsia"/>
          <w:lang w:eastAsia="zh-CN"/>
        </w:rPr>
        <w:t>G</w:t>
      </w:r>
      <w:r w:rsidRPr="0072414C">
        <w:t xml:space="preserve"> sizes</w:t>
      </w:r>
      <w:r>
        <w:rPr>
          <w:rFonts w:hint="eastAsia"/>
          <w:lang w:eastAsia="zh-CN"/>
        </w:rPr>
        <w:t xml:space="preserve"> </w:t>
      </w:r>
      <w:r w:rsidR="0055702B">
        <w:rPr>
          <w:rFonts w:hint="eastAsia"/>
          <w:lang w:eastAsia="zh-CN"/>
        </w:rPr>
        <w:t xml:space="preserve">corresponding </w:t>
      </w:r>
      <w:r w:rsidR="0055702B">
        <w:t>RB</w:t>
      </w:r>
      <w:r w:rsidR="0055702B">
        <w:rPr>
          <w:rFonts w:hint="eastAsia"/>
          <w:lang w:eastAsia="zh-CN"/>
        </w:rPr>
        <w:t>G</w:t>
      </w:r>
      <w:r w:rsidR="0055702B" w:rsidRPr="0072414C">
        <w:t xml:space="preserve"> sizes</w:t>
      </w:r>
      <w:r w:rsidR="0055702B">
        <w:rPr>
          <w:rFonts w:hint="eastAsia"/>
          <w:lang w:eastAsia="zh-CN"/>
        </w:rPr>
        <w:t xml:space="preserve"> Alt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63"/>
        <w:gridCol w:w="1090"/>
        <w:gridCol w:w="1091"/>
        <w:gridCol w:w="1090"/>
        <w:gridCol w:w="1091"/>
      </w:tblGrid>
      <w:tr w:rsidR="009F3F2F" w:rsidRPr="003F3981" w:rsidTr="007D4EC0">
        <w:trPr>
          <w:trHeight w:val="373"/>
          <w:jc w:val="center"/>
        </w:trPr>
        <w:tc>
          <w:tcPr>
            <w:tcW w:w="1763" w:type="dxa"/>
            <w:vMerge w:val="restart"/>
            <w:shd w:val="clear" w:color="auto" w:fill="auto"/>
            <w:vAlign w:val="center"/>
          </w:tcPr>
          <w:p w:rsidR="009F3F2F" w:rsidRPr="003F3981" w:rsidRDefault="009F3F2F" w:rsidP="00676EC3">
            <w:pPr>
              <w:spacing w:after="0"/>
              <w:jc w:val="center"/>
              <w:rPr>
                <w:b/>
              </w:rPr>
            </w:pPr>
            <w:r w:rsidRPr="003F3981">
              <w:rPr>
                <w:b/>
              </w:rPr>
              <w:t>Bandwidth (RB)</w:t>
            </w:r>
          </w:p>
        </w:tc>
        <w:tc>
          <w:tcPr>
            <w:tcW w:w="2181" w:type="dxa"/>
            <w:gridSpan w:val="2"/>
            <w:vAlign w:val="center"/>
          </w:tcPr>
          <w:p w:rsidR="009F3F2F" w:rsidRPr="003F3981" w:rsidRDefault="009F3F2F" w:rsidP="00BB4888">
            <w:pPr>
              <w:spacing w:after="0"/>
              <w:jc w:val="center"/>
              <w:rPr>
                <w:b/>
                <w:lang w:eastAsia="zh-CN"/>
              </w:rPr>
            </w:pPr>
            <w:r w:rsidRPr="003F3981">
              <w:rPr>
                <w:b/>
              </w:rPr>
              <w:t>legacy</w:t>
            </w:r>
            <w:r>
              <w:rPr>
                <w:rFonts w:hint="eastAsia"/>
                <w:b/>
                <w:lang w:eastAsia="zh-CN"/>
              </w:rPr>
              <w:t xml:space="preserve"> LTE</w:t>
            </w:r>
          </w:p>
        </w:tc>
        <w:tc>
          <w:tcPr>
            <w:tcW w:w="2181" w:type="dxa"/>
            <w:gridSpan w:val="2"/>
            <w:vAlign w:val="center"/>
          </w:tcPr>
          <w:p w:rsidR="009F3F2F" w:rsidRPr="003F3981" w:rsidRDefault="009F3F2F" w:rsidP="00BB4888">
            <w:pPr>
              <w:spacing w:after="0"/>
              <w:jc w:val="center"/>
              <w:rPr>
                <w:b/>
                <w:lang w:eastAsia="zh-CN"/>
              </w:rPr>
            </w:pPr>
            <w:proofErr w:type="spellStart"/>
            <w:r>
              <w:rPr>
                <w:rFonts w:hint="eastAsia"/>
                <w:b/>
                <w:lang w:eastAsia="zh-CN"/>
              </w:rPr>
              <w:t>sTTI</w:t>
            </w:r>
            <w:proofErr w:type="spellEnd"/>
          </w:p>
        </w:tc>
      </w:tr>
      <w:tr w:rsidR="009F3F2F" w:rsidRPr="003F3981" w:rsidTr="007D4EC0">
        <w:trPr>
          <w:trHeight w:val="373"/>
          <w:jc w:val="center"/>
        </w:trPr>
        <w:tc>
          <w:tcPr>
            <w:tcW w:w="1763" w:type="dxa"/>
            <w:vMerge/>
            <w:shd w:val="clear" w:color="auto" w:fill="auto"/>
            <w:vAlign w:val="center"/>
          </w:tcPr>
          <w:p w:rsidR="009F3F2F" w:rsidRPr="003F3981" w:rsidRDefault="009F3F2F" w:rsidP="00676EC3">
            <w:pPr>
              <w:spacing w:after="0"/>
              <w:jc w:val="center"/>
              <w:rPr>
                <w:b/>
              </w:rPr>
            </w:pPr>
          </w:p>
        </w:tc>
        <w:tc>
          <w:tcPr>
            <w:tcW w:w="1090" w:type="dxa"/>
            <w:vAlign w:val="center"/>
          </w:tcPr>
          <w:p w:rsidR="009F3F2F" w:rsidRPr="003F3981" w:rsidRDefault="009F3F2F" w:rsidP="00676EC3">
            <w:pPr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P</w:t>
            </w:r>
          </w:p>
        </w:tc>
        <w:tc>
          <w:tcPr>
            <w:tcW w:w="1091" w:type="dxa"/>
            <w:vAlign w:val="center"/>
          </w:tcPr>
          <w:p w:rsidR="009F3F2F" w:rsidRPr="003F3981" w:rsidRDefault="009F3F2F" w:rsidP="00676EC3">
            <w:pPr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PRG</w:t>
            </w:r>
          </w:p>
        </w:tc>
        <w:tc>
          <w:tcPr>
            <w:tcW w:w="1090" w:type="dxa"/>
            <w:vAlign w:val="center"/>
          </w:tcPr>
          <w:p w:rsidR="009F3F2F" w:rsidRPr="003F3981" w:rsidRDefault="009F3F2F" w:rsidP="00676EC3">
            <w:pPr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P</w:t>
            </w:r>
          </w:p>
        </w:tc>
        <w:tc>
          <w:tcPr>
            <w:tcW w:w="1091" w:type="dxa"/>
            <w:vAlign w:val="center"/>
          </w:tcPr>
          <w:p w:rsidR="009F3F2F" w:rsidRPr="003F3981" w:rsidRDefault="009F3F2F" w:rsidP="00676EC3">
            <w:pPr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PRG</w:t>
            </w:r>
          </w:p>
        </w:tc>
      </w:tr>
      <w:tr w:rsidR="009F3F2F" w:rsidRPr="003F3981" w:rsidTr="007D4EC0">
        <w:trPr>
          <w:jc w:val="center"/>
        </w:trPr>
        <w:tc>
          <w:tcPr>
            <w:tcW w:w="1763" w:type="dxa"/>
            <w:shd w:val="clear" w:color="auto" w:fill="auto"/>
            <w:vAlign w:val="center"/>
          </w:tcPr>
          <w:p w:rsidR="009F3F2F" w:rsidRPr="003F3981" w:rsidRDefault="009F3F2F" w:rsidP="00676EC3">
            <w:pPr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lastRenderedPageBreak/>
              <w:t>11-24</w:t>
            </w:r>
          </w:p>
        </w:tc>
        <w:tc>
          <w:tcPr>
            <w:tcW w:w="1090" w:type="dxa"/>
            <w:vAlign w:val="center"/>
          </w:tcPr>
          <w:p w:rsidR="009F3F2F" w:rsidRDefault="009F3F2F" w:rsidP="00BB488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091" w:type="dxa"/>
            <w:vAlign w:val="center"/>
          </w:tcPr>
          <w:p w:rsidR="009F3F2F" w:rsidRDefault="009F3F2F" w:rsidP="00BB488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090" w:type="dxa"/>
            <w:vAlign w:val="center"/>
          </w:tcPr>
          <w:p w:rsidR="009F3F2F" w:rsidRDefault="009F3F2F" w:rsidP="00BB488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1091" w:type="dxa"/>
            <w:vAlign w:val="center"/>
          </w:tcPr>
          <w:p w:rsidR="009F3F2F" w:rsidRDefault="009F3F2F" w:rsidP="00BB488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</w:tr>
      <w:tr w:rsidR="009F3F2F" w:rsidRPr="003F3981" w:rsidTr="007D4EC0">
        <w:trPr>
          <w:jc w:val="center"/>
        </w:trPr>
        <w:tc>
          <w:tcPr>
            <w:tcW w:w="1763" w:type="dxa"/>
            <w:shd w:val="clear" w:color="auto" w:fill="auto"/>
            <w:vAlign w:val="center"/>
          </w:tcPr>
          <w:p w:rsidR="009F3F2F" w:rsidRPr="003F3981" w:rsidRDefault="009F3F2F" w:rsidP="00BB4888">
            <w:pPr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25-63</w:t>
            </w:r>
          </w:p>
        </w:tc>
        <w:tc>
          <w:tcPr>
            <w:tcW w:w="1090" w:type="dxa"/>
            <w:vAlign w:val="center"/>
          </w:tcPr>
          <w:p w:rsidR="009F3F2F" w:rsidRDefault="009F3F2F" w:rsidP="00BB488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091" w:type="dxa"/>
            <w:vAlign w:val="center"/>
          </w:tcPr>
          <w:p w:rsidR="009F3F2F" w:rsidRDefault="009F3F2F" w:rsidP="00BB488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090" w:type="dxa"/>
            <w:vAlign w:val="center"/>
          </w:tcPr>
          <w:p w:rsidR="009F3F2F" w:rsidRDefault="009F3F2F" w:rsidP="00BB488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1091" w:type="dxa"/>
            <w:vAlign w:val="center"/>
          </w:tcPr>
          <w:p w:rsidR="009F3F2F" w:rsidRDefault="009F3F2F" w:rsidP="00BB488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</w:tr>
      <w:tr w:rsidR="009F3F2F" w:rsidRPr="003F3981" w:rsidTr="007D4EC0">
        <w:trPr>
          <w:jc w:val="center"/>
        </w:trPr>
        <w:tc>
          <w:tcPr>
            <w:tcW w:w="1763" w:type="dxa"/>
            <w:shd w:val="clear" w:color="auto" w:fill="auto"/>
            <w:vAlign w:val="center"/>
          </w:tcPr>
          <w:p w:rsidR="009F3F2F" w:rsidRPr="003F3981" w:rsidRDefault="009F3F2F" w:rsidP="00BB4888">
            <w:pPr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64-110</w:t>
            </w:r>
          </w:p>
        </w:tc>
        <w:tc>
          <w:tcPr>
            <w:tcW w:w="1090" w:type="dxa"/>
            <w:vAlign w:val="center"/>
          </w:tcPr>
          <w:p w:rsidR="009F3F2F" w:rsidRPr="003F3981" w:rsidRDefault="009F3F2F" w:rsidP="00BB488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091" w:type="dxa"/>
            <w:vAlign w:val="center"/>
          </w:tcPr>
          <w:p w:rsidR="009F3F2F" w:rsidRPr="003F3981" w:rsidRDefault="009F3F2F" w:rsidP="00BB488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090" w:type="dxa"/>
            <w:vAlign w:val="center"/>
          </w:tcPr>
          <w:p w:rsidR="009F3F2F" w:rsidRPr="003F3981" w:rsidRDefault="009F3F2F" w:rsidP="00BB488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</w:t>
            </w:r>
          </w:p>
        </w:tc>
        <w:tc>
          <w:tcPr>
            <w:tcW w:w="1091" w:type="dxa"/>
            <w:vAlign w:val="center"/>
          </w:tcPr>
          <w:p w:rsidR="009F3F2F" w:rsidRPr="003F3981" w:rsidRDefault="009F3F2F" w:rsidP="00BB488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</w:tr>
    </w:tbl>
    <w:p w:rsidR="009F3F2F" w:rsidRDefault="009F3F2F" w:rsidP="00BB4888">
      <w:pPr>
        <w:spacing w:after="0"/>
        <w:jc w:val="left"/>
        <w:rPr>
          <w:b/>
          <w:lang w:eastAsia="zh-CN"/>
        </w:rPr>
      </w:pPr>
    </w:p>
    <w:p w:rsidR="00B21359" w:rsidRPr="0055702B" w:rsidRDefault="0055702B" w:rsidP="0055702B">
      <w:pPr>
        <w:pStyle w:val="a5"/>
        <w:rPr>
          <w:lang w:eastAsia="zh-CN"/>
        </w:rPr>
      </w:pPr>
      <w:bookmarkStart w:id="7" w:name="_Ref476925834"/>
      <w:proofErr w:type="gramStart"/>
      <w:r>
        <w:t xml:space="preserve">Table </w:t>
      </w:r>
      <w:r w:rsidR="000C7E6A">
        <w:fldChar w:fldCharType="begin"/>
      </w:r>
      <w:r>
        <w:instrText xml:space="preserve"> SEQ Table \* ARABIC </w:instrText>
      </w:r>
      <w:r w:rsidR="000C7E6A">
        <w:fldChar w:fldCharType="separate"/>
      </w:r>
      <w:r w:rsidR="00D87158">
        <w:rPr>
          <w:noProof/>
        </w:rPr>
        <w:t>5</w:t>
      </w:r>
      <w:r w:rsidR="000C7E6A">
        <w:fldChar w:fldCharType="end"/>
      </w:r>
      <w:bookmarkEnd w:id="7"/>
      <w:r w:rsidRPr="0072414C">
        <w:rPr>
          <w:rFonts w:hint="eastAsia"/>
          <w:lang w:val="en-GB" w:eastAsia="zh-CN"/>
        </w:rPr>
        <w:t>.</w:t>
      </w:r>
      <w:proofErr w:type="gramEnd"/>
      <w:r w:rsidRPr="0072414C">
        <w:rPr>
          <w:rFonts w:hint="eastAsia"/>
          <w:lang w:val="en-GB" w:eastAsia="zh-CN"/>
        </w:rPr>
        <w:t xml:space="preserve"> </w:t>
      </w:r>
      <w:r>
        <w:rPr>
          <w:rFonts w:hint="eastAsia"/>
          <w:lang w:val="en-GB" w:eastAsia="zh-CN"/>
        </w:rPr>
        <w:t>RBG and P</w:t>
      </w:r>
      <w:r>
        <w:t>R</w:t>
      </w:r>
      <w:r>
        <w:rPr>
          <w:rFonts w:hint="eastAsia"/>
          <w:lang w:eastAsia="zh-CN"/>
        </w:rPr>
        <w:t>G</w:t>
      </w:r>
      <w:r w:rsidRPr="0072414C">
        <w:t xml:space="preserve"> sizes</w:t>
      </w:r>
      <w:r>
        <w:rPr>
          <w:rFonts w:hint="eastAsia"/>
          <w:lang w:eastAsia="zh-CN"/>
        </w:rPr>
        <w:t xml:space="preserve"> corresponding </w:t>
      </w:r>
      <w:r>
        <w:t>RB</w:t>
      </w:r>
      <w:r>
        <w:rPr>
          <w:rFonts w:hint="eastAsia"/>
          <w:lang w:eastAsia="zh-CN"/>
        </w:rPr>
        <w:t>G</w:t>
      </w:r>
      <w:r w:rsidRPr="0072414C">
        <w:t xml:space="preserve"> sizes</w:t>
      </w:r>
      <w:r>
        <w:rPr>
          <w:rFonts w:hint="eastAsia"/>
          <w:lang w:eastAsia="zh-CN"/>
        </w:rPr>
        <w:t xml:space="preserve"> Alt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63"/>
        <w:gridCol w:w="1090"/>
        <w:gridCol w:w="1091"/>
        <w:gridCol w:w="1090"/>
        <w:gridCol w:w="1091"/>
      </w:tblGrid>
      <w:tr w:rsidR="00B21359" w:rsidRPr="003F3981" w:rsidTr="007D4EC0">
        <w:trPr>
          <w:trHeight w:val="373"/>
          <w:jc w:val="center"/>
        </w:trPr>
        <w:tc>
          <w:tcPr>
            <w:tcW w:w="1763" w:type="dxa"/>
            <w:vMerge w:val="restart"/>
            <w:shd w:val="clear" w:color="auto" w:fill="auto"/>
            <w:vAlign w:val="center"/>
          </w:tcPr>
          <w:p w:rsidR="00B21359" w:rsidRPr="003F3981" w:rsidRDefault="00B21359" w:rsidP="00BB4888">
            <w:pPr>
              <w:spacing w:after="0"/>
              <w:jc w:val="center"/>
              <w:rPr>
                <w:b/>
              </w:rPr>
            </w:pPr>
            <w:r w:rsidRPr="003F3981">
              <w:rPr>
                <w:b/>
              </w:rPr>
              <w:t>Bandwidth (RB)</w:t>
            </w:r>
          </w:p>
        </w:tc>
        <w:tc>
          <w:tcPr>
            <w:tcW w:w="2181" w:type="dxa"/>
            <w:gridSpan w:val="2"/>
            <w:vAlign w:val="center"/>
          </w:tcPr>
          <w:p w:rsidR="00B21359" w:rsidRPr="003F3981" w:rsidRDefault="00B21359" w:rsidP="00BB4888">
            <w:pPr>
              <w:spacing w:after="0"/>
              <w:jc w:val="center"/>
              <w:rPr>
                <w:b/>
                <w:lang w:eastAsia="zh-CN"/>
              </w:rPr>
            </w:pPr>
            <w:r w:rsidRPr="003F3981">
              <w:rPr>
                <w:b/>
              </w:rPr>
              <w:t>legacy</w:t>
            </w:r>
            <w:r>
              <w:rPr>
                <w:rFonts w:hint="eastAsia"/>
                <w:b/>
                <w:lang w:eastAsia="zh-CN"/>
              </w:rPr>
              <w:t xml:space="preserve"> LTE</w:t>
            </w:r>
          </w:p>
        </w:tc>
        <w:tc>
          <w:tcPr>
            <w:tcW w:w="2181" w:type="dxa"/>
            <w:gridSpan w:val="2"/>
            <w:vAlign w:val="center"/>
          </w:tcPr>
          <w:p w:rsidR="00B21359" w:rsidRPr="003F3981" w:rsidRDefault="00B21359" w:rsidP="00BB4888">
            <w:pPr>
              <w:spacing w:after="0"/>
              <w:jc w:val="center"/>
              <w:rPr>
                <w:b/>
                <w:lang w:eastAsia="zh-CN"/>
              </w:rPr>
            </w:pPr>
            <w:proofErr w:type="spellStart"/>
            <w:r>
              <w:rPr>
                <w:rFonts w:hint="eastAsia"/>
                <w:b/>
                <w:lang w:eastAsia="zh-CN"/>
              </w:rPr>
              <w:t>sTTI</w:t>
            </w:r>
            <w:proofErr w:type="spellEnd"/>
          </w:p>
        </w:tc>
      </w:tr>
      <w:tr w:rsidR="00B21359" w:rsidRPr="003F3981" w:rsidTr="007D4EC0">
        <w:trPr>
          <w:trHeight w:val="373"/>
          <w:jc w:val="center"/>
        </w:trPr>
        <w:tc>
          <w:tcPr>
            <w:tcW w:w="1763" w:type="dxa"/>
            <w:vMerge/>
            <w:shd w:val="clear" w:color="auto" w:fill="auto"/>
            <w:vAlign w:val="center"/>
          </w:tcPr>
          <w:p w:rsidR="00B21359" w:rsidRPr="003F3981" w:rsidRDefault="00B21359" w:rsidP="00BB4888">
            <w:pPr>
              <w:spacing w:after="0"/>
              <w:jc w:val="center"/>
              <w:rPr>
                <w:b/>
              </w:rPr>
            </w:pPr>
          </w:p>
        </w:tc>
        <w:tc>
          <w:tcPr>
            <w:tcW w:w="1090" w:type="dxa"/>
            <w:vAlign w:val="center"/>
          </w:tcPr>
          <w:p w:rsidR="00B21359" w:rsidRPr="003F3981" w:rsidRDefault="00B21359" w:rsidP="00BB4888">
            <w:pPr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P</w:t>
            </w:r>
          </w:p>
        </w:tc>
        <w:tc>
          <w:tcPr>
            <w:tcW w:w="1091" w:type="dxa"/>
            <w:vAlign w:val="center"/>
          </w:tcPr>
          <w:p w:rsidR="00B21359" w:rsidRPr="003F3981" w:rsidRDefault="00B21359" w:rsidP="00BB4888">
            <w:pPr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PRG</w:t>
            </w:r>
          </w:p>
        </w:tc>
        <w:tc>
          <w:tcPr>
            <w:tcW w:w="1090" w:type="dxa"/>
            <w:vAlign w:val="center"/>
          </w:tcPr>
          <w:p w:rsidR="00B21359" w:rsidRPr="003F3981" w:rsidRDefault="00B21359" w:rsidP="00BB4888">
            <w:pPr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P</w:t>
            </w:r>
          </w:p>
        </w:tc>
        <w:tc>
          <w:tcPr>
            <w:tcW w:w="1091" w:type="dxa"/>
            <w:vAlign w:val="center"/>
          </w:tcPr>
          <w:p w:rsidR="00B21359" w:rsidRPr="003F3981" w:rsidRDefault="00B21359" w:rsidP="00BB4888">
            <w:pPr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PRG</w:t>
            </w:r>
          </w:p>
        </w:tc>
      </w:tr>
      <w:tr w:rsidR="00B21359" w:rsidRPr="003F3981" w:rsidTr="007D4EC0">
        <w:trPr>
          <w:jc w:val="center"/>
        </w:trPr>
        <w:tc>
          <w:tcPr>
            <w:tcW w:w="1763" w:type="dxa"/>
            <w:shd w:val="clear" w:color="auto" w:fill="auto"/>
            <w:vAlign w:val="center"/>
          </w:tcPr>
          <w:p w:rsidR="00B21359" w:rsidRPr="003F3981" w:rsidRDefault="00B21359" w:rsidP="00BB4888">
            <w:pPr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11-24</w:t>
            </w:r>
          </w:p>
        </w:tc>
        <w:tc>
          <w:tcPr>
            <w:tcW w:w="1090" w:type="dxa"/>
            <w:vAlign w:val="center"/>
          </w:tcPr>
          <w:p w:rsidR="00B21359" w:rsidRDefault="00B21359" w:rsidP="00BB488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091" w:type="dxa"/>
            <w:vAlign w:val="center"/>
          </w:tcPr>
          <w:p w:rsidR="00B21359" w:rsidRDefault="00B21359" w:rsidP="00BB488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090" w:type="dxa"/>
            <w:vAlign w:val="center"/>
          </w:tcPr>
          <w:p w:rsidR="00B21359" w:rsidRDefault="00B21359" w:rsidP="00BB488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1091" w:type="dxa"/>
            <w:vAlign w:val="center"/>
          </w:tcPr>
          <w:p w:rsidR="00B21359" w:rsidRDefault="00B21359" w:rsidP="00BB488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</w:tr>
      <w:tr w:rsidR="00B21359" w:rsidRPr="003F3981" w:rsidTr="007D4EC0">
        <w:trPr>
          <w:jc w:val="center"/>
        </w:trPr>
        <w:tc>
          <w:tcPr>
            <w:tcW w:w="1763" w:type="dxa"/>
            <w:shd w:val="clear" w:color="auto" w:fill="auto"/>
            <w:vAlign w:val="center"/>
          </w:tcPr>
          <w:p w:rsidR="00B21359" w:rsidRPr="003F3981" w:rsidRDefault="00B21359" w:rsidP="00BB4888">
            <w:pPr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25-63</w:t>
            </w:r>
          </w:p>
        </w:tc>
        <w:tc>
          <w:tcPr>
            <w:tcW w:w="1090" w:type="dxa"/>
            <w:vAlign w:val="center"/>
          </w:tcPr>
          <w:p w:rsidR="00B21359" w:rsidRDefault="00B21359" w:rsidP="00BB488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091" w:type="dxa"/>
            <w:vAlign w:val="center"/>
          </w:tcPr>
          <w:p w:rsidR="00B21359" w:rsidRDefault="00B21359" w:rsidP="00BB488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090" w:type="dxa"/>
            <w:vAlign w:val="center"/>
          </w:tcPr>
          <w:p w:rsidR="00B21359" w:rsidRDefault="00B21359" w:rsidP="00BB488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1091" w:type="dxa"/>
            <w:vAlign w:val="center"/>
          </w:tcPr>
          <w:p w:rsidR="00B21359" w:rsidRDefault="00B21359" w:rsidP="00BB488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</w:tr>
      <w:tr w:rsidR="00B21359" w:rsidRPr="003F3981" w:rsidTr="007D4EC0">
        <w:trPr>
          <w:jc w:val="center"/>
        </w:trPr>
        <w:tc>
          <w:tcPr>
            <w:tcW w:w="1763" w:type="dxa"/>
            <w:shd w:val="clear" w:color="auto" w:fill="auto"/>
            <w:vAlign w:val="center"/>
          </w:tcPr>
          <w:p w:rsidR="00B21359" w:rsidRPr="003F3981" w:rsidRDefault="00B21359" w:rsidP="00BB4888">
            <w:pPr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64-110</w:t>
            </w:r>
          </w:p>
        </w:tc>
        <w:tc>
          <w:tcPr>
            <w:tcW w:w="1090" w:type="dxa"/>
            <w:vAlign w:val="center"/>
          </w:tcPr>
          <w:p w:rsidR="00B21359" w:rsidRPr="003F3981" w:rsidRDefault="00B21359" w:rsidP="00BB488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091" w:type="dxa"/>
            <w:vAlign w:val="center"/>
          </w:tcPr>
          <w:p w:rsidR="00B21359" w:rsidRPr="003F3981" w:rsidRDefault="00B21359" w:rsidP="00BB488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090" w:type="dxa"/>
            <w:vAlign w:val="center"/>
          </w:tcPr>
          <w:p w:rsidR="00B21359" w:rsidRPr="003F3981" w:rsidRDefault="00B21359" w:rsidP="00BB488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</w:t>
            </w:r>
          </w:p>
        </w:tc>
        <w:tc>
          <w:tcPr>
            <w:tcW w:w="1091" w:type="dxa"/>
            <w:vAlign w:val="center"/>
          </w:tcPr>
          <w:p w:rsidR="00B21359" w:rsidRPr="003F3981" w:rsidRDefault="00B21359" w:rsidP="00BB488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</w:tr>
    </w:tbl>
    <w:p w:rsidR="00B21359" w:rsidRDefault="00B21359" w:rsidP="00BB4888">
      <w:pPr>
        <w:spacing w:after="0"/>
        <w:jc w:val="left"/>
        <w:rPr>
          <w:b/>
          <w:lang w:eastAsia="zh-CN"/>
        </w:rPr>
      </w:pPr>
    </w:p>
    <w:p w:rsidR="009F3F2F" w:rsidRPr="009F3F2F" w:rsidRDefault="009F3F2F" w:rsidP="009F3F2F">
      <w:pPr>
        <w:jc w:val="left"/>
        <w:rPr>
          <w:b/>
          <w:lang w:eastAsia="zh-CN"/>
        </w:rPr>
      </w:pPr>
      <w:r w:rsidRPr="00792B1C">
        <w:rPr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3</w:t>
      </w:r>
      <w:r w:rsidRPr="00792B1C">
        <w:rPr>
          <w:b/>
          <w:lang w:eastAsia="zh-CN"/>
        </w:rPr>
        <w:t xml:space="preserve">: For </w:t>
      </w:r>
      <w:proofErr w:type="spellStart"/>
      <w:r w:rsidRPr="00792B1C">
        <w:rPr>
          <w:b/>
          <w:lang w:eastAsia="zh-CN"/>
        </w:rPr>
        <w:t>sTTI</w:t>
      </w:r>
      <w:proofErr w:type="spellEnd"/>
      <w:r w:rsidRPr="00792B1C">
        <w:rPr>
          <w:b/>
          <w:lang w:eastAsia="zh-CN"/>
        </w:rPr>
        <w:t>,</w:t>
      </w:r>
      <w:r w:rsidR="00C95FC2">
        <w:rPr>
          <w:rFonts w:hint="eastAsia"/>
          <w:b/>
          <w:lang w:eastAsia="zh-CN"/>
        </w:rPr>
        <w:t xml:space="preserve"> </w:t>
      </w:r>
      <w:r w:rsidR="004536CC">
        <w:rPr>
          <w:b/>
          <w:lang w:eastAsia="zh-CN"/>
        </w:rPr>
        <w:t xml:space="preserve">support a unified </w:t>
      </w:r>
      <w:r w:rsidR="00FB48B8" w:rsidRPr="00FB48B8">
        <w:rPr>
          <w:rFonts w:hint="eastAsia"/>
          <w:b/>
          <w:lang w:eastAsia="zh-CN"/>
        </w:rPr>
        <w:t xml:space="preserve">PRG </w:t>
      </w:r>
      <w:r w:rsidR="00FB48B8">
        <w:rPr>
          <w:rFonts w:hint="eastAsia"/>
          <w:b/>
          <w:lang w:eastAsia="zh-CN"/>
        </w:rPr>
        <w:t xml:space="preserve">size </w:t>
      </w:r>
      <w:r w:rsidR="004536CC">
        <w:rPr>
          <w:b/>
          <w:lang w:eastAsia="zh-CN"/>
        </w:rPr>
        <w:t>regardless of the system</w:t>
      </w:r>
      <w:r w:rsidR="00FB48B8" w:rsidRPr="00FB48B8">
        <w:rPr>
          <w:rFonts w:hint="eastAsia"/>
          <w:b/>
          <w:lang w:eastAsia="zh-CN"/>
        </w:rPr>
        <w:t xml:space="preserve"> bandwidth</w:t>
      </w:r>
      <w:r w:rsidR="00C87589">
        <w:rPr>
          <w:rFonts w:hint="eastAsia"/>
          <w:b/>
          <w:lang w:eastAsia="zh-CN"/>
        </w:rPr>
        <w:t xml:space="preserve">, e.g., </w:t>
      </w:r>
      <w:r w:rsidR="00C95FC2">
        <w:rPr>
          <w:rFonts w:hint="eastAsia"/>
          <w:b/>
          <w:lang w:eastAsia="zh-CN"/>
        </w:rPr>
        <w:t xml:space="preserve">equal to </w:t>
      </w:r>
      <w:r w:rsidR="00C87589">
        <w:rPr>
          <w:rFonts w:hint="eastAsia"/>
          <w:b/>
          <w:lang w:eastAsia="zh-CN"/>
        </w:rPr>
        <w:t>3 or 6</w:t>
      </w:r>
      <w:r w:rsidRPr="00792B1C">
        <w:rPr>
          <w:b/>
          <w:lang w:eastAsia="zh-CN"/>
        </w:rPr>
        <w:t>.</w:t>
      </w:r>
    </w:p>
    <w:p w:rsidR="00F10D19" w:rsidRPr="00CF195E" w:rsidRDefault="00F10D19" w:rsidP="00F10D19">
      <w:pPr>
        <w:pStyle w:val="1"/>
        <w:tabs>
          <w:tab w:val="clear" w:pos="432"/>
        </w:tabs>
        <w:jc w:val="left"/>
        <w:rPr>
          <w:lang w:eastAsia="zh-CN"/>
        </w:rPr>
      </w:pPr>
      <w:r>
        <w:rPr>
          <w:rFonts w:hint="eastAsia"/>
          <w:lang w:eastAsia="zh-CN"/>
        </w:rPr>
        <w:t xml:space="preserve">TM of 1ms and </w:t>
      </w:r>
      <w:proofErr w:type="spellStart"/>
      <w:r>
        <w:rPr>
          <w:rFonts w:hint="eastAsia"/>
          <w:lang w:eastAsia="zh-CN"/>
        </w:rPr>
        <w:t>sTTI</w:t>
      </w:r>
      <w:proofErr w:type="spellEnd"/>
    </w:p>
    <w:p w:rsidR="00F10D19" w:rsidRDefault="00F10D19" w:rsidP="00F10D19">
      <w:pPr>
        <w:rPr>
          <w:lang w:eastAsia="zh-CN"/>
        </w:rPr>
      </w:pPr>
      <w:r>
        <w:rPr>
          <w:rFonts w:hint="eastAsia"/>
          <w:lang w:eastAsia="zh-CN"/>
        </w:rPr>
        <w:t>In previous RAN1 meeting, it was agreed that one</w:t>
      </w:r>
      <w:r w:rsidRPr="00E0643B">
        <w:rPr>
          <w:lang w:eastAsia="zh-CN"/>
        </w:rPr>
        <w:t xml:space="preserve"> </w:t>
      </w:r>
      <w:r w:rsidRPr="00D904F1">
        <w:rPr>
          <w:lang w:eastAsia="zh-CN"/>
        </w:rPr>
        <w:t xml:space="preserve">UE can be dynamically (with a </w:t>
      </w:r>
      <w:proofErr w:type="spellStart"/>
      <w:r w:rsidRPr="00D904F1">
        <w:rPr>
          <w:lang w:eastAsia="zh-CN"/>
        </w:rPr>
        <w:t>subframe</w:t>
      </w:r>
      <w:proofErr w:type="spellEnd"/>
      <w:r w:rsidRPr="00D904F1">
        <w:rPr>
          <w:lang w:eastAsia="zh-CN"/>
        </w:rPr>
        <w:t xml:space="preserve"> to </w:t>
      </w:r>
      <w:proofErr w:type="spellStart"/>
      <w:r w:rsidRPr="00D904F1">
        <w:rPr>
          <w:lang w:eastAsia="zh-CN"/>
        </w:rPr>
        <w:t>subframe</w:t>
      </w:r>
      <w:proofErr w:type="spellEnd"/>
      <w:r w:rsidRPr="00D904F1">
        <w:rPr>
          <w:lang w:eastAsia="zh-CN"/>
        </w:rPr>
        <w:t xml:space="preserve"> granularity) scheduled with legacy TTI </w:t>
      </w:r>
      <w:proofErr w:type="spellStart"/>
      <w:r w:rsidRPr="00D904F1">
        <w:rPr>
          <w:lang w:eastAsia="zh-CN"/>
        </w:rPr>
        <w:t>unicast</w:t>
      </w:r>
      <w:proofErr w:type="spellEnd"/>
      <w:r w:rsidRPr="00D904F1">
        <w:rPr>
          <w:lang w:eastAsia="zh-CN"/>
        </w:rPr>
        <w:t xml:space="preserve"> PDSCH</w:t>
      </w:r>
      <w:r>
        <w:rPr>
          <w:lang w:eastAsia="zh-CN"/>
        </w:rPr>
        <w:t xml:space="preserve"> and/or </w:t>
      </w:r>
      <w:proofErr w:type="spellStart"/>
      <w:r>
        <w:rPr>
          <w:lang w:eastAsia="zh-CN"/>
        </w:rPr>
        <w:t>sTTI</w:t>
      </w:r>
      <w:proofErr w:type="spellEnd"/>
      <w:r>
        <w:rPr>
          <w:lang w:eastAsia="zh-CN"/>
        </w:rPr>
        <w:t xml:space="preserve"> PDSCH </w:t>
      </w:r>
      <w:proofErr w:type="spellStart"/>
      <w:r>
        <w:rPr>
          <w:lang w:eastAsia="zh-CN"/>
        </w:rPr>
        <w:t>unicast</w:t>
      </w:r>
      <w:proofErr w:type="spellEnd"/>
      <w:r>
        <w:rPr>
          <w:rFonts w:hint="eastAsia"/>
          <w:lang w:eastAsia="zh-CN"/>
        </w:rPr>
        <w:t xml:space="preserve">, which is beneficial to support </w:t>
      </w:r>
      <w:r>
        <w:rPr>
          <w:lang w:eastAsia="zh-CN"/>
        </w:rPr>
        <w:t xml:space="preserve">both latency sensitive and latency non-sensitive </w:t>
      </w:r>
      <w:r>
        <w:rPr>
          <w:rFonts w:hint="eastAsia"/>
          <w:lang w:eastAsia="zh-CN"/>
        </w:rPr>
        <w:t xml:space="preserve">services at the same time for downlink. </w:t>
      </w:r>
      <w:r w:rsidR="00D05E3F">
        <w:rPr>
          <w:lang w:eastAsia="zh-CN"/>
        </w:rPr>
        <w:t>I</w:t>
      </w:r>
      <w:r w:rsidR="001409F4" w:rsidRPr="00EC7D76">
        <w:rPr>
          <w:lang w:eastAsia="zh-CN"/>
        </w:rPr>
        <w:t xml:space="preserve">ndependently configuring transmission modes for </w:t>
      </w:r>
      <w:proofErr w:type="spellStart"/>
      <w:r w:rsidR="001409F4" w:rsidRPr="00EC7D76">
        <w:rPr>
          <w:lang w:eastAsia="zh-CN"/>
        </w:rPr>
        <w:t>sTTI</w:t>
      </w:r>
      <w:proofErr w:type="spellEnd"/>
      <w:r w:rsidR="001409F4" w:rsidRPr="00EC7D76">
        <w:rPr>
          <w:lang w:eastAsia="zh-CN"/>
        </w:rPr>
        <w:t xml:space="preserve"> and 1ms TTI could maximize </w:t>
      </w:r>
      <w:proofErr w:type="spellStart"/>
      <w:r w:rsidR="001409F4" w:rsidRPr="00EC7D76">
        <w:rPr>
          <w:lang w:eastAsia="zh-CN"/>
        </w:rPr>
        <w:t>eNB</w:t>
      </w:r>
      <w:proofErr w:type="spellEnd"/>
      <w:r w:rsidR="001409F4" w:rsidRPr="00EC7D76">
        <w:rPr>
          <w:lang w:eastAsia="zh-CN"/>
        </w:rPr>
        <w:t xml:space="preserve"> scheduling flexibility without introducing extra complexity and signaling overhead, </w:t>
      </w:r>
      <w:r w:rsidR="00D05E3F">
        <w:rPr>
          <w:lang w:eastAsia="zh-CN"/>
        </w:rPr>
        <w:t>therefore, we have following proposal:</w:t>
      </w:r>
      <w:r>
        <w:rPr>
          <w:rFonts w:hint="eastAsia"/>
          <w:lang w:eastAsia="zh-CN"/>
        </w:rPr>
        <w:t xml:space="preserve"> </w:t>
      </w:r>
    </w:p>
    <w:p w:rsidR="00F10D19" w:rsidRPr="00E86923" w:rsidRDefault="00F10D19" w:rsidP="00F10D19">
      <w:pPr>
        <w:rPr>
          <w:kern w:val="2"/>
          <w:lang w:eastAsia="zh-CN"/>
        </w:rPr>
      </w:pPr>
      <w:r>
        <w:rPr>
          <w:rFonts w:hint="eastAsia"/>
          <w:b/>
          <w:kern w:val="2"/>
          <w:lang w:val="en-GB" w:eastAsia="zh-CN"/>
        </w:rPr>
        <w:t xml:space="preserve">Proposal </w:t>
      </w:r>
      <w:r w:rsidR="00FE038E">
        <w:rPr>
          <w:rFonts w:hint="eastAsia"/>
          <w:b/>
          <w:kern w:val="2"/>
          <w:lang w:val="en-GB" w:eastAsia="zh-CN"/>
        </w:rPr>
        <w:t>4</w:t>
      </w:r>
      <w:r>
        <w:rPr>
          <w:b/>
          <w:kern w:val="2"/>
          <w:lang w:val="en-GB" w:eastAsia="zh-CN"/>
        </w:rPr>
        <w:t>:</w:t>
      </w:r>
      <w:r>
        <w:rPr>
          <w:b/>
          <w:kern w:val="2"/>
          <w:lang w:eastAsia="zh-CN"/>
        </w:rPr>
        <w:t xml:space="preserve"> </w:t>
      </w:r>
      <w:r>
        <w:rPr>
          <w:rFonts w:hint="eastAsia"/>
          <w:b/>
          <w:kern w:val="2"/>
          <w:lang w:eastAsia="zh-CN"/>
        </w:rPr>
        <w:t>DL t</w:t>
      </w:r>
      <w:r>
        <w:rPr>
          <w:b/>
          <w:kern w:val="2"/>
          <w:lang w:eastAsia="zh-CN"/>
        </w:rPr>
        <w:t>ransmission</w:t>
      </w:r>
      <w:r>
        <w:rPr>
          <w:rFonts w:hint="eastAsia"/>
          <w:b/>
          <w:kern w:val="2"/>
          <w:lang w:eastAsia="zh-CN"/>
        </w:rPr>
        <w:t xml:space="preserve"> modes for </w:t>
      </w:r>
      <w:proofErr w:type="spellStart"/>
      <w:r>
        <w:rPr>
          <w:rFonts w:hint="eastAsia"/>
          <w:b/>
          <w:kern w:val="2"/>
          <w:lang w:eastAsia="zh-CN"/>
        </w:rPr>
        <w:t>sTTI</w:t>
      </w:r>
      <w:proofErr w:type="spellEnd"/>
      <w:r>
        <w:rPr>
          <w:rFonts w:hint="eastAsia"/>
          <w:b/>
          <w:kern w:val="2"/>
          <w:lang w:eastAsia="zh-CN"/>
        </w:rPr>
        <w:t xml:space="preserve"> and 1 ms TTI can be configured independently</w:t>
      </w:r>
      <w:r w:rsidRPr="00662BB7">
        <w:rPr>
          <w:b/>
          <w:kern w:val="2"/>
          <w:lang w:eastAsia="zh-CN"/>
        </w:rPr>
        <w:t>.</w:t>
      </w:r>
    </w:p>
    <w:p w:rsidR="0079641A" w:rsidRDefault="00446036" w:rsidP="00446036">
      <w:pPr>
        <w:jc w:val="left"/>
        <w:rPr>
          <w:lang w:eastAsia="zh-CN"/>
        </w:rPr>
      </w:pPr>
      <w:r>
        <w:rPr>
          <w:rFonts w:hint="eastAsia"/>
          <w:kern w:val="2"/>
          <w:lang w:eastAsia="zh-CN"/>
        </w:rPr>
        <w:t xml:space="preserve">When </w:t>
      </w:r>
      <w:r w:rsidR="00831C74">
        <w:t>there is a change on channel or interference</w:t>
      </w:r>
      <w:r>
        <w:rPr>
          <w:rFonts w:hint="eastAsia"/>
          <w:lang w:eastAsia="zh-CN"/>
        </w:rPr>
        <w:t>, some advanced transmission mode</w:t>
      </w:r>
      <w:r w:rsidR="00DA116A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 w:rsidR="00831C74">
        <w:rPr>
          <w:lang w:eastAsia="zh-CN"/>
        </w:rPr>
        <w:t>become</w:t>
      </w:r>
      <w:r>
        <w:rPr>
          <w:rFonts w:hint="eastAsia"/>
          <w:lang w:eastAsia="zh-CN"/>
        </w:rPr>
        <w:t xml:space="preserve"> </w:t>
      </w:r>
      <w:r>
        <w:t>inappropriate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kern w:val="2"/>
          <w:lang w:eastAsia="zh-CN"/>
        </w:rPr>
        <w:t>Since t</w:t>
      </w:r>
      <w:r>
        <w:t xml:space="preserve">he transmission mode for a </w:t>
      </w:r>
      <w:r>
        <w:rPr>
          <w:rFonts w:hint="eastAsia"/>
          <w:lang w:eastAsia="zh-CN"/>
        </w:rPr>
        <w:t>certain</w:t>
      </w:r>
      <w:r>
        <w:t xml:space="preserve"> UE </w:t>
      </w:r>
      <w:r>
        <w:rPr>
          <w:rFonts w:hint="eastAsia"/>
          <w:lang w:eastAsia="zh-CN"/>
        </w:rPr>
        <w:t xml:space="preserve">is </w:t>
      </w:r>
      <w:r>
        <w:t>configured over RRC</w:t>
      </w:r>
      <w:r>
        <w:rPr>
          <w:rFonts w:hint="eastAsia"/>
          <w:lang w:eastAsia="zh-CN"/>
        </w:rPr>
        <w:t>, it</w:t>
      </w:r>
      <w:r>
        <w:rPr>
          <w:rFonts w:hint="eastAsia"/>
        </w:rPr>
        <w:t xml:space="preserve"> </w:t>
      </w:r>
      <w:r>
        <w:t xml:space="preserve">cannot be </w:t>
      </w:r>
      <w:hyperlink r:id="rId8" w:history="1">
        <w:r w:rsidRPr="0083157E">
          <w:t>switch</w:t>
        </w:r>
        <w:r>
          <w:rPr>
            <w:rFonts w:hint="eastAsia"/>
            <w:lang w:eastAsia="zh-CN"/>
          </w:rPr>
          <w:t>ed</w:t>
        </w:r>
      </w:hyperlink>
      <w:r>
        <w:rPr>
          <w:rFonts w:hint="eastAsia"/>
          <w:lang w:eastAsia="zh-CN"/>
        </w:rPr>
        <w:t xml:space="preserve"> very fast. Therefo</w:t>
      </w:r>
      <w:r>
        <w:rPr>
          <w:rFonts w:hint="eastAsia"/>
        </w:rPr>
        <w:t xml:space="preserve">re </w:t>
      </w:r>
      <w:r>
        <w:rPr>
          <w:rFonts w:hint="eastAsia"/>
          <w:lang w:eastAsia="zh-CN"/>
        </w:rPr>
        <w:t xml:space="preserve">in </w:t>
      </w:r>
      <w:r>
        <w:rPr>
          <w:rFonts w:hint="eastAsia"/>
          <w:kern w:val="2"/>
          <w:lang w:eastAsia="zh-CN"/>
        </w:rPr>
        <w:t>legacy LTE systems</w:t>
      </w:r>
      <w:r>
        <w:rPr>
          <w:rFonts w:hint="eastAsia"/>
          <w:lang w:eastAsia="zh-CN"/>
        </w:rPr>
        <w:t xml:space="preserve">, </w:t>
      </w:r>
      <w:r>
        <w:rPr>
          <w:rFonts w:hint="eastAsia"/>
          <w:kern w:val="2"/>
          <w:lang w:eastAsia="zh-CN"/>
        </w:rPr>
        <w:t xml:space="preserve">two transmission schemes which support </w:t>
      </w:r>
      <w:r>
        <w:t>dynamical</w:t>
      </w:r>
      <w:r>
        <w:rPr>
          <w:rFonts w:hint="eastAsia"/>
          <w:lang w:eastAsia="zh-CN"/>
        </w:rPr>
        <w:t xml:space="preserve"> </w:t>
      </w:r>
      <w:hyperlink r:id="rId9" w:history="1">
        <w:r w:rsidRPr="0083157E">
          <w:t>switch</w:t>
        </w:r>
        <w:r>
          <w:rPr>
            <w:rFonts w:hint="eastAsia"/>
            <w:lang w:eastAsia="zh-CN"/>
          </w:rPr>
          <w:t>ing</w:t>
        </w:r>
      </w:hyperlink>
      <w:r>
        <w:rPr>
          <w:rFonts w:hint="eastAsia"/>
          <w:lang w:eastAsia="zh-CN"/>
        </w:rPr>
        <w:t xml:space="preserve">, are introduced in </w:t>
      </w:r>
      <w:r>
        <w:rPr>
          <w:rFonts w:hint="eastAsia"/>
          <w:kern w:val="2"/>
          <w:lang w:eastAsia="zh-CN"/>
        </w:rPr>
        <w:t xml:space="preserve">each </w:t>
      </w:r>
      <w:r>
        <w:rPr>
          <w:rFonts w:hint="eastAsia"/>
          <w:lang w:eastAsia="zh-CN"/>
        </w:rPr>
        <w:t>transmission mode, where o</w:t>
      </w:r>
      <w:r>
        <w:rPr>
          <w:rFonts w:hint="eastAsia"/>
          <w:kern w:val="2"/>
          <w:lang w:eastAsia="zh-CN"/>
        </w:rPr>
        <w:t xml:space="preserve">ne of them is </w:t>
      </w:r>
      <w:r>
        <w:rPr>
          <w:rFonts w:hint="eastAsia"/>
          <w:lang w:eastAsia="zh-CN"/>
        </w:rPr>
        <w:t>an</w:t>
      </w:r>
      <w:r>
        <w:t xml:space="preserve"> intended specific transmission scheme</w:t>
      </w:r>
      <w:r>
        <w:rPr>
          <w:rFonts w:hint="eastAsia"/>
          <w:lang w:eastAsia="zh-CN"/>
        </w:rPr>
        <w:t>,</w:t>
      </w:r>
      <w:r>
        <w:t xml:space="preserve"> while </w:t>
      </w:r>
      <w:r>
        <w:rPr>
          <w:rFonts w:hint="eastAsia"/>
          <w:lang w:eastAsia="zh-CN"/>
        </w:rPr>
        <w:t>the other is a r</w:t>
      </w:r>
      <w:r w:rsidRPr="00446036">
        <w:rPr>
          <w:lang w:eastAsia="zh-CN"/>
        </w:rPr>
        <w:t xml:space="preserve">obust </w:t>
      </w:r>
      <w:r>
        <w:t>transmission scheme</w:t>
      </w:r>
      <w:r>
        <w:rPr>
          <w:rFonts w:hint="eastAsia"/>
          <w:lang w:eastAsia="zh-CN"/>
        </w:rPr>
        <w:t xml:space="preserve"> to obtain higher </w:t>
      </w:r>
      <w:r>
        <w:t>diversity</w:t>
      </w:r>
      <w:r>
        <w:rPr>
          <w:rFonts w:hint="eastAsia"/>
          <w:lang w:eastAsia="zh-CN"/>
        </w:rPr>
        <w:t xml:space="preserve"> gain. Moreover, these two transmission schemes are distinguished by different DCI formats.</w:t>
      </w:r>
    </w:p>
    <w:p w:rsidR="0079641A" w:rsidRDefault="0079641A" w:rsidP="00446036">
      <w:pPr>
        <w:jc w:val="left"/>
        <w:rPr>
          <w:lang w:eastAsia="zh-CN"/>
        </w:rPr>
      </w:pPr>
      <w:r>
        <w:rPr>
          <w:rFonts w:hint="eastAsia"/>
          <w:lang w:eastAsia="zh-CN"/>
        </w:rPr>
        <w:t xml:space="preserve">The same problem also exists in </w:t>
      </w:r>
      <w:proofErr w:type="spellStart"/>
      <w:r>
        <w:rPr>
          <w:rFonts w:hint="eastAsia"/>
          <w:lang w:eastAsia="zh-CN"/>
        </w:rPr>
        <w:t>sTTI</w:t>
      </w:r>
      <w:proofErr w:type="spellEnd"/>
      <w:r>
        <w:rPr>
          <w:rFonts w:hint="eastAsia"/>
          <w:lang w:eastAsia="zh-CN"/>
        </w:rPr>
        <w:t xml:space="preserve"> systems, which can be solved by the following two alternatives</w:t>
      </w:r>
      <w:r w:rsidR="00831C74">
        <w:rPr>
          <w:lang w:eastAsia="zh-CN"/>
        </w:rPr>
        <w:t>:</w:t>
      </w:r>
      <w:r>
        <w:rPr>
          <w:rFonts w:hint="eastAsia"/>
          <w:lang w:eastAsia="zh-CN"/>
        </w:rPr>
        <w:t xml:space="preserve"> </w:t>
      </w:r>
    </w:p>
    <w:p w:rsidR="0079641A" w:rsidRDefault="0079641A" w:rsidP="00831C74">
      <w:pPr>
        <w:pStyle w:val="af"/>
        <w:numPr>
          <w:ilvl w:val="0"/>
          <w:numId w:val="42"/>
        </w:numPr>
        <w:ind w:firstLineChars="0"/>
        <w:jc w:val="left"/>
        <w:rPr>
          <w:lang w:eastAsia="zh-CN"/>
        </w:rPr>
      </w:pPr>
      <w:r>
        <w:rPr>
          <w:rFonts w:hint="eastAsia"/>
          <w:lang w:eastAsia="zh-CN"/>
        </w:rPr>
        <w:t>Alt 1: Only one</w:t>
      </w:r>
      <w:r>
        <w:rPr>
          <w:lang w:eastAsia="zh-CN"/>
        </w:rPr>
        <w:t xml:space="preserve"> transmission scheme</w:t>
      </w:r>
      <w:r>
        <w:rPr>
          <w:rFonts w:hint="eastAsia"/>
          <w:lang w:eastAsia="zh-CN"/>
        </w:rPr>
        <w:t xml:space="preserve"> is supported in each </w:t>
      </w:r>
      <w:r>
        <w:rPr>
          <w:lang w:eastAsia="zh-CN"/>
        </w:rPr>
        <w:t>transmission modes</w:t>
      </w:r>
      <w:r>
        <w:rPr>
          <w:rFonts w:hint="eastAsia"/>
          <w:lang w:eastAsia="zh-CN"/>
        </w:rPr>
        <w:t xml:space="preserve">. A UE can fall back to legacy TTI if </w:t>
      </w:r>
      <w:r>
        <w:rPr>
          <w:lang w:eastAsia="zh-CN"/>
        </w:rPr>
        <w:t xml:space="preserve">robust transmission scheme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needed</w:t>
      </w:r>
      <w:r>
        <w:rPr>
          <w:rFonts w:hint="eastAsia"/>
          <w:lang w:eastAsia="zh-CN"/>
        </w:rPr>
        <w:t>.</w:t>
      </w:r>
    </w:p>
    <w:p w:rsidR="0079641A" w:rsidRDefault="0079641A" w:rsidP="00446036">
      <w:pPr>
        <w:jc w:val="left"/>
        <w:rPr>
          <w:lang w:eastAsia="zh-CN"/>
        </w:rPr>
      </w:pPr>
      <w:r>
        <w:rPr>
          <w:rFonts w:hint="eastAsia"/>
          <w:lang w:eastAsia="zh-CN"/>
        </w:rPr>
        <w:t xml:space="preserve">This alternative is beneficial </w:t>
      </w:r>
      <w:r w:rsidR="00B309DF">
        <w:rPr>
          <w:lang w:eastAsia="zh-CN"/>
        </w:rPr>
        <w:t>in terms of blind decode complexity</w:t>
      </w:r>
      <w:r>
        <w:rPr>
          <w:rFonts w:hint="eastAsia"/>
          <w:lang w:eastAsia="zh-CN"/>
        </w:rPr>
        <w:t xml:space="preserve"> and</w:t>
      </w:r>
      <w:r w:rsidR="005D4D98">
        <w:rPr>
          <w:rFonts w:hint="eastAsia"/>
          <w:lang w:eastAsia="zh-CN"/>
        </w:rPr>
        <w:t xml:space="preserve"> has less standardization impacts</w:t>
      </w:r>
      <w:r w:rsidR="005537F0">
        <w:rPr>
          <w:rFonts w:hint="eastAsia"/>
          <w:lang w:eastAsia="zh-CN"/>
        </w:rPr>
        <w:t>.</w:t>
      </w:r>
      <w:r w:rsidR="005D4D98">
        <w:rPr>
          <w:rFonts w:hint="eastAsia"/>
          <w:lang w:eastAsia="zh-CN"/>
        </w:rPr>
        <w:t xml:space="preserve"> </w:t>
      </w:r>
      <w:r w:rsidR="005537F0">
        <w:rPr>
          <w:rFonts w:hint="eastAsia"/>
          <w:lang w:eastAsia="zh-CN"/>
        </w:rPr>
        <w:t xml:space="preserve">However, </w:t>
      </w:r>
      <w:r w:rsidR="00484D1D">
        <w:rPr>
          <w:rFonts w:hint="eastAsia"/>
          <w:lang w:eastAsia="zh-CN"/>
        </w:rPr>
        <w:t xml:space="preserve">the </w:t>
      </w:r>
      <w:r w:rsidR="00484D1D">
        <w:rPr>
          <w:lang w:eastAsia="zh-CN"/>
        </w:rPr>
        <w:t>latency</w:t>
      </w:r>
      <w:r w:rsidR="00484D1D">
        <w:rPr>
          <w:rFonts w:hint="eastAsia"/>
          <w:lang w:eastAsia="zh-CN"/>
        </w:rPr>
        <w:t xml:space="preserve"> </w:t>
      </w:r>
      <w:r w:rsidR="008E24F8">
        <w:rPr>
          <w:lang w:eastAsia="zh-CN"/>
        </w:rPr>
        <w:t>becomes</w:t>
      </w:r>
      <w:r w:rsidR="005E1951">
        <w:rPr>
          <w:rFonts w:hint="eastAsia"/>
          <w:lang w:eastAsia="zh-CN"/>
        </w:rPr>
        <w:t xml:space="preserve"> large </w:t>
      </w:r>
      <w:r w:rsidR="00484D1D">
        <w:rPr>
          <w:rFonts w:hint="eastAsia"/>
          <w:lang w:eastAsia="zh-CN"/>
        </w:rPr>
        <w:t xml:space="preserve">when </w:t>
      </w:r>
      <w:r w:rsidR="00B309DF">
        <w:rPr>
          <w:lang w:eastAsia="zh-CN"/>
        </w:rPr>
        <w:t xml:space="preserve">the UE fallbacks to the </w:t>
      </w:r>
      <w:r w:rsidR="00484D1D">
        <w:rPr>
          <w:lang w:eastAsia="zh-CN"/>
        </w:rPr>
        <w:t>robust</w:t>
      </w:r>
      <w:r>
        <w:rPr>
          <w:lang w:eastAsia="zh-CN"/>
        </w:rPr>
        <w:t xml:space="preserve"> transmissions</w:t>
      </w:r>
      <w:r w:rsidR="00484D1D">
        <w:rPr>
          <w:rFonts w:hint="eastAsia"/>
          <w:lang w:eastAsia="zh-CN"/>
        </w:rPr>
        <w:t xml:space="preserve"> </w:t>
      </w:r>
      <w:r w:rsidR="00484D1D">
        <w:rPr>
          <w:lang w:eastAsia="zh-CN"/>
        </w:rPr>
        <w:t>scheme</w:t>
      </w:r>
      <w:r w:rsidR="005D4D98">
        <w:rPr>
          <w:rFonts w:hint="eastAsia"/>
          <w:lang w:eastAsia="zh-CN"/>
        </w:rPr>
        <w:t>.</w:t>
      </w:r>
    </w:p>
    <w:p w:rsidR="005D4D98" w:rsidRPr="005D4D98" w:rsidRDefault="005D4D98" w:rsidP="00831C74">
      <w:pPr>
        <w:pStyle w:val="af"/>
        <w:numPr>
          <w:ilvl w:val="0"/>
          <w:numId w:val="42"/>
        </w:numPr>
        <w:ind w:firstLineChars="0"/>
        <w:jc w:val="left"/>
        <w:rPr>
          <w:lang w:eastAsia="zh-CN"/>
        </w:rPr>
      </w:pPr>
      <w:r>
        <w:rPr>
          <w:rFonts w:hint="eastAsia"/>
          <w:lang w:eastAsia="zh-CN"/>
        </w:rPr>
        <w:t xml:space="preserve">Alt 2: </w:t>
      </w:r>
      <w:r w:rsidRPr="005D4D98">
        <w:rPr>
          <w:rFonts w:hint="eastAsia"/>
          <w:lang w:eastAsia="zh-CN"/>
        </w:rPr>
        <w:t xml:space="preserve">Two transmission schemes </w:t>
      </w:r>
      <w:r w:rsidR="0035027E">
        <w:rPr>
          <w:rFonts w:hint="eastAsia"/>
          <w:lang w:eastAsia="zh-CN"/>
        </w:rPr>
        <w:t>are</w:t>
      </w:r>
      <w:r w:rsidRPr="005D4D98">
        <w:rPr>
          <w:rFonts w:hint="eastAsia"/>
          <w:lang w:eastAsia="zh-CN"/>
        </w:rPr>
        <w:t xml:space="preserve"> supported at least for the </w:t>
      </w:r>
      <w:r w:rsidRPr="005D4D98">
        <w:rPr>
          <w:lang w:eastAsia="zh-CN"/>
        </w:rPr>
        <w:t>transmission mode</w:t>
      </w:r>
      <w:r w:rsidRPr="005D4D98">
        <w:rPr>
          <w:rFonts w:hint="eastAsia"/>
          <w:lang w:eastAsia="zh-CN"/>
        </w:rPr>
        <w:t xml:space="preserve">s </w:t>
      </w:r>
      <w:r w:rsidR="00B309DF">
        <w:rPr>
          <w:lang w:eastAsia="zh-CN"/>
        </w:rPr>
        <w:t>supporting</w:t>
      </w:r>
      <w:r w:rsidRPr="005D4D98">
        <w:rPr>
          <w:rFonts w:hint="eastAsia"/>
          <w:lang w:eastAsia="zh-CN"/>
        </w:rPr>
        <w:t xml:space="preserve"> multiple layer transmission.</w:t>
      </w:r>
    </w:p>
    <w:p w:rsidR="00AB1B2A" w:rsidRPr="00E24284" w:rsidRDefault="0035027E" w:rsidP="00446036">
      <w:pPr>
        <w:jc w:val="left"/>
        <w:rPr>
          <w:lang w:eastAsia="zh-CN"/>
        </w:rPr>
      </w:pPr>
      <w:r>
        <w:rPr>
          <w:rFonts w:hint="eastAsia"/>
          <w:lang w:eastAsia="zh-CN"/>
        </w:rPr>
        <w:t xml:space="preserve">To limit the </w:t>
      </w:r>
      <w:r>
        <w:t xml:space="preserve">number of blind decodes, </w:t>
      </w:r>
      <w:r w:rsidR="00E53CE2">
        <w:rPr>
          <w:lang w:eastAsia="zh-CN"/>
        </w:rPr>
        <w:t>it</w:t>
      </w:r>
      <w:r>
        <w:t xml:space="preserve"> is preferable to </w:t>
      </w:r>
      <w:r w:rsidR="00E53CE2">
        <w:rPr>
          <w:lang w:eastAsia="zh-CN"/>
        </w:rPr>
        <w:t>have a common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sDCI</w:t>
      </w:r>
      <w:proofErr w:type="spellEnd"/>
      <w:r>
        <w:rPr>
          <w:rFonts w:hint="eastAsia"/>
          <w:lang w:eastAsia="zh-CN"/>
        </w:rPr>
        <w:t xml:space="preserve"> format for both </w:t>
      </w:r>
      <w:r>
        <w:t xml:space="preserve">transmission schemes of </w:t>
      </w:r>
      <w:r w:rsidR="00E53CE2">
        <w:t xml:space="preserve">the </w:t>
      </w:r>
      <w:r>
        <w:t>same transmission mode</w:t>
      </w:r>
      <w:r>
        <w:rPr>
          <w:rFonts w:hint="eastAsia"/>
          <w:lang w:eastAsia="zh-CN"/>
        </w:rPr>
        <w:t>s</w:t>
      </w:r>
      <w:r w:rsidR="00E53CE2">
        <w:rPr>
          <w:lang w:eastAsia="zh-CN"/>
        </w:rPr>
        <w:t xml:space="preserve"> with this alternative</w:t>
      </w:r>
      <w:r>
        <w:rPr>
          <w:rFonts w:hint="eastAsia"/>
          <w:lang w:eastAsia="zh-CN"/>
        </w:rPr>
        <w:t xml:space="preserve">, which can be distinguished by one bit in </w:t>
      </w:r>
      <w:proofErr w:type="spellStart"/>
      <w:r>
        <w:rPr>
          <w:rFonts w:hint="eastAsia"/>
          <w:lang w:eastAsia="zh-CN"/>
        </w:rPr>
        <w:t>sDCI</w:t>
      </w:r>
      <w:proofErr w:type="spellEnd"/>
      <w:r>
        <w:t>.</w:t>
      </w:r>
      <w:r>
        <w:rPr>
          <w:rFonts w:hint="eastAsia"/>
          <w:lang w:eastAsia="zh-CN"/>
        </w:rPr>
        <w:t xml:space="preserve"> </w:t>
      </w:r>
      <w:r w:rsidR="004114E2">
        <w:rPr>
          <w:lang w:eastAsia="zh-CN"/>
        </w:rPr>
        <w:t xml:space="preserve">As a result, the payload sizes of </w:t>
      </w:r>
      <w:proofErr w:type="spellStart"/>
      <w:r w:rsidR="004114E2">
        <w:rPr>
          <w:lang w:eastAsia="zh-CN"/>
        </w:rPr>
        <w:t>sDCI</w:t>
      </w:r>
      <w:proofErr w:type="spellEnd"/>
      <w:r w:rsidR="004114E2">
        <w:rPr>
          <w:lang w:eastAsia="zh-CN"/>
        </w:rPr>
        <w:t xml:space="preserve"> for robust transmission scheme and advanced transmission scheme should be aligned to the larger one Therefore, although alternative 2 can have less latency when UE fallbacks to robust transmission scheme, the </w:t>
      </w:r>
      <w:proofErr w:type="spellStart"/>
      <w:r w:rsidR="004114E2">
        <w:rPr>
          <w:lang w:eastAsia="zh-CN"/>
        </w:rPr>
        <w:t>sDCI</w:t>
      </w:r>
      <w:proofErr w:type="spellEnd"/>
      <w:r w:rsidR="004114E2">
        <w:rPr>
          <w:lang w:eastAsia="zh-CN"/>
        </w:rPr>
        <w:t xml:space="preserve"> payload size would be larger.</w:t>
      </w:r>
    </w:p>
    <w:p w:rsidR="00442B84" w:rsidRDefault="00446036" w:rsidP="00E86923">
      <w:pPr>
        <w:rPr>
          <w:b/>
          <w:lang w:eastAsia="zh-CN"/>
        </w:rPr>
      </w:pPr>
      <w:r w:rsidRPr="0035027E">
        <w:rPr>
          <w:rFonts w:hint="eastAsia"/>
          <w:b/>
          <w:kern w:val="2"/>
          <w:lang w:val="en-GB" w:eastAsia="zh-CN"/>
        </w:rPr>
        <w:t xml:space="preserve">Proposal </w:t>
      </w:r>
      <w:r w:rsidR="00FE038E">
        <w:rPr>
          <w:rFonts w:hint="eastAsia"/>
          <w:b/>
          <w:kern w:val="2"/>
          <w:lang w:val="en-GB" w:eastAsia="zh-CN"/>
        </w:rPr>
        <w:t>5</w:t>
      </w:r>
      <w:r w:rsidRPr="0035027E">
        <w:rPr>
          <w:b/>
          <w:kern w:val="2"/>
          <w:lang w:val="en-GB" w:eastAsia="zh-CN"/>
        </w:rPr>
        <w:t>:</w:t>
      </w:r>
      <w:r w:rsidRPr="0035027E">
        <w:rPr>
          <w:rFonts w:hint="eastAsia"/>
          <w:b/>
          <w:kern w:val="2"/>
          <w:lang w:val="en-GB" w:eastAsia="zh-CN"/>
        </w:rPr>
        <w:t xml:space="preserve"> </w:t>
      </w:r>
      <w:r w:rsidR="003B508A">
        <w:rPr>
          <w:b/>
          <w:kern w:val="2"/>
          <w:lang w:val="en-GB" w:eastAsia="zh-CN"/>
        </w:rPr>
        <w:t>FFS t</w:t>
      </w:r>
      <w:r w:rsidR="0035027E">
        <w:rPr>
          <w:rFonts w:hint="eastAsia"/>
          <w:b/>
          <w:lang w:eastAsia="zh-CN"/>
        </w:rPr>
        <w:t>he transmission scheme</w:t>
      </w:r>
      <w:r w:rsidR="003B508A">
        <w:rPr>
          <w:b/>
          <w:lang w:eastAsia="zh-CN"/>
        </w:rPr>
        <w:t>s</w:t>
      </w:r>
      <w:r w:rsidR="0035027E">
        <w:rPr>
          <w:rFonts w:hint="eastAsia"/>
          <w:b/>
          <w:lang w:eastAsia="zh-CN"/>
        </w:rPr>
        <w:t xml:space="preserve"> in each transmission mode</w:t>
      </w:r>
      <w:r w:rsidR="006D2FB2" w:rsidRPr="0035027E">
        <w:rPr>
          <w:rFonts w:hint="eastAsia"/>
          <w:b/>
          <w:lang w:eastAsia="zh-CN"/>
        </w:rPr>
        <w:t>.</w:t>
      </w:r>
    </w:p>
    <w:p w:rsidR="00E74F56" w:rsidRDefault="00E74F56" w:rsidP="00E74F56">
      <w:pPr>
        <w:pStyle w:val="1"/>
        <w:tabs>
          <w:tab w:val="clear" w:pos="432"/>
        </w:tabs>
        <w:jc w:val="left"/>
        <w:rPr>
          <w:lang w:eastAsia="zh-CN"/>
        </w:rPr>
      </w:pPr>
      <w:r w:rsidRPr="00E74F56">
        <w:rPr>
          <w:rFonts w:hint="eastAsia"/>
          <w:lang w:eastAsia="zh-CN"/>
        </w:rPr>
        <w:t>Collision issue</w:t>
      </w:r>
      <w:r w:rsidR="00892400">
        <w:rPr>
          <w:rFonts w:hint="eastAsia"/>
          <w:lang w:eastAsia="zh-CN"/>
        </w:rPr>
        <w:t xml:space="preserve"> on d</w:t>
      </w:r>
      <w:r w:rsidR="00892400">
        <w:rPr>
          <w:lang w:eastAsia="zh-CN"/>
        </w:rPr>
        <w:t xml:space="preserve">ynamic </w:t>
      </w:r>
      <w:r w:rsidR="00892400">
        <w:rPr>
          <w:rFonts w:hint="eastAsia"/>
          <w:lang w:eastAsia="zh-CN"/>
        </w:rPr>
        <w:t>s</w:t>
      </w:r>
      <w:r w:rsidR="00892400">
        <w:rPr>
          <w:lang w:eastAsia="zh-CN"/>
        </w:rPr>
        <w:t>cheduling</w:t>
      </w:r>
      <w:r w:rsidRPr="00E74F56">
        <w:rPr>
          <w:rFonts w:hint="eastAsia"/>
          <w:lang w:eastAsia="zh-CN"/>
        </w:rPr>
        <w:t xml:space="preserve"> between </w:t>
      </w:r>
      <w:r>
        <w:rPr>
          <w:lang w:eastAsia="zh-CN"/>
        </w:rPr>
        <w:t xml:space="preserve">PDSCH and </w:t>
      </w:r>
      <w:proofErr w:type="spellStart"/>
      <w:r>
        <w:rPr>
          <w:lang w:eastAsia="zh-CN"/>
        </w:rPr>
        <w:t>sPDSCH</w:t>
      </w:r>
      <w:proofErr w:type="spellEnd"/>
    </w:p>
    <w:p w:rsidR="00B773E3" w:rsidRDefault="00EA0597" w:rsidP="00C927B4">
      <w:pPr>
        <w:jc w:val="left"/>
        <w:rPr>
          <w:lang w:val="en-GB" w:eastAsia="zh-CN"/>
        </w:rPr>
      </w:pPr>
      <w:r>
        <w:rPr>
          <w:lang w:val="en-GB"/>
        </w:rPr>
        <w:t>As mentioned</w:t>
      </w:r>
      <w:r w:rsidR="0064704A">
        <w:rPr>
          <w:lang w:val="en-GB"/>
        </w:rPr>
        <w:t xml:space="preserve"> </w:t>
      </w:r>
      <w:r>
        <w:rPr>
          <w:lang w:val="en-GB"/>
        </w:rPr>
        <w:t>in</w:t>
      </w:r>
      <w:r>
        <w:rPr>
          <w:lang w:val="en-GB" w:eastAsia="zh-CN"/>
        </w:rPr>
        <w:t xml:space="preserve"> </w:t>
      </w:r>
      <w:r w:rsidR="000C7E6A"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</w:instrText>
      </w:r>
      <w:r>
        <w:rPr>
          <w:rFonts w:hint="eastAsia"/>
          <w:lang w:val="en-GB" w:eastAsia="zh-CN"/>
        </w:rPr>
        <w:instrText>REF _Ref480913785 \r \h</w:instrText>
      </w:r>
      <w:r>
        <w:rPr>
          <w:lang w:val="en-GB" w:eastAsia="zh-CN"/>
        </w:rPr>
        <w:instrText xml:space="preserve"> </w:instrText>
      </w:r>
      <w:r w:rsidR="000C7E6A">
        <w:rPr>
          <w:lang w:val="en-GB" w:eastAsia="zh-CN"/>
        </w:rPr>
      </w:r>
      <w:r w:rsidR="000C7E6A">
        <w:rPr>
          <w:lang w:val="en-GB" w:eastAsia="zh-CN"/>
        </w:rPr>
        <w:fldChar w:fldCharType="separate"/>
      </w:r>
      <w:r>
        <w:rPr>
          <w:lang w:val="en-GB" w:eastAsia="zh-CN"/>
        </w:rPr>
        <w:t>[3]</w:t>
      </w:r>
      <w:r w:rsidR="000C7E6A">
        <w:rPr>
          <w:lang w:val="en-GB" w:eastAsia="zh-CN"/>
        </w:rPr>
        <w:fldChar w:fldCharType="end"/>
      </w:r>
      <w:r w:rsidR="000C7E6A">
        <w:rPr>
          <w:lang w:val="en-GB" w:eastAsia="zh-CN"/>
        </w:rPr>
        <w:fldChar w:fldCharType="begin"/>
      </w:r>
      <w:r w:rsidR="00FF53EB">
        <w:rPr>
          <w:lang w:val="en-GB" w:eastAsia="zh-CN"/>
        </w:rPr>
        <w:instrText xml:space="preserve"> </w:instrText>
      </w:r>
      <w:r w:rsidR="00FF53EB">
        <w:rPr>
          <w:rFonts w:hint="eastAsia"/>
          <w:lang w:val="en-GB" w:eastAsia="zh-CN"/>
        </w:rPr>
        <w:instrText>REF _Ref480913785 \r \h</w:instrText>
      </w:r>
      <w:r w:rsidR="00FF53EB">
        <w:rPr>
          <w:lang w:val="en-GB" w:eastAsia="zh-CN"/>
        </w:rPr>
        <w:instrText xml:space="preserve"> </w:instrText>
      </w:r>
      <w:r w:rsidR="000C7E6A">
        <w:rPr>
          <w:lang w:val="en-GB" w:eastAsia="zh-CN"/>
        </w:rPr>
      </w:r>
      <w:r w:rsidR="000C7E6A">
        <w:rPr>
          <w:lang w:val="en-GB" w:eastAsia="zh-CN"/>
        </w:rPr>
        <w:fldChar w:fldCharType="end"/>
      </w:r>
      <w:r w:rsidR="00FF53EB">
        <w:rPr>
          <w:rFonts w:hint="eastAsia"/>
          <w:lang w:val="en-GB" w:eastAsia="zh-CN"/>
        </w:rPr>
        <w:t xml:space="preserve">, </w:t>
      </w:r>
      <w:r w:rsidR="00B773E3">
        <w:rPr>
          <w:lang w:val="en-GB" w:eastAsia="zh-CN"/>
        </w:rPr>
        <w:t xml:space="preserve">the decoding of </w:t>
      </w:r>
      <w:proofErr w:type="spellStart"/>
      <w:r w:rsidR="00B773E3">
        <w:rPr>
          <w:lang w:val="en-GB" w:eastAsia="zh-CN"/>
        </w:rPr>
        <w:t>sPDSCH</w:t>
      </w:r>
      <w:proofErr w:type="spellEnd"/>
      <w:r w:rsidR="00B773E3">
        <w:rPr>
          <w:lang w:val="en-GB" w:eastAsia="zh-CN"/>
        </w:rPr>
        <w:t xml:space="preserve"> in </w:t>
      </w:r>
      <w:proofErr w:type="spellStart"/>
      <w:r w:rsidR="00B773E3">
        <w:rPr>
          <w:lang w:val="en-GB" w:eastAsia="zh-CN"/>
        </w:rPr>
        <w:t>subframe</w:t>
      </w:r>
      <w:proofErr w:type="spellEnd"/>
      <w:r w:rsidR="00B773E3">
        <w:rPr>
          <w:lang w:val="en-GB" w:eastAsia="zh-CN"/>
        </w:rPr>
        <w:t xml:space="preserve"> </w:t>
      </w:r>
      <w:r w:rsidR="00B773E3" w:rsidRPr="00B773E3">
        <w:rPr>
          <w:i/>
          <w:lang w:val="en-GB" w:eastAsia="zh-CN"/>
        </w:rPr>
        <w:t>n</w:t>
      </w:r>
      <w:r w:rsidR="00B773E3">
        <w:rPr>
          <w:lang w:val="en-GB" w:eastAsia="zh-CN"/>
        </w:rPr>
        <w:t xml:space="preserve"> may collide with the decoding of PDSCH in previous </w:t>
      </w:r>
      <w:proofErr w:type="spellStart"/>
      <w:r w:rsidR="00B773E3">
        <w:rPr>
          <w:lang w:val="en-GB" w:eastAsia="zh-CN"/>
        </w:rPr>
        <w:t>subframes</w:t>
      </w:r>
      <w:proofErr w:type="spellEnd"/>
      <w:r w:rsidR="00FF53EB">
        <w:rPr>
          <w:rFonts w:hint="eastAsia"/>
          <w:lang w:val="en-GB" w:eastAsia="zh-CN"/>
        </w:rPr>
        <w:t>.</w:t>
      </w:r>
      <w:r w:rsidR="00B773E3">
        <w:rPr>
          <w:lang w:val="en-GB" w:eastAsia="zh-CN"/>
        </w:rPr>
        <w:t xml:space="preserve"> There are two cases for the collision:</w:t>
      </w:r>
    </w:p>
    <w:p w:rsidR="00665846" w:rsidRDefault="005D4686" w:rsidP="00665846">
      <w:pPr>
        <w:pStyle w:val="af"/>
        <w:numPr>
          <w:ilvl w:val="0"/>
          <w:numId w:val="46"/>
        </w:numPr>
        <w:ind w:firstLineChars="0"/>
        <w:jc w:val="left"/>
        <w:rPr>
          <w:lang w:val="en-GB" w:eastAsia="zh-CN"/>
        </w:rPr>
      </w:pPr>
      <w:r>
        <w:rPr>
          <w:lang w:val="en-GB" w:eastAsia="zh-CN"/>
        </w:rPr>
        <w:t>I</w:t>
      </w:r>
      <w:r>
        <w:rPr>
          <w:rFonts w:hint="eastAsia"/>
          <w:lang w:val="en-GB" w:eastAsia="zh-CN"/>
        </w:rPr>
        <w:t xml:space="preserve">f </w:t>
      </w:r>
      <w:r>
        <w:rPr>
          <w:lang w:val="en-GB" w:eastAsia="zh-CN"/>
        </w:rPr>
        <w:t xml:space="preserve">the UE has no ability to simultaneously decode PDSCH and </w:t>
      </w:r>
      <w:proofErr w:type="spellStart"/>
      <w:r>
        <w:rPr>
          <w:lang w:val="en-GB" w:eastAsia="zh-CN"/>
        </w:rPr>
        <w:t>sPDSCH</w:t>
      </w:r>
      <w:proofErr w:type="spellEnd"/>
      <w:r>
        <w:rPr>
          <w:lang w:val="en-GB" w:eastAsia="zh-CN"/>
        </w:rPr>
        <w:t xml:space="preserve"> in the </w:t>
      </w:r>
      <w:r w:rsidR="00973BC4">
        <w:rPr>
          <w:lang w:val="en-GB" w:eastAsia="zh-CN"/>
        </w:rPr>
        <w:t xml:space="preserve">same </w:t>
      </w:r>
      <w:proofErr w:type="spellStart"/>
      <w:r>
        <w:rPr>
          <w:lang w:val="en-GB" w:eastAsia="zh-CN"/>
        </w:rPr>
        <w:t>subframe</w:t>
      </w:r>
      <w:proofErr w:type="spellEnd"/>
      <w:r>
        <w:rPr>
          <w:lang w:val="en-GB" w:eastAsia="zh-CN"/>
        </w:rPr>
        <w:t xml:space="preserve">, the UE could not decode the </w:t>
      </w:r>
      <w:proofErr w:type="spellStart"/>
      <w:r>
        <w:rPr>
          <w:lang w:val="en-GB" w:eastAsia="zh-CN"/>
        </w:rPr>
        <w:t>sPDSCH</w:t>
      </w:r>
      <w:proofErr w:type="spellEnd"/>
      <w:r>
        <w:rPr>
          <w:lang w:val="en-GB" w:eastAsia="zh-CN"/>
        </w:rPr>
        <w:t xml:space="preserve"> in </w:t>
      </w:r>
      <w:proofErr w:type="spellStart"/>
      <w:r>
        <w:rPr>
          <w:lang w:val="en-GB" w:eastAsia="zh-CN"/>
        </w:rPr>
        <w:t>subframe</w:t>
      </w:r>
      <w:proofErr w:type="spellEnd"/>
      <w:r>
        <w:rPr>
          <w:lang w:val="en-GB" w:eastAsia="zh-CN"/>
        </w:rPr>
        <w:t xml:space="preserve"> </w:t>
      </w:r>
      <w:r w:rsidRPr="005D4686">
        <w:rPr>
          <w:i/>
          <w:lang w:val="en-GB" w:eastAsia="zh-CN"/>
        </w:rPr>
        <w:t>n</w:t>
      </w:r>
      <w:r>
        <w:rPr>
          <w:lang w:val="en-GB" w:eastAsia="zh-CN"/>
        </w:rPr>
        <w:t xml:space="preserve"> when it also receives PDSCH in </w:t>
      </w:r>
      <w:proofErr w:type="spellStart"/>
      <w:r>
        <w:rPr>
          <w:lang w:val="en-GB" w:eastAsia="zh-CN"/>
        </w:rPr>
        <w:t>subframe</w:t>
      </w:r>
      <w:proofErr w:type="spellEnd"/>
      <w:r>
        <w:rPr>
          <w:lang w:val="en-GB" w:eastAsia="zh-CN"/>
        </w:rPr>
        <w:t xml:space="preserve"> </w:t>
      </w:r>
      <w:r w:rsidRPr="005D4686">
        <w:rPr>
          <w:i/>
          <w:lang w:val="en-GB" w:eastAsia="zh-CN"/>
        </w:rPr>
        <w:t>n</w:t>
      </w:r>
      <w:r>
        <w:rPr>
          <w:lang w:val="en-GB" w:eastAsia="zh-CN"/>
        </w:rPr>
        <w:t xml:space="preserve">-1 and/or </w:t>
      </w:r>
      <w:r w:rsidRPr="005D4686">
        <w:rPr>
          <w:i/>
          <w:lang w:val="en-GB" w:eastAsia="zh-CN"/>
        </w:rPr>
        <w:t>n</w:t>
      </w:r>
      <w:r>
        <w:rPr>
          <w:lang w:val="en-GB" w:eastAsia="zh-CN"/>
        </w:rPr>
        <w:t>-2, because decoding of PDSCH</w:t>
      </w:r>
      <w:r w:rsidR="00462DDA">
        <w:rPr>
          <w:lang w:val="en-GB" w:eastAsia="zh-CN"/>
        </w:rPr>
        <w:t xml:space="preserve"> of previous </w:t>
      </w:r>
      <w:proofErr w:type="spellStart"/>
      <w:r w:rsidR="00462DDA">
        <w:rPr>
          <w:lang w:val="en-GB" w:eastAsia="zh-CN"/>
        </w:rPr>
        <w:t>subframes</w:t>
      </w:r>
      <w:proofErr w:type="spellEnd"/>
      <w:r>
        <w:rPr>
          <w:lang w:val="en-GB" w:eastAsia="zh-CN"/>
        </w:rPr>
        <w:t xml:space="preserve"> </w:t>
      </w:r>
      <w:r w:rsidR="00462DDA">
        <w:rPr>
          <w:lang w:val="en-GB" w:eastAsia="zh-CN"/>
        </w:rPr>
        <w:t>occupy the</w:t>
      </w:r>
      <w:r>
        <w:rPr>
          <w:lang w:val="en-GB" w:eastAsia="zh-CN"/>
        </w:rPr>
        <w:t xml:space="preserve"> decoder in </w:t>
      </w:r>
      <w:proofErr w:type="spellStart"/>
      <w:r>
        <w:rPr>
          <w:lang w:val="en-GB" w:eastAsia="zh-CN"/>
        </w:rPr>
        <w:t>subframe</w:t>
      </w:r>
      <w:proofErr w:type="spellEnd"/>
      <w:r>
        <w:rPr>
          <w:lang w:val="en-GB" w:eastAsia="zh-CN"/>
        </w:rPr>
        <w:t xml:space="preserve"> </w:t>
      </w:r>
      <w:r w:rsidRPr="005D4686">
        <w:rPr>
          <w:i/>
          <w:lang w:val="en-GB" w:eastAsia="zh-CN"/>
        </w:rPr>
        <w:t>n</w:t>
      </w:r>
      <w:r>
        <w:rPr>
          <w:lang w:val="en-GB" w:eastAsia="zh-CN"/>
        </w:rPr>
        <w:t>.</w:t>
      </w:r>
    </w:p>
    <w:p w:rsidR="005D4686" w:rsidRPr="00665846" w:rsidRDefault="005D4686" w:rsidP="00665846">
      <w:pPr>
        <w:pStyle w:val="af"/>
        <w:numPr>
          <w:ilvl w:val="0"/>
          <w:numId w:val="46"/>
        </w:numPr>
        <w:ind w:firstLineChars="0"/>
        <w:jc w:val="left"/>
        <w:rPr>
          <w:lang w:val="en-GB" w:eastAsia="zh-CN"/>
        </w:rPr>
      </w:pPr>
      <w:r>
        <w:rPr>
          <w:lang w:val="en-GB" w:eastAsia="zh-CN"/>
        </w:rPr>
        <w:lastRenderedPageBreak/>
        <w:t xml:space="preserve">If the UE has the ability to simultaneously decode PDSCH </w:t>
      </w:r>
      <w:r w:rsidR="00973BC4">
        <w:rPr>
          <w:lang w:val="en-GB" w:eastAsia="zh-CN"/>
        </w:rPr>
        <w:t xml:space="preserve">and </w:t>
      </w:r>
      <w:proofErr w:type="spellStart"/>
      <w:r w:rsidR="00973BC4">
        <w:rPr>
          <w:lang w:val="en-GB" w:eastAsia="zh-CN"/>
        </w:rPr>
        <w:t>sPDSCH</w:t>
      </w:r>
      <w:proofErr w:type="spellEnd"/>
      <w:r w:rsidR="00973BC4">
        <w:rPr>
          <w:lang w:val="en-GB" w:eastAsia="zh-CN"/>
        </w:rPr>
        <w:t xml:space="preserve"> in the same </w:t>
      </w:r>
      <w:proofErr w:type="spellStart"/>
      <w:r w:rsidR="00973BC4">
        <w:rPr>
          <w:lang w:val="en-GB" w:eastAsia="zh-CN"/>
        </w:rPr>
        <w:t>subframe</w:t>
      </w:r>
      <w:proofErr w:type="spellEnd"/>
      <w:r w:rsidR="00973BC4">
        <w:rPr>
          <w:lang w:val="en-GB" w:eastAsia="zh-CN"/>
        </w:rPr>
        <w:t xml:space="preserve">, the decoding of </w:t>
      </w:r>
      <w:proofErr w:type="spellStart"/>
      <w:r w:rsidR="00973BC4">
        <w:rPr>
          <w:lang w:val="en-GB" w:eastAsia="zh-CN"/>
        </w:rPr>
        <w:t>sPDSCH</w:t>
      </w:r>
      <w:proofErr w:type="spellEnd"/>
      <w:r w:rsidR="00973BC4">
        <w:rPr>
          <w:lang w:val="en-GB" w:eastAsia="zh-CN"/>
        </w:rPr>
        <w:t xml:space="preserve"> in </w:t>
      </w:r>
      <w:proofErr w:type="spellStart"/>
      <w:r w:rsidR="00973BC4">
        <w:rPr>
          <w:lang w:val="en-GB" w:eastAsia="zh-CN"/>
        </w:rPr>
        <w:t>subframe</w:t>
      </w:r>
      <w:proofErr w:type="spellEnd"/>
      <w:r w:rsidR="00973BC4">
        <w:rPr>
          <w:lang w:val="en-GB" w:eastAsia="zh-CN"/>
        </w:rPr>
        <w:t xml:space="preserve"> </w:t>
      </w:r>
      <w:r w:rsidR="00973BC4" w:rsidRPr="007F412F">
        <w:rPr>
          <w:i/>
          <w:lang w:val="en-GB" w:eastAsia="zh-CN"/>
        </w:rPr>
        <w:t>n</w:t>
      </w:r>
      <w:r w:rsidR="00973BC4">
        <w:rPr>
          <w:lang w:val="en-GB" w:eastAsia="zh-CN"/>
        </w:rPr>
        <w:t xml:space="preserve"> </w:t>
      </w:r>
      <w:r w:rsidR="007F412F">
        <w:rPr>
          <w:lang w:val="en-GB" w:eastAsia="zh-CN"/>
        </w:rPr>
        <w:t xml:space="preserve">may </w:t>
      </w:r>
      <w:r w:rsidR="00973BC4">
        <w:rPr>
          <w:lang w:val="en-GB" w:eastAsia="zh-CN"/>
        </w:rPr>
        <w:t xml:space="preserve">need to wait for the decoder to finish decoding of PDSCH in </w:t>
      </w:r>
      <w:proofErr w:type="spellStart"/>
      <w:r w:rsidR="00973BC4">
        <w:rPr>
          <w:lang w:val="en-GB" w:eastAsia="zh-CN"/>
        </w:rPr>
        <w:t>subframes</w:t>
      </w:r>
      <w:proofErr w:type="spellEnd"/>
      <w:r w:rsidR="00973BC4">
        <w:rPr>
          <w:lang w:val="en-GB" w:eastAsia="zh-CN"/>
        </w:rPr>
        <w:t xml:space="preserve"> </w:t>
      </w:r>
      <w:r w:rsidR="00973BC4" w:rsidRPr="007F412F">
        <w:rPr>
          <w:i/>
          <w:lang w:val="en-GB" w:eastAsia="zh-CN"/>
        </w:rPr>
        <w:t>n</w:t>
      </w:r>
      <w:r w:rsidR="00973BC4">
        <w:rPr>
          <w:lang w:val="en-GB" w:eastAsia="zh-CN"/>
        </w:rPr>
        <w:t xml:space="preserve">-1 and/or </w:t>
      </w:r>
      <w:r w:rsidR="00973BC4" w:rsidRPr="007F412F">
        <w:rPr>
          <w:i/>
          <w:lang w:val="en-GB" w:eastAsia="zh-CN"/>
        </w:rPr>
        <w:t>n</w:t>
      </w:r>
      <w:r w:rsidR="00973BC4">
        <w:rPr>
          <w:lang w:val="en-GB" w:eastAsia="zh-CN"/>
        </w:rPr>
        <w:t xml:space="preserve">-2, and thus the processing timing of </w:t>
      </w:r>
      <w:proofErr w:type="spellStart"/>
      <w:r w:rsidR="00973BC4">
        <w:rPr>
          <w:lang w:val="en-GB" w:eastAsia="zh-CN"/>
        </w:rPr>
        <w:t>sPDSCH</w:t>
      </w:r>
      <w:proofErr w:type="spellEnd"/>
      <w:r w:rsidR="00973BC4">
        <w:rPr>
          <w:lang w:val="en-GB" w:eastAsia="zh-CN"/>
        </w:rPr>
        <w:t xml:space="preserve"> may be violated.</w:t>
      </w:r>
    </w:p>
    <w:p w:rsidR="00EA0597" w:rsidRPr="00131761" w:rsidRDefault="00EA0597" w:rsidP="00A121BA">
      <w:pPr>
        <w:jc w:val="left"/>
        <w:rPr>
          <w:lang w:val="en-GB" w:eastAsia="zh-CN"/>
        </w:rPr>
      </w:pPr>
      <w:r>
        <w:rPr>
          <w:rFonts w:hint="eastAsia"/>
          <w:lang w:val="en-GB" w:eastAsia="zh-CN"/>
        </w:rPr>
        <w:t>To solve this issue, the working assumption</w:t>
      </w:r>
      <w:r w:rsidR="00717EDF">
        <w:rPr>
          <w:lang w:val="en-GB" w:eastAsia="zh-CN"/>
        </w:rPr>
        <w:t xml:space="preserve"> on dynamic scheduling between PDSCH and </w:t>
      </w:r>
      <w:proofErr w:type="spellStart"/>
      <w:r w:rsidR="00717EDF">
        <w:rPr>
          <w:lang w:val="en-GB" w:eastAsia="zh-CN"/>
        </w:rPr>
        <w:t>sPDSCH</w:t>
      </w:r>
      <w:proofErr w:type="spellEnd"/>
      <w:r w:rsidR="00717EDF">
        <w:rPr>
          <w:lang w:val="en-GB" w:eastAsia="zh-CN"/>
        </w:rPr>
        <w:t xml:space="preserve"> should be confirmed.</w:t>
      </w:r>
      <w:r w:rsidR="00131761">
        <w:rPr>
          <w:rFonts w:hint="eastAsia"/>
          <w:lang w:val="en-GB" w:eastAsia="zh-CN"/>
        </w:rPr>
        <w:t xml:space="preserve"> </w:t>
      </w:r>
      <w:r w:rsidR="00717EDF">
        <w:rPr>
          <w:lang w:val="en-GB" w:eastAsia="zh-CN"/>
        </w:rPr>
        <w:t xml:space="preserve">However, if a UE receives the PDSCH in the previous </w:t>
      </w:r>
      <w:proofErr w:type="spellStart"/>
      <w:r w:rsidR="00717EDF">
        <w:rPr>
          <w:lang w:val="en-GB" w:eastAsia="zh-CN"/>
        </w:rPr>
        <w:t>subframe</w:t>
      </w:r>
      <w:proofErr w:type="spellEnd"/>
      <w:r w:rsidR="00717EDF">
        <w:rPr>
          <w:lang w:val="en-GB" w:eastAsia="zh-CN"/>
        </w:rPr>
        <w:t xml:space="preserve">, the decoding starts in the beginning of current </w:t>
      </w:r>
      <w:proofErr w:type="spellStart"/>
      <w:r w:rsidR="00717EDF">
        <w:rPr>
          <w:lang w:val="en-GB" w:eastAsia="zh-CN"/>
        </w:rPr>
        <w:t>subframe</w:t>
      </w:r>
      <w:proofErr w:type="spellEnd"/>
      <w:r w:rsidR="00717EDF">
        <w:rPr>
          <w:lang w:val="en-GB" w:eastAsia="zh-CN"/>
        </w:rPr>
        <w:t xml:space="preserve">. As a result, no matter how large of the PDSCH the UE receives in the previous </w:t>
      </w:r>
      <w:proofErr w:type="spellStart"/>
      <w:r w:rsidR="00717EDF">
        <w:rPr>
          <w:lang w:val="en-GB" w:eastAsia="zh-CN"/>
        </w:rPr>
        <w:t>subframe</w:t>
      </w:r>
      <w:proofErr w:type="spellEnd"/>
      <w:r w:rsidR="00717EDF">
        <w:rPr>
          <w:lang w:val="en-GB" w:eastAsia="zh-CN"/>
        </w:rPr>
        <w:t xml:space="preserve">, it will impact the receiving of </w:t>
      </w:r>
      <w:proofErr w:type="spellStart"/>
      <w:r w:rsidR="00717EDF">
        <w:rPr>
          <w:lang w:val="en-GB" w:eastAsia="zh-CN"/>
        </w:rPr>
        <w:t>sPDSCH</w:t>
      </w:r>
      <w:proofErr w:type="spellEnd"/>
      <w:r w:rsidR="00717EDF">
        <w:rPr>
          <w:lang w:val="en-GB" w:eastAsia="zh-CN"/>
        </w:rPr>
        <w:t xml:space="preserve"> in current </w:t>
      </w:r>
      <w:proofErr w:type="spellStart"/>
      <w:r w:rsidR="00717EDF">
        <w:rPr>
          <w:lang w:val="en-GB" w:eastAsia="zh-CN"/>
        </w:rPr>
        <w:t>subframe</w:t>
      </w:r>
      <w:proofErr w:type="spellEnd"/>
      <w:r w:rsidR="00717EDF">
        <w:rPr>
          <w:lang w:val="en-GB" w:eastAsia="zh-CN"/>
        </w:rPr>
        <w:t>. Therefore, i</w:t>
      </w:r>
      <w:r w:rsidR="00717EDF" w:rsidRPr="00EF67AF">
        <w:rPr>
          <w:lang w:val="en-GB" w:eastAsia="zh-CN"/>
        </w:rPr>
        <w:t xml:space="preserve">n case of dynamic switching from PDSCH scheduling within </w:t>
      </w:r>
      <w:proofErr w:type="spellStart"/>
      <w:r w:rsidR="00717EDF" w:rsidRPr="00EF67AF">
        <w:rPr>
          <w:lang w:val="en-GB" w:eastAsia="zh-CN"/>
        </w:rPr>
        <w:t>subframes</w:t>
      </w:r>
      <w:proofErr w:type="spellEnd"/>
      <w:r w:rsidR="00717EDF" w:rsidRPr="00EF67AF">
        <w:rPr>
          <w:lang w:val="en-GB" w:eastAsia="zh-CN"/>
        </w:rPr>
        <w:t xml:space="preserve"> n-X to n-1 to </w:t>
      </w:r>
      <w:proofErr w:type="spellStart"/>
      <w:r w:rsidR="00717EDF" w:rsidRPr="00EF67AF">
        <w:rPr>
          <w:lang w:val="en-GB" w:eastAsia="zh-CN"/>
        </w:rPr>
        <w:t>sPDSCH</w:t>
      </w:r>
      <w:proofErr w:type="spellEnd"/>
      <w:r w:rsidR="00717EDF" w:rsidRPr="00EF67AF">
        <w:rPr>
          <w:lang w:val="en-GB" w:eastAsia="zh-CN"/>
        </w:rPr>
        <w:t xml:space="preserve"> scheduling in </w:t>
      </w:r>
      <w:proofErr w:type="spellStart"/>
      <w:r w:rsidR="00717EDF" w:rsidRPr="00EF67AF">
        <w:rPr>
          <w:lang w:val="en-GB" w:eastAsia="zh-CN"/>
        </w:rPr>
        <w:t>subframe</w:t>
      </w:r>
      <w:proofErr w:type="spellEnd"/>
      <w:r w:rsidR="00717EDF" w:rsidRPr="00EF67AF">
        <w:rPr>
          <w:lang w:val="en-GB" w:eastAsia="zh-CN"/>
        </w:rPr>
        <w:t xml:space="preserve"> n over a given carrier, a UE may stop processing the PDSCHs received during the past X </w:t>
      </w:r>
      <w:proofErr w:type="spellStart"/>
      <w:r w:rsidR="00717EDF" w:rsidRPr="00EF67AF">
        <w:rPr>
          <w:lang w:val="en-GB" w:eastAsia="zh-CN"/>
        </w:rPr>
        <w:t>subframes</w:t>
      </w:r>
      <w:proofErr w:type="spellEnd"/>
      <w:r w:rsidR="00717EDF">
        <w:rPr>
          <w:lang w:val="en-GB" w:eastAsia="zh-CN"/>
        </w:rPr>
        <w:t>, where the processing capability has been presented by X</w:t>
      </w:r>
      <w:r w:rsidR="00717EDF" w:rsidRPr="00EF67AF">
        <w:rPr>
          <w:lang w:val="en-GB" w:eastAsia="zh-CN"/>
        </w:rPr>
        <w:t>.</w:t>
      </w:r>
    </w:p>
    <w:p w:rsidR="007410F6" w:rsidRDefault="007410F6" w:rsidP="00B9338F">
      <w:pPr>
        <w:jc w:val="left"/>
        <w:rPr>
          <w:b/>
          <w:kern w:val="2"/>
          <w:lang w:val="en-GB" w:eastAsia="zh-CN"/>
        </w:rPr>
      </w:pPr>
      <w:r>
        <w:rPr>
          <w:rFonts w:hint="eastAsia"/>
          <w:b/>
          <w:kern w:val="2"/>
          <w:lang w:val="en-GB" w:eastAsia="zh-CN"/>
        </w:rPr>
        <w:t xml:space="preserve">Proposal 6: Confirm the working assumption on dynamic scheduling of PDSCH and </w:t>
      </w:r>
      <w:proofErr w:type="spellStart"/>
      <w:r>
        <w:rPr>
          <w:rFonts w:hint="eastAsia"/>
          <w:b/>
          <w:kern w:val="2"/>
          <w:lang w:val="en-GB" w:eastAsia="zh-CN"/>
        </w:rPr>
        <w:t>sPDSCH</w:t>
      </w:r>
      <w:proofErr w:type="spellEnd"/>
      <w:r w:rsidR="00055B22">
        <w:rPr>
          <w:b/>
          <w:kern w:val="2"/>
          <w:lang w:val="en-GB" w:eastAsia="zh-CN"/>
        </w:rPr>
        <w:t xml:space="preserve"> as:</w:t>
      </w:r>
    </w:p>
    <w:p w:rsidR="00055B22" w:rsidRPr="00EF67AF" w:rsidRDefault="00055B22" w:rsidP="00EF67AF">
      <w:pPr>
        <w:pStyle w:val="af"/>
        <w:numPr>
          <w:ilvl w:val="0"/>
          <w:numId w:val="49"/>
        </w:numPr>
        <w:ind w:firstLineChars="0"/>
        <w:rPr>
          <w:rFonts w:eastAsia="MS Mincho"/>
          <w:b/>
          <w:iCs/>
          <w:lang w:eastAsia="ja-JP"/>
        </w:rPr>
      </w:pPr>
      <w:r w:rsidRPr="00EF67AF">
        <w:rPr>
          <w:rFonts w:eastAsia="MS Mincho"/>
          <w:b/>
          <w:iCs/>
          <w:lang w:eastAsia="ja-JP"/>
        </w:rPr>
        <w:t xml:space="preserve">In case of dynamic switching from PDSCH scheduling within </w:t>
      </w:r>
      <w:proofErr w:type="spellStart"/>
      <w:r w:rsidRPr="00EF67AF">
        <w:rPr>
          <w:rFonts w:eastAsia="MS Mincho"/>
          <w:b/>
          <w:iCs/>
          <w:lang w:eastAsia="ja-JP"/>
        </w:rPr>
        <w:t>subframes</w:t>
      </w:r>
      <w:proofErr w:type="spellEnd"/>
      <w:r w:rsidRPr="00EF67AF">
        <w:rPr>
          <w:rFonts w:eastAsia="MS Mincho"/>
          <w:b/>
          <w:iCs/>
          <w:lang w:eastAsia="ja-JP"/>
        </w:rPr>
        <w:t xml:space="preserve"> n-X to n-1 to </w:t>
      </w:r>
      <w:proofErr w:type="spellStart"/>
      <w:r w:rsidRPr="00EF67AF">
        <w:rPr>
          <w:rFonts w:eastAsia="MS Mincho"/>
          <w:b/>
          <w:iCs/>
          <w:lang w:eastAsia="ja-JP"/>
        </w:rPr>
        <w:t>sPDSCH</w:t>
      </w:r>
      <w:proofErr w:type="spellEnd"/>
      <w:r w:rsidRPr="00EF67AF">
        <w:rPr>
          <w:rFonts w:eastAsia="MS Mincho"/>
          <w:b/>
          <w:iCs/>
          <w:lang w:eastAsia="ja-JP"/>
        </w:rPr>
        <w:t xml:space="preserve"> scheduling in </w:t>
      </w:r>
      <w:proofErr w:type="spellStart"/>
      <w:r w:rsidRPr="00EF67AF">
        <w:rPr>
          <w:rFonts w:eastAsia="MS Mincho"/>
          <w:b/>
          <w:iCs/>
          <w:lang w:eastAsia="ja-JP"/>
        </w:rPr>
        <w:t>subframe</w:t>
      </w:r>
      <w:proofErr w:type="spellEnd"/>
      <w:r w:rsidRPr="00EF67AF">
        <w:rPr>
          <w:rFonts w:eastAsia="MS Mincho"/>
          <w:b/>
          <w:iCs/>
          <w:lang w:eastAsia="ja-JP"/>
        </w:rPr>
        <w:t xml:space="preserve"> n over a given carrier, a UE may stop processing the PDSCHs received during the past X </w:t>
      </w:r>
      <w:proofErr w:type="spellStart"/>
      <w:r w:rsidRPr="00EF67AF">
        <w:rPr>
          <w:rFonts w:eastAsia="MS Mincho"/>
          <w:b/>
          <w:iCs/>
          <w:lang w:eastAsia="ja-JP"/>
        </w:rPr>
        <w:t>subframes</w:t>
      </w:r>
      <w:proofErr w:type="spellEnd"/>
      <w:r w:rsidRPr="00EF67AF">
        <w:rPr>
          <w:rFonts w:eastAsia="MS Mincho"/>
          <w:b/>
          <w:iCs/>
          <w:lang w:eastAsia="ja-JP"/>
        </w:rPr>
        <w:t>.</w:t>
      </w:r>
    </w:p>
    <w:p w:rsidR="00055B22" w:rsidRPr="00EF67AF" w:rsidRDefault="00055B22" w:rsidP="00EF67AF">
      <w:pPr>
        <w:numPr>
          <w:ilvl w:val="0"/>
          <w:numId w:val="48"/>
        </w:numPr>
        <w:autoSpaceDE/>
        <w:autoSpaceDN/>
        <w:adjustRightInd/>
        <w:snapToGrid/>
        <w:spacing w:after="0"/>
        <w:ind w:leftChars="264" w:left="941"/>
        <w:jc w:val="left"/>
        <w:rPr>
          <w:rFonts w:eastAsia="MS Mincho"/>
          <w:b/>
          <w:iCs/>
          <w:lang w:eastAsia="ja-JP"/>
        </w:rPr>
      </w:pPr>
      <w:r w:rsidRPr="00EF67AF">
        <w:rPr>
          <w:rFonts w:eastAsia="MS Mincho"/>
          <w:b/>
          <w:iCs/>
          <w:lang w:eastAsia="ja-JP"/>
        </w:rPr>
        <w:t>The value of X is defined as a UE capability, and take a value between 0 to k-1, where k is the time between PDSCH reception and the associated feedback</w:t>
      </w:r>
    </w:p>
    <w:p w:rsidR="00055B22" w:rsidRPr="00EF67AF" w:rsidRDefault="00055B22" w:rsidP="00EF67AF">
      <w:pPr>
        <w:numPr>
          <w:ilvl w:val="0"/>
          <w:numId w:val="48"/>
        </w:numPr>
        <w:autoSpaceDE/>
        <w:autoSpaceDN/>
        <w:adjustRightInd/>
        <w:snapToGrid/>
        <w:spacing w:after="0"/>
        <w:ind w:leftChars="264" w:left="941"/>
        <w:jc w:val="left"/>
        <w:rPr>
          <w:rFonts w:eastAsia="MS Mincho"/>
          <w:b/>
          <w:iCs/>
          <w:lang w:eastAsia="ja-JP"/>
        </w:rPr>
      </w:pPr>
      <w:r w:rsidRPr="00EF67AF">
        <w:rPr>
          <w:rFonts w:eastAsia="MS Mincho"/>
          <w:b/>
          <w:iCs/>
          <w:lang w:eastAsia="ja-JP"/>
        </w:rPr>
        <w:t>A UE should provide HARQ ACK/NAK feedback for the PDSCHs where processing has been stopped.</w:t>
      </w:r>
    </w:p>
    <w:p w:rsidR="003231B9" w:rsidRPr="00FF53EB" w:rsidRDefault="003231B9" w:rsidP="00EF67AF">
      <w:pPr>
        <w:jc w:val="left"/>
        <w:rPr>
          <w:lang w:val="en-GB" w:eastAsia="zh-CN"/>
        </w:rPr>
      </w:pPr>
    </w:p>
    <w:p w:rsidR="00157FC3" w:rsidRDefault="00747F48" w:rsidP="000D6C80">
      <w:pPr>
        <w:pStyle w:val="1"/>
        <w:jc w:val="left"/>
        <w:rPr>
          <w:lang w:eastAsia="zh-CN"/>
        </w:rPr>
      </w:pPr>
      <w:r w:rsidRPr="00CF195E">
        <w:t>Conclusion</w:t>
      </w:r>
      <w:r w:rsidR="006B1FD5" w:rsidRPr="00CF195E">
        <w:t>s</w:t>
      </w:r>
    </w:p>
    <w:p w:rsidR="00CF39F6" w:rsidRDefault="00CF39F6" w:rsidP="00CF39F6">
      <w:pPr>
        <w:rPr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Based on the above discussion, we have the following </w:t>
      </w:r>
      <w:r w:rsidR="00F10D19">
        <w:rPr>
          <w:rFonts w:hint="eastAsia"/>
          <w:lang w:eastAsia="zh-CN"/>
        </w:rPr>
        <w:t xml:space="preserve">observation and </w:t>
      </w:r>
      <w:r>
        <w:rPr>
          <w:rFonts w:hint="eastAsia"/>
          <w:lang w:eastAsia="zh-CN"/>
        </w:rPr>
        <w:t>proposals</w:t>
      </w:r>
      <w:r>
        <w:rPr>
          <w:rFonts w:eastAsia="Malgun Gothic" w:hint="eastAsia"/>
          <w:lang w:eastAsia="ko-KR"/>
        </w:rPr>
        <w:t>:</w:t>
      </w:r>
    </w:p>
    <w:p w:rsidR="00586D53" w:rsidRDefault="00586D53" w:rsidP="00586D53">
      <w:pPr>
        <w:jc w:val="left"/>
        <w:rPr>
          <w:b/>
          <w:kern w:val="2"/>
          <w:lang w:val="en-GB" w:eastAsia="zh-CN"/>
        </w:rPr>
      </w:pPr>
      <w:bookmarkStart w:id="8" w:name="_Ref124589665"/>
      <w:bookmarkStart w:id="9" w:name="_Ref71620620"/>
      <w:bookmarkStart w:id="10" w:name="_Ref124671424"/>
      <w:r w:rsidRPr="00B87417">
        <w:rPr>
          <w:rFonts w:hint="eastAsia"/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 xml:space="preserve">1: </w:t>
      </w:r>
      <w:r>
        <w:rPr>
          <w:b/>
          <w:kern w:val="2"/>
          <w:lang w:val="en-GB" w:eastAsia="zh-CN"/>
        </w:rPr>
        <w:t xml:space="preserve">Support following resource allocation types for </w:t>
      </w:r>
      <w:proofErr w:type="spellStart"/>
      <w:r>
        <w:rPr>
          <w:b/>
          <w:kern w:val="2"/>
          <w:lang w:val="en-GB" w:eastAsia="zh-CN"/>
        </w:rPr>
        <w:t>sPDSCH</w:t>
      </w:r>
      <w:proofErr w:type="spellEnd"/>
      <w:r>
        <w:rPr>
          <w:b/>
          <w:kern w:val="2"/>
          <w:lang w:val="en-GB" w:eastAsia="zh-CN"/>
        </w:rPr>
        <w:t>:</w:t>
      </w:r>
    </w:p>
    <w:p w:rsidR="00586D53" w:rsidRDefault="00586D53" w:rsidP="00586D53">
      <w:pPr>
        <w:pStyle w:val="af"/>
        <w:numPr>
          <w:ilvl w:val="0"/>
          <w:numId w:val="39"/>
        </w:numPr>
        <w:ind w:firstLineChars="0"/>
        <w:jc w:val="left"/>
        <w:rPr>
          <w:b/>
          <w:kern w:val="2"/>
          <w:lang w:val="en-GB" w:eastAsia="zh-CN"/>
        </w:rPr>
      </w:pPr>
      <w:r>
        <w:rPr>
          <w:b/>
          <w:kern w:val="2"/>
          <w:lang w:val="en-GB" w:eastAsia="zh-CN"/>
        </w:rPr>
        <w:t>R</w:t>
      </w:r>
      <w:r>
        <w:rPr>
          <w:rFonts w:hint="eastAsia"/>
          <w:b/>
          <w:kern w:val="2"/>
          <w:lang w:val="en-GB" w:eastAsia="zh-CN"/>
        </w:rPr>
        <w:t xml:space="preserve">esource </w:t>
      </w:r>
      <w:r>
        <w:rPr>
          <w:b/>
          <w:kern w:val="2"/>
          <w:lang w:val="en-GB" w:eastAsia="zh-CN"/>
        </w:rPr>
        <w:t>allocation type 0 indicating non-contiguous RBGs with bitmap, based on the scheme in 7.1.6.1 of 36.213;</w:t>
      </w:r>
    </w:p>
    <w:p w:rsidR="00586D53" w:rsidRPr="00EF06D4" w:rsidRDefault="00586D53" w:rsidP="00586D53">
      <w:pPr>
        <w:pStyle w:val="af"/>
        <w:numPr>
          <w:ilvl w:val="0"/>
          <w:numId w:val="39"/>
        </w:numPr>
        <w:ind w:firstLineChars="0"/>
        <w:jc w:val="left"/>
        <w:rPr>
          <w:b/>
          <w:kern w:val="2"/>
          <w:lang w:val="en-GB" w:eastAsia="zh-CN"/>
        </w:rPr>
      </w:pPr>
      <w:r>
        <w:rPr>
          <w:b/>
          <w:kern w:val="2"/>
          <w:lang w:val="en-GB" w:eastAsia="zh-CN"/>
        </w:rPr>
        <w:t>Resource allocation type 2 indicating contiguous RBGs, based on the scheme in 7.1.6.3 of 36.213.</w:t>
      </w:r>
    </w:p>
    <w:p w:rsidR="00586D53" w:rsidRPr="002E049A" w:rsidRDefault="00586D53" w:rsidP="00586D53">
      <w:pPr>
        <w:jc w:val="left"/>
        <w:rPr>
          <w:b/>
          <w:lang w:eastAsia="zh-CN"/>
        </w:rPr>
      </w:pPr>
      <w:r w:rsidRPr="002E049A">
        <w:rPr>
          <w:rFonts w:hint="eastAsia"/>
          <w:b/>
          <w:lang w:eastAsia="zh-CN"/>
        </w:rPr>
        <w:t xml:space="preserve">Proposal 2: The RBG size should be increased to </w:t>
      </w:r>
      <w:r w:rsidRPr="002E049A">
        <w:rPr>
          <w:b/>
          <w:lang w:eastAsia="zh-CN"/>
        </w:rPr>
        <w:t>multiple times of legacy</w:t>
      </w:r>
      <w:r w:rsidRPr="002E049A">
        <w:rPr>
          <w:rFonts w:hint="eastAsia"/>
          <w:b/>
          <w:lang w:eastAsia="zh-CN"/>
        </w:rPr>
        <w:t xml:space="preserve"> LTE.</w:t>
      </w:r>
    </w:p>
    <w:p w:rsidR="00586D53" w:rsidRPr="009F3F2F" w:rsidRDefault="00586D53" w:rsidP="00586D53">
      <w:pPr>
        <w:jc w:val="left"/>
        <w:rPr>
          <w:b/>
          <w:lang w:eastAsia="zh-CN"/>
        </w:rPr>
      </w:pPr>
      <w:r w:rsidRPr="00792B1C">
        <w:rPr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3</w:t>
      </w:r>
      <w:r w:rsidRPr="00792B1C">
        <w:rPr>
          <w:b/>
          <w:lang w:eastAsia="zh-CN"/>
        </w:rPr>
        <w:t xml:space="preserve">: For </w:t>
      </w:r>
      <w:proofErr w:type="spellStart"/>
      <w:r w:rsidRPr="00792B1C">
        <w:rPr>
          <w:b/>
          <w:lang w:eastAsia="zh-CN"/>
        </w:rPr>
        <w:t>sTTI</w:t>
      </w:r>
      <w:proofErr w:type="spellEnd"/>
      <w:r w:rsidRPr="00792B1C">
        <w:rPr>
          <w:b/>
          <w:lang w:eastAsia="zh-CN"/>
        </w:rPr>
        <w:t>,</w:t>
      </w:r>
      <w:r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 xml:space="preserve">support a unified </w:t>
      </w:r>
      <w:r w:rsidRPr="00FB48B8">
        <w:rPr>
          <w:rFonts w:hint="eastAsia"/>
          <w:b/>
          <w:lang w:eastAsia="zh-CN"/>
        </w:rPr>
        <w:t xml:space="preserve">PRG </w:t>
      </w:r>
      <w:r>
        <w:rPr>
          <w:rFonts w:hint="eastAsia"/>
          <w:b/>
          <w:lang w:eastAsia="zh-CN"/>
        </w:rPr>
        <w:t xml:space="preserve">size </w:t>
      </w:r>
      <w:r>
        <w:rPr>
          <w:b/>
          <w:lang w:eastAsia="zh-CN"/>
        </w:rPr>
        <w:t>regardless of the system</w:t>
      </w:r>
      <w:r w:rsidRPr="00FB48B8">
        <w:rPr>
          <w:rFonts w:hint="eastAsia"/>
          <w:b/>
          <w:lang w:eastAsia="zh-CN"/>
        </w:rPr>
        <w:t xml:space="preserve"> bandwidth</w:t>
      </w:r>
      <w:r>
        <w:rPr>
          <w:rFonts w:hint="eastAsia"/>
          <w:b/>
          <w:lang w:eastAsia="zh-CN"/>
        </w:rPr>
        <w:t>, e.g., equal to 3 or 6</w:t>
      </w:r>
      <w:r w:rsidRPr="00792B1C">
        <w:rPr>
          <w:b/>
          <w:lang w:eastAsia="zh-CN"/>
        </w:rPr>
        <w:t>.</w:t>
      </w:r>
    </w:p>
    <w:p w:rsidR="00586D53" w:rsidRPr="00E86923" w:rsidRDefault="00586D53" w:rsidP="00586D53">
      <w:pPr>
        <w:rPr>
          <w:kern w:val="2"/>
          <w:lang w:eastAsia="zh-CN"/>
        </w:rPr>
      </w:pPr>
      <w:r>
        <w:rPr>
          <w:rFonts w:hint="eastAsia"/>
          <w:b/>
          <w:kern w:val="2"/>
          <w:lang w:val="en-GB" w:eastAsia="zh-CN"/>
        </w:rPr>
        <w:t>Proposal 4</w:t>
      </w:r>
      <w:r>
        <w:rPr>
          <w:b/>
          <w:kern w:val="2"/>
          <w:lang w:val="en-GB" w:eastAsia="zh-CN"/>
        </w:rPr>
        <w:t>:</w:t>
      </w:r>
      <w:r>
        <w:rPr>
          <w:b/>
          <w:kern w:val="2"/>
          <w:lang w:eastAsia="zh-CN"/>
        </w:rPr>
        <w:t xml:space="preserve"> </w:t>
      </w:r>
      <w:r>
        <w:rPr>
          <w:rFonts w:hint="eastAsia"/>
          <w:b/>
          <w:kern w:val="2"/>
          <w:lang w:eastAsia="zh-CN"/>
        </w:rPr>
        <w:t>DL t</w:t>
      </w:r>
      <w:r>
        <w:rPr>
          <w:b/>
          <w:kern w:val="2"/>
          <w:lang w:eastAsia="zh-CN"/>
        </w:rPr>
        <w:t>ransmission</w:t>
      </w:r>
      <w:r>
        <w:rPr>
          <w:rFonts w:hint="eastAsia"/>
          <w:b/>
          <w:kern w:val="2"/>
          <w:lang w:eastAsia="zh-CN"/>
        </w:rPr>
        <w:t xml:space="preserve"> modes for </w:t>
      </w:r>
      <w:proofErr w:type="spellStart"/>
      <w:r>
        <w:rPr>
          <w:rFonts w:hint="eastAsia"/>
          <w:b/>
          <w:kern w:val="2"/>
          <w:lang w:eastAsia="zh-CN"/>
        </w:rPr>
        <w:t>sTTI</w:t>
      </w:r>
      <w:proofErr w:type="spellEnd"/>
      <w:r>
        <w:rPr>
          <w:rFonts w:hint="eastAsia"/>
          <w:b/>
          <w:kern w:val="2"/>
          <w:lang w:eastAsia="zh-CN"/>
        </w:rPr>
        <w:t xml:space="preserve"> and 1 ms TTI can be configured independently</w:t>
      </w:r>
      <w:r w:rsidRPr="00662BB7">
        <w:rPr>
          <w:b/>
          <w:kern w:val="2"/>
          <w:lang w:eastAsia="zh-CN"/>
        </w:rPr>
        <w:t>.</w:t>
      </w:r>
    </w:p>
    <w:p w:rsidR="00586D53" w:rsidRDefault="00586D53" w:rsidP="00586D53">
      <w:pPr>
        <w:rPr>
          <w:b/>
          <w:lang w:eastAsia="zh-CN"/>
        </w:rPr>
      </w:pPr>
      <w:r w:rsidRPr="0035027E">
        <w:rPr>
          <w:rFonts w:hint="eastAsia"/>
          <w:b/>
          <w:kern w:val="2"/>
          <w:lang w:val="en-GB" w:eastAsia="zh-CN"/>
        </w:rPr>
        <w:t xml:space="preserve">Proposal </w:t>
      </w:r>
      <w:r>
        <w:rPr>
          <w:rFonts w:hint="eastAsia"/>
          <w:b/>
          <w:kern w:val="2"/>
          <w:lang w:val="en-GB" w:eastAsia="zh-CN"/>
        </w:rPr>
        <w:t>5</w:t>
      </w:r>
      <w:r w:rsidRPr="0035027E">
        <w:rPr>
          <w:b/>
          <w:kern w:val="2"/>
          <w:lang w:val="en-GB" w:eastAsia="zh-CN"/>
        </w:rPr>
        <w:t>:</w:t>
      </w:r>
      <w:r w:rsidRPr="0035027E">
        <w:rPr>
          <w:rFonts w:hint="eastAsia"/>
          <w:b/>
          <w:kern w:val="2"/>
          <w:lang w:val="en-GB" w:eastAsia="zh-CN"/>
        </w:rPr>
        <w:t xml:space="preserve"> </w:t>
      </w:r>
      <w:r>
        <w:rPr>
          <w:b/>
          <w:kern w:val="2"/>
          <w:lang w:val="en-GB" w:eastAsia="zh-CN"/>
        </w:rPr>
        <w:t>FFS t</w:t>
      </w:r>
      <w:r>
        <w:rPr>
          <w:rFonts w:hint="eastAsia"/>
          <w:b/>
          <w:lang w:eastAsia="zh-CN"/>
        </w:rPr>
        <w:t>he transmission scheme</w:t>
      </w:r>
      <w:r>
        <w:rPr>
          <w:b/>
          <w:lang w:eastAsia="zh-CN"/>
        </w:rPr>
        <w:t>s</w:t>
      </w:r>
      <w:r>
        <w:rPr>
          <w:rFonts w:hint="eastAsia"/>
          <w:b/>
          <w:lang w:eastAsia="zh-CN"/>
        </w:rPr>
        <w:t xml:space="preserve"> in each transmission mode</w:t>
      </w:r>
      <w:r w:rsidRPr="0035027E">
        <w:rPr>
          <w:rFonts w:hint="eastAsia"/>
          <w:b/>
          <w:lang w:eastAsia="zh-CN"/>
        </w:rPr>
        <w:t>.</w:t>
      </w:r>
    </w:p>
    <w:p w:rsidR="00586D53" w:rsidRDefault="00586D53" w:rsidP="00586D53">
      <w:pPr>
        <w:jc w:val="left"/>
        <w:rPr>
          <w:b/>
          <w:kern w:val="2"/>
          <w:lang w:val="en-GB" w:eastAsia="zh-CN"/>
        </w:rPr>
      </w:pPr>
      <w:r>
        <w:rPr>
          <w:rFonts w:hint="eastAsia"/>
          <w:b/>
          <w:kern w:val="2"/>
          <w:lang w:val="en-GB" w:eastAsia="zh-CN"/>
        </w:rPr>
        <w:t xml:space="preserve">Proposal 6: Confirm the working assumption on dynamic scheduling of PDSCH and </w:t>
      </w:r>
      <w:proofErr w:type="spellStart"/>
      <w:r>
        <w:rPr>
          <w:rFonts w:hint="eastAsia"/>
          <w:b/>
          <w:kern w:val="2"/>
          <w:lang w:val="en-GB" w:eastAsia="zh-CN"/>
        </w:rPr>
        <w:t>sPDSCH</w:t>
      </w:r>
      <w:proofErr w:type="spellEnd"/>
      <w:r>
        <w:rPr>
          <w:b/>
          <w:kern w:val="2"/>
          <w:lang w:val="en-GB" w:eastAsia="zh-CN"/>
        </w:rPr>
        <w:t xml:space="preserve"> as:</w:t>
      </w:r>
    </w:p>
    <w:p w:rsidR="00586D53" w:rsidRPr="00EF67AF" w:rsidRDefault="00586D53" w:rsidP="00586D53">
      <w:pPr>
        <w:pStyle w:val="af"/>
        <w:numPr>
          <w:ilvl w:val="0"/>
          <w:numId w:val="49"/>
        </w:numPr>
        <w:ind w:firstLineChars="0"/>
        <w:rPr>
          <w:rFonts w:eastAsia="MS Mincho"/>
          <w:b/>
          <w:iCs/>
          <w:lang w:eastAsia="ja-JP"/>
        </w:rPr>
      </w:pPr>
      <w:r w:rsidRPr="00EF67AF">
        <w:rPr>
          <w:rFonts w:eastAsia="MS Mincho"/>
          <w:b/>
          <w:iCs/>
          <w:lang w:eastAsia="ja-JP"/>
        </w:rPr>
        <w:t xml:space="preserve">In case of dynamic switching from PDSCH scheduling within </w:t>
      </w:r>
      <w:proofErr w:type="spellStart"/>
      <w:r w:rsidRPr="00EF67AF">
        <w:rPr>
          <w:rFonts w:eastAsia="MS Mincho"/>
          <w:b/>
          <w:iCs/>
          <w:lang w:eastAsia="ja-JP"/>
        </w:rPr>
        <w:t>subframes</w:t>
      </w:r>
      <w:proofErr w:type="spellEnd"/>
      <w:r w:rsidRPr="00EF67AF">
        <w:rPr>
          <w:rFonts w:eastAsia="MS Mincho"/>
          <w:b/>
          <w:iCs/>
          <w:lang w:eastAsia="ja-JP"/>
        </w:rPr>
        <w:t xml:space="preserve"> n-X to n-1 to </w:t>
      </w:r>
      <w:proofErr w:type="spellStart"/>
      <w:r w:rsidRPr="00EF67AF">
        <w:rPr>
          <w:rFonts w:eastAsia="MS Mincho"/>
          <w:b/>
          <w:iCs/>
          <w:lang w:eastAsia="ja-JP"/>
        </w:rPr>
        <w:t>sPDSCH</w:t>
      </w:r>
      <w:proofErr w:type="spellEnd"/>
      <w:r w:rsidRPr="00EF67AF">
        <w:rPr>
          <w:rFonts w:eastAsia="MS Mincho"/>
          <w:b/>
          <w:iCs/>
          <w:lang w:eastAsia="ja-JP"/>
        </w:rPr>
        <w:t xml:space="preserve"> scheduling in </w:t>
      </w:r>
      <w:proofErr w:type="spellStart"/>
      <w:r w:rsidRPr="00EF67AF">
        <w:rPr>
          <w:rFonts w:eastAsia="MS Mincho"/>
          <w:b/>
          <w:iCs/>
          <w:lang w:eastAsia="ja-JP"/>
        </w:rPr>
        <w:t>subframe</w:t>
      </w:r>
      <w:proofErr w:type="spellEnd"/>
      <w:r w:rsidRPr="00EF67AF">
        <w:rPr>
          <w:rFonts w:eastAsia="MS Mincho"/>
          <w:b/>
          <w:iCs/>
          <w:lang w:eastAsia="ja-JP"/>
        </w:rPr>
        <w:t xml:space="preserve"> n over a given carrier, a UE may stop processing the PDSCHs received during the past X </w:t>
      </w:r>
      <w:proofErr w:type="spellStart"/>
      <w:r w:rsidRPr="00EF67AF">
        <w:rPr>
          <w:rFonts w:eastAsia="MS Mincho"/>
          <w:b/>
          <w:iCs/>
          <w:lang w:eastAsia="ja-JP"/>
        </w:rPr>
        <w:t>subframes</w:t>
      </w:r>
      <w:proofErr w:type="spellEnd"/>
      <w:r w:rsidRPr="00EF67AF">
        <w:rPr>
          <w:rFonts w:eastAsia="MS Mincho"/>
          <w:b/>
          <w:iCs/>
          <w:lang w:eastAsia="ja-JP"/>
        </w:rPr>
        <w:t>.</w:t>
      </w:r>
    </w:p>
    <w:p w:rsidR="00586D53" w:rsidRPr="00EF67AF" w:rsidRDefault="00586D53" w:rsidP="00586D53">
      <w:pPr>
        <w:numPr>
          <w:ilvl w:val="0"/>
          <w:numId w:val="48"/>
        </w:numPr>
        <w:autoSpaceDE/>
        <w:autoSpaceDN/>
        <w:adjustRightInd/>
        <w:snapToGrid/>
        <w:spacing w:after="0"/>
        <w:ind w:leftChars="264" w:left="941"/>
        <w:jc w:val="left"/>
        <w:rPr>
          <w:rFonts w:eastAsia="MS Mincho"/>
          <w:b/>
          <w:iCs/>
          <w:lang w:eastAsia="ja-JP"/>
        </w:rPr>
      </w:pPr>
      <w:r w:rsidRPr="00EF67AF">
        <w:rPr>
          <w:rFonts w:eastAsia="MS Mincho"/>
          <w:b/>
          <w:iCs/>
          <w:lang w:eastAsia="ja-JP"/>
        </w:rPr>
        <w:t>The value of X is defined as a UE capability, and take a value between 0 to k-1, where k is the time between PDSCH reception and the associated feedback</w:t>
      </w:r>
    </w:p>
    <w:p w:rsidR="00586D53" w:rsidRPr="00EF67AF" w:rsidRDefault="00586D53" w:rsidP="00586D53">
      <w:pPr>
        <w:numPr>
          <w:ilvl w:val="0"/>
          <w:numId w:val="48"/>
        </w:numPr>
        <w:autoSpaceDE/>
        <w:autoSpaceDN/>
        <w:adjustRightInd/>
        <w:snapToGrid/>
        <w:spacing w:after="0"/>
        <w:ind w:leftChars="264" w:left="941"/>
        <w:jc w:val="left"/>
        <w:rPr>
          <w:rFonts w:eastAsia="MS Mincho"/>
          <w:b/>
          <w:iCs/>
          <w:lang w:eastAsia="ja-JP"/>
        </w:rPr>
      </w:pPr>
      <w:r w:rsidRPr="00EF67AF">
        <w:rPr>
          <w:rFonts w:eastAsia="MS Mincho"/>
          <w:b/>
          <w:iCs/>
          <w:lang w:eastAsia="ja-JP"/>
        </w:rPr>
        <w:t>A UE should provide HARQ ACK/NAK feedback for the PDSCHs where processing has been stopped.</w:t>
      </w:r>
    </w:p>
    <w:p w:rsidR="001D780E" w:rsidRDefault="001D780E" w:rsidP="000D6C80">
      <w:pPr>
        <w:pStyle w:val="1"/>
        <w:numPr>
          <w:ilvl w:val="0"/>
          <w:numId w:val="0"/>
        </w:numPr>
        <w:ind w:left="432" w:hanging="432"/>
        <w:jc w:val="left"/>
        <w:rPr>
          <w:lang w:eastAsia="zh-CN"/>
        </w:rPr>
      </w:pPr>
      <w:r w:rsidRPr="00CF195E">
        <w:t>References</w:t>
      </w:r>
    </w:p>
    <w:p w:rsidR="007C3FA8" w:rsidRDefault="00F45DB5" w:rsidP="00F45DB5">
      <w:pPr>
        <w:pStyle w:val="References"/>
        <w:jc w:val="left"/>
        <w:rPr>
          <w:lang w:eastAsia="zh-CN"/>
        </w:rPr>
      </w:pPr>
      <w:bookmarkStart w:id="11" w:name="_Ref449628700"/>
      <w:bookmarkEnd w:id="2"/>
      <w:bookmarkEnd w:id="8"/>
      <w:bookmarkEnd w:id="9"/>
      <w:bookmarkEnd w:id="10"/>
      <w:r>
        <w:rPr>
          <w:lang w:eastAsia="zh-CN"/>
        </w:rPr>
        <w:t>RAN1#</w:t>
      </w:r>
      <w:r w:rsidR="00D7110B">
        <w:rPr>
          <w:lang w:eastAsia="zh-CN"/>
        </w:rPr>
        <w:t>8</w:t>
      </w:r>
      <w:r w:rsidR="00D7110B">
        <w:rPr>
          <w:rFonts w:hint="eastAsia"/>
          <w:lang w:eastAsia="zh-CN"/>
        </w:rPr>
        <w:t>9</w:t>
      </w:r>
      <w:r w:rsidR="00D7110B">
        <w:rPr>
          <w:lang w:eastAsia="zh-CN"/>
        </w:rPr>
        <w:t xml:space="preserve"> </w:t>
      </w:r>
      <w:r>
        <w:rPr>
          <w:lang w:eastAsia="zh-CN"/>
        </w:rPr>
        <w:t xml:space="preserve">Chairman </w:t>
      </w:r>
      <w:r w:rsidR="001714BE">
        <w:rPr>
          <w:rFonts w:hint="eastAsia"/>
          <w:lang w:eastAsia="zh-CN"/>
        </w:rPr>
        <w:t>N</w:t>
      </w:r>
      <w:r>
        <w:rPr>
          <w:lang w:eastAsia="zh-CN"/>
        </w:rPr>
        <w:t>otes</w:t>
      </w:r>
      <w:r w:rsidRPr="007C1673">
        <w:rPr>
          <w:kern w:val="2"/>
          <w:lang w:eastAsia="zh-CN"/>
        </w:rPr>
        <w:t>.</w:t>
      </w:r>
      <w:bookmarkEnd w:id="11"/>
      <w:r w:rsidRPr="00F45DB5">
        <w:rPr>
          <w:rFonts w:hint="eastAsia"/>
          <w:lang w:eastAsia="zh-CN"/>
        </w:rPr>
        <w:t xml:space="preserve"> </w:t>
      </w:r>
    </w:p>
    <w:p w:rsidR="00F45DB5" w:rsidRDefault="00F45DB5" w:rsidP="00B732C9">
      <w:pPr>
        <w:pStyle w:val="References"/>
        <w:jc w:val="left"/>
      </w:pPr>
      <w:bookmarkStart w:id="12" w:name="_Ref458819057"/>
      <w:r w:rsidRPr="00F36C92">
        <w:rPr>
          <w:lang w:eastAsia="zh-CN"/>
        </w:rPr>
        <w:t>R1-1608635</w:t>
      </w:r>
      <w:r>
        <w:rPr>
          <w:lang w:eastAsia="zh-CN"/>
        </w:rPr>
        <w:t>, “</w:t>
      </w:r>
      <w:r w:rsidRPr="0072038F">
        <w:rPr>
          <w:lang w:eastAsia="zh-CN"/>
        </w:rPr>
        <w:t>Discussion on DCI design for short TTI</w:t>
      </w:r>
      <w:r>
        <w:rPr>
          <w:lang w:eastAsia="zh-CN"/>
        </w:rPr>
        <w:t>”</w:t>
      </w:r>
      <w:r w:rsidR="002E206E">
        <w:rPr>
          <w:rFonts w:hint="eastAsia"/>
          <w:lang w:eastAsia="zh-CN"/>
        </w:rPr>
        <w:t xml:space="preserve">, </w:t>
      </w:r>
      <w:r w:rsidRPr="0072038F">
        <w:rPr>
          <w:lang w:eastAsia="zh-CN"/>
        </w:rPr>
        <w:t>Huawei, HiSil</w:t>
      </w:r>
      <w:r w:rsidRPr="0072038F">
        <w:t>icon</w:t>
      </w:r>
      <w:bookmarkEnd w:id="12"/>
      <w:r w:rsidR="004434F9">
        <w:rPr>
          <w:rFonts w:hint="eastAsia"/>
        </w:rPr>
        <w:t xml:space="preserve">, </w:t>
      </w:r>
      <w:r w:rsidR="004434F9" w:rsidRPr="004434F9">
        <w:t>Lisbon, Portugal</w:t>
      </w:r>
      <w:r w:rsidR="004434F9" w:rsidRPr="004434F9">
        <w:rPr>
          <w:rFonts w:hint="eastAsia"/>
        </w:rPr>
        <w:t xml:space="preserve">, </w:t>
      </w:r>
      <w:r w:rsidR="004434F9">
        <w:t>Oct</w:t>
      </w:r>
      <w:r w:rsidR="004434F9">
        <w:rPr>
          <w:rFonts w:hint="eastAsia"/>
          <w:lang w:eastAsia="zh-CN"/>
        </w:rPr>
        <w:t xml:space="preserve">. </w:t>
      </w:r>
      <w:r w:rsidR="004434F9" w:rsidRPr="004434F9">
        <w:t>10-</w:t>
      </w:r>
      <w:r w:rsidR="004434F9" w:rsidRPr="004434F9">
        <w:rPr>
          <w:rFonts w:hint="eastAsia"/>
        </w:rPr>
        <w:t>14</w:t>
      </w:r>
      <w:r w:rsidR="004434F9">
        <w:rPr>
          <w:rFonts w:hint="eastAsia"/>
          <w:lang w:eastAsia="zh-CN"/>
        </w:rPr>
        <w:t>,</w:t>
      </w:r>
      <w:r w:rsidR="004434F9" w:rsidRPr="004434F9">
        <w:t xml:space="preserve"> 2016</w:t>
      </w:r>
      <w:r w:rsidR="00B732C9">
        <w:rPr>
          <w:rFonts w:hint="eastAsia"/>
          <w:lang w:eastAsia="zh-CN"/>
        </w:rPr>
        <w:t>.</w:t>
      </w:r>
    </w:p>
    <w:p w:rsidR="00EA0597" w:rsidRDefault="00EA0597" w:rsidP="00EA0597">
      <w:pPr>
        <w:pStyle w:val="References"/>
        <w:jc w:val="left"/>
      </w:pPr>
      <w:bookmarkStart w:id="13" w:name="_Ref480913785"/>
      <w:r>
        <w:rPr>
          <w:rFonts w:hint="eastAsia"/>
          <w:lang w:eastAsia="zh-CN"/>
        </w:rPr>
        <w:t xml:space="preserve">R1-1704992, </w:t>
      </w:r>
      <w:r>
        <w:rPr>
          <w:lang w:eastAsia="zh-CN"/>
        </w:rPr>
        <w:t>“</w:t>
      </w:r>
      <w:r>
        <w:rPr>
          <w:rFonts w:hint="eastAsia"/>
          <w:lang w:eastAsia="zh-CN"/>
        </w:rPr>
        <w:t>Design Details of the Shortened PDSCH</w:t>
      </w:r>
      <w:r>
        <w:rPr>
          <w:lang w:eastAsia="zh-CN"/>
        </w:rPr>
        <w:t>”</w:t>
      </w:r>
      <w:r>
        <w:rPr>
          <w:rFonts w:hint="eastAsia"/>
          <w:lang w:eastAsia="zh-CN"/>
        </w:rPr>
        <w:t>, Qualcomm.</w:t>
      </w:r>
      <w:bookmarkEnd w:id="13"/>
    </w:p>
    <w:p w:rsidR="00D87158" w:rsidRPr="0064704A" w:rsidRDefault="00D87158" w:rsidP="00D7110B">
      <w:pPr>
        <w:pStyle w:val="References"/>
        <w:numPr>
          <w:ilvl w:val="0"/>
          <w:numId w:val="0"/>
        </w:numPr>
        <w:jc w:val="left"/>
      </w:pPr>
    </w:p>
    <w:sectPr w:rsidR="00D87158" w:rsidRPr="0064704A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242A" w:rsidRDefault="006D242A">
      <w:r>
        <w:separator/>
      </w:r>
    </w:p>
  </w:endnote>
  <w:endnote w:type="continuationSeparator" w:id="0">
    <w:p w:rsidR="006D242A" w:rsidRDefault="006D24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242A" w:rsidRDefault="006D242A">
      <w:r>
        <w:separator/>
      </w:r>
    </w:p>
  </w:footnote>
  <w:footnote w:type="continuationSeparator" w:id="0">
    <w:p w:rsidR="006D242A" w:rsidRDefault="006D242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2912D29"/>
    <w:multiLevelType w:val="hybridMultilevel"/>
    <w:tmpl w:val="66740A68"/>
    <w:lvl w:ilvl="0" w:tplc="9F5068A8">
      <w:start w:val="3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B352E5D4">
      <w:start w:val="1"/>
      <w:numFmt w:val="bullet"/>
      <w:lvlText w:val="•"/>
      <w:lvlJc w:val="left"/>
      <w:pPr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3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4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5">
    <w:nsid w:val="293938B9"/>
    <w:multiLevelType w:val="hybridMultilevel"/>
    <w:tmpl w:val="7F02EF78"/>
    <w:lvl w:ilvl="0" w:tplc="9F5068A8">
      <w:start w:val="3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CB132A3"/>
    <w:multiLevelType w:val="hybridMultilevel"/>
    <w:tmpl w:val="C052BD6C"/>
    <w:lvl w:ilvl="0" w:tplc="5F187870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>
    <w:nsid w:val="36FA620F"/>
    <w:multiLevelType w:val="hybridMultilevel"/>
    <w:tmpl w:val="62782EDA"/>
    <w:lvl w:ilvl="0" w:tplc="A918B0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76E21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E077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22FD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4C9D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102D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F447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625E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B04B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38E27A4E"/>
    <w:multiLevelType w:val="hybridMultilevel"/>
    <w:tmpl w:val="B7A6E356"/>
    <w:lvl w:ilvl="0" w:tplc="82C8C41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3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5">
    <w:nsid w:val="3C681B41"/>
    <w:multiLevelType w:val="hybridMultilevel"/>
    <w:tmpl w:val="9D401DF6"/>
    <w:lvl w:ilvl="0" w:tplc="A9DE16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6AD5C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640A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F8DE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EEF4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34AE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DC81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C0C9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F017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7">
    <w:nsid w:val="41150FD7"/>
    <w:multiLevelType w:val="hybridMultilevel"/>
    <w:tmpl w:val="B32627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422F4201"/>
    <w:multiLevelType w:val="hybridMultilevel"/>
    <w:tmpl w:val="D6AE8F6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474F5834"/>
    <w:multiLevelType w:val="hybridMultilevel"/>
    <w:tmpl w:val="03A2A86C"/>
    <w:lvl w:ilvl="0" w:tplc="A3407F26">
      <w:start w:val="1"/>
      <w:numFmt w:val="bullet"/>
      <w:lvlText w:val="•"/>
      <w:lvlJc w:val="left"/>
      <w:pPr>
        <w:ind w:left="64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3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>
    <w:nsid w:val="4FF94BAF"/>
    <w:multiLevelType w:val="hybridMultilevel"/>
    <w:tmpl w:val="247E41D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51DA64BE"/>
    <w:multiLevelType w:val="hybridMultilevel"/>
    <w:tmpl w:val="1B1ECE00"/>
    <w:lvl w:ilvl="0" w:tplc="82C8C4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4AC09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F2B6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1204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5861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4E53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2AB5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D8C2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FED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5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36">
    <w:nsid w:val="596412F7"/>
    <w:multiLevelType w:val="hybridMultilevel"/>
    <w:tmpl w:val="C408DD02"/>
    <w:lvl w:ilvl="0" w:tplc="945CF10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8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9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6AD20E0"/>
    <w:multiLevelType w:val="hybridMultilevel"/>
    <w:tmpl w:val="E152C576"/>
    <w:lvl w:ilvl="0" w:tplc="D2A462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52A4D8">
      <w:start w:val="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68182E">
      <w:start w:val="6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5069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08AD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4E1F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B0EB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BE7A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0493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22"/>
  </w:num>
  <w:num w:numId="3">
    <w:abstractNumId w:val="19"/>
  </w:num>
  <w:num w:numId="4">
    <w:abstractNumId w:val="16"/>
  </w:num>
  <w:num w:numId="5">
    <w:abstractNumId w:val="10"/>
  </w:num>
  <w:num w:numId="6">
    <w:abstractNumId w:val="40"/>
  </w:num>
  <w:num w:numId="7">
    <w:abstractNumId w:val="17"/>
  </w:num>
  <w:num w:numId="8">
    <w:abstractNumId w:val="31"/>
  </w:num>
  <w:num w:numId="9">
    <w:abstractNumId w:val="38"/>
  </w:num>
  <w:num w:numId="10">
    <w:abstractNumId w:val="39"/>
  </w:num>
  <w:num w:numId="11">
    <w:abstractNumId w:val="43"/>
  </w:num>
  <w:num w:numId="12">
    <w:abstractNumId w:val="14"/>
  </w:num>
  <w:num w:numId="13">
    <w:abstractNumId w:val="35"/>
  </w:num>
  <w:num w:numId="14">
    <w:abstractNumId w:val="34"/>
  </w:num>
  <w:num w:numId="15">
    <w:abstractNumId w:val="26"/>
  </w:num>
  <w:num w:numId="16">
    <w:abstractNumId w:val="12"/>
  </w:num>
  <w:num w:numId="17">
    <w:abstractNumId w:val="24"/>
  </w:num>
  <w:num w:numId="18">
    <w:abstractNumId w:val="13"/>
  </w:num>
  <w:num w:numId="19">
    <w:abstractNumId w:val="11"/>
  </w:num>
  <w:num w:numId="20">
    <w:abstractNumId w:val="37"/>
  </w:num>
  <w:num w:numId="21">
    <w:abstractNumId w:val="30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19"/>
  </w:num>
  <w:num w:numId="32">
    <w:abstractNumId w:val="23"/>
  </w:num>
  <w:num w:numId="33">
    <w:abstractNumId w:val="33"/>
  </w:num>
  <w:num w:numId="34">
    <w:abstractNumId w:val="32"/>
  </w:num>
  <w:num w:numId="35">
    <w:abstractNumId w:val="19"/>
  </w:num>
  <w:num w:numId="36">
    <w:abstractNumId w:val="22"/>
  </w:num>
  <w:num w:numId="37">
    <w:abstractNumId w:val="25"/>
  </w:num>
  <w:num w:numId="38">
    <w:abstractNumId w:val="15"/>
  </w:num>
  <w:num w:numId="39">
    <w:abstractNumId w:val="9"/>
  </w:num>
  <w:num w:numId="40">
    <w:abstractNumId w:val="22"/>
  </w:num>
  <w:num w:numId="41">
    <w:abstractNumId w:val="27"/>
  </w:num>
  <w:num w:numId="42">
    <w:abstractNumId w:val="21"/>
  </w:num>
  <w:num w:numId="43">
    <w:abstractNumId w:val="41"/>
  </w:num>
  <w:num w:numId="44">
    <w:abstractNumId w:val="19"/>
  </w:num>
  <w:num w:numId="45">
    <w:abstractNumId w:val="18"/>
  </w:num>
  <w:num w:numId="46">
    <w:abstractNumId w:val="28"/>
  </w:num>
  <w:num w:numId="47">
    <w:abstractNumId w:val="20"/>
  </w:num>
  <w:num w:numId="48">
    <w:abstractNumId w:val="36"/>
  </w:num>
  <w:num w:numId="49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D04"/>
    <w:rsid w:val="00000DB2"/>
    <w:rsid w:val="000020F6"/>
    <w:rsid w:val="00002893"/>
    <w:rsid w:val="00003304"/>
    <w:rsid w:val="000033A3"/>
    <w:rsid w:val="00003605"/>
    <w:rsid w:val="00003B81"/>
    <w:rsid w:val="00003C56"/>
    <w:rsid w:val="00003EC2"/>
    <w:rsid w:val="000040A9"/>
    <w:rsid w:val="0000458E"/>
    <w:rsid w:val="00004E70"/>
    <w:rsid w:val="00006B8F"/>
    <w:rsid w:val="000072B6"/>
    <w:rsid w:val="00007813"/>
    <w:rsid w:val="000109E6"/>
    <w:rsid w:val="00011F67"/>
    <w:rsid w:val="00012616"/>
    <w:rsid w:val="00012862"/>
    <w:rsid w:val="000128E6"/>
    <w:rsid w:val="00012FC7"/>
    <w:rsid w:val="0001550C"/>
    <w:rsid w:val="00015EFB"/>
    <w:rsid w:val="000165E2"/>
    <w:rsid w:val="000172BE"/>
    <w:rsid w:val="00017D8A"/>
    <w:rsid w:val="000216BD"/>
    <w:rsid w:val="00023388"/>
    <w:rsid w:val="00023425"/>
    <w:rsid w:val="000241BE"/>
    <w:rsid w:val="000242F2"/>
    <w:rsid w:val="00026D4B"/>
    <w:rsid w:val="000272CD"/>
    <w:rsid w:val="000275C6"/>
    <w:rsid w:val="00027AD6"/>
    <w:rsid w:val="0003024C"/>
    <w:rsid w:val="00030E7F"/>
    <w:rsid w:val="00031ADB"/>
    <w:rsid w:val="00032056"/>
    <w:rsid w:val="000326A1"/>
    <w:rsid w:val="000328CA"/>
    <w:rsid w:val="00032E40"/>
    <w:rsid w:val="0003376B"/>
    <w:rsid w:val="00033ACD"/>
    <w:rsid w:val="000340D1"/>
    <w:rsid w:val="00034676"/>
    <w:rsid w:val="000346E6"/>
    <w:rsid w:val="000352B3"/>
    <w:rsid w:val="00035A76"/>
    <w:rsid w:val="0004023E"/>
    <w:rsid w:val="0004024B"/>
    <w:rsid w:val="00041B0D"/>
    <w:rsid w:val="00041C57"/>
    <w:rsid w:val="000434B7"/>
    <w:rsid w:val="000435E4"/>
    <w:rsid w:val="00044349"/>
    <w:rsid w:val="00044FE5"/>
    <w:rsid w:val="000454A0"/>
    <w:rsid w:val="00045CAD"/>
    <w:rsid w:val="0004640F"/>
    <w:rsid w:val="000465E7"/>
    <w:rsid w:val="00046796"/>
    <w:rsid w:val="000467FD"/>
    <w:rsid w:val="00046AAF"/>
    <w:rsid w:val="00046B55"/>
    <w:rsid w:val="00047225"/>
    <w:rsid w:val="00047E60"/>
    <w:rsid w:val="00051C31"/>
    <w:rsid w:val="00052AD2"/>
    <w:rsid w:val="000530DF"/>
    <w:rsid w:val="00054E0C"/>
    <w:rsid w:val="0005541D"/>
    <w:rsid w:val="00055B22"/>
    <w:rsid w:val="00056372"/>
    <w:rsid w:val="000565C8"/>
    <w:rsid w:val="00056E66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164A"/>
    <w:rsid w:val="00072A80"/>
    <w:rsid w:val="000731A0"/>
    <w:rsid w:val="000736C1"/>
    <w:rsid w:val="00073797"/>
    <w:rsid w:val="00073DEC"/>
    <w:rsid w:val="0007415D"/>
    <w:rsid w:val="000745AA"/>
    <w:rsid w:val="00074E86"/>
    <w:rsid w:val="00076097"/>
    <w:rsid w:val="00076541"/>
    <w:rsid w:val="000772F4"/>
    <w:rsid w:val="000776EB"/>
    <w:rsid w:val="000823B0"/>
    <w:rsid w:val="0008335B"/>
    <w:rsid w:val="00083379"/>
    <w:rsid w:val="00083587"/>
    <w:rsid w:val="00083838"/>
    <w:rsid w:val="00083B6A"/>
    <w:rsid w:val="00084006"/>
    <w:rsid w:val="00085E04"/>
    <w:rsid w:val="00086800"/>
    <w:rsid w:val="0008728E"/>
    <w:rsid w:val="00087913"/>
    <w:rsid w:val="000902DC"/>
    <w:rsid w:val="000909EE"/>
    <w:rsid w:val="000911AE"/>
    <w:rsid w:val="00091FC4"/>
    <w:rsid w:val="0009367B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1ED3"/>
    <w:rsid w:val="000A21B4"/>
    <w:rsid w:val="000A2CC7"/>
    <w:rsid w:val="000A2ED6"/>
    <w:rsid w:val="000A4205"/>
    <w:rsid w:val="000A4A19"/>
    <w:rsid w:val="000A6351"/>
    <w:rsid w:val="000A63D6"/>
    <w:rsid w:val="000A7B38"/>
    <w:rsid w:val="000B0343"/>
    <w:rsid w:val="000B040A"/>
    <w:rsid w:val="000B2985"/>
    <w:rsid w:val="000B2C88"/>
    <w:rsid w:val="000B31B6"/>
    <w:rsid w:val="000B3342"/>
    <w:rsid w:val="000B3AAA"/>
    <w:rsid w:val="000B3DF5"/>
    <w:rsid w:val="000B51FA"/>
    <w:rsid w:val="000B5905"/>
    <w:rsid w:val="000B5975"/>
    <w:rsid w:val="000B5D30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4A0E"/>
    <w:rsid w:val="000C5F91"/>
    <w:rsid w:val="000C6025"/>
    <w:rsid w:val="000C77E2"/>
    <w:rsid w:val="000C79A6"/>
    <w:rsid w:val="000C7E6A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6C80"/>
    <w:rsid w:val="000D71E2"/>
    <w:rsid w:val="000D73A5"/>
    <w:rsid w:val="000E07D6"/>
    <w:rsid w:val="000E1380"/>
    <w:rsid w:val="000E18DF"/>
    <w:rsid w:val="000E1C33"/>
    <w:rsid w:val="000E27D0"/>
    <w:rsid w:val="000E5039"/>
    <w:rsid w:val="000E59A0"/>
    <w:rsid w:val="000E7A84"/>
    <w:rsid w:val="000F15BC"/>
    <w:rsid w:val="000F180A"/>
    <w:rsid w:val="000F1C92"/>
    <w:rsid w:val="000F2EEE"/>
    <w:rsid w:val="000F3697"/>
    <w:rsid w:val="000F7F58"/>
    <w:rsid w:val="00100128"/>
    <w:rsid w:val="00100FF3"/>
    <w:rsid w:val="001026CA"/>
    <w:rsid w:val="00103BC5"/>
    <w:rsid w:val="00103BF5"/>
    <w:rsid w:val="001043C2"/>
    <w:rsid w:val="001043E1"/>
    <w:rsid w:val="0010505A"/>
    <w:rsid w:val="00105AE5"/>
    <w:rsid w:val="00105CC7"/>
    <w:rsid w:val="00106394"/>
    <w:rsid w:val="00107779"/>
    <w:rsid w:val="001078C2"/>
    <w:rsid w:val="00107E1C"/>
    <w:rsid w:val="00110243"/>
    <w:rsid w:val="00110CA1"/>
    <w:rsid w:val="001112C4"/>
    <w:rsid w:val="00111444"/>
    <w:rsid w:val="00111723"/>
    <w:rsid w:val="001129B5"/>
    <w:rsid w:val="00113588"/>
    <w:rsid w:val="00113DCD"/>
    <w:rsid w:val="001141E3"/>
    <w:rsid w:val="001144DF"/>
    <w:rsid w:val="00114890"/>
    <w:rsid w:val="0011542E"/>
    <w:rsid w:val="0011557B"/>
    <w:rsid w:val="00117C85"/>
    <w:rsid w:val="00120B13"/>
    <w:rsid w:val="0012357C"/>
    <w:rsid w:val="00124D84"/>
    <w:rsid w:val="001250DD"/>
    <w:rsid w:val="00125733"/>
    <w:rsid w:val="00125F7C"/>
    <w:rsid w:val="001263AA"/>
    <w:rsid w:val="00130779"/>
    <w:rsid w:val="001307A1"/>
    <w:rsid w:val="00131761"/>
    <w:rsid w:val="001321D3"/>
    <w:rsid w:val="00133599"/>
    <w:rsid w:val="00133BF7"/>
    <w:rsid w:val="00134B88"/>
    <w:rsid w:val="00136A23"/>
    <w:rsid w:val="00136B99"/>
    <w:rsid w:val="001404B3"/>
    <w:rsid w:val="0014063E"/>
    <w:rsid w:val="0014087D"/>
    <w:rsid w:val="001409F4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E32"/>
    <w:rsid w:val="00151619"/>
    <w:rsid w:val="00152835"/>
    <w:rsid w:val="001535F8"/>
    <w:rsid w:val="001559FA"/>
    <w:rsid w:val="00156374"/>
    <w:rsid w:val="001577D8"/>
    <w:rsid w:val="00157FC3"/>
    <w:rsid w:val="00160739"/>
    <w:rsid w:val="001622DC"/>
    <w:rsid w:val="0016271E"/>
    <w:rsid w:val="00162D7A"/>
    <w:rsid w:val="00164DAB"/>
    <w:rsid w:val="001650AC"/>
    <w:rsid w:val="00165BBB"/>
    <w:rsid w:val="0016613F"/>
    <w:rsid w:val="00166215"/>
    <w:rsid w:val="00166591"/>
    <w:rsid w:val="0017109C"/>
    <w:rsid w:val="00171143"/>
    <w:rsid w:val="001714BE"/>
    <w:rsid w:val="00172864"/>
    <w:rsid w:val="00172B82"/>
    <w:rsid w:val="00172EFA"/>
    <w:rsid w:val="00173608"/>
    <w:rsid w:val="001745EC"/>
    <w:rsid w:val="001747B7"/>
    <w:rsid w:val="0017555B"/>
    <w:rsid w:val="00175C30"/>
    <w:rsid w:val="00177069"/>
    <w:rsid w:val="00177FC1"/>
    <w:rsid w:val="001815A2"/>
    <w:rsid w:val="00181FC1"/>
    <w:rsid w:val="00183034"/>
    <w:rsid w:val="001830F7"/>
    <w:rsid w:val="00183EE6"/>
    <w:rsid w:val="0018588A"/>
    <w:rsid w:val="0018656A"/>
    <w:rsid w:val="00187252"/>
    <w:rsid w:val="00191C91"/>
    <w:rsid w:val="001925A9"/>
    <w:rsid w:val="00192DD9"/>
    <w:rsid w:val="00193892"/>
    <w:rsid w:val="00194294"/>
    <w:rsid w:val="00194339"/>
    <w:rsid w:val="00194848"/>
    <w:rsid w:val="001958EA"/>
    <w:rsid w:val="00195E0E"/>
    <w:rsid w:val="001A180D"/>
    <w:rsid w:val="001A1BAC"/>
    <w:rsid w:val="001A23CE"/>
    <w:rsid w:val="001A2C89"/>
    <w:rsid w:val="001A526D"/>
    <w:rsid w:val="001A673E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1191"/>
    <w:rsid w:val="001C2378"/>
    <w:rsid w:val="001C260E"/>
    <w:rsid w:val="001C3EE9"/>
    <w:rsid w:val="001C3FA4"/>
    <w:rsid w:val="001C40F9"/>
    <w:rsid w:val="001C458B"/>
    <w:rsid w:val="001C500A"/>
    <w:rsid w:val="001C5D4F"/>
    <w:rsid w:val="001C607A"/>
    <w:rsid w:val="001C64C0"/>
    <w:rsid w:val="001C69DA"/>
    <w:rsid w:val="001C6F06"/>
    <w:rsid w:val="001D2360"/>
    <w:rsid w:val="001D3109"/>
    <w:rsid w:val="001D332E"/>
    <w:rsid w:val="001D34DB"/>
    <w:rsid w:val="001D3F19"/>
    <w:rsid w:val="001D5033"/>
    <w:rsid w:val="001D5C88"/>
    <w:rsid w:val="001D6567"/>
    <w:rsid w:val="001D695C"/>
    <w:rsid w:val="001D6FD9"/>
    <w:rsid w:val="001D780E"/>
    <w:rsid w:val="001E05C3"/>
    <w:rsid w:val="001E0AD3"/>
    <w:rsid w:val="001E36E4"/>
    <w:rsid w:val="001E379D"/>
    <w:rsid w:val="001E3A3C"/>
    <w:rsid w:val="001E5C23"/>
    <w:rsid w:val="001E7504"/>
    <w:rsid w:val="001E76DF"/>
    <w:rsid w:val="001E795F"/>
    <w:rsid w:val="001F1308"/>
    <w:rsid w:val="001F1525"/>
    <w:rsid w:val="001F1E87"/>
    <w:rsid w:val="001F1EB6"/>
    <w:rsid w:val="001F2E23"/>
    <w:rsid w:val="001F341F"/>
    <w:rsid w:val="001F3574"/>
    <w:rsid w:val="001F3911"/>
    <w:rsid w:val="001F3F1A"/>
    <w:rsid w:val="001F4A02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349A"/>
    <w:rsid w:val="002034B4"/>
    <w:rsid w:val="002036BD"/>
    <w:rsid w:val="00204032"/>
    <w:rsid w:val="00204BAD"/>
    <w:rsid w:val="00204D60"/>
    <w:rsid w:val="00205627"/>
    <w:rsid w:val="002056D0"/>
    <w:rsid w:val="00210860"/>
    <w:rsid w:val="00210B6A"/>
    <w:rsid w:val="0021271F"/>
    <w:rsid w:val="00212CB6"/>
    <w:rsid w:val="00212E37"/>
    <w:rsid w:val="002140FF"/>
    <w:rsid w:val="002154E2"/>
    <w:rsid w:val="002170EF"/>
    <w:rsid w:val="00220894"/>
    <w:rsid w:val="00224952"/>
    <w:rsid w:val="00224DD2"/>
    <w:rsid w:val="00225337"/>
    <w:rsid w:val="00225A6A"/>
    <w:rsid w:val="00225AC7"/>
    <w:rsid w:val="00225ACC"/>
    <w:rsid w:val="00225E57"/>
    <w:rsid w:val="00231C25"/>
    <w:rsid w:val="00231C6F"/>
    <w:rsid w:val="00232A90"/>
    <w:rsid w:val="00234151"/>
    <w:rsid w:val="00234E58"/>
    <w:rsid w:val="00234F8C"/>
    <w:rsid w:val="00235542"/>
    <w:rsid w:val="002369B0"/>
    <w:rsid w:val="00236AD8"/>
    <w:rsid w:val="002401F5"/>
    <w:rsid w:val="00240E54"/>
    <w:rsid w:val="002414FC"/>
    <w:rsid w:val="00244114"/>
    <w:rsid w:val="002451C5"/>
    <w:rsid w:val="00245F1F"/>
    <w:rsid w:val="0024663B"/>
    <w:rsid w:val="00247103"/>
    <w:rsid w:val="00250067"/>
    <w:rsid w:val="002500EB"/>
    <w:rsid w:val="00250DF7"/>
    <w:rsid w:val="002516DE"/>
    <w:rsid w:val="0025184D"/>
    <w:rsid w:val="00251F81"/>
    <w:rsid w:val="00252BE0"/>
    <w:rsid w:val="00253588"/>
    <w:rsid w:val="002546F4"/>
    <w:rsid w:val="002550FC"/>
    <w:rsid w:val="002551D0"/>
    <w:rsid w:val="00255374"/>
    <w:rsid w:val="00256BE9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2C5"/>
    <w:rsid w:val="0026538C"/>
    <w:rsid w:val="00265781"/>
    <w:rsid w:val="00266B13"/>
    <w:rsid w:val="00270728"/>
    <w:rsid w:val="00270D42"/>
    <w:rsid w:val="0027195D"/>
    <w:rsid w:val="00272B03"/>
    <w:rsid w:val="002733E2"/>
    <w:rsid w:val="002750B1"/>
    <w:rsid w:val="00276A35"/>
    <w:rsid w:val="00277835"/>
    <w:rsid w:val="0027791D"/>
    <w:rsid w:val="00280AB1"/>
    <w:rsid w:val="00283A77"/>
    <w:rsid w:val="0028467F"/>
    <w:rsid w:val="00284766"/>
    <w:rsid w:val="00284BAE"/>
    <w:rsid w:val="002859AF"/>
    <w:rsid w:val="00286AE7"/>
    <w:rsid w:val="00287243"/>
    <w:rsid w:val="00290647"/>
    <w:rsid w:val="0029082F"/>
    <w:rsid w:val="00291385"/>
    <w:rsid w:val="00291422"/>
    <w:rsid w:val="0029153D"/>
    <w:rsid w:val="0029237F"/>
    <w:rsid w:val="00292715"/>
    <w:rsid w:val="00293E57"/>
    <w:rsid w:val="002947D1"/>
    <w:rsid w:val="002948DF"/>
    <w:rsid w:val="00294D90"/>
    <w:rsid w:val="00295B90"/>
    <w:rsid w:val="002A1E92"/>
    <w:rsid w:val="002A204D"/>
    <w:rsid w:val="002A25B6"/>
    <w:rsid w:val="002A2616"/>
    <w:rsid w:val="002A26E1"/>
    <w:rsid w:val="002A368A"/>
    <w:rsid w:val="002A4065"/>
    <w:rsid w:val="002A5115"/>
    <w:rsid w:val="002A59F0"/>
    <w:rsid w:val="002A6432"/>
    <w:rsid w:val="002A6F25"/>
    <w:rsid w:val="002A6FD3"/>
    <w:rsid w:val="002B014E"/>
    <w:rsid w:val="002B0A7D"/>
    <w:rsid w:val="002B1A69"/>
    <w:rsid w:val="002B2289"/>
    <w:rsid w:val="002B2723"/>
    <w:rsid w:val="002B27B2"/>
    <w:rsid w:val="002B303A"/>
    <w:rsid w:val="002B3469"/>
    <w:rsid w:val="002B538E"/>
    <w:rsid w:val="002B5DCA"/>
    <w:rsid w:val="002B6BDC"/>
    <w:rsid w:val="002B75B0"/>
    <w:rsid w:val="002B76E3"/>
    <w:rsid w:val="002B7EAF"/>
    <w:rsid w:val="002C099C"/>
    <w:rsid w:val="002C0B74"/>
    <w:rsid w:val="002C0C8B"/>
    <w:rsid w:val="002C0CBB"/>
    <w:rsid w:val="002C1201"/>
    <w:rsid w:val="002C1460"/>
    <w:rsid w:val="002C20F2"/>
    <w:rsid w:val="002C26EC"/>
    <w:rsid w:val="002C38B2"/>
    <w:rsid w:val="002C3F9C"/>
    <w:rsid w:val="002C501B"/>
    <w:rsid w:val="002C576D"/>
    <w:rsid w:val="002C5AFA"/>
    <w:rsid w:val="002C7FC1"/>
    <w:rsid w:val="002D0439"/>
    <w:rsid w:val="002D11B7"/>
    <w:rsid w:val="002D1770"/>
    <w:rsid w:val="002D3498"/>
    <w:rsid w:val="002D3BBC"/>
    <w:rsid w:val="002D438A"/>
    <w:rsid w:val="002D5738"/>
    <w:rsid w:val="002D5E53"/>
    <w:rsid w:val="002E0319"/>
    <w:rsid w:val="002E179B"/>
    <w:rsid w:val="002E1C9E"/>
    <w:rsid w:val="002E206E"/>
    <w:rsid w:val="002E257B"/>
    <w:rsid w:val="002E3859"/>
    <w:rsid w:val="002E3935"/>
    <w:rsid w:val="002E3C65"/>
    <w:rsid w:val="002E3F5B"/>
    <w:rsid w:val="002E4362"/>
    <w:rsid w:val="002E63D9"/>
    <w:rsid w:val="002E640E"/>
    <w:rsid w:val="002F0C28"/>
    <w:rsid w:val="002F3189"/>
    <w:rsid w:val="002F3CDE"/>
    <w:rsid w:val="002F5DD6"/>
    <w:rsid w:val="002F5FEA"/>
    <w:rsid w:val="002F63E7"/>
    <w:rsid w:val="002F7BE3"/>
    <w:rsid w:val="002F7E6A"/>
    <w:rsid w:val="00300165"/>
    <w:rsid w:val="003010CF"/>
    <w:rsid w:val="00303440"/>
    <w:rsid w:val="00303B7A"/>
    <w:rsid w:val="00304D9B"/>
    <w:rsid w:val="00304F77"/>
    <w:rsid w:val="00305BF3"/>
    <w:rsid w:val="00305FF9"/>
    <w:rsid w:val="00306E6B"/>
    <w:rsid w:val="003100C8"/>
    <w:rsid w:val="00311161"/>
    <w:rsid w:val="00312118"/>
    <w:rsid w:val="00312400"/>
    <w:rsid w:val="00312739"/>
    <w:rsid w:val="00312D10"/>
    <w:rsid w:val="003145C6"/>
    <w:rsid w:val="00314ADC"/>
    <w:rsid w:val="00316A1A"/>
    <w:rsid w:val="003178DA"/>
    <w:rsid w:val="00317DB8"/>
    <w:rsid w:val="00320618"/>
    <w:rsid w:val="0032100B"/>
    <w:rsid w:val="00321BD7"/>
    <w:rsid w:val="0032260F"/>
    <w:rsid w:val="003228DA"/>
    <w:rsid w:val="003231B9"/>
    <w:rsid w:val="00323ABA"/>
    <w:rsid w:val="00323D6B"/>
    <w:rsid w:val="00326957"/>
    <w:rsid w:val="00326AE2"/>
    <w:rsid w:val="00330E50"/>
    <w:rsid w:val="00331426"/>
    <w:rsid w:val="0033171D"/>
    <w:rsid w:val="00331FC3"/>
    <w:rsid w:val="003336B3"/>
    <w:rsid w:val="00335B75"/>
    <w:rsid w:val="00335D8C"/>
    <w:rsid w:val="00336072"/>
    <w:rsid w:val="003363A1"/>
    <w:rsid w:val="00340B01"/>
    <w:rsid w:val="0034226D"/>
    <w:rsid w:val="00342972"/>
    <w:rsid w:val="00342FDD"/>
    <w:rsid w:val="00343CDA"/>
    <w:rsid w:val="0034429B"/>
    <w:rsid w:val="00344866"/>
    <w:rsid w:val="0034638C"/>
    <w:rsid w:val="00346F7F"/>
    <w:rsid w:val="00350108"/>
    <w:rsid w:val="0035027E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612F"/>
    <w:rsid w:val="00360232"/>
    <w:rsid w:val="003602E0"/>
    <w:rsid w:val="00360B3F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15AD"/>
    <w:rsid w:val="003719F2"/>
    <w:rsid w:val="00372F0D"/>
    <w:rsid w:val="00374059"/>
    <w:rsid w:val="00374572"/>
    <w:rsid w:val="0037535B"/>
    <w:rsid w:val="0037552D"/>
    <w:rsid w:val="003756DB"/>
    <w:rsid w:val="003770BB"/>
    <w:rsid w:val="0037771A"/>
    <w:rsid w:val="003802DC"/>
    <w:rsid w:val="00380E4E"/>
    <w:rsid w:val="00380FBF"/>
    <w:rsid w:val="003828C2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7FE"/>
    <w:rsid w:val="00386BA9"/>
    <w:rsid w:val="003876A6"/>
    <w:rsid w:val="00390017"/>
    <w:rsid w:val="003901A3"/>
    <w:rsid w:val="0039072F"/>
    <w:rsid w:val="003926F8"/>
    <w:rsid w:val="00393200"/>
    <w:rsid w:val="003940CE"/>
    <w:rsid w:val="0039516F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66B2"/>
    <w:rsid w:val="003A7834"/>
    <w:rsid w:val="003B0857"/>
    <w:rsid w:val="003B0B5B"/>
    <w:rsid w:val="003B0E79"/>
    <w:rsid w:val="003B14E6"/>
    <w:rsid w:val="003B3575"/>
    <w:rsid w:val="003B508A"/>
    <w:rsid w:val="003B50BC"/>
    <w:rsid w:val="003B5D97"/>
    <w:rsid w:val="003B63A4"/>
    <w:rsid w:val="003B68FE"/>
    <w:rsid w:val="003B6D7D"/>
    <w:rsid w:val="003B76C4"/>
    <w:rsid w:val="003B7D7E"/>
    <w:rsid w:val="003C1012"/>
    <w:rsid w:val="003C11C9"/>
    <w:rsid w:val="003C1229"/>
    <w:rsid w:val="003C1241"/>
    <w:rsid w:val="003C1FD4"/>
    <w:rsid w:val="003C213D"/>
    <w:rsid w:val="003C25AD"/>
    <w:rsid w:val="003C2D21"/>
    <w:rsid w:val="003C5405"/>
    <w:rsid w:val="003C558F"/>
    <w:rsid w:val="003C5E6B"/>
    <w:rsid w:val="003C7AD7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4C52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3EDE"/>
    <w:rsid w:val="003F477E"/>
    <w:rsid w:val="003F6CD2"/>
    <w:rsid w:val="003F6DF8"/>
    <w:rsid w:val="003F788D"/>
    <w:rsid w:val="00400428"/>
    <w:rsid w:val="0040126E"/>
    <w:rsid w:val="004020D4"/>
    <w:rsid w:val="004021B6"/>
    <w:rsid w:val="004047C4"/>
    <w:rsid w:val="0040570B"/>
    <w:rsid w:val="00405EDB"/>
    <w:rsid w:val="00405FB1"/>
    <w:rsid w:val="00406460"/>
    <w:rsid w:val="004114E2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4CA8"/>
    <w:rsid w:val="00415D76"/>
    <w:rsid w:val="00415D93"/>
    <w:rsid w:val="00416665"/>
    <w:rsid w:val="00416A67"/>
    <w:rsid w:val="00416ACB"/>
    <w:rsid w:val="004173F5"/>
    <w:rsid w:val="00421DCF"/>
    <w:rsid w:val="00422341"/>
    <w:rsid w:val="00423641"/>
    <w:rsid w:val="00426266"/>
    <w:rsid w:val="00430A2D"/>
    <w:rsid w:val="0043123F"/>
    <w:rsid w:val="00431505"/>
    <w:rsid w:val="00431AD1"/>
    <w:rsid w:val="00431AF0"/>
    <w:rsid w:val="00431B86"/>
    <w:rsid w:val="0043213A"/>
    <w:rsid w:val="004330F4"/>
    <w:rsid w:val="00433590"/>
    <w:rsid w:val="0043393D"/>
    <w:rsid w:val="004344C7"/>
    <w:rsid w:val="00434C4F"/>
    <w:rsid w:val="00435274"/>
    <w:rsid w:val="004352AD"/>
    <w:rsid w:val="004353B1"/>
    <w:rsid w:val="0043545D"/>
    <w:rsid w:val="00435FE2"/>
    <w:rsid w:val="00436E2F"/>
    <w:rsid w:val="00436EAB"/>
    <w:rsid w:val="0043731E"/>
    <w:rsid w:val="00442AB5"/>
    <w:rsid w:val="00442B84"/>
    <w:rsid w:val="004434F9"/>
    <w:rsid w:val="00446036"/>
    <w:rsid w:val="004461D9"/>
    <w:rsid w:val="00446AC6"/>
    <w:rsid w:val="0044759B"/>
    <w:rsid w:val="00447F54"/>
    <w:rsid w:val="00450B7E"/>
    <w:rsid w:val="0045136B"/>
    <w:rsid w:val="00451C7E"/>
    <w:rsid w:val="004536CC"/>
    <w:rsid w:val="00453BB6"/>
    <w:rsid w:val="00453CAA"/>
    <w:rsid w:val="00455113"/>
    <w:rsid w:val="00456421"/>
    <w:rsid w:val="00456DAB"/>
    <w:rsid w:val="00460CC3"/>
    <w:rsid w:val="00460E86"/>
    <w:rsid w:val="004612C7"/>
    <w:rsid w:val="00462DDA"/>
    <w:rsid w:val="004646B4"/>
    <w:rsid w:val="00464A88"/>
    <w:rsid w:val="004651A0"/>
    <w:rsid w:val="00466532"/>
    <w:rsid w:val="00467488"/>
    <w:rsid w:val="00470146"/>
    <w:rsid w:val="0047083E"/>
    <w:rsid w:val="00470EB5"/>
    <w:rsid w:val="0047286B"/>
    <w:rsid w:val="00472BEF"/>
    <w:rsid w:val="00472E27"/>
    <w:rsid w:val="004734F2"/>
    <w:rsid w:val="00474220"/>
    <w:rsid w:val="00474EEA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4D1D"/>
    <w:rsid w:val="0048540F"/>
    <w:rsid w:val="00485970"/>
    <w:rsid w:val="00485C0D"/>
    <w:rsid w:val="00486575"/>
    <w:rsid w:val="004866D0"/>
    <w:rsid w:val="00492BFC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251F"/>
    <w:rsid w:val="004A352E"/>
    <w:rsid w:val="004A3534"/>
    <w:rsid w:val="004A3BF1"/>
    <w:rsid w:val="004A3E42"/>
    <w:rsid w:val="004A4715"/>
    <w:rsid w:val="004A5046"/>
    <w:rsid w:val="004A565E"/>
    <w:rsid w:val="004A5DF3"/>
    <w:rsid w:val="004A6134"/>
    <w:rsid w:val="004A7092"/>
    <w:rsid w:val="004B16C7"/>
    <w:rsid w:val="004B241C"/>
    <w:rsid w:val="004B49E6"/>
    <w:rsid w:val="004B4D69"/>
    <w:rsid w:val="004B5943"/>
    <w:rsid w:val="004C01A8"/>
    <w:rsid w:val="004C1840"/>
    <w:rsid w:val="004C24C9"/>
    <w:rsid w:val="004C31B6"/>
    <w:rsid w:val="004C5319"/>
    <w:rsid w:val="004C621F"/>
    <w:rsid w:val="004C6886"/>
    <w:rsid w:val="004C7948"/>
    <w:rsid w:val="004C7BB8"/>
    <w:rsid w:val="004C7C60"/>
    <w:rsid w:val="004D0DFE"/>
    <w:rsid w:val="004D1D91"/>
    <w:rsid w:val="004D22C3"/>
    <w:rsid w:val="004D2516"/>
    <w:rsid w:val="004D6DA8"/>
    <w:rsid w:val="004D6F4D"/>
    <w:rsid w:val="004D6F95"/>
    <w:rsid w:val="004D72FE"/>
    <w:rsid w:val="004D7E91"/>
    <w:rsid w:val="004E003A"/>
    <w:rsid w:val="004E0768"/>
    <w:rsid w:val="004E13BE"/>
    <w:rsid w:val="004E1A31"/>
    <w:rsid w:val="004E1F50"/>
    <w:rsid w:val="004E27CD"/>
    <w:rsid w:val="004E2DE0"/>
    <w:rsid w:val="004E4060"/>
    <w:rsid w:val="004E409A"/>
    <w:rsid w:val="004E547D"/>
    <w:rsid w:val="004F0FB9"/>
    <w:rsid w:val="004F2F7E"/>
    <w:rsid w:val="004F32B5"/>
    <w:rsid w:val="004F407E"/>
    <w:rsid w:val="004F5479"/>
    <w:rsid w:val="004F6EE5"/>
    <w:rsid w:val="004F72D3"/>
    <w:rsid w:val="004F7528"/>
    <w:rsid w:val="004F7BCA"/>
    <w:rsid w:val="004F7D89"/>
    <w:rsid w:val="00500E5E"/>
    <w:rsid w:val="00501981"/>
    <w:rsid w:val="00501A85"/>
    <w:rsid w:val="00501BB3"/>
    <w:rsid w:val="005021DD"/>
    <w:rsid w:val="005026CA"/>
    <w:rsid w:val="00502B72"/>
    <w:rsid w:val="00502FBA"/>
    <w:rsid w:val="00504BC1"/>
    <w:rsid w:val="00504E84"/>
    <w:rsid w:val="00505134"/>
    <w:rsid w:val="00505C04"/>
    <w:rsid w:val="00511F15"/>
    <w:rsid w:val="0051262F"/>
    <w:rsid w:val="0051318C"/>
    <w:rsid w:val="005142CD"/>
    <w:rsid w:val="005143C7"/>
    <w:rsid w:val="005143C9"/>
    <w:rsid w:val="005157A9"/>
    <w:rsid w:val="005173A7"/>
    <w:rsid w:val="005177E1"/>
    <w:rsid w:val="00520C0A"/>
    <w:rsid w:val="005218B6"/>
    <w:rsid w:val="00522493"/>
    <w:rsid w:val="00522589"/>
    <w:rsid w:val="005232AD"/>
    <w:rsid w:val="00524545"/>
    <w:rsid w:val="005255BF"/>
    <w:rsid w:val="005257DE"/>
    <w:rsid w:val="00525D1A"/>
    <w:rsid w:val="005268A4"/>
    <w:rsid w:val="00527200"/>
    <w:rsid w:val="00527229"/>
    <w:rsid w:val="00530157"/>
    <w:rsid w:val="00531EBE"/>
    <w:rsid w:val="00532F8B"/>
    <w:rsid w:val="00533247"/>
    <w:rsid w:val="005333BB"/>
    <w:rsid w:val="00533737"/>
    <w:rsid w:val="00533DB9"/>
    <w:rsid w:val="005340BB"/>
    <w:rsid w:val="00535B79"/>
    <w:rsid w:val="00535D7C"/>
    <w:rsid w:val="00536579"/>
    <w:rsid w:val="00536C1E"/>
    <w:rsid w:val="00543024"/>
    <w:rsid w:val="0054343A"/>
    <w:rsid w:val="00543974"/>
    <w:rsid w:val="00543EBF"/>
    <w:rsid w:val="005447FF"/>
    <w:rsid w:val="00544ABA"/>
    <w:rsid w:val="0054593A"/>
    <w:rsid w:val="005467FB"/>
    <w:rsid w:val="00546AE9"/>
    <w:rsid w:val="00547989"/>
    <w:rsid w:val="00547C17"/>
    <w:rsid w:val="00551320"/>
    <w:rsid w:val="005518A4"/>
    <w:rsid w:val="00552768"/>
    <w:rsid w:val="00552935"/>
    <w:rsid w:val="00553127"/>
    <w:rsid w:val="005537D5"/>
    <w:rsid w:val="005537F0"/>
    <w:rsid w:val="00553CDD"/>
    <w:rsid w:val="00553CEA"/>
    <w:rsid w:val="00554BE7"/>
    <w:rsid w:val="00555729"/>
    <w:rsid w:val="00556D68"/>
    <w:rsid w:val="0055702B"/>
    <w:rsid w:val="00557173"/>
    <w:rsid w:val="005576A1"/>
    <w:rsid w:val="00557A64"/>
    <w:rsid w:val="005605C0"/>
    <w:rsid w:val="00560D23"/>
    <w:rsid w:val="005615D8"/>
    <w:rsid w:val="00561C2A"/>
    <w:rsid w:val="005626D6"/>
    <w:rsid w:val="00562DD2"/>
    <w:rsid w:val="005638D4"/>
    <w:rsid w:val="00563DE5"/>
    <w:rsid w:val="005656ED"/>
    <w:rsid w:val="0056599C"/>
    <w:rsid w:val="00566544"/>
    <w:rsid w:val="00566608"/>
    <w:rsid w:val="005668EF"/>
    <w:rsid w:val="00566C83"/>
    <w:rsid w:val="005700FE"/>
    <w:rsid w:val="00570D5F"/>
    <w:rsid w:val="00570E24"/>
    <w:rsid w:val="005711E3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3AB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6D53"/>
    <w:rsid w:val="005871A7"/>
    <w:rsid w:val="00587FC0"/>
    <w:rsid w:val="005906AD"/>
    <w:rsid w:val="00590DA6"/>
    <w:rsid w:val="00591C7D"/>
    <w:rsid w:val="00592B03"/>
    <w:rsid w:val="00593AB9"/>
    <w:rsid w:val="00594ABB"/>
    <w:rsid w:val="00594AF8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5E34"/>
    <w:rsid w:val="005B699A"/>
    <w:rsid w:val="005B7DD1"/>
    <w:rsid w:val="005C00A0"/>
    <w:rsid w:val="005C28FA"/>
    <w:rsid w:val="005C40F4"/>
    <w:rsid w:val="005C4219"/>
    <w:rsid w:val="005C43BE"/>
    <w:rsid w:val="005C44F3"/>
    <w:rsid w:val="005C681D"/>
    <w:rsid w:val="005C712D"/>
    <w:rsid w:val="005C7157"/>
    <w:rsid w:val="005C7C75"/>
    <w:rsid w:val="005D0E4F"/>
    <w:rsid w:val="005D1E32"/>
    <w:rsid w:val="005D206B"/>
    <w:rsid w:val="005D22B7"/>
    <w:rsid w:val="005D2BDE"/>
    <w:rsid w:val="005D3D76"/>
    <w:rsid w:val="005D4578"/>
    <w:rsid w:val="005D4686"/>
    <w:rsid w:val="005D4D98"/>
    <w:rsid w:val="005D4EFA"/>
    <w:rsid w:val="005D55BA"/>
    <w:rsid w:val="005D5ADB"/>
    <w:rsid w:val="005D648A"/>
    <w:rsid w:val="005D7E0D"/>
    <w:rsid w:val="005E1951"/>
    <w:rsid w:val="005E234A"/>
    <w:rsid w:val="005E35CC"/>
    <w:rsid w:val="005E371E"/>
    <w:rsid w:val="005E53F9"/>
    <w:rsid w:val="005E775D"/>
    <w:rsid w:val="005F0A43"/>
    <w:rsid w:val="005F24B1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A9C"/>
    <w:rsid w:val="00600F95"/>
    <w:rsid w:val="00601839"/>
    <w:rsid w:val="00602759"/>
    <w:rsid w:val="0060277A"/>
    <w:rsid w:val="00602B7C"/>
    <w:rsid w:val="00603312"/>
    <w:rsid w:val="00603D41"/>
    <w:rsid w:val="00604DC7"/>
    <w:rsid w:val="00604E47"/>
    <w:rsid w:val="00605441"/>
    <w:rsid w:val="00606970"/>
    <w:rsid w:val="00606A20"/>
    <w:rsid w:val="006072C6"/>
    <w:rsid w:val="00607A2E"/>
    <w:rsid w:val="006116EE"/>
    <w:rsid w:val="006130F7"/>
    <w:rsid w:val="00613AF8"/>
    <w:rsid w:val="00613D8E"/>
    <w:rsid w:val="006142E0"/>
    <w:rsid w:val="00616112"/>
    <w:rsid w:val="006205CA"/>
    <w:rsid w:val="00621F53"/>
    <w:rsid w:val="00622E2A"/>
    <w:rsid w:val="00623089"/>
    <w:rsid w:val="0062308E"/>
    <w:rsid w:val="00623312"/>
    <w:rsid w:val="006234C4"/>
    <w:rsid w:val="006244C9"/>
    <w:rsid w:val="006245F6"/>
    <w:rsid w:val="0062475D"/>
    <w:rsid w:val="0062495F"/>
    <w:rsid w:val="00625BB9"/>
    <w:rsid w:val="0062660B"/>
    <w:rsid w:val="006267EC"/>
    <w:rsid w:val="00626AD1"/>
    <w:rsid w:val="00627916"/>
    <w:rsid w:val="00630422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4704A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5846"/>
    <w:rsid w:val="00665E5B"/>
    <w:rsid w:val="0066732C"/>
    <w:rsid w:val="006679F5"/>
    <w:rsid w:val="00667B77"/>
    <w:rsid w:val="006716DA"/>
    <w:rsid w:val="00671EF6"/>
    <w:rsid w:val="006728ED"/>
    <w:rsid w:val="00672EED"/>
    <w:rsid w:val="006732B1"/>
    <w:rsid w:val="0067427C"/>
    <w:rsid w:val="0067446F"/>
    <w:rsid w:val="006746A4"/>
    <w:rsid w:val="00675558"/>
    <w:rsid w:val="00675611"/>
    <w:rsid w:val="00675A60"/>
    <w:rsid w:val="0067697E"/>
    <w:rsid w:val="00676EC3"/>
    <w:rsid w:val="00677443"/>
    <w:rsid w:val="0067769A"/>
    <w:rsid w:val="006806A3"/>
    <w:rsid w:val="006806A6"/>
    <w:rsid w:val="00681211"/>
    <w:rsid w:val="0068197C"/>
    <w:rsid w:val="00681B36"/>
    <w:rsid w:val="00682E14"/>
    <w:rsid w:val="006840D7"/>
    <w:rsid w:val="0068436C"/>
    <w:rsid w:val="0068545E"/>
    <w:rsid w:val="006858E5"/>
    <w:rsid w:val="00685FD4"/>
    <w:rsid w:val="00686612"/>
    <w:rsid w:val="0068661E"/>
    <w:rsid w:val="00690691"/>
    <w:rsid w:val="00690A49"/>
    <w:rsid w:val="00690BB6"/>
    <w:rsid w:val="00691B30"/>
    <w:rsid w:val="00693E1F"/>
    <w:rsid w:val="00693ECB"/>
    <w:rsid w:val="00694797"/>
    <w:rsid w:val="00695887"/>
    <w:rsid w:val="00695A3B"/>
    <w:rsid w:val="00697733"/>
    <w:rsid w:val="006A0D7D"/>
    <w:rsid w:val="006A1115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2188"/>
    <w:rsid w:val="006B31BF"/>
    <w:rsid w:val="006B4AAE"/>
    <w:rsid w:val="006B555A"/>
    <w:rsid w:val="006B600A"/>
    <w:rsid w:val="006B6635"/>
    <w:rsid w:val="006B6E71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2A"/>
    <w:rsid w:val="006D2444"/>
    <w:rsid w:val="006D254B"/>
    <w:rsid w:val="006D289B"/>
    <w:rsid w:val="006D2FB2"/>
    <w:rsid w:val="006D35FA"/>
    <w:rsid w:val="006D3BE1"/>
    <w:rsid w:val="006D48FC"/>
    <w:rsid w:val="006D5D2F"/>
    <w:rsid w:val="006D62BC"/>
    <w:rsid w:val="006D6450"/>
    <w:rsid w:val="006D6939"/>
    <w:rsid w:val="006D7EB0"/>
    <w:rsid w:val="006E0138"/>
    <w:rsid w:val="006E0BB0"/>
    <w:rsid w:val="006E12C3"/>
    <w:rsid w:val="006E2529"/>
    <w:rsid w:val="006E29B3"/>
    <w:rsid w:val="006E45F3"/>
    <w:rsid w:val="006E4A2F"/>
    <w:rsid w:val="006E4ED4"/>
    <w:rsid w:val="006E5E19"/>
    <w:rsid w:val="006E61C3"/>
    <w:rsid w:val="006E799D"/>
    <w:rsid w:val="006E7AA6"/>
    <w:rsid w:val="006F0593"/>
    <w:rsid w:val="006F1064"/>
    <w:rsid w:val="006F1EB7"/>
    <w:rsid w:val="006F24D8"/>
    <w:rsid w:val="006F3BC2"/>
    <w:rsid w:val="006F40D4"/>
    <w:rsid w:val="006F5151"/>
    <w:rsid w:val="006F52E5"/>
    <w:rsid w:val="006F6066"/>
    <w:rsid w:val="006F6850"/>
    <w:rsid w:val="006F707E"/>
    <w:rsid w:val="006F76E4"/>
    <w:rsid w:val="007001DC"/>
    <w:rsid w:val="007025CB"/>
    <w:rsid w:val="007034AA"/>
    <w:rsid w:val="00703C9D"/>
    <w:rsid w:val="0070490C"/>
    <w:rsid w:val="00705C38"/>
    <w:rsid w:val="00706465"/>
    <w:rsid w:val="0070695A"/>
    <w:rsid w:val="007071D4"/>
    <w:rsid w:val="0070782D"/>
    <w:rsid w:val="007109C2"/>
    <w:rsid w:val="00711340"/>
    <w:rsid w:val="00712C42"/>
    <w:rsid w:val="00713DE4"/>
    <w:rsid w:val="00714C47"/>
    <w:rsid w:val="00716462"/>
    <w:rsid w:val="00717BB9"/>
    <w:rsid w:val="00717EDF"/>
    <w:rsid w:val="00720F97"/>
    <w:rsid w:val="00721084"/>
    <w:rsid w:val="00721262"/>
    <w:rsid w:val="00721D9B"/>
    <w:rsid w:val="00722121"/>
    <w:rsid w:val="007224B9"/>
    <w:rsid w:val="00722F94"/>
    <w:rsid w:val="00723AA7"/>
    <w:rsid w:val="00723CA9"/>
    <w:rsid w:val="00723DFC"/>
    <w:rsid w:val="0072414C"/>
    <w:rsid w:val="0072432E"/>
    <w:rsid w:val="00726036"/>
    <w:rsid w:val="00726279"/>
    <w:rsid w:val="00726A9B"/>
    <w:rsid w:val="00727530"/>
    <w:rsid w:val="007308E4"/>
    <w:rsid w:val="0073177D"/>
    <w:rsid w:val="00731E7C"/>
    <w:rsid w:val="007328D0"/>
    <w:rsid w:val="007329EF"/>
    <w:rsid w:val="00732B6F"/>
    <w:rsid w:val="0073327A"/>
    <w:rsid w:val="00734EBE"/>
    <w:rsid w:val="00736DD8"/>
    <w:rsid w:val="0074076A"/>
    <w:rsid w:val="00740D09"/>
    <w:rsid w:val="007410F6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536A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603F7"/>
    <w:rsid w:val="00760975"/>
    <w:rsid w:val="00761FDA"/>
    <w:rsid w:val="007621FF"/>
    <w:rsid w:val="007634E3"/>
    <w:rsid w:val="00764194"/>
    <w:rsid w:val="00764A73"/>
    <w:rsid w:val="00765ED3"/>
    <w:rsid w:val="0076681D"/>
    <w:rsid w:val="00766A65"/>
    <w:rsid w:val="007671F5"/>
    <w:rsid w:val="007676B8"/>
    <w:rsid w:val="007678E3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904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2B1C"/>
    <w:rsid w:val="00794924"/>
    <w:rsid w:val="0079641A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3ECB"/>
    <w:rsid w:val="007B52CD"/>
    <w:rsid w:val="007B7DC1"/>
    <w:rsid w:val="007B7EDB"/>
    <w:rsid w:val="007C19AD"/>
    <w:rsid w:val="007C3598"/>
    <w:rsid w:val="007C3F4B"/>
    <w:rsid w:val="007C3FA8"/>
    <w:rsid w:val="007C68DA"/>
    <w:rsid w:val="007C696E"/>
    <w:rsid w:val="007D229A"/>
    <w:rsid w:val="007D2F44"/>
    <w:rsid w:val="007D2F4D"/>
    <w:rsid w:val="007D4178"/>
    <w:rsid w:val="007D4D33"/>
    <w:rsid w:val="007D6D7B"/>
    <w:rsid w:val="007D7175"/>
    <w:rsid w:val="007D72DF"/>
    <w:rsid w:val="007E1369"/>
    <w:rsid w:val="007E1A1B"/>
    <w:rsid w:val="007E1A88"/>
    <w:rsid w:val="007E4132"/>
    <w:rsid w:val="007E4C88"/>
    <w:rsid w:val="007E585E"/>
    <w:rsid w:val="007E5A6A"/>
    <w:rsid w:val="007E7DDF"/>
    <w:rsid w:val="007F11C8"/>
    <w:rsid w:val="007F1CFB"/>
    <w:rsid w:val="007F220B"/>
    <w:rsid w:val="007F27DD"/>
    <w:rsid w:val="007F412F"/>
    <w:rsid w:val="007F6880"/>
    <w:rsid w:val="007F76B4"/>
    <w:rsid w:val="008001B4"/>
    <w:rsid w:val="00800769"/>
    <w:rsid w:val="00800ED2"/>
    <w:rsid w:val="00802E74"/>
    <w:rsid w:val="00804B92"/>
    <w:rsid w:val="00804E21"/>
    <w:rsid w:val="00805092"/>
    <w:rsid w:val="00805944"/>
    <w:rsid w:val="00806AAF"/>
    <w:rsid w:val="008070AC"/>
    <w:rsid w:val="008073CD"/>
    <w:rsid w:val="008101FD"/>
    <w:rsid w:val="00810D8D"/>
    <w:rsid w:val="00811835"/>
    <w:rsid w:val="0081581D"/>
    <w:rsid w:val="008172BE"/>
    <w:rsid w:val="008175EF"/>
    <w:rsid w:val="00817B71"/>
    <w:rsid w:val="00820244"/>
    <w:rsid w:val="008221B3"/>
    <w:rsid w:val="0082248E"/>
    <w:rsid w:val="0082330D"/>
    <w:rsid w:val="00824FDF"/>
    <w:rsid w:val="00825125"/>
    <w:rsid w:val="008257CC"/>
    <w:rsid w:val="008274BF"/>
    <w:rsid w:val="0082756E"/>
    <w:rsid w:val="00830DC3"/>
    <w:rsid w:val="00831555"/>
    <w:rsid w:val="0083157E"/>
    <w:rsid w:val="00831C74"/>
    <w:rsid w:val="00831F52"/>
    <w:rsid w:val="00832154"/>
    <w:rsid w:val="00832A77"/>
    <w:rsid w:val="00832F5C"/>
    <w:rsid w:val="008359E0"/>
    <w:rsid w:val="00837065"/>
    <w:rsid w:val="008376F6"/>
    <w:rsid w:val="00837D5B"/>
    <w:rsid w:val="00840607"/>
    <w:rsid w:val="00841CD2"/>
    <w:rsid w:val="00842B77"/>
    <w:rsid w:val="0084309F"/>
    <w:rsid w:val="008432CE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1035"/>
    <w:rsid w:val="008712FD"/>
    <w:rsid w:val="008716A1"/>
    <w:rsid w:val="00872D3F"/>
    <w:rsid w:val="008733E4"/>
    <w:rsid w:val="00873F15"/>
    <w:rsid w:val="00874096"/>
    <w:rsid w:val="008756A4"/>
    <w:rsid w:val="00875F73"/>
    <w:rsid w:val="00880F30"/>
    <w:rsid w:val="008820F9"/>
    <w:rsid w:val="008833E8"/>
    <w:rsid w:val="00885401"/>
    <w:rsid w:val="00887B48"/>
    <w:rsid w:val="0089176E"/>
    <w:rsid w:val="008917E0"/>
    <w:rsid w:val="00892150"/>
    <w:rsid w:val="00892365"/>
    <w:rsid w:val="00892400"/>
    <w:rsid w:val="00892BE5"/>
    <w:rsid w:val="0089344C"/>
    <w:rsid w:val="0089387C"/>
    <w:rsid w:val="0089444E"/>
    <w:rsid w:val="008949DF"/>
    <w:rsid w:val="008951DB"/>
    <w:rsid w:val="00896C81"/>
    <w:rsid w:val="00896D83"/>
    <w:rsid w:val="008A0AB2"/>
    <w:rsid w:val="008A0CB6"/>
    <w:rsid w:val="008A0CFC"/>
    <w:rsid w:val="008A12FE"/>
    <w:rsid w:val="008A2806"/>
    <w:rsid w:val="008A28B6"/>
    <w:rsid w:val="008A2BB1"/>
    <w:rsid w:val="008A3466"/>
    <w:rsid w:val="008A389F"/>
    <w:rsid w:val="008A3D02"/>
    <w:rsid w:val="008A4413"/>
    <w:rsid w:val="008A5940"/>
    <w:rsid w:val="008A6B09"/>
    <w:rsid w:val="008A6E10"/>
    <w:rsid w:val="008A73B2"/>
    <w:rsid w:val="008A75D2"/>
    <w:rsid w:val="008B043F"/>
    <w:rsid w:val="008B0808"/>
    <w:rsid w:val="008B0AEC"/>
    <w:rsid w:val="008B1E53"/>
    <w:rsid w:val="008B1E5B"/>
    <w:rsid w:val="008B389D"/>
    <w:rsid w:val="008B3C5C"/>
    <w:rsid w:val="008B3C6F"/>
    <w:rsid w:val="008B5299"/>
    <w:rsid w:val="008B5A5F"/>
    <w:rsid w:val="008B5AB0"/>
    <w:rsid w:val="008B6054"/>
    <w:rsid w:val="008B7B08"/>
    <w:rsid w:val="008C0207"/>
    <w:rsid w:val="008C13F0"/>
    <w:rsid w:val="008C1F26"/>
    <w:rsid w:val="008C229B"/>
    <w:rsid w:val="008C2A3A"/>
    <w:rsid w:val="008C4C7E"/>
    <w:rsid w:val="008C5171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A6"/>
    <w:rsid w:val="008E1271"/>
    <w:rsid w:val="008E17A0"/>
    <w:rsid w:val="008E2251"/>
    <w:rsid w:val="008E24B3"/>
    <w:rsid w:val="008E24CA"/>
    <w:rsid w:val="008E24F8"/>
    <w:rsid w:val="008E2F6E"/>
    <w:rsid w:val="008E38AD"/>
    <w:rsid w:val="008E3BB5"/>
    <w:rsid w:val="008E3EEC"/>
    <w:rsid w:val="008E4E4D"/>
    <w:rsid w:val="008E5BF2"/>
    <w:rsid w:val="008E5C81"/>
    <w:rsid w:val="008F05E1"/>
    <w:rsid w:val="008F0A38"/>
    <w:rsid w:val="008F0F84"/>
    <w:rsid w:val="008F1014"/>
    <w:rsid w:val="008F11C9"/>
    <w:rsid w:val="008F23D8"/>
    <w:rsid w:val="008F2FD5"/>
    <w:rsid w:val="008F37E5"/>
    <w:rsid w:val="008F3EF7"/>
    <w:rsid w:val="008F48B1"/>
    <w:rsid w:val="008F48C2"/>
    <w:rsid w:val="008F53AE"/>
    <w:rsid w:val="008F5840"/>
    <w:rsid w:val="008F5EEF"/>
    <w:rsid w:val="008F66FE"/>
    <w:rsid w:val="008F72CC"/>
    <w:rsid w:val="008F72CD"/>
    <w:rsid w:val="00903802"/>
    <w:rsid w:val="00905194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42B2"/>
    <w:rsid w:val="00915757"/>
    <w:rsid w:val="009159B3"/>
    <w:rsid w:val="00916181"/>
    <w:rsid w:val="009204C5"/>
    <w:rsid w:val="00920B81"/>
    <w:rsid w:val="00920CEA"/>
    <w:rsid w:val="0092180D"/>
    <w:rsid w:val="009232C9"/>
    <w:rsid w:val="00923608"/>
    <w:rsid w:val="009238E5"/>
    <w:rsid w:val="0092397B"/>
    <w:rsid w:val="00923F12"/>
    <w:rsid w:val="00924FF8"/>
    <w:rsid w:val="009258AD"/>
    <w:rsid w:val="00925BA8"/>
    <w:rsid w:val="00926D3C"/>
    <w:rsid w:val="00926DA7"/>
    <w:rsid w:val="00927F8B"/>
    <w:rsid w:val="00930713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0AD5"/>
    <w:rsid w:val="00951ADB"/>
    <w:rsid w:val="00952B06"/>
    <w:rsid w:val="0095380C"/>
    <w:rsid w:val="00954353"/>
    <w:rsid w:val="00955C0A"/>
    <w:rsid w:val="00955C4F"/>
    <w:rsid w:val="00960057"/>
    <w:rsid w:val="0096235D"/>
    <w:rsid w:val="0096281C"/>
    <w:rsid w:val="009657F1"/>
    <w:rsid w:val="0096625D"/>
    <w:rsid w:val="00966D0B"/>
    <w:rsid w:val="0097052F"/>
    <w:rsid w:val="009709F8"/>
    <w:rsid w:val="00972651"/>
    <w:rsid w:val="00972929"/>
    <w:rsid w:val="00972F91"/>
    <w:rsid w:val="00973827"/>
    <w:rsid w:val="00973BC4"/>
    <w:rsid w:val="009742D3"/>
    <w:rsid w:val="00977BA7"/>
    <w:rsid w:val="0098194F"/>
    <w:rsid w:val="009826C8"/>
    <w:rsid w:val="00983283"/>
    <w:rsid w:val="009836E4"/>
    <w:rsid w:val="0098412F"/>
    <w:rsid w:val="009848CE"/>
    <w:rsid w:val="00985F28"/>
    <w:rsid w:val="00986149"/>
    <w:rsid w:val="00986176"/>
    <w:rsid w:val="00986AD5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DF1"/>
    <w:rsid w:val="009A010D"/>
    <w:rsid w:val="009A0C6F"/>
    <w:rsid w:val="009A14EF"/>
    <w:rsid w:val="009A25A5"/>
    <w:rsid w:val="009A2DF9"/>
    <w:rsid w:val="009A3A86"/>
    <w:rsid w:val="009A3EE6"/>
    <w:rsid w:val="009A4869"/>
    <w:rsid w:val="009A6A6B"/>
    <w:rsid w:val="009B1EF9"/>
    <w:rsid w:val="009B26AC"/>
    <w:rsid w:val="009B37E2"/>
    <w:rsid w:val="009B4519"/>
    <w:rsid w:val="009B506B"/>
    <w:rsid w:val="009B56DC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5A49"/>
    <w:rsid w:val="009C7320"/>
    <w:rsid w:val="009D0729"/>
    <w:rsid w:val="009D0F66"/>
    <w:rsid w:val="009D1A06"/>
    <w:rsid w:val="009D1BA4"/>
    <w:rsid w:val="009D22E4"/>
    <w:rsid w:val="009D22F7"/>
    <w:rsid w:val="009D319C"/>
    <w:rsid w:val="009D3BCF"/>
    <w:rsid w:val="009D5BAB"/>
    <w:rsid w:val="009D6A0A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EF4"/>
    <w:rsid w:val="009F27AD"/>
    <w:rsid w:val="009F34E6"/>
    <w:rsid w:val="009F399A"/>
    <w:rsid w:val="009F3F2F"/>
    <w:rsid w:val="009F3FB5"/>
    <w:rsid w:val="009F521F"/>
    <w:rsid w:val="009F553C"/>
    <w:rsid w:val="009F59F8"/>
    <w:rsid w:val="009F7876"/>
    <w:rsid w:val="00A005B0"/>
    <w:rsid w:val="00A0068F"/>
    <w:rsid w:val="00A0090F"/>
    <w:rsid w:val="00A01F17"/>
    <w:rsid w:val="00A022A5"/>
    <w:rsid w:val="00A03A22"/>
    <w:rsid w:val="00A04634"/>
    <w:rsid w:val="00A06119"/>
    <w:rsid w:val="00A07A48"/>
    <w:rsid w:val="00A108EE"/>
    <w:rsid w:val="00A10BB8"/>
    <w:rsid w:val="00A11CF4"/>
    <w:rsid w:val="00A1200D"/>
    <w:rsid w:val="00A121BA"/>
    <w:rsid w:val="00A137E4"/>
    <w:rsid w:val="00A14813"/>
    <w:rsid w:val="00A1566A"/>
    <w:rsid w:val="00A15C21"/>
    <w:rsid w:val="00A165BF"/>
    <w:rsid w:val="00A172E8"/>
    <w:rsid w:val="00A179FF"/>
    <w:rsid w:val="00A212AF"/>
    <w:rsid w:val="00A214D9"/>
    <w:rsid w:val="00A21A36"/>
    <w:rsid w:val="00A25294"/>
    <w:rsid w:val="00A254EE"/>
    <w:rsid w:val="00A25BE7"/>
    <w:rsid w:val="00A27008"/>
    <w:rsid w:val="00A27CDF"/>
    <w:rsid w:val="00A309C6"/>
    <w:rsid w:val="00A30D13"/>
    <w:rsid w:val="00A3121E"/>
    <w:rsid w:val="00A314F9"/>
    <w:rsid w:val="00A319D0"/>
    <w:rsid w:val="00A32316"/>
    <w:rsid w:val="00A33172"/>
    <w:rsid w:val="00A3432B"/>
    <w:rsid w:val="00A346BA"/>
    <w:rsid w:val="00A34C67"/>
    <w:rsid w:val="00A34D62"/>
    <w:rsid w:val="00A34EA0"/>
    <w:rsid w:val="00A35FED"/>
    <w:rsid w:val="00A3611D"/>
    <w:rsid w:val="00A36339"/>
    <w:rsid w:val="00A366E4"/>
    <w:rsid w:val="00A4299A"/>
    <w:rsid w:val="00A4376F"/>
    <w:rsid w:val="00A4549F"/>
    <w:rsid w:val="00A45B9B"/>
    <w:rsid w:val="00A45D92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AB9"/>
    <w:rsid w:val="00A60CF0"/>
    <w:rsid w:val="00A611E4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67B7F"/>
    <w:rsid w:val="00A7075B"/>
    <w:rsid w:val="00A70A66"/>
    <w:rsid w:val="00A71CE6"/>
    <w:rsid w:val="00A71D23"/>
    <w:rsid w:val="00A7333A"/>
    <w:rsid w:val="00A73D0D"/>
    <w:rsid w:val="00A74A92"/>
    <w:rsid w:val="00A75CC1"/>
    <w:rsid w:val="00A75E88"/>
    <w:rsid w:val="00A7683E"/>
    <w:rsid w:val="00A8056E"/>
    <w:rsid w:val="00A82D58"/>
    <w:rsid w:val="00A8399D"/>
    <w:rsid w:val="00A83E3D"/>
    <w:rsid w:val="00A8443A"/>
    <w:rsid w:val="00A8479C"/>
    <w:rsid w:val="00A84949"/>
    <w:rsid w:val="00A8557B"/>
    <w:rsid w:val="00A85A05"/>
    <w:rsid w:val="00A86D63"/>
    <w:rsid w:val="00A87797"/>
    <w:rsid w:val="00A90E72"/>
    <w:rsid w:val="00A9103B"/>
    <w:rsid w:val="00A922A2"/>
    <w:rsid w:val="00A9327B"/>
    <w:rsid w:val="00A93B69"/>
    <w:rsid w:val="00A963C7"/>
    <w:rsid w:val="00AA0916"/>
    <w:rsid w:val="00AA1626"/>
    <w:rsid w:val="00AA1A7C"/>
    <w:rsid w:val="00AA1C25"/>
    <w:rsid w:val="00AA1E5C"/>
    <w:rsid w:val="00AA2614"/>
    <w:rsid w:val="00AA3DB7"/>
    <w:rsid w:val="00AA51F5"/>
    <w:rsid w:val="00AA5E3B"/>
    <w:rsid w:val="00AA68B4"/>
    <w:rsid w:val="00AB00AD"/>
    <w:rsid w:val="00AB0543"/>
    <w:rsid w:val="00AB0AC9"/>
    <w:rsid w:val="00AB185A"/>
    <w:rsid w:val="00AB1B2A"/>
    <w:rsid w:val="00AB1BA7"/>
    <w:rsid w:val="00AB1E04"/>
    <w:rsid w:val="00AB29CF"/>
    <w:rsid w:val="00AB3113"/>
    <w:rsid w:val="00AB348A"/>
    <w:rsid w:val="00AB3939"/>
    <w:rsid w:val="00AB3F38"/>
    <w:rsid w:val="00AB43EC"/>
    <w:rsid w:val="00AB4BF4"/>
    <w:rsid w:val="00AB5ADF"/>
    <w:rsid w:val="00AB5E57"/>
    <w:rsid w:val="00AB725F"/>
    <w:rsid w:val="00AC0705"/>
    <w:rsid w:val="00AC109B"/>
    <w:rsid w:val="00AC1440"/>
    <w:rsid w:val="00AC531D"/>
    <w:rsid w:val="00AC74DA"/>
    <w:rsid w:val="00AC7A2B"/>
    <w:rsid w:val="00AC7C25"/>
    <w:rsid w:val="00AD0A51"/>
    <w:rsid w:val="00AD0B37"/>
    <w:rsid w:val="00AD11F7"/>
    <w:rsid w:val="00AD1C89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D11"/>
    <w:rsid w:val="00AE2F3F"/>
    <w:rsid w:val="00AE3B4E"/>
    <w:rsid w:val="00AE4132"/>
    <w:rsid w:val="00AE4F86"/>
    <w:rsid w:val="00AE59EC"/>
    <w:rsid w:val="00AE67B3"/>
    <w:rsid w:val="00AE7864"/>
    <w:rsid w:val="00AE7949"/>
    <w:rsid w:val="00AF2205"/>
    <w:rsid w:val="00AF25D5"/>
    <w:rsid w:val="00AF3DBB"/>
    <w:rsid w:val="00AF5194"/>
    <w:rsid w:val="00AF53EF"/>
    <w:rsid w:val="00AF73C3"/>
    <w:rsid w:val="00AF795C"/>
    <w:rsid w:val="00B00752"/>
    <w:rsid w:val="00B026C1"/>
    <w:rsid w:val="00B02B9C"/>
    <w:rsid w:val="00B0353B"/>
    <w:rsid w:val="00B040B2"/>
    <w:rsid w:val="00B0559D"/>
    <w:rsid w:val="00B07C28"/>
    <w:rsid w:val="00B10558"/>
    <w:rsid w:val="00B14260"/>
    <w:rsid w:val="00B156A9"/>
    <w:rsid w:val="00B15F83"/>
    <w:rsid w:val="00B160FF"/>
    <w:rsid w:val="00B16322"/>
    <w:rsid w:val="00B1662E"/>
    <w:rsid w:val="00B16A6F"/>
    <w:rsid w:val="00B21359"/>
    <w:rsid w:val="00B22C0D"/>
    <w:rsid w:val="00B23AF4"/>
    <w:rsid w:val="00B23C15"/>
    <w:rsid w:val="00B24B3E"/>
    <w:rsid w:val="00B25762"/>
    <w:rsid w:val="00B25B40"/>
    <w:rsid w:val="00B25FDE"/>
    <w:rsid w:val="00B264B1"/>
    <w:rsid w:val="00B26AB0"/>
    <w:rsid w:val="00B26AD2"/>
    <w:rsid w:val="00B26CA2"/>
    <w:rsid w:val="00B30362"/>
    <w:rsid w:val="00B309DF"/>
    <w:rsid w:val="00B30B4E"/>
    <w:rsid w:val="00B31246"/>
    <w:rsid w:val="00B31400"/>
    <w:rsid w:val="00B326FF"/>
    <w:rsid w:val="00B340AA"/>
    <w:rsid w:val="00B34674"/>
    <w:rsid w:val="00B34A9F"/>
    <w:rsid w:val="00B34B80"/>
    <w:rsid w:val="00B35CDA"/>
    <w:rsid w:val="00B36787"/>
    <w:rsid w:val="00B37D97"/>
    <w:rsid w:val="00B400D0"/>
    <w:rsid w:val="00B411BD"/>
    <w:rsid w:val="00B41559"/>
    <w:rsid w:val="00B418E8"/>
    <w:rsid w:val="00B42285"/>
    <w:rsid w:val="00B4274B"/>
    <w:rsid w:val="00B42A46"/>
    <w:rsid w:val="00B435B1"/>
    <w:rsid w:val="00B4367F"/>
    <w:rsid w:val="00B438BA"/>
    <w:rsid w:val="00B44F99"/>
    <w:rsid w:val="00B45876"/>
    <w:rsid w:val="00B47812"/>
    <w:rsid w:val="00B51542"/>
    <w:rsid w:val="00B51D1D"/>
    <w:rsid w:val="00B51EB9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662BC"/>
    <w:rsid w:val="00B70E0F"/>
    <w:rsid w:val="00B711CE"/>
    <w:rsid w:val="00B718CD"/>
    <w:rsid w:val="00B71DC8"/>
    <w:rsid w:val="00B732C9"/>
    <w:rsid w:val="00B746C6"/>
    <w:rsid w:val="00B74918"/>
    <w:rsid w:val="00B7604C"/>
    <w:rsid w:val="00B7652C"/>
    <w:rsid w:val="00B766BF"/>
    <w:rsid w:val="00B76FA6"/>
    <w:rsid w:val="00B773E3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2C19"/>
    <w:rsid w:val="00B93204"/>
    <w:rsid w:val="00B9338F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6DDD"/>
    <w:rsid w:val="00BA760C"/>
    <w:rsid w:val="00BB1548"/>
    <w:rsid w:val="00BB1CE7"/>
    <w:rsid w:val="00BB2FD3"/>
    <w:rsid w:val="00BB2FDF"/>
    <w:rsid w:val="00BB2FFF"/>
    <w:rsid w:val="00BB4888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D2D"/>
    <w:rsid w:val="00BC6FD6"/>
    <w:rsid w:val="00BC7C35"/>
    <w:rsid w:val="00BD008E"/>
    <w:rsid w:val="00BD2F3B"/>
    <w:rsid w:val="00BD3372"/>
    <w:rsid w:val="00BD4A93"/>
    <w:rsid w:val="00BD50AA"/>
    <w:rsid w:val="00BD5135"/>
    <w:rsid w:val="00BD7291"/>
    <w:rsid w:val="00BD7EA3"/>
    <w:rsid w:val="00BD7FE2"/>
    <w:rsid w:val="00BE0B19"/>
    <w:rsid w:val="00BE0DD8"/>
    <w:rsid w:val="00BE134E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64C"/>
    <w:rsid w:val="00C06E7D"/>
    <w:rsid w:val="00C1112B"/>
    <w:rsid w:val="00C11A88"/>
    <w:rsid w:val="00C11D11"/>
    <w:rsid w:val="00C12012"/>
    <w:rsid w:val="00C12874"/>
    <w:rsid w:val="00C12BC1"/>
    <w:rsid w:val="00C13BDA"/>
    <w:rsid w:val="00C13FFD"/>
    <w:rsid w:val="00C14632"/>
    <w:rsid w:val="00C16C30"/>
    <w:rsid w:val="00C171BF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2863"/>
    <w:rsid w:val="00C33119"/>
    <w:rsid w:val="00C33B6E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43C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354"/>
    <w:rsid w:val="00C52744"/>
    <w:rsid w:val="00C53EB3"/>
    <w:rsid w:val="00C542D4"/>
    <w:rsid w:val="00C54D71"/>
    <w:rsid w:val="00C55B2A"/>
    <w:rsid w:val="00C563F5"/>
    <w:rsid w:val="00C56E72"/>
    <w:rsid w:val="00C570F7"/>
    <w:rsid w:val="00C62CD5"/>
    <w:rsid w:val="00C636E6"/>
    <w:rsid w:val="00C639D6"/>
    <w:rsid w:val="00C63F8E"/>
    <w:rsid w:val="00C644AB"/>
    <w:rsid w:val="00C647FB"/>
    <w:rsid w:val="00C654E0"/>
    <w:rsid w:val="00C657B5"/>
    <w:rsid w:val="00C67EAB"/>
    <w:rsid w:val="00C70DFF"/>
    <w:rsid w:val="00C7434D"/>
    <w:rsid w:val="00C75A6B"/>
    <w:rsid w:val="00C762B5"/>
    <w:rsid w:val="00C763B6"/>
    <w:rsid w:val="00C7644F"/>
    <w:rsid w:val="00C768F6"/>
    <w:rsid w:val="00C7746D"/>
    <w:rsid w:val="00C80073"/>
    <w:rsid w:val="00C80DEA"/>
    <w:rsid w:val="00C810D5"/>
    <w:rsid w:val="00C832DC"/>
    <w:rsid w:val="00C8377F"/>
    <w:rsid w:val="00C839FA"/>
    <w:rsid w:val="00C8646D"/>
    <w:rsid w:val="00C87589"/>
    <w:rsid w:val="00C916A6"/>
    <w:rsid w:val="00C91DE3"/>
    <w:rsid w:val="00C927B4"/>
    <w:rsid w:val="00C92C7F"/>
    <w:rsid w:val="00C9369D"/>
    <w:rsid w:val="00C944FA"/>
    <w:rsid w:val="00C95854"/>
    <w:rsid w:val="00C95EFF"/>
    <w:rsid w:val="00C95FC2"/>
    <w:rsid w:val="00C96E6F"/>
    <w:rsid w:val="00C97872"/>
    <w:rsid w:val="00CA0532"/>
    <w:rsid w:val="00CA1CD6"/>
    <w:rsid w:val="00CA2241"/>
    <w:rsid w:val="00CA2924"/>
    <w:rsid w:val="00CA3CDD"/>
    <w:rsid w:val="00CA403B"/>
    <w:rsid w:val="00CA437F"/>
    <w:rsid w:val="00CA505A"/>
    <w:rsid w:val="00CA59DD"/>
    <w:rsid w:val="00CB008E"/>
    <w:rsid w:val="00CB01FA"/>
    <w:rsid w:val="00CB0737"/>
    <w:rsid w:val="00CB097A"/>
    <w:rsid w:val="00CB26EC"/>
    <w:rsid w:val="00CB2D2A"/>
    <w:rsid w:val="00CB4257"/>
    <w:rsid w:val="00CB5B1E"/>
    <w:rsid w:val="00CB66C0"/>
    <w:rsid w:val="00CB6C8D"/>
    <w:rsid w:val="00CB787A"/>
    <w:rsid w:val="00CC0C4A"/>
    <w:rsid w:val="00CC17F0"/>
    <w:rsid w:val="00CC1853"/>
    <w:rsid w:val="00CC1FAE"/>
    <w:rsid w:val="00CC21C7"/>
    <w:rsid w:val="00CC3A23"/>
    <w:rsid w:val="00CC737C"/>
    <w:rsid w:val="00CD087D"/>
    <w:rsid w:val="00CD0F5D"/>
    <w:rsid w:val="00CD1C0B"/>
    <w:rsid w:val="00CD239A"/>
    <w:rsid w:val="00CD5512"/>
    <w:rsid w:val="00CD6E3D"/>
    <w:rsid w:val="00CD71AB"/>
    <w:rsid w:val="00CE0109"/>
    <w:rsid w:val="00CE0814"/>
    <w:rsid w:val="00CE1FC5"/>
    <w:rsid w:val="00CE46E5"/>
    <w:rsid w:val="00CE485A"/>
    <w:rsid w:val="00CE5279"/>
    <w:rsid w:val="00CE5A78"/>
    <w:rsid w:val="00CE78AE"/>
    <w:rsid w:val="00CE7E62"/>
    <w:rsid w:val="00CF03D9"/>
    <w:rsid w:val="00CF195E"/>
    <w:rsid w:val="00CF19DA"/>
    <w:rsid w:val="00CF1C7F"/>
    <w:rsid w:val="00CF1CC0"/>
    <w:rsid w:val="00CF24F8"/>
    <w:rsid w:val="00CF2653"/>
    <w:rsid w:val="00CF39F6"/>
    <w:rsid w:val="00CF4247"/>
    <w:rsid w:val="00CF5263"/>
    <w:rsid w:val="00CF55BD"/>
    <w:rsid w:val="00CF60B5"/>
    <w:rsid w:val="00D004FA"/>
    <w:rsid w:val="00D01128"/>
    <w:rsid w:val="00D01626"/>
    <w:rsid w:val="00D01B21"/>
    <w:rsid w:val="00D01CEA"/>
    <w:rsid w:val="00D01E2F"/>
    <w:rsid w:val="00D03102"/>
    <w:rsid w:val="00D03727"/>
    <w:rsid w:val="00D0378A"/>
    <w:rsid w:val="00D05132"/>
    <w:rsid w:val="00D05E3F"/>
    <w:rsid w:val="00D05EA9"/>
    <w:rsid w:val="00D071F8"/>
    <w:rsid w:val="00D07252"/>
    <w:rsid w:val="00D074F4"/>
    <w:rsid w:val="00D07CE1"/>
    <w:rsid w:val="00D07E43"/>
    <w:rsid w:val="00D1026A"/>
    <w:rsid w:val="00D107CF"/>
    <w:rsid w:val="00D1175B"/>
    <w:rsid w:val="00D11B0B"/>
    <w:rsid w:val="00D11EBE"/>
    <w:rsid w:val="00D12293"/>
    <w:rsid w:val="00D14236"/>
    <w:rsid w:val="00D14553"/>
    <w:rsid w:val="00D14DB1"/>
    <w:rsid w:val="00D15F43"/>
    <w:rsid w:val="00D16E87"/>
    <w:rsid w:val="00D20B8B"/>
    <w:rsid w:val="00D20B91"/>
    <w:rsid w:val="00D2162C"/>
    <w:rsid w:val="00D21A3C"/>
    <w:rsid w:val="00D233F1"/>
    <w:rsid w:val="00D24BCC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365BA"/>
    <w:rsid w:val="00D3681F"/>
    <w:rsid w:val="00D437D8"/>
    <w:rsid w:val="00D447FD"/>
    <w:rsid w:val="00D44994"/>
    <w:rsid w:val="00D45DF3"/>
    <w:rsid w:val="00D46174"/>
    <w:rsid w:val="00D47DD0"/>
    <w:rsid w:val="00D50183"/>
    <w:rsid w:val="00D51D12"/>
    <w:rsid w:val="00D5333C"/>
    <w:rsid w:val="00D5362B"/>
    <w:rsid w:val="00D55072"/>
    <w:rsid w:val="00D551B5"/>
    <w:rsid w:val="00D55853"/>
    <w:rsid w:val="00D56DB2"/>
    <w:rsid w:val="00D5747F"/>
    <w:rsid w:val="00D57495"/>
    <w:rsid w:val="00D574FA"/>
    <w:rsid w:val="00D57BAB"/>
    <w:rsid w:val="00D60C8D"/>
    <w:rsid w:val="00D61374"/>
    <w:rsid w:val="00D6168A"/>
    <w:rsid w:val="00D616A5"/>
    <w:rsid w:val="00D61FF0"/>
    <w:rsid w:val="00D6211D"/>
    <w:rsid w:val="00D62C97"/>
    <w:rsid w:val="00D63235"/>
    <w:rsid w:val="00D63517"/>
    <w:rsid w:val="00D63B75"/>
    <w:rsid w:val="00D659B1"/>
    <w:rsid w:val="00D66E18"/>
    <w:rsid w:val="00D6734D"/>
    <w:rsid w:val="00D679CF"/>
    <w:rsid w:val="00D679D3"/>
    <w:rsid w:val="00D7110B"/>
    <w:rsid w:val="00D7235B"/>
    <w:rsid w:val="00D7356F"/>
    <w:rsid w:val="00D73587"/>
    <w:rsid w:val="00D73EBB"/>
    <w:rsid w:val="00D741EC"/>
    <w:rsid w:val="00D751FB"/>
    <w:rsid w:val="00D754D6"/>
    <w:rsid w:val="00D761AA"/>
    <w:rsid w:val="00D76FAE"/>
    <w:rsid w:val="00D777D7"/>
    <w:rsid w:val="00D8018A"/>
    <w:rsid w:val="00D80AB8"/>
    <w:rsid w:val="00D81792"/>
    <w:rsid w:val="00D819B1"/>
    <w:rsid w:val="00D82494"/>
    <w:rsid w:val="00D82E07"/>
    <w:rsid w:val="00D83AE9"/>
    <w:rsid w:val="00D857B8"/>
    <w:rsid w:val="00D864AB"/>
    <w:rsid w:val="00D87158"/>
    <w:rsid w:val="00D87175"/>
    <w:rsid w:val="00D87ABF"/>
    <w:rsid w:val="00D90CD3"/>
    <w:rsid w:val="00D912A3"/>
    <w:rsid w:val="00D919E6"/>
    <w:rsid w:val="00D91BE1"/>
    <w:rsid w:val="00D92C29"/>
    <w:rsid w:val="00D92F2D"/>
    <w:rsid w:val="00D936E2"/>
    <w:rsid w:val="00D94B20"/>
    <w:rsid w:val="00D95104"/>
    <w:rsid w:val="00D9535D"/>
    <w:rsid w:val="00D95600"/>
    <w:rsid w:val="00D95A12"/>
    <w:rsid w:val="00D9683C"/>
    <w:rsid w:val="00D97884"/>
    <w:rsid w:val="00DA0A7F"/>
    <w:rsid w:val="00DA116A"/>
    <w:rsid w:val="00DA1C31"/>
    <w:rsid w:val="00DA20BC"/>
    <w:rsid w:val="00DA2ED7"/>
    <w:rsid w:val="00DA3E7A"/>
    <w:rsid w:val="00DA430C"/>
    <w:rsid w:val="00DA4850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B5641"/>
    <w:rsid w:val="00DB5D25"/>
    <w:rsid w:val="00DC1327"/>
    <w:rsid w:val="00DC1348"/>
    <w:rsid w:val="00DC1350"/>
    <w:rsid w:val="00DC3237"/>
    <w:rsid w:val="00DC41A4"/>
    <w:rsid w:val="00DC5672"/>
    <w:rsid w:val="00DC57F7"/>
    <w:rsid w:val="00DC60A2"/>
    <w:rsid w:val="00DC6600"/>
    <w:rsid w:val="00DC67BD"/>
    <w:rsid w:val="00DC6924"/>
    <w:rsid w:val="00DC71F2"/>
    <w:rsid w:val="00DC7C83"/>
    <w:rsid w:val="00DD2025"/>
    <w:rsid w:val="00DD22EA"/>
    <w:rsid w:val="00DD23A0"/>
    <w:rsid w:val="00DD3EF5"/>
    <w:rsid w:val="00DD53FA"/>
    <w:rsid w:val="00DD5F42"/>
    <w:rsid w:val="00DD617B"/>
    <w:rsid w:val="00DE0E59"/>
    <w:rsid w:val="00DE0F6C"/>
    <w:rsid w:val="00DE219B"/>
    <w:rsid w:val="00DE2BE8"/>
    <w:rsid w:val="00DE52E3"/>
    <w:rsid w:val="00DE552A"/>
    <w:rsid w:val="00DE7C00"/>
    <w:rsid w:val="00DF03E9"/>
    <w:rsid w:val="00DF03ED"/>
    <w:rsid w:val="00DF04EE"/>
    <w:rsid w:val="00DF0BF4"/>
    <w:rsid w:val="00DF179D"/>
    <w:rsid w:val="00DF1E9C"/>
    <w:rsid w:val="00DF305D"/>
    <w:rsid w:val="00DF4572"/>
    <w:rsid w:val="00DF4658"/>
    <w:rsid w:val="00DF4D55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728F"/>
    <w:rsid w:val="00E0755C"/>
    <w:rsid w:val="00E101E0"/>
    <w:rsid w:val="00E13254"/>
    <w:rsid w:val="00E14A7E"/>
    <w:rsid w:val="00E151E1"/>
    <w:rsid w:val="00E16CD8"/>
    <w:rsid w:val="00E17619"/>
    <w:rsid w:val="00E17805"/>
    <w:rsid w:val="00E20F79"/>
    <w:rsid w:val="00E21278"/>
    <w:rsid w:val="00E21F98"/>
    <w:rsid w:val="00E22CCD"/>
    <w:rsid w:val="00E23A11"/>
    <w:rsid w:val="00E23FB7"/>
    <w:rsid w:val="00E24284"/>
    <w:rsid w:val="00E24A27"/>
    <w:rsid w:val="00E25F89"/>
    <w:rsid w:val="00E3117E"/>
    <w:rsid w:val="00E32513"/>
    <w:rsid w:val="00E32615"/>
    <w:rsid w:val="00E32D62"/>
    <w:rsid w:val="00E33925"/>
    <w:rsid w:val="00E339DC"/>
    <w:rsid w:val="00E33E15"/>
    <w:rsid w:val="00E33EDA"/>
    <w:rsid w:val="00E34352"/>
    <w:rsid w:val="00E361B8"/>
    <w:rsid w:val="00E36A1B"/>
    <w:rsid w:val="00E40010"/>
    <w:rsid w:val="00E413EC"/>
    <w:rsid w:val="00E429ED"/>
    <w:rsid w:val="00E43F37"/>
    <w:rsid w:val="00E449F1"/>
    <w:rsid w:val="00E4502F"/>
    <w:rsid w:val="00E450ED"/>
    <w:rsid w:val="00E46585"/>
    <w:rsid w:val="00E4791B"/>
    <w:rsid w:val="00E47E31"/>
    <w:rsid w:val="00E50AC6"/>
    <w:rsid w:val="00E51DDD"/>
    <w:rsid w:val="00E51FDD"/>
    <w:rsid w:val="00E52435"/>
    <w:rsid w:val="00E53122"/>
    <w:rsid w:val="00E5351B"/>
    <w:rsid w:val="00E53CE2"/>
    <w:rsid w:val="00E53FA9"/>
    <w:rsid w:val="00E5414C"/>
    <w:rsid w:val="00E54702"/>
    <w:rsid w:val="00E547B3"/>
    <w:rsid w:val="00E56958"/>
    <w:rsid w:val="00E5733D"/>
    <w:rsid w:val="00E57B9C"/>
    <w:rsid w:val="00E61CC0"/>
    <w:rsid w:val="00E6277B"/>
    <w:rsid w:val="00E64424"/>
    <w:rsid w:val="00E64C99"/>
    <w:rsid w:val="00E64CD3"/>
    <w:rsid w:val="00E6692B"/>
    <w:rsid w:val="00E670BC"/>
    <w:rsid w:val="00E671C9"/>
    <w:rsid w:val="00E6743F"/>
    <w:rsid w:val="00E6758E"/>
    <w:rsid w:val="00E67E23"/>
    <w:rsid w:val="00E70016"/>
    <w:rsid w:val="00E704E7"/>
    <w:rsid w:val="00E70BC7"/>
    <w:rsid w:val="00E70FBC"/>
    <w:rsid w:val="00E72C01"/>
    <w:rsid w:val="00E73518"/>
    <w:rsid w:val="00E741AC"/>
    <w:rsid w:val="00E745E7"/>
    <w:rsid w:val="00E74F56"/>
    <w:rsid w:val="00E75174"/>
    <w:rsid w:val="00E75EBA"/>
    <w:rsid w:val="00E763B4"/>
    <w:rsid w:val="00E77848"/>
    <w:rsid w:val="00E80514"/>
    <w:rsid w:val="00E80E5B"/>
    <w:rsid w:val="00E8162D"/>
    <w:rsid w:val="00E816C5"/>
    <w:rsid w:val="00E81761"/>
    <w:rsid w:val="00E81CE0"/>
    <w:rsid w:val="00E81E7C"/>
    <w:rsid w:val="00E8224D"/>
    <w:rsid w:val="00E8519F"/>
    <w:rsid w:val="00E85CC3"/>
    <w:rsid w:val="00E8644A"/>
    <w:rsid w:val="00E86923"/>
    <w:rsid w:val="00E870C7"/>
    <w:rsid w:val="00E90279"/>
    <w:rsid w:val="00E90635"/>
    <w:rsid w:val="00E909A1"/>
    <w:rsid w:val="00E90BFF"/>
    <w:rsid w:val="00E91F04"/>
    <w:rsid w:val="00E91F35"/>
    <w:rsid w:val="00E932C8"/>
    <w:rsid w:val="00E94F07"/>
    <w:rsid w:val="00E95BA6"/>
    <w:rsid w:val="00E97648"/>
    <w:rsid w:val="00EA0597"/>
    <w:rsid w:val="00EA0E4A"/>
    <w:rsid w:val="00EA1A54"/>
    <w:rsid w:val="00EA2226"/>
    <w:rsid w:val="00EA26FC"/>
    <w:rsid w:val="00EA3B5A"/>
    <w:rsid w:val="00EA3E03"/>
    <w:rsid w:val="00EA410E"/>
    <w:rsid w:val="00EA4FD1"/>
    <w:rsid w:val="00EA53C2"/>
    <w:rsid w:val="00EA5695"/>
    <w:rsid w:val="00EA58E0"/>
    <w:rsid w:val="00EA5B0A"/>
    <w:rsid w:val="00EA65AD"/>
    <w:rsid w:val="00EA7131"/>
    <w:rsid w:val="00EA7FCF"/>
    <w:rsid w:val="00EB0CA3"/>
    <w:rsid w:val="00EB0DB2"/>
    <w:rsid w:val="00EB104F"/>
    <w:rsid w:val="00EB1B27"/>
    <w:rsid w:val="00EB1DA8"/>
    <w:rsid w:val="00EB3E3A"/>
    <w:rsid w:val="00EB43C4"/>
    <w:rsid w:val="00EB4CFF"/>
    <w:rsid w:val="00EB5476"/>
    <w:rsid w:val="00EB70B0"/>
    <w:rsid w:val="00EB7633"/>
    <w:rsid w:val="00EB7736"/>
    <w:rsid w:val="00EC2E2D"/>
    <w:rsid w:val="00EC462B"/>
    <w:rsid w:val="00EC4723"/>
    <w:rsid w:val="00EC56E0"/>
    <w:rsid w:val="00EC6057"/>
    <w:rsid w:val="00EC6847"/>
    <w:rsid w:val="00EC7D76"/>
    <w:rsid w:val="00EC7DB6"/>
    <w:rsid w:val="00ED162F"/>
    <w:rsid w:val="00ED2E52"/>
    <w:rsid w:val="00ED3024"/>
    <w:rsid w:val="00ED3035"/>
    <w:rsid w:val="00ED3E38"/>
    <w:rsid w:val="00ED5FE4"/>
    <w:rsid w:val="00ED642A"/>
    <w:rsid w:val="00ED6AC5"/>
    <w:rsid w:val="00ED71C5"/>
    <w:rsid w:val="00ED78EE"/>
    <w:rsid w:val="00EE16FA"/>
    <w:rsid w:val="00EE1DA2"/>
    <w:rsid w:val="00EE3C42"/>
    <w:rsid w:val="00EE3D4F"/>
    <w:rsid w:val="00EE534D"/>
    <w:rsid w:val="00EE5560"/>
    <w:rsid w:val="00EE5E42"/>
    <w:rsid w:val="00EE6F1E"/>
    <w:rsid w:val="00EE7D71"/>
    <w:rsid w:val="00EF0348"/>
    <w:rsid w:val="00EF06D4"/>
    <w:rsid w:val="00EF1F9C"/>
    <w:rsid w:val="00EF4366"/>
    <w:rsid w:val="00EF4CD6"/>
    <w:rsid w:val="00EF55A0"/>
    <w:rsid w:val="00EF63D1"/>
    <w:rsid w:val="00EF6513"/>
    <w:rsid w:val="00EF6683"/>
    <w:rsid w:val="00EF67AF"/>
    <w:rsid w:val="00EF7002"/>
    <w:rsid w:val="00EF769B"/>
    <w:rsid w:val="00F027BA"/>
    <w:rsid w:val="00F03E79"/>
    <w:rsid w:val="00F05ADC"/>
    <w:rsid w:val="00F0628D"/>
    <w:rsid w:val="00F06651"/>
    <w:rsid w:val="00F07DE6"/>
    <w:rsid w:val="00F1056C"/>
    <w:rsid w:val="00F107F1"/>
    <w:rsid w:val="00F10D19"/>
    <w:rsid w:val="00F10FC1"/>
    <w:rsid w:val="00F112FD"/>
    <w:rsid w:val="00F133A1"/>
    <w:rsid w:val="00F13ECD"/>
    <w:rsid w:val="00F14948"/>
    <w:rsid w:val="00F155CE"/>
    <w:rsid w:val="00F15B10"/>
    <w:rsid w:val="00F175C7"/>
    <w:rsid w:val="00F17DEF"/>
    <w:rsid w:val="00F17EAE"/>
    <w:rsid w:val="00F218D4"/>
    <w:rsid w:val="00F2250A"/>
    <w:rsid w:val="00F2267D"/>
    <w:rsid w:val="00F24788"/>
    <w:rsid w:val="00F2640F"/>
    <w:rsid w:val="00F27C34"/>
    <w:rsid w:val="00F27E46"/>
    <w:rsid w:val="00F301C2"/>
    <w:rsid w:val="00F302E1"/>
    <w:rsid w:val="00F31B22"/>
    <w:rsid w:val="00F31B49"/>
    <w:rsid w:val="00F32F34"/>
    <w:rsid w:val="00F32F56"/>
    <w:rsid w:val="00F3363B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3ECB"/>
    <w:rsid w:val="00F440B9"/>
    <w:rsid w:val="00F44EC5"/>
    <w:rsid w:val="00F45DB5"/>
    <w:rsid w:val="00F47498"/>
    <w:rsid w:val="00F512B2"/>
    <w:rsid w:val="00F5283D"/>
    <w:rsid w:val="00F52ABA"/>
    <w:rsid w:val="00F52BC7"/>
    <w:rsid w:val="00F52DA8"/>
    <w:rsid w:val="00F52F58"/>
    <w:rsid w:val="00F53400"/>
    <w:rsid w:val="00F53BF4"/>
    <w:rsid w:val="00F54266"/>
    <w:rsid w:val="00F55043"/>
    <w:rsid w:val="00F56DCF"/>
    <w:rsid w:val="00F57034"/>
    <w:rsid w:val="00F60BE9"/>
    <w:rsid w:val="00F61FD8"/>
    <w:rsid w:val="00F62314"/>
    <w:rsid w:val="00F62DBF"/>
    <w:rsid w:val="00F63497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8A9"/>
    <w:rsid w:val="00F73D08"/>
    <w:rsid w:val="00F7586B"/>
    <w:rsid w:val="00F75F2F"/>
    <w:rsid w:val="00F76445"/>
    <w:rsid w:val="00F76CE2"/>
    <w:rsid w:val="00F76ECC"/>
    <w:rsid w:val="00F80399"/>
    <w:rsid w:val="00F804EC"/>
    <w:rsid w:val="00F812C8"/>
    <w:rsid w:val="00F8132D"/>
    <w:rsid w:val="00F817A2"/>
    <w:rsid w:val="00F818AE"/>
    <w:rsid w:val="00F81B40"/>
    <w:rsid w:val="00F820C4"/>
    <w:rsid w:val="00F8264D"/>
    <w:rsid w:val="00F83829"/>
    <w:rsid w:val="00F84069"/>
    <w:rsid w:val="00F843D7"/>
    <w:rsid w:val="00F85536"/>
    <w:rsid w:val="00F8657A"/>
    <w:rsid w:val="00F8679A"/>
    <w:rsid w:val="00F86B79"/>
    <w:rsid w:val="00F87117"/>
    <w:rsid w:val="00F8736C"/>
    <w:rsid w:val="00F9030E"/>
    <w:rsid w:val="00F909CC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FC8"/>
    <w:rsid w:val="00FB2537"/>
    <w:rsid w:val="00FB33DC"/>
    <w:rsid w:val="00FB4338"/>
    <w:rsid w:val="00FB477E"/>
    <w:rsid w:val="00FB48B8"/>
    <w:rsid w:val="00FB4C9C"/>
    <w:rsid w:val="00FB5699"/>
    <w:rsid w:val="00FB6165"/>
    <w:rsid w:val="00FB6E4E"/>
    <w:rsid w:val="00FC0150"/>
    <w:rsid w:val="00FC03AB"/>
    <w:rsid w:val="00FC11FE"/>
    <w:rsid w:val="00FC3A12"/>
    <w:rsid w:val="00FC4729"/>
    <w:rsid w:val="00FC4A8C"/>
    <w:rsid w:val="00FC53DB"/>
    <w:rsid w:val="00FC5640"/>
    <w:rsid w:val="00FC5FC2"/>
    <w:rsid w:val="00FC6177"/>
    <w:rsid w:val="00FC63D1"/>
    <w:rsid w:val="00FC72C5"/>
    <w:rsid w:val="00FC7528"/>
    <w:rsid w:val="00FD0572"/>
    <w:rsid w:val="00FD1A97"/>
    <w:rsid w:val="00FD2D7B"/>
    <w:rsid w:val="00FD37F6"/>
    <w:rsid w:val="00FD4589"/>
    <w:rsid w:val="00FD473E"/>
    <w:rsid w:val="00FD7DF9"/>
    <w:rsid w:val="00FE038E"/>
    <w:rsid w:val="00FE0B51"/>
    <w:rsid w:val="00FE0B78"/>
    <w:rsid w:val="00FE0ED4"/>
    <w:rsid w:val="00FE1EAB"/>
    <w:rsid w:val="00FE3465"/>
    <w:rsid w:val="00FE58D6"/>
    <w:rsid w:val="00FE67CF"/>
    <w:rsid w:val="00FE6D20"/>
    <w:rsid w:val="00FE6FB9"/>
    <w:rsid w:val="00FE7549"/>
    <w:rsid w:val="00FE7BCC"/>
    <w:rsid w:val="00FF126D"/>
    <w:rsid w:val="00FF1B09"/>
    <w:rsid w:val="00FF2310"/>
    <w:rsid w:val="00FF2E73"/>
    <w:rsid w:val="00FF4AE2"/>
    <w:rsid w:val="00FF50A8"/>
    <w:rsid w:val="00FF53EB"/>
    <w:rsid w:val="00FF571E"/>
    <w:rsid w:val="00FF6834"/>
    <w:rsid w:val="00FF6AB3"/>
    <w:rsid w:val="00FF6BD1"/>
    <w:rsid w:val="00FF6CC0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aliases w:val="heading 1"/>
    <w:basedOn w:val="a"/>
    <w:next w:val="a"/>
    <w:qFormat/>
    <w:rsid w:val="00FC72C5"/>
    <w:pPr>
      <w:keepNext/>
      <w:numPr>
        <w:numId w:val="3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heading 2"/>
    <w:basedOn w:val="a"/>
    <w:next w:val="a"/>
    <w:qFormat/>
    <w:rsid w:val="00FC72C5"/>
    <w:pPr>
      <w:keepNext/>
      <w:numPr>
        <w:ilvl w:val="1"/>
        <w:numId w:val="3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heading 3"/>
    <w:basedOn w:val="a"/>
    <w:next w:val="a"/>
    <w:qFormat/>
    <w:rsid w:val="00FC72C5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FC72C5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FC72C5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FC72C5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FC72C5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FC72C5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FC72C5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FC72C5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sid w:val="00FC72C5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FC72C5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rsid w:val="00FC72C5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FC72C5"/>
    <w:pPr>
      <w:ind w:left="360" w:hanging="360"/>
    </w:pPr>
  </w:style>
  <w:style w:type="paragraph" w:styleId="20">
    <w:name w:val="Body Text 2"/>
    <w:basedOn w:val="a"/>
    <w:rsid w:val="00FC72C5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FC72C5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FC72C5"/>
    <w:rPr>
      <w:color w:val="800080"/>
      <w:u w:val="single"/>
    </w:rPr>
  </w:style>
  <w:style w:type="paragraph" w:styleId="aa">
    <w:name w:val="footnote text"/>
    <w:basedOn w:val="a"/>
    <w:semiHidden/>
    <w:rsid w:val="00FC72C5"/>
    <w:rPr>
      <w:sz w:val="20"/>
      <w:szCs w:val="20"/>
    </w:rPr>
  </w:style>
  <w:style w:type="character" w:styleId="ab">
    <w:name w:val="footnote reference"/>
    <w:basedOn w:val="a0"/>
    <w:semiHidden/>
    <w:rsid w:val="00FC72C5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Proposal">
    <w:name w:val="Proposal"/>
    <w:basedOn w:val="a"/>
    <w:rsid w:val="00F76CE2"/>
    <w:pPr>
      <w:numPr>
        <w:numId w:val="32"/>
      </w:numPr>
      <w:tabs>
        <w:tab w:val="clear" w:pos="1304"/>
        <w:tab w:val="left" w:pos="1701"/>
      </w:tabs>
      <w:overflowPunct w:val="0"/>
      <w:snapToGrid/>
      <w:ind w:left="1701" w:hanging="1701"/>
      <w:textAlignment w:val="baseline"/>
    </w:pPr>
    <w:rPr>
      <w:rFonts w:ascii="Arial" w:hAnsi="Arial"/>
      <w:b/>
      <w:bCs/>
      <w:sz w:val="20"/>
      <w:szCs w:val="20"/>
      <w:lang w:val="en-GB" w:eastAsia="zh-CN"/>
    </w:rPr>
  </w:style>
  <w:style w:type="paragraph" w:customStyle="1" w:styleId="Char3">
    <w:name w:val="Char"/>
    <w:semiHidden/>
    <w:rsid w:val="00E8692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AH">
    <w:name w:val="TAH"/>
    <w:basedOn w:val="TAC"/>
    <w:link w:val="TAHCar"/>
    <w:rsid w:val="00E86923"/>
    <w:pPr>
      <w:spacing w:before="40" w:after="40"/>
    </w:pPr>
    <w:rPr>
      <w:rFonts w:ascii="Times New Roman" w:hAnsi="Times New Roman"/>
      <w:b/>
      <w:sz w:val="20"/>
    </w:rPr>
  </w:style>
  <w:style w:type="paragraph" w:customStyle="1" w:styleId="TAC">
    <w:name w:val="TAC"/>
    <w:basedOn w:val="a"/>
    <w:link w:val="TACChar"/>
    <w:rsid w:val="00E86923"/>
    <w:pPr>
      <w:keepNext/>
      <w:keepLines/>
      <w:overflowPunct w:val="0"/>
      <w:spacing w:after="0"/>
      <w:jc w:val="center"/>
      <w:textAlignment w:val="baseline"/>
    </w:pPr>
    <w:rPr>
      <w:rFonts w:ascii="Arial" w:eastAsia="Times New Roman" w:hAnsi="Arial"/>
      <w:kern w:val="2"/>
      <w:sz w:val="18"/>
      <w:szCs w:val="20"/>
      <w:lang w:val="en-GB" w:eastAsia="en-GB"/>
    </w:rPr>
  </w:style>
  <w:style w:type="character" w:customStyle="1" w:styleId="TACChar">
    <w:name w:val="TAC Char"/>
    <w:link w:val="TAC"/>
    <w:rsid w:val="00E86923"/>
    <w:rPr>
      <w:rFonts w:ascii="Arial" w:eastAsia="Times New Roman" w:hAnsi="Arial"/>
      <w:kern w:val="2"/>
      <w:sz w:val="18"/>
      <w:lang w:val="en-GB" w:eastAsia="en-GB"/>
    </w:rPr>
  </w:style>
  <w:style w:type="character" w:customStyle="1" w:styleId="TAHCar">
    <w:name w:val="TAH Car"/>
    <w:link w:val="TAH"/>
    <w:rsid w:val="00E86923"/>
    <w:rPr>
      <w:rFonts w:eastAsia="Times New Roman"/>
      <w:b/>
      <w:kern w:val="2"/>
      <w:lang w:val="en-GB" w:eastAsia="en-GB"/>
    </w:rPr>
  </w:style>
  <w:style w:type="paragraph" w:styleId="af">
    <w:name w:val="List Paragraph"/>
    <w:basedOn w:val="a"/>
    <w:uiPriority w:val="34"/>
    <w:qFormat/>
    <w:rsid w:val="006F3BC2"/>
    <w:pPr>
      <w:ind w:firstLineChars="200" w:firstLine="420"/>
    </w:pPr>
  </w:style>
  <w:style w:type="character" w:styleId="af0">
    <w:name w:val="annotation reference"/>
    <w:basedOn w:val="a0"/>
    <w:semiHidden/>
    <w:unhideWhenUsed/>
    <w:rsid w:val="00553CEA"/>
    <w:rPr>
      <w:sz w:val="21"/>
      <w:szCs w:val="21"/>
    </w:rPr>
  </w:style>
  <w:style w:type="paragraph" w:styleId="af1">
    <w:name w:val="annotation text"/>
    <w:basedOn w:val="a"/>
    <w:link w:val="Char4"/>
    <w:semiHidden/>
    <w:unhideWhenUsed/>
    <w:rsid w:val="00553CEA"/>
    <w:pPr>
      <w:jc w:val="left"/>
    </w:pPr>
  </w:style>
  <w:style w:type="character" w:customStyle="1" w:styleId="Char4">
    <w:name w:val="批注文字 Char"/>
    <w:basedOn w:val="a0"/>
    <w:link w:val="af1"/>
    <w:semiHidden/>
    <w:rsid w:val="00553CEA"/>
    <w:rPr>
      <w:sz w:val="22"/>
      <w:szCs w:val="22"/>
      <w:lang w:eastAsia="en-US"/>
    </w:rPr>
  </w:style>
  <w:style w:type="paragraph" w:styleId="af2">
    <w:name w:val="annotation subject"/>
    <w:basedOn w:val="af1"/>
    <w:next w:val="af1"/>
    <w:link w:val="Char5"/>
    <w:semiHidden/>
    <w:unhideWhenUsed/>
    <w:rsid w:val="00553CEA"/>
    <w:rPr>
      <w:b/>
      <w:bCs/>
    </w:rPr>
  </w:style>
  <w:style w:type="character" w:customStyle="1" w:styleId="Char5">
    <w:name w:val="批注主题 Char"/>
    <w:basedOn w:val="Char4"/>
    <w:link w:val="af2"/>
    <w:semiHidden/>
    <w:rsid w:val="00553CEA"/>
    <w:rPr>
      <w:b/>
      <w:bCs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83157E"/>
  </w:style>
  <w:style w:type="paragraph" w:styleId="af3">
    <w:name w:val="Document Map"/>
    <w:basedOn w:val="a"/>
    <w:link w:val="Char6"/>
    <w:semiHidden/>
    <w:unhideWhenUsed/>
    <w:rsid w:val="00110CA1"/>
    <w:rPr>
      <w:rFonts w:ascii="宋体"/>
      <w:sz w:val="18"/>
      <w:szCs w:val="18"/>
    </w:rPr>
  </w:style>
  <w:style w:type="character" w:customStyle="1" w:styleId="Char6">
    <w:name w:val="文档结构图 Char"/>
    <w:basedOn w:val="a0"/>
    <w:link w:val="af3"/>
    <w:semiHidden/>
    <w:rsid w:val="00110CA1"/>
    <w:rPr>
      <w:rFonts w:ascii="宋体"/>
      <w:sz w:val="18"/>
      <w:szCs w:val="18"/>
      <w:lang w:eastAsia="en-US"/>
    </w:rPr>
  </w:style>
  <w:style w:type="paragraph" w:customStyle="1" w:styleId="Char7">
    <w:name w:val="Char"/>
    <w:semiHidden/>
    <w:rsid w:val="00570D5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n.bing.com/dict/search?q=switching&amp;FORM=BDVSP6&amp;mkt=zh-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cn.bing.com/dict/search?q=switching&amp;FORM=BDVSP6&amp;mkt=zh-cn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8389C9-98C1-454A-9EDA-A44C5A68C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4</Pages>
  <Words>1771</Words>
  <Characters>10101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11849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xiayuan</cp:lastModifiedBy>
  <cp:revision>22</cp:revision>
  <cp:lastPrinted>2007-06-18T09:08:00Z</cp:lastPrinted>
  <dcterms:created xsi:type="dcterms:W3CDTF">2017-08-08T04:13:00Z</dcterms:created>
  <dcterms:modified xsi:type="dcterms:W3CDTF">2017-08-11T10:04:00Z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(3)7A8HJ6RUlu65FPjAJQSavLOxUFv4vFp8/361AaQS7YGiB3oXOxjmai/oy6dpEKCY46zgjFdI
7KZBPC7Cm8dUQkih46Nc4IrA1rzdPf6/ltWFWgFeG1SfB25MpbJwcoO1I2CN9hZyDHQJz3cW
W9BoGgsHrxvi2ErwOBGpiX3hkXOU6S5E8K/k9LA75f8fDK2J5owQww2aAGrm9ZS3fWQ3p6xT
8FD7kw5jeTfzDI07oH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GwxhjrwuTgylRkmaw0+jUDLH7JrX+yBGnfWdi8OuhWSQJ8ePW1ORGi
lzDEVY2MjyqrHXFP/vfzZSJ8iTjSc1m8l95xiZK4OlUpmTFiXE42F7U5AU9Ymz9RpeB6SPKp
jEsLI0FVvFetQnUrYKvaaczTvrfXXyo5jzBXRg4Aajhh0Me9W2EbvEjyNUwWMt0wrVNL9NqM
XeI4yYBDYm5YFopynGUCmvb/ym7DZZEOz+tl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BZBsgRug1qPvz7kllxVNfXfUHkRyKXsJNgOa
9/XveBkYNW+IfVubyjQCzFhYNyjCDA==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1502259560</vt:lpwstr>
  </property>
</Properties>
</file>