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5B55E0" w:rsidRDefault="00BF09EB" w:rsidP="007D0357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94773F">
        <w:rPr>
          <w:b/>
        </w:rPr>
        <w:t>3GPP TSG RAN WG1 Meeting #</w:t>
      </w:r>
      <w:r w:rsidR="008D3D0A" w:rsidRPr="0094773F">
        <w:rPr>
          <w:b/>
          <w:lang w:eastAsia="zh-CN"/>
        </w:rPr>
        <w:t>8</w:t>
      </w:r>
      <w:r w:rsidR="00D371E3">
        <w:rPr>
          <w:rFonts w:hint="eastAsia"/>
          <w:b/>
          <w:lang w:eastAsia="zh-CN"/>
        </w:rPr>
        <w:t>9</w:t>
      </w:r>
      <w:r w:rsidRPr="0094773F">
        <w:rPr>
          <w:b/>
        </w:rPr>
        <w:tab/>
      </w:r>
      <w:r w:rsidR="00D961E4">
        <w:rPr>
          <w:b/>
        </w:rPr>
        <w:t>R1-</w:t>
      </w:r>
      <w:r w:rsidR="00A12592">
        <w:rPr>
          <w:rFonts w:hint="eastAsia"/>
          <w:b/>
          <w:lang w:eastAsia="zh-CN"/>
        </w:rPr>
        <w:t>17</w:t>
      </w:r>
      <w:r w:rsidR="00BF5F9E">
        <w:rPr>
          <w:rFonts w:hint="eastAsia"/>
          <w:b/>
          <w:lang w:eastAsia="zh-CN"/>
        </w:rPr>
        <w:t>xxxxx</w:t>
      </w:r>
    </w:p>
    <w:p w:rsidR="00CC13B3" w:rsidRPr="006861C6" w:rsidRDefault="00D371E3" w:rsidP="00CC13B3">
      <w:pPr>
        <w:jc w:val="left"/>
        <w:rPr>
          <w:b/>
          <w:lang w:eastAsia="zh-CN"/>
        </w:rPr>
      </w:pPr>
      <w:r>
        <w:rPr>
          <w:rFonts w:hint="eastAsia"/>
          <w:b/>
          <w:lang w:eastAsia="zh-CN"/>
        </w:rPr>
        <w:t>Hangzhou</w:t>
      </w:r>
      <w:r w:rsidR="00DE2918" w:rsidRPr="006A0A72">
        <w:rPr>
          <w:b/>
        </w:rPr>
        <w:t xml:space="preserve">, </w:t>
      </w:r>
      <w:r>
        <w:rPr>
          <w:rFonts w:hint="eastAsia"/>
          <w:b/>
          <w:lang w:eastAsia="zh-CN"/>
        </w:rPr>
        <w:t>China</w:t>
      </w:r>
      <w:r w:rsidR="00DE2918" w:rsidRPr="00A929B4">
        <w:rPr>
          <w:b/>
        </w:rPr>
        <w:t xml:space="preserve">, </w:t>
      </w:r>
      <w:r>
        <w:rPr>
          <w:rFonts w:hint="eastAsia"/>
          <w:b/>
          <w:lang w:eastAsia="zh-CN"/>
        </w:rPr>
        <w:t>15-19 May</w:t>
      </w:r>
      <w:r w:rsidR="00DE2918" w:rsidRPr="00A929B4">
        <w:rPr>
          <w:b/>
        </w:rPr>
        <w:t>, 20</w:t>
      </w:r>
      <w:r w:rsidR="00EF6D7A">
        <w:rPr>
          <w:rFonts w:hint="eastAsia"/>
          <w:b/>
        </w:rPr>
        <w:t>1</w:t>
      </w:r>
      <w:r w:rsidR="00EF6D7A">
        <w:rPr>
          <w:rFonts w:hint="eastAsia"/>
          <w:b/>
          <w:lang w:eastAsia="zh-CN"/>
        </w:rPr>
        <w:t>7</w:t>
      </w:r>
    </w:p>
    <w:p w:rsidR="009C0564" w:rsidRPr="0094773F" w:rsidRDefault="009C0564" w:rsidP="007D035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E36C66" w:rsidRPr="0094773F" w:rsidRDefault="00E36C66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Agenda Item:</w:t>
      </w:r>
      <w:r w:rsidRPr="0094773F">
        <w:rPr>
          <w:b/>
          <w:kern w:val="2"/>
          <w:lang w:eastAsia="zh-CN"/>
        </w:rPr>
        <w:tab/>
      </w:r>
      <w:r w:rsidR="00144CDC">
        <w:rPr>
          <w:rFonts w:hint="eastAsia"/>
          <w:b/>
          <w:kern w:val="2"/>
          <w:lang w:eastAsia="zh-CN"/>
        </w:rPr>
        <w:t>6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2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3</w:t>
      </w:r>
      <w:r w:rsidR="00D961E4" w:rsidRPr="00F57729">
        <w:rPr>
          <w:b/>
          <w:kern w:val="2"/>
          <w:lang w:eastAsia="zh-CN"/>
        </w:rPr>
        <w:t>.</w:t>
      </w:r>
      <w:r w:rsidR="00F57729" w:rsidRPr="00F57729">
        <w:rPr>
          <w:rFonts w:hint="eastAsia"/>
          <w:b/>
          <w:kern w:val="2"/>
          <w:lang w:eastAsia="zh-CN"/>
        </w:rPr>
        <w:t>3</w:t>
      </w:r>
      <w:r w:rsidR="00144CDC">
        <w:rPr>
          <w:rFonts w:hint="eastAsia"/>
          <w:b/>
          <w:kern w:val="2"/>
          <w:lang w:eastAsia="zh-CN"/>
        </w:rPr>
        <w:t>.3</w:t>
      </w:r>
    </w:p>
    <w:p w:rsidR="00BC1C3C" w:rsidRPr="0094773F" w:rsidRDefault="00305FF9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Source:</w:t>
      </w:r>
      <w:r w:rsidRPr="0094773F">
        <w:rPr>
          <w:b/>
          <w:kern w:val="2"/>
          <w:lang w:eastAsia="zh-CN"/>
        </w:rPr>
        <w:tab/>
      </w:r>
      <w:r w:rsidR="00A402E9" w:rsidRPr="0094773F">
        <w:rPr>
          <w:b/>
          <w:kern w:val="2"/>
          <w:lang w:eastAsia="zh-CN"/>
        </w:rPr>
        <w:t>Huawei, HiSilicon</w:t>
      </w:r>
    </w:p>
    <w:p w:rsidR="0026538C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Title:</w:t>
      </w:r>
      <w:r w:rsidRPr="0094773F">
        <w:rPr>
          <w:b/>
          <w:kern w:val="2"/>
          <w:lang w:eastAsia="zh-CN"/>
        </w:rPr>
        <w:tab/>
      </w:r>
      <w:r w:rsidR="00144CDC">
        <w:rPr>
          <w:rFonts w:hint="eastAsia"/>
          <w:b/>
          <w:kern w:val="2"/>
          <w:lang w:eastAsia="zh-CN"/>
        </w:rPr>
        <w:t xml:space="preserve">Evaluation results of </w:t>
      </w:r>
      <w:r w:rsidR="002A550F">
        <w:rPr>
          <w:rFonts w:hint="eastAsia"/>
          <w:b/>
          <w:kern w:val="2"/>
          <w:lang w:eastAsia="zh-CN"/>
        </w:rPr>
        <w:t xml:space="preserve">short TTI </w:t>
      </w:r>
      <w:r w:rsidR="00144CDC">
        <w:rPr>
          <w:rFonts w:hint="eastAsia"/>
          <w:b/>
          <w:kern w:val="2"/>
          <w:lang w:eastAsia="zh-CN"/>
        </w:rPr>
        <w:t xml:space="preserve">solutions </w:t>
      </w:r>
      <w:r w:rsidR="002A550F">
        <w:rPr>
          <w:rFonts w:hint="eastAsia"/>
          <w:b/>
          <w:kern w:val="2"/>
          <w:lang w:eastAsia="zh-CN"/>
        </w:rPr>
        <w:t xml:space="preserve">for </w:t>
      </w:r>
      <w:r w:rsidR="00B36DF5">
        <w:rPr>
          <w:rFonts w:hint="eastAsia"/>
          <w:b/>
          <w:kern w:val="2"/>
          <w:lang w:eastAsia="zh-CN"/>
        </w:rPr>
        <w:t>Rel-15</w:t>
      </w:r>
      <w:r w:rsidR="002A550F">
        <w:rPr>
          <w:rFonts w:hint="eastAsia"/>
          <w:b/>
          <w:kern w:val="2"/>
          <w:lang w:eastAsia="zh-CN"/>
        </w:rPr>
        <w:t xml:space="preserve"> </w:t>
      </w:r>
      <w:proofErr w:type="spellStart"/>
      <w:r w:rsidR="002A550F">
        <w:rPr>
          <w:rFonts w:hint="eastAsia"/>
          <w:b/>
          <w:kern w:val="2"/>
          <w:lang w:eastAsia="zh-CN"/>
        </w:rPr>
        <w:t>sidelink</w:t>
      </w:r>
      <w:proofErr w:type="spellEnd"/>
    </w:p>
    <w:p w:rsidR="009C0564" w:rsidRPr="0094773F" w:rsidRDefault="009C0564" w:rsidP="007D035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4773F">
        <w:rPr>
          <w:b/>
          <w:kern w:val="2"/>
          <w:lang w:eastAsia="zh-CN"/>
        </w:rPr>
        <w:t>Document for:</w:t>
      </w:r>
      <w:r w:rsidRPr="0094773F">
        <w:rPr>
          <w:b/>
          <w:kern w:val="2"/>
          <w:lang w:eastAsia="zh-CN"/>
        </w:rPr>
        <w:tab/>
      </w:r>
      <w:r w:rsidR="001F7121" w:rsidRPr="0094773F">
        <w:rPr>
          <w:b/>
          <w:kern w:val="2"/>
          <w:lang w:eastAsia="zh-CN"/>
        </w:rPr>
        <w:t>Discussion and decision</w:t>
      </w:r>
    </w:p>
    <w:p w:rsidR="00BF09EB" w:rsidRPr="0094773F" w:rsidRDefault="00BF09EB" w:rsidP="007D035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lang w:eastAsia="zh-CN"/>
        </w:rPr>
      </w:pPr>
    </w:p>
    <w:p w:rsidR="009C0564" w:rsidRPr="003E3610" w:rsidRDefault="004845AB">
      <w:pPr>
        <w:pStyle w:val="Heading1"/>
      </w:pPr>
      <w:r w:rsidRPr="003E3610">
        <w:rPr>
          <w:lang w:eastAsia="zh-CN"/>
        </w:rPr>
        <w:t>Introduction</w:t>
      </w:r>
    </w:p>
    <w:p w:rsidR="004C3FD9" w:rsidRPr="00314004" w:rsidRDefault="004C3FD9" w:rsidP="004C3FD9">
      <w:pPr>
        <w:rPr>
          <w:lang w:eastAsia="zh-CN"/>
        </w:rPr>
      </w:pPr>
      <w:r>
        <w:rPr>
          <w:rFonts w:hint="eastAsia"/>
          <w:lang w:eastAsia="zh-CN"/>
        </w:rPr>
        <w:t xml:space="preserve">At the RAN1 #88bis meeting, the agreements below were </w:t>
      </w:r>
      <w:r w:rsidR="004E2EA1">
        <w:rPr>
          <w:lang w:eastAsia="zh-CN"/>
        </w:rPr>
        <w:t>reached</w:t>
      </w:r>
      <w:r w:rsidR="004E2E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[1]:</w:t>
      </w:r>
    </w:p>
    <w:p w:rsidR="004C3FD9" w:rsidRPr="00B42E4B" w:rsidRDefault="004C3FD9" w:rsidP="00683CAB">
      <w:pPr>
        <w:pStyle w:val="ListParagraph"/>
        <w:numPr>
          <w:ilvl w:val="0"/>
          <w:numId w:val="6"/>
        </w:numPr>
        <w:spacing w:after="120"/>
        <w:ind w:left="714" w:hanging="357"/>
        <w:rPr>
          <w:i/>
          <w:sz w:val="20"/>
          <w:szCs w:val="20"/>
        </w:rPr>
      </w:pPr>
      <w:r w:rsidRPr="00B42E4B">
        <w:rPr>
          <w:rFonts w:hint="eastAsia"/>
          <w:i/>
          <w:sz w:val="20"/>
          <w:szCs w:val="20"/>
        </w:rPr>
        <w:t xml:space="preserve">For study </w:t>
      </w:r>
      <w:r w:rsidRPr="00B42E4B">
        <w:rPr>
          <w:rFonts w:eastAsia="SimSun"/>
          <w:i/>
          <w:sz w:val="20"/>
          <w:szCs w:val="20"/>
        </w:rPr>
        <w:t>of PC5 operation with short TTI</w:t>
      </w:r>
    </w:p>
    <w:p w:rsidR="004C3FD9" w:rsidRPr="00B42E4B" w:rsidRDefault="004C3FD9" w:rsidP="00683CAB">
      <w:pPr>
        <w:pStyle w:val="ListParagraph"/>
        <w:numPr>
          <w:ilvl w:val="1"/>
          <w:numId w:val="6"/>
        </w:numPr>
        <w:spacing w:after="120"/>
        <w:rPr>
          <w:i/>
          <w:sz w:val="20"/>
          <w:szCs w:val="20"/>
        </w:rPr>
      </w:pPr>
      <w:r w:rsidRPr="00B42E4B">
        <w:rPr>
          <w:rFonts w:eastAsia="SimSun"/>
          <w:i/>
          <w:sz w:val="20"/>
          <w:szCs w:val="20"/>
        </w:rPr>
        <w:t xml:space="preserve">Evaluation of </w:t>
      </w:r>
      <w:proofErr w:type="spellStart"/>
      <w:r w:rsidRPr="00B42E4B">
        <w:rPr>
          <w:rFonts w:eastAsia="SimSun"/>
          <w:i/>
          <w:sz w:val="20"/>
          <w:szCs w:val="20"/>
        </w:rPr>
        <w:t>sTTI</w:t>
      </w:r>
      <w:proofErr w:type="spellEnd"/>
      <w:r w:rsidRPr="00B42E4B">
        <w:rPr>
          <w:rFonts w:eastAsia="SimSun"/>
          <w:i/>
          <w:sz w:val="20"/>
          <w:szCs w:val="20"/>
        </w:rPr>
        <w:t xml:space="preserve"> performance is done by means of analysis, link level and system level simulation</w:t>
      </w:r>
    </w:p>
    <w:p w:rsidR="004C3FD9" w:rsidRDefault="004C3FD9" w:rsidP="00683CAB">
      <w:pPr>
        <w:pStyle w:val="ListParagraph"/>
        <w:numPr>
          <w:ilvl w:val="1"/>
          <w:numId w:val="6"/>
        </w:numPr>
        <w:spacing w:after="120"/>
        <w:rPr>
          <w:i/>
          <w:sz w:val="20"/>
          <w:szCs w:val="20"/>
        </w:rPr>
      </w:pPr>
      <w:r w:rsidRPr="00B42E4B">
        <w:rPr>
          <w:rFonts w:eastAsia="SimSun"/>
          <w:i/>
          <w:sz w:val="20"/>
          <w:szCs w:val="20"/>
        </w:rPr>
        <w:t>Maximum latency between packet arrival at Layer 1 and resource selected for transmission</w:t>
      </w:r>
    </w:p>
    <w:p w:rsidR="004C3FD9" w:rsidRDefault="004C3FD9" w:rsidP="00683CAB">
      <w:pPr>
        <w:pStyle w:val="ListParagraph"/>
        <w:numPr>
          <w:ilvl w:val="1"/>
          <w:numId w:val="6"/>
        </w:numPr>
        <w:spacing w:after="120"/>
        <w:rPr>
          <w:i/>
          <w:sz w:val="20"/>
          <w:szCs w:val="20"/>
        </w:rPr>
      </w:pPr>
      <w:r w:rsidRPr="00B45556">
        <w:rPr>
          <w:rFonts w:eastAsia="SimSun"/>
          <w:i/>
          <w:sz w:val="20"/>
          <w:szCs w:val="20"/>
        </w:rPr>
        <w:t>Other latency improvements can be evaluated</w:t>
      </w:r>
    </w:p>
    <w:p w:rsidR="004C3FD9" w:rsidRDefault="004C3FD9" w:rsidP="00683CAB">
      <w:pPr>
        <w:pStyle w:val="ListParagraph"/>
        <w:numPr>
          <w:ilvl w:val="1"/>
          <w:numId w:val="6"/>
        </w:numPr>
        <w:spacing w:after="120"/>
        <w:rPr>
          <w:i/>
          <w:sz w:val="20"/>
          <w:szCs w:val="20"/>
        </w:rPr>
      </w:pPr>
      <w:r w:rsidRPr="00B45556">
        <w:rPr>
          <w:rFonts w:eastAsia="SimSun"/>
          <w:i/>
          <w:sz w:val="20"/>
          <w:szCs w:val="20"/>
        </w:rPr>
        <w:t>Improvement reliability can be considered including retransmission if used</w:t>
      </w:r>
    </w:p>
    <w:p w:rsidR="004C3FD9" w:rsidRPr="00B45556" w:rsidRDefault="004C3FD9" w:rsidP="00683CAB">
      <w:pPr>
        <w:pStyle w:val="ListParagraph"/>
        <w:numPr>
          <w:ilvl w:val="1"/>
          <w:numId w:val="6"/>
        </w:numPr>
        <w:spacing w:after="120"/>
        <w:rPr>
          <w:rFonts w:eastAsia="SimSun"/>
          <w:i/>
          <w:sz w:val="20"/>
          <w:szCs w:val="20"/>
        </w:rPr>
      </w:pPr>
      <w:r w:rsidRPr="00B45556">
        <w:rPr>
          <w:rFonts w:eastAsia="SimSun"/>
          <w:i/>
          <w:sz w:val="20"/>
          <w:szCs w:val="20"/>
        </w:rPr>
        <w:t>Impact on Rel-14 UEs is evaluated</w:t>
      </w:r>
    </w:p>
    <w:p w:rsidR="004C3FD9" w:rsidRDefault="004C3FD9" w:rsidP="00683CAB">
      <w:pPr>
        <w:pStyle w:val="ListParagraph"/>
        <w:numPr>
          <w:ilvl w:val="1"/>
          <w:numId w:val="6"/>
        </w:numPr>
        <w:spacing w:after="120"/>
        <w:rPr>
          <w:i/>
          <w:sz w:val="20"/>
          <w:szCs w:val="20"/>
        </w:rPr>
      </w:pPr>
      <w:r w:rsidRPr="00B45556">
        <w:rPr>
          <w:rFonts w:eastAsia="SimSun"/>
          <w:i/>
          <w:sz w:val="20"/>
          <w:szCs w:val="20"/>
        </w:rPr>
        <w:t>For system level evaluations, the target for maximum latency between packet arrival at Layer 1 and resource selected for transmission is [20] ms at least for Rel-15 UEs</w:t>
      </w:r>
    </w:p>
    <w:p w:rsidR="004C3FD9" w:rsidRPr="00B45556" w:rsidRDefault="004C3FD9" w:rsidP="00683CAB">
      <w:pPr>
        <w:pStyle w:val="ListParagraph"/>
        <w:numPr>
          <w:ilvl w:val="2"/>
          <w:numId w:val="6"/>
        </w:numPr>
        <w:spacing w:after="120"/>
        <w:rPr>
          <w:i/>
          <w:sz w:val="20"/>
          <w:szCs w:val="20"/>
        </w:rPr>
      </w:pPr>
      <w:r w:rsidRPr="00B45556">
        <w:rPr>
          <w:rFonts w:eastAsia="MS Mincho"/>
          <w:i/>
          <w:iCs/>
          <w:sz w:val="20"/>
          <w:szCs w:val="20"/>
          <w:lang w:eastAsia="ja-JP"/>
        </w:rPr>
        <w:t>Discuss further the [20] ms value</w:t>
      </w:r>
    </w:p>
    <w:p w:rsidR="00E80417" w:rsidRDefault="004C3FD9" w:rsidP="004C3FD9">
      <w:pPr>
        <w:rPr>
          <w:lang w:eastAsia="zh-CN"/>
        </w:rPr>
      </w:pPr>
      <w:r w:rsidRPr="00DA1493">
        <w:t xml:space="preserve">In this contribution, </w:t>
      </w:r>
      <w:r w:rsidR="004720C5">
        <w:rPr>
          <w:rFonts w:hint="eastAsia"/>
          <w:lang w:eastAsia="zh-CN"/>
        </w:rPr>
        <w:t xml:space="preserve">evaluation results </w:t>
      </w:r>
      <w:r w:rsidR="006D256E">
        <w:rPr>
          <w:rFonts w:hint="eastAsia"/>
          <w:lang w:eastAsia="zh-CN"/>
        </w:rPr>
        <w:t xml:space="preserve">and analysis </w:t>
      </w:r>
      <w:r w:rsidR="004720C5">
        <w:rPr>
          <w:rFonts w:hint="eastAsia"/>
          <w:lang w:eastAsia="zh-CN"/>
        </w:rPr>
        <w:t xml:space="preserve">of candidate </w:t>
      </w:r>
      <w:proofErr w:type="spellStart"/>
      <w:r w:rsidR="004720C5">
        <w:rPr>
          <w:rFonts w:hint="eastAsia"/>
          <w:lang w:eastAsia="zh-CN"/>
        </w:rPr>
        <w:t>sTTI</w:t>
      </w:r>
      <w:proofErr w:type="spellEnd"/>
      <w:r w:rsidR="006D256E">
        <w:rPr>
          <w:rFonts w:hint="eastAsia"/>
          <w:lang w:eastAsia="zh-CN"/>
        </w:rPr>
        <w:t xml:space="preserve"> solutions </w:t>
      </w:r>
      <w:r w:rsidR="00AE5E3E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provided</w:t>
      </w:r>
      <w:r w:rsidR="0094698A">
        <w:t>.</w:t>
      </w:r>
      <w:r w:rsidR="00E80417">
        <w:rPr>
          <w:lang w:eastAsia="zh-CN"/>
        </w:rPr>
        <w:t xml:space="preserve"> </w:t>
      </w:r>
      <w:r w:rsidR="00DE787D">
        <w:rPr>
          <w:rFonts w:hint="eastAsia"/>
          <w:lang w:eastAsia="zh-CN"/>
        </w:rPr>
        <w:t xml:space="preserve">The corresponding solution </w:t>
      </w:r>
      <w:r w:rsidR="00DE678C">
        <w:rPr>
          <w:rFonts w:hint="eastAsia"/>
          <w:lang w:eastAsia="zh-CN"/>
        </w:rPr>
        <w:t xml:space="preserve">and some assumptions </w:t>
      </w:r>
      <w:r w:rsidR="00DE787D">
        <w:rPr>
          <w:rFonts w:hint="eastAsia"/>
          <w:lang w:eastAsia="zh-CN"/>
        </w:rPr>
        <w:t>can be found in our companion contribution</w:t>
      </w:r>
      <w:r w:rsidR="00FA29EA">
        <w:rPr>
          <w:rFonts w:hint="eastAsia"/>
          <w:lang w:eastAsia="zh-CN"/>
        </w:rPr>
        <w:t>s</w:t>
      </w:r>
      <w:r w:rsidR="00DE787D">
        <w:rPr>
          <w:rFonts w:hint="eastAsia"/>
          <w:lang w:eastAsia="zh-CN"/>
        </w:rPr>
        <w:t xml:space="preserve"> [2]</w:t>
      </w:r>
      <w:r w:rsidR="00DE678C">
        <w:rPr>
          <w:rFonts w:hint="eastAsia"/>
          <w:lang w:eastAsia="zh-CN"/>
        </w:rPr>
        <w:t xml:space="preserve"> and [3] respectively</w:t>
      </w:r>
      <w:r w:rsidR="00DE787D">
        <w:rPr>
          <w:rFonts w:hint="eastAsia"/>
          <w:lang w:eastAsia="zh-CN"/>
        </w:rPr>
        <w:t>.</w:t>
      </w:r>
    </w:p>
    <w:p w:rsidR="005B468D" w:rsidRDefault="00611142" w:rsidP="005B468D">
      <w:pPr>
        <w:pStyle w:val="Heading1"/>
        <w:rPr>
          <w:lang w:eastAsia="zh-CN"/>
        </w:rPr>
      </w:pPr>
      <w:r>
        <w:rPr>
          <w:rFonts w:hint="eastAsia"/>
          <w:lang w:eastAsia="zh-CN"/>
        </w:rPr>
        <w:t>Simulation results</w:t>
      </w:r>
    </w:p>
    <w:p w:rsidR="00294770" w:rsidRDefault="00294770" w:rsidP="00294770">
      <w:pPr>
        <w:rPr>
          <w:lang w:eastAsia="zh-CN"/>
        </w:rPr>
      </w:pPr>
      <w:r w:rsidRPr="00811A9F">
        <w:rPr>
          <w:rFonts w:hint="eastAsia"/>
          <w:lang w:eastAsia="zh-CN"/>
        </w:rPr>
        <w:t xml:space="preserve">PRR performance and AGC impact results are provided in this section. The results corresponding to the shared AGC symbol option </w:t>
      </w:r>
      <w:r w:rsidR="004E2EA1">
        <w:rPr>
          <w:lang w:eastAsia="zh-CN"/>
        </w:rPr>
        <w:t>are</w:t>
      </w:r>
      <w:r w:rsidRPr="00811A9F">
        <w:rPr>
          <w:rFonts w:hint="eastAsia"/>
          <w:lang w:eastAsia="zh-CN"/>
        </w:rPr>
        <w:t xml:space="preserve"> shown in </w:t>
      </w:r>
      <w:r w:rsidR="007E4131" w:rsidRPr="00811A9F">
        <w:rPr>
          <w:rFonts w:hint="eastAsia"/>
          <w:lang w:eastAsia="zh-CN"/>
        </w:rPr>
        <w:t>S</w:t>
      </w:r>
      <w:r w:rsidRPr="00811A9F">
        <w:rPr>
          <w:rFonts w:hint="eastAsia"/>
          <w:lang w:eastAsia="zh-CN"/>
        </w:rPr>
        <w:t>ubsection 2.</w:t>
      </w:r>
      <w:r w:rsidR="007E4131" w:rsidRPr="00811A9F">
        <w:rPr>
          <w:rFonts w:hint="eastAsia"/>
          <w:lang w:eastAsia="zh-CN"/>
        </w:rPr>
        <w:t>1</w:t>
      </w:r>
      <w:r w:rsidRPr="00811A9F">
        <w:rPr>
          <w:rFonts w:hint="eastAsia"/>
          <w:lang w:eastAsia="zh-CN"/>
        </w:rPr>
        <w:t xml:space="preserve">. </w:t>
      </w:r>
      <w:r w:rsidR="007E4131" w:rsidRPr="00811A9F">
        <w:rPr>
          <w:rFonts w:hint="eastAsia"/>
          <w:lang w:eastAsia="zh-CN"/>
        </w:rPr>
        <w:t xml:space="preserve">AGC </w:t>
      </w:r>
      <w:r w:rsidRPr="00811A9F">
        <w:rPr>
          <w:rFonts w:hint="eastAsia"/>
          <w:lang w:eastAsia="zh-CN"/>
        </w:rPr>
        <w:t>impacts are analyzed in Subsection 2.</w:t>
      </w:r>
      <w:r w:rsidR="007E4131" w:rsidRPr="00811A9F">
        <w:rPr>
          <w:rFonts w:hint="eastAsia"/>
          <w:lang w:eastAsia="zh-CN"/>
        </w:rPr>
        <w:t>2</w:t>
      </w:r>
      <w:r w:rsidRPr="00811A9F"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Both </w:t>
      </w:r>
      <w:r>
        <w:rPr>
          <w:rFonts w:hint="eastAsia"/>
          <w:lang w:eastAsia="zh-CN"/>
        </w:rPr>
        <w:t>freeway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140km/h and 70km/h scenarios </w:t>
      </w:r>
      <w:r>
        <w:rPr>
          <w:lang w:eastAsia="zh-CN"/>
        </w:rPr>
        <w:t>as agreed in [</w:t>
      </w:r>
      <w:r>
        <w:rPr>
          <w:rFonts w:hint="eastAsia"/>
          <w:lang w:eastAsia="zh-CN"/>
        </w:rPr>
        <w:t>4</w:t>
      </w:r>
      <w:r>
        <w:rPr>
          <w:lang w:eastAsia="zh-CN"/>
        </w:rPr>
        <w:t>] are simulated</w:t>
      </w:r>
      <w:r>
        <w:rPr>
          <w:rFonts w:hint="eastAsia"/>
          <w:lang w:eastAsia="zh-CN"/>
        </w:rPr>
        <w:t xml:space="preserve">. </w:t>
      </w:r>
      <w:r w:rsidR="007E4131">
        <w:rPr>
          <w:rFonts w:hint="eastAsia"/>
          <w:lang w:eastAsia="zh-CN"/>
        </w:rPr>
        <w:t xml:space="preserve">For mixed scenarios, </w:t>
      </w:r>
      <w:r w:rsidR="004E2EA1">
        <w:rPr>
          <w:lang w:eastAsia="zh-CN"/>
        </w:rPr>
        <w:t xml:space="preserve">the </w:t>
      </w:r>
      <w:r w:rsidR="0067297B">
        <w:rPr>
          <w:lang w:eastAsia="zh-CN"/>
        </w:rPr>
        <w:t>proportions of UEs are</w:t>
      </w:r>
      <w:r w:rsidR="004E2EA1">
        <w:rPr>
          <w:lang w:eastAsia="zh-CN"/>
        </w:rPr>
        <w:t>:</w:t>
      </w:r>
      <w:r w:rsidR="00DE4DB6">
        <w:rPr>
          <w:rFonts w:hint="eastAsia"/>
          <w:lang w:eastAsia="zh-CN"/>
        </w:rPr>
        <w:t xml:space="preserve"> </w:t>
      </w:r>
      <w:r w:rsidR="007E4131">
        <w:rPr>
          <w:rFonts w:hint="eastAsia"/>
          <w:lang w:eastAsia="zh-CN"/>
        </w:rPr>
        <w:t>(Rel-14 UE, Rel-15 UE) = {(50, 50), (20, 80</w:t>
      </w:r>
      <w:r w:rsidR="00DE4DB6">
        <w:rPr>
          <w:rFonts w:hint="eastAsia"/>
          <w:lang w:eastAsia="zh-CN"/>
        </w:rPr>
        <w:t xml:space="preserve">. </w:t>
      </w:r>
      <w:r w:rsidR="00B36DF5">
        <w:rPr>
          <w:rFonts w:hint="eastAsia"/>
          <w:lang w:eastAsia="zh-CN"/>
        </w:rPr>
        <w:t>In all cases, it is assumed that (T1, T2) = (1</w:t>
      </w:r>
      <w:r w:rsidR="004E2EA1">
        <w:rPr>
          <w:lang w:eastAsia="zh-CN"/>
        </w:rPr>
        <w:t>ms</w:t>
      </w:r>
      <w:r w:rsidR="00B36DF5">
        <w:rPr>
          <w:rFonts w:hint="eastAsia"/>
          <w:lang w:eastAsia="zh-CN"/>
        </w:rPr>
        <w:t>, 20</w:t>
      </w:r>
      <w:r w:rsidR="004E2EA1">
        <w:rPr>
          <w:lang w:eastAsia="zh-CN"/>
        </w:rPr>
        <w:t>ms</w:t>
      </w:r>
      <w:r w:rsidR="00B36DF5">
        <w:rPr>
          <w:rFonts w:hint="eastAsia"/>
          <w:lang w:eastAsia="zh-CN"/>
        </w:rPr>
        <w:t>) for R</w:t>
      </w:r>
      <w:r w:rsidR="00355FF4">
        <w:rPr>
          <w:rFonts w:hint="eastAsia"/>
          <w:lang w:eastAsia="zh-CN"/>
        </w:rPr>
        <w:t>el-14 UEs and (T1, T2) = (1</w:t>
      </w:r>
      <w:r w:rsidR="004E2EA1">
        <w:rPr>
          <w:lang w:eastAsia="zh-CN"/>
        </w:rPr>
        <w:t>ms</w:t>
      </w:r>
      <w:r w:rsidR="00355FF4">
        <w:rPr>
          <w:rFonts w:hint="eastAsia"/>
          <w:lang w:eastAsia="zh-CN"/>
        </w:rPr>
        <w:t>, 10</w:t>
      </w:r>
      <w:r w:rsidR="004E2EA1">
        <w:rPr>
          <w:lang w:eastAsia="zh-CN"/>
        </w:rPr>
        <w:t>ms</w:t>
      </w:r>
      <w:r w:rsidR="00355FF4">
        <w:rPr>
          <w:rFonts w:hint="eastAsia"/>
          <w:lang w:eastAsia="zh-CN"/>
        </w:rPr>
        <w:t xml:space="preserve">) for Rel-15 UEs. </w:t>
      </w:r>
      <w:r>
        <w:rPr>
          <w:rFonts w:hint="eastAsia"/>
          <w:lang w:eastAsia="zh-CN"/>
        </w:rPr>
        <w:t xml:space="preserve">Detailed system level simulation assumptions and parameters </w:t>
      </w:r>
      <w:r w:rsidR="004E2EA1">
        <w:rPr>
          <w:lang w:eastAsia="zh-CN"/>
        </w:rPr>
        <w:t>are listed</w:t>
      </w:r>
      <w:r>
        <w:rPr>
          <w:rFonts w:hint="eastAsia"/>
          <w:lang w:eastAsia="zh-CN"/>
        </w:rPr>
        <w:t xml:space="preserve"> in </w:t>
      </w:r>
      <w:r w:rsidR="00287ECA">
        <w:rPr>
          <w:rFonts w:hint="eastAsia"/>
          <w:lang w:eastAsia="zh-CN"/>
        </w:rPr>
        <w:t xml:space="preserve">Table 1 in </w:t>
      </w:r>
      <w:r w:rsidR="00A2314B">
        <w:rPr>
          <w:rFonts w:hint="eastAsia"/>
          <w:lang w:eastAsia="zh-CN"/>
        </w:rPr>
        <w:t>Appendix A. T</w:t>
      </w:r>
      <w:r>
        <w:rPr>
          <w:rFonts w:hint="eastAsia"/>
          <w:lang w:eastAsia="zh-CN"/>
        </w:rPr>
        <w:t xml:space="preserve">he corresponding </w:t>
      </w:r>
      <w:proofErr w:type="spellStart"/>
      <w:r w:rsidR="00A2314B">
        <w:rPr>
          <w:rFonts w:hint="eastAsia"/>
          <w:lang w:eastAsia="zh-CN"/>
        </w:rPr>
        <w:t>sTTI</w:t>
      </w:r>
      <w:proofErr w:type="spellEnd"/>
      <w:r w:rsidR="00A2314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link-level assumptions and results are provided in Appendix B and C, respectively. </w:t>
      </w:r>
    </w:p>
    <w:p w:rsidR="00992028" w:rsidRDefault="00992028" w:rsidP="00992028">
      <w:pPr>
        <w:pStyle w:val="Heading2"/>
        <w:rPr>
          <w:lang w:eastAsia="zh-CN"/>
        </w:rPr>
      </w:pPr>
      <w:r>
        <w:rPr>
          <w:lang w:eastAsia="zh-CN"/>
        </w:rPr>
        <w:t>PRR performance</w:t>
      </w:r>
    </w:p>
    <w:p w:rsidR="009E6C79" w:rsidRPr="00283444" w:rsidRDefault="004E2EA1" w:rsidP="009E6C79">
      <w:pPr>
        <w:rPr>
          <w:lang w:eastAsia="zh-CN"/>
        </w:rPr>
      </w:pP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E06EF2">
        <w:rPr>
          <w:rFonts w:hint="eastAsia"/>
          <w:lang w:eastAsia="zh-CN"/>
        </w:rPr>
        <w:t>the shared AGC symbol</w:t>
      </w:r>
      <w:r w:rsidR="00AE7A79">
        <w:rPr>
          <w:rFonts w:hint="eastAsia"/>
          <w:lang w:eastAsia="zh-CN"/>
        </w:rPr>
        <w:t xml:space="preserve"> option, </w:t>
      </w:r>
      <w:r>
        <w:rPr>
          <w:lang w:eastAsia="zh-CN"/>
        </w:rPr>
        <w:t xml:space="preserve">a </w:t>
      </w:r>
      <w:r w:rsidR="00F87BF3" w:rsidRPr="00F87BF3">
        <w:rPr>
          <w:lang w:eastAsia="zh-CN"/>
        </w:rPr>
        <w:t xml:space="preserve">UE transmitting data in the </w:t>
      </w:r>
      <w:r w:rsidR="00260749">
        <w:rPr>
          <w:rFonts w:hint="eastAsia"/>
          <w:lang w:eastAsia="zh-CN"/>
        </w:rPr>
        <w:t>2</w:t>
      </w:r>
      <w:r w:rsidR="00260749" w:rsidRPr="00260749">
        <w:rPr>
          <w:rFonts w:hint="eastAsia"/>
          <w:vertAlign w:val="superscript"/>
          <w:lang w:eastAsia="zh-CN"/>
        </w:rPr>
        <w:t>nd</w:t>
      </w:r>
      <w:r w:rsidR="00260749">
        <w:rPr>
          <w:rFonts w:hint="eastAsia"/>
          <w:lang w:eastAsia="zh-CN"/>
        </w:rPr>
        <w:t xml:space="preserve"> </w:t>
      </w:r>
      <w:proofErr w:type="spellStart"/>
      <w:r w:rsidR="00FA29EA">
        <w:rPr>
          <w:rFonts w:hint="eastAsia"/>
          <w:lang w:eastAsia="zh-CN"/>
        </w:rPr>
        <w:t>s</w:t>
      </w:r>
      <w:r w:rsidR="00F87BF3" w:rsidRPr="00F87BF3">
        <w:rPr>
          <w:lang w:eastAsia="zh-CN"/>
        </w:rPr>
        <w:t>TTI</w:t>
      </w:r>
      <w:proofErr w:type="spellEnd"/>
      <w:r w:rsidR="00F87BF3" w:rsidRPr="00F87BF3">
        <w:rPr>
          <w:lang w:eastAsia="zh-CN"/>
        </w:rPr>
        <w:t xml:space="preserve"> of </w:t>
      </w:r>
      <w:r w:rsidR="00260749">
        <w:rPr>
          <w:rFonts w:hint="eastAsia"/>
          <w:lang w:eastAsia="zh-CN"/>
        </w:rPr>
        <w:t>one</w:t>
      </w:r>
      <w:r w:rsidR="00F87BF3" w:rsidRPr="00F87BF3">
        <w:rPr>
          <w:lang w:eastAsia="zh-CN"/>
        </w:rPr>
        <w:t xml:space="preserve"> </w:t>
      </w:r>
      <w:proofErr w:type="spellStart"/>
      <w:r w:rsidR="00F87BF3" w:rsidRPr="00F87BF3">
        <w:rPr>
          <w:lang w:eastAsia="zh-CN"/>
        </w:rPr>
        <w:t>subframe</w:t>
      </w:r>
      <w:proofErr w:type="spellEnd"/>
      <w:r w:rsidR="00F87BF3" w:rsidRPr="00F87BF3">
        <w:rPr>
          <w:lang w:eastAsia="zh-CN"/>
        </w:rPr>
        <w:t xml:space="preserve"> also transmit</w:t>
      </w:r>
      <w:r w:rsidR="00260749">
        <w:rPr>
          <w:rFonts w:hint="eastAsia"/>
          <w:lang w:eastAsia="zh-CN"/>
        </w:rPr>
        <w:t>s</w:t>
      </w:r>
      <w:r w:rsidR="00F87BF3" w:rsidRPr="00F87BF3">
        <w:rPr>
          <w:lang w:eastAsia="zh-CN"/>
        </w:rPr>
        <w:t xml:space="preserve"> in the </w:t>
      </w:r>
      <w:r w:rsidR="00260749">
        <w:rPr>
          <w:rFonts w:hint="eastAsia"/>
          <w:lang w:eastAsia="zh-CN"/>
        </w:rPr>
        <w:t>1</w:t>
      </w:r>
      <w:r w:rsidR="00260749" w:rsidRPr="00260749">
        <w:rPr>
          <w:rFonts w:hint="eastAsia"/>
          <w:vertAlign w:val="superscript"/>
          <w:lang w:eastAsia="zh-CN"/>
        </w:rPr>
        <w:t>st</w:t>
      </w:r>
      <w:r w:rsidR="00260749">
        <w:rPr>
          <w:rFonts w:hint="eastAsia"/>
          <w:lang w:eastAsia="zh-CN"/>
        </w:rPr>
        <w:t xml:space="preserve"> </w:t>
      </w:r>
      <w:r w:rsidR="00F87BF3" w:rsidRPr="00F87BF3">
        <w:rPr>
          <w:lang w:eastAsia="zh-CN"/>
        </w:rPr>
        <w:t>symbol of t</w:t>
      </w:r>
      <w:r w:rsidR="00FA29EA">
        <w:rPr>
          <w:lang w:eastAsia="zh-CN"/>
        </w:rPr>
        <w:t xml:space="preserve">he </w:t>
      </w:r>
      <w:proofErr w:type="spellStart"/>
      <w:r w:rsidR="00FA29EA">
        <w:rPr>
          <w:lang w:eastAsia="zh-CN"/>
        </w:rPr>
        <w:t>subframe</w:t>
      </w:r>
      <w:proofErr w:type="spellEnd"/>
      <w:r w:rsidR="002F4A4F">
        <w:rPr>
          <w:rFonts w:hint="eastAsia"/>
          <w:lang w:eastAsia="zh-CN"/>
        </w:rPr>
        <w:t xml:space="preserve"> in order to </w:t>
      </w:r>
      <w:r w:rsidR="00260749">
        <w:rPr>
          <w:rFonts w:hint="eastAsia"/>
          <w:lang w:eastAsia="zh-CN"/>
        </w:rPr>
        <w:t>facili</w:t>
      </w:r>
      <w:r>
        <w:rPr>
          <w:lang w:eastAsia="zh-CN"/>
        </w:rPr>
        <w:t>t</w:t>
      </w:r>
      <w:r w:rsidR="00260749">
        <w:rPr>
          <w:rFonts w:hint="eastAsia"/>
          <w:lang w:eastAsia="zh-CN"/>
        </w:rPr>
        <w:t xml:space="preserve">ate AGC settling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</w:t>
      </w:r>
      <w:r w:rsidR="00260749">
        <w:rPr>
          <w:rFonts w:hint="eastAsia"/>
          <w:lang w:eastAsia="zh-CN"/>
        </w:rPr>
        <w:t>avoid clipping effects</w:t>
      </w:r>
      <w:r w:rsidR="00271163">
        <w:rPr>
          <w:rFonts w:hint="eastAsia"/>
          <w:lang w:eastAsia="zh-CN"/>
        </w:rPr>
        <w:t xml:space="preserve">. </w:t>
      </w:r>
      <w:r w:rsidR="00276A6A">
        <w:rPr>
          <w:rFonts w:hint="eastAsia"/>
          <w:lang w:eastAsia="zh-CN"/>
        </w:rPr>
        <w:t xml:space="preserve">Simulation results are shown in </w:t>
      </w:r>
      <w:r w:rsidR="00DB2E25">
        <w:rPr>
          <w:rFonts w:hint="eastAsia"/>
          <w:lang w:eastAsia="zh-CN"/>
        </w:rPr>
        <w:t>Figur</w:t>
      </w:r>
      <w:r w:rsidR="00D70C8F">
        <w:rPr>
          <w:rFonts w:hint="eastAsia"/>
          <w:lang w:eastAsia="zh-CN"/>
        </w:rPr>
        <w:t xml:space="preserve">e 1 and Figure 2, respectively. </w:t>
      </w:r>
      <w:r w:rsidR="009E6C79">
        <w:rPr>
          <w:rFonts w:hint="eastAsia"/>
          <w:lang w:eastAsia="zh-CN"/>
        </w:rPr>
        <w:t>The 50/50 and 20/80 mixture cases are marked in red and blue, respectively. Legacy Rel-14</w:t>
      </w:r>
      <w:r w:rsidR="00A60B20">
        <w:rPr>
          <w:rFonts w:hint="eastAsia"/>
          <w:lang w:eastAsia="zh-CN"/>
        </w:rPr>
        <w:t xml:space="preserve"> and pure R15</w:t>
      </w:r>
      <w:r w:rsidR="009E6C79">
        <w:rPr>
          <w:rFonts w:hint="eastAsia"/>
          <w:lang w:eastAsia="zh-CN"/>
        </w:rPr>
        <w:t xml:space="preserve"> performance </w:t>
      </w:r>
      <w:r w:rsidR="00A60B20">
        <w:rPr>
          <w:rFonts w:hint="eastAsia"/>
          <w:lang w:eastAsia="zh-CN"/>
        </w:rPr>
        <w:t>curves are plotted for reference as well</w:t>
      </w:r>
      <w:r>
        <w:rPr>
          <w:lang w:eastAsia="zh-CN"/>
        </w:rPr>
        <w:t>.</w:t>
      </w:r>
    </w:p>
    <w:p w:rsidR="00651040" w:rsidRPr="005633D2" w:rsidRDefault="00651040" w:rsidP="00651040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4102677" cy="3061954"/>
            <wp:effectExtent l="19050" t="0" r="0" b="0"/>
            <wp:docPr id="33" name="1506939B-F76E-448F-8FF8-24422139053C" descr="C:\Users\s00244317\AppData\Roaming\eSpace_Desktop\UserData\s00244317\imagefiles\1506939B-F76E-448F-8FF8-24422139053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6939B-F76E-448F-8FF8-24422139053C" descr="C:\Users\s00244317\AppData\Roaming\eSpace_Desktop\UserData\s00244317\imagefiles\1506939B-F76E-448F-8FF8-24422139053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942" cy="3059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 </w:t>
      </w:r>
    </w:p>
    <w:p w:rsidR="00651040" w:rsidRDefault="00651040" w:rsidP="00651040">
      <w:pPr>
        <w:jc w:val="center"/>
        <w:rPr>
          <w:b/>
          <w:bCs/>
          <w:sz w:val="20"/>
          <w:szCs w:val="20"/>
          <w:lang w:eastAsia="zh-CN"/>
        </w:rPr>
      </w:pPr>
      <w:proofErr w:type="gramStart"/>
      <w:r w:rsidRPr="00CC5AC3">
        <w:rPr>
          <w:rFonts w:eastAsia="SimSun"/>
          <w:b/>
          <w:bCs/>
          <w:sz w:val="20"/>
          <w:szCs w:val="20"/>
        </w:rPr>
        <w:t xml:space="preserve">Figure </w:t>
      </w:r>
      <w:r>
        <w:rPr>
          <w:rFonts w:hint="eastAsia"/>
          <w:b/>
          <w:bCs/>
          <w:sz w:val="20"/>
          <w:szCs w:val="20"/>
          <w:lang w:eastAsia="zh-CN"/>
        </w:rPr>
        <w:t>1</w:t>
      </w:r>
      <w:r w:rsidRPr="00CC5AC3">
        <w:rPr>
          <w:rFonts w:eastAsia="SimSun" w:hint="eastAsia"/>
          <w:b/>
          <w:bCs/>
          <w:sz w:val="20"/>
          <w:szCs w:val="20"/>
        </w:rPr>
        <w:t>.</w:t>
      </w:r>
      <w:proofErr w:type="gramEnd"/>
      <w:r w:rsidRPr="00CC5AC3">
        <w:rPr>
          <w:rFonts w:eastAsia="SimSun"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  <w:lang w:eastAsia="zh-CN"/>
        </w:rPr>
        <w:t xml:space="preserve"> PRR</w:t>
      </w:r>
      <w:r>
        <w:rPr>
          <w:rFonts w:eastAsia="SimSun"/>
          <w:b/>
          <w:bCs/>
          <w:sz w:val="20"/>
          <w:szCs w:val="20"/>
          <w:lang w:eastAsia="zh-CN"/>
        </w:rPr>
        <w:t xml:space="preserve"> </w:t>
      </w:r>
      <w:r>
        <w:rPr>
          <w:rFonts w:hint="eastAsia"/>
          <w:b/>
          <w:bCs/>
          <w:sz w:val="20"/>
          <w:szCs w:val="20"/>
          <w:lang w:eastAsia="zh-CN"/>
        </w:rPr>
        <w:t>Performance (freeway, 140km/h)</w:t>
      </w:r>
    </w:p>
    <w:p w:rsidR="00651040" w:rsidRPr="005633D2" w:rsidRDefault="00651040" w:rsidP="0065104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104000" cy="3127172"/>
            <wp:effectExtent l="19050" t="0" r="0" b="0"/>
            <wp:docPr id="36" name="0E7C7FEA-C665-4B67-9A32-9795D6F5ACE0" descr="C:\Users\s00244317\AppData\Roaming\eSpace_Desktop\UserData\s00244317\imagefiles\0E7C7FEA-C665-4B67-9A32-9795D6F5ACE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E7C7FEA-C665-4B67-9A32-9795D6F5ACE0" descr="C:\Users\s00244317\AppData\Roaming\eSpace_Desktop\UserData\s00244317\imagefiles\0E7C7FEA-C665-4B67-9A32-9795D6F5ACE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0" cy="3127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 </w:t>
      </w:r>
    </w:p>
    <w:p w:rsidR="00651040" w:rsidRDefault="00651040" w:rsidP="00651040">
      <w:pPr>
        <w:jc w:val="center"/>
        <w:rPr>
          <w:b/>
          <w:bCs/>
          <w:sz w:val="20"/>
          <w:szCs w:val="20"/>
          <w:lang w:eastAsia="zh-CN"/>
        </w:rPr>
      </w:pPr>
      <w:proofErr w:type="gramStart"/>
      <w:r w:rsidRPr="00CC5AC3">
        <w:rPr>
          <w:rFonts w:eastAsia="SimSun"/>
          <w:b/>
          <w:bCs/>
          <w:sz w:val="20"/>
          <w:szCs w:val="20"/>
        </w:rPr>
        <w:t xml:space="preserve">Figure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CC5AC3">
        <w:rPr>
          <w:rFonts w:eastAsia="SimSun" w:hint="eastAsia"/>
          <w:b/>
          <w:bCs/>
          <w:sz w:val="20"/>
          <w:szCs w:val="20"/>
        </w:rPr>
        <w:t>.</w:t>
      </w:r>
      <w:proofErr w:type="gramEnd"/>
      <w:r w:rsidRPr="00CC5AC3">
        <w:rPr>
          <w:rFonts w:eastAsia="SimSun"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  <w:lang w:eastAsia="zh-CN"/>
        </w:rPr>
        <w:t xml:space="preserve"> PRR</w:t>
      </w:r>
      <w:r>
        <w:rPr>
          <w:rFonts w:eastAsia="SimSun"/>
          <w:b/>
          <w:bCs/>
          <w:sz w:val="20"/>
          <w:szCs w:val="20"/>
          <w:lang w:eastAsia="zh-CN"/>
        </w:rPr>
        <w:t xml:space="preserve"> </w:t>
      </w:r>
      <w:r>
        <w:rPr>
          <w:rFonts w:hint="eastAsia"/>
          <w:b/>
          <w:bCs/>
          <w:sz w:val="20"/>
          <w:szCs w:val="20"/>
          <w:lang w:eastAsia="zh-CN"/>
        </w:rPr>
        <w:t>Performance (freeway, 70km/h)</w:t>
      </w:r>
    </w:p>
    <w:p w:rsidR="00651040" w:rsidRDefault="004E2EA1" w:rsidP="00651040">
      <w:pPr>
        <w:rPr>
          <w:b/>
          <w:bCs/>
          <w:sz w:val="20"/>
          <w:szCs w:val="20"/>
          <w:lang w:eastAsia="zh-CN"/>
        </w:rPr>
      </w:pPr>
      <w:r>
        <w:t xml:space="preserve">Based on </w:t>
      </w:r>
      <w:r>
        <w:rPr>
          <w:rFonts w:hint="eastAsia"/>
          <w:lang w:eastAsia="zh-CN"/>
        </w:rPr>
        <w:t xml:space="preserve">the </w:t>
      </w:r>
      <w:r>
        <w:t>evaluation results</w:t>
      </w:r>
      <w:r w:rsidRPr="00283444">
        <w:t>, we draw the following observations:</w:t>
      </w:r>
    </w:p>
    <w:p w:rsidR="00651040" w:rsidRDefault="00651040" w:rsidP="00651040">
      <w:pPr>
        <w:rPr>
          <w:b/>
          <w:i/>
          <w:lang w:eastAsia="zh-CN"/>
        </w:rPr>
      </w:pPr>
      <w:r w:rsidRPr="00583A26">
        <w:rPr>
          <w:rFonts w:hint="eastAsia"/>
          <w:b/>
          <w:i/>
          <w:lang w:eastAsia="zh-CN"/>
        </w:rPr>
        <w:t>Observation</w:t>
      </w:r>
      <w:r w:rsidRPr="00583A26">
        <w:rPr>
          <w:b/>
          <w:i/>
        </w:rPr>
        <w:t xml:space="preserve"> 1: </w:t>
      </w:r>
    </w:p>
    <w:p w:rsidR="000D32E7" w:rsidRDefault="009647EC" w:rsidP="00A702FF">
      <w:pPr>
        <w:pStyle w:val="ListParagraph"/>
        <w:numPr>
          <w:ilvl w:val="0"/>
          <w:numId w:val="6"/>
        </w:numPr>
        <w:spacing w:after="120"/>
        <w:ind w:left="714" w:hanging="357"/>
        <w:rPr>
          <w:b/>
          <w:i/>
        </w:rPr>
      </w:pPr>
      <w:r>
        <w:rPr>
          <w:rFonts w:hint="eastAsia"/>
          <w:b/>
          <w:i/>
        </w:rPr>
        <w:t xml:space="preserve">Rel-15 </w:t>
      </w:r>
      <w:proofErr w:type="spellStart"/>
      <w:r>
        <w:rPr>
          <w:rFonts w:hint="eastAsia"/>
          <w:b/>
          <w:i/>
        </w:rPr>
        <w:t>sTTI</w:t>
      </w:r>
      <w:proofErr w:type="spellEnd"/>
      <w:r>
        <w:rPr>
          <w:rFonts w:hint="eastAsia"/>
          <w:b/>
          <w:i/>
        </w:rPr>
        <w:t xml:space="preserve"> UEs co-existing in the same resource pool as Rel-14 legacy UEs </w:t>
      </w:r>
      <w:r w:rsidR="004E2EA1">
        <w:rPr>
          <w:b/>
          <w:i/>
        </w:rPr>
        <w:t>have</w:t>
      </w:r>
      <w:r w:rsidR="004E2EA1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 xml:space="preserve">no impact on Rel-14 PRR performance. </w:t>
      </w:r>
      <w:r w:rsidR="00B07944">
        <w:rPr>
          <w:rFonts w:hint="eastAsia"/>
          <w:b/>
          <w:i/>
        </w:rPr>
        <w:t xml:space="preserve">In particular, Rel-14 </w:t>
      </w:r>
      <w:r w:rsidR="00072C30">
        <w:rPr>
          <w:rFonts w:hint="eastAsia"/>
          <w:b/>
          <w:i/>
        </w:rPr>
        <w:t xml:space="preserve">UEs achieve </w:t>
      </w:r>
      <w:r w:rsidR="00F577F7">
        <w:rPr>
          <w:rFonts w:hint="eastAsia"/>
          <w:b/>
          <w:i/>
        </w:rPr>
        <w:t xml:space="preserve">significantly </w:t>
      </w:r>
      <w:r w:rsidR="00072C30">
        <w:rPr>
          <w:rFonts w:hint="eastAsia"/>
          <w:b/>
          <w:i/>
        </w:rPr>
        <w:t>better PRR performance than legacy</w:t>
      </w:r>
      <w:r w:rsidR="008839F8">
        <w:rPr>
          <w:rFonts w:hint="eastAsia"/>
          <w:b/>
          <w:i/>
        </w:rPr>
        <w:t xml:space="preserve"> deployment</w:t>
      </w:r>
      <w:r w:rsidR="00072C30">
        <w:rPr>
          <w:rFonts w:hint="eastAsia"/>
          <w:b/>
          <w:i/>
        </w:rPr>
        <w:t xml:space="preserve"> scenario. </w:t>
      </w:r>
    </w:p>
    <w:p w:rsidR="009647EC" w:rsidRPr="009647EC" w:rsidRDefault="000D32E7" w:rsidP="00A702FF">
      <w:pPr>
        <w:pStyle w:val="ListParagraph"/>
        <w:numPr>
          <w:ilvl w:val="0"/>
          <w:numId w:val="6"/>
        </w:numPr>
        <w:spacing w:after="120"/>
        <w:ind w:left="714" w:hanging="357"/>
        <w:rPr>
          <w:b/>
          <w:i/>
        </w:rPr>
      </w:pPr>
      <w:r>
        <w:rPr>
          <w:rFonts w:hint="eastAsia"/>
          <w:b/>
          <w:i/>
        </w:rPr>
        <w:t xml:space="preserve">As Rel-15 </w:t>
      </w:r>
      <w:proofErr w:type="spellStart"/>
      <w:r>
        <w:rPr>
          <w:rFonts w:hint="eastAsia"/>
          <w:b/>
          <w:i/>
        </w:rPr>
        <w:t>sTTI</w:t>
      </w:r>
      <w:proofErr w:type="spellEnd"/>
      <w:r>
        <w:rPr>
          <w:rFonts w:hint="eastAsia"/>
          <w:b/>
          <w:i/>
        </w:rPr>
        <w:t xml:space="preserve"> UE penetration increases, both </w:t>
      </w:r>
      <w:r w:rsidR="00CE24AA">
        <w:rPr>
          <w:rFonts w:hint="eastAsia"/>
          <w:b/>
          <w:i/>
        </w:rPr>
        <w:t xml:space="preserve">Rel-14 </w:t>
      </w:r>
      <w:r>
        <w:rPr>
          <w:rFonts w:hint="eastAsia"/>
          <w:b/>
          <w:i/>
        </w:rPr>
        <w:t xml:space="preserve">and Rel-15 </w:t>
      </w:r>
      <w:r w:rsidR="00CE24AA">
        <w:rPr>
          <w:b/>
          <w:i/>
        </w:rPr>
        <w:t>achieves</w:t>
      </w:r>
      <w:r w:rsidR="00CE24AA">
        <w:rPr>
          <w:rFonts w:hint="eastAsia"/>
          <w:b/>
          <w:i/>
        </w:rPr>
        <w:t xml:space="preserve"> increasingly better PRR performance</w:t>
      </w:r>
      <w:r w:rsidR="001C0E27">
        <w:rPr>
          <w:rFonts w:hint="eastAsia"/>
          <w:b/>
          <w:i/>
        </w:rPr>
        <w:t>,</w:t>
      </w:r>
      <w:r w:rsidR="00260D66">
        <w:rPr>
          <w:rFonts w:hint="eastAsia"/>
          <w:b/>
          <w:i/>
        </w:rPr>
        <w:t xml:space="preserve"> since </w:t>
      </w:r>
      <w:proofErr w:type="spellStart"/>
      <w:r w:rsidR="00260D66">
        <w:rPr>
          <w:rFonts w:hint="eastAsia"/>
          <w:b/>
          <w:i/>
        </w:rPr>
        <w:t>sTTI</w:t>
      </w:r>
      <w:proofErr w:type="spellEnd"/>
      <w:r w:rsidR="00260D66">
        <w:rPr>
          <w:rFonts w:hint="eastAsia"/>
          <w:b/>
          <w:i/>
        </w:rPr>
        <w:t xml:space="preserve"> transmission has lower system impacts than normal TTI transmissions.  </w:t>
      </w:r>
    </w:p>
    <w:p w:rsidR="00B57D31" w:rsidRPr="00A76706" w:rsidRDefault="006453A5" w:rsidP="00A76706">
      <w:pPr>
        <w:pStyle w:val="ListParagraph"/>
        <w:numPr>
          <w:ilvl w:val="0"/>
          <w:numId w:val="6"/>
        </w:numPr>
        <w:spacing w:after="120"/>
        <w:ind w:left="714" w:hanging="357"/>
        <w:rPr>
          <w:b/>
          <w:i/>
        </w:rPr>
      </w:pPr>
      <w:r>
        <w:rPr>
          <w:rFonts w:hint="eastAsia"/>
          <w:b/>
          <w:i/>
        </w:rPr>
        <w:t xml:space="preserve">Pure Rel-15 </w:t>
      </w:r>
      <w:r w:rsidR="00B57D31">
        <w:rPr>
          <w:rFonts w:hint="eastAsia"/>
          <w:b/>
          <w:i/>
        </w:rPr>
        <w:t xml:space="preserve">achieves the best PRR </w:t>
      </w:r>
      <w:r w:rsidR="00B57D31">
        <w:rPr>
          <w:b/>
          <w:i/>
        </w:rPr>
        <w:t>performance</w:t>
      </w:r>
      <w:r w:rsidR="00B57D31">
        <w:rPr>
          <w:rFonts w:hint="eastAsia"/>
          <w:b/>
          <w:i/>
        </w:rPr>
        <w:t xml:space="preserve"> in</w:t>
      </w:r>
      <w:r w:rsidR="004E7F9D">
        <w:rPr>
          <w:rFonts w:hint="eastAsia"/>
          <w:b/>
          <w:i/>
        </w:rPr>
        <w:t xml:space="preserve"> the</w:t>
      </w:r>
      <w:r w:rsidR="00B57D31">
        <w:rPr>
          <w:rFonts w:hint="eastAsia"/>
          <w:b/>
          <w:i/>
        </w:rPr>
        <w:t xml:space="preserve"> 140km/h scenario</w:t>
      </w:r>
      <w:r w:rsidR="004E7F9D">
        <w:rPr>
          <w:rFonts w:hint="eastAsia"/>
          <w:b/>
          <w:i/>
        </w:rPr>
        <w:t>. The performance</w:t>
      </w:r>
      <w:r w:rsidR="00B57D31">
        <w:rPr>
          <w:rFonts w:hint="eastAsia"/>
          <w:b/>
          <w:i/>
        </w:rPr>
        <w:t xml:space="preserve"> degrades in </w:t>
      </w:r>
      <w:r w:rsidR="004E7F9D">
        <w:rPr>
          <w:rFonts w:hint="eastAsia"/>
          <w:b/>
          <w:i/>
        </w:rPr>
        <w:t xml:space="preserve">the </w:t>
      </w:r>
      <w:r w:rsidR="00B57D31">
        <w:rPr>
          <w:rFonts w:hint="eastAsia"/>
          <w:b/>
          <w:i/>
        </w:rPr>
        <w:t>70km/h case</w:t>
      </w:r>
      <w:r w:rsidR="004E7F9D">
        <w:rPr>
          <w:rFonts w:hint="eastAsia"/>
          <w:b/>
          <w:i/>
        </w:rPr>
        <w:t xml:space="preserve"> due </w:t>
      </w:r>
      <w:r w:rsidR="004E7F9D">
        <w:rPr>
          <w:b/>
          <w:i/>
        </w:rPr>
        <w:t xml:space="preserve">to </w:t>
      </w:r>
      <w:r w:rsidR="005E35B8">
        <w:rPr>
          <w:rFonts w:hint="eastAsia"/>
          <w:b/>
          <w:i/>
        </w:rPr>
        <w:t>increased</w:t>
      </w:r>
      <w:r w:rsidR="00A76706">
        <w:rPr>
          <w:rFonts w:hint="eastAsia"/>
          <w:b/>
          <w:i/>
        </w:rPr>
        <w:t xml:space="preserve"> PSSCH frequency </w:t>
      </w:r>
      <w:r w:rsidR="005E35B8">
        <w:rPr>
          <w:rFonts w:hint="eastAsia"/>
          <w:b/>
          <w:i/>
        </w:rPr>
        <w:t>occupation</w:t>
      </w:r>
      <w:r w:rsidR="00A76706">
        <w:rPr>
          <w:rFonts w:hint="eastAsia"/>
          <w:b/>
          <w:i/>
        </w:rPr>
        <w:t xml:space="preserve"> and </w:t>
      </w:r>
      <w:r w:rsidR="00A84C34" w:rsidRPr="00A76706">
        <w:rPr>
          <w:rFonts w:hint="eastAsia"/>
          <w:b/>
          <w:i/>
        </w:rPr>
        <w:t>vehicle density.</w:t>
      </w:r>
    </w:p>
    <w:p w:rsidR="00AD5D64" w:rsidRPr="00B2779B" w:rsidRDefault="00AD5D64" w:rsidP="00B80691">
      <w:pPr>
        <w:jc w:val="center"/>
        <w:rPr>
          <w:i/>
          <w:u w:val="single"/>
          <w:lang w:eastAsia="zh-CN"/>
        </w:rPr>
      </w:pPr>
    </w:p>
    <w:p w:rsidR="00992028" w:rsidRPr="00992028" w:rsidRDefault="00992028" w:rsidP="00992028">
      <w:pPr>
        <w:pStyle w:val="Heading2"/>
        <w:rPr>
          <w:lang w:eastAsia="zh-CN"/>
        </w:rPr>
      </w:pPr>
      <w:r>
        <w:rPr>
          <w:lang w:eastAsia="zh-CN"/>
        </w:rPr>
        <w:t xml:space="preserve">AGC </w:t>
      </w:r>
      <w:r w:rsidR="00566446">
        <w:rPr>
          <w:rFonts w:hint="eastAsia"/>
          <w:lang w:eastAsia="zh-CN"/>
        </w:rPr>
        <w:t>impact</w:t>
      </w:r>
      <w:bookmarkStart w:id="0" w:name="_GoBack"/>
      <w:bookmarkEnd w:id="0"/>
    </w:p>
    <w:p w:rsidR="00632E1B" w:rsidRDefault="009E6C79" w:rsidP="001B130A">
      <w:pPr>
        <w:jc w:val="center"/>
        <w:rPr>
          <w:u w:val="single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104000" cy="3136996"/>
            <wp:effectExtent l="19050" t="0" r="0" b="0"/>
            <wp:docPr id="16" name="9DDBAF84-9126-4C85-9F33-1F34AD6C898A" descr="C:\Users\s00244317\AppData\Roaming\eSpace_Desktop\UserData\s00244317\imagefiles\9DDBAF84-9126-4C85-9F33-1F34AD6C898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DDBAF84-9126-4C85-9F33-1F34AD6C898A" descr="C:\Users\s00244317\AppData\Roaming\eSpace_Desktop\UserData\s00244317\imagefiles\9DDBAF84-9126-4C85-9F33-1F34AD6C898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0" cy="3136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130A" w:rsidRDefault="001B130A" w:rsidP="001B130A">
      <w:pPr>
        <w:jc w:val="center"/>
        <w:rPr>
          <w:b/>
          <w:bCs/>
          <w:sz w:val="20"/>
          <w:szCs w:val="20"/>
          <w:lang w:eastAsia="zh-CN"/>
        </w:rPr>
      </w:pPr>
      <w:proofErr w:type="gramStart"/>
      <w:r w:rsidRPr="00CC5AC3">
        <w:rPr>
          <w:rFonts w:eastAsia="SimSun"/>
          <w:b/>
          <w:bCs/>
          <w:sz w:val="20"/>
          <w:szCs w:val="20"/>
        </w:rPr>
        <w:t xml:space="preserve">Figure </w:t>
      </w:r>
      <w:r w:rsidR="006047A9">
        <w:rPr>
          <w:rFonts w:hint="eastAsia"/>
          <w:b/>
          <w:bCs/>
          <w:sz w:val="20"/>
          <w:szCs w:val="20"/>
          <w:lang w:eastAsia="zh-CN"/>
        </w:rPr>
        <w:t>3</w:t>
      </w:r>
      <w:r w:rsidRPr="00CC5AC3">
        <w:rPr>
          <w:rFonts w:eastAsia="SimSun" w:hint="eastAsia"/>
          <w:b/>
          <w:bCs/>
          <w:sz w:val="20"/>
          <w:szCs w:val="20"/>
        </w:rPr>
        <w:t>.</w:t>
      </w:r>
      <w:proofErr w:type="gramEnd"/>
      <w:r w:rsidRPr="00CC5AC3">
        <w:rPr>
          <w:rFonts w:eastAsia="SimSun" w:hint="eastAsia"/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  <w:lang w:eastAsia="zh-CN"/>
        </w:rPr>
        <w:t xml:space="preserve"> CDF distribution of receiving power difference between two </w:t>
      </w:r>
      <w:proofErr w:type="spellStart"/>
      <w:r>
        <w:rPr>
          <w:rFonts w:hint="eastAsia"/>
          <w:b/>
          <w:bCs/>
          <w:sz w:val="20"/>
          <w:szCs w:val="20"/>
          <w:lang w:eastAsia="zh-CN"/>
        </w:rPr>
        <w:t>sTTIs</w:t>
      </w:r>
      <w:proofErr w:type="spellEnd"/>
      <w:r>
        <w:rPr>
          <w:rFonts w:hint="eastAsia"/>
          <w:b/>
          <w:bCs/>
          <w:sz w:val="20"/>
          <w:szCs w:val="20"/>
          <w:lang w:eastAsia="zh-CN"/>
        </w:rPr>
        <w:t xml:space="preserve"> in one </w:t>
      </w:r>
      <w:proofErr w:type="spellStart"/>
      <w:r>
        <w:rPr>
          <w:rFonts w:hint="eastAsia"/>
          <w:b/>
          <w:bCs/>
          <w:sz w:val="20"/>
          <w:szCs w:val="20"/>
          <w:lang w:eastAsia="zh-CN"/>
        </w:rPr>
        <w:t>subframe</w:t>
      </w:r>
      <w:proofErr w:type="spellEnd"/>
    </w:p>
    <w:p w:rsidR="000B4002" w:rsidRDefault="006A3D69" w:rsidP="00ED3562">
      <w:pPr>
        <w:widowControl w:val="0"/>
        <w:rPr>
          <w:lang w:eastAsia="zh-CN"/>
        </w:rPr>
      </w:pPr>
      <w:r>
        <w:rPr>
          <w:rFonts w:hint="eastAsia"/>
          <w:lang w:eastAsia="zh-CN"/>
        </w:rPr>
        <w:t>T</w:t>
      </w:r>
      <w:r w:rsidR="00ED3562">
        <w:rPr>
          <w:rFonts w:hint="eastAsia"/>
          <w:lang w:eastAsia="zh-CN"/>
        </w:rPr>
        <w:t xml:space="preserve">he </w:t>
      </w:r>
      <w:r w:rsidR="00ED3562" w:rsidRPr="00043574">
        <w:rPr>
          <w:rFonts w:hint="eastAsia"/>
          <w:lang w:eastAsia="zh-CN"/>
        </w:rPr>
        <w:t xml:space="preserve">CDF distribution of the </w:t>
      </w:r>
      <w:r>
        <w:rPr>
          <w:rFonts w:hint="eastAsia"/>
          <w:lang w:eastAsia="zh-CN"/>
        </w:rPr>
        <w:t xml:space="preserve">receiving power </w:t>
      </w:r>
      <w:r w:rsidR="00ED3562" w:rsidRPr="00043574">
        <w:rPr>
          <w:rFonts w:hint="eastAsia"/>
          <w:lang w:eastAsia="zh-CN"/>
        </w:rPr>
        <w:t xml:space="preserve">difference </w:t>
      </w:r>
      <w:r>
        <w:rPr>
          <w:rFonts w:hint="eastAsia"/>
          <w:lang w:eastAsia="zh-CN"/>
        </w:rPr>
        <w:t xml:space="preserve">between two </w:t>
      </w:r>
      <w:proofErr w:type="spellStart"/>
      <w:r>
        <w:rPr>
          <w:rFonts w:hint="eastAsia"/>
          <w:lang w:eastAsia="zh-CN"/>
        </w:rPr>
        <w:t>sTTIs</w:t>
      </w:r>
      <w:proofErr w:type="spellEnd"/>
      <w:r>
        <w:rPr>
          <w:rFonts w:hint="eastAsia"/>
          <w:lang w:eastAsia="zh-CN"/>
        </w:rPr>
        <w:t xml:space="preserve"> in one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is depicted in Figure 2. </w:t>
      </w:r>
      <w:r w:rsidR="000B4002">
        <w:t xml:space="preserve">Based on </w:t>
      </w:r>
      <w:r w:rsidR="000B4002">
        <w:rPr>
          <w:rFonts w:hint="eastAsia"/>
          <w:lang w:eastAsia="zh-CN"/>
        </w:rPr>
        <w:t xml:space="preserve">the </w:t>
      </w:r>
      <w:r w:rsidR="000B4002">
        <w:t>evaluation results</w:t>
      </w:r>
      <w:r w:rsidR="000B4002" w:rsidRPr="00283444">
        <w:t>, we draw the following observations:</w:t>
      </w:r>
    </w:p>
    <w:p w:rsidR="00400437" w:rsidRDefault="00621001" w:rsidP="002D1946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</w:t>
      </w:r>
      <w:r w:rsidR="005664AB">
        <w:rPr>
          <w:rFonts w:hint="eastAsia"/>
          <w:b/>
          <w:i/>
          <w:lang w:eastAsia="zh-CN"/>
        </w:rPr>
        <w:t>2</w:t>
      </w:r>
      <w:r w:rsidR="005875B9">
        <w:rPr>
          <w:rFonts w:hint="eastAsia"/>
          <w:b/>
          <w:i/>
          <w:lang w:eastAsia="zh-CN"/>
        </w:rPr>
        <w:t xml:space="preserve">: </w:t>
      </w:r>
      <w:r w:rsidR="005875B9" w:rsidRPr="005875B9">
        <w:rPr>
          <w:b/>
          <w:i/>
          <w:lang w:eastAsia="zh-CN"/>
        </w:rPr>
        <w:t>95th percentile</w:t>
      </w:r>
      <w:r w:rsidR="005875B9">
        <w:rPr>
          <w:rFonts w:hint="eastAsia"/>
          <w:b/>
          <w:i/>
          <w:lang w:eastAsia="zh-CN"/>
        </w:rPr>
        <w:t xml:space="preserve"> power difference between </w:t>
      </w:r>
      <w:r w:rsidR="005875B9" w:rsidRPr="005875B9">
        <w:rPr>
          <w:rFonts w:hint="eastAsia"/>
          <w:b/>
          <w:i/>
          <w:lang w:eastAsia="zh-CN"/>
        </w:rPr>
        <w:t xml:space="preserve">two </w:t>
      </w:r>
      <w:r w:rsidR="005875B9">
        <w:rPr>
          <w:rFonts w:hint="eastAsia"/>
          <w:b/>
          <w:i/>
          <w:lang w:eastAsia="zh-CN"/>
        </w:rPr>
        <w:t xml:space="preserve">Rel-15 </w:t>
      </w:r>
      <w:proofErr w:type="spellStart"/>
      <w:r w:rsidR="005875B9">
        <w:rPr>
          <w:rFonts w:hint="eastAsia"/>
          <w:b/>
          <w:i/>
          <w:lang w:eastAsia="zh-CN"/>
        </w:rPr>
        <w:t>sTTI</w:t>
      </w:r>
      <w:proofErr w:type="spellEnd"/>
      <w:r w:rsidR="005875B9">
        <w:rPr>
          <w:rFonts w:hint="eastAsia"/>
          <w:b/>
          <w:i/>
          <w:lang w:eastAsia="zh-CN"/>
        </w:rPr>
        <w:t xml:space="preserve"> transmissions</w:t>
      </w:r>
      <w:r w:rsidR="005875B9" w:rsidRPr="005875B9">
        <w:rPr>
          <w:rFonts w:hint="eastAsia"/>
          <w:b/>
          <w:i/>
          <w:lang w:eastAsia="zh-CN"/>
        </w:rPr>
        <w:t xml:space="preserve"> in one </w:t>
      </w:r>
      <w:proofErr w:type="spellStart"/>
      <w:r w:rsidR="005875B9" w:rsidRPr="005875B9">
        <w:rPr>
          <w:rFonts w:hint="eastAsia"/>
          <w:b/>
          <w:i/>
          <w:lang w:eastAsia="zh-CN"/>
        </w:rPr>
        <w:t>subframe</w:t>
      </w:r>
      <w:proofErr w:type="spellEnd"/>
      <w:r w:rsidR="005875B9">
        <w:rPr>
          <w:rFonts w:hint="eastAsia"/>
          <w:b/>
          <w:i/>
          <w:lang w:eastAsia="zh-CN"/>
        </w:rPr>
        <w:t xml:space="preserve"> is 20 dB.</w:t>
      </w:r>
      <w:r w:rsidR="00400437">
        <w:rPr>
          <w:rFonts w:hint="eastAsia"/>
          <w:b/>
          <w:i/>
          <w:lang w:eastAsia="zh-CN"/>
        </w:rPr>
        <w:t xml:space="preserve"> </w:t>
      </w:r>
    </w:p>
    <w:p w:rsidR="0013118B" w:rsidRPr="00BF755F" w:rsidRDefault="00400437" w:rsidP="0056206F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3: ADC </w:t>
      </w:r>
      <w:r>
        <w:rPr>
          <w:b/>
          <w:i/>
          <w:lang w:eastAsia="zh-CN"/>
        </w:rPr>
        <w:t xml:space="preserve">implementations </w:t>
      </w:r>
      <w:r>
        <w:rPr>
          <w:rFonts w:hint="eastAsia"/>
          <w:b/>
          <w:i/>
          <w:lang w:eastAsia="zh-CN"/>
        </w:rPr>
        <w:t>with</w:t>
      </w:r>
      <w:r>
        <w:rPr>
          <w:b/>
          <w:i/>
          <w:lang w:eastAsia="zh-CN"/>
        </w:rPr>
        <w:t xml:space="preserve"> 20dB </w:t>
      </w:r>
      <w:r>
        <w:rPr>
          <w:rFonts w:hint="eastAsia"/>
          <w:b/>
          <w:i/>
          <w:lang w:eastAsia="zh-CN"/>
        </w:rPr>
        <w:t>anti-</w:t>
      </w:r>
      <w:r>
        <w:rPr>
          <w:b/>
          <w:i/>
          <w:lang w:eastAsia="zh-CN"/>
        </w:rPr>
        <w:t xml:space="preserve">clipping </w:t>
      </w:r>
      <w:r>
        <w:rPr>
          <w:rFonts w:hint="eastAsia"/>
          <w:b/>
          <w:i/>
          <w:lang w:eastAsia="zh-CN"/>
        </w:rPr>
        <w:t>capability</w:t>
      </w:r>
      <w:r>
        <w:rPr>
          <w:b/>
          <w:i/>
          <w:lang w:eastAsia="zh-CN"/>
        </w:rPr>
        <w:t xml:space="preserve"> are</w:t>
      </w:r>
      <w:r w:rsidR="00C27EBB">
        <w:rPr>
          <w:rFonts w:hint="eastAsia"/>
          <w:b/>
          <w:i/>
          <w:lang w:eastAsia="zh-CN"/>
        </w:rPr>
        <w:t xml:space="preserve"> sufficient to avoid </w:t>
      </w:r>
      <w:r w:rsidR="00BF755F">
        <w:rPr>
          <w:rFonts w:hint="eastAsia"/>
          <w:b/>
          <w:i/>
          <w:lang w:eastAsia="zh-CN"/>
        </w:rPr>
        <w:t>clipping effect</w:t>
      </w:r>
      <w:r w:rsidR="002319EA">
        <w:rPr>
          <w:rFonts w:hint="eastAsia"/>
          <w:b/>
          <w:i/>
          <w:lang w:eastAsia="zh-CN"/>
        </w:rPr>
        <w:t xml:space="preserve">s with 95% probability. </w:t>
      </w:r>
    </w:p>
    <w:p w:rsidR="00297E27" w:rsidRPr="0094773F" w:rsidRDefault="00297E27" w:rsidP="00297E27">
      <w:pPr>
        <w:pStyle w:val="Heading1"/>
        <w:rPr>
          <w:lang w:eastAsia="zh-CN"/>
        </w:rPr>
      </w:pPr>
      <w:r w:rsidRPr="0094773F">
        <w:rPr>
          <w:lang w:eastAsia="zh-CN"/>
        </w:rPr>
        <w:t>Conclusion</w:t>
      </w:r>
    </w:p>
    <w:p w:rsidR="00D65909" w:rsidRPr="0094773F" w:rsidRDefault="00E41E6F" w:rsidP="00B40150">
      <w:pPr>
        <w:rPr>
          <w:lang w:eastAsia="zh-CN"/>
        </w:rPr>
      </w:pPr>
      <w:r w:rsidRPr="0094773F">
        <w:rPr>
          <w:lang w:eastAsia="zh-CN"/>
        </w:rPr>
        <w:t>In this contribution,</w:t>
      </w:r>
      <w:r w:rsidR="00B90B44" w:rsidRPr="0094773F">
        <w:rPr>
          <w:lang w:eastAsia="zh-CN"/>
        </w:rPr>
        <w:t xml:space="preserve"> </w:t>
      </w:r>
      <w:r w:rsidR="00111E07">
        <w:rPr>
          <w:rFonts w:hint="eastAsia"/>
          <w:lang w:eastAsia="zh-CN"/>
        </w:rPr>
        <w:t xml:space="preserve">the simulation results of </w:t>
      </w:r>
      <w:proofErr w:type="spellStart"/>
      <w:r w:rsidR="00111E07">
        <w:rPr>
          <w:rFonts w:hint="eastAsia"/>
          <w:lang w:eastAsia="zh-CN"/>
        </w:rPr>
        <w:t>sTTI</w:t>
      </w:r>
      <w:proofErr w:type="spellEnd"/>
      <w:r w:rsidR="00302B3F">
        <w:rPr>
          <w:rFonts w:hint="eastAsia"/>
          <w:lang w:eastAsia="zh-CN"/>
        </w:rPr>
        <w:t xml:space="preserve"> </w:t>
      </w:r>
      <w:r w:rsidR="00111E07">
        <w:rPr>
          <w:rFonts w:hint="eastAsia"/>
          <w:lang w:eastAsia="zh-CN"/>
        </w:rPr>
        <w:t xml:space="preserve">are provided </w:t>
      </w:r>
      <w:r w:rsidR="00940CC2">
        <w:rPr>
          <w:rFonts w:hint="eastAsia"/>
          <w:lang w:eastAsia="zh-CN"/>
        </w:rPr>
        <w:t>and t</w:t>
      </w:r>
      <w:r w:rsidR="00C665DC">
        <w:rPr>
          <w:rFonts w:hint="eastAsia"/>
          <w:lang w:eastAsia="zh-CN"/>
        </w:rPr>
        <w:t xml:space="preserve">he following </w:t>
      </w:r>
      <w:r w:rsidR="000C4560">
        <w:rPr>
          <w:rFonts w:hint="eastAsia"/>
          <w:lang w:eastAsia="zh-CN"/>
        </w:rPr>
        <w:t>observation</w:t>
      </w:r>
      <w:r w:rsidR="00553C82">
        <w:rPr>
          <w:rFonts w:hint="eastAsia"/>
          <w:lang w:eastAsia="zh-CN"/>
        </w:rPr>
        <w:t>s</w:t>
      </w:r>
      <w:r w:rsidR="00E90BF6">
        <w:rPr>
          <w:rFonts w:hint="eastAsia"/>
          <w:lang w:eastAsia="zh-CN"/>
        </w:rPr>
        <w:t xml:space="preserve"> </w:t>
      </w:r>
      <w:r w:rsidR="00553C82">
        <w:rPr>
          <w:rFonts w:hint="eastAsia"/>
          <w:lang w:eastAsia="zh-CN"/>
        </w:rPr>
        <w:t>are</w:t>
      </w:r>
      <w:r w:rsidR="00C665DC">
        <w:rPr>
          <w:rFonts w:hint="eastAsia"/>
          <w:lang w:eastAsia="zh-CN"/>
        </w:rPr>
        <w:t xml:space="preserve"> made:</w:t>
      </w:r>
    </w:p>
    <w:p w:rsidR="00553C82" w:rsidRDefault="00553C82" w:rsidP="00553C82">
      <w:pPr>
        <w:rPr>
          <w:b/>
          <w:i/>
          <w:lang w:eastAsia="zh-CN"/>
        </w:rPr>
      </w:pPr>
      <w:r w:rsidRPr="00583A26">
        <w:rPr>
          <w:rFonts w:hint="eastAsia"/>
          <w:b/>
          <w:i/>
          <w:lang w:eastAsia="zh-CN"/>
        </w:rPr>
        <w:t>Observation</w:t>
      </w:r>
      <w:r w:rsidRPr="00583A26">
        <w:rPr>
          <w:b/>
          <w:i/>
        </w:rPr>
        <w:t xml:space="preserve"> 1: </w:t>
      </w:r>
    </w:p>
    <w:p w:rsidR="00553C82" w:rsidRDefault="00553C82" w:rsidP="00553C82">
      <w:pPr>
        <w:pStyle w:val="ListParagraph"/>
        <w:numPr>
          <w:ilvl w:val="0"/>
          <w:numId w:val="6"/>
        </w:numPr>
        <w:spacing w:after="120"/>
        <w:ind w:left="714" w:hanging="357"/>
        <w:rPr>
          <w:b/>
          <w:i/>
        </w:rPr>
      </w:pPr>
      <w:r>
        <w:rPr>
          <w:rFonts w:hint="eastAsia"/>
          <w:b/>
          <w:i/>
        </w:rPr>
        <w:t xml:space="preserve">Rel-15 </w:t>
      </w:r>
      <w:proofErr w:type="spellStart"/>
      <w:r>
        <w:rPr>
          <w:rFonts w:hint="eastAsia"/>
          <w:b/>
          <w:i/>
        </w:rPr>
        <w:t>sTTI</w:t>
      </w:r>
      <w:proofErr w:type="spellEnd"/>
      <w:r>
        <w:rPr>
          <w:rFonts w:hint="eastAsia"/>
          <w:b/>
          <w:i/>
        </w:rPr>
        <w:t xml:space="preserve"> UEs co-existing in the same resource pool as Rel-14 legacy UEs has no impact on Rel-14 PRR performance. In particular, Rel-14 UEs achieve significantly better PRR performance than legacy deployment scenario. </w:t>
      </w:r>
    </w:p>
    <w:p w:rsidR="00553C82" w:rsidRPr="009647EC" w:rsidRDefault="00553C82" w:rsidP="00553C82">
      <w:pPr>
        <w:pStyle w:val="ListParagraph"/>
        <w:numPr>
          <w:ilvl w:val="0"/>
          <w:numId w:val="6"/>
        </w:numPr>
        <w:spacing w:after="120"/>
        <w:ind w:left="714" w:hanging="357"/>
        <w:rPr>
          <w:b/>
          <w:i/>
        </w:rPr>
      </w:pPr>
      <w:r>
        <w:rPr>
          <w:rFonts w:hint="eastAsia"/>
          <w:b/>
          <w:i/>
        </w:rPr>
        <w:t xml:space="preserve">As Rel-15 </w:t>
      </w:r>
      <w:proofErr w:type="spellStart"/>
      <w:r>
        <w:rPr>
          <w:rFonts w:hint="eastAsia"/>
          <w:b/>
          <w:i/>
        </w:rPr>
        <w:t>sTTI</w:t>
      </w:r>
      <w:proofErr w:type="spellEnd"/>
      <w:r>
        <w:rPr>
          <w:rFonts w:hint="eastAsia"/>
          <w:b/>
          <w:i/>
        </w:rPr>
        <w:t xml:space="preserve"> UE penetration increases, both Rel-14 and Rel-15 </w:t>
      </w:r>
      <w:r>
        <w:rPr>
          <w:b/>
          <w:i/>
        </w:rPr>
        <w:t>achieves</w:t>
      </w:r>
      <w:r>
        <w:rPr>
          <w:rFonts w:hint="eastAsia"/>
          <w:b/>
          <w:i/>
        </w:rPr>
        <w:t xml:space="preserve"> increasingly better PRR performance, since </w:t>
      </w:r>
      <w:proofErr w:type="spellStart"/>
      <w:r>
        <w:rPr>
          <w:rFonts w:hint="eastAsia"/>
          <w:b/>
          <w:i/>
        </w:rPr>
        <w:t>sTTI</w:t>
      </w:r>
      <w:proofErr w:type="spellEnd"/>
      <w:r>
        <w:rPr>
          <w:rFonts w:hint="eastAsia"/>
          <w:b/>
          <w:i/>
        </w:rPr>
        <w:t xml:space="preserve"> transmission has lower system impacts than normal TTI transmissions.  </w:t>
      </w:r>
    </w:p>
    <w:p w:rsidR="005E35B8" w:rsidRPr="00A76706" w:rsidRDefault="005E35B8" w:rsidP="005E35B8">
      <w:pPr>
        <w:pStyle w:val="ListParagraph"/>
        <w:numPr>
          <w:ilvl w:val="0"/>
          <w:numId w:val="6"/>
        </w:numPr>
        <w:spacing w:after="120"/>
        <w:ind w:left="714" w:hanging="357"/>
        <w:rPr>
          <w:b/>
          <w:i/>
        </w:rPr>
      </w:pPr>
      <w:r>
        <w:rPr>
          <w:rFonts w:hint="eastAsia"/>
          <w:b/>
          <w:i/>
        </w:rPr>
        <w:t xml:space="preserve">Pure Rel-15 achieves the best PRR </w:t>
      </w:r>
      <w:r>
        <w:rPr>
          <w:b/>
          <w:i/>
        </w:rPr>
        <w:t>performance</w:t>
      </w:r>
      <w:r>
        <w:rPr>
          <w:rFonts w:hint="eastAsia"/>
          <w:b/>
          <w:i/>
        </w:rPr>
        <w:t xml:space="preserve"> in the 140km/h scenario. The performance degrades in the 70km/h case due </w:t>
      </w:r>
      <w:r>
        <w:rPr>
          <w:b/>
          <w:i/>
        </w:rPr>
        <w:t xml:space="preserve">to </w:t>
      </w:r>
      <w:r>
        <w:rPr>
          <w:rFonts w:hint="eastAsia"/>
          <w:b/>
          <w:i/>
        </w:rPr>
        <w:t xml:space="preserve">increased PSSCH frequency occupation and </w:t>
      </w:r>
      <w:r w:rsidRPr="00A76706">
        <w:rPr>
          <w:rFonts w:hint="eastAsia"/>
          <w:b/>
          <w:i/>
        </w:rPr>
        <w:t>vehicle density.</w:t>
      </w:r>
    </w:p>
    <w:p w:rsidR="00BF755F" w:rsidRDefault="00BF755F" w:rsidP="00BF755F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2: </w:t>
      </w:r>
      <w:r w:rsidRPr="005875B9">
        <w:rPr>
          <w:b/>
          <w:i/>
          <w:lang w:eastAsia="zh-CN"/>
        </w:rPr>
        <w:t>95th percentile</w:t>
      </w:r>
      <w:r>
        <w:rPr>
          <w:rFonts w:hint="eastAsia"/>
          <w:b/>
          <w:i/>
          <w:lang w:eastAsia="zh-CN"/>
        </w:rPr>
        <w:t xml:space="preserve"> power difference between </w:t>
      </w:r>
      <w:r w:rsidRPr="005875B9">
        <w:rPr>
          <w:rFonts w:hint="eastAsia"/>
          <w:b/>
          <w:i/>
          <w:lang w:eastAsia="zh-CN"/>
        </w:rPr>
        <w:t xml:space="preserve">two </w:t>
      </w:r>
      <w:r>
        <w:rPr>
          <w:rFonts w:hint="eastAsia"/>
          <w:b/>
          <w:i/>
          <w:lang w:eastAsia="zh-CN"/>
        </w:rPr>
        <w:t xml:space="preserve">Rel-15 </w:t>
      </w:r>
      <w:proofErr w:type="spellStart"/>
      <w:r>
        <w:rPr>
          <w:rFonts w:hint="eastAsia"/>
          <w:b/>
          <w:i/>
          <w:lang w:eastAsia="zh-CN"/>
        </w:rPr>
        <w:t>sTTI</w:t>
      </w:r>
      <w:proofErr w:type="spellEnd"/>
      <w:r>
        <w:rPr>
          <w:rFonts w:hint="eastAsia"/>
          <w:b/>
          <w:i/>
          <w:lang w:eastAsia="zh-CN"/>
        </w:rPr>
        <w:t xml:space="preserve"> transmissions</w:t>
      </w:r>
      <w:r w:rsidRPr="005875B9">
        <w:rPr>
          <w:rFonts w:hint="eastAsia"/>
          <w:b/>
          <w:i/>
          <w:lang w:eastAsia="zh-CN"/>
        </w:rPr>
        <w:t xml:space="preserve"> in one </w:t>
      </w:r>
      <w:proofErr w:type="spellStart"/>
      <w:r w:rsidRPr="005875B9">
        <w:rPr>
          <w:rFonts w:hint="eastAsia"/>
          <w:b/>
          <w:i/>
          <w:lang w:eastAsia="zh-CN"/>
        </w:rPr>
        <w:t>subframe</w:t>
      </w:r>
      <w:proofErr w:type="spellEnd"/>
      <w:r>
        <w:rPr>
          <w:rFonts w:hint="eastAsia"/>
          <w:b/>
          <w:i/>
          <w:lang w:eastAsia="zh-CN"/>
        </w:rPr>
        <w:t xml:space="preserve"> is 20 dB. </w:t>
      </w:r>
    </w:p>
    <w:p w:rsidR="00782398" w:rsidRPr="00997869" w:rsidRDefault="00997869" w:rsidP="007F7995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 xml:space="preserve">Observation 3: ADC </w:t>
      </w:r>
      <w:r>
        <w:rPr>
          <w:b/>
          <w:i/>
          <w:lang w:eastAsia="zh-CN"/>
        </w:rPr>
        <w:t xml:space="preserve">implementations </w:t>
      </w:r>
      <w:r>
        <w:rPr>
          <w:rFonts w:hint="eastAsia"/>
          <w:b/>
          <w:i/>
          <w:lang w:eastAsia="zh-CN"/>
        </w:rPr>
        <w:t>with</w:t>
      </w:r>
      <w:r>
        <w:rPr>
          <w:b/>
          <w:i/>
          <w:lang w:eastAsia="zh-CN"/>
        </w:rPr>
        <w:t xml:space="preserve"> 20dB </w:t>
      </w:r>
      <w:r>
        <w:rPr>
          <w:rFonts w:hint="eastAsia"/>
          <w:b/>
          <w:i/>
          <w:lang w:eastAsia="zh-CN"/>
        </w:rPr>
        <w:t>anti-</w:t>
      </w:r>
      <w:r>
        <w:rPr>
          <w:b/>
          <w:i/>
          <w:lang w:eastAsia="zh-CN"/>
        </w:rPr>
        <w:t xml:space="preserve">clipping </w:t>
      </w:r>
      <w:r>
        <w:rPr>
          <w:rFonts w:hint="eastAsia"/>
          <w:b/>
          <w:i/>
          <w:lang w:eastAsia="zh-CN"/>
        </w:rPr>
        <w:t>capability</w:t>
      </w:r>
      <w:r>
        <w:rPr>
          <w:b/>
          <w:i/>
          <w:lang w:eastAsia="zh-CN"/>
        </w:rPr>
        <w:t xml:space="preserve"> are</w:t>
      </w:r>
      <w:r>
        <w:rPr>
          <w:rFonts w:hint="eastAsia"/>
          <w:b/>
          <w:i/>
          <w:lang w:eastAsia="zh-CN"/>
        </w:rPr>
        <w:t xml:space="preserve"> sufficient to avoid clipping effects with 95% probability. </w:t>
      </w:r>
    </w:p>
    <w:p w:rsidR="00111C6E" w:rsidRPr="0094773F" w:rsidRDefault="00111C6E" w:rsidP="00A83CF6">
      <w:pPr>
        <w:pStyle w:val="Heading1"/>
        <w:numPr>
          <w:ilvl w:val="0"/>
          <w:numId w:val="0"/>
        </w:numPr>
        <w:rPr>
          <w:kern w:val="2"/>
          <w:lang w:eastAsia="zh-CN"/>
        </w:rPr>
      </w:pPr>
      <w:r w:rsidRPr="0094773F">
        <w:rPr>
          <w:kern w:val="2"/>
          <w:lang w:eastAsia="zh-CN"/>
        </w:rPr>
        <w:t>Reference</w:t>
      </w:r>
      <w:r w:rsidR="00971F76" w:rsidRPr="0094773F">
        <w:rPr>
          <w:kern w:val="2"/>
          <w:lang w:eastAsia="zh-CN"/>
        </w:rPr>
        <w:t>s</w:t>
      </w:r>
    </w:p>
    <w:p w:rsidR="005725EC" w:rsidRDefault="0093586F" w:rsidP="005725EC">
      <w:pPr>
        <w:pStyle w:val="References"/>
        <w:rPr>
          <w:lang w:eastAsia="zh-CN"/>
        </w:rPr>
      </w:pPr>
      <w:bookmarkStart w:id="1" w:name="_Ref465249011"/>
      <w:r>
        <w:rPr>
          <w:szCs w:val="20"/>
          <w:lang w:eastAsia="zh-CN"/>
        </w:rPr>
        <w:t>“</w:t>
      </w:r>
      <w:r>
        <w:rPr>
          <w:rFonts w:hint="eastAsia"/>
          <w:szCs w:val="20"/>
          <w:lang w:eastAsia="zh-CN"/>
        </w:rPr>
        <w:t>RAN1 Chairman</w:t>
      </w:r>
      <w:r>
        <w:rPr>
          <w:szCs w:val="20"/>
          <w:lang w:eastAsia="zh-CN"/>
        </w:rPr>
        <w:t>’</w:t>
      </w:r>
      <w:r>
        <w:rPr>
          <w:rFonts w:hint="eastAsia"/>
          <w:szCs w:val="20"/>
          <w:lang w:eastAsia="zh-CN"/>
        </w:rPr>
        <w:t>s Notes</w:t>
      </w:r>
      <w:r>
        <w:rPr>
          <w:szCs w:val="20"/>
          <w:lang w:eastAsia="zh-CN"/>
        </w:rPr>
        <w:t>”</w:t>
      </w:r>
      <w:r>
        <w:rPr>
          <w:rFonts w:hint="eastAsia"/>
          <w:szCs w:val="20"/>
          <w:lang w:eastAsia="zh-CN"/>
        </w:rPr>
        <w:t>, RAN1 #88bis, Spokane, USA, April</w:t>
      </w:r>
      <w:r>
        <w:rPr>
          <w:szCs w:val="20"/>
          <w:lang w:eastAsia="zh-CN"/>
        </w:rPr>
        <w:t>.</w:t>
      </w:r>
      <w:r>
        <w:rPr>
          <w:rFonts w:hint="eastAsia"/>
          <w:szCs w:val="20"/>
          <w:lang w:eastAsia="zh-CN"/>
        </w:rPr>
        <w:t xml:space="preserve"> 3-7, 2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17</w:t>
      </w:r>
      <w:r w:rsidR="005725EC" w:rsidRPr="00B572CD">
        <w:rPr>
          <w:rFonts w:hint="eastAsia"/>
          <w:lang w:eastAsia="zh-CN"/>
        </w:rPr>
        <w:t>.</w:t>
      </w:r>
      <w:bookmarkEnd w:id="1"/>
    </w:p>
    <w:p w:rsidR="00BB1E4F" w:rsidRDefault="003E4BBE" w:rsidP="00BB1E4F">
      <w:pPr>
        <w:pStyle w:val="References"/>
        <w:rPr>
          <w:lang w:eastAsia="zh-CN"/>
        </w:rPr>
      </w:pPr>
      <w:r>
        <w:rPr>
          <w:rFonts w:hint="eastAsia"/>
          <w:szCs w:val="20"/>
          <w:lang w:eastAsia="zh-CN"/>
        </w:rPr>
        <w:lastRenderedPageBreak/>
        <w:t>R1-1707006</w:t>
      </w:r>
      <w:r w:rsidR="00BB1E4F">
        <w:rPr>
          <w:rFonts w:hint="eastAsia"/>
          <w:szCs w:val="20"/>
          <w:lang w:eastAsia="zh-CN"/>
        </w:rPr>
        <w:t xml:space="preserve">, </w:t>
      </w:r>
      <w:r w:rsidR="00BB1E4F">
        <w:rPr>
          <w:szCs w:val="20"/>
          <w:lang w:eastAsia="zh-CN"/>
        </w:rPr>
        <w:t>“</w:t>
      </w:r>
      <w:r w:rsidR="00891E37">
        <w:rPr>
          <w:rFonts w:hint="eastAsia"/>
          <w:szCs w:val="20"/>
          <w:lang w:eastAsia="zh-CN"/>
        </w:rPr>
        <w:t>S</w:t>
      </w:r>
      <w:r w:rsidR="00BB1E4F" w:rsidRPr="00AD2C97">
        <w:rPr>
          <w:rFonts w:hint="eastAsia"/>
          <w:szCs w:val="20"/>
          <w:lang w:eastAsia="zh-CN"/>
        </w:rPr>
        <w:t xml:space="preserve">hort TTI solutions for </w:t>
      </w:r>
      <w:r w:rsidR="00B36DF5">
        <w:rPr>
          <w:rFonts w:hint="eastAsia"/>
          <w:szCs w:val="20"/>
          <w:lang w:eastAsia="zh-CN"/>
        </w:rPr>
        <w:t>Rel-15</w:t>
      </w:r>
      <w:r w:rsidR="00BB1E4F" w:rsidRPr="00AD2C97">
        <w:rPr>
          <w:rFonts w:hint="eastAsia"/>
          <w:szCs w:val="20"/>
          <w:lang w:eastAsia="zh-CN"/>
        </w:rPr>
        <w:t xml:space="preserve"> </w:t>
      </w:r>
      <w:proofErr w:type="spellStart"/>
      <w:r w:rsidR="00BB1E4F" w:rsidRPr="00AD2C97">
        <w:rPr>
          <w:rFonts w:hint="eastAsia"/>
          <w:szCs w:val="20"/>
          <w:lang w:eastAsia="zh-CN"/>
        </w:rPr>
        <w:t>sidelink</w:t>
      </w:r>
      <w:proofErr w:type="spellEnd"/>
      <w:r w:rsidR="00BB1E4F">
        <w:rPr>
          <w:szCs w:val="20"/>
          <w:lang w:eastAsia="zh-CN"/>
        </w:rPr>
        <w:t>”</w:t>
      </w:r>
      <w:r w:rsidR="00BB1E4F">
        <w:rPr>
          <w:rFonts w:hint="eastAsia"/>
          <w:szCs w:val="20"/>
          <w:lang w:eastAsia="zh-CN"/>
        </w:rPr>
        <w:t xml:space="preserve">, </w:t>
      </w:r>
      <w:r w:rsidR="00C85EAB">
        <w:rPr>
          <w:rFonts w:hint="eastAsia"/>
          <w:szCs w:val="20"/>
          <w:lang w:eastAsia="zh-CN"/>
        </w:rPr>
        <w:t xml:space="preserve">Huawei, Hisilicon, </w:t>
      </w:r>
      <w:r w:rsidR="00BB1E4F">
        <w:rPr>
          <w:rFonts w:hint="eastAsia"/>
          <w:szCs w:val="20"/>
          <w:lang w:eastAsia="zh-CN"/>
        </w:rPr>
        <w:t>RAN1 #89, Hangzhou, China, 15-19 May, 2</w:t>
      </w:r>
      <w:r w:rsidR="00BB1E4F">
        <w:rPr>
          <w:szCs w:val="20"/>
          <w:lang w:eastAsia="zh-CN"/>
        </w:rPr>
        <w:t>0</w:t>
      </w:r>
      <w:r w:rsidR="00BB1E4F">
        <w:rPr>
          <w:rFonts w:hint="eastAsia"/>
          <w:szCs w:val="20"/>
          <w:lang w:eastAsia="zh-CN"/>
        </w:rPr>
        <w:t>17</w:t>
      </w:r>
      <w:r w:rsidR="00BB1E4F" w:rsidRPr="00B572CD">
        <w:rPr>
          <w:rFonts w:hint="eastAsia"/>
          <w:lang w:eastAsia="zh-CN"/>
        </w:rPr>
        <w:t>.</w:t>
      </w:r>
    </w:p>
    <w:p w:rsidR="00921191" w:rsidRDefault="00A12592" w:rsidP="00921191">
      <w:pPr>
        <w:pStyle w:val="References"/>
        <w:rPr>
          <w:lang w:eastAsia="zh-CN"/>
        </w:rPr>
      </w:pPr>
      <w:r>
        <w:rPr>
          <w:rFonts w:hint="eastAsia"/>
          <w:szCs w:val="20"/>
          <w:lang w:eastAsia="zh-CN"/>
        </w:rPr>
        <w:t>R1-</w:t>
      </w:r>
      <w:r w:rsidR="00977790">
        <w:rPr>
          <w:rFonts w:hint="eastAsia"/>
          <w:szCs w:val="20"/>
          <w:lang w:eastAsia="zh-CN"/>
        </w:rPr>
        <w:t>1707005,</w:t>
      </w:r>
      <w:r w:rsidR="00921191">
        <w:rPr>
          <w:rFonts w:hint="eastAsia"/>
          <w:szCs w:val="20"/>
          <w:lang w:eastAsia="zh-CN"/>
        </w:rPr>
        <w:t xml:space="preserve"> </w:t>
      </w:r>
      <w:r w:rsidR="00921191">
        <w:rPr>
          <w:szCs w:val="20"/>
          <w:lang w:eastAsia="zh-CN"/>
        </w:rPr>
        <w:t>“</w:t>
      </w:r>
      <w:r w:rsidR="00977790">
        <w:rPr>
          <w:rFonts w:hint="eastAsia"/>
          <w:szCs w:val="20"/>
          <w:lang w:eastAsia="zh-CN"/>
        </w:rPr>
        <w:t xml:space="preserve">Remaining details of evaluation methodology for short TTI in </w:t>
      </w:r>
      <w:r w:rsidR="00B36DF5">
        <w:rPr>
          <w:rFonts w:hint="eastAsia"/>
          <w:szCs w:val="20"/>
          <w:lang w:eastAsia="zh-CN"/>
        </w:rPr>
        <w:t>Rel-15</w:t>
      </w:r>
      <w:r w:rsidR="00977790">
        <w:rPr>
          <w:rFonts w:hint="eastAsia"/>
          <w:szCs w:val="20"/>
          <w:lang w:eastAsia="zh-CN"/>
        </w:rPr>
        <w:t xml:space="preserve"> </w:t>
      </w:r>
      <w:proofErr w:type="spellStart"/>
      <w:r w:rsidR="00977790">
        <w:rPr>
          <w:rFonts w:hint="eastAsia"/>
          <w:szCs w:val="20"/>
          <w:lang w:eastAsia="zh-CN"/>
        </w:rPr>
        <w:t>sidelink</w:t>
      </w:r>
      <w:proofErr w:type="spellEnd"/>
      <w:r w:rsidR="00921191">
        <w:rPr>
          <w:szCs w:val="20"/>
          <w:lang w:eastAsia="zh-CN"/>
        </w:rPr>
        <w:t>”</w:t>
      </w:r>
      <w:r w:rsidR="00921191">
        <w:rPr>
          <w:rFonts w:hint="eastAsia"/>
          <w:szCs w:val="20"/>
          <w:lang w:eastAsia="zh-CN"/>
        </w:rPr>
        <w:t xml:space="preserve">, </w:t>
      </w:r>
      <w:r w:rsidR="00C85EAB">
        <w:rPr>
          <w:rFonts w:hint="eastAsia"/>
          <w:szCs w:val="20"/>
          <w:lang w:eastAsia="zh-CN"/>
        </w:rPr>
        <w:t xml:space="preserve">Huawei, Hisilicon, </w:t>
      </w:r>
      <w:r w:rsidR="00921191">
        <w:rPr>
          <w:rFonts w:hint="eastAsia"/>
          <w:szCs w:val="20"/>
          <w:lang w:eastAsia="zh-CN"/>
        </w:rPr>
        <w:t>RAN1 #89, Hangzhou, China, 15-19 May, 2</w:t>
      </w:r>
      <w:r w:rsidR="00921191">
        <w:rPr>
          <w:szCs w:val="20"/>
          <w:lang w:eastAsia="zh-CN"/>
        </w:rPr>
        <w:t>0</w:t>
      </w:r>
      <w:r w:rsidR="00921191">
        <w:rPr>
          <w:rFonts w:hint="eastAsia"/>
          <w:szCs w:val="20"/>
          <w:lang w:eastAsia="zh-CN"/>
        </w:rPr>
        <w:t>17</w:t>
      </w:r>
      <w:r w:rsidR="00921191" w:rsidRPr="00B572CD">
        <w:rPr>
          <w:rFonts w:hint="eastAsia"/>
          <w:lang w:eastAsia="zh-CN"/>
        </w:rPr>
        <w:t>.</w:t>
      </w:r>
    </w:p>
    <w:p w:rsidR="00260749" w:rsidRPr="00A82F84" w:rsidRDefault="00260749" w:rsidP="00260749">
      <w:pPr>
        <w:pStyle w:val="References"/>
        <w:rPr>
          <w:szCs w:val="20"/>
        </w:rPr>
      </w:pPr>
      <w:bookmarkStart w:id="2" w:name="_Ref458761789"/>
      <w:r w:rsidRPr="00A82F84">
        <w:rPr>
          <w:rFonts w:hint="eastAsia"/>
          <w:szCs w:val="20"/>
        </w:rPr>
        <w:t xml:space="preserve">TR 36.885, </w:t>
      </w:r>
      <w:r w:rsidRPr="00A82F84">
        <w:rPr>
          <w:szCs w:val="20"/>
        </w:rPr>
        <w:t>“Study on LTE-based V2X Services”</w:t>
      </w:r>
      <w:r w:rsidRPr="00A82F84">
        <w:rPr>
          <w:rFonts w:hint="eastAsia"/>
          <w:szCs w:val="20"/>
        </w:rPr>
        <w:t>, v14.0.0, 2016.</w:t>
      </w:r>
      <w:bookmarkEnd w:id="2"/>
    </w:p>
    <w:p w:rsidR="001A15E5" w:rsidRPr="00260749" w:rsidRDefault="001A15E5" w:rsidP="001A15E5">
      <w:pPr>
        <w:rPr>
          <w:lang w:eastAsia="zh-CN"/>
        </w:rPr>
      </w:pPr>
    </w:p>
    <w:p w:rsidR="00F83808" w:rsidRDefault="00FB062A" w:rsidP="00F83808">
      <w:pPr>
        <w:pStyle w:val="Heading1"/>
        <w:numPr>
          <w:ilvl w:val="0"/>
          <w:numId w:val="0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Appendix </w:t>
      </w:r>
      <w:r w:rsidR="00260749">
        <w:rPr>
          <w:rFonts w:hint="eastAsia"/>
          <w:kern w:val="2"/>
          <w:lang w:eastAsia="zh-CN"/>
        </w:rPr>
        <w:t>A</w:t>
      </w:r>
      <w:r>
        <w:rPr>
          <w:rFonts w:hint="eastAsia"/>
          <w:kern w:val="2"/>
          <w:lang w:eastAsia="zh-CN"/>
        </w:rPr>
        <w:t xml:space="preserve">: </w:t>
      </w:r>
      <w:r w:rsidR="002D2520">
        <w:rPr>
          <w:rFonts w:hint="eastAsia"/>
          <w:kern w:val="2"/>
          <w:lang w:eastAsia="zh-CN"/>
        </w:rPr>
        <w:t>System</w:t>
      </w:r>
      <w:r w:rsidR="002D2520">
        <w:rPr>
          <w:rFonts w:hint="eastAsia"/>
          <w:kern w:val="2"/>
          <w:lang w:eastAsia="zh-CN"/>
        </w:rPr>
        <w:t>-</w:t>
      </w:r>
      <w:r w:rsidR="00A903FA">
        <w:rPr>
          <w:rFonts w:hint="eastAsia"/>
          <w:kern w:val="2"/>
          <w:lang w:eastAsia="zh-CN"/>
        </w:rPr>
        <w:t xml:space="preserve">level </w:t>
      </w:r>
      <w:r w:rsidR="00F83808">
        <w:rPr>
          <w:rFonts w:hint="eastAsia"/>
          <w:kern w:val="2"/>
          <w:lang w:eastAsia="zh-CN"/>
        </w:rPr>
        <w:t xml:space="preserve">simulation setting of </w:t>
      </w:r>
      <w:proofErr w:type="spellStart"/>
      <w:r w:rsidR="00F83808">
        <w:rPr>
          <w:rFonts w:hint="eastAsia"/>
          <w:kern w:val="2"/>
          <w:lang w:eastAsia="zh-CN"/>
        </w:rPr>
        <w:t>sTTI</w:t>
      </w:r>
      <w:proofErr w:type="spellEnd"/>
    </w:p>
    <w:p w:rsidR="00A903FA" w:rsidRDefault="00A903FA" w:rsidP="00A903FA">
      <w:pPr>
        <w:pStyle w:val="Caption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260749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>
        <w:rPr>
          <w:rFonts w:hint="eastAsia"/>
          <w:kern w:val="2"/>
          <w:lang w:eastAsia="zh-CN"/>
        </w:rPr>
        <w:t xml:space="preserve">System level simulation setting of </w:t>
      </w:r>
      <w:proofErr w:type="spellStart"/>
      <w:r>
        <w:rPr>
          <w:rFonts w:hint="eastAsia"/>
          <w:kern w:val="2"/>
          <w:lang w:eastAsia="zh-CN"/>
        </w:rPr>
        <w:t>sTTI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260"/>
      </w:tblGrid>
      <w:tr w:rsidR="009E5338" w:rsidRPr="00BE40ED" w:rsidTr="00A90EB9">
        <w:tc>
          <w:tcPr>
            <w:tcW w:w="3085" w:type="dxa"/>
            <w:tcBorders>
              <w:bottom w:val="single" w:sz="4" w:space="0" w:color="auto"/>
            </w:tcBorders>
            <w:shd w:val="clear" w:color="auto" w:fill="FBE4D5"/>
          </w:tcPr>
          <w:p w:rsidR="009E5338" w:rsidRPr="000935AD" w:rsidRDefault="009E5338" w:rsidP="00687F26">
            <w:pPr>
              <w:widowControl w:val="0"/>
              <w:autoSpaceDE/>
              <w:adjustRightInd/>
              <w:spacing w:after="0"/>
              <w:jc w:val="center"/>
              <w:rPr>
                <w:rFonts w:eastAsia="Calibri"/>
                <w:b/>
                <w:highlight w:val="yellow"/>
              </w:rPr>
            </w:pPr>
            <w:r w:rsidRPr="000935AD">
              <w:rPr>
                <w:rFonts w:eastAsia="Calibri"/>
                <w:b/>
              </w:rPr>
              <w:t>Parameter</w:t>
            </w:r>
          </w:p>
        </w:tc>
        <w:tc>
          <w:tcPr>
            <w:tcW w:w="6260" w:type="dxa"/>
            <w:tcBorders>
              <w:bottom w:val="single" w:sz="4" w:space="0" w:color="auto"/>
            </w:tcBorders>
            <w:shd w:val="clear" w:color="auto" w:fill="FBE4D5"/>
          </w:tcPr>
          <w:p w:rsidR="009E5338" w:rsidRPr="000935AD" w:rsidRDefault="009E5338" w:rsidP="00687F26">
            <w:pPr>
              <w:widowControl w:val="0"/>
              <w:autoSpaceDE/>
              <w:adjustRightInd/>
              <w:spacing w:after="0"/>
              <w:jc w:val="center"/>
              <w:rPr>
                <w:rFonts w:eastAsia="Calibri"/>
                <w:b/>
              </w:rPr>
            </w:pPr>
            <w:r w:rsidRPr="000935AD">
              <w:rPr>
                <w:rFonts w:eastAsia="Calibri"/>
                <w:b/>
              </w:rPr>
              <w:t>Value</w:t>
            </w:r>
          </w:p>
        </w:tc>
      </w:tr>
      <w:tr w:rsidR="009E5338" w:rsidRPr="00BE40ED" w:rsidTr="00A90EB9">
        <w:tc>
          <w:tcPr>
            <w:tcW w:w="3085" w:type="dxa"/>
            <w:shd w:val="clear" w:color="auto" w:fill="auto"/>
          </w:tcPr>
          <w:p w:rsidR="009E5338" w:rsidRPr="00C41E6A" w:rsidRDefault="00C83AC7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Deployment scenario</w:t>
            </w:r>
          </w:p>
        </w:tc>
        <w:tc>
          <w:tcPr>
            <w:tcW w:w="6260" w:type="dxa"/>
            <w:shd w:val="clear" w:color="auto" w:fill="auto"/>
          </w:tcPr>
          <w:p w:rsidR="009E5338" w:rsidRPr="00C41E6A" w:rsidRDefault="00C83AC7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Same as Rel-14 deployment scenario</w:t>
            </w:r>
          </w:p>
        </w:tc>
      </w:tr>
      <w:tr w:rsidR="009E5338" w:rsidRPr="00BE40ED" w:rsidTr="004A2701">
        <w:trPr>
          <w:trHeight w:val="117"/>
        </w:trPr>
        <w:tc>
          <w:tcPr>
            <w:tcW w:w="3085" w:type="dxa"/>
            <w:shd w:val="clear" w:color="auto" w:fill="auto"/>
          </w:tcPr>
          <w:p w:rsidR="009E5338" w:rsidRPr="00C83AC7" w:rsidRDefault="00C83AC7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Proportion of Rel-14 and Rel-15 UEs</w:t>
            </w:r>
          </w:p>
        </w:tc>
        <w:tc>
          <w:tcPr>
            <w:tcW w:w="6260" w:type="dxa"/>
            <w:shd w:val="clear" w:color="auto" w:fill="auto"/>
          </w:tcPr>
          <w:p w:rsidR="009E5338" w:rsidRDefault="00C83AC7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(Rel-14 UE, Rel-15 UE) = {(50, 50)</w:t>
            </w:r>
            <w:r w:rsidR="00AE7A79">
              <w:rPr>
                <w:rFonts w:hint="eastAsia"/>
                <w:lang w:eastAsia="zh-CN"/>
              </w:rPr>
              <w:t xml:space="preserve">, </w:t>
            </w:r>
            <w:r w:rsidR="007E4131">
              <w:rPr>
                <w:rFonts w:hint="eastAsia"/>
                <w:lang w:eastAsia="zh-CN"/>
              </w:rPr>
              <w:t>(</w:t>
            </w:r>
            <w:r w:rsidR="00AE7A79">
              <w:rPr>
                <w:rFonts w:hint="eastAsia"/>
                <w:lang w:eastAsia="zh-CN"/>
              </w:rPr>
              <w:t>20, 80</w:t>
            </w:r>
            <w:r w:rsidR="007E4131">
              <w:rPr>
                <w:rFonts w:hint="eastAsia"/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>}</w:t>
            </w:r>
          </w:p>
          <w:p w:rsidR="00B126F6" w:rsidRDefault="00B126F6" w:rsidP="00683CAB">
            <w:pPr>
              <w:pStyle w:val="ListParagraph"/>
              <w:numPr>
                <w:ilvl w:val="0"/>
                <w:numId w:val="13"/>
              </w:numPr>
            </w:pPr>
            <w:r w:rsidRPr="00B126F6">
              <w:rPr>
                <w:rFonts w:eastAsia="MS Mincho"/>
                <w:iCs/>
                <w:lang w:eastAsia="ja-JP"/>
              </w:rPr>
              <w:t xml:space="preserve">Case 1: </w:t>
            </w:r>
            <w:r w:rsidRPr="00B126F6">
              <w:rPr>
                <w:rFonts w:hint="eastAsia"/>
                <w:iCs/>
              </w:rPr>
              <w:t>Rel-</w:t>
            </w:r>
            <w:r w:rsidRPr="00B126F6">
              <w:rPr>
                <w:rFonts w:eastAsia="MS Mincho" w:hint="eastAsia"/>
                <w:iCs/>
                <w:lang w:eastAsia="ja-JP"/>
              </w:rPr>
              <w:t>15</w:t>
            </w:r>
            <w:r w:rsidRPr="00B126F6">
              <w:rPr>
                <w:rFonts w:eastAsia="MS Mincho"/>
                <w:iCs/>
                <w:lang w:eastAsia="ja-JP"/>
              </w:rPr>
              <w:t xml:space="preserve"> UEs use </w:t>
            </w:r>
            <w:r w:rsidRPr="00B126F6">
              <w:rPr>
                <w:rFonts w:hint="eastAsia"/>
                <w:iCs/>
              </w:rPr>
              <w:t>1ms</w:t>
            </w:r>
            <w:r w:rsidRPr="00B126F6">
              <w:rPr>
                <w:rFonts w:eastAsia="MS Mincho"/>
                <w:iCs/>
                <w:lang w:eastAsia="ja-JP"/>
              </w:rPr>
              <w:t xml:space="preserve"> TTI</w:t>
            </w:r>
            <w:r w:rsidRPr="00B126F6">
              <w:rPr>
                <w:rFonts w:hint="eastAsia"/>
                <w:iCs/>
              </w:rPr>
              <w:t xml:space="preserve"> (SA and data)</w:t>
            </w:r>
          </w:p>
          <w:p w:rsidR="00674CCE" w:rsidRPr="00C83AC7" w:rsidRDefault="00674CCE" w:rsidP="00683CAB">
            <w:pPr>
              <w:pStyle w:val="ListParagraph"/>
              <w:numPr>
                <w:ilvl w:val="0"/>
                <w:numId w:val="13"/>
              </w:numPr>
            </w:pPr>
            <w:r>
              <w:rPr>
                <w:rFonts w:hint="eastAsia"/>
              </w:rPr>
              <w:t>C</w:t>
            </w:r>
            <w:r w:rsidRPr="00674CCE">
              <w:rPr>
                <w:rFonts w:cs="Times New Roman"/>
              </w:rPr>
              <w:t xml:space="preserve">ase 2: Rel-15 UEs use </w:t>
            </w:r>
            <w:r w:rsidR="00B126F6">
              <w:rPr>
                <w:rFonts w:cs="Times New Roman" w:hint="eastAsia"/>
              </w:rPr>
              <w:t>0.5ms</w:t>
            </w:r>
            <w:r w:rsidRPr="00674CCE">
              <w:rPr>
                <w:rFonts w:cs="Times New Roman"/>
              </w:rPr>
              <w:t xml:space="preserve"> TTI</w:t>
            </w:r>
            <w:r w:rsidR="00B126F6">
              <w:rPr>
                <w:rFonts w:cs="Times New Roman" w:hint="eastAsia"/>
              </w:rPr>
              <w:t xml:space="preserve"> </w:t>
            </w:r>
            <w:r w:rsidR="00B126F6" w:rsidRPr="00B126F6">
              <w:rPr>
                <w:rFonts w:hint="eastAsia"/>
                <w:iCs/>
              </w:rPr>
              <w:t>(SA and data)</w:t>
            </w:r>
          </w:p>
        </w:tc>
      </w:tr>
      <w:tr w:rsidR="009E5338" w:rsidRPr="00BE40ED" w:rsidTr="00A90EB9">
        <w:tc>
          <w:tcPr>
            <w:tcW w:w="3085" w:type="dxa"/>
            <w:shd w:val="clear" w:color="auto" w:fill="auto"/>
          </w:tcPr>
          <w:p w:rsidR="009E5338" w:rsidRPr="00C83AC7" w:rsidRDefault="00C83AC7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Traffic model</w:t>
            </w:r>
          </w:p>
        </w:tc>
        <w:tc>
          <w:tcPr>
            <w:tcW w:w="6260" w:type="dxa"/>
            <w:shd w:val="clear" w:color="auto" w:fill="auto"/>
          </w:tcPr>
          <w:p w:rsidR="009E5338" w:rsidRDefault="00C83AC7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Periodic broadcast traffic:</w:t>
            </w:r>
          </w:p>
          <w:p w:rsidR="00C83AC7" w:rsidRDefault="00C83AC7" w:rsidP="00683CAB">
            <w:pPr>
              <w:pStyle w:val="ListParagraph"/>
              <w:numPr>
                <w:ilvl w:val="0"/>
                <w:numId w:val="10"/>
              </w:numPr>
            </w:pPr>
            <w:r>
              <w:rPr>
                <w:rFonts w:hint="eastAsia"/>
              </w:rPr>
              <w:t>Rel-14: 4 x 190 byte + 1 x 300 byte; 100 ms period; 100 ms latency</w:t>
            </w:r>
          </w:p>
          <w:p w:rsidR="00C83AC7" w:rsidRPr="00C41E6A" w:rsidRDefault="00C83AC7" w:rsidP="00683CAB">
            <w:pPr>
              <w:pStyle w:val="ListParagraph"/>
              <w:numPr>
                <w:ilvl w:val="0"/>
                <w:numId w:val="10"/>
              </w:numPr>
            </w:pPr>
            <w:r>
              <w:rPr>
                <w:rFonts w:hint="eastAsia"/>
              </w:rPr>
              <w:t>Rel-15: 4 x 190 byte + 1 x 300 byte; 100 ms period; 20 ms latency</w:t>
            </w:r>
          </w:p>
        </w:tc>
      </w:tr>
      <w:tr w:rsidR="000569A6" w:rsidRPr="00BE40ED" w:rsidTr="00A90EB9">
        <w:tc>
          <w:tcPr>
            <w:tcW w:w="3085" w:type="dxa"/>
            <w:shd w:val="clear" w:color="auto" w:fill="auto"/>
          </w:tcPr>
          <w:p w:rsidR="000569A6" w:rsidRDefault="000569A6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Resource (re-)selection for Rel-15</w:t>
            </w:r>
          </w:p>
        </w:tc>
        <w:tc>
          <w:tcPr>
            <w:tcW w:w="6260" w:type="dxa"/>
            <w:shd w:val="clear" w:color="auto" w:fill="auto"/>
          </w:tcPr>
          <w:p w:rsidR="00E822E2" w:rsidRPr="00C40A21" w:rsidRDefault="00B126F6" w:rsidP="000E0605">
            <w:r w:rsidRPr="00800755">
              <w:rPr>
                <w:rFonts w:hint="eastAsia"/>
                <w:iCs/>
              </w:rPr>
              <w:t xml:space="preserve">Shared AGC </w:t>
            </w:r>
            <w:r w:rsidR="00260749" w:rsidRPr="00800755">
              <w:rPr>
                <w:rFonts w:hint="eastAsia"/>
                <w:iCs/>
              </w:rPr>
              <w:t xml:space="preserve">symbol </w:t>
            </w:r>
            <w:r w:rsidRPr="00800755">
              <w:rPr>
                <w:rFonts w:hint="eastAsia"/>
                <w:iCs/>
              </w:rPr>
              <w:t>option</w:t>
            </w:r>
            <w:r w:rsidR="00C40A21" w:rsidRPr="000E0605">
              <w:rPr>
                <w:rFonts w:hint="eastAsia"/>
                <w:iCs/>
              </w:rPr>
              <w:t xml:space="preserve">: </w:t>
            </w:r>
            <w:r w:rsidRPr="000E0605">
              <w:rPr>
                <w:rFonts w:eastAsia="MS Mincho"/>
                <w:iCs/>
                <w:lang w:eastAsia="ja-JP"/>
              </w:rPr>
              <w:t>Rel-14 resource (re-)selection</w:t>
            </w:r>
            <w:r w:rsidRPr="000E0605">
              <w:rPr>
                <w:rFonts w:hint="eastAsia"/>
                <w:iCs/>
              </w:rPr>
              <w:t xml:space="preserve"> with the </w:t>
            </w:r>
            <w:r w:rsidRPr="000E0605">
              <w:rPr>
                <w:iCs/>
              </w:rPr>
              <w:t>following</w:t>
            </w:r>
            <w:r w:rsidRPr="000E0605">
              <w:rPr>
                <w:rFonts w:hint="eastAsia"/>
                <w:iCs/>
              </w:rPr>
              <w:t xml:space="preserve"> modification:</w:t>
            </w:r>
            <w:r w:rsidR="000E0605">
              <w:rPr>
                <w:rFonts w:hint="eastAsia"/>
                <w:iCs/>
                <w:lang w:eastAsia="zh-CN"/>
              </w:rPr>
              <w:t xml:space="preserve"> </w:t>
            </w:r>
            <w:r w:rsidRPr="000E0605">
              <w:rPr>
                <w:rFonts w:hint="eastAsia"/>
                <w:iCs/>
              </w:rPr>
              <w:t xml:space="preserve">PSSCH-RSRP and S-RSSI measurements based on slot </w:t>
            </w:r>
            <w:r w:rsidRPr="000E0605">
              <w:rPr>
                <w:iCs/>
              </w:rPr>
              <w:t>granularity</w:t>
            </w:r>
            <w:r w:rsidR="00355FF4">
              <w:rPr>
                <w:rFonts w:hint="eastAsia"/>
                <w:iCs/>
                <w:lang w:eastAsia="zh-CN"/>
              </w:rPr>
              <w:t>.</w:t>
            </w:r>
          </w:p>
        </w:tc>
      </w:tr>
      <w:tr w:rsidR="00B126F6" w:rsidRPr="00BE40ED" w:rsidTr="00A90EB9">
        <w:tc>
          <w:tcPr>
            <w:tcW w:w="3085" w:type="dxa"/>
            <w:shd w:val="clear" w:color="auto" w:fill="auto"/>
          </w:tcPr>
          <w:p w:rsidR="00B126F6" w:rsidRDefault="00B126F6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T1/T2 assumptions</w:t>
            </w:r>
          </w:p>
        </w:tc>
        <w:tc>
          <w:tcPr>
            <w:tcW w:w="6260" w:type="dxa"/>
            <w:shd w:val="clear" w:color="auto" w:fill="auto"/>
          </w:tcPr>
          <w:p w:rsidR="00B126F6" w:rsidRDefault="00B126F6" w:rsidP="00683CAB">
            <w:pPr>
              <w:pStyle w:val="ListParagraph"/>
              <w:numPr>
                <w:ilvl w:val="0"/>
                <w:numId w:val="11"/>
              </w:numPr>
            </w:pPr>
            <w:r>
              <w:rPr>
                <w:rFonts w:hint="eastAsia"/>
              </w:rPr>
              <w:t>Rel-14: T1=1, T2=20</w:t>
            </w:r>
          </w:p>
          <w:p w:rsidR="00B126F6" w:rsidRPr="00B126F6" w:rsidDel="00B126F6" w:rsidRDefault="00B126F6" w:rsidP="00683CAB">
            <w:pPr>
              <w:pStyle w:val="ListParagraph"/>
              <w:numPr>
                <w:ilvl w:val="0"/>
                <w:numId w:val="11"/>
              </w:numPr>
            </w:pPr>
            <w:r>
              <w:rPr>
                <w:rFonts w:hint="eastAsia"/>
              </w:rPr>
              <w:t>Rel-15: T1=1, T2=10</w:t>
            </w:r>
          </w:p>
        </w:tc>
      </w:tr>
      <w:tr w:rsidR="009E5338" w:rsidRPr="00BE40ED" w:rsidTr="00A90EB9">
        <w:tc>
          <w:tcPr>
            <w:tcW w:w="3085" w:type="dxa"/>
            <w:shd w:val="clear" w:color="auto" w:fill="auto"/>
          </w:tcPr>
          <w:p w:rsidR="009E5338" w:rsidRPr="001B3091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transmission(s) per packet</w:t>
            </w:r>
          </w:p>
        </w:tc>
        <w:tc>
          <w:tcPr>
            <w:tcW w:w="6260" w:type="dxa"/>
            <w:shd w:val="clear" w:color="auto" w:fill="auto"/>
          </w:tcPr>
          <w:p w:rsidR="009E5338" w:rsidRPr="00BE40ED" w:rsidRDefault="009E5338" w:rsidP="00687F26">
            <w:pPr>
              <w:autoSpaceDE/>
              <w:autoSpaceDN/>
              <w:adjustRightInd/>
              <w:spacing w:after="0"/>
              <w:rPr>
                <w:rFonts w:eastAsia="MS Mincho"/>
              </w:rPr>
            </w:pPr>
            <w:r w:rsidRPr="00BE40ED">
              <w:rPr>
                <w:rFonts w:eastAsia="MS Mincho"/>
              </w:rPr>
              <w:t>2</w:t>
            </w:r>
          </w:p>
        </w:tc>
      </w:tr>
      <w:tr w:rsidR="009E5338" w:rsidRPr="00BE40ED" w:rsidTr="00A90EB9">
        <w:tc>
          <w:tcPr>
            <w:tcW w:w="3085" w:type="dxa"/>
            <w:shd w:val="clear" w:color="auto" w:fill="auto"/>
          </w:tcPr>
          <w:p w:rsidR="009E5338" w:rsidRPr="001B3091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TTI Structure</w:t>
            </w:r>
          </w:p>
        </w:tc>
        <w:tc>
          <w:tcPr>
            <w:tcW w:w="6260" w:type="dxa"/>
            <w:shd w:val="clear" w:color="auto" w:fill="auto"/>
          </w:tcPr>
          <w:p w:rsidR="009E5338" w:rsidRDefault="001B3091" w:rsidP="00683CAB">
            <w:pPr>
              <w:pStyle w:val="ListParagraph"/>
              <w:numPr>
                <w:ilvl w:val="0"/>
                <w:numId w:val="9"/>
              </w:numPr>
            </w:pPr>
            <w:proofErr w:type="spellStart"/>
            <w:r>
              <w:rPr>
                <w:rFonts w:hint="eastAsia"/>
              </w:rPr>
              <w:t>Subframe</w:t>
            </w:r>
            <w:proofErr w:type="spellEnd"/>
            <w:r>
              <w:rPr>
                <w:rFonts w:hint="eastAsia"/>
              </w:rPr>
              <w:t xml:space="preserve"> TTI granularity (LTE Rel-14 legacy TTI structure) </w:t>
            </w:r>
          </w:p>
          <w:p w:rsidR="001B3091" w:rsidRPr="001B3091" w:rsidRDefault="001B3091" w:rsidP="00683CAB">
            <w:pPr>
              <w:pStyle w:val="ListParagraph"/>
              <w:numPr>
                <w:ilvl w:val="0"/>
                <w:numId w:val="9"/>
              </w:numPr>
            </w:pPr>
            <w:r>
              <w:rPr>
                <w:rFonts w:hint="eastAsia"/>
              </w:rPr>
              <w:t xml:space="preserve">Slot TTI granularity </w:t>
            </w:r>
            <w:r w:rsidR="008478A5">
              <w:rPr>
                <w:rFonts w:hint="eastAsia"/>
              </w:rPr>
              <w:t>(Table 3 and Table 4</w:t>
            </w:r>
            <w:r w:rsidR="00E42EDD">
              <w:rPr>
                <w:rFonts w:hint="eastAsia"/>
              </w:rPr>
              <w:t xml:space="preserve"> below</w:t>
            </w:r>
            <w:r w:rsidR="008478A5">
              <w:rPr>
                <w:rFonts w:hint="eastAsia"/>
              </w:rPr>
              <w:t>)</w:t>
            </w:r>
          </w:p>
        </w:tc>
      </w:tr>
      <w:tr w:rsidR="009E5338" w:rsidRPr="00BE40ED" w:rsidTr="00A90EB9">
        <w:tc>
          <w:tcPr>
            <w:tcW w:w="3085" w:type="dxa"/>
            <w:shd w:val="clear" w:color="auto" w:fill="auto"/>
          </w:tcPr>
          <w:p w:rsidR="009E5338" w:rsidRPr="003D2DAF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AGC settling time</w:t>
            </w:r>
          </w:p>
        </w:tc>
        <w:tc>
          <w:tcPr>
            <w:tcW w:w="6260" w:type="dxa"/>
            <w:shd w:val="clear" w:color="auto" w:fill="auto"/>
          </w:tcPr>
          <w:p w:rsidR="009E5338" w:rsidRPr="003D2DAF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Same as Rel-14</w:t>
            </w:r>
          </w:p>
        </w:tc>
      </w:tr>
      <w:tr w:rsidR="009E5338" w:rsidRPr="00BE40ED" w:rsidTr="00A90EB9">
        <w:tc>
          <w:tcPr>
            <w:tcW w:w="3085" w:type="dxa"/>
            <w:shd w:val="clear" w:color="auto" w:fill="auto"/>
          </w:tcPr>
          <w:p w:rsidR="009E5338" w:rsidRPr="00A72C84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Time for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>/Rx switching</w:t>
            </w:r>
          </w:p>
        </w:tc>
        <w:tc>
          <w:tcPr>
            <w:tcW w:w="6260" w:type="dxa"/>
            <w:shd w:val="clear" w:color="auto" w:fill="auto"/>
          </w:tcPr>
          <w:p w:rsidR="009E5338" w:rsidRPr="00A72C84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Same as Rel-14</w:t>
            </w:r>
          </w:p>
        </w:tc>
      </w:tr>
      <w:tr w:rsidR="009E5338" w:rsidRPr="00BE40ED" w:rsidTr="00A90EB9">
        <w:trPr>
          <w:trHeight w:val="252"/>
        </w:trPr>
        <w:tc>
          <w:tcPr>
            <w:tcW w:w="3085" w:type="dxa"/>
            <w:shd w:val="clear" w:color="auto" w:fill="auto"/>
          </w:tcPr>
          <w:p w:rsidR="009E5338" w:rsidRPr="00A72C84" w:rsidRDefault="001B3091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Frequency allocation</w:t>
            </w:r>
          </w:p>
        </w:tc>
        <w:tc>
          <w:tcPr>
            <w:tcW w:w="6260" w:type="dxa"/>
            <w:shd w:val="clear" w:color="auto" w:fill="auto"/>
          </w:tcPr>
          <w:p w:rsidR="008478A5" w:rsidRPr="008478A5" w:rsidRDefault="001B3091" w:rsidP="00683CAB">
            <w:pPr>
              <w:pStyle w:val="ListParagraph"/>
              <w:numPr>
                <w:ilvl w:val="0"/>
                <w:numId w:val="8"/>
              </w:numPr>
            </w:pPr>
            <w:proofErr w:type="spellStart"/>
            <w:r w:rsidRPr="008478A5">
              <w:rPr>
                <w:rFonts w:hint="eastAsia"/>
              </w:rPr>
              <w:t>Subframe</w:t>
            </w:r>
            <w:proofErr w:type="spellEnd"/>
            <w:r w:rsidRPr="008478A5">
              <w:rPr>
                <w:rFonts w:hint="eastAsia"/>
              </w:rPr>
              <w:t xml:space="preserve"> TTI granularity: </w:t>
            </w:r>
          </w:p>
          <w:p w:rsidR="009E5338" w:rsidRPr="008478A5" w:rsidRDefault="001B3091" w:rsidP="00683CAB">
            <w:pPr>
              <w:pStyle w:val="ListParagraph"/>
              <w:numPr>
                <w:ilvl w:val="1"/>
                <w:numId w:val="8"/>
              </w:numPr>
            </w:pPr>
            <w:r w:rsidRPr="008478A5">
              <w:rPr>
                <w:rFonts w:hint="eastAsia"/>
              </w:rPr>
              <w:t>2 PRB for SCI</w:t>
            </w:r>
          </w:p>
          <w:p w:rsidR="008478A5" w:rsidRPr="008478A5" w:rsidRDefault="008478A5" w:rsidP="00683CAB">
            <w:pPr>
              <w:pStyle w:val="ListParagraph"/>
              <w:numPr>
                <w:ilvl w:val="1"/>
                <w:numId w:val="8"/>
              </w:numPr>
            </w:pPr>
            <w:r w:rsidRPr="008478A5">
              <w:rPr>
                <w:rFonts w:cs="Times New Roman" w:hint="eastAsia"/>
                <w:iCs/>
              </w:rPr>
              <w:t>12</w:t>
            </w:r>
            <w:r w:rsidRPr="008478A5">
              <w:rPr>
                <w:rFonts w:cs="Times New Roman"/>
                <w:iCs/>
              </w:rPr>
              <w:t xml:space="preserve"> PRB for 190 bytes </w:t>
            </w:r>
            <w:r w:rsidRPr="008478A5">
              <w:rPr>
                <w:rFonts w:cs="Times New Roman" w:hint="eastAsia"/>
                <w:iCs/>
              </w:rPr>
              <w:t xml:space="preserve">16 PRB for </w:t>
            </w:r>
            <w:r w:rsidRPr="008478A5">
              <w:rPr>
                <w:rFonts w:cs="Times New Roman"/>
                <w:iCs/>
              </w:rPr>
              <w:t>300 bytes</w:t>
            </w:r>
          </w:p>
          <w:p w:rsidR="001B3091" w:rsidRPr="008478A5" w:rsidRDefault="001B3091" w:rsidP="00683CAB">
            <w:pPr>
              <w:pStyle w:val="ListParagraph"/>
              <w:numPr>
                <w:ilvl w:val="0"/>
                <w:numId w:val="8"/>
              </w:numPr>
            </w:pPr>
            <w:r w:rsidRPr="008478A5">
              <w:rPr>
                <w:rFonts w:hint="eastAsia"/>
              </w:rPr>
              <w:t xml:space="preserve">Slot TTI granularity: </w:t>
            </w:r>
          </w:p>
          <w:p w:rsidR="008478A5" w:rsidRPr="008478A5" w:rsidRDefault="008478A5" w:rsidP="00683CAB">
            <w:pPr>
              <w:pStyle w:val="ListParagraph"/>
              <w:numPr>
                <w:ilvl w:val="1"/>
                <w:numId w:val="8"/>
              </w:numPr>
            </w:pPr>
            <w:r w:rsidRPr="008478A5">
              <w:rPr>
                <w:rFonts w:hint="eastAsia"/>
              </w:rPr>
              <w:t>4 PRB for SCI</w:t>
            </w:r>
          </w:p>
          <w:p w:rsidR="008478A5" w:rsidRPr="00A72C84" w:rsidRDefault="008478A5" w:rsidP="00683CAB">
            <w:pPr>
              <w:pStyle w:val="ListParagraph"/>
              <w:numPr>
                <w:ilvl w:val="1"/>
                <w:numId w:val="8"/>
              </w:numPr>
            </w:pPr>
            <w:r w:rsidRPr="008478A5">
              <w:rPr>
                <w:rFonts w:cs="Times New Roman" w:hint="eastAsia"/>
                <w:iCs/>
              </w:rPr>
              <w:t>45</w:t>
            </w:r>
            <w:r w:rsidRPr="008478A5">
              <w:rPr>
                <w:rFonts w:cs="Times New Roman"/>
                <w:iCs/>
              </w:rPr>
              <w:t xml:space="preserve"> PRB for </w:t>
            </w:r>
            <w:r w:rsidRPr="008478A5">
              <w:rPr>
                <w:rFonts w:cs="Times New Roman" w:hint="eastAsia"/>
                <w:iCs/>
              </w:rPr>
              <w:t xml:space="preserve">both </w:t>
            </w:r>
            <w:r w:rsidRPr="008478A5">
              <w:rPr>
                <w:rFonts w:cs="Times New Roman"/>
                <w:iCs/>
              </w:rPr>
              <w:t xml:space="preserve">190 bytes </w:t>
            </w:r>
            <w:r w:rsidRPr="008478A5">
              <w:rPr>
                <w:rFonts w:cs="Times New Roman" w:hint="eastAsia"/>
                <w:iCs/>
              </w:rPr>
              <w:t xml:space="preserve">and </w:t>
            </w:r>
            <w:r w:rsidRPr="008478A5">
              <w:rPr>
                <w:rFonts w:cs="Times New Roman"/>
                <w:iCs/>
              </w:rPr>
              <w:t>300 bytes</w:t>
            </w:r>
          </w:p>
        </w:tc>
      </w:tr>
      <w:tr w:rsidR="00A90EB9" w:rsidRPr="00BE40ED" w:rsidTr="00A90EB9">
        <w:trPr>
          <w:trHeight w:val="252"/>
        </w:trPr>
        <w:tc>
          <w:tcPr>
            <w:tcW w:w="3085" w:type="dxa"/>
            <w:shd w:val="clear" w:color="auto" w:fill="auto"/>
          </w:tcPr>
          <w:p w:rsidR="00A90EB9" w:rsidRDefault="00A90EB9" w:rsidP="00687F26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metric used for comparison</w:t>
            </w:r>
          </w:p>
        </w:tc>
        <w:tc>
          <w:tcPr>
            <w:tcW w:w="6260" w:type="dxa"/>
            <w:shd w:val="clear" w:color="auto" w:fill="auto"/>
          </w:tcPr>
          <w:p w:rsidR="00A90EB9" w:rsidRDefault="00A90EB9" w:rsidP="00683CAB">
            <w:pPr>
              <w:pStyle w:val="ListParagraph"/>
              <w:numPr>
                <w:ilvl w:val="0"/>
                <w:numId w:val="7"/>
              </w:numPr>
            </w:pPr>
            <w:r>
              <w:rPr>
                <w:rFonts w:hint="eastAsia"/>
              </w:rPr>
              <w:t>The PRR performance of V2V communication among Rel-15 UEs</w:t>
            </w:r>
          </w:p>
          <w:p w:rsidR="00A90EB9" w:rsidRDefault="00A90EB9" w:rsidP="00683CAB">
            <w:pPr>
              <w:pStyle w:val="ListParagraph"/>
              <w:numPr>
                <w:ilvl w:val="0"/>
                <w:numId w:val="7"/>
              </w:numPr>
            </w:pPr>
            <w:r>
              <w:rPr>
                <w:rFonts w:hint="eastAsia"/>
              </w:rPr>
              <w:t>The PRR performance of V2V communication among Rel-14 UEs</w:t>
            </w:r>
          </w:p>
          <w:p w:rsidR="00A90EB9" w:rsidRPr="00A90EB9" w:rsidRDefault="00A90EB9" w:rsidP="00683CAB">
            <w:pPr>
              <w:pStyle w:val="ListParagraph"/>
              <w:numPr>
                <w:ilvl w:val="0"/>
                <w:numId w:val="7"/>
              </w:numPr>
            </w:pPr>
            <w:r>
              <w:rPr>
                <w:rFonts w:hint="eastAsia"/>
              </w:rPr>
              <w:t>The PRR performance of V2V communication from Rel-14 UEs to Rel-15 UEs</w:t>
            </w:r>
          </w:p>
        </w:tc>
      </w:tr>
    </w:tbl>
    <w:p w:rsidR="0032056F" w:rsidRDefault="0032056F" w:rsidP="00260749">
      <w:pPr>
        <w:pStyle w:val="Heading1"/>
        <w:numPr>
          <w:ilvl w:val="0"/>
          <w:numId w:val="0"/>
        </w:numPr>
        <w:rPr>
          <w:kern w:val="2"/>
          <w:lang w:eastAsia="zh-CN"/>
        </w:rPr>
      </w:pPr>
    </w:p>
    <w:p w:rsidR="00260749" w:rsidRDefault="00260749" w:rsidP="00260749">
      <w:pPr>
        <w:pStyle w:val="Heading1"/>
        <w:numPr>
          <w:ilvl w:val="0"/>
          <w:numId w:val="0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Appendix B: </w:t>
      </w:r>
      <w:r w:rsidR="002D2520">
        <w:rPr>
          <w:rFonts w:hint="eastAsia"/>
          <w:kern w:val="2"/>
          <w:lang w:eastAsia="zh-CN"/>
        </w:rPr>
        <w:t>Link</w:t>
      </w:r>
      <w:r w:rsidR="002D2520">
        <w:rPr>
          <w:rFonts w:hint="eastAsia"/>
          <w:kern w:val="2"/>
          <w:lang w:eastAsia="zh-CN"/>
        </w:rPr>
        <w:t>-</w:t>
      </w:r>
      <w:r>
        <w:rPr>
          <w:rFonts w:hint="eastAsia"/>
          <w:kern w:val="2"/>
          <w:lang w:eastAsia="zh-CN"/>
        </w:rPr>
        <w:t xml:space="preserve">level simulation setting of </w:t>
      </w:r>
      <w:proofErr w:type="spellStart"/>
      <w:r>
        <w:rPr>
          <w:rFonts w:hint="eastAsia"/>
          <w:kern w:val="2"/>
          <w:lang w:eastAsia="zh-CN"/>
        </w:rPr>
        <w:t>sTTI</w:t>
      </w:r>
      <w:proofErr w:type="spellEnd"/>
    </w:p>
    <w:p w:rsidR="00260749" w:rsidRDefault="00260749" w:rsidP="00260749">
      <w:pPr>
        <w:pStyle w:val="Caption"/>
        <w:rPr>
          <w:lang w:eastAsia="zh-CN"/>
        </w:rPr>
      </w:pPr>
      <w:r>
        <w:rPr>
          <w:rFonts w:hint="eastAsia"/>
          <w:lang w:eastAsia="zh-CN"/>
        </w:rPr>
        <w:t>Table 2</w:t>
      </w:r>
      <w:r>
        <w:rPr>
          <w:rFonts w:hint="eastAsia"/>
          <w:lang w:eastAsia="zh-CN"/>
        </w:rPr>
        <w:tab/>
      </w:r>
      <w:r>
        <w:rPr>
          <w:rFonts w:hint="eastAsia"/>
          <w:kern w:val="2"/>
          <w:lang w:eastAsia="zh-CN"/>
        </w:rPr>
        <w:t xml:space="preserve">Link level simulation setting of </w:t>
      </w:r>
      <w:proofErr w:type="spellStart"/>
      <w:r>
        <w:rPr>
          <w:rFonts w:hint="eastAsia"/>
          <w:kern w:val="2"/>
          <w:lang w:eastAsia="zh-CN"/>
        </w:rPr>
        <w:t>sTTI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260"/>
      </w:tblGrid>
      <w:tr w:rsidR="00260749" w:rsidRPr="00BE40ED" w:rsidTr="00AC4CFF">
        <w:tc>
          <w:tcPr>
            <w:tcW w:w="3085" w:type="dxa"/>
            <w:tcBorders>
              <w:bottom w:val="single" w:sz="4" w:space="0" w:color="auto"/>
            </w:tcBorders>
            <w:shd w:val="clear" w:color="auto" w:fill="FBE4D5"/>
          </w:tcPr>
          <w:p w:rsidR="00260749" w:rsidRPr="000935AD" w:rsidRDefault="00260749" w:rsidP="00AC4CFF">
            <w:pPr>
              <w:widowControl w:val="0"/>
              <w:autoSpaceDE/>
              <w:adjustRightInd/>
              <w:spacing w:after="0"/>
              <w:jc w:val="center"/>
              <w:rPr>
                <w:rFonts w:eastAsia="Calibri"/>
                <w:b/>
                <w:highlight w:val="yellow"/>
              </w:rPr>
            </w:pPr>
            <w:r w:rsidRPr="000935AD">
              <w:rPr>
                <w:rFonts w:eastAsia="Calibri"/>
                <w:b/>
              </w:rPr>
              <w:t>Parameter</w:t>
            </w:r>
          </w:p>
        </w:tc>
        <w:tc>
          <w:tcPr>
            <w:tcW w:w="6260" w:type="dxa"/>
            <w:tcBorders>
              <w:bottom w:val="single" w:sz="4" w:space="0" w:color="auto"/>
            </w:tcBorders>
            <w:shd w:val="clear" w:color="auto" w:fill="FBE4D5"/>
          </w:tcPr>
          <w:p w:rsidR="00260749" w:rsidRPr="000935AD" w:rsidRDefault="00260749" w:rsidP="00AC4CFF">
            <w:pPr>
              <w:widowControl w:val="0"/>
              <w:autoSpaceDE/>
              <w:adjustRightInd/>
              <w:spacing w:after="0"/>
              <w:jc w:val="center"/>
              <w:rPr>
                <w:rFonts w:eastAsia="Calibri"/>
                <w:b/>
              </w:rPr>
            </w:pPr>
            <w:r w:rsidRPr="000935AD">
              <w:rPr>
                <w:rFonts w:eastAsia="Calibri"/>
                <w:b/>
              </w:rPr>
              <w:t>Value</w:t>
            </w:r>
          </w:p>
        </w:tc>
      </w:tr>
      <w:tr w:rsidR="00260749" w:rsidRPr="00BE40ED" w:rsidTr="00AC4CFF">
        <w:tc>
          <w:tcPr>
            <w:tcW w:w="9345" w:type="dxa"/>
            <w:gridSpan w:val="2"/>
            <w:shd w:val="clear" w:color="auto" w:fill="F79646" w:themeFill="accent6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b/>
                <w:lang w:eastAsia="zh-CN"/>
              </w:rPr>
            </w:pPr>
            <w:r w:rsidRPr="00A72C84">
              <w:rPr>
                <w:rFonts w:hint="eastAsia"/>
                <w:b/>
                <w:lang w:eastAsia="zh-CN"/>
              </w:rPr>
              <w:t>General parameters: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C41E6A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6260" w:type="dxa"/>
            <w:shd w:val="clear" w:color="auto" w:fill="auto"/>
          </w:tcPr>
          <w:p w:rsidR="00260749" w:rsidRPr="00C41E6A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6G Hz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BE40ED" w:rsidRDefault="00260749" w:rsidP="00AC4CFF">
            <w:pPr>
              <w:autoSpaceDE/>
              <w:autoSpaceDN/>
              <w:adjustRightInd/>
              <w:spacing w:after="0"/>
              <w:rPr>
                <w:rFonts w:eastAsia="MS Mincho"/>
              </w:rPr>
            </w:pPr>
            <w:r w:rsidRPr="00BE40ED">
              <w:rPr>
                <w:rFonts w:eastAsia="MS Mincho"/>
              </w:rPr>
              <w:t>System bandwidth</w:t>
            </w:r>
          </w:p>
        </w:tc>
        <w:tc>
          <w:tcPr>
            <w:tcW w:w="6260" w:type="dxa"/>
            <w:shd w:val="clear" w:color="auto" w:fill="auto"/>
          </w:tcPr>
          <w:p w:rsidR="00260749" w:rsidRPr="00BE40ED" w:rsidRDefault="00260749" w:rsidP="00AC4CFF">
            <w:pPr>
              <w:autoSpaceDE/>
              <w:autoSpaceDN/>
              <w:adjustRightInd/>
              <w:spacing w:after="0"/>
              <w:rPr>
                <w:rFonts w:eastAsia="MS Mincho"/>
              </w:rPr>
            </w:pPr>
            <w:r w:rsidRPr="00BE40ED">
              <w:rPr>
                <w:rFonts w:eastAsia="MS Mincho"/>
              </w:rPr>
              <w:t>10 MHz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C41E6A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BE40ED">
              <w:rPr>
                <w:rFonts w:eastAsia="MS Mincho"/>
              </w:rPr>
              <w:t>Channel</w:t>
            </w:r>
            <w:r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6260" w:type="dxa"/>
            <w:shd w:val="clear" w:color="auto" w:fill="auto"/>
          </w:tcPr>
          <w:p w:rsidR="00260749" w:rsidRPr="00C41E6A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proofErr w:type="spellStart"/>
            <w:r w:rsidRPr="00BE40ED">
              <w:rPr>
                <w:rFonts w:eastAsia="MS Mincho"/>
              </w:rPr>
              <w:lastRenderedPageBreak/>
              <w:t>Tx</w:t>
            </w:r>
            <w:proofErr w:type="spellEnd"/>
            <w:r w:rsidRPr="00BE40ED">
              <w:rPr>
                <w:rFonts w:eastAsia="MS Mincho"/>
              </w:rPr>
              <w:t>-Rx antenna configuration</w:t>
            </w:r>
          </w:p>
        </w:tc>
        <w:tc>
          <w:tcPr>
            <w:tcW w:w="6260" w:type="dxa"/>
            <w:shd w:val="clear" w:color="auto" w:fill="auto"/>
          </w:tcPr>
          <w:p w:rsidR="00260749" w:rsidRPr="00BE40ED" w:rsidRDefault="00260749" w:rsidP="00AC4CFF">
            <w:pPr>
              <w:autoSpaceDE/>
              <w:autoSpaceDN/>
              <w:adjustRightInd/>
              <w:spacing w:after="0"/>
              <w:rPr>
                <w:rFonts w:eastAsia="MS Mincho"/>
              </w:rPr>
            </w:pPr>
            <w:r>
              <w:rPr>
                <w:rFonts w:hint="eastAsia"/>
                <w:lang w:eastAsia="zh-CN"/>
              </w:rPr>
              <w:t>1</w:t>
            </w:r>
            <w:r w:rsidRPr="00BE40ED">
              <w:rPr>
                <w:rFonts w:eastAsia="MS Mincho"/>
              </w:rPr>
              <w:t>x2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BE40ED" w:rsidRDefault="00260749" w:rsidP="00AC4CFF">
            <w:pPr>
              <w:autoSpaceDE/>
              <w:autoSpaceDN/>
              <w:adjustRightInd/>
              <w:spacing w:after="0"/>
              <w:rPr>
                <w:rFonts w:eastAsia="MS Mincho"/>
              </w:rPr>
            </w:pPr>
            <w:r w:rsidRPr="00BE40ED">
              <w:rPr>
                <w:rFonts w:eastAsia="MS Mincho"/>
              </w:rPr>
              <w:t xml:space="preserve">Receiver type </w:t>
            </w:r>
          </w:p>
        </w:tc>
        <w:tc>
          <w:tcPr>
            <w:tcW w:w="6260" w:type="dxa"/>
            <w:shd w:val="clear" w:color="auto" w:fill="auto"/>
          </w:tcPr>
          <w:p w:rsidR="00260749" w:rsidRPr="00BE40ED" w:rsidRDefault="00260749" w:rsidP="00AC4CFF">
            <w:pPr>
              <w:autoSpaceDE/>
              <w:autoSpaceDN/>
              <w:adjustRightInd/>
              <w:spacing w:after="0"/>
              <w:rPr>
                <w:rFonts w:eastAsia="MS Mincho"/>
              </w:rPr>
            </w:pPr>
            <w:r w:rsidRPr="00BE40ED">
              <w:rPr>
                <w:rFonts w:eastAsia="MS Mincho"/>
              </w:rPr>
              <w:t>MMSE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3D2DAF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TTI length</w:t>
            </w:r>
          </w:p>
        </w:tc>
        <w:tc>
          <w:tcPr>
            <w:tcW w:w="6260" w:type="dxa"/>
            <w:shd w:val="clear" w:color="auto" w:fill="auto"/>
          </w:tcPr>
          <w:p w:rsidR="00260749" w:rsidRPr="003D2DAF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7symbols</w:t>
            </w:r>
          </w:p>
        </w:tc>
      </w:tr>
      <w:tr w:rsidR="00260749" w:rsidRPr="00BE40ED" w:rsidTr="00AC4CFF">
        <w:tc>
          <w:tcPr>
            <w:tcW w:w="9345" w:type="dxa"/>
            <w:gridSpan w:val="2"/>
            <w:shd w:val="clear" w:color="auto" w:fill="F79646" w:themeFill="accent6"/>
          </w:tcPr>
          <w:p w:rsidR="00260749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b/>
                <w:lang w:eastAsia="zh-CN"/>
              </w:rPr>
              <w:t>PSSCH parameters: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TBS</w:t>
            </w:r>
          </w:p>
        </w:tc>
        <w:tc>
          <w:tcPr>
            <w:tcW w:w="6260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300Bytes, 190Bytes</w:t>
            </w:r>
          </w:p>
        </w:tc>
      </w:tr>
      <w:tr w:rsidR="00260749" w:rsidRPr="00BE40ED" w:rsidTr="00AC4CFF">
        <w:trPr>
          <w:trHeight w:val="252"/>
        </w:trPr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6260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QPSK</w:t>
            </w:r>
          </w:p>
        </w:tc>
      </w:tr>
      <w:tr w:rsidR="00260749" w:rsidRPr="00BE40ED" w:rsidTr="00AC4CFF">
        <w:trPr>
          <w:trHeight w:val="252"/>
        </w:trPr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PRB</w:t>
            </w:r>
          </w:p>
        </w:tc>
        <w:tc>
          <w:tcPr>
            <w:tcW w:w="6260" w:type="dxa"/>
            <w:shd w:val="clear" w:color="auto" w:fill="auto"/>
          </w:tcPr>
          <w:p w:rsidR="00260749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45</w:t>
            </w:r>
          </w:p>
        </w:tc>
      </w:tr>
      <w:tr w:rsidR="00260749" w:rsidRPr="00BE40ED" w:rsidTr="00AC4CFF">
        <w:tc>
          <w:tcPr>
            <w:tcW w:w="9345" w:type="dxa"/>
            <w:gridSpan w:val="2"/>
            <w:shd w:val="clear" w:color="auto" w:fill="F79646" w:themeFill="accent6"/>
          </w:tcPr>
          <w:p w:rsidR="00260749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PSCCH parameters: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TBS</w:t>
            </w:r>
          </w:p>
        </w:tc>
        <w:tc>
          <w:tcPr>
            <w:tcW w:w="6260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48bits (including 16bits CRC)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6260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QPSK</w:t>
            </w:r>
          </w:p>
        </w:tc>
      </w:tr>
      <w:tr w:rsidR="00260749" w:rsidRPr="00BE40ED" w:rsidTr="00AC4CFF">
        <w:tc>
          <w:tcPr>
            <w:tcW w:w="3085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 w:rsidRPr="00A72C84">
              <w:rPr>
                <w:rFonts w:hint="eastAsia"/>
                <w:lang w:eastAsia="zh-CN"/>
              </w:rPr>
              <w:t>PRB</w:t>
            </w:r>
          </w:p>
        </w:tc>
        <w:tc>
          <w:tcPr>
            <w:tcW w:w="6260" w:type="dxa"/>
            <w:shd w:val="clear" w:color="auto" w:fill="auto"/>
          </w:tcPr>
          <w:p w:rsidR="00260749" w:rsidRPr="00A72C84" w:rsidRDefault="00260749" w:rsidP="00AC4CFF">
            <w:pPr>
              <w:autoSpaceDE/>
              <w:autoSpaceDN/>
              <w:adjustRightInd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</w:tbl>
    <w:p w:rsidR="00F83808" w:rsidRPr="00A577EB" w:rsidRDefault="00F83808" w:rsidP="00FB062A">
      <w:pPr>
        <w:pStyle w:val="Heading1"/>
        <w:numPr>
          <w:ilvl w:val="0"/>
          <w:numId w:val="0"/>
        </w:numPr>
        <w:rPr>
          <w:kern w:val="2"/>
          <w:lang w:eastAsia="zh-CN"/>
        </w:rPr>
      </w:pPr>
    </w:p>
    <w:p w:rsidR="00FB062A" w:rsidRDefault="00F83808" w:rsidP="00FB062A">
      <w:pPr>
        <w:pStyle w:val="Heading1"/>
        <w:numPr>
          <w:ilvl w:val="0"/>
          <w:numId w:val="0"/>
        </w:num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Appendix C: </w:t>
      </w:r>
      <w:r w:rsidR="00FB062A">
        <w:rPr>
          <w:rFonts w:hint="eastAsia"/>
          <w:kern w:val="2"/>
          <w:lang w:eastAsia="zh-CN"/>
        </w:rPr>
        <w:t>Link</w:t>
      </w:r>
      <w:r w:rsidR="0032056F">
        <w:rPr>
          <w:rFonts w:hint="eastAsia"/>
          <w:kern w:val="2"/>
          <w:lang w:eastAsia="zh-CN"/>
        </w:rPr>
        <w:t xml:space="preserve">-level </w:t>
      </w:r>
      <w:r w:rsidR="00FB062A">
        <w:rPr>
          <w:rFonts w:hint="eastAsia"/>
          <w:kern w:val="2"/>
          <w:lang w:eastAsia="zh-CN"/>
        </w:rPr>
        <w:t xml:space="preserve">simulation results </w:t>
      </w:r>
      <w:r w:rsidR="007E4E41">
        <w:rPr>
          <w:rFonts w:hint="eastAsia"/>
          <w:kern w:val="2"/>
          <w:lang w:eastAsia="zh-CN"/>
        </w:rPr>
        <w:t>of</w:t>
      </w:r>
      <w:r w:rsidR="00FC3804">
        <w:rPr>
          <w:rFonts w:hint="eastAsia"/>
          <w:kern w:val="2"/>
          <w:lang w:eastAsia="zh-CN"/>
        </w:rPr>
        <w:t xml:space="preserve"> </w:t>
      </w:r>
      <w:proofErr w:type="spellStart"/>
      <w:r w:rsidR="00FC3804">
        <w:rPr>
          <w:rFonts w:hint="eastAsia"/>
          <w:kern w:val="2"/>
          <w:lang w:eastAsia="zh-CN"/>
        </w:rPr>
        <w:t>sTTI</w:t>
      </w:r>
      <w:proofErr w:type="spellEnd"/>
    </w:p>
    <w:p w:rsidR="00122382" w:rsidRPr="00122382" w:rsidRDefault="00487EA9" w:rsidP="00407759">
      <w:pPr>
        <w:rPr>
          <w:lang w:eastAsia="zh-CN"/>
        </w:rPr>
      </w:pPr>
      <w:r>
        <w:rPr>
          <w:rFonts w:hint="eastAsia"/>
          <w:lang w:eastAsia="zh-CN"/>
        </w:rPr>
        <w:t>Link</w:t>
      </w:r>
      <w:r w:rsidR="0032056F">
        <w:rPr>
          <w:rFonts w:hint="eastAsia"/>
          <w:lang w:eastAsia="zh-CN"/>
        </w:rPr>
        <w:t>-level</w:t>
      </w:r>
      <w:r>
        <w:rPr>
          <w:rFonts w:hint="eastAsia"/>
          <w:lang w:eastAsia="zh-CN"/>
        </w:rPr>
        <w:t xml:space="preserve"> simulation results of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are shown in Figure </w:t>
      </w:r>
      <w:r w:rsidR="00417093">
        <w:rPr>
          <w:rFonts w:hint="eastAsia"/>
          <w:lang w:eastAsia="zh-CN"/>
        </w:rPr>
        <w:t xml:space="preserve">4 </w:t>
      </w:r>
      <w:r w:rsidR="00122382">
        <w:rPr>
          <w:rFonts w:hint="eastAsia"/>
          <w:lang w:eastAsia="zh-CN"/>
        </w:rPr>
        <w:t xml:space="preserve">for PSCCH and Figure </w:t>
      </w:r>
      <w:r w:rsidR="00417093">
        <w:rPr>
          <w:rFonts w:hint="eastAsia"/>
          <w:lang w:eastAsia="zh-CN"/>
        </w:rPr>
        <w:t xml:space="preserve">5 </w:t>
      </w:r>
      <w:r w:rsidR="00122382">
        <w:rPr>
          <w:rFonts w:hint="eastAsia"/>
          <w:lang w:eastAsia="zh-CN"/>
        </w:rPr>
        <w:t xml:space="preserve">for PSSCH, where the curves corresponding to 190 bytes and 300 bytes are drawn in Figure </w:t>
      </w:r>
      <w:r w:rsidR="00417093">
        <w:rPr>
          <w:rFonts w:hint="eastAsia"/>
          <w:lang w:eastAsia="zh-CN"/>
        </w:rPr>
        <w:t>5</w:t>
      </w:r>
      <w:r w:rsidR="00122382">
        <w:rPr>
          <w:rFonts w:hint="eastAsia"/>
          <w:lang w:eastAsia="zh-CN"/>
        </w:rPr>
        <w:t xml:space="preserve">(a) and </w:t>
      </w:r>
      <w:r w:rsidR="00417093">
        <w:rPr>
          <w:rFonts w:hint="eastAsia"/>
          <w:lang w:eastAsia="zh-CN"/>
        </w:rPr>
        <w:t>5</w:t>
      </w:r>
      <w:r w:rsidR="00122382">
        <w:rPr>
          <w:rFonts w:hint="eastAsia"/>
          <w:lang w:eastAsia="zh-CN"/>
        </w:rPr>
        <w:t xml:space="preserve">(b), respectively. The red </w:t>
      </w:r>
      <w:r w:rsidR="006168DF">
        <w:rPr>
          <w:lang w:eastAsia="zh-CN"/>
        </w:rPr>
        <w:t>curves represent</w:t>
      </w:r>
      <w:r w:rsidR="00122382">
        <w:rPr>
          <w:rFonts w:hint="eastAsia"/>
          <w:lang w:eastAsia="zh-CN"/>
        </w:rPr>
        <w:t xml:space="preserve"> the link-level performance corresponding to the 1</w:t>
      </w:r>
      <w:r w:rsidR="00122382" w:rsidRPr="00122382">
        <w:rPr>
          <w:rFonts w:hint="eastAsia"/>
          <w:vertAlign w:val="superscript"/>
          <w:lang w:eastAsia="zh-CN"/>
        </w:rPr>
        <w:t>st</w:t>
      </w:r>
      <w:r w:rsidR="00122382">
        <w:rPr>
          <w:rFonts w:hint="eastAsia"/>
          <w:lang w:eastAsia="zh-CN"/>
        </w:rPr>
        <w:t xml:space="preserve"> TTI (</w:t>
      </w:r>
      <w:r w:rsidR="00122382">
        <w:t xml:space="preserve">1 AGC, 2 DMRS, </w:t>
      </w:r>
      <w:r w:rsidR="00C97634">
        <w:rPr>
          <w:rFonts w:eastAsia="SimSun" w:hint="eastAsia"/>
          <w:lang w:eastAsia="zh-CN"/>
        </w:rPr>
        <w:t>3</w:t>
      </w:r>
      <w:r w:rsidR="00122382">
        <w:t xml:space="preserve"> Data</w:t>
      </w:r>
      <w:r w:rsidR="00122382">
        <w:rPr>
          <w:rFonts w:hint="eastAsia"/>
          <w:lang w:eastAsia="zh-CN"/>
        </w:rPr>
        <w:t>, 1 Gap)</w:t>
      </w:r>
      <w:r w:rsidR="00D412B4">
        <w:rPr>
          <w:rFonts w:hint="eastAsia"/>
          <w:lang w:eastAsia="zh-CN"/>
        </w:rPr>
        <w:t xml:space="preserve">. </w:t>
      </w:r>
      <w:r w:rsidR="00122382">
        <w:rPr>
          <w:rFonts w:hint="eastAsia"/>
          <w:lang w:eastAsia="zh-CN"/>
        </w:rPr>
        <w:t xml:space="preserve"> </w:t>
      </w:r>
      <w:r w:rsidR="00D412B4">
        <w:rPr>
          <w:rFonts w:hint="eastAsia"/>
          <w:lang w:eastAsia="zh-CN"/>
        </w:rPr>
        <w:t>T</w:t>
      </w:r>
      <w:r w:rsidR="00122382">
        <w:rPr>
          <w:rFonts w:hint="eastAsia"/>
          <w:lang w:eastAsia="zh-CN"/>
        </w:rPr>
        <w:t xml:space="preserve">he blue and black curves </w:t>
      </w:r>
      <w:r w:rsidR="00D412B4">
        <w:rPr>
          <w:rFonts w:hint="eastAsia"/>
          <w:lang w:eastAsia="zh-CN"/>
        </w:rPr>
        <w:t>represent</w:t>
      </w:r>
      <w:r w:rsidR="00122382">
        <w:rPr>
          <w:rFonts w:hint="eastAsia"/>
          <w:lang w:eastAsia="zh-CN"/>
        </w:rPr>
        <w:t xml:space="preserve"> the link-level performance</w:t>
      </w:r>
      <w:r w:rsidR="00D412B4">
        <w:rPr>
          <w:rFonts w:hint="eastAsia"/>
          <w:lang w:eastAsia="zh-CN"/>
        </w:rPr>
        <w:t>s</w:t>
      </w:r>
      <w:r w:rsidR="00122382">
        <w:rPr>
          <w:rFonts w:hint="eastAsia"/>
          <w:lang w:eastAsia="zh-CN"/>
        </w:rPr>
        <w:t xml:space="preserve"> corresponding to the 2</w:t>
      </w:r>
      <w:r w:rsidR="00122382" w:rsidRPr="00122382">
        <w:rPr>
          <w:rFonts w:hint="eastAsia"/>
          <w:vertAlign w:val="superscript"/>
          <w:lang w:eastAsia="zh-CN"/>
        </w:rPr>
        <w:t>nd</w:t>
      </w:r>
      <w:r w:rsidR="00122382">
        <w:rPr>
          <w:rFonts w:hint="eastAsia"/>
          <w:lang w:eastAsia="zh-CN"/>
        </w:rPr>
        <w:t xml:space="preserve"> TTI with different overhead: Blue (</w:t>
      </w:r>
      <w:r w:rsidR="00122382">
        <w:t xml:space="preserve">1 AGC, 2 DMRS, </w:t>
      </w:r>
      <w:r w:rsidR="00C97634">
        <w:rPr>
          <w:rFonts w:eastAsia="SimSun" w:hint="eastAsia"/>
          <w:lang w:eastAsia="zh-CN"/>
        </w:rPr>
        <w:t>3</w:t>
      </w:r>
      <w:r w:rsidR="00122382">
        <w:t xml:space="preserve"> Data</w:t>
      </w:r>
      <w:r w:rsidR="00122382">
        <w:rPr>
          <w:rFonts w:hint="eastAsia"/>
          <w:lang w:eastAsia="zh-CN"/>
        </w:rPr>
        <w:t>, 1 Gap) and black (</w:t>
      </w:r>
      <w:r w:rsidR="00122382">
        <w:t xml:space="preserve">2 DMRS, </w:t>
      </w:r>
      <w:r w:rsidR="00122382" w:rsidRPr="003A63D4">
        <w:rPr>
          <w:rFonts w:eastAsia="SimSun" w:hint="eastAsia"/>
          <w:lang w:eastAsia="zh-CN"/>
        </w:rPr>
        <w:t>4</w:t>
      </w:r>
      <w:r w:rsidR="00122382">
        <w:t xml:space="preserve"> Data</w:t>
      </w:r>
      <w:r w:rsidR="00122382">
        <w:rPr>
          <w:rFonts w:hint="eastAsia"/>
          <w:lang w:eastAsia="zh-CN"/>
        </w:rPr>
        <w:t xml:space="preserve">, 1 Gap). </w:t>
      </w:r>
      <w:r w:rsidR="006168DF">
        <w:rPr>
          <w:rFonts w:hint="eastAsia"/>
          <w:lang w:eastAsia="zh-CN"/>
        </w:rPr>
        <w:t xml:space="preserve">As can be observed, the red and blue curves almost overlap due to similar overhead. The black curve has approximately 1dB gain for PSCCH and 2-3 dB gain for PSSCH. </w:t>
      </w:r>
    </w:p>
    <w:p w:rsidR="00407759" w:rsidRDefault="00487EA9" w:rsidP="00F34474">
      <w:pPr>
        <w:spacing w:line="280" w:lineRule="atLeast"/>
        <w:jc w:val="left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122382">
        <w:rPr>
          <w:rFonts w:hint="eastAsia"/>
          <w:lang w:eastAsia="zh-CN"/>
        </w:rPr>
        <w:t xml:space="preserve">evaluated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structure</w:t>
      </w:r>
      <w:r w:rsidR="00122382">
        <w:rPr>
          <w:rFonts w:hint="eastAsia"/>
          <w:lang w:eastAsia="zh-CN"/>
        </w:rPr>
        <w:t xml:space="preserve">s for the shared AGC option </w:t>
      </w:r>
      <w:r w:rsidR="00A9276E">
        <w:rPr>
          <w:rFonts w:hint="eastAsia"/>
          <w:lang w:eastAsia="zh-CN"/>
        </w:rPr>
        <w:t>are</w:t>
      </w:r>
      <w:r w:rsidR="00A9276E">
        <w:rPr>
          <w:rFonts w:hint="eastAsia"/>
          <w:lang w:eastAsia="zh-CN"/>
        </w:rPr>
        <w:t xml:space="preserve"> </w:t>
      </w:r>
      <w:r w:rsidR="00122382">
        <w:rPr>
          <w:rFonts w:hint="eastAsia"/>
          <w:lang w:eastAsia="zh-CN"/>
        </w:rPr>
        <w:t>illustrated in Table 3.</w:t>
      </w:r>
      <w:r w:rsidR="006168DF">
        <w:rPr>
          <w:rFonts w:hint="eastAsia"/>
          <w:lang w:eastAsia="zh-CN"/>
        </w:rPr>
        <w:t xml:space="preserve"> </w:t>
      </w:r>
      <w:r w:rsidR="00F34474">
        <w:rPr>
          <w:rFonts w:hint="eastAsia"/>
          <w:lang w:eastAsia="zh-CN"/>
        </w:rPr>
        <w:t>The assumptions are</w:t>
      </w:r>
    </w:p>
    <w:p w:rsidR="00407759" w:rsidRDefault="004B6C39" w:rsidP="00683CAB">
      <w:pPr>
        <w:pStyle w:val="ListParagraph"/>
        <w:numPr>
          <w:ilvl w:val="0"/>
          <w:numId w:val="12"/>
        </w:numPr>
        <w:spacing w:line="280" w:lineRule="atLeast"/>
      </w:pPr>
      <w:r>
        <w:rPr>
          <w:rFonts w:hint="eastAsia"/>
        </w:rPr>
        <w:t>Rel-15 UEs transmitting in either the 1</w:t>
      </w:r>
      <w:r w:rsidRPr="00407759">
        <w:rPr>
          <w:rFonts w:hint="eastAsia"/>
          <w:vertAlign w:val="superscript"/>
        </w:rPr>
        <w:t>st</w:t>
      </w:r>
      <w:r>
        <w:rPr>
          <w:rFonts w:hint="eastAsia"/>
        </w:rPr>
        <w:t xml:space="preserve"> or 2</w:t>
      </w:r>
      <w:r w:rsidRPr="00407759">
        <w:rPr>
          <w:rFonts w:hint="eastAsia"/>
          <w:vertAlign w:val="superscript"/>
        </w:rPr>
        <w:t>nd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sTTI</w:t>
      </w:r>
      <w:proofErr w:type="spellEnd"/>
      <w:r>
        <w:rPr>
          <w:rFonts w:hint="eastAsia"/>
        </w:rPr>
        <w:t xml:space="preserve"> will transmit in the 1</w:t>
      </w:r>
      <w:r w:rsidRPr="00407759">
        <w:rPr>
          <w:rFonts w:hint="eastAsia"/>
          <w:vertAlign w:val="superscript"/>
        </w:rPr>
        <w:t>st</w:t>
      </w:r>
      <w:r>
        <w:rPr>
          <w:rFonts w:hint="eastAsia"/>
        </w:rPr>
        <w:t xml:space="preserve"> symbol of the </w:t>
      </w:r>
      <w:proofErr w:type="spellStart"/>
      <w:r w:rsidR="00407759">
        <w:rPr>
          <w:rFonts w:hint="eastAsia"/>
        </w:rPr>
        <w:t>subframe</w:t>
      </w:r>
      <w:proofErr w:type="spellEnd"/>
      <w:r w:rsidR="00407759">
        <w:rPr>
          <w:rFonts w:hint="eastAsia"/>
        </w:rPr>
        <w:t xml:space="preserve">. </w:t>
      </w:r>
    </w:p>
    <w:p w:rsidR="00407759" w:rsidRDefault="00407759" w:rsidP="00683CAB">
      <w:pPr>
        <w:pStyle w:val="ListParagraph"/>
        <w:numPr>
          <w:ilvl w:val="0"/>
          <w:numId w:val="12"/>
        </w:numPr>
        <w:spacing w:line="280" w:lineRule="atLeast"/>
      </w:pPr>
      <w:r>
        <w:rPr>
          <w:rFonts w:hint="eastAsia"/>
        </w:rPr>
        <w:t xml:space="preserve">For UE </w:t>
      </w:r>
      <w:r>
        <w:t>transmi</w:t>
      </w:r>
      <w:r w:rsidRPr="00407759">
        <w:t>tting</w:t>
      </w:r>
      <w:r w:rsidR="004B6C39" w:rsidRPr="00407759">
        <w:rPr>
          <w:rFonts w:hint="eastAsia"/>
        </w:rPr>
        <w:t xml:space="preserve"> in the </w:t>
      </w:r>
      <w:r w:rsidR="004B6C39">
        <w:rPr>
          <w:rFonts w:hint="eastAsia"/>
        </w:rPr>
        <w:t>1</w:t>
      </w:r>
      <w:r w:rsidR="004B6C39" w:rsidRPr="00407759">
        <w:rPr>
          <w:rFonts w:hint="eastAsia"/>
          <w:vertAlign w:val="superscript"/>
        </w:rPr>
        <w:t>st</w:t>
      </w:r>
      <w:r w:rsidR="004B6C39">
        <w:rPr>
          <w:rFonts w:hint="eastAsia"/>
        </w:rPr>
        <w:t xml:space="preserve"> </w:t>
      </w:r>
      <w:proofErr w:type="spellStart"/>
      <w:r w:rsidR="004B6C39">
        <w:rPr>
          <w:rFonts w:hint="eastAsia"/>
        </w:rPr>
        <w:t>sTTI</w:t>
      </w:r>
      <w:proofErr w:type="spellEnd"/>
      <w:r w:rsidR="004B6C39">
        <w:rPr>
          <w:rFonts w:hint="eastAsia"/>
        </w:rPr>
        <w:t>, it can receive in the 2</w:t>
      </w:r>
      <w:r w:rsidR="004B6C39" w:rsidRPr="00407759">
        <w:rPr>
          <w:rFonts w:hint="eastAsia"/>
          <w:vertAlign w:val="superscript"/>
        </w:rPr>
        <w:t>nd</w:t>
      </w:r>
      <w:r w:rsidR="004B6C39">
        <w:rPr>
          <w:rFonts w:hint="eastAsia"/>
        </w:rPr>
        <w:t xml:space="preserve"> </w:t>
      </w:r>
      <w:proofErr w:type="spellStart"/>
      <w:r w:rsidR="004B6C39">
        <w:rPr>
          <w:rFonts w:hint="eastAsia"/>
        </w:rPr>
        <w:t>sTTI</w:t>
      </w:r>
      <w:proofErr w:type="spellEnd"/>
      <w:r w:rsidR="004B6C39">
        <w:rPr>
          <w:rFonts w:hint="eastAsia"/>
        </w:rPr>
        <w:t xml:space="preserve"> (</w:t>
      </w:r>
      <w:r>
        <w:rPr>
          <w:rFonts w:hint="eastAsia"/>
        </w:rPr>
        <w:t xml:space="preserve">i.e., </w:t>
      </w:r>
      <w:r w:rsidR="00A9276E">
        <w:rPr>
          <w:rFonts w:hint="eastAsia"/>
        </w:rPr>
        <w:t>Structure</w:t>
      </w:r>
      <w:r w:rsidR="00A9276E">
        <w:rPr>
          <w:rFonts w:hint="eastAsia"/>
        </w:rPr>
        <w:t xml:space="preserve"> </w:t>
      </w:r>
      <w:r w:rsidR="004B6C39">
        <w:rPr>
          <w:rFonts w:hint="eastAsia"/>
        </w:rPr>
        <w:t xml:space="preserve">(a)). </w:t>
      </w:r>
    </w:p>
    <w:p w:rsidR="00161DC3" w:rsidRDefault="00407759" w:rsidP="00683CAB">
      <w:pPr>
        <w:pStyle w:val="ListParagraph"/>
        <w:numPr>
          <w:ilvl w:val="0"/>
          <w:numId w:val="12"/>
        </w:numPr>
        <w:spacing w:line="280" w:lineRule="atLeast"/>
      </w:pPr>
      <w:r>
        <w:rPr>
          <w:rFonts w:hint="eastAsia"/>
        </w:rPr>
        <w:t>For UE</w:t>
      </w:r>
      <w:r w:rsidR="004B6C39">
        <w:rPr>
          <w:rFonts w:hint="eastAsia"/>
        </w:rPr>
        <w:t xml:space="preserve"> transmitting in the 2</w:t>
      </w:r>
      <w:r w:rsidR="004B6C39" w:rsidRPr="00407759">
        <w:rPr>
          <w:rFonts w:hint="eastAsia"/>
          <w:vertAlign w:val="superscript"/>
        </w:rPr>
        <w:t>nd</w:t>
      </w:r>
      <w:r w:rsidR="004B6C39">
        <w:rPr>
          <w:rFonts w:hint="eastAsia"/>
        </w:rPr>
        <w:t xml:space="preserve"> </w:t>
      </w:r>
      <w:proofErr w:type="spellStart"/>
      <w:r w:rsidR="004B6C39">
        <w:rPr>
          <w:rFonts w:hint="eastAsia"/>
        </w:rPr>
        <w:t>sTTI</w:t>
      </w:r>
      <w:proofErr w:type="spellEnd"/>
      <w:r w:rsidR="004B6C39">
        <w:rPr>
          <w:rFonts w:hint="eastAsia"/>
        </w:rPr>
        <w:t xml:space="preserve">, </w:t>
      </w:r>
      <w:r w:rsidR="00D54B29">
        <w:rPr>
          <w:rFonts w:hint="eastAsia"/>
        </w:rPr>
        <w:t xml:space="preserve">it </w:t>
      </w:r>
      <w:r w:rsidR="004B6C39">
        <w:rPr>
          <w:rFonts w:hint="eastAsia"/>
        </w:rPr>
        <w:t>cannot</w:t>
      </w:r>
      <w:r w:rsidR="00D54B29">
        <w:rPr>
          <w:rFonts w:hint="eastAsia"/>
        </w:rPr>
        <w:t xml:space="preserve"> </w:t>
      </w:r>
      <w:r w:rsidR="00277291">
        <w:rPr>
          <w:rFonts w:hint="eastAsia"/>
        </w:rPr>
        <w:t xml:space="preserve">receive in the </w:t>
      </w:r>
      <w:r w:rsidR="004B6C39">
        <w:rPr>
          <w:rFonts w:hint="eastAsia"/>
        </w:rPr>
        <w:t>1</w:t>
      </w:r>
      <w:r w:rsidR="004B6C39" w:rsidRPr="004B6C39">
        <w:rPr>
          <w:rFonts w:hint="eastAsia"/>
          <w:vertAlign w:val="superscript"/>
        </w:rPr>
        <w:t>st</w:t>
      </w:r>
      <w:r w:rsidR="004B6C39">
        <w:rPr>
          <w:rFonts w:hint="eastAsia"/>
        </w:rPr>
        <w:t xml:space="preserve"> </w:t>
      </w:r>
      <w:proofErr w:type="spellStart"/>
      <w:r w:rsidR="00277291">
        <w:rPr>
          <w:rFonts w:hint="eastAsia"/>
        </w:rPr>
        <w:t>sTTI</w:t>
      </w:r>
      <w:proofErr w:type="spellEnd"/>
      <w:r w:rsidR="00277291">
        <w:rPr>
          <w:rFonts w:hint="eastAsia"/>
        </w:rPr>
        <w:t xml:space="preserve"> </w:t>
      </w:r>
      <w:r>
        <w:rPr>
          <w:rFonts w:hint="eastAsia"/>
        </w:rPr>
        <w:t>due to large overhead</w:t>
      </w:r>
      <w:r w:rsidR="00417093">
        <w:rPr>
          <w:rFonts w:hint="eastAsia"/>
        </w:rPr>
        <w:t>.</w:t>
      </w:r>
    </w:p>
    <w:p w:rsidR="00407759" w:rsidRDefault="00407759" w:rsidP="00683CAB">
      <w:pPr>
        <w:pStyle w:val="ListParagraph"/>
        <w:numPr>
          <w:ilvl w:val="0"/>
          <w:numId w:val="12"/>
        </w:numPr>
        <w:spacing w:line="280" w:lineRule="atLeast"/>
      </w:pPr>
      <w:r>
        <w:rPr>
          <w:rFonts w:hint="eastAsia"/>
        </w:rPr>
        <w:t xml:space="preserve">For UE not transmitting in this </w:t>
      </w:r>
      <w:proofErr w:type="spellStart"/>
      <w:r>
        <w:rPr>
          <w:rFonts w:hint="eastAsia"/>
        </w:rPr>
        <w:t>subframe</w:t>
      </w:r>
      <w:proofErr w:type="spellEnd"/>
      <w:r>
        <w:rPr>
          <w:rFonts w:hint="eastAsia"/>
        </w:rPr>
        <w:t>, it</w:t>
      </w:r>
      <w:r w:rsidR="00804E89">
        <w:rPr>
          <w:rFonts w:hint="eastAsia"/>
        </w:rPr>
        <w:t xml:space="preserve"> can receive in both </w:t>
      </w:r>
      <w:proofErr w:type="spellStart"/>
      <w:r w:rsidR="00804E89">
        <w:rPr>
          <w:rFonts w:hint="eastAsia"/>
        </w:rPr>
        <w:t>sTTIs</w:t>
      </w:r>
      <w:proofErr w:type="spellEnd"/>
      <w:r w:rsidR="00804E89">
        <w:rPr>
          <w:rFonts w:hint="eastAsia"/>
        </w:rPr>
        <w:t xml:space="preserve"> </w:t>
      </w:r>
      <w:r>
        <w:rPr>
          <w:rFonts w:hint="eastAsia"/>
        </w:rPr>
        <w:t xml:space="preserve">(i.e., </w:t>
      </w:r>
      <w:r w:rsidR="00A9276E">
        <w:rPr>
          <w:rFonts w:hint="eastAsia"/>
        </w:rPr>
        <w:t>Structure</w:t>
      </w:r>
      <w:r w:rsidR="00A9276E">
        <w:rPr>
          <w:rFonts w:hint="eastAsia"/>
        </w:rPr>
        <w:t xml:space="preserve"> </w:t>
      </w:r>
      <w:r>
        <w:rPr>
          <w:rFonts w:hint="eastAsia"/>
        </w:rPr>
        <w:t>(b)).</w:t>
      </w:r>
    </w:p>
    <w:p w:rsidR="00F45AAF" w:rsidRDefault="00F45AAF" w:rsidP="00641721">
      <w:pPr>
        <w:spacing w:after="0" w:line="280" w:lineRule="atLeast"/>
        <w:jc w:val="center"/>
        <w:rPr>
          <w:lang w:eastAsia="zh-CN"/>
        </w:rPr>
      </w:pPr>
    </w:p>
    <w:p w:rsidR="00A903FA" w:rsidRDefault="00A903FA" w:rsidP="00A903FA">
      <w:pPr>
        <w:pStyle w:val="Caption"/>
        <w:rPr>
          <w:lang w:eastAsia="zh-CN"/>
        </w:rPr>
      </w:pPr>
      <w:r>
        <w:rPr>
          <w:rFonts w:hint="eastAsia"/>
          <w:lang w:eastAsia="zh-CN"/>
        </w:rPr>
        <w:t>Table 3</w:t>
      </w:r>
      <w:r>
        <w:rPr>
          <w:rFonts w:hint="eastAsia"/>
          <w:lang w:eastAsia="zh-CN"/>
        </w:rPr>
        <w:tab/>
      </w:r>
      <w:r>
        <w:rPr>
          <w:rFonts w:hint="eastAsia"/>
          <w:kern w:val="2"/>
          <w:lang w:eastAsia="zh-CN"/>
        </w:rPr>
        <w:t xml:space="preserve">Evaluated TTI structures for shared AGC </w:t>
      </w:r>
      <w:r w:rsidR="00260749">
        <w:rPr>
          <w:rFonts w:hint="eastAsia"/>
          <w:kern w:val="2"/>
          <w:lang w:eastAsia="zh-CN"/>
        </w:rPr>
        <w:t xml:space="preserve">symbol </w:t>
      </w:r>
      <w:r w:rsidR="002D1E33">
        <w:rPr>
          <w:rFonts w:hint="eastAsia"/>
          <w:kern w:val="2"/>
          <w:lang w:eastAsia="zh-CN"/>
        </w:rPr>
        <w:t>option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6"/>
        <w:gridCol w:w="3939"/>
      </w:tblGrid>
      <w:tr w:rsidR="00641721" w:rsidTr="008D4424">
        <w:trPr>
          <w:trHeight w:val="307"/>
          <w:jc w:val="center"/>
        </w:trPr>
        <w:tc>
          <w:tcPr>
            <w:tcW w:w="0" w:type="auto"/>
            <w:shd w:val="clear" w:color="auto" w:fill="FBE4D5"/>
          </w:tcPr>
          <w:p w:rsidR="00641721" w:rsidRPr="00A903FA" w:rsidRDefault="00641721" w:rsidP="00641721">
            <w:pPr>
              <w:spacing w:after="0" w:line="280" w:lineRule="atLeast"/>
              <w:jc w:val="center"/>
              <w:rPr>
                <w:b/>
                <w:sz w:val="20"/>
                <w:szCs w:val="20"/>
                <w:lang w:eastAsia="zh-CN"/>
              </w:rPr>
            </w:pPr>
            <w:r w:rsidRPr="00A903FA">
              <w:rPr>
                <w:rFonts w:eastAsia="MS Mincho"/>
                <w:b/>
                <w:iCs/>
                <w:sz w:val="20"/>
                <w:szCs w:val="20"/>
                <w:lang w:eastAsia="ja-JP"/>
              </w:rPr>
              <w:t xml:space="preserve">Rel-15 UE transmitting in </w:t>
            </w:r>
            <w:r w:rsidRPr="00A903FA">
              <w:rPr>
                <w:rFonts w:hint="eastAsia"/>
                <w:b/>
                <w:iCs/>
                <w:sz w:val="20"/>
                <w:szCs w:val="20"/>
                <w:lang w:eastAsia="zh-CN"/>
              </w:rPr>
              <w:t>the 1</w:t>
            </w:r>
            <w:r w:rsidRPr="00A903FA">
              <w:rPr>
                <w:rFonts w:hint="eastAsia"/>
                <w:b/>
                <w:iCs/>
                <w:sz w:val="20"/>
                <w:szCs w:val="20"/>
                <w:vertAlign w:val="superscript"/>
                <w:lang w:eastAsia="zh-CN"/>
              </w:rPr>
              <w:t>st</w:t>
            </w:r>
            <w:r w:rsidRPr="00A903FA">
              <w:rPr>
                <w:rFonts w:hint="eastAsia"/>
                <w:b/>
                <w:iCs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706281">
              <w:rPr>
                <w:rFonts w:hint="eastAsia"/>
                <w:b/>
                <w:iCs/>
                <w:sz w:val="20"/>
                <w:szCs w:val="20"/>
                <w:lang w:eastAsia="zh-CN"/>
              </w:rPr>
              <w:t>s</w:t>
            </w:r>
            <w:r w:rsidRPr="00A903FA">
              <w:rPr>
                <w:rFonts w:hint="eastAsia"/>
                <w:b/>
                <w:iCs/>
                <w:sz w:val="20"/>
                <w:szCs w:val="20"/>
                <w:lang w:eastAsia="zh-CN"/>
              </w:rPr>
              <w:t>TTI</w:t>
            </w:r>
            <w:proofErr w:type="spellEnd"/>
          </w:p>
        </w:tc>
        <w:tc>
          <w:tcPr>
            <w:tcW w:w="0" w:type="auto"/>
            <w:shd w:val="clear" w:color="auto" w:fill="FBE4D5"/>
          </w:tcPr>
          <w:p w:rsidR="00641721" w:rsidRPr="00A903FA" w:rsidRDefault="00641721" w:rsidP="00641721">
            <w:pPr>
              <w:spacing w:after="0" w:line="280" w:lineRule="atLeast"/>
              <w:jc w:val="center"/>
              <w:rPr>
                <w:b/>
                <w:iCs/>
                <w:sz w:val="20"/>
                <w:szCs w:val="20"/>
                <w:lang w:eastAsia="zh-CN"/>
              </w:rPr>
            </w:pPr>
            <w:r w:rsidRPr="00A903FA">
              <w:rPr>
                <w:rFonts w:eastAsia="MS Mincho"/>
                <w:b/>
                <w:iCs/>
                <w:sz w:val="20"/>
                <w:szCs w:val="20"/>
                <w:lang w:eastAsia="ja-JP"/>
              </w:rPr>
              <w:t xml:space="preserve">Rel-15 UE not transmitting in the </w:t>
            </w:r>
            <w:proofErr w:type="spellStart"/>
            <w:r w:rsidRPr="00A903FA">
              <w:rPr>
                <w:rFonts w:eastAsia="MS Mincho"/>
                <w:b/>
                <w:iCs/>
                <w:sz w:val="20"/>
                <w:szCs w:val="20"/>
                <w:lang w:eastAsia="ja-JP"/>
              </w:rPr>
              <w:t>subframe</w:t>
            </w:r>
            <w:proofErr w:type="spellEnd"/>
          </w:p>
        </w:tc>
      </w:tr>
      <w:tr w:rsidR="00641721" w:rsidTr="008D4424">
        <w:trPr>
          <w:jc w:val="center"/>
        </w:trPr>
        <w:tc>
          <w:tcPr>
            <w:tcW w:w="0" w:type="auto"/>
            <w:shd w:val="clear" w:color="auto" w:fill="auto"/>
          </w:tcPr>
          <w:p w:rsidR="00641721" w:rsidRDefault="006B55A1" w:rsidP="00641721">
            <w:pPr>
              <w:spacing w:before="120" w:line="280" w:lineRule="atLeast"/>
              <w:jc w:val="center"/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799081" cy="770400"/>
                  <wp:effectExtent l="19050" t="0" r="0" b="0"/>
                  <wp:docPr id="22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081" cy="77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1721" w:rsidRDefault="00A9276E" w:rsidP="00A9276E">
            <w:pPr>
              <w:spacing w:before="120" w:line="280" w:lineRule="atLeast"/>
              <w:jc w:val="center"/>
            </w:pPr>
            <w:r>
              <w:rPr>
                <w:rFonts w:hint="eastAsia"/>
                <w:lang w:eastAsia="zh-CN"/>
              </w:rPr>
              <w:t>Structure</w:t>
            </w:r>
            <w:r>
              <w:rPr>
                <w:rFonts w:hint="eastAsia"/>
                <w:lang w:eastAsia="zh-CN"/>
              </w:rPr>
              <w:t xml:space="preserve"> </w:t>
            </w:r>
            <w:r w:rsidR="004B6C39">
              <w:rPr>
                <w:rFonts w:hint="eastAsia"/>
                <w:lang w:eastAsia="zh-CN"/>
              </w:rPr>
              <w:t>(</w:t>
            </w:r>
            <w:r w:rsidR="00641721">
              <w:t>a)</w:t>
            </w:r>
          </w:p>
        </w:tc>
        <w:tc>
          <w:tcPr>
            <w:tcW w:w="0" w:type="auto"/>
            <w:shd w:val="clear" w:color="auto" w:fill="auto"/>
          </w:tcPr>
          <w:p w:rsidR="00641721" w:rsidRDefault="006B55A1" w:rsidP="00641721">
            <w:pPr>
              <w:spacing w:before="200" w:line="280" w:lineRule="atLeast"/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829987" cy="770400"/>
                  <wp:effectExtent l="19050" t="0" r="0" b="0"/>
                  <wp:docPr id="23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987" cy="770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1721" w:rsidRDefault="00A9276E" w:rsidP="00641721">
            <w:pPr>
              <w:spacing w:before="120" w:line="280" w:lineRule="atLeast"/>
              <w:jc w:val="center"/>
            </w:pPr>
            <w:r>
              <w:rPr>
                <w:rFonts w:hint="eastAsia"/>
                <w:lang w:eastAsia="zh-CN"/>
              </w:rPr>
              <w:t>Structure</w:t>
            </w:r>
            <w:r>
              <w:rPr>
                <w:rFonts w:hint="eastAsia"/>
                <w:lang w:eastAsia="zh-CN"/>
              </w:rPr>
              <w:t xml:space="preserve"> </w:t>
            </w:r>
            <w:r w:rsidR="004B6C39">
              <w:rPr>
                <w:rFonts w:hint="eastAsia"/>
                <w:lang w:eastAsia="zh-CN"/>
              </w:rPr>
              <w:t>(</w:t>
            </w:r>
            <w:r w:rsidR="00641721">
              <w:rPr>
                <w:rFonts w:hint="eastAsia"/>
                <w:lang w:eastAsia="zh-CN"/>
              </w:rPr>
              <w:t>b</w:t>
            </w:r>
            <w:r w:rsidR="00641721">
              <w:t>)</w:t>
            </w:r>
          </w:p>
        </w:tc>
      </w:tr>
      <w:tr w:rsidR="00027330" w:rsidTr="008D4424">
        <w:trPr>
          <w:jc w:val="center"/>
        </w:trPr>
        <w:tc>
          <w:tcPr>
            <w:tcW w:w="0" w:type="auto"/>
            <w:shd w:val="clear" w:color="auto" w:fill="auto"/>
          </w:tcPr>
          <w:p w:rsidR="00027330" w:rsidRPr="00027330" w:rsidRDefault="00027330" w:rsidP="00027330">
            <w:pPr>
              <w:spacing w:line="280" w:lineRule="atLeast"/>
              <w:jc w:val="center"/>
              <w:rPr>
                <w:sz w:val="20"/>
                <w:szCs w:val="20"/>
                <w:lang w:eastAsia="zh-CN"/>
              </w:rPr>
            </w:pPr>
            <w:r w:rsidRPr="00027330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027330">
              <w:rPr>
                <w:rFonts w:hint="eastAsia"/>
                <w:sz w:val="20"/>
                <w:szCs w:val="20"/>
                <w:vertAlign w:val="superscript"/>
                <w:lang w:eastAsia="zh-CN"/>
              </w:rPr>
              <w:t>nd</w:t>
            </w:r>
            <w:r w:rsidRPr="00027330">
              <w:rPr>
                <w:rFonts w:hint="eastAsia"/>
                <w:sz w:val="20"/>
                <w:szCs w:val="20"/>
                <w:lang w:eastAsia="zh-CN"/>
              </w:rPr>
              <w:t xml:space="preserve"> slot: Blue curve in Figure </w:t>
            </w:r>
            <w:r w:rsidR="00E10B0C">
              <w:rPr>
                <w:rFonts w:hint="eastAsia"/>
                <w:sz w:val="20"/>
                <w:szCs w:val="20"/>
                <w:lang w:eastAsia="zh-CN"/>
              </w:rPr>
              <w:t>2/</w:t>
            </w:r>
            <w:r w:rsidRPr="00027330"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27330" w:rsidRPr="00027330" w:rsidRDefault="00027330" w:rsidP="00027330">
            <w:pPr>
              <w:spacing w:after="0" w:line="280" w:lineRule="atLeast"/>
              <w:jc w:val="center"/>
              <w:rPr>
                <w:sz w:val="20"/>
                <w:szCs w:val="20"/>
                <w:lang w:eastAsia="zh-CN"/>
              </w:rPr>
            </w:pPr>
            <w:r w:rsidRPr="00027330">
              <w:rPr>
                <w:rFonts w:hint="eastAsia"/>
                <w:sz w:val="20"/>
                <w:szCs w:val="20"/>
                <w:lang w:eastAsia="zh-CN"/>
              </w:rPr>
              <w:t>1</w:t>
            </w:r>
            <w:r w:rsidRPr="00027330">
              <w:rPr>
                <w:rFonts w:hint="eastAsia"/>
                <w:sz w:val="20"/>
                <w:szCs w:val="20"/>
                <w:vertAlign w:val="superscript"/>
                <w:lang w:eastAsia="zh-CN"/>
              </w:rPr>
              <w:t>st</w:t>
            </w:r>
            <w:r w:rsidRPr="00027330">
              <w:rPr>
                <w:rFonts w:hint="eastAsia"/>
                <w:sz w:val="20"/>
                <w:szCs w:val="20"/>
                <w:lang w:eastAsia="zh-CN"/>
              </w:rPr>
              <w:t xml:space="preserve"> slot: </w:t>
            </w:r>
            <w:r w:rsidR="00BB54B8">
              <w:rPr>
                <w:rFonts w:hint="eastAsia"/>
                <w:sz w:val="20"/>
                <w:szCs w:val="20"/>
                <w:lang w:eastAsia="zh-CN"/>
              </w:rPr>
              <w:t>Red</w:t>
            </w:r>
            <w:r w:rsidR="00BB54B8" w:rsidRPr="00027330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027330">
              <w:rPr>
                <w:rFonts w:hint="eastAsia"/>
                <w:sz w:val="20"/>
                <w:szCs w:val="20"/>
                <w:lang w:eastAsia="zh-CN"/>
              </w:rPr>
              <w:t xml:space="preserve">curve in Figure </w:t>
            </w:r>
            <w:r w:rsidR="00E10B0C">
              <w:rPr>
                <w:rFonts w:hint="eastAsia"/>
                <w:sz w:val="20"/>
                <w:szCs w:val="20"/>
                <w:lang w:eastAsia="zh-CN"/>
              </w:rPr>
              <w:t>2/</w:t>
            </w:r>
            <w:r w:rsidR="00E10B0C" w:rsidRPr="00027330"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  <w:p w:rsidR="00027330" w:rsidRPr="00027330" w:rsidRDefault="00027330" w:rsidP="00027330">
            <w:pPr>
              <w:spacing w:after="0" w:line="280" w:lineRule="atLeast"/>
              <w:jc w:val="center"/>
              <w:rPr>
                <w:sz w:val="20"/>
                <w:szCs w:val="20"/>
              </w:rPr>
            </w:pPr>
            <w:r w:rsidRPr="00027330">
              <w:rPr>
                <w:rFonts w:hint="eastAsia"/>
                <w:sz w:val="20"/>
                <w:szCs w:val="20"/>
                <w:lang w:eastAsia="zh-CN"/>
              </w:rPr>
              <w:t>2</w:t>
            </w:r>
            <w:r w:rsidRPr="00027330">
              <w:rPr>
                <w:rFonts w:hint="eastAsia"/>
                <w:sz w:val="20"/>
                <w:szCs w:val="20"/>
                <w:vertAlign w:val="superscript"/>
                <w:lang w:eastAsia="zh-CN"/>
              </w:rPr>
              <w:t>nd</w:t>
            </w:r>
            <w:r w:rsidRPr="00027330">
              <w:rPr>
                <w:rFonts w:hint="eastAsia"/>
                <w:sz w:val="20"/>
                <w:szCs w:val="20"/>
                <w:lang w:eastAsia="zh-CN"/>
              </w:rPr>
              <w:t xml:space="preserve"> slot: Black curve in Figure </w:t>
            </w:r>
            <w:r w:rsidR="00E10B0C">
              <w:rPr>
                <w:rFonts w:hint="eastAsia"/>
                <w:sz w:val="20"/>
                <w:szCs w:val="20"/>
                <w:lang w:eastAsia="zh-CN"/>
              </w:rPr>
              <w:t>2/</w:t>
            </w:r>
            <w:r w:rsidR="00E10B0C" w:rsidRPr="00027330"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</w:tr>
    </w:tbl>
    <w:p w:rsidR="008D4424" w:rsidRDefault="008D4424" w:rsidP="003306EF">
      <w:pPr>
        <w:rPr>
          <w:lang w:eastAsia="zh-CN"/>
        </w:rPr>
      </w:pPr>
    </w:p>
    <w:p w:rsidR="00AC30ED" w:rsidRDefault="006B55A1" w:rsidP="00BC6856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2613008" cy="1989274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072" cy="1990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0DEB" w:rsidRPr="008F132F" w:rsidRDefault="00C20DEB" w:rsidP="00C20DEB">
      <w:pPr>
        <w:jc w:val="center"/>
        <w:rPr>
          <w:b/>
          <w:bCs/>
          <w:sz w:val="20"/>
          <w:szCs w:val="20"/>
          <w:lang w:eastAsia="zh-CN"/>
        </w:rPr>
      </w:pPr>
      <w:proofErr w:type="gramStart"/>
      <w:r w:rsidRPr="00CC5AC3">
        <w:rPr>
          <w:rFonts w:eastAsia="SimSun"/>
          <w:b/>
          <w:bCs/>
          <w:sz w:val="20"/>
          <w:szCs w:val="20"/>
        </w:rPr>
        <w:t xml:space="preserve">Figure </w:t>
      </w:r>
      <w:r w:rsidR="00417093">
        <w:rPr>
          <w:rFonts w:hint="eastAsia"/>
          <w:b/>
          <w:bCs/>
          <w:sz w:val="20"/>
          <w:szCs w:val="20"/>
          <w:lang w:eastAsia="zh-CN"/>
        </w:rPr>
        <w:t>4</w:t>
      </w:r>
      <w:r w:rsidRPr="00CC5AC3">
        <w:rPr>
          <w:rFonts w:eastAsia="SimSun" w:hint="eastAsia"/>
          <w:b/>
          <w:bCs/>
          <w:sz w:val="20"/>
          <w:szCs w:val="20"/>
        </w:rPr>
        <w:t>.</w:t>
      </w:r>
      <w:proofErr w:type="gramEnd"/>
      <w:r w:rsidRPr="00CC5AC3">
        <w:rPr>
          <w:rFonts w:eastAsia="SimSun" w:hint="eastAsia"/>
          <w:b/>
          <w:bCs/>
          <w:sz w:val="20"/>
          <w:szCs w:val="20"/>
        </w:rPr>
        <w:t xml:space="preserve"> </w:t>
      </w:r>
      <w:r>
        <w:rPr>
          <w:rFonts w:eastAsia="SimSun"/>
          <w:b/>
          <w:bCs/>
          <w:sz w:val="20"/>
          <w:szCs w:val="20"/>
          <w:lang w:eastAsia="zh-CN"/>
        </w:rPr>
        <w:t xml:space="preserve"> </w:t>
      </w:r>
      <w:r w:rsidR="00D661A9">
        <w:rPr>
          <w:rFonts w:hint="eastAsia"/>
          <w:b/>
          <w:bCs/>
          <w:sz w:val="20"/>
          <w:szCs w:val="20"/>
          <w:lang w:eastAsia="zh-CN"/>
        </w:rPr>
        <w:t xml:space="preserve">Link-level </w:t>
      </w:r>
      <w:r w:rsidR="008F132F">
        <w:rPr>
          <w:rFonts w:hint="eastAsia"/>
          <w:b/>
          <w:bCs/>
          <w:sz w:val="20"/>
          <w:szCs w:val="20"/>
          <w:lang w:eastAsia="zh-CN"/>
        </w:rPr>
        <w:t xml:space="preserve">PSCCH </w:t>
      </w:r>
      <w:r w:rsidR="00190737">
        <w:rPr>
          <w:rFonts w:hint="eastAsia"/>
          <w:b/>
          <w:bCs/>
          <w:sz w:val="20"/>
          <w:szCs w:val="20"/>
          <w:lang w:eastAsia="zh-CN"/>
        </w:rPr>
        <w:t>performance of</w:t>
      </w:r>
      <w:r w:rsidR="008F132F">
        <w:rPr>
          <w:rFonts w:hint="eastAsia"/>
          <w:b/>
          <w:bCs/>
          <w:sz w:val="20"/>
          <w:szCs w:val="20"/>
          <w:lang w:eastAsia="zh-CN"/>
        </w:rPr>
        <w:t xml:space="preserve"> </w:t>
      </w:r>
      <w:proofErr w:type="spellStart"/>
      <w:r w:rsidR="008F132F">
        <w:rPr>
          <w:rFonts w:hint="eastAsia"/>
          <w:b/>
          <w:bCs/>
          <w:sz w:val="20"/>
          <w:szCs w:val="20"/>
          <w:lang w:eastAsia="zh-CN"/>
        </w:rPr>
        <w:t>sTTI</w:t>
      </w:r>
      <w:proofErr w:type="spellEnd"/>
      <w:r w:rsidR="00D661A9">
        <w:rPr>
          <w:rFonts w:hint="eastAsia"/>
          <w:b/>
          <w:bCs/>
          <w:sz w:val="20"/>
          <w:szCs w:val="20"/>
          <w:lang w:eastAsia="zh-CN"/>
        </w:rPr>
        <w:t xml:space="preserve"> with slot </w:t>
      </w:r>
      <w:r w:rsidR="00D661A9">
        <w:rPr>
          <w:b/>
          <w:bCs/>
          <w:sz w:val="20"/>
          <w:szCs w:val="20"/>
          <w:lang w:eastAsia="zh-CN"/>
        </w:rPr>
        <w:t>granularity</w:t>
      </w:r>
    </w:p>
    <w:p w:rsidR="00C20DEB" w:rsidRPr="00C20DEB" w:rsidRDefault="00C20DEB" w:rsidP="00BC6856">
      <w:pPr>
        <w:jc w:val="center"/>
        <w:rPr>
          <w:lang w:eastAsia="zh-CN"/>
        </w:rPr>
      </w:pPr>
    </w:p>
    <w:p w:rsidR="005D7325" w:rsidRDefault="006B55A1" w:rsidP="00BC6856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2527961" cy="1990800"/>
            <wp:effectExtent l="19050" t="0" r="5689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961" cy="19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7330">
        <w:rPr>
          <w:rFonts w:hint="eastAsia"/>
          <w:lang w:eastAsia="zh-CN"/>
        </w:rPr>
        <w:t xml:space="preserve">  </w:t>
      </w:r>
      <w:r w:rsidR="00027330" w:rsidRPr="00027330">
        <w:rPr>
          <w:noProof/>
          <w:lang w:eastAsia="zh-CN"/>
        </w:rPr>
        <w:drawing>
          <wp:inline distT="0" distB="0" distL="0" distR="0">
            <wp:extent cx="2557999" cy="1990800"/>
            <wp:effectExtent l="19050" t="0" r="0" b="0"/>
            <wp:docPr id="3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999" cy="19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330" w:rsidRDefault="00027330" w:rsidP="00027330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(a) 190 bytes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   (b) 300 bytes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</w:p>
    <w:p w:rsidR="003306EF" w:rsidRPr="00B8480A" w:rsidRDefault="003306EF" w:rsidP="003306EF">
      <w:pPr>
        <w:jc w:val="center"/>
        <w:rPr>
          <w:b/>
          <w:bCs/>
          <w:sz w:val="20"/>
          <w:szCs w:val="20"/>
          <w:lang w:eastAsia="zh-CN"/>
        </w:rPr>
      </w:pPr>
      <w:proofErr w:type="gramStart"/>
      <w:r w:rsidRPr="00CC5AC3">
        <w:rPr>
          <w:rFonts w:eastAsia="SimSun"/>
          <w:b/>
          <w:bCs/>
          <w:sz w:val="20"/>
          <w:szCs w:val="20"/>
        </w:rPr>
        <w:t xml:space="preserve">Figure </w:t>
      </w:r>
      <w:r w:rsidR="00417093">
        <w:rPr>
          <w:rFonts w:hint="eastAsia"/>
          <w:b/>
          <w:bCs/>
          <w:sz w:val="20"/>
          <w:szCs w:val="20"/>
          <w:lang w:eastAsia="zh-CN"/>
        </w:rPr>
        <w:t>5</w:t>
      </w:r>
      <w:r w:rsidRPr="00CC5AC3">
        <w:rPr>
          <w:rFonts w:eastAsia="SimSun" w:hint="eastAsia"/>
          <w:b/>
          <w:bCs/>
          <w:sz w:val="20"/>
          <w:szCs w:val="20"/>
        </w:rPr>
        <w:t>.</w:t>
      </w:r>
      <w:proofErr w:type="gramEnd"/>
      <w:r w:rsidRPr="00CC5AC3">
        <w:rPr>
          <w:rFonts w:eastAsia="SimSun" w:hint="eastAsia"/>
          <w:b/>
          <w:bCs/>
          <w:sz w:val="20"/>
          <w:szCs w:val="20"/>
        </w:rPr>
        <w:t xml:space="preserve"> </w:t>
      </w:r>
      <w:r>
        <w:rPr>
          <w:rFonts w:eastAsia="SimSun"/>
          <w:b/>
          <w:bCs/>
          <w:sz w:val="20"/>
          <w:szCs w:val="20"/>
          <w:lang w:eastAsia="zh-CN"/>
        </w:rPr>
        <w:t xml:space="preserve"> </w:t>
      </w:r>
      <w:r w:rsidR="00C86440">
        <w:rPr>
          <w:rFonts w:hint="eastAsia"/>
          <w:b/>
          <w:bCs/>
          <w:sz w:val="20"/>
          <w:szCs w:val="20"/>
          <w:lang w:eastAsia="zh-CN"/>
        </w:rPr>
        <w:t xml:space="preserve">Link-level </w:t>
      </w:r>
      <w:r w:rsidR="00B8480A">
        <w:rPr>
          <w:rFonts w:hint="eastAsia"/>
          <w:b/>
          <w:bCs/>
          <w:sz w:val="20"/>
          <w:szCs w:val="20"/>
          <w:lang w:eastAsia="zh-CN"/>
        </w:rPr>
        <w:t xml:space="preserve">PSSCH </w:t>
      </w:r>
      <w:r w:rsidR="00C86440">
        <w:rPr>
          <w:rFonts w:hint="eastAsia"/>
          <w:b/>
          <w:bCs/>
          <w:sz w:val="20"/>
          <w:szCs w:val="20"/>
          <w:lang w:eastAsia="zh-CN"/>
        </w:rPr>
        <w:t xml:space="preserve">performance </w:t>
      </w:r>
      <w:r w:rsidR="00190737">
        <w:rPr>
          <w:rFonts w:hint="eastAsia"/>
          <w:b/>
          <w:bCs/>
          <w:sz w:val="20"/>
          <w:szCs w:val="20"/>
          <w:lang w:eastAsia="zh-CN"/>
        </w:rPr>
        <w:t xml:space="preserve">of </w:t>
      </w:r>
      <w:proofErr w:type="spellStart"/>
      <w:r w:rsidR="00B8480A">
        <w:rPr>
          <w:rFonts w:hint="eastAsia"/>
          <w:b/>
          <w:bCs/>
          <w:sz w:val="20"/>
          <w:szCs w:val="20"/>
          <w:lang w:eastAsia="zh-CN"/>
        </w:rPr>
        <w:t>sTTI</w:t>
      </w:r>
      <w:proofErr w:type="spellEnd"/>
      <w:r w:rsidR="00D661A9">
        <w:rPr>
          <w:rFonts w:hint="eastAsia"/>
          <w:b/>
          <w:bCs/>
          <w:sz w:val="20"/>
          <w:szCs w:val="20"/>
          <w:lang w:eastAsia="zh-CN"/>
        </w:rPr>
        <w:t xml:space="preserve"> with slot </w:t>
      </w:r>
      <w:r w:rsidR="00D661A9">
        <w:rPr>
          <w:b/>
          <w:bCs/>
          <w:sz w:val="20"/>
          <w:szCs w:val="20"/>
          <w:lang w:eastAsia="zh-CN"/>
        </w:rPr>
        <w:t>granularity</w:t>
      </w:r>
    </w:p>
    <w:p w:rsidR="003306EF" w:rsidRPr="00E42EDD" w:rsidRDefault="003306EF" w:rsidP="00E42EDD">
      <w:pPr>
        <w:rPr>
          <w:lang w:eastAsia="zh-CN"/>
        </w:rPr>
      </w:pPr>
    </w:p>
    <w:p w:rsidR="00B0398F" w:rsidRPr="00EF3B0D" w:rsidRDefault="00B0398F" w:rsidP="00161DC3">
      <w:pPr>
        <w:rPr>
          <w:lang w:eastAsia="zh-CN"/>
        </w:rPr>
      </w:pPr>
    </w:p>
    <w:sectPr w:rsidR="00B0398F" w:rsidRPr="00EF3B0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24D" w:rsidRDefault="00C3624D">
      <w:r>
        <w:separator/>
      </w:r>
    </w:p>
  </w:endnote>
  <w:endnote w:type="continuationSeparator" w:id="0">
    <w:p w:rsidR="00C3624D" w:rsidRDefault="00C36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24D" w:rsidRDefault="00C3624D">
      <w:r>
        <w:separator/>
      </w:r>
    </w:p>
  </w:footnote>
  <w:footnote w:type="continuationSeparator" w:id="0">
    <w:p w:rsidR="00C3624D" w:rsidRDefault="00C362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B5917"/>
    <w:multiLevelType w:val="hybridMultilevel"/>
    <w:tmpl w:val="51E66DD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ED8384B"/>
    <w:multiLevelType w:val="hybridMultilevel"/>
    <w:tmpl w:val="2ED4F81C"/>
    <w:lvl w:ilvl="0" w:tplc="2CCE24A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AB04EE"/>
    <w:multiLevelType w:val="hybridMultilevel"/>
    <w:tmpl w:val="F6863B50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FE22098"/>
    <w:multiLevelType w:val="hybridMultilevel"/>
    <w:tmpl w:val="0CA2F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6">
    <w:nsid w:val="3B363A20"/>
    <w:multiLevelType w:val="hybridMultilevel"/>
    <w:tmpl w:val="1E7A8AE6"/>
    <w:lvl w:ilvl="0" w:tplc="0A7E01F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7970B2"/>
    <w:multiLevelType w:val="hybridMultilevel"/>
    <w:tmpl w:val="7DD036E8"/>
    <w:lvl w:ilvl="0" w:tplc="D16E0F1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5930774"/>
    <w:multiLevelType w:val="hybridMultilevel"/>
    <w:tmpl w:val="214E29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7A1A7C19"/>
    <w:multiLevelType w:val="hybridMultilevel"/>
    <w:tmpl w:val="BFF2215E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D980420"/>
    <w:multiLevelType w:val="hybridMultilevel"/>
    <w:tmpl w:val="872C125A"/>
    <w:lvl w:ilvl="0" w:tplc="6772E37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9"/>
  </w:num>
  <w:num w:numId="5">
    <w:abstractNumId w:val="12"/>
  </w:num>
  <w:num w:numId="6">
    <w:abstractNumId w:val="6"/>
  </w:num>
  <w:num w:numId="7">
    <w:abstractNumId w:val="13"/>
  </w:num>
  <w:num w:numId="8">
    <w:abstractNumId w:val="2"/>
  </w:num>
  <w:num w:numId="9">
    <w:abstractNumId w:val="10"/>
  </w:num>
  <w:num w:numId="10">
    <w:abstractNumId w:val="0"/>
  </w:num>
  <w:num w:numId="11">
    <w:abstractNumId w:val="1"/>
  </w:num>
  <w:num w:numId="12">
    <w:abstractNumId w:val="8"/>
  </w:num>
  <w:num w:numId="13">
    <w:abstractNumId w:val="7"/>
  </w:num>
  <w:num w:numId="14">
    <w:abstractNumId w:val="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hilippe sartori">
    <w15:presenceInfo w15:providerId="AD" w15:userId="S-1-5-21-147214757-305610072-1517763936-62448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2186"/>
    <w:rsid w:val="000021E6"/>
    <w:rsid w:val="000023CA"/>
    <w:rsid w:val="00002893"/>
    <w:rsid w:val="00002CEA"/>
    <w:rsid w:val="00002DE3"/>
    <w:rsid w:val="000033A3"/>
    <w:rsid w:val="00003605"/>
    <w:rsid w:val="00003C56"/>
    <w:rsid w:val="00003D9C"/>
    <w:rsid w:val="00003EC2"/>
    <w:rsid w:val="000040A9"/>
    <w:rsid w:val="000042B0"/>
    <w:rsid w:val="0000458E"/>
    <w:rsid w:val="00004B7B"/>
    <w:rsid w:val="00004E70"/>
    <w:rsid w:val="000072B6"/>
    <w:rsid w:val="000076ED"/>
    <w:rsid w:val="00007813"/>
    <w:rsid w:val="0001009A"/>
    <w:rsid w:val="0001054A"/>
    <w:rsid w:val="000109E6"/>
    <w:rsid w:val="00010AE0"/>
    <w:rsid w:val="000112E2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B6F"/>
    <w:rsid w:val="00013F2D"/>
    <w:rsid w:val="00013F7D"/>
    <w:rsid w:val="0001417E"/>
    <w:rsid w:val="00014858"/>
    <w:rsid w:val="000152C5"/>
    <w:rsid w:val="000155BB"/>
    <w:rsid w:val="00015B7F"/>
    <w:rsid w:val="00015EFB"/>
    <w:rsid w:val="0001622D"/>
    <w:rsid w:val="000165E2"/>
    <w:rsid w:val="000172BE"/>
    <w:rsid w:val="00017B6E"/>
    <w:rsid w:val="00017D8A"/>
    <w:rsid w:val="000204F5"/>
    <w:rsid w:val="00020EA2"/>
    <w:rsid w:val="000215A0"/>
    <w:rsid w:val="0002192A"/>
    <w:rsid w:val="0002244A"/>
    <w:rsid w:val="00022F3F"/>
    <w:rsid w:val="00023388"/>
    <w:rsid w:val="00023425"/>
    <w:rsid w:val="0002418E"/>
    <w:rsid w:val="000241BE"/>
    <w:rsid w:val="000242F2"/>
    <w:rsid w:val="00024730"/>
    <w:rsid w:val="00024769"/>
    <w:rsid w:val="00024C82"/>
    <w:rsid w:val="00024D0A"/>
    <w:rsid w:val="00024DAD"/>
    <w:rsid w:val="000251CF"/>
    <w:rsid w:val="00025A11"/>
    <w:rsid w:val="00026082"/>
    <w:rsid w:val="00026851"/>
    <w:rsid w:val="00026D4B"/>
    <w:rsid w:val="00026E22"/>
    <w:rsid w:val="000270A3"/>
    <w:rsid w:val="00027330"/>
    <w:rsid w:val="000275C6"/>
    <w:rsid w:val="00027690"/>
    <w:rsid w:val="000276C4"/>
    <w:rsid w:val="000278E6"/>
    <w:rsid w:val="00027AD6"/>
    <w:rsid w:val="0003024C"/>
    <w:rsid w:val="00031446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3D2"/>
    <w:rsid w:val="0003588C"/>
    <w:rsid w:val="000359D5"/>
    <w:rsid w:val="00035A37"/>
    <w:rsid w:val="00035E60"/>
    <w:rsid w:val="000368FA"/>
    <w:rsid w:val="00037702"/>
    <w:rsid w:val="0004023E"/>
    <w:rsid w:val="0004024B"/>
    <w:rsid w:val="0004047B"/>
    <w:rsid w:val="00040C0D"/>
    <w:rsid w:val="00040CF4"/>
    <w:rsid w:val="000412E5"/>
    <w:rsid w:val="00041538"/>
    <w:rsid w:val="000417BB"/>
    <w:rsid w:val="00041C57"/>
    <w:rsid w:val="00041C6E"/>
    <w:rsid w:val="000434B7"/>
    <w:rsid w:val="000435E4"/>
    <w:rsid w:val="00043E71"/>
    <w:rsid w:val="00043EE0"/>
    <w:rsid w:val="0004519E"/>
    <w:rsid w:val="00045A34"/>
    <w:rsid w:val="00045C8E"/>
    <w:rsid w:val="00046084"/>
    <w:rsid w:val="00046126"/>
    <w:rsid w:val="00046459"/>
    <w:rsid w:val="00046796"/>
    <w:rsid w:val="000467FD"/>
    <w:rsid w:val="00046AAF"/>
    <w:rsid w:val="000470D4"/>
    <w:rsid w:val="00047225"/>
    <w:rsid w:val="000474DC"/>
    <w:rsid w:val="00047ACE"/>
    <w:rsid w:val="00047E60"/>
    <w:rsid w:val="00050697"/>
    <w:rsid w:val="00050BF9"/>
    <w:rsid w:val="00050CEF"/>
    <w:rsid w:val="0005182E"/>
    <w:rsid w:val="000520A9"/>
    <w:rsid w:val="0005224F"/>
    <w:rsid w:val="00052630"/>
    <w:rsid w:val="00052AD2"/>
    <w:rsid w:val="000530DF"/>
    <w:rsid w:val="000530EF"/>
    <w:rsid w:val="00053B25"/>
    <w:rsid w:val="00054E0C"/>
    <w:rsid w:val="000553F2"/>
    <w:rsid w:val="0005541D"/>
    <w:rsid w:val="000558D9"/>
    <w:rsid w:val="000565C8"/>
    <w:rsid w:val="00056700"/>
    <w:rsid w:val="00056912"/>
    <w:rsid w:val="000569A6"/>
    <w:rsid w:val="00056AC0"/>
    <w:rsid w:val="00056B18"/>
    <w:rsid w:val="00056F6D"/>
    <w:rsid w:val="00057AA4"/>
    <w:rsid w:val="00057DC8"/>
    <w:rsid w:val="00057FC4"/>
    <w:rsid w:val="00060675"/>
    <w:rsid w:val="000612E1"/>
    <w:rsid w:val="000613BD"/>
    <w:rsid w:val="000614FE"/>
    <w:rsid w:val="00061531"/>
    <w:rsid w:val="00061C37"/>
    <w:rsid w:val="000628CC"/>
    <w:rsid w:val="00062D79"/>
    <w:rsid w:val="00062E7E"/>
    <w:rsid w:val="00063200"/>
    <w:rsid w:val="00063804"/>
    <w:rsid w:val="00063A10"/>
    <w:rsid w:val="00063A6A"/>
    <w:rsid w:val="00063F27"/>
    <w:rsid w:val="000643A8"/>
    <w:rsid w:val="00065D38"/>
    <w:rsid w:val="0006694E"/>
    <w:rsid w:val="00066AF9"/>
    <w:rsid w:val="00066F05"/>
    <w:rsid w:val="0006703A"/>
    <w:rsid w:val="000672BF"/>
    <w:rsid w:val="000678D8"/>
    <w:rsid w:val="00067DA2"/>
    <w:rsid w:val="00067DD1"/>
    <w:rsid w:val="00070447"/>
    <w:rsid w:val="000706E7"/>
    <w:rsid w:val="00070EF8"/>
    <w:rsid w:val="00071192"/>
    <w:rsid w:val="000712B5"/>
    <w:rsid w:val="000713A7"/>
    <w:rsid w:val="0007147A"/>
    <w:rsid w:val="00071961"/>
    <w:rsid w:val="00071C6D"/>
    <w:rsid w:val="00071D7D"/>
    <w:rsid w:val="00072337"/>
    <w:rsid w:val="00072377"/>
    <w:rsid w:val="00072A3C"/>
    <w:rsid w:val="00072A80"/>
    <w:rsid w:val="00072C30"/>
    <w:rsid w:val="000731A0"/>
    <w:rsid w:val="00073241"/>
    <w:rsid w:val="000736C1"/>
    <w:rsid w:val="00073797"/>
    <w:rsid w:val="000737AA"/>
    <w:rsid w:val="00073830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B08"/>
    <w:rsid w:val="00077CB2"/>
    <w:rsid w:val="00077F64"/>
    <w:rsid w:val="000801F1"/>
    <w:rsid w:val="0008122B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8D8"/>
    <w:rsid w:val="00083B6A"/>
    <w:rsid w:val="00083BBF"/>
    <w:rsid w:val="0008413C"/>
    <w:rsid w:val="00084207"/>
    <w:rsid w:val="000847EB"/>
    <w:rsid w:val="00084C71"/>
    <w:rsid w:val="00085D55"/>
    <w:rsid w:val="00085E04"/>
    <w:rsid w:val="000860C5"/>
    <w:rsid w:val="00086543"/>
    <w:rsid w:val="0008659D"/>
    <w:rsid w:val="00086800"/>
    <w:rsid w:val="000869C2"/>
    <w:rsid w:val="000877B6"/>
    <w:rsid w:val="00087913"/>
    <w:rsid w:val="00087A3E"/>
    <w:rsid w:val="00087E1D"/>
    <w:rsid w:val="000902DC"/>
    <w:rsid w:val="00090527"/>
    <w:rsid w:val="00090EC6"/>
    <w:rsid w:val="000911AE"/>
    <w:rsid w:val="000916E4"/>
    <w:rsid w:val="00092A30"/>
    <w:rsid w:val="00093051"/>
    <w:rsid w:val="00093697"/>
    <w:rsid w:val="00093D42"/>
    <w:rsid w:val="00093D46"/>
    <w:rsid w:val="00093ECE"/>
    <w:rsid w:val="00094169"/>
    <w:rsid w:val="00094187"/>
    <w:rsid w:val="00094A16"/>
    <w:rsid w:val="00094D76"/>
    <w:rsid w:val="00094DE6"/>
    <w:rsid w:val="000959AC"/>
    <w:rsid w:val="00096356"/>
    <w:rsid w:val="00096549"/>
    <w:rsid w:val="000967BF"/>
    <w:rsid w:val="0009723D"/>
    <w:rsid w:val="00097C99"/>
    <w:rsid w:val="000A024C"/>
    <w:rsid w:val="000A06BC"/>
    <w:rsid w:val="000A0F14"/>
    <w:rsid w:val="000A133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8D9"/>
    <w:rsid w:val="000A2B37"/>
    <w:rsid w:val="000A2CC7"/>
    <w:rsid w:val="000A2ED6"/>
    <w:rsid w:val="000A2FB6"/>
    <w:rsid w:val="000A33B6"/>
    <w:rsid w:val="000A3A02"/>
    <w:rsid w:val="000A3ABA"/>
    <w:rsid w:val="000A4205"/>
    <w:rsid w:val="000A4A19"/>
    <w:rsid w:val="000A539A"/>
    <w:rsid w:val="000A5C53"/>
    <w:rsid w:val="000A630F"/>
    <w:rsid w:val="000A6351"/>
    <w:rsid w:val="000A63D6"/>
    <w:rsid w:val="000A6457"/>
    <w:rsid w:val="000A6732"/>
    <w:rsid w:val="000A6E09"/>
    <w:rsid w:val="000A70EF"/>
    <w:rsid w:val="000A716C"/>
    <w:rsid w:val="000A72CA"/>
    <w:rsid w:val="000A75BF"/>
    <w:rsid w:val="000A7628"/>
    <w:rsid w:val="000A7A21"/>
    <w:rsid w:val="000A7B38"/>
    <w:rsid w:val="000B0343"/>
    <w:rsid w:val="000B0DCA"/>
    <w:rsid w:val="000B13D3"/>
    <w:rsid w:val="000B17D8"/>
    <w:rsid w:val="000B206C"/>
    <w:rsid w:val="000B253A"/>
    <w:rsid w:val="000B2985"/>
    <w:rsid w:val="000B2B74"/>
    <w:rsid w:val="000B2C88"/>
    <w:rsid w:val="000B2F41"/>
    <w:rsid w:val="000B30B3"/>
    <w:rsid w:val="000B3342"/>
    <w:rsid w:val="000B3AE6"/>
    <w:rsid w:val="000B4002"/>
    <w:rsid w:val="000B468A"/>
    <w:rsid w:val="000B4B86"/>
    <w:rsid w:val="000B51FA"/>
    <w:rsid w:val="000B5905"/>
    <w:rsid w:val="000B5975"/>
    <w:rsid w:val="000B5C43"/>
    <w:rsid w:val="000B5CBC"/>
    <w:rsid w:val="000B5D44"/>
    <w:rsid w:val="000B5FF8"/>
    <w:rsid w:val="000B6072"/>
    <w:rsid w:val="000B67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400"/>
    <w:rsid w:val="000C252B"/>
    <w:rsid w:val="000C2BED"/>
    <w:rsid w:val="000C2F74"/>
    <w:rsid w:val="000C2FBD"/>
    <w:rsid w:val="000C301D"/>
    <w:rsid w:val="000C388F"/>
    <w:rsid w:val="000C39DE"/>
    <w:rsid w:val="000C3B0C"/>
    <w:rsid w:val="000C3D23"/>
    <w:rsid w:val="000C422D"/>
    <w:rsid w:val="000C4405"/>
    <w:rsid w:val="000C4560"/>
    <w:rsid w:val="000C5070"/>
    <w:rsid w:val="000C54B6"/>
    <w:rsid w:val="000C57DF"/>
    <w:rsid w:val="000C5F91"/>
    <w:rsid w:val="000C6025"/>
    <w:rsid w:val="000C6B92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D70"/>
    <w:rsid w:val="000D1F8A"/>
    <w:rsid w:val="000D20AA"/>
    <w:rsid w:val="000D2251"/>
    <w:rsid w:val="000D22CC"/>
    <w:rsid w:val="000D2A10"/>
    <w:rsid w:val="000D2C51"/>
    <w:rsid w:val="000D32E7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758"/>
    <w:rsid w:val="000D695E"/>
    <w:rsid w:val="000D71E2"/>
    <w:rsid w:val="000D73A5"/>
    <w:rsid w:val="000E03F6"/>
    <w:rsid w:val="000E0605"/>
    <w:rsid w:val="000E07D6"/>
    <w:rsid w:val="000E0A6D"/>
    <w:rsid w:val="000E0DFA"/>
    <w:rsid w:val="000E1380"/>
    <w:rsid w:val="000E18DF"/>
    <w:rsid w:val="000E196C"/>
    <w:rsid w:val="000E23CC"/>
    <w:rsid w:val="000E2435"/>
    <w:rsid w:val="000E3F04"/>
    <w:rsid w:val="000E4652"/>
    <w:rsid w:val="000E579F"/>
    <w:rsid w:val="000E59A0"/>
    <w:rsid w:val="000E5CA6"/>
    <w:rsid w:val="000E5D01"/>
    <w:rsid w:val="000E63AA"/>
    <w:rsid w:val="000E6C8A"/>
    <w:rsid w:val="000E6D3B"/>
    <w:rsid w:val="000E7A84"/>
    <w:rsid w:val="000E7B39"/>
    <w:rsid w:val="000E7D6B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1FA1"/>
    <w:rsid w:val="000F27A4"/>
    <w:rsid w:val="000F2C1D"/>
    <w:rsid w:val="000F2E38"/>
    <w:rsid w:val="000F2EEE"/>
    <w:rsid w:val="000F3697"/>
    <w:rsid w:val="000F38E6"/>
    <w:rsid w:val="000F3934"/>
    <w:rsid w:val="000F3D73"/>
    <w:rsid w:val="000F3FEB"/>
    <w:rsid w:val="000F44E3"/>
    <w:rsid w:val="000F4E1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1B14"/>
    <w:rsid w:val="001021D5"/>
    <w:rsid w:val="001026CA"/>
    <w:rsid w:val="00103C0D"/>
    <w:rsid w:val="001043C2"/>
    <w:rsid w:val="001043E1"/>
    <w:rsid w:val="0010458D"/>
    <w:rsid w:val="001049C6"/>
    <w:rsid w:val="00104C36"/>
    <w:rsid w:val="00104CB8"/>
    <w:rsid w:val="00104D39"/>
    <w:rsid w:val="0010505A"/>
    <w:rsid w:val="001054DD"/>
    <w:rsid w:val="0010563B"/>
    <w:rsid w:val="00105CC7"/>
    <w:rsid w:val="00105D79"/>
    <w:rsid w:val="0010601D"/>
    <w:rsid w:val="0010675A"/>
    <w:rsid w:val="00107779"/>
    <w:rsid w:val="0010782D"/>
    <w:rsid w:val="001078C2"/>
    <w:rsid w:val="00107992"/>
    <w:rsid w:val="00107E1C"/>
    <w:rsid w:val="00110243"/>
    <w:rsid w:val="001105AB"/>
    <w:rsid w:val="00110AC7"/>
    <w:rsid w:val="00110FB3"/>
    <w:rsid w:val="001112C4"/>
    <w:rsid w:val="00111444"/>
    <w:rsid w:val="00111723"/>
    <w:rsid w:val="00111C6E"/>
    <w:rsid w:val="00111E07"/>
    <w:rsid w:val="0011214A"/>
    <w:rsid w:val="001124B7"/>
    <w:rsid w:val="001129B5"/>
    <w:rsid w:val="00112A23"/>
    <w:rsid w:val="00112E5E"/>
    <w:rsid w:val="001135B7"/>
    <w:rsid w:val="00113E69"/>
    <w:rsid w:val="00113FA7"/>
    <w:rsid w:val="001141E3"/>
    <w:rsid w:val="001144DF"/>
    <w:rsid w:val="00114D4C"/>
    <w:rsid w:val="001151F4"/>
    <w:rsid w:val="0011557B"/>
    <w:rsid w:val="0011619C"/>
    <w:rsid w:val="001164DD"/>
    <w:rsid w:val="00116D18"/>
    <w:rsid w:val="00117704"/>
    <w:rsid w:val="00117C85"/>
    <w:rsid w:val="001203E2"/>
    <w:rsid w:val="00120463"/>
    <w:rsid w:val="00120A1B"/>
    <w:rsid w:val="00120B13"/>
    <w:rsid w:val="00120B92"/>
    <w:rsid w:val="00121AD2"/>
    <w:rsid w:val="00121F04"/>
    <w:rsid w:val="00122382"/>
    <w:rsid w:val="00122E7F"/>
    <w:rsid w:val="001237EE"/>
    <w:rsid w:val="00123860"/>
    <w:rsid w:val="00123F81"/>
    <w:rsid w:val="00124942"/>
    <w:rsid w:val="00124D84"/>
    <w:rsid w:val="001250DD"/>
    <w:rsid w:val="0012566E"/>
    <w:rsid w:val="00125733"/>
    <w:rsid w:val="00125A9C"/>
    <w:rsid w:val="00125AC2"/>
    <w:rsid w:val="00125FBA"/>
    <w:rsid w:val="001263AA"/>
    <w:rsid w:val="00127349"/>
    <w:rsid w:val="00127951"/>
    <w:rsid w:val="00127C5F"/>
    <w:rsid w:val="0013008E"/>
    <w:rsid w:val="00130140"/>
    <w:rsid w:val="00130202"/>
    <w:rsid w:val="001303BF"/>
    <w:rsid w:val="00130779"/>
    <w:rsid w:val="001307A1"/>
    <w:rsid w:val="00130BD7"/>
    <w:rsid w:val="00131184"/>
    <w:rsid w:val="0013118B"/>
    <w:rsid w:val="001315EF"/>
    <w:rsid w:val="0013165D"/>
    <w:rsid w:val="001317D6"/>
    <w:rsid w:val="00131D76"/>
    <w:rsid w:val="001321AA"/>
    <w:rsid w:val="001321D3"/>
    <w:rsid w:val="0013257A"/>
    <w:rsid w:val="00132DAE"/>
    <w:rsid w:val="001332F5"/>
    <w:rsid w:val="00133599"/>
    <w:rsid w:val="00133BF7"/>
    <w:rsid w:val="00133E34"/>
    <w:rsid w:val="00134219"/>
    <w:rsid w:val="0013423E"/>
    <w:rsid w:val="00134248"/>
    <w:rsid w:val="00134689"/>
    <w:rsid w:val="00134B88"/>
    <w:rsid w:val="00135D44"/>
    <w:rsid w:val="0013625F"/>
    <w:rsid w:val="00136A23"/>
    <w:rsid w:val="00136B99"/>
    <w:rsid w:val="00137619"/>
    <w:rsid w:val="00137FC7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FF3"/>
    <w:rsid w:val="00142665"/>
    <w:rsid w:val="0014384A"/>
    <w:rsid w:val="001444CE"/>
    <w:rsid w:val="001444D7"/>
    <w:rsid w:val="0014450F"/>
    <w:rsid w:val="00144AF0"/>
    <w:rsid w:val="00144CDC"/>
    <w:rsid w:val="00144D8F"/>
    <w:rsid w:val="00144E8E"/>
    <w:rsid w:val="001456CF"/>
    <w:rsid w:val="00145C74"/>
    <w:rsid w:val="00145EB6"/>
    <w:rsid w:val="001462E9"/>
    <w:rsid w:val="00146E32"/>
    <w:rsid w:val="00146EC2"/>
    <w:rsid w:val="00147114"/>
    <w:rsid w:val="00147200"/>
    <w:rsid w:val="00147919"/>
    <w:rsid w:val="00147929"/>
    <w:rsid w:val="00147BB9"/>
    <w:rsid w:val="00147E2B"/>
    <w:rsid w:val="00150143"/>
    <w:rsid w:val="00150CDB"/>
    <w:rsid w:val="00151619"/>
    <w:rsid w:val="00151763"/>
    <w:rsid w:val="001517AA"/>
    <w:rsid w:val="00151B78"/>
    <w:rsid w:val="00151FF9"/>
    <w:rsid w:val="00152716"/>
    <w:rsid w:val="00152835"/>
    <w:rsid w:val="00152DAF"/>
    <w:rsid w:val="001541C9"/>
    <w:rsid w:val="00154B88"/>
    <w:rsid w:val="001553ED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07C5"/>
    <w:rsid w:val="001617AE"/>
    <w:rsid w:val="001618CD"/>
    <w:rsid w:val="00161DC3"/>
    <w:rsid w:val="0016236A"/>
    <w:rsid w:val="001623F7"/>
    <w:rsid w:val="0016271E"/>
    <w:rsid w:val="00162D17"/>
    <w:rsid w:val="00162D7A"/>
    <w:rsid w:val="00163053"/>
    <w:rsid w:val="001634CE"/>
    <w:rsid w:val="00163544"/>
    <w:rsid w:val="00163BB3"/>
    <w:rsid w:val="001643A2"/>
    <w:rsid w:val="00164DAB"/>
    <w:rsid w:val="00165567"/>
    <w:rsid w:val="00165BBB"/>
    <w:rsid w:val="0016613F"/>
    <w:rsid w:val="00166215"/>
    <w:rsid w:val="00166262"/>
    <w:rsid w:val="00166591"/>
    <w:rsid w:val="0016666C"/>
    <w:rsid w:val="00166AFB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398"/>
    <w:rsid w:val="00173608"/>
    <w:rsid w:val="0017394A"/>
    <w:rsid w:val="00173AFD"/>
    <w:rsid w:val="001743E9"/>
    <w:rsid w:val="001745EC"/>
    <w:rsid w:val="001747B7"/>
    <w:rsid w:val="00174918"/>
    <w:rsid w:val="001750A9"/>
    <w:rsid w:val="0017516D"/>
    <w:rsid w:val="001751D6"/>
    <w:rsid w:val="00175C30"/>
    <w:rsid w:val="00175D9C"/>
    <w:rsid w:val="001767A7"/>
    <w:rsid w:val="0017701F"/>
    <w:rsid w:val="00177069"/>
    <w:rsid w:val="001772BD"/>
    <w:rsid w:val="00177B5D"/>
    <w:rsid w:val="00177D4B"/>
    <w:rsid w:val="00177FC1"/>
    <w:rsid w:val="001803EF"/>
    <w:rsid w:val="001805C9"/>
    <w:rsid w:val="0018111D"/>
    <w:rsid w:val="00181207"/>
    <w:rsid w:val="001815A2"/>
    <w:rsid w:val="001818DE"/>
    <w:rsid w:val="00181A1C"/>
    <w:rsid w:val="00181C24"/>
    <w:rsid w:val="00181FC1"/>
    <w:rsid w:val="00183034"/>
    <w:rsid w:val="001830F7"/>
    <w:rsid w:val="00183EE6"/>
    <w:rsid w:val="001846A4"/>
    <w:rsid w:val="0018471A"/>
    <w:rsid w:val="0018588A"/>
    <w:rsid w:val="00186712"/>
    <w:rsid w:val="00186818"/>
    <w:rsid w:val="00187252"/>
    <w:rsid w:val="001872DB"/>
    <w:rsid w:val="001873C6"/>
    <w:rsid w:val="00187691"/>
    <w:rsid w:val="00187763"/>
    <w:rsid w:val="00187A06"/>
    <w:rsid w:val="001901C3"/>
    <w:rsid w:val="00190722"/>
    <w:rsid w:val="00190737"/>
    <w:rsid w:val="0019137E"/>
    <w:rsid w:val="0019166E"/>
    <w:rsid w:val="00191946"/>
    <w:rsid w:val="00191C91"/>
    <w:rsid w:val="00192690"/>
    <w:rsid w:val="001926EA"/>
    <w:rsid w:val="00192DD9"/>
    <w:rsid w:val="00192E54"/>
    <w:rsid w:val="00193182"/>
    <w:rsid w:val="00193DC4"/>
    <w:rsid w:val="00193DFE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49"/>
    <w:rsid w:val="001962DC"/>
    <w:rsid w:val="001966C4"/>
    <w:rsid w:val="00196A8A"/>
    <w:rsid w:val="00196DDD"/>
    <w:rsid w:val="00196DEF"/>
    <w:rsid w:val="001972A1"/>
    <w:rsid w:val="00197707"/>
    <w:rsid w:val="00197A43"/>
    <w:rsid w:val="001A0848"/>
    <w:rsid w:val="001A0C10"/>
    <w:rsid w:val="001A15E5"/>
    <w:rsid w:val="001A180D"/>
    <w:rsid w:val="001A1BAC"/>
    <w:rsid w:val="001A23CE"/>
    <w:rsid w:val="001A2C89"/>
    <w:rsid w:val="001A2CEC"/>
    <w:rsid w:val="001A3763"/>
    <w:rsid w:val="001A3807"/>
    <w:rsid w:val="001A525E"/>
    <w:rsid w:val="001A53FE"/>
    <w:rsid w:val="001A54F4"/>
    <w:rsid w:val="001A642A"/>
    <w:rsid w:val="001A673E"/>
    <w:rsid w:val="001A7276"/>
    <w:rsid w:val="001A7763"/>
    <w:rsid w:val="001B0001"/>
    <w:rsid w:val="001B0BD9"/>
    <w:rsid w:val="001B130A"/>
    <w:rsid w:val="001B1E34"/>
    <w:rsid w:val="001B3091"/>
    <w:rsid w:val="001B31F6"/>
    <w:rsid w:val="001B3964"/>
    <w:rsid w:val="001B3CA5"/>
    <w:rsid w:val="001B4452"/>
    <w:rsid w:val="001B466C"/>
    <w:rsid w:val="001B4BCC"/>
    <w:rsid w:val="001B4C0F"/>
    <w:rsid w:val="001B4D2E"/>
    <w:rsid w:val="001B4F34"/>
    <w:rsid w:val="001B52EC"/>
    <w:rsid w:val="001B554A"/>
    <w:rsid w:val="001B5A24"/>
    <w:rsid w:val="001B639E"/>
    <w:rsid w:val="001B6420"/>
    <w:rsid w:val="001B6564"/>
    <w:rsid w:val="001B691A"/>
    <w:rsid w:val="001B6AC2"/>
    <w:rsid w:val="001B7348"/>
    <w:rsid w:val="001B74DA"/>
    <w:rsid w:val="001B79BF"/>
    <w:rsid w:val="001C02D8"/>
    <w:rsid w:val="001C04E3"/>
    <w:rsid w:val="001C0E27"/>
    <w:rsid w:val="001C1033"/>
    <w:rsid w:val="001C12E7"/>
    <w:rsid w:val="001C1950"/>
    <w:rsid w:val="001C2378"/>
    <w:rsid w:val="001C2501"/>
    <w:rsid w:val="001C257E"/>
    <w:rsid w:val="001C2C3F"/>
    <w:rsid w:val="001C38BB"/>
    <w:rsid w:val="001C3DB1"/>
    <w:rsid w:val="001C3E56"/>
    <w:rsid w:val="001C3EE9"/>
    <w:rsid w:val="001C3FA4"/>
    <w:rsid w:val="001C40F9"/>
    <w:rsid w:val="001C458B"/>
    <w:rsid w:val="001C4602"/>
    <w:rsid w:val="001C5451"/>
    <w:rsid w:val="001C5D4F"/>
    <w:rsid w:val="001C64C0"/>
    <w:rsid w:val="001C6750"/>
    <w:rsid w:val="001C69DA"/>
    <w:rsid w:val="001C6F06"/>
    <w:rsid w:val="001D0409"/>
    <w:rsid w:val="001D086A"/>
    <w:rsid w:val="001D1155"/>
    <w:rsid w:val="001D1425"/>
    <w:rsid w:val="001D2360"/>
    <w:rsid w:val="001D2425"/>
    <w:rsid w:val="001D25C3"/>
    <w:rsid w:val="001D2CD5"/>
    <w:rsid w:val="001D3109"/>
    <w:rsid w:val="001D3316"/>
    <w:rsid w:val="001D332E"/>
    <w:rsid w:val="001D3F62"/>
    <w:rsid w:val="001D5033"/>
    <w:rsid w:val="001D5C88"/>
    <w:rsid w:val="001D5E7E"/>
    <w:rsid w:val="001D609C"/>
    <w:rsid w:val="001D62A8"/>
    <w:rsid w:val="001D6567"/>
    <w:rsid w:val="001D6892"/>
    <w:rsid w:val="001D695C"/>
    <w:rsid w:val="001D6D5E"/>
    <w:rsid w:val="001D6FD9"/>
    <w:rsid w:val="001D73A7"/>
    <w:rsid w:val="001D780E"/>
    <w:rsid w:val="001E05C3"/>
    <w:rsid w:val="001E0AD3"/>
    <w:rsid w:val="001E13C4"/>
    <w:rsid w:val="001E1412"/>
    <w:rsid w:val="001E1A87"/>
    <w:rsid w:val="001E2971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6F2B"/>
    <w:rsid w:val="001E7504"/>
    <w:rsid w:val="001E76D2"/>
    <w:rsid w:val="001E76DF"/>
    <w:rsid w:val="001E7B9A"/>
    <w:rsid w:val="001E7FF5"/>
    <w:rsid w:val="001F053E"/>
    <w:rsid w:val="001F0D4C"/>
    <w:rsid w:val="001F1308"/>
    <w:rsid w:val="001F1525"/>
    <w:rsid w:val="001F1674"/>
    <w:rsid w:val="001F1E87"/>
    <w:rsid w:val="001F1EB6"/>
    <w:rsid w:val="001F1F16"/>
    <w:rsid w:val="001F2C62"/>
    <w:rsid w:val="001F2E23"/>
    <w:rsid w:val="001F341F"/>
    <w:rsid w:val="001F3827"/>
    <w:rsid w:val="001F3911"/>
    <w:rsid w:val="001F3A71"/>
    <w:rsid w:val="001F3CCB"/>
    <w:rsid w:val="001F3F1A"/>
    <w:rsid w:val="001F405B"/>
    <w:rsid w:val="001F4CBD"/>
    <w:rsid w:val="001F5545"/>
    <w:rsid w:val="001F55B8"/>
    <w:rsid w:val="001F56E7"/>
    <w:rsid w:val="001F5777"/>
    <w:rsid w:val="001F5937"/>
    <w:rsid w:val="001F59E3"/>
    <w:rsid w:val="001F59ED"/>
    <w:rsid w:val="001F612F"/>
    <w:rsid w:val="001F6D9C"/>
    <w:rsid w:val="001F7121"/>
    <w:rsid w:val="001F71C0"/>
    <w:rsid w:val="00200D2C"/>
    <w:rsid w:val="00200F99"/>
    <w:rsid w:val="00200FD8"/>
    <w:rsid w:val="00201053"/>
    <w:rsid w:val="0020156E"/>
    <w:rsid w:val="002019D8"/>
    <w:rsid w:val="00201EC7"/>
    <w:rsid w:val="002020C9"/>
    <w:rsid w:val="00203046"/>
    <w:rsid w:val="0020348B"/>
    <w:rsid w:val="0020349A"/>
    <w:rsid w:val="002034B4"/>
    <w:rsid w:val="00204032"/>
    <w:rsid w:val="0020444C"/>
    <w:rsid w:val="00204636"/>
    <w:rsid w:val="002046C7"/>
    <w:rsid w:val="00204BAD"/>
    <w:rsid w:val="00204D2D"/>
    <w:rsid w:val="00204D60"/>
    <w:rsid w:val="00204EAE"/>
    <w:rsid w:val="00205627"/>
    <w:rsid w:val="002056D0"/>
    <w:rsid w:val="00205BF6"/>
    <w:rsid w:val="00205D9C"/>
    <w:rsid w:val="0020603F"/>
    <w:rsid w:val="0020652C"/>
    <w:rsid w:val="00206956"/>
    <w:rsid w:val="0020698F"/>
    <w:rsid w:val="002072F2"/>
    <w:rsid w:val="00207DC3"/>
    <w:rsid w:val="00210860"/>
    <w:rsid w:val="00210B6A"/>
    <w:rsid w:val="00210F5A"/>
    <w:rsid w:val="002112B1"/>
    <w:rsid w:val="00212CB6"/>
    <w:rsid w:val="00212DAA"/>
    <w:rsid w:val="00212E37"/>
    <w:rsid w:val="00212F4C"/>
    <w:rsid w:val="002134AF"/>
    <w:rsid w:val="00213917"/>
    <w:rsid w:val="002140FF"/>
    <w:rsid w:val="002146CF"/>
    <w:rsid w:val="00214C8B"/>
    <w:rsid w:val="0021566F"/>
    <w:rsid w:val="002157A3"/>
    <w:rsid w:val="00220894"/>
    <w:rsid w:val="00220C52"/>
    <w:rsid w:val="0022134B"/>
    <w:rsid w:val="00221D24"/>
    <w:rsid w:val="00221DE9"/>
    <w:rsid w:val="002228EC"/>
    <w:rsid w:val="00223C68"/>
    <w:rsid w:val="00223D16"/>
    <w:rsid w:val="00224261"/>
    <w:rsid w:val="00224952"/>
    <w:rsid w:val="00224CB6"/>
    <w:rsid w:val="00224D3B"/>
    <w:rsid w:val="00224DA1"/>
    <w:rsid w:val="00224DD2"/>
    <w:rsid w:val="00225957"/>
    <w:rsid w:val="00225A6A"/>
    <w:rsid w:val="00225AC7"/>
    <w:rsid w:val="00225ACC"/>
    <w:rsid w:val="002266C1"/>
    <w:rsid w:val="00226D96"/>
    <w:rsid w:val="0022740A"/>
    <w:rsid w:val="00227791"/>
    <w:rsid w:val="00227E3A"/>
    <w:rsid w:val="00230513"/>
    <w:rsid w:val="00230BA5"/>
    <w:rsid w:val="002312DB"/>
    <w:rsid w:val="002319C4"/>
    <w:rsid w:val="002319EA"/>
    <w:rsid w:val="00231C25"/>
    <w:rsid w:val="00231C6F"/>
    <w:rsid w:val="00231E84"/>
    <w:rsid w:val="00232A90"/>
    <w:rsid w:val="00232AC4"/>
    <w:rsid w:val="00232AF7"/>
    <w:rsid w:val="00232FF1"/>
    <w:rsid w:val="002337E6"/>
    <w:rsid w:val="00233991"/>
    <w:rsid w:val="00234151"/>
    <w:rsid w:val="00234284"/>
    <w:rsid w:val="002346FF"/>
    <w:rsid w:val="00234F8C"/>
    <w:rsid w:val="00235542"/>
    <w:rsid w:val="00235AF6"/>
    <w:rsid w:val="00236183"/>
    <w:rsid w:val="00236555"/>
    <w:rsid w:val="0023690D"/>
    <w:rsid w:val="002369B0"/>
    <w:rsid w:val="00236AD8"/>
    <w:rsid w:val="00236D8B"/>
    <w:rsid w:val="00237A8E"/>
    <w:rsid w:val="002401AF"/>
    <w:rsid w:val="002401F5"/>
    <w:rsid w:val="00240570"/>
    <w:rsid w:val="00240D4E"/>
    <w:rsid w:val="00240E54"/>
    <w:rsid w:val="00241274"/>
    <w:rsid w:val="002415B4"/>
    <w:rsid w:val="00241705"/>
    <w:rsid w:val="0024201C"/>
    <w:rsid w:val="002431E0"/>
    <w:rsid w:val="002434B0"/>
    <w:rsid w:val="002439EF"/>
    <w:rsid w:val="002448DE"/>
    <w:rsid w:val="0024509D"/>
    <w:rsid w:val="002451C5"/>
    <w:rsid w:val="00245A5E"/>
    <w:rsid w:val="00245F1F"/>
    <w:rsid w:val="00245F2E"/>
    <w:rsid w:val="0024663B"/>
    <w:rsid w:val="00246AF2"/>
    <w:rsid w:val="00247103"/>
    <w:rsid w:val="002479DB"/>
    <w:rsid w:val="00247C3F"/>
    <w:rsid w:val="00250034"/>
    <w:rsid w:val="00250067"/>
    <w:rsid w:val="00250A9E"/>
    <w:rsid w:val="0025102C"/>
    <w:rsid w:val="00251523"/>
    <w:rsid w:val="002516DE"/>
    <w:rsid w:val="0025186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568C"/>
    <w:rsid w:val="00255B7B"/>
    <w:rsid w:val="002560AC"/>
    <w:rsid w:val="0025655D"/>
    <w:rsid w:val="00257A23"/>
    <w:rsid w:val="00257BF4"/>
    <w:rsid w:val="00257C9A"/>
    <w:rsid w:val="00260003"/>
    <w:rsid w:val="0026035D"/>
    <w:rsid w:val="002606D6"/>
    <w:rsid w:val="00260749"/>
    <w:rsid w:val="00260858"/>
    <w:rsid w:val="00260A11"/>
    <w:rsid w:val="00260D66"/>
    <w:rsid w:val="00260DCB"/>
    <w:rsid w:val="00260F56"/>
    <w:rsid w:val="00261871"/>
    <w:rsid w:val="00261C98"/>
    <w:rsid w:val="00261D6D"/>
    <w:rsid w:val="0026221F"/>
    <w:rsid w:val="0026248E"/>
    <w:rsid w:val="00262736"/>
    <w:rsid w:val="00262914"/>
    <w:rsid w:val="00264476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ECA"/>
    <w:rsid w:val="00265F54"/>
    <w:rsid w:val="0026643D"/>
    <w:rsid w:val="00266510"/>
    <w:rsid w:val="00266B13"/>
    <w:rsid w:val="00266C51"/>
    <w:rsid w:val="00266FC6"/>
    <w:rsid w:val="0026729C"/>
    <w:rsid w:val="00267ED1"/>
    <w:rsid w:val="00270728"/>
    <w:rsid w:val="00270D42"/>
    <w:rsid w:val="00271163"/>
    <w:rsid w:val="00271895"/>
    <w:rsid w:val="0027195D"/>
    <w:rsid w:val="00271D76"/>
    <w:rsid w:val="00271DEB"/>
    <w:rsid w:val="00272866"/>
    <w:rsid w:val="00272B03"/>
    <w:rsid w:val="00272B8A"/>
    <w:rsid w:val="00272C1A"/>
    <w:rsid w:val="002733E2"/>
    <w:rsid w:val="002737B3"/>
    <w:rsid w:val="0027380D"/>
    <w:rsid w:val="00273999"/>
    <w:rsid w:val="00273CEE"/>
    <w:rsid w:val="0027422C"/>
    <w:rsid w:val="00274EF6"/>
    <w:rsid w:val="002750B1"/>
    <w:rsid w:val="002759E5"/>
    <w:rsid w:val="00275B26"/>
    <w:rsid w:val="00275BF8"/>
    <w:rsid w:val="00276166"/>
    <w:rsid w:val="002763E9"/>
    <w:rsid w:val="00276972"/>
    <w:rsid w:val="00276A35"/>
    <w:rsid w:val="00276A6A"/>
    <w:rsid w:val="0027727B"/>
    <w:rsid w:val="00277291"/>
    <w:rsid w:val="00277835"/>
    <w:rsid w:val="00277B86"/>
    <w:rsid w:val="00277BB2"/>
    <w:rsid w:val="00277D95"/>
    <w:rsid w:val="00277DF4"/>
    <w:rsid w:val="002805DB"/>
    <w:rsid w:val="002805F4"/>
    <w:rsid w:val="00280AB1"/>
    <w:rsid w:val="00280B86"/>
    <w:rsid w:val="00281736"/>
    <w:rsid w:val="00281C71"/>
    <w:rsid w:val="00282772"/>
    <w:rsid w:val="0028381A"/>
    <w:rsid w:val="00283F09"/>
    <w:rsid w:val="0028479E"/>
    <w:rsid w:val="00284BAE"/>
    <w:rsid w:val="0028512A"/>
    <w:rsid w:val="002851BC"/>
    <w:rsid w:val="002858F2"/>
    <w:rsid w:val="002859AF"/>
    <w:rsid w:val="002866C6"/>
    <w:rsid w:val="002867D3"/>
    <w:rsid w:val="002868F2"/>
    <w:rsid w:val="00286AE7"/>
    <w:rsid w:val="00286DA2"/>
    <w:rsid w:val="00287243"/>
    <w:rsid w:val="002876E7"/>
    <w:rsid w:val="00287C89"/>
    <w:rsid w:val="00287D65"/>
    <w:rsid w:val="00287ECA"/>
    <w:rsid w:val="00290647"/>
    <w:rsid w:val="00290C4A"/>
    <w:rsid w:val="0029129F"/>
    <w:rsid w:val="00291385"/>
    <w:rsid w:val="00291422"/>
    <w:rsid w:val="00291E47"/>
    <w:rsid w:val="0029233C"/>
    <w:rsid w:val="0029237F"/>
    <w:rsid w:val="00292715"/>
    <w:rsid w:val="00292892"/>
    <w:rsid w:val="00293431"/>
    <w:rsid w:val="002934F4"/>
    <w:rsid w:val="00293651"/>
    <w:rsid w:val="00293D83"/>
    <w:rsid w:val="00293E57"/>
    <w:rsid w:val="00294092"/>
    <w:rsid w:val="00294770"/>
    <w:rsid w:val="002947D1"/>
    <w:rsid w:val="002948DF"/>
    <w:rsid w:val="00294BCA"/>
    <w:rsid w:val="00294D90"/>
    <w:rsid w:val="0029534D"/>
    <w:rsid w:val="00296595"/>
    <w:rsid w:val="00296D1D"/>
    <w:rsid w:val="00296DB3"/>
    <w:rsid w:val="00296F2F"/>
    <w:rsid w:val="002972FD"/>
    <w:rsid w:val="0029745E"/>
    <w:rsid w:val="00297D7F"/>
    <w:rsid w:val="00297E27"/>
    <w:rsid w:val="00297E4A"/>
    <w:rsid w:val="00297F86"/>
    <w:rsid w:val="002A0805"/>
    <w:rsid w:val="002A0D25"/>
    <w:rsid w:val="002A0E97"/>
    <w:rsid w:val="002A155F"/>
    <w:rsid w:val="002A1B1B"/>
    <w:rsid w:val="002A1B60"/>
    <w:rsid w:val="002A1E92"/>
    <w:rsid w:val="002A204D"/>
    <w:rsid w:val="002A2616"/>
    <w:rsid w:val="002A26E1"/>
    <w:rsid w:val="002A2CB2"/>
    <w:rsid w:val="002A368A"/>
    <w:rsid w:val="002A3862"/>
    <w:rsid w:val="002A4065"/>
    <w:rsid w:val="002A4B2B"/>
    <w:rsid w:val="002A4E14"/>
    <w:rsid w:val="002A550F"/>
    <w:rsid w:val="002A5815"/>
    <w:rsid w:val="002A59F0"/>
    <w:rsid w:val="002A5AFB"/>
    <w:rsid w:val="002A5E49"/>
    <w:rsid w:val="002A6432"/>
    <w:rsid w:val="002A666B"/>
    <w:rsid w:val="002A6683"/>
    <w:rsid w:val="002A680C"/>
    <w:rsid w:val="002A68C1"/>
    <w:rsid w:val="002A6F25"/>
    <w:rsid w:val="002A6FD3"/>
    <w:rsid w:val="002B0642"/>
    <w:rsid w:val="002B0A7D"/>
    <w:rsid w:val="002B117F"/>
    <w:rsid w:val="002B134D"/>
    <w:rsid w:val="002B1380"/>
    <w:rsid w:val="002B1A69"/>
    <w:rsid w:val="002B239C"/>
    <w:rsid w:val="002B2723"/>
    <w:rsid w:val="002B303A"/>
    <w:rsid w:val="002B3BD6"/>
    <w:rsid w:val="002B3EB1"/>
    <w:rsid w:val="002B3F17"/>
    <w:rsid w:val="002B416C"/>
    <w:rsid w:val="002B4527"/>
    <w:rsid w:val="002B466B"/>
    <w:rsid w:val="002B5141"/>
    <w:rsid w:val="002B538E"/>
    <w:rsid w:val="002B5474"/>
    <w:rsid w:val="002B575D"/>
    <w:rsid w:val="002B5DCA"/>
    <w:rsid w:val="002B6060"/>
    <w:rsid w:val="002B6230"/>
    <w:rsid w:val="002B6BDC"/>
    <w:rsid w:val="002B737A"/>
    <w:rsid w:val="002B749A"/>
    <w:rsid w:val="002B75B0"/>
    <w:rsid w:val="002B767E"/>
    <w:rsid w:val="002B7784"/>
    <w:rsid w:val="002B7A72"/>
    <w:rsid w:val="002B7EAF"/>
    <w:rsid w:val="002C0356"/>
    <w:rsid w:val="002C0636"/>
    <w:rsid w:val="002C07BE"/>
    <w:rsid w:val="002C099C"/>
    <w:rsid w:val="002C0B74"/>
    <w:rsid w:val="002C0C8B"/>
    <w:rsid w:val="002C0CBB"/>
    <w:rsid w:val="002C10C7"/>
    <w:rsid w:val="002C1201"/>
    <w:rsid w:val="002C1460"/>
    <w:rsid w:val="002C1A01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4460"/>
    <w:rsid w:val="002C4F6D"/>
    <w:rsid w:val="002C5A6D"/>
    <w:rsid w:val="002C5AFA"/>
    <w:rsid w:val="002C7025"/>
    <w:rsid w:val="002C72B2"/>
    <w:rsid w:val="002C744E"/>
    <w:rsid w:val="002C7B25"/>
    <w:rsid w:val="002C7CDC"/>
    <w:rsid w:val="002C7FDF"/>
    <w:rsid w:val="002D0439"/>
    <w:rsid w:val="002D05AE"/>
    <w:rsid w:val="002D0763"/>
    <w:rsid w:val="002D07B8"/>
    <w:rsid w:val="002D0F1E"/>
    <w:rsid w:val="002D11B7"/>
    <w:rsid w:val="002D13BC"/>
    <w:rsid w:val="002D13F9"/>
    <w:rsid w:val="002D1946"/>
    <w:rsid w:val="002D1E14"/>
    <w:rsid w:val="002D1E33"/>
    <w:rsid w:val="002D206D"/>
    <w:rsid w:val="002D2520"/>
    <w:rsid w:val="002D2863"/>
    <w:rsid w:val="002D286B"/>
    <w:rsid w:val="002D2905"/>
    <w:rsid w:val="002D2F4E"/>
    <w:rsid w:val="002D3786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A57"/>
    <w:rsid w:val="002D6AAB"/>
    <w:rsid w:val="002D726D"/>
    <w:rsid w:val="002D7584"/>
    <w:rsid w:val="002D7D26"/>
    <w:rsid w:val="002D7F70"/>
    <w:rsid w:val="002E0319"/>
    <w:rsid w:val="002E08B0"/>
    <w:rsid w:val="002E09EA"/>
    <w:rsid w:val="002E1272"/>
    <w:rsid w:val="002E179B"/>
    <w:rsid w:val="002E1B6F"/>
    <w:rsid w:val="002E1C9E"/>
    <w:rsid w:val="002E1ED5"/>
    <w:rsid w:val="002E257B"/>
    <w:rsid w:val="002E25DA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E7C42"/>
    <w:rsid w:val="002F0C28"/>
    <w:rsid w:val="002F0FEB"/>
    <w:rsid w:val="002F10DD"/>
    <w:rsid w:val="002F150B"/>
    <w:rsid w:val="002F18EF"/>
    <w:rsid w:val="002F1CA6"/>
    <w:rsid w:val="002F1E2C"/>
    <w:rsid w:val="002F2165"/>
    <w:rsid w:val="002F2577"/>
    <w:rsid w:val="002F2662"/>
    <w:rsid w:val="002F39F4"/>
    <w:rsid w:val="002F3B41"/>
    <w:rsid w:val="002F3CDE"/>
    <w:rsid w:val="002F3E1F"/>
    <w:rsid w:val="002F4922"/>
    <w:rsid w:val="002F4A4F"/>
    <w:rsid w:val="002F528B"/>
    <w:rsid w:val="002F5464"/>
    <w:rsid w:val="002F55FD"/>
    <w:rsid w:val="002F5708"/>
    <w:rsid w:val="002F5DD6"/>
    <w:rsid w:val="002F5FEA"/>
    <w:rsid w:val="002F63E7"/>
    <w:rsid w:val="002F6974"/>
    <w:rsid w:val="002F7501"/>
    <w:rsid w:val="002F7BE3"/>
    <w:rsid w:val="002F7E6A"/>
    <w:rsid w:val="002F7F82"/>
    <w:rsid w:val="00300165"/>
    <w:rsid w:val="003002E8"/>
    <w:rsid w:val="00300938"/>
    <w:rsid w:val="003009EF"/>
    <w:rsid w:val="003010CF"/>
    <w:rsid w:val="0030202E"/>
    <w:rsid w:val="00302389"/>
    <w:rsid w:val="00302B3F"/>
    <w:rsid w:val="00303440"/>
    <w:rsid w:val="003043A1"/>
    <w:rsid w:val="00304D9B"/>
    <w:rsid w:val="00304DE8"/>
    <w:rsid w:val="00305FF9"/>
    <w:rsid w:val="003060C0"/>
    <w:rsid w:val="0030641E"/>
    <w:rsid w:val="0030646A"/>
    <w:rsid w:val="0030680A"/>
    <w:rsid w:val="0030697F"/>
    <w:rsid w:val="00306A30"/>
    <w:rsid w:val="00306D5E"/>
    <w:rsid w:val="00306E6B"/>
    <w:rsid w:val="003072E8"/>
    <w:rsid w:val="003078B1"/>
    <w:rsid w:val="00310097"/>
    <w:rsid w:val="003100C8"/>
    <w:rsid w:val="00311161"/>
    <w:rsid w:val="00311F6F"/>
    <w:rsid w:val="00312400"/>
    <w:rsid w:val="00312739"/>
    <w:rsid w:val="0031273A"/>
    <w:rsid w:val="00312989"/>
    <w:rsid w:val="00312A17"/>
    <w:rsid w:val="00312D10"/>
    <w:rsid w:val="00313148"/>
    <w:rsid w:val="00313C8B"/>
    <w:rsid w:val="00314004"/>
    <w:rsid w:val="003149A5"/>
    <w:rsid w:val="003149C6"/>
    <w:rsid w:val="00315134"/>
    <w:rsid w:val="00315404"/>
    <w:rsid w:val="00315F63"/>
    <w:rsid w:val="003163FB"/>
    <w:rsid w:val="003164C8"/>
    <w:rsid w:val="003164F3"/>
    <w:rsid w:val="0031657F"/>
    <w:rsid w:val="00317669"/>
    <w:rsid w:val="003178DA"/>
    <w:rsid w:val="00317C91"/>
    <w:rsid w:val="00317DB8"/>
    <w:rsid w:val="00317E99"/>
    <w:rsid w:val="00317F51"/>
    <w:rsid w:val="003203F2"/>
    <w:rsid w:val="0032040A"/>
    <w:rsid w:val="0032056F"/>
    <w:rsid w:val="00320618"/>
    <w:rsid w:val="00320B09"/>
    <w:rsid w:val="00320C58"/>
    <w:rsid w:val="0032100B"/>
    <w:rsid w:val="00321BD7"/>
    <w:rsid w:val="0032260F"/>
    <w:rsid w:val="003228DA"/>
    <w:rsid w:val="00322CEE"/>
    <w:rsid w:val="0032316D"/>
    <w:rsid w:val="003238DB"/>
    <w:rsid w:val="00323CB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06EF"/>
    <w:rsid w:val="0033171D"/>
    <w:rsid w:val="00331D0A"/>
    <w:rsid w:val="00331FC3"/>
    <w:rsid w:val="00332E53"/>
    <w:rsid w:val="003336B3"/>
    <w:rsid w:val="003340F0"/>
    <w:rsid w:val="00335B75"/>
    <w:rsid w:val="00335D8C"/>
    <w:rsid w:val="00335DC4"/>
    <w:rsid w:val="00336072"/>
    <w:rsid w:val="003363A1"/>
    <w:rsid w:val="00337513"/>
    <w:rsid w:val="003379BA"/>
    <w:rsid w:val="00337B09"/>
    <w:rsid w:val="0034038E"/>
    <w:rsid w:val="003412BB"/>
    <w:rsid w:val="00341947"/>
    <w:rsid w:val="0034226D"/>
    <w:rsid w:val="00342972"/>
    <w:rsid w:val="00342A1A"/>
    <w:rsid w:val="00342FDD"/>
    <w:rsid w:val="00343775"/>
    <w:rsid w:val="00343C57"/>
    <w:rsid w:val="00343F12"/>
    <w:rsid w:val="0034429B"/>
    <w:rsid w:val="00344866"/>
    <w:rsid w:val="00344A2A"/>
    <w:rsid w:val="00344C79"/>
    <w:rsid w:val="00344F9B"/>
    <w:rsid w:val="00345F14"/>
    <w:rsid w:val="003460D7"/>
    <w:rsid w:val="0034638C"/>
    <w:rsid w:val="003464E2"/>
    <w:rsid w:val="003465A1"/>
    <w:rsid w:val="00346746"/>
    <w:rsid w:val="003468EF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AC4"/>
    <w:rsid w:val="00350C10"/>
    <w:rsid w:val="00350EE4"/>
    <w:rsid w:val="00351186"/>
    <w:rsid w:val="003519A1"/>
    <w:rsid w:val="00351B82"/>
    <w:rsid w:val="00351C98"/>
    <w:rsid w:val="00352480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5FF4"/>
    <w:rsid w:val="003560AA"/>
    <w:rsid w:val="003565B5"/>
    <w:rsid w:val="003567B4"/>
    <w:rsid w:val="00356AA9"/>
    <w:rsid w:val="00357776"/>
    <w:rsid w:val="00360232"/>
    <w:rsid w:val="003602E0"/>
    <w:rsid w:val="0036063E"/>
    <w:rsid w:val="00360922"/>
    <w:rsid w:val="00360D01"/>
    <w:rsid w:val="00360D7D"/>
    <w:rsid w:val="00361E53"/>
    <w:rsid w:val="00362021"/>
    <w:rsid w:val="00362569"/>
    <w:rsid w:val="00362CB5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BFB"/>
    <w:rsid w:val="00366C69"/>
    <w:rsid w:val="00367441"/>
    <w:rsid w:val="00367727"/>
    <w:rsid w:val="003678A8"/>
    <w:rsid w:val="00367B1D"/>
    <w:rsid w:val="00367CB4"/>
    <w:rsid w:val="00367FA8"/>
    <w:rsid w:val="003701FF"/>
    <w:rsid w:val="0037031D"/>
    <w:rsid w:val="00370E4F"/>
    <w:rsid w:val="00370F7F"/>
    <w:rsid w:val="00371215"/>
    <w:rsid w:val="0037191F"/>
    <w:rsid w:val="00371E33"/>
    <w:rsid w:val="00372354"/>
    <w:rsid w:val="003724C1"/>
    <w:rsid w:val="00372CF0"/>
    <w:rsid w:val="00372F0D"/>
    <w:rsid w:val="00373B9A"/>
    <w:rsid w:val="00374059"/>
    <w:rsid w:val="003740CD"/>
    <w:rsid w:val="00374DBE"/>
    <w:rsid w:val="00375289"/>
    <w:rsid w:val="0037535B"/>
    <w:rsid w:val="0037552D"/>
    <w:rsid w:val="003756DB"/>
    <w:rsid w:val="0037571D"/>
    <w:rsid w:val="003762BC"/>
    <w:rsid w:val="00376DCB"/>
    <w:rsid w:val="00376F86"/>
    <w:rsid w:val="003770BB"/>
    <w:rsid w:val="00377175"/>
    <w:rsid w:val="0037771A"/>
    <w:rsid w:val="003777C1"/>
    <w:rsid w:val="00377A96"/>
    <w:rsid w:val="003802DC"/>
    <w:rsid w:val="00380723"/>
    <w:rsid w:val="00380DD7"/>
    <w:rsid w:val="00380E4E"/>
    <w:rsid w:val="00380FBF"/>
    <w:rsid w:val="0038149B"/>
    <w:rsid w:val="003815D1"/>
    <w:rsid w:val="00381751"/>
    <w:rsid w:val="00382A43"/>
    <w:rsid w:val="00382D60"/>
    <w:rsid w:val="00382F29"/>
    <w:rsid w:val="00383231"/>
    <w:rsid w:val="00383C8D"/>
    <w:rsid w:val="00384015"/>
    <w:rsid w:val="00384087"/>
    <w:rsid w:val="003840A5"/>
    <w:rsid w:val="00384929"/>
    <w:rsid w:val="00384954"/>
    <w:rsid w:val="00384AC2"/>
    <w:rsid w:val="00384B6A"/>
    <w:rsid w:val="003851AD"/>
    <w:rsid w:val="003852FB"/>
    <w:rsid w:val="00385429"/>
    <w:rsid w:val="00385B05"/>
    <w:rsid w:val="00385DBD"/>
    <w:rsid w:val="00385F89"/>
    <w:rsid w:val="003860FD"/>
    <w:rsid w:val="00386119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189B"/>
    <w:rsid w:val="00391BAB"/>
    <w:rsid w:val="00392936"/>
    <w:rsid w:val="00393447"/>
    <w:rsid w:val="003937F8"/>
    <w:rsid w:val="003940CE"/>
    <w:rsid w:val="003942A0"/>
    <w:rsid w:val="00394752"/>
    <w:rsid w:val="00394901"/>
    <w:rsid w:val="00395545"/>
    <w:rsid w:val="00396FBF"/>
    <w:rsid w:val="00397C1D"/>
    <w:rsid w:val="003A05F4"/>
    <w:rsid w:val="003A0BA6"/>
    <w:rsid w:val="003A0C68"/>
    <w:rsid w:val="003A180F"/>
    <w:rsid w:val="003A18DD"/>
    <w:rsid w:val="003A20C8"/>
    <w:rsid w:val="003A21BA"/>
    <w:rsid w:val="003A24CE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4419"/>
    <w:rsid w:val="003A45E6"/>
    <w:rsid w:val="003A494B"/>
    <w:rsid w:val="003A4D16"/>
    <w:rsid w:val="003A6D21"/>
    <w:rsid w:val="003A710B"/>
    <w:rsid w:val="003A73ED"/>
    <w:rsid w:val="003A7834"/>
    <w:rsid w:val="003A7B37"/>
    <w:rsid w:val="003B0865"/>
    <w:rsid w:val="003B0B5B"/>
    <w:rsid w:val="003B0E79"/>
    <w:rsid w:val="003B1CA8"/>
    <w:rsid w:val="003B1F9F"/>
    <w:rsid w:val="003B23CE"/>
    <w:rsid w:val="003B25A9"/>
    <w:rsid w:val="003B2CBC"/>
    <w:rsid w:val="003B3575"/>
    <w:rsid w:val="003B47D3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847"/>
    <w:rsid w:val="003B7D7E"/>
    <w:rsid w:val="003B7F9C"/>
    <w:rsid w:val="003C005C"/>
    <w:rsid w:val="003C0368"/>
    <w:rsid w:val="003C04C0"/>
    <w:rsid w:val="003C1012"/>
    <w:rsid w:val="003C1041"/>
    <w:rsid w:val="003C11C9"/>
    <w:rsid w:val="003C121C"/>
    <w:rsid w:val="003C1229"/>
    <w:rsid w:val="003C138B"/>
    <w:rsid w:val="003C1C1D"/>
    <w:rsid w:val="003C1FD4"/>
    <w:rsid w:val="003C213D"/>
    <w:rsid w:val="003C2513"/>
    <w:rsid w:val="003C25AD"/>
    <w:rsid w:val="003C285D"/>
    <w:rsid w:val="003C2D21"/>
    <w:rsid w:val="003C3418"/>
    <w:rsid w:val="003C34EE"/>
    <w:rsid w:val="003C36B8"/>
    <w:rsid w:val="003C4878"/>
    <w:rsid w:val="003C4D3F"/>
    <w:rsid w:val="003C5E6B"/>
    <w:rsid w:val="003C66E3"/>
    <w:rsid w:val="003C6A03"/>
    <w:rsid w:val="003C6A5E"/>
    <w:rsid w:val="003C6E86"/>
    <w:rsid w:val="003C755B"/>
    <w:rsid w:val="003C7AD7"/>
    <w:rsid w:val="003C7B74"/>
    <w:rsid w:val="003C7F0B"/>
    <w:rsid w:val="003D0130"/>
    <w:rsid w:val="003D05A2"/>
    <w:rsid w:val="003D0972"/>
    <w:rsid w:val="003D0FC3"/>
    <w:rsid w:val="003D1065"/>
    <w:rsid w:val="003D13C3"/>
    <w:rsid w:val="003D1DDE"/>
    <w:rsid w:val="003D259E"/>
    <w:rsid w:val="003D2C1D"/>
    <w:rsid w:val="003D2C34"/>
    <w:rsid w:val="003D2DAF"/>
    <w:rsid w:val="003D3537"/>
    <w:rsid w:val="003D3538"/>
    <w:rsid w:val="003D3DDD"/>
    <w:rsid w:val="003D4E64"/>
    <w:rsid w:val="003D5581"/>
    <w:rsid w:val="003D574A"/>
    <w:rsid w:val="003D5CBF"/>
    <w:rsid w:val="003D66D2"/>
    <w:rsid w:val="003D6FAA"/>
    <w:rsid w:val="003D73EB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2D56"/>
    <w:rsid w:val="003E32A3"/>
    <w:rsid w:val="003E3484"/>
    <w:rsid w:val="003E3610"/>
    <w:rsid w:val="003E46AD"/>
    <w:rsid w:val="003E46FE"/>
    <w:rsid w:val="003E4858"/>
    <w:rsid w:val="003E4BBE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D38"/>
    <w:rsid w:val="003F0E52"/>
    <w:rsid w:val="003F1175"/>
    <w:rsid w:val="003F160C"/>
    <w:rsid w:val="003F2B3D"/>
    <w:rsid w:val="003F2E34"/>
    <w:rsid w:val="003F324F"/>
    <w:rsid w:val="003F33BC"/>
    <w:rsid w:val="003F3CAD"/>
    <w:rsid w:val="003F3D4E"/>
    <w:rsid w:val="003F3D72"/>
    <w:rsid w:val="003F3E38"/>
    <w:rsid w:val="003F3FDA"/>
    <w:rsid w:val="003F4302"/>
    <w:rsid w:val="003F469E"/>
    <w:rsid w:val="003F477E"/>
    <w:rsid w:val="003F4BEB"/>
    <w:rsid w:val="003F545D"/>
    <w:rsid w:val="003F6174"/>
    <w:rsid w:val="003F625C"/>
    <w:rsid w:val="003F6648"/>
    <w:rsid w:val="003F6798"/>
    <w:rsid w:val="003F6CD2"/>
    <w:rsid w:val="003F788D"/>
    <w:rsid w:val="003F7D6A"/>
    <w:rsid w:val="00400437"/>
    <w:rsid w:val="00400735"/>
    <w:rsid w:val="004008D2"/>
    <w:rsid w:val="00400C09"/>
    <w:rsid w:val="00400C96"/>
    <w:rsid w:val="00400E2B"/>
    <w:rsid w:val="0040126E"/>
    <w:rsid w:val="004020D4"/>
    <w:rsid w:val="0040211A"/>
    <w:rsid w:val="004021B6"/>
    <w:rsid w:val="004021C9"/>
    <w:rsid w:val="0040276A"/>
    <w:rsid w:val="00402894"/>
    <w:rsid w:val="00402A1F"/>
    <w:rsid w:val="00403088"/>
    <w:rsid w:val="004033F2"/>
    <w:rsid w:val="00403946"/>
    <w:rsid w:val="00403B7E"/>
    <w:rsid w:val="00404056"/>
    <w:rsid w:val="00404262"/>
    <w:rsid w:val="0040451B"/>
    <w:rsid w:val="0040469E"/>
    <w:rsid w:val="004047C4"/>
    <w:rsid w:val="00404E2F"/>
    <w:rsid w:val="0040570B"/>
    <w:rsid w:val="00405B32"/>
    <w:rsid w:val="00405EDB"/>
    <w:rsid w:val="00405FB1"/>
    <w:rsid w:val="00406460"/>
    <w:rsid w:val="00406554"/>
    <w:rsid w:val="00406B05"/>
    <w:rsid w:val="00406D75"/>
    <w:rsid w:val="00407759"/>
    <w:rsid w:val="0040797B"/>
    <w:rsid w:val="00407A16"/>
    <w:rsid w:val="004106A8"/>
    <w:rsid w:val="00410B15"/>
    <w:rsid w:val="00410F11"/>
    <w:rsid w:val="0041226E"/>
    <w:rsid w:val="00412461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2C0"/>
    <w:rsid w:val="004146BF"/>
    <w:rsid w:val="00414C65"/>
    <w:rsid w:val="00414DBB"/>
    <w:rsid w:val="004153CA"/>
    <w:rsid w:val="004159F5"/>
    <w:rsid w:val="00415D76"/>
    <w:rsid w:val="004162FB"/>
    <w:rsid w:val="00416513"/>
    <w:rsid w:val="00416665"/>
    <w:rsid w:val="00416A1B"/>
    <w:rsid w:val="00416A67"/>
    <w:rsid w:val="00416ACB"/>
    <w:rsid w:val="00416B32"/>
    <w:rsid w:val="00416D53"/>
    <w:rsid w:val="00417093"/>
    <w:rsid w:val="0041739F"/>
    <w:rsid w:val="00417B9C"/>
    <w:rsid w:val="00420D00"/>
    <w:rsid w:val="00421563"/>
    <w:rsid w:val="00421DCF"/>
    <w:rsid w:val="00421EA4"/>
    <w:rsid w:val="00422341"/>
    <w:rsid w:val="00422E7C"/>
    <w:rsid w:val="00422FE0"/>
    <w:rsid w:val="00423303"/>
    <w:rsid w:val="00423641"/>
    <w:rsid w:val="00423768"/>
    <w:rsid w:val="0042466A"/>
    <w:rsid w:val="00425FEA"/>
    <w:rsid w:val="00426266"/>
    <w:rsid w:val="00426A8D"/>
    <w:rsid w:val="00426AB6"/>
    <w:rsid w:val="00426E27"/>
    <w:rsid w:val="00427418"/>
    <w:rsid w:val="0042758A"/>
    <w:rsid w:val="004277D2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E50"/>
    <w:rsid w:val="00435274"/>
    <w:rsid w:val="004352AD"/>
    <w:rsid w:val="0043545D"/>
    <w:rsid w:val="00435FE2"/>
    <w:rsid w:val="00436B60"/>
    <w:rsid w:val="00436CD9"/>
    <w:rsid w:val="00436E2F"/>
    <w:rsid w:val="00436EAB"/>
    <w:rsid w:val="00437340"/>
    <w:rsid w:val="00437E2C"/>
    <w:rsid w:val="004403DA"/>
    <w:rsid w:val="00440482"/>
    <w:rsid w:val="004408E5"/>
    <w:rsid w:val="00440DBA"/>
    <w:rsid w:val="00441083"/>
    <w:rsid w:val="004412FA"/>
    <w:rsid w:val="00441651"/>
    <w:rsid w:val="0044259E"/>
    <w:rsid w:val="00442A3D"/>
    <w:rsid w:val="00443375"/>
    <w:rsid w:val="004434D8"/>
    <w:rsid w:val="004436E2"/>
    <w:rsid w:val="0044372D"/>
    <w:rsid w:val="00445119"/>
    <w:rsid w:val="00445610"/>
    <w:rsid w:val="004456AA"/>
    <w:rsid w:val="00445C23"/>
    <w:rsid w:val="004461D9"/>
    <w:rsid w:val="00446747"/>
    <w:rsid w:val="00446AC6"/>
    <w:rsid w:val="00446C05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2491"/>
    <w:rsid w:val="00453713"/>
    <w:rsid w:val="00453BB6"/>
    <w:rsid w:val="00453CAA"/>
    <w:rsid w:val="00454BE8"/>
    <w:rsid w:val="00455113"/>
    <w:rsid w:val="004556EB"/>
    <w:rsid w:val="00455BC2"/>
    <w:rsid w:val="00456421"/>
    <w:rsid w:val="004565F7"/>
    <w:rsid w:val="00456653"/>
    <w:rsid w:val="00456DAB"/>
    <w:rsid w:val="00456FD3"/>
    <w:rsid w:val="00457093"/>
    <w:rsid w:val="00457B8A"/>
    <w:rsid w:val="00460CC3"/>
    <w:rsid w:val="00460E86"/>
    <w:rsid w:val="00460FC6"/>
    <w:rsid w:val="0046111A"/>
    <w:rsid w:val="00461731"/>
    <w:rsid w:val="004618CC"/>
    <w:rsid w:val="004618FE"/>
    <w:rsid w:val="0046199B"/>
    <w:rsid w:val="004627C4"/>
    <w:rsid w:val="00463897"/>
    <w:rsid w:val="00464607"/>
    <w:rsid w:val="004646B4"/>
    <w:rsid w:val="00464A88"/>
    <w:rsid w:val="00464B8D"/>
    <w:rsid w:val="0046517E"/>
    <w:rsid w:val="004651A0"/>
    <w:rsid w:val="0046569F"/>
    <w:rsid w:val="0046586C"/>
    <w:rsid w:val="00465CFA"/>
    <w:rsid w:val="00465E51"/>
    <w:rsid w:val="004661B2"/>
    <w:rsid w:val="00466532"/>
    <w:rsid w:val="00466D4B"/>
    <w:rsid w:val="004672DA"/>
    <w:rsid w:val="00467488"/>
    <w:rsid w:val="00467726"/>
    <w:rsid w:val="00467931"/>
    <w:rsid w:val="00467EC0"/>
    <w:rsid w:val="0047011F"/>
    <w:rsid w:val="0047083E"/>
    <w:rsid w:val="00470BC5"/>
    <w:rsid w:val="00470EB5"/>
    <w:rsid w:val="00471C55"/>
    <w:rsid w:val="004720C5"/>
    <w:rsid w:val="0047286B"/>
    <w:rsid w:val="00472D8D"/>
    <w:rsid w:val="00472E27"/>
    <w:rsid w:val="004736DB"/>
    <w:rsid w:val="00473BD3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61"/>
    <w:rsid w:val="0047737F"/>
    <w:rsid w:val="004775D7"/>
    <w:rsid w:val="0047779F"/>
    <w:rsid w:val="00477C35"/>
    <w:rsid w:val="004808C8"/>
    <w:rsid w:val="00480988"/>
    <w:rsid w:val="00480E05"/>
    <w:rsid w:val="00481223"/>
    <w:rsid w:val="00481611"/>
    <w:rsid w:val="0048177E"/>
    <w:rsid w:val="00481ABB"/>
    <w:rsid w:val="00482090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970"/>
    <w:rsid w:val="00485C0D"/>
    <w:rsid w:val="0048610A"/>
    <w:rsid w:val="00486575"/>
    <w:rsid w:val="004866D0"/>
    <w:rsid w:val="00487EA9"/>
    <w:rsid w:val="00490190"/>
    <w:rsid w:val="00490A45"/>
    <w:rsid w:val="00490F46"/>
    <w:rsid w:val="00491363"/>
    <w:rsid w:val="0049149F"/>
    <w:rsid w:val="0049165B"/>
    <w:rsid w:val="00491978"/>
    <w:rsid w:val="00491E38"/>
    <w:rsid w:val="00492509"/>
    <w:rsid w:val="004925E0"/>
    <w:rsid w:val="00492792"/>
    <w:rsid w:val="004939B8"/>
    <w:rsid w:val="00494242"/>
    <w:rsid w:val="004948C6"/>
    <w:rsid w:val="00494D8B"/>
    <w:rsid w:val="00494E8E"/>
    <w:rsid w:val="004955BC"/>
    <w:rsid w:val="00495B03"/>
    <w:rsid w:val="00495D63"/>
    <w:rsid w:val="00495DF7"/>
    <w:rsid w:val="00495E67"/>
    <w:rsid w:val="0049648F"/>
    <w:rsid w:val="00496606"/>
    <w:rsid w:val="00496BD5"/>
    <w:rsid w:val="00496F05"/>
    <w:rsid w:val="00497370"/>
    <w:rsid w:val="00497F57"/>
    <w:rsid w:val="004A0191"/>
    <w:rsid w:val="004A08A8"/>
    <w:rsid w:val="004A0F39"/>
    <w:rsid w:val="004A1B5C"/>
    <w:rsid w:val="004A251F"/>
    <w:rsid w:val="004A2701"/>
    <w:rsid w:val="004A2A37"/>
    <w:rsid w:val="004A2D12"/>
    <w:rsid w:val="004A2DF7"/>
    <w:rsid w:val="004A30E1"/>
    <w:rsid w:val="004A34E7"/>
    <w:rsid w:val="004A3BF1"/>
    <w:rsid w:val="004A3E42"/>
    <w:rsid w:val="004A4715"/>
    <w:rsid w:val="004A4B47"/>
    <w:rsid w:val="004A5046"/>
    <w:rsid w:val="004A544F"/>
    <w:rsid w:val="004A565E"/>
    <w:rsid w:val="004A5C88"/>
    <w:rsid w:val="004A5D69"/>
    <w:rsid w:val="004A5DB3"/>
    <w:rsid w:val="004A5DF3"/>
    <w:rsid w:val="004A612C"/>
    <w:rsid w:val="004A6134"/>
    <w:rsid w:val="004A69BE"/>
    <w:rsid w:val="004A6B6F"/>
    <w:rsid w:val="004A7005"/>
    <w:rsid w:val="004A705A"/>
    <w:rsid w:val="004A7092"/>
    <w:rsid w:val="004A77B3"/>
    <w:rsid w:val="004A7C1B"/>
    <w:rsid w:val="004A7C5B"/>
    <w:rsid w:val="004B0049"/>
    <w:rsid w:val="004B18E0"/>
    <w:rsid w:val="004B1A65"/>
    <w:rsid w:val="004B2514"/>
    <w:rsid w:val="004B270A"/>
    <w:rsid w:val="004B3819"/>
    <w:rsid w:val="004B3A2A"/>
    <w:rsid w:val="004B3C2C"/>
    <w:rsid w:val="004B3DDA"/>
    <w:rsid w:val="004B3E69"/>
    <w:rsid w:val="004B3E83"/>
    <w:rsid w:val="004B3FCC"/>
    <w:rsid w:val="004B49E6"/>
    <w:rsid w:val="004B4B39"/>
    <w:rsid w:val="004B4D69"/>
    <w:rsid w:val="004B509F"/>
    <w:rsid w:val="004B513E"/>
    <w:rsid w:val="004B5258"/>
    <w:rsid w:val="004B52DE"/>
    <w:rsid w:val="004B55E1"/>
    <w:rsid w:val="004B5A90"/>
    <w:rsid w:val="004B6C39"/>
    <w:rsid w:val="004B6E03"/>
    <w:rsid w:val="004B6E06"/>
    <w:rsid w:val="004B792F"/>
    <w:rsid w:val="004B7A27"/>
    <w:rsid w:val="004B7F15"/>
    <w:rsid w:val="004C01A8"/>
    <w:rsid w:val="004C0C6A"/>
    <w:rsid w:val="004C0E19"/>
    <w:rsid w:val="004C13A6"/>
    <w:rsid w:val="004C1840"/>
    <w:rsid w:val="004C1D8A"/>
    <w:rsid w:val="004C24C9"/>
    <w:rsid w:val="004C2D56"/>
    <w:rsid w:val="004C2DB3"/>
    <w:rsid w:val="004C311C"/>
    <w:rsid w:val="004C31B6"/>
    <w:rsid w:val="004C3AE2"/>
    <w:rsid w:val="004C3E60"/>
    <w:rsid w:val="004C3FD9"/>
    <w:rsid w:val="004C4D7F"/>
    <w:rsid w:val="004C4ECA"/>
    <w:rsid w:val="004C4F7C"/>
    <w:rsid w:val="004C52B1"/>
    <w:rsid w:val="004C5319"/>
    <w:rsid w:val="004C555B"/>
    <w:rsid w:val="004C609F"/>
    <w:rsid w:val="004C621F"/>
    <w:rsid w:val="004C6704"/>
    <w:rsid w:val="004C6C5A"/>
    <w:rsid w:val="004C7051"/>
    <w:rsid w:val="004C75CA"/>
    <w:rsid w:val="004C7948"/>
    <w:rsid w:val="004C7BB8"/>
    <w:rsid w:val="004C7BFC"/>
    <w:rsid w:val="004C7C60"/>
    <w:rsid w:val="004C7C79"/>
    <w:rsid w:val="004D0482"/>
    <w:rsid w:val="004D04DE"/>
    <w:rsid w:val="004D0B6E"/>
    <w:rsid w:val="004D0CA9"/>
    <w:rsid w:val="004D0DFE"/>
    <w:rsid w:val="004D0F00"/>
    <w:rsid w:val="004D1293"/>
    <w:rsid w:val="004D1D91"/>
    <w:rsid w:val="004D22C3"/>
    <w:rsid w:val="004D29DB"/>
    <w:rsid w:val="004D3C01"/>
    <w:rsid w:val="004D3E0D"/>
    <w:rsid w:val="004D48FE"/>
    <w:rsid w:val="004D5122"/>
    <w:rsid w:val="004D5240"/>
    <w:rsid w:val="004D60B8"/>
    <w:rsid w:val="004D6709"/>
    <w:rsid w:val="004D6960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55D"/>
    <w:rsid w:val="004E2AD7"/>
    <w:rsid w:val="004E2DE0"/>
    <w:rsid w:val="004E2EA1"/>
    <w:rsid w:val="004E3237"/>
    <w:rsid w:val="004E34BA"/>
    <w:rsid w:val="004E3772"/>
    <w:rsid w:val="004E4060"/>
    <w:rsid w:val="004E409A"/>
    <w:rsid w:val="004E42D9"/>
    <w:rsid w:val="004E4B9D"/>
    <w:rsid w:val="004E4F8E"/>
    <w:rsid w:val="004E53CB"/>
    <w:rsid w:val="004E5E0F"/>
    <w:rsid w:val="004E64A0"/>
    <w:rsid w:val="004E66FE"/>
    <w:rsid w:val="004E6921"/>
    <w:rsid w:val="004E6A67"/>
    <w:rsid w:val="004E6B62"/>
    <w:rsid w:val="004E6BF5"/>
    <w:rsid w:val="004E6EFA"/>
    <w:rsid w:val="004E72EA"/>
    <w:rsid w:val="004E72FF"/>
    <w:rsid w:val="004E7773"/>
    <w:rsid w:val="004E7F9D"/>
    <w:rsid w:val="004F03DB"/>
    <w:rsid w:val="004F0CA7"/>
    <w:rsid w:val="004F0FB9"/>
    <w:rsid w:val="004F2153"/>
    <w:rsid w:val="004F227F"/>
    <w:rsid w:val="004F2F7E"/>
    <w:rsid w:val="004F32B5"/>
    <w:rsid w:val="004F4021"/>
    <w:rsid w:val="004F407E"/>
    <w:rsid w:val="004F41FC"/>
    <w:rsid w:val="004F5479"/>
    <w:rsid w:val="004F5629"/>
    <w:rsid w:val="004F5E9E"/>
    <w:rsid w:val="004F708E"/>
    <w:rsid w:val="004F7528"/>
    <w:rsid w:val="004F77C3"/>
    <w:rsid w:val="004F7BCA"/>
    <w:rsid w:val="004F7D89"/>
    <w:rsid w:val="004F7F1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3B14"/>
    <w:rsid w:val="00503CF5"/>
    <w:rsid w:val="005044E1"/>
    <w:rsid w:val="00504773"/>
    <w:rsid w:val="00504BC1"/>
    <w:rsid w:val="00505134"/>
    <w:rsid w:val="00505246"/>
    <w:rsid w:val="00505772"/>
    <w:rsid w:val="00505C04"/>
    <w:rsid w:val="00506986"/>
    <w:rsid w:val="00506EFC"/>
    <w:rsid w:val="00506FC9"/>
    <w:rsid w:val="005071DE"/>
    <w:rsid w:val="0050765C"/>
    <w:rsid w:val="005076BD"/>
    <w:rsid w:val="00507738"/>
    <w:rsid w:val="00507D3B"/>
    <w:rsid w:val="005104C9"/>
    <w:rsid w:val="005108F2"/>
    <w:rsid w:val="00510E6F"/>
    <w:rsid w:val="00511320"/>
    <w:rsid w:val="0051175B"/>
    <w:rsid w:val="00511D74"/>
    <w:rsid w:val="00511F15"/>
    <w:rsid w:val="0051259B"/>
    <w:rsid w:val="00512765"/>
    <w:rsid w:val="00512C5F"/>
    <w:rsid w:val="0051318C"/>
    <w:rsid w:val="00513633"/>
    <w:rsid w:val="005142CD"/>
    <w:rsid w:val="00514353"/>
    <w:rsid w:val="005143C9"/>
    <w:rsid w:val="0051509C"/>
    <w:rsid w:val="005157A9"/>
    <w:rsid w:val="00516320"/>
    <w:rsid w:val="005167C8"/>
    <w:rsid w:val="00516A42"/>
    <w:rsid w:val="005173A7"/>
    <w:rsid w:val="005177E1"/>
    <w:rsid w:val="00517EDC"/>
    <w:rsid w:val="00517F53"/>
    <w:rsid w:val="00520557"/>
    <w:rsid w:val="005206FF"/>
    <w:rsid w:val="00520C0A"/>
    <w:rsid w:val="00521027"/>
    <w:rsid w:val="005211E4"/>
    <w:rsid w:val="005218B6"/>
    <w:rsid w:val="00521E07"/>
    <w:rsid w:val="00521E5B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292"/>
    <w:rsid w:val="00524545"/>
    <w:rsid w:val="00525053"/>
    <w:rsid w:val="005255BF"/>
    <w:rsid w:val="005257DE"/>
    <w:rsid w:val="00525954"/>
    <w:rsid w:val="00525B90"/>
    <w:rsid w:val="00526165"/>
    <w:rsid w:val="00526EBD"/>
    <w:rsid w:val="00527200"/>
    <w:rsid w:val="00527627"/>
    <w:rsid w:val="005276D7"/>
    <w:rsid w:val="00527DBE"/>
    <w:rsid w:val="00530157"/>
    <w:rsid w:val="0053154A"/>
    <w:rsid w:val="00531755"/>
    <w:rsid w:val="00531EBE"/>
    <w:rsid w:val="005321B5"/>
    <w:rsid w:val="00532F8B"/>
    <w:rsid w:val="00532FBC"/>
    <w:rsid w:val="00533737"/>
    <w:rsid w:val="00533DD5"/>
    <w:rsid w:val="00533E9F"/>
    <w:rsid w:val="00534419"/>
    <w:rsid w:val="00534A6A"/>
    <w:rsid w:val="0053536F"/>
    <w:rsid w:val="00535592"/>
    <w:rsid w:val="00535660"/>
    <w:rsid w:val="0053592C"/>
    <w:rsid w:val="00535B79"/>
    <w:rsid w:val="00535BC1"/>
    <w:rsid w:val="00535C7D"/>
    <w:rsid w:val="00535D7C"/>
    <w:rsid w:val="00536579"/>
    <w:rsid w:val="00536A90"/>
    <w:rsid w:val="00536C1E"/>
    <w:rsid w:val="00536DE4"/>
    <w:rsid w:val="0053723D"/>
    <w:rsid w:val="0053759D"/>
    <w:rsid w:val="0053777B"/>
    <w:rsid w:val="00537D20"/>
    <w:rsid w:val="005415D3"/>
    <w:rsid w:val="005417A5"/>
    <w:rsid w:val="00541C95"/>
    <w:rsid w:val="00542EE2"/>
    <w:rsid w:val="0054343A"/>
    <w:rsid w:val="005434FF"/>
    <w:rsid w:val="00543540"/>
    <w:rsid w:val="005438CD"/>
    <w:rsid w:val="00543974"/>
    <w:rsid w:val="00543CBE"/>
    <w:rsid w:val="00543DB1"/>
    <w:rsid w:val="00543EBF"/>
    <w:rsid w:val="0054474D"/>
    <w:rsid w:val="00544ABA"/>
    <w:rsid w:val="005453C4"/>
    <w:rsid w:val="0054593A"/>
    <w:rsid w:val="00545D86"/>
    <w:rsid w:val="00545F22"/>
    <w:rsid w:val="005467FB"/>
    <w:rsid w:val="00546AE9"/>
    <w:rsid w:val="0054751E"/>
    <w:rsid w:val="00547989"/>
    <w:rsid w:val="00547D46"/>
    <w:rsid w:val="00547F5D"/>
    <w:rsid w:val="00550928"/>
    <w:rsid w:val="0055094B"/>
    <w:rsid w:val="00550FF4"/>
    <w:rsid w:val="00551320"/>
    <w:rsid w:val="005518A4"/>
    <w:rsid w:val="005526D6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397B"/>
    <w:rsid w:val="00553AF3"/>
    <w:rsid w:val="00553C82"/>
    <w:rsid w:val="0055404F"/>
    <w:rsid w:val="00554BE7"/>
    <w:rsid w:val="00554D73"/>
    <w:rsid w:val="00554E03"/>
    <w:rsid w:val="00555362"/>
    <w:rsid w:val="00556338"/>
    <w:rsid w:val="00556C8A"/>
    <w:rsid w:val="00556D68"/>
    <w:rsid w:val="00556F53"/>
    <w:rsid w:val="00557173"/>
    <w:rsid w:val="005576A1"/>
    <w:rsid w:val="00557A64"/>
    <w:rsid w:val="005605C0"/>
    <w:rsid w:val="005606E2"/>
    <w:rsid w:val="00560AEE"/>
    <w:rsid w:val="00560C9F"/>
    <w:rsid w:val="00560CD7"/>
    <w:rsid w:val="00560D23"/>
    <w:rsid w:val="005614E1"/>
    <w:rsid w:val="00561590"/>
    <w:rsid w:val="005615D8"/>
    <w:rsid w:val="0056206F"/>
    <w:rsid w:val="005626D6"/>
    <w:rsid w:val="00562F74"/>
    <w:rsid w:val="00562F8F"/>
    <w:rsid w:val="005633D2"/>
    <w:rsid w:val="005638D4"/>
    <w:rsid w:val="0056457B"/>
    <w:rsid w:val="00564E4C"/>
    <w:rsid w:val="00564F30"/>
    <w:rsid w:val="005656ED"/>
    <w:rsid w:val="005657E8"/>
    <w:rsid w:val="005663B3"/>
    <w:rsid w:val="00566446"/>
    <w:rsid w:val="005664AB"/>
    <w:rsid w:val="00566544"/>
    <w:rsid w:val="00566608"/>
    <w:rsid w:val="00566707"/>
    <w:rsid w:val="00566984"/>
    <w:rsid w:val="00566C83"/>
    <w:rsid w:val="00566C8B"/>
    <w:rsid w:val="00567592"/>
    <w:rsid w:val="00567D48"/>
    <w:rsid w:val="00567DA3"/>
    <w:rsid w:val="005700FE"/>
    <w:rsid w:val="00570150"/>
    <w:rsid w:val="00570739"/>
    <w:rsid w:val="00570E24"/>
    <w:rsid w:val="00572338"/>
    <w:rsid w:val="005725EC"/>
    <w:rsid w:val="00572760"/>
    <w:rsid w:val="005728C1"/>
    <w:rsid w:val="00572D82"/>
    <w:rsid w:val="0057305B"/>
    <w:rsid w:val="00573CA0"/>
    <w:rsid w:val="00573D06"/>
    <w:rsid w:val="00573ED2"/>
    <w:rsid w:val="0057425F"/>
    <w:rsid w:val="005743DE"/>
    <w:rsid w:val="00574ACF"/>
    <w:rsid w:val="00574BF5"/>
    <w:rsid w:val="00574C08"/>
    <w:rsid w:val="00574E01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77BCD"/>
    <w:rsid w:val="00577E08"/>
    <w:rsid w:val="00580DDB"/>
    <w:rsid w:val="00580E48"/>
    <w:rsid w:val="00580E57"/>
    <w:rsid w:val="00580F0A"/>
    <w:rsid w:val="00580F92"/>
    <w:rsid w:val="00581246"/>
    <w:rsid w:val="005821F3"/>
    <w:rsid w:val="00582C3A"/>
    <w:rsid w:val="00582E1A"/>
    <w:rsid w:val="00583147"/>
    <w:rsid w:val="005832E1"/>
    <w:rsid w:val="00583A26"/>
    <w:rsid w:val="00584416"/>
    <w:rsid w:val="00584B39"/>
    <w:rsid w:val="00585028"/>
    <w:rsid w:val="005854D1"/>
    <w:rsid w:val="00585CB3"/>
    <w:rsid w:val="00585F5B"/>
    <w:rsid w:val="00586149"/>
    <w:rsid w:val="0058620A"/>
    <w:rsid w:val="00586402"/>
    <w:rsid w:val="00586521"/>
    <w:rsid w:val="00586761"/>
    <w:rsid w:val="005875B9"/>
    <w:rsid w:val="00587AA8"/>
    <w:rsid w:val="00587B9C"/>
    <w:rsid w:val="00587FC0"/>
    <w:rsid w:val="0059021E"/>
    <w:rsid w:val="005906AD"/>
    <w:rsid w:val="00590BCD"/>
    <w:rsid w:val="00590DA6"/>
    <w:rsid w:val="0059148F"/>
    <w:rsid w:val="00591C7D"/>
    <w:rsid w:val="00592B03"/>
    <w:rsid w:val="00592FD6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61"/>
    <w:rsid w:val="005964F8"/>
    <w:rsid w:val="00596B9C"/>
    <w:rsid w:val="00596BF6"/>
    <w:rsid w:val="00596E27"/>
    <w:rsid w:val="00597C68"/>
    <w:rsid w:val="00597C98"/>
    <w:rsid w:val="005A054D"/>
    <w:rsid w:val="005A0659"/>
    <w:rsid w:val="005A0766"/>
    <w:rsid w:val="005A0A46"/>
    <w:rsid w:val="005A0CDB"/>
    <w:rsid w:val="005A10B9"/>
    <w:rsid w:val="005A11EA"/>
    <w:rsid w:val="005A2527"/>
    <w:rsid w:val="005A269F"/>
    <w:rsid w:val="005A28DC"/>
    <w:rsid w:val="005A305E"/>
    <w:rsid w:val="005A30BB"/>
    <w:rsid w:val="005A3887"/>
    <w:rsid w:val="005A4366"/>
    <w:rsid w:val="005A47E0"/>
    <w:rsid w:val="005A4A79"/>
    <w:rsid w:val="005A4DA3"/>
    <w:rsid w:val="005A6190"/>
    <w:rsid w:val="005A6603"/>
    <w:rsid w:val="005A69EA"/>
    <w:rsid w:val="005A6EDC"/>
    <w:rsid w:val="005A73A9"/>
    <w:rsid w:val="005A78E7"/>
    <w:rsid w:val="005A7932"/>
    <w:rsid w:val="005A7938"/>
    <w:rsid w:val="005B0389"/>
    <w:rsid w:val="005B0542"/>
    <w:rsid w:val="005B0AF2"/>
    <w:rsid w:val="005B177A"/>
    <w:rsid w:val="005B2172"/>
    <w:rsid w:val="005B2225"/>
    <w:rsid w:val="005B23DC"/>
    <w:rsid w:val="005B2799"/>
    <w:rsid w:val="005B294E"/>
    <w:rsid w:val="005B2B77"/>
    <w:rsid w:val="005B3D4A"/>
    <w:rsid w:val="005B4316"/>
    <w:rsid w:val="005B445C"/>
    <w:rsid w:val="005B4606"/>
    <w:rsid w:val="005B468D"/>
    <w:rsid w:val="005B4D87"/>
    <w:rsid w:val="005B55E0"/>
    <w:rsid w:val="005B57BE"/>
    <w:rsid w:val="005B6174"/>
    <w:rsid w:val="005B6410"/>
    <w:rsid w:val="005B6441"/>
    <w:rsid w:val="005B65DA"/>
    <w:rsid w:val="005B76B6"/>
    <w:rsid w:val="005B76D9"/>
    <w:rsid w:val="005B7DD1"/>
    <w:rsid w:val="005C00A0"/>
    <w:rsid w:val="005C0B11"/>
    <w:rsid w:val="005C15E5"/>
    <w:rsid w:val="005C19BC"/>
    <w:rsid w:val="005C24B8"/>
    <w:rsid w:val="005C28FA"/>
    <w:rsid w:val="005C2FFD"/>
    <w:rsid w:val="005C3191"/>
    <w:rsid w:val="005C39D1"/>
    <w:rsid w:val="005C40F4"/>
    <w:rsid w:val="005C43BE"/>
    <w:rsid w:val="005C44F3"/>
    <w:rsid w:val="005C59F1"/>
    <w:rsid w:val="005C6045"/>
    <w:rsid w:val="005C66B5"/>
    <w:rsid w:val="005C69BF"/>
    <w:rsid w:val="005C6AEC"/>
    <w:rsid w:val="005C6CAA"/>
    <w:rsid w:val="005C712D"/>
    <w:rsid w:val="005C7874"/>
    <w:rsid w:val="005C7C75"/>
    <w:rsid w:val="005C7F94"/>
    <w:rsid w:val="005D04BD"/>
    <w:rsid w:val="005D0E4F"/>
    <w:rsid w:val="005D0FF8"/>
    <w:rsid w:val="005D1319"/>
    <w:rsid w:val="005D1A22"/>
    <w:rsid w:val="005D1E32"/>
    <w:rsid w:val="005D206B"/>
    <w:rsid w:val="005D2155"/>
    <w:rsid w:val="005D22B7"/>
    <w:rsid w:val="005D2614"/>
    <w:rsid w:val="005D26D7"/>
    <w:rsid w:val="005D27EF"/>
    <w:rsid w:val="005D2A84"/>
    <w:rsid w:val="005D2BDE"/>
    <w:rsid w:val="005D3D76"/>
    <w:rsid w:val="005D4343"/>
    <w:rsid w:val="005D4578"/>
    <w:rsid w:val="005D4925"/>
    <w:rsid w:val="005D4EFA"/>
    <w:rsid w:val="005D55BA"/>
    <w:rsid w:val="005D5963"/>
    <w:rsid w:val="005D59D9"/>
    <w:rsid w:val="005D5ADB"/>
    <w:rsid w:val="005D5B21"/>
    <w:rsid w:val="005D61B5"/>
    <w:rsid w:val="005D648A"/>
    <w:rsid w:val="005D6D1E"/>
    <w:rsid w:val="005D6EC9"/>
    <w:rsid w:val="005D7325"/>
    <w:rsid w:val="005D7E0D"/>
    <w:rsid w:val="005E037A"/>
    <w:rsid w:val="005E0B44"/>
    <w:rsid w:val="005E11D2"/>
    <w:rsid w:val="005E1928"/>
    <w:rsid w:val="005E1ADD"/>
    <w:rsid w:val="005E234A"/>
    <w:rsid w:val="005E2380"/>
    <w:rsid w:val="005E28CC"/>
    <w:rsid w:val="005E2D01"/>
    <w:rsid w:val="005E30A3"/>
    <w:rsid w:val="005E35B8"/>
    <w:rsid w:val="005E35CC"/>
    <w:rsid w:val="005E371E"/>
    <w:rsid w:val="005E4825"/>
    <w:rsid w:val="005E4A8E"/>
    <w:rsid w:val="005E4CE6"/>
    <w:rsid w:val="005E4EC1"/>
    <w:rsid w:val="005E53F9"/>
    <w:rsid w:val="005E5477"/>
    <w:rsid w:val="005E5C2A"/>
    <w:rsid w:val="005E5E7A"/>
    <w:rsid w:val="005E60E0"/>
    <w:rsid w:val="005E62EE"/>
    <w:rsid w:val="005E67AE"/>
    <w:rsid w:val="005E7729"/>
    <w:rsid w:val="005E775D"/>
    <w:rsid w:val="005F061E"/>
    <w:rsid w:val="005F0A43"/>
    <w:rsid w:val="005F0AC0"/>
    <w:rsid w:val="005F0AC5"/>
    <w:rsid w:val="005F0AE3"/>
    <w:rsid w:val="005F1D60"/>
    <w:rsid w:val="005F240F"/>
    <w:rsid w:val="005F269B"/>
    <w:rsid w:val="005F27BF"/>
    <w:rsid w:val="005F2811"/>
    <w:rsid w:val="005F346A"/>
    <w:rsid w:val="005F36D8"/>
    <w:rsid w:val="005F3DC8"/>
    <w:rsid w:val="005F4171"/>
    <w:rsid w:val="005F4378"/>
    <w:rsid w:val="005F46D6"/>
    <w:rsid w:val="005F4719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17D"/>
    <w:rsid w:val="005F743A"/>
    <w:rsid w:val="005F7487"/>
    <w:rsid w:val="005F7819"/>
    <w:rsid w:val="006002C7"/>
    <w:rsid w:val="00600A8A"/>
    <w:rsid w:val="00600F95"/>
    <w:rsid w:val="00601839"/>
    <w:rsid w:val="00601929"/>
    <w:rsid w:val="00601D49"/>
    <w:rsid w:val="0060235E"/>
    <w:rsid w:val="00602494"/>
    <w:rsid w:val="00602759"/>
    <w:rsid w:val="0060277A"/>
    <w:rsid w:val="00602B7C"/>
    <w:rsid w:val="00603312"/>
    <w:rsid w:val="00603839"/>
    <w:rsid w:val="006047A9"/>
    <w:rsid w:val="00604A97"/>
    <w:rsid w:val="00604DC7"/>
    <w:rsid w:val="00604E47"/>
    <w:rsid w:val="00605357"/>
    <w:rsid w:val="00605441"/>
    <w:rsid w:val="00605705"/>
    <w:rsid w:val="00606970"/>
    <w:rsid w:val="00606A20"/>
    <w:rsid w:val="00606FD7"/>
    <w:rsid w:val="006072C6"/>
    <w:rsid w:val="0060785D"/>
    <w:rsid w:val="00607A2E"/>
    <w:rsid w:val="00607E13"/>
    <w:rsid w:val="00610427"/>
    <w:rsid w:val="00610E71"/>
    <w:rsid w:val="00611142"/>
    <w:rsid w:val="00611317"/>
    <w:rsid w:val="00611CD6"/>
    <w:rsid w:val="00611F2E"/>
    <w:rsid w:val="006130F7"/>
    <w:rsid w:val="00613946"/>
    <w:rsid w:val="00613AF8"/>
    <w:rsid w:val="00613D8E"/>
    <w:rsid w:val="006142E0"/>
    <w:rsid w:val="00615132"/>
    <w:rsid w:val="00615D86"/>
    <w:rsid w:val="00616112"/>
    <w:rsid w:val="006168DF"/>
    <w:rsid w:val="00616C9B"/>
    <w:rsid w:val="0061721F"/>
    <w:rsid w:val="006176F2"/>
    <w:rsid w:val="00617931"/>
    <w:rsid w:val="00620144"/>
    <w:rsid w:val="0062016A"/>
    <w:rsid w:val="00620435"/>
    <w:rsid w:val="006204F4"/>
    <w:rsid w:val="0062054C"/>
    <w:rsid w:val="006205CA"/>
    <w:rsid w:val="00620857"/>
    <w:rsid w:val="00621001"/>
    <w:rsid w:val="00621A5A"/>
    <w:rsid w:val="00621D97"/>
    <w:rsid w:val="00621F53"/>
    <w:rsid w:val="00622E2A"/>
    <w:rsid w:val="00623089"/>
    <w:rsid w:val="0062308E"/>
    <w:rsid w:val="006231A4"/>
    <w:rsid w:val="006233E5"/>
    <w:rsid w:val="00623443"/>
    <w:rsid w:val="0062348C"/>
    <w:rsid w:val="006234C4"/>
    <w:rsid w:val="00623B5F"/>
    <w:rsid w:val="00623F50"/>
    <w:rsid w:val="00624046"/>
    <w:rsid w:val="00624336"/>
    <w:rsid w:val="006243BB"/>
    <w:rsid w:val="006244C9"/>
    <w:rsid w:val="0062455A"/>
    <w:rsid w:val="006245F6"/>
    <w:rsid w:val="0062475D"/>
    <w:rsid w:val="0062495F"/>
    <w:rsid w:val="00626451"/>
    <w:rsid w:val="0062660B"/>
    <w:rsid w:val="00626662"/>
    <w:rsid w:val="00626AD1"/>
    <w:rsid w:val="006275F1"/>
    <w:rsid w:val="0062790A"/>
    <w:rsid w:val="006304BC"/>
    <w:rsid w:val="00630A59"/>
    <w:rsid w:val="00630DCE"/>
    <w:rsid w:val="0063120A"/>
    <w:rsid w:val="006314BF"/>
    <w:rsid w:val="0063150B"/>
    <w:rsid w:val="00631585"/>
    <w:rsid w:val="006319A1"/>
    <w:rsid w:val="00631A3A"/>
    <w:rsid w:val="00632E1B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3731C"/>
    <w:rsid w:val="0064051E"/>
    <w:rsid w:val="0064064F"/>
    <w:rsid w:val="006406B0"/>
    <w:rsid w:val="00640776"/>
    <w:rsid w:val="006407AB"/>
    <w:rsid w:val="00641721"/>
    <w:rsid w:val="006424FE"/>
    <w:rsid w:val="006426C6"/>
    <w:rsid w:val="00642D94"/>
    <w:rsid w:val="00643660"/>
    <w:rsid w:val="006436B6"/>
    <w:rsid w:val="00643FE7"/>
    <w:rsid w:val="006453A5"/>
    <w:rsid w:val="00645686"/>
    <w:rsid w:val="00646D76"/>
    <w:rsid w:val="00647A60"/>
    <w:rsid w:val="00650139"/>
    <w:rsid w:val="00650250"/>
    <w:rsid w:val="006503D2"/>
    <w:rsid w:val="00650615"/>
    <w:rsid w:val="00650DAA"/>
    <w:rsid w:val="00650DEA"/>
    <w:rsid w:val="00651040"/>
    <w:rsid w:val="00651426"/>
    <w:rsid w:val="006519D3"/>
    <w:rsid w:val="006526E3"/>
    <w:rsid w:val="00652756"/>
    <w:rsid w:val="00652AD8"/>
    <w:rsid w:val="00652B79"/>
    <w:rsid w:val="006533C3"/>
    <w:rsid w:val="00653DE3"/>
    <w:rsid w:val="00654068"/>
    <w:rsid w:val="006542F6"/>
    <w:rsid w:val="00654B38"/>
    <w:rsid w:val="00654B83"/>
    <w:rsid w:val="00655061"/>
    <w:rsid w:val="0065510C"/>
    <w:rsid w:val="00655B63"/>
    <w:rsid w:val="00655C68"/>
    <w:rsid w:val="00655F83"/>
    <w:rsid w:val="006562A7"/>
    <w:rsid w:val="006562EF"/>
    <w:rsid w:val="00656615"/>
    <w:rsid w:val="00656E69"/>
    <w:rsid w:val="006571F6"/>
    <w:rsid w:val="006572DF"/>
    <w:rsid w:val="00657434"/>
    <w:rsid w:val="00657544"/>
    <w:rsid w:val="0065772A"/>
    <w:rsid w:val="00660404"/>
    <w:rsid w:val="006618CC"/>
    <w:rsid w:val="00662111"/>
    <w:rsid w:val="00662118"/>
    <w:rsid w:val="00662337"/>
    <w:rsid w:val="00663197"/>
    <w:rsid w:val="006638AD"/>
    <w:rsid w:val="00663B50"/>
    <w:rsid w:val="0066450A"/>
    <w:rsid w:val="00664CAA"/>
    <w:rsid w:val="00664FF3"/>
    <w:rsid w:val="0066507A"/>
    <w:rsid w:val="0066732C"/>
    <w:rsid w:val="00667474"/>
    <w:rsid w:val="006679F5"/>
    <w:rsid w:val="00667B77"/>
    <w:rsid w:val="00667C57"/>
    <w:rsid w:val="00670179"/>
    <w:rsid w:val="006702C0"/>
    <w:rsid w:val="00671173"/>
    <w:rsid w:val="006716DA"/>
    <w:rsid w:val="00671784"/>
    <w:rsid w:val="0067179E"/>
    <w:rsid w:val="006718BD"/>
    <w:rsid w:val="00671C6D"/>
    <w:rsid w:val="00671ED0"/>
    <w:rsid w:val="00672748"/>
    <w:rsid w:val="006728ED"/>
    <w:rsid w:val="0067297B"/>
    <w:rsid w:val="00672FFB"/>
    <w:rsid w:val="006732B1"/>
    <w:rsid w:val="006733AE"/>
    <w:rsid w:val="00673463"/>
    <w:rsid w:val="006739D0"/>
    <w:rsid w:val="006742CE"/>
    <w:rsid w:val="0067446F"/>
    <w:rsid w:val="006746A4"/>
    <w:rsid w:val="00674CCE"/>
    <w:rsid w:val="00675309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215"/>
    <w:rsid w:val="0068354B"/>
    <w:rsid w:val="00683CAB"/>
    <w:rsid w:val="0068436C"/>
    <w:rsid w:val="0068450E"/>
    <w:rsid w:val="0068454C"/>
    <w:rsid w:val="00684AF4"/>
    <w:rsid w:val="0068545E"/>
    <w:rsid w:val="006857E2"/>
    <w:rsid w:val="00685FD4"/>
    <w:rsid w:val="006860AE"/>
    <w:rsid w:val="0068632B"/>
    <w:rsid w:val="00686410"/>
    <w:rsid w:val="00686612"/>
    <w:rsid w:val="0068661E"/>
    <w:rsid w:val="00687164"/>
    <w:rsid w:val="0068750B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37FE"/>
    <w:rsid w:val="00693BD9"/>
    <w:rsid w:val="00693CC5"/>
    <w:rsid w:val="00693E1F"/>
    <w:rsid w:val="00693ECB"/>
    <w:rsid w:val="0069418E"/>
    <w:rsid w:val="00694334"/>
    <w:rsid w:val="00694406"/>
    <w:rsid w:val="00694797"/>
    <w:rsid w:val="00694C14"/>
    <w:rsid w:val="00694DCC"/>
    <w:rsid w:val="006957A3"/>
    <w:rsid w:val="00695887"/>
    <w:rsid w:val="0069599C"/>
    <w:rsid w:val="00696DAA"/>
    <w:rsid w:val="0069751B"/>
    <w:rsid w:val="00697575"/>
    <w:rsid w:val="00697733"/>
    <w:rsid w:val="00697BB6"/>
    <w:rsid w:val="00697CFA"/>
    <w:rsid w:val="00697D26"/>
    <w:rsid w:val="006A008B"/>
    <w:rsid w:val="006A02AC"/>
    <w:rsid w:val="006A057F"/>
    <w:rsid w:val="006A0673"/>
    <w:rsid w:val="006A0977"/>
    <w:rsid w:val="006A0A72"/>
    <w:rsid w:val="006A1164"/>
    <w:rsid w:val="006A125C"/>
    <w:rsid w:val="006A1D91"/>
    <w:rsid w:val="006A2324"/>
    <w:rsid w:val="006A2455"/>
    <w:rsid w:val="006A24E5"/>
    <w:rsid w:val="006A254E"/>
    <w:rsid w:val="006A2C30"/>
    <w:rsid w:val="006A301C"/>
    <w:rsid w:val="006A3D69"/>
    <w:rsid w:val="006A3E2B"/>
    <w:rsid w:val="006A412A"/>
    <w:rsid w:val="006A4192"/>
    <w:rsid w:val="006A44DE"/>
    <w:rsid w:val="006A47B5"/>
    <w:rsid w:val="006A4DC8"/>
    <w:rsid w:val="006A5557"/>
    <w:rsid w:val="006A6178"/>
    <w:rsid w:val="006A6486"/>
    <w:rsid w:val="006A64A9"/>
    <w:rsid w:val="006A6E08"/>
    <w:rsid w:val="006A6E17"/>
    <w:rsid w:val="006A7177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2FE8"/>
    <w:rsid w:val="006B38A4"/>
    <w:rsid w:val="006B39D7"/>
    <w:rsid w:val="006B3AF9"/>
    <w:rsid w:val="006B4189"/>
    <w:rsid w:val="006B4376"/>
    <w:rsid w:val="006B4B2C"/>
    <w:rsid w:val="006B555A"/>
    <w:rsid w:val="006B55A1"/>
    <w:rsid w:val="006B5E3A"/>
    <w:rsid w:val="006B600A"/>
    <w:rsid w:val="006B6041"/>
    <w:rsid w:val="006B64FB"/>
    <w:rsid w:val="006B6635"/>
    <w:rsid w:val="006B69AB"/>
    <w:rsid w:val="006B773B"/>
    <w:rsid w:val="006B7914"/>
    <w:rsid w:val="006B7D22"/>
    <w:rsid w:val="006B7D2C"/>
    <w:rsid w:val="006C06E7"/>
    <w:rsid w:val="006C1019"/>
    <w:rsid w:val="006C1F3C"/>
    <w:rsid w:val="006C1FAF"/>
    <w:rsid w:val="006C2377"/>
    <w:rsid w:val="006C2B08"/>
    <w:rsid w:val="006C2BB5"/>
    <w:rsid w:val="006C2BEE"/>
    <w:rsid w:val="006C2C42"/>
    <w:rsid w:val="006C361F"/>
    <w:rsid w:val="006C3AD8"/>
    <w:rsid w:val="006C3E1C"/>
    <w:rsid w:val="006C3EB4"/>
    <w:rsid w:val="006C4516"/>
    <w:rsid w:val="006C455E"/>
    <w:rsid w:val="006C48E1"/>
    <w:rsid w:val="006C4C3C"/>
    <w:rsid w:val="006C5088"/>
    <w:rsid w:val="006C532E"/>
    <w:rsid w:val="006C5958"/>
    <w:rsid w:val="006C5B4F"/>
    <w:rsid w:val="006C5EC3"/>
    <w:rsid w:val="006C643C"/>
    <w:rsid w:val="006C661D"/>
    <w:rsid w:val="006C6E3A"/>
    <w:rsid w:val="006C6FD7"/>
    <w:rsid w:val="006C790E"/>
    <w:rsid w:val="006C7B79"/>
    <w:rsid w:val="006C7D92"/>
    <w:rsid w:val="006D00DB"/>
    <w:rsid w:val="006D0114"/>
    <w:rsid w:val="006D0361"/>
    <w:rsid w:val="006D0A13"/>
    <w:rsid w:val="006D0AB4"/>
    <w:rsid w:val="006D16B0"/>
    <w:rsid w:val="006D1A5A"/>
    <w:rsid w:val="006D1A9E"/>
    <w:rsid w:val="006D1FCE"/>
    <w:rsid w:val="006D2182"/>
    <w:rsid w:val="006D2197"/>
    <w:rsid w:val="006D2444"/>
    <w:rsid w:val="006D254B"/>
    <w:rsid w:val="006D256E"/>
    <w:rsid w:val="006D289B"/>
    <w:rsid w:val="006D2E49"/>
    <w:rsid w:val="006D322A"/>
    <w:rsid w:val="006D3BE1"/>
    <w:rsid w:val="006D4454"/>
    <w:rsid w:val="006D46B2"/>
    <w:rsid w:val="006D48FC"/>
    <w:rsid w:val="006D50A1"/>
    <w:rsid w:val="006D5B01"/>
    <w:rsid w:val="006D62BC"/>
    <w:rsid w:val="006D6450"/>
    <w:rsid w:val="006D6939"/>
    <w:rsid w:val="006D6AB5"/>
    <w:rsid w:val="006D705C"/>
    <w:rsid w:val="006D7EB0"/>
    <w:rsid w:val="006E0138"/>
    <w:rsid w:val="006E04DC"/>
    <w:rsid w:val="006E061A"/>
    <w:rsid w:val="006E0B31"/>
    <w:rsid w:val="006E0BB0"/>
    <w:rsid w:val="006E12C3"/>
    <w:rsid w:val="006E16FA"/>
    <w:rsid w:val="006E1AC0"/>
    <w:rsid w:val="006E1B6F"/>
    <w:rsid w:val="006E2529"/>
    <w:rsid w:val="006E2F86"/>
    <w:rsid w:val="006E31F5"/>
    <w:rsid w:val="006E343E"/>
    <w:rsid w:val="006E3735"/>
    <w:rsid w:val="006E375F"/>
    <w:rsid w:val="006E3B79"/>
    <w:rsid w:val="006E3CE9"/>
    <w:rsid w:val="006E3FAD"/>
    <w:rsid w:val="006E41F1"/>
    <w:rsid w:val="006E45F3"/>
    <w:rsid w:val="006E4914"/>
    <w:rsid w:val="006E4A2F"/>
    <w:rsid w:val="006E4ED4"/>
    <w:rsid w:val="006E528F"/>
    <w:rsid w:val="006E583A"/>
    <w:rsid w:val="006E58C2"/>
    <w:rsid w:val="006E5E19"/>
    <w:rsid w:val="006E61C3"/>
    <w:rsid w:val="006E691A"/>
    <w:rsid w:val="006E6F16"/>
    <w:rsid w:val="006E7094"/>
    <w:rsid w:val="006E745F"/>
    <w:rsid w:val="006E74AB"/>
    <w:rsid w:val="006E799D"/>
    <w:rsid w:val="006F003A"/>
    <w:rsid w:val="006F0593"/>
    <w:rsid w:val="006F0653"/>
    <w:rsid w:val="006F1064"/>
    <w:rsid w:val="006F1263"/>
    <w:rsid w:val="006F1977"/>
    <w:rsid w:val="006F1EB7"/>
    <w:rsid w:val="006F273E"/>
    <w:rsid w:val="006F33FC"/>
    <w:rsid w:val="006F4117"/>
    <w:rsid w:val="006F418D"/>
    <w:rsid w:val="006F496D"/>
    <w:rsid w:val="006F4F0F"/>
    <w:rsid w:val="006F52E5"/>
    <w:rsid w:val="006F53C1"/>
    <w:rsid w:val="006F5887"/>
    <w:rsid w:val="006F6066"/>
    <w:rsid w:val="006F6850"/>
    <w:rsid w:val="006F707E"/>
    <w:rsid w:val="006F7835"/>
    <w:rsid w:val="007000A3"/>
    <w:rsid w:val="007001DC"/>
    <w:rsid w:val="0070064E"/>
    <w:rsid w:val="00700FBF"/>
    <w:rsid w:val="0070167E"/>
    <w:rsid w:val="00701F61"/>
    <w:rsid w:val="007022A8"/>
    <w:rsid w:val="007025CB"/>
    <w:rsid w:val="00702654"/>
    <w:rsid w:val="00702B12"/>
    <w:rsid w:val="00702D8C"/>
    <w:rsid w:val="007034AA"/>
    <w:rsid w:val="00703978"/>
    <w:rsid w:val="00703C9D"/>
    <w:rsid w:val="0070435C"/>
    <w:rsid w:val="0070490C"/>
    <w:rsid w:val="00704B74"/>
    <w:rsid w:val="00705C38"/>
    <w:rsid w:val="00705C82"/>
    <w:rsid w:val="00706281"/>
    <w:rsid w:val="00706465"/>
    <w:rsid w:val="0070695A"/>
    <w:rsid w:val="00706A66"/>
    <w:rsid w:val="0070782D"/>
    <w:rsid w:val="007078D2"/>
    <w:rsid w:val="00710054"/>
    <w:rsid w:val="007104EB"/>
    <w:rsid w:val="00710733"/>
    <w:rsid w:val="007109C2"/>
    <w:rsid w:val="00710B15"/>
    <w:rsid w:val="0071116C"/>
    <w:rsid w:val="00711340"/>
    <w:rsid w:val="007114C4"/>
    <w:rsid w:val="0071169A"/>
    <w:rsid w:val="00711727"/>
    <w:rsid w:val="00712245"/>
    <w:rsid w:val="00712C42"/>
    <w:rsid w:val="00712D48"/>
    <w:rsid w:val="00712EF4"/>
    <w:rsid w:val="007131D8"/>
    <w:rsid w:val="00713214"/>
    <w:rsid w:val="007133FE"/>
    <w:rsid w:val="00713B33"/>
    <w:rsid w:val="00713DE4"/>
    <w:rsid w:val="00714C47"/>
    <w:rsid w:val="00714E20"/>
    <w:rsid w:val="00714E26"/>
    <w:rsid w:val="00714F5E"/>
    <w:rsid w:val="00714F89"/>
    <w:rsid w:val="0071507C"/>
    <w:rsid w:val="00715CB8"/>
    <w:rsid w:val="00716462"/>
    <w:rsid w:val="00716C7E"/>
    <w:rsid w:val="0071735E"/>
    <w:rsid w:val="007179D9"/>
    <w:rsid w:val="007205F8"/>
    <w:rsid w:val="00721084"/>
    <w:rsid w:val="00721262"/>
    <w:rsid w:val="007212C6"/>
    <w:rsid w:val="007215B1"/>
    <w:rsid w:val="00721D9B"/>
    <w:rsid w:val="00722121"/>
    <w:rsid w:val="007224B9"/>
    <w:rsid w:val="00722F94"/>
    <w:rsid w:val="00723AA7"/>
    <w:rsid w:val="00723ABF"/>
    <w:rsid w:val="0072432E"/>
    <w:rsid w:val="00726036"/>
    <w:rsid w:val="00726279"/>
    <w:rsid w:val="00726995"/>
    <w:rsid w:val="00726A8B"/>
    <w:rsid w:val="00726A9B"/>
    <w:rsid w:val="00726E7C"/>
    <w:rsid w:val="007270CB"/>
    <w:rsid w:val="00727530"/>
    <w:rsid w:val="0073059F"/>
    <w:rsid w:val="00730878"/>
    <w:rsid w:val="007309C4"/>
    <w:rsid w:val="007312CF"/>
    <w:rsid w:val="00731499"/>
    <w:rsid w:val="0073163C"/>
    <w:rsid w:val="007319BA"/>
    <w:rsid w:val="007319E3"/>
    <w:rsid w:val="00731E7C"/>
    <w:rsid w:val="007325E1"/>
    <w:rsid w:val="007328E8"/>
    <w:rsid w:val="007329EF"/>
    <w:rsid w:val="00732CA0"/>
    <w:rsid w:val="00732D60"/>
    <w:rsid w:val="00732E55"/>
    <w:rsid w:val="00732E8C"/>
    <w:rsid w:val="0073327A"/>
    <w:rsid w:val="00733419"/>
    <w:rsid w:val="00733A68"/>
    <w:rsid w:val="00734100"/>
    <w:rsid w:val="0073440C"/>
    <w:rsid w:val="00734D4E"/>
    <w:rsid w:val="00734EBE"/>
    <w:rsid w:val="007353B4"/>
    <w:rsid w:val="00735B1A"/>
    <w:rsid w:val="007360C1"/>
    <w:rsid w:val="0073610E"/>
    <w:rsid w:val="007365DB"/>
    <w:rsid w:val="00736B87"/>
    <w:rsid w:val="00736DD8"/>
    <w:rsid w:val="00737628"/>
    <w:rsid w:val="00740113"/>
    <w:rsid w:val="007401CB"/>
    <w:rsid w:val="007403EF"/>
    <w:rsid w:val="0074076A"/>
    <w:rsid w:val="00741128"/>
    <w:rsid w:val="00741240"/>
    <w:rsid w:val="00741AF4"/>
    <w:rsid w:val="00741BE5"/>
    <w:rsid w:val="00741DCC"/>
    <w:rsid w:val="0074203A"/>
    <w:rsid w:val="00742057"/>
    <w:rsid w:val="007426F7"/>
    <w:rsid w:val="007427B5"/>
    <w:rsid w:val="00742865"/>
    <w:rsid w:val="0074296C"/>
    <w:rsid w:val="00742A6B"/>
    <w:rsid w:val="00742C83"/>
    <w:rsid w:val="0074360F"/>
    <w:rsid w:val="00743EED"/>
    <w:rsid w:val="00744013"/>
    <w:rsid w:val="007442BC"/>
    <w:rsid w:val="00744366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66D"/>
    <w:rsid w:val="00751677"/>
    <w:rsid w:val="00751B74"/>
    <w:rsid w:val="00751B83"/>
    <w:rsid w:val="00751D5C"/>
    <w:rsid w:val="00751F47"/>
    <w:rsid w:val="007528B2"/>
    <w:rsid w:val="00752941"/>
    <w:rsid w:val="00752CAA"/>
    <w:rsid w:val="00753323"/>
    <w:rsid w:val="00753654"/>
    <w:rsid w:val="00753766"/>
    <w:rsid w:val="00753ADB"/>
    <w:rsid w:val="0075416A"/>
    <w:rsid w:val="00754359"/>
    <w:rsid w:val="007543A7"/>
    <w:rsid w:val="00754411"/>
    <w:rsid w:val="00754564"/>
    <w:rsid w:val="00754599"/>
    <w:rsid w:val="00754AC8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5794B"/>
    <w:rsid w:val="00757B79"/>
    <w:rsid w:val="00757C9F"/>
    <w:rsid w:val="007607BA"/>
    <w:rsid w:val="00760975"/>
    <w:rsid w:val="00760AD4"/>
    <w:rsid w:val="00761594"/>
    <w:rsid w:val="00761FDA"/>
    <w:rsid w:val="007621D3"/>
    <w:rsid w:val="007621FF"/>
    <w:rsid w:val="0076250B"/>
    <w:rsid w:val="00763154"/>
    <w:rsid w:val="007634E3"/>
    <w:rsid w:val="007639EB"/>
    <w:rsid w:val="00763C2C"/>
    <w:rsid w:val="00764194"/>
    <w:rsid w:val="007641D4"/>
    <w:rsid w:val="00764582"/>
    <w:rsid w:val="00764C22"/>
    <w:rsid w:val="00765142"/>
    <w:rsid w:val="00765C0F"/>
    <w:rsid w:val="00765ED3"/>
    <w:rsid w:val="0076681D"/>
    <w:rsid w:val="00766A65"/>
    <w:rsid w:val="0076709D"/>
    <w:rsid w:val="007671F5"/>
    <w:rsid w:val="0076721E"/>
    <w:rsid w:val="007676B8"/>
    <w:rsid w:val="00767ACA"/>
    <w:rsid w:val="00767B80"/>
    <w:rsid w:val="007700FD"/>
    <w:rsid w:val="00770704"/>
    <w:rsid w:val="00771070"/>
    <w:rsid w:val="0077156A"/>
    <w:rsid w:val="007715C9"/>
    <w:rsid w:val="0077175C"/>
    <w:rsid w:val="00771870"/>
    <w:rsid w:val="00771BF9"/>
    <w:rsid w:val="00771D41"/>
    <w:rsid w:val="00772194"/>
    <w:rsid w:val="0077230A"/>
    <w:rsid w:val="007724A2"/>
    <w:rsid w:val="0077251B"/>
    <w:rsid w:val="00772D2A"/>
    <w:rsid w:val="00772F8A"/>
    <w:rsid w:val="00773114"/>
    <w:rsid w:val="007737A1"/>
    <w:rsid w:val="007739C6"/>
    <w:rsid w:val="00774889"/>
    <w:rsid w:val="00774FF5"/>
    <w:rsid w:val="007750B3"/>
    <w:rsid w:val="007754D0"/>
    <w:rsid w:val="00775BE2"/>
    <w:rsid w:val="00775F76"/>
    <w:rsid w:val="007765B4"/>
    <w:rsid w:val="00776AEA"/>
    <w:rsid w:val="00777161"/>
    <w:rsid w:val="007776A9"/>
    <w:rsid w:val="00777BA0"/>
    <w:rsid w:val="007803BD"/>
    <w:rsid w:val="0078058E"/>
    <w:rsid w:val="007806E0"/>
    <w:rsid w:val="0078085D"/>
    <w:rsid w:val="007809E8"/>
    <w:rsid w:val="007811DC"/>
    <w:rsid w:val="00781429"/>
    <w:rsid w:val="007820FA"/>
    <w:rsid w:val="00782398"/>
    <w:rsid w:val="0078285F"/>
    <w:rsid w:val="00782E3C"/>
    <w:rsid w:val="00782FDB"/>
    <w:rsid w:val="00783207"/>
    <w:rsid w:val="00783248"/>
    <w:rsid w:val="007836B8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10F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4B5"/>
    <w:rsid w:val="00795A75"/>
    <w:rsid w:val="00795EBF"/>
    <w:rsid w:val="00795F4F"/>
    <w:rsid w:val="007965E1"/>
    <w:rsid w:val="0079669D"/>
    <w:rsid w:val="0079689D"/>
    <w:rsid w:val="007A05FB"/>
    <w:rsid w:val="007A0BC2"/>
    <w:rsid w:val="007A0D91"/>
    <w:rsid w:val="007A13E3"/>
    <w:rsid w:val="007A1CEE"/>
    <w:rsid w:val="007A1F44"/>
    <w:rsid w:val="007A23FF"/>
    <w:rsid w:val="007A295B"/>
    <w:rsid w:val="007A2E32"/>
    <w:rsid w:val="007A30C4"/>
    <w:rsid w:val="007A3424"/>
    <w:rsid w:val="007A35EF"/>
    <w:rsid w:val="007A3C7C"/>
    <w:rsid w:val="007A43A2"/>
    <w:rsid w:val="007A4C68"/>
    <w:rsid w:val="007A4D04"/>
    <w:rsid w:val="007A4DE1"/>
    <w:rsid w:val="007A5BE7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5BE"/>
    <w:rsid w:val="007B270A"/>
    <w:rsid w:val="007B2D3B"/>
    <w:rsid w:val="007B350B"/>
    <w:rsid w:val="007B3952"/>
    <w:rsid w:val="007B4C6B"/>
    <w:rsid w:val="007B4D52"/>
    <w:rsid w:val="007B52CD"/>
    <w:rsid w:val="007B654C"/>
    <w:rsid w:val="007B6C25"/>
    <w:rsid w:val="007B7746"/>
    <w:rsid w:val="007B7DC1"/>
    <w:rsid w:val="007B7EDB"/>
    <w:rsid w:val="007C05D4"/>
    <w:rsid w:val="007C1113"/>
    <w:rsid w:val="007C1171"/>
    <w:rsid w:val="007C19AD"/>
    <w:rsid w:val="007C1B76"/>
    <w:rsid w:val="007C24C5"/>
    <w:rsid w:val="007C2552"/>
    <w:rsid w:val="007C2611"/>
    <w:rsid w:val="007C2978"/>
    <w:rsid w:val="007C3598"/>
    <w:rsid w:val="007C3D1C"/>
    <w:rsid w:val="007C3D4A"/>
    <w:rsid w:val="007C3FA8"/>
    <w:rsid w:val="007C465C"/>
    <w:rsid w:val="007C4BB2"/>
    <w:rsid w:val="007C5F74"/>
    <w:rsid w:val="007C62B3"/>
    <w:rsid w:val="007C68DA"/>
    <w:rsid w:val="007C6B2D"/>
    <w:rsid w:val="007D0357"/>
    <w:rsid w:val="007D0686"/>
    <w:rsid w:val="007D1B4D"/>
    <w:rsid w:val="007D1E4E"/>
    <w:rsid w:val="007D229A"/>
    <w:rsid w:val="007D2770"/>
    <w:rsid w:val="007D2F44"/>
    <w:rsid w:val="007D2F4D"/>
    <w:rsid w:val="007D4178"/>
    <w:rsid w:val="007D4B04"/>
    <w:rsid w:val="007D4D33"/>
    <w:rsid w:val="007D5BEB"/>
    <w:rsid w:val="007D5D9E"/>
    <w:rsid w:val="007D6E93"/>
    <w:rsid w:val="007D7008"/>
    <w:rsid w:val="007D7175"/>
    <w:rsid w:val="007E0185"/>
    <w:rsid w:val="007E1369"/>
    <w:rsid w:val="007E1A1B"/>
    <w:rsid w:val="007E1A88"/>
    <w:rsid w:val="007E205A"/>
    <w:rsid w:val="007E2DBE"/>
    <w:rsid w:val="007E3014"/>
    <w:rsid w:val="007E311C"/>
    <w:rsid w:val="007E32F7"/>
    <w:rsid w:val="007E33AE"/>
    <w:rsid w:val="007E3E5C"/>
    <w:rsid w:val="007E3F81"/>
    <w:rsid w:val="007E4041"/>
    <w:rsid w:val="007E4131"/>
    <w:rsid w:val="007E48E4"/>
    <w:rsid w:val="007E4A97"/>
    <w:rsid w:val="007E4C88"/>
    <w:rsid w:val="007E4E41"/>
    <w:rsid w:val="007E4F2C"/>
    <w:rsid w:val="007E5813"/>
    <w:rsid w:val="007E585E"/>
    <w:rsid w:val="007E5B7B"/>
    <w:rsid w:val="007E5CC5"/>
    <w:rsid w:val="007E7080"/>
    <w:rsid w:val="007E7213"/>
    <w:rsid w:val="007E7D45"/>
    <w:rsid w:val="007E7DDF"/>
    <w:rsid w:val="007E7F2D"/>
    <w:rsid w:val="007F0580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038"/>
    <w:rsid w:val="007F325A"/>
    <w:rsid w:val="007F425E"/>
    <w:rsid w:val="007F463D"/>
    <w:rsid w:val="007F4DFB"/>
    <w:rsid w:val="007F4F39"/>
    <w:rsid w:val="007F5022"/>
    <w:rsid w:val="007F5570"/>
    <w:rsid w:val="007F5CCA"/>
    <w:rsid w:val="007F5E14"/>
    <w:rsid w:val="007F5E1E"/>
    <w:rsid w:val="007F6880"/>
    <w:rsid w:val="007F6F96"/>
    <w:rsid w:val="007F733A"/>
    <w:rsid w:val="007F76B4"/>
    <w:rsid w:val="007F7995"/>
    <w:rsid w:val="008001B4"/>
    <w:rsid w:val="008004CB"/>
    <w:rsid w:val="00800755"/>
    <w:rsid w:val="00800769"/>
    <w:rsid w:val="00800E67"/>
    <w:rsid w:val="00800ED2"/>
    <w:rsid w:val="00800F84"/>
    <w:rsid w:val="008016E6"/>
    <w:rsid w:val="00802BDC"/>
    <w:rsid w:val="00802E74"/>
    <w:rsid w:val="00803373"/>
    <w:rsid w:val="00803765"/>
    <w:rsid w:val="00803AC3"/>
    <w:rsid w:val="00804799"/>
    <w:rsid w:val="008049F5"/>
    <w:rsid w:val="00804B92"/>
    <w:rsid w:val="00804E21"/>
    <w:rsid w:val="00804E89"/>
    <w:rsid w:val="00804F02"/>
    <w:rsid w:val="00805092"/>
    <w:rsid w:val="00806227"/>
    <w:rsid w:val="008063B9"/>
    <w:rsid w:val="00806AAF"/>
    <w:rsid w:val="00806C5C"/>
    <w:rsid w:val="008070AC"/>
    <w:rsid w:val="00807597"/>
    <w:rsid w:val="00807ACB"/>
    <w:rsid w:val="008101FD"/>
    <w:rsid w:val="00810882"/>
    <w:rsid w:val="00810D8D"/>
    <w:rsid w:val="00810FF6"/>
    <w:rsid w:val="0081174D"/>
    <w:rsid w:val="00811835"/>
    <w:rsid w:val="00811A9F"/>
    <w:rsid w:val="00811B36"/>
    <w:rsid w:val="00813083"/>
    <w:rsid w:val="00813585"/>
    <w:rsid w:val="00813F2F"/>
    <w:rsid w:val="00814630"/>
    <w:rsid w:val="00814A3B"/>
    <w:rsid w:val="00814BAD"/>
    <w:rsid w:val="00815156"/>
    <w:rsid w:val="0081581D"/>
    <w:rsid w:val="00815849"/>
    <w:rsid w:val="00815F23"/>
    <w:rsid w:val="0081623E"/>
    <w:rsid w:val="008167CA"/>
    <w:rsid w:val="00816835"/>
    <w:rsid w:val="00816C92"/>
    <w:rsid w:val="00816F36"/>
    <w:rsid w:val="00817165"/>
    <w:rsid w:val="008172BE"/>
    <w:rsid w:val="00817B71"/>
    <w:rsid w:val="00817BB1"/>
    <w:rsid w:val="00820244"/>
    <w:rsid w:val="0082027D"/>
    <w:rsid w:val="00820792"/>
    <w:rsid w:val="00821DE2"/>
    <w:rsid w:val="008221B3"/>
    <w:rsid w:val="0082248E"/>
    <w:rsid w:val="008224B6"/>
    <w:rsid w:val="00822BDA"/>
    <w:rsid w:val="00823836"/>
    <w:rsid w:val="0082387C"/>
    <w:rsid w:val="00823E38"/>
    <w:rsid w:val="00824321"/>
    <w:rsid w:val="00824A25"/>
    <w:rsid w:val="00824ECF"/>
    <w:rsid w:val="00824FDF"/>
    <w:rsid w:val="008250A3"/>
    <w:rsid w:val="00825125"/>
    <w:rsid w:val="0082544D"/>
    <w:rsid w:val="00825577"/>
    <w:rsid w:val="008257CC"/>
    <w:rsid w:val="00826217"/>
    <w:rsid w:val="00826A11"/>
    <w:rsid w:val="008274BF"/>
    <w:rsid w:val="00827808"/>
    <w:rsid w:val="00827C7C"/>
    <w:rsid w:val="00830365"/>
    <w:rsid w:val="00830BBB"/>
    <w:rsid w:val="00830C43"/>
    <w:rsid w:val="00830DC3"/>
    <w:rsid w:val="00831367"/>
    <w:rsid w:val="0083146B"/>
    <w:rsid w:val="00831555"/>
    <w:rsid w:val="00831EA8"/>
    <w:rsid w:val="00831EF7"/>
    <w:rsid w:val="00831F52"/>
    <w:rsid w:val="00832154"/>
    <w:rsid w:val="008322E3"/>
    <w:rsid w:val="008323D4"/>
    <w:rsid w:val="00832887"/>
    <w:rsid w:val="00832DD4"/>
    <w:rsid w:val="00832F5C"/>
    <w:rsid w:val="00832F81"/>
    <w:rsid w:val="008332D0"/>
    <w:rsid w:val="008335C2"/>
    <w:rsid w:val="00833F67"/>
    <w:rsid w:val="008347EF"/>
    <w:rsid w:val="00834E72"/>
    <w:rsid w:val="00834E8C"/>
    <w:rsid w:val="00834F86"/>
    <w:rsid w:val="008356BB"/>
    <w:rsid w:val="008359E0"/>
    <w:rsid w:val="00835F59"/>
    <w:rsid w:val="00836452"/>
    <w:rsid w:val="00836E3A"/>
    <w:rsid w:val="008373BA"/>
    <w:rsid w:val="0083755A"/>
    <w:rsid w:val="008375EC"/>
    <w:rsid w:val="008376F6"/>
    <w:rsid w:val="0083797F"/>
    <w:rsid w:val="00837D5B"/>
    <w:rsid w:val="00837EA6"/>
    <w:rsid w:val="00840607"/>
    <w:rsid w:val="008415F4"/>
    <w:rsid w:val="00841BB9"/>
    <w:rsid w:val="00841CD2"/>
    <w:rsid w:val="00842B3C"/>
    <w:rsid w:val="00842B77"/>
    <w:rsid w:val="00842F77"/>
    <w:rsid w:val="0084309F"/>
    <w:rsid w:val="008430AC"/>
    <w:rsid w:val="00843EC8"/>
    <w:rsid w:val="00844046"/>
    <w:rsid w:val="008442D0"/>
    <w:rsid w:val="00845C12"/>
    <w:rsid w:val="008460ED"/>
    <w:rsid w:val="008462AA"/>
    <w:rsid w:val="00846506"/>
    <w:rsid w:val="008469D9"/>
    <w:rsid w:val="008469F7"/>
    <w:rsid w:val="00846DC0"/>
    <w:rsid w:val="008474A7"/>
    <w:rsid w:val="00847672"/>
    <w:rsid w:val="008478A5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1EEA"/>
    <w:rsid w:val="008524D2"/>
    <w:rsid w:val="00852793"/>
    <w:rsid w:val="008528D6"/>
    <w:rsid w:val="00852BB6"/>
    <w:rsid w:val="00852E19"/>
    <w:rsid w:val="008531D4"/>
    <w:rsid w:val="008535D5"/>
    <w:rsid w:val="0085360F"/>
    <w:rsid w:val="0085378B"/>
    <w:rsid w:val="00853C30"/>
    <w:rsid w:val="00854401"/>
    <w:rsid w:val="00854ECE"/>
    <w:rsid w:val="00855939"/>
    <w:rsid w:val="00855BFA"/>
    <w:rsid w:val="00855E0F"/>
    <w:rsid w:val="008561A0"/>
    <w:rsid w:val="008563DE"/>
    <w:rsid w:val="00856833"/>
    <w:rsid w:val="00856840"/>
    <w:rsid w:val="00857659"/>
    <w:rsid w:val="008600F0"/>
    <w:rsid w:val="0086087C"/>
    <w:rsid w:val="00860D8E"/>
    <w:rsid w:val="00860DFA"/>
    <w:rsid w:val="008610CC"/>
    <w:rsid w:val="0086178F"/>
    <w:rsid w:val="0086275E"/>
    <w:rsid w:val="00862F5D"/>
    <w:rsid w:val="00862F76"/>
    <w:rsid w:val="008636AB"/>
    <w:rsid w:val="00863778"/>
    <w:rsid w:val="00863888"/>
    <w:rsid w:val="0086400C"/>
    <w:rsid w:val="00864440"/>
    <w:rsid w:val="0086470A"/>
    <w:rsid w:val="0086472D"/>
    <w:rsid w:val="00864D76"/>
    <w:rsid w:val="00864E35"/>
    <w:rsid w:val="008650FC"/>
    <w:rsid w:val="00865327"/>
    <w:rsid w:val="00865629"/>
    <w:rsid w:val="0086574A"/>
    <w:rsid w:val="008659B6"/>
    <w:rsid w:val="00865CEE"/>
    <w:rsid w:val="008662AC"/>
    <w:rsid w:val="0086653A"/>
    <w:rsid w:val="008667A6"/>
    <w:rsid w:val="00866EB3"/>
    <w:rsid w:val="0086701A"/>
    <w:rsid w:val="00867BD2"/>
    <w:rsid w:val="00867C96"/>
    <w:rsid w:val="0087116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765"/>
    <w:rsid w:val="00873C90"/>
    <w:rsid w:val="00873F15"/>
    <w:rsid w:val="00874096"/>
    <w:rsid w:val="00874CD6"/>
    <w:rsid w:val="00874F84"/>
    <w:rsid w:val="00875271"/>
    <w:rsid w:val="008756A4"/>
    <w:rsid w:val="008758BF"/>
    <w:rsid w:val="00875F73"/>
    <w:rsid w:val="00876462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2C5B"/>
    <w:rsid w:val="00883376"/>
    <w:rsid w:val="008833E8"/>
    <w:rsid w:val="00883462"/>
    <w:rsid w:val="008839F8"/>
    <w:rsid w:val="00883D67"/>
    <w:rsid w:val="00884811"/>
    <w:rsid w:val="008849D0"/>
    <w:rsid w:val="00884C69"/>
    <w:rsid w:val="00884CCF"/>
    <w:rsid w:val="008855F8"/>
    <w:rsid w:val="00885A42"/>
    <w:rsid w:val="00885C0E"/>
    <w:rsid w:val="00885E36"/>
    <w:rsid w:val="00886DB4"/>
    <w:rsid w:val="008874EA"/>
    <w:rsid w:val="00887B48"/>
    <w:rsid w:val="0089012B"/>
    <w:rsid w:val="00890990"/>
    <w:rsid w:val="00891073"/>
    <w:rsid w:val="0089176E"/>
    <w:rsid w:val="008917E0"/>
    <w:rsid w:val="00891E37"/>
    <w:rsid w:val="00891F7A"/>
    <w:rsid w:val="00892365"/>
    <w:rsid w:val="00892BE5"/>
    <w:rsid w:val="00892EC5"/>
    <w:rsid w:val="00892FD3"/>
    <w:rsid w:val="0089327B"/>
    <w:rsid w:val="0089387C"/>
    <w:rsid w:val="00894298"/>
    <w:rsid w:val="008942EE"/>
    <w:rsid w:val="0089444E"/>
    <w:rsid w:val="0089482B"/>
    <w:rsid w:val="008949DF"/>
    <w:rsid w:val="00894A47"/>
    <w:rsid w:val="008951DB"/>
    <w:rsid w:val="00895270"/>
    <w:rsid w:val="008954A6"/>
    <w:rsid w:val="0089561B"/>
    <w:rsid w:val="008956DD"/>
    <w:rsid w:val="008957FC"/>
    <w:rsid w:val="00895837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04F"/>
    <w:rsid w:val="008A12FE"/>
    <w:rsid w:val="008A1AD4"/>
    <w:rsid w:val="008A1EAA"/>
    <w:rsid w:val="008A2434"/>
    <w:rsid w:val="008A27ED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50"/>
    <w:rsid w:val="008A45C5"/>
    <w:rsid w:val="008A46C2"/>
    <w:rsid w:val="008A50EE"/>
    <w:rsid w:val="008A5188"/>
    <w:rsid w:val="008A5339"/>
    <w:rsid w:val="008A55E2"/>
    <w:rsid w:val="008A5940"/>
    <w:rsid w:val="008A6348"/>
    <w:rsid w:val="008A73B2"/>
    <w:rsid w:val="008A7681"/>
    <w:rsid w:val="008B043F"/>
    <w:rsid w:val="008B075F"/>
    <w:rsid w:val="008B0808"/>
    <w:rsid w:val="008B0A5B"/>
    <w:rsid w:val="008B0AEC"/>
    <w:rsid w:val="008B13C0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5099"/>
    <w:rsid w:val="008B5299"/>
    <w:rsid w:val="008B586D"/>
    <w:rsid w:val="008B5A5F"/>
    <w:rsid w:val="008B5AB0"/>
    <w:rsid w:val="008B5AFB"/>
    <w:rsid w:val="008B5C83"/>
    <w:rsid w:val="008B5CEA"/>
    <w:rsid w:val="008B5DAF"/>
    <w:rsid w:val="008B6054"/>
    <w:rsid w:val="008B64B6"/>
    <w:rsid w:val="008B64BB"/>
    <w:rsid w:val="008B69BF"/>
    <w:rsid w:val="008B7AE7"/>
    <w:rsid w:val="008B7B08"/>
    <w:rsid w:val="008C0141"/>
    <w:rsid w:val="008C054B"/>
    <w:rsid w:val="008C13EA"/>
    <w:rsid w:val="008C13F0"/>
    <w:rsid w:val="008C1425"/>
    <w:rsid w:val="008C1662"/>
    <w:rsid w:val="008C1F26"/>
    <w:rsid w:val="008C2023"/>
    <w:rsid w:val="008C2339"/>
    <w:rsid w:val="008C24D5"/>
    <w:rsid w:val="008C2A3A"/>
    <w:rsid w:val="008C31D5"/>
    <w:rsid w:val="008C3696"/>
    <w:rsid w:val="008C392B"/>
    <w:rsid w:val="008C3D97"/>
    <w:rsid w:val="008C4C7E"/>
    <w:rsid w:val="008C5359"/>
    <w:rsid w:val="008C5C46"/>
    <w:rsid w:val="008C614F"/>
    <w:rsid w:val="008C6184"/>
    <w:rsid w:val="008C6B82"/>
    <w:rsid w:val="008C6B98"/>
    <w:rsid w:val="008C6CBA"/>
    <w:rsid w:val="008C7322"/>
    <w:rsid w:val="008C73A9"/>
    <w:rsid w:val="008C785E"/>
    <w:rsid w:val="008D01FC"/>
    <w:rsid w:val="008D0AFB"/>
    <w:rsid w:val="008D0E8E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BE8"/>
    <w:rsid w:val="008D3D0A"/>
    <w:rsid w:val="008D3F5C"/>
    <w:rsid w:val="008D4352"/>
    <w:rsid w:val="008D4424"/>
    <w:rsid w:val="008D4659"/>
    <w:rsid w:val="008D5C50"/>
    <w:rsid w:val="008D5F84"/>
    <w:rsid w:val="008D5F96"/>
    <w:rsid w:val="008D60BC"/>
    <w:rsid w:val="008D61AE"/>
    <w:rsid w:val="008D6A49"/>
    <w:rsid w:val="008D6D7B"/>
    <w:rsid w:val="008D77FE"/>
    <w:rsid w:val="008D7A57"/>
    <w:rsid w:val="008D7EB7"/>
    <w:rsid w:val="008E018B"/>
    <w:rsid w:val="008E08E0"/>
    <w:rsid w:val="008E0BB8"/>
    <w:rsid w:val="008E0EB8"/>
    <w:rsid w:val="008E0FC6"/>
    <w:rsid w:val="008E10A6"/>
    <w:rsid w:val="008E1271"/>
    <w:rsid w:val="008E1694"/>
    <w:rsid w:val="008E2251"/>
    <w:rsid w:val="008E24B3"/>
    <w:rsid w:val="008E24CA"/>
    <w:rsid w:val="008E29C3"/>
    <w:rsid w:val="008E2F6E"/>
    <w:rsid w:val="008E330C"/>
    <w:rsid w:val="008E38AD"/>
    <w:rsid w:val="008E3B38"/>
    <w:rsid w:val="008E3EEC"/>
    <w:rsid w:val="008E4946"/>
    <w:rsid w:val="008E4CAF"/>
    <w:rsid w:val="008E5043"/>
    <w:rsid w:val="008E5200"/>
    <w:rsid w:val="008E53C7"/>
    <w:rsid w:val="008E54A3"/>
    <w:rsid w:val="008E5BF2"/>
    <w:rsid w:val="008E5C81"/>
    <w:rsid w:val="008E5D0B"/>
    <w:rsid w:val="008E5F23"/>
    <w:rsid w:val="008E6DCD"/>
    <w:rsid w:val="008E6F94"/>
    <w:rsid w:val="008E7432"/>
    <w:rsid w:val="008E78B7"/>
    <w:rsid w:val="008E7DA7"/>
    <w:rsid w:val="008E7F12"/>
    <w:rsid w:val="008F0475"/>
    <w:rsid w:val="008F0A38"/>
    <w:rsid w:val="008F0E10"/>
    <w:rsid w:val="008F0F65"/>
    <w:rsid w:val="008F0F84"/>
    <w:rsid w:val="008F1014"/>
    <w:rsid w:val="008F118F"/>
    <w:rsid w:val="008F11C9"/>
    <w:rsid w:val="008F132F"/>
    <w:rsid w:val="008F14EA"/>
    <w:rsid w:val="008F1924"/>
    <w:rsid w:val="008F1A15"/>
    <w:rsid w:val="008F2301"/>
    <w:rsid w:val="008F23D8"/>
    <w:rsid w:val="008F293C"/>
    <w:rsid w:val="008F2DAC"/>
    <w:rsid w:val="008F2FD5"/>
    <w:rsid w:val="008F2FF0"/>
    <w:rsid w:val="008F37E5"/>
    <w:rsid w:val="008F3967"/>
    <w:rsid w:val="008F40DA"/>
    <w:rsid w:val="008F4181"/>
    <w:rsid w:val="008F48C2"/>
    <w:rsid w:val="008F49BA"/>
    <w:rsid w:val="008F4D34"/>
    <w:rsid w:val="008F516A"/>
    <w:rsid w:val="008F5840"/>
    <w:rsid w:val="008F5B7D"/>
    <w:rsid w:val="008F5EEF"/>
    <w:rsid w:val="008F66FE"/>
    <w:rsid w:val="008F689A"/>
    <w:rsid w:val="008F6BB7"/>
    <w:rsid w:val="008F7072"/>
    <w:rsid w:val="008F7292"/>
    <w:rsid w:val="008F72CC"/>
    <w:rsid w:val="008F72CD"/>
    <w:rsid w:val="008F7726"/>
    <w:rsid w:val="008F79B8"/>
    <w:rsid w:val="00900009"/>
    <w:rsid w:val="009004FB"/>
    <w:rsid w:val="00900A28"/>
    <w:rsid w:val="00901A6B"/>
    <w:rsid w:val="00901AA6"/>
    <w:rsid w:val="00901D69"/>
    <w:rsid w:val="0090257E"/>
    <w:rsid w:val="00902B96"/>
    <w:rsid w:val="00902DB5"/>
    <w:rsid w:val="00903802"/>
    <w:rsid w:val="00903D22"/>
    <w:rsid w:val="00904529"/>
    <w:rsid w:val="00904D52"/>
    <w:rsid w:val="009056BA"/>
    <w:rsid w:val="0090577F"/>
    <w:rsid w:val="00905BD0"/>
    <w:rsid w:val="009062FF"/>
    <w:rsid w:val="0090696D"/>
    <w:rsid w:val="00906CD6"/>
    <w:rsid w:val="00906E12"/>
    <w:rsid w:val="00906E4D"/>
    <w:rsid w:val="00906F31"/>
    <w:rsid w:val="00907068"/>
    <w:rsid w:val="00907196"/>
    <w:rsid w:val="009078B3"/>
    <w:rsid w:val="00907A77"/>
    <w:rsid w:val="00907B24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1AB3"/>
    <w:rsid w:val="00912841"/>
    <w:rsid w:val="00912893"/>
    <w:rsid w:val="0091291A"/>
    <w:rsid w:val="0091294B"/>
    <w:rsid w:val="009129D7"/>
    <w:rsid w:val="00912A4F"/>
    <w:rsid w:val="0091320D"/>
    <w:rsid w:val="00913612"/>
    <w:rsid w:val="0091366A"/>
    <w:rsid w:val="00913824"/>
    <w:rsid w:val="00913DCC"/>
    <w:rsid w:val="00914FE3"/>
    <w:rsid w:val="009154AC"/>
    <w:rsid w:val="00915757"/>
    <w:rsid w:val="009159B3"/>
    <w:rsid w:val="00915A84"/>
    <w:rsid w:val="0091602D"/>
    <w:rsid w:val="00916181"/>
    <w:rsid w:val="0091630B"/>
    <w:rsid w:val="00916AB1"/>
    <w:rsid w:val="00917ECB"/>
    <w:rsid w:val="0092013C"/>
    <w:rsid w:val="00920324"/>
    <w:rsid w:val="00920436"/>
    <w:rsid w:val="009204C5"/>
    <w:rsid w:val="00921191"/>
    <w:rsid w:val="009213E2"/>
    <w:rsid w:val="0092140F"/>
    <w:rsid w:val="0092180D"/>
    <w:rsid w:val="00922495"/>
    <w:rsid w:val="009232C9"/>
    <w:rsid w:val="00923608"/>
    <w:rsid w:val="0092371F"/>
    <w:rsid w:val="009238E5"/>
    <w:rsid w:val="00923F12"/>
    <w:rsid w:val="00924652"/>
    <w:rsid w:val="0092470E"/>
    <w:rsid w:val="00924FF8"/>
    <w:rsid w:val="00925039"/>
    <w:rsid w:val="00925271"/>
    <w:rsid w:val="0092570A"/>
    <w:rsid w:val="00925BA8"/>
    <w:rsid w:val="00925D1D"/>
    <w:rsid w:val="00925E4C"/>
    <w:rsid w:val="009266E7"/>
    <w:rsid w:val="00926DA7"/>
    <w:rsid w:val="0092772D"/>
    <w:rsid w:val="009279AF"/>
    <w:rsid w:val="00927AC8"/>
    <w:rsid w:val="00927E06"/>
    <w:rsid w:val="00927E12"/>
    <w:rsid w:val="00927F8B"/>
    <w:rsid w:val="009308F9"/>
    <w:rsid w:val="0093094D"/>
    <w:rsid w:val="00930C61"/>
    <w:rsid w:val="0093155E"/>
    <w:rsid w:val="009328C7"/>
    <w:rsid w:val="00932D07"/>
    <w:rsid w:val="009336EC"/>
    <w:rsid w:val="00933F56"/>
    <w:rsid w:val="00934AA6"/>
    <w:rsid w:val="00934C13"/>
    <w:rsid w:val="00934C5C"/>
    <w:rsid w:val="00935228"/>
    <w:rsid w:val="009355A2"/>
    <w:rsid w:val="0093586F"/>
    <w:rsid w:val="00935AB9"/>
    <w:rsid w:val="00935F9E"/>
    <w:rsid w:val="00936D98"/>
    <w:rsid w:val="00937779"/>
    <w:rsid w:val="00937D4B"/>
    <w:rsid w:val="009402EA"/>
    <w:rsid w:val="00940314"/>
    <w:rsid w:val="00940CC2"/>
    <w:rsid w:val="0094130D"/>
    <w:rsid w:val="00941607"/>
    <w:rsid w:val="00942C80"/>
    <w:rsid w:val="00943144"/>
    <w:rsid w:val="00943197"/>
    <w:rsid w:val="009435F2"/>
    <w:rsid w:val="009438AE"/>
    <w:rsid w:val="009438B5"/>
    <w:rsid w:val="00943BD0"/>
    <w:rsid w:val="00943FAC"/>
    <w:rsid w:val="00945180"/>
    <w:rsid w:val="00945339"/>
    <w:rsid w:val="0094542C"/>
    <w:rsid w:val="0094590C"/>
    <w:rsid w:val="009459B1"/>
    <w:rsid w:val="009459FA"/>
    <w:rsid w:val="009460F8"/>
    <w:rsid w:val="00946355"/>
    <w:rsid w:val="009468B7"/>
    <w:rsid w:val="0094698A"/>
    <w:rsid w:val="0094724E"/>
    <w:rsid w:val="009474C2"/>
    <w:rsid w:val="0094773F"/>
    <w:rsid w:val="00947BE6"/>
    <w:rsid w:val="00947E54"/>
    <w:rsid w:val="00947FB8"/>
    <w:rsid w:val="009501F5"/>
    <w:rsid w:val="00950243"/>
    <w:rsid w:val="0095026C"/>
    <w:rsid w:val="0095048D"/>
    <w:rsid w:val="00951014"/>
    <w:rsid w:val="0095198E"/>
    <w:rsid w:val="00951ADB"/>
    <w:rsid w:val="0095246F"/>
    <w:rsid w:val="00952564"/>
    <w:rsid w:val="00952E87"/>
    <w:rsid w:val="0095380C"/>
    <w:rsid w:val="0095399D"/>
    <w:rsid w:val="00954353"/>
    <w:rsid w:val="009544CF"/>
    <w:rsid w:val="00954FFA"/>
    <w:rsid w:val="00955B61"/>
    <w:rsid w:val="00955C0A"/>
    <w:rsid w:val="00955C4F"/>
    <w:rsid w:val="00955F05"/>
    <w:rsid w:val="00956E25"/>
    <w:rsid w:val="009576D5"/>
    <w:rsid w:val="00957DD1"/>
    <w:rsid w:val="009612BF"/>
    <w:rsid w:val="0096142F"/>
    <w:rsid w:val="00961BDC"/>
    <w:rsid w:val="00962092"/>
    <w:rsid w:val="009628D1"/>
    <w:rsid w:val="009629BB"/>
    <w:rsid w:val="0096309D"/>
    <w:rsid w:val="009635BA"/>
    <w:rsid w:val="00963C5D"/>
    <w:rsid w:val="00963DB6"/>
    <w:rsid w:val="009647EC"/>
    <w:rsid w:val="00964D08"/>
    <w:rsid w:val="00964FF5"/>
    <w:rsid w:val="009657F1"/>
    <w:rsid w:val="00965966"/>
    <w:rsid w:val="0096625D"/>
    <w:rsid w:val="0096628D"/>
    <w:rsid w:val="009664A8"/>
    <w:rsid w:val="00966700"/>
    <w:rsid w:val="00966D0A"/>
    <w:rsid w:val="00966DAD"/>
    <w:rsid w:val="00967042"/>
    <w:rsid w:val="009671D2"/>
    <w:rsid w:val="00967311"/>
    <w:rsid w:val="00967AE9"/>
    <w:rsid w:val="009709F8"/>
    <w:rsid w:val="00971586"/>
    <w:rsid w:val="00971B45"/>
    <w:rsid w:val="00971F76"/>
    <w:rsid w:val="00972002"/>
    <w:rsid w:val="0097216D"/>
    <w:rsid w:val="0097244E"/>
    <w:rsid w:val="00972791"/>
    <w:rsid w:val="00972929"/>
    <w:rsid w:val="00972A68"/>
    <w:rsid w:val="00972E0D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790"/>
    <w:rsid w:val="00977BA7"/>
    <w:rsid w:val="00977C05"/>
    <w:rsid w:val="00977E1C"/>
    <w:rsid w:val="00980227"/>
    <w:rsid w:val="00980459"/>
    <w:rsid w:val="00980520"/>
    <w:rsid w:val="009807D6"/>
    <w:rsid w:val="00980EB8"/>
    <w:rsid w:val="0098194F"/>
    <w:rsid w:val="009825E3"/>
    <w:rsid w:val="009826C8"/>
    <w:rsid w:val="009836E4"/>
    <w:rsid w:val="00983BEB"/>
    <w:rsid w:val="00983DFA"/>
    <w:rsid w:val="0098412F"/>
    <w:rsid w:val="0098437F"/>
    <w:rsid w:val="009843EE"/>
    <w:rsid w:val="0098441D"/>
    <w:rsid w:val="00985531"/>
    <w:rsid w:val="009856B7"/>
    <w:rsid w:val="009858DD"/>
    <w:rsid w:val="00985F28"/>
    <w:rsid w:val="00986149"/>
    <w:rsid w:val="00986157"/>
    <w:rsid w:val="00986176"/>
    <w:rsid w:val="009862C7"/>
    <w:rsid w:val="0098635C"/>
    <w:rsid w:val="00986E7F"/>
    <w:rsid w:val="00986EBD"/>
    <w:rsid w:val="0098729F"/>
    <w:rsid w:val="00987536"/>
    <w:rsid w:val="0098781E"/>
    <w:rsid w:val="0098782B"/>
    <w:rsid w:val="00987AC8"/>
    <w:rsid w:val="009906EE"/>
    <w:rsid w:val="00990943"/>
    <w:rsid w:val="00990BD5"/>
    <w:rsid w:val="0099196F"/>
    <w:rsid w:val="00992028"/>
    <w:rsid w:val="00992B98"/>
    <w:rsid w:val="00992C09"/>
    <w:rsid w:val="0099359F"/>
    <w:rsid w:val="00993B9A"/>
    <w:rsid w:val="00993FC3"/>
    <w:rsid w:val="009945E5"/>
    <w:rsid w:val="00994871"/>
    <w:rsid w:val="00994C1D"/>
    <w:rsid w:val="00994DE8"/>
    <w:rsid w:val="00994E08"/>
    <w:rsid w:val="009951F9"/>
    <w:rsid w:val="0099537A"/>
    <w:rsid w:val="00995614"/>
    <w:rsid w:val="0099599E"/>
    <w:rsid w:val="00995C95"/>
    <w:rsid w:val="00995E85"/>
    <w:rsid w:val="00996468"/>
    <w:rsid w:val="0099664D"/>
    <w:rsid w:val="00996876"/>
    <w:rsid w:val="00996BFF"/>
    <w:rsid w:val="00996FFA"/>
    <w:rsid w:val="009973F1"/>
    <w:rsid w:val="009973F3"/>
    <w:rsid w:val="00997869"/>
    <w:rsid w:val="009A010D"/>
    <w:rsid w:val="009A07B3"/>
    <w:rsid w:val="009A0C19"/>
    <w:rsid w:val="009A0C6F"/>
    <w:rsid w:val="009A0D3B"/>
    <w:rsid w:val="009A0EB0"/>
    <w:rsid w:val="009A1314"/>
    <w:rsid w:val="009A1379"/>
    <w:rsid w:val="009A14EF"/>
    <w:rsid w:val="009A1618"/>
    <w:rsid w:val="009A174E"/>
    <w:rsid w:val="009A2362"/>
    <w:rsid w:val="009A241D"/>
    <w:rsid w:val="009A272E"/>
    <w:rsid w:val="009A28DD"/>
    <w:rsid w:val="009A2A39"/>
    <w:rsid w:val="009A2DF9"/>
    <w:rsid w:val="009A2E6B"/>
    <w:rsid w:val="009A333E"/>
    <w:rsid w:val="009A348C"/>
    <w:rsid w:val="009A3A86"/>
    <w:rsid w:val="009A3BC1"/>
    <w:rsid w:val="009A3E78"/>
    <w:rsid w:val="009A4869"/>
    <w:rsid w:val="009A55DD"/>
    <w:rsid w:val="009A5837"/>
    <w:rsid w:val="009A6A6B"/>
    <w:rsid w:val="009A7595"/>
    <w:rsid w:val="009A7F58"/>
    <w:rsid w:val="009B0112"/>
    <w:rsid w:val="009B1158"/>
    <w:rsid w:val="009B1EF9"/>
    <w:rsid w:val="009B1F63"/>
    <w:rsid w:val="009B1FA4"/>
    <w:rsid w:val="009B26AC"/>
    <w:rsid w:val="009B2D08"/>
    <w:rsid w:val="009B2D72"/>
    <w:rsid w:val="009B2F78"/>
    <w:rsid w:val="009B301D"/>
    <w:rsid w:val="009B30E1"/>
    <w:rsid w:val="009B32B4"/>
    <w:rsid w:val="009B37E2"/>
    <w:rsid w:val="009B4027"/>
    <w:rsid w:val="009B4519"/>
    <w:rsid w:val="009B4833"/>
    <w:rsid w:val="009B48FC"/>
    <w:rsid w:val="009B4BC3"/>
    <w:rsid w:val="009B4D9B"/>
    <w:rsid w:val="009B506B"/>
    <w:rsid w:val="009B57EF"/>
    <w:rsid w:val="009B5B50"/>
    <w:rsid w:val="009B5B85"/>
    <w:rsid w:val="009B6105"/>
    <w:rsid w:val="009B6493"/>
    <w:rsid w:val="009B6C84"/>
    <w:rsid w:val="009B7204"/>
    <w:rsid w:val="009B7F6E"/>
    <w:rsid w:val="009C0074"/>
    <w:rsid w:val="009C0564"/>
    <w:rsid w:val="009C21D0"/>
    <w:rsid w:val="009C2685"/>
    <w:rsid w:val="009C2934"/>
    <w:rsid w:val="009C2C3D"/>
    <w:rsid w:val="009C39BC"/>
    <w:rsid w:val="009C3B01"/>
    <w:rsid w:val="009C3E20"/>
    <w:rsid w:val="009C4048"/>
    <w:rsid w:val="009C456E"/>
    <w:rsid w:val="009C4912"/>
    <w:rsid w:val="009C4919"/>
    <w:rsid w:val="009C4BC2"/>
    <w:rsid w:val="009C4D22"/>
    <w:rsid w:val="009C5043"/>
    <w:rsid w:val="009C584F"/>
    <w:rsid w:val="009C5980"/>
    <w:rsid w:val="009C5A52"/>
    <w:rsid w:val="009C60B9"/>
    <w:rsid w:val="009C6943"/>
    <w:rsid w:val="009C696B"/>
    <w:rsid w:val="009C6E4C"/>
    <w:rsid w:val="009C6E96"/>
    <w:rsid w:val="009C7190"/>
    <w:rsid w:val="009C7320"/>
    <w:rsid w:val="009D00BD"/>
    <w:rsid w:val="009D03F2"/>
    <w:rsid w:val="009D04A1"/>
    <w:rsid w:val="009D0729"/>
    <w:rsid w:val="009D0F66"/>
    <w:rsid w:val="009D147A"/>
    <w:rsid w:val="009D1485"/>
    <w:rsid w:val="009D1A06"/>
    <w:rsid w:val="009D1BA4"/>
    <w:rsid w:val="009D1FB2"/>
    <w:rsid w:val="009D22E4"/>
    <w:rsid w:val="009D22F7"/>
    <w:rsid w:val="009D3167"/>
    <w:rsid w:val="009D319C"/>
    <w:rsid w:val="009D4977"/>
    <w:rsid w:val="009D5964"/>
    <w:rsid w:val="009D5BAB"/>
    <w:rsid w:val="009D6003"/>
    <w:rsid w:val="009D6983"/>
    <w:rsid w:val="009D6A0A"/>
    <w:rsid w:val="009D6BD6"/>
    <w:rsid w:val="009D6D78"/>
    <w:rsid w:val="009D6D91"/>
    <w:rsid w:val="009E0395"/>
    <w:rsid w:val="009E058F"/>
    <w:rsid w:val="009E0A9E"/>
    <w:rsid w:val="009E1815"/>
    <w:rsid w:val="009E19A2"/>
    <w:rsid w:val="009E1D83"/>
    <w:rsid w:val="009E3AFD"/>
    <w:rsid w:val="009E3CDD"/>
    <w:rsid w:val="009E4B16"/>
    <w:rsid w:val="009E4E46"/>
    <w:rsid w:val="009E4F28"/>
    <w:rsid w:val="009E5265"/>
    <w:rsid w:val="009E5338"/>
    <w:rsid w:val="009E5C60"/>
    <w:rsid w:val="009E62B7"/>
    <w:rsid w:val="009E634B"/>
    <w:rsid w:val="009E645F"/>
    <w:rsid w:val="009E64DB"/>
    <w:rsid w:val="009E6794"/>
    <w:rsid w:val="009E6C79"/>
    <w:rsid w:val="009E7189"/>
    <w:rsid w:val="009E7908"/>
    <w:rsid w:val="009E7935"/>
    <w:rsid w:val="009E7E46"/>
    <w:rsid w:val="009E7FC1"/>
    <w:rsid w:val="009F00A3"/>
    <w:rsid w:val="009F01E1"/>
    <w:rsid w:val="009F0B4D"/>
    <w:rsid w:val="009F0ECB"/>
    <w:rsid w:val="009F1096"/>
    <w:rsid w:val="009F150E"/>
    <w:rsid w:val="009F1DF9"/>
    <w:rsid w:val="009F24C8"/>
    <w:rsid w:val="009F27AD"/>
    <w:rsid w:val="009F36CC"/>
    <w:rsid w:val="009F3FB5"/>
    <w:rsid w:val="009F4527"/>
    <w:rsid w:val="009F48F2"/>
    <w:rsid w:val="009F521F"/>
    <w:rsid w:val="009F52C8"/>
    <w:rsid w:val="009F553C"/>
    <w:rsid w:val="009F57C3"/>
    <w:rsid w:val="009F59F8"/>
    <w:rsid w:val="009F5CAD"/>
    <w:rsid w:val="009F5CB0"/>
    <w:rsid w:val="009F5E3F"/>
    <w:rsid w:val="009F5FD9"/>
    <w:rsid w:val="009F643C"/>
    <w:rsid w:val="009F65AB"/>
    <w:rsid w:val="009F69BA"/>
    <w:rsid w:val="009F6A8B"/>
    <w:rsid w:val="009F719A"/>
    <w:rsid w:val="009F7206"/>
    <w:rsid w:val="009F74DD"/>
    <w:rsid w:val="009F76AC"/>
    <w:rsid w:val="009F76B3"/>
    <w:rsid w:val="009F76D7"/>
    <w:rsid w:val="009F7B3E"/>
    <w:rsid w:val="00A00466"/>
    <w:rsid w:val="00A005B0"/>
    <w:rsid w:val="00A00691"/>
    <w:rsid w:val="00A01448"/>
    <w:rsid w:val="00A01F17"/>
    <w:rsid w:val="00A022A5"/>
    <w:rsid w:val="00A024E4"/>
    <w:rsid w:val="00A025FB"/>
    <w:rsid w:val="00A0313B"/>
    <w:rsid w:val="00A03A22"/>
    <w:rsid w:val="00A04634"/>
    <w:rsid w:val="00A050C1"/>
    <w:rsid w:val="00A05265"/>
    <w:rsid w:val="00A06080"/>
    <w:rsid w:val="00A06119"/>
    <w:rsid w:val="00A065ED"/>
    <w:rsid w:val="00A07A48"/>
    <w:rsid w:val="00A10016"/>
    <w:rsid w:val="00A105E5"/>
    <w:rsid w:val="00A108EE"/>
    <w:rsid w:val="00A10BB8"/>
    <w:rsid w:val="00A11361"/>
    <w:rsid w:val="00A11771"/>
    <w:rsid w:val="00A11F54"/>
    <w:rsid w:val="00A12592"/>
    <w:rsid w:val="00A1287B"/>
    <w:rsid w:val="00A137E4"/>
    <w:rsid w:val="00A13FE9"/>
    <w:rsid w:val="00A1476D"/>
    <w:rsid w:val="00A14813"/>
    <w:rsid w:val="00A149D6"/>
    <w:rsid w:val="00A1566A"/>
    <w:rsid w:val="00A15910"/>
    <w:rsid w:val="00A1592D"/>
    <w:rsid w:val="00A165BF"/>
    <w:rsid w:val="00A1681B"/>
    <w:rsid w:val="00A172E8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314B"/>
    <w:rsid w:val="00A23722"/>
    <w:rsid w:val="00A23BF8"/>
    <w:rsid w:val="00A24051"/>
    <w:rsid w:val="00A24C05"/>
    <w:rsid w:val="00A25294"/>
    <w:rsid w:val="00A25313"/>
    <w:rsid w:val="00A254EE"/>
    <w:rsid w:val="00A25A67"/>
    <w:rsid w:val="00A25BE7"/>
    <w:rsid w:val="00A25DE4"/>
    <w:rsid w:val="00A26E8F"/>
    <w:rsid w:val="00A27008"/>
    <w:rsid w:val="00A273BD"/>
    <w:rsid w:val="00A27620"/>
    <w:rsid w:val="00A27952"/>
    <w:rsid w:val="00A27CDF"/>
    <w:rsid w:val="00A30189"/>
    <w:rsid w:val="00A3098E"/>
    <w:rsid w:val="00A309C6"/>
    <w:rsid w:val="00A309D9"/>
    <w:rsid w:val="00A30A5E"/>
    <w:rsid w:val="00A30D13"/>
    <w:rsid w:val="00A310FC"/>
    <w:rsid w:val="00A315E6"/>
    <w:rsid w:val="00A3171A"/>
    <w:rsid w:val="00A319D0"/>
    <w:rsid w:val="00A31DB1"/>
    <w:rsid w:val="00A3218D"/>
    <w:rsid w:val="00A32316"/>
    <w:rsid w:val="00A32D0F"/>
    <w:rsid w:val="00A33172"/>
    <w:rsid w:val="00A3356C"/>
    <w:rsid w:val="00A3432B"/>
    <w:rsid w:val="00A3466B"/>
    <w:rsid w:val="00A346BA"/>
    <w:rsid w:val="00A3486D"/>
    <w:rsid w:val="00A34C67"/>
    <w:rsid w:val="00A34D62"/>
    <w:rsid w:val="00A350B6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0F0A"/>
    <w:rsid w:val="00A41D21"/>
    <w:rsid w:val="00A42358"/>
    <w:rsid w:val="00A428A6"/>
    <w:rsid w:val="00A42C47"/>
    <w:rsid w:val="00A42DCA"/>
    <w:rsid w:val="00A43274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1E85"/>
    <w:rsid w:val="00A521BB"/>
    <w:rsid w:val="00A525E9"/>
    <w:rsid w:val="00A52BF5"/>
    <w:rsid w:val="00A52FC9"/>
    <w:rsid w:val="00A53D19"/>
    <w:rsid w:val="00A53EF5"/>
    <w:rsid w:val="00A53F55"/>
    <w:rsid w:val="00A5417B"/>
    <w:rsid w:val="00A54413"/>
    <w:rsid w:val="00A54599"/>
    <w:rsid w:val="00A54794"/>
    <w:rsid w:val="00A54B82"/>
    <w:rsid w:val="00A54B87"/>
    <w:rsid w:val="00A54FA8"/>
    <w:rsid w:val="00A56081"/>
    <w:rsid w:val="00A56332"/>
    <w:rsid w:val="00A569D4"/>
    <w:rsid w:val="00A56C33"/>
    <w:rsid w:val="00A56FC9"/>
    <w:rsid w:val="00A57470"/>
    <w:rsid w:val="00A57670"/>
    <w:rsid w:val="00A577EB"/>
    <w:rsid w:val="00A57AB3"/>
    <w:rsid w:val="00A57F1A"/>
    <w:rsid w:val="00A60163"/>
    <w:rsid w:val="00A6038D"/>
    <w:rsid w:val="00A60B20"/>
    <w:rsid w:val="00A60CF0"/>
    <w:rsid w:val="00A6129B"/>
    <w:rsid w:val="00A61429"/>
    <w:rsid w:val="00A61514"/>
    <w:rsid w:val="00A61645"/>
    <w:rsid w:val="00A61E37"/>
    <w:rsid w:val="00A62080"/>
    <w:rsid w:val="00A62081"/>
    <w:rsid w:val="00A628C0"/>
    <w:rsid w:val="00A62A57"/>
    <w:rsid w:val="00A62D88"/>
    <w:rsid w:val="00A630A2"/>
    <w:rsid w:val="00A632B8"/>
    <w:rsid w:val="00A63710"/>
    <w:rsid w:val="00A63BF3"/>
    <w:rsid w:val="00A64940"/>
    <w:rsid w:val="00A64942"/>
    <w:rsid w:val="00A65162"/>
    <w:rsid w:val="00A65271"/>
    <w:rsid w:val="00A65911"/>
    <w:rsid w:val="00A65A57"/>
    <w:rsid w:val="00A6643C"/>
    <w:rsid w:val="00A66ADE"/>
    <w:rsid w:val="00A66B9D"/>
    <w:rsid w:val="00A66DB4"/>
    <w:rsid w:val="00A67544"/>
    <w:rsid w:val="00A67690"/>
    <w:rsid w:val="00A67A1B"/>
    <w:rsid w:val="00A70026"/>
    <w:rsid w:val="00A702FF"/>
    <w:rsid w:val="00A70651"/>
    <w:rsid w:val="00A7075B"/>
    <w:rsid w:val="00A70AC2"/>
    <w:rsid w:val="00A71355"/>
    <w:rsid w:val="00A7167D"/>
    <w:rsid w:val="00A71CE6"/>
    <w:rsid w:val="00A71D23"/>
    <w:rsid w:val="00A72019"/>
    <w:rsid w:val="00A72061"/>
    <w:rsid w:val="00A7333A"/>
    <w:rsid w:val="00A73D0D"/>
    <w:rsid w:val="00A7432E"/>
    <w:rsid w:val="00A747D1"/>
    <w:rsid w:val="00A74914"/>
    <w:rsid w:val="00A74A92"/>
    <w:rsid w:val="00A7541E"/>
    <w:rsid w:val="00A75461"/>
    <w:rsid w:val="00A754CA"/>
    <w:rsid w:val="00A75CC1"/>
    <w:rsid w:val="00A75E88"/>
    <w:rsid w:val="00A7632C"/>
    <w:rsid w:val="00A76706"/>
    <w:rsid w:val="00A770BD"/>
    <w:rsid w:val="00A80166"/>
    <w:rsid w:val="00A8027C"/>
    <w:rsid w:val="00A8056E"/>
    <w:rsid w:val="00A80DDB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682"/>
    <w:rsid w:val="00A8479C"/>
    <w:rsid w:val="00A84C1E"/>
    <w:rsid w:val="00A84C34"/>
    <w:rsid w:val="00A84CA5"/>
    <w:rsid w:val="00A84CDB"/>
    <w:rsid w:val="00A84F91"/>
    <w:rsid w:val="00A85051"/>
    <w:rsid w:val="00A85079"/>
    <w:rsid w:val="00A8557B"/>
    <w:rsid w:val="00A85703"/>
    <w:rsid w:val="00A85A05"/>
    <w:rsid w:val="00A85AA5"/>
    <w:rsid w:val="00A85BC2"/>
    <w:rsid w:val="00A85EBC"/>
    <w:rsid w:val="00A869EB"/>
    <w:rsid w:val="00A86D63"/>
    <w:rsid w:val="00A874F7"/>
    <w:rsid w:val="00A87797"/>
    <w:rsid w:val="00A8780B"/>
    <w:rsid w:val="00A878F8"/>
    <w:rsid w:val="00A90102"/>
    <w:rsid w:val="00A9010F"/>
    <w:rsid w:val="00A903FA"/>
    <w:rsid w:val="00A90A33"/>
    <w:rsid w:val="00A90E72"/>
    <w:rsid w:val="00A90EB9"/>
    <w:rsid w:val="00A922A2"/>
    <w:rsid w:val="00A9276E"/>
    <w:rsid w:val="00A927CD"/>
    <w:rsid w:val="00A92ECF"/>
    <w:rsid w:val="00A93114"/>
    <w:rsid w:val="00A9327B"/>
    <w:rsid w:val="00A93ACA"/>
    <w:rsid w:val="00A93B69"/>
    <w:rsid w:val="00A9409F"/>
    <w:rsid w:val="00A94BCF"/>
    <w:rsid w:val="00A94F07"/>
    <w:rsid w:val="00A95210"/>
    <w:rsid w:val="00A959F7"/>
    <w:rsid w:val="00A95A8D"/>
    <w:rsid w:val="00A95DFA"/>
    <w:rsid w:val="00A963C7"/>
    <w:rsid w:val="00A963FE"/>
    <w:rsid w:val="00A96B33"/>
    <w:rsid w:val="00A96F77"/>
    <w:rsid w:val="00A97253"/>
    <w:rsid w:val="00A97573"/>
    <w:rsid w:val="00A97729"/>
    <w:rsid w:val="00A9783F"/>
    <w:rsid w:val="00A97A3B"/>
    <w:rsid w:val="00AA097E"/>
    <w:rsid w:val="00AA0A34"/>
    <w:rsid w:val="00AA0A92"/>
    <w:rsid w:val="00AA1626"/>
    <w:rsid w:val="00AA1C25"/>
    <w:rsid w:val="00AA1F3B"/>
    <w:rsid w:val="00AA2442"/>
    <w:rsid w:val="00AA26C2"/>
    <w:rsid w:val="00AA307C"/>
    <w:rsid w:val="00AA3AFB"/>
    <w:rsid w:val="00AA3DB7"/>
    <w:rsid w:val="00AA495A"/>
    <w:rsid w:val="00AA4C97"/>
    <w:rsid w:val="00AA4CC2"/>
    <w:rsid w:val="00AA51F5"/>
    <w:rsid w:val="00AA52B8"/>
    <w:rsid w:val="00AA5669"/>
    <w:rsid w:val="00AA5AD3"/>
    <w:rsid w:val="00AA5D09"/>
    <w:rsid w:val="00AA5E3B"/>
    <w:rsid w:val="00AA6291"/>
    <w:rsid w:val="00AA665A"/>
    <w:rsid w:val="00AA68B4"/>
    <w:rsid w:val="00AA6B4F"/>
    <w:rsid w:val="00AB0543"/>
    <w:rsid w:val="00AB0698"/>
    <w:rsid w:val="00AB08F7"/>
    <w:rsid w:val="00AB0AC9"/>
    <w:rsid w:val="00AB0B67"/>
    <w:rsid w:val="00AB10AE"/>
    <w:rsid w:val="00AB1575"/>
    <w:rsid w:val="00AB185A"/>
    <w:rsid w:val="00AB1BA7"/>
    <w:rsid w:val="00AB1C5B"/>
    <w:rsid w:val="00AB1E04"/>
    <w:rsid w:val="00AB2D70"/>
    <w:rsid w:val="00AB3113"/>
    <w:rsid w:val="00AB348A"/>
    <w:rsid w:val="00AB34A8"/>
    <w:rsid w:val="00AB3C75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A52"/>
    <w:rsid w:val="00AB7D58"/>
    <w:rsid w:val="00AC00E9"/>
    <w:rsid w:val="00AC0705"/>
    <w:rsid w:val="00AC0E5F"/>
    <w:rsid w:val="00AC109B"/>
    <w:rsid w:val="00AC1EAB"/>
    <w:rsid w:val="00AC1FC1"/>
    <w:rsid w:val="00AC2733"/>
    <w:rsid w:val="00AC293D"/>
    <w:rsid w:val="00AC2BB2"/>
    <w:rsid w:val="00AC2CF2"/>
    <w:rsid w:val="00AC30ED"/>
    <w:rsid w:val="00AC3141"/>
    <w:rsid w:val="00AC3305"/>
    <w:rsid w:val="00AC3B7A"/>
    <w:rsid w:val="00AC45AE"/>
    <w:rsid w:val="00AC4804"/>
    <w:rsid w:val="00AC49A7"/>
    <w:rsid w:val="00AC4C93"/>
    <w:rsid w:val="00AC4CDD"/>
    <w:rsid w:val="00AC4FBF"/>
    <w:rsid w:val="00AC549B"/>
    <w:rsid w:val="00AC73F6"/>
    <w:rsid w:val="00AC74DA"/>
    <w:rsid w:val="00AC7A2B"/>
    <w:rsid w:val="00AC7C25"/>
    <w:rsid w:val="00AD0304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5D64"/>
    <w:rsid w:val="00AD6C8D"/>
    <w:rsid w:val="00AD6FA8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B4E"/>
    <w:rsid w:val="00AE4B06"/>
    <w:rsid w:val="00AE4E40"/>
    <w:rsid w:val="00AE59EC"/>
    <w:rsid w:val="00AE5E3E"/>
    <w:rsid w:val="00AE633B"/>
    <w:rsid w:val="00AE6453"/>
    <w:rsid w:val="00AE67B3"/>
    <w:rsid w:val="00AE69AF"/>
    <w:rsid w:val="00AE6CAE"/>
    <w:rsid w:val="00AE7864"/>
    <w:rsid w:val="00AE7949"/>
    <w:rsid w:val="00AE7A25"/>
    <w:rsid w:val="00AE7A79"/>
    <w:rsid w:val="00AF11A4"/>
    <w:rsid w:val="00AF12F9"/>
    <w:rsid w:val="00AF1441"/>
    <w:rsid w:val="00AF154C"/>
    <w:rsid w:val="00AF212C"/>
    <w:rsid w:val="00AF2366"/>
    <w:rsid w:val="00AF2535"/>
    <w:rsid w:val="00AF25D5"/>
    <w:rsid w:val="00AF28C2"/>
    <w:rsid w:val="00AF2EEA"/>
    <w:rsid w:val="00AF301D"/>
    <w:rsid w:val="00AF3056"/>
    <w:rsid w:val="00AF3669"/>
    <w:rsid w:val="00AF3A22"/>
    <w:rsid w:val="00AF3DBB"/>
    <w:rsid w:val="00AF4121"/>
    <w:rsid w:val="00AF5176"/>
    <w:rsid w:val="00AF5194"/>
    <w:rsid w:val="00AF53EF"/>
    <w:rsid w:val="00AF591A"/>
    <w:rsid w:val="00AF593B"/>
    <w:rsid w:val="00AF61A5"/>
    <w:rsid w:val="00AF65AA"/>
    <w:rsid w:val="00AF674E"/>
    <w:rsid w:val="00AF6DFF"/>
    <w:rsid w:val="00AF6FB6"/>
    <w:rsid w:val="00AF73C3"/>
    <w:rsid w:val="00AF795C"/>
    <w:rsid w:val="00AF7D92"/>
    <w:rsid w:val="00AF7F66"/>
    <w:rsid w:val="00B00752"/>
    <w:rsid w:val="00B00EBC"/>
    <w:rsid w:val="00B00F24"/>
    <w:rsid w:val="00B0125F"/>
    <w:rsid w:val="00B021BA"/>
    <w:rsid w:val="00B026C1"/>
    <w:rsid w:val="00B02AA1"/>
    <w:rsid w:val="00B02B9C"/>
    <w:rsid w:val="00B0353B"/>
    <w:rsid w:val="00B0398F"/>
    <w:rsid w:val="00B03F37"/>
    <w:rsid w:val="00B04096"/>
    <w:rsid w:val="00B040B2"/>
    <w:rsid w:val="00B048F1"/>
    <w:rsid w:val="00B0493F"/>
    <w:rsid w:val="00B04EF2"/>
    <w:rsid w:val="00B05291"/>
    <w:rsid w:val="00B06260"/>
    <w:rsid w:val="00B06EEB"/>
    <w:rsid w:val="00B07213"/>
    <w:rsid w:val="00B07283"/>
    <w:rsid w:val="00B07944"/>
    <w:rsid w:val="00B07CEF"/>
    <w:rsid w:val="00B10558"/>
    <w:rsid w:val="00B1093B"/>
    <w:rsid w:val="00B10DFE"/>
    <w:rsid w:val="00B10EDD"/>
    <w:rsid w:val="00B115B7"/>
    <w:rsid w:val="00B126D0"/>
    <w:rsid w:val="00B126F6"/>
    <w:rsid w:val="00B134D3"/>
    <w:rsid w:val="00B13868"/>
    <w:rsid w:val="00B138BA"/>
    <w:rsid w:val="00B14B7A"/>
    <w:rsid w:val="00B14E8B"/>
    <w:rsid w:val="00B150A9"/>
    <w:rsid w:val="00B1511F"/>
    <w:rsid w:val="00B152CB"/>
    <w:rsid w:val="00B1558C"/>
    <w:rsid w:val="00B156A9"/>
    <w:rsid w:val="00B15F83"/>
    <w:rsid w:val="00B160FF"/>
    <w:rsid w:val="00B161D0"/>
    <w:rsid w:val="00B162EB"/>
    <w:rsid w:val="00B16322"/>
    <w:rsid w:val="00B164C4"/>
    <w:rsid w:val="00B1662E"/>
    <w:rsid w:val="00B16750"/>
    <w:rsid w:val="00B17C8C"/>
    <w:rsid w:val="00B209A1"/>
    <w:rsid w:val="00B21CD0"/>
    <w:rsid w:val="00B2221E"/>
    <w:rsid w:val="00B2227D"/>
    <w:rsid w:val="00B2241F"/>
    <w:rsid w:val="00B22C0D"/>
    <w:rsid w:val="00B238F3"/>
    <w:rsid w:val="00B23AF4"/>
    <w:rsid w:val="00B23C15"/>
    <w:rsid w:val="00B24127"/>
    <w:rsid w:val="00B2452A"/>
    <w:rsid w:val="00B2575D"/>
    <w:rsid w:val="00B25762"/>
    <w:rsid w:val="00B25B40"/>
    <w:rsid w:val="00B25FDE"/>
    <w:rsid w:val="00B267FE"/>
    <w:rsid w:val="00B26AB0"/>
    <w:rsid w:val="00B26AD2"/>
    <w:rsid w:val="00B26CA2"/>
    <w:rsid w:val="00B26ED4"/>
    <w:rsid w:val="00B27231"/>
    <w:rsid w:val="00B2779B"/>
    <w:rsid w:val="00B304BE"/>
    <w:rsid w:val="00B30B4E"/>
    <w:rsid w:val="00B311FF"/>
    <w:rsid w:val="00B31246"/>
    <w:rsid w:val="00B31977"/>
    <w:rsid w:val="00B31F60"/>
    <w:rsid w:val="00B32202"/>
    <w:rsid w:val="00B324A6"/>
    <w:rsid w:val="00B326FF"/>
    <w:rsid w:val="00B32C87"/>
    <w:rsid w:val="00B32DE5"/>
    <w:rsid w:val="00B33223"/>
    <w:rsid w:val="00B33A9B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6DF5"/>
    <w:rsid w:val="00B37C40"/>
    <w:rsid w:val="00B37D1B"/>
    <w:rsid w:val="00B37D97"/>
    <w:rsid w:val="00B40067"/>
    <w:rsid w:val="00B40150"/>
    <w:rsid w:val="00B404F3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2EEA"/>
    <w:rsid w:val="00B43050"/>
    <w:rsid w:val="00B435B1"/>
    <w:rsid w:val="00B4367F"/>
    <w:rsid w:val="00B436DC"/>
    <w:rsid w:val="00B4389E"/>
    <w:rsid w:val="00B438BA"/>
    <w:rsid w:val="00B439A1"/>
    <w:rsid w:val="00B43E12"/>
    <w:rsid w:val="00B449E3"/>
    <w:rsid w:val="00B44F99"/>
    <w:rsid w:val="00B454DF"/>
    <w:rsid w:val="00B45701"/>
    <w:rsid w:val="00B45876"/>
    <w:rsid w:val="00B45927"/>
    <w:rsid w:val="00B463AD"/>
    <w:rsid w:val="00B46682"/>
    <w:rsid w:val="00B46A5A"/>
    <w:rsid w:val="00B4701B"/>
    <w:rsid w:val="00B470F7"/>
    <w:rsid w:val="00B47501"/>
    <w:rsid w:val="00B47EA3"/>
    <w:rsid w:val="00B47F50"/>
    <w:rsid w:val="00B509D6"/>
    <w:rsid w:val="00B50B9B"/>
    <w:rsid w:val="00B50C32"/>
    <w:rsid w:val="00B51542"/>
    <w:rsid w:val="00B51B92"/>
    <w:rsid w:val="00B51D1D"/>
    <w:rsid w:val="00B52323"/>
    <w:rsid w:val="00B52567"/>
    <w:rsid w:val="00B5310E"/>
    <w:rsid w:val="00B539F5"/>
    <w:rsid w:val="00B53A54"/>
    <w:rsid w:val="00B54179"/>
    <w:rsid w:val="00B54ACC"/>
    <w:rsid w:val="00B54DCB"/>
    <w:rsid w:val="00B55220"/>
    <w:rsid w:val="00B5561D"/>
    <w:rsid w:val="00B55AC2"/>
    <w:rsid w:val="00B55EB9"/>
    <w:rsid w:val="00B560C9"/>
    <w:rsid w:val="00B56533"/>
    <w:rsid w:val="00B5681C"/>
    <w:rsid w:val="00B56CFC"/>
    <w:rsid w:val="00B572CD"/>
    <w:rsid w:val="00B57777"/>
    <w:rsid w:val="00B57A17"/>
    <w:rsid w:val="00B57D31"/>
    <w:rsid w:val="00B6038B"/>
    <w:rsid w:val="00B60A79"/>
    <w:rsid w:val="00B616A1"/>
    <w:rsid w:val="00B6174D"/>
    <w:rsid w:val="00B61BE2"/>
    <w:rsid w:val="00B61C42"/>
    <w:rsid w:val="00B6213D"/>
    <w:rsid w:val="00B6266F"/>
    <w:rsid w:val="00B62840"/>
    <w:rsid w:val="00B6285D"/>
    <w:rsid w:val="00B62E0B"/>
    <w:rsid w:val="00B63C32"/>
    <w:rsid w:val="00B6424D"/>
    <w:rsid w:val="00B64434"/>
    <w:rsid w:val="00B64CFD"/>
    <w:rsid w:val="00B65562"/>
    <w:rsid w:val="00B65759"/>
    <w:rsid w:val="00B65AE0"/>
    <w:rsid w:val="00B65D11"/>
    <w:rsid w:val="00B671D6"/>
    <w:rsid w:val="00B677FF"/>
    <w:rsid w:val="00B708B5"/>
    <w:rsid w:val="00B70E4B"/>
    <w:rsid w:val="00B711CE"/>
    <w:rsid w:val="00B71DC8"/>
    <w:rsid w:val="00B7205D"/>
    <w:rsid w:val="00B72468"/>
    <w:rsid w:val="00B735A2"/>
    <w:rsid w:val="00B73E0F"/>
    <w:rsid w:val="00B746C6"/>
    <w:rsid w:val="00B74F46"/>
    <w:rsid w:val="00B75933"/>
    <w:rsid w:val="00B7604C"/>
    <w:rsid w:val="00B76463"/>
    <w:rsid w:val="00B7652C"/>
    <w:rsid w:val="00B766BF"/>
    <w:rsid w:val="00B76D63"/>
    <w:rsid w:val="00B76FA6"/>
    <w:rsid w:val="00B77373"/>
    <w:rsid w:val="00B77452"/>
    <w:rsid w:val="00B77568"/>
    <w:rsid w:val="00B77ADF"/>
    <w:rsid w:val="00B80691"/>
    <w:rsid w:val="00B80910"/>
    <w:rsid w:val="00B8125B"/>
    <w:rsid w:val="00B81660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480A"/>
    <w:rsid w:val="00B85309"/>
    <w:rsid w:val="00B853BE"/>
    <w:rsid w:val="00B85444"/>
    <w:rsid w:val="00B85642"/>
    <w:rsid w:val="00B85EA7"/>
    <w:rsid w:val="00B86476"/>
    <w:rsid w:val="00B86598"/>
    <w:rsid w:val="00B8683D"/>
    <w:rsid w:val="00B86955"/>
    <w:rsid w:val="00B86A3D"/>
    <w:rsid w:val="00B86B83"/>
    <w:rsid w:val="00B86C21"/>
    <w:rsid w:val="00B875C7"/>
    <w:rsid w:val="00B877EB"/>
    <w:rsid w:val="00B87D26"/>
    <w:rsid w:val="00B87D7F"/>
    <w:rsid w:val="00B90305"/>
    <w:rsid w:val="00B90B44"/>
    <w:rsid w:val="00B90D10"/>
    <w:rsid w:val="00B90E24"/>
    <w:rsid w:val="00B90FE5"/>
    <w:rsid w:val="00B91537"/>
    <w:rsid w:val="00B9176A"/>
    <w:rsid w:val="00B919AD"/>
    <w:rsid w:val="00B91A2B"/>
    <w:rsid w:val="00B91EC4"/>
    <w:rsid w:val="00B9206C"/>
    <w:rsid w:val="00B927D3"/>
    <w:rsid w:val="00B92AEF"/>
    <w:rsid w:val="00B92BC8"/>
    <w:rsid w:val="00B93204"/>
    <w:rsid w:val="00B94751"/>
    <w:rsid w:val="00B94828"/>
    <w:rsid w:val="00B94AD9"/>
    <w:rsid w:val="00B94E17"/>
    <w:rsid w:val="00B957FE"/>
    <w:rsid w:val="00B95AFB"/>
    <w:rsid w:val="00B95EEB"/>
    <w:rsid w:val="00B95F02"/>
    <w:rsid w:val="00B96195"/>
    <w:rsid w:val="00B96270"/>
    <w:rsid w:val="00B967A5"/>
    <w:rsid w:val="00B96BEF"/>
    <w:rsid w:val="00B96FC0"/>
    <w:rsid w:val="00B971E7"/>
    <w:rsid w:val="00B97260"/>
    <w:rsid w:val="00B9747A"/>
    <w:rsid w:val="00B97A69"/>
    <w:rsid w:val="00B97B32"/>
    <w:rsid w:val="00BA0343"/>
    <w:rsid w:val="00BA0632"/>
    <w:rsid w:val="00BA0AAA"/>
    <w:rsid w:val="00BA0CE6"/>
    <w:rsid w:val="00BA0DFB"/>
    <w:rsid w:val="00BA16AF"/>
    <w:rsid w:val="00BA21D7"/>
    <w:rsid w:val="00BA23CB"/>
    <w:rsid w:val="00BA2FEF"/>
    <w:rsid w:val="00BA3375"/>
    <w:rsid w:val="00BA394C"/>
    <w:rsid w:val="00BA47F1"/>
    <w:rsid w:val="00BA4F04"/>
    <w:rsid w:val="00BA5695"/>
    <w:rsid w:val="00BA57A9"/>
    <w:rsid w:val="00BA5FD6"/>
    <w:rsid w:val="00BA6311"/>
    <w:rsid w:val="00BA66AB"/>
    <w:rsid w:val="00BA6919"/>
    <w:rsid w:val="00BA7BFC"/>
    <w:rsid w:val="00BA7FBC"/>
    <w:rsid w:val="00BB0A76"/>
    <w:rsid w:val="00BB143D"/>
    <w:rsid w:val="00BB1548"/>
    <w:rsid w:val="00BB1CE7"/>
    <w:rsid w:val="00BB1E4F"/>
    <w:rsid w:val="00BB23C7"/>
    <w:rsid w:val="00BB297A"/>
    <w:rsid w:val="00BB2FD3"/>
    <w:rsid w:val="00BB2FDF"/>
    <w:rsid w:val="00BB2FFF"/>
    <w:rsid w:val="00BB3B78"/>
    <w:rsid w:val="00BB3FE1"/>
    <w:rsid w:val="00BB42E7"/>
    <w:rsid w:val="00BB4860"/>
    <w:rsid w:val="00BB5394"/>
    <w:rsid w:val="00BB54B8"/>
    <w:rsid w:val="00BB5FCB"/>
    <w:rsid w:val="00BB604B"/>
    <w:rsid w:val="00BB6787"/>
    <w:rsid w:val="00BB6E0D"/>
    <w:rsid w:val="00BB7CF3"/>
    <w:rsid w:val="00BB7E31"/>
    <w:rsid w:val="00BC00EC"/>
    <w:rsid w:val="00BC01B9"/>
    <w:rsid w:val="00BC08C5"/>
    <w:rsid w:val="00BC0D78"/>
    <w:rsid w:val="00BC12FB"/>
    <w:rsid w:val="00BC18F7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02E"/>
    <w:rsid w:val="00BC46EF"/>
    <w:rsid w:val="00BC52E4"/>
    <w:rsid w:val="00BC5606"/>
    <w:rsid w:val="00BC6481"/>
    <w:rsid w:val="00BC6856"/>
    <w:rsid w:val="00BC6B4A"/>
    <w:rsid w:val="00BC6BA2"/>
    <w:rsid w:val="00BC6FD6"/>
    <w:rsid w:val="00BC7494"/>
    <w:rsid w:val="00BC7615"/>
    <w:rsid w:val="00BC7BC5"/>
    <w:rsid w:val="00BC7C51"/>
    <w:rsid w:val="00BD0000"/>
    <w:rsid w:val="00BD008E"/>
    <w:rsid w:val="00BD0506"/>
    <w:rsid w:val="00BD0C9F"/>
    <w:rsid w:val="00BD15E8"/>
    <w:rsid w:val="00BD239F"/>
    <w:rsid w:val="00BD2F3B"/>
    <w:rsid w:val="00BD30BD"/>
    <w:rsid w:val="00BD3372"/>
    <w:rsid w:val="00BD353D"/>
    <w:rsid w:val="00BD3B4F"/>
    <w:rsid w:val="00BD4017"/>
    <w:rsid w:val="00BD4A1C"/>
    <w:rsid w:val="00BD50AA"/>
    <w:rsid w:val="00BD50D9"/>
    <w:rsid w:val="00BD5135"/>
    <w:rsid w:val="00BD52BC"/>
    <w:rsid w:val="00BD5306"/>
    <w:rsid w:val="00BD5F88"/>
    <w:rsid w:val="00BD706F"/>
    <w:rsid w:val="00BD71E2"/>
    <w:rsid w:val="00BD7291"/>
    <w:rsid w:val="00BD72B6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6AF"/>
    <w:rsid w:val="00BE7A99"/>
    <w:rsid w:val="00BE7C4D"/>
    <w:rsid w:val="00BE7F6A"/>
    <w:rsid w:val="00BF017C"/>
    <w:rsid w:val="00BF0274"/>
    <w:rsid w:val="00BF062D"/>
    <w:rsid w:val="00BF0703"/>
    <w:rsid w:val="00BF08C4"/>
    <w:rsid w:val="00BF09EB"/>
    <w:rsid w:val="00BF0BAF"/>
    <w:rsid w:val="00BF178A"/>
    <w:rsid w:val="00BF19CE"/>
    <w:rsid w:val="00BF1C88"/>
    <w:rsid w:val="00BF230C"/>
    <w:rsid w:val="00BF2B6F"/>
    <w:rsid w:val="00BF2D57"/>
    <w:rsid w:val="00BF351A"/>
    <w:rsid w:val="00BF3914"/>
    <w:rsid w:val="00BF3BC4"/>
    <w:rsid w:val="00BF3CB5"/>
    <w:rsid w:val="00BF3FDB"/>
    <w:rsid w:val="00BF4404"/>
    <w:rsid w:val="00BF46E0"/>
    <w:rsid w:val="00BF49B1"/>
    <w:rsid w:val="00BF4A26"/>
    <w:rsid w:val="00BF4DAA"/>
    <w:rsid w:val="00BF51E4"/>
    <w:rsid w:val="00BF5547"/>
    <w:rsid w:val="00BF5552"/>
    <w:rsid w:val="00BF5E0F"/>
    <w:rsid w:val="00BF5F9E"/>
    <w:rsid w:val="00BF6207"/>
    <w:rsid w:val="00BF6A20"/>
    <w:rsid w:val="00BF73F2"/>
    <w:rsid w:val="00BF755F"/>
    <w:rsid w:val="00BF795B"/>
    <w:rsid w:val="00BF7AF6"/>
    <w:rsid w:val="00BF7DE8"/>
    <w:rsid w:val="00C00091"/>
    <w:rsid w:val="00C0011E"/>
    <w:rsid w:val="00C00ADF"/>
    <w:rsid w:val="00C00E60"/>
    <w:rsid w:val="00C00F6F"/>
    <w:rsid w:val="00C01671"/>
    <w:rsid w:val="00C0231C"/>
    <w:rsid w:val="00C02400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54A"/>
    <w:rsid w:val="00C046C4"/>
    <w:rsid w:val="00C048BB"/>
    <w:rsid w:val="00C04985"/>
    <w:rsid w:val="00C04F5E"/>
    <w:rsid w:val="00C0560F"/>
    <w:rsid w:val="00C05BEC"/>
    <w:rsid w:val="00C06E7D"/>
    <w:rsid w:val="00C06F80"/>
    <w:rsid w:val="00C07B77"/>
    <w:rsid w:val="00C07C90"/>
    <w:rsid w:val="00C07DEE"/>
    <w:rsid w:val="00C07F19"/>
    <w:rsid w:val="00C10419"/>
    <w:rsid w:val="00C10D52"/>
    <w:rsid w:val="00C1112B"/>
    <w:rsid w:val="00C117CA"/>
    <w:rsid w:val="00C11A88"/>
    <w:rsid w:val="00C12012"/>
    <w:rsid w:val="00C12058"/>
    <w:rsid w:val="00C12874"/>
    <w:rsid w:val="00C12A63"/>
    <w:rsid w:val="00C12BC1"/>
    <w:rsid w:val="00C134B4"/>
    <w:rsid w:val="00C13BDA"/>
    <w:rsid w:val="00C13CA0"/>
    <w:rsid w:val="00C13FFD"/>
    <w:rsid w:val="00C1406B"/>
    <w:rsid w:val="00C14292"/>
    <w:rsid w:val="00C14632"/>
    <w:rsid w:val="00C1577D"/>
    <w:rsid w:val="00C15B78"/>
    <w:rsid w:val="00C15BC4"/>
    <w:rsid w:val="00C169D5"/>
    <w:rsid w:val="00C16C30"/>
    <w:rsid w:val="00C17389"/>
    <w:rsid w:val="00C1756D"/>
    <w:rsid w:val="00C17889"/>
    <w:rsid w:val="00C17A6C"/>
    <w:rsid w:val="00C20206"/>
    <w:rsid w:val="00C20588"/>
    <w:rsid w:val="00C209BB"/>
    <w:rsid w:val="00C20A00"/>
    <w:rsid w:val="00C20CA9"/>
    <w:rsid w:val="00C20DEB"/>
    <w:rsid w:val="00C21673"/>
    <w:rsid w:val="00C2178A"/>
    <w:rsid w:val="00C21C7A"/>
    <w:rsid w:val="00C22C36"/>
    <w:rsid w:val="00C22F2D"/>
    <w:rsid w:val="00C23130"/>
    <w:rsid w:val="00C23695"/>
    <w:rsid w:val="00C23D7F"/>
    <w:rsid w:val="00C23D80"/>
    <w:rsid w:val="00C245A5"/>
    <w:rsid w:val="00C2509D"/>
    <w:rsid w:val="00C255A5"/>
    <w:rsid w:val="00C2584B"/>
    <w:rsid w:val="00C25942"/>
    <w:rsid w:val="00C25DD9"/>
    <w:rsid w:val="00C26107"/>
    <w:rsid w:val="00C26468"/>
    <w:rsid w:val="00C2663F"/>
    <w:rsid w:val="00C26DB8"/>
    <w:rsid w:val="00C272B8"/>
    <w:rsid w:val="00C27378"/>
    <w:rsid w:val="00C27524"/>
    <w:rsid w:val="00C27EA6"/>
    <w:rsid w:val="00C27EBB"/>
    <w:rsid w:val="00C303C8"/>
    <w:rsid w:val="00C30C42"/>
    <w:rsid w:val="00C31B8E"/>
    <w:rsid w:val="00C31F7A"/>
    <w:rsid w:val="00C32B36"/>
    <w:rsid w:val="00C32C15"/>
    <w:rsid w:val="00C32DCC"/>
    <w:rsid w:val="00C334A3"/>
    <w:rsid w:val="00C336B0"/>
    <w:rsid w:val="00C33B9B"/>
    <w:rsid w:val="00C33D17"/>
    <w:rsid w:val="00C3400F"/>
    <w:rsid w:val="00C3407E"/>
    <w:rsid w:val="00C34635"/>
    <w:rsid w:val="00C34A6A"/>
    <w:rsid w:val="00C34AF8"/>
    <w:rsid w:val="00C34B64"/>
    <w:rsid w:val="00C34C36"/>
    <w:rsid w:val="00C352B3"/>
    <w:rsid w:val="00C35B43"/>
    <w:rsid w:val="00C3624D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59C"/>
    <w:rsid w:val="00C4082D"/>
    <w:rsid w:val="00C40A21"/>
    <w:rsid w:val="00C40AE6"/>
    <w:rsid w:val="00C411AF"/>
    <w:rsid w:val="00C4138D"/>
    <w:rsid w:val="00C41E3A"/>
    <w:rsid w:val="00C42BEA"/>
    <w:rsid w:val="00C4304C"/>
    <w:rsid w:val="00C43315"/>
    <w:rsid w:val="00C43321"/>
    <w:rsid w:val="00C439D4"/>
    <w:rsid w:val="00C4498D"/>
    <w:rsid w:val="00C44D01"/>
    <w:rsid w:val="00C452F5"/>
    <w:rsid w:val="00C45D4C"/>
    <w:rsid w:val="00C45E39"/>
    <w:rsid w:val="00C46555"/>
    <w:rsid w:val="00C466C8"/>
    <w:rsid w:val="00C46B15"/>
    <w:rsid w:val="00C46F7D"/>
    <w:rsid w:val="00C47705"/>
    <w:rsid w:val="00C479B5"/>
    <w:rsid w:val="00C50242"/>
    <w:rsid w:val="00C5034D"/>
    <w:rsid w:val="00C50379"/>
    <w:rsid w:val="00C5050E"/>
    <w:rsid w:val="00C50E1F"/>
    <w:rsid w:val="00C50E99"/>
    <w:rsid w:val="00C50F21"/>
    <w:rsid w:val="00C5120B"/>
    <w:rsid w:val="00C51469"/>
    <w:rsid w:val="00C51BD5"/>
    <w:rsid w:val="00C51EA1"/>
    <w:rsid w:val="00C52287"/>
    <w:rsid w:val="00C52744"/>
    <w:rsid w:val="00C52965"/>
    <w:rsid w:val="00C532DD"/>
    <w:rsid w:val="00C53EB3"/>
    <w:rsid w:val="00C54050"/>
    <w:rsid w:val="00C540BD"/>
    <w:rsid w:val="00C5411A"/>
    <w:rsid w:val="00C54263"/>
    <w:rsid w:val="00C542D4"/>
    <w:rsid w:val="00C5460F"/>
    <w:rsid w:val="00C54D2C"/>
    <w:rsid w:val="00C54D6A"/>
    <w:rsid w:val="00C54D71"/>
    <w:rsid w:val="00C5576A"/>
    <w:rsid w:val="00C55CAE"/>
    <w:rsid w:val="00C563F5"/>
    <w:rsid w:val="00C56456"/>
    <w:rsid w:val="00C566F5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4C37"/>
    <w:rsid w:val="00C654E0"/>
    <w:rsid w:val="00C659A8"/>
    <w:rsid w:val="00C65A9E"/>
    <w:rsid w:val="00C661EE"/>
    <w:rsid w:val="00C66362"/>
    <w:rsid w:val="00C665DC"/>
    <w:rsid w:val="00C66C68"/>
    <w:rsid w:val="00C66E68"/>
    <w:rsid w:val="00C67CB9"/>
    <w:rsid w:val="00C67EAB"/>
    <w:rsid w:val="00C70DFF"/>
    <w:rsid w:val="00C71FD1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821"/>
    <w:rsid w:val="00C768F6"/>
    <w:rsid w:val="00C80073"/>
    <w:rsid w:val="00C80329"/>
    <w:rsid w:val="00C8076B"/>
    <w:rsid w:val="00C80D7B"/>
    <w:rsid w:val="00C80DDE"/>
    <w:rsid w:val="00C80DEA"/>
    <w:rsid w:val="00C81CBE"/>
    <w:rsid w:val="00C81EAE"/>
    <w:rsid w:val="00C82392"/>
    <w:rsid w:val="00C823ED"/>
    <w:rsid w:val="00C82919"/>
    <w:rsid w:val="00C82D0D"/>
    <w:rsid w:val="00C82D6A"/>
    <w:rsid w:val="00C82F6C"/>
    <w:rsid w:val="00C832DC"/>
    <w:rsid w:val="00C834B4"/>
    <w:rsid w:val="00C83748"/>
    <w:rsid w:val="00C8377F"/>
    <w:rsid w:val="00C83AC7"/>
    <w:rsid w:val="00C8416A"/>
    <w:rsid w:val="00C843AD"/>
    <w:rsid w:val="00C85EAB"/>
    <w:rsid w:val="00C8618E"/>
    <w:rsid w:val="00C86288"/>
    <w:rsid w:val="00C86440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0D0"/>
    <w:rsid w:val="00C9154F"/>
    <w:rsid w:val="00C91874"/>
    <w:rsid w:val="00C91B7A"/>
    <w:rsid w:val="00C91C50"/>
    <w:rsid w:val="00C91DE3"/>
    <w:rsid w:val="00C927CF"/>
    <w:rsid w:val="00C927E2"/>
    <w:rsid w:val="00C92C7F"/>
    <w:rsid w:val="00C934B4"/>
    <w:rsid w:val="00C9369D"/>
    <w:rsid w:val="00C93D96"/>
    <w:rsid w:val="00C944FA"/>
    <w:rsid w:val="00C9458C"/>
    <w:rsid w:val="00C94D69"/>
    <w:rsid w:val="00C94E75"/>
    <w:rsid w:val="00C9569C"/>
    <w:rsid w:val="00C95854"/>
    <w:rsid w:val="00C95DF2"/>
    <w:rsid w:val="00C95EFF"/>
    <w:rsid w:val="00C96624"/>
    <w:rsid w:val="00C96853"/>
    <w:rsid w:val="00C96B9B"/>
    <w:rsid w:val="00C96E6F"/>
    <w:rsid w:val="00C97634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968"/>
    <w:rsid w:val="00CA1EA4"/>
    <w:rsid w:val="00CA1F89"/>
    <w:rsid w:val="00CA2241"/>
    <w:rsid w:val="00CA2A73"/>
    <w:rsid w:val="00CA2DD7"/>
    <w:rsid w:val="00CA2E7A"/>
    <w:rsid w:val="00CA2EDD"/>
    <w:rsid w:val="00CA3574"/>
    <w:rsid w:val="00CA3607"/>
    <w:rsid w:val="00CA3CDD"/>
    <w:rsid w:val="00CA403B"/>
    <w:rsid w:val="00CA505A"/>
    <w:rsid w:val="00CA59DD"/>
    <w:rsid w:val="00CA5EFA"/>
    <w:rsid w:val="00CA5F8C"/>
    <w:rsid w:val="00CA68BA"/>
    <w:rsid w:val="00CA7591"/>
    <w:rsid w:val="00CB008E"/>
    <w:rsid w:val="00CB01FA"/>
    <w:rsid w:val="00CB04F9"/>
    <w:rsid w:val="00CB0737"/>
    <w:rsid w:val="00CB075C"/>
    <w:rsid w:val="00CB097A"/>
    <w:rsid w:val="00CB0CE2"/>
    <w:rsid w:val="00CB1CF7"/>
    <w:rsid w:val="00CB1D2A"/>
    <w:rsid w:val="00CB2329"/>
    <w:rsid w:val="00CB2382"/>
    <w:rsid w:val="00CB26EC"/>
    <w:rsid w:val="00CB2CED"/>
    <w:rsid w:val="00CB2D2A"/>
    <w:rsid w:val="00CB5050"/>
    <w:rsid w:val="00CB50A5"/>
    <w:rsid w:val="00CB5482"/>
    <w:rsid w:val="00CB5B1E"/>
    <w:rsid w:val="00CB5FF5"/>
    <w:rsid w:val="00CB65E7"/>
    <w:rsid w:val="00CB6FD1"/>
    <w:rsid w:val="00CB7365"/>
    <w:rsid w:val="00CB787A"/>
    <w:rsid w:val="00CB7EFB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3BF4"/>
    <w:rsid w:val="00CC440A"/>
    <w:rsid w:val="00CC487F"/>
    <w:rsid w:val="00CC4BC4"/>
    <w:rsid w:val="00CC4E1C"/>
    <w:rsid w:val="00CC5C61"/>
    <w:rsid w:val="00CC6215"/>
    <w:rsid w:val="00CC62CA"/>
    <w:rsid w:val="00CC6577"/>
    <w:rsid w:val="00CC6D26"/>
    <w:rsid w:val="00CC6D5C"/>
    <w:rsid w:val="00CC737C"/>
    <w:rsid w:val="00CC73B5"/>
    <w:rsid w:val="00CD087D"/>
    <w:rsid w:val="00CD0E73"/>
    <w:rsid w:val="00CD0F5D"/>
    <w:rsid w:val="00CD1384"/>
    <w:rsid w:val="00CD1C0B"/>
    <w:rsid w:val="00CD239A"/>
    <w:rsid w:val="00CD2505"/>
    <w:rsid w:val="00CD2973"/>
    <w:rsid w:val="00CD2AE4"/>
    <w:rsid w:val="00CD3578"/>
    <w:rsid w:val="00CD3D4C"/>
    <w:rsid w:val="00CD3E52"/>
    <w:rsid w:val="00CD49BB"/>
    <w:rsid w:val="00CD49E8"/>
    <w:rsid w:val="00CD5512"/>
    <w:rsid w:val="00CD5A6C"/>
    <w:rsid w:val="00CD6374"/>
    <w:rsid w:val="00CD6E3D"/>
    <w:rsid w:val="00CD71AB"/>
    <w:rsid w:val="00CD75FC"/>
    <w:rsid w:val="00CD78B0"/>
    <w:rsid w:val="00CE0044"/>
    <w:rsid w:val="00CE0109"/>
    <w:rsid w:val="00CE09B7"/>
    <w:rsid w:val="00CE1515"/>
    <w:rsid w:val="00CE1656"/>
    <w:rsid w:val="00CE1B63"/>
    <w:rsid w:val="00CE1F92"/>
    <w:rsid w:val="00CE1FC5"/>
    <w:rsid w:val="00CE24AA"/>
    <w:rsid w:val="00CE2544"/>
    <w:rsid w:val="00CE2727"/>
    <w:rsid w:val="00CE29B3"/>
    <w:rsid w:val="00CE31B2"/>
    <w:rsid w:val="00CE3294"/>
    <w:rsid w:val="00CE362B"/>
    <w:rsid w:val="00CE3D25"/>
    <w:rsid w:val="00CE46E5"/>
    <w:rsid w:val="00CE485A"/>
    <w:rsid w:val="00CE497A"/>
    <w:rsid w:val="00CE5279"/>
    <w:rsid w:val="00CE56F1"/>
    <w:rsid w:val="00CE584A"/>
    <w:rsid w:val="00CE5A78"/>
    <w:rsid w:val="00CE5B3A"/>
    <w:rsid w:val="00CE61A9"/>
    <w:rsid w:val="00CE6C34"/>
    <w:rsid w:val="00CE6D3B"/>
    <w:rsid w:val="00CE78AE"/>
    <w:rsid w:val="00CE7AAB"/>
    <w:rsid w:val="00CE7E62"/>
    <w:rsid w:val="00CF0002"/>
    <w:rsid w:val="00CF0C2E"/>
    <w:rsid w:val="00CF140B"/>
    <w:rsid w:val="00CF19DA"/>
    <w:rsid w:val="00CF1C7F"/>
    <w:rsid w:val="00CF1CC0"/>
    <w:rsid w:val="00CF24F8"/>
    <w:rsid w:val="00CF2653"/>
    <w:rsid w:val="00CF26E8"/>
    <w:rsid w:val="00CF2A51"/>
    <w:rsid w:val="00CF38AB"/>
    <w:rsid w:val="00CF391E"/>
    <w:rsid w:val="00CF4247"/>
    <w:rsid w:val="00CF4784"/>
    <w:rsid w:val="00CF4DC7"/>
    <w:rsid w:val="00CF4E63"/>
    <w:rsid w:val="00CF4F97"/>
    <w:rsid w:val="00CF5263"/>
    <w:rsid w:val="00CF53E7"/>
    <w:rsid w:val="00CF60B5"/>
    <w:rsid w:val="00CF7239"/>
    <w:rsid w:val="00CF7968"/>
    <w:rsid w:val="00CF7F53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2DB8"/>
    <w:rsid w:val="00D03102"/>
    <w:rsid w:val="00D03727"/>
    <w:rsid w:val="00D0378A"/>
    <w:rsid w:val="00D03C7D"/>
    <w:rsid w:val="00D03D06"/>
    <w:rsid w:val="00D04E9D"/>
    <w:rsid w:val="00D05132"/>
    <w:rsid w:val="00D05344"/>
    <w:rsid w:val="00D05604"/>
    <w:rsid w:val="00D05C33"/>
    <w:rsid w:val="00D05EA9"/>
    <w:rsid w:val="00D0674A"/>
    <w:rsid w:val="00D06A19"/>
    <w:rsid w:val="00D071F8"/>
    <w:rsid w:val="00D0721F"/>
    <w:rsid w:val="00D07252"/>
    <w:rsid w:val="00D073B0"/>
    <w:rsid w:val="00D074F4"/>
    <w:rsid w:val="00D07AEC"/>
    <w:rsid w:val="00D07CE1"/>
    <w:rsid w:val="00D10116"/>
    <w:rsid w:val="00D1026A"/>
    <w:rsid w:val="00D1067B"/>
    <w:rsid w:val="00D107CF"/>
    <w:rsid w:val="00D11301"/>
    <w:rsid w:val="00D11354"/>
    <w:rsid w:val="00D11B0B"/>
    <w:rsid w:val="00D11FCB"/>
    <w:rsid w:val="00D12293"/>
    <w:rsid w:val="00D12D93"/>
    <w:rsid w:val="00D13117"/>
    <w:rsid w:val="00D13411"/>
    <w:rsid w:val="00D137FC"/>
    <w:rsid w:val="00D14236"/>
    <w:rsid w:val="00D14553"/>
    <w:rsid w:val="00D14D34"/>
    <w:rsid w:val="00D14DB1"/>
    <w:rsid w:val="00D15313"/>
    <w:rsid w:val="00D1562D"/>
    <w:rsid w:val="00D1587E"/>
    <w:rsid w:val="00D15BFE"/>
    <w:rsid w:val="00D15F43"/>
    <w:rsid w:val="00D1613D"/>
    <w:rsid w:val="00D16278"/>
    <w:rsid w:val="00D168CD"/>
    <w:rsid w:val="00D16E87"/>
    <w:rsid w:val="00D16E9E"/>
    <w:rsid w:val="00D20357"/>
    <w:rsid w:val="00D20B8B"/>
    <w:rsid w:val="00D215FA"/>
    <w:rsid w:val="00D2162C"/>
    <w:rsid w:val="00D216D2"/>
    <w:rsid w:val="00D21A3C"/>
    <w:rsid w:val="00D21A9A"/>
    <w:rsid w:val="00D2224B"/>
    <w:rsid w:val="00D22B17"/>
    <w:rsid w:val="00D22D94"/>
    <w:rsid w:val="00D231A9"/>
    <w:rsid w:val="00D233F1"/>
    <w:rsid w:val="00D234B5"/>
    <w:rsid w:val="00D237CD"/>
    <w:rsid w:val="00D246A3"/>
    <w:rsid w:val="00D24B93"/>
    <w:rsid w:val="00D24ED2"/>
    <w:rsid w:val="00D256F8"/>
    <w:rsid w:val="00D25BA1"/>
    <w:rsid w:val="00D25E5C"/>
    <w:rsid w:val="00D26853"/>
    <w:rsid w:val="00D2685C"/>
    <w:rsid w:val="00D26A3B"/>
    <w:rsid w:val="00D26D09"/>
    <w:rsid w:val="00D27010"/>
    <w:rsid w:val="00D275B4"/>
    <w:rsid w:val="00D27A15"/>
    <w:rsid w:val="00D27D1A"/>
    <w:rsid w:val="00D27EF1"/>
    <w:rsid w:val="00D27FEA"/>
    <w:rsid w:val="00D3005B"/>
    <w:rsid w:val="00D302FD"/>
    <w:rsid w:val="00D3038A"/>
    <w:rsid w:val="00D308E7"/>
    <w:rsid w:val="00D3098D"/>
    <w:rsid w:val="00D30AD1"/>
    <w:rsid w:val="00D30DF2"/>
    <w:rsid w:val="00D31431"/>
    <w:rsid w:val="00D31522"/>
    <w:rsid w:val="00D31A02"/>
    <w:rsid w:val="00D32169"/>
    <w:rsid w:val="00D3243C"/>
    <w:rsid w:val="00D3271E"/>
    <w:rsid w:val="00D329B9"/>
    <w:rsid w:val="00D32F79"/>
    <w:rsid w:val="00D32FE2"/>
    <w:rsid w:val="00D3323C"/>
    <w:rsid w:val="00D33456"/>
    <w:rsid w:val="00D336EE"/>
    <w:rsid w:val="00D3388F"/>
    <w:rsid w:val="00D3396F"/>
    <w:rsid w:val="00D33D4D"/>
    <w:rsid w:val="00D341C1"/>
    <w:rsid w:val="00D3426C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371E3"/>
    <w:rsid w:val="00D40296"/>
    <w:rsid w:val="00D40661"/>
    <w:rsid w:val="00D40D10"/>
    <w:rsid w:val="00D412B4"/>
    <w:rsid w:val="00D4138B"/>
    <w:rsid w:val="00D425D7"/>
    <w:rsid w:val="00D42AB4"/>
    <w:rsid w:val="00D42C9C"/>
    <w:rsid w:val="00D42DCF"/>
    <w:rsid w:val="00D437D8"/>
    <w:rsid w:val="00D43E3C"/>
    <w:rsid w:val="00D43F34"/>
    <w:rsid w:val="00D44994"/>
    <w:rsid w:val="00D44CC7"/>
    <w:rsid w:val="00D45326"/>
    <w:rsid w:val="00D45C5D"/>
    <w:rsid w:val="00D45CAA"/>
    <w:rsid w:val="00D45DCB"/>
    <w:rsid w:val="00D45DF3"/>
    <w:rsid w:val="00D46174"/>
    <w:rsid w:val="00D46436"/>
    <w:rsid w:val="00D4679A"/>
    <w:rsid w:val="00D46AA0"/>
    <w:rsid w:val="00D46B1C"/>
    <w:rsid w:val="00D47DD0"/>
    <w:rsid w:val="00D47E13"/>
    <w:rsid w:val="00D50183"/>
    <w:rsid w:val="00D50362"/>
    <w:rsid w:val="00D50CA9"/>
    <w:rsid w:val="00D51009"/>
    <w:rsid w:val="00D51397"/>
    <w:rsid w:val="00D5186E"/>
    <w:rsid w:val="00D519D8"/>
    <w:rsid w:val="00D51C28"/>
    <w:rsid w:val="00D51D12"/>
    <w:rsid w:val="00D52678"/>
    <w:rsid w:val="00D52939"/>
    <w:rsid w:val="00D5362B"/>
    <w:rsid w:val="00D53FB4"/>
    <w:rsid w:val="00D54023"/>
    <w:rsid w:val="00D5499B"/>
    <w:rsid w:val="00D54B29"/>
    <w:rsid w:val="00D54C1E"/>
    <w:rsid w:val="00D54CCE"/>
    <w:rsid w:val="00D54E99"/>
    <w:rsid w:val="00D55072"/>
    <w:rsid w:val="00D55185"/>
    <w:rsid w:val="00D551B5"/>
    <w:rsid w:val="00D55352"/>
    <w:rsid w:val="00D558F1"/>
    <w:rsid w:val="00D55BA5"/>
    <w:rsid w:val="00D55C30"/>
    <w:rsid w:val="00D55D94"/>
    <w:rsid w:val="00D55DBC"/>
    <w:rsid w:val="00D568BB"/>
    <w:rsid w:val="00D56DB2"/>
    <w:rsid w:val="00D56E9D"/>
    <w:rsid w:val="00D57332"/>
    <w:rsid w:val="00D5747F"/>
    <w:rsid w:val="00D57495"/>
    <w:rsid w:val="00D574DC"/>
    <w:rsid w:val="00D574FA"/>
    <w:rsid w:val="00D57C85"/>
    <w:rsid w:val="00D601B7"/>
    <w:rsid w:val="00D6045D"/>
    <w:rsid w:val="00D60B66"/>
    <w:rsid w:val="00D60C8D"/>
    <w:rsid w:val="00D60C95"/>
    <w:rsid w:val="00D60E32"/>
    <w:rsid w:val="00D610AD"/>
    <w:rsid w:val="00D61374"/>
    <w:rsid w:val="00D6168A"/>
    <w:rsid w:val="00D616A5"/>
    <w:rsid w:val="00D61C48"/>
    <w:rsid w:val="00D61DCC"/>
    <w:rsid w:val="00D61FF0"/>
    <w:rsid w:val="00D62038"/>
    <w:rsid w:val="00D62115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03B"/>
    <w:rsid w:val="00D655AA"/>
    <w:rsid w:val="00D65909"/>
    <w:rsid w:val="00D659B1"/>
    <w:rsid w:val="00D65D3C"/>
    <w:rsid w:val="00D661A9"/>
    <w:rsid w:val="00D66467"/>
    <w:rsid w:val="00D667D2"/>
    <w:rsid w:val="00D66BBE"/>
    <w:rsid w:val="00D66E18"/>
    <w:rsid w:val="00D6734D"/>
    <w:rsid w:val="00D679CF"/>
    <w:rsid w:val="00D679D3"/>
    <w:rsid w:val="00D7053C"/>
    <w:rsid w:val="00D70A2D"/>
    <w:rsid w:val="00D70C8F"/>
    <w:rsid w:val="00D70CC0"/>
    <w:rsid w:val="00D71BC1"/>
    <w:rsid w:val="00D71EE4"/>
    <w:rsid w:val="00D7356F"/>
    <w:rsid w:val="00D73587"/>
    <w:rsid w:val="00D7387B"/>
    <w:rsid w:val="00D73EBB"/>
    <w:rsid w:val="00D751FB"/>
    <w:rsid w:val="00D754D6"/>
    <w:rsid w:val="00D759FD"/>
    <w:rsid w:val="00D760E2"/>
    <w:rsid w:val="00D761AA"/>
    <w:rsid w:val="00D76BA4"/>
    <w:rsid w:val="00D76FAE"/>
    <w:rsid w:val="00D77250"/>
    <w:rsid w:val="00D777D7"/>
    <w:rsid w:val="00D7783E"/>
    <w:rsid w:val="00D77849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785"/>
    <w:rsid w:val="00D8394B"/>
    <w:rsid w:val="00D83AE9"/>
    <w:rsid w:val="00D84936"/>
    <w:rsid w:val="00D84B1E"/>
    <w:rsid w:val="00D857B8"/>
    <w:rsid w:val="00D85B5D"/>
    <w:rsid w:val="00D86DC3"/>
    <w:rsid w:val="00D87175"/>
    <w:rsid w:val="00D8790D"/>
    <w:rsid w:val="00D87ABF"/>
    <w:rsid w:val="00D87C1B"/>
    <w:rsid w:val="00D87E75"/>
    <w:rsid w:val="00D90062"/>
    <w:rsid w:val="00D90CD3"/>
    <w:rsid w:val="00D90DAB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5104"/>
    <w:rsid w:val="00D9549A"/>
    <w:rsid w:val="00D95600"/>
    <w:rsid w:val="00D95AB1"/>
    <w:rsid w:val="00D95D4C"/>
    <w:rsid w:val="00D961E4"/>
    <w:rsid w:val="00D96812"/>
    <w:rsid w:val="00D9683C"/>
    <w:rsid w:val="00D96FA5"/>
    <w:rsid w:val="00D97099"/>
    <w:rsid w:val="00D97269"/>
    <w:rsid w:val="00D97884"/>
    <w:rsid w:val="00DA0651"/>
    <w:rsid w:val="00DA0A7F"/>
    <w:rsid w:val="00DA119F"/>
    <w:rsid w:val="00DA1493"/>
    <w:rsid w:val="00DA1C31"/>
    <w:rsid w:val="00DA1E1A"/>
    <w:rsid w:val="00DA20BC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1FA"/>
    <w:rsid w:val="00DB0404"/>
    <w:rsid w:val="00DB0857"/>
    <w:rsid w:val="00DB11F8"/>
    <w:rsid w:val="00DB18D5"/>
    <w:rsid w:val="00DB18F8"/>
    <w:rsid w:val="00DB1BAE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2E25"/>
    <w:rsid w:val="00DB3153"/>
    <w:rsid w:val="00DB317A"/>
    <w:rsid w:val="00DB33FA"/>
    <w:rsid w:val="00DB3543"/>
    <w:rsid w:val="00DB3B82"/>
    <w:rsid w:val="00DB44D9"/>
    <w:rsid w:val="00DB485D"/>
    <w:rsid w:val="00DB4D3C"/>
    <w:rsid w:val="00DB569B"/>
    <w:rsid w:val="00DB56CF"/>
    <w:rsid w:val="00DB5E7B"/>
    <w:rsid w:val="00DB63D0"/>
    <w:rsid w:val="00DB64E4"/>
    <w:rsid w:val="00DB65E5"/>
    <w:rsid w:val="00DB6840"/>
    <w:rsid w:val="00DB691A"/>
    <w:rsid w:val="00DB6A02"/>
    <w:rsid w:val="00DB7512"/>
    <w:rsid w:val="00DC04AC"/>
    <w:rsid w:val="00DC0AEA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665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1E7"/>
    <w:rsid w:val="00DD040A"/>
    <w:rsid w:val="00DD0506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23B"/>
    <w:rsid w:val="00DD3474"/>
    <w:rsid w:val="00DD376D"/>
    <w:rsid w:val="00DD3829"/>
    <w:rsid w:val="00DD3D80"/>
    <w:rsid w:val="00DD3EF5"/>
    <w:rsid w:val="00DD413D"/>
    <w:rsid w:val="00DD53FA"/>
    <w:rsid w:val="00DD557F"/>
    <w:rsid w:val="00DD5D28"/>
    <w:rsid w:val="00DD5F08"/>
    <w:rsid w:val="00DD5F42"/>
    <w:rsid w:val="00DD617B"/>
    <w:rsid w:val="00DE09F7"/>
    <w:rsid w:val="00DE0E59"/>
    <w:rsid w:val="00DE0F6C"/>
    <w:rsid w:val="00DE1BB0"/>
    <w:rsid w:val="00DE219B"/>
    <w:rsid w:val="00DE22B3"/>
    <w:rsid w:val="00DE2918"/>
    <w:rsid w:val="00DE34C9"/>
    <w:rsid w:val="00DE3E67"/>
    <w:rsid w:val="00DE415B"/>
    <w:rsid w:val="00DE417B"/>
    <w:rsid w:val="00DE41DE"/>
    <w:rsid w:val="00DE4638"/>
    <w:rsid w:val="00DE4B73"/>
    <w:rsid w:val="00DE4D43"/>
    <w:rsid w:val="00DE4DB6"/>
    <w:rsid w:val="00DE52E3"/>
    <w:rsid w:val="00DE58AA"/>
    <w:rsid w:val="00DE5B26"/>
    <w:rsid w:val="00DE6167"/>
    <w:rsid w:val="00DE622E"/>
    <w:rsid w:val="00DE678C"/>
    <w:rsid w:val="00DE718E"/>
    <w:rsid w:val="00DE787D"/>
    <w:rsid w:val="00DE7C00"/>
    <w:rsid w:val="00DF00C6"/>
    <w:rsid w:val="00DF03E9"/>
    <w:rsid w:val="00DF03ED"/>
    <w:rsid w:val="00DF04EE"/>
    <w:rsid w:val="00DF08E4"/>
    <w:rsid w:val="00DF0BF4"/>
    <w:rsid w:val="00DF1024"/>
    <w:rsid w:val="00DF179D"/>
    <w:rsid w:val="00DF1E9C"/>
    <w:rsid w:val="00DF2310"/>
    <w:rsid w:val="00DF277B"/>
    <w:rsid w:val="00DF2905"/>
    <w:rsid w:val="00DF2F1A"/>
    <w:rsid w:val="00DF321B"/>
    <w:rsid w:val="00DF321F"/>
    <w:rsid w:val="00DF326A"/>
    <w:rsid w:val="00DF4572"/>
    <w:rsid w:val="00DF4658"/>
    <w:rsid w:val="00DF47EC"/>
    <w:rsid w:val="00DF5502"/>
    <w:rsid w:val="00DF5547"/>
    <w:rsid w:val="00DF57AC"/>
    <w:rsid w:val="00DF582F"/>
    <w:rsid w:val="00DF5D78"/>
    <w:rsid w:val="00DF6024"/>
    <w:rsid w:val="00DF66FB"/>
    <w:rsid w:val="00DF6C8B"/>
    <w:rsid w:val="00DF6F17"/>
    <w:rsid w:val="00DF75E6"/>
    <w:rsid w:val="00DF77BB"/>
    <w:rsid w:val="00DF78FA"/>
    <w:rsid w:val="00DF7C17"/>
    <w:rsid w:val="00DF7C5A"/>
    <w:rsid w:val="00DF7D23"/>
    <w:rsid w:val="00DF7DF3"/>
    <w:rsid w:val="00DF7FEA"/>
    <w:rsid w:val="00E002F1"/>
    <w:rsid w:val="00E00549"/>
    <w:rsid w:val="00E0082C"/>
    <w:rsid w:val="00E00CA8"/>
    <w:rsid w:val="00E01B0F"/>
    <w:rsid w:val="00E01DAA"/>
    <w:rsid w:val="00E02286"/>
    <w:rsid w:val="00E0230B"/>
    <w:rsid w:val="00E023E5"/>
    <w:rsid w:val="00E02432"/>
    <w:rsid w:val="00E02AF0"/>
    <w:rsid w:val="00E02C19"/>
    <w:rsid w:val="00E0367F"/>
    <w:rsid w:val="00E04022"/>
    <w:rsid w:val="00E040A2"/>
    <w:rsid w:val="00E0446A"/>
    <w:rsid w:val="00E044BC"/>
    <w:rsid w:val="00E0560D"/>
    <w:rsid w:val="00E05EB5"/>
    <w:rsid w:val="00E06935"/>
    <w:rsid w:val="00E06CDB"/>
    <w:rsid w:val="00E06EF2"/>
    <w:rsid w:val="00E0728F"/>
    <w:rsid w:val="00E0755C"/>
    <w:rsid w:val="00E078D4"/>
    <w:rsid w:val="00E07C57"/>
    <w:rsid w:val="00E07F38"/>
    <w:rsid w:val="00E10B0C"/>
    <w:rsid w:val="00E11726"/>
    <w:rsid w:val="00E11FC2"/>
    <w:rsid w:val="00E1213B"/>
    <w:rsid w:val="00E12235"/>
    <w:rsid w:val="00E12A3A"/>
    <w:rsid w:val="00E12AEA"/>
    <w:rsid w:val="00E13862"/>
    <w:rsid w:val="00E1398B"/>
    <w:rsid w:val="00E13DB6"/>
    <w:rsid w:val="00E13E8B"/>
    <w:rsid w:val="00E14184"/>
    <w:rsid w:val="00E14207"/>
    <w:rsid w:val="00E14A7E"/>
    <w:rsid w:val="00E14BF9"/>
    <w:rsid w:val="00E151E1"/>
    <w:rsid w:val="00E172A3"/>
    <w:rsid w:val="00E17619"/>
    <w:rsid w:val="00E17805"/>
    <w:rsid w:val="00E17EE2"/>
    <w:rsid w:val="00E2032F"/>
    <w:rsid w:val="00E206FB"/>
    <w:rsid w:val="00E20F79"/>
    <w:rsid w:val="00E211EA"/>
    <w:rsid w:val="00E21278"/>
    <w:rsid w:val="00E22063"/>
    <w:rsid w:val="00E22767"/>
    <w:rsid w:val="00E228B7"/>
    <w:rsid w:val="00E22CCD"/>
    <w:rsid w:val="00E2313E"/>
    <w:rsid w:val="00E23A11"/>
    <w:rsid w:val="00E23E42"/>
    <w:rsid w:val="00E23E66"/>
    <w:rsid w:val="00E23FB7"/>
    <w:rsid w:val="00E243D0"/>
    <w:rsid w:val="00E24640"/>
    <w:rsid w:val="00E24A27"/>
    <w:rsid w:val="00E25647"/>
    <w:rsid w:val="00E2564F"/>
    <w:rsid w:val="00E25F89"/>
    <w:rsid w:val="00E26268"/>
    <w:rsid w:val="00E2627D"/>
    <w:rsid w:val="00E2679C"/>
    <w:rsid w:val="00E27F64"/>
    <w:rsid w:val="00E27FCD"/>
    <w:rsid w:val="00E31031"/>
    <w:rsid w:val="00E31F74"/>
    <w:rsid w:val="00E323D3"/>
    <w:rsid w:val="00E32D62"/>
    <w:rsid w:val="00E339DC"/>
    <w:rsid w:val="00E33E15"/>
    <w:rsid w:val="00E3434D"/>
    <w:rsid w:val="00E346A9"/>
    <w:rsid w:val="00E34EFC"/>
    <w:rsid w:val="00E361B8"/>
    <w:rsid w:val="00E36A1B"/>
    <w:rsid w:val="00E36C66"/>
    <w:rsid w:val="00E36D17"/>
    <w:rsid w:val="00E37540"/>
    <w:rsid w:val="00E402FB"/>
    <w:rsid w:val="00E4037C"/>
    <w:rsid w:val="00E404CB"/>
    <w:rsid w:val="00E40C8A"/>
    <w:rsid w:val="00E41E6F"/>
    <w:rsid w:val="00E4219F"/>
    <w:rsid w:val="00E42395"/>
    <w:rsid w:val="00E42612"/>
    <w:rsid w:val="00E427A1"/>
    <w:rsid w:val="00E429ED"/>
    <w:rsid w:val="00E42EDD"/>
    <w:rsid w:val="00E430C0"/>
    <w:rsid w:val="00E4348E"/>
    <w:rsid w:val="00E43A03"/>
    <w:rsid w:val="00E43DCA"/>
    <w:rsid w:val="00E43F37"/>
    <w:rsid w:val="00E440CF"/>
    <w:rsid w:val="00E44837"/>
    <w:rsid w:val="00E450ED"/>
    <w:rsid w:val="00E453B1"/>
    <w:rsid w:val="00E45813"/>
    <w:rsid w:val="00E45E71"/>
    <w:rsid w:val="00E46A35"/>
    <w:rsid w:val="00E46A71"/>
    <w:rsid w:val="00E47188"/>
    <w:rsid w:val="00E473A1"/>
    <w:rsid w:val="00E4791B"/>
    <w:rsid w:val="00E47E31"/>
    <w:rsid w:val="00E509A6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593"/>
    <w:rsid w:val="00E545E6"/>
    <w:rsid w:val="00E547B3"/>
    <w:rsid w:val="00E549BB"/>
    <w:rsid w:val="00E54F55"/>
    <w:rsid w:val="00E5500E"/>
    <w:rsid w:val="00E55837"/>
    <w:rsid w:val="00E55AEA"/>
    <w:rsid w:val="00E55EEB"/>
    <w:rsid w:val="00E5716F"/>
    <w:rsid w:val="00E5722D"/>
    <w:rsid w:val="00E5733D"/>
    <w:rsid w:val="00E57FF1"/>
    <w:rsid w:val="00E6093A"/>
    <w:rsid w:val="00E614E4"/>
    <w:rsid w:val="00E61680"/>
    <w:rsid w:val="00E61AC3"/>
    <w:rsid w:val="00E61CC0"/>
    <w:rsid w:val="00E6277B"/>
    <w:rsid w:val="00E62A4B"/>
    <w:rsid w:val="00E634A1"/>
    <w:rsid w:val="00E63A68"/>
    <w:rsid w:val="00E63F25"/>
    <w:rsid w:val="00E6430D"/>
    <w:rsid w:val="00E64424"/>
    <w:rsid w:val="00E645E8"/>
    <w:rsid w:val="00E64C2D"/>
    <w:rsid w:val="00E64C99"/>
    <w:rsid w:val="00E64CD3"/>
    <w:rsid w:val="00E65D22"/>
    <w:rsid w:val="00E66745"/>
    <w:rsid w:val="00E66D5B"/>
    <w:rsid w:val="00E66E4A"/>
    <w:rsid w:val="00E671C9"/>
    <w:rsid w:val="00E67219"/>
    <w:rsid w:val="00E6743F"/>
    <w:rsid w:val="00E6758E"/>
    <w:rsid w:val="00E67B72"/>
    <w:rsid w:val="00E67C12"/>
    <w:rsid w:val="00E67E23"/>
    <w:rsid w:val="00E70016"/>
    <w:rsid w:val="00E7021F"/>
    <w:rsid w:val="00E7040E"/>
    <w:rsid w:val="00E70A2F"/>
    <w:rsid w:val="00E70BC7"/>
    <w:rsid w:val="00E70FBC"/>
    <w:rsid w:val="00E71C4B"/>
    <w:rsid w:val="00E71CA7"/>
    <w:rsid w:val="00E72718"/>
    <w:rsid w:val="00E72C01"/>
    <w:rsid w:val="00E72CDB"/>
    <w:rsid w:val="00E734F2"/>
    <w:rsid w:val="00E739F3"/>
    <w:rsid w:val="00E73AAA"/>
    <w:rsid w:val="00E73B63"/>
    <w:rsid w:val="00E73D6B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17"/>
    <w:rsid w:val="00E80484"/>
    <w:rsid w:val="00E80514"/>
    <w:rsid w:val="00E806C1"/>
    <w:rsid w:val="00E809B9"/>
    <w:rsid w:val="00E80DF4"/>
    <w:rsid w:val="00E80E5B"/>
    <w:rsid w:val="00E81479"/>
    <w:rsid w:val="00E816C5"/>
    <w:rsid w:val="00E8172B"/>
    <w:rsid w:val="00E81A7F"/>
    <w:rsid w:val="00E81CE0"/>
    <w:rsid w:val="00E81E7C"/>
    <w:rsid w:val="00E81FDF"/>
    <w:rsid w:val="00E81FFB"/>
    <w:rsid w:val="00E8224D"/>
    <w:rsid w:val="00E822E2"/>
    <w:rsid w:val="00E826E0"/>
    <w:rsid w:val="00E82949"/>
    <w:rsid w:val="00E82CAB"/>
    <w:rsid w:val="00E832E7"/>
    <w:rsid w:val="00E83332"/>
    <w:rsid w:val="00E83356"/>
    <w:rsid w:val="00E8435D"/>
    <w:rsid w:val="00E845AF"/>
    <w:rsid w:val="00E848D1"/>
    <w:rsid w:val="00E84E05"/>
    <w:rsid w:val="00E8519F"/>
    <w:rsid w:val="00E851CB"/>
    <w:rsid w:val="00E858F0"/>
    <w:rsid w:val="00E85CC3"/>
    <w:rsid w:val="00E862C6"/>
    <w:rsid w:val="00E862E6"/>
    <w:rsid w:val="00E8644A"/>
    <w:rsid w:val="00E866C3"/>
    <w:rsid w:val="00E86A44"/>
    <w:rsid w:val="00E86A71"/>
    <w:rsid w:val="00E86B20"/>
    <w:rsid w:val="00E87EE1"/>
    <w:rsid w:val="00E90279"/>
    <w:rsid w:val="00E902F1"/>
    <w:rsid w:val="00E90494"/>
    <w:rsid w:val="00E90635"/>
    <w:rsid w:val="00E9063F"/>
    <w:rsid w:val="00E90645"/>
    <w:rsid w:val="00E909A1"/>
    <w:rsid w:val="00E90BF6"/>
    <w:rsid w:val="00E90BFF"/>
    <w:rsid w:val="00E90C34"/>
    <w:rsid w:val="00E91D5F"/>
    <w:rsid w:val="00E91F04"/>
    <w:rsid w:val="00E91F35"/>
    <w:rsid w:val="00E92042"/>
    <w:rsid w:val="00E92435"/>
    <w:rsid w:val="00E9272A"/>
    <w:rsid w:val="00E92E60"/>
    <w:rsid w:val="00E9339B"/>
    <w:rsid w:val="00E940C3"/>
    <w:rsid w:val="00E94D93"/>
    <w:rsid w:val="00E9550F"/>
    <w:rsid w:val="00E95BA6"/>
    <w:rsid w:val="00E95E38"/>
    <w:rsid w:val="00E96E64"/>
    <w:rsid w:val="00E97648"/>
    <w:rsid w:val="00EA0E4A"/>
    <w:rsid w:val="00EA1276"/>
    <w:rsid w:val="00EA16AA"/>
    <w:rsid w:val="00EA18ED"/>
    <w:rsid w:val="00EA1A54"/>
    <w:rsid w:val="00EA1EC6"/>
    <w:rsid w:val="00EA1F7A"/>
    <w:rsid w:val="00EA2226"/>
    <w:rsid w:val="00EA26FC"/>
    <w:rsid w:val="00EA2E0C"/>
    <w:rsid w:val="00EA365E"/>
    <w:rsid w:val="00EA3B5A"/>
    <w:rsid w:val="00EA410E"/>
    <w:rsid w:val="00EA4296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6A9"/>
    <w:rsid w:val="00EB07CE"/>
    <w:rsid w:val="00EB0CA3"/>
    <w:rsid w:val="00EB104F"/>
    <w:rsid w:val="00EB110C"/>
    <w:rsid w:val="00EB16E6"/>
    <w:rsid w:val="00EB16EF"/>
    <w:rsid w:val="00EB17BD"/>
    <w:rsid w:val="00EB1B27"/>
    <w:rsid w:val="00EB1D56"/>
    <w:rsid w:val="00EB1DA8"/>
    <w:rsid w:val="00EB201E"/>
    <w:rsid w:val="00EB22C9"/>
    <w:rsid w:val="00EB23F3"/>
    <w:rsid w:val="00EB371F"/>
    <w:rsid w:val="00EB3C71"/>
    <w:rsid w:val="00EB4CCE"/>
    <w:rsid w:val="00EB4CFF"/>
    <w:rsid w:val="00EB4FC9"/>
    <w:rsid w:val="00EB5476"/>
    <w:rsid w:val="00EB5930"/>
    <w:rsid w:val="00EB5C94"/>
    <w:rsid w:val="00EB5E87"/>
    <w:rsid w:val="00EB615A"/>
    <w:rsid w:val="00EB6936"/>
    <w:rsid w:val="00EB69FD"/>
    <w:rsid w:val="00EB6ABA"/>
    <w:rsid w:val="00EB6ADB"/>
    <w:rsid w:val="00EB70B0"/>
    <w:rsid w:val="00EB75B7"/>
    <w:rsid w:val="00EB7633"/>
    <w:rsid w:val="00EB7736"/>
    <w:rsid w:val="00EB7811"/>
    <w:rsid w:val="00EC019F"/>
    <w:rsid w:val="00EC1017"/>
    <w:rsid w:val="00EC11B4"/>
    <w:rsid w:val="00EC14AE"/>
    <w:rsid w:val="00EC171F"/>
    <w:rsid w:val="00EC1F4B"/>
    <w:rsid w:val="00EC2811"/>
    <w:rsid w:val="00EC2E2D"/>
    <w:rsid w:val="00EC462B"/>
    <w:rsid w:val="00EC4683"/>
    <w:rsid w:val="00EC4723"/>
    <w:rsid w:val="00EC5069"/>
    <w:rsid w:val="00EC5316"/>
    <w:rsid w:val="00EC5432"/>
    <w:rsid w:val="00EC5699"/>
    <w:rsid w:val="00EC56E0"/>
    <w:rsid w:val="00EC6057"/>
    <w:rsid w:val="00EC6267"/>
    <w:rsid w:val="00EC63B1"/>
    <w:rsid w:val="00EC6847"/>
    <w:rsid w:val="00EC6E2B"/>
    <w:rsid w:val="00EC781D"/>
    <w:rsid w:val="00EC7C3F"/>
    <w:rsid w:val="00EC7DB6"/>
    <w:rsid w:val="00ED091F"/>
    <w:rsid w:val="00ED0961"/>
    <w:rsid w:val="00ED0C4A"/>
    <w:rsid w:val="00ED162F"/>
    <w:rsid w:val="00ED2D59"/>
    <w:rsid w:val="00ED2DE0"/>
    <w:rsid w:val="00ED2E52"/>
    <w:rsid w:val="00ED3024"/>
    <w:rsid w:val="00ED30EA"/>
    <w:rsid w:val="00ED3562"/>
    <w:rsid w:val="00ED379A"/>
    <w:rsid w:val="00ED3F41"/>
    <w:rsid w:val="00ED424C"/>
    <w:rsid w:val="00ED4256"/>
    <w:rsid w:val="00ED45A3"/>
    <w:rsid w:val="00ED5320"/>
    <w:rsid w:val="00ED54D8"/>
    <w:rsid w:val="00ED550E"/>
    <w:rsid w:val="00ED5D91"/>
    <w:rsid w:val="00ED5FE4"/>
    <w:rsid w:val="00ED651B"/>
    <w:rsid w:val="00ED71C5"/>
    <w:rsid w:val="00ED757D"/>
    <w:rsid w:val="00ED76B3"/>
    <w:rsid w:val="00ED76F5"/>
    <w:rsid w:val="00ED7AF2"/>
    <w:rsid w:val="00ED7D6B"/>
    <w:rsid w:val="00EE0201"/>
    <w:rsid w:val="00EE0A15"/>
    <w:rsid w:val="00EE0A4B"/>
    <w:rsid w:val="00EE0AD8"/>
    <w:rsid w:val="00EE121E"/>
    <w:rsid w:val="00EE16FA"/>
    <w:rsid w:val="00EE184F"/>
    <w:rsid w:val="00EE207A"/>
    <w:rsid w:val="00EE20C3"/>
    <w:rsid w:val="00EE23AB"/>
    <w:rsid w:val="00EE3415"/>
    <w:rsid w:val="00EE3C42"/>
    <w:rsid w:val="00EE3D4F"/>
    <w:rsid w:val="00EE3EE0"/>
    <w:rsid w:val="00EE4789"/>
    <w:rsid w:val="00EE4B81"/>
    <w:rsid w:val="00EE4DC9"/>
    <w:rsid w:val="00EE534D"/>
    <w:rsid w:val="00EE5560"/>
    <w:rsid w:val="00EE5EAD"/>
    <w:rsid w:val="00EE5FA2"/>
    <w:rsid w:val="00EE627D"/>
    <w:rsid w:val="00EE67E8"/>
    <w:rsid w:val="00EE694D"/>
    <w:rsid w:val="00EE696D"/>
    <w:rsid w:val="00EE6A9C"/>
    <w:rsid w:val="00EE6F1E"/>
    <w:rsid w:val="00EE71BB"/>
    <w:rsid w:val="00EF0348"/>
    <w:rsid w:val="00EF1F9C"/>
    <w:rsid w:val="00EF26FD"/>
    <w:rsid w:val="00EF275D"/>
    <w:rsid w:val="00EF27B1"/>
    <w:rsid w:val="00EF3776"/>
    <w:rsid w:val="00EF3B0D"/>
    <w:rsid w:val="00EF3E6E"/>
    <w:rsid w:val="00EF4366"/>
    <w:rsid w:val="00EF4CD6"/>
    <w:rsid w:val="00EF5129"/>
    <w:rsid w:val="00EF547D"/>
    <w:rsid w:val="00EF55A0"/>
    <w:rsid w:val="00EF5D0E"/>
    <w:rsid w:val="00EF63C6"/>
    <w:rsid w:val="00EF63D1"/>
    <w:rsid w:val="00EF6513"/>
    <w:rsid w:val="00EF6683"/>
    <w:rsid w:val="00EF6A93"/>
    <w:rsid w:val="00EF6D7A"/>
    <w:rsid w:val="00EF7002"/>
    <w:rsid w:val="00EF769B"/>
    <w:rsid w:val="00EF76BF"/>
    <w:rsid w:val="00F003D8"/>
    <w:rsid w:val="00F00F08"/>
    <w:rsid w:val="00F0174F"/>
    <w:rsid w:val="00F01831"/>
    <w:rsid w:val="00F01EEA"/>
    <w:rsid w:val="00F024B1"/>
    <w:rsid w:val="00F027BA"/>
    <w:rsid w:val="00F02BC8"/>
    <w:rsid w:val="00F03E79"/>
    <w:rsid w:val="00F03FE5"/>
    <w:rsid w:val="00F04594"/>
    <w:rsid w:val="00F050F4"/>
    <w:rsid w:val="00F057D2"/>
    <w:rsid w:val="00F0628D"/>
    <w:rsid w:val="00F062D5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7E1"/>
    <w:rsid w:val="00F11816"/>
    <w:rsid w:val="00F11E7A"/>
    <w:rsid w:val="00F11E97"/>
    <w:rsid w:val="00F11FE8"/>
    <w:rsid w:val="00F12D73"/>
    <w:rsid w:val="00F1336D"/>
    <w:rsid w:val="00F133A1"/>
    <w:rsid w:val="00F13E3C"/>
    <w:rsid w:val="00F13ECD"/>
    <w:rsid w:val="00F144A6"/>
    <w:rsid w:val="00F14C0A"/>
    <w:rsid w:val="00F14E6C"/>
    <w:rsid w:val="00F14F83"/>
    <w:rsid w:val="00F15042"/>
    <w:rsid w:val="00F154EC"/>
    <w:rsid w:val="00F155CE"/>
    <w:rsid w:val="00F15A75"/>
    <w:rsid w:val="00F160AD"/>
    <w:rsid w:val="00F16442"/>
    <w:rsid w:val="00F16564"/>
    <w:rsid w:val="00F1675F"/>
    <w:rsid w:val="00F16C2C"/>
    <w:rsid w:val="00F1735F"/>
    <w:rsid w:val="00F176D5"/>
    <w:rsid w:val="00F1778C"/>
    <w:rsid w:val="00F17962"/>
    <w:rsid w:val="00F17EAE"/>
    <w:rsid w:val="00F204E8"/>
    <w:rsid w:val="00F20703"/>
    <w:rsid w:val="00F20BE6"/>
    <w:rsid w:val="00F20C7E"/>
    <w:rsid w:val="00F20FA5"/>
    <w:rsid w:val="00F216E5"/>
    <w:rsid w:val="00F218D4"/>
    <w:rsid w:val="00F22014"/>
    <w:rsid w:val="00F220F4"/>
    <w:rsid w:val="00F2222F"/>
    <w:rsid w:val="00F22376"/>
    <w:rsid w:val="00F2250A"/>
    <w:rsid w:val="00F22B71"/>
    <w:rsid w:val="00F23411"/>
    <w:rsid w:val="00F236B0"/>
    <w:rsid w:val="00F2370C"/>
    <w:rsid w:val="00F23BBC"/>
    <w:rsid w:val="00F23C27"/>
    <w:rsid w:val="00F23EA1"/>
    <w:rsid w:val="00F244F9"/>
    <w:rsid w:val="00F24788"/>
    <w:rsid w:val="00F2633A"/>
    <w:rsid w:val="00F2640F"/>
    <w:rsid w:val="00F27039"/>
    <w:rsid w:val="00F2704B"/>
    <w:rsid w:val="00F27106"/>
    <w:rsid w:val="00F27759"/>
    <w:rsid w:val="00F27B3A"/>
    <w:rsid w:val="00F27C34"/>
    <w:rsid w:val="00F27E46"/>
    <w:rsid w:val="00F301C2"/>
    <w:rsid w:val="00F302E1"/>
    <w:rsid w:val="00F30959"/>
    <w:rsid w:val="00F30BF5"/>
    <w:rsid w:val="00F30FD2"/>
    <w:rsid w:val="00F31B22"/>
    <w:rsid w:val="00F31B49"/>
    <w:rsid w:val="00F3213F"/>
    <w:rsid w:val="00F32F56"/>
    <w:rsid w:val="00F33D4F"/>
    <w:rsid w:val="00F34019"/>
    <w:rsid w:val="00F34474"/>
    <w:rsid w:val="00F34C39"/>
    <w:rsid w:val="00F34CD6"/>
    <w:rsid w:val="00F35800"/>
    <w:rsid w:val="00F35873"/>
    <w:rsid w:val="00F35920"/>
    <w:rsid w:val="00F3598A"/>
    <w:rsid w:val="00F35C20"/>
    <w:rsid w:val="00F35EB3"/>
    <w:rsid w:val="00F36248"/>
    <w:rsid w:val="00F36619"/>
    <w:rsid w:val="00F366A5"/>
    <w:rsid w:val="00F36BF7"/>
    <w:rsid w:val="00F36C5F"/>
    <w:rsid w:val="00F37259"/>
    <w:rsid w:val="00F37408"/>
    <w:rsid w:val="00F37819"/>
    <w:rsid w:val="00F40188"/>
    <w:rsid w:val="00F4019A"/>
    <w:rsid w:val="00F403C5"/>
    <w:rsid w:val="00F405A4"/>
    <w:rsid w:val="00F405F7"/>
    <w:rsid w:val="00F40999"/>
    <w:rsid w:val="00F40B35"/>
    <w:rsid w:val="00F40D16"/>
    <w:rsid w:val="00F4142F"/>
    <w:rsid w:val="00F41A64"/>
    <w:rsid w:val="00F41B3D"/>
    <w:rsid w:val="00F41F05"/>
    <w:rsid w:val="00F42457"/>
    <w:rsid w:val="00F430D7"/>
    <w:rsid w:val="00F433BD"/>
    <w:rsid w:val="00F43B31"/>
    <w:rsid w:val="00F43E5B"/>
    <w:rsid w:val="00F44119"/>
    <w:rsid w:val="00F4422C"/>
    <w:rsid w:val="00F44EC5"/>
    <w:rsid w:val="00F450D4"/>
    <w:rsid w:val="00F45AAF"/>
    <w:rsid w:val="00F45ADF"/>
    <w:rsid w:val="00F45B1E"/>
    <w:rsid w:val="00F45E27"/>
    <w:rsid w:val="00F46143"/>
    <w:rsid w:val="00F466DA"/>
    <w:rsid w:val="00F4675C"/>
    <w:rsid w:val="00F469F3"/>
    <w:rsid w:val="00F46B7F"/>
    <w:rsid w:val="00F47498"/>
    <w:rsid w:val="00F47F5C"/>
    <w:rsid w:val="00F50386"/>
    <w:rsid w:val="00F506FD"/>
    <w:rsid w:val="00F507A2"/>
    <w:rsid w:val="00F51124"/>
    <w:rsid w:val="00F51277"/>
    <w:rsid w:val="00F512B2"/>
    <w:rsid w:val="00F51B25"/>
    <w:rsid w:val="00F5283D"/>
    <w:rsid w:val="00F52ABA"/>
    <w:rsid w:val="00F52BC7"/>
    <w:rsid w:val="00F52D80"/>
    <w:rsid w:val="00F53230"/>
    <w:rsid w:val="00F53B65"/>
    <w:rsid w:val="00F53BF4"/>
    <w:rsid w:val="00F54266"/>
    <w:rsid w:val="00F54451"/>
    <w:rsid w:val="00F54C46"/>
    <w:rsid w:val="00F54F67"/>
    <w:rsid w:val="00F55043"/>
    <w:rsid w:val="00F554BC"/>
    <w:rsid w:val="00F556CD"/>
    <w:rsid w:val="00F56409"/>
    <w:rsid w:val="00F56557"/>
    <w:rsid w:val="00F56B5C"/>
    <w:rsid w:val="00F56DCF"/>
    <w:rsid w:val="00F56F69"/>
    <w:rsid w:val="00F57034"/>
    <w:rsid w:val="00F57729"/>
    <w:rsid w:val="00F577F7"/>
    <w:rsid w:val="00F6026C"/>
    <w:rsid w:val="00F6072F"/>
    <w:rsid w:val="00F60BE9"/>
    <w:rsid w:val="00F6109E"/>
    <w:rsid w:val="00F61985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4868"/>
    <w:rsid w:val="00F648B1"/>
    <w:rsid w:val="00F64C95"/>
    <w:rsid w:val="00F65716"/>
    <w:rsid w:val="00F6583C"/>
    <w:rsid w:val="00F6589A"/>
    <w:rsid w:val="00F65ABC"/>
    <w:rsid w:val="00F6783E"/>
    <w:rsid w:val="00F679EE"/>
    <w:rsid w:val="00F67D67"/>
    <w:rsid w:val="00F7012B"/>
    <w:rsid w:val="00F70480"/>
    <w:rsid w:val="00F70DBE"/>
    <w:rsid w:val="00F71124"/>
    <w:rsid w:val="00F71888"/>
    <w:rsid w:val="00F719CD"/>
    <w:rsid w:val="00F71BB8"/>
    <w:rsid w:val="00F71F26"/>
    <w:rsid w:val="00F721EB"/>
    <w:rsid w:val="00F72584"/>
    <w:rsid w:val="00F7290D"/>
    <w:rsid w:val="00F7302F"/>
    <w:rsid w:val="00F732EC"/>
    <w:rsid w:val="00F73B55"/>
    <w:rsid w:val="00F73C4A"/>
    <w:rsid w:val="00F73D08"/>
    <w:rsid w:val="00F74D5E"/>
    <w:rsid w:val="00F7586B"/>
    <w:rsid w:val="00F75F2F"/>
    <w:rsid w:val="00F7622C"/>
    <w:rsid w:val="00F76445"/>
    <w:rsid w:val="00F7667C"/>
    <w:rsid w:val="00F76C64"/>
    <w:rsid w:val="00F76ECC"/>
    <w:rsid w:val="00F77EE6"/>
    <w:rsid w:val="00F8029A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93"/>
    <w:rsid w:val="00F828BF"/>
    <w:rsid w:val="00F83808"/>
    <w:rsid w:val="00F83829"/>
    <w:rsid w:val="00F83878"/>
    <w:rsid w:val="00F83B7A"/>
    <w:rsid w:val="00F83BB4"/>
    <w:rsid w:val="00F84069"/>
    <w:rsid w:val="00F84109"/>
    <w:rsid w:val="00F843D7"/>
    <w:rsid w:val="00F848B3"/>
    <w:rsid w:val="00F84BCA"/>
    <w:rsid w:val="00F85536"/>
    <w:rsid w:val="00F85D62"/>
    <w:rsid w:val="00F85E2B"/>
    <w:rsid w:val="00F8657A"/>
    <w:rsid w:val="00F8679A"/>
    <w:rsid w:val="00F867BF"/>
    <w:rsid w:val="00F86FAD"/>
    <w:rsid w:val="00F86FEF"/>
    <w:rsid w:val="00F87117"/>
    <w:rsid w:val="00F871B5"/>
    <w:rsid w:val="00F8736C"/>
    <w:rsid w:val="00F876EA"/>
    <w:rsid w:val="00F87BF3"/>
    <w:rsid w:val="00F9030E"/>
    <w:rsid w:val="00F90ACB"/>
    <w:rsid w:val="00F90ADB"/>
    <w:rsid w:val="00F90B84"/>
    <w:rsid w:val="00F90E78"/>
    <w:rsid w:val="00F90F29"/>
    <w:rsid w:val="00F91209"/>
    <w:rsid w:val="00F9132E"/>
    <w:rsid w:val="00F9159B"/>
    <w:rsid w:val="00F920AE"/>
    <w:rsid w:val="00F9221F"/>
    <w:rsid w:val="00F9232D"/>
    <w:rsid w:val="00F92AAE"/>
    <w:rsid w:val="00F931C7"/>
    <w:rsid w:val="00F93559"/>
    <w:rsid w:val="00F9371A"/>
    <w:rsid w:val="00F9384B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69D2"/>
    <w:rsid w:val="00F96B03"/>
    <w:rsid w:val="00F9708B"/>
    <w:rsid w:val="00F97908"/>
    <w:rsid w:val="00F97B43"/>
    <w:rsid w:val="00FA046B"/>
    <w:rsid w:val="00FA07F8"/>
    <w:rsid w:val="00FA0B93"/>
    <w:rsid w:val="00FA105C"/>
    <w:rsid w:val="00FA13C0"/>
    <w:rsid w:val="00FA1475"/>
    <w:rsid w:val="00FA148A"/>
    <w:rsid w:val="00FA1D58"/>
    <w:rsid w:val="00FA2157"/>
    <w:rsid w:val="00FA27C8"/>
    <w:rsid w:val="00FA29EA"/>
    <w:rsid w:val="00FA311A"/>
    <w:rsid w:val="00FA3451"/>
    <w:rsid w:val="00FA3B76"/>
    <w:rsid w:val="00FA459A"/>
    <w:rsid w:val="00FA4D66"/>
    <w:rsid w:val="00FA5800"/>
    <w:rsid w:val="00FA58EB"/>
    <w:rsid w:val="00FA5A4E"/>
    <w:rsid w:val="00FA64E0"/>
    <w:rsid w:val="00FA66FC"/>
    <w:rsid w:val="00FA73AF"/>
    <w:rsid w:val="00FA7668"/>
    <w:rsid w:val="00FA791F"/>
    <w:rsid w:val="00FA7CD0"/>
    <w:rsid w:val="00FB0082"/>
    <w:rsid w:val="00FB0243"/>
    <w:rsid w:val="00FB03BA"/>
    <w:rsid w:val="00FB062A"/>
    <w:rsid w:val="00FB08E8"/>
    <w:rsid w:val="00FB1344"/>
    <w:rsid w:val="00FB1527"/>
    <w:rsid w:val="00FB2537"/>
    <w:rsid w:val="00FB2F63"/>
    <w:rsid w:val="00FB33DC"/>
    <w:rsid w:val="00FB3862"/>
    <w:rsid w:val="00FB39FB"/>
    <w:rsid w:val="00FB3ACF"/>
    <w:rsid w:val="00FB4338"/>
    <w:rsid w:val="00FB477E"/>
    <w:rsid w:val="00FB4C9C"/>
    <w:rsid w:val="00FB53C3"/>
    <w:rsid w:val="00FB586D"/>
    <w:rsid w:val="00FB58E6"/>
    <w:rsid w:val="00FB6165"/>
    <w:rsid w:val="00FB6807"/>
    <w:rsid w:val="00FC0150"/>
    <w:rsid w:val="00FC018F"/>
    <w:rsid w:val="00FC03AB"/>
    <w:rsid w:val="00FC0640"/>
    <w:rsid w:val="00FC18A7"/>
    <w:rsid w:val="00FC1DF9"/>
    <w:rsid w:val="00FC2787"/>
    <w:rsid w:val="00FC2DC6"/>
    <w:rsid w:val="00FC3804"/>
    <w:rsid w:val="00FC3D19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528"/>
    <w:rsid w:val="00FC7980"/>
    <w:rsid w:val="00FC7A94"/>
    <w:rsid w:val="00FC7EE3"/>
    <w:rsid w:val="00FD0506"/>
    <w:rsid w:val="00FD0572"/>
    <w:rsid w:val="00FD0DCB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4D4E"/>
    <w:rsid w:val="00FD59B1"/>
    <w:rsid w:val="00FD5A84"/>
    <w:rsid w:val="00FD5F35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465"/>
    <w:rsid w:val="00FE3B7B"/>
    <w:rsid w:val="00FE48CC"/>
    <w:rsid w:val="00FE4DE3"/>
    <w:rsid w:val="00FE5235"/>
    <w:rsid w:val="00FE56B4"/>
    <w:rsid w:val="00FE583E"/>
    <w:rsid w:val="00FE675C"/>
    <w:rsid w:val="00FE67CF"/>
    <w:rsid w:val="00FE6D20"/>
    <w:rsid w:val="00FE6FB9"/>
    <w:rsid w:val="00FE7549"/>
    <w:rsid w:val="00FE7BCC"/>
    <w:rsid w:val="00FF0605"/>
    <w:rsid w:val="00FF07F1"/>
    <w:rsid w:val="00FF0AAE"/>
    <w:rsid w:val="00FF0B28"/>
    <w:rsid w:val="00FF11D9"/>
    <w:rsid w:val="00FF126D"/>
    <w:rsid w:val="00FF18C2"/>
    <w:rsid w:val="00FF2310"/>
    <w:rsid w:val="00FF2E73"/>
    <w:rsid w:val="00FF3234"/>
    <w:rsid w:val="00FF4AE2"/>
    <w:rsid w:val="00FF4B5F"/>
    <w:rsid w:val="00FF4F42"/>
    <w:rsid w:val="00FF50A8"/>
    <w:rsid w:val="00FF556B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stroke endarrow="blo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48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E50DD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7954B5"/>
    <w:pPr>
      <w:keepNext/>
      <w:numPr>
        <w:ilvl w:val="1"/>
        <w:numId w:val="2"/>
      </w:numPr>
      <w:tabs>
        <w:tab w:val="clear" w:pos="576"/>
        <w:tab w:val="num" w:pos="718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02418E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9D1485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  <w:rPr>
      <w:lang w:eastAsia="en-US"/>
    </w:rPr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link w:val="TACChar"/>
    <w:rsid w:val="00FE3B7B"/>
    <w:pPr>
      <w:jc w:val="center"/>
    </w:pPr>
    <w:rPr>
      <w:rFonts w:cs="Times New Roman"/>
      <w:szCs w:val="20"/>
      <w:lang w:eastAsia="en-GB"/>
    </w:rPr>
  </w:style>
  <w:style w:type="character" w:customStyle="1" w:styleId="TACChar">
    <w:name w:val="TAC Char"/>
    <w:link w:val="TAC"/>
    <w:locked/>
    <w:rsid w:val="003B7847"/>
    <w:rPr>
      <w:rFonts w:ascii="Arial" w:eastAsia="Times New Roman" w:hAnsi="Arial"/>
      <w:sz w:val="18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674CCE"/>
    <w:rPr>
      <w:rFonts w:cs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5B21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18434">
          <w:marLeft w:val="0"/>
          <w:marRight w:val="0"/>
          <w:marTop w:val="0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95073">
          <w:marLeft w:val="57"/>
          <w:marRight w:val="0"/>
          <w:marTop w:val="0"/>
          <w:marBottom w:val="0"/>
          <w:divBdr>
            <w:top w:val="single" w:sz="4" w:space="3" w:color="E8E8E8"/>
            <w:left w:val="single" w:sz="4" w:space="4" w:color="E8E8E8"/>
            <w:bottom w:val="single" w:sz="4" w:space="3" w:color="E8E8E8"/>
            <w:right w:val="single" w:sz="4" w:space="4" w:color="E8E8E8"/>
          </w:divBdr>
          <w:divsChild>
            <w:div w:id="20856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4102">
          <w:marLeft w:val="0"/>
          <w:marRight w:val="0"/>
          <w:marTop w:val="0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5175">
          <w:marLeft w:val="57"/>
          <w:marRight w:val="0"/>
          <w:marTop w:val="0"/>
          <w:marBottom w:val="0"/>
          <w:divBdr>
            <w:top w:val="single" w:sz="4" w:space="3" w:color="E8E8E8"/>
            <w:left w:val="single" w:sz="4" w:space="4" w:color="E8E8E8"/>
            <w:bottom w:val="single" w:sz="4" w:space="3" w:color="E8E8E8"/>
            <w:right w:val="single" w:sz="4" w:space="4" w:color="E8E8E8"/>
          </w:divBdr>
          <w:divsChild>
            <w:div w:id="182611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235691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4468">
          <w:marLeft w:val="48"/>
          <w:marRight w:val="0"/>
          <w:marTop w:val="0"/>
          <w:marBottom w:val="0"/>
          <w:divBdr>
            <w:top w:val="single" w:sz="2" w:space="2" w:color="E8E8E8"/>
            <w:left w:val="single" w:sz="2" w:space="4" w:color="E8E8E8"/>
            <w:bottom w:val="single" w:sz="2" w:space="2" w:color="E8E8E8"/>
            <w:right w:val="single" w:sz="2" w:space="4" w:color="E8E8E8"/>
          </w:divBdr>
          <w:divsChild>
            <w:div w:id="96839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49253">
          <w:marLeft w:val="0"/>
          <w:marRight w:val="0"/>
          <w:marTop w:val="0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">
          <w:marLeft w:val="57"/>
          <w:marRight w:val="0"/>
          <w:marTop w:val="0"/>
          <w:marBottom w:val="0"/>
          <w:divBdr>
            <w:top w:val="single" w:sz="4" w:space="3" w:color="E8E8E8"/>
            <w:left w:val="single" w:sz="4" w:space="4" w:color="E8E8E8"/>
            <w:bottom w:val="single" w:sz="4" w:space="3" w:color="E8E8E8"/>
            <w:right w:val="single" w:sz="4" w:space="4" w:color="E8E8E8"/>
          </w:divBdr>
          <w:divsChild>
            <w:div w:id="77255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61F160-44B6-4DDC-9473-F52573233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10</cp:revision>
  <cp:lastPrinted>2017-03-23T09:10:00Z</cp:lastPrinted>
  <dcterms:created xsi:type="dcterms:W3CDTF">2017-05-12T06:16:00Z</dcterms:created>
  <dcterms:modified xsi:type="dcterms:W3CDTF">2017-05-12T07:28:00Z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2015_ms_pID_725343">
    <vt:lpwstr>(2)jsxUN0r6CuMGpKtmlXi4Jh2pAyY26gbJSkSxz/JSF1LYQbGeXyruSHYNzUA0KBLXkHQsVWFd
mJ1Z7/zlGSDBLqPz1ZKPU0jRV6bAEvtcRqPCAFZW6NBDzzdfEOaeYY0ncFFppBn336fO7ty3
Z0cFpUsRETPEQ86knEAYwGBXeQnytpYZ7aUjF3low7ChkEl95KQlwKzjZHOpe6kQ08qMJVvF
AV8ClT29RaurXgTLOY</vt:lpwstr>
  </property>
  <property fmtid="{D5CDD505-2E9C-101B-9397-08002B2CF9AE}" pid="31" name="_2015_ms_pID_7253431">
    <vt:lpwstr>XKrbwZ6V38R0IhKKlvLxhVYfrRpfNfBUafX8DOZtifMskquA/xhtPH
IzfHsC+UZ6XxzRhmAhjGjY+hVcTp/F1h39A+2aFjtmxYNOwK9W9NDIi9UHYM17R03yI0Y4CA
zxSMVXIMWxTfYtry+pcH7fW2wsWDsvvkgP1EaRhgXM/qyI6ITnBnpSc75cS7hYp99QUAk95Z
YK0b4hODdyXWkjLw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1494378463</vt:lpwstr>
  </property>
</Properties>
</file>