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0564" w:rsidRPr="00CF195E" w:rsidRDefault="00AC241B" w:rsidP="00CF195E">
      <w:pPr>
        <w:tabs>
          <w:tab w:val="right" w:pos="9216"/>
        </w:tabs>
        <w:spacing w:after="0"/>
        <w:jc w:val="left"/>
        <w:rPr>
          <w:b/>
          <w:kern w:val="2"/>
          <w:lang w:eastAsia="zh-CN"/>
        </w:rPr>
      </w:pPr>
      <w:r>
        <w:rPr>
          <w:b/>
          <w:noProof/>
          <w:kern w:val="2"/>
        </w:rPr>
        <w:pict>
          <v:shape id="DtsShapeName" o:spid="_x0000_s1026" alt="E15342G@835955749B6E11EC749357G609;;=683@CYV41043!!!!!!BIHO@]v41043!!!!@7G01C71102E29E17G3S0,18yyyy!It`vdh!Bnoushctuhno!Udlqm`ud/enb!!!!!!!!!!!!!!!!!!!!!!!!!!!!!!!!!!!!!!!!!!!!!!!!!!!!!!!!!!!!!!!!!!!!!!!!!!!!!!!!!!!!!!!!!!!!!!!!!!!!!!!!!!!!!!!!!!!!!!!!!!!!!!!!!!!!!!!!!!!!!!!!!!!!!!!!!!!!!!!!!!!!!!!!!!!!!!!!!!!!!!!!!!!!!!!!!!!!!!!!!!!!!!!!!!!!!!!!!!!!!!!!!!!!!!!!!!!!!!!!!!!!!!!!!!!!!!!!!!!!!!!!!!!!!!!!!!!!!!!!!!!!!!!!!!!!!!!!!!!!!!!!!!!!!!!!!!!!!!!!!!!!!!!!!!!!!!!!!!!!!!!!!!!!!!!!!!!!!!!!!!!!!!!!!!!!!!!!!!!!!!!!!!!!!!!!!!!!!!!!!!!!!!!!!!!!!!!!!!!!!!!!!!!!!!!!!!!!!!!!!!!!!!!!!!!!!!!!!!!!!!!!!!!!!!!!!!!!!!!!!!!!!!!!!!!!!!!!!!!!!!!!!!!!!!!!!!!!!!!!!!!!!!!!!!!!!!!!!!!!!!!!!!!!!!!!!!!!!!!!!!!!!!!!!!!!!!!!!!!!!!!!!!!!!!!!!!!!!!!!!!!!!!!!!!!!!!!!!!!!!!!!!!!!!!!!!!!!!!!!!!!!!!!!!!!!!!!!!!!!!!!!!!!!!!!!!!!!!!!!!!!!!!!!!!!!!!!!!!!!!!!!!!!!!!!!!!!!!!!!!!!!!!!!!!!!!!!!!!!!!!!!!!!!!!!!!!!!!!!!!!!!!!!!!!!!!!!!!!!!!!!!!!!!!!!!!!!!!!!!!!!!!!!!!!!!!!!!!!!!!!!!!!!!!!!!!!!!!!!!!!!!!!!!!!!!!!!!!!!!!!!!!!!!!!!!!!!!!!!!!!!!!!!!!!!!!!!!!!!!!!!!!!!!!!!!!!!!!!!!!!!!!!!!!!!!!!!!!!!!!!!!!!!!!!!!!!!!!!!!!!!!!!!!!!!!!!!!!!!!!!!!!!!!!!!!!!!!!!!!!!!!!!!!!!!!!!!!!!!!!!!!!!!!!!!!!!!!!!!!!!!!!!!!!!!!!!!!!!!!!!!!!!!!!!!!!!!!!!!!!!!!!!!!!!!!!!!!!!!!!!!!!!!!!!!!!!!!!!!!!!!!!!!!!!!!!!!!!!!!!!!!!!!!!!!!!!!!!!!!!!!!!!!!!!!!!!!!!!!!!!!!!!!!!!!!!!!!!!!!!!!!!!!!!!!!!!!!!!!!!!!!!!!!!!!!!!!!!!!!!!!!!!!!!!!!!!!!!!!!!!!!!!!!!!!!!!!!!!!!!!!!!!!!!!!!!!!!!!!!!!!!!!!!!!!!!!!!!!!!!!!!!!!!!!!!!!!!!!!!!!!!!!!!!!!!!!!!!!!!!!!!!!!!!!!!!!!!!!!!!!!!!!!!!!!!!!!!!!!!!!!!!!!!!!!!!!!!!!!!!!!!!!!!!!!!!!!!!!!!!!!!!!!!!!!!!!!!!!!!!!!!!!!!!!!!!!!!!!!!!!!!!!!!!!!!!!!!!!!!!!!!!!!!!!!!!!!!!!!!!!!!!!!!!!!!!!!!!!!!!!!!!!!!!!!!!!!!!!!!!!!!!!!!!!!!!!!!!!!!!!!!!!!!!!!!!!!!!!!!!!!!!!!!!!!!!!!!!!!!!!!!!!!!!!!!!!!!!!!!!!!!!!!!!!!!!!!!!!!!!!!!!!!!!!!!!!!!!!!!!!!!!!!!!!!!!!!!!!!!!!!!!!!!!!!!!!!!!!!!!!!!!!!!!!!!!!!!!!!!!!!!!!!!!!!!!!!!!!!!!!!!!!!!!!!!!!!!!!!!!!!!!!!!!!!!!!!!!!!!!!!!!!!!!!!!!!!!!!!!!!!!!!!!!!!!!!!!!!!!!!!!!!!!!!!!!!!!!!!!!!!!!!!!!!!!!!!!!!!!!!!!!!!!!!!!!!!!!!!!!!!!!!!!!!!!!!!!!!!!!!!!!!!!!!!!!!!!!!!!!!!!!!!!!!!!!!!!!!!!!!!!!!!!!!!!!!!!!!!!!!!!!!!!!!!!!!!!!!!!!!!!!!!!!!!!!!!!!!!!!!!!!!!!!!!!!!!!!!!!!!!!!!!!!!!!!!!!!!!!!!!!!!!!!!!!!!!!!!!!!!!!!!!!!!!!!!!!!!!!!!!!!!!!!!!!!!!!!!!!!!!!!!!!!!!!!!!!!!!!!!!!!!!!!!!!!!!!!!!!!!!!!!!!!!!!!!!!!!!!!!!!!!!!!!!!!!!!!!!!!!!!!!!!!!!!!!!!!!!!!!!!!!!!!!!!!!!!!!!!!!!!!!!!!!!!!!!!!!!!!!!!!!!!!!!!!!!!!!!!!!!!!!!!!!!!!!!!!!!!!!!!!!!!!!!!!!!!!!!!!1!^" style="position:absolute;margin-left:0;margin-top:0;width:.05pt;height:.05pt;z-index:251657216;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112BE6">
        <w:rPr>
          <w:b/>
          <w:kern w:val="2"/>
          <w:lang w:eastAsia="zh-CN"/>
        </w:rPr>
        <w:t>8</w:t>
      </w:r>
      <w:r w:rsidR="00E53115">
        <w:rPr>
          <w:b/>
          <w:kern w:val="2"/>
          <w:lang w:eastAsia="zh-CN"/>
        </w:rPr>
        <w:t>9</w:t>
      </w:r>
      <w:r w:rsidR="00972929" w:rsidRPr="00CF195E">
        <w:rPr>
          <w:b/>
          <w:kern w:val="2"/>
          <w:lang w:eastAsia="zh-CN"/>
        </w:rPr>
        <w:tab/>
      </w:r>
      <w:bookmarkStart w:id="0" w:name="_GoBack"/>
      <w:bookmarkEnd w:id="0"/>
      <w:r w:rsidR="00685FD4" w:rsidRPr="00CF195E">
        <w:rPr>
          <w:b/>
          <w:kern w:val="2"/>
          <w:lang w:eastAsia="zh-CN"/>
        </w:rPr>
        <w:t>R</w:t>
      </w:r>
      <w:r w:rsidR="00FF2E73" w:rsidRPr="00CF195E">
        <w:rPr>
          <w:b/>
          <w:kern w:val="2"/>
          <w:lang w:eastAsia="zh-CN"/>
        </w:rPr>
        <w:t>1</w:t>
      </w:r>
      <w:r w:rsidR="009C0564" w:rsidRPr="00CF195E">
        <w:rPr>
          <w:b/>
          <w:kern w:val="2"/>
          <w:lang w:eastAsia="zh-CN"/>
        </w:rPr>
        <w:t>-</w:t>
      </w:r>
      <w:r w:rsidR="004169A0" w:rsidRPr="004169A0">
        <w:rPr>
          <w:b/>
          <w:kern w:val="2"/>
          <w:lang w:eastAsia="zh-CN"/>
        </w:rPr>
        <w:t>1708168</w:t>
      </w:r>
    </w:p>
    <w:p w:rsidR="009C0564" w:rsidRPr="00E53115" w:rsidRDefault="00E53115" w:rsidP="00CF195E">
      <w:pPr>
        <w:jc w:val="left"/>
        <w:rPr>
          <w:b/>
          <w:kern w:val="2"/>
          <w:lang w:eastAsia="zh-CN"/>
        </w:rPr>
      </w:pPr>
      <w:r w:rsidRPr="00E53115">
        <w:rPr>
          <w:b/>
          <w:kern w:val="2"/>
          <w:lang w:eastAsia="zh-CN"/>
        </w:rPr>
        <w:t>Hangzhou, China, 15-19 May 2017</w:t>
      </w:r>
    </w:p>
    <w:p w:rsidR="009C0564" w:rsidRPr="00E53115" w:rsidRDefault="009C0564" w:rsidP="00CF195E">
      <w:pPr>
        <w:pBdr>
          <w:top w:val="single" w:sz="4" w:space="1" w:color="auto"/>
        </w:pBdr>
        <w:spacing w:after="0"/>
        <w:jc w:val="left"/>
        <w:rPr>
          <w:b/>
          <w:kern w:val="2"/>
          <w:sz w:val="16"/>
          <w:szCs w:val="16"/>
          <w:lang w:eastAsia="zh-CN"/>
        </w:rPr>
      </w:pPr>
    </w:p>
    <w:p w:rsidR="009C0564" w:rsidRPr="00E53115" w:rsidRDefault="009C0564" w:rsidP="00CF195E">
      <w:pPr>
        <w:spacing w:after="60"/>
        <w:ind w:left="1555" w:hanging="1555"/>
        <w:jc w:val="left"/>
        <w:rPr>
          <w:b/>
          <w:kern w:val="2"/>
          <w:lang w:eastAsia="zh-CN"/>
        </w:rPr>
      </w:pPr>
      <w:r w:rsidRPr="00E53115">
        <w:rPr>
          <w:b/>
          <w:kern w:val="2"/>
          <w:lang w:eastAsia="zh-CN"/>
        </w:rPr>
        <w:t>Agenda Item:</w:t>
      </w:r>
      <w:r w:rsidR="00F31B49" w:rsidRPr="00E53115">
        <w:rPr>
          <w:b/>
          <w:kern w:val="2"/>
          <w:lang w:eastAsia="zh-CN"/>
        </w:rPr>
        <w:tab/>
      </w:r>
      <w:r w:rsidR="00564A31">
        <w:rPr>
          <w:b/>
          <w:kern w:val="2"/>
          <w:lang w:eastAsia="zh-CN"/>
        </w:rPr>
        <w:t>8.1.9</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E53115">
        <w:rPr>
          <w:b/>
          <w:kern w:val="2"/>
          <w:lang w:eastAsia="zh-CN"/>
        </w:rPr>
        <w:t>, HiSilicon</w:t>
      </w:r>
    </w:p>
    <w:p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E53115">
        <w:rPr>
          <w:b/>
          <w:kern w:val="2"/>
          <w:lang w:eastAsia="zh-CN"/>
        </w:rPr>
        <w:t xml:space="preserve">Discussion on spatially-consistent UT mobility </w:t>
      </w:r>
      <w:proofErr w:type="spellStart"/>
      <w:r w:rsidR="00E53115">
        <w:rPr>
          <w:b/>
          <w:kern w:val="2"/>
          <w:lang w:eastAsia="zh-CN"/>
        </w:rPr>
        <w:t>modelling</w:t>
      </w:r>
      <w:proofErr w:type="spellEnd"/>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Pr="00CF195E" w:rsidRDefault="009C0564">
      <w:pPr>
        <w:pStyle w:val="Heading1"/>
      </w:pPr>
      <w:bookmarkStart w:id="1" w:name="_Ref124589705"/>
      <w:bookmarkStart w:id="2" w:name="_Ref129681862"/>
      <w:r w:rsidRPr="00CF195E">
        <w:t>Introduction</w:t>
      </w:r>
      <w:bookmarkEnd w:id="1"/>
      <w:bookmarkEnd w:id="2"/>
    </w:p>
    <w:p w:rsidR="00E53115" w:rsidRDefault="00E53115" w:rsidP="005743DE">
      <w:pPr>
        <w:rPr>
          <w:rFonts w:eastAsia="MS Mincho"/>
          <w:lang w:eastAsia="ja-JP"/>
        </w:rPr>
      </w:pPr>
      <w:r>
        <w:rPr>
          <w:rFonts w:eastAsia="MS Mincho"/>
          <w:lang w:eastAsia="ja-JP"/>
        </w:rPr>
        <w:t>In the NR channel model report TR 38.901</w:t>
      </w:r>
      <w:r w:rsidR="00A235AB">
        <w:rPr>
          <w:rFonts w:eastAsia="MS Mincho"/>
          <w:lang w:eastAsia="ja-JP"/>
        </w:rPr>
        <w:t xml:space="preserve"> </w:t>
      </w:r>
      <w:r w:rsidR="00AC241B">
        <w:rPr>
          <w:rFonts w:eastAsia="MS Mincho"/>
          <w:lang w:eastAsia="ja-JP"/>
        </w:rPr>
        <w:fldChar w:fldCharType="begin"/>
      </w:r>
      <w:r w:rsidR="00A235AB">
        <w:rPr>
          <w:rFonts w:eastAsia="MS Mincho"/>
          <w:lang w:eastAsia="ja-JP"/>
        </w:rPr>
        <w:instrText xml:space="preserve"> REF _Ref480883447 \r \h </w:instrText>
      </w:r>
      <w:r w:rsidR="00AC241B">
        <w:rPr>
          <w:rFonts w:eastAsia="MS Mincho"/>
          <w:lang w:eastAsia="ja-JP"/>
        </w:rPr>
      </w:r>
      <w:r w:rsidR="00AC241B">
        <w:rPr>
          <w:rFonts w:eastAsia="MS Mincho"/>
          <w:lang w:eastAsia="ja-JP"/>
        </w:rPr>
        <w:fldChar w:fldCharType="separate"/>
      </w:r>
      <w:r w:rsidR="00783E4F">
        <w:rPr>
          <w:rFonts w:eastAsia="MS Mincho"/>
          <w:lang w:eastAsia="ja-JP"/>
        </w:rPr>
        <w:t>[1]</w:t>
      </w:r>
      <w:r w:rsidR="00AC241B">
        <w:rPr>
          <w:rFonts w:eastAsia="MS Mincho"/>
          <w:lang w:eastAsia="ja-JP"/>
        </w:rPr>
        <w:fldChar w:fldCharType="end"/>
      </w:r>
      <w:r>
        <w:rPr>
          <w:rFonts w:eastAsia="MS Mincho"/>
          <w:lang w:eastAsia="ja-JP"/>
        </w:rPr>
        <w:t xml:space="preserve"> the additional feature called </w:t>
      </w:r>
      <w:r w:rsidR="00474675">
        <w:rPr>
          <w:rFonts w:eastAsia="MS Mincho"/>
          <w:lang w:eastAsia="ja-JP"/>
        </w:rPr>
        <w:t>“</w:t>
      </w:r>
      <w:r w:rsidR="00FE3D1C">
        <w:rPr>
          <w:rFonts w:eastAsia="MS Mincho"/>
          <w:lang w:eastAsia="ja-JP"/>
        </w:rPr>
        <w:t>S</w:t>
      </w:r>
      <w:r>
        <w:rPr>
          <w:rFonts w:eastAsia="MS Mincho"/>
          <w:lang w:eastAsia="ja-JP"/>
        </w:rPr>
        <w:t>patial consistency</w:t>
      </w:r>
      <w:r w:rsidR="00474675">
        <w:rPr>
          <w:rFonts w:eastAsia="MS Mincho"/>
          <w:lang w:eastAsia="ja-JP"/>
        </w:rPr>
        <w:t>”</w:t>
      </w:r>
      <w:r w:rsidR="00FE3D1C">
        <w:rPr>
          <w:rFonts w:eastAsia="MS Mincho"/>
          <w:lang w:eastAsia="ja-JP"/>
        </w:rPr>
        <w:t xml:space="preserve"> in section 7.6.3 proposes different approaches</w:t>
      </w:r>
      <w:r w:rsidR="00564A31">
        <w:rPr>
          <w:rFonts w:eastAsia="MS Mincho"/>
          <w:lang w:eastAsia="ja-JP"/>
        </w:rPr>
        <w:t>,</w:t>
      </w:r>
      <w:r w:rsidR="00FE3D1C">
        <w:rPr>
          <w:rFonts w:eastAsia="MS Mincho"/>
          <w:lang w:eastAsia="ja-JP"/>
        </w:rPr>
        <w:t xml:space="preserve"> and </w:t>
      </w:r>
      <w:r w:rsidR="00564A31">
        <w:rPr>
          <w:rFonts w:eastAsia="MS Mincho"/>
          <w:lang w:eastAsia="ja-JP"/>
        </w:rPr>
        <w:t xml:space="preserve">it </w:t>
      </w:r>
      <w:r w:rsidR="00FE3D1C">
        <w:rPr>
          <w:rFonts w:eastAsia="MS Mincho"/>
          <w:lang w:eastAsia="ja-JP"/>
        </w:rPr>
        <w:t>is somewhat ambiguous. The user</w:t>
      </w:r>
      <w:r w:rsidR="00474675">
        <w:rPr>
          <w:rFonts w:eastAsia="MS Mincho"/>
          <w:lang w:eastAsia="ja-JP"/>
        </w:rPr>
        <w:t xml:space="preserve"> of the channel model</w:t>
      </w:r>
      <w:r w:rsidR="00FE3D1C">
        <w:rPr>
          <w:rFonts w:eastAsia="MS Mincho"/>
          <w:lang w:eastAsia="ja-JP"/>
        </w:rPr>
        <w:t xml:space="preserve"> does not </w:t>
      </w:r>
      <w:r w:rsidR="00474675">
        <w:rPr>
          <w:rFonts w:eastAsia="MS Mincho"/>
          <w:lang w:eastAsia="ja-JP"/>
        </w:rPr>
        <w:t xml:space="preserve">always </w:t>
      </w:r>
      <w:r w:rsidR="00FE3D1C">
        <w:rPr>
          <w:rFonts w:eastAsia="MS Mincho"/>
          <w:lang w:eastAsia="ja-JP"/>
        </w:rPr>
        <w:t xml:space="preserve">know when to use different approaches and what their real differences are. </w:t>
      </w:r>
    </w:p>
    <w:p w:rsidR="00FE3D1C" w:rsidRDefault="00FE3D1C" w:rsidP="005743DE">
      <w:pPr>
        <w:rPr>
          <w:rFonts w:eastAsia="MS Mincho"/>
          <w:lang w:eastAsia="ja-JP"/>
        </w:rPr>
      </w:pPr>
      <w:r>
        <w:rPr>
          <w:rFonts w:eastAsia="MS Mincho"/>
          <w:lang w:eastAsia="ja-JP"/>
        </w:rPr>
        <w:t>This contribution discusses the fuzzy parts of the spatial consistency section, and proposes a way forward.</w:t>
      </w:r>
    </w:p>
    <w:p w:rsidR="003F0850" w:rsidRDefault="006D00DB" w:rsidP="002E3C65">
      <w:pPr>
        <w:rPr>
          <w:kern w:val="2"/>
          <w:lang w:val="en-GB" w:eastAsia="zh-CN"/>
        </w:rPr>
      </w:pPr>
      <w:bookmarkStart w:id="3" w:name="_Ref129681832"/>
      <w:r w:rsidRPr="00331426">
        <w:rPr>
          <w:kern w:val="2"/>
          <w:lang w:val="en-GB" w:eastAsia="zh-CN"/>
        </w:rPr>
        <w:t xml:space="preserve"> </w:t>
      </w:r>
    </w:p>
    <w:p w:rsidR="00FE3D1C" w:rsidRPr="00CF195E" w:rsidRDefault="00FE3D1C" w:rsidP="00FE3D1C">
      <w:pPr>
        <w:pStyle w:val="Heading1"/>
      </w:pPr>
      <w:r>
        <w:t>Discussion</w:t>
      </w:r>
    </w:p>
    <w:p w:rsidR="002134DB" w:rsidRDefault="002134DB" w:rsidP="002134DB">
      <w:pPr>
        <w:pStyle w:val="Heading2"/>
        <w:rPr>
          <w:lang w:val="en-GB" w:eastAsia="zh-CN"/>
        </w:rPr>
      </w:pPr>
      <w:r>
        <w:rPr>
          <w:lang w:val="en-GB" w:eastAsia="zh-CN"/>
        </w:rPr>
        <w:t>Note on Correlation Distances</w:t>
      </w:r>
    </w:p>
    <w:p w:rsidR="000C71B9" w:rsidRDefault="009E3035" w:rsidP="009E3035">
      <w:pPr>
        <w:rPr>
          <w:kern w:val="2"/>
          <w:lang w:val="en-GB" w:eastAsia="zh-CN"/>
        </w:rPr>
      </w:pPr>
      <w:r>
        <w:rPr>
          <w:kern w:val="2"/>
          <w:lang w:val="en-GB" w:eastAsia="zh-CN"/>
        </w:rPr>
        <w:t xml:space="preserve">The correlation distances of cluster and ray specific random variables in Table 7.6.3.1-2 </w:t>
      </w:r>
      <w:r w:rsidR="002134DB">
        <w:rPr>
          <w:kern w:val="2"/>
          <w:lang w:val="en-GB" w:eastAsia="zh-CN"/>
        </w:rPr>
        <w:t xml:space="preserve">[1] </w:t>
      </w:r>
      <w:r>
        <w:rPr>
          <w:kern w:val="2"/>
          <w:lang w:val="en-GB" w:eastAsia="zh-CN"/>
        </w:rPr>
        <w:t xml:space="preserve">are sometimes longer than the correlation distance of LSPs in Table 7.5-6. </w:t>
      </w:r>
      <w:r w:rsidR="000C71B9">
        <w:rPr>
          <w:kern w:val="2"/>
          <w:lang w:val="en-GB" w:eastAsia="zh-CN"/>
        </w:rPr>
        <w:t>In addition the correlation distance for the mobility procedure B for cluster delays and angles differs again. In procedure B the correlation distances or cluster delays and angles are possibly in the range of 100</w:t>
      </w:r>
      <w:r w:rsidR="00E145D7">
        <w:rPr>
          <w:kern w:val="2"/>
          <w:lang w:val="en-GB" w:eastAsia="zh-CN"/>
        </w:rPr>
        <w:t xml:space="preserve"> </w:t>
      </w:r>
      <w:r w:rsidR="000C71B9">
        <w:rPr>
          <w:kern w:val="2"/>
          <w:lang w:val="en-GB" w:eastAsia="zh-CN"/>
        </w:rPr>
        <w:t>m and more.</w:t>
      </w:r>
    </w:p>
    <w:p w:rsidR="009E3035" w:rsidRDefault="000C71B9" w:rsidP="000C71B9">
      <w:pPr>
        <w:pStyle w:val="Heading2"/>
        <w:rPr>
          <w:lang w:val="en-GB" w:eastAsia="zh-CN"/>
        </w:rPr>
      </w:pPr>
      <w:r>
        <w:rPr>
          <w:lang w:val="en-GB" w:eastAsia="zh-CN"/>
        </w:rPr>
        <w:t>Confusing Paragraph in Spatial Consistency Procedure Section 7.6.3.1</w:t>
      </w:r>
      <w:r w:rsidR="002134DB">
        <w:rPr>
          <w:lang w:val="en-GB" w:eastAsia="zh-CN"/>
        </w:rPr>
        <w:t xml:space="preserve"> </w:t>
      </w:r>
    </w:p>
    <w:p w:rsidR="00FE3D1C" w:rsidRDefault="00FE3D1C" w:rsidP="002E3C65">
      <w:pPr>
        <w:rPr>
          <w:kern w:val="2"/>
          <w:lang w:val="en-GB" w:eastAsia="zh-CN"/>
        </w:rPr>
      </w:pPr>
      <w:r>
        <w:rPr>
          <w:kern w:val="2"/>
          <w:lang w:val="en-GB" w:eastAsia="zh-CN"/>
        </w:rPr>
        <w:t>The last sentence in the first paragraph is confusing.</w:t>
      </w:r>
    </w:p>
    <w:p w:rsidR="00FE3D1C" w:rsidRPr="00FE3D1C" w:rsidRDefault="00FE3D1C" w:rsidP="002E3C65">
      <w:pPr>
        <w:rPr>
          <w:kern w:val="2"/>
          <w:lang w:val="en-GB" w:eastAsia="zh-CN"/>
        </w:rPr>
      </w:pPr>
      <w:r>
        <w:rPr>
          <w:kern w:val="2"/>
          <w:lang w:val="en-GB" w:eastAsia="zh-CN"/>
        </w:rPr>
        <w:t>“</w:t>
      </w:r>
      <w:r w:rsidRPr="00FE3D1C">
        <w:rPr>
          <w:kern w:val="2"/>
          <w:lang w:val="en-GB" w:eastAsia="zh-CN"/>
        </w:rPr>
        <w:t xml:space="preserve">A new procedure, namely a spatial consistency procedure, </w:t>
      </w:r>
      <w:r w:rsidRPr="00FE3D1C">
        <w:rPr>
          <w:b/>
          <w:kern w:val="2"/>
          <w:u w:val="single"/>
          <w:lang w:val="en-GB" w:eastAsia="zh-CN"/>
        </w:rPr>
        <w:t>can be used</w:t>
      </w:r>
      <w:r w:rsidRPr="00FE3D1C">
        <w:rPr>
          <w:kern w:val="2"/>
          <w:lang w:val="en-GB" w:eastAsia="zh-CN"/>
        </w:rPr>
        <w:t xml:space="preserve"> for both cluster-specific and ray-specific random variables to be generated </w:t>
      </w:r>
      <w:r w:rsidRPr="00FE3D1C">
        <w:rPr>
          <w:b/>
          <w:kern w:val="2"/>
          <w:u w:val="single"/>
          <w:lang w:val="en-GB" w:eastAsia="zh-CN"/>
        </w:rPr>
        <w:t>in various channel generation steps</w:t>
      </w:r>
      <w:r w:rsidRPr="00FE3D1C">
        <w:rPr>
          <w:kern w:val="2"/>
          <w:lang w:val="en-GB" w:eastAsia="zh-CN"/>
        </w:rPr>
        <w:t xml:space="preserve"> in </w:t>
      </w:r>
      <w:proofErr w:type="spellStart"/>
      <w:r w:rsidRPr="00FE3D1C">
        <w:rPr>
          <w:kern w:val="2"/>
          <w:lang w:val="en-GB" w:eastAsia="zh-CN"/>
        </w:rPr>
        <w:t>Subclause</w:t>
      </w:r>
      <w:proofErr w:type="spellEnd"/>
      <w:r w:rsidRPr="00FE3D1C">
        <w:rPr>
          <w:kern w:val="2"/>
          <w:lang w:val="en-GB" w:eastAsia="zh-CN"/>
        </w:rPr>
        <w:t xml:space="preserve"> 7.5, so that they are spatially consistent for drop-based simulations. </w:t>
      </w:r>
      <w:r w:rsidRPr="008C6591">
        <w:rPr>
          <w:b/>
          <w:kern w:val="2"/>
          <w:u w:val="single"/>
          <w:lang w:val="en-GB" w:eastAsia="zh-CN"/>
        </w:rPr>
        <w:t>Alternatively, this can be used</w:t>
      </w:r>
      <w:r w:rsidRPr="00FE3D1C">
        <w:rPr>
          <w:kern w:val="2"/>
          <w:lang w:val="en-GB" w:eastAsia="zh-CN"/>
        </w:rPr>
        <w:t xml:space="preserve"> together with </w:t>
      </w:r>
      <w:r w:rsidRPr="0055575C">
        <w:rPr>
          <w:b/>
          <w:kern w:val="2"/>
          <w:u w:val="single"/>
          <w:lang w:val="en-GB" w:eastAsia="zh-CN"/>
        </w:rPr>
        <w:t>Procedure B</w:t>
      </w:r>
      <w:r w:rsidRPr="00FE3D1C">
        <w:rPr>
          <w:kern w:val="2"/>
          <w:lang w:val="en-GB" w:eastAsia="zh-CN"/>
        </w:rPr>
        <w:t xml:space="preserve"> described in </w:t>
      </w:r>
      <w:proofErr w:type="spellStart"/>
      <w:r w:rsidRPr="00FE3D1C">
        <w:rPr>
          <w:kern w:val="2"/>
          <w:lang w:val="en-GB" w:eastAsia="zh-CN"/>
        </w:rPr>
        <w:t>Subclause</w:t>
      </w:r>
      <w:proofErr w:type="spellEnd"/>
      <w:r w:rsidRPr="00FE3D1C">
        <w:rPr>
          <w:kern w:val="2"/>
          <w:lang w:val="en-GB" w:eastAsia="zh-CN"/>
        </w:rPr>
        <w:t xml:space="preserve"> 7.6.3.2 for spatially consistent mobility simulations.”</w:t>
      </w:r>
    </w:p>
    <w:p w:rsidR="00FE3D1C" w:rsidRDefault="0055575C" w:rsidP="002E3C65">
      <w:pPr>
        <w:rPr>
          <w:kern w:val="2"/>
          <w:lang w:val="en-GB" w:eastAsia="zh-CN"/>
        </w:rPr>
      </w:pPr>
      <w:r>
        <w:rPr>
          <w:kern w:val="2"/>
          <w:lang w:val="en-GB" w:eastAsia="zh-CN"/>
        </w:rPr>
        <w:t xml:space="preserve">In addition to the text above, there is a </w:t>
      </w:r>
      <w:r w:rsidRPr="0055575C">
        <w:rPr>
          <w:b/>
          <w:kern w:val="2"/>
          <w:u w:val="single"/>
          <w:lang w:val="en-GB" w:eastAsia="zh-CN"/>
        </w:rPr>
        <w:t xml:space="preserve">Procedure </w:t>
      </w:r>
      <w:proofErr w:type="gramStart"/>
      <w:r w:rsidRPr="0055575C">
        <w:rPr>
          <w:b/>
          <w:kern w:val="2"/>
          <w:u w:val="single"/>
          <w:lang w:val="en-GB" w:eastAsia="zh-CN"/>
        </w:rPr>
        <w:t>A</w:t>
      </w:r>
      <w:proofErr w:type="gramEnd"/>
      <w:r>
        <w:rPr>
          <w:kern w:val="2"/>
          <w:lang w:val="en-GB" w:eastAsia="zh-CN"/>
        </w:rPr>
        <w:t xml:space="preserve"> described in </w:t>
      </w:r>
      <w:r w:rsidR="005D4778">
        <w:rPr>
          <w:kern w:val="2"/>
          <w:lang w:val="en-GB" w:eastAsia="zh-CN"/>
        </w:rPr>
        <w:t xml:space="preserve">sub-section </w:t>
      </w:r>
      <w:r>
        <w:rPr>
          <w:kern w:val="2"/>
          <w:lang w:val="en-GB" w:eastAsia="zh-CN"/>
        </w:rPr>
        <w:t>7.6.3.2. Selection between these options is not clearly defined.</w:t>
      </w:r>
      <w:r w:rsidR="00401C91">
        <w:rPr>
          <w:kern w:val="2"/>
          <w:lang w:val="en-GB" w:eastAsia="zh-CN"/>
        </w:rPr>
        <w:t xml:space="preserve"> </w:t>
      </w:r>
    </w:p>
    <w:p w:rsidR="00401C91" w:rsidRDefault="00401C91" w:rsidP="002E3C65">
      <w:pPr>
        <w:rPr>
          <w:kern w:val="2"/>
          <w:lang w:val="en-GB" w:eastAsia="zh-CN"/>
        </w:rPr>
      </w:pPr>
      <w:r>
        <w:rPr>
          <w:kern w:val="2"/>
          <w:lang w:val="en-GB" w:eastAsia="zh-CN"/>
        </w:rPr>
        <w:t>These need to be clarified.</w:t>
      </w:r>
    </w:p>
    <w:p w:rsidR="00401C91" w:rsidRDefault="000C71B9" w:rsidP="000C71B9">
      <w:pPr>
        <w:pStyle w:val="Heading2"/>
        <w:rPr>
          <w:lang w:val="en-GB" w:eastAsia="zh-CN"/>
        </w:rPr>
      </w:pPr>
      <w:r>
        <w:rPr>
          <w:lang w:val="en-GB" w:eastAsia="zh-CN"/>
        </w:rPr>
        <w:t>Comparison of Cluster Delay and Angle Evolution vs. Time for Mobility Procedures</w:t>
      </w:r>
      <w:r w:rsidR="00F61A0B">
        <w:rPr>
          <w:lang w:val="en-GB" w:eastAsia="zh-CN"/>
        </w:rPr>
        <w:t xml:space="preserve"> A and B</w:t>
      </w:r>
    </w:p>
    <w:p w:rsidR="0055575C" w:rsidRDefault="00303505" w:rsidP="002E3C65">
      <w:pPr>
        <w:rPr>
          <w:kern w:val="2"/>
          <w:lang w:val="en-GB" w:eastAsia="zh-CN"/>
        </w:rPr>
      </w:pPr>
      <w:r>
        <w:rPr>
          <w:kern w:val="2"/>
          <w:lang w:val="en-GB" w:eastAsia="zh-CN"/>
        </w:rPr>
        <w:t xml:space="preserve">The spatial consistency in </w:t>
      </w:r>
      <w:r w:rsidR="005D4778">
        <w:rPr>
          <w:kern w:val="2"/>
          <w:lang w:val="en-GB" w:eastAsia="zh-CN"/>
        </w:rPr>
        <w:t xml:space="preserve">sub-section </w:t>
      </w:r>
      <w:r w:rsidR="00A71FD9">
        <w:rPr>
          <w:kern w:val="2"/>
          <w:lang w:val="en-GB" w:eastAsia="zh-CN"/>
        </w:rPr>
        <w:t xml:space="preserve">7.6.3.1 defines spatially consistent random variables for independent drops. As such it does not support mobility. Therefore, </w:t>
      </w:r>
      <w:r w:rsidR="005D4778">
        <w:rPr>
          <w:kern w:val="2"/>
          <w:lang w:val="en-GB" w:eastAsia="zh-CN"/>
        </w:rPr>
        <w:t xml:space="preserve">sub-section </w:t>
      </w:r>
      <w:r w:rsidR="00A71FD9">
        <w:rPr>
          <w:kern w:val="2"/>
          <w:lang w:val="en-GB" w:eastAsia="zh-CN"/>
        </w:rPr>
        <w:t>7.6.3.2 proposes two alternative procedures for mobility. They both have some limitations. For comparison, we prepared simulations on both methods and show result below.</w:t>
      </w:r>
    </w:p>
    <w:p w:rsidR="007152CC" w:rsidRDefault="00AC241B" w:rsidP="002E3C65">
      <w:pPr>
        <w:rPr>
          <w:kern w:val="2"/>
          <w:lang w:val="en-GB" w:eastAsia="zh-CN"/>
        </w:rPr>
      </w:pPr>
      <w:r>
        <w:rPr>
          <w:kern w:val="2"/>
          <w:lang w:val="en-GB" w:eastAsia="zh-CN"/>
        </w:rPr>
        <w:fldChar w:fldCharType="begin"/>
      </w:r>
      <w:r w:rsidR="007152CC">
        <w:rPr>
          <w:kern w:val="2"/>
          <w:lang w:val="en-GB" w:eastAsia="zh-CN"/>
        </w:rPr>
        <w:instrText xml:space="preserve"> REF _Ref480902762 \h </w:instrText>
      </w:r>
      <w:r>
        <w:rPr>
          <w:kern w:val="2"/>
          <w:lang w:val="en-GB" w:eastAsia="zh-CN"/>
        </w:rPr>
      </w:r>
      <w:r>
        <w:rPr>
          <w:kern w:val="2"/>
          <w:lang w:val="en-GB" w:eastAsia="zh-CN"/>
        </w:rPr>
        <w:fldChar w:fldCharType="separate"/>
      </w:r>
      <w:r w:rsidR="00783E4F">
        <w:t xml:space="preserve">Figure </w:t>
      </w:r>
      <w:r w:rsidR="00783E4F">
        <w:rPr>
          <w:noProof/>
        </w:rPr>
        <w:t>1</w:t>
      </w:r>
      <w:r>
        <w:rPr>
          <w:kern w:val="2"/>
          <w:lang w:val="en-GB" w:eastAsia="zh-CN"/>
        </w:rPr>
        <w:fldChar w:fldCharType="end"/>
      </w:r>
      <w:r w:rsidR="007152CC">
        <w:rPr>
          <w:kern w:val="2"/>
          <w:lang w:val="en-GB" w:eastAsia="zh-CN"/>
        </w:rPr>
        <w:t xml:space="preserve"> shows the evolution of delay implemented with </w:t>
      </w:r>
      <w:r w:rsidR="000C71B9">
        <w:rPr>
          <w:kern w:val="2"/>
          <w:lang w:val="en-GB" w:eastAsia="zh-CN"/>
        </w:rPr>
        <w:t xml:space="preserve">the </w:t>
      </w:r>
      <w:r w:rsidR="007152CC">
        <w:rPr>
          <w:kern w:val="2"/>
          <w:lang w:val="en-GB" w:eastAsia="zh-CN"/>
        </w:rPr>
        <w:t>two different procedures</w:t>
      </w:r>
      <w:r w:rsidR="000C71B9">
        <w:rPr>
          <w:kern w:val="2"/>
          <w:lang w:val="en-GB" w:eastAsia="zh-CN"/>
        </w:rPr>
        <w:t xml:space="preserve"> proposed in </w:t>
      </w:r>
      <w:r w:rsidR="005D4778">
        <w:rPr>
          <w:kern w:val="2"/>
          <w:lang w:val="en-GB" w:eastAsia="zh-CN"/>
        </w:rPr>
        <w:t xml:space="preserve">sub-section </w:t>
      </w:r>
      <w:r w:rsidR="000C71B9">
        <w:rPr>
          <w:kern w:val="2"/>
          <w:lang w:val="en-GB" w:eastAsia="zh-CN"/>
        </w:rPr>
        <w:t>7.6.3.2 of [1]</w:t>
      </w:r>
      <w:r w:rsidR="007152CC">
        <w:rPr>
          <w:kern w:val="2"/>
          <w:lang w:val="en-GB" w:eastAsia="zh-CN"/>
        </w:rPr>
        <w:t xml:space="preserve">. The Procedure A provides linearly evolving delays, and procedure B </w:t>
      </w:r>
      <w:r w:rsidR="00401C91">
        <w:rPr>
          <w:kern w:val="2"/>
          <w:lang w:val="en-GB" w:eastAsia="zh-CN"/>
        </w:rPr>
        <w:t>provides non-linear evolution. In the Procedure B, t</w:t>
      </w:r>
      <w:r w:rsidR="007152CC">
        <w:rPr>
          <w:kern w:val="2"/>
          <w:lang w:val="en-GB" w:eastAsia="zh-CN"/>
        </w:rPr>
        <w:t>he delays can change very rapidly (much faster than the maximum rate calculated from the velocity of vehicle).</w:t>
      </w:r>
      <w:r w:rsidR="00474675">
        <w:rPr>
          <w:kern w:val="2"/>
          <w:lang w:val="en-GB" w:eastAsia="zh-CN"/>
        </w:rPr>
        <w:t xml:space="preserve"> The graphics </w:t>
      </w:r>
      <w:r w:rsidR="00B6386A">
        <w:rPr>
          <w:kern w:val="2"/>
          <w:lang w:val="en-GB" w:eastAsia="zh-CN"/>
        </w:rPr>
        <w:t>of</w:t>
      </w:r>
      <w:r w:rsidR="00474675">
        <w:rPr>
          <w:kern w:val="2"/>
          <w:lang w:val="en-GB" w:eastAsia="zh-CN"/>
        </w:rPr>
        <w:t xml:space="preserve"> Procedure B is based on</w:t>
      </w:r>
      <w:r w:rsidR="000C71B9">
        <w:rPr>
          <w:kern w:val="2"/>
          <w:lang w:val="en-GB" w:eastAsia="zh-CN"/>
        </w:rPr>
        <w:t xml:space="preserve"> [1] with the method proposed in </w:t>
      </w:r>
      <w:r>
        <w:rPr>
          <w:kern w:val="2"/>
          <w:lang w:val="en-GB" w:eastAsia="zh-CN"/>
        </w:rPr>
        <w:fldChar w:fldCharType="begin"/>
      </w:r>
      <w:r w:rsidR="00474675">
        <w:rPr>
          <w:kern w:val="2"/>
          <w:lang w:val="en-GB" w:eastAsia="zh-CN"/>
        </w:rPr>
        <w:instrText xml:space="preserve"> REF _Ref446940964 \r \h </w:instrText>
      </w:r>
      <w:r>
        <w:rPr>
          <w:kern w:val="2"/>
          <w:lang w:val="en-GB" w:eastAsia="zh-CN"/>
        </w:rPr>
      </w:r>
      <w:r>
        <w:rPr>
          <w:kern w:val="2"/>
          <w:lang w:val="en-GB" w:eastAsia="zh-CN"/>
        </w:rPr>
        <w:fldChar w:fldCharType="separate"/>
      </w:r>
      <w:r w:rsidR="00783E4F">
        <w:rPr>
          <w:kern w:val="2"/>
          <w:lang w:val="en-GB" w:eastAsia="zh-CN"/>
        </w:rPr>
        <w:t>[3]</w:t>
      </w:r>
      <w:r>
        <w:rPr>
          <w:kern w:val="2"/>
          <w:lang w:val="en-GB" w:eastAsia="zh-CN"/>
        </w:rPr>
        <w:fldChar w:fldCharType="end"/>
      </w:r>
      <w:r w:rsidR="000C71B9">
        <w:rPr>
          <w:kern w:val="2"/>
          <w:lang w:val="en-GB" w:eastAsia="zh-CN"/>
        </w:rPr>
        <w:t xml:space="preserve"> to generate the spatially consistent random variables.</w:t>
      </w:r>
    </w:p>
    <w:p w:rsidR="00401C91" w:rsidRDefault="00401C91" w:rsidP="002E3C65">
      <w:pPr>
        <w:rPr>
          <w:kern w:val="2"/>
          <w:lang w:val="en-GB" w:eastAsia="zh-CN"/>
        </w:rPr>
      </w:pPr>
    </w:p>
    <w:p w:rsidR="00401C91" w:rsidRDefault="00401C91" w:rsidP="002E3C65">
      <w:pPr>
        <w:rPr>
          <w:kern w:val="2"/>
          <w:lang w:val="en-GB" w:eastAsia="zh-CN"/>
        </w:rPr>
      </w:pPr>
    </w:p>
    <w:tbl>
      <w:tblPr>
        <w:tblW w:w="0" w:type="auto"/>
        <w:tblLook w:val="04A0"/>
      </w:tblPr>
      <w:tblGrid>
        <w:gridCol w:w="4766"/>
        <w:gridCol w:w="4767"/>
      </w:tblGrid>
      <w:tr w:rsidR="00DB044A" w:rsidRPr="006634DB" w:rsidTr="006634DB">
        <w:tc>
          <w:tcPr>
            <w:tcW w:w="4766" w:type="dxa"/>
          </w:tcPr>
          <w:p w:rsidR="007152CC" w:rsidRPr="006634DB" w:rsidRDefault="00D93A5F" w:rsidP="006634DB">
            <w:pPr>
              <w:widowControl w:val="0"/>
              <w:rPr>
                <w:kern w:val="2"/>
                <w:lang w:val="en-GB" w:eastAsia="zh-CN"/>
              </w:rPr>
            </w:pPr>
            <w:r w:rsidRPr="006634DB">
              <w:rPr>
                <w:noProof/>
                <w:kern w:val="2"/>
              </w:rPr>
              <w:lastRenderedPageBreak/>
              <w:drawing>
                <wp:inline distT="0" distB="0" distL="0" distR="0">
                  <wp:extent cx="2822649" cy="212051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1841" cy="2119903"/>
                          </a:xfrm>
                          <a:prstGeom prst="rect">
                            <a:avLst/>
                          </a:prstGeom>
                          <a:noFill/>
                          <a:ln>
                            <a:noFill/>
                          </a:ln>
                        </pic:spPr>
                      </pic:pic>
                    </a:graphicData>
                  </a:graphic>
                </wp:inline>
              </w:drawing>
            </w:r>
          </w:p>
        </w:tc>
        <w:tc>
          <w:tcPr>
            <w:tcW w:w="4767" w:type="dxa"/>
          </w:tcPr>
          <w:p w:rsidR="007152CC" w:rsidRPr="006634DB" w:rsidRDefault="00BD3FA0" w:rsidP="006634DB">
            <w:pPr>
              <w:widowControl w:val="0"/>
              <w:rPr>
                <w:kern w:val="2"/>
                <w:lang w:val="en-GB" w:eastAsia="zh-CN"/>
              </w:rPr>
            </w:pPr>
            <w:r>
              <w:rPr>
                <w:noProof/>
                <w:kern w:val="2"/>
              </w:rPr>
              <w:drawing>
                <wp:inline distT="0" distB="0" distL="0" distR="0">
                  <wp:extent cx="2825126" cy="2119652"/>
                  <wp:effectExtent l="19050" t="0" r="0" b="0"/>
                  <wp:docPr id="1" name="Picture 0" descr="mobilityProcBtests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bilityProcBtests_fig2.png"/>
                          <pic:cNvPicPr/>
                        </pic:nvPicPr>
                        <pic:blipFill>
                          <a:blip r:embed="rId9" cstate="print"/>
                          <a:stretch>
                            <a:fillRect/>
                          </a:stretch>
                        </pic:blipFill>
                        <pic:spPr>
                          <a:xfrm>
                            <a:off x="0" y="0"/>
                            <a:ext cx="2827302" cy="2121285"/>
                          </a:xfrm>
                          <a:prstGeom prst="rect">
                            <a:avLst/>
                          </a:prstGeom>
                        </pic:spPr>
                      </pic:pic>
                    </a:graphicData>
                  </a:graphic>
                </wp:inline>
              </w:drawing>
            </w:r>
          </w:p>
        </w:tc>
      </w:tr>
      <w:tr w:rsidR="00DB044A" w:rsidRPr="006634DB" w:rsidTr="006634DB">
        <w:tc>
          <w:tcPr>
            <w:tcW w:w="4766" w:type="dxa"/>
          </w:tcPr>
          <w:p w:rsidR="007152CC" w:rsidRPr="006634DB" w:rsidRDefault="007152CC" w:rsidP="005D4778">
            <w:pPr>
              <w:widowControl w:val="0"/>
              <w:rPr>
                <w:kern w:val="2"/>
                <w:lang w:val="en-GB" w:eastAsia="zh-CN"/>
              </w:rPr>
            </w:pPr>
            <w:r w:rsidRPr="006634DB">
              <w:rPr>
                <w:kern w:val="2"/>
                <w:lang w:val="en-GB" w:eastAsia="zh-CN"/>
              </w:rPr>
              <w:t>a) Procedure A</w:t>
            </w:r>
            <w:r w:rsidR="00272A61">
              <w:rPr>
                <w:kern w:val="2"/>
                <w:lang w:val="en-GB" w:eastAsia="zh-CN"/>
              </w:rPr>
              <w:t xml:space="preserve">: </w:t>
            </w:r>
            <w:r w:rsidR="00D93A5F">
              <w:rPr>
                <w:kern w:val="2"/>
                <w:lang w:val="en-GB" w:eastAsia="zh-CN"/>
              </w:rPr>
              <w:t>For initial values we f</w:t>
            </w:r>
            <w:r w:rsidR="00221DFE">
              <w:rPr>
                <w:kern w:val="2"/>
                <w:lang w:val="en-GB" w:eastAsia="zh-CN"/>
              </w:rPr>
              <w:t>ollow Section 7.5 Steps 5</w:t>
            </w:r>
            <w:r w:rsidR="002134DB">
              <w:rPr>
                <w:kern w:val="2"/>
                <w:lang w:val="en-GB" w:eastAsia="zh-CN"/>
              </w:rPr>
              <w:t xml:space="preserve"> in [1]</w:t>
            </w:r>
            <w:r w:rsidR="00221DFE">
              <w:rPr>
                <w:kern w:val="2"/>
                <w:lang w:val="en-GB" w:eastAsia="zh-CN"/>
              </w:rPr>
              <w:t>, d</w:t>
            </w:r>
            <w:r w:rsidR="00272A61">
              <w:rPr>
                <w:kern w:val="2"/>
                <w:lang w:val="en-GB" w:eastAsia="zh-CN"/>
              </w:rPr>
              <w:t>elays are exponentially distributed for a delay spread of 33</w:t>
            </w:r>
            <w:r w:rsidR="005D4778">
              <w:rPr>
                <w:kern w:val="2"/>
                <w:lang w:val="en-GB" w:eastAsia="zh-CN"/>
              </w:rPr>
              <w:t xml:space="preserve"> </w:t>
            </w:r>
            <w:r w:rsidR="00272A61">
              <w:rPr>
                <w:kern w:val="2"/>
                <w:lang w:val="en-GB" w:eastAsia="zh-CN"/>
              </w:rPr>
              <w:t>ns</w:t>
            </w:r>
            <w:r w:rsidR="002134DB">
              <w:rPr>
                <w:kern w:val="2"/>
                <w:lang w:val="en-GB" w:eastAsia="zh-CN"/>
              </w:rPr>
              <w:t>. Delay spread is</w:t>
            </w:r>
            <w:r w:rsidR="00272A61">
              <w:rPr>
                <w:kern w:val="2"/>
                <w:lang w:val="en-GB" w:eastAsia="zh-CN"/>
              </w:rPr>
              <w:t xml:space="preserve"> </w:t>
            </w:r>
            <w:r w:rsidR="00D93A5F">
              <w:rPr>
                <w:kern w:val="2"/>
                <w:lang w:val="en-GB" w:eastAsia="zh-CN"/>
              </w:rPr>
              <w:t xml:space="preserve">obtained </w:t>
            </w:r>
            <w:r w:rsidR="00272A61">
              <w:rPr>
                <w:kern w:val="2"/>
                <w:lang w:val="en-GB" w:eastAsia="zh-CN"/>
              </w:rPr>
              <w:t xml:space="preserve">according to </w:t>
            </w:r>
            <w:r w:rsidR="00221DFE">
              <w:rPr>
                <w:kern w:val="2"/>
                <w:lang w:val="en-GB" w:eastAsia="zh-CN"/>
              </w:rPr>
              <w:t xml:space="preserve">Steps 1 to 4 for </w:t>
            </w:r>
            <w:r w:rsidR="005D4778">
              <w:rPr>
                <w:kern w:val="2"/>
                <w:lang w:val="en-GB" w:eastAsia="zh-CN"/>
              </w:rPr>
              <w:t xml:space="preserve">the </w:t>
            </w:r>
            <w:proofErr w:type="spellStart"/>
            <w:r w:rsidR="00221DFE">
              <w:rPr>
                <w:kern w:val="2"/>
                <w:lang w:val="en-GB" w:eastAsia="zh-CN"/>
              </w:rPr>
              <w:t>UMi</w:t>
            </w:r>
            <w:proofErr w:type="spellEnd"/>
            <w:r w:rsidR="00221DFE">
              <w:rPr>
                <w:kern w:val="2"/>
                <w:lang w:val="en-GB" w:eastAsia="zh-CN"/>
              </w:rPr>
              <w:t xml:space="preserve"> scenario.</w:t>
            </w:r>
            <w:r w:rsidR="00D93A5F">
              <w:rPr>
                <w:kern w:val="2"/>
                <w:lang w:val="en-GB" w:eastAsia="zh-CN"/>
              </w:rPr>
              <w:t xml:space="preserve"> Delays drift according to Procedure A</w:t>
            </w:r>
            <w:r w:rsidR="00053ED6">
              <w:rPr>
                <w:kern w:val="2"/>
                <w:lang w:val="en-GB" w:eastAsia="zh-CN"/>
              </w:rPr>
              <w:t xml:space="preserve"> described in Section 7.6.3.3</w:t>
            </w:r>
            <w:r w:rsidR="002134DB">
              <w:rPr>
                <w:kern w:val="2"/>
                <w:lang w:val="en-GB" w:eastAsia="zh-CN"/>
              </w:rPr>
              <w:t xml:space="preserve"> in [1]</w:t>
            </w:r>
            <w:r w:rsidR="00D93A5F">
              <w:rPr>
                <w:kern w:val="2"/>
                <w:lang w:val="en-GB" w:eastAsia="zh-CN"/>
              </w:rPr>
              <w:t xml:space="preserve">. </w:t>
            </w:r>
          </w:p>
        </w:tc>
        <w:tc>
          <w:tcPr>
            <w:tcW w:w="4767" w:type="dxa"/>
          </w:tcPr>
          <w:p w:rsidR="007152CC" w:rsidRPr="006634DB" w:rsidRDefault="007152CC" w:rsidP="00053ED6">
            <w:pPr>
              <w:widowControl w:val="0"/>
              <w:rPr>
                <w:kern w:val="2"/>
                <w:lang w:val="en-GB" w:eastAsia="zh-CN"/>
              </w:rPr>
            </w:pPr>
            <w:r w:rsidRPr="006634DB">
              <w:rPr>
                <w:kern w:val="2"/>
                <w:lang w:val="en-GB" w:eastAsia="zh-CN"/>
              </w:rPr>
              <w:t>b) Procedure B</w:t>
            </w:r>
            <w:r w:rsidR="00221DFE">
              <w:rPr>
                <w:kern w:val="2"/>
                <w:lang w:val="en-GB" w:eastAsia="zh-CN"/>
              </w:rPr>
              <w:t xml:space="preserve">: </w:t>
            </w:r>
            <w:r w:rsidR="00053ED6">
              <w:rPr>
                <w:kern w:val="2"/>
                <w:lang w:val="en-GB" w:eastAsia="zh-CN"/>
              </w:rPr>
              <w:t>According to Section 7.6.3.3</w:t>
            </w:r>
            <w:r w:rsidR="002134DB">
              <w:rPr>
                <w:kern w:val="2"/>
                <w:lang w:val="en-GB" w:eastAsia="zh-CN"/>
              </w:rPr>
              <w:t xml:space="preserve"> in [1]</w:t>
            </w:r>
            <w:r w:rsidR="00053ED6">
              <w:rPr>
                <w:kern w:val="2"/>
                <w:lang w:val="en-GB" w:eastAsia="zh-CN"/>
              </w:rPr>
              <w:t>, the d</w:t>
            </w:r>
            <w:r w:rsidR="00221DFE">
              <w:rPr>
                <w:kern w:val="2"/>
                <w:lang w:val="en-GB" w:eastAsia="zh-CN"/>
              </w:rPr>
              <w:t>elays are Uniformly distributed within the range (0, 215</w:t>
            </w:r>
            <w:r w:rsidR="005D4778">
              <w:rPr>
                <w:kern w:val="2"/>
                <w:lang w:val="en-GB" w:eastAsia="zh-CN"/>
              </w:rPr>
              <w:t xml:space="preserve"> </w:t>
            </w:r>
            <w:r w:rsidR="00221DFE">
              <w:rPr>
                <w:kern w:val="2"/>
                <w:lang w:val="en-GB" w:eastAsia="zh-CN"/>
              </w:rPr>
              <w:t>ns)</w:t>
            </w:r>
            <w:r w:rsidR="00D93A5F">
              <w:rPr>
                <w:kern w:val="2"/>
                <w:lang w:val="en-GB" w:eastAsia="zh-CN"/>
              </w:rPr>
              <w:t xml:space="preserve"> where the 215</w:t>
            </w:r>
            <w:r w:rsidR="005D4778">
              <w:rPr>
                <w:kern w:val="2"/>
                <w:lang w:val="en-GB" w:eastAsia="zh-CN"/>
              </w:rPr>
              <w:t xml:space="preserve"> </w:t>
            </w:r>
            <w:r w:rsidR="00D93A5F">
              <w:rPr>
                <w:kern w:val="2"/>
                <w:lang w:val="en-GB" w:eastAsia="zh-CN"/>
              </w:rPr>
              <w:t xml:space="preserve">ns are obtained as </w:t>
            </w:r>
            <m:oMath>
              <m:sSup>
                <m:sSupPr>
                  <m:ctrlPr>
                    <w:rPr>
                      <w:rFonts w:ascii="Cambria Math" w:hAnsi="Cambria Math"/>
                      <w:i/>
                      <w:kern w:val="2"/>
                      <w:lang w:val="en-GB" w:eastAsia="zh-CN"/>
                    </w:rPr>
                  </m:ctrlPr>
                </m:sSupPr>
                <m:e>
                  <m:r>
                    <w:rPr>
                      <w:rFonts w:ascii="Cambria Math" w:hAnsi="Cambria Math"/>
                      <w:kern w:val="2"/>
                      <w:lang w:val="en-GB" w:eastAsia="zh-CN"/>
                    </w:rPr>
                    <m:t>10</m:t>
                  </m:r>
                </m:e>
                <m:sup>
                  <m:r>
                    <w:rPr>
                      <w:rFonts w:ascii="Cambria Math" w:hAnsi="Cambria Math"/>
                      <w:kern w:val="2"/>
                      <w:lang w:val="en-GB" w:eastAsia="zh-CN"/>
                    </w:rPr>
                    <m:t>(</m:t>
                  </m:r>
                  <m:sSub>
                    <m:sSubPr>
                      <m:ctrlPr>
                        <w:rPr>
                          <w:rFonts w:ascii="Cambria Math" w:hAnsi="Cambria Math"/>
                          <w:i/>
                          <w:szCs w:val="18"/>
                        </w:rPr>
                      </m:ctrlPr>
                    </m:sSubPr>
                    <m:e>
                      <m:r>
                        <w:rPr>
                          <w:rFonts w:ascii="Cambria Math" w:hAnsi="Cambria Math"/>
                          <w:szCs w:val="18"/>
                        </w:rPr>
                        <m:t>μ</m:t>
                      </m:r>
                    </m:e>
                    <m:sub>
                      <m:r>
                        <w:rPr>
                          <w:rFonts w:ascii="Cambria Math" w:hAnsi="Cambria Math"/>
                          <w:szCs w:val="18"/>
                        </w:rPr>
                        <m:t>lg</m:t>
                      </m:r>
                      <m:r>
                        <m:rPr>
                          <m:nor/>
                        </m:rPr>
                        <w:rPr>
                          <w:rFonts w:ascii="Cambria Math" w:hAnsi="Cambria Math"/>
                          <w:szCs w:val="18"/>
                        </w:rPr>
                        <m:t>DS</m:t>
                      </m:r>
                    </m:sub>
                  </m:sSub>
                  <m:r>
                    <w:rPr>
                      <w:rFonts w:ascii="Cambria Math" w:hAnsi="Cambria Math"/>
                      <w:szCs w:val="18"/>
                    </w:rPr>
                    <m:t>+</m:t>
                  </m:r>
                  <m:sSub>
                    <m:sSubPr>
                      <m:ctrlPr>
                        <w:rPr>
                          <w:rFonts w:ascii="Cambria Math" w:hAnsi="Cambria Math"/>
                          <w:i/>
                          <w:szCs w:val="18"/>
                        </w:rPr>
                      </m:ctrlPr>
                    </m:sSubPr>
                    <m:e>
                      <m:r>
                        <w:rPr>
                          <w:rFonts w:ascii="Cambria Math" w:hAnsi="Cambria Math"/>
                          <w:szCs w:val="18"/>
                        </w:rPr>
                        <m:t>σ</m:t>
                      </m:r>
                    </m:e>
                    <m:sub>
                      <m:r>
                        <w:rPr>
                          <w:rFonts w:ascii="Cambria Math" w:hAnsi="Cambria Math"/>
                          <w:szCs w:val="18"/>
                        </w:rPr>
                        <m:t>lg</m:t>
                      </m:r>
                      <m:r>
                        <m:rPr>
                          <m:nor/>
                        </m:rPr>
                        <w:rPr>
                          <w:rFonts w:ascii="Cambria Math" w:hAnsi="Cambria Math"/>
                          <w:szCs w:val="18"/>
                        </w:rPr>
                        <m:t>DS</m:t>
                      </m:r>
                    </m:sub>
                  </m:sSub>
                  <m:r>
                    <w:rPr>
                      <w:rFonts w:ascii="Cambria Math" w:hAnsi="Cambria Math"/>
                      <w:szCs w:val="18"/>
                    </w:rPr>
                    <m:t>)</m:t>
                  </m:r>
                </m:sup>
              </m:sSup>
            </m:oMath>
            <w:r w:rsidR="00D93A5F">
              <w:rPr>
                <w:kern w:val="2"/>
                <w:lang w:val="en-GB" w:eastAsia="zh-CN"/>
              </w:rPr>
              <w:t xml:space="preserve"> with settings for UMi from Table 7.5-6 for </w:t>
            </w:r>
            <m:oMath>
              <m:sSub>
                <m:sSubPr>
                  <m:ctrlPr>
                    <w:rPr>
                      <w:rFonts w:ascii="Cambria Math" w:hAnsi="Cambria Math"/>
                      <w:i/>
                      <w:kern w:val="2"/>
                      <w:lang w:val="en-GB" w:eastAsia="zh-CN"/>
                    </w:rPr>
                  </m:ctrlPr>
                </m:sSubPr>
                <m:e>
                  <m:r>
                    <w:rPr>
                      <w:rFonts w:ascii="Cambria Math" w:hAnsi="Cambria Math"/>
                      <w:kern w:val="2"/>
                      <w:lang w:val="en-GB" w:eastAsia="zh-CN"/>
                    </w:rPr>
                    <m:t>f</m:t>
                  </m:r>
                </m:e>
                <m:sub>
                  <m:r>
                    <w:rPr>
                      <w:rFonts w:ascii="Cambria Math" w:hAnsi="Cambria Math"/>
                      <w:kern w:val="2"/>
                      <w:lang w:val="en-GB" w:eastAsia="zh-CN"/>
                    </w:rPr>
                    <m:t>c</m:t>
                  </m:r>
                </m:sub>
              </m:sSub>
              <m:r>
                <w:rPr>
                  <w:rFonts w:ascii="Cambria Math" w:hAnsi="Cambria Math"/>
                  <w:kern w:val="2"/>
                  <w:lang w:val="en-GB" w:eastAsia="zh-CN"/>
                </w:rPr>
                <m:t xml:space="preserve">=28 </m:t>
              </m:r>
              <m:r>
                <m:rPr>
                  <m:nor/>
                </m:rPr>
                <w:rPr>
                  <w:rFonts w:ascii="Cambria Math" w:hAnsi="Cambria Math"/>
                  <w:kern w:val="2"/>
                  <w:lang w:val="en-GB" w:eastAsia="zh-CN"/>
                </w:rPr>
                <m:t>GHz</m:t>
              </m:r>
            </m:oMath>
            <w:r w:rsidR="00D93A5F">
              <w:rPr>
                <w:kern w:val="2"/>
                <w:lang w:val="en-GB" w:eastAsia="zh-CN"/>
              </w:rPr>
              <w:t xml:space="preserve">. </w:t>
            </w:r>
          </w:p>
        </w:tc>
      </w:tr>
    </w:tbl>
    <w:p w:rsidR="007152CC" w:rsidRDefault="007152CC" w:rsidP="007152CC">
      <w:pPr>
        <w:pStyle w:val="Caption"/>
      </w:pPr>
      <w:bookmarkStart w:id="4" w:name="_Ref480902762"/>
      <w:proofErr w:type="gramStart"/>
      <w:r>
        <w:t xml:space="preserve">Figure </w:t>
      </w:r>
      <w:r w:rsidR="00AC241B">
        <w:fldChar w:fldCharType="begin"/>
      </w:r>
      <w:r>
        <w:instrText xml:space="preserve"> SEQ Figure \* ARABIC </w:instrText>
      </w:r>
      <w:r w:rsidR="00AC241B">
        <w:fldChar w:fldCharType="separate"/>
      </w:r>
      <w:r w:rsidR="00CE1E31">
        <w:rPr>
          <w:noProof/>
        </w:rPr>
        <w:t>1</w:t>
      </w:r>
      <w:r w:rsidR="00AC241B">
        <w:fldChar w:fldCharType="end"/>
      </w:r>
      <w:bookmarkEnd w:id="4"/>
      <w:r>
        <w:t>.</w:t>
      </w:r>
      <w:proofErr w:type="gramEnd"/>
      <w:r>
        <w:t xml:space="preserve"> </w:t>
      </w:r>
      <w:proofErr w:type="gramStart"/>
      <w:r>
        <w:t>Evolution of delay over time.</w:t>
      </w:r>
      <w:proofErr w:type="gramEnd"/>
    </w:p>
    <w:p w:rsidR="007152CC" w:rsidRDefault="007152CC" w:rsidP="002E3C65">
      <w:pPr>
        <w:rPr>
          <w:kern w:val="2"/>
          <w:lang w:val="en-GB" w:eastAsia="zh-CN"/>
        </w:rPr>
      </w:pPr>
    </w:p>
    <w:p w:rsidR="007152CC" w:rsidRDefault="00AC241B" w:rsidP="002E3C65">
      <w:pPr>
        <w:rPr>
          <w:kern w:val="2"/>
          <w:lang w:val="en-GB" w:eastAsia="zh-CN"/>
        </w:rPr>
      </w:pPr>
      <w:r>
        <w:rPr>
          <w:kern w:val="2"/>
          <w:lang w:val="en-GB" w:eastAsia="zh-CN"/>
        </w:rPr>
        <w:fldChar w:fldCharType="begin"/>
      </w:r>
      <w:r w:rsidR="007152CC">
        <w:rPr>
          <w:kern w:val="2"/>
          <w:lang w:val="en-GB" w:eastAsia="zh-CN"/>
        </w:rPr>
        <w:instrText xml:space="preserve"> REF _Ref480903083 \h </w:instrText>
      </w:r>
      <w:r>
        <w:rPr>
          <w:kern w:val="2"/>
          <w:lang w:val="en-GB" w:eastAsia="zh-CN"/>
        </w:rPr>
      </w:r>
      <w:r>
        <w:rPr>
          <w:kern w:val="2"/>
          <w:lang w:val="en-GB" w:eastAsia="zh-CN"/>
        </w:rPr>
        <w:fldChar w:fldCharType="separate"/>
      </w:r>
      <w:r w:rsidR="00783E4F">
        <w:t xml:space="preserve">Figure </w:t>
      </w:r>
      <w:r w:rsidR="00783E4F">
        <w:rPr>
          <w:noProof/>
        </w:rPr>
        <w:t>2</w:t>
      </w:r>
      <w:r>
        <w:rPr>
          <w:kern w:val="2"/>
          <w:lang w:val="en-GB" w:eastAsia="zh-CN"/>
        </w:rPr>
        <w:fldChar w:fldCharType="end"/>
      </w:r>
      <w:r w:rsidR="007152CC">
        <w:rPr>
          <w:kern w:val="2"/>
          <w:lang w:val="en-GB" w:eastAsia="zh-CN"/>
        </w:rPr>
        <w:t xml:space="preserve"> </w:t>
      </w:r>
      <w:r w:rsidR="007152CC" w:rsidRPr="007152CC">
        <w:rPr>
          <w:kern w:val="2"/>
          <w:lang w:val="en-GB" w:eastAsia="zh-CN"/>
        </w:rPr>
        <w:t xml:space="preserve">shows the evolution of </w:t>
      </w:r>
      <w:proofErr w:type="spellStart"/>
      <w:r w:rsidR="007152CC">
        <w:rPr>
          <w:kern w:val="2"/>
          <w:lang w:val="en-GB" w:eastAsia="zh-CN"/>
        </w:rPr>
        <w:t>AoD</w:t>
      </w:r>
      <w:proofErr w:type="spellEnd"/>
      <w:r w:rsidR="007152CC">
        <w:rPr>
          <w:kern w:val="2"/>
          <w:lang w:val="en-GB" w:eastAsia="zh-CN"/>
        </w:rPr>
        <w:t xml:space="preserve"> implemented with</w:t>
      </w:r>
      <w:r w:rsidR="007152CC" w:rsidRPr="007152CC">
        <w:rPr>
          <w:kern w:val="2"/>
          <w:lang w:val="en-GB" w:eastAsia="zh-CN"/>
        </w:rPr>
        <w:t xml:space="preserve"> </w:t>
      </w:r>
      <w:r w:rsidR="007152CC">
        <w:rPr>
          <w:kern w:val="2"/>
          <w:lang w:val="en-GB" w:eastAsia="zh-CN"/>
        </w:rPr>
        <w:t xml:space="preserve">the </w:t>
      </w:r>
      <w:r w:rsidR="007152CC" w:rsidRPr="007152CC">
        <w:rPr>
          <w:kern w:val="2"/>
          <w:lang w:val="en-GB" w:eastAsia="zh-CN"/>
        </w:rPr>
        <w:t xml:space="preserve">two different procedures. </w:t>
      </w:r>
      <w:r w:rsidR="00B6386A">
        <w:rPr>
          <w:kern w:val="2"/>
          <w:lang w:val="en-GB" w:eastAsia="zh-CN"/>
        </w:rPr>
        <w:t>In</w:t>
      </w:r>
      <w:r w:rsidR="007152CC" w:rsidRPr="007152CC">
        <w:rPr>
          <w:kern w:val="2"/>
          <w:lang w:val="en-GB" w:eastAsia="zh-CN"/>
        </w:rPr>
        <w:t xml:space="preserve"> Procedure A </w:t>
      </w:r>
      <w:r w:rsidR="00B6386A">
        <w:rPr>
          <w:kern w:val="2"/>
          <w:lang w:val="en-GB" w:eastAsia="zh-CN"/>
        </w:rPr>
        <w:t xml:space="preserve">the reflection angles are generated spatially consistent as Uniform random variables with correlation distance as specified in [1]. The corresponding reflection angles are updated based on the UE location. As such the angles will not </w:t>
      </w:r>
      <w:r w:rsidR="007152CC" w:rsidRPr="007152CC">
        <w:rPr>
          <w:kern w:val="2"/>
          <w:lang w:val="en-GB" w:eastAsia="zh-CN"/>
        </w:rPr>
        <w:t>linearly evolv</w:t>
      </w:r>
      <w:r w:rsidR="00B6386A">
        <w:rPr>
          <w:kern w:val="2"/>
          <w:lang w:val="en-GB" w:eastAsia="zh-CN"/>
        </w:rPr>
        <w:t>e</w:t>
      </w:r>
      <w:r w:rsidR="007152CC">
        <w:rPr>
          <w:kern w:val="2"/>
          <w:lang w:val="en-GB" w:eastAsia="zh-CN"/>
        </w:rPr>
        <w:t>,</w:t>
      </w:r>
      <w:r w:rsidR="007152CC" w:rsidRPr="007152CC">
        <w:rPr>
          <w:kern w:val="2"/>
          <w:lang w:val="en-GB" w:eastAsia="zh-CN"/>
        </w:rPr>
        <w:t xml:space="preserve"> and procedure B provides non-linear evolution. </w:t>
      </w:r>
      <w:r w:rsidR="00941AEE">
        <w:rPr>
          <w:kern w:val="2"/>
          <w:lang w:val="en-GB" w:eastAsia="zh-CN"/>
        </w:rPr>
        <w:t xml:space="preserve">The non-linear angle evolution </w:t>
      </w:r>
      <w:r w:rsidR="005D4778">
        <w:rPr>
          <w:kern w:val="2"/>
          <w:lang w:val="en-GB" w:eastAsia="zh-CN"/>
        </w:rPr>
        <w:t xml:space="preserve">leads to a situation in which </w:t>
      </w:r>
      <w:r w:rsidR="003024C8">
        <w:rPr>
          <w:kern w:val="2"/>
          <w:lang w:val="en-GB" w:eastAsia="zh-CN"/>
        </w:rPr>
        <w:t xml:space="preserve">angles </w:t>
      </w:r>
      <w:r w:rsidR="007152CC">
        <w:rPr>
          <w:kern w:val="2"/>
          <w:lang w:val="en-GB" w:eastAsia="zh-CN"/>
        </w:rPr>
        <w:t>can</w:t>
      </w:r>
      <w:r w:rsidR="007152CC" w:rsidRPr="007152CC">
        <w:rPr>
          <w:kern w:val="2"/>
          <w:lang w:val="en-GB" w:eastAsia="zh-CN"/>
        </w:rPr>
        <w:t xml:space="preserve"> change very rapidly</w:t>
      </w:r>
      <w:r w:rsidR="003024C8">
        <w:rPr>
          <w:kern w:val="2"/>
          <w:lang w:val="en-GB" w:eastAsia="zh-CN"/>
        </w:rPr>
        <w:t>.</w:t>
      </w:r>
      <w:r w:rsidR="007152CC" w:rsidRPr="007152CC">
        <w:rPr>
          <w:kern w:val="2"/>
          <w:lang w:val="en-GB" w:eastAsia="zh-CN"/>
        </w:rPr>
        <w:t xml:space="preserve"> </w:t>
      </w:r>
      <w:r w:rsidR="003024C8">
        <w:rPr>
          <w:kern w:val="2"/>
          <w:lang w:val="en-GB" w:eastAsia="zh-CN"/>
        </w:rPr>
        <w:t xml:space="preserve">Note that the angles are not wrapping </w:t>
      </w:r>
      <w:r w:rsidR="007152CC">
        <w:rPr>
          <w:kern w:val="2"/>
          <w:lang w:val="en-GB" w:eastAsia="zh-CN"/>
        </w:rPr>
        <w:t>from +/- 180 degrees, but something less depending on the angular spread</w:t>
      </w:r>
      <w:r w:rsidR="00147476">
        <w:rPr>
          <w:kern w:val="2"/>
          <w:lang w:val="en-GB" w:eastAsia="zh-CN"/>
        </w:rPr>
        <w:t xml:space="preserve"> parameters defined in </w:t>
      </w:r>
      <w:r w:rsidR="00147476" w:rsidRPr="00744611">
        <w:t>Table 7.5-6</w:t>
      </w:r>
      <w:r w:rsidR="00147476">
        <w:t xml:space="preserve"> [1]</w:t>
      </w:r>
      <w:r w:rsidR="007152CC">
        <w:rPr>
          <w:kern w:val="2"/>
          <w:lang w:val="en-GB" w:eastAsia="zh-CN"/>
        </w:rPr>
        <w:t>.</w:t>
      </w:r>
      <w:r w:rsidR="003024C8">
        <w:rPr>
          <w:kern w:val="2"/>
          <w:lang w:val="en-GB" w:eastAsia="zh-CN"/>
        </w:rPr>
        <w:t xml:space="preserve"> Note that this is possibly not an issue as power of such a cluster will most likely be low due to the cluster power weighting (</w:t>
      </w:r>
      <w:r w:rsidR="003024C8">
        <w:rPr>
          <w:lang w:eastAsia="zh-CN"/>
        </w:rPr>
        <w:t>7.6-17</w:t>
      </w:r>
      <w:r w:rsidR="003024C8">
        <w:rPr>
          <w:kern w:val="2"/>
          <w:lang w:val="en-GB" w:eastAsia="zh-CN"/>
        </w:rPr>
        <w:t xml:space="preserve">) in [1] of procedure B. </w:t>
      </w:r>
    </w:p>
    <w:tbl>
      <w:tblPr>
        <w:tblW w:w="0" w:type="auto"/>
        <w:tblLook w:val="04A0"/>
      </w:tblPr>
      <w:tblGrid>
        <w:gridCol w:w="4728"/>
        <w:gridCol w:w="4805"/>
      </w:tblGrid>
      <w:tr w:rsidR="007152CC" w:rsidRPr="006634DB" w:rsidTr="006634DB">
        <w:tc>
          <w:tcPr>
            <w:tcW w:w="4766" w:type="dxa"/>
          </w:tcPr>
          <w:p w:rsidR="007152CC" w:rsidRPr="006634DB" w:rsidRDefault="00147476" w:rsidP="006634DB">
            <w:pPr>
              <w:widowControl w:val="0"/>
              <w:rPr>
                <w:kern w:val="2"/>
                <w:lang w:val="en-GB" w:eastAsia="zh-CN"/>
              </w:rPr>
            </w:pPr>
            <w:r w:rsidRPr="00147476">
              <w:rPr>
                <w:noProof/>
                <w:kern w:val="2"/>
              </w:rPr>
              <w:drawing>
                <wp:inline distT="0" distB="0" distL="0" distR="0">
                  <wp:extent cx="2891671" cy="2166339"/>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8425" cy="2178891"/>
                          </a:xfrm>
                          <a:prstGeom prst="rect">
                            <a:avLst/>
                          </a:prstGeom>
                          <a:noFill/>
                          <a:ln>
                            <a:noFill/>
                          </a:ln>
                        </pic:spPr>
                      </pic:pic>
                    </a:graphicData>
                  </a:graphic>
                </wp:inline>
              </w:drawing>
            </w:r>
          </w:p>
        </w:tc>
        <w:tc>
          <w:tcPr>
            <w:tcW w:w="4767" w:type="dxa"/>
          </w:tcPr>
          <w:p w:rsidR="007152CC" w:rsidRPr="006634DB" w:rsidRDefault="00DB044A" w:rsidP="006634DB">
            <w:pPr>
              <w:widowControl w:val="0"/>
              <w:rPr>
                <w:kern w:val="2"/>
                <w:lang w:val="en-GB" w:eastAsia="zh-CN"/>
              </w:rPr>
            </w:pPr>
            <w:r>
              <w:rPr>
                <w:noProof/>
                <w:kern w:val="2"/>
              </w:rPr>
              <w:drawing>
                <wp:inline distT="0" distB="0" distL="0" distR="0">
                  <wp:extent cx="2940361" cy="2204658"/>
                  <wp:effectExtent l="0" t="0" r="0" b="5715"/>
                  <wp:docPr id="30" name="Picture 30" descr="D:\Onebox\My Docs\Matlab\3GPP comparisons\figures\mobilityProcBtests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D:\Onebox\My Docs\Matlab\3GPP comparisons\figures\mobilityProcBtests_fig4.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834" cy="2214010"/>
                          </a:xfrm>
                          <a:prstGeom prst="rect">
                            <a:avLst/>
                          </a:prstGeom>
                          <a:noFill/>
                          <a:ln>
                            <a:noFill/>
                          </a:ln>
                        </pic:spPr>
                      </pic:pic>
                    </a:graphicData>
                  </a:graphic>
                </wp:inline>
              </w:drawing>
            </w:r>
          </w:p>
        </w:tc>
      </w:tr>
      <w:tr w:rsidR="007152CC" w:rsidRPr="006634DB" w:rsidTr="006634DB">
        <w:tc>
          <w:tcPr>
            <w:tcW w:w="4766" w:type="dxa"/>
          </w:tcPr>
          <w:p w:rsidR="007152CC" w:rsidRPr="006634DB" w:rsidRDefault="007152CC" w:rsidP="00B6386A">
            <w:pPr>
              <w:widowControl w:val="0"/>
              <w:rPr>
                <w:kern w:val="2"/>
                <w:lang w:val="en-GB" w:eastAsia="zh-CN"/>
              </w:rPr>
            </w:pPr>
            <w:r w:rsidRPr="006634DB">
              <w:rPr>
                <w:kern w:val="2"/>
                <w:lang w:val="en-GB" w:eastAsia="zh-CN"/>
              </w:rPr>
              <w:t>a) Procedure A</w:t>
            </w:r>
            <w:r w:rsidR="00D93A5F">
              <w:rPr>
                <w:kern w:val="2"/>
                <w:lang w:val="en-GB" w:eastAsia="zh-CN"/>
              </w:rPr>
              <w:t xml:space="preserve">: </w:t>
            </w:r>
            <w:r w:rsidR="00053ED6">
              <w:rPr>
                <w:kern w:val="2"/>
                <w:lang w:val="en-GB" w:eastAsia="zh-CN"/>
              </w:rPr>
              <w:t>Initial angles at time 0 are obtained following Section 7.5 Steps 6 to 8</w:t>
            </w:r>
            <w:r w:rsidR="002134DB">
              <w:rPr>
                <w:kern w:val="2"/>
                <w:lang w:val="en-GB" w:eastAsia="zh-CN"/>
              </w:rPr>
              <w:t xml:space="preserve"> in [1]</w:t>
            </w:r>
            <w:r w:rsidR="00053ED6">
              <w:rPr>
                <w:kern w:val="2"/>
                <w:lang w:val="en-GB" w:eastAsia="zh-CN"/>
              </w:rPr>
              <w:t xml:space="preserve">. </w:t>
            </w:r>
            <w:r w:rsidR="0006762F">
              <w:rPr>
                <w:kern w:val="2"/>
                <w:lang w:val="en-GB" w:eastAsia="zh-CN"/>
              </w:rPr>
              <w:t xml:space="preserve">Random reflection angles are obtained </w:t>
            </w:r>
            <w:r w:rsidR="00B6386A">
              <w:rPr>
                <w:kern w:val="2"/>
                <w:lang w:val="en-GB" w:eastAsia="zh-CN"/>
              </w:rPr>
              <w:t>from spatial consistent maps</w:t>
            </w:r>
            <w:r w:rsidR="0006762F">
              <w:rPr>
                <w:kern w:val="2"/>
                <w:lang w:val="en-GB" w:eastAsia="zh-CN"/>
              </w:rPr>
              <w:t>.</w:t>
            </w:r>
          </w:p>
        </w:tc>
        <w:tc>
          <w:tcPr>
            <w:tcW w:w="4767" w:type="dxa"/>
          </w:tcPr>
          <w:p w:rsidR="007152CC" w:rsidRPr="006634DB" w:rsidRDefault="007152CC" w:rsidP="0006762F">
            <w:pPr>
              <w:widowControl w:val="0"/>
              <w:rPr>
                <w:kern w:val="2"/>
                <w:lang w:val="en-GB" w:eastAsia="zh-CN"/>
              </w:rPr>
            </w:pPr>
            <w:r w:rsidRPr="006634DB">
              <w:rPr>
                <w:kern w:val="2"/>
                <w:lang w:val="en-GB" w:eastAsia="zh-CN"/>
              </w:rPr>
              <w:t>b) Procedure B</w:t>
            </w:r>
            <w:r w:rsidR="0006762F">
              <w:rPr>
                <w:kern w:val="2"/>
                <w:lang w:val="en-GB" w:eastAsia="zh-CN"/>
              </w:rPr>
              <w:t xml:space="preserve">: According to procedure B </w:t>
            </w:r>
            <w:r w:rsidR="002134DB">
              <w:rPr>
                <w:kern w:val="2"/>
                <w:lang w:val="en-GB" w:eastAsia="zh-CN"/>
              </w:rPr>
              <w:t xml:space="preserve">in [1], </w:t>
            </w:r>
            <w:r w:rsidR="0006762F">
              <w:rPr>
                <w:kern w:val="2"/>
                <w:lang w:val="en-GB" w:eastAsia="zh-CN"/>
              </w:rPr>
              <w:t xml:space="preserve">the angles are Uniformly distributed </w:t>
            </w:r>
            <w:r w:rsidR="0006762F" w:rsidRPr="001B18D2">
              <w:rPr>
                <w:position w:val="-14"/>
              </w:rPr>
              <w:object w:dxaOrig="318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21.2pt" o:ole="">
                  <v:imagedata r:id="rId12" o:title=""/>
                </v:shape>
                <o:OLEObject Type="Embed" ProgID="Equation.3" ShapeID="_x0000_i1025" DrawAspect="Content" ObjectID="_1555489036" r:id="rId13"/>
              </w:object>
            </w:r>
            <w:r w:rsidR="0006762F">
              <w:t xml:space="preserve"> thus in the range from </w:t>
            </w:r>
            <w:r w:rsidR="002134DB">
              <w:t xml:space="preserve">(-96, 96) for the </w:t>
            </w:r>
            <w:proofErr w:type="spellStart"/>
            <w:r w:rsidR="002134DB">
              <w:t>UMi</w:t>
            </w:r>
            <w:proofErr w:type="spellEnd"/>
            <w:r w:rsidR="002134DB">
              <w:t xml:space="preserve"> scenario with 28 GHz and parameter settings in </w:t>
            </w:r>
            <w:r w:rsidR="002134DB" w:rsidRPr="00744611">
              <w:t>Table 7.5-6</w:t>
            </w:r>
            <w:r w:rsidR="002134DB">
              <w:t xml:space="preserve"> [1]</w:t>
            </w:r>
          </w:p>
        </w:tc>
      </w:tr>
    </w:tbl>
    <w:p w:rsidR="007152CC" w:rsidRDefault="007152CC" w:rsidP="007152CC">
      <w:pPr>
        <w:pStyle w:val="Caption"/>
      </w:pPr>
      <w:bookmarkStart w:id="5" w:name="_Ref480903083"/>
      <w:proofErr w:type="gramStart"/>
      <w:r>
        <w:t xml:space="preserve">Figure </w:t>
      </w:r>
      <w:r w:rsidR="00AC241B">
        <w:fldChar w:fldCharType="begin"/>
      </w:r>
      <w:r>
        <w:instrText xml:space="preserve"> SEQ Figure \* ARABIC </w:instrText>
      </w:r>
      <w:r w:rsidR="00AC241B">
        <w:fldChar w:fldCharType="separate"/>
      </w:r>
      <w:r w:rsidR="00CE1E31">
        <w:rPr>
          <w:noProof/>
        </w:rPr>
        <w:t>2</w:t>
      </w:r>
      <w:r w:rsidR="00AC241B">
        <w:fldChar w:fldCharType="end"/>
      </w:r>
      <w:bookmarkEnd w:id="5"/>
      <w:r>
        <w:t>.</w:t>
      </w:r>
      <w:proofErr w:type="gramEnd"/>
      <w:r>
        <w:t xml:space="preserve"> </w:t>
      </w:r>
      <w:proofErr w:type="gramStart"/>
      <w:r>
        <w:t xml:space="preserve">Evolution of </w:t>
      </w:r>
      <w:proofErr w:type="spellStart"/>
      <w:r>
        <w:t>AoD</w:t>
      </w:r>
      <w:proofErr w:type="spellEnd"/>
      <w:r>
        <w:t xml:space="preserve"> over time.</w:t>
      </w:r>
      <w:proofErr w:type="gramEnd"/>
    </w:p>
    <w:p w:rsidR="007152CC" w:rsidRDefault="007152CC" w:rsidP="002E3C65">
      <w:pPr>
        <w:rPr>
          <w:kern w:val="2"/>
          <w:lang w:val="en-GB" w:eastAsia="zh-CN"/>
        </w:rPr>
      </w:pPr>
    </w:p>
    <w:p w:rsidR="009E3035" w:rsidRDefault="009E3035" w:rsidP="002E3C65">
      <w:pPr>
        <w:rPr>
          <w:kern w:val="2"/>
          <w:lang w:val="en-GB" w:eastAsia="zh-CN"/>
        </w:rPr>
      </w:pPr>
      <w:r>
        <w:rPr>
          <w:kern w:val="2"/>
          <w:lang w:val="en-GB" w:eastAsia="zh-CN"/>
        </w:rPr>
        <w:lastRenderedPageBreak/>
        <w:t xml:space="preserve">The Steps 5-7 in Procedure B are different from the fast fading model described in Section 7.5. It means the Procedure B provides different statistics of small scale parameters than the generic model. It is also not clear how to generate uniformly distributed correlated random variables. Autocorrelation distance depends on delay spread and it </w:t>
      </w:r>
      <w:r w:rsidR="00941AEE">
        <w:rPr>
          <w:kern w:val="2"/>
          <w:lang w:val="en-GB" w:eastAsia="zh-CN"/>
        </w:rPr>
        <w:t>feels</w:t>
      </w:r>
      <w:r>
        <w:rPr>
          <w:kern w:val="2"/>
          <w:lang w:val="en-GB" w:eastAsia="zh-CN"/>
        </w:rPr>
        <w:t xml:space="preserve"> too long (even up to 300 meters in some scenarios). </w:t>
      </w:r>
    </w:p>
    <w:p w:rsidR="009E3035" w:rsidRDefault="005D4778" w:rsidP="002E3C65">
      <w:pPr>
        <w:rPr>
          <w:kern w:val="2"/>
          <w:lang w:val="en-GB" w:eastAsia="zh-CN"/>
        </w:rPr>
      </w:pPr>
      <w:r>
        <w:rPr>
          <w:kern w:val="2"/>
          <w:lang w:val="en-GB" w:eastAsia="zh-CN"/>
        </w:rPr>
        <w:t>The</w:t>
      </w:r>
      <w:r w:rsidR="00147476">
        <w:rPr>
          <w:kern w:val="2"/>
          <w:lang w:val="en-GB" w:eastAsia="zh-CN"/>
        </w:rPr>
        <w:t xml:space="preserve"> </w:t>
      </w:r>
      <w:r w:rsidR="000A0E63">
        <w:rPr>
          <w:kern w:val="2"/>
          <w:lang w:val="en-GB" w:eastAsia="zh-CN"/>
        </w:rPr>
        <w:t>Uniform distribution of angles</w:t>
      </w:r>
      <w:r>
        <w:rPr>
          <w:kern w:val="2"/>
          <w:lang w:val="en-GB" w:eastAsia="zh-CN"/>
        </w:rPr>
        <w:t xml:space="preserve"> leads to</w:t>
      </w:r>
      <w:r w:rsidR="00147476">
        <w:rPr>
          <w:kern w:val="2"/>
          <w:lang w:val="en-GB" w:eastAsia="zh-CN"/>
        </w:rPr>
        <w:t xml:space="preserve"> a large range of possible spreads the angles</w:t>
      </w:r>
      <w:r>
        <w:rPr>
          <w:kern w:val="2"/>
          <w:lang w:val="en-GB" w:eastAsia="zh-CN"/>
        </w:rPr>
        <w:t>, thus it</w:t>
      </w:r>
      <w:r w:rsidR="00147476">
        <w:rPr>
          <w:kern w:val="2"/>
          <w:lang w:val="en-GB" w:eastAsia="zh-CN"/>
        </w:rPr>
        <w:t xml:space="preserve"> will be less concentrated than in the generic model in Section 7.5. This </w:t>
      </w:r>
      <w:r w:rsidR="000A0E63">
        <w:rPr>
          <w:kern w:val="2"/>
          <w:lang w:val="en-GB" w:eastAsia="zh-CN"/>
        </w:rPr>
        <w:t xml:space="preserve">will </w:t>
      </w:r>
      <w:r w:rsidR="00147476">
        <w:rPr>
          <w:kern w:val="2"/>
          <w:lang w:val="en-GB" w:eastAsia="zh-CN"/>
        </w:rPr>
        <w:t>possibly</w:t>
      </w:r>
      <w:r w:rsidR="000A0E63">
        <w:rPr>
          <w:kern w:val="2"/>
          <w:lang w:val="en-GB" w:eastAsia="zh-CN"/>
        </w:rPr>
        <w:t xml:space="preserve"> lead to </w:t>
      </w:r>
      <w:r w:rsidR="00147476">
        <w:rPr>
          <w:kern w:val="2"/>
          <w:lang w:val="en-GB" w:eastAsia="zh-CN"/>
        </w:rPr>
        <w:t xml:space="preserve">a </w:t>
      </w:r>
      <w:r w:rsidR="000A0E63">
        <w:rPr>
          <w:kern w:val="2"/>
          <w:lang w:val="en-GB" w:eastAsia="zh-CN"/>
        </w:rPr>
        <w:t xml:space="preserve">reduced number of </w:t>
      </w:r>
      <w:r w:rsidR="00147476">
        <w:rPr>
          <w:kern w:val="2"/>
          <w:lang w:val="en-GB" w:eastAsia="zh-CN"/>
        </w:rPr>
        <w:t>significant clusters</w:t>
      </w:r>
      <w:r w:rsidR="000A0E63">
        <w:rPr>
          <w:kern w:val="2"/>
          <w:lang w:val="en-GB" w:eastAsia="zh-CN"/>
        </w:rPr>
        <w:t xml:space="preserve"> since the power scaling </w:t>
      </w:r>
      <w:r w:rsidR="00035699">
        <w:rPr>
          <w:kern w:val="2"/>
          <w:lang w:val="en-GB" w:eastAsia="zh-CN"/>
        </w:rPr>
        <w:t xml:space="preserve">in equation (7.6-17) of </w:t>
      </w:r>
      <w:r w:rsidR="00147476">
        <w:rPr>
          <w:kern w:val="2"/>
          <w:lang w:val="en-GB" w:eastAsia="zh-CN"/>
        </w:rPr>
        <w:t>[1]</w:t>
      </w:r>
      <w:r w:rsidR="00035699">
        <w:rPr>
          <w:kern w:val="2"/>
          <w:lang w:val="en-GB" w:eastAsia="zh-CN"/>
        </w:rPr>
        <w:t xml:space="preserve"> will force some cluster powers </w:t>
      </w:r>
      <w:r w:rsidR="00147476">
        <w:rPr>
          <w:kern w:val="2"/>
          <w:lang w:val="en-GB" w:eastAsia="zh-CN"/>
        </w:rPr>
        <w:t xml:space="preserve">with large angle values </w:t>
      </w:r>
      <w:r w:rsidR="00035699">
        <w:rPr>
          <w:kern w:val="2"/>
          <w:lang w:val="en-GB" w:eastAsia="zh-CN"/>
        </w:rPr>
        <w:t xml:space="preserve">to </w:t>
      </w:r>
      <w:r w:rsidR="00147476">
        <w:rPr>
          <w:kern w:val="2"/>
          <w:lang w:val="en-GB" w:eastAsia="zh-CN"/>
        </w:rPr>
        <w:t xml:space="preserve">be </w:t>
      </w:r>
      <w:r w:rsidR="00035699">
        <w:rPr>
          <w:kern w:val="2"/>
          <w:lang w:val="en-GB" w:eastAsia="zh-CN"/>
        </w:rPr>
        <w:t>low.</w:t>
      </w:r>
      <w:r w:rsidR="00147476">
        <w:rPr>
          <w:kern w:val="2"/>
          <w:lang w:val="en-GB" w:eastAsia="zh-CN"/>
        </w:rPr>
        <w:t xml:space="preserve"> </w:t>
      </w:r>
    </w:p>
    <w:p w:rsidR="000C71B9" w:rsidRDefault="000C71B9" w:rsidP="00F61A0B">
      <w:pPr>
        <w:pStyle w:val="Heading2"/>
        <w:rPr>
          <w:lang w:val="en-GB" w:eastAsia="zh-CN"/>
        </w:rPr>
      </w:pPr>
      <w:bookmarkStart w:id="6" w:name="_Ref481617115"/>
      <w:r>
        <w:rPr>
          <w:lang w:val="en-GB" w:eastAsia="zh-CN"/>
        </w:rPr>
        <w:t>Generation of Spatially Consistent Uniform Random Variables for Procedure B</w:t>
      </w:r>
      <w:bookmarkEnd w:id="6"/>
    </w:p>
    <w:p w:rsidR="003024C8" w:rsidRDefault="00DC36E5" w:rsidP="002E3C65">
      <w:pPr>
        <w:rPr>
          <w:kern w:val="2"/>
          <w:lang w:val="en-GB" w:eastAsia="zh-CN"/>
        </w:rPr>
      </w:pPr>
      <w:r>
        <w:rPr>
          <w:kern w:val="2"/>
          <w:lang w:val="en-GB" w:eastAsia="zh-CN"/>
        </w:rPr>
        <w:t xml:space="preserve">Procedure B requires to generate spatially consistent 2D </w:t>
      </w:r>
      <w:proofErr w:type="gramStart"/>
      <w:r>
        <w:rPr>
          <w:kern w:val="2"/>
          <w:lang w:val="en-GB" w:eastAsia="zh-CN"/>
        </w:rPr>
        <w:t>Uniformly</w:t>
      </w:r>
      <w:proofErr w:type="gramEnd"/>
      <w:r>
        <w:rPr>
          <w:kern w:val="2"/>
          <w:lang w:val="en-GB" w:eastAsia="zh-CN"/>
        </w:rPr>
        <w:t xml:space="preserve"> distributed random variables with certain correlation distances. Within 3GPP different methods have been </w:t>
      </w:r>
      <w:r w:rsidR="003024C8">
        <w:rPr>
          <w:kern w:val="2"/>
          <w:lang w:val="en-GB" w:eastAsia="zh-CN"/>
        </w:rPr>
        <w:t>discussed</w:t>
      </w:r>
      <w:r>
        <w:rPr>
          <w:kern w:val="2"/>
          <w:lang w:val="en-GB" w:eastAsia="zh-CN"/>
        </w:rPr>
        <w:t>.</w:t>
      </w:r>
      <w:r w:rsidR="003024C8">
        <w:rPr>
          <w:kern w:val="2"/>
          <w:lang w:val="en-GB" w:eastAsia="zh-CN"/>
        </w:rPr>
        <w:t xml:space="preserve"> No clear consensus has been made and it appears it is up to the user on how to implement it.</w:t>
      </w:r>
      <w:r>
        <w:rPr>
          <w:kern w:val="2"/>
          <w:lang w:val="en-GB" w:eastAsia="zh-CN"/>
        </w:rPr>
        <w:t xml:space="preserve"> </w:t>
      </w:r>
    </w:p>
    <w:p w:rsidR="007152CC" w:rsidRDefault="00DC36E5" w:rsidP="002E3C65">
      <w:pPr>
        <w:rPr>
          <w:kern w:val="2"/>
          <w:lang w:val="en-GB" w:eastAsia="zh-CN"/>
        </w:rPr>
      </w:pPr>
      <w:r>
        <w:rPr>
          <w:kern w:val="2"/>
          <w:lang w:val="en-GB" w:eastAsia="zh-CN"/>
        </w:rPr>
        <w:t xml:space="preserve">Practically all of </w:t>
      </w:r>
      <w:r w:rsidR="003024C8">
        <w:rPr>
          <w:kern w:val="2"/>
          <w:lang w:val="en-GB" w:eastAsia="zh-CN"/>
        </w:rPr>
        <w:t>discussed</w:t>
      </w:r>
      <w:r>
        <w:rPr>
          <w:kern w:val="2"/>
          <w:lang w:val="en-GB" w:eastAsia="zh-CN"/>
        </w:rPr>
        <w:t xml:space="preserve"> methods </w:t>
      </w:r>
      <w:r w:rsidR="003024C8">
        <w:rPr>
          <w:kern w:val="2"/>
          <w:lang w:val="en-GB" w:eastAsia="zh-CN"/>
        </w:rPr>
        <w:t xml:space="preserve">in 3GPP </w:t>
      </w:r>
      <w:r>
        <w:rPr>
          <w:kern w:val="2"/>
          <w:lang w:val="en-GB" w:eastAsia="zh-CN"/>
        </w:rPr>
        <w:t xml:space="preserve">consider generating </w:t>
      </w:r>
      <w:proofErr w:type="spellStart"/>
      <w:r>
        <w:rPr>
          <w:kern w:val="2"/>
          <w:lang w:val="en-GB" w:eastAsia="zh-CN"/>
        </w:rPr>
        <w:t>i.i.d</w:t>
      </w:r>
      <w:proofErr w:type="spellEnd"/>
      <w:r>
        <w:rPr>
          <w:kern w:val="2"/>
          <w:lang w:val="en-GB" w:eastAsia="zh-CN"/>
        </w:rPr>
        <w:t>. Zero Mean Complex Normal random (</w:t>
      </w:r>
      <w:proofErr w:type="spellStart"/>
      <w:r>
        <w:rPr>
          <w:kern w:val="2"/>
          <w:lang w:val="en-GB" w:eastAsia="zh-CN"/>
        </w:rPr>
        <w:t>iid</w:t>
      </w:r>
      <w:proofErr w:type="spellEnd"/>
      <w:r>
        <w:rPr>
          <w:kern w:val="2"/>
          <w:lang w:val="en-GB" w:eastAsia="zh-CN"/>
        </w:rPr>
        <w:t xml:space="preserve">. </w:t>
      </w:r>
      <w:r w:rsidRPr="00DC36E5">
        <w:rPr>
          <w:rFonts w:ascii="Lucida Calligraphy" w:hAnsi="Lucida Calligraphy"/>
          <w:kern w:val="2"/>
          <w:lang w:val="en-GB" w:eastAsia="zh-CN"/>
        </w:rPr>
        <w:t>CN</w:t>
      </w:r>
      <w:r>
        <w:rPr>
          <w:kern w:val="2"/>
          <w:lang w:val="en-GB" w:eastAsia="zh-CN"/>
        </w:rPr>
        <w:t xml:space="preserve">) variables on some “spatial” grid </w:t>
      </w:r>
      <w:r w:rsidR="003024C8">
        <w:rPr>
          <w:kern w:val="2"/>
          <w:lang w:val="en-GB" w:eastAsia="zh-CN"/>
        </w:rPr>
        <w:t xml:space="preserve">and </w:t>
      </w:r>
      <w:r>
        <w:rPr>
          <w:kern w:val="2"/>
          <w:lang w:val="en-GB" w:eastAsia="zh-CN"/>
        </w:rPr>
        <w:t xml:space="preserve">apply some “algorithm” to obtain correlation among these </w:t>
      </w:r>
      <w:proofErr w:type="spellStart"/>
      <w:r w:rsidR="003024C8">
        <w:rPr>
          <w:kern w:val="2"/>
          <w:lang w:val="en-GB" w:eastAsia="zh-CN"/>
        </w:rPr>
        <w:t>iid</w:t>
      </w:r>
      <w:proofErr w:type="spellEnd"/>
      <w:r w:rsidR="003024C8">
        <w:rPr>
          <w:kern w:val="2"/>
          <w:lang w:val="en-GB" w:eastAsia="zh-CN"/>
        </w:rPr>
        <w:t xml:space="preserve">. </w:t>
      </w:r>
      <w:r w:rsidR="003024C8" w:rsidRPr="00DC36E5">
        <w:rPr>
          <w:rFonts w:ascii="Lucida Calligraphy" w:hAnsi="Lucida Calligraphy"/>
          <w:kern w:val="2"/>
          <w:lang w:val="en-GB" w:eastAsia="zh-CN"/>
        </w:rPr>
        <w:t>CN</w:t>
      </w:r>
      <w:r w:rsidR="003024C8">
        <w:rPr>
          <w:kern w:val="2"/>
          <w:lang w:val="en-GB" w:eastAsia="zh-CN"/>
        </w:rPr>
        <w:t xml:space="preserve"> </w:t>
      </w:r>
      <w:r>
        <w:rPr>
          <w:kern w:val="2"/>
          <w:lang w:val="en-GB" w:eastAsia="zh-CN"/>
        </w:rPr>
        <w:t xml:space="preserve">values </w:t>
      </w:r>
      <w:r w:rsidR="003024C8">
        <w:rPr>
          <w:kern w:val="2"/>
          <w:lang w:val="en-GB" w:eastAsia="zh-CN"/>
        </w:rPr>
        <w:t xml:space="preserve">for </w:t>
      </w:r>
      <w:r>
        <w:rPr>
          <w:kern w:val="2"/>
          <w:lang w:val="en-GB" w:eastAsia="zh-CN"/>
        </w:rPr>
        <w:t>given location</w:t>
      </w:r>
      <w:r w:rsidR="003024C8">
        <w:rPr>
          <w:kern w:val="2"/>
          <w:lang w:val="en-GB" w:eastAsia="zh-CN"/>
        </w:rPr>
        <w:t>s</w:t>
      </w:r>
      <w:r>
        <w:rPr>
          <w:kern w:val="2"/>
          <w:lang w:val="en-GB" w:eastAsia="zh-CN"/>
        </w:rPr>
        <w:t>. All of the proposed methods utilize the phase of the complex normal distributed values and interpret it as a Uniform distributed random variable.</w:t>
      </w:r>
    </w:p>
    <w:p w:rsidR="00DC36E5" w:rsidRDefault="00DC36E5" w:rsidP="002E3C65">
      <w:pPr>
        <w:rPr>
          <w:kern w:val="2"/>
          <w:lang w:val="en-GB" w:eastAsia="zh-CN"/>
        </w:rPr>
      </w:pPr>
      <w:r>
        <w:rPr>
          <w:kern w:val="2"/>
          <w:lang w:val="en-GB" w:eastAsia="zh-CN"/>
        </w:rPr>
        <w:t xml:space="preserve">The results in Figure 1 and 2b) for procedure B are obtained via the proposed method in </w:t>
      </w:r>
      <w:r w:rsidR="00AC241B">
        <w:rPr>
          <w:kern w:val="2"/>
          <w:lang w:val="en-GB" w:eastAsia="zh-CN"/>
        </w:rPr>
        <w:fldChar w:fldCharType="begin"/>
      </w:r>
      <w:r>
        <w:rPr>
          <w:kern w:val="2"/>
          <w:lang w:val="en-GB" w:eastAsia="zh-CN"/>
        </w:rPr>
        <w:instrText xml:space="preserve"> REF _Ref446940964 \r \h </w:instrText>
      </w:r>
      <w:r w:rsidR="00AC241B">
        <w:rPr>
          <w:kern w:val="2"/>
          <w:lang w:val="en-GB" w:eastAsia="zh-CN"/>
        </w:rPr>
      </w:r>
      <w:r w:rsidR="00AC241B">
        <w:rPr>
          <w:kern w:val="2"/>
          <w:lang w:val="en-GB" w:eastAsia="zh-CN"/>
        </w:rPr>
        <w:fldChar w:fldCharType="separate"/>
      </w:r>
      <w:r w:rsidR="00783E4F">
        <w:rPr>
          <w:kern w:val="2"/>
          <w:lang w:val="en-GB" w:eastAsia="zh-CN"/>
        </w:rPr>
        <w:t>[3]</w:t>
      </w:r>
      <w:r w:rsidR="00AC241B">
        <w:rPr>
          <w:kern w:val="2"/>
          <w:lang w:val="en-GB" w:eastAsia="zh-CN"/>
        </w:rPr>
        <w:fldChar w:fldCharType="end"/>
      </w:r>
      <w:r>
        <w:rPr>
          <w:kern w:val="2"/>
          <w:lang w:val="en-GB" w:eastAsia="zh-CN"/>
        </w:rPr>
        <w:t xml:space="preserve"> where the </w:t>
      </w:r>
      <w:proofErr w:type="spellStart"/>
      <w:r>
        <w:rPr>
          <w:kern w:val="2"/>
          <w:lang w:val="en-GB" w:eastAsia="zh-CN"/>
        </w:rPr>
        <w:t>iid</w:t>
      </w:r>
      <w:proofErr w:type="spellEnd"/>
      <w:r>
        <w:rPr>
          <w:kern w:val="2"/>
          <w:lang w:val="en-GB" w:eastAsia="zh-CN"/>
        </w:rPr>
        <w:t xml:space="preserve">. </w:t>
      </w:r>
      <w:r w:rsidRPr="00C5534F">
        <w:rPr>
          <w:rFonts w:ascii="Lucida Calligraphy" w:hAnsi="Lucida Calligraphy"/>
          <w:kern w:val="2"/>
          <w:lang w:val="en-GB" w:eastAsia="zh-CN"/>
        </w:rPr>
        <w:t>CN</w:t>
      </w:r>
      <w:r>
        <w:rPr>
          <w:kern w:val="2"/>
          <w:lang w:val="en-GB" w:eastAsia="zh-CN"/>
        </w:rPr>
        <w:t xml:space="preserve"> are placed in a distance corresponding to the correlation distance and the interpolation is done according to </w:t>
      </w:r>
    </w:p>
    <w:tbl>
      <w:tblPr>
        <w:tblW w:w="9180" w:type="dxa"/>
        <w:tblLayout w:type="fixed"/>
        <w:tblLook w:val="04A0"/>
      </w:tblPr>
      <w:tblGrid>
        <w:gridCol w:w="8613"/>
        <w:gridCol w:w="567"/>
      </w:tblGrid>
      <w:tr w:rsidR="007609DC" w:rsidTr="007609DC">
        <w:tc>
          <w:tcPr>
            <w:tcW w:w="8613" w:type="dxa"/>
            <w:shd w:val="clear" w:color="auto" w:fill="auto"/>
          </w:tcPr>
          <w:p w:rsidR="007609DC" w:rsidRPr="00D93A5F" w:rsidRDefault="00AC241B" w:rsidP="00417532">
            <w:pPr>
              <w:widowControl w:val="0"/>
              <w:ind w:left="-80"/>
              <w:rPr>
                <w:lang w:val="en-GB"/>
              </w:rPr>
            </w:pPr>
            <m:oMathPara>
              <m:oMath>
                <m:sSub>
                  <m:sSubPr>
                    <m:ctrlPr>
                      <w:rPr>
                        <w:rFonts w:ascii="Cambria Math" w:hAnsi="Cambria Math"/>
                        <w:i/>
                        <w:iCs/>
                      </w:rPr>
                    </m:ctrlPr>
                  </m:sSubPr>
                  <m:e>
                    <m:r>
                      <w:rPr>
                        <w:rFonts w:ascii="Cambria Math" w:hAnsi="Cambria Math"/>
                      </w:rPr>
                      <m:t>Y</m:t>
                    </m:r>
                  </m:e>
                  <m:sub>
                    <m:r>
                      <w:rPr>
                        <w:rFonts w:ascii="Cambria Math" w:hAnsi="Cambria Math"/>
                      </w:rPr>
                      <m:t>x,y</m:t>
                    </m:r>
                  </m:sub>
                </m:sSub>
                <m:r>
                  <w:rPr>
                    <w:rFonts w:ascii="Cambria Math" w:hAnsi="Cambria Math"/>
                  </w:rPr>
                  <m:t>=</m:t>
                </m:r>
                <m:rad>
                  <m:radPr>
                    <m:degHide m:val="on"/>
                    <m:ctrlPr>
                      <w:rPr>
                        <w:rFonts w:ascii="Cambria Math" w:hAnsi="Cambria Math"/>
                        <w:i/>
                        <w:iCs/>
                      </w:rPr>
                    </m:ctrlPr>
                  </m:radPr>
                  <m:deg/>
                  <m:e>
                    <m:r>
                      <w:rPr>
                        <w:rFonts w:ascii="Cambria Math" w:hAnsi="Cambria Math"/>
                      </w:rPr>
                      <m:t>1-y/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on"/>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m:t>
                    </m:r>
                    <m:rad>
                      <m:radPr>
                        <m:degHide m:val="on"/>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1,0</m:t>
                        </m:r>
                      </m:sub>
                    </m:sSub>
                  </m:e>
                </m:d>
                <m:r>
                  <w:rPr>
                    <w:rFonts w:ascii="Cambria Math" w:hAnsi="Cambria Math"/>
                  </w:rPr>
                  <m:t>+</m:t>
                </m:r>
                <m:rad>
                  <m:radPr>
                    <m:degHide m:val="on"/>
                    <m:ctrlPr>
                      <w:rPr>
                        <w:rFonts w:ascii="Cambria Math" w:hAnsi="Cambria Math"/>
                        <w:i/>
                        <w:iCs/>
                      </w:rPr>
                    </m:ctrlPr>
                  </m:radPr>
                  <m:deg/>
                  <m:e>
                    <m:r>
                      <w:rPr>
                        <w:rFonts w:ascii="Cambria Math" w:hAnsi="Cambria Math"/>
                      </w:rPr>
                      <m:t>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on"/>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0,1</m:t>
                        </m:r>
                      </m:sub>
                    </m:sSub>
                    <m:r>
                      <w:rPr>
                        <w:rFonts w:ascii="Cambria Math" w:hAnsi="Cambria Math"/>
                      </w:rPr>
                      <m:t>+</m:t>
                    </m:r>
                    <m:rad>
                      <m:radPr>
                        <m:degHide m:val="on"/>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1,1</m:t>
                        </m:r>
                      </m:sub>
                    </m:sSub>
                  </m:e>
                </m:d>
                <m:r>
                  <w:rPr>
                    <w:rFonts w:ascii="Cambria Math" w:hAnsi="Cambria Math"/>
                  </w:rPr>
                  <m:t>.</m:t>
                </m:r>
              </m:oMath>
            </m:oMathPara>
          </w:p>
        </w:tc>
        <w:tc>
          <w:tcPr>
            <w:tcW w:w="567" w:type="dxa"/>
            <w:shd w:val="clear" w:color="auto" w:fill="auto"/>
            <w:vAlign w:val="bottom"/>
          </w:tcPr>
          <w:p w:rsidR="007609DC" w:rsidRPr="00417532" w:rsidRDefault="007609DC" w:rsidP="004F418C">
            <w:pPr>
              <w:widowControl w:val="0"/>
              <w:ind w:firstLine="33"/>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1</w:t>
              </w:r>
            </w:fldSimple>
            <w:r w:rsidRPr="00417532">
              <w:rPr>
                <w:rFonts w:eastAsia="Times New Roman"/>
                <w:lang w:val="en-GB"/>
              </w:rPr>
              <w:t>)</w:t>
            </w:r>
          </w:p>
        </w:tc>
      </w:tr>
    </w:tbl>
    <w:p w:rsidR="00DC36E5" w:rsidRDefault="00DC36E5" w:rsidP="002E3C65">
      <w:pPr>
        <w:rPr>
          <w:kern w:val="2"/>
          <w:lang w:val="en-GB" w:eastAsia="zh-CN"/>
        </w:rPr>
      </w:pPr>
    </w:p>
    <w:p w:rsidR="00DC36E5" w:rsidRDefault="00DC36E5" w:rsidP="00985FC6">
      <w:pPr>
        <w:keepNext/>
        <w:jc w:val="center"/>
      </w:pPr>
      <w:r w:rsidRPr="003E20CD">
        <w:rPr>
          <w:lang w:val="en-GB"/>
        </w:rPr>
        <w:object w:dxaOrig="16308" w:dyaOrig="10956">
          <v:shape id="_x0000_i1026" type="#_x0000_t75" style="width:259.3pt;height:174.05pt" o:ole="">
            <v:imagedata r:id="rId14" o:title=""/>
          </v:shape>
          <o:OLEObject Type="Embed" ProgID="Visio.Drawing.15" ShapeID="_x0000_i1026" DrawAspect="Content" ObjectID="_1555489037" r:id="rId15"/>
        </w:object>
      </w:r>
    </w:p>
    <w:p w:rsidR="00DC36E5" w:rsidRDefault="00DC36E5" w:rsidP="00985FC6">
      <w:pPr>
        <w:pStyle w:val="Caption"/>
      </w:pPr>
      <w:r>
        <w:t xml:space="preserve">Figure </w:t>
      </w:r>
      <w:r w:rsidR="00AC241B">
        <w:fldChar w:fldCharType="begin"/>
      </w:r>
      <w:r>
        <w:instrText xml:space="preserve"> SEQ Figure \* ARABIC </w:instrText>
      </w:r>
      <w:r w:rsidR="00AC241B">
        <w:fldChar w:fldCharType="separate"/>
      </w:r>
      <w:r w:rsidR="00CE1E31">
        <w:rPr>
          <w:noProof/>
        </w:rPr>
        <w:t>3</w:t>
      </w:r>
      <w:r w:rsidR="00AC241B">
        <w:fldChar w:fldCharType="end"/>
      </w:r>
      <w:r>
        <w:t>: Example of generating one spatially consistent random variable Y(</w:t>
      </w:r>
      <w:proofErr w:type="spellStart"/>
      <w:r>
        <w:t>x</w:t>
      </w:r>
      <w:proofErr w:type="gramStart"/>
      <w:r>
        <w:t>,y</w:t>
      </w:r>
      <w:proofErr w:type="spellEnd"/>
      <w:proofErr w:type="gramEnd"/>
      <w:r>
        <w:t xml:space="preserve">)  </w:t>
      </w:r>
      <w:r w:rsidR="00AC241B">
        <w:fldChar w:fldCharType="begin"/>
      </w:r>
      <w:r>
        <w:instrText xml:space="preserve"> REF _Ref446940964 \n \h </w:instrText>
      </w:r>
      <w:r w:rsidR="00AC241B">
        <w:fldChar w:fldCharType="separate"/>
      </w:r>
      <w:r w:rsidR="00783E4F">
        <w:t>[3]</w:t>
      </w:r>
      <w:r w:rsidR="00AC241B">
        <w:fldChar w:fldCharType="end"/>
      </w:r>
    </w:p>
    <w:p w:rsidR="00A71FD9" w:rsidRDefault="00A71FD9" w:rsidP="002E3C65">
      <w:pPr>
        <w:rPr>
          <w:kern w:val="2"/>
          <w:lang w:val="en-GB" w:eastAsia="zh-CN"/>
        </w:rPr>
      </w:pPr>
    </w:p>
    <w:p w:rsidR="00FE3D1C" w:rsidRDefault="00DC36E5" w:rsidP="002E3C65">
      <w:pPr>
        <w:rPr>
          <w:kern w:val="2"/>
          <w:lang w:val="en-GB" w:eastAsia="zh-CN"/>
        </w:rPr>
      </w:pPr>
      <w:r>
        <w:rPr>
          <w:kern w:val="2"/>
          <w:lang w:val="en-GB" w:eastAsia="zh-CN"/>
        </w:rPr>
        <w:t xml:space="preserve">In our implementation we considered only moving along a line from </w:t>
      </w:r>
      <w:proofErr w:type="gramStart"/>
      <w:r>
        <w:rPr>
          <w:kern w:val="2"/>
          <w:lang w:val="en-GB" w:eastAsia="zh-CN"/>
        </w:rPr>
        <w:t>Y(</w:t>
      </w:r>
      <w:proofErr w:type="gramEnd"/>
      <w:r>
        <w:rPr>
          <w:kern w:val="2"/>
          <w:lang w:val="en-GB" w:eastAsia="zh-CN"/>
        </w:rPr>
        <w:t>0,0) to Y(1,0) for simplification.</w:t>
      </w:r>
    </w:p>
    <w:p w:rsidR="00B60BE6" w:rsidRDefault="00B60BE6" w:rsidP="002E3C65">
      <w:pPr>
        <w:rPr>
          <w:kern w:val="2"/>
          <w:lang w:val="en-GB" w:eastAsia="zh-CN"/>
        </w:rPr>
      </w:pPr>
      <w:r>
        <w:rPr>
          <w:kern w:val="2"/>
          <w:lang w:val="en-GB" w:eastAsia="zh-CN"/>
        </w:rPr>
        <w:t xml:space="preserve">An alternative interpolation formula was proposed in </w:t>
      </w:r>
      <w:r w:rsidR="00AC241B">
        <w:rPr>
          <w:kern w:val="2"/>
          <w:lang w:val="en-GB" w:eastAsia="zh-CN"/>
        </w:rPr>
        <w:fldChar w:fldCharType="begin"/>
      </w:r>
      <w:r>
        <w:rPr>
          <w:kern w:val="2"/>
          <w:lang w:val="en-GB" w:eastAsia="zh-CN"/>
        </w:rPr>
        <w:instrText xml:space="preserve"> REF _Ref481160003 \r \h </w:instrText>
      </w:r>
      <w:r w:rsidR="00AC241B">
        <w:rPr>
          <w:kern w:val="2"/>
          <w:lang w:val="en-GB" w:eastAsia="zh-CN"/>
        </w:rPr>
      </w:r>
      <w:r w:rsidR="00AC241B">
        <w:rPr>
          <w:kern w:val="2"/>
          <w:lang w:val="en-GB" w:eastAsia="zh-CN"/>
        </w:rPr>
        <w:fldChar w:fldCharType="separate"/>
      </w:r>
      <w:r w:rsidR="00783E4F">
        <w:rPr>
          <w:kern w:val="2"/>
          <w:lang w:val="en-GB" w:eastAsia="zh-CN"/>
        </w:rPr>
        <w:t>[5]</w:t>
      </w:r>
      <w:r w:rsidR="00AC241B">
        <w:rPr>
          <w:kern w:val="2"/>
          <w:lang w:val="en-GB" w:eastAsia="zh-CN"/>
        </w:rPr>
        <w:fldChar w:fldCharType="end"/>
      </w:r>
      <w:r>
        <w:rPr>
          <w:kern w:val="2"/>
          <w:lang w:val="en-GB" w:eastAsia="zh-CN"/>
        </w:rPr>
        <w:t xml:space="preserve"> as</w:t>
      </w:r>
    </w:p>
    <w:tbl>
      <w:tblPr>
        <w:tblW w:w="9615" w:type="dxa"/>
        <w:tblLook w:val="04A0"/>
      </w:tblPr>
      <w:tblGrid>
        <w:gridCol w:w="8722"/>
        <w:gridCol w:w="893"/>
      </w:tblGrid>
      <w:tr w:rsidR="007609DC" w:rsidTr="007609DC">
        <w:tc>
          <w:tcPr>
            <w:tcW w:w="8722" w:type="dxa"/>
            <w:shd w:val="clear" w:color="auto" w:fill="auto"/>
          </w:tcPr>
          <w:p w:rsidR="007609DC" w:rsidRPr="00D93A5F" w:rsidRDefault="00AC241B" w:rsidP="00417532">
            <w:pPr>
              <w:widowControl w:val="0"/>
              <w:ind w:left="-80"/>
              <w:jc w:val="center"/>
              <w:rPr>
                <w:lang w:val="en-GB"/>
              </w:rPr>
            </w:pPr>
            <m:oMathPara>
              <m:oMath>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x,y</m:t>
                    </m:r>
                  </m:sub>
                </m:sSub>
                <m:r>
                  <w:rPr>
                    <w:rFonts w:ascii="Cambria Math" w:hAnsi="Cambria Math"/>
                    <w:lang w:val="en-GB"/>
                  </w:rPr>
                  <m:t>=</m:t>
                </m:r>
                <m:func>
                  <m:funcPr>
                    <m:ctrlPr>
                      <w:rPr>
                        <w:rFonts w:ascii="Cambria Math" w:hAnsi="Cambria Math"/>
                        <w:lang w:val="en-GB"/>
                      </w:rPr>
                    </m:ctrlPr>
                  </m:funcPr>
                  <m:fName>
                    <m:r>
                      <m:rPr>
                        <m:sty m:val="p"/>
                      </m:rPr>
                      <w:rPr>
                        <w:rFonts w:ascii="Cambria Math" w:hAnsi="Cambria Math"/>
                        <w:lang w:val="en-GB"/>
                      </w:rPr>
                      <m:t>cos</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π∙y</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d>
                      <m:dPr>
                        <m:begChr m:val="["/>
                        <m:endChr m:val="]"/>
                        <m:ctrlPr>
                          <w:rPr>
                            <w:rFonts w:ascii="Cambria Math" w:hAnsi="Cambria Math"/>
                            <w:i/>
                            <w:lang w:val="en-GB"/>
                          </w:rPr>
                        </m:ctrlPr>
                      </m:dPr>
                      <m:e>
                        <m:r>
                          <m:rPr>
                            <m:sty m:val="p"/>
                          </m:rPr>
                          <w:rPr>
                            <w:rFonts w:ascii="Cambria Math" w:hAnsi="Cambria Math"/>
                            <w:lang w:val="en-GB"/>
                          </w:rPr>
                          <m:t>cos</m:t>
                        </m:r>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π∙x</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0,0</m:t>
                            </m:r>
                          </m:sub>
                        </m:sSub>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sin</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π∙x</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1,0</m:t>
                                </m:r>
                              </m:sub>
                            </m:sSub>
                          </m:e>
                        </m:func>
                      </m:e>
                    </m:d>
                  </m:e>
                </m:func>
                <m:r>
                  <w:rPr>
                    <w:rFonts w:ascii="Cambria Math" w:hAnsi="Cambria Math"/>
                    <w:lang w:val="en-GB"/>
                  </w:rPr>
                  <m:t>+</m:t>
                </m:r>
                <m:r>
                  <m:rPr>
                    <m:sty m:val="p"/>
                  </m:rPr>
                  <w:rPr>
                    <w:rFonts w:ascii="Cambria Math" w:hAnsi="Cambria Math"/>
                    <w:lang w:val="en-GB"/>
                  </w:rPr>
                  <m:t>sin</m:t>
                </m:r>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π∙y</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d>
                  <m:dPr>
                    <m:begChr m:val="["/>
                    <m:endChr m:val="]"/>
                    <m:ctrlPr>
                      <w:rPr>
                        <w:rFonts w:ascii="Cambria Math" w:hAnsi="Cambria Math"/>
                        <w:lang w:val="en-GB"/>
                      </w:rPr>
                    </m:ctrlPr>
                  </m:dPr>
                  <m:e>
                    <m:r>
                      <m:rPr>
                        <m:sty m:val="p"/>
                      </m:rPr>
                      <w:rPr>
                        <w:rFonts w:ascii="Cambria Math" w:hAnsi="Cambria Math"/>
                        <w:lang w:val="en-GB"/>
                      </w:rPr>
                      <m:t>cos</m:t>
                    </m:r>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π∙x</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0,1</m:t>
                        </m:r>
                      </m:sub>
                    </m:sSub>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sin</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π∙x</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corr</m:t>
                                    </m:r>
                                  </m:sub>
                                </m:sSub>
                              </m:den>
                            </m:f>
                          </m:e>
                        </m:d>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1,1</m:t>
                            </m:r>
                          </m:sub>
                        </m:sSub>
                      </m:e>
                    </m:func>
                  </m:e>
                </m:d>
                <m:r>
                  <m:rPr>
                    <m:sty m:val="p"/>
                  </m:rPr>
                  <w:rPr>
                    <w:rFonts w:ascii="Cambria Math" w:hAnsi="Cambria Math"/>
                    <w:lang w:val="en-GB"/>
                  </w:rPr>
                  <m:t>⁡.</m:t>
                </m:r>
                <m:r>
                  <m:rPr>
                    <m:sty m:val="p"/>
                  </m:rPr>
                  <w:rPr>
                    <w:rFonts w:ascii="Cambria Math" w:hAnsi="Cambria Math"/>
                    <w:position w:val="-10"/>
                    <w:lang w:val="en-GB"/>
                  </w:rPr>
                  <w:object w:dxaOrig="180" w:dyaOrig="345">
                    <v:shape id="_x0000_i1027" type="#_x0000_t75" style="width:8.85pt;height:17.25pt" o:ole="">
                      <v:imagedata r:id="rId16" o:title=""/>
                    </v:shape>
                    <o:OLEObject Type="Embed" ProgID="Equation.3" ShapeID="_x0000_i1027" DrawAspect="Content" ObjectID="_1555489038" r:id="rId17"/>
                  </w:object>
                </m:r>
              </m:oMath>
            </m:oMathPara>
          </w:p>
        </w:tc>
        <w:tc>
          <w:tcPr>
            <w:tcW w:w="893" w:type="dxa"/>
            <w:shd w:val="clear" w:color="auto" w:fill="auto"/>
            <w:vAlign w:val="bottom"/>
          </w:tcPr>
          <w:p w:rsidR="007609DC" w:rsidRPr="00417532" w:rsidRDefault="007609DC" w:rsidP="00417532">
            <w:pPr>
              <w:widowControl w:val="0"/>
              <w:ind w:left="420"/>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2</w:t>
              </w:r>
            </w:fldSimple>
            <w:r w:rsidRPr="00417532">
              <w:rPr>
                <w:rFonts w:eastAsia="Times New Roman"/>
                <w:lang w:val="en-GB"/>
              </w:rPr>
              <w:t>)</w:t>
            </w:r>
          </w:p>
        </w:tc>
      </w:tr>
    </w:tbl>
    <w:p w:rsidR="00B60BE6" w:rsidRDefault="00B60BE6" w:rsidP="002E3C65">
      <w:pPr>
        <w:rPr>
          <w:kern w:val="2"/>
          <w:lang w:val="en-GB" w:eastAsia="zh-CN"/>
        </w:rPr>
      </w:pPr>
      <w:r>
        <w:rPr>
          <w:kern w:val="2"/>
          <w:lang w:val="en-GB" w:eastAsia="zh-CN"/>
        </w:rPr>
        <w:t xml:space="preserve">In </w:t>
      </w:r>
      <w:r w:rsidR="00AC241B">
        <w:rPr>
          <w:kern w:val="2"/>
          <w:lang w:val="en-GB" w:eastAsia="zh-CN"/>
        </w:rPr>
        <w:fldChar w:fldCharType="begin"/>
      </w:r>
      <w:r>
        <w:rPr>
          <w:kern w:val="2"/>
          <w:lang w:val="en-GB" w:eastAsia="zh-CN"/>
        </w:rPr>
        <w:instrText xml:space="preserve"> REF _Ref481160085 \r \h </w:instrText>
      </w:r>
      <w:r w:rsidR="00AC241B">
        <w:rPr>
          <w:kern w:val="2"/>
          <w:lang w:val="en-GB" w:eastAsia="zh-CN"/>
        </w:rPr>
      </w:r>
      <w:r w:rsidR="00AC241B">
        <w:rPr>
          <w:kern w:val="2"/>
          <w:lang w:val="en-GB" w:eastAsia="zh-CN"/>
        </w:rPr>
        <w:fldChar w:fldCharType="separate"/>
      </w:r>
      <w:r w:rsidR="00783E4F">
        <w:rPr>
          <w:kern w:val="2"/>
          <w:lang w:val="en-GB" w:eastAsia="zh-CN"/>
        </w:rPr>
        <w:t>[6]</w:t>
      </w:r>
      <w:r w:rsidR="00AC241B">
        <w:rPr>
          <w:kern w:val="2"/>
          <w:lang w:val="en-GB" w:eastAsia="zh-CN"/>
        </w:rPr>
        <w:fldChar w:fldCharType="end"/>
      </w:r>
      <w:r>
        <w:rPr>
          <w:kern w:val="2"/>
          <w:lang w:val="en-GB" w:eastAsia="zh-CN"/>
        </w:rPr>
        <w:t xml:space="preserve"> several different proposals for the generation of the correlated </w:t>
      </w:r>
      <w:r w:rsidRPr="00C5534F">
        <w:rPr>
          <w:rFonts w:ascii="Lucida Calligraphy" w:hAnsi="Lucida Calligraphy"/>
          <w:kern w:val="2"/>
          <w:lang w:val="en-GB" w:eastAsia="zh-CN"/>
        </w:rPr>
        <w:t>CN</w:t>
      </w:r>
      <w:r>
        <w:rPr>
          <w:rFonts w:ascii="Lucida Calligraphy" w:hAnsi="Lucida Calligraphy"/>
          <w:kern w:val="2"/>
          <w:lang w:val="en-GB" w:eastAsia="zh-CN"/>
        </w:rPr>
        <w:t xml:space="preserve"> </w:t>
      </w:r>
      <w:r w:rsidRPr="00B60BE6">
        <w:rPr>
          <w:kern w:val="2"/>
          <w:lang w:val="en-GB" w:eastAsia="zh-CN"/>
        </w:rPr>
        <w:t xml:space="preserve">values </w:t>
      </w:r>
      <w:r>
        <w:rPr>
          <w:kern w:val="2"/>
          <w:lang w:val="en-GB" w:eastAsia="zh-CN"/>
        </w:rPr>
        <w:t xml:space="preserve">are discussed. It is proposed to instead of the method of </w:t>
      </w:r>
      <w:r w:rsidR="00AC241B">
        <w:rPr>
          <w:kern w:val="2"/>
          <w:lang w:val="en-GB" w:eastAsia="zh-CN"/>
        </w:rPr>
        <w:fldChar w:fldCharType="begin"/>
      </w:r>
      <w:r>
        <w:rPr>
          <w:kern w:val="2"/>
          <w:lang w:val="en-GB" w:eastAsia="zh-CN"/>
        </w:rPr>
        <w:instrText xml:space="preserve"> REF _Ref446940964 \r \h </w:instrText>
      </w:r>
      <w:r w:rsidR="00AC241B">
        <w:rPr>
          <w:kern w:val="2"/>
          <w:lang w:val="en-GB" w:eastAsia="zh-CN"/>
        </w:rPr>
      </w:r>
      <w:r w:rsidR="00AC241B">
        <w:rPr>
          <w:kern w:val="2"/>
          <w:lang w:val="en-GB" w:eastAsia="zh-CN"/>
        </w:rPr>
        <w:fldChar w:fldCharType="separate"/>
      </w:r>
      <w:r w:rsidR="00783E4F">
        <w:rPr>
          <w:kern w:val="2"/>
          <w:lang w:val="en-GB" w:eastAsia="zh-CN"/>
        </w:rPr>
        <w:t>[3]</w:t>
      </w:r>
      <w:r w:rsidR="00AC241B">
        <w:rPr>
          <w:kern w:val="2"/>
          <w:lang w:val="en-GB" w:eastAsia="zh-CN"/>
        </w:rPr>
        <w:fldChar w:fldCharType="end"/>
      </w:r>
      <w:r>
        <w:rPr>
          <w:kern w:val="2"/>
          <w:lang w:val="en-GB" w:eastAsia="zh-CN"/>
        </w:rPr>
        <w:t xml:space="preserve"> the correlated </w:t>
      </w:r>
      <w:r w:rsidRPr="00C5534F">
        <w:rPr>
          <w:rFonts w:ascii="Lucida Calligraphy" w:hAnsi="Lucida Calligraphy"/>
          <w:kern w:val="2"/>
          <w:lang w:val="en-GB" w:eastAsia="zh-CN"/>
        </w:rPr>
        <w:t>CN</w:t>
      </w:r>
      <w:r>
        <w:rPr>
          <w:rFonts w:ascii="Lucida Calligraphy" w:hAnsi="Lucida Calligraphy"/>
          <w:kern w:val="2"/>
          <w:lang w:val="en-GB" w:eastAsia="zh-CN"/>
        </w:rPr>
        <w:t xml:space="preserve"> </w:t>
      </w:r>
      <w:r w:rsidRPr="00C5534F">
        <w:rPr>
          <w:kern w:val="2"/>
          <w:lang w:val="en-GB" w:eastAsia="zh-CN"/>
        </w:rPr>
        <w:t>values</w:t>
      </w:r>
      <w:r>
        <w:rPr>
          <w:kern w:val="2"/>
          <w:lang w:val="en-GB" w:eastAsia="zh-CN"/>
        </w:rPr>
        <w:t xml:space="preserve"> are generated via filtering. In this case </w:t>
      </w:r>
      <w:r>
        <w:rPr>
          <w:kern w:val="2"/>
          <w:lang w:val="en-GB" w:eastAsia="zh-CN"/>
        </w:rPr>
        <w:lastRenderedPageBreak/>
        <w:t xml:space="preserve">the grid of </w:t>
      </w:r>
      <w:proofErr w:type="spellStart"/>
      <w:r>
        <w:rPr>
          <w:kern w:val="2"/>
          <w:lang w:val="en-GB" w:eastAsia="zh-CN"/>
        </w:rPr>
        <w:t>iid</w:t>
      </w:r>
      <w:proofErr w:type="spellEnd"/>
      <w:r>
        <w:rPr>
          <w:kern w:val="2"/>
          <w:lang w:val="en-GB" w:eastAsia="zh-CN"/>
        </w:rPr>
        <w:t xml:space="preserve">. </w:t>
      </w:r>
      <w:r w:rsidRPr="00C5534F">
        <w:rPr>
          <w:rFonts w:ascii="Lucida Calligraphy" w:hAnsi="Lucida Calligraphy"/>
          <w:kern w:val="2"/>
          <w:lang w:val="en-GB" w:eastAsia="zh-CN"/>
        </w:rPr>
        <w:t>CN</w:t>
      </w:r>
      <w:r>
        <w:rPr>
          <w:rFonts w:ascii="Lucida Calligraphy" w:hAnsi="Lucida Calligraphy"/>
          <w:kern w:val="2"/>
          <w:lang w:val="en-GB" w:eastAsia="zh-CN"/>
        </w:rPr>
        <w:t xml:space="preserve"> </w:t>
      </w:r>
      <w:r w:rsidRPr="00C5534F">
        <w:rPr>
          <w:kern w:val="2"/>
          <w:lang w:val="en-GB" w:eastAsia="zh-CN"/>
        </w:rPr>
        <w:t>values</w:t>
      </w:r>
      <w:r>
        <w:rPr>
          <w:kern w:val="2"/>
          <w:lang w:val="en-GB" w:eastAsia="zh-CN"/>
        </w:rPr>
        <w:t xml:space="preserve"> </w:t>
      </w:r>
      <w:r w:rsidR="00275887">
        <w:rPr>
          <w:kern w:val="2"/>
          <w:lang w:val="en-GB" w:eastAsia="zh-CN"/>
        </w:rPr>
        <w:t xml:space="preserve">are </w:t>
      </w:r>
      <w:r>
        <w:rPr>
          <w:kern w:val="2"/>
          <w:lang w:val="en-GB" w:eastAsia="zh-CN"/>
        </w:rPr>
        <w:t>suggested to be approx</w:t>
      </w:r>
      <w:r w:rsidR="00275887">
        <w:rPr>
          <w:kern w:val="2"/>
          <w:lang w:val="en-GB" w:eastAsia="zh-CN"/>
        </w:rPr>
        <w:t xml:space="preserve">imately </w:t>
      </w:r>
      <w:r>
        <w:rPr>
          <w:kern w:val="2"/>
          <w:lang w:val="en-GB" w:eastAsia="zh-CN"/>
        </w:rPr>
        <w:t xml:space="preserve">1/20 of the correlation distance. A 2D filter is specified according to </w:t>
      </w:r>
      <w:r w:rsidR="00AC241B">
        <w:rPr>
          <w:kern w:val="2"/>
          <w:lang w:val="en-GB" w:eastAsia="zh-CN"/>
        </w:rPr>
        <w:fldChar w:fldCharType="begin"/>
      </w:r>
      <w:r>
        <w:rPr>
          <w:kern w:val="2"/>
          <w:lang w:val="en-GB" w:eastAsia="zh-CN"/>
        </w:rPr>
        <w:instrText xml:space="preserve"> REF _Ref481160085 \r \h </w:instrText>
      </w:r>
      <w:r w:rsidR="00AC241B">
        <w:rPr>
          <w:kern w:val="2"/>
          <w:lang w:val="en-GB" w:eastAsia="zh-CN"/>
        </w:rPr>
      </w:r>
      <w:r w:rsidR="00AC241B">
        <w:rPr>
          <w:kern w:val="2"/>
          <w:lang w:val="en-GB" w:eastAsia="zh-CN"/>
        </w:rPr>
        <w:fldChar w:fldCharType="separate"/>
      </w:r>
      <w:r w:rsidR="00783E4F">
        <w:rPr>
          <w:kern w:val="2"/>
          <w:lang w:val="en-GB" w:eastAsia="zh-CN"/>
        </w:rPr>
        <w:t>[6]</w:t>
      </w:r>
      <w:r w:rsidR="00AC241B">
        <w:rPr>
          <w:kern w:val="2"/>
          <w:lang w:val="en-GB" w:eastAsia="zh-CN"/>
        </w:rPr>
        <w:fldChar w:fldCharType="end"/>
      </w:r>
      <w:r>
        <w:rPr>
          <w:kern w:val="2"/>
          <w:lang w:val="en-GB" w:eastAsia="zh-CN"/>
        </w:rPr>
        <w:t xml:space="preserve"> (</w:t>
      </w:r>
      <w:r w:rsidR="00275887">
        <w:rPr>
          <w:kern w:val="2"/>
          <w:lang w:val="en-GB" w:eastAsia="zh-CN"/>
        </w:rPr>
        <w:t>copied</w:t>
      </w:r>
      <w:r>
        <w:rPr>
          <w:kern w:val="2"/>
          <w:lang w:val="en-GB" w:eastAsia="zh-CN"/>
        </w:rPr>
        <w:t xml:space="preserve"> from there)</w:t>
      </w:r>
      <w:r w:rsidR="00275887">
        <w:rPr>
          <w:kern w:val="2"/>
          <w:lang w:val="en-GB" w:eastAsia="zh-CN"/>
        </w:rPr>
        <w:t>:</w:t>
      </w:r>
    </w:p>
    <w:tbl>
      <w:tblPr>
        <w:tblW w:w="0" w:type="auto"/>
        <w:tblLook w:val="04A0"/>
      </w:tblPr>
      <w:tblGrid>
        <w:gridCol w:w="8640"/>
        <w:gridCol w:w="893"/>
      </w:tblGrid>
      <w:tr w:rsidR="007609DC" w:rsidTr="007609DC">
        <w:tc>
          <w:tcPr>
            <w:tcW w:w="8640" w:type="dxa"/>
            <w:shd w:val="clear" w:color="auto" w:fill="auto"/>
          </w:tcPr>
          <w:p w:rsidR="007609DC" w:rsidRPr="00417532" w:rsidRDefault="00D93A5F" w:rsidP="00417532">
            <w:pPr>
              <w:widowControl w:val="0"/>
              <w:ind w:left="420"/>
              <w:jc w:val="center"/>
              <w:rPr>
                <w:lang w:val="en-GB"/>
              </w:rPr>
            </w:pPr>
            <m:oMath>
              <m:r>
                <w:rPr>
                  <w:rFonts w:ascii="Cambria Math" w:hAnsi="Cambria Math"/>
                  <w:lang w:val="en-GB"/>
                </w:rPr>
                <m:t>T</m:t>
              </m:r>
              <m:d>
                <m:dPr>
                  <m:ctrlPr>
                    <w:rPr>
                      <w:rFonts w:ascii="Cambria Math" w:hAnsi="Cambria Math"/>
                      <w:i/>
                      <w:lang w:val="en-GB"/>
                    </w:rPr>
                  </m:ctrlPr>
                </m:dPr>
                <m:e>
                  <m:r>
                    <w:rPr>
                      <w:rFonts w:ascii="Cambria Math" w:hAnsi="Cambria Math"/>
                      <w:lang w:val="en-GB"/>
                    </w:rPr>
                    <m:t>l,k</m:t>
                  </m:r>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m:t>
                  </m:r>
                  <m:f>
                    <m:fPr>
                      <m:ctrlPr>
                        <w:rPr>
                          <w:rFonts w:ascii="Cambria Math" w:hAnsi="Cambria Math"/>
                          <w:i/>
                          <w:lang w:val="en-GB"/>
                        </w:rPr>
                      </m:ctrlPr>
                    </m:fPr>
                    <m:num>
                      <m:r>
                        <w:rPr>
                          <w:rFonts w:ascii="Cambria Math" w:hAnsi="Cambria Math"/>
                          <w:lang w:val="en-GB"/>
                        </w:rPr>
                        <m:t>∆</m:t>
                      </m:r>
                      <m:rad>
                        <m:radPr>
                          <m:degHide m:val="on"/>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l</m:t>
                              </m:r>
                            </m:e>
                            <m:sup>
                              <m:r>
                                <w:rPr>
                                  <w:rFonts w:ascii="Cambria Math" w:hAnsi="Cambria Math"/>
                                  <w:lang w:val="en-GB"/>
                                </w:rPr>
                                <m:t>2</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k</m:t>
                              </m:r>
                            </m:e>
                            <m:sup>
                              <m:r>
                                <w:rPr>
                                  <w:rFonts w:ascii="Cambria Math" w:hAnsi="Cambria Math"/>
                                  <w:lang w:val="en-GB"/>
                                </w:rPr>
                                <m:t>2</m:t>
                              </m:r>
                            </m:sup>
                          </m:sSup>
                        </m:e>
                      </m:rad>
                    </m:num>
                    <m:den>
                      <m:sSub>
                        <m:sSubPr>
                          <m:ctrlPr>
                            <w:rPr>
                              <w:rFonts w:ascii="Cambria Math" w:hAnsi="Cambria Math"/>
                              <w:i/>
                              <w:iCs/>
                            </w:rPr>
                          </m:ctrlPr>
                        </m:sSubPr>
                        <m:e>
                          <m:r>
                            <w:rPr>
                              <w:rFonts w:ascii="Cambria Math" w:hAnsi="Cambria Math"/>
                            </w:rPr>
                            <m:t>d</m:t>
                          </m:r>
                        </m:e>
                        <m:sub>
                          <m:r>
                            <w:rPr>
                              <w:rFonts w:ascii="Cambria Math" w:hAnsi="Cambria Math"/>
                            </w:rPr>
                            <m:t>corr</m:t>
                          </m:r>
                        </m:sub>
                      </m:sSub>
                    </m:den>
                  </m:f>
                </m:sup>
              </m:sSup>
            </m:oMath>
            <w:r w:rsidR="007609DC" w:rsidRPr="00417532">
              <w:rPr>
                <w:lang w:val="en-GB"/>
              </w:rPr>
              <w:t>,</w:t>
            </w:r>
          </w:p>
        </w:tc>
        <w:tc>
          <w:tcPr>
            <w:tcW w:w="893" w:type="dxa"/>
            <w:shd w:val="clear" w:color="auto" w:fill="auto"/>
            <w:vAlign w:val="bottom"/>
          </w:tcPr>
          <w:p w:rsidR="007609DC" w:rsidRPr="00417532" w:rsidRDefault="007609DC" w:rsidP="00417532">
            <w:pPr>
              <w:widowControl w:val="0"/>
              <w:ind w:left="420"/>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3</w:t>
              </w:r>
            </w:fldSimple>
            <w:r w:rsidRPr="00417532">
              <w:rPr>
                <w:rFonts w:eastAsia="Times New Roman"/>
                <w:lang w:val="en-GB"/>
              </w:rPr>
              <w:t>)</w:t>
            </w:r>
          </w:p>
        </w:tc>
      </w:tr>
    </w:tbl>
    <w:p w:rsidR="00B60BE6" w:rsidRDefault="00B60BE6" w:rsidP="00B60BE6">
      <w:pPr>
        <w:jc w:val="left"/>
        <w:rPr>
          <w:lang w:val="en-GB"/>
        </w:rPr>
      </w:pPr>
      <w:r>
        <w:rPr>
          <w:lang w:val="en-GB"/>
        </w:rPr>
        <w:t xml:space="preserve">The 2D filter is given by </w:t>
      </w:r>
    </w:p>
    <w:tbl>
      <w:tblPr>
        <w:tblW w:w="0" w:type="auto"/>
        <w:tblLook w:val="04A0"/>
      </w:tblPr>
      <w:tblGrid>
        <w:gridCol w:w="8640"/>
        <w:gridCol w:w="893"/>
      </w:tblGrid>
      <w:tr w:rsidR="007609DC" w:rsidTr="007609DC">
        <w:tc>
          <w:tcPr>
            <w:tcW w:w="8640" w:type="dxa"/>
            <w:shd w:val="clear" w:color="auto" w:fill="auto"/>
          </w:tcPr>
          <w:p w:rsidR="007609DC" w:rsidRPr="00417532" w:rsidRDefault="007609DC" w:rsidP="00704E4B">
            <w:pPr>
              <w:widowControl w:val="0"/>
              <w:ind w:left="420"/>
              <w:jc w:val="center"/>
              <w:rPr>
                <w:lang w:val="en-GB"/>
              </w:rPr>
            </w:pPr>
            <w:r w:rsidRPr="00AB4282">
              <w:rPr>
                <w:position w:val="-12"/>
                <w:lang w:val="en-GB"/>
              </w:rPr>
              <w:object w:dxaOrig="2620" w:dyaOrig="400">
                <v:shape id="_x0000_i1028" type="#_x0000_t75" style="width:130.3pt;height:20.3pt" o:ole="">
                  <v:imagedata r:id="rId18" o:title=""/>
                </v:shape>
                <o:OLEObject Type="Embed" ProgID="Equation.3" ShapeID="_x0000_i1028" DrawAspect="Content" ObjectID="_1555489039" r:id="rId19"/>
              </w:object>
            </w:r>
            <w:r w:rsidRPr="00417532">
              <w:rPr>
                <w:lang w:val="en-GB"/>
              </w:rPr>
              <w:t>,</w:t>
            </w:r>
          </w:p>
        </w:tc>
        <w:tc>
          <w:tcPr>
            <w:tcW w:w="893" w:type="dxa"/>
            <w:shd w:val="clear" w:color="auto" w:fill="auto"/>
            <w:vAlign w:val="bottom"/>
          </w:tcPr>
          <w:p w:rsidR="007609DC" w:rsidRPr="00417532" w:rsidRDefault="007609DC" w:rsidP="00417532">
            <w:pPr>
              <w:widowControl w:val="0"/>
              <w:ind w:left="420"/>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4</w:t>
              </w:r>
            </w:fldSimple>
            <w:r w:rsidRPr="00417532">
              <w:rPr>
                <w:rFonts w:eastAsia="Times New Roman"/>
                <w:lang w:val="en-GB"/>
              </w:rPr>
              <w:t>)</w:t>
            </w:r>
          </w:p>
        </w:tc>
      </w:tr>
    </w:tbl>
    <w:p w:rsidR="00B60BE6" w:rsidRPr="005E66A0" w:rsidRDefault="00B60BE6" w:rsidP="00B60BE6">
      <w:pPr>
        <w:widowControl w:val="0"/>
        <w:spacing w:after="0" w:line="276" w:lineRule="auto"/>
        <w:jc w:val="left"/>
        <w:rPr>
          <w:lang w:val="en-GB"/>
        </w:rPr>
      </w:pPr>
      <w:proofErr w:type="gramStart"/>
      <w:r w:rsidRPr="005E66A0">
        <w:rPr>
          <w:lang w:val="en-GB"/>
        </w:rPr>
        <w:t>where</w:t>
      </w:r>
      <w:proofErr w:type="gramEnd"/>
      <w:r w:rsidRPr="005E66A0">
        <w:rPr>
          <w:lang w:val="en-GB"/>
        </w:rPr>
        <w:t xml:space="preserve"> </w:t>
      </w:r>
      <w:r w:rsidRPr="005E66A0">
        <w:rPr>
          <w:lang w:val="en-GB"/>
        </w:rPr>
        <w:object w:dxaOrig="240" w:dyaOrig="279">
          <v:shape id="_x0000_i1029" type="#_x0000_t75" style="width:11.5pt;height:14.15pt" o:ole="">
            <v:imagedata r:id="rId20" o:title=""/>
          </v:shape>
          <o:OLEObject Type="Embed" ProgID="Equation.3" ShapeID="_x0000_i1029" DrawAspect="Content" ObjectID="_1555489040" r:id="rId21"/>
        </w:object>
      </w:r>
      <w:r w:rsidRPr="005E66A0">
        <w:rPr>
          <w:lang w:val="en-GB"/>
        </w:rPr>
        <w:t xml:space="preserve">and </w:t>
      </w:r>
      <w:r w:rsidRPr="005E66A0">
        <w:rPr>
          <w:lang w:val="en-GB"/>
        </w:rPr>
        <w:object w:dxaOrig="380" w:dyaOrig="320">
          <v:shape id="_x0000_i1030" type="#_x0000_t75" style="width:18.55pt;height:15.45pt" o:ole="">
            <v:imagedata r:id="rId22" o:title=""/>
          </v:shape>
          <o:OLEObject Type="Embed" ProgID="Equation.3" ShapeID="_x0000_i1030" DrawAspect="Content" ObjectID="_1555489041" r:id="rId23"/>
        </w:object>
      </w:r>
      <w:r w:rsidRPr="005E66A0">
        <w:rPr>
          <w:lang w:val="en-GB"/>
        </w:rPr>
        <w:t xml:space="preserve">are the two-dimensional Fourier transform and inverse Fourier transform function respectively. </w:t>
      </w:r>
    </w:p>
    <w:p w:rsidR="00B60BE6" w:rsidRPr="005E66A0" w:rsidRDefault="00B60BE6" w:rsidP="00B60BE6">
      <w:pPr>
        <w:widowControl w:val="0"/>
        <w:spacing w:after="0" w:line="276" w:lineRule="auto"/>
        <w:jc w:val="left"/>
        <w:rPr>
          <w:lang w:val="en-GB"/>
        </w:rPr>
      </w:pPr>
    </w:p>
    <w:p w:rsidR="00B60BE6" w:rsidRPr="005E66A0" w:rsidRDefault="00B60BE6" w:rsidP="00B60BE6">
      <w:pPr>
        <w:widowControl w:val="0"/>
        <w:spacing w:after="0" w:line="276" w:lineRule="auto"/>
        <w:jc w:val="left"/>
        <w:rPr>
          <w:lang w:val="en-GB"/>
        </w:rPr>
      </w:pPr>
      <w:r w:rsidRPr="005E66A0">
        <w:rPr>
          <w:lang w:val="en-GB"/>
        </w:rPr>
        <w:t xml:space="preserve">The random field </w:t>
      </w:r>
      <w:r w:rsidRPr="00921087">
        <w:rPr>
          <w:i/>
          <w:lang w:val="en-GB"/>
        </w:rPr>
        <w:t>C</w:t>
      </w:r>
      <w:r w:rsidRPr="005E66A0">
        <w:rPr>
          <w:lang w:val="en-GB"/>
        </w:rPr>
        <w:t xml:space="preserve"> with the desired spatial correlation property is obtained by applying the 2D filter</w:t>
      </w:r>
      <w:r w:rsidRPr="00921087">
        <w:rPr>
          <w:i/>
          <w:lang w:val="en-GB"/>
        </w:rPr>
        <w:t xml:space="preserve"> H</w:t>
      </w:r>
      <w:r w:rsidRPr="005E66A0">
        <w:rPr>
          <w:lang w:val="en-GB"/>
        </w:rPr>
        <w:t xml:space="preserve"> to the random field </w:t>
      </w:r>
      <w:r w:rsidRPr="00921087">
        <w:rPr>
          <w:i/>
          <w:lang w:val="en-GB"/>
        </w:rPr>
        <w:t>R</w:t>
      </w:r>
      <w:r w:rsidRPr="005E66A0">
        <w:rPr>
          <w:lang w:val="en-GB"/>
        </w:rPr>
        <w:t>:</w:t>
      </w:r>
    </w:p>
    <w:tbl>
      <w:tblPr>
        <w:tblW w:w="0" w:type="auto"/>
        <w:tblLook w:val="04A0"/>
      </w:tblPr>
      <w:tblGrid>
        <w:gridCol w:w="8640"/>
        <w:gridCol w:w="893"/>
      </w:tblGrid>
      <w:tr w:rsidR="007609DC" w:rsidTr="007609DC">
        <w:tc>
          <w:tcPr>
            <w:tcW w:w="8640" w:type="dxa"/>
            <w:shd w:val="clear" w:color="auto" w:fill="auto"/>
          </w:tcPr>
          <w:p w:rsidR="007609DC" w:rsidRPr="00417532" w:rsidRDefault="00D93A5F" w:rsidP="00704E4B">
            <w:pPr>
              <w:widowControl w:val="0"/>
              <w:ind w:left="420"/>
              <w:jc w:val="center"/>
              <w:rPr>
                <w:lang w:val="en-GB"/>
              </w:rPr>
            </w:pPr>
            <m:oMath>
              <m:r>
                <w:rPr>
                  <w:rFonts w:ascii="Cambria Math" w:hAnsi="Cambria Math"/>
                  <w:lang w:val="en-GB"/>
                </w:rPr>
                <m:t>C</m:t>
              </m:r>
              <m:d>
                <m:dPr>
                  <m:ctrlPr>
                    <w:rPr>
                      <w:rFonts w:ascii="Cambria Math" w:hAnsi="Cambria Math"/>
                      <w:i/>
                      <w:lang w:val="en-GB"/>
                    </w:rPr>
                  </m:ctrlPr>
                </m:dPr>
                <m:e>
                  <m:r>
                    <w:rPr>
                      <w:rFonts w:ascii="Cambria Math" w:hAnsi="Cambria Math"/>
                      <w:lang w:val="en-GB"/>
                    </w:rPr>
                    <m:t>m,n</m:t>
                  </m:r>
                </m:e>
              </m:d>
              <m:r>
                <w:rPr>
                  <w:rFonts w:ascii="Cambria Math" w:hAnsi="Cambria Math"/>
                  <w:lang w:val="en-GB"/>
                </w:rPr>
                <m:t>=H(l,k)⨂R(m,n)</m:t>
              </m:r>
            </m:oMath>
            <w:r w:rsidR="007609DC" w:rsidRPr="00417532">
              <w:rPr>
                <w:lang w:val="en-GB"/>
              </w:rPr>
              <w:t>,</w:t>
            </w:r>
          </w:p>
        </w:tc>
        <w:tc>
          <w:tcPr>
            <w:tcW w:w="893" w:type="dxa"/>
            <w:shd w:val="clear" w:color="auto" w:fill="auto"/>
            <w:vAlign w:val="bottom"/>
          </w:tcPr>
          <w:p w:rsidR="007609DC" w:rsidRPr="00417532" w:rsidRDefault="007609DC" w:rsidP="00417532">
            <w:pPr>
              <w:widowControl w:val="0"/>
              <w:ind w:left="420"/>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5</w:t>
              </w:r>
            </w:fldSimple>
            <w:r w:rsidRPr="00417532">
              <w:rPr>
                <w:rFonts w:eastAsia="Times New Roman"/>
                <w:lang w:val="en-GB"/>
              </w:rPr>
              <w:t>)</w:t>
            </w:r>
          </w:p>
        </w:tc>
      </w:tr>
    </w:tbl>
    <w:p w:rsidR="00B60BE6" w:rsidRDefault="00190EF5" w:rsidP="002E3C65">
      <w:pPr>
        <w:rPr>
          <w:kern w:val="2"/>
          <w:lang w:val="en-GB" w:eastAsia="zh-CN"/>
        </w:rPr>
      </w:pPr>
      <w:r>
        <w:rPr>
          <w:kern w:val="2"/>
          <w:lang w:val="en-GB" w:eastAsia="zh-CN"/>
        </w:rPr>
        <w:t xml:space="preserve">Note that </w:t>
      </w:r>
      <w:r w:rsidR="002D09C1">
        <w:rPr>
          <w:kern w:val="2"/>
          <w:lang w:val="en-GB" w:eastAsia="zh-CN"/>
        </w:rPr>
        <w:t xml:space="preserve">there might be some error in </w:t>
      </w:r>
      <w:r w:rsidR="00AC241B">
        <w:rPr>
          <w:kern w:val="2"/>
          <w:lang w:val="en-GB" w:eastAsia="zh-CN"/>
        </w:rPr>
        <w:fldChar w:fldCharType="begin"/>
      </w:r>
      <w:r w:rsidR="002D09C1">
        <w:rPr>
          <w:kern w:val="2"/>
          <w:lang w:val="en-GB" w:eastAsia="zh-CN"/>
        </w:rPr>
        <w:instrText xml:space="preserve"> REF _Ref481160085 \r \h </w:instrText>
      </w:r>
      <w:r w:rsidR="00AC241B">
        <w:rPr>
          <w:kern w:val="2"/>
          <w:lang w:val="en-GB" w:eastAsia="zh-CN"/>
        </w:rPr>
      </w:r>
      <w:r w:rsidR="00AC241B">
        <w:rPr>
          <w:kern w:val="2"/>
          <w:lang w:val="en-GB" w:eastAsia="zh-CN"/>
        </w:rPr>
        <w:fldChar w:fldCharType="separate"/>
      </w:r>
      <w:r w:rsidR="00783E4F">
        <w:rPr>
          <w:kern w:val="2"/>
          <w:lang w:val="en-GB" w:eastAsia="zh-CN"/>
        </w:rPr>
        <w:t>[6]</w:t>
      </w:r>
      <w:r w:rsidR="00AC241B">
        <w:rPr>
          <w:kern w:val="2"/>
          <w:lang w:val="en-GB" w:eastAsia="zh-CN"/>
        </w:rPr>
        <w:fldChar w:fldCharType="end"/>
      </w:r>
      <w:r>
        <w:rPr>
          <w:kern w:val="2"/>
          <w:lang w:val="en-GB" w:eastAsia="zh-CN"/>
        </w:rPr>
        <w:t xml:space="preserve"> </w:t>
      </w:r>
      <w:r w:rsidR="002D09C1">
        <w:rPr>
          <w:kern w:val="2"/>
          <w:lang w:val="en-GB" w:eastAsia="zh-CN"/>
        </w:rPr>
        <w:t xml:space="preserve">so </w:t>
      </w:r>
      <w:r>
        <w:rPr>
          <w:kern w:val="2"/>
          <w:lang w:val="en-GB" w:eastAsia="zh-CN"/>
        </w:rPr>
        <w:t xml:space="preserve">that (4) needs to be modified </w:t>
      </w:r>
      <w:r w:rsidR="002D09C1">
        <w:rPr>
          <w:kern w:val="2"/>
          <w:lang w:val="en-GB" w:eastAsia="zh-CN"/>
        </w:rPr>
        <w:t>such that an absolute value is included as follows</w:t>
      </w:r>
      <w:r>
        <w:rPr>
          <w:kern w:val="2"/>
          <w:lang w:val="en-GB" w:eastAsia="zh-CN"/>
        </w:rPr>
        <w:t xml:space="preserve"> </w:t>
      </w:r>
    </w:p>
    <w:tbl>
      <w:tblPr>
        <w:tblW w:w="0" w:type="auto"/>
        <w:tblLook w:val="04A0"/>
      </w:tblPr>
      <w:tblGrid>
        <w:gridCol w:w="8640"/>
        <w:gridCol w:w="893"/>
      </w:tblGrid>
      <w:tr w:rsidR="007609DC" w:rsidTr="001D0E73">
        <w:tc>
          <w:tcPr>
            <w:tcW w:w="8640" w:type="dxa"/>
            <w:shd w:val="clear" w:color="auto" w:fill="auto"/>
          </w:tcPr>
          <w:p w:rsidR="007609DC" w:rsidRPr="00417532" w:rsidRDefault="007609DC" w:rsidP="00B55237">
            <w:pPr>
              <w:widowControl w:val="0"/>
              <w:ind w:left="420"/>
              <w:jc w:val="center"/>
              <w:rPr>
                <w:lang w:val="en-GB"/>
              </w:rPr>
            </w:pPr>
            <w:r w:rsidRPr="00806D79">
              <w:rPr>
                <w:position w:val="-16"/>
                <w:lang w:val="en-GB"/>
              </w:rPr>
              <w:object w:dxaOrig="2700" w:dyaOrig="460">
                <v:shape id="_x0000_i1031" type="#_x0000_t75" style="width:134.3pt;height:23.4pt" o:ole="">
                  <v:imagedata r:id="rId24" o:title=""/>
                </v:shape>
                <o:OLEObject Type="Embed" ProgID="Equation.3" ShapeID="_x0000_i1031" DrawAspect="Content" ObjectID="_1555489042" r:id="rId25"/>
              </w:object>
            </w:r>
            <w:r w:rsidRPr="00417532">
              <w:rPr>
                <w:lang w:val="en-GB"/>
              </w:rPr>
              <w:t>.</w:t>
            </w:r>
          </w:p>
        </w:tc>
        <w:tc>
          <w:tcPr>
            <w:tcW w:w="893" w:type="dxa"/>
            <w:shd w:val="clear" w:color="auto" w:fill="auto"/>
            <w:vAlign w:val="bottom"/>
          </w:tcPr>
          <w:p w:rsidR="007609DC" w:rsidRPr="00417532" w:rsidRDefault="007609DC" w:rsidP="00417532">
            <w:pPr>
              <w:widowControl w:val="0"/>
              <w:ind w:left="420"/>
              <w:jc w:val="right"/>
              <w:rPr>
                <w:rFonts w:eastAsia="Times New Roman"/>
                <w:lang w:val="en-GB"/>
              </w:rPr>
            </w:pPr>
            <w:r w:rsidRPr="00417532">
              <w:rPr>
                <w:rFonts w:eastAsia="Times New Roman"/>
                <w:lang w:val="en-GB"/>
              </w:rPr>
              <w:t>(</w:t>
            </w:r>
            <w:fldSimple w:instr=" SEQ Eq \* MERGEFORMAT ">
              <w:r w:rsidR="00783E4F">
                <w:rPr>
                  <w:rFonts w:eastAsia="Times New Roman"/>
                  <w:noProof/>
                  <w:lang w:val="en-GB"/>
                </w:rPr>
                <w:t>6</w:t>
              </w:r>
            </w:fldSimple>
            <w:r w:rsidRPr="00417532">
              <w:rPr>
                <w:rFonts w:eastAsia="Times New Roman"/>
                <w:lang w:val="en-GB"/>
              </w:rPr>
              <w:t>)</w:t>
            </w:r>
          </w:p>
        </w:tc>
      </w:tr>
    </w:tbl>
    <w:p w:rsidR="002D09C1" w:rsidRDefault="00783E4F" w:rsidP="002D09C1">
      <w:pPr>
        <w:keepNext/>
      </w:pPr>
      <w:r>
        <w:rPr>
          <w:noProof/>
        </w:rPr>
        <w:drawing>
          <wp:inline distT="0" distB="0" distL="0" distR="0">
            <wp:extent cx="2895223" cy="2169350"/>
            <wp:effectExtent l="0" t="0" r="635" b="2540"/>
            <wp:docPr id="11" name="Picture 11" descr="D:\Onebox\My Docs\Matlab\3GPP comparisons\figures\mobilityProcBtests_fi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D:\Onebox\My Docs\Matlab\3GPP comparisons\figures\mobilityProcBtests_fig12.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1062" cy="2181218"/>
                    </a:xfrm>
                    <a:prstGeom prst="rect">
                      <a:avLst/>
                    </a:prstGeom>
                    <a:noFill/>
                    <a:ln>
                      <a:noFill/>
                    </a:ln>
                  </pic:spPr>
                </pic:pic>
              </a:graphicData>
            </a:graphic>
          </wp:inline>
        </w:drawing>
      </w:r>
      <w:r>
        <w:rPr>
          <w:noProof/>
        </w:rPr>
        <w:drawing>
          <wp:inline distT="0" distB="0" distL="0" distR="0">
            <wp:extent cx="2958583" cy="2216824"/>
            <wp:effectExtent l="0" t="0" r="0" b="0"/>
            <wp:docPr id="12" name="Picture 12" descr="D:\Onebox\My Docs\Matlab\3GPP comparisons\figures\mobilityProcBtests_fig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D:\Onebox\My Docs\Matlab\3GPP comparisons\figures\mobilityProcBtests_fig13.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9077" cy="2232180"/>
                    </a:xfrm>
                    <a:prstGeom prst="rect">
                      <a:avLst/>
                    </a:prstGeom>
                    <a:noFill/>
                    <a:ln>
                      <a:noFill/>
                    </a:ln>
                  </pic:spPr>
                </pic:pic>
              </a:graphicData>
            </a:graphic>
          </wp:inline>
        </w:drawing>
      </w:r>
    </w:p>
    <w:p w:rsidR="00DC36E5" w:rsidRDefault="002D09C1" w:rsidP="002D09C1">
      <w:pPr>
        <w:pStyle w:val="Caption"/>
        <w:jc w:val="both"/>
      </w:pPr>
      <w:r>
        <w:t xml:space="preserve">Figure </w:t>
      </w:r>
      <w:r w:rsidR="00AC241B">
        <w:fldChar w:fldCharType="begin"/>
      </w:r>
      <w:r>
        <w:instrText xml:space="preserve"> SEQ Figure \* ARABIC </w:instrText>
      </w:r>
      <w:r w:rsidR="00AC241B">
        <w:fldChar w:fldCharType="separate"/>
      </w:r>
      <w:r w:rsidR="00CE1E31">
        <w:rPr>
          <w:noProof/>
        </w:rPr>
        <w:t>4</w:t>
      </w:r>
      <w:r w:rsidR="00AC241B">
        <w:fldChar w:fldCharType="end"/>
      </w:r>
      <w:r>
        <w:t xml:space="preserve">: 2D filter </w:t>
      </w:r>
      <w:r w:rsidRPr="00C5534F">
        <w:rPr>
          <w:position w:val="-10"/>
        </w:rPr>
        <w:object w:dxaOrig="740" w:dyaOrig="320">
          <v:shape id="_x0000_i1032" type="#_x0000_t75" style="width:36.65pt;height:15.45pt" o:ole="">
            <v:imagedata r:id="rId28" o:title=""/>
          </v:shape>
          <o:OLEObject Type="Embed" ProgID="Equation.3" ShapeID="_x0000_i1032" DrawAspect="Content" ObjectID="_1555489043" r:id="rId29"/>
        </w:object>
      </w:r>
      <w:r>
        <w:t xml:space="preserve"> in dB coefficients according to (4). The x and y axis represent the filter coefficients</w:t>
      </w:r>
      <w:r w:rsidR="002F3013">
        <w:t xml:space="preserve"> with the tap spacing with 1/20 of the corresponding correlation distance</w:t>
      </w:r>
      <w:r>
        <w:t>.</w:t>
      </w:r>
    </w:p>
    <w:p w:rsidR="002D09C1" w:rsidRDefault="002D09C1" w:rsidP="002D09C1">
      <w:pPr>
        <w:rPr>
          <w:kern w:val="2"/>
          <w:lang w:eastAsia="zh-CN"/>
        </w:rPr>
      </w:pPr>
    </w:p>
    <w:p w:rsidR="002D09C1" w:rsidRDefault="00FD191B" w:rsidP="002D09C1">
      <w:pPr>
        <w:keepNext/>
      </w:pPr>
      <w:r>
        <w:rPr>
          <w:noProof/>
        </w:rPr>
        <w:drawing>
          <wp:inline distT="0" distB="0" distL="0" distR="0">
            <wp:extent cx="2953722" cy="2213183"/>
            <wp:effectExtent l="0" t="0" r="0" b="0"/>
            <wp:docPr id="8" name="Picture 8" descr="D:\Onebox\My Docs\Matlab\3GPP comparisons\figures\mobilityProcBtests_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D:\Onebox\My Docs\Matlab\3GPP comparisons\figures\mobilityProcBtests_fig10.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2913" cy="2227563"/>
                    </a:xfrm>
                    <a:prstGeom prst="rect">
                      <a:avLst/>
                    </a:prstGeom>
                    <a:noFill/>
                    <a:ln>
                      <a:noFill/>
                    </a:ln>
                  </pic:spPr>
                </pic:pic>
              </a:graphicData>
            </a:graphic>
          </wp:inline>
        </w:drawing>
      </w:r>
      <w:r>
        <w:rPr>
          <w:noProof/>
        </w:rPr>
        <w:drawing>
          <wp:inline distT="0" distB="0" distL="0" distR="0">
            <wp:extent cx="2921480" cy="2189025"/>
            <wp:effectExtent l="0" t="0" r="0" b="1905"/>
            <wp:docPr id="9" name="Picture 9" descr="D:\Onebox\My Docs\Matlab\3GPP comparisons\figures\mobilityProcBtests_fi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D:\Onebox\My Docs\Matlab\3GPP comparisons\figures\mobilityProcBtests_fig11.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4019" cy="2198420"/>
                    </a:xfrm>
                    <a:prstGeom prst="rect">
                      <a:avLst/>
                    </a:prstGeom>
                    <a:noFill/>
                    <a:ln>
                      <a:noFill/>
                    </a:ln>
                  </pic:spPr>
                </pic:pic>
              </a:graphicData>
            </a:graphic>
          </wp:inline>
        </w:drawing>
      </w:r>
    </w:p>
    <w:p w:rsidR="002D09C1" w:rsidRDefault="002D09C1" w:rsidP="002D09C1">
      <w:pPr>
        <w:pStyle w:val="Caption"/>
        <w:jc w:val="both"/>
      </w:pPr>
      <w:r>
        <w:t xml:space="preserve">Figure </w:t>
      </w:r>
      <w:r w:rsidR="00AC241B">
        <w:fldChar w:fldCharType="begin"/>
      </w:r>
      <w:r>
        <w:instrText xml:space="preserve"> SEQ Figure \* ARABIC </w:instrText>
      </w:r>
      <w:r w:rsidR="00AC241B">
        <w:fldChar w:fldCharType="separate"/>
      </w:r>
      <w:r w:rsidR="00CE1E31">
        <w:rPr>
          <w:noProof/>
        </w:rPr>
        <w:t>5</w:t>
      </w:r>
      <w:r w:rsidR="00AC241B">
        <w:fldChar w:fldCharType="end"/>
      </w:r>
      <w:r>
        <w:t xml:space="preserve">: 2D filter </w:t>
      </w:r>
      <w:r w:rsidRPr="00C5534F">
        <w:rPr>
          <w:position w:val="-10"/>
        </w:rPr>
        <w:object w:dxaOrig="740" w:dyaOrig="320">
          <v:shape id="_x0000_i1033" type="#_x0000_t75" style="width:36.65pt;height:15.45pt" o:ole="">
            <v:imagedata r:id="rId28" o:title=""/>
          </v:shape>
          <o:OLEObject Type="Embed" ProgID="Equation.3" ShapeID="_x0000_i1033" DrawAspect="Content" ObjectID="_1555489044" r:id="rId32"/>
        </w:object>
      </w:r>
      <w:r>
        <w:t xml:space="preserve"> in dB coefficients according to (6). The x and y axis represent the filter coefficients.</w:t>
      </w:r>
    </w:p>
    <w:p w:rsidR="002D09C1" w:rsidRDefault="002D09C1" w:rsidP="002D09C1">
      <w:pPr>
        <w:rPr>
          <w:kern w:val="2"/>
          <w:lang w:eastAsia="zh-CN"/>
        </w:rPr>
      </w:pPr>
    </w:p>
    <w:p w:rsidR="002D09C1" w:rsidRDefault="002D09C1" w:rsidP="002D09C1">
      <w:pPr>
        <w:rPr>
          <w:kern w:val="2"/>
          <w:lang w:eastAsia="zh-CN"/>
        </w:rPr>
      </w:pPr>
      <w:r>
        <w:rPr>
          <w:kern w:val="2"/>
          <w:lang w:eastAsia="zh-CN"/>
        </w:rPr>
        <w:t xml:space="preserve">An alternative way of defining a 2D filter and doing 2D convolution was specified in the </w:t>
      </w:r>
      <w:proofErr w:type="spellStart"/>
      <w:r>
        <w:rPr>
          <w:kern w:val="2"/>
          <w:lang w:eastAsia="zh-CN"/>
        </w:rPr>
        <w:t>Quadriga</w:t>
      </w:r>
      <w:proofErr w:type="spellEnd"/>
      <w:r>
        <w:rPr>
          <w:kern w:val="2"/>
          <w:lang w:eastAsia="zh-CN"/>
        </w:rPr>
        <w:t xml:space="preserve"> Model documentation </w:t>
      </w:r>
      <w:r w:rsidR="00AC241B">
        <w:rPr>
          <w:kern w:val="2"/>
          <w:lang w:eastAsia="zh-CN"/>
        </w:rPr>
        <w:fldChar w:fldCharType="begin"/>
      </w:r>
      <w:r>
        <w:rPr>
          <w:kern w:val="2"/>
          <w:lang w:eastAsia="zh-CN"/>
        </w:rPr>
        <w:instrText xml:space="preserve"> REF _Ref481161454 \r \h </w:instrText>
      </w:r>
      <w:r w:rsidR="00AC241B">
        <w:rPr>
          <w:kern w:val="2"/>
          <w:lang w:eastAsia="zh-CN"/>
        </w:rPr>
      </w:r>
      <w:r w:rsidR="00AC241B">
        <w:rPr>
          <w:kern w:val="2"/>
          <w:lang w:eastAsia="zh-CN"/>
        </w:rPr>
        <w:fldChar w:fldCharType="separate"/>
      </w:r>
      <w:r w:rsidR="00783E4F">
        <w:rPr>
          <w:kern w:val="2"/>
          <w:lang w:eastAsia="zh-CN"/>
        </w:rPr>
        <w:t>[7]</w:t>
      </w:r>
      <w:r w:rsidR="00AC241B">
        <w:rPr>
          <w:kern w:val="2"/>
          <w:lang w:eastAsia="zh-CN"/>
        </w:rPr>
        <w:fldChar w:fldCharType="end"/>
      </w:r>
      <w:r>
        <w:rPr>
          <w:kern w:val="2"/>
          <w:lang w:eastAsia="zh-CN"/>
        </w:rPr>
        <w:t xml:space="preserve"> and </w:t>
      </w:r>
      <w:r w:rsidR="00AC241B">
        <w:rPr>
          <w:kern w:val="2"/>
          <w:lang w:eastAsia="zh-CN"/>
        </w:rPr>
        <w:fldChar w:fldCharType="begin"/>
      </w:r>
      <w:r>
        <w:rPr>
          <w:kern w:val="2"/>
          <w:lang w:eastAsia="zh-CN"/>
        </w:rPr>
        <w:instrText xml:space="preserve"> REF _Ref481161774 \r \h </w:instrText>
      </w:r>
      <w:r w:rsidR="00AC241B">
        <w:rPr>
          <w:kern w:val="2"/>
          <w:lang w:eastAsia="zh-CN"/>
        </w:rPr>
      </w:r>
      <w:r w:rsidR="00AC241B">
        <w:rPr>
          <w:kern w:val="2"/>
          <w:lang w:eastAsia="zh-CN"/>
        </w:rPr>
        <w:fldChar w:fldCharType="separate"/>
      </w:r>
      <w:r w:rsidR="00783E4F">
        <w:rPr>
          <w:kern w:val="2"/>
          <w:lang w:eastAsia="zh-CN"/>
        </w:rPr>
        <w:t>[8]</w:t>
      </w:r>
      <w:r w:rsidR="00AC241B">
        <w:rPr>
          <w:kern w:val="2"/>
          <w:lang w:eastAsia="zh-CN"/>
        </w:rPr>
        <w:fldChar w:fldCharType="end"/>
      </w:r>
      <w:r>
        <w:rPr>
          <w:kern w:val="2"/>
          <w:lang w:eastAsia="zh-CN"/>
        </w:rPr>
        <w:t>.</w:t>
      </w:r>
      <w:r w:rsidR="007073D2">
        <w:rPr>
          <w:kern w:val="2"/>
          <w:lang w:eastAsia="zh-CN"/>
        </w:rPr>
        <w:t xml:space="preserve"> </w:t>
      </w:r>
    </w:p>
    <w:p w:rsidR="002D09C1" w:rsidRDefault="002D09C1" w:rsidP="002D09C1">
      <w:pPr>
        <w:rPr>
          <w:kern w:val="2"/>
          <w:lang w:eastAsia="zh-CN"/>
        </w:rPr>
      </w:pPr>
      <w:r>
        <w:rPr>
          <w:kern w:val="2"/>
          <w:lang w:eastAsia="zh-CN"/>
        </w:rPr>
        <w:t xml:space="preserve">All these filtering methods have a much higher complexity in common as the method specified in </w:t>
      </w:r>
      <w:r w:rsidR="00AC241B">
        <w:rPr>
          <w:kern w:val="2"/>
          <w:lang w:eastAsia="zh-CN"/>
        </w:rPr>
        <w:fldChar w:fldCharType="begin"/>
      </w:r>
      <w:r>
        <w:rPr>
          <w:kern w:val="2"/>
          <w:lang w:eastAsia="zh-CN"/>
        </w:rPr>
        <w:instrText xml:space="preserve"> REF _Ref446940964 \r \h </w:instrText>
      </w:r>
      <w:r w:rsidR="00AC241B">
        <w:rPr>
          <w:kern w:val="2"/>
          <w:lang w:eastAsia="zh-CN"/>
        </w:rPr>
      </w:r>
      <w:r w:rsidR="00AC241B">
        <w:rPr>
          <w:kern w:val="2"/>
          <w:lang w:eastAsia="zh-CN"/>
        </w:rPr>
        <w:fldChar w:fldCharType="separate"/>
      </w:r>
      <w:r w:rsidR="00783E4F">
        <w:rPr>
          <w:kern w:val="2"/>
          <w:lang w:eastAsia="zh-CN"/>
        </w:rPr>
        <w:t>[3]</w:t>
      </w:r>
      <w:r w:rsidR="00AC241B">
        <w:rPr>
          <w:kern w:val="2"/>
          <w:lang w:eastAsia="zh-CN"/>
        </w:rPr>
        <w:fldChar w:fldCharType="end"/>
      </w:r>
      <w:proofErr w:type="gramStart"/>
      <w:r>
        <w:rPr>
          <w:kern w:val="2"/>
          <w:lang w:eastAsia="zh-CN"/>
        </w:rPr>
        <w:t>,</w:t>
      </w:r>
      <w:proofErr w:type="gramEnd"/>
      <w:r>
        <w:rPr>
          <w:kern w:val="2"/>
          <w:lang w:eastAsia="zh-CN"/>
        </w:rPr>
        <w:t xml:space="preserve"> however, as discussed in </w:t>
      </w:r>
      <w:r w:rsidR="00AC241B">
        <w:rPr>
          <w:kern w:val="2"/>
          <w:lang w:eastAsia="zh-CN"/>
        </w:rPr>
        <w:fldChar w:fldCharType="begin"/>
      </w:r>
      <w:r>
        <w:rPr>
          <w:kern w:val="2"/>
          <w:lang w:eastAsia="zh-CN"/>
        </w:rPr>
        <w:instrText xml:space="preserve"> REF _Ref481160085 \r \h </w:instrText>
      </w:r>
      <w:r w:rsidR="00AC241B">
        <w:rPr>
          <w:kern w:val="2"/>
          <w:lang w:eastAsia="zh-CN"/>
        </w:rPr>
      </w:r>
      <w:r w:rsidR="00AC241B">
        <w:rPr>
          <w:kern w:val="2"/>
          <w:lang w:eastAsia="zh-CN"/>
        </w:rPr>
        <w:fldChar w:fldCharType="separate"/>
      </w:r>
      <w:r w:rsidR="00783E4F">
        <w:rPr>
          <w:kern w:val="2"/>
          <w:lang w:eastAsia="zh-CN"/>
        </w:rPr>
        <w:t>[6]</w:t>
      </w:r>
      <w:r w:rsidR="00AC241B">
        <w:rPr>
          <w:kern w:val="2"/>
          <w:lang w:eastAsia="zh-CN"/>
        </w:rPr>
        <w:fldChar w:fldCharType="end"/>
      </w:r>
      <w:r>
        <w:rPr>
          <w:kern w:val="2"/>
          <w:lang w:eastAsia="zh-CN"/>
        </w:rPr>
        <w:t xml:space="preserve"> the correlation properties of the </w:t>
      </w:r>
      <w:r w:rsidRPr="00C5534F">
        <w:rPr>
          <w:rFonts w:ascii="Lucida Calligraphy" w:hAnsi="Lucida Calligraphy"/>
          <w:kern w:val="2"/>
          <w:lang w:val="en-GB" w:eastAsia="zh-CN"/>
        </w:rPr>
        <w:t>CN</w:t>
      </w:r>
      <w:r>
        <w:rPr>
          <w:kern w:val="2"/>
          <w:lang w:eastAsia="zh-CN"/>
        </w:rPr>
        <w:t xml:space="preserve"> should be better.</w:t>
      </w:r>
    </w:p>
    <w:p w:rsidR="00CE1E31" w:rsidRDefault="002D09C1" w:rsidP="002D09C1">
      <w:pPr>
        <w:rPr>
          <w:kern w:val="2"/>
          <w:lang w:eastAsia="zh-CN"/>
        </w:rPr>
      </w:pPr>
      <w:r>
        <w:rPr>
          <w:kern w:val="2"/>
          <w:lang w:eastAsia="zh-CN"/>
        </w:rPr>
        <w:t xml:space="preserve">As can be seen from </w:t>
      </w:r>
      <w:r w:rsidR="00AC241B">
        <w:rPr>
          <w:kern w:val="2"/>
          <w:lang w:eastAsia="zh-CN"/>
        </w:rPr>
        <w:fldChar w:fldCharType="begin"/>
      </w:r>
      <w:r w:rsidR="007073D2">
        <w:rPr>
          <w:kern w:val="2"/>
          <w:lang w:eastAsia="zh-CN"/>
        </w:rPr>
        <w:instrText xml:space="preserve"> REF _Ref481166150 \h </w:instrText>
      </w:r>
      <w:r w:rsidR="00AC241B">
        <w:rPr>
          <w:kern w:val="2"/>
          <w:lang w:eastAsia="zh-CN"/>
        </w:rPr>
      </w:r>
      <w:r w:rsidR="00AC241B">
        <w:rPr>
          <w:kern w:val="2"/>
          <w:lang w:eastAsia="zh-CN"/>
        </w:rPr>
        <w:fldChar w:fldCharType="separate"/>
      </w:r>
      <w:r w:rsidR="00CE1E31">
        <w:t xml:space="preserve">Figure </w:t>
      </w:r>
      <w:r w:rsidR="00CE1E31">
        <w:rPr>
          <w:noProof/>
        </w:rPr>
        <w:t>7</w:t>
      </w:r>
      <w:r w:rsidR="00AC241B">
        <w:rPr>
          <w:kern w:val="2"/>
          <w:lang w:eastAsia="zh-CN"/>
        </w:rPr>
        <w:fldChar w:fldCharType="end"/>
      </w:r>
      <w:r w:rsidR="007073D2">
        <w:rPr>
          <w:kern w:val="2"/>
          <w:lang w:eastAsia="zh-CN"/>
        </w:rPr>
        <w:t xml:space="preserve"> and </w:t>
      </w:r>
      <w:r w:rsidR="00AC241B">
        <w:rPr>
          <w:kern w:val="2"/>
          <w:lang w:eastAsia="zh-CN"/>
        </w:rPr>
        <w:fldChar w:fldCharType="begin"/>
      </w:r>
      <w:r w:rsidR="007073D2">
        <w:rPr>
          <w:kern w:val="2"/>
          <w:lang w:eastAsia="zh-CN"/>
        </w:rPr>
        <w:instrText xml:space="preserve"> REF _Ref481614227 \h </w:instrText>
      </w:r>
      <w:r w:rsidR="00AC241B">
        <w:rPr>
          <w:kern w:val="2"/>
          <w:lang w:eastAsia="zh-CN"/>
        </w:rPr>
      </w:r>
      <w:r w:rsidR="00AC241B">
        <w:rPr>
          <w:kern w:val="2"/>
          <w:lang w:eastAsia="zh-CN"/>
        </w:rPr>
        <w:fldChar w:fldCharType="separate"/>
      </w:r>
      <w:r w:rsidR="00CE1E31">
        <w:t xml:space="preserve">Figure </w:t>
      </w:r>
      <w:r w:rsidR="00CE1E31">
        <w:rPr>
          <w:noProof/>
        </w:rPr>
        <w:t>8</w:t>
      </w:r>
      <w:r w:rsidR="00AC241B">
        <w:rPr>
          <w:kern w:val="2"/>
          <w:lang w:eastAsia="zh-CN"/>
        </w:rPr>
        <w:fldChar w:fldCharType="end"/>
      </w:r>
      <w:r w:rsidR="00275887">
        <w:rPr>
          <w:kern w:val="2"/>
          <w:lang w:eastAsia="zh-CN"/>
        </w:rPr>
        <w:t>,</w:t>
      </w:r>
      <w:r>
        <w:rPr>
          <w:kern w:val="2"/>
          <w:lang w:eastAsia="zh-CN"/>
        </w:rPr>
        <w:t xml:space="preserve"> the </w:t>
      </w:r>
      <w:r w:rsidR="00D47301">
        <w:rPr>
          <w:kern w:val="2"/>
          <w:lang w:eastAsia="zh-CN"/>
        </w:rPr>
        <w:t xml:space="preserve">magnitude of the </w:t>
      </w:r>
      <w:r>
        <w:rPr>
          <w:kern w:val="2"/>
          <w:lang w:eastAsia="zh-CN"/>
        </w:rPr>
        <w:t>phases</w:t>
      </w:r>
      <w:r w:rsidR="007073D2">
        <w:rPr>
          <w:kern w:val="2"/>
          <w:lang w:eastAsia="zh-CN"/>
        </w:rPr>
        <w:t>,</w:t>
      </w:r>
      <w:r>
        <w:rPr>
          <w:kern w:val="2"/>
          <w:lang w:eastAsia="zh-CN"/>
        </w:rPr>
        <w:t xml:space="preserve"> which are used </w:t>
      </w:r>
      <w:r w:rsidR="00D47301">
        <w:rPr>
          <w:kern w:val="2"/>
          <w:lang w:eastAsia="zh-CN"/>
        </w:rPr>
        <w:t xml:space="preserve">after proper scaling as </w:t>
      </w:r>
      <w:r w:rsidR="007073D2">
        <w:rPr>
          <w:kern w:val="2"/>
          <w:lang w:eastAsia="zh-CN"/>
        </w:rPr>
        <w:t>the</w:t>
      </w:r>
      <w:r w:rsidR="00D47301">
        <w:rPr>
          <w:kern w:val="2"/>
          <w:lang w:eastAsia="zh-CN"/>
        </w:rPr>
        <w:t xml:space="preserve"> delay values</w:t>
      </w:r>
      <w:r w:rsidR="007073D2">
        <w:rPr>
          <w:kern w:val="2"/>
          <w:lang w:eastAsia="zh-CN"/>
        </w:rPr>
        <w:t>,</w:t>
      </w:r>
      <w:r w:rsidR="00D47301">
        <w:rPr>
          <w:kern w:val="2"/>
          <w:lang w:eastAsia="zh-CN"/>
        </w:rPr>
        <w:t xml:space="preserve"> still show</w:t>
      </w:r>
      <w:r w:rsidR="00CE1E31">
        <w:rPr>
          <w:kern w:val="2"/>
          <w:lang w:eastAsia="zh-CN"/>
        </w:rPr>
        <w:t>s</w:t>
      </w:r>
      <w:r w:rsidR="00D47301">
        <w:rPr>
          <w:kern w:val="2"/>
          <w:lang w:eastAsia="zh-CN"/>
        </w:rPr>
        <w:t xml:space="preserve"> rapid changes. </w:t>
      </w:r>
      <w:r w:rsidR="00CE1E31">
        <w:rPr>
          <w:kern w:val="2"/>
          <w:lang w:eastAsia="zh-CN"/>
        </w:rPr>
        <w:t>T</w:t>
      </w:r>
      <w:r w:rsidR="007073D2">
        <w:rPr>
          <w:kern w:val="2"/>
          <w:lang w:eastAsia="zh-CN"/>
        </w:rPr>
        <w:t>he method of [6]</w:t>
      </w:r>
      <w:r w:rsidR="00CE1E31">
        <w:rPr>
          <w:kern w:val="2"/>
          <w:lang w:eastAsia="zh-CN"/>
        </w:rPr>
        <w:t xml:space="preserve">, where we applied a 2D convolution with the filter coefficients specified in (6) is different from the </w:t>
      </w:r>
      <w:proofErr w:type="spellStart"/>
      <w:r w:rsidR="00CE1E31">
        <w:rPr>
          <w:kern w:val="2"/>
          <w:lang w:eastAsia="zh-CN"/>
        </w:rPr>
        <w:t>Quadriga</w:t>
      </w:r>
      <w:proofErr w:type="spellEnd"/>
      <w:r w:rsidR="00CE1E31">
        <w:rPr>
          <w:kern w:val="2"/>
          <w:lang w:eastAsia="zh-CN"/>
        </w:rPr>
        <w:t xml:space="preserve"> approach</w:t>
      </w:r>
      <w:r w:rsidR="007073D2">
        <w:rPr>
          <w:kern w:val="2"/>
          <w:lang w:eastAsia="zh-CN"/>
        </w:rPr>
        <w:t>.</w:t>
      </w:r>
      <w:r w:rsidR="00CE1E31">
        <w:rPr>
          <w:kern w:val="2"/>
          <w:lang w:eastAsia="zh-CN"/>
        </w:rPr>
        <w:t xml:space="preserve"> In the </w:t>
      </w:r>
      <w:proofErr w:type="spellStart"/>
      <w:r w:rsidR="00CE1E31">
        <w:rPr>
          <w:kern w:val="2"/>
          <w:lang w:eastAsia="zh-CN"/>
        </w:rPr>
        <w:t>Quadriga</w:t>
      </w:r>
      <w:proofErr w:type="spellEnd"/>
      <w:r w:rsidR="00CE1E31">
        <w:rPr>
          <w:kern w:val="2"/>
          <w:lang w:eastAsia="zh-CN"/>
        </w:rPr>
        <w:t xml:space="preserve"> approach several consecutive convolution steps are applied, see </w:t>
      </w:r>
      <w:r w:rsidR="00AC241B">
        <w:rPr>
          <w:kern w:val="2"/>
          <w:lang w:eastAsia="zh-CN"/>
        </w:rPr>
        <w:fldChar w:fldCharType="begin"/>
      </w:r>
      <w:r w:rsidR="00CE1E31">
        <w:rPr>
          <w:kern w:val="2"/>
          <w:lang w:eastAsia="zh-CN"/>
        </w:rPr>
        <w:instrText xml:space="preserve"> REF _Ref481615309 \h </w:instrText>
      </w:r>
      <w:r w:rsidR="00AC241B">
        <w:rPr>
          <w:kern w:val="2"/>
          <w:lang w:eastAsia="zh-CN"/>
        </w:rPr>
      </w:r>
      <w:r w:rsidR="00AC241B">
        <w:rPr>
          <w:kern w:val="2"/>
          <w:lang w:eastAsia="zh-CN"/>
        </w:rPr>
        <w:fldChar w:fldCharType="separate"/>
      </w:r>
      <w:r w:rsidR="00CE1E31">
        <w:t xml:space="preserve">Figure </w:t>
      </w:r>
      <w:r w:rsidR="00CE1E31">
        <w:rPr>
          <w:noProof/>
        </w:rPr>
        <w:t>6</w:t>
      </w:r>
      <w:r w:rsidR="00AC241B">
        <w:rPr>
          <w:kern w:val="2"/>
          <w:lang w:eastAsia="zh-CN"/>
        </w:rPr>
        <w:fldChar w:fldCharType="end"/>
      </w:r>
      <w:r w:rsidR="00CE1E31">
        <w:rPr>
          <w:kern w:val="2"/>
          <w:lang w:eastAsia="zh-CN"/>
        </w:rPr>
        <w:t xml:space="preserve"> for an illustration. </w:t>
      </w:r>
      <w:r w:rsidR="00F52313">
        <w:rPr>
          <w:kern w:val="2"/>
          <w:lang w:eastAsia="zh-CN"/>
        </w:rPr>
        <w:t xml:space="preserve">In the documentation of the </w:t>
      </w:r>
      <w:proofErr w:type="spellStart"/>
      <w:r w:rsidR="00F52313">
        <w:rPr>
          <w:kern w:val="2"/>
          <w:lang w:eastAsia="zh-CN"/>
        </w:rPr>
        <w:t>Quadriga</w:t>
      </w:r>
      <w:proofErr w:type="spellEnd"/>
      <w:r w:rsidR="00F52313">
        <w:rPr>
          <w:kern w:val="2"/>
          <w:lang w:eastAsia="zh-CN"/>
        </w:rPr>
        <w:t xml:space="preserve"> model it is stated that the additional diagonal filtering should create more smooth results which is as well what we observe when comparing </w:t>
      </w:r>
      <w:r w:rsidR="00AC241B">
        <w:rPr>
          <w:kern w:val="2"/>
          <w:lang w:eastAsia="zh-CN"/>
        </w:rPr>
        <w:fldChar w:fldCharType="begin"/>
      </w:r>
      <w:r w:rsidR="00F52313">
        <w:rPr>
          <w:kern w:val="2"/>
          <w:lang w:eastAsia="zh-CN"/>
        </w:rPr>
        <w:instrText xml:space="preserve"> REF _Ref481166150 \h </w:instrText>
      </w:r>
      <w:r w:rsidR="00AC241B">
        <w:rPr>
          <w:kern w:val="2"/>
          <w:lang w:eastAsia="zh-CN"/>
        </w:rPr>
      </w:r>
      <w:r w:rsidR="00AC241B">
        <w:rPr>
          <w:kern w:val="2"/>
          <w:lang w:eastAsia="zh-CN"/>
        </w:rPr>
        <w:fldChar w:fldCharType="separate"/>
      </w:r>
      <w:r w:rsidR="00F52313">
        <w:t xml:space="preserve">Figure </w:t>
      </w:r>
      <w:r w:rsidR="00F52313">
        <w:rPr>
          <w:noProof/>
        </w:rPr>
        <w:t>7</w:t>
      </w:r>
      <w:r w:rsidR="00AC241B">
        <w:rPr>
          <w:kern w:val="2"/>
          <w:lang w:eastAsia="zh-CN"/>
        </w:rPr>
        <w:fldChar w:fldCharType="end"/>
      </w:r>
      <w:r w:rsidR="00F52313">
        <w:rPr>
          <w:kern w:val="2"/>
          <w:lang w:eastAsia="zh-CN"/>
        </w:rPr>
        <w:t xml:space="preserve"> and </w:t>
      </w:r>
      <w:r w:rsidR="00AC241B">
        <w:rPr>
          <w:kern w:val="2"/>
          <w:lang w:eastAsia="zh-CN"/>
        </w:rPr>
        <w:fldChar w:fldCharType="begin"/>
      </w:r>
      <w:r w:rsidR="00F52313">
        <w:rPr>
          <w:kern w:val="2"/>
          <w:lang w:eastAsia="zh-CN"/>
        </w:rPr>
        <w:instrText xml:space="preserve"> REF _Ref481614227 \h </w:instrText>
      </w:r>
      <w:r w:rsidR="00AC241B">
        <w:rPr>
          <w:kern w:val="2"/>
          <w:lang w:eastAsia="zh-CN"/>
        </w:rPr>
      </w:r>
      <w:r w:rsidR="00AC241B">
        <w:rPr>
          <w:kern w:val="2"/>
          <w:lang w:eastAsia="zh-CN"/>
        </w:rPr>
        <w:fldChar w:fldCharType="separate"/>
      </w:r>
      <w:r w:rsidR="00F52313">
        <w:t xml:space="preserve">Figure </w:t>
      </w:r>
      <w:r w:rsidR="00F52313">
        <w:rPr>
          <w:noProof/>
        </w:rPr>
        <w:t>8</w:t>
      </w:r>
      <w:r w:rsidR="00AC241B">
        <w:rPr>
          <w:kern w:val="2"/>
          <w:lang w:eastAsia="zh-CN"/>
        </w:rPr>
        <w:fldChar w:fldCharType="end"/>
      </w:r>
      <w:r w:rsidR="00F52313">
        <w:rPr>
          <w:kern w:val="2"/>
          <w:lang w:eastAsia="zh-CN"/>
        </w:rPr>
        <w:t xml:space="preserve">. </w:t>
      </w:r>
      <w:r w:rsidR="00A97897">
        <w:rPr>
          <w:kern w:val="2"/>
          <w:lang w:eastAsia="zh-CN"/>
        </w:rPr>
        <w:t xml:space="preserve">Further study is required to better understand the differences in the filtering methods and the impact on the phases of the correlated </w:t>
      </w:r>
      <w:r w:rsidR="00A97897" w:rsidRPr="00C5534F">
        <w:rPr>
          <w:rFonts w:ascii="Lucida Calligraphy" w:hAnsi="Lucida Calligraphy"/>
          <w:kern w:val="2"/>
          <w:lang w:val="en-GB" w:eastAsia="zh-CN"/>
        </w:rPr>
        <w:t>CN</w:t>
      </w:r>
      <w:r w:rsidR="00A97897">
        <w:rPr>
          <w:kern w:val="2"/>
          <w:lang w:eastAsia="zh-CN"/>
        </w:rPr>
        <w:t xml:space="preserve"> maps. </w:t>
      </w:r>
      <w:r w:rsidR="00F52313">
        <w:rPr>
          <w:kern w:val="2"/>
          <w:lang w:eastAsia="zh-CN"/>
        </w:rPr>
        <w:t>Of particular interest is for our case the impact on the phase of the complex values as these results are used to generate delays and angles.</w:t>
      </w:r>
    </w:p>
    <w:p w:rsidR="00CE1E31" w:rsidRDefault="00CE1E31" w:rsidP="00CE1E31">
      <w:pPr>
        <w:keepNext/>
      </w:pPr>
      <w:r>
        <w:rPr>
          <w:noProof/>
        </w:rPr>
        <w:drawing>
          <wp:inline distT="0" distB="0" distL="0" distR="0">
            <wp:extent cx="5916295" cy="1597025"/>
            <wp:effectExtent l="0" t="0" r="8255"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916295" cy="1597025"/>
                    </a:xfrm>
                    <a:prstGeom prst="rect">
                      <a:avLst/>
                    </a:prstGeom>
                  </pic:spPr>
                </pic:pic>
              </a:graphicData>
            </a:graphic>
          </wp:inline>
        </w:drawing>
      </w:r>
    </w:p>
    <w:p w:rsidR="00CE1E31" w:rsidRDefault="00CE1E31" w:rsidP="00CE1E31">
      <w:pPr>
        <w:pStyle w:val="Caption"/>
        <w:jc w:val="both"/>
      </w:pPr>
      <w:bookmarkStart w:id="7" w:name="_Ref481615309"/>
      <w:r>
        <w:t xml:space="preserve">Figure </w:t>
      </w:r>
      <w:r w:rsidR="00AC241B">
        <w:fldChar w:fldCharType="begin"/>
      </w:r>
      <w:r>
        <w:instrText xml:space="preserve"> SEQ Figure \* ARABIC </w:instrText>
      </w:r>
      <w:r w:rsidR="00AC241B">
        <w:fldChar w:fldCharType="separate"/>
      </w:r>
      <w:r>
        <w:rPr>
          <w:noProof/>
        </w:rPr>
        <w:t>6</w:t>
      </w:r>
      <w:r w:rsidR="00AC241B">
        <w:fldChar w:fldCharType="end"/>
      </w:r>
      <w:bookmarkEnd w:id="7"/>
      <w:r>
        <w:t xml:space="preserve">: Convolution procedure in </w:t>
      </w:r>
      <w:proofErr w:type="spellStart"/>
      <w:r>
        <w:t>Quadriga</w:t>
      </w:r>
      <w:proofErr w:type="spellEnd"/>
      <w:r>
        <w:t xml:space="preserve"> model to obtain spatially consistent random maps.</w:t>
      </w:r>
      <w:r w:rsidR="00F52313">
        <w:t xml:space="preserve"> Figure copyright of the </w:t>
      </w:r>
      <w:proofErr w:type="spellStart"/>
      <w:r w:rsidR="00F52313">
        <w:t>Quadriga</w:t>
      </w:r>
      <w:proofErr w:type="spellEnd"/>
      <w:r w:rsidR="00F52313">
        <w:t xml:space="preserve"> Model documentation.</w:t>
      </w:r>
    </w:p>
    <w:p w:rsidR="002D09C1" w:rsidRDefault="00F52313" w:rsidP="002D09C1">
      <w:pPr>
        <w:rPr>
          <w:kern w:val="2"/>
          <w:lang w:eastAsia="zh-CN"/>
        </w:rPr>
      </w:pPr>
      <w:r>
        <w:rPr>
          <w:kern w:val="2"/>
          <w:lang w:eastAsia="zh-CN"/>
        </w:rPr>
        <w:t xml:space="preserve">As we can see from </w:t>
      </w:r>
      <w:r w:rsidR="00AC241B">
        <w:rPr>
          <w:kern w:val="2"/>
          <w:lang w:eastAsia="zh-CN"/>
        </w:rPr>
        <w:fldChar w:fldCharType="begin"/>
      </w:r>
      <w:r>
        <w:rPr>
          <w:kern w:val="2"/>
          <w:lang w:eastAsia="zh-CN"/>
        </w:rPr>
        <w:instrText xml:space="preserve"> REF _Ref481614227 \h </w:instrText>
      </w:r>
      <w:r w:rsidR="00AC241B">
        <w:rPr>
          <w:kern w:val="2"/>
          <w:lang w:eastAsia="zh-CN"/>
        </w:rPr>
      </w:r>
      <w:r w:rsidR="00AC241B">
        <w:rPr>
          <w:kern w:val="2"/>
          <w:lang w:eastAsia="zh-CN"/>
        </w:rPr>
        <w:fldChar w:fldCharType="separate"/>
      </w:r>
      <w:r>
        <w:t xml:space="preserve">Figure </w:t>
      </w:r>
      <w:r>
        <w:rPr>
          <w:noProof/>
        </w:rPr>
        <w:t>8</w:t>
      </w:r>
      <w:r w:rsidR="00AC241B">
        <w:rPr>
          <w:kern w:val="2"/>
          <w:lang w:eastAsia="zh-CN"/>
        </w:rPr>
        <w:fldChar w:fldCharType="end"/>
      </w:r>
      <w:r>
        <w:rPr>
          <w:kern w:val="2"/>
          <w:lang w:eastAsia="zh-CN"/>
        </w:rPr>
        <w:t xml:space="preserve"> the results from the </w:t>
      </w:r>
      <w:proofErr w:type="spellStart"/>
      <w:r>
        <w:rPr>
          <w:kern w:val="2"/>
          <w:lang w:eastAsia="zh-CN"/>
        </w:rPr>
        <w:t>Quadriga</w:t>
      </w:r>
      <w:proofErr w:type="spellEnd"/>
      <w:r>
        <w:rPr>
          <w:kern w:val="2"/>
          <w:lang w:eastAsia="zh-CN"/>
        </w:rPr>
        <w:t xml:space="preserve"> model are more smooth </w:t>
      </w:r>
      <w:r w:rsidR="00275887">
        <w:rPr>
          <w:kern w:val="2"/>
          <w:lang w:eastAsia="zh-CN"/>
        </w:rPr>
        <w:t>compared</w:t>
      </w:r>
      <w:r>
        <w:rPr>
          <w:kern w:val="2"/>
          <w:lang w:eastAsia="zh-CN"/>
        </w:rPr>
        <w:t xml:space="preserve"> to the other 2D filtering approach. H</w:t>
      </w:r>
      <w:r w:rsidR="00D47301">
        <w:rPr>
          <w:kern w:val="2"/>
          <w:lang w:eastAsia="zh-CN"/>
        </w:rPr>
        <w:t>owever</w:t>
      </w:r>
      <w:r>
        <w:rPr>
          <w:kern w:val="2"/>
          <w:lang w:eastAsia="zh-CN"/>
        </w:rPr>
        <w:t xml:space="preserve">, there occur still </w:t>
      </w:r>
      <w:r w:rsidR="00D47301">
        <w:rPr>
          <w:kern w:val="2"/>
          <w:lang w:eastAsia="zh-CN"/>
        </w:rPr>
        <w:t>quite sharp changes</w:t>
      </w:r>
      <w:r>
        <w:rPr>
          <w:kern w:val="2"/>
          <w:lang w:eastAsia="zh-CN"/>
        </w:rPr>
        <w:t xml:space="preserve">. These sharp changes </w:t>
      </w:r>
      <w:r w:rsidR="00D47301">
        <w:rPr>
          <w:kern w:val="2"/>
          <w:lang w:eastAsia="zh-CN"/>
        </w:rPr>
        <w:t xml:space="preserve">will be reflected in the delay and angle values and as well in the </w:t>
      </w:r>
      <w:r>
        <w:rPr>
          <w:kern w:val="2"/>
          <w:lang w:eastAsia="zh-CN"/>
        </w:rPr>
        <w:t xml:space="preserve">resulting </w:t>
      </w:r>
      <w:r w:rsidR="00D47301">
        <w:rPr>
          <w:kern w:val="2"/>
          <w:lang w:eastAsia="zh-CN"/>
        </w:rPr>
        <w:t>Doppler shift</w:t>
      </w:r>
      <w:r>
        <w:rPr>
          <w:kern w:val="2"/>
          <w:lang w:eastAsia="zh-CN"/>
        </w:rPr>
        <w:t>s</w:t>
      </w:r>
      <w:r w:rsidR="00D47301">
        <w:rPr>
          <w:kern w:val="2"/>
          <w:lang w:eastAsia="zh-CN"/>
        </w:rPr>
        <w:t>.</w:t>
      </w:r>
    </w:p>
    <w:p w:rsidR="00D47301" w:rsidRDefault="00783E4F" w:rsidP="00D47301">
      <w:pPr>
        <w:keepNext/>
      </w:pPr>
      <w:r>
        <w:rPr>
          <w:noProof/>
        </w:rPr>
        <w:drawing>
          <wp:inline distT="0" distB="0" distL="0" distR="0">
            <wp:extent cx="2839883" cy="2127885"/>
            <wp:effectExtent l="0" t="0" r="0" b="5715"/>
            <wp:docPr id="13" name="Picture 13" descr="D:\Onebox\My Docs\Matlab\3GPP comparisons\figures\mobilityProcBtests_fig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D:\Onebox\My Docs\Matlab\3GPP comparisons\figures\mobilityProcBtests_fig15.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1284" cy="2136427"/>
                    </a:xfrm>
                    <a:prstGeom prst="rect">
                      <a:avLst/>
                    </a:prstGeom>
                    <a:noFill/>
                    <a:ln>
                      <a:noFill/>
                    </a:ln>
                  </pic:spPr>
                </pic:pic>
              </a:graphicData>
            </a:graphic>
          </wp:inline>
        </w:drawing>
      </w:r>
      <w:r>
        <w:rPr>
          <w:noProof/>
        </w:rPr>
        <w:drawing>
          <wp:inline distT="0" distB="0" distL="0" distR="0">
            <wp:extent cx="3059746" cy="2292625"/>
            <wp:effectExtent l="0" t="0" r="7620" b="0"/>
            <wp:docPr id="14" name="Picture 14" descr="D:\Onebox\My Docs\Matlab\3GPP comparisons\figures\mobilityProcBtests_fig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D:\Onebox\My Docs\Matlab\3GPP comparisons\figures\mobilityProcBtests_fig16.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358" cy="2302824"/>
                    </a:xfrm>
                    <a:prstGeom prst="rect">
                      <a:avLst/>
                    </a:prstGeom>
                    <a:noFill/>
                    <a:ln>
                      <a:noFill/>
                    </a:ln>
                  </pic:spPr>
                </pic:pic>
              </a:graphicData>
            </a:graphic>
          </wp:inline>
        </w:drawing>
      </w:r>
    </w:p>
    <w:p w:rsidR="002D09C1" w:rsidRDefault="00D47301" w:rsidP="00D47301">
      <w:pPr>
        <w:pStyle w:val="Caption"/>
        <w:jc w:val="both"/>
      </w:pPr>
      <w:bookmarkStart w:id="8" w:name="_Ref481166150"/>
      <w:r>
        <w:t xml:space="preserve">Figure </w:t>
      </w:r>
      <w:r w:rsidR="00AC241B">
        <w:fldChar w:fldCharType="begin"/>
      </w:r>
      <w:r>
        <w:instrText xml:space="preserve"> SEQ Figure \* ARABIC </w:instrText>
      </w:r>
      <w:r w:rsidR="00AC241B">
        <w:fldChar w:fldCharType="separate"/>
      </w:r>
      <w:r w:rsidR="00CE1E31">
        <w:rPr>
          <w:noProof/>
        </w:rPr>
        <w:t>7</w:t>
      </w:r>
      <w:r w:rsidR="00AC241B">
        <w:fldChar w:fldCharType="end"/>
      </w:r>
      <w:bookmarkEnd w:id="8"/>
      <w:r>
        <w:t xml:space="preserve">: Magnitude of the phase of the correlated </w:t>
      </w:r>
      <w:r w:rsidRPr="00C5534F">
        <w:rPr>
          <w:rFonts w:ascii="Lucida Calligraphy" w:hAnsi="Lucida Calligraphy"/>
        </w:rPr>
        <w:t>CN</w:t>
      </w:r>
      <w:r>
        <w:t xml:space="preserve"> field over the 2D plane sampled with distances of 1/20 of the correlation distance using the method in </w:t>
      </w:r>
      <w:r w:rsidR="00AC241B">
        <w:fldChar w:fldCharType="begin"/>
      </w:r>
      <w:r>
        <w:instrText xml:space="preserve"> REF _Ref481160085 \r \h </w:instrText>
      </w:r>
      <w:r w:rsidR="00AC241B">
        <w:fldChar w:fldCharType="separate"/>
      </w:r>
      <w:r w:rsidR="00783E4F">
        <w:t>[6]</w:t>
      </w:r>
      <w:r w:rsidR="00AC241B">
        <w:fldChar w:fldCharType="end"/>
      </w:r>
      <w:r>
        <w:t xml:space="preserve"> for the filter generation but with the changed absolute values as suggested in (6).</w:t>
      </w:r>
    </w:p>
    <w:p w:rsidR="00D47301" w:rsidRDefault="00D47301" w:rsidP="002D09C1">
      <w:pPr>
        <w:rPr>
          <w:kern w:val="2"/>
          <w:lang w:eastAsia="zh-CN"/>
        </w:rPr>
      </w:pPr>
    </w:p>
    <w:p w:rsidR="00D47301" w:rsidRDefault="00783E4F" w:rsidP="00D47301">
      <w:pPr>
        <w:keepNext/>
      </w:pPr>
      <w:r>
        <w:rPr>
          <w:noProof/>
        </w:rPr>
        <w:lastRenderedPageBreak/>
        <w:drawing>
          <wp:inline distT="0" distB="0" distL="0" distR="0">
            <wp:extent cx="2886709" cy="2162971"/>
            <wp:effectExtent l="0" t="0" r="9525" b="8890"/>
            <wp:docPr id="15" name="Picture 15" descr="D:\Onebox\My Docs\Matlab\3GPP comparisons\figures\mobilityProcBtests_fig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D:\Onebox\My Docs\Matlab\3GPP comparisons\figures\mobilityProcBtests_fig21.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045" cy="2169217"/>
                    </a:xfrm>
                    <a:prstGeom prst="rect">
                      <a:avLst/>
                    </a:prstGeom>
                    <a:noFill/>
                    <a:ln>
                      <a:noFill/>
                    </a:ln>
                  </pic:spPr>
                </pic:pic>
              </a:graphicData>
            </a:graphic>
          </wp:inline>
        </w:drawing>
      </w:r>
      <w:r>
        <w:rPr>
          <w:noProof/>
        </w:rPr>
        <w:drawing>
          <wp:inline distT="0" distB="0" distL="0" distR="0">
            <wp:extent cx="3005102" cy="2251681"/>
            <wp:effectExtent l="0" t="0" r="5080" b="0"/>
            <wp:docPr id="16" name="Picture 16" descr="D:\Onebox\My Docs\Matlab\3GPP comparisons\figures\mobilityProcBtests_fig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D:\Onebox\My Docs\Matlab\3GPP comparisons\figures\mobilityProcBtests_fig22.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3578" cy="2258032"/>
                    </a:xfrm>
                    <a:prstGeom prst="rect">
                      <a:avLst/>
                    </a:prstGeom>
                    <a:noFill/>
                    <a:ln>
                      <a:noFill/>
                    </a:ln>
                  </pic:spPr>
                </pic:pic>
              </a:graphicData>
            </a:graphic>
          </wp:inline>
        </w:drawing>
      </w:r>
    </w:p>
    <w:p w:rsidR="00D47301" w:rsidRDefault="00D47301" w:rsidP="00D47301">
      <w:pPr>
        <w:pStyle w:val="Caption"/>
        <w:jc w:val="both"/>
      </w:pPr>
      <w:bookmarkStart w:id="9" w:name="_Ref481614227"/>
      <w:r>
        <w:t xml:space="preserve">Figure </w:t>
      </w:r>
      <w:r w:rsidR="00AC241B">
        <w:fldChar w:fldCharType="begin"/>
      </w:r>
      <w:r>
        <w:instrText xml:space="preserve"> SEQ Figure \* ARABIC </w:instrText>
      </w:r>
      <w:r w:rsidR="00AC241B">
        <w:fldChar w:fldCharType="separate"/>
      </w:r>
      <w:r w:rsidR="00CE1E31">
        <w:rPr>
          <w:noProof/>
        </w:rPr>
        <w:t>8</w:t>
      </w:r>
      <w:r w:rsidR="00AC241B">
        <w:fldChar w:fldCharType="end"/>
      </w:r>
      <w:bookmarkEnd w:id="9"/>
      <w:r>
        <w:t>:</w:t>
      </w:r>
      <w:r w:rsidRPr="00D47301">
        <w:t xml:space="preserve"> </w:t>
      </w:r>
      <w:r>
        <w:t xml:space="preserve">Magnitude of the phase of the correlated </w:t>
      </w:r>
      <w:r w:rsidRPr="00C5534F">
        <w:rPr>
          <w:rFonts w:ascii="Lucida Calligraphy" w:hAnsi="Lucida Calligraphy"/>
        </w:rPr>
        <w:t>CN</w:t>
      </w:r>
      <w:r>
        <w:t xml:space="preserve"> field over the 2D plane sampled with distances of 1/20 of the correlation distance using the method described in the </w:t>
      </w:r>
      <w:proofErr w:type="spellStart"/>
      <w:r>
        <w:t>Quadriga</w:t>
      </w:r>
      <w:proofErr w:type="spellEnd"/>
      <w:r>
        <w:t xml:space="preserve"> model for the filtering.</w:t>
      </w:r>
    </w:p>
    <w:p w:rsidR="00D47301" w:rsidRDefault="00D47301" w:rsidP="002D09C1">
      <w:pPr>
        <w:rPr>
          <w:kern w:val="2"/>
          <w:lang w:eastAsia="zh-CN"/>
        </w:rPr>
      </w:pPr>
    </w:p>
    <w:p w:rsidR="00223FF7" w:rsidRDefault="00223FF7" w:rsidP="002D09C1">
      <w:pPr>
        <w:rPr>
          <w:kern w:val="2"/>
          <w:lang w:eastAsia="zh-CN"/>
        </w:rPr>
      </w:pPr>
      <w:r>
        <w:rPr>
          <w:kern w:val="2"/>
          <w:lang w:eastAsia="zh-CN"/>
        </w:rPr>
        <w:t xml:space="preserve">For the delays correlation distances calculated according to </w:t>
      </w:r>
      <w:r w:rsidR="00AC241B">
        <w:rPr>
          <w:kern w:val="2"/>
          <w:lang w:eastAsia="zh-CN"/>
        </w:rPr>
        <w:fldChar w:fldCharType="begin"/>
      </w:r>
      <w:r>
        <w:rPr>
          <w:kern w:val="2"/>
          <w:lang w:eastAsia="zh-CN"/>
        </w:rPr>
        <w:instrText xml:space="preserve"> REF _Ref480883447 \r \h </w:instrText>
      </w:r>
      <w:r w:rsidR="00AC241B">
        <w:rPr>
          <w:kern w:val="2"/>
          <w:lang w:eastAsia="zh-CN"/>
        </w:rPr>
      </w:r>
      <w:r w:rsidR="00AC241B">
        <w:rPr>
          <w:kern w:val="2"/>
          <w:lang w:eastAsia="zh-CN"/>
        </w:rPr>
        <w:fldChar w:fldCharType="separate"/>
      </w:r>
      <w:r w:rsidR="00783E4F">
        <w:rPr>
          <w:kern w:val="2"/>
          <w:lang w:eastAsia="zh-CN"/>
        </w:rPr>
        <w:t>[1]</w:t>
      </w:r>
      <w:r w:rsidR="00AC241B">
        <w:rPr>
          <w:kern w:val="2"/>
          <w:lang w:eastAsia="zh-CN"/>
        </w:rPr>
        <w:fldChar w:fldCharType="end"/>
      </w:r>
      <w:r>
        <w:rPr>
          <w:kern w:val="2"/>
          <w:lang w:eastAsia="zh-CN"/>
        </w:rPr>
        <w:t xml:space="preserve"> for our </w:t>
      </w:r>
      <w:proofErr w:type="spellStart"/>
      <w:r>
        <w:rPr>
          <w:kern w:val="2"/>
          <w:lang w:eastAsia="zh-CN"/>
        </w:rPr>
        <w:t>UMi</w:t>
      </w:r>
      <w:proofErr w:type="spellEnd"/>
      <w:r>
        <w:rPr>
          <w:kern w:val="2"/>
          <w:lang w:eastAsia="zh-CN"/>
        </w:rPr>
        <w:t xml:space="preserve"> NLOS case is approx.130m. </w:t>
      </w:r>
      <w:r w:rsidR="00F11B37">
        <w:rPr>
          <w:kern w:val="2"/>
          <w:lang w:eastAsia="zh-CN"/>
        </w:rPr>
        <w:t xml:space="preserve">Thus </w:t>
      </w:r>
      <w:r>
        <w:rPr>
          <w:kern w:val="2"/>
          <w:lang w:eastAsia="zh-CN"/>
        </w:rPr>
        <w:t xml:space="preserve">the spacing of the </w:t>
      </w:r>
      <w:r w:rsidRPr="00C5534F">
        <w:rPr>
          <w:rFonts w:ascii="Lucida Calligraphy" w:hAnsi="Lucida Calligraphy"/>
          <w:kern w:val="2"/>
          <w:lang w:val="en-GB" w:eastAsia="zh-CN"/>
        </w:rPr>
        <w:t>CN</w:t>
      </w:r>
      <w:r>
        <w:rPr>
          <w:kern w:val="2"/>
          <w:lang w:eastAsia="zh-CN"/>
        </w:rPr>
        <w:t xml:space="preserve"> field is 1/20 of the correlation distance</w:t>
      </w:r>
      <w:r w:rsidR="00F11B37">
        <w:rPr>
          <w:kern w:val="2"/>
          <w:lang w:eastAsia="zh-CN"/>
        </w:rPr>
        <w:t xml:space="preserve"> is approx. 6.5m. We consider this for mobility still to</w:t>
      </w:r>
      <w:r w:rsidR="00F52313">
        <w:rPr>
          <w:kern w:val="2"/>
          <w:lang w:eastAsia="zh-CN"/>
        </w:rPr>
        <w:t>o</w:t>
      </w:r>
      <w:r w:rsidR="00F11B37">
        <w:rPr>
          <w:kern w:val="2"/>
          <w:lang w:eastAsia="zh-CN"/>
        </w:rPr>
        <w:t xml:space="preserve"> large, in particular when tracking algorithms should be tested. In </w:t>
      </w:r>
      <w:r w:rsidR="00AC241B">
        <w:rPr>
          <w:kern w:val="2"/>
          <w:lang w:eastAsia="zh-CN"/>
        </w:rPr>
        <w:fldChar w:fldCharType="begin"/>
      </w:r>
      <w:r w:rsidR="00F11B37">
        <w:rPr>
          <w:kern w:val="2"/>
          <w:lang w:eastAsia="zh-CN"/>
        </w:rPr>
        <w:instrText xml:space="preserve"> REF _Ref481160085 \r \h </w:instrText>
      </w:r>
      <w:r w:rsidR="00AC241B">
        <w:rPr>
          <w:kern w:val="2"/>
          <w:lang w:eastAsia="zh-CN"/>
        </w:rPr>
      </w:r>
      <w:r w:rsidR="00AC241B">
        <w:rPr>
          <w:kern w:val="2"/>
          <w:lang w:eastAsia="zh-CN"/>
        </w:rPr>
        <w:fldChar w:fldCharType="separate"/>
      </w:r>
      <w:r w:rsidR="00783E4F">
        <w:rPr>
          <w:kern w:val="2"/>
          <w:lang w:eastAsia="zh-CN"/>
        </w:rPr>
        <w:t>[6]</w:t>
      </w:r>
      <w:r w:rsidR="00AC241B">
        <w:rPr>
          <w:kern w:val="2"/>
          <w:lang w:eastAsia="zh-CN"/>
        </w:rPr>
        <w:fldChar w:fldCharType="end"/>
      </w:r>
      <w:r w:rsidR="00F11B37">
        <w:rPr>
          <w:kern w:val="2"/>
          <w:lang w:eastAsia="zh-CN"/>
        </w:rPr>
        <w:t xml:space="preserve"> was suggested to follow the interpolation procedure as provided in </w:t>
      </w:r>
      <w:r w:rsidR="00AC241B">
        <w:rPr>
          <w:kern w:val="2"/>
          <w:lang w:eastAsia="zh-CN"/>
        </w:rPr>
        <w:fldChar w:fldCharType="begin"/>
      </w:r>
      <w:r w:rsidR="00F11B37">
        <w:rPr>
          <w:kern w:val="2"/>
          <w:lang w:eastAsia="zh-CN"/>
        </w:rPr>
        <w:instrText xml:space="preserve"> REF _Ref446941138 \r \h </w:instrText>
      </w:r>
      <w:r w:rsidR="00AC241B">
        <w:rPr>
          <w:kern w:val="2"/>
          <w:lang w:eastAsia="zh-CN"/>
        </w:rPr>
      </w:r>
      <w:r w:rsidR="00AC241B">
        <w:rPr>
          <w:kern w:val="2"/>
          <w:lang w:eastAsia="zh-CN"/>
        </w:rPr>
        <w:fldChar w:fldCharType="separate"/>
      </w:r>
      <w:r w:rsidR="00783E4F">
        <w:rPr>
          <w:kern w:val="2"/>
          <w:lang w:eastAsia="zh-CN"/>
        </w:rPr>
        <w:t>[4]</w:t>
      </w:r>
      <w:r w:rsidR="00AC241B">
        <w:rPr>
          <w:kern w:val="2"/>
          <w:lang w:eastAsia="zh-CN"/>
        </w:rPr>
        <w:fldChar w:fldCharType="end"/>
      </w:r>
      <w:r w:rsidR="00F11B37">
        <w:rPr>
          <w:kern w:val="2"/>
          <w:lang w:eastAsia="zh-CN"/>
        </w:rPr>
        <w:t xml:space="preserve"> and stated in (1). </w:t>
      </w:r>
    </w:p>
    <w:p w:rsidR="00223FF7" w:rsidRDefault="00223FF7" w:rsidP="002D09C1">
      <w:pPr>
        <w:rPr>
          <w:kern w:val="2"/>
          <w:lang w:eastAsia="zh-CN"/>
        </w:rPr>
      </w:pPr>
    </w:p>
    <w:p w:rsidR="00F61A0B" w:rsidRDefault="00F61A0B" w:rsidP="00F61A0B">
      <w:pPr>
        <w:pStyle w:val="Heading2"/>
        <w:rPr>
          <w:lang w:eastAsia="zh-CN"/>
        </w:rPr>
      </w:pPr>
      <w:r>
        <w:rPr>
          <w:lang w:eastAsia="zh-CN"/>
        </w:rPr>
        <w:t>Discussion of Delay Evolution with Procedure B Considering Different Ways of Generating Correlation Map</w:t>
      </w:r>
    </w:p>
    <w:p w:rsidR="00223FF7" w:rsidRPr="002D09C1" w:rsidRDefault="00223FF7" w:rsidP="002D09C1">
      <w:pPr>
        <w:rPr>
          <w:kern w:val="2"/>
          <w:lang w:eastAsia="zh-CN"/>
        </w:rPr>
      </w:pPr>
      <w:r>
        <w:rPr>
          <w:kern w:val="2"/>
          <w:lang w:eastAsia="zh-CN"/>
        </w:rPr>
        <w:t xml:space="preserve">Following </w:t>
      </w:r>
      <w:r w:rsidR="00AC241B">
        <w:rPr>
          <w:kern w:val="2"/>
          <w:lang w:eastAsia="zh-CN"/>
        </w:rPr>
        <w:fldChar w:fldCharType="begin"/>
      </w:r>
      <w:r>
        <w:rPr>
          <w:kern w:val="2"/>
          <w:lang w:eastAsia="zh-CN"/>
        </w:rPr>
        <w:instrText xml:space="preserve"> REF _Ref480883447 \r \h </w:instrText>
      </w:r>
      <w:r w:rsidR="00AC241B">
        <w:rPr>
          <w:kern w:val="2"/>
          <w:lang w:eastAsia="zh-CN"/>
        </w:rPr>
      </w:r>
      <w:r w:rsidR="00AC241B">
        <w:rPr>
          <w:kern w:val="2"/>
          <w:lang w:eastAsia="zh-CN"/>
        </w:rPr>
        <w:fldChar w:fldCharType="separate"/>
      </w:r>
      <w:r w:rsidR="00783E4F">
        <w:rPr>
          <w:kern w:val="2"/>
          <w:lang w:eastAsia="zh-CN"/>
        </w:rPr>
        <w:t>[1]</w:t>
      </w:r>
      <w:r w:rsidR="00AC241B">
        <w:rPr>
          <w:kern w:val="2"/>
          <w:lang w:eastAsia="zh-CN"/>
        </w:rPr>
        <w:fldChar w:fldCharType="end"/>
      </w:r>
      <w:r>
        <w:rPr>
          <w:kern w:val="2"/>
          <w:lang w:eastAsia="zh-CN"/>
        </w:rPr>
        <w:t xml:space="preserve"> and </w:t>
      </w:r>
      <w:r w:rsidR="00F11B37">
        <w:rPr>
          <w:kern w:val="2"/>
          <w:lang w:eastAsia="zh-CN"/>
        </w:rPr>
        <w:t>do the interpolation as proposed along a line</w:t>
      </w:r>
      <w:r>
        <w:rPr>
          <w:kern w:val="2"/>
          <w:lang w:eastAsia="zh-CN"/>
        </w:rPr>
        <w:t xml:space="preserve">, we obtain the delays as </w:t>
      </w:r>
    </w:p>
    <w:p w:rsidR="00FE3D1C" w:rsidRDefault="00223FF7" w:rsidP="002E3C65">
      <w:r w:rsidRPr="001B18D2">
        <w:rPr>
          <w:position w:val="-12"/>
        </w:rPr>
        <w:object w:dxaOrig="2520" w:dyaOrig="400">
          <v:shape id="_x0000_i1034" type="#_x0000_t75" style="width:125.9pt;height:20.3pt" o:ole="">
            <v:imagedata r:id="rId38" o:title=""/>
          </v:shape>
          <o:OLEObject Type="Embed" ProgID="Equation.3" ShapeID="_x0000_i1034" DrawAspect="Content" ObjectID="_1555489045" r:id="rId39"/>
        </w:object>
      </w:r>
      <w:r w:rsidR="00275887">
        <w:t>,</w:t>
      </w:r>
    </w:p>
    <w:p w:rsidR="00223FF7" w:rsidRDefault="00223FF7" w:rsidP="002E3C65">
      <w:proofErr w:type="gramStart"/>
      <w:r>
        <w:t>where</w:t>
      </w:r>
      <w:proofErr w:type="gramEnd"/>
      <w:r>
        <w:t xml:space="preserve"> in our case the uniform numbers are obtained from </w:t>
      </w:r>
      <w:r w:rsidR="00F11B37">
        <w:t xml:space="preserve">the phases of the </w:t>
      </w:r>
      <w:r w:rsidR="00F11B37" w:rsidRPr="00C5534F">
        <w:rPr>
          <w:rFonts w:ascii="Lucida Calligraphy" w:hAnsi="Lucida Calligraphy"/>
          <w:kern w:val="2"/>
          <w:lang w:val="en-GB" w:eastAsia="zh-CN"/>
        </w:rPr>
        <w:t>CN</w:t>
      </w:r>
      <w:r w:rsidR="00F11B37">
        <w:rPr>
          <w:kern w:val="2"/>
          <w:lang w:eastAsia="zh-CN"/>
        </w:rPr>
        <w:t xml:space="preserve"> field obtained from the </w:t>
      </w:r>
      <w:r w:rsidR="00F11B37">
        <w:t>described procedures</w:t>
      </w:r>
      <w:r w:rsidR="00F61A0B">
        <w:t xml:space="preserve"> in Section </w:t>
      </w:r>
      <w:r w:rsidR="00AC241B">
        <w:fldChar w:fldCharType="begin"/>
      </w:r>
      <w:r w:rsidR="00F61A0B">
        <w:instrText xml:space="preserve"> REF _Ref481617115 \r \h </w:instrText>
      </w:r>
      <w:r w:rsidR="00AC241B">
        <w:fldChar w:fldCharType="separate"/>
      </w:r>
      <w:r w:rsidR="00F61A0B">
        <w:t>2.4</w:t>
      </w:r>
      <w:r w:rsidR="00AC241B">
        <w:fldChar w:fldCharType="end"/>
      </w:r>
      <w:r w:rsidR="00F11B37">
        <w:t>. The magnitude</w:t>
      </w:r>
      <w:r w:rsidR="00F61A0B">
        <w:t>s</w:t>
      </w:r>
      <w:r w:rsidR="00F11B37">
        <w:t xml:space="preserve"> </w:t>
      </w:r>
      <w:r w:rsidR="00F61A0B">
        <w:t xml:space="preserve">of the </w:t>
      </w:r>
      <w:r w:rsidR="00F11B37">
        <w:t>phases are divided</w:t>
      </w:r>
      <w:r>
        <w:t xml:space="preserve"> by π and scaled afterwards </w:t>
      </w:r>
      <w:proofErr w:type="gramStart"/>
      <w:r>
        <w:t xml:space="preserve">with </w:t>
      </w:r>
      <w:proofErr w:type="gramEnd"/>
      <w:r w:rsidRPr="00C5534F">
        <w:rPr>
          <w:position w:val="-6"/>
        </w:rPr>
        <w:object w:dxaOrig="1240" w:dyaOrig="340">
          <v:shape id="_x0000_i1035" type="#_x0000_t75" style="width:62.3pt;height:17.25pt" o:ole="">
            <v:imagedata r:id="rId40" o:title=""/>
          </v:shape>
          <o:OLEObject Type="Embed" ProgID="Equation.3" ShapeID="_x0000_i1035" DrawAspect="Content" ObjectID="_1555489046" r:id="rId41"/>
        </w:object>
      </w:r>
      <w:r>
        <w:t>.</w:t>
      </w:r>
      <w:r w:rsidR="00F11B37">
        <w:t xml:space="preserve"> </w:t>
      </w:r>
      <w:r w:rsidR="00F61A0B">
        <w:t xml:space="preserve">In </w:t>
      </w:r>
      <w:r w:rsidR="00AC241B">
        <w:fldChar w:fldCharType="begin"/>
      </w:r>
      <w:r w:rsidR="00F61A0B">
        <w:instrText xml:space="preserve"> REF _Ref481617241 \h </w:instrText>
      </w:r>
      <w:r w:rsidR="00AC241B">
        <w:fldChar w:fldCharType="separate"/>
      </w:r>
      <w:r w:rsidR="00F61A0B">
        <w:t xml:space="preserve">Figure </w:t>
      </w:r>
      <w:r w:rsidR="00F61A0B">
        <w:rPr>
          <w:noProof/>
        </w:rPr>
        <w:t>9</w:t>
      </w:r>
      <w:r w:rsidR="00AC241B">
        <w:fldChar w:fldCharType="end"/>
      </w:r>
      <w:r w:rsidR="00F61A0B">
        <w:t xml:space="preserve">, </w:t>
      </w:r>
      <w:r w:rsidR="00AC241B">
        <w:fldChar w:fldCharType="begin"/>
      </w:r>
      <w:r w:rsidR="00F61A0B">
        <w:instrText xml:space="preserve"> REF _Ref481617244 \h </w:instrText>
      </w:r>
      <w:r w:rsidR="00AC241B">
        <w:fldChar w:fldCharType="separate"/>
      </w:r>
      <w:r w:rsidR="00F61A0B">
        <w:t xml:space="preserve">Figure </w:t>
      </w:r>
      <w:r w:rsidR="00F61A0B">
        <w:rPr>
          <w:noProof/>
        </w:rPr>
        <w:t>11</w:t>
      </w:r>
      <w:r w:rsidR="00AC241B">
        <w:fldChar w:fldCharType="end"/>
      </w:r>
      <w:r w:rsidR="00F61A0B">
        <w:t xml:space="preserve">, and </w:t>
      </w:r>
      <w:r w:rsidR="00AC241B">
        <w:fldChar w:fldCharType="begin"/>
      </w:r>
      <w:r w:rsidR="00F61A0B">
        <w:instrText xml:space="preserve"> REF _Ref481617245 \h </w:instrText>
      </w:r>
      <w:r w:rsidR="00AC241B">
        <w:fldChar w:fldCharType="separate"/>
      </w:r>
      <w:r w:rsidR="00F61A0B">
        <w:t xml:space="preserve">Figure </w:t>
      </w:r>
      <w:r w:rsidR="00F61A0B">
        <w:rPr>
          <w:noProof/>
        </w:rPr>
        <w:t>12</w:t>
      </w:r>
      <w:r w:rsidR="00AC241B">
        <w:fldChar w:fldCharType="end"/>
      </w:r>
      <w:r w:rsidR="00F61A0B">
        <w:t xml:space="preserve"> e</w:t>
      </w:r>
      <w:r w:rsidR="00F11B37">
        <w:t xml:space="preserve">xamples of these </w:t>
      </w:r>
      <w:r w:rsidR="00F61A0B">
        <w:t xml:space="preserve">evolution of the delays are detailed for the generation of the </w:t>
      </w:r>
      <w:proofErr w:type="gramStart"/>
      <w:r w:rsidR="00F61A0B">
        <w:t>Uniformly</w:t>
      </w:r>
      <w:proofErr w:type="gramEnd"/>
      <w:r w:rsidR="00F61A0B">
        <w:t xml:space="preserve"> distributed random values according to [3], the 2D filtering approach of </w:t>
      </w:r>
      <w:r w:rsidR="00AC241B">
        <w:rPr>
          <w:kern w:val="2"/>
          <w:lang w:eastAsia="zh-CN"/>
        </w:rPr>
        <w:fldChar w:fldCharType="begin"/>
      </w:r>
      <w:r w:rsidR="00F61A0B">
        <w:rPr>
          <w:kern w:val="2"/>
          <w:lang w:eastAsia="zh-CN"/>
        </w:rPr>
        <w:instrText xml:space="preserve"> REF _Ref481160085 \r \h </w:instrText>
      </w:r>
      <w:r w:rsidR="00AC241B">
        <w:rPr>
          <w:kern w:val="2"/>
          <w:lang w:eastAsia="zh-CN"/>
        </w:rPr>
      </w:r>
      <w:r w:rsidR="00AC241B">
        <w:rPr>
          <w:kern w:val="2"/>
          <w:lang w:eastAsia="zh-CN"/>
        </w:rPr>
        <w:fldChar w:fldCharType="separate"/>
      </w:r>
      <w:r w:rsidR="00F61A0B">
        <w:rPr>
          <w:kern w:val="2"/>
          <w:lang w:eastAsia="zh-CN"/>
        </w:rPr>
        <w:t>[6]</w:t>
      </w:r>
      <w:r w:rsidR="00AC241B">
        <w:rPr>
          <w:kern w:val="2"/>
          <w:lang w:eastAsia="zh-CN"/>
        </w:rPr>
        <w:fldChar w:fldCharType="end"/>
      </w:r>
      <w:r w:rsidR="00F61A0B">
        <w:rPr>
          <w:kern w:val="2"/>
          <w:lang w:eastAsia="zh-CN"/>
        </w:rPr>
        <w:t xml:space="preserve"> with the correction in (6) and the method of the </w:t>
      </w:r>
      <w:proofErr w:type="spellStart"/>
      <w:r w:rsidR="00F61A0B">
        <w:rPr>
          <w:kern w:val="2"/>
          <w:lang w:eastAsia="zh-CN"/>
        </w:rPr>
        <w:t>Quadriga</w:t>
      </w:r>
      <w:proofErr w:type="spellEnd"/>
      <w:r w:rsidR="00F61A0B">
        <w:rPr>
          <w:kern w:val="2"/>
          <w:lang w:eastAsia="zh-CN"/>
        </w:rPr>
        <w:t xml:space="preserve"> model</w:t>
      </w:r>
      <w:r w:rsidR="00F61A0B">
        <w:t xml:space="preserve"> </w:t>
      </w:r>
      <w:r w:rsidR="00AC241B">
        <w:rPr>
          <w:kern w:val="2"/>
          <w:lang w:eastAsia="zh-CN"/>
        </w:rPr>
        <w:fldChar w:fldCharType="begin"/>
      </w:r>
      <w:r w:rsidR="00F61A0B">
        <w:rPr>
          <w:kern w:val="2"/>
          <w:lang w:eastAsia="zh-CN"/>
        </w:rPr>
        <w:instrText xml:space="preserve"> REF _Ref481161454 \r \h </w:instrText>
      </w:r>
      <w:r w:rsidR="00AC241B">
        <w:rPr>
          <w:kern w:val="2"/>
          <w:lang w:eastAsia="zh-CN"/>
        </w:rPr>
      </w:r>
      <w:r w:rsidR="00AC241B">
        <w:rPr>
          <w:kern w:val="2"/>
          <w:lang w:eastAsia="zh-CN"/>
        </w:rPr>
        <w:fldChar w:fldCharType="separate"/>
      </w:r>
      <w:r w:rsidR="00F61A0B">
        <w:rPr>
          <w:kern w:val="2"/>
          <w:lang w:eastAsia="zh-CN"/>
        </w:rPr>
        <w:t>[7]</w:t>
      </w:r>
      <w:r w:rsidR="00AC241B">
        <w:rPr>
          <w:kern w:val="2"/>
          <w:lang w:eastAsia="zh-CN"/>
        </w:rPr>
        <w:fldChar w:fldCharType="end"/>
      </w:r>
      <w:r w:rsidR="00F61A0B">
        <w:rPr>
          <w:kern w:val="2"/>
          <w:lang w:eastAsia="zh-CN"/>
        </w:rPr>
        <w:t xml:space="preserve">. The </w:t>
      </w:r>
      <w:r w:rsidR="00F11B37">
        <w:t>results</w:t>
      </w:r>
      <w:r w:rsidR="00F61A0B">
        <w:t xml:space="preserve"> </w:t>
      </w:r>
      <w:r w:rsidR="001D0E73">
        <w:t xml:space="preserve">in </w:t>
      </w:r>
      <w:r w:rsidR="00AC241B">
        <w:fldChar w:fldCharType="begin"/>
      </w:r>
      <w:r w:rsidR="001D0E73">
        <w:instrText xml:space="preserve"> REF _Ref481617241 \h </w:instrText>
      </w:r>
      <w:r w:rsidR="00AC241B">
        <w:fldChar w:fldCharType="separate"/>
      </w:r>
      <w:r w:rsidR="001D0E73">
        <w:t xml:space="preserve">Figure </w:t>
      </w:r>
      <w:r w:rsidR="001D0E73">
        <w:rPr>
          <w:noProof/>
        </w:rPr>
        <w:t>9</w:t>
      </w:r>
      <w:r w:rsidR="00AC241B">
        <w:fldChar w:fldCharType="end"/>
      </w:r>
      <w:r w:rsidR="00F11B37">
        <w:t xml:space="preserve"> are </w:t>
      </w:r>
      <w:r w:rsidR="001D0E73">
        <w:t xml:space="preserve">obtained from a very fast and efficient procedure of generating the correlation map, however, we observer clearly the drawback of only having grid points on the </w:t>
      </w:r>
      <w:proofErr w:type="spellStart"/>
      <w:r w:rsidR="001D0E73">
        <w:t>decorrelation</w:t>
      </w:r>
      <w:proofErr w:type="spellEnd"/>
      <w:r w:rsidR="001D0E73">
        <w:t xml:space="preserve"> distances. Furthermore we observe the typical shape of the delay evolution due to the interpolation of the complex numbers. For several of the cluster delays we observe that the evolution can change more rapid than actual possible change due to the movement of the user terminal. This is particular true when the </w:t>
      </w:r>
      <w:r w:rsidR="00C75BA1">
        <w:t>interpolations pass through or close</w:t>
      </w:r>
      <w:r w:rsidR="001D0E73">
        <w:t xml:space="preserve"> by zero.</w:t>
      </w:r>
      <w:r w:rsidR="00F52906">
        <w:t xml:space="preserve"> See for instance </w:t>
      </w:r>
      <w:r w:rsidR="00AC241B">
        <w:fldChar w:fldCharType="begin"/>
      </w:r>
      <w:r w:rsidR="00F52906">
        <w:instrText xml:space="preserve"> REF _Ref481612057 \h </w:instrText>
      </w:r>
      <w:r w:rsidR="00AC241B">
        <w:fldChar w:fldCharType="separate"/>
      </w:r>
      <w:r w:rsidR="00F52906">
        <w:t xml:space="preserve">Figure </w:t>
      </w:r>
      <w:r w:rsidR="00F52906">
        <w:rPr>
          <w:noProof/>
        </w:rPr>
        <w:t>10</w:t>
      </w:r>
      <w:r w:rsidR="00AC241B">
        <w:fldChar w:fldCharType="end"/>
      </w:r>
      <w:r w:rsidR="00F52906">
        <w:t xml:space="preserve"> where the interpolation for the yellow cluster delay with the rapid change at approx. 85m occurs. </w:t>
      </w:r>
      <w:proofErr w:type="gramStart"/>
      <w:r w:rsidR="00F52906">
        <w:t xml:space="preserve">Depending on the values of the </w:t>
      </w:r>
      <w:proofErr w:type="spellStart"/>
      <w:r w:rsidR="00F52906">
        <w:t>iid</w:t>
      </w:r>
      <w:proofErr w:type="spellEnd"/>
      <w:r w:rsidR="00F52906">
        <w:t>.</w:t>
      </w:r>
      <w:proofErr w:type="gramEnd"/>
      <w:r w:rsidR="00F52906">
        <w:t xml:space="preserve"> </w:t>
      </w:r>
      <w:proofErr w:type="gramStart"/>
      <w:r w:rsidR="00F52906" w:rsidRPr="00C5534F">
        <w:rPr>
          <w:rFonts w:ascii="Lucida Calligraphy" w:hAnsi="Lucida Calligraphy"/>
          <w:kern w:val="2"/>
          <w:lang w:val="en-GB" w:eastAsia="zh-CN"/>
        </w:rPr>
        <w:t>CN</w:t>
      </w:r>
      <w:r w:rsidR="00F52906">
        <w:t xml:space="preserve"> ,</w:t>
      </w:r>
      <w:proofErr w:type="gramEnd"/>
      <w:r w:rsidR="00F52906">
        <w:t xml:space="preserve"> such an interpolation close by zero can occur at any distance. </w:t>
      </w:r>
    </w:p>
    <w:p w:rsidR="00F11B37" w:rsidRDefault="00BD3FA0" w:rsidP="004169A0">
      <w:pPr>
        <w:keepNext/>
        <w:jc w:val="center"/>
      </w:pPr>
      <w:r>
        <w:rPr>
          <w:noProof/>
        </w:rPr>
        <w:lastRenderedPageBreak/>
        <w:drawing>
          <wp:inline distT="0" distB="0" distL="0" distR="0">
            <wp:extent cx="3251472" cy="2439533"/>
            <wp:effectExtent l="19050" t="0" r="6078" b="0"/>
            <wp:docPr id="2" name="Picture 1" descr="mobilityProcBtests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bilityProcBtests_fig2.png"/>
                    <pic:cNvPicPr/>
                  </pic:nvPicPr>
                  <pic:blipFill>
                    <a:blip r:embed="rId42" cstate="print"/>
                    <a:stretch>
                      <a:fillRect/>
                    </a:stretch>
                  </pic:blipFill>
                  <pic:spPr>
                    <a:xfrm>
                      <a:off x="0" y="0"/>
                      <a:ext cx="3254226" cy="2441599"/>
                    </a:xfrm>
                    <a:prstGeom prst="rect">
                      <a:avLst/>
                    </a:prstGeom>
                  </pic:spPr>
                </pic:pic>
              </a:graphicData>
            </a:graphic>
          </wp:inline>
        </w:drawing>
      </w:r>
    </w:p>
    <w:p w:rsidR="00F11B37" w:rsidRDefault="00F11B37" w:rsidP="00F11B37">
      <w:pPr>
        <w:pStyle w:val="Caption"/>
        <w:jc w:val="both"/>
      </w:pPr>
      <w:bookmarkStart w:id="10" w:name="_Ref481617241"/>
      <w:r>
        <w:t xml:space="preserve">Figure </w:t>
      </w:r>
      <w:r w:rsidR="00AC241B">
        <w:fldChar w:fldCharType="begin"/>
      </w:r>
      <w:r>
        <w:instrText xml:space="preserve"> SEQ Figure \* ARABIC </w:instrText>
      </w:r>
      <w:r w:rsidR="00AC241B">
        <w:fldChar w:fldCharType="separate"/>
      </w:r>
      <w:r w:rsidR="00CE1E31">
        <w:rPr>
          <w:noProof/>
        </w:rPr>
        <w:t>9</w:t>
      </w:r>
      <w:r w:rsidR="00AC241B">
        <w:fldChar w:fldCharType="end"/>
      </w:r>
      <w:bookmarkEnd w:id="10"/>
      <w:r w:rsidR="00143F13">
        <w:t xml:space="preserve">: Delays obtained from the procedure </w:t>
      </w:r>
      <w:r w:rsidR="00AC241B">
        <w:fldChar w:fldCharType="begin"/>
      </w:r>
      <w:r w:rsidR="00143F13">
        <w:instrText xml:space="preserve"> REF _Ref446940964 \r \h </w:instrText>
      </w:r>
      <w:r w:rsidR="00AC241B">
        <w:fldChar w:fldCharType="separate"/>
      </w:r>
      <w:r w:rsidR="00783E4F">
        <w:t>[3]</w:t>
      </w:r>
      <w:r w:rsidR="00AC241B">
        <w:fldChar w:fldCharType="end"/>
      </w:r>
      <w:r w:rsidR="00143F13">
        <w:t xml:space="preserve"> with 4 </w:t>
      </w:r>
      <w:proofErr w:type="spellStart"/>
      <w:r w:rsidR="00143F13">
        <w:t>iid</w:t>
      </w:r>
      <w:proofErr w:type="spellEnd"/>
      <w:r w:rsidR="00143F13">
        <w:t xml:space="preserve">. </w:t>
      </w:r>
      <w:r w:rsidR="00143F13" w:rsidRPr="00C5534F">
        <w:rPr>
          <w:rFonts w:ascii="Lucida Calligraphy" w:hAnsi="Lucida Calligraphy"/>
        </w:rPr>
        <w:t>CN</w:t>
      </w:r>
      <w:r w:rsidR="00143F13">
        <w:t xml:space="preserve"> variables on the grid corresponding to the correlation distance of approx. 130</w:t>
      </w:r>
      <w:r w:rsidR="00590AA7">
        <w:t>m</w:t>
      </w:r>
      <w:r w:rsidR="00143F13">
        <w:t xml:space="preserve">. We observe clearly at the intervals of the correlation distances </w:t>
      </w:r>
      <w:r w:rsidR="00590AA7">
        <w:t xml:space="preserve">the </w:t>
      </w:r>
      <w:r w:rsidR="00143F13">
        <w:t>sharp changes. In addition changes faster than the mobile moves can as well occur due to the interpolation procedure. This is particularly true when the interpolation of the</w:t>
      </w:r>
      <w:r w:rsidR="00143F13" w:rsidRPr="00143F13">
        <w:rPr>
          <w:rFonts w:ascii="Lucida Calligraphy" w:hAnsi="Lucida Calligraphy"/>
        </w:rPr>
        <w:t xml:space="preserve"> </w:t>
      </w:r>
      <w:r w:rsidR="00143F13" w:rsidRPr="00C5534F">
        <w:rPr>
          <w:rFonts w:ascii="Lucida Calligraphy" w:hAnsi="Lucida Calligraphy"/>
        </w:rPr>
        <w:t>CN</w:t>
      </w:r>
      <w:r w:rsidR="00143F13">
        <w:t xml:space="preserve"> variables crosses through/passes by zero</w:t>
      </w:r>
      <w:r w:rsidR="00783E4F">
        <w:t xml:space="preserve">, see </w:t>
      </w:r>
      <w:r w:rsidR="00AC241B">
        <w:fldChar w:fldCharType="begin"/>
      </w:r>
      <w:r w:rsidR="00783E4F">
        <w:instrText xml:space="preserve"> REF _Ref481612057 \h </w:instrText>
      </w:r>
      <w:r w:rsidR="00AC241B">
        <w:fldChar w:fldCharType="separate"/>
      </w:r>
      <w:r w:rsidR="00783E4F">
        <w:t xml:space="preserve">Figure </w:t>
      </w:r>
      <w:r w:rsidR="00783E4F">
        <w:rPr>
          <w:noProof/>
        </w:rPr>
        <w:t>9</w:t>
      </w:r>
      <w:r w:rsidR="00AC241B">
        <w:fldChar w:fldCharType="end"/>
      </w:r>
      <w:r w:rsidR="00143F13">
        <w:t xml:space="preserve">. </w:t>
      </w:r>
      <w:r w:rsidR="00C75BA1">
        <w:t>These leads to rapid phase changes, and thus delay</w:t>
      </w:r>
      <w:r w:rsidR="00143F13">
        <w:t xml:space="preserve"> changes</w:t>
      </w:r>
      <w:r w:rsidR="00C75BA1">
        <w:t xml:space="preserve"> as well</w:t>
      </w:r>
      <w:r w:rsidR="00143F13">
        <w:t>.</w:t>
      </w:r>
    </w:p>
    <w:p w:rsidR="00783E4F" w:rsidRDefault="00F52906" w:rsidP="00275887">
      <w:pPr>
        <w:keepNext/>
        <w:jc w:val="center"/>
      </w:pPr>
      <w:r>
        <w:rPr>
          <w:noProof/>
        </w:rPr>
        <w:drawing>
          <wp:inline distT="0" distB="0" distL="0" distR="0">
            <wp:extent cx="3109197" cy="2331249"/>
            <wp:effectExtent l="19050" t="0" r="0" b="0"/>
            <wp:docPr id="32" name="Picture 32" descr="D:\Onebox\My Docs\Matlab\3GPP comparisons\figures\mobilityProcBtests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D:\Onebox\My Docs\Matlab\3GPP comparisons\figures\mobilityProcBtests_fig8.pn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408" cy="2332907"/>
                    </a:xfrm>
                    <a:prstGeom prst="rect">
                      <a:avLst/>
                    </a:prstGeom>
                    <a:noFill/>
                    <a:ln>
                      <a:noFill/>
                    </a:ln>
                  </pic:spPr>
                </pic:pic>
              </a:graphicData>
            </a:graphic>
          </wp:inline>
        </w:drawing>
      </w:r>
    </w:p>
    <w:p w:rsidR="00783E4F" w:rsidRDefault="00783E4F" w:rsidP="00783E4F">
      <w:pPr>
        <w:pStyle w:val="Caption"/>
        <w:jc w:val="both"/>
      </w:pPr>
      <w:bookmarkStart w:id="11" w:name="_Ref481612057"/>
      <w:r>
        <w:t xml:space="preserve">Figure </w:t>
      </w:r>
      <w:r w:rsidR="00AC241B">
        <w:fldChar w:fldCharType="begin"/>
      </w:r>
      <w:r>
        <w:instrText xml:space="preserve"> SEQ Figure \* ARABIC </w:instrText>
      </w:r>
      <w:r w:rsidR="00AC241B">
        <w:fldChar w:fldCharType="separate"/>
      </w:r>
      <w:r w:rsidR="00CE1E31">
        <w:rPr>
          <w:noProof/>
        </w:rPr>
        <w:t>10</w:t>
      </w:r>
      <w:r w:rsidR="00AC241B">
        <w:fldChar w:fldCharType="end"/>
      </w:r>
      <w:bookmarkEnd w:id="11"/>
      <w:r>
        <w:t xml:space="preserve">: Rapid change due to interpolation close by zero using the procedure of [3]. </w:t>
      </w:r>
      <w:r w:rsidR="00F52906">
        <w:t xml:space="preserve">The diamonds mark the </w:t>
      </w:r>
      <w:proofErr w:type="spellStart"/>
      <w:r w:rsidR="00F52906">
        <w:t>iid</w:t>
      </w:r>
      <w:proofErr w:type="spellEnd"/>
      <w:r w:rsidR="00F52906">
        <w:t xml:space="preserve">. </w:t>
      </w:r>
      <w:proofErr w:type="gramStart"/>
      <w:r w:rsidR="00F52906" w:rsidRPr="00C5534F">
        <w:rPr>
          <w:rFonts w:ascii="Lucida Calligraphy" w:hAnsi="Lucida Calligraphy"/>
        </w:rPr>
        <w:t>CN</w:t>
      </w:r>
      <w:r w:rsidR="00F52906">
        <w:t xml:space="preserve">  at</w:t>
      </w:r>
      <w:proofErr w:type="gramEnd"/>
      <w:r w:rsidR="00F52906">
        <w:t xml:space="preserve"> the grid points corresponding to the correlation distance. </w:t>
      </w:r>
      <w:r>
        <w:t xml:space="preserve">From the first to the second grid point the interpolation passes almost through zero. This </w:t>
      </w:r>
      <w:r w:rsidR="00F52906">
        <w:t>interpolation from the 2</w:t>
      </w:r>
      <w:r w:rsidR="00F52906" w:rsidRPr="00F52906">
        <w:rPr>
          <w:vertAlign w:val="superscript"/>
        </w:rPr>
        <w:t>nd</w:t>
      </w:r>
      <w:r w:rsidR="00F52906">
        <w:t xml:space="preserve"> to 1</w:t>
      </w:r>
      <w:r w:rsidR="00F52906" w:rsidRPr="00F52906">
        <w:rPr>
          <w:vertAlign w:val="superscript"/>
        </w:rPr>
        <w:t>st</w:t>
      </w:r>
      <w:r w:rsidR="00F52906">
        <w:t xml:space="preserve"> and 4</w:t>
      </w:r>
      <w:r w:rsidR="00F52906" w:rsidRPr="00F52906">
        <w:rPr>
          <w:vertAlign w:val="superscript"/>
        </w:rPr>
        <w:t>th</w:t>
      </w:r>
      <w:r w:rsidR="00F52906">
        <w:t xml:space="preserve"> quadrant creates rapid phase changes.</w:t>
      </w:r>
      <w:r>
        <w:t xml:space="preserve"> </w:t>
      </w:r>
    </w:p>
    <w:p w:rsidR="00F52906" w:rsidRPr="00783E4F" w:rsidRDefault="00F52906" w:rsidP="00783E4F">
      <w:pPr>
        <w:rPr>
          <w:kern w:val="2"/>
          <w:lang w:val="en-GB" w:eastAsia="zh-CN"/>
        </w:rPr>
      </w:pPr>
      <w:r>
        <w:rPr>
          <w:kern w:val="2"/>
          <w:lang w:val="en-GB" w:eastAsia="zh-CN"/>
        </w:rPr>
        <w:t xml:space="preserve">As we already observed from </w:t>
      </w:r>
      <w:r w:rsidR="00AC241B">
        <w:rPr>
          <w:kern w:val="2"/>
          <w:lang w:val="en-GB" w:eastAsia="zh-CN"/>
        </w:rPr>
        <w:fldChar w:fldCharType="begin"/>
      </w:r>
      <w:r>
        <w:rPr>
          <w:kern w:val="2"/>
          <w:lang w:val="en-GB" w:eastAsia="zh-CN"/>
        </w:rPr>
        <w:instrText xml:space="preserve"> REF _Ref481166150 \h </w:instrText>
      </w:r>
      <w:r w:rsidR="00AC241B">
        <w:rPr>
          <w:kern w:val="2"/>
          <w:lang w:val="en-GB" w:eastAsia="zh-CN"/>
        </w:rPr>
      </w:r>
      <w:r w:rsidR="00AC241B">
        <w:rPr>
          <w:kern w:val="2"/>
          <w:lang w:val="en-GB" w:eastAsia="zh-CN"/>
        </w:rPr>
        <w:fldChar w:fldCharType="separate"/>
      </w:r>
      <w:r>
        <w:t xml:space="preserve">Figure </w:t>
      </w:r>
      <w:r>
        <w:rPr>
          <w:noProof/>
        </w:rPr>
        <w:t>7</w:t>
      </w:r>
      <w:r w:rsidR="00AC241B">
        <w:rPr>
          <w:kern w:val="2"/>
          <w:lang w:val="en-GB" w:eastAsia="zh-CN"/>
        </w:rPr>
        <w:fldChar w:fldCharType="end"/>
      </w:r>
      <w:r>
        <w:rPr>
          <w:kern w:val="2"/>
          <w:lang w:val="en-GB" w:eastAsia="zh-CN"/>
        </w:rPr>
        <w:t xml:space="preserve">, the phases change quite rapidly with the 2D filtering approach according to </w:t>
      </w:r>
      <w:r w:rsidR="00AC241B">
        <w:rPr>
          <w:kern w:val="2"/>
          <w:lang w:val="en-GB" w:eastAsia="zh-CN"/>
        </w:rPr>
        <w:fldChar w:fldCharType="begin"/>
      </w:r>
      <w:r>
        <w:rPr>
          <w:kern w:val="2"/>
          <w:lang w:val="en-GB" w:eastAsia="zh-CN"/>
        </w:rPr>
        <w:instrText xml:space="preserve"> REF _Ref481160085 \r \h </w:instrText>
      </w:r>
      <w:r w:rsidR="00AC241B">
        <w:rPr>
          <w:kern w:val="2"/>
          <w:lang w:val="en-GB" w:eastAsia="zh-CN"/>
        </w:rPr>
      </w:r>
      <w:r w:rsidR="00AC241B">
        <w:rPr>
          <w:kern w:val="2"/>
          <w:lang w:val="en-GB" w:eastAsia="zh-CN"/>
        </w:rPr>
        <w:fldChar w:fldCharType="separate"/>
      </w:r>
      <w:r>
        <w:rPr>
          <w:kern w:val="2"/>
          <w:lang w:val="en-GB" w:eastAsia="zh-CN"/>
        </w:rPr>
        <w:t>[6]</w:t>
      </w:r>
      <w:r w:rsidR="00AC241B">
        <w:rPr>
          <w:kern w:val="2"/>
          <w:lang w:val="en-GB" w:eastAsia="zh-CN"/>
        </w:rPr>
        <w:fldChar w:fldCharType="end"/>
      </w:r>
      <w:r>
        <w:rPr>
          <w:kern w:val="2"/>
          <w:lang w:val="en-GB" w:eastAsia="zh-CN"/>
        </w:rPr>
        <w:t>. Although the spatial grid is quite dense (1/20 correlation distance) we still observe rather high change/drifting rates of the delays.</w:t>
      </w:r>
      <w:r w:rsidR="00521A20">
        <w:rPr>
          <w:kern w:val="2"/>
          <w:lang w:val="en-GB" w:eastAsia="zh-CN"/>
        </w:rPr>
        <w:t xml:space="preserve"> Quite often faster than what our moving velocity would allow. From the</w:t>
      </w:r>
      <w:r w:rsidR="00590AA7">
        <w:rPr>
          <w:kern w:val="2"/>
          <w:lang w:val="en-GB" w:eastAsia="zh-CN"/>
        </w:rPr>
        <w:t xml:space="preserve"> </w:t>
      </w:r>
      <w:r w:rsidR="00521A20">
        <w:rPr>
          <w:kern w:val="2"/>
          <w:lang w:val="en-GB" w:eastAsia="zh-CN"/>
        </w:rPr>
        <w:t xml:space="preserve">current point of view this filtering approach seems to be not suited for cluster delay and angle evolutions. As shown in </w:t>
      </w:r>
      <w:r w:rsidR="00AC241B">
        <w:rPr>
          <w:kern w:val="2"/>
          <w:lang w:val="en-GB" w:eastAsia="zh-CN"/>
        </w:rPr>
        <w:fldChar w:fldCharType="begin"/>
      </w:r>
      <w:r w:rsidR="00521A20">
        <w:rPr>
          <w:kern w:val="2"/>
          <w:lang w:val="en-GB" w:eastAsia="zh-CN"/>
        </w:rPr>
        <w:instrText xml:space="preserve"> REF _Ref481617245 \h </w:instrText>
      </w:r>
      <w:r w:rsidR="00AC241B">
        <w:rPr>
          <w:kern w:val="2"/>
          <w:lang w:val="en-GB" w:eastAsia="zh-CN"/>
        </w:rPr>
      </w:r>
      <w:r w:rsidR="00AC241B">
        <w:rPr>
          <w:kern w:val="2"/>
          <w:lang w:val="en-GB" w:eastAsia="zh-CN"/>
        </w:rPr>
        <w:fldChar w:fldCharType="separate"/>
      </w:r>
      <w:r w:rsidR="00521A20">
        <w:t xml:space="preserve">Figure </w:t>
      </w:r>
      <w:r w:rsidR="00521A20">
        <w:rPr>
          <w:noProof/>
        </w:rPr>
        <w:t>12</w:t>
      </w:r>
      <w:r w:rsidR="00AC241B">
        <w:rPr>
          <w:kern w:val="2"/>
          <w:lang w:val="en-GB" w:eastAsia="zh-CN"/>
        </w:rPr>
        <w:fldChar w:fldCharType="end"/>
      </w:r>
      <w:r w:rsidR="00521A20">
        <w:rPr>
          <w:kern w:val="2"/>
          <w:lang w:val="en-GB" w:eastAsia="zh-CN"/>
        </w:rPr>
        <w:t xml:space="preserve"> and expected from the correlation map shown in </w:t>
      </w:r>
      <w:r w:rsidR="00AC241B">
        <w:rPr>
          <w:kern w:val="2"/>
          <w:lang w:val="en-GB" w:eastAsia="zh-CN"/>
        </w:rPr>
        <w:fldChar w:fldCharType="begin"/>
      </w:r>
      <w:r w:rsidR="00521A20">
        <w:rPr>
          <w:kern w:val="2"/>
          <w:lang w:val="en-GB" w:eastAsia="zh-CN"/>
        </w:rPr>
        <w:instrText xml:space="preserve"> REF _Ref481614227 \h </w:instrText>
      </w:r>
      <w:r w:rsidR="00AC241B">
        <w:rPr>
          <w:kern w:val="2"/>
          <w:lang w:val="en-GB" w:eastAsia="zh-CN"/>
        </w:rPr>
      </w:r>
      <w:r w:rsidR="00AC241B">
        <w:rPr>
          <w:kern w:val="2"/>
          <w:lang w:val="en-GB" w:eastAsia="zh-CN"/>
        </w:rPr>
        <w:fldChar w:fldCharType="separate"/>
      </w:r>
      <w:r w:rsidR="00521A20">
        <w:t xml:space="preserve">Figure </w:t>
      </w:r>
      <w:r w:rsidR="00521A20">
        <w:rPr>
          <w:noProof/>
        </w:rPr>
        <w:t>8</w:t>
      </w:r>
      <w:r w:rsidR="00AC241B">
        <w:rPr>
          <w:kern w:val="2"/>
          <w:lang w:val="en-GB" w:eastAsia="zh-CN"/>
        </w:rPr>
        <w:fldChar w:fldCharType="end"/>
      </w:r>
      <w:r w:rsidR="00521A20">
        <w:rPr>
          <w:kern w:val="2"/>
          <w:lang w:val="en-GB" w:eastAsia="zh-CN"/>
        </w:rPr>
        <w:t xml:space="preserve">, the filtering approach of the </w:t>
      </w:r>
      <w:proofErr w:type="spellStart"/>
      <w:r w:rsidR="00521A20">
        <w:rPr>
          <w:kern w:val="2"/>
          <w:lang w:val="en-GB" w:eastAsia="zh-CN"/>
        </w:rPr>
        <w:t>Quadriga</w:t>
      </w:r>
      <w:proofErr w:type="spellEnd"/>
      <w:r w:rsidR="00521A20">
        <w:rPr>
          <w:kern w:val="2"/>
          <w:lang w:val="en-GB" w:eastAsia="zh-CN"/>
        </w:rPr>
        <w:t xml:space="preserve"> model creates more smooth delay evolutions. Occasionally there occur still </w:t>
      </w:r>
      <w:proofErr w:type="spellStart"/>
      <w:r w:rsidR="00521A20">
        <w:rPr>
          <w:kern w:val="2"/>
          <w:lang w:val="en-GB" w:eastAsia="zh-CN"/>
        </w:rPr>
        <w:t>to</w:t>
      </w:r>
      <w:proofErr w:type="spellEnd"/>
      <w:r w:rsidR="00521A20">
        <w:rPr>
          <w:kern w:val="2"/>
          <w:lang w:val="en-GB" w:eastAsia="zh-CN"/>
        </w:rPr>
        <w:t xml:space="preserve"> fast changes</w:t>
      </w:r>
      <w:r w:rsidR="00590AA7">
        <w:rPr>
          <w:kern w:val="2"/>
          <w:lang w:val="en-GB" w:eastAsia="zh-CN"/>
        </w:rPr>
        <w:t xml:space="preserve">. Without a detailed investigation our suspicion is that here occurs as well </w:t>
      </w:r>
      <w:r w:rsidR="00275887">
        <w:rPr>
          <w:kern w:val="2"/>
          <w:lang w:val="en-GB" w:eastAsia="zh-CN"/>
        </w:rPr>
        <w:t>an</w:t>
      </w:r>
      <w:r w:rsidR="00590AA7">
        <w:rPr>
          <w:kern w:val="2"/>
          <w:lang w:val="en-GB" w:eastAsia="zh-CN"/>
        </w:rPr>
        <w:t xml:space="preserve"> interpolation close to or through zero.</w:t>
      </w:r>
      <w:r w:rsidR="00521A20">
        <w:rPr>
          <w:kern w:val="2"/>
          <w:lang w:val="en-GB" w:eastAsia="zh-CN"/>
        </w:rPr>
        <w:t xml:space="preserve"> </w:t>
      </w:r>
    </w:p>
    <w:p w:rsidR="00F11B37" w:rsidRDefault="00BD3FA0" w:rsidP="004169A0">
      <w:pPr>
        <w:keepNext/>
        <w:jc w:val="center"/>
      </w:pPr>
      <w:r>
        <w:rPr>
          <w:noProof/>
        </w:rPr>
        <w:lastRenderedPageBreak/>
        <w:drawing>
          <wp:inline distT="0" distB="0" distL="0" distR="0">
            <wp:extent cx="3447817" cy="2586848"/>
            <wp:effectExtent l="19050" t="0" r="233" b="0"/>
            <wp:docPr id="3" name="Picture 2" descr="mobilityProcBtests_fi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bilityProcBtests_fig24.png"/>
                    <pic:cNvPicPr/>
                  </pic:nvPicPr>
                  <pic:blipFill>
                    <a:blip r:embed="rId44" cstate="print"/>
                    <a:stretch>
                      <a:fillRect/>
                    </a:stretch>
                  </pic:blipFill>
                  <pic:spPr>
                    <a:xfrm>
                      <a:off x="0" y="0"/>
                      <a:ext cx="3449744" cy="2588294"/>
                    </a:xfrm>
                    <a:prstGeom prst="rect">
                      <a:avLst/>
                    </a:prstGeom>
                  </pic:spPr>
                </pic:pic>
              </a:graphicData>
            </a:graphic>
          </wp:inline>
        </w:drawing>
      </w:r>
    </w:p>
    <w:p w:rsidR="00223FF7" w:rsidRDefault="00F11B37" w:rsidP="00F11B37">
      <w:pPr>
        <w:pStyle w:val="Caption"/>
        <w:jc w:val="both"/>
      </w:pPr>
      <w:bookmarkStart w:id="12" w:name="_Ref481617244"/>
      <w:r>
        <w:t xml:space="preserve">Figure </w:t>
      </w:r>
      <w:r w:rsidR="00AC241B">
        <w:fldChar w:fldCharType="begin"/>
      </w:r>
      <w:r>
        <w:instrText xml:space="preserve"> SEQ Figure \* ARABIC </w:instrText>
      </w:r>
      <w:r w:rsidR="00AC241B">
        <w:fldChar w:fldCharType="separate"/>
      </w:r>
      <w:r w:rsidR="00CE1E31">
        <w:rPr>
          <w:noProof/>
        </w:rPr>
        <w:t>11</w:t>
      </w:r>
      <w:r w:rsidR="00AC241B">
        <w:fldChar w:fldCharType="end"/>
      </w:r>
      <w:bookmarkEnd w:id="12"/>
      <w:r w:rsidR="00143F13">
        <w:t xml:space="preserve">: Delays obtained from the filtering procedure </w:t>
      </w:r>
      <w:r w:rsidR="00AC241B">
        <w:fldChar w:fldCharType="begin"/>
      </w:r>
      <w:r w:rsidR="00143F13">
        <w:instrText xml:space="preserve"> REF _Ref481160085 \r \h </w:instrText>
      </w:r>
      <w:r w:rsidR="00AC241B">
        <w:fldChar w:fldCharType="separate"/>
      </w:r>
      <w:r w:rsidR="00783E4F">
        <w:t>[6]</w:t>
      </w:r>
      <w:r w:rsidR="00AC241B">
        <w:fldChar w:fldCharType="end"/>
      </w:r>
      <w:r w:rsidR="00143F13">
        <w:t xml:space="preserve"> and the modified filter H generation. Now there are every 6.5 m due to the filtering interval sharp changes. Furthermore the noisy </w:t>
      </w:r>
      <w:proofErr w:type="spellStart"/>
      <w:r w:rsidR="00143F13">
        <w:t>behavior</w:t>
      </w:r>
      <w:proofErr w:type="spellEnd"/>
      <w:r w:rsidR="00143F13">
        <w:t xml:space="preserve"> we observed in </w:t>
      </w:r>
      <w:r w:rsidR="00AC241B">
        <w:fldChar w:fldCharType="begin"/>
      </w:r>
      <w:r w:rsidR="00143F13">
        <w:instrText xml:space="preserve"> REF _Ref481166150 \h </w:instrText>
      </w:r>
      <w:r w:rsidR="00AC241B">
        <w:fldChar w:fldCharType="separate"/>
      </w:r>
      <w:r w:rsidR="00783E4F">
        <w:t xml:space="preserve">Figure </w:t>
      </w:r>
      <w:r w:rsidR="00783E4F">
        <w:rPr>
          <w:noProof/>
        </w:rPr>
        <w:t>6</w:t>
      </w:r>
      <w:r w:rsidR="00AC241B">
        <w:fldChar w:fldCharType="end"/>
      </w:r>
      <w:r w:rsidR="00143F13">
        <w:t xml:space="preserve"> still results in quite rapid delay changes. Additionally the interpolation method (1) suggested in </w:t>
      </w:r>
      <w:r w:rsidR="00AC241B">
        <w:fldChar w:fldCharType="begin"/>
      </w:r>
      <w:r w:rsidR="00143F13">
        <w:instrText xml:space="preserve"> REF _Ref481160085 \r \h </w:instrText>
      </w:r>
      <w:r w:rsidR="00AC241B">
        <w:fldChar w:fldCharType="separate"/>
      </w:r>
      <w:r w:rsidR="00783E4F">
        <w:t>[6]</w:t>
      </w:r>
      <w:r w:rsidR="00AC241B">
        <w:fldChar w:fldCharType="end"/>
      </w:r>
      <w:r w:rsidR="00143F13">
        <w:t xml:space="preserve"> for a finer distance resolution than 6.5m creates a strange “S” shaped </w:t>
      </w:r>
      <w:proofErr w:type="spellStart"/>
      <w:r w:rsidR="00143F13">
        <w:t>behavior</w:t>
      </w:r>
      <w:proofErr w:type="spellEnd"/>
      <w:r w:rsidR="00143F13">
        <w:t xml:space="preserve"> on the delays. Almost like at every 6.5m there is first a rapid change in delay, it slows down and afterwards speeds up again.</w:t>
      </w:r>
    </w:p>
    <w:p w:rsidR="00F11B37" w:rsidRDefault="00AC241B" w:rsidP="004169A0">
      <w:pPr>
        <w:keepNext/>
        <w:jc w:val="center"/>
      </w:pPr>
      <w:r>
        <w:rPr>
          <w:noProof/>
        </w:rPr>
        <w:pict>
          <v:oval id="Oval 164" o:spid="_x0000_s1027" style="position:absolute;left:0;text-align:left;margin-left:216.5pt;margin-top:70.3pt;width:29.15pt;height:136.1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" filled="f" strokecolor="red" strokeweight="3pt">
            <v:stroke dashstyle="dash"/>
          </v:oval>
        </w:pict>
      </w:r>
      <w:r w:rsidR="00BD3FA0">
        <w:rPr>
          <w:noProof/>
        </w:rPr>
        <w:drawing>
          <wp:inline distT="0" distB="0" distL="0" distR="0">
            <wp:extent cx="3896601" cy="2923564"/>
            <wp:effectExtent l="19050" t="0" r="8649" b="0"/>
            <wp:docPr id="5" name="Picture 4" descr="mobilityProcBtests_fig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bilityProcBtests_fig29.png"/>
                    <pic:cNvPicPr/>
                  </pic:nvPicPr>
                  <pic:blipFill>
                    <a:blip r:embed="rId45" cstate="print"/>
                    <a:stretch>
                      <a:fillRect/>
                    </a:stretch>
                  </pic:blipFill>
                  <pic:spPr>
                    <a:xfrm>
                      <a:off x="0" y="0"/>
                      <a:ext cx="3898776" cy="2925196"/>
                    </a:xfrm>
                    <a:prstGeom prst="rect">
                      <a:avLst/>
                    </a:prstGeom>
                  </pic:spPr>
                </pic:pic>
              </a:graphicData>
            </a:graphic>
          </wp:inline>
        </w:drawing>
      </w:r>
    </w:p>
    <w:p w:rsidR="00F11B37" w:rsidRDefault="00F11B37" w:rsidP="00F11B37">
      <w:pPr>
        <w:pStyle w:val="Caption"/>
        <w:jc w:val="both"/>
      </w:pPr>
      <w:bookmarkStart w:id="13" w:name="_Ref481617245"/>
      <w:r>
        <w:t xml:space="preserve">Figure </w:t>
      </w:r>
      <w:r w:rsidR="00AC241B">
        <w:fldChar w:fldCharType="begin"/>
      </w:r>
      <w:r>
        <w:instrText xml:space="preserve"> SEQ Figure \* ARABIC </w:instrText>
      </w:r>
      <w:r w:rsidR="00AC241B">
        <w:fldChar w:fldCharType="separate"/>
      </w:r>
      <w:r w:rsidR="00CE1E31">
        <w:rPr>
          <w:noProof/>
        </w:rPr>
        <w:t>12</w:t>
      </w:r>
      <w:r w:rsidR="00AC241B">
        <w:fldChar w:fldCharType="end"/>
      </w:r>
      <w:bookmarkEnd w:id="13"/>
      <w:r w:rsidR="00143F13">
        <w:t xml:space="preserve">: Delays obtained from the filtering procedure of the </w:t>
      </w:r>
      <w:proofErr w:type="spellStart"/>
      <w:r w:rsidR="00143F13">
        <w:t>Quadriga</w:t>
      </w:r>
      <w:proofErr w:type="spellEnd"/>
      <w:r w:rsidR="00143F13">
        <w:t xml:space="preserve"> model. Clearly we see a much more smooth </w:t>
      </w:r>
      <w:proofErr w:type="spellStart"/>
      <w:r w:rsidR="00143F13">
        <w:t>behavior</w:t>
      </w:r>
      <w:proofErr w:type="spellEnd"/>
      <w:r w:rsidR="00143F13">
        <w:t xml:space="preserve"> for large parts of the distances. However, as marked with the red dashed ellipse there might still be rapid changes occurring at any distances. This is essentially as well here the case because the filter might as well lead to filtered values passing through or by zero. Again the interpolation procedure creates </w:t>
      </w:r>
      <w:proofErr w:type="gramStart"/>
      <w:r w:rsidR="00143F13">
        <w:t>this “S” shaped patterns</w:t>
      </w:r>
      <w:proofErr w:type="gramEnd"/>
      <w:r w:rsidR="00143F13">
        <w:t>.</w:t>
      </w:r>
    </w:p>
    <w:p w:rsidR="00143F13" w:rsidRDefault="00143F13" w:rsidP="002E3C65">
      <w:pPr>
        <w:rPr>
          <w:kern w:val="2"/>
          <w:lang w:eastAsia="zh-CN"/>
        </w:rPr>
      </w:pPr>
      <w:r>
        <w:rPr>
          <w:kern w:val="2"/>
          <w:lang w:eastAsia="zh-CN"/>
        </w:rPr>
        <w:t>Similar behavior, but now shown here, can be observed for the angles. The angles similarly depend in procedure B on the generation of 2D Uniform random variables wi</w:t>
      </w:r>
      <w:r w:rsidR="00590AA7">
        <w:rPr>
          <w:kern w:val="2"/>
          <w:lang w:eastAsia="zh-CN"/>
        </w:rPr>
        <w:t>t</w:t>
      </w:r>
      <w:r>
        <w:rPr>
          <w:kern w:val="2"/>
          <w:lang w:eastAsia="zh-CN"/>
        </w:rPr>
        <w:t xml:space="preserve">h some correlation distance. </w:t>
      </w:r>
      <w:r w:rsidR="00DF34F6">
        <w:rPr>
          <w:kern w:val="2"/>
          <w:lang w:eastAsia="zh-CN"/>
        </w:rPr>
        <w:t>The interpolation or filtering when close to or through zero will create rapid angular changes.</w:t>
      </w:r>
      <w:r w:rsidR="00590AA7">
        <w:rPr>
          <w:kern w:val="2"/>
          <w:lang w:eastAsia="zh-CN"/>
        </w:rPr>
        <w:t xml:space="preserve"> In the angle domain such a fast change might be interpreted as passing close by the cluster. However, in this case the delay should possibly change as well for that cluster in the sense that for instance the cluster was first approached, so the delay becomes smaller and increases after one passed by. However it seems there is no correlation between drifting of delays and angles.</w:t>
      </w:r>
    </w:p>
    <w:p w:rsidR="00143F13" w:rsidRDefault="00143F13" w:rsidP="00590AA7">
      <w:pPr>
        <w:pStyle w:val="Heading2"/>
        <w:rPr>
          <w:lang w:eastAsia="zh-CN"/>
        </w:rPr>
      </w:pPr>
      <w:r>
        <w:rPr>
          <w:lang w:eastAsia="zh-CN"/>
        </w:rPr>
        <w:lastRenderedPageBreak/>
        <w:t>Additional observations due to the change on the generation of d</w:t>
      </w:r>
      <w:r w:rsidR="00590AA7">
        <w:rPr>
          <w:lang w:eastAsia="zh-CN"/>
        </w:rPr>
        <w:t>elays and angles in procedure B</w:t>
      </w:r>
    </w:p>
    <w:p w:rsidR="00320B0A" w:rsidRDefault="00320B0A" w:rsidP="002E3C65">
      <w:pPr>
        <w:rPr>
          <w:kern w:val="2"/>
          <w:lang w:eastAsia="zh-CN"/>
        </w:rPr>
      </w:pPr>
      <w:r>
        <w:rPr>
          <w:kern w:val="2"/>
          <w:lang w:eastAsia="zh-CN"/>
        </w:rPr>
        <w:t>In</w:t>
      </w:r>
      <w:r w:rsidR="00143F13">
        <w:rPr>
          <w:kern w:val="2"/>
          <w:lang w:eastAsia="zh-CN"/>
        </w:rPr>
        <w:t xml:space="preserve"> the </w:t>
      </w:r>
      <w:r w:rsidR="00DF34F6">
        <w:rPr>
          <w:kern w:val="2"/>
          <w:lang w:eastAsia="zh-CN"/>
        </w:rPr>
        <w:t>generic</w:t>
      </w:r>
      <w:r w:rsidR="00143F13">
        <w:rPr>
          <w:kern w:val="2"/>
          <w:lang w:eastAsia="zh-CN"/>
        </w:rPr>
        <w:t xml:space="preserve"> method </w:t>
      </w:r>
      <w:r>
        <w:rPr>
          <w:kern w:val="2"/>
          <w:lang w:eastAsia="zh-CN"/>
        </w:rPr>
        <w:t xml:space="preserve">of Section 7.5 in [1], </w:t>
      </w:r>
      <w:r w:rsidR="00143F13">
        <w:rPr>
          <w:kern w:val="2"/>
          <w:lang w:eastAsia="zh-CN"/>
        </w:rPr>
        <w:t xml:space="preserve">the </w:t>
      </w:r>
      <w:r>
        <w:rPr>
          <w:kern w:val="2"/>
          <w:lang w:eastAsia="zh-CN"/>
        </w:rPr>
        <w:t xml:space="preserve">cluster </w:t>
      </w:r>
      <w:r w:rsidR="00143F13">
        <w:rPr>
          <w:kern w:val="2"/>
          <w:lang w:eastAsia="zh-CN"/>
        </w:rPr>
        <w:t xml:space="preserve">delays </w:t>
      </w:r>
      <w:r>
        <w:rPr>
          <w:kern w:val="2"/>
          <w:lang w:eastAsia="zh-CN"/>
        </w:rPr>
        <w:t>follow an</w:t>
      </w:r>
      <w:r w:rsidR="00143F13">
        <w:rPr>
          <w:kern w:val="2"/>
          <w:lang w:eastAsia="zh-CN"/>
        </w:rPr>
        <w:t xml:space="preserve"> exponential distribution. </w:t>
      </w:r>
      <w:r w:rsidR="000B2F49">
        <w:rPr>
          <w:kern w:val="2"/>
          <w:lang w:eastAsia="zh-CN"/>
        </w:rPr>
        <w:t xml:space="preserve">Thus </w:t>
      </w:r>
      <w:r>
        <w:rPr>
          <w:kern w:val="2"/>
          <w:lang w:eastAsia="zh-CN"/>
        </w:rPr>
        <w:t xml:space="preserve">there is </w:t>
      </w:r>
      <w:r w:rsidR="000B2F49">
        <w:rPr>
          <w:kern w:val="2"/>
          <w:lang w:eastAsia="zh-CN"/>
        </w:rPr>
        <w:t xml:space="preserve">a concentration of short cluster delays </w:t>
      </w:r>
      <w:r>
        <w:rPr>
          <w:kern w:val="2"/>
          <w:lang w:eastAsia="zh-CN"/>
        </w:rPr>
        <w:t xml:space="preserve">and in addition there </w:t>
      </w:r>
      <w:r w:rsidR="00BD36A8">
        <w:rPr>
          <w:kern w:val="2"/>
          <w:lang w:eastAsia="zh-CN"/>
        </w:rPr>
        <w:t xml:space="preserve">are </w:t>
      </w:r>
      <w:r>
        <w:rPr>
          <w:kern w:val="2"/>
          <w:lang w:eastAsia="zh-CN"/>
        </w:rPr>
        <w:t>as well clusters with rather long delays</w:t>
      </w:r>
      <w:r w:rsidR="000B2F49">
        <w:rPr>
          <w:kern w:val="2"/>
          <w:lang w:eastAsia="zh-CN"/>
        </w:rPr>
        <w:t>.</w:t>
      </w:r>
      <w:r w:rsidR="00DF34F6">
        <w:rPr>
          <w:kern w:val="2"/>
          <w:lang w:eastAsia="zh-CN"/>
        </w:rPr>
        <w:t xml:space="preserve"> </w:t>
      </w:r>
      <w:r>
        <w:rPr>
          <w:kern w:val="2"/>
          <w:lang w:eastAsia="zh-CN"/>
        </w:rPr>
        <w:t xml:space="preserve">Note that in Procedure B such </w:t>
      </w:r>
      <w:r w:rsidR="00DF34F6">
        <w:rPr>
          <w:kern w:val="2"/>
          <w:lang w:eastAsia="zh-CN"/>
        </w:rPr>
        <w:t xml:space="preserve">late clusters will not be </w:t>
      </w:r>
      <w:r>
        <w:rPr>
          <w:kern w:val="2"/>
          <w:lang w:eastAsia="zh-CN"/>
        </w:rPr>
        <w:t>generated</w:t>
      </w:r>
      <w:r w:rsidR="00DF34F6">
        <w:rPr>
          <w:kern w:val="2"/>
          <w:lang w:eastAsia="zh-CN"/>
        </w:rPr>
        <w:t>.</w:t>
      </w:r>
      <w:r w:rsidR="000B2F49">
        <w:rPr>
          <w:kern w:val="2"/>
          <w:lang w:eastAsia="zh-CN"/>
        </w:rPr>
        <w:t xml:space="preserve"> Procedure B</w:t>
      </w:r>
      <w:r w:rsidR="00941AEE">
        <w:rPr>
          <w:kern w:val="2"/>
          <w:lang w:eastAsia="zh-CN"/>
        </w:rPr>
        <w:t xml:space="preserve"> </w:t>
      </w:r>
      <w:r>
        <w:rPr>
          <w:kern w:val="2"/>
          <w:lang w:eastAsia="zh-CN"/>
        </w:rPr>
        <w:t xml:space="preserve">generates </w:t>
      </w:r>
      <w:r w:rsidR="00941AEE">
        <w:rPr>
          <w:kern w:val="2"/>
          <w:lang w:eastAsia="zh-CN"/>
        </w:rPr>
        <w:t xml:space="preserve">the </w:t>
      </w:r>
      <w:r>
        <w:rPr>
          <w:kern w:val="2"/>
          <w:lang w:eastAsia="zh-CN"/>
        </w:rPr>
        <w:t xml:space="preserve">cluster </w:t>
      </w:r>
      <w:r w:rsidR="00941AEE">
        <w:rPr>
          <w:kern w:val="2"/>
          <w:lang w:eastAsia="zh-CN"/>
        </w:rPr>
        <w:t xml:space="preserve">delays </w:t>
      </w:r>
      <w:proofErr w:type="gramStart"/>
      <w:r w:rsidR="00941AEE">
        <w:rPr>
          <w:kern w:val="2"/>
          <w:lang w:eastAsia="zh-CN"/>
        </w:rPr>
        <w:t>Uniform</w:t>
      </w:r>
      <w:r w:rsidR="00143F13">
        <w:rPr>
          <w:kern w:val="2"/>
          <w:lang w:eastAsia="zh-CN"/>
        </w:rPr>
        <w:t>ly</w:t>
      </w:r>
      <w:proofErr w:type="gramEnd"/>
      <w:r w:rsidR="000B2F49">
        <w:rPr>
          <w:kern w:val="2"/>
          <w:lang w:eastAsia="zh-CN"/>
        </w:rPr>
        <w:t xml:space="preserve"> distributed</w:t>
      </w:r>
      <w:r>
        <w:rPr>
          <w:kern w:val="2"/>
          <w:lang w:eastAsia="zh-CN"/>
        </w:rPr>
        <w:t xml:space="preserve"> in the delay domain</w:t>
      </w:r>
      <w:r w:rsidR="000B2F49">
        <w:rPr>
          <w:kern w:val="2"/>
          <w:lang w:eastAsia="zh-CN"/>
        </w:rPr>
        <w:t xml:space="preserve">. So there is no </w:t>
      </w:r>
      <w:r>
        <w:rPr>
          <w:kern w:val="2"/>
          <w:lang w:eastAsia="zh-CN"/>
        </w:rPr>
        <w:t xml:space="preserve">higher </w:t>
      </w:r>
      <w:r w:rsidR="000B2F49">
        <w:rPr>
          <w:kern w:val="2"/>
          <w:lang w:eastAsia="zh-CN"/>
        </w:rPr>
        <w:t xml:space="preserve">concentration </w:t>
      </w:r>
      <w:r>
        <w:rPr>
          <w:kern w:val="2"/>
          <w:lang w:eastAsia="zh-CN"/>
        </w:rPr>
        <w:t xml:space="preserve">of clusters </w:t>
      </w:r>
      <w:r w:rsidR="000B2F49">
        <w:rPr>
          <w:kern w:val="2"/>
          <w:lang w:eastAsia="zh-CN"/>
        </w:rPr>
        <w:t>in the early part</w:t>
      </w:r>
      <w:r>
        <w:rPr>
          <w:kern w:val="2"/>
          <w:lang w:eastAsia="zh-CN"/>
        </w:rPr>
        <w:t xml:space="preserve"> which decreases with delay</w:t>
      </w:r>
      <w:r w:rsidR="000B2F49">
        <w:rPr>
          <w:kern w:val="2"/>
          <w:lang w:eastAsia="zh-CN"/>
        </w:rPr>
        <w:t xml:space="preserve">! </w:t>
      </w:r>
      <w:r>
        <w:rPr>
          <w:kern w:val="2"/>
          <w:lang w:eastAsia="zh-CN"/>
        </w:rPr>
        <w:t xml:space="preserve">The maximum delay range in Procedure B appears to be smaller as compared in the generic method of Section 7.5 that is used in Procedure A. </w:t>
      </w:r>
    </w:p>
    <w:p w:rsidR="000B2F49" w:rsidRDefault="00BD36A8" w:rsidP="002E3C65">
      <w:pPr>
        <w:rPr>
          <w:kern w:val="2"/>
          <w:lang w:eastAsia="zh-CN"/>
        </w:rPr>
      </w:pPr>
      <w:r>
        <w:rPr>
          <w:kern w:val="2"/>
          <w:lang w:eastAsia="zh-CN"/>
        </w:rPr>
        <w:t>R</w:t>
      </w:r>
      <w:r w:rsidR="000B2F49">
        <w:rPr>
          <w:kern w:val="2"/>
          <w:lang w:eastAsia="zh-CN"/>
        </w:rPr>
        <w:t xml:space="preserve">apid changes </w:t>
      </w:r>
      <w:r>
        <w:rPr>
          <w:kern w:val="2"/>
          <w:lang w:eastAsia="zh-CN"/>
        </w:rPr>
        <w:t xml:space="preserve">of angles and delays </w:t>
      </w:r>
      <w:r w:rsidR="000B2F49">
        <w:rPr>
          <w:kern w:val="2"/>
          <w:lang w:eastAsia="zh-CN"/>
        </w:rPr>
        <w:t xml:space="preserve">in procedure B can occur at any distance. Thus it seems not very well suited for tracking algorithms. </w:t>
      </w:r>
    </w:p>
    <w:p w:rsidR="000B2F49" w:rsidRDefault="000B2F49" w:rsidP="002E3C65">
      <w:pPr>
        <w:rPr>
          <w:kern w:val="2"/>
          <w:lang w:eastAsia="zh-CN"/>
        </w:rPr>
      </w:pPr>
      <w:r>
        <w:rPr>
          <w:kern w:val="2"/>
          <w:lang w:eastAsia="zh-CN"/>
        </w:rPr>
        <w:t xml:space="preserve">Procedure A follows the original </w:t>
      </w:r>
      <w:proofErr w:type="gramStart"/>
      <w:r>
        <w:rPr>
          <w:kern w:val="2"/>
          <w:lang w:eastAsia="zh-CN"/>
        </w:rPr>
        <w:t>steps,</w:t>
      </w:r>
      <w:proofErr w:type="gramEnd"/>
      <w:r>
        <w:rPr>
          <w:kern w:val="2"/>
          <w:lang w:eastAsia="zh-CN"/>
        </w:rPr>
        <w:t xml:space="preserve"> however, </w:t>
      </w:r>
      <w:r w:rsidR="00320B0A">
        <w:rPr>
          <w:kern w:val="2"/>
          <w:lang w:eastAsia="zh-CN"/>
        </w:rPr>
        <w:t xml:space="preserve">when not limiting the </w:t>
      </w:r>
      <w:r>
        <w:rPr>
          <w:kern w:val="2"/>
          <w:lang w:eastAsia="zh-CN"/>
        </w:rPr>
        <w:t xml:space="preserve">drifting </w:t>
      </w:r>
      <w:r w:rsidR="00320B0A">
        <w:rPr>
          <w:kern w:val="2"/>
          <w:lang w:eastAsia="zh-CN"/>
        </w:rPr>
        <w:t xml:space="preserve">of </w:t>
      </w:r>
      <w:r>
        <w:rPr>
          <w:kern w:val="2"/>
          <w:lang w:eastAsia="zh-CN"/>
        </w:rPr>
        <w:t xml:space="preserve">cluster </w:t>
      </w:r>
      <w:r w:rsidR="00320B0A">
        <w:rPr>
          <w:kern w:val="2"/>
          <w:lang w:eastAsia="zh-CN"/>
        </w:rPr>
        <w:t>delays and angles</w:t>
      </w:r>
      <w:r w:rsidR="00133325">
        <w:rPr>
          <w:kern w:val="2"/>
          <w:lang w:eastAsia="zh-CN"/>
        </w:rPr>
        <w:t xml:space="preserve"> they might drift far apart. A</w:t>
      </w:r>
      <w:r w:rsidR="004247AB">
        <w:rPr>
          <w:kern w:val="2"/>
          <w:lang w:eastAsia="zh-CN"/>
        </w:rPr>
        <w:t>n</w:t>
      </w:r>
      <w:r w:rsidR="00133325">
        <w:rPr>
          <w:kern w:val="2"/>
          <w:lang w:eastAsia="zh-CN"/>
        </w:rPr>
        <w:t xml:space="preserve"> easy </w:t>
      </w:r>
      <w:r w:rsidR="004247AB">
        <w:rPr>
          <w:kern w:val="2"/>
          <w:lang w:eastAsia="zh-CN"/>
        </w:rPr>
        <w:t xml:space="preserve">way of </w:t>
      </w:r>
      <w:r w:rsidR="00133325">
        <w:rPr>
          <w:kern w:val="2"/>
          <w:lang w:eastAsia="zh-CN"/>
        </w:rPr>
        <w:t>limit</w:t>
      </w:r>
      <w:r w:rsidR="004247AB">
        <w:rPr>
          <w:kern w:val="2"/>
          <w:lang w:eastAsia="zh-CN"/>
        </w:rPr>
        <w:t>ing the drifting</w:t>
      </w:r>
      <w:r w:rsidR="00133325">
        <w:rPr>
          <w:kern w:val="2"/>
          <w:lang w:eastAsia="zh-CN"/>
        </w:rPr>
        <w:t xml:space="preserve"> can be done by limiting the maximum moved distance. </w:t>
      </w:r>
      <w:r w:rsidR="004247AB">
        <w:rPr>
          <w:kern w:val="2"/>
          <w:lang w:eastAsia="zh-CN"/>
        </w:rPr>
        <w:t>Additionally</w:t>
      </w:r>
      <w:r>
        <w:rPr>
          <w:kern w:val="2"/>
          <w:lang w:eastAsia="zh-CN"/>
        </w:rPr>
        <w:t xml:space="preserve"> because in the current proposal the cluster powers are </w:t>
      </w:r>
      <w:r w:rsidR="00133325">
        <w:rPr>
          <w:kern w:val="2"/>
          <w:lang w:eastAsia="zh-CN"/>
        </w:rPr>
        <w:t xml:space="preserve">only updated according to the </w:t>
      </w:r>
      <w:r w:rsidR="004247AB">
        <w:rPr>
          <w:kern w:val="2"/>
          <w:lang w:eastAsia="zh-CN"/>
        </w:rPr>
        <w:t xml:space="preserve">spatially consistent </w:t>
      </w:r>
      <w:r w:rsidR="00133325">
        <w:rPr>
          <w:kern w:val="2"/>
          <w:lang w:eastAsia="zh-CN"/>
        </w:rPr>
        <w:t>delay spread</w:t>
      </w:r>
      <w:r w:rsidR="004247AB">
        <w:rPr>
          <w:kern w:val="2"/>
          <w:lang w:eastAsia="zh-CN"/>
        </w:rPr>
        <w:t xml:space="preserve"> the angular spread versus distance/location behaves according to the drifting of the cluster angles and not the spatially consistent angular spread map</w:t>
      </w:r>
      <w:r>
        <w:rPr>
          <w:kern w:val="2"/>
          <w:lang w:eastAsia="zh-CN"/>
        </w:rPr>
        <w:t xml:space="preserve">. </w:t>
      </w:r>
      <w:r w:rsidR="004247AB">
        <w:rPr>
          <w:kern w:val="2"/>
          <w:lang w:eastAsia="zh-CN"/>
        </w:rPr>
        <w:t>Again the limiting of the maximum moved distance in</w:t>
      </w:r>
      <w:r>
        <w:rPr>
          <w:kern w:val="2"/>
          <w:lang w:eastAsia="zh-CN"/>
        </w:rPr>
        <w:t xml:space="preserve"> Procedure A </w:t>
      </w:r>
      <w:r w:rsidR="004247AB">
        <w:rPr>
          <w:kern w:val="2"/>
          <w:lang w:eastAsia="zh-CN"/>
        </w:rPr>
        <w:t xml:space="preserve">will improve the behavior. </w:t>
      </w:r>
      <w:r>
        <w:rPr>
          <w:kern w:val="2"/>
          <w:lang w:eastAsia="zh-CN"/>
        </w:rPr>
        <w:t>Note that if the distance range should be larger for procedure A</w:t>
      </w:r>
      <w:r w:rsidR="00275887">
        <w:rPr>
          <w:kern w:val="2"/>
          <w:lang w:eastAsia="zh-CN"/>
        </w:rPr>
        <w:t>,</w:t>
      </w:r>
      <w:r>
        <w:rPr>
          <w:kern w:val="2"/>
          <w:lang w:eastAsia="zh-CN"/>
        </w:rPr>
        <w:t xml:space="preserve"> a</w:t>
      </w:r>
      <w:r w:rsidR="002B7D91">
        <w:rPr>
          <w:kern w:val="2"/>
          <w:lang w:eastAsia="zh-CN"/>
        </w:rPr>
        <w:t xml:space="preserve"> different procedure that limits the angles to a certain range is required. In addition if the spatially consistent angular spreads should be followed a</w:t>
      </w:r>
      <w:r>
        <w:rPr>
          <w:kern w:val="2"/>
          <w:lang w:eastAsia="zh-CN"/>
        </w:rPr>
        <w:t xml:space="preserve"> rescaling of the cluster powers is required</w:t>
      </w:r>
      <w:r w:rsidR="002B7D91">
        <w:rPr>
          <w:kern w:val="2"/>
          <w:lang w:eastAsia="zh-CN"/>
        </w:rPr>
        <w:t xml:space="preserve"> accordingly</w:t>
      </w:r>
      <w:r>
        <w:rPr>
          <w:kern w:val="2"/>
          <w:lang w:eastAsia="zh-CN"/>
        </w:rPr>
        <w:t xml:space="preserve">. This is in particular true because the correlation distance of the LSP parameters is typically as well only on the range of 10 to 15m. </w:t>
      </w:r>
    </w:p>
    <w:p w:rsidR="00143F13" w:rsidRPr="00D47301" w:rsidRDefault="000B2F49" w:rsidP="002E3C65">
      <w:pPr>
        <w:rPr>
          <w:kern w:val="2"/>
          <w:lang w:eastAsia="zh-CN"/>
        </w:rPr>
      </w:pPr>
      <w:r>
        <w:rPr>
          <w:kern w:val="2"/>
          <w:lang w:eastAsia="zh-CN"/>
        </w:rPr>
        <w:t xml:space="preserve"> </w:t>
      </w:r>
    </w:p>
    <w:p w:rsidR="00157FC3" w:rsidRPr="00CF195E" w:rsidRDefault="00747F48" w:rsidP="00CF195E">
      <w:pPr>
        <w:pStyle w:val="Heading1"/>
      </w:pPr>
      <w:r w:rsidRPr="00CF195E">
        <w:t>Conclusion</w:t>
      </w:r>
      <w:r w:rsidR="006B1FD5" w:rsidRPr="00CF195E">
        <w:t>s</w:t>
      </w:r>
    </w:p>
    <w:p w:rsidR="006B1FD5" w:rsidRDefault="007152CC" w:rsidP="006B1FD5">
      <w:pPr>
        <w:rPr>
          <w:kern w:val="2"/>
          <w:lang w:val="en-GB" w:eastAsia="zh-CN"/>
        </w:rPr>
      </w:pPr>
      <w:r>
        <w:rPr>
          <w:kern w:val="2"/>
          <w:lang w:val="en-GB" w:eastAsia="zh-CN"/>
        </w:rPr>
        <w:t>We discussed the different approaches on spatial consistency mod</w:t>
      </w:r>
      <w:r w:rsidR="009E3035">
        <w:rPr>
          <w:kern w:val="2"/>
          <w:lang w:val="en-GB" w:eastAsia="zh-CN"/>
        </w:rPr>
        <w:t>elling. The selection of different methods is not clearly defined, and the implementation was left to the companies to decide. We encourage companies to discuss the pros and cons of these approaches, show the</w:t>
      </w:r>
      <w:r w:rsidR="004247AB">
        <w:rPr>
          <w:kern w:val="2"/>
          <w:lang w:val="en-GB" w:eastAsia="zh-CN"/>
        </w:rPr>
        <w:t>ir</w:t>
      </w:r>
      <w:r w:rsidR="009E3035">
        <w:rPr>
          <w:kern w:val="2"/>
          <w:lang w:val="en-GB" w:eastAsia="zh-CN"/>
        </w:rPr>
        <w:t xml:space="preserve"> performance graphics, and improve the TR accordingly.</w:t>
      </w:r>
    </w:p>
    <w:p w:rsidR="00E53115" w:rsidRDefault="00035699" w:rsidP="006B1FD5">
      <w:pPr>
        <w:rPr>
          <w:kern w:val="2"/>
          <w:lang w:val="en-GB" w:eastAsia="zh-CN"/>
        </w:rPr>
      </w:pPr>
      <w:r>
        <w:rPr>
          <w:kern w:val="2"/>
          <w:lang w:val="en-GB" w:eastAsia="zh-CN"/>
        </w:rPr>
        <w:t>Procedure A provides smooth evolution of delays and angles, but due to the nature of the evolution, it can be used for a limited period</w:t>
      </w:r>
      <w:r w:rsidR="004247AB">
        <w:rPr>
          <w:kern w:val="2"/>
          <w:lang w:val="en-GB" w:eastAsia="zh-CN"/>
        </w:rPr>
        <w:t>/distance</w:t>
      </w:r>
      <w:r>
        <w:rPr>
          <w:kern w:val="2"/>
          <w:lang w:val="en-GB" w:eastAsia="zh-CN"/>
        </w:rPr>
        <w:t xml:space="preserve"> only. Procedure B provides random evolution of parameters, but different implementation methods </w:t>
      </w:r>
      <w:r w:rsidR="004247AB">
        <w:rPr>
          <w:kern w:val="2"/>
          <w:lang w:val="en-GB" w:eastAsia="zh-CN"/>
        </w:rPr>
        <w:t xml:space="preserve">of for generating spatially consistent cluster parameters </w:t>
      </w:r>
      <w:r>
        <w:rPr>
          <w:kern w:val="2"/>
          <w:lang w:val="en-GB" w:eastAsia="zh-CN"/>
        </w:rPr>
        <w:t>all have some issues. Some of the parameters change too rapidly in Procedure B.</w:t>
      </w:r>
    </w:p>
    <w:p w:rsidR="00035699" w:rsidRPr="00331426" w:rsidRDefault="004E7692" w:rsidP="006B1FD5">
      <w:pPr>
        <w:rPr>
          <w:kern w:val="2"/>
          <w:lang w:val="en-GB" w:eastAsia="zh-CN"/>
        </w:rPr>
      </w:pPr>
      <w:r>
        <w:rPr>
          <w:kern w:val="2"/>
          <w:lang w:val="en-GB" w:eastAsia="zh-CN"/>
        </w:rPr>
        <w:t>P</w:t>
      </w:r>
      <w:r w:rsidRPr="004E7692">
        <w:rPr>
          <w:kern w:val="2"/>
          <w:lang w:val="en-GB" w:eastAsia="zh-CN"/>
        </w:rPr>
        <w:t xml:space="preserve">rocedure A has the advantage </w:t>
      </w:r>
      <w:r>
        <w:rPr>
          <w:kern w:val="2"/>
          <w:lang w:val="en-GB" w:eastAsia="zh-CN"/>
        </w:rPr>
        <w:t xml:space="preserve">on </w:t>
      </w:r>
      <w:r w:rsidRPr="004E7692">
        <w:rPr>
          <w:kern w:val="2"/>
          <w:lang w:val="en-GB" w:eastAsia="zh-CN"/>
        </w:rPr>
        <w:t xml:space="preserve">better suitability of tracking algorithms. If moved distances in procedure </w:t>
      </w:r>
      <w:proofErr w:type="gramStart"/>
      <w:r w:rsidRPr="004E7692">
        <w:rPr>
          <w:kern w:val="2"/>
          <w:lang w:val="en-GB" w:eastAsia="zh-CN"/>
        </w:rPr>
        <w:t>A</w:t>
      </w:r>
      <w:proofErr w:type="gramEnd"/>
      <w:r w:rsidRPr="004E7692">
        <w:rPr>
          <w:kern w:val="2"/>
          <w:lang w:val="en-GB" w:eastAsia="zh-CN"/>
        </w:rPr>
        <w:t xml:space="preserve"> are to large things like angular spreads might drift to</w:t>
      </w:r>
      <w:r>
        <w:rPr>
          <w:kern w:val="2"/>
          <w:lang w:val="en-GB" w:eastAsia="zh-CN"/>
        </w:rPr>
        <w:t xml:space="preserve">o far and become unrealistic. </w:t>
      </w:r>
      <w:r w:rsidRPr="004E7692">
        <w:rPr>
          <w:kern w:val="2"/>
          <w:lang w:val="en-GB" w:eastAsia="zh-CN"/>
        </w:rPr>
        <w:t>Procedure B has the advantage of keeping the LSP parameters nice over all the moved distances. However, the SS statistics for instance the cluster arrival rates and the lower concentration of angles at the BTS side might be problematic. In addition some of the parameters change to</w:t>
      </w:r>
      <w:r>
        <w:rPr>
          <w:kern w:val="2"/>
          <w:lang w:val="en-GB" w:eastAsia="zh-CN"/>
        </w:rPr>
        <w:t>o</w:t>
      </w:r>
      <w:r w:rsidRPr="004E7692">
        <w:rPr>
          <w:kern w:val="2"/>
          <w:lang w:val="en-GB" w:eastAsia="zh-CN"/>
        </w:rPr>
        <w:t xml:space="preserve"> rapidly.</w:t>
      </w:r>
    </w:p>
    <w:p w:rsidR="001D780E" w:rsidRPr="00CF195E" w:rsidRDefault="001D780E" w:rsidP="00CF195E">
      <w:pPr>
        <w:pStyle w:val="Heading1"/>
        <w:numPr>
          <w:ilvl w:val="0"/>
          <w:numId w:val="0"/>
        </w:numPr>
        <w:ind w:left="432" w:hanging="432"/>
      </w:pPr>
      <w:bookmarkStart w:id="14" w:name="_Ref124589665"/>
      <w:bookmarkStart w:id="15" w:name="_Ref71620620"/>
      <w:bookmarkStart w:id="16" w:name="_Ref124671424"/>
      <w:r w:rsidRPr="00CF195E">
        <w:t>References</w:t>
      </w:r>
    </w:p>
    <w:p w:rsidR="008E10A6" w:rsidRDefault="00E53115" w:rsidP="00CF195E">
      <w:pPr>
        <w:pStyle w:val="References"/>
      </w:pPr>
      <w:bookmarkStart w:id="17" w:name="_Ref480883447"/>
      <w:bookmarkEnd w:id="14"/>
      <w:bookmarkEnd w:id="15"/>
      <w:bookmarkEnd w:id="16"/>
      <w:r>
        <w:t>3GPP TSG RAN, “Study on channel model for frequencies from 0.5 to 100 GHz (Release 14)”, TR38.901, V14.0.0 (2017-03).</w:t>
      </w:r>
      <w:bookmarkEnd w:id="17"/>
    </w:p>
    <w:p w:rsidR="00474675" w:rsidRPr="00CF195E" w:rsidRDefault="00474675" w:rsidP="00CF195E">
      <w:pPr>
        <w:pStyle w:val="References"/>
      </w:pPr>
      <w:bookmarkStart w:id="18" w:name="_Ref481170302"/>
      <w:r>
        <w:t>3GPP, R1-164726, Huawei, HiSilicon, “</w:t>
      </w:r>
      <w:r w:rsidRPr="00474675">
        <w:t>Discussion on spatial consistency in 5G channel model in time variant case</w:t>
      </w:r>
      <w:r>
        <w:t>”, Nanjing, May 2016.</w:t>
      </w:r>
      <w:bookmarkEnd w:id="18"/>
    </w:p>
    <w:p w:rsidR="00DC36E5" w:rsidRDefault="00C75BA1" w:rsidP="00DC36E5">
      <w:pPr>
        <w:pStyle w:val="References"/>
      </w:pPr>
      <w:bookmarkStart w:id="19" w:name="_Ref446940964"/>
      <w:r>
        <w:t>3GPP, R1-161622, Intel, et al.</w:t>
      </w:r>
      <w:r w:rsidR="00DC36E5">
        <w:t>, “Spatial consistency modeling in drop based model,” Mar. 2016.</w:t>
      </w:r>
      <w:bookmarkEnd w:id="19"/>
      <w:r w:rsidR="00DC36E5">
        <w:t xml:space="preserve"> </w:t>
      </w:r>
    </w:p>
    <w:p w:rsidR="00DC36E5" w:rsidRDefault="00DC36E5" w:rsidP="00DC36E5">
      <w:pPr>
        <w:pStyle w:val="References"/>
      </w:pPr>
      <w:bookmarkStart w:id="20" w:name="_Ref446941138"/>
      <w:r>
        <w:t>3GPP, R1-161726, “WF on spatial consistency,” Mar. 2016.</w:t>
      </w:r>
      <w:bookmarkEnd w:id="20"/>
    </w:p>
    <w:p w:rsidR="00B60BE6" w:rsidRDefault="00B60BE6" w:rsidP="00B60BE6">
      <w:pPr>
        <w:pStyle w:val="References"/>
      </w:pPr>
      <w:bookmarkStart w:id="21" w:name="_Ref481160003"/>
      <w:r>
        <w:t>3GPP, R1-163077. “</w:t>
      </w:r>
      <w:r w:rsidRPr="00B60BE6">
        <w:t>An Alternative Interpolation Formula for Spatial Consistency</w:t>
      </w:r>
      <w:r>
        <w:t>”, April 2016.</w:t>
      </w:r>
      <w:bookmarkEnd w:id="21"/>
    </w:p>
    <w:p w:rsidR="00B60BE6" w:rsidRDefault="00B60BE6" w:rsidP="00B60BE6">
      <w:pPr>
        <w:pStyle w:val="References"/>
      </w:pPr>
      <w:bookmarkStart w:id="22" w:name="_Ref481160085"/>
      <w:r>
        <w:t>3GPP, R1-162743, “</w:t>
      </w:r>
      <w:r w:rsidRPr="00B60BE6">
        <w:t>Discussion of spatial consistency modeling</w:t>
      </w:r>
      <w:r>
        <w:t>”. April 2016</w:t>
      </w:r>
      <w:bookmarkEnd w:id="22"/>
    </w:p>
    <w:p w:rsidR="002D09C1" w:rsidRDefault="002D09C1" w:rsidP="00B60BE6">
      <w:pPr>
        <w:pStyle w:val="References"/>
      </w:pPr>
      <w:bookmarkStart w:id="23" w:name="_Ref481161454"/>
      <w:r>
        <w:t xml:space="preserve">Documentation of </w:t>
      </w:r>
      <w:proofErr w:type="spellStart"/>
      <w:r>
        <w:t>Quadriga</w:t>
      </w:r>
      <w:proofErr w:type="spellEnd"/>
      <w:r>
        <w:t xml:space="preserve"> Model</w:t>
      </w:r>
      <w:bookmarkEnd w:id="23"/>
    </w:p>
    <w:p w:rsidR="00E53115" w:rsidRPr="00C75BA1" w:rsidRDefault="002D09C1" w:rsidP="00CF195E">
      <w:pPr>
        <w:pStyle w:val="References"/>
        <w:rPr>
          <w:kern w:val="2"/>
          <w:lang w:val="en-GB" w:eastAsia="zh-CN"/>
        </w:rPr>
      </w:pPr>
      <w:bookmarkStart w:id="24" w:name="_Ref481161774"/>
      <w:r>
        <w:rPr>
          <w:rFonts w:cs="Arial"/>
          <w:bCs/>
          <w:szCs w:val="20"/>
          <w:lang w:eastAsia="zh-CN"/>
        </w:rPr>
        <w:t xml:space="preserve">S. Jaeckel, L. Raschkowski, K. </w:t>
      </w:r>
      <w:proofErr w:type="spellStart"/>
      <w:r>
        <w:rPr>
          <w:rFonts w:cs="Arial"/>
          <w:bCs/>
          <w:szCs w:val="20"/>
          <w:lang w:eastAsia="zh-CN"/>
        </w:rPr>
        <w:t>Borner</w:t>
      </w:r>
      <w:proofErr w:type="spellEnd"/>
      <w:r>
        <w:rPr>
          <w:rFonts w:cs="Arial"/>
          <w:bCs/>
          <w:szCs w:val="20"/>
          <w:lang w:eastAsia="zh-CN"/>
        </w:rPr>
        <w:t>, and L. Thiele, “</w:t>
      </w:r>
      <w:proofErr w:type="spellStart"/>
      <w:r>
        <w:rPr>
          <w:rFonts w:cs="Arial"/>
          <w:bCs/>
          <w:szCs w:val="20"/>
          <w:lang w:eastAsia="zh-CN"/>
        </w:rPr>
        <w:t>QuaDRiGa</w:t>
      </w:r>
      <w:proofErr w:type="spellEnd"/>
      <w:r>
        <w:rPr>
          <w:rFonts w:cs="Arial"/>
          <w:bCs/>
          <w:szCs w:val="20"/>
          <w:lang w:eastAsia="zh-CN"/>
        </w:rPr>
        <w:t xml:space="preserve">: a 3-D multi-cell channel model with time evolution for enabling virtual field trials”, </w:t>
      </w:r>
      <w:r>
        <w:rPr>
          <w:rFonts w:cs="Arial"/>
          <w:bCs/>
          <w:i/>
          <w:szCs w:val="20"/>
          <w:lang w:eastAsia="zh-CN"/>
        </w:rPr>
        <w:t xml:space="preserve">IEEE Trans. Antenna </w:t>
      </w:r>
      <w:proofErr w:type="spellStart"/>
      <w:r>
        <w:rPr>
          <w:rFonts w:cs="Arial"/>
          <w:bCs/>
          <w:i/>
          <w:szCs w:val="20"/>
          <w:lang w:eastAsia="zh-CN"/>
        </w:rPr>
        <w:t>Propagat</w:t>
      </w:r>
      <w:proofErr w:type="spellEnd"/>
      <w:r>
        <w:rPr>
          <w:rFonts w:cs="Arial"/>
          <w:bCs/>
          <w:szCs w:val="20"/>
          <w:lang w:eastAsia="zh-CN"/>
        </w:rPr>
        <w:t>, vol. 62, no. 6, pp. 3242—3256, June 2014.</w:t>
      </w:r>
      <w:bookmarkEnd w:id="3"/>
      <w:bookmarkEnd w:id="24"/>
    </w:p>
    <w:sectPr w:rsidR="00E53115" w:rsidRPr="00C75BA1"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5C86D7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3B63" w:rsidRDefault="00673B63">
      <w:r>
        <w:separator/>
      </w:r>
    </w:p>
  </w:endnote>
  <w:endnote w:type="continuationSeparator" w:id="0">
    <w:p w:rsidR="00673B63" w:rsidRDefault="00673B6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3B63" w:rsidRDefault="00673B63">
      <w:r>
        <w:separator/>
      </w:r>
    </w:p>
  </w:footnote>
  <w:footnote w:type="continuationSeparator" w:id="0">
    <w:p w:rsidR="00673B63" w:rsidRDefault="00673B6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51C5F88"/>
    <w:lvl w:ilvl="0">
      <w:start w:val="1"/>
      <w:numFmt w:val="decimal"/>
      <w:lvlText w:val="%1."/>
      <w:lvlJc w:val="left"/>
      <w:pPr>
        <w:tabs>
          <w:tab w:val="num" w:pos="1800"/>
        </w:tabs>
        <w:ind w:left="1800" w:hanging="360"/>
      </w:pPr>
    </w:lvl>
  </w:abstractNum>
  <w:abstractNum w:abstractNumId="1">
    <w:nsid w:val="FFFFFF7D"/>
    <w:multiLevelType w:val="singleLevel"/>
    <w:tmpl w:val="8BE2E26E"/>
    <w:lvl w:ilvl="0">
      <w:start w:val="1"/>
      <w:numFmt w:val="decimal"/>
      <w:lvlText w:val="%1."/>
      <w:lvlJc w:val="left"/>
      <w:pPr>
        <w:tabs>
          <w:tab w:val="num" w:pos="1440"/>
        </w:tabs>
        <w:ind w:left="1440" w:hanging="360"/>
      </w:pPr>
    </w:lvl>
  </w:abstractNum>
  <w:abstractNum w:abstractNumId="2">
    <w:nsid w:val="FFFFFF7E"/>
    <w:multiLevelType w:val="singleLevel"/>
    <w:tmpl w:val="50449B1C"/>
    <w:lvl w:ilvl="0">
      <w:start w:val="1"/>
      <w:numFmt w:val="decimal"/>
      <w:lvlText w:val="%1."/>
      <w:lvlJc w:val="left"/>
      <w:pPr>
        <w:tabs>
          <w:tab w:val="num" w:pos="1080"/>
        </w:tabs>
        <w:ind w:left="1080" w:hanging="360"/>
      </w:pPr>
    </w:lvl>
  </w:abstractNum>
  <w:abstractNum w:abstractNumId="3">
    <w:nsid w:val="FFFFFF7F"/>
    <w:multiLevelType w:val="singleLevel"/>
    <w:tmpl w:val="C69AA496"/>
    <w:lvl w:ilvl="0">
      <w:start w:val="1"/>
      <w:numFmt w:val="decimal"/>
      <w:lvlText w:val="%1."/>
      <w:lvlJc w:val="left"/>
      <w:pPr>
        <w:tabs>
          <w:tab w:val="num" w:pos="720"/>
        </w:tabs>
        <w:ind w:left="720" w:hanging="360"/>
      </w:pPr>
    </w:lvl>
  </w:abstractNum>
  <w:abstractNum w:abstractNumId="4">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C9C1E48"/>
    <w:lvl w:ilvl="0">
      <w:start w:val="1"/>
      <w:numFmt w:val="decimal"/>
      <w:lvlText w:val="%1."/>
      <w:lvlJc w:val="left"/>
      <w:pPr>
        <w:tabs>
          <w:tab w:val="num" w:pos="360"/>
        </w:tabs>
        <w:ind w:left="360" w:hanging="360"/>
      </w:pPr>
    </w:lvl>
  </w:abstractNum>
  <w:abstractNum w:abstractNumId="9">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1">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2">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3">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4">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nsid w:val="36010ADE"/>
    <w:multiLevelType w:val="hybridMultilevel"/>
    <w:tmpl w:val="400EC29A"/>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4">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5">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6">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8">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18"/>
  </w:num>
  <w:num w:numId="3">
    <w:abstractNumId w:val="16"/>
  </w:num>
  <w:num w:numId="4">
    <w:abstractNumId w:val="14"/>
  </w:num>
  <w:num w:numId="5">
    <w:abstractNumId w:val="9"/>
  </w:num>
  <w:num w:numId="6">
    <w:abstractNumId w:val="28"/>
  </w:num>
  <w:num w:numId="7">
    <w:abstractNumId w:val="15"/>
  </w:num>
  <w:num w:numId="8">
    <w:abstractNumId w:val="22"/>
  </w:num>
  <w:num w:numId="9">
    <w:abstractNumId w:val="26"/>
  </w:num>
  <w:num w:numId="10">
    <w:abstractNumId w:val="27"/>
  </w:num>
  <w:num w:numId="11">
    <w:abstractNumId w:val="30"/>
  </w:num>
  <w:num w:numId="12">
    <w:abstractNumId w:val="13"/>
  </w:num>
  <w:num w:numId="13">
    <w:abstractNumId w:val="24"/>
  </w:num>
  <w:num w:numId="14">
    <w:abstractNumId w:val="23"/>
  </w:num>
  <w:num w:numId="15">
    <w:abstractNumId w:val="20"/>
  </w:num>
  <w:num w:numId="16">
    <w:abstractNumId w:val="11"/>
  </w:num>
  <w:num w:numId="17">
    <w:abstractNumId w:val="19"/>
  </w:num>
  <w:num w:numId="18">
    <w:abstractNumId w:val="12"/>
  </w:num>
  <w:num w:numId="19">
    <w:abstractNumId w:val="10"/>
  </w:num>
  <w:num w:numId="20">
    <w:abstractNumId w:val="25"/>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rhard Steinbock">
    <w15:presenceInfo w15:providerId="AD" w15:userId="S-1-5-21-147214757-305610072-1517763936-383772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1266"/>
  </w:hdrShapeDefaults>
  <w:footnotePr>
    <w:footnote w:id="-1"/>
    <w:footnote w:id="0"/>
  </w:footnotePr>
  <w:endnotePr>
    <w:endnote w:id="-1"/>
    <w:endnote w:id="0"/>
  </w:endnotePr>
  <w:compat>
    <w:doNotUseHTMLParagraphAutoSpacing/>
    <w:useFELayout/>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3388"/>
    <w:rsid w:val="00023425"/>
    <w:rsid w:val="000241BE"/>
    <w:rsid w:val="000242F2"/>
    <w:rsid w:val="00026D4B"/>
    <w:rsid w:val="000275C6"/>
    <w:rsid w:val="00027AD6"/>
    <w:rsid w:val="0003024C"/>
    <w:rsid w:val="00031ADB"/>
    <w:rsid w:val="00032056"/>
    <w:rsid w:val="000328CA"/>
    <w:rsid w:val="00032E40"/>
    <w:rsid w:val="0003376B"/>
    <w:rsid w:val="00034676"/>
    <w:rsid w:val="000346E6"/>
    <w:rsid w:val="000352B3"/>
    <w:rsid w:val="00035699"/>
    <w:rsid w:val="0004023E"/>
    <w:rsid w:val="0004024B"/>
    <w:rsid w:val="00041C57"/>
    <w:rsid w:val="000434B7"/>
    <w:rsid w:val="000435E4"/>
    <w:rsid w:val="00046796"/>
    <w:rsid w:val="000467FD"/>
    <w:rsid w:val="00046AAF"/>
    <w:rsid w:val="00047225"/>
    <w:rsid w:val="00047E60"/>
    <w:rsid w:val="00052AD2"/>
    <w:rsid w:val="000530DF"/>
    <w:rsid w:val="00053ED6"/>
    <w:rsid w:val="00054E0C"/>
    <w:rsid w:val="0005541D"/>
    <w:rsid w:val="000565C8"/>
    <w:rsid w:val="00057DC8"/>
    <w:rsid w:val="000612E1"/>
    <w:rsid w:val="000614FE"/>
    <w:rsid w:val="00065D38"/>
    <w:rsid w:val="0006762F"/>
    <w:rsid w:val="00067DD1"/>
    <w:rsid w:val="00070447"/>
    <w:rsid w:val="000706E7"/>
    <w:rsid w:val="00070EF8"/>
    <w:rsid w:val="00071192"/>
    <w:rsid w:val="000713A7"/>
    <w:rsid w:val="00072A80"/>
    <w:rsid w:val="00072CEF"/>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E63"/>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2F49"/>
    <w:rsid w:val="000B3342"/>
    <w:rsid w:val="000B3FF2"/>
    <w:rsid w:val="000B51FA"/>
    <w:rsid w:val="000B5905"/>
    <w:rsid w:val="000B5975"/>
    <w:rsid w:val="000B6E2C"/>
    <w:rsid w:val="000B76C5"/>
    <w:rsid w:val="000B7A10"/>
    <w:rsid w:val="000C115D"/>
    <w:rsid w:val="000C1535"/>
    <w:rsid w:val="000C2055"/>
    <w:rsid w:val="000C252B"/>
    <w:rsid w:val="000C2FBD"/>
    <w:rsid w:val="000C3B0C"/>
    <w:rsid w:val="000C422D"/>
    <w:rsid w:val="000C5F91"/>
    <w:rsid w:val="000C6025"/>
    <w:rsid w:val="000C71B9"/>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7D6"/>
    <w:rsid w:val="000E1380"/>
    <w:rsid w:val="000E18DF"/>
    <w:rsid w:val="000E59A0"/>
    <w:rsid w:val="000E7A84"/>
    <w:rsid w:val="000F15BC"/>
    <w:rsid w:val="000F180A"/>
    <w:rsid w:val="000F1C92"/>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30779"/>
    <w:rsid w:val="001307A1"/>
    <w:rsid w:val="001321D3"/>
    <w:rsid w:val="00133325"/>
    <w:rsid w:val="00133599"/>
    <w:rsid w:val="00133BF7"/>
    <w:rsid w:val="00134B88"/>
    <w:rsid w:val="00136A23"/>
    <w:rsid w:val="00136B99"/>
    <w:rsid w:val="0014063E"/>
    <w:rsid w:val="0014087D"/>
    <w:rsid w:val="00140F74"/>
    <w:rsid w:val="00141191"/>
    <w:rsid w:val="0014159C"/>
    <w:rsid w:val="00142665"/>
    <w:rsid w:val="0014384A"/>
    <w:rsid w:val="00143F13"/>
    <w:rsid w:val="0014450F"/>
    <w:rsid w:val="00144D8F"/>
    <w:rsid w:val="00145C74"/>
    <w:rsid w:val="001462E9"/>
    <w:rsid w:val="00146E32"/>
    <w:rsid w:val="00147476"/>
    <w:rsid w:val="00151619"/>
    <w:rsid w:val="00152835"/>
    <w:rsid w:val="001559FA"/>
    <w:rsid w:val="00156374"/>
    <w:rsid w:val="001577D8"/>
    <w:rsid w:val="00157FC3"/>
    <w:rsid w:val="00160739"/>
    <w:rsid w:val="0016271E"/>
    <w:rsid w:val="00162D7A"/>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588A"/>
    <w:rsid w:val="00187252"/>
    <w:rsid w:val="00190EF5"/>
    <w:rsid w:val="00191C91"/>
    <w:rsid w:val="00192DD9"/>
    <w:rsid w:val="00194339"/>
    <w:rsid w:val="00194848"/>
    <w:rsid w:val="001958EA"/>
    <w:rsid w:val="00195E0E"/>
    <w:rsid w:val="001A180D"/>
    <w:rsid w:val="001A1BAC"/>
    <w:rsid w:val="001A23CE"/>
    <w:rsid w:val="001A2C89"/>
    <w:rsid w:val="001A673E"/>
    <w:rsid w:val="001A7763"/>
    <w:rsid w:val="001B3964"/>
    <w:rsid w:val="001B4452"/>
    <w:rsid w:val="001B466C"/>
    <w:rsid w:val="001B4F34"/>
    <w:rsid w:val="001B52EC"/>
    <w:rsid w:val="001B554A"/>
    <w:rsid w:val="001B6564"/>
    <w:rsid w:val="001B691A"/>
    <w:rsid w:val="001C02D8"/>
    <w:rsid w:val="001C04E3"/>
    <w:rsid w:val="001C2378"/>
    <w:rsid w:val="001C3EE9"/>
    <w:rsid w:val="001C3FA4"/>
    <w:rsid w:val="001C40F9"/>
    <w:rsid w:val="001C458B"/>
    <w:rsid w:val="001C5D4F"/>
    <w:rsid w:val="001C64C0"/>
    <w:rsid w:val="001C69DA"/>
    <w:rsid w:val="001C6F06"/>
    <w:rsid w:val="001D0E73"/>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34DB"/>
    <w:rsid w:val="002140FF"/>
    <w:rsid w:val="00220894"/>
    <w:rsid w:val="00221DFE"/>
    <w:rsid w:val="00223FF7"/>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A61"/>
    <w:rsid w:val="00272B03"/>
    <w:rsid w:val="002733E2"/>
    <w:rsid w:val="002750B1"/>
    <w:rsid w:val="00275887"/>
    <w:rsid w:val="00276A35"/>
    <w:rsid w:val="00277835"/>
    <w:rsid w:val="00280AB1"/>
    <w:rsid w:val="00284BAE"/>
    <w:rsid w:val="002859AF"/>
    <w:rsid w:val="00286AE7"/>
    <w:rsid w:val="00287243"/>
    <w:rsid w:val="00290647"/>
    <w:rsid w:val="00291385"/>
    <w:rsid w:val="00291422"/>
    <w:rsid w:val="0029237F"/>
    <w:rsid w:val="00292715"/>
    <w:rsid w:val="00293E57"/>
    <w:rsid w:val="002947D1"/>
    <w:rsid w:val="002948DF"/>
    <w:rsid w:val="00294D90"/>
    <w:rsid w:val="002A1E92"/>
    <w:rsid w:val="002A204D"/>
    <w:rsid w:val="002A2616"/>
    <w:rsid w:val="002A26E1"/>
    <w:rsid w:val="002A368A"/>
    <w:rsid w:val="002A4065"/>
    <w:rsid w:val="002A59F0"/>
    <w:rsid w:val="002A6432"/>
    <w:rsid w:val="002A6F25"/>
    <w:rsid w:val="002A6FD3"/>
    <w:rsid w:val="002B0A7D"/>
    <w:rsid w:val="002B1A69"/>
    <w:rsid w:val="002B2723"/>
    <w:rsid w:val="002B303A"/>
    <w:rsid w:val="002B538E"/>
    <w:rsid w:val="002B5DCA"/>
    <w:rsid w:val="002B6BDC"/>
    <w:rsid w:val="002B75B0"/>
    <w:rsid w:val="002B7D91"/>
    <w:rsid w:val="002B7EAF"/>
    <w:rsid w:val="002C099C"/>
    <w:rsid w:val="002C0B74"/>
    <w:rsid w:val="002C0C8B"/>
    <w:rsid w:val="002C0CBB"/>
    <w:rsid w:val="002C1201"/>
    <w:rsid w:val="002C1460"/>
    <w:rsid w:val="002C20F2"/>
    <w:rsid w:val="002C38B2"/>
    <w:rsid w:val="002C3F9C"/>
    <w:rsid w:val="002C5AFA"/>
    <w:rsid w:val="002D0439"/>
    <w:rsid w:val="002D09C1"/>
    <w:rsid w:val="002D11B7"/>
    <w:rsid w:val="002D3BBC"/>
    <w:rsid w:val="002D438A"/>
    <w:rsid w:val="002D5738"/>
    <w:rsid w:val="002D5E53"/>
    <w:rsid w:val="002E0319"/>
    <w:rsid w:val="002E179B"/>
    <w:rsid w:val="002E1C9E"/>
    <w:rsid w:val="002E257B"/>
    <w:rsid w:val="002E3C65"/>
    <w:rsid w:val="002E3F5B"/>
    <w:rsid w:val="002E4362"/>
    <w:rsid w:val="002E63D9"/>
    <w:rsid w:val="002E640E"/>
    <w:rsid w:val="002F0C28"/>
    <w:rsid w:val="002F3013"/>
    <w:rsid w:val="002F3CDE"/>
    <w:rsid w:val="002F5DD6"/>
    <w:rsid w:val="002F5FEA"/>
    <w:rsid w:val="002F63E7"/>
    <w:rsid w:val="002F7BE3"/>
    <w:rsid w:val="002F7E6A"/>
    <w:rsid w:val="00300165"/>
    <w:rsid w:val="003010CF"/>
    <w:rsid w:val="003024C8"/>
    <w:rsid w:val="00303440"/>
    <w:rsid w:val="00303505"/>
    <w:rsid w:val="00304D9B"/>
    <w:rsid w:val="00305FF9"/>
    <w:rsid w:val="00306E6B"/>
    <w:rsid w:val="003100C8"/>
    <w:rsid w:val="00311161"/>
    <w:rsid w:val="00312400"/>
    <w:rsid w:val="00312739"/>
    <w:rsid w:val="00312D10"/>
    <w:rsid w:val="003178DA"/>
    <w:rsid w:val="00317DB8"/>
    <w:rsid w:val="00320618"/>
    <w:rsid w:val="00320B0A"/>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AD7"/>
    <w:rsid w:val="003D0FC3"/>
    <w:rsid w:val="003D2C1D"/>
    <w:rsid w:val="003D2C34"/>
    <w:rsid w:val="003D3DDD"/>
    <w:rsid w:val="003D5CBF"/>
    <w:rsid w:val="003D66D2"/>
    <w:rsid w:val="003E07AE"/>
    <w:rsid w:val="003E0BC2"/>
    <w:rsid w:val="003E14FC"/>
    <w:rsid w:val="003E20CD"/>
    <w:rsid w:val="003E2976"/>
    <w:rsid w:val="003E4858"/>
    <w:rsid w:val="003E6316"/>
    <w:rsid w:val="003E6884"/>
    <w:rsid w:val="003E6AC5"/>
    <w:rsid w:val="003F0096"/>
    <w:rsid w:val="003F0850"/>
    <w:rsid w:val="003F0D12"/>
    <w:rsid w:val="003F160C"/>
    <w:rsid w:val="003F324F"/>
    <w:rsid w:val="003F33BC"/>
    <w:rsid w:val="003F3D4E"/>
    <w:rsid w:val="003F477E"/>
    <w:rsid w:val="003F6CD2"/>
    <w:rsid w:val="003F788D"/>
    <w:rsid w:val="0040126E"/>
    <w:rsid w:val="00401C91"/>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9A0"/>
    <w:rsid w:val="00416A67"/>
    <w:rsid w:val="00416ACB"/>
    <w:rsid w:val="00417532"/>
    <w:rsid w:val="00421DCF"/>
    <w:rsid w:val="00422341"/>
    <w:rsid w:val="00423641"/>
    <w:rsid w:val="004247AB"/>
    <w:rsid w:val="004260FF"/>
    <w:rsid w:val="00426266"/>
    <w:rsid w:val="00427EE2"/>
    <w:rsid w:val="00430A2D"/>
    <w:rsid w:val="00431505"/>
    <w:rsid w:val="00431AF0"/>
    <w:rsid w:val="0043213A"/>
    <w:rsid w:val="004330F4"/>
    <w:rsid w:val="00433590"/>
    <w:rsid w:val="0043393D"/>
    <w:rsid w:val="004344C7"/>
    <w:rsid w:val="00435274"/>
    <w:rsid w:val="004352AD"/>
    <w:rsid w:val="0043545D"/>
    <w:rsid w:val="00435FE2"/>
    <w:rsid w:val="00436E2F"/>
    <w:rsid w:val="00436EAB"/>
    <w:rsid w:val="004461D9"/>
    <w:rsid w:val="00446AC6"/>
    <w:rsid w:val="0044759B"/>
    <w:rsid w:val="00447F54"/>
    <w:rsid w:val="00450B7E"/>
    <w:rsid w:val="0045136B"/>
    <w:rsid w:val="00451C7E"/>
    <w:rsid w:val="00453BB6"/>
    <w:rsid w:val="00453CAA"/>
    <w:rsid w:val="00455113"/>
    <w:rsid w:val="00456421"/>
    <w:rsid w:val="00456DAB"/>
    <w:rsid w:val="00460CC3"/>
    <w:rsid w:val="00460E86"/>
    <w:rsid w:val="004646B4"/>
    <w:rsid w:val="00464A88"/>
    <w:rsid w:val="004651A0"/>
    <w:rsid w:val="00466532"/>
    <w:rsid w:val="00467488"/>
    <w:rsid w:val="0047083E"/>
    <w:rsid w:val="00470EB5"/>
    <w:rsid w:val="0047286B"/>
    <w:rsid w:val="00472E27"/>
    <w:rsid w:val="00474220"/>
    <w:rsid w:val="00474675"/>
    <w:rsid w:val="004752D3"/>
    <w:rsid w:val="004754E1"/>
    <w:rsid w:val="00475CE0"/>
    <w:rsid w:val="00476827"/>
    <w:rsid w:val="00476BD4"/>
    <w:rsid w:val="00477C35"/>
    <w:rsid w:val="00480988"/>
    <w:rsid w:val="00480E05"/>
    <w:rsid w:val="00482BBE"/>
    <w:rsid w:val="00483A12"/>
    <w:rsid w:val="00484A77"/>
    <w:rsid w:val="0048540F"/>
    <w:rsid w:val="00485970"/>
    <w:rsid w:val="00485C0D"/>
    <w:rsid w:val="00486575"/>
    <w:rsid w:val="004866D0"/>
    <w:rsid w:val="00494242"/>
    <w:rsid w:val="00494E8E"/>
    <w:rsid w:val="004955BC"/>
    <w:rsid w:val="00495D63"/>
    <w:rsid w:val="0049648F"/>
    <w:rsid w:val="00496606"/>
    <w:rsid w:val="00496F05"/>
    <w:rsid w:val="00497370"/>
    <w:rsid w:val="004A0F39"/>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6F4D"/>
    <w:rsid w:val="004D6F95"/>
    <w:rsid w:val="004D72FE"/>
    <w:rsid w:val="004D7E91"/>
    <w:rsid w:val="004E003A"/>
    <w:rsid w:val="004E0768"/>
    <w:rsid w:val="004E1A31"/>
    <w:rsid w:val="004E2DE0"/>
    <w:rsid w:val="004E4060"/>
    <w:rsid w:val="004E409A"/>
    <w:rsid w:val="004E7692"/>
    <w:rsid w:val="004E7DB5"/>
    <w:rsid w:val="004F0FB9"/>
    <w:rsid w:val="004F2F7E"/>
    <w:rsid w:val="004F32B5"/>
    <w:rsid w:val="004F407E"/>
    <w:rsid w:val="004F418C"/>
    <w:rsid w:val="004F5479"/>
    <w:rsid w:val="004F7528"/>
    <w:rsid w:val="004F7BCA"/>
    <w:rsid w:val="004F7D89"/>
    <w:rsid w:val="00501981"/>
    <w:rsid w:val="00501A85"/>
    <w:rsid w:val="00501BB3"/>
    <w:rsid w:val="005021DD"/>
    <w:rsid w:val="005026CA"/>
    <w:rsid w:val="00502B72"/>
    <w:rsid w:val="00504BC1"/>
    <w:rsid w:val="00505134"/>
    <w:rsid w:val="00505C04"/>
    <w:rsid w:val="00510991"/>
    <w:rsid w:val="00511F15"/>
    <w:rsid w:val="0051318C"/>
    <w:rsid w:val="005142CD"/>
    <w:rsid w:val="005143C9"/>
    <w:rsid w:val="005157A9"/>
    <w:rsid w:val="005173A7"/>
    <w:rsid w:val="005177E1"/>
    <w:rsid w:val="00520C0A"/>
    <w:rsid w:val="005218B6"/>
    <w:rsid w:val="00521A20"/>
    <w:rsid w:val="00522589"/>
    <w:rsid w:val="00524545"/>
    <w:rsid w:val="005255BF"/>
    <w:rsid w:val="005257DE"/>
    <w:rsid w:val="00527200"/>
    <w:rsid w:val="00530157"/>
    <w:rsid w:val="00531EBE"/>
    <w:rsid w:val="00532F8B"/>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575C"/>
    <w:rsid w:val="00556D68"/>
    <w:rsid w:val="00557173"/>
    <w:rsid w:val="005576A1"/>
    <w:rsid w:val="00557A64"/>
    <w:rsid w:val="005605C0"/>
    <w:rsid w:val="00560D23"/>
    <w:rsid w:val="005615D8"/>
    <w:rsid w:val="005626D6"/>
    <w:rsid w:val="005638D4"/>
    <w:rsid w:val="00564A31"/>
    <w:rsid w:val="005656ED"/>
    <w:rsid w:val="00566544"/>
    <w:rsid w:val="00566608"/>
    <w:rsid w:val="00566C83"/>
    <w:rsid w:val="005700FE"/>
    <w:rsid w:val="00570E24"/>
    <w:rsid w:val="0057276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AA7"/>
    <w:rsid w:val="00590DA6"/>
    <w:rsid w:val="00591C7D"/>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7716"/>
    <w:rsid w:val="005B0542"/>
    <w:rsid w:val="005B2225"/>
    <w:rsid w:val="005B2799"/>
    <w:rsid w:val="005B2B77"/>
    <w:rsid w:val="005B3D4A"/>
    <w:rsid w:val="005B4D87"/>
    <w:rsid w:val="005B7DD1"/>
    <w:rsid w:val="005C00A0"/>
    <w:rsid w:val="005C28FA"/>
    <w:rsid w:val="005C40F4"/>
    <w:rsid w:val="005C43BE"/>
    <w:rsid w:val="005C44F3"/>
    <w:rsid w:val="005C712D"/>
    <w:rsid w:val="005C7C75"/>
    <w:rsid w:val="005D0E4F"/>
    <w:rsid w:val="005D1E32"/>
    <w:rsid w:val="005D206B"/>
    <w:rsid w:val="005D22B7"/>
    <w:rsid w:val="005D2BDE"/>
    <w:rsid w:val="005D3D76"/>
    <w:rsid w:val="005D4578"/>
    <w:rsid w:val="005D4778"/>
    <w:rsid w:val="005D4EFA"/>
    <w:rsid w:val="005D55BA"/>
    <w:rsid w:val="005D5ADB"/>
    <w:rsid w:val="005D648A"/>
    <w:rsid w:val="005D7E0D"/>
    <w:rsid w:val="005E234A"/>
    <w:rsid w:val="005E35CC"/>
    <w:rsid w:val="005E371E"/>
    <w:rsid w:val="005E53F9"/>
    <w:rsid w:val="005E775D"/>
    <w:rsid w:val="005F0542"/>
    <w:rsid w:val="005F0A43"/>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4DB"/>
    <w:rsid w:val="006638AD"/>
    <w:rsid w:val="0066732C"/>
    <w:rsid w:val="006679F5"/>
    <w:rsid w:val="00667B77"/>
    <w:rsid w:val="006716DA"/>
    <w:rsid w:val="006728ED"/>
    <w:rsid w:val="006732B1"/>
    <w:rsid w:val="00673B63"/>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FD4"/>
    <w:rsid w:val="00686612"/>
    <w:rsid w:val="0068661E"/>
    <w:rsid w:val="00690A49"/>
    <w:rsid w:val="00690BB6"/>
    <w:rsid w:val="00691B30"/>
    <w:rsid w:val="00693E1F"/>
    <w:rsid w:val="00693ECB"/>
    <w:rsid w:val="00694797"/>
    <w:rsid w:val="00695887"/>
    <w:rsid w:val="00697733"/>
    <w:rsid w:val="006A254E"/>
    <w:rsid w:val="006A2C30"/>
    <w:rsid w:val="006A301C"/>
    <w:rsid w:val="006A3E2B"/>
    <w:rsid w:val="006A6E17"/>
    <w:rsid w:val="006B120D"/>
    <w:rsid w:val="006B17E7"/>
    <w:rsid w:val="006B19E8"/>
    <w:rsid w:val="006B1A8A"/>
    <w:rsid w:val="006B1FD5"/>
    <w:rsid w:val="006B555A"/>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2529"/>
    <w:rsid w:val="006E45F3"/>
    <w:rsid w:val="006E4A2F"/>
    <w:rsid w:val="006E4ED4"/>
    <w:rsid w:val="006E5E19"/>
    <w:rsid w:val="006E61C3"/>
    <w:rsid w:val="006E799D"/>
    <w:rsid w:val="006F0593"/>
    <w:rsid w:val="006F1064"/>
    <w:rsid w:val="006F1EB7"/>
    <w:rsid w:val="006F52E5"/>
    <w:rsid w:val="006F6066"/>
    <w:rsid w:val="006F6850"/>
    <w:rsid w:val="006F707E"/>
    <w:rsid w:val="007001DC"/>
    <w:rsid w:val="007025CB"/>
    <w:rsid w:val="007034AA"/>
    <w:rsid w:val="00703C9D"/>
    <w:rsid w:val="0070490C"/>
    <w:rsid w:val="00704E4B"/>
    <w:rsid w:val="00705C38"/>
    <w:rsid w:val="00706465"/>
    <w:rsid w:val="0070695A"/>
    <w:rsid w:val="007073D2"/>
    <w:rsid w:val="0070782D"/>
    <w:rsid w:val="007109C2"/>
    <w:rsid w:val="00711340"/>
    <w:rsid w:val="00712C42"/>
    <w:rsid w:val="00713DE4"/>
    <w:rsid w:val="00714C47"/>
    <w:rsid w:val="007152CC"/>
    <w:rsid w:val="00716462"/>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6DD8"/>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09DC"/>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3E4F"/>
    <w:rsid w:val="0078483B"/>
    <w:rsid w:val="00784EED"/>
    <w:rsid w:val="00785900"/>
    <w:rsid w:val="00786958"/>
    <w:rsid w:val="00786E71"/>
    <w:rsid w:val="0079162F"/>
    <w:rsid w:val="00794924"/>
    <w:rsid w:val="007A0BC2"/>
    <w:rsid w:val="007A1F44"/>
    <w:rsid w:val="007A23FF"/>
    <w:rsid w:val="007A295B"/>
    <w:rsid w:val="007A3424"/>
    <w:rsid w:val="007A35EF"/>
    <w:rsid w:val="007A43A2"/>
    <w:rsid w:val="007A4D04"/>
    <w:rsid w:val="007A7A96"/>
    <w:rsid w:val="007B03AF"/>
    <w:rsid w:val="007B1543"/>
    <w:rsid w:val="007B1AC0"/>
    <w:rsid w:val="007B270A"/>
    <w:rsid w:val="007B2D3B"/>
    <w:rsid w:val="007B52CD"/>
    <w:rsid w:val="007B7DC1"/>
    <w:rsid w:val="007B7EDB"/>
    <w:rsid w:val="007C19AD"/>
    <w:rsid w:val="007C3598"/>
    <w:rsid w:val="007C3FA8"/>
    <w:rsid w:val="007C50E5"/>
    <w:rsid w:val="007C68DA"/>
    <w:rsid w:val="007C7F65"/>
    <w:rsid w:val="007D229A"/>
    <w:rsid w:val="007D2F44"/>
    <w:rsid w:val="007D2F4D"/>
    <w:rsid w:val="007D4178"/>
    <w:rsid w:val="007D4D33"/>
    <w:rsid w:val="007D7175"/>
    <w:rsid w:val="007E1369"/>
    <w:rsid w:val="007E1A1B"/>
    <w:rsid w:val="007E1A88"/>
    <w:rsid w:val="007E4C88"/>
    <w:rsid w:val="007E585E"/>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72BE"/>
    <w:rsid w:val="00817B71"/>
    <w:rsid w:val="00820244"/>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AE0"/>
    <w:rsid w:val="008524D2"/>
    <w:rsid w:val="00852E19"/>
    <w:rsid w:val="00856833"/>
    <w:rsid w:val="00856840"/>
    <w:rsid w:val="0086087C"/>
    <w:rsid w:val="00860D8E"/>
    <w:rsid w:val="0086275E"/>
    <w:rsid w:val="00864440"/>
    <w:rsid w:val="00864D76"/>
    <w:rsid w:val="008650FC"/>
    <w:rsid w:val="00866EB3"/>
    <w:rsid w:val="0086701A"/>
    <w:rsid w:val="00867BD2"/>
    <w:rsid w:val="008712FD"/>
    <w:rsid w:val="008716A1"/>
    <w:rsid w:val="00872D3F"/>
    <w:rsid w:val="008733E4"/>
    <w:rsid w:val="00873F15"/>
    <w:rsid w:val="00874096"/>
    <w:rsid w:val="008756A4"/>
    <w:rsid w:val="00875F73"/>
    <w:rsid w:val="00880F30"/>
    <w:rsid w:val="00881C11"/>
    <w:rsid w:val="008833E8"/>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5940"/>
    <w:rsid w:val="008A73B2"/>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C7E"/>
    <w:rsid w:val="008C5C46"/>
    <w:rsid w:val="008C6184"/>
    <w:rsid w:val="008C6591"/>
    <w:rsid w:val="008C785E"/>
    <w:rsid w:val="008D0AFB"/>
    <w:rsid w:val="008D1511"/>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EEC"/>
    <w:rsid w:val="008E5BF2"/>
    <w:rsid w:val="008E5C81"/>
    <w:rsid w:val="008F0A38"/>
    <w:rsid w:val="008F0F84"/>
    <w:rsid w:val="008F1014"/>
    <w:rsid w:val="008F11C9"/>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1C3F"/>
    <w:rsid w:val="0091291A"/>
    <w:rsid w:val="00913612"/>
    <w:rsid w:val="0091366A"/>
    <w:rsid w:val="00913824"/>
    <w:rsid w:val="00915757"/>
    <w:rsid w:val="009159B3"/>
    <w:rsid w:val="00916181"/>
    <w:rsid w:val="009204C5"/>
    <w:rsid w:val="0092180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41AEE"/>
    <w:rsid w:val="00942C80"/>
    <w:rsid w:val="00943197"/>
    <w:rsid w:val="009435F2"/>
    <w:rsid w:val="00945180"/>
    <w:rsid w:val="0094590C"/>
    <w:rsid w:val="00946355"/>
    <w:rsid w:val="009468B7"/>
    <w:rsid w:val="0094724E"/>
    <w:rsid w:val="00947973"/>
    <w:rsid w:val="00947BE6"/>
    <w:rsid w:val="0095048D"/>
    <w:rsid w:val="00951ADB"/>
    <w:rsid w:val="0095380C"/>
    <w:rsid w:val="00954353"/>
    <w:rsid w:val="00955C0A"/>
    <w:rsid w:val="00955C4F"/>
    <w:rsid w:val="009657F1"/>
    <w:rsid w:val="0096625D"/>
    <w:rsid w:val="009709F8"/>
    <w:rsid w:val="00972929"/>
    <w:rsid w:val="00972F91"/>
    <w:rsid w:val="00973827"/>
    <w:rsid w:val="009742D3"/>
    <w:rsid w:val="00977BA7"/>
    <w:rsid w:val="00980517"/>
    <w:rsid w:val="0098194F"/>
    <w:rsid w:val="009826C8"/>
    <w:rsid w:val="009836E4"/>
    <w:rsid w:val="0098412F"/>
    <w:rsid w:val="00985F28"/>
    <w:rsid w:val="00985FC6"/>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5BAB"/>
    <w:rsid w:val="009D6A0A"/>
    <w:rsid w:val="009E058F"/>
    <w:rsid w:val="009E0A9E"/>
    <w:rsid w:val="009E19A2"/>
    <w:rsid w:val="009E3035"/>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6119"/>
    <w:rsid w:val="00A07A48"/>
    <w:rsid w:val="00A108EE"/>
    <w:rsid w:val="00A10BB8"/>
    <w:rsid w:val="00A1200D"/>
    <w:rsid w:val="00A137E4"/>
    <w:rsid w:val="00A14813"/>
    <w:rsid w:val="00A1566A"/>
    <w:rsid w:val="00A165BF"/>
    <w:rsid w:val="00A172E8"/>
    <w:rsid w:val="00A179FF"/>
    <w:rsid w:val="00A21A36"/>
    <w:rsid w:val="00A235AB"/>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072F"/>
    <w:rsid w:val="00A4376F"/>
    <w:rsid w:val="00A4549F"/>
    <w:rsid w:val="00A45B9B"/>
    <w:rsid w:val="00A462FE"/>
    <w:rsid w:val="00A501C9"/>
    <w:rsid w:val="00A50506"/>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BF3"/>
    <w:rsid w:val="00A64942"/>
    <w:rsid w:val="00A65911"/>
    <w:rsid w:val="00A6643C"/>
    <w:rsid w:val="00A67544"/>
    <w:rsid w:val="00A7075B"/>
    <w:rsid w:val="00A71CE6"/>
    <w:rsid w:val="00A71D23"/>
    <w:rsid w:val="00A71FD9"/>
    <w:rsid w:val="00A7333A"/>
    <w:rsid w:val="00A73D0D"/>
    <w:rsid w:val="00A74A92"/>
    <w:rsid w:val="00A75CC1"/>
    <w:rsid w:val="00A75E88"/>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63C7"/>
    <w:rsid w:val="00A97897"/>
    <w:rsid w:val="00AA1626"/>
    <w:rsid w:val="00AA1C25"/>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C0705"/>
    <w:rsid w:val="00AC109B"/>
    <w:rsid w:val="00AC241B"/>
    <w:rsid w:val="00AC74DA"/>
    <w:rsid w:val="00AC7A2B"/>
    <w:rsid w:val="00AC7C25"/>
    <w:rsid w:val="00AD0A51"/>
    <w:rsid w:val="00AD0B37"/>
    <w:rsid w:val="00AD11F7"/>
    <w:rsid w:val="00AD1DB7"/>
    <w:rsid w:val="00AD2852"/>
    <w:rsid w:val="00AD3976"/>
    <w:rsid w:val="00AD4D2A"/>
    <w:rsid w:val="00AD542F"/>
    <w:rsid w:val="00AD7305"/>
    <w:rsid w:val="00AD7E64"/>
    <w:rsid w:val="00AE0C56"/>
    <w:rsid w:val="00AE149E"/>
    <w:rsid w:val="00AE22B2"/>
    <w:rsid w:val="00AE22F2"/>
    <w:rsid w:val="00AE29FC"/>
    <w:rsid w:val="00AE2F3F"/>
    <w:rsid w:val="00AE3B4E"/>
    <w:rsid w:val="00AE59EC"/>
    <w:rsid w:val="00AE67B3"/>
    <w:rsid w:val="00AE7864"/>
    <w:rsid w:val="00AE7949"/>
    <w:rsid w:val="00AF25D5"/>
    <w:rsid w:val="00AF3DBB"/>
    <w:rsid w:val="00AF5194"/>
    <w:rsid w:val="00AF53EF"/>
    <w:rsid w:val="00AF73C3"/>
    <w:rsid w:val="00AF795C"/>
    <w:rsid w:val="00B00752"/>
    <w:rsid w:val="00B026C1"/>
    <w:rsid w:val="00B02B9C"/>
    <w:rsid w:val="00B0353B"/>
    <w:rsid w:val="00B040B2"/>
    <w:rsid w:val="00B10558"/>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542"/>
    <w:rsid w:val="00B51D1D"/>
    <w:rsid w:val="00B5310E"/>
    <w:rsid w:val="00B54ACC"/>
    <w:rsid w:val="00B54DCB"/>
    <w:rsid w:val="00B55237"/>
    <w:rsid w:val="00B55AC2"/>
    <w:rsid w:val="00B560C9"/>
    <w:rsid w:val="00B56533"/>
    <w:rsid w:val="00B56CFC"/>
    <w:rsid w:val="00B57777"/>
    <w:rsid w:val="00B57A17"/>
    <w:rsid w:val="00B60BE6"/>
    <w:rsid w:val="00B61BE2"/>
    <w:rsid w:val="00B6266F"/>
    <w:rsid w:val="00B62E0B"/>
    <w:rsid w:val="00B6386A"/>
    <w:rsid w:val="00B63C32"/>
    <w:rsid w:val="00B64434"/>
    <w:rsid w:val="00B711CE"/>
    <w:rsid w:val="00B71DC8"/>
    <w:rsid w:val="00B746C6"/>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3204"/>
    <w:rsid w:val="00B94E17"/>
    <w:rsid w:val="00B957FE"/>
    <w:rsid w:val="00B95F02"/>
    <w:rsid w:val="00B96BEF"/>
    <w:rsid w:val="00B96FC0"/>
    <w:rsid w:val="00B97260"/>
    <w:rsid w:val="00B97A69"/>
    <w:rsid w:val="00BA0632"/>
    <w:rsid w:val="00BA0AAA"/>
    <w:rsid w:val="00BA0DFB"/>
    <w:rsid w:val="00BA2FEF"/>
    <w:rsid w:val="00BB1548"/>
    <w:rsid w:val="00BB1CE7"/>
    <w:rsid w:val="00BB2FD3"/>
    <w:rsid w:val="00BB2FDF"/>
    <w:rsid w:val="00BB2FFF"/>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36A8"/>
    <w:rsid w:val="00BD3FA0"/>
    <w:rsid w:val="00BD50AA"/>
    <w:rsid w:val="00BD5135"/>
    <w:rsid w:val="00BD6352"/>
    <w:rsid w:val="00BD7291"/>
    <w:rsid w:val="00BD7EA3"/>
    <w:rsid w:val="00BD7FE2"/>
    <w:rsid w:val="00BE0B19"/>
    <w:rsid w:val="00BE0DD8"/>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F7D"/>
    <w:rsid w:val="00C479B5"/>
    <w:rsid w:val="00C50242"/>
    <w:rsid w:val="00C5034D"/>
    <w:rsid w:val="00C5050E"/>
    <w:rsid w:val="00C50E99"/>
    <w:rsid w:val="00C52744"/>
    <w:rsid w:val="00C53EB3"/>
    <w:rsid w:val="00C542D4"/>
    <w:rsid w:val="00C54D71"/>
    <w:rsid w:val="00C563F5"/>
    <w:rsid w:val="00C570F7"/>
    <w:rsid w:val="00C62CD5"/>
    <w:rsid w:val="00C636E6"/>
    <w:rsid w:val="00C639D6"/>
    <w:rsid w:val="00C63F8E"/>
    <w:rsid w:val="00C647FB"/>
    <w:rsid w:val="00C654E0"/>
    <w:rsid w:val="00C67EAB"/>
    <w:rsid w:val="00C70DFF"/>
    <w:rsid w:val="00C75A6B"/>
    <w:rsid w:val="00C75BA1"/>
    <w:rsid w:val="00C763B6"/>
    <w:rsid w:val="00C7644F"/>
    <w:rsid w:val="00C768F6"/>
    <w:rsid w:val="00C80073"/>
    <w:rsid w:val="00C80DEA"/>
    <w:rsid w:val="00C832DC"/>
    <w:rsid w:val="00C8377F"/>
    <w:rsid w:val="00C8646D"/>
    <w:rsid w:val="00C91DE3"/>
    <w:rsid w:val="00C92C7F"/>
    <w:rsid w:val="00C9369D"/>
    <w:rsid w:val="00C944FA"/>
    <w:rsid w:val="00C95854"/>
    <w:rsid w:val="00C95EFF"/>
    <w:rsid w:val="00C96E6F"/>
    <w:rsid w:val="00C97872"/>
    <w:rsid w:val="00CA0532"/>
    <w:rsid w:val="00CA2241"/>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5D"/>
    <w:rsid w:val="00CD1C0B"/>
    <w:rsid w:val="00CD239A"/>
    <w:rsid w:val="00CD5512"/>
    <w:rsid w:val="00CD6E3D"/>
    <w:rsid w:val="00CD71AB"/>
    <w:rsid w:val="00CE0109"/>
    <w:rsid w:val="00CE1E31"/>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58E7"/>
    <w:rsid w:val="00CF60B5"/>
    <w:rsid w:val="00D004FA"/>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1FF0"/>
    <w:rsid w:val="00D12293"/>
    <w:rsid w:val="00D14236"/>
    <w:rsid w:val="00D14553"/>
    <w:rsid w:val="00D14DB1"/>
    <w:rsid w:val="00D15F43"/>
    <w:rsid w:val="00D16E87"/>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7D8"/>
    <w:rsid w:val="00D44994"/>
    <w:rsid w:val="00D45DF3"/>
    <w:rsid w:val="00D46174"/>
    <w:rsid w:val="00D47301"/>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9CF"/>
    <w:rsid w:val="00D679D3"/>
    <w:rsid w:val="00D72F9D"/>
    <w:rsid w:val="00D7356F"/>
    <w:rsid w:val="00D73587"/>
    <w:rsid w:val="00D73EBB"/>
    <w:rsid w:val="00D751FB"/>
    <w:rsid w:val="00D754D6"/>
    <w:rsid w:val="00D761AA"/>
    <w:rsid w:val="00D76FAE"/>
    <w:rsid w:val="00D777D7"/>
    <w:rsid w:val="00D80AB8"/>
    <w:rsid w:val="00D81792"/>
    <w:rsid w:val="00D819B1"/>
    <w:rsid w:val="00D82494"/>
    <w:rsid w:val="00D83AE9"/>
    <w:rsid w:val="00D857B8"/>
    <w:rsid w:val="00D8715E"/>
    <w:rsid w:val="00D87175"/>
    <w:rsid w:val="00D87ABF"/>
    <w:rsid w:val="00D90CD3"/>
    <w:rsid w:val="00D919E6"/>
    <w:rsid w:val="00D91BE1"/>
    <w:rsid w:val="00D92C29"/>
    <w:rsid w:val="00D936E2"/>
    <w:rsid w:val="00D93A5F"/>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044A"/>
    <w:rsid w:val="00DB11F8"/>
    <w:rsid w:val="00DB18F8"/>
    <w:rsid w:val="00DB1F2A"/>
    <w:rsid w:val="00DB297F"/>
    <w:rsid w:val="00DB3153"/>
    <w:rsid w:val="00DB317A"/>
    <w:rsid w:val="00DB3B82"/>
    <w:rsid w:val="00DB485D"/>
    <w:rsid w:val="00DC1327"/>
    <w:rsid w:val="00DC1350"/>
    <w:rsid w:val="00DC3237"/>
    <w:rsid w:val="00DC36E5"/>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34F6"/>
    <w:rsid w:val="00DF4572"/>
    <w:rsid w:val="00DF4658"/>
    <w:rsid w:val="00DF6C8B"/>
    <w:rsid w:val="00DF6F17"/>
    <w:rsid w:val="00DF78FA"/>
    <w:rsid w:val="00E002F1"/>
    <w:rsid w:val="00E0082C"/>
    <w:rsid w:val="00E01DAA"/>
    <w:rsid w:val="00E023E5"/>
    <w:rsid w:val="00E02432"/>
    <w:rsid w:val="00E04022"/>
    <w:rsid w:val="00E0728F"/>
    <w:rsid w:val="00E0755C"/>
    <w:rsid w:val="00E145D7"/>
    <w:rsid w:val="00E14A7E"/>
    <w:rsid w:val="00E151E1"/>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29ED"/>
    <w:rsid w:val="00E43F37"/>
    <w:rsid w:val="00E450ED"/>
    <w:rsid w:val="00E4791B"/>
    <w:rsid w:val="00E47E31"/>
    <w:rsid w:val="00E50AC6"/>
    <w:rsid w:val="00E51DDD"/>
    <w:rsid w:val="00E51FDD"/>
    <w:rsid w:val="00E52435"/>
    <w:rsid w:val="00E53115"/>
    <w:rsid w:val="00E53122"/>
    <w:rsid w:val="00E5351B"/>
    <w:rsid w:val="00E53FA9"/>
    <w:rsid w:val="00E5414C"/>
    <w:rsid w:val="00E547B3"/>
    <w:rsid w:val="00E5733D"/>
    <w:rsid w:val="00E61CC0"/>
    <w:rsid w:val="00E6277B"/>
    <w:rsid w:val="00E64424"/>
    <w:rsid w:val="00E64C99"/>
    <w:rsid w:val="00E64CD3"/>
    <w:rsid w:val="00E671C9"/>
    <w:rsid w:val="00E6743F"/>
    <w:rsid w:val="00E6758E"/>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666C"/>
    <w:rsid w:val="00E97648"/>
    <w:rsid w:val="00EA0E4A"/>
    <w:rsid w:val="00EA1A54"/>
    <w:rsid w:val="00EA2226"/>
    <w:rsid w:val="00EA26FC"/>
    <w:rsid w:val="00EA3B5A"/>
    <w:rsid w:val="00EA410E"/>
    <w:rsid w:val="00EA4FD1"/>
    <w:rsid w:val="00EA53C2"/>
    <w:rsid w:val="00EA5695"/>
    <w:rsid w:val="00EA5B0A"/>
    <w:rsid w:val="00EA65AD"/>
    <w:rsid w:val="00EA7FCF"/>
    <w:rsid w:val="00EB0CA3"/>
    <w:rsid w:val="00EB104F"/>
    <w:rsid w:val="00EB1B27"/>
    <w:rsid w:val="00EB1DA8"/>
    <w:rsid w:val="00EB4CFF"/>
    <w:rsid w:val="00EB5476"/>
    <w:rsid w:val="00EB697C"/>
    <w:rsid w:val="00EB70B0"/>
    <w:rsid w:val="00EB7633"/>
    <w:rsid w:val="00EB7736"/>
    <w:rsid w:val="00EC2E2D"/>
    <w:rsid w:val="00EC462B"/>
    <w:rsid w:val="00EC4723"/>
    <w:rsid w:val="00EC56E0"/>
    <w:rsid w:val="00EC6057"/>
    <w:rsid w:val="00EC6847"/>
    <w:rsid w:val="00EC7DB6"/>
    <w:rsid w:val="00ED162F"/>
    <w:rsid w:val="00ED2E52"/>
    <w:rsid w:val="00ED3024"/>
    <w:rsid w:val="00ED5FE4"/>
    <w:rsid w:val="00ED71C5"/>
    <w:rsid w:val="00EE16FA"/>
    <w:rsid w:val="00EE3C42"/>
    <w:rsid w:val="00EE3D4F"/>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628D"/>
    <w:rsid w:val="00F06651"/>
    <w:rsid w:val="00F07DE6"/>
    <w:rsid w:val="00F1056C"/>
    <w:rsid w:val="00F107F1"/>
    <w:rsid w:val="00F10FC1"/>
    <w:rsid w:val="00F112FD"/>
    <w:rsid w:val="00F11B37"/>
    <w:rsid w:val="00F133A1"/>
    <w:rsid w:val="00F13ECD"/>
    <w:rsid w:val="00F155CE"/>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1F05"/>
    <w:rsid w:val="00F433BD"/>
    <w:rsid w:val="00F44EC5"/>
    <w:rsid w:val="00F47498"/>
    <w:rsid w:val="00F512B2"/>
    <w:rsid w:val="00F52313"/>
    <w:rsid w:val="00F5283D"/>
    <w:rsid w:val="00F52906"/>
    <w:rsid w:val="00F52ABA"/>
    <w:rsid w:val="00F52BC7"/>
    <w:rsid w:val="00F53BF4"/>
    <w:rsid w:val="00F54266"/>
    <w:rsid w:val="00F55043"/>
    <w:rsid w:val="00F56DCF"/>
    <w:rsid w:val="00F57034"/>
    <w:rsid w:val="00F60BE9"/>
    <w:rsid w:val="00F61A0B"/>
    <w:rsid w:val="00F61FD8"/>
    <w:rsid w:val="00F62DBF"/>
    <w:rsid w:val="00F641FC"/>
    <w:rsid w:val="00F647F7"/>
    <w:rsid w:val="00F6583C"/>
    <w:rsid w:val="00F6589A"/>
    <w:rsid w:val="00F6783E"/>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31C7"/>
    <w:rsid w:val="00F93559"/>
    <w:rsid w:val="00F9389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2537"/>
    <w:rsid w:val="00FB33DC"/>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91B"/>
    <w:rsid w:val="00FD1A97"/>
    <w:rsid w:val="00FD2D7B"/>
    <w:rsid w:val="00FD37F6"/>
    <w:rsid w:val="00FD4589"/>
    <w:rsid w:val="00FD473E"/>
    <w:rsid w:val="00FD7DF9"/>
    <w:rsid w:val="00FE0B51"/>
    <w:rsid w:val="00FE0B78"/>
    <w:rsid w:val="00FE0ED4"/>
    <w:rsid w:val="00FE1EAB"/>
    <w:rsid w:val="00FE3465"/>
    <w:rsid w:val="00FE3D1C"/>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3E20CD"/>
    <w:pPr>
      <w:keepNext/>
      <w:numPr>
        <w:numId w:val="3"/>
      </w:numPr>
      <w:tabs>
        <w:tab w:val="clear" w:pos="432"/>
      </w:tabs>
      <w:spacing w:before="120"/>
      <w:outlineLvl w:val="0"/>
    </w:pPr>
    <w:rPr>
      <w:b/>
      <w:bCs/>
      <w:sz w:val="28"/>
      <w:szCs w:val="28"/>
    </w:rPr>
  </w:style>
  <w:style w:type="paragraph" w:styleId="Heading2">
    <w:name w:val="heading 2"/>
    <w:basedOn w:val="Normal"/>
    <w:next w:val="Normal"/>
    <w:qFormat/>
    <w:rsid w:val="003E20CD"/>
    <w:pPr>
      <w:keepNext/>
      <w:numPr>
        <w:ilvl w:val="1"/>
        <w:numId w:val="3"/>
      </w:numPr>
      <w:tabs>
        <w:tab w:val="clear" w:pos="576"/>
      </w:tabs>
      <w:spacing w:before="120"/>
      <w:outlineLvl w:val="1"/>
    </w:pPr>
    <w:rPr>
      <w:b/>
      <w:bCs/>
      <w:sz w:val="24"/>
    </w:rPr>
  </w:style>
  <w:style w:type="paragraph" w:styleId="Heading3">
    <w:name w:val="heading 3"/>
    <w:basedOn w:val="Normal"/>
    <w:next w:val="Normal"/>
    <w:qFormat/>
    <w:rsid w:val="003E20CD"/>
    <w:pPr>
      <w:keepNext/>
      <w:numPr>
        <w:ilvl w:val="2"/>
        <w:numId w:val="3"/>
      </w:numPr>
      <w:tabs>
        <w:tab w:val="clear" w:pos="720"/>
      </w:tabs>
      <w:spacing w:before="120"/>
      <w:outlineLvl w:val="2"/>
    </w:pPr>
    <w:rPr>
      <w:b/>
    </w:rPr>
  </w:style>
  <w:style w:type="paragraph" w:styleId="Heading4">
    <w:name w:val="heading 4"/>
    <w:basedOn w:val="Normal"/>
    <w:next w:val="Normal"/>
    <w:qFormat/>
    <w:rsid w:val="003E20CD"/>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rsid w:val="003E20CD"/>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3E20CD"/>
    <w:pPr>
      <w:numPr>
        <w:ilvl w:val="5"/>
        <w:numId w:val="3"/>
      </w:numPr>
      <w:spacing w:before="240" w:after="60"/>
      <w:outlineLvl w:val="5"/>
    </w:pPr>
    <w:rPr>
      <w:b/>
      <w:bCs/>
    </w:rPr>
  </w:style>
  <w:style w:type="paragraph" w:styleId="Heading7">
    <w:name w:val="heading 7"/>
    <w:basedOn w:val="Normal"/>
    <w:next w:val="Normal"/>
    <w:qFormat/>
    <w:rsid w:val="003E20CD"/>
    <w:pPr>
      <w:numPr>
        <w:ilvl w:val="6"/>
        <w:numId w:val="3"/>
      </w:numPr>
      <w:spacing w:before="240" w:after="60"/>
      <w:outlineLvl w:val="6"/>
    </w:pPr>
    <w:rPr>
      <w:sz w:val="24"/>
      <w:szCs w:val="24"/>
    </w:rPr>
  </w:style>
  <w:style w:type="paragraph" w:styleId="Heading8">
    <w:name w:val="heading 8"/>
    <w:basedOn w:val="Normal"/>
    <w:next w:val="Normal"/>
    <w:qFormat/>
    <w:rsid w:val="003E20CD"/>
    <w:pPr>
      <w:numPr>
        <w:ilvl w:val="7"/>
        <w:numId w:val="3"/>
      </w:numPr>
      <w:spacing w:before="240" w:after="60"/>
      <w:outlineLvl w:val="7"/>
    </w:pPr>
    <w:rPr>
      <w:i/>
      <w:iCs/>
      <w:sz w:val="24"/>
      <w:szCs w:val="24"/>
    </w:rPr>
  </w:style>
  <w:style w:type="paragraph" w:styleId="Heading9">
    <w:name w:val="heading 9"/>
    <w:basedOn w:val="Normal"/>
    <w:next w:val="Normal"/>
    <w:qFormat/>
    <w:rsid w:val="003E20CD"/>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3E20CD"/>
    <w:rPr>
      <w:sz w:val="20"/>
      <w:szCs w:val="20"/>
    </w:rP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rsid w:val="003E20CD"/>
    <w:rPr>
      <w:color w:val="0000FF"/>
      <w:kern w:val="2"/>
      <w:u w:val="single"/>
      <w:lang w:val="en-GB" w:eastAsia="zh-CN" w:bidi="ar-SA"/>
    </w:rPr>
  </w:style>
  <w:style w:type="paragraph" w:styleId="Caption">
    <w:name w:val="caption"/>
    <w:aliases w:val="cap"/>
    <w:basedOn w:val="Normal"/>
    <w:next w:val="Normal"/>
    <w:link w:val="CaptionChar"/>
    <w:qFormat/>
    <w:rsid w:val="003E20CD"/>
    <w:pPr>
      <w:jc w:val="center"/>
    </w:pPr>
    <w:rPr>
      <w:b/>
      <w:bCs/>
      <w:kern w:val="2"/>
      <w:sz w:val="20"/>
      <w:szCs w:val="20"/>
      <w:lang w:val="en-GB" w:eastAsia="zh-CN"/>
    </w:rPr>
  </w:style>
  <w:style w:type="character" w:customStyle="1" w:styleId="CaptionChar">
    <w:name w:val="Caption Char"/>
    <w:aliases w:val="cap Char"/>
    <w:link w:val="Caption"/>
    <w:rsid w:val="00C411AF"/>
    <w:rPr>
      <w:b/>
      <w:bCs/>
      <w:kern w:val="2"/>
      <w:lang w:val="en-GB" w:eastAsia="zh-CN" w:bidi="ar-SA"/>
    </w:rPr>
  </w:style>
  <w:style w:type="paragraph" w:styleId="ListBullet">
    <w:name w:val="List Bullet"/>
    <w:basedOn w:val="List"/>
    <w:rsid w:val="003E20CD"/>
    <w:pPr>
      <w:autoSpaceDE/>
      <w:autoSpaceDN/>
      <w:adjustRightInd/>
      <w:spacing w:after="180"/>
      <w:ind w:left="568" w:hanging="284"/>
      <w:jc w:val="left"/>
    </w:pPr>
    <w:rPr>
      <w:sz w:val="20"/>
      <w:szCs w:val="20"/>
      <w:lang w:val="en-GB"/>
    </w:rPr>
  </w:style>
  <w:style w:type="paragraph" w:styleId="List">
    <w:name w:val="List"/>
    <w:basedOn w:val="Normal"/>
    <w:rsid w:val="003E20CD"/>
    <w:pPr>
      <w:ind w:left="360" w:hanging="360"/>
    </w:pPr>
  </w:style>
  <w:style w:type="paragraph" w:styleId="BodyText2">
    <w:name w:val="Body Text 2"/>
    <w:basedOn w:val="Normal"/>
    <w:rsid w:val="003E20CD"/>
    <w:pPr>
      <w:spacing w:after="0"/>
      <w:jc w:val="left"/>
    </w:pPr>
    <w:rPr>
      <w:szCs w:val="20"/>
    </w:rPr>
  </w:style>
  <w:style w:type="paragraph" w:styleId="BalloonText">
    <w:name w:val="Balloon Text"/>
    <w:basedOn w:val="Normal"/>
    <w:semiHidden/>
    <w:rsid w:val="003E20CD"/>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rsid w:val="003E20CD"/>
    <w:rPr>
      <w:color w:val="800080"/>
      <w:kern w:val="2"/>
      <w:u w:val="single"/>
      <w:lang w:val="en-GB" w:eastAsia="zh-CN" w:bidi="ar-SA"/>
    </w:rPr>
  </w:style>
  <w:style w:type="paragraph" w:styleId="FootnoteText">
    <w:name w:val="footnote text"/>
    <w:basedOn w:val="Normal"/>
    <w:semiHidden/>
    <w:rsid w:val="003E20CD"/>
    <w:rPr>
      <w:sz w:val="20"/>
      <w:szCs w:val="20"/>
    </w:rPr>
  </w:style>
  <w:style w:type="character" w:styleId="FootnoteReference">
    <w:name w:val="footnote reference"/>
    <w:semiHidden/>
    <w:rsid w:val="003E20CD"/>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ListParagraph">
    <w:name w:val="List Paragraph"/>
    <w:basedOn w:val="Normal"/>
    <w:uiPriority w:val="34"/>
    <w:qFormat/>
    <w:rsid w:val="00DC36E5"/>
    <w:pPr>
      <w:widowControl w:val="0"/>
      <w:snapToGrid/>
      <w:spacing w:after="0" w:line="360" w:lineRule="auto"/>
      <w:ind w:leftChars="200" w:left="720"/>
      <w:contextualSpacing/>
      <w:jc w:val="left"/>
    </w:pPr>
    <w:rPr>
      <w:rFonts w:eastAsia="Batang"/>
      <w:sz w:val="21"/>
      <w:szCs w:val="21"/>
      <w:lang w:eastAsia="zh-CN"/>
    </w:rPr>
  </w:style>
  <w:style w:type="paragraph" w:styleId="Revision">
    <w:name w:val="Revision"/>
    <w:hidden/>
    <w:uiPriority w:val="99"/>
    <w:semiHidden/>
    <w:rsid w:val="004F418C"/>
    <w:rPr>
      <w:sz w:val="22"/>
      <w:szCs w:val="22"/>
    </w:rPr>
  </w:style>
  <w:style w:type="character" w:styleId="PlaceholderText">
    <w:name w:val="Placeholder Text"/>
    <w:basedOn w:val="DefaultParagraphFont"/>
    <w:uiPriority w:val="99"/>
    <w:semiHidden/>
    <w:rsid w:val="00D93A5F"/>
    <w:rPr>
      <w:color w:val="808080"/>
      <w:kern w:val="2"/>
      <w:lang w:val="en-GB" w:eastAsia="zh-CN" w:bidi="ar-SA"/>
    </w:rPr>
  </w:style>
  <w:style w:type="character" w:styleId="CommentReference">
    <w:name w:val="annotation reference"/>
    <w:basedOn w:val="DefaultParagraphFont"/>
    <w:rsid w:val="004247AB"/>
    <w:rPr>
      <w:kern w:val="2"/>
      <w:sz w:val="16"/>
      <w:szCs w:val="16"/>
      <w:lang w:val="en-GB" w:eastAsia="zh-CN" w:bidi="ar-SA"/>
    </w:rPr>
  </w:style>
  <w:style w:type="paragraph" w:styleId="CommentText">
    <w:name w:val="annotation text"/>
    <w:basedOn w:val="Normal"/>
    <w:link w:val="CommentTextChar"/>
    <w:rsid w:val="004247AB"/>
    <w:rPr>
      <w:sz w:val="20"/>
      <w:szCs w:val="20"/>
    </w:rPr>
  </w:style>
  <w:style w:type="character" w:customStyle="1" w:styleId="CommentTextChar">
    <w:name w:val="Comment Text Char"/>
    <w:basedOn w:val="DefaultParagraphFont"/>
    <w:link w:val="CommentText"/>
    <w:rsid w:val="004247AB"/>
    <w:rPr>
      <w:kern w:val="2"/>
      <w:lang w:val="en-GB" w:eastAsia="zh-CN" w:bidi="ar-SA"/>
    </w:rPr>
  </w:style>
  <w:style w:type="paragraph" w:styleId="CommentSubject">
    <w:name w:val="annotation subject"/>
    <w:basedOn w:val="CommentText"/>
    <w:next w:val="CommentText"/>
    <w:link w:val="CommentSubjectChar"/>
    <w:rsid w:val="004247AB"/>
    <w:rPr>
      <w:b/>
      <w:bCs/>
    </w:rPr>
  </w:style>
  <w:style w:type="character" w:customStyle="1" w:styleId="CommentSubjectChar">
    <w:name w:val="Comment Subject Char"/>
    <w:basedOn w:val="CommentTextChar"/>
    <w:link w:val="CommentSubject"/>
    <w:rsid w:val="004247AB"/>
    <w:rPr>
      <w:b/>
      <w:bCs/>
      <w:kern w:val="2"/>
      <w:lang w:val="en-GB" w:eastAsia="zh-CN" w:bidi="ar-SA"/>
    </w:rPr>
  </w:style>
</w:styles>
</file>

<file path=word/webSettings.xml><?xml version="1.0" encoding="utf-8"?>
<w:webSettings xmlns:r="http://schemas.openxmlformats.org/officeDocument/2006/relationships" xmlns:w="http://schemas.openxmlformats.org/wordprocessingml/2006/main">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2.png"/><Relationship Id="rId39"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7.png"/><Relationship Id="rId38" Type="http://schemas.openxmlformats.org/officeDocument/2006/relationships/image" Target="media/image22.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7.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wmf"/><Relationship Id="rId32" Type="http://schemas.openxmlformats.org/officeDocument/2006/relationships/oleObject" Target="embeddings/oleObject8.bin"/><Relationship Id="rId37" Type="http://schemas.openxmlformats.org/officeDocument/2006/relationships/image" Target="media/image21.png"/><Relationship Id="rId40" Type="http://schemas.openxmlformats.org/officeDocument/2006/relationships/image" Target="media/image23.wmf"/><Relationship Id="rId45"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package" Target="embeddings/Microsoft_Visio_Drawing1111.vsdx"/><Relationship Id="rId23" Type="http://schemas.openxmlformats.org/officeDocument/2006/relationships/oleObject" Target="embeddings/oleObject5.bin"/><Relationship Id="rId28" Type="http://schemas.openxmlformats.org/officeDocument/2006/relationships/image" Target="media/image14.wmf"/><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16.png"/><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5.png"/><Relationship Id="rId48" Type="http://schemas.microsoft.com/office/2011/relationships/commentsExtended" Target="commentsExtended.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B0E19D-8DF2-4947-862B-F31F8164B3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3148</Words>
  <Characters>17949</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21055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 Technologies</cp:lastModifiedBy>
  <cp:revision>4</cp:revision>
  <cp:lastPrinted>2017-05-02T16:15:00Z</cp:lastPrinted>
  <dcterms:created xsi:type="dcterms:W3CDTF">2017-05-05T09:27:00Z</dcterms:created>
  <dcterms:modified xsi:type="dcterms:W3CDTF">2017-05-05T09:30:00Z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(3)8LTkQh7rkw7i2MuVbNao+GRZHO9AlroYQojSN3HK0BvT60/+SWWwK9yiDBoPR2yEcZQF+LMN
F/QKBeV5JjexFWJOGd01cZGIq9JtkiSkYW4mdT9u8HGFFWubopX31o9Pffksbm2AWg1+onTi
7oebMvhb2gMDM+9qtpH6W6xVsUL/DDHSSZq//U48EtdZPbt9nvbwbuMtlaNqIahzbheFf1Gq
Zw5fA3yewblGJK8uZh</vt:lpwstr>
  </property>
  <property fmtid="{D5CDD505-2E9C-101B-9397-08002B2CF9AE}" pid="13" name="_2015_ms_pID_725343_00">
    <vt:lpwstr>_2015_ms_pID_725343</vt:lpwstr>
  </property>
  <property fmtid="{D5CDD505-2E9C-101B-9397-08002B2CF9AE}" pid="14" name="_2015_ms_pID_7253431">
    <vt:lpwstr>PsQAtIG+ce2mvliWv393VrpJiEAPMjDEmw5fniWqQuD2EEFKkOOylH
NZe0+E019nvqbJwca/nEhCffzoa1AuWRafB1zMqpR80veVGiurznrAY2JOnlMzzJ6ha0TYoc
JNRjnHFZKZRfc6K7E0sq5Hxz1YSlQCWtbAvniKQLoS+GMI11TaJC8nIyeWSp7SOstiqfCMx0
OP3fgN1IdUTcITCZYpvge6WIqPV43S8hjQRD</vt:lpwstr>
  </property>
  <property fmtid="{D5CDD505-2E9C-101B-9397-08002B2CF9AE}" pid="15" name="_2015_ms_pID_7253431_00">
    <vt:lpwstr>_2015_ms_pID_7253431</vt:lpwstr>
  </property>
  <property fmtid="{D5CDD505-2E9C-101B-9397-08002B2CF9AE}" pid="16" name="_2015_ms_pID_7253432">
    <vt:lpwstr>x7jjdKfF3tRiB9OLGv6maNEXwewsqp7YQtMA
tGnt29JE</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1493976446</vt:lpwstr>
  </property>
</Properties>
</file>