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2911E" w14:textId="2290331A" w:rsidR="0027081F" w:rsidRPr="0027081F" w:rsidRDefault="0045740A" w:rsidP="0027081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7081F" w:rsidRPr="0027081F">
        <w:rPr>
          <w:rFonts w:cs="Arial"/>
          <w:bCs/>
          <w:sz w:val="20"/>
          <w:lang w:eastAsia="ja-JP"/>
        </w:rPr>
        <w:t xml:space="preserve">3GPP TSG RAN WG1 Meeting #89                                            </w:t>
      </w:r>
      <w:r w:rsidR="0027081F" w:rsidRPr="0027081F">
        <w:rPr>
          <w:rFonts w:cs="Arial"/>
          <w:bCs/>
          <w:sz w:val="20"/>
          <w:lang w:eastAsia="ja-JP"/>
        </w:rPr>
        <w:tab/>
      </w:r>
      <w:r w:rsidR="00B5739C" w:rsidRPr="00B5739C">
        <w:rPr>
          <w:rFonts w:cs="Arial"/>
          <w:bCs/>
          <w:sz w:val="20"/>
          <w:lang w:eastAsia="ja-JP"/>
        </w:rPr>
        <w:t>R1-1708109</w:t>
      </w:r>
    </w:p>
    <w:p w14:paraId="4CE2017F" w14:textId="01B1A1AD" w:rsidR="006D78BB" w:rsidRPr="0093682F" w:rsidRDefault="0027081F" w:rsidP="00564AD7">
      <w:pPr>
        <w:pStyle w:val="a3"/>
        <w:tabs>
          <w:tab w:val="right" w:pos="8280"/>
          <w:tab w:val="right" w:pos="9781"/>
        </w:tabs>
        <w:ind w:right="-58"/>
        <w:rPr>
          <w:rFonts w:eastAsiaTheme="minorEastAsia"/>
          <w:lang w:val="en-US"/>
        </w:rPr>
      </w:pPr>
      <w:r w:rsidRPr="0027081F">
        <w:rPr>
          <w:rFonts w:cs="Arial"/>
          <w:bCs/>
          <w:sz w:val="20"/>
          <w:lang w:eastAsia="ja-JP"/>
        </w:rPr>
        <w:t>Hangzhou, P.R. China 15th – 19th May 2017</w:t>
      </w: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bookmarkStart w:id="0" w:name="_GoBack"/>
      <w:bookmarkEnd w:id="0"/>
    </w:p>
    <w:p w14:paraId="799FF16B" w14:textId="006DF8BA"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40B50" w:rsidRPr="00C40B50">
        <w:rPr>
          <w:rFonts w:eastAsiaTheme="minorEastAsia"/>
          <w:b w:val="0"/>
          <w:sz w:val="20"/>
          <w:lang w:eastAsia="ja-JP"/>
        </w:rPr>
        <w:t>C</w:t>
      </w:r>
      <w:r w:rsidR="00C40B50">
        <w:rPr>
          <w:rFonts w:eastAsiaTheme="minorEastAsia"/>
          <w:b w:val="0"/>
          <w:sz w:val="20"/>
          <w:lang w:eastAsia="ja-JP"/>
        </w:rPr>
        <w:t>onfiguration</w:t>
      </w:r>
      <w:r w:rsidR="00C40B50">
        <w:rPr>
          <w:rFonts w:eastAsiaTheme="minorEastAsia" w:hint="eastAsia"/>
          <w:b w:val="0"/>
          <w:sz w:val="20"/>
          <w:lang w:eastAsia="ja-JP"/>
        </w:rPr>
        <w:t xml:space="preserve"> of COR</w:t>
      </w:r>
      <w:r w:rsidR="00A12276">
        <w:rPr>
          <w:rFonts w:eastAsiaTheme="minorEastAsia" w:hint="eastAsia"/>
          <w:b w:val="0"/>
          <w:sz w:val="20"/>
          <w:lang w:eastAsia="ja-JP"/>
        </w:rPr>
        <w:t>E</w:t>
      </w:r>
      <w:r w:rsidR="00C40B50">
        <w:rPr>
          <w:rFonts w:eastAsiaTheme="minorEastAsia" w:hint="eastAsia"/>
          <w:b w:val="0"/>
          <w:sz w:val="20"/>
          <w:lang w:eastAsia="ja-JP"/>
        </w:rPr>
        <w:t xml:space="preserve">SET and </w:t>
      </w:r>
      <w:r w:rsidR="006D78BB" w:rsidRPr="006D78BB">
        <w:rPr>
          <w:b w:val="0"/>
          <w:sz w:val="20"/>
        </w:rPr>
        <w:t>Search space</w:t>
      </w:r>
      <w:r w:rsidR="00C40B50">
        <w:rPr>
          <w:rFonts w:eastAsiaTheme="minorEastAsia" w:hint="eastAsia"/>
          <w:b w:val="0"/>
          <w:sz w:val="20"/>
          <w:lang w:eastAsia="ja-JP"/>
        </w:rPr>
        <w:t xml:space="preserve"> design</w:t>
      </w:r>
    </w:p>
    <w:p w14:paraId="07FDA164" w14:textId="48F404D2"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7081F">
        <w:rPr>
          <w:rFonts w:ascii="Arial" w:hAnsi="Arial" w:hint="eastAsia"/>
          <w:lang w:eastAsia="ja-JP"/>
        </w:rPr>
        <w:t>7.1.3.1.2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C85CBEF" w14:textId="4D7DADD5" w:rsidR="000C1DA0" w:rsidRPr="00792743" w:rsidRDefault="004F4D2A" w:rsidP="000C1DA0">
      <w:pPr>
        <w:rPr>
          <w:rFonts w:eastAsia="SimSun"/>
          <w:lang w:eastAsia="zh-CN"/>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F51EC6" w:rsidRPr="000C1DA0">
        <w:rPr>
          <w:rFonts w:hint="eastAsia"/>
          <w:lang w:eastAsia="ja-JP"/>
        </w:rPr>
        <w:t xml:space="preserve"> </w:t>
      </w:r>
      <w:r w:rsidR="00F51EC6" w:rsidRPr="000C1DA0">
        <w:rPr>
          <w:lang w:eastAsia="ja-JP"/>
        </w:rPr>
        <w:t>configuration</w:t>
      </w:r>
      <w:r w:rsidR="00F51EC6" w:rsidRPr="000C1DA0">
        <w:rPr>
          <w:rFonts w:hint="eastAsia"/>
          <w:lang w:eastAsia="ja-JP"/>
        </w:rPr>
        <w:t xml:space="preserve"> of COR</w:t>
      </w:r>
      <w:r w:rsidR="0027081F">
        <w:rPr>
          <w:rFonts w:hint="eastAsia"/>
          <w:lang w:eastAsia="ja-JP"/>
        </w:rPr>
        <w:t>E</w:t>
      </w:r>
      <w:r w:rsidR="00F51EC6" w:rsidRPr="000C1DA0">
        <w:rPr>
          <w:rFonts w:hint="eastAsia"/>
          <w:lang w:eastAsia="ja-JP"/>
        </w:rPr>
        <w:t>SET and search space</w:t>
      </w:r>
      <w:r w:rsidRPr="000C1DA0">
        <w:rPr>
          <w:rFonts w:hint="eastAsia"/>
          <w:lang w:eastAsia="ja-JP"/>
        </w:rPr>
        <w:t>.</w:t>
      </w:r>
    </w:p>
    <w:p w14:paraId="12D2FE35" w14:textId="77777777" w:rsidR="009F44AC" w:rsidRPr="009B79E2" w:rsidRDefault="00D673C2" w:rsidP="00A64A3D">
      <w:pPr>
        <w:pStyle w:val="1"/>
        <w:tabs>
          <w:tab w:val="num" w:pos="426"/>
        </w:tabs>
        <w:ind w:left="426" w:hanging="426"/>
        <w:rPr>
          <w:szCs w:val="36"/>
          <w:lang w:eastAsia="ja-JP"/>
        </w:rPr>
      </w:pPr>
      <w:r>
        <w:rPr>
          <w:rFonts w:hint="eastAsia"/>
          <w:szCs w:val="36"/>
          <w:lang w:eastAsia="ja-JP"/>
        </w:rPr>
        <w:t>Discussion</w:t>
      </w:r>
    </w:p>
    <w:p w14:paraId="436EFD3D" w14:textId="58998F8E" w:rsidR="008C3A01" w:rsidRPr="008C3A01" w:rsidRDefault="007C3B87" w:rsidP="00705C25">
      <w:pPr>
        <w:pStyle w:val="2"/>
      </w:pPr>
      <w:r>
        <w:t>Configuration</w:t>
      </w:r>
      <w:r w:rsidR="00631140">
        <w:rPr>
          <w:rFonts w:hint="eastAsia"/>
        </w:rPr>
        <w:t xml:space="preserve"> of control resource set</w:t>
      </w:r>
    </w:p>
    <w:p w14:paraId="13F5D9AA" w14:textId="0C63F5AE" w:rsidR="00844F51" w:rsidRDefault="007C3B87" w:rsidP="00976B01">
      <w:pPr>
        <w:rPr>
          <w:lang w:eastAsia="ja-JP"/>
        </w:rPr>
      </w:pPr>
      <w:r>
        <w:rPr>
          <w:rFonts w:hint="eastAsia"/>
          <w:lang w:eastAsia="ja-JP"/>
        </w:rPr>
        <w:t xml:space="preserve">UE specific </w:t>
      </w:r>
      <w:r w:rsidR="006D78BB">
        <w:rPr>
          <w:rFonts w:hint="eastAsia"/>
          <w:lang w:eastAsia="ja-JP"/>
        </w:rPr>
        <w:t>control resource set (COR</w:t>
      </w:r>
      <w:r w:rsidR="0027081F">
        <w:rPr>
          <w:rFonts w:hint="eastAsia"/>
          <w:lang w:eastAsia="ja-JP"/>
        </w:rPr>
        <w:t>E</w:t>
      </w:r>
      <w:r w:rsidR="006D78BB">
        <w:rPr>
          <w:rFonts w:hint="eastAsia"/>
          <w:lang w:eastAsia="ja-JP"/>
        </w:rPr>
        <w:t>SET)</w:t>
      </w:r>
      <w:r w:rsidR="00CB237D">
        <w:rPr>
          <w:rFonts w:hint="eastAsia"/>
          <w:lang w:eastAsia="ja-JP"/>
        </w:rPr>
        <w:t xml:space="preserve"> is configured by UE specific RRC. Fo</w:t>
      </w:r>
      <w:r w:rsidR="00CB237D" w:rsidRPr="00CB237D">
        <w:rPr>
          <w:lang w:eastAsia="ja-JP"/>
        </w:rPr>
        <w:t>r the initializa</w:t>
      </w:r>
      <w:r w:rsidR="006D78BB">
        <w:rPr>
          <w:lang w:eastAsia="ja-JP"/>
        </w:rPr>
        <w:t xml:space="preserve">tion of UE specific </w:t>
      </w:r>
      <w:r w:rsidR="006D78BB">
        <w:rPr>
          <w:rFonts w:hint="eastAsia"/>
          <w:lang w:eastAsia="ja-JP"/>
        </w:rPr>
        <w:t>COR</w:t>
      </w:r>
      <w:r w:rsidR="0027081F">
        <w:rPr>
          <w:rFonts w:hint="eastAsia"/>
          <w:lang w:eastAsia="ja-JP"/>
        </w:rPr>
        <w:t>E</w:t>
      </w:r>
      <w:r w:rsidR="006D78BB">
        <w:rPr>
          <w:rFonts w:hint="eastAsia"/>
          <w:lang w:eastAsia="ja-JP"/>
        </w:rPr>
        <w:t>SET</w:t>
      </w:r>
      <w:r w:rsidR="00CB237D" w:rsidRPr="00CB237D">
        <w:rPr>
          <w:lang w:eastAsia="ja-JP"/>
        </w:rPr>
        <w:t>,</w:t>
      </w:r>
      <w:r w:rsidR="00CB237D">
        <w:rPr>
          <w:rFonts w:hint="eastAsia"/>
          <w:lang w:eastAsia="ja-JP"/>
        </w:rPr>
        <w:t xml:space="preserve"> </w:t>
      </w:r>
      <w:r w:rsidR="00CB237D">
        <w:rPr>
          <w:lang w:eastAsia="ja-JP"/>
        </w:rPr>
        <w:t>group</w:t>
      </w:r>
      <w:r w:rsidR="006D78BB">
        <w:rPr>
          <w:rFonts w:hint="eastAsia"/>
          <w:lang w:eastAsia="ja-JP"/>
        </w:rPr>
        <w:t xml:space="preserve"> common COR</w:t>
      </w:r>
      <w:r w:rsidR="0027081F">
        <w:rPr>
          <w:rFonts w:hint="eastAsia"/>
          <w:lang w:eastAsia="ja-JP"/>
        </w:rPr>
        <w:t>E</w:t>
      </w:r>
      <w:r w:rsidR="006D78BB">
        <w:rPr>
          <w:rFonts w:hint="eastAsia"/>
          <w:lang w:eastAsia="ja-JP"/>
        </w:rPr>
        <w:t>SET</w:t>
      </w:r>
      <w:r w:rsidR="00CB237D">
        <w:rPr>
          <w:rFonts w:hint="eastAsia"/>
          <w:lang w:eastAsia="ja-JP"/>
        </w:rPr>
        <w:t xml:space="preserv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6D78BB">
        <w:rPr>
          <w:lang w:eastAsia="ja-JP"/>
        </w:rPr>
        <w:t xml:space="preserve"> as UE specific </w:t>
      </w:r>
      <w:r w:rsidR="006D78BB">
        <w:rPr>
          <w:rFonts w:hint="eastAsia"/>
          <w:lang w:eastAsia="ja-JP"/>
        </w:rPr>
        <w:t>COR</w:t>
      </w:r>
      <w:r w:rsidR="0027081F">
        <w:rPr>
          <w:rFonts w:hint="eastAsia"/>
          <w:lang w:eastAsia="ja-JP"/>
        </w:rPr>
        <w:t>E</w:t>
      </w:r>
      <w:r w:rsidR="006D78BB">
        <w:rPr>
          <w:rFonts w:hint="eastAsia"/>
          <w:lang w:eastAsia="ja-JP"/>
        </w:rPr>
        <w:t>SET</w:t>
      </w:r>
      <w:r w:rsidR="00574B34">
        <w:rPr>
          <w:lang w:eastAsia="ja-JP"/>
        </w:rPr>
        <w:t xml:space="preserve"> would be determined during random access procedure</w:t>
      </w:r>
      <w:r w:rsidR="00CB237D">
        <w:rPr>
          <w:rFonts w:hint="eastAsia"/>
          <w:lang w:eastAsia="ja-JP"/>
        </w:rPr>
        <w:t>.</w:t>
      </w:r>
      <w:r w:rsidR="009339C8">
        <w:rPr>
          <w:rFonts w:hint="eastAsia"/>
          <w:lang w:eastAsia="ja-JP"/>
        </w:rPr>
        <w:t xml:space="preserve"> </w:t>
      </w:r>
    </w:p>
    <w:p w14:paraId="6A877F0E" w14:textId="1E695152" w:rsidR="008F556A" w:rsidRPr="00F51EC6" w:rsidRDefault="00CB237D" w:rsidP="008F556A">
      <w:pPr>
        <w:rPr>
          <w:lang w:eastAsia="ja-JP"/>
        </w:rPr>
      </w:pPr>
      <w:r>
        <w:rPr>
          <w:rFonts w:hint="eastAsia"/>
          <w:lang w:eastAsia="ja-JP"/>
        </w:rPr>
        <w:t>G</w:t>
      </w:r>
      <w:r w:rsidR="007C3B87">
        <w:rPr>
          <w:rFonts w:hint="eastAsia"/>
          <w:lang w:eastAsia="ja-JP"/>
        </w:rPr>
        <w:t>roup common</w:t>
      </w:r>
      <w:r>
        <w:rPr>
          <w:rFonts w:hint="eastAsia"/>
          <w:lang w:eastAsia="ja-JP"/>
        </w:rPr>
        <w:t xml:space="preserve"> </w:t>
      </w:r>
      <w:r w:rsidR="006D78BB">
        <w:rPr>
          <w:rFonts w:hint="eastAsia"/>
          <w:lang w:eastAsia="ja-JP"/>
        </w:rPr>
        <w:t>COR</w:t>
      </w:r>
      <w:r w:rsidR="0027081F">
        <w:rPr>
          <w:rFonts w:hint="eastAsia"/>
          <w:lang w:eastAsia="ja-JP"/>
        </w:rPr>
        <w:t>E</w:t>
      </w:r>
      <w:r w:rsidR="006D78BB">
        <w:rPr>
          <w:rFonts w:hint="eastAsia"/>
          <w:lang w:eastAsia="ja-JP"/>
        </w:rPr>
        <w:t xml:space="preserve">SET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7C3B87">
        <w:rPr>
          <w:lang w:eastAsia="ja-JP"/>
        </w:rPr>
        <w:t>T</w:t>
      </w:r>
      <w:r w:rsidR="006D78BB">
        <w:rPr>
          <w:rFonts w:hint="eastAsia"/>
          <w:lang w:eastAsia="ja-JP"/>
        </w:rPr>
        <w:t>he group common COR</w:t>
      </w:r>
      <w:r w:rsidR="0027081F">
        <w:rPr>
          <w:rFonts w:hint="eastAsia"/>
          <w:lang w:eastAsia="ja-JP"/>
        </w:rPr>
        <w:t>E</w:t>
      </w:r>
      <w:r w:rsidR="006D78BB">
        <w:rPr>
          <w:rFonts w:hint="eastAsia"/>
          <w:lang w:eastAsia="ja-JP"/>
        </w:rPr>
        <w:t>SET</w:t>
      </w:r>
      <w:r w:rsidR="00ED16F2">
        <w:rPr>
          <w:rFonts w:hint="eastAsia"/>
          <w:lang w:eastAsia="ja-JP"/>
        </w:rPr>
        <w:t xml:space="preserve"> is used</w:t>
      </w:r>
      <w:r w:rsidR="00D42C4E">
        <w:rPr>
          <w:rFonts w:hint="eastAsia"/>
          <w:lang w:eastAsia="ja-JP"/>
        </w:rPr>
        <w:t xml:space="preserve"> </w:t>
      </w:r>
      <w:r w:rsidR="007C3B87">
        <w:rPr>
          <w:rFonts w:hint="eastAsia"/>
          <w:lang w:eastAsia="ja-JP"/>
        </w:rPr>
        <w:t xml:space="preserve">for monitoring </w:t>
      </w:r>
      <w:r w:rsidR="006D78BB">
        <w:rPr>
          <w:lang w:eastAsia="ja-JP"/>
        </w:rPr>
        <w:t>“</w:t>
      </w:r>
      <w:r w:rsidR="00ED16F2">
        <w:rPr>
          <w:rFonts w:hint="eastAsia"/>
          <w:lang w:eastAsia="ja-JP"/>
        </w:rPr>
        <w:t>g</w:t>
      </w:r>
      <w:r w:rsidR="006D78BB" w:rsidRPr="006D78BB">
        <w:rPr>
          <w:lang w:eastAsia="ja-JP"/>
        </w:rPr>
        <w:t>roup co</w:t>
      </w:r>
      <w:r w:rsidR="006D78BB">
        <w:rPr>
          <w:lang w:eastAsia="ja-JP"/>
        </w:rPr>
        <w:t xml:space="preserve">mmon PDCCH at least containing </w:t>
      </w:r>
      <w:r w:rsidR="00ED16F2">
        <w:rPr>
          <w:lang w:eastAsia="ja-JP"/>
        </w:rPr>
        <w:t>slot format related information</w:t>
      </w:r>
      <w:r w:rsidR="00ED16F2">
        <w:rPr>
          <w:rFonts w:hint="eastAsia"/>
          <w:lang w:eastAsia="ja-JP"/>
        </w:rPr>
        <w:t xml:space="preserve"> (</w:t>
      </w:r>
      <w:r w:rsidR="00ED16F2">
        <w:rPr>
          <w:lang w:eastAsia="ja-JP"/>
        </w:rPr>
        <w:t>type</w:t>
      </w:r>
      <w:r w:rsidR="00ED16F2">
        <w:rPr>
          <w:rFonts w:hint="eastAsia"/>
          <w:lang w:eastAsia="ja-JP"/>
        </w:rPr>
        <w:t xml:space="preserve"> 1)</w:t>
      </w:r>
      <w:r w:rsidR="006D78BB">
        <w:rPr>
          <w:lang w:eastAsia="ja-JP"/>
        </w:rPr>
        <w:t>”</w:t>
      </w:r>
      <w:r w:rsidR="00ED16F2">
        <w:rPr>
          <w:rFonts w:hint="eastAsia"/>
          <w:lang w:eastAsia="ja-JP"/>
        </w:rPr>
        <w:t xml:space="preserve"> and g</w:t>
      </w:r>
      <w:r w:rsidR="00ED16F2" w:rsidRPr="00ED16F2">
        <w:rPr>
          <w:lang w:eastAsia="ja-JP"/>
        </w:rPr>
        <w:t>roup common PDCCH for the scheduling of group common PDSCH</w:t>
      </w:r>
      <w:r w:rsidR="00ED16F2" w:rsidRPr="00ED16F2">
        <w:rPr>
          <w:rFonts w:hint="eastAsia"/>
          <w:lang w:eastAsia="ja-JP"/>
        </w:rPr>
        <w:t xml:space="preserve"> </w:t>
      </w:r>
      <w:r w:rsidR="00ED16F2">
        <w:rPr>
          <w:rFonts w:hint="eastAsia"/>
          <w:lang w:eastAsia="ja-JP"/>
        </w:rPr>
        <w:t>(type 2)[</w:t>
      </w:r>
      <w:r w:rsidR="000F446F">
        <w:rPr>
          <w:rFonts w:eastAsiaTheme="minorEastAsia" w:hint="eastAsia"/>
          <w:lang w:eastAsia="ja-JP"/>
        </w:rPr>
        <w:t>1</w:t>
      </w:r>
      <w:r w:rsidR="006D78BB">
        <w:rPr>
          <w:rFonts w:eastAsia="SimSun" w:hint="eastAsia"/>
          <w:lang w:eastAsia="zh-CN"/>
        </w:rPr>
        <w:t>]</w:t>
      </w:r>
      <w:r w:rsidR="009339C8">
        <w:rPr>
          <w:rFonts w:hint="eastAsia"/>
          <w:lang w:eastAsia="ja-JP"/>
        </w:rPr>
        <w:t>.</w:t>
      </w:r>
      <w:r w:rsidR="00C1619B">
        <w:rPr>
          <w:rFonts w:hint="eastAsia"/>
          <w:lang w:eastAsia="ja-JP"/>
        </w:rPr>
        <w:t xml:space="preserve"> </w:t>
      </w:r>
      <w:r w:rsidR="00ED16F2">
        <w:rPr>
          <w:rFonts w:hint="eastAsia"/>
          <w:lang w:eastAsia="ja-JP"/>
        </w:rPr>
        <w:t>The</w:t>
      </w:r>
      <w:r w:rsidR="00146433">
        <w:rPr>
          <w:rFonts w:hint="eastAsia"/>
          <w:lang w:eastAsia="ja-JP"/>
        </w:rPr>
        <w:t xml:space="preserve"> </w:t>
      </w:r>
      <w:r w:rsidR="00844F51">
        <w:rPr>
          <w:rFonts w:hint="eastAsia"/>
          <w:lang w:eastAsia="ja-JP"/>
        </w:rPr>
        <w:t>minimum</w:t>
      </w:r>
      <w:r w:rsidR="00146433">
        <w:rPr>
          <w:rFonts w:hint="eastAsia"/>
          <w:lang w:eastAsia="ja-JP"/>
        </w:rPr>
        <w:t xml:space="preserve"> SI has list of </w:t>
      </w:r>
      <w:proofErr w:type="spellStart"/>
      <w:r w:rsidR="00146433">
        <w:rPr>
          <w:rFonts w:hint="eastAsia"/>
          <w:lang w:eastAsia="ja-JP"/>
        </w:rPr>
        <w:t>subcells</w:t>
      </w:r>
      <w:proofErr w:type="spellEnd"/>
      <w:r w:rsidR="00146433">
        <w:rPr>
          <w:rFonts w:hint="eastAsia"/>
          <w:lang w:eastAsia="ja-JP"/>
        </w:rPr>
        <w:t xml:space="preserve">.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0F446F">
        <w:rPr>
          <w:rFonts w:hint="eastAsia"/>
          <w:lang w:eastAsia="ja-JP"/>
        </w:rPr>
        <w:t>2</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ED16F2">
        <w:rPr>
          <w:rFonts w:hint="eastAsia"/>
          <w:lang w:eastAsia="ja-JP"/>
        </w:rPr>
        <w:t>COR</w:t>
      </w:r>
      <w:r w:rsidR="0027081F">
        <w:rPr>
          <w:rFonts w:hint="eastAsia"/>
          <w:lang w:eastAsia="ja-JP"/>
        </w:rPr>
        <w:t>E</w:t>
      </w:r>
      <w:r w:rsidR="00ED16F2">
        <w:rPr>
          <w:rFonts w:hint="eastAsia"/>
          <w:lang w:eastAsia="ja-JP"/>
        </w:rPr>
        <w:t xml:space="preserve">SET </w:t>
      </w:r>
      <w:r w:rsidR="00146433">
        <w:rPr>
          <w:rFonts w:hint="eastAsia"/>
          <w:lang w:eastAsia="ja-JP"/>
        </w:rPr>
        <w:t xml:space="preserve">of the subcell. </w:t>
      </w:r>
      <w:r w:rsidR="008F556A">
        <w:rPr>
          <w:rFonts w:hint="eastAsia"/>
          <w:lang w:eastAsia="ja-JP"/>
        </w:rPr>
        <w:t xml:space="preserve">The contents of group </w:t>
      </w:r>
      <w:r w:rsidR="008F556A">
        <w:rPr>
          <w:lang w:eastAsia="ja-JP"/>
        </w:rPr>
        <w:t>common</w:t>
      </w:r>
      <w:r w:rsidR="008F556A">
        <w:rPr>
          <w:rFonts w:hint="eastAsia"/>
          <w:lang w:eastAsia="ja-JP"/>
        </w:rPr>
        <w:t xml:space="preserve"> PDCCH (type1) are </w:t>
      </w:r>
      <w:r w:rsidR="008F556A">
        <w:rPr>
          <w:lang w:eastAsia="ja-JP"/>
        </w:rPr>
        <w:t>configured</w:t>
      </w:r>
      <w:r w:rsidR="008F556A">
        <w:rPr>
          <w:rFonts w:hint="eastAsia"/>
          <w:lang w:eastAsia="ja-JP"/>
        </w:rPr>
        <w:t xml:space="preserve"> by </w:t>
      </w:r>
      <w:r w:rsidR="008F556A">
        <w:rPr>
          <w:lang w:eastAsia="ja-JP"/>
        </w:rPr>
        <w:t>minimum</w:t>
      </w:r>
      <w:r w:rsidR="008F556A">
        <w:rPr>
          <w:rFonts w:hint="eastAsia"/>
          <w:lang w:eastAsia="ja-JP"/>
        </w:rPr>
        <w:t xml:space="preserve"> SI [1]. </w:t>
      </w:r>
    </w:p>
    <w:p w14:paraId="1D2220BD" w14:textId="02ED4A3E" w:rsidR="00A1517F" w:rsidRDefault="00564AD7" w:rsidP="00A1517F">
      <w:pPr>
        <w:rPr>
          <w:lang w:val="en-US" w:eastAsia="ja-JP"/>
        </w:rPr>
      </w:pPr>
      <w:r>
        <w:rPr>
          <w:rFonts w:eastAsiaTheme="minorEastAsia" w:cs="Arial" w:hint="eastAsia"/>
          <w:lang w:eastAsia="ja-JP"/>
        </w:rPr>
        <w:t>For c</w:t>
      </w:r>
      <w:r w:rsidR="0027081F">
        <w:rPr>
          <w:rFonts w:eastAsiaTheme="minorEastAsia" w:cs="Arial" w:hint="eastAsia"/>
          <w:lang w:eastAsia="ja-JP"/>
        </w:rPr>
        <w:t xml:space="preserve">ell </w:t>
      </w:r>
      <w:r w:rsidR="0027081F">
        <w:rPr>
          <w:rFonts w:eastAsiaTheme="minorEastAsia" w:cs="Arial"/>
          <w:lang w:eastAsia="ja-JP"/>
        </w:rPr>
        <w:t>specific</w:t>
      </w:r>
      <w:r w:rsidR="0027081F">
        <w:rPr>
          <w:rFonts w:eastAsiaTheme="minorEastAsia" w:cs="Arial" w:hint="eastAsia"/>
          <w:lang w:eastAsia="ja-JP"/>
        </w:rPr>
        <w:t xml:space="preserve"> CORESET</w:t>
      </w:r>
      <w:r>
        <w:rPr>
          <w:rFonts w:eastAsiaTheme="minorEastAsia" w:cs="Arial" w:hint="eastAsia"/>
          <w:lang w:eastAsia="ja-JP"/>
        </w:rPr>
        <w:t xml:space="preserve">, it was agreed that </w:t>
      </w:r>
      <w:r>
        <w:rPr>
          <w:rFonts w:eastAsiaTheme="minorEastAsia" w:cs="Arial"/>
          <w:lang w:eastAsia="ja-JP"/>
        </w:rPr>
        <w:t>“</w:t>
      </w:r>
      <w:r w:rsidRPr="00564AD7">
        <w:rPr>
          <w:rFonts w:eastAsiaTheme="minorEastAsia" w:cs="Arial"/>
          <w:lang w:eastAsia="ja-JP"/>
        </w:rPr>
        <w:t>NR-PBCH provides configuration information for the NR-PDCCH scheduling the NR-PDSCH carrying the remaining minimum system information</w:t>
      </w:r>
      <w:r>
        <w:rPr>
          <w:rFonts w:eastAsiaTheme="minorEastAsia" w:cs="Arial"/>
          <w:lang w:eastAsia="ja-JP"/>
        </w:rPr>
        <w:t>”</w:t>
      </w:r>
      <w:r w:rsidR="00A1517F">
        <w:rPr>
          <w:rFonts w:eastAsiaTheme="minorEastAsia" w:cs="Arial" w:hint="eastAsia"/>
          <w:lang w:eastAsia="ja-JP"/>
        </w:rPr>
        <w:t xml:space="preserve">. However, we </w:t>
      </w:r>
      <w:r w:rsidR="00B660B6">
        <w:rPr>
          <w:rFonts w:eastAsiaTheme="minorEastAsia" w:cs="Arial"/>
          <w:lang w:eastAsia="ja-JP"/>
        </w:rPr>
        <w:t>think</w:t>
      </w:r>
      <w:r w:rsidR="00A1517F">
        <w:rPr>
          <w:rFonts w:eastAsiaTheme="minorEastAsia" w:cs="Arial" w:hint="eastAsia"/>
          <w:lang w:eastAsia="ja-JP"/>
        </w:rPr>
        <w:t xml:space="preserve"> </w:t>
      </w:r>
      <w:r w:rsidR="00A1517F">
        <w:rPr>
          <w:lang w:val="en-US" w:eastAsia="ja-JP"/>
        </w:rPr>
        <w:t xml:space="preserve">always relying on PDCCH scheduling to transmit minimum system information </w:t>
      </w:r>
      <w:r w:rsidR="00B660B6">
        <w:rPr>
          <w:lang w:val="en-US" w:eastAsia="ja-JP"/>
        </w:rPr>
        <w:t xml:space="preserve">is not </w:t>
      </w:r>
      <w:r w:rsidR="00A1517F">
        <w:rPr>
          <w:lang w:val="en-US" w:eastAsia="ja-JP"/>
        </w:rPr>
        <w:t>reasonable for long coverage and pure analogue beam forming</w:t>
      </w:r>
      <w:r w:rsidR="00A1517F">
        <w:rPr>
          <w:rFonts w:hint="eastAsia"/>
          <w:lang w:val="en-US" w:eastAsia="ja-JP"/>
        </w:rPr>
        <w:t xml:space="preserve"> </w:t>
      </w:r>
      <w:r w:rsidR="00B660B6">
        <w:rPr>
          <w:lang w:val="en-US" w:eastAsia="ja-JP"/>
        </w:rPr>
        <w:t xml:space="preserve">case from </w:t>
      </w:r>
      <w:r w:rsidR="00A1517F">
        <w:rPr>
          <w:lang w:val="en-US" w:eastAsia="ja-JP"/>
        </w:rPr>
        <w:t>resource consumption</w:t>
      </w:r>
      <w:r w:rsidR="00B660B6">
        <w:rPr>
          <w:lang w:val="en-US" w:eastAsia="ja-JP"/>
        </w:rPr>
        <w:t xml:space="preserve"> perspective</w:t>
      </w:r>
      <w:r w:rsidR="00A1517F">
        <w:rPr>
          <w:rFonts w:hint="eastAsia"/>
          <w:lang w:val="en-US" w:eastAsia="ja-JP"/>
        </w:rPr>
        <w:t xml:space="preserve"> [2]</w:t>
      </w:r>
      <w:r w:rsidR="00A1517F">
        <w:rPr>
          <w:lang w:val="en-US" w:eastAsia="ja-JP"/>
        </w:rPr>
        <w:t xml:space="preserve">. </w:t>
      </w:r>
    </w:p>
    <w:p w14:paraId="58E3F6B3" w14:textId="6C191C49" w:rsidR="006229E0" w:rsidRPr="00DE0306" w:rsidRDefault="006229E0" w:rsidP="00976B01">
      <w:pPr>
        <w:rPr>
          <w:rFonts w:eastAsiaTheme="minorEastAsia" w:cs="Arial"/>
          <w:lang w:eastAsia="ja-JP"/>
        </w:rPr>
      </w:pPr>
    </w:p>
    <w:p w14:paraId="3324CA6C" w14:textId="2764718C"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574B34">
        <w:rPr>
          <w:lang w:eastAsia="ja-JP"/>
        </w:rPr>
        <w:t>Initializa</w:t>
      </w:r>
      <w:r w:rsidR="00631140">
        <w:rPr>
          <w:lang w:eastAsia="ja-JP"/>
        </w:rPr>
        <w:t xml:space="preserve">tion of UE specific </w:t>
      </w:r>
      <w:r w:rsidR="00631140">
        <w:rPr>
          <w:rFonts w:hint="eastAsia"/>
          <w:lang w:eastAsia="ja-JP"/>
        </w:rPr>
        <w:t>COR</w:t>
      </w:r>
      <w:r w:rsidR="0027081F">
        <w:rPr>
          <w:rFonts w:hint="eastAsia"/>
          <w:lang w:eastAsia="ja-JP"/>
        </w:rPr>
        <w:t>E</w:t>
      </w:r>
      <w:r w:rsidR="00631140">
        <w:rPr>
          <w:rFonts w:hint="eastAsia"/>
          <w:lang w:eastAsia="ja-JP"/>
        </w:rPr>
        <w:t>SET</w:t>
      </w:r>
      <w:r w:rsidR="00574B34">
        <w:rPr>
          <w:lang w:eastAsia="ja-JP"/>
        </w:rPr>
        <w:t xml:space="preserve"> is realized by the random access procedure.</w:t>
      </w:r>
    </w:p>
    <w:p w14:paraId="257669A7" w14:textId="496177FA"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sidR="00B9744C">
        <w:rPr>
          <w:lang w:eastAsia="ja-JP"/>
        </w:rPr>
        <w:t>There is group common COR</w:t>
      </w:r>
      <w:r w:rsidR="0027081F">
        <w:rPr>
          <w:rFonts w:hint="eastAsia"/>
          <w:lang w:eastAsia="ja-JP"/>
        </w:rPr>
        <w:t>E</w:t>
      </w:r>
      <w:r w:rsidR="00B9744C">
        <w:rPr>
          <w:lang w:eastAsia="ja-JP"/>
        </w:rPr>
        <w:t xml:space="preserve">SET, which contains group common PDCCH. </w:t>
      </w:r>
      <w:r w:rsidR="00631140">
        <w:rPr>
          <w:rFonts w:hint="eastAsia"/>
          <w:lang w:eastAsia="ja-JP"/>
        </w:rPr>
        <w:t>Group common COR</w:t>
      </w:r>
      <w:r w:rsidR="0027081F">
        <w:rPr>
          <w:rFonts w:hint="eastAsia"/>
          <w:lang w:eastAsia="ja-JP"/>
        </w:rPr>
        <w:t>E</w:t>
      </w:r>
      <w:r w:rsidR="00631140">
        <w:rPr>
          <w:rFonts w:hint="eastAsia"/>
          <w:lang w:eastAsia="ja-JP"/>
        </w:rPr>
        <w:t>SET</w:t>
      </w:r>
      <w:r>
        <w:rPr>
          <w:rFonts w:hint="eastAsia"/>
          <w:lang w:eastAsia="ja-JP"/>
        </w:rPr>
        <w:t xml:space="preserve"> is configured by </w:t>
      </w:r>
      <w:r w:rsidR="00844F51">
        <w:rPr>
          <w:rFonts w:hint="eastAsia"/>
          <w:lang w:eastAsia="ja-JP"/>
        </w:rPr>
        <w:t>minimum</w:t>
      </w:r>
      <w:r>
        <w:rPr>
          <w:rFonts w:hint="eastAsia"/>
          <w:lang w:eastAsia="ja-JP"/>
        </w:rPr>
        <w:t xml:space="preserve"> SI.</w:t>
      </w:r>
      <w:r w:rsidR="009B32B7">
        <w:rPr>
          <w:rFonts w:hint="eastAsia"/>
          <w:lang w:eastAsia="ja-JP"/>
        </w:rPr>
        <w:t xml:space="preserve"> </w:t>
      </w:r>
    </w:p>
    <w:p w14:paraId="4ABFEC08" w14:textId="77777777" w:rsidR="006D3359" w:rsidRPr="00631140" w:rsidRDefault="006D3359" w:rsidP="00976B01">
      <w:pPr>
        <w:rPr>
          <w:lang w:eastAsia="ja-JP"/>
        </w:rPr>
      </w:pPr>
    </w:p>
    <w:p w14:paraId="07723B88" w14:textId="75E5803E" w:rsidR="008E4893" w:rsidRDefault="0066064F" w:rsidP="004D05CA">
      <w:pPr>
        <w:pStyle w:val="2"/>
      </w:pPr>
      <w:r>
        <w:t>S</w:t>
      </w:r>
      <w:r>
        <w:rPr>
          <w:rFonts w:hint="eastAsia"/>
        </w:rPr>
        <w:t>e</w:t>
      </w:r>
      <w:r w:rsidR="00CE33F0">
        <w:rPr>
          <w:rFonts w:hint="eastAsia"/>
        </w:rPr>
        <w:t>arch space</w:t>
      </w:r>
      <w:r w:rsidR="00733702">
        <w:rPr>
          <w:rFonts w:hint="eastAsia"/>
        </w:rPr>
        <w:t xml:space="preserve"> </w:t>
      </w:r>
    </w:p>
    <w:p w14:paraId="3166CDE3" w14:textId="77777777" w:rsidR="00A3180F" w:rsidRPr="00A3180F" w:rsidRDefault="00A3180F" w:rsidP="00A3180F">
      <w:pPr>
        <w:rPr>
          <w:b/>
          <w:u w:val="single"/>
          <w:lang w:eastAsia="ja-JP"/>
        </w:rPr>
      </w:pPr>
      <w:r w:rsidRPr="00A3180F">
        <w:rPr>
          <w:b/>
          <w:u w:val="single"/>
          <w:lang w:eastAsia="ja-JP"/>
        </w:rPr>
        <w:t>Frequency domain</w:t>
      </w:r>
    </w:p>
    <w:p w14:paraId="202E68E4" w14:textId="3F3D1C6E" w:rsidR="00785104" w:rsidRDefault="00785104" w:rsidP="00A3180F">
      <w:pPr>
        <w:contextualSpacing/>
        <w:rPr>
          <w:lang w:eastAsia="ja-JP"/>
        </w:rPr>
      </w:pPr>
      <w:r>
        <w:rPr>
          <w:rFonts w:hint="eastAsia"/>
          <w:lang w:eastAsia="ja-JP"/>
        </w:rPr>
        <w:t xml:space="preserve">In RAN1#88b, it was </w:t>
      </w:r>
      <w:r>
        <w:rPr>
          <w:lang w:eastAsia="ja-JP"/>
        </w:rPr>
        <w:t>agreed</w:t>
      </w:r>
      <w:r>
        <w:rPr>
          <w:rFonts w:hint="eastAsia"/>
          <w:lang w:eastAsia="ja-JP"/>
        </w:rPr>
        <w:t xml:space="preserve"> that </w:t>
      </w:r>
      <w:r>
        <w:rPr>
          <w:lang w:eastAsia="ja-JP"/>
        </w:rPr>
        <w:t>“</w:t>
      </w:r>
      <w:r w:rsidRPr="0072303E">
        <w:t>NR-PDCCH can be mapped contiguously or non-contiguously in frequency with localized or distributed mapping of REGs to</w:t>
      </w:r>
      <w:r>
        <w:t xml:space="preserve"> a CCE (in the physical domain)</w:t>
      </w:r>
      <w:r>
        <w:rPr>
          <w:lang w:eastAsia="ja-JP"/>
        </w:rPr>
        <w:t>”</w:t>
      </w:r>
      <w:r w:rsidR="00330C09">
        <w:rPr>
          <w:lang w:eastAsia="ja-JP"/>
        </w:rPr>
        <w:t xml:space="preserve">. It was also agreed that </w:t>
      </w:r>
      <w:r w:rsidR="00330C09">
        <w:rPr>
          <w:rFonts w:hint="eastAsia"/>
          <w:lang w:eastAsia="ja-JP"/>
        </w:rPr>
        <w:t>"</w:t>
      </w:r>
      <w:r w:rsidR="00330C09" w:rsidRPr="00330C09">
        <w:rPr>
          <w:lang w:eastAsia="ja-JP"/>
        </w:rPr>
        <w:t>A CCE may be mapped to REGs with interleaved or non-interleaved REG indices within a CORESET</w:t>
      </w:r>
      <w:r w:rsidR="00330C09">
        <w:rPr>
          <w:lang w:eastAsia="ja-JP"/>
        </w:rPr>
        <w:t>"</w:t>
      </w:r>
      <w:r w:rsidR="005D0C2B">
        <w:rPr>
          <w:lang w:eastAsia="ja-JP"/>
        </w:rPr>
        <w:t xml:space="preserve">. </w:t>
      </w:r>
    </w:p>
    <w:p w14:paraId="4B5CB3B8" w14:textId="205FF636" w:rsidR="006229E0" w:rsidRDefault="006229E0" w:rsidP="00A3180F">
      <w:pPr>
        <w:contextualSpacing/>
        <w:rPr>
          <w:lang w:eastAsia="ja-JP"/>
        </w:rPr>
      </w:pPr>
      <w:r>
        <w:rPr>
          <w:rFonts w:hint="eastAsia"/>
          <w:lang w:eastAsia="ja-JP"/>
        </w:rPr>
        <w:t xml:space="preserve">For UE specific CORESET, both </w:t>
      </w:r>
      <w:r w:rsidR="00330C09">
        <w:rPr>
          <w:lang w:eastAsia="ja-JP"/>
        </w:rPr>
        <w:t>interleaved</w:t>
      </w:r>
      <w:r>
        <w:rPr>
          <w:rFonts w:hint="eastAsia"/>
          <w:lang w:eastAsia="ja-JP"/>
        </w:rPr>
        <w:t xml:space="preserve"> and </w:t>
      </w:r>
      <w:r w:rsidR="00330C09">
        <w:rPr>
          <w:lang w:eastAsia="ja-JP"/>
        </w:rPr>
        <w:t>non-interleaved</w:t>
      </w:r>
      <w:r>
        <w:rPr>
          <w:rFonts w:hint="eastAsia"/>
          <w:lang w:eastAsia="ja-JP"/>
        </w:rPr>
        <w:t xml:space="preserve"> mapping </w:t>
      </w:r>
      <w:r>
        <w:rPr>
          <w:lang w:eastAsia="ja-JP"/>
        </w:rPr>
        <w:t>should</w:t>
      </w:r>
      <w:r>
        <w:rPr>
          <w:rFonts w:hint="eastAsia"/>
          <w:lang w:eastAsia="ja-JP"/>
        </w:rPr>
        <w:t xml:space="preserve"> be </w:t>
      </w:r>
      <w:r>
        <w:rPr>
          <w:lang w:eastAsia="ja-JP"/>
        </w:rPr>
        <w:t>supported</w:t>
      </w:r>
      <w:r>
        <w:rPr>
          <w:rFonts w:hint="eastAsia"/>
          <w:lang w:eastAsia="ja-JP"/>
        </w:rPr>
        <w:t xml:space="preserve">. On the </w:t>
      </w:r>
      <w:r>
        <w:rPr>
          <w:lang w:eastAsia="ja-JP"/>
        </w:rPr>
        <w:t>other</w:t>
      </w:r>
      <w:r>
        <w:rPr>
          <w:rFonts w:hint="eastAsia"/>
          <w:lang w:eastAsia="ja-JP"/>
        </w:rPr>
        <w:t xml:space="preserve"> hand, for group common and cell specific CORESET, only </w:t>
      </w:r>
      <w:r w:rsidR="00330C09">
        <w:rPr>
          <w:lang w:eastAsia="ja-JP"/>
        </w:rPr>
        <w:t>interleaved</w:t>
      </w:r>
      <w:r>
        <w:rPr>
          <w:rFonts w:hint="eastAsia"/>
          <w:lang w:eastAsia="ja-JP"/>
        </w:rPr>
        <w:t xml:space="preserve"> mapping is </w:t>
      </w:r>
      <w:r>
        <w:rPr>
          <w:lang w:eastAsia="ja-JP"/>
        </w:rPr>
        <w:t>supported</w:t>
      </w:r>
      <w:r>
        <w:rPr>
          <w:rFonts w:hint="eastAsia"/>
          <w:lang w:eastAsia="ja-JP"/>
        </w:rPr>
        <w:t xml:space="preserve"> is enough</w:t>
      </w:r>
      <w:r w:rsidR="00E61409">
        <w:rPr>
          <w:rFonts w:hint="eastAsia"/>
          <w:lang w:eastAsia="ja-JP"/>
        </w:rPr>
        <w:t xml:space="preserve"> </w:t>
      </w:r>
      <w:r w:rsidR="00E61409">
        <w:rPr>
          <w:lang w:eastAsia="ja-JP"/>
        </w:rPr>
        <w:t>without</w:t>
      </w:r>
      <w:r w:rsidR="00E61409">
        <w:rPr>
          <w:rFonts w:hint="eastAsia"/>
          <w:lang w:eastAsia="ja-JP"/>
        </w:rPr>
        <w:t xml:space="preserve"> closed loop feedback</w:t>
      </w:r>
      <w:r>
        <w:rPr>
          <w:rFonts w:hint="eastAsia"/>
          <w:lang w:eastAsia="ja-JP"/>
        </w:rPr>
        <w:t>.</w:t>
      </w:r>
    </w:p>
    <w:p w14:paraId="3E0E906F" w14:textId="77777777" w:rsidR="00DE0306" w:rsidRDefault="00DE0306" w:rsidP="00A3180F">
      <w:pPr>
        <w:contextualSpacing/>
        <w:rPr>
          <w:lang w:eastAsia="ja-JP"/>
        </w:rPr>
      </w:pPr>
    </w:p>
    <w:p w14:paraId="42A381BA" w14:textId="77777777" w:rsidR="00A3180F" w:rsidRPr="00A3180F" w:rsidRDefault="00A3180F" w:rsidP="00A3180F">
      <w:pPr>
        <w:rPr>
          <w:b/>
          <w:u w:val="single"/>
          <w:lang w:eastAsia="ja-JP"/>
        </w:rPr>
      </w:pPr>
      <w:r w:rsidRPr="00A3180F">
        <w:rPr>
          <w:b/>
          <w:u w:val="single"/>
          <w:lang w:eastAsia="ja-JP"/>
        </w:rPr>
        <w:t>Time domain</w:t>
      </w:r>
    </w:p>
    <w:p w14:paraId="56F3BC3E" w14:textId="4FC7D24F" w:rsidR="00A55F3B" w:rsidRDefault="00A3180F" w:rsidP="00A55F3B">
      <w:pPr>
        <w:rPr>
          <w:lang w:eastAsia="ja-JP"/>
        </w:rPr>
      </w:pPr>
      <w:r>
        <w:rPr>
          <w:lang w:eastAsia="ja-JP"/>
        </w:rPr>
        <w:t>We see the need of two types of DL control channel i.e. latency reduction and wider coverage. As discussed in [</w:t>
      </w:r>
      <w:r w:rsidR="000F446F">
        <w:rPr>
          <w:rFonts w:hint="eastAsia"/>
          <w:lang w:eastAsia="ja-JP"/>
        </w:rPr>
        <w:t>3</w:t>
      </w:r>
      <w:r>
        <w:rPr>
          <w:lang w:eastAsia="ja-JP"/>
        </w:rPr>
        <w:t>], for latency reduction, COR</w:t>
      </w:r>
      <w:r w:rsidR="00785104">
        <w:rPr>
          <w:rFonts w:hint="eastAsia"/>
          <w:lang w:eastAsia="ja-JP"/>
        </w:rPr>
        <w:t>E</w:t>
      </w:r>
      <w:r>
        <w:rPr>
          <w:lang w:eastAsia="ja-JP"/>
        </w:rPr>
        <w:t>SET with length 1 can be configured</w:t>
      </w:r>
      <w:r w:rsidR="00A55F3B" w:rsidRPr="00A55F3B">
        <w:rPr>
          <w:rFonts w:hint="eastAsia"/>
          <w:lang w:eastAsia="ja-JP"/>
        </w:rPr>
        <w:t xml:space="preserve"> </w:t>
      </w:r>
      <w:r w:rsidR="00A55F3B">
        <w:rPr>
          <w:rFonts w:hint="eastAsia"/>
          <w:lang w:eastAsia="ja-JP"/>
        </w:rPr>
        <w:t>and COR</w:t>
      </w:r>
      <w:r w:rsidR="00877B4B">
        <w:rPr>
          <w:rFonts w:hint="eastAsia"/>
          <w:lang w:eastAsia="ja-JP"/>
        </w:rPr>
        <w:t>E</w:t>
      </w:r>
      <w:r w:rsidR="00A55F3B">
        <w:rPr>
          <w:rFonts w:hint="eastAsia"/>
          <w:lang w:eastAsia="ja-JP"/>
        </w:rPr>
        <w:t>SET with length 1 means frequency fist mapping</w:t>
      </w:r>
      <w:r>
        <w:rPr>
          <w:lang w:eastAsia="ja-JP"/>
        </w:rPr>
        <w:t xml:space="preserve">. For wider coverage, DL control for DL assignment and UL assignment spans multiple symbols should be supported. If all symbols in a slot are DL, DL control can span all symbols. If the energy is not sufficient within one slot, multi slots transmission of DL control is supported for wider coverage operation. In addition, REG bundling should be supported to improve channel estimation. Therefore, for REGs to CCE mapping, </w:t>
      </w:r>
      <w:r w:rsidR="00A55F3B">
        <w:rPr>
          <w:rFonts w:hint="eastAsia"/>
          <w:lang w:eastAsia="ja-JP"/>
        </w:rPr>
        <w:t xml:space="preserve">only </w:t>
      </w:r>
      <w:r>
        <w:rPr>
          <w:lang w:eastAsia="ja-JP"/>
        </w:rPr>
        <w:t xml:space="preserve">time first mapping bundled REGs </w:t>
      </w:r>
      <w:r>
        <w:rPr>
          <w:lang w:eastAsia="ja-JP"/>
        </w:rPr>
        <w:lastRenderedPageBreak/>
        <w:t xml:space="preserve">to CCE </w:t>
      </w:r>
      <w:r w:rsidR="00A55F3B">
        <w:rPr>
          <w:lang w:eastAsia="ja-JP"/>
        </w:rPr>
        <w:t>can be sufficient</w:t>
      </w:r>
      <w:r w:rsidR="00C40B50">
        <w:rPr>
          <w:rFonts w:hint="eastAsia"/>
          <w:lang w:eastAsia="ja-JP"/>
        </w:rPr>
        <w:t>.</w:t>
      </w:r>
      <w:r w:rsidR="00A55F3B" w:rsidRPr="00A55F3B">
        <w:rPr>
          <w:lang w:eastAsia="ja-JP"/>
        </w:rPr>
        <w:t xml:space="preserve"> </w:t>
      </w:r>
      <w:r w:rsidR="00A55F3B">
        <w:rPr>
          <w:lang w:eastAsia="ja-JP"/>
        </w:rPr>
        <w:t>UE can monitor COR</w:t>
      </w:r>
      <w:r w:rsidR="00877B4B">
        <w:rPr>
          <w:rFonts w:hint="eastAsia"/>
          <w:lang w:eastAsia="ja-JP"/>
        </w:rPr>
        <w:t>E</w:t>
      </w:r>
      <w:r w:rsidR="00A55F3B">
        <w:rPr>
          <w:lang w:eastAsia="ja-JP"/>
        </w:rPr>
        <w:t>SET with length 1</w:t>
      </w:r>
      <w:r w:rsidR="00A55F3B">
        <w:rPr>
          <w:rFonts w:hint="eastAsia"/>
          <w:lang w:eastAsia="ja-JP"/>
        </w:rPr>
        <w:t xml:space="preserve"> for latency reduction</w:t>
      </w:r>
      <w:r w:rsidR="00A55F3B">
        <w:rPr>
          <w:lang w:eastAsia="ja-JP"/>
        </w:rPr>
        <w:t xml:space="preserve"> and COR</w:t>
      </w:r>
      <w:r w:rsidR="00A12276">
        <w:rPr>
          <w:rFonts w:hint="eastAsia"/>
          <w:lang w:eastAsia="ja-JP"/>
        </w:rPr>
        <w:t>E</w:t>
      </w:r>
      <w:r w:rsidR="00A55F3B">
        <w:rPr>
          <w:lang w:eastAsia="ja-JP"/>
        </w:rPr>
        <w:t>SET with longer length</w:t>
      </w:r>
      <w:r w:rsidR="00A55F3B">
        <w:rPr>
          <w:rFonts w:hint="eastAsia"/>
          <w:lang w:eastAsia="ja-JP"/>
        </w:rPr>
        <w:t xml:space="preserve"> for </w:t>
      </w:r>
      <w:r w:rsidR="00A55F3B">
        <w:rPr>
          <w:lang w:eastAsia="ja-JP"/>
        </w:rPr>
        <w:t>coverage</w:t>
      </w:r>
      <w:r w:rsidR="00A55F3B">
        <w:rPr>
          <w:rFonts w:hint="eastAsia"/>
          <w:lang w:eastAsia="ja-JP"/>
        </w:rPr>
        <w:t xml:space="preserve"> </w:t>
      </w:r>
      <w:r w:rsidR="00A55F3B">
        <w:rPr>
          <w:lang w:eastAsia="ja-JP"/>
        </w:rPr>
        <w:t>extension</w:t>
      </w:r>
      <w:r w:rsidR="00A55F3B">
        <w:rPr>
          <w:rFonts w:hint="eastAsia"/>
          <w:lang w:eastAsia="ja-JP"/>
        </w:rPr>
        <w:t xml:space="preserve"> in a slot simultaneously</w:t>
      </w:r>
      <w:r w:rsidR="00A55F3B">
        <w:rPr>
          <w:lang w:eastAsia="ja-JP"/>
        </w:rPr>
        <w:t>.</w:t>
      </w:r>
    </w:p>
    <w:p w14:paraId="15B4966A" w14:textId="72F5B37D" w:rsidR="00A3180F" w:rsidRPr="00A55F3B" w:rsidRDefault="00A3180F" w:rsidP="00A3180F">
      <w:pPr>
        <w:rPr>
          <w:lang w:eastAsia="ja-JP"/>
        </w:rPr>
      </w:pPr>
    </w:p>
    <w:p w14:paraId="3250E77E" w14:textId="5F110347" w:rsidR="00A3180F" w:rsidRDefault="00A3180F" w:rsidP="00A3180F">
      <w:pPr>
        <w:rPr>
          <w:lang w:eastAsia="ja-JP"/>
        </w:rPr>
      </w:pPr>
      <w:r>
        <w:rPr>
          <w:lang w:eastAsia="ja-JP"/>
        </w:rPr>
        <w:t>Whether DL assignment and UL assignment share the same search space in time domain or not should be considered. To have separate search space timing location between for DL and for UL may allow shorter latency but it may increase BD effort and could consequently increase power consumption.</w:t>
      </w:r>
    </w:p>
    <w:p w14:paraId="64CD8BDC" w14:textId="77777777" w:rsidR="00A3180F" w:rsidRDefault="00A3180F" w:rsidP="004D05CA">
      <w:pPr>
        <w:rPr>
          <w:lang w:eastAsia="ja-JP"/>
        </w:rPr>
      </w:pPr>
    </w:p>
    <w:p w14:paraId="448BF0C5" w14:textId="77777777" w:rsidR="008E4893" w:rsidRPr="008E4893" w:rsidRDefault="008E4893" w:rsidP="008E4893">
      <w:pPr>
        <w:rPr>
          <w:b/>
          <w:u w:val="single"/>
          <w:lang w:eastAsia="ja-JP"/>
        </w:rPr>
      </w:pPr>
      <w:r w:rsidRPr="008E4893">
        <w:rPr>
          <w:b/>
          <w:u w:val="single"/>
          <w:lang w:eastAsia="ja-JP"/>
        </w:rPr>
        <w:t>Search space design</w:t>
      </w:r>
    </w:p>
    <w:p w14:paraId="47A08B49" w14:textId="0E288AD6" w:rsidR="008E4893" w:rsidRDefault="008E4893" w:rsidP="008E4893">
      <w:pPr>
        <w:rPr>
          <w:lang w:eastAsia="ja-JP"/>
        </w:rPr>
      </w:pPr>
      <w:r>
        <w:rPr>
          <w:lang w:eastAsia="ja-JP"/>
        </w:rPr>
        <w:t xml:space="preserve">In order to support both </w:t>
      </w:r>
      <w:r w:rsidR="00330C09">
        <w:rPr>
          <w:lang w:eastAsia="ja-JP"/>
        </w:rPr>
        <w:t>interleaved</w:t>
      </w:r>
      <w:r>
        <w:rPr>
          <w:lang w:eastAsia="ja-JP"/>
        </w:rPr>
        <w:t xml:space="preserve"> mapping and </w:t>
      </w:r>
      <w:r w:rsidR="00330C09">
        <w:rPr>
          <w:lang w:eastAsia="ja-JP"/>
        </w:rPr>
        <w:t>non-interleaved</w:t>
      </w:r>
      <w:r>
        <w:rPr>
          <w:lang w:eastAsia="ja-JP"/>
        </w:rPr>
        <w:t xml:space="preserve"> mapping, bundled REGs/CCEs to frequency domain physical mapping are different. In </w:t>
      </w:r>
      <w:r w:rsidR="005D0C2B">
        <w:rPr>
          <w:lang w:eastAsia="ja-JP"/>
        </w:rPr>
        <w:t>non-interleaved</w:t>
      </w:r>
      <w:r>
        <w:rPr>
          <w:lang w:eastAsia="ja-JP"/>
        </w:rPr>
        <w:t xml:space="preserve"> mapping, CCE# order is aligned with physical PRB# order. In </w:t>
      </w:r>
      <w:r w:rsidR="00330C09">
        <w:rPr>
          <w:lang w:eastAsia="ja-JP"/>
        </w:rPr>
        <w:t>interleaved</w:t>
      </w:r>
      <w:r>
        <w:rPr>
          <w:lang w:eastAsia="ja-JP"/>
        </w:rPr>
        <w:t xml:space="preserve"> mapping, bundled REGs form a CCE are interleaved in physical domain and CCE# order is not aligned with physical PRB# order.</w:t>
      </w:r>
      <w:r w:rsidR="00657938">
        <w:rPr>
          <w:lang w:eastAsia="ja-JP"/>
        </w:rPr>
        <w:t xml:space="preserve"> </w:t>
      </w:r>
      <w:r w:rsidR="005D0C2B">
        <w:rPr>
          <w:lang w:eastAsia="ja-JP"/>
        </w:rPr>
        <w:t>Non-interleaved</w:t>
      </w:r>
      <w:r w:rsidR="00657938">
        <w:rPr>
          <w:lang w:eastAsia="ja-JP"/>
        </w:rPr>
        <w:t xml:space="preserve"> transmission is possible only when UE's feedback is available and it is expected to be rather better SINR condition. </w:t>
      </w:r>
      <w:r w:rsidR="00330C09">
        <w:rPr>
          <w:lang w:eastAsia="ja-JP"/>
        </w:rPr>
        <w:t>Interleaved</w:t>
      </w:r>
      <w:r w:rsidR="00657938">
        <w:rPr>
          <w:lang w:eastAsia="ja-JP"/>
        </w:rPr>
        <w:t xml:space="preserve"> transmission is required regardless of UE feedback. Therefore, </w:t>
      </w:r>
      <w:r w:rsidR="003433CD">
        <w:rPr>
          <w:lang w:eastAsia="ja-JP"/>
        </w:rPr>
        <w:t xml:space="preserve">we propose the higher aggregation level for lower SINR is only supported by </w:t>
      </w:r>
      <w:r w:rsidR="00330C09">
        <w:rPr>
          <w:lang w:eastAsia="ja-JP"/>
        </w:rPr>
        <w:t>interleaved</w:t>
      </w:r>
      <w:r w:rsidR="003433CD">
        <w:rPr>
          <w:lang w:eastAsia="ja-JP"/>
        </w:rPr>
        <w:t xml:space="preserve"> transmission</w:t>
      </w:r>
      <w:r w:rsidR="00663AE9">
        <w:rPr>
          <w:lang w:eastAsia="ja-JP"/>
        </w:rPr>
        <w:t xml:space="preserve"> and lower aggregation level for higher SINR is only supported by </w:t>
      </w:r>
      <w:r w:rsidR="005D0C2B">
        <w:rPr>
          <w:lang w:eastAsia="ja-JP"/>
        </w:rPr>
        <w:t>non-interleaved</w:t>
      </w:r>
      <w:r w:rsidR="00663AE9">
        <w:rPr>
          <w:lang w:eastAsia="ja-JP"/>
        </w:rPr>
        <w:t xml:space="preserve"> transmission.</w:t>
      </w:r>
    </w:p>
    <w:p w14:paraId="44628634" w14:textId="757D47AE" w:rsidR="008E4893" w:rsidRDefault="008E4893" w:rsidP="008E4893">
      <w:pPr>
        <w:rPr>
          <w:lang w:eastAsia="ja-JP"/>
        </w:rPr>
      </w:pPr>
      <w:r>
        <w:rPr>
          <w:lang w:eastAsia="ja-JP"/>
        </w:rPr>
        <w:t>The tree like struct</w:t>
      </w:r>
      <w:r>
        <w:rPr>
          <w:rFonts w:hint="eastAsia"/>
          <w:lang w:eastAsia="ja-JP"/>
        </w:rPr>
        <w:t>ure</w:t>
      </w:r>
      <w:r>
        <w:rPr>
          <w:lang w:eastAsia="ja-JP"/>
        </w:rPr>
        <w:t xml:space="preserve"> can be considered as shown in Figure 1. To reduce channel estimation efforts, search spaces of higher ALs (AL8 and AL4 in the figure) are located on same CCE#. However for lower ALs, to reduce blocking probability and to have enough frequency scheduling gain for localized allocation should be considered. In lower ALs, the number of PRBs of channel estimation is not so many. Therefore, some search space of lower ALs can be located on different CCE# from maximum ALs is suitable.</w:t>
      </w:r>
      <w:r w:rsidR="00F6287E">
        <w:rPr>
          <w:rFonts w:hint="eastAsia"/>
          <w:lang w:eastAsia="ja-JP"/>
        </w:rPr>
        <w:t xml:space="preserve"> The search space</w:t>
      </w:r>
      <w:r w:rsidR="003706D7">
        <w:rPr>
          <w:rFonts w:hint="eastAsia"/>
          <w:lang w:eastAsia="ja-JP"/>
        </w:rPr>
        <w:t>s</w:t>
      </w:r>
      <w:r w:rsidR="00F6287E">
        <w:rPr>
          <w:rFonts w:hint="eastAsia"/>
          <w:lang w:eastAsia="ja-JP"/>
        </w:rPr>
        <w:t xml:space="preserve"> of lower ALs are </w:t>
      </w:r>
      <w:r w:rsidR="003706D7">
        <w:rPr>
          <w:rFonts w:hint="eastAsia"/>
          <w:lang w:eastAsia="ja-JP"/>
        </w:rPr>
        <w:t>determined by RNTI.</w:t>
      </w:r>
      <w:r w:rsidR="00DF36A6">
        <w:rPr>
          <w:lang w:eastAsia="ja-JP"/>
        </w:rPr>
        <w:t xml:space="preserve"> </w:t>
      </w:r>
    </w:p>
    <w:p w14:paraId="2F011DF8" w14:textId="7352C6E2" w:rsidR="00A3180F" w:rsidRDefault="00A3180F" w:rsidP="00A3180F">
      <w:pPr>
        <w:rPr>
          <w:lang w:eastAsia="ja-JP"/>
        </w:rPr>
      </w:pPr>
      <w:r w:rsidRPr="008E4893">
        <w:rPr>
          <w:rFonts w:hint="eastAsia"/>
          <w:b/>
          <w:lang w:eastAsia="ja-JP"/>
        </w:rPr>
        <w:t xml:space="preserve">Proposal </w:t>
      </w:r>
      <w:r w:rsidR="00A1517F">
        <w:rPr>
          <w:rFonts w:hint="eastAsia"/>
          <w:b/>
          <w:lang w:eastAsia="ja-JP"/>
        </w:rPr>
        <w:t>3</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p>
    <w:p w14:paraId="58E7879D" w14:textId="49A4B90C" w:rsidR="00A3180F" w:rsidRDefault="00A3180F" w:rsidP="00A3180F">
      <w:pPr>
        <w:rPr>
          <w:lang w:eastAsia="ja-JP"/>
        </w:rPr>
      </w:pPr>
      <w:r w:rsidRPr="008E4893">
        <w:rPr>
          <w:rFonts w:hint="eastAsia"/>
          <w:b/>
          <w:lang w:eastAsia="ja-JP"/>
        </w:rPr>
        <w:t xml:space="preserve">Proposal </w:t>
      </w:r>
      <w:r w:rsidR="00A1517F">
        <w:rPr>
          <w:rFonts w:hint="eastAsia"/>
          <w:b/>
          <w:lang w:eastAsia="ja-JP"/>
        </w:rPr>
        <w:t>4</w:t>
      </w:r>
      <w:r>
        <w:rPr>
          <w:rFonts w:hint="eastAsia"/>
          <w:lang w:eastAsia="ja-JP"/>
        </w:rPr>
        <w:t>:</w:t>
      </w:r>
      <w:r w:rsidRPr="008E4893">
        <w:t xml:space="preserve"> </w:t>
      </w:r>
      <w:r w:rsidR="00392566">
        <w:rPr>
          <w:rFonts w:hint="eastAsia"/>
          <w:lang w:eastAsia="ja-JP"/>
        </w:rPr>
        <w:t>S</w:t>
      </w:r>
      <w:r w:rsidR="00392566" w:rsidRPr="00392566">
        <w:t>ome search space of lower ALs can be located on different CCE# from maximum ALs</w:t>
      </w:r>
    </w:p>
    <w:p w14:paraId="12C362C4" w14:textId="1C4E63E9" w:rsidR="008E4893" w:rsidRDefault="00A3180F" w:rsidP="00A3180F">
      <w:pPr>
        <w:rPr>
          <w:lang w:eastAsia="ja-JP"/>
        </w:rPr>
      </w:pPr>
      <w:r w:rsidRPr="0083027B">
        <w:rPr>
          <w:rFonts w:hint="eastAsia"/>
          <w:noProof/>
          <w:lang w:val="en-US" w:eastAsia="ja-JP"/>
        </w:rPr>
        <w:drawing>
          <wp:inline distT="0" distB="0" distL="0" distR="0" wp14:anchorId="065BB09F" wp14:editId="460D466E">
            <wp:extent cx="6121400" cy="1464310"/>
            <wp:effectExtent l="0" t="0" r="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464310"/>
                    </a:xfrm>
                    <a:prstGeom prst="rect">
                      <a:avLst/>
                    </a:prstGeom>
                    <a:noFill/>
                    <a:ln>
                      <a:noFill/>
                    </a:ln>
                  </pic:spPr>
                </pic:pic>
              </a:graphicData>
            </a:graphic>
          </wp:inline>
        </w:drawing>
      </w:r>
    </w:p>
    <w:p w14:paraId="0075B513" w14:textId="3AFAA8F8" w:rsidR="00A3180F" w:rsidRDefault="00A3180F" w:rsidP="00A3180F">
      <w:pPr>
        <w:pStyle w:val="ab"/>
        <w:jc w:val="center"/>
        <w:rPr>
          <w:lang w:eastAsia="ja-JP"/>
        </w:rPr>
      </w:pPr>
      <w:r>
        <w:t xml:space="preserve">Figure </w:t>
      </w:r>
      <w:r>
        <w:fldChar w:fldCharType="begin"/>
      </w:r>
      <w:r>
        <w:instrText xml:space="preserve"> SEQ Figur \* ARABIC </w:instrText>
      </w:r>
      <w:r>
        <w:fldChar w:fldCharType="separate"/>
      </w:r>
      <w:r>
        <w:rPr>
          <w:noProof/>
        </w:rPr>
        <w:t>1</w:t>
      </w:r>
      <w:r>
        <w:fldChar w:fldCharType="end"/>
      </w:r>
    </w:p>
    <w:p w14:paraId="4470E0BA" w14:textId="77777777" w:rsidR="00A3180F" w:rsidRDefault="00A3180F" w:rsidP="00A3180F">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4C888D88"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B270A9">
        <w:rPr>
          <w:rFonts w:cs="Arial"/>
          <w:lang w:eastAsia="ja-JP"/>
        </w:rPr>
        <w:t>configuration</w:t>
      </w:r>
      <w:r w:rsidR="00B270A9">
        <w:rPr>
          <w:rFonts w:cs="Arial" w:hint="eastAsia"/>
          <w:lang w:eastAsia="ja-JP"/>
        </w:rPr>
        <w:t xml:space="preserve"> of COR</w:t>
      </w:r>
      <w:r w:rsidR="00A12276">
        <w:rPr>
          <w:rFonts w:cs="Arial" w:hint="eastAsia"/>
          <w:lang w:eastAsia="ja-JP"/>
        </w:rPr>
        <w:t>E</w:t>
      </w:r>
      <w:r w:rsidR="00B270A9">
        <w:rPr>
          <w:rFonts w:cs="Arial" w:hint="eastAsia"/>
          <w:lang w:eastAsia="ja-JP"/>
        </w:rPr>
        <w:t>SET and search space design</w:t>
      </w:r>
      <w:r w:rsidR="00224A78">
        <w:rPr>
          <w:rFonts w:cs="Arial" w:hint="eastAsia"/>
          <w:lang w:eastAsia="ja-JP"/>
        </w:rPr>
        <w:t>. W</w:t>
      </w:r>
      <w:r w:rsidR="007C6212">
        <w:rPr>
          <w:rFonts w:cs="Arial" w:hint="eastAsia"/>
          <w:lang w:eastAsia="ja-JP"/>
        </w:rPr>
        <w:t>e propose follows</w:t>
      </w:r>
    </w:p>
    <w:p w14:paraId="74D7BF9A" w14:textId="77777777" w:rsidR="00DE0306" w:rsidRDefault="00DE0306" w:rsidP="00DE0306">
      <w:pPr>
        <w:rPr>
          <w:lang w:eastAsia="ja-JP"/>
        </w:rPr>
      </w:pPr>
      <w:r w:rsidRPr="00EE6C7A">
        <w:rPr>
          <w:rFonts w:hint="eastAsia"/>
          <w:b/>
          <w:lang w:eastAsia="ja-JP"/>
        </w:rPr>
        <w:t xml:space="preserve">Proposal </w:t>
      </w:r>
      <w:r>
        <w:rPr>
          <w:rFonts w:hint="eastAsia"/>
          <w:b/>
          <w:lang w:eastAsia="ja-JP"/>
        </w:rPr>
        <w:t xml:space="preserve">1: </w:t>
      </w:r>
      <w:r>
        <w:rPr>
          <w:lang w:eastAsia="ja-JP"/>
        </w:rPr>
        <w:t xml:space="preserve">Initialization of UE specific </w:t>
      </w:r>
      <w:r>
        <w:rPr>
          <w:rFonts w:hint="eastAsia"/>
          <w:lang w:eastAsia="ja-JP"/>
        </w:rPr>
        <w:t>CORESET</w:t>
      </w:r>
      <w:r>
        <w:rPr>
          <w:lang w:eastAsia="ja-JP"/>
        </w:rPr>
        <w:t xml:space="preserve"> is realized by the random access procedure.</w:t>
      </w:r>
    </w:p>
    <w:p w14:paraId="13DE713B" w14:textId="77777777" w:rsidR="00DE0306" w:rsidRDefault="00DE0306" w:rsidP="00DE0306">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lang w:eastAsia="ja-JP"/>
        </w:rPr>
        <w:t>There is group common COR</w:t>
      </w:r>
      <w:r>
        <w:rPr>
          <w:rFonts w:hint="eastAsia"/>
          <w:lang w:eastAsia="ja-JP"/>
        </w:rPr>
        <w:t>E</w:t>
      </w:r>
      <w:r>
        <w:rPr>
          <w:lang w:eastAsia="ja-JP"/>
        </w:rPr>
        <w:t xml:space="preserve">SET, which contains group common PDCCH. </w:t>
      </w:r>
      <w:r>
        <w:rPr>
          <w:rFonts w:hint="eastAsia"/>
          <w:lang w:eastAsia="ja-JP"/>
        </w:rPr>
        <w:t xml:space="preserve">Group common CORESET is configured by minimum SIB. </w:t>
      </w:r>
    </w:p>
    <w:p w14:paraId="7E607F52" w14:textId="77777777" w:rsidR="00DE0306" w:rsidRDefault="00DE0306" w:rsidP="00DE0306">
      <w:pPr>
        <w:rPr>
          <w:lang w:eastAsia="ja-JP"/>
        </w:rPr>
      </w:pPr>
      <w:r w:rsidRPr="008E4893">
        <w:rPr>
          <w:rFonts w:hint="eastAsia"/>
          <w:b/>
          <w:lang w:eastAsia="ja-JP"/>
        </w:rPr>
        <w:t xml:space="preserve">Proposal </w:t>
      </w:r>
      <w:r>
        <w:rPr>
          <w:rFonts w:hint="eastAsia"/>
          <w:b/>
          <w:lang w:eastAsia="ja-JP"/>
        </w:rPr>
        <w:t>3</w:t>
      </w:r>
      <w:r>
        <w:rPr>
          <w:rFonts w:hint="eastAsia"/>
          <w:lang w:eastAsia="ja-JP"/>
        </w:rPr>
        <w:t>:</w:t>
      </w:r>
      <w:r w:rsidRPr="008E4893">
        <w:t xml:space="preserve"> </w:t>
      </w:r>
      <w:r>
        <w:rPr>
          <w:rFonts w:hint="eastAsia"/>
          <w:lang w:eastAsia="ja-JP"/>
        </w:rPr>
        <w:t>S</w:t>
      </w:r>
      <w:r w:rsidRPr="008E4893">
        <w:rPr>
          <w:lang w:eastAsia="ja-JP"/>
        </w:rPr>
        <w:t>earch space</w:t>
      </w:r>
      <w:r>
        <w:rPr>
          <w:rFonts w:hint="eastAsia"/>
          <w:lang w:eastAsia="ja-JP"/>
        </w:rPr>
        <w:t>s</w:t>
      </w:r>
      <w:r w:rsidRPr="008E4893">
        <w:rPr>
          <w:lang w:eastAsia="ja-JP"/>
        </w:rPr>
        <w:t xml:space="preserve"> of higher ALs</w:t>
      </w:r>
      <w:r>
        <w:rPr>
          <w:rFonts w:hint="eastAsia"/>
          <w:lang w:eastAsia="ja-JP"/>
        </w:rPr>
        <w:t xml:space="preserve"> </w:t>
      </w:r>
      <w:r w:rsidRPr="008E4893">
        <w:rPr>
          <w:lang w:eastAsia="ja-JP"/>
        </w:rPr>
        <w:t>are located on same CCE#</w:t>
      </w:r>
    </w:p>
    <w:p w14:paraId="57016892" w14:textId="77777777" w:rsidR="00DE0306" w:rsidRDefault="00DE0306" w:rsidP="00DE0306">
      <w:pPr>
        <w:rPr>
          <w:lang w:eastAsia="ja-JP"/>
        </w:rPr>
      </w:pPr>
      <w:r w:rsidRPr="008E4893">
        <w:rPr>
          <w:rFonts w:hint="eastAsia"/>
          <w:b/>
          <w:lang w:eastAsia="ja-JP"/>
        </w:rPr>
        <w:t xml:space="preserve">Proposal </w:t>
      </w:r>
      <w:r>
        <w:rPr>
          <w:rFonts w:hint="eastAsia"/>
          <w:b/>
          <w:lang w:eastAsia="ja-JP"/>
        </w:rPr>
        <w:t>4</w:t>
      </w:r>
      <w:r>
        <w:rPr>
          <w:rFonts w:hint="eastAsia"/>
          <w:lang w:eastAsia="ja-JP"/>
        </w:rPr>
        <w:t>:</w:t>
      </w:r>
      <w:r w:rsidRPr="008E4893">
        <w:t xml:space="preserve"> </w:t>
      </w:r>
      <w:r>
        <w:rPr>
          <w:rFonts w:hint="eastAsia"/>
          <w:lang w:eastAsia="ja-JP"/>
        </w:rPr>
        <w:t>S</w:t>
      </w:r>
      <w:r w:rsidRPr="00392566">
        <w:t>ome search space of lower ALs can be located on different CCE# from maximum ALs</w:t>
      </w:r>
    </w:p>
    <w:p w14:paraId="4BC0AF7D" w14:textId="77777777" w:rsidR="000A2457" w:rsidRPr="00DE0306" w:rsidRDefault="000A2457" w:rsidP="000206CA">
      <w:pPr>
        <w:pStyle w:val="TdocHeader2"/>
        <w:jc w:val="left"/>
        <w:rPr>
          <w:rFonts w:eastAsiaTheme="minorEastAsia"/>
          <w:sz w:val="24"/>
          <w:lang w:eastAsia="ja-JP"/>
        </w:rPr>
      </w:pPr>
    </w:p>
    <w:p w14:paraId="3A2193BA" w14:textId="77777777" w:rsidR="00D5266B" w:rsidRPr="00D5266B" w:rsidRDefault="00D5266B"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14:paraId="4F7E21CD" w14:textId="7733C4EE" w:rsidR="00A64A3D" w:rsidRDefault="0073338D">
      <w:pPr>
        <w:tabs>
          <w:tab w:val="left" w:pos="260"/>
        </w:tabs>
        <w:snapToGrid w:val="0"/>
        <w:rPr>
          <w:lang w:eastAsia="ja-JP"/>
        </w:rPr>
      </w:pPr>
      <w:r>
        <w:rPr>
          <w:rFonts w:hint="eastAsia"/>
          <w:lang w:eastAsia="ja-JP"/>
        </w:rPr>
        <w:t>[</w:t>
      </w:r>
      <w:r w:rsidR="000F446F">
        <w:rPr>
          <w:rFonts w:hint="eastAsia"/>
          <w:lang w:eastAsia="ja-JP"/>
        </w:rPr>
        <w:t>1</w:t>
      </w:r>
      <w:r>
        <w:rPr>
          <w:rFonts w:hint="eastAsia"/>
          <w:lang w:eastAsia="ja-JP"/>
        </w:rPr>
        <w:t>]</w:t>
      </w:r>
      <w:r>
        <w:rPr>
          <w:rFonts w:hint="eastAsia"/>
          <w:lang w:eastAsia="ja-JP"/>
        </w:rPr>
        <w:tab/>
      </w:r>
      <w:r w:rsidR="00B64431" w:rsidRPr="00B64431">
        <w:rPr>
          <w:lang w:eastAsia="ja-JP"/>
        </w:rPr>
        <w:t>R1-1708113</w:t>
      </w:r>
      <w:r w:rsidR="0018290A">
        <w:rPr>
          <w:rFonts w:hint="eastAsia"/>
          <w:lang w:eastAsia="ja-JP"/>
        </w:rPr>
        <w:t>,</w:t>
      </w:r>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A2053C">
        <w:rPr>
          <w:rFonts w:eastAsia="SimSun"/>
          <w:lang w:eastAsia="zh-CN"/>
        </w:rPr>
        <w:t>group</w:t>
      </w:r>
      <w:r w:rsidR="00A2053C">
        <w:rPr>
          <w:rFonts w:eastAsia="SimSun" w:hint="eastAsia"/>
          <w:lang w:eastAsia="zh-CN"/>
        </w:rPr>
        <w:t xml:space="preserve"> common PDCCH design</w:t>
      </w:r>
      <w:r w:rsidR="00F6516F">
        <w:rPr>
          <w:lang w:eastAsia="ja-JP"/>
        </w:rPr>
        <w:t>”</w:t>
      </w:r>
      <w:r w:rsidR="00F6516F">
        <w:rPr>
          <w:rFonts w:hint="eastAsia"/>
          <w:lang w:eastAsia="ja-JP"/>
        </w:rPr>
        <w:t>, Panasonic</w:t>
      </w:r>
    </w:p>
    <w:p w14:paraId="7AB1F8FC" w14:textId="156039AD" w:rsidR="00F6516F" w:rsidRDefault="00F6516F">
      <w:pPr>
        <w:tabs>
          <w:tab w:val="left" w:pos="260"/>
        </w:tabs>
        <w:snapToGrid w:val="0"/>
        <w:rPr>
          <w:rFonts w:eastAsia="SimSun"/>
          <w:lang w:eastAsia="zh-CN"/>
        </w:rPr>
      </w:pPr>
      <w:r>
        <w:rPr>
          <w:rFonts w:hint="eastAsia"/>
          <w:lang w:eastAsia="ja-JP"/>
        </w:rPr>
        <w:t>[</w:t>
      </w:r>
      <w:r w:rsidR="000F446F">
        <w:rPr>
          <w:rFonts w:hint="eastAsia"/>
          <w:lang w:eastAsia="ja-JP"/>
        </w:rPr>
        <w:t>2</w:t>
      </w:r>
      <w:r>
        <w:rPr>
          <w:rFonts w:hint="eastAsia"/>
          <w:lang w:eastAsia="ja-JP"/>
        </w:rPr>
        <w:t>]</w:t>
      </w:r>
      <w:r w:rsidR="0073338D">
        <w:rPr>
          <w:rFonts w:hint="eastAsia"/>
          <w:lang w:eastAsia="ja-JP"/>
        </w:rPr>
        <w:tab/>
      </w:r>
      <w:r w:rsidR="00B64431" w:rsidRPr="00B64431">
        <w:rPr>
          <w:lang w:eastAsia="ja-JP"/>
        </w:rPr>
        <w:t>R1-1708106</w:t>
      </w:r>
      <w:r w:rsidR="00665341">
        <w:rPr>
          <w:rFonts w:hint="eastAsia"/>
          <w:lang w:eastAsia="ja-JP"/>
        </w:rPr>
        <w:t xml:space="preserve"> </w:t>
      </w:r>
      <w:r w:rsidR="00665341">
        <w:rPr>
          <w:lang w:eastAsia="ja-JP"/>
        </w:rPr>
        <w:t>“</w:t>
      </w:r>
      <w:r w:rsidR="00665341" w:rsidRPr="00665341">
        <w:rPr>
          <w:lang w:eastAsia="ja-JP"/>
        </w:rPr>
        <w:t xml:space="preserve">Relation among BCH, SIBs and </w:t>
      </w:r>
      <w:proofErr w:type="spellStart"/>
      <w:r w:rsidR="00665341" w:rsidRPr="00665341">
        <w:rPr>
          <w:lang w:eastAsia="ja-JP"/>
        </w:rPr>
        <w:t>subcells</w:t>
      </w:r>
      <w:proofErr w:type="spellEnd"/>
      <w:r w:rsidR="00665341">
        <w:rPr>
          <w:lang w:eastAsia="ja-JP"/>
        </w:rPr>
        <w:t>”</w:t>
      </w:r>
      <w:r w:rsidR="00665341">
        <w:rPr>
          <w:rFonts w:hint="eastAsia"/>
          <w:lang w:eastAsia="ja-JP"/>
        </w:rPr>
        <w:t>, Panasonic</w:t>
      </w:r>
    </w:p>
    <w:p w14:paraId="5E914877" w14:textId="0C527089" w:rsidR="00D91DD2" w:rsidRDefault="00D91DD2" w:rsidP="00D91DD2">
      <w:pPr>
        <w:tabs>
          <w:tab w:val="left" w:pos="260"/>
        </w:tabs>
        <w:snapToGrid w:val="0"/>
        <w:rPr>
          <w:rFonts w:eastAsiaTheme="minorEastAsia"/>
          <w:lang w:eastAsia="ja-JP"/>
        </w:rPr>
      </w:pPr>
      <w:r>
        <w:rPr>
          <w:rFonts w:eastAsia="SimSun" w:hint="eastAsia"/>
          <w:lang w:eastAsia="zh-CN"/>
        </w:rPr>
        <w:t>[</w:t>
      </w:r>
      <w:r w:rsidR="000F446F">
        <w:rPr>
          <w:rFonts w:eastAsiaTheme="minorEastAsia" w:hint="eastAsia"/>
          <w:lang w:eastAsia="ja-JP"/>
        </w:rPr>
        <w:t>3</w:t>
      </w:r>
      <w:r>
        <w:rPr>
          <w:rFonts w:eastAsia="SimSun" w:hint="eastAsia"/>
          <w:lang w:eastAsia="zh-CN"/>
        </w:rPr>
        <w:t>]</w:t>
      </w:r>
      <w:r w:rsidR="00EE501C">
        <w:rPr>
          <w:rFonts w:eastAsiaTheme="minorEastAsia" w:hint="eastAsia"/>
          <w:lang w:eastAsia="ja-JP"/>
        </w:rPr>
        <w:tab/>
      </w:r>
      <w:r w:rsidR="00B64431" w:rsidRPr="00B64431">
        <w:rPr>
          <w:rFonts w:eastAsiaTheme="minorEastAsia"/>
          <w:lang w:eastAsia="ja-JP"/>
        </w:rPr>
        <w:t>R1-1708108</w:t>
      </w:r>
      <w:r>
        <w:rPr>
          <w:rFonts w:eastAsia="SimSun" w:hint="eastAsia"/>
          <w:lang w:eastAsia="zh-CN"/>
        </w:rPr>
        <w:t xml:space="preserve">, </w:t>
      </w:r>
      <w:r>
        <w:rPr>
          <w:rFonts w:eastAsia="SimSun"/>
          <w:lang w:eastAsia="zh-CN"/>
        </w:rPr>
        <w:t>“</w:t>
      </w:r>
      <w:r>
        <w:t>The relation among RS, REG, CCE, and COR</w:t>
      </w:r>
      <w:r w:rsidR="00785104">
        <w:rPr>
          <w:rFonts w:hint="eastAsia"/>
          <w:lang w:eastAsia="ja-JP"/>
        </w:rPr>
        <w:t>E</w:t>
      </w:r>
      <w:r>
        <w:t>SET</w:t>
      </w:r>
      <w:r>
        <w:rPr>
          <w:rFonts w:eastAsia="SimSun"/>
          <w:lang w:eastAsia="zh-CN"/>
        </w:rPr>
        <w:t>”</w:t>
      </w:r>
      <w:r>
        <w:rPr>
          <w:rFonts w:eastAsia="SimSun" w:hint="eastAsia"/>
          <w:lang w:eastAsia="zh-CN"/>
        </w:rPr>
        <w:t xml:space="preserve">, Panasonic </w:t>
      </w:r>
    </w:p>
    <w:p w14:paraId="56CEC1A6" w14:textId="77777777" w:rsidR="00D91DD2" w:rsidRPr="00D91DD2" w:rsidRDefault="00D91DD2" w:rsidP="00441EBE">
      <w:pPr>
        <w:tabs>
          <w:tab w:val="left" w:pos="260"/>
        </w:tabs>
        <w:snapToGrid w:val="0"/>
        <w:rPr>
          <w:rFonts w:eastAsiaTheme="minorEastAsia"/>
          <w:lang w:eastAsia="ja-JP"/>
        </w:rPr>
      </w:pPr>
    </w:p>
    <w:sectPr w:rsidR="00D91DD2" w:rsidRPr="00D91DD2">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0FAD0" w14:textId="77777777" w:rsidR="00427D4C" w:rsidRDefault="00427D4C">
      <w:r>
        <w:separator/>
      </w:r>
    </w:p>
  </w:endnote>
  <w:endnote w:type="continuationSeparator" w:id="0">
    <w:p w14:paraId="77F29A77" w14:textId="77777777" w:rsidR="00427D4C" w:rsidRDefault="00427D4C">
      <w:r>
        <w:continuationSeparator/>
      </w:r>
    </w:p>
  </w:endnote>
  <w:endnote w:type="continuationNotice" w:id="1">
    <w:p w14:paraId="35CE7982" w14:textId="77777777" w:rsidR="00427D4C" w:rsidRDefault="00427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AA081" w14:textId="3425704A"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EE605D">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759BA" w14:textId="77777777" w:rsidR="00427D4C" w:rsidRDefault="00427D4C">
      <w:r>
        <w:separator/>
      </w:r>
    </w:p>
  </w:footnote>
  <w:footnote w:type="continuationSeparator" w:id="0">
    <w:p w14:paraId="3E481BF2" w14:textId="77777777" w:rsidR="00427D4C" w:rsidRDefault="00427D4C">
      <w:r>
        <w:continuationSeparator/>
      </w:r>
    </w:p>
  </w:footnote>
  <w:footnote w:type="continuationNotice" w:id="1">
    <w:p w14:paraId="0B9C93A7" w14:textId="77777777" w:rsidR="00427D4C" w:rsidRDefault="00427D4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4"/>
  </w:num>
  <w:num w:numId="4">
    <w:abstractNumId w:val="33"/>
  </w:num>
  <w:num w:numId="5">
    <w:abstractNumId w:val="20"/>
  </w:num>
  <w:num w:numId="6">
    <w:abstractNumId w:val="21"/>
  </w:num>
  <w:num w:numId="7">
    <w:abstractNumId w:val="18"/>
  </w:num>
  <w:num w:numId="8">
    <w:abstractNumId w:val="38"/>
  </w:num>
  <w:num w:numId="9">
    <w:abstractNumId w:val="6"/>
  </w:num>
  <w:num w:numId="10">
    <w:abstractNumId w:val="13"/>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9"/>
  </w:num>
  <w:num w:numId="21">
    <w:abstractNumId w:val="12"/>
  </w:num>
  <w:num w:numId="22">
    <w:abstractNumId w:val="1"/>
  </w:num>
  <w:num w:numId="23">
    <w:abstractNumId w:val="30"/>
  </w:num>
  <w:num w:numId="24">
    <w:abstractNumId w:val="2"/>
  </w:num>
  <w:num w:numId="25">
    <w:abstractNumId w:val="4"/>
  </w:num>
  <w:num w:numId="26">
    <w:abstractNumId w:val="39"/>
  </w:num>
  <w:num w:numId="27">
    <w:abstractNumId w:val="5"/>
  </w:num>
  <w:num w:numId="28">
    <w:abstractNumId w:val="3"/>
  </w:num>
  <w:num w:numId="29">
    <w:abstractNumId w:val="9"/>
  </w:num>
  <w:num w:numId="30">
    <w:abstractNumId w:val="15"/>
  </w:num>
  <w:num w:numId="31">
    <w:abstractNumId w:val="10"/>
  </w:num>
  <w:num w:numId="32">
    <w:abstractNumId w:val="25"/>
  </w:num>
  <w:num w:numId="33">
    <w:abstractNumId w:val="36"/>
  </w:num>
  <w:num w:numId="34">
    <w:abstractNumId w:val="11"/>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7"/>
  </w:num>
  <w:num w:numId="40">
    <w:abstractNumId w:val="19"/>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3"/>
  </w:num>
  <w:num w:numId="45">
    <w:abstractNumId w:val="28"/>
  </w:num>
  <w:num w:numId="46">
    <w:abstractNumId w:val="8"/>
  </w:num>
  <w:num w:numId="4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4D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3E27"/>
    <w:rsid w:val="000B451F"/>
    <w:rsid w:val="000B486A"/>
    <w:rsid w:val="000B5228"/>
    <w:rsid w:val="000B53CF"/>
    <w:rsid w:val="000B5F4E"/>
    <w:rsid w:val="000B63B1"/>
    <w:rsid w:val="000B6F65"/>
    <w:rsid w:val="000B7468"/>
    <w:rsid w:val="000C02E0"/>
    <w:rsid w:val="000C0AD5"/>
    <w:rsid w:val="000C0D4E"/>
    <w:rsid w:val="000C0E68"/>
    <w:rsid w:val="000C0F2B"/>
    <w:rsid w:val="000C1D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3EEA"/>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446F"/>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66B"/>
    <w:rsid w:val="00110753"/>
    <w:rsid w:val="00111ECE"/>
    <w:rsid w:val="00111F36"/>
    <w:rsid w:val="0011295B"/>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459"/>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4A78"/>
    <w:rsid w:val="002252B4"/>
    <w:rsid w:val="00225813"/>
    <w:rsid w:val="00226B6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761"/>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081F"/>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1AF"/>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DD3"/>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3CD"/>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2C4"/>
    <w:rsid w:val="00365954"/>
    <w:rsid w:val="00365AD1"/>
    <w:rsid w:val="00366069"/>
    <w:rsid w:val="003674A1"/>
    <w:rsid w:val="0036784F"/>
    <w:rsid w:val="00367C06"/>
    <w:rsid w:val="00367C5D"/>
    <w:rsid w:val="0037064E"/>
    <w:rsid w:val="003706D7"/>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566"/>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423A"/>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86E"/>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27D4C"/>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85"/>
    <w:rsid w:val="00446DF7"/>
    <w:rsid w:val="0044749B"/>
    <w:rsid w:val="004477CA"/>
    <w:rsid w:val="00447A4E"/>
    <w:rsid w:val="00447D01"/>
    <w:rsid w:val="004504E9"/>
    <w:rsid w:val="00450EC2"/>
    <w:rsid w:val="0045206B"/>
    <w:rsid w:val="00452238"/>
    <w:rsid w:val="00452285"/>
    <w:rsid w:val="00452744"/>
    <w:rsid w:val="004529CD"/>
    <w:rsid w:val="00452DFC"/>
    <w:rsid w:val="00453457"/>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D74"/>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4AD7"/>
    <w:rsid w:val="00565D97"/>
    <w:rsid w:val="0056611B"/>
    <w:rsid w:val="0056698A"/>
    <w:rsid w:val="00567575"/>
    <w:rsid w:val="005679C7"/>
    <w:rsid w:val="00567D33"/>
    <w:rsid w:val="00570C2B"/>
    <w:rsid w:val="005716D6"/>
    <w:rsid w:val="00573284"/>
    <w:rsid w:val="00573F6B"/>
    <w:rsid w:val="0057439F"/>
    <w:rsid w:val="005746F0"/>
    <w:rsid w:val="00574B34"/>
    <w:rsid w:val="005760E9"/>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74A5"/>
    <w:rsid w:val="005C7D72"/>
    <w:rsid w:val="005D00BB"/>
    <w:rsid w:val="005D0C2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938"/>
    <w:rsid w:val="00657BB7"/>
    <w:rsid w:val="00657BF1"/>
    <w:rsid w:val="0066064F"/>
    <w:rsid w:val="00660D5C"/>
    <w:rsid w:val="00660FC1"/>
    <w:rsid w:val="006627FD"/>
    <w:rsid w:val="00662DCF"/>
    <w:rsid w:val="00663576"/>
    <w:rsid w:val="00663707"/>
    <w:rsid w:val="00663AE9"/>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3FEA"/>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2D90"/>
    <w:rsid w:val="00783AAF"/>
    <w:rsid w:val="00783DAC"/>
    <w:rsid w:val="00784194"/>
    <w:rsid w:val="0078510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43"/>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27B"/>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B4B"/>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FB9"/>
    <w:rsid w:val="008B4253"/>
    <w:rsid w:val="008B4385"/>
    <w:rsid w:val="008B4567"/>
    <w:rsid w:val="008B4B23"/>
    <w:rsid w:val="008B5997"/>
    <w:rsid w:val="008B5999"/>
    <w:rsid w:val="008B5F4E"/>
    <w:rsid w:val="008B6B9D"/>
    <w:rsid w:val="008B7DE0"/>
    <w:rsid w:val="008B7ECA"/>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4893"/>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279"/>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8F6"/>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376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276"/>
    <w:rsid w:val="00A1241B"/>
    <w:rsid w:val="00A1285C"/>
    <w:rsid w:val="00A130F4"/>
    <w:rsid w:val="00A139B6"/>
    <w:rsid w:val="00A13DAA"/>
    <w:rsid w:val="00A14AC8"/>
    <w:rsid w:val="00A1517F"/>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180F"/>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5F3B"/>
    <w:rsid w:val="00A56CB5"/>
    <w:rsid w:val="00A575DF"/>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44C"/>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27B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B50"/>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3FB"/>
    <w:rsid w:val="00C74734"/>
    <w:rsid w:val="00C74B26"/>
    <w:rsid w:val="00C761F2"/>
    <w:rsid w:val="00C777A2"/>
    <w:rsid w:val="00C80030"/>
    <w:rsid w:val="00C800B4"/>
    <w:rsid w:val="00C801C8"/>
    <w:rsid w:val="00C8154F"/>
    <w:rsid w:val="00C81825"/>
    <w:rsid w:val="00C8315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0F"/>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A7DB1"/>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1AD"/>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6C3A"/>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849"/>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266B"/>
    <w:rsid w:val="00D53DBA"/>
    <w:rsid w:val="00D54C14"/>
    <w:rsid w:val="00D55514"/>
    <w:rsid w:val="00D5585A"/>
    <w:rsid w:val="00D56D27"/>
    <w:rsid w:val="00D5785C"/>
    <w:rsid w:val="00D578AB"/>
    <w:rsid w:val="00D60812"/>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601A"/>
    <w:rsid w:val="00DC69C4"/>
    <w:rsid w:val="00DC773F"/>
    <w:rsid w:val="00DC77E3"/>
    <w:rsid w:val="00DC7E55"/>
    <w:rsid w:val="00DD1B7C"/>
    <w:rsid w:val="00DD25F4"/>
    <w:rsid w:val="00DD29E5"/>
    <w:rsid w:val="00DD2B70"/>
    <w:rsid w:val="00DD2CB5"/>
    <w:rsid w:val="00DD35A7"/>
    <w:rsid w:val="00DD4903"/>
    <w:rsid w:val="00DD64F3"/>
    <w:rsid w:val="00DD6CFA"/>
    <w:rsid w:val="00DD74A3"/>
    <w:rsid w:val="00DD7D8B"/>
    <w:rsid w:val="00DE0306"/>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36A6"/>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258F"/>
    <w:rsid w:val="00E03454"/>
    <w:rsid w:val="00E0391E"/>
    <w:rsid w:val="00E03F31"/>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7E6"/>
    <w:rsid w:val="00E23A68"/>
    <w:rsid w:val="00E23DED"/>
    <w:rsid w:val="00E24206"/>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409"/>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143"/>
    <w:rsid w:val="00E83D0C"/>
    <w:rsid w:val="00E84758"/>
    <w:rsid w:val="00E8488A"/>
    <w:rsid w:val="00E84906"/>
    <w:rsid w:val="00E84FC2"/>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01C"/>
    <w:rsid w:val="00EE537D"/>
    <w:rsid w:val="00EE539C"/>
    <w:rsid w:val="00EE5FA4"/>
    <w:rsid w:val="00EE605D"/>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7DCE"/>
    <w:rsid w:val="00F70A27"/>
    <w:rsid w:val="00F70FD4"/>
    <w:rsid w:val="00F71101"/>
    <w:rsid w:val="00F711C9"/>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5186"/>
    <w:rsid w:val="00FB69F5"/>
    <w:rsid w:val="00FB7758"/>
    <w:rsid w:val="00FC0038"/>
    <w:rsid w:val="00FC25A6"/>
    <w:rsid w:val="00FC2627"/>
    <w:rsid w:val="00FC29CF"/>
    <w:rsid w:val="00FC2F14"/>
    <w:rsid w:val="00FC3BD6"/>
    <w:rsid w:val="00FC463E"/>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CD3C-48B7-48AF-BEA7-305ACF8F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5038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3</cp:revision>
  <cp:lastPrinted>2010-04-02T09:58:00Z</cp:lastPrinted>
  <dcterms:created xsi:type="dcterms:W3CDTF">2017-05-04T07:40:00Z</dcterms:created>
  <dcterms:modified xsi:type="dcterms:W3CDTF">2017-05-04T07:41:00Z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