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DA08A9" w14:textId="0ACAB805" w:rsidR="00D94F32" w:rsidRPr="007C1E2F" w:rsidRDefault="0045740A" w:rsidP="00D94F32">
      <w:pPr>
        <w:pStyle w:val="a3"/>
        <w:tabs>
          <w:tab w:val="right" w:pos="8280"/>
          <w:tab w:val="right" w:pos="9781"/>
        </w:tabs>
        <w:ind w:right="-58"/>
        <w:rPr>
          <w:rFonts w:eastAsia="宋体"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003B3942">
        <w:rPr>
          <w:rFonts w:cs="Arial"/>
          <w:bCs/>
          <w:sz w:val="20"/>
          <w:lang w:eastAsia="ja-JP"/>
        </w:rPr>
        <w:t xml:space="preserve">3GPP TSG RAN WG1 Meeting </w:t>
      </w:r>
      <w:r w:rsidR="00956205">
        <w:rPr>
          <w:rFonts w:cs="Arial"/>
          <w:bCs/>
          <w:sz w:val="20"/>
          <w:lang w:eastAsia="ja-JP"/>
        </w:rPr>
        <w:t>#8</w:t>
      </w:r>
      <w:r w:rsidR="007C1E2F">
        <w:rPr>
          <w:rFonts w:eastAsia="宋体" w:cs="Arial" w:hint="eastAsia"/>
          <w:bCs/>
          <w:sz w:val="20"/>
          <w:lang w:eastAsia="zh-CN"/>
        </w:rPr>
        <w:t>9</w:t>
      </w:r>
      <w:r w:rsidR="00D94F32" w:rsidRPr="00D94F32">
        <w:rPr>
          <w:rFonts w:cs="Arial"/>
          <w:bCs/>
          <w:sz w:val="20"/>
          <w:lang w:eastAsia="ja-JP"/>
        </w:rPr>
        <w:t xml:space="preserve">                 </w:t>
      </w:r>
      <w:r w:rsidR="00D94F32" w:rsidRPr="00D94F32">
        <w:rPr>
          <w:rFonts w:cs="Arial"/>
          <w:bCs/>
          <w:sz w:val="20"/>
          <w:lang w:eastAsia="ja-JP"/>
        </w:rPr>
        <w:tab/>
      </w:r>
      <w:r w:rsidR="00005EA8">
        <w:rPr>
          <w:rFonts w:eastAsia="宋体" w:cs="Arial" w:hint="eastAsia"/>
          <w:bCs/>
          <w:sz w:val="20"/>
          <w:lang w:eastAsia="zh-CN"/>
        </w:rPr>
        <w:t xml:space="preserve">    </w:t>
      </w:r>
      <w:bookmarkStart w:id="0" w:name="_GoBack"/>
      <w:r w:rsidR="00005EA8">
        <w:rPr>
          <w:rFonts w:eastAsia="宋体" w:cs="Arial" w:hint="eastAsia"/>
          <w:bCs/>
          <w:sz w:val="20"/>
          <w:lang w:eastAsia="zh-CN"/>
        </w:rPr>
        <w:t xml:space="preserve"> </w:t>
      </w:r>
      <w:r w:rsidR="00C454AE" w:rsidRPr="00C454AE">
        <w:rPr>
          <w:rFonts w:cs="Arial"/>
          <w:bCs/>
          <w:sz w:val="20"/>
          <w:lang w:eastAsia="ja-JP"/>
        </w:rPr>
        <w:t>R1-1708083</w:t>
      </w:r>
      <w:bookmarkEnd w:id="0"/>
    </w:p>
    <w:p w14:paraId="32DD9B4E" w14:textId="77777777" w:rsidR="007C1E2F" w:rsidRPr="003E301A" w:rsidRDefault="007C1E2F" w:rsidP="007C1E2F">
      <w:pPr>
        <w:tabs>
          <w:tab w:val="center" w:pos="4536"/>
          <w:tab w:val="right" w:pos="9072"/>
        </w:tabs>
        <w:rPr>
          <w:rFonts w:ascii="Arial" w:hAnsi="Arial" w:cs="Arial"/>
          <w:b/>
          <w:bCs/>
          <w:noProof/>
          <w:lang w:eastAsia="ja-JP"/>
        </w:rPr>
      </w:pPr>
      <w:r w:rsidRPr="003E301A">
        <w:rPr>
          <w:rFonts w:ascii="Arial" w:hAnsi="Arial" w:cs="Arial"/>
          <w:b/>
          <w:bCs/>
          <w:noProof/>
          <w:lang w:eastAsia="ja-JP"/>
        </w:rPr>
        <w:t>Hangzhou, P.R. China 15th – 19th May 2017</w:t>
      </w:r>
    </w:p>
    <w:p w14:paraId="118B1DEE" w14:textId="2EA75CE7" w:rsidR="00DF5B49" w:rsidRPr="003E301A" w:rsidRDefault="00DF5B49" w:rsidP="00DF5B49">
      <w:pPr>
        <w:tabs>
          <w:tab w:val="center" w:pos="4536"/>
          <w:tab w:val="right" w:pos="9072"/>
        </w:tabs>
        <w:rPr>
          <w:rFonts w:ascii="Arial" w:eastAsia="宋体" w:hAnsi="Arial" w:cs="Arial"/>
          <w:b/>
          <w:bCs/>
          <w:noProof/>
          <w:lang w:eastAsia="zh-CN"/>
        </w:rPr>
      </w:pPr>
    </w:p>
    <w:p w14:paraId="2107E178" w14:textId="77777777" w:rsidR="0045740A" w:rsidRPr="003B3942" w:rsidRDefault="0045740A"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2583DD4B" w14:textId="104730FC" w:rsidR="0045740A" w:rsidRPr="003E301A" w:rsidRDefault="0045740A" w:rsidP="003E301A">
      <w:pPr>
        <w:pStyle w:val="TdocHeader2"/>
        <w:spacing w:after="60"/>
        <w:rPr>
          <w:b w:val="0"/>
          <w:sz w:val="20"/>
        </w:rPr>
      </w:pPr>
      <w:r w:rsidRPr="003E301A">
        <w:rPr>
          <w:b w:val="0"/>
          <w:sz w:val="20"/>
        </w:rPr>
        <w:t xml:space="preserve">Title: </w:t>
      </w:r>
      <w:r w:rsidRPr="003E301A">
        <w:rPr>
          <w:b w:val="0"/>
          <w:sz w:val="20"/>
        </w:rPr>
        <w:tab/>
      </w:r>
      <w:r w:rsidR="00C9685F" w:rsidRPr="003E301A">
        <w:rPr>
          <w:rFonts w:hint="eastAsia"/>
          <w:b w:val="0"/>
          <w:sz w:val="20"/>
        </w:rPr>
        <w:t xml:space="preserve">Discussion on timing alignment for flexible duplex in NR </w:t>
      </w:r>
    </w:p>
    <w:p w14:paraId="4ECD5F7C" w14:textId="162EEEE5"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宋体" w:hAnsi="Arial" w:hint="eastAsia"/>
          <w:b/>
          <w:lang w:eastAsia="zh-CN"/>
        </w:rPr>
        <w:tab/>
      </w:r>
      <w:r w:rsidR="003E301A" w:rsidRPr="003E301A">
        <w:rPr>
          <w:rFonts w:ascii="Arial" w:eastAsia="Batang" w:hAnsi="Arial"/>
        </w:rPr>
        <w:t>7.1.6.1</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0061DFB6" w14:textId="1FB38E47" w:rsidR="00555198" w:rsidRPr="00555198" w:rsidRDefault="00487456" w:rsidP="00F018D7">
      <w:pPr>
        <w:rPr>
          <w:rFonts w:eastAsia="宋体" w:cs="Arial"/>
          <w:lang w:eastAsia="zh-CN"/>
        </w:rPr>
      </w:pPr>
      <w:r>
        <w:rPr>
          <w:rFonts w:eastAsia="宋体" w:cs="Arial" w:hint="eastAsia"/>
          <w:lang w:eastAsia="zh-CN"/>
        </w:rPr>
        <w:t xml:space="preserve">This document is to discuss timing alignment issue </w:t>
      </w:r>
      <w:r>
        <w:rPr>
          <w:rFonts w:eastAsia="宋体" w:cs="Arial"/>
          <w:lang w:eastAsia="zh-CN"/>
        </w:rPr>
        <w:t>which</w:t>
      </w:r>
      <w:r>
        <w:rPr>
          <w:rFonts w:eastAsia="宋体" w:cs="Arial" w:hint="eastAsia"/>
          <w:lang w:eastAsia="zh-CN"/>
        </w:rPr>
        <w:t xml:space="preserve"> was argued by some companies in RAN1#88bis meeting. </w:t>
      </w:r>
    </w:p>
    <w:p w14:paraId="45D005BC" w14:textId="77777777" w:rsidR="00F018D7" w:rsidRDefault="00D673C2" w:rsidP="00F018D7">
      <w:pPr>
        <w:pStyle w:val="1"/>
        <w:tabs>
          <w:tab w:val="num" w:pos="426"/>
        </w:tabs>
        <w:ind w:left="426" w:hanging="426"/>
        <w:rPr>
          <w:rFonts w:eastAsia="宋体"/>
          <w:szCs w:val="36"/>
          <w:lang w:eastAsia="zh-CN"/>
        </w:rPr>
      </w:pPr>
      <w:r>
        <w:rPr>
          <w:rFonts w:hint="eastAsia"/>
          <w:szCs w:val="36"/>
          <w:lang w:eastAsia="ja-JP"/>
        </w:rPr>
        <w:t>Discussion</w:t>
      </w:r>
    </w:p>
    <w:p w14:paraId="59A5500A" w14:textId="3BFB4BE5" w:rsidR="003E301A" w:rsidRDefault="00A72E83" w:rsidP="003E301A">
      <w:pPr>
        <w:rPr>
          <w:rFonts w:eastAsia="宋体"/>
          <w:lang w:eastAsia="zh-CN"/>
        </w:rPr>
      </w:pPr>
      <w:r>
        <w:rPr>
          <w:rFonts w:eastAsia="宋体" w:hint="eastAsia"/>
          <w:lang w:eastAsia="zh-CN"/>
        </w:rPr>
        <w:t xml:space="preserve">Timing </w:t>
      </w:r>
      <w:r>
        <w:rPr>
          <w:rFonts w:eastAsia="宋体"/>
          <w:lang w:eastAsia="zh-CN"/>
        </w:rPr>
        <w:t>alignment</w:t>
      </w:r>
      <w:r>
        <w:rPr>
          <w:rFonts w:eastAsia="宋体" w:hint="eastAsia"/>
          <w:lang w:eastAsia="zh-CN"/>
        </w:rPr>
        <w:t xml:space="preserve"> is useful for reference signal </w:t>
      </w:r>
      <w:proofErr w:type="spellStart"/>
      <w:r>
        <w:rPr>
          <w:rFonts w:eastAsia="宋体"/>
          <w:lang w:eastAsia="zh-CN"/>
        </w:rPr>
        <w:t>orthogonal</w:t>
      </w:r>
      <w:r>
        <w:rPr>
          <w:rFonts w:eastAsia="宋体" w:hint="eastAsia"/>
          <w:lang w:eastAsia="zh-CN"/>
        </w:rPr>
        <w:t>ity</w:t>
      </w:r>
      <w:proofErr w:type="spellEnd"/>
      <w:r>
        <w:rPr>
          <w:rFonts w:eastAsia="宋体" w:hint="eastAsia"/>
          <w:lang w:eastAsia="zh-CN"/>
        </w:rPr>
        <w:t xml:space="preserve"> </w:t>
      </w:r>
      <w:r w:rsidR="00CE3A1D">
        <w:rPr>
          <w:rFonts w:eastAsia="宋体" w:hint="eastAsia"/>
          <w:lang w:eastAsia="zh-CN"/>
        </w:rPr>
        <w:t xml:space="preserve">between DL and UL </w:t>
      </w:r>
      <w:r>
        <w:rPr>
          <w:rFonts w:eastAsia="宋体" w:hint="eastAsia"/>
          <w:lang w:eastAsia="zh-CN"/>
        </w:rPr>
        <w:t xml:space="preserve">and </w:t>
      </w:r>
      <w:r w:rsidR="00D54F12">
        <w:rPr>
          <w:rFonts w:eastAsia="宋体"/>
          <w:lang w:eastAsia="zh-CN"/>
        </w:rPr>
        <w:t xml:space="preserve">useful for </w:t>
      </w:r>
      <w:r>
        <w:rPr>
          <w:rFonts w:eastAsia="宋体"/>
          <w:lang w:eastAsia="zh-CN"/>
        </w:rPr>
        <w:t>interference</w:t>
      </w:r>
      <w:r>
        <w:rPr>
          <w:rFonts w:eastAsia="宋体" w:hint="eastAsia"/>
          <w:lang w:eastAsia="zh-CN"/>
        </w:rPr>
        <w:t xml:space="preserve"> mitigation</w:t>
      </w:r>
      <w:r w:rsidR="00257F3E">
        <w:rPr>
          <w:rFonts w:eastAsia="宋体" w:hint="eastAsia"/>
          <w:lang w:eastAsia="zh-CN"/>
        </w:rPr>
        <w:t xml:space="preserve"> in receiver side</w:t>
      </w:r>
      <w:r>
        <w:rPr>
          <w:rFonts w:eastAsia="宋体" w:hint="eastAsia"/>
          <w:lang w:eastAsia="zh-CN"/>
        </w:rPr>
        <w:t xml:space="preserve">. </w:t>
      </w:r>
      <w:r w:rsidR="00CE3A1D">
        <w:rPr>
          <w:rFonts w:eastAsia="宋体" w:hint="eastAsia"/>
          <w:lang w:eastAsia="zh-CN"/>
        </w:rPr>
        <w:t>T</w:t>
      </w:r>
      <w:r w:rsidR="00487456">
        <w:rPr>
          <w:rFonts w:eastAsia="宋体" w:hint="eastAsia"/>
          <w:lang w:eastAsia="zh-CN"/>
        </w:rPr>
        <w:t xml:space="preserve">he main </w:t>
      </w:r>
      <w:r w:rsidR="00487456">
        <w:rPr>
          <w:rFonts w:eastAsia="宋体"/>
          <w:lang w:eastAsia="zh-CN"/>
        </w:rPr>
        <w:t>scenario</w:t>
      </w:r>
      <w:r w:rsidR="00487456">
        <w:rPr>
          <w:rFonts w:eastAsia="宋体" w:hint="eastAsia"/>
          <w:lang w:eastAsia="zh-CN"/>
        </w:rPr>
        <w:t xml:space="preserve"> to operate </w:t>
      </w:r>
      <w:r w:rsidR="00D54F12">
        <w:rPr>
          <w:rFonts w:eastAsia="宋体"/>
          <w:lang w:eastAsia="zh-CN"/>
        </w:rPr>
        <w:t xml:space="preserve">flexible </w:t>
      </w:r>
      <w:r w:rsidR="00487456">
        <w:rPr>
          <w:rFonts w:eastAsia="宋体" w:hint="eastAsia"/>
          <w:lang w:eastAsia="zh-CN"/>
        </w:rPr>
        <w:t xml:space="preserve">duplex </w:t>
      </w:r>
      <w:r>
        <w:rPr>
          <w:rFonts w:eastAsia="宋体" w:hint="eastAsia"/>
          <w:lang w:eastAsia="zh-CN"/>
        </w:rPr>
        <w:t>is</w:t>
      </w:r>
      <w:r w:rsidR="00487456">
        <w:rPr>
          <w:rFonts w:eastAsia="宋体" w:hint="eastAsia"/>
          <w:lang w:eastAsia="zh-CN"/>
        </w:rPr>
        <w:t xml:space="preserve"> </w:t>
      </w:r>
      <w:r w:rsidR="00CE3A1D">
        <w:rPr>
          <w:rFonts w:eastAsia="宋体" w:hint="eastAsia"/>
          <w:lang w:eastAsia="zh-CN"/>
        </w:rPr>
        <w:t>small cell so</w:t>
      </w:r>
      <w:r w:rsidR="00487456">
        <w:rPr>
          <w:rFonts w:eastAsia="宋体" w:hint="eastAsia"/>
          <w:lang w:eastAsia="zh-CN"/>
        </w:rPr>
        <w:t xml:space="preserve"> the timing difference </w:t>
      </w:r>
      <w:r>
        <w:rPr>
          <w:rFonts w:eastAsia="宋体" w:hint="eastAsia"/>
          <w:lang w:eastAsia="zh-CN"/>
        </w:rPr>
        <w:t xml:space="preserve">between DL reception and UL </w:t>
      </w:r>
      <w:r>
        <w:rPr>
          <w:rFonts w:eastAsia="宋体"/>
          <w:lang w:eastAsia="zh-CN"/>
        </w:rPr>
        <w:t>transmission</w:t>
      </w:r>
      <w:r>
        <w:rPr>
          <w:rFonts w:eastAsia="宋体" w:hint="eastAsia"/>
          <w:lang w:eastAsia="zh-CN"/>
        </w:rPr>
        <w:t xml:space="preserve"> could</w:t>
      </w:r>
      <w:r w:rsidR="00487456">
        <w:rPr>
          <w:rFonts w:eastAsia="宋体" w:hint="eastAsia"/>
          <w:lang w:eastAsia="zh-CN"/>
        </w:rPr>
        <w:t xml:space="preserve"> be small,</w:t>
      </w:r>
      <w:r w:rsidR="00CE3A1D">
        <w:rPr>
          <w:rFonts w:eastAsia="宋体" w:hint="eastAsia"/>
          <w:lang w:eastAsia="zh-CN"/>
        </w:rPr>
        <w:t xml:space="preserve"> like within normal CP length</w:t>
      </w:r>
      <w:r w:rsidR="006C459B">
        <w:rPr>
          <w:rFonts w:eastAsia="宋体" w:hint="eastAsia"/>
          <w:lang w:eastAsia="zh-CN"/>
        </w:rPr>
        <w:t xml:space="preserve">. </w:t>
      </w:r>
      <w:r>
        <w:rPr>
          <w:rFonts w:eastAsia="宋体" w:hint="eastAsia"/>
          <w:lang w:eastAsia="zh-CN"/>
        </w:rPr>
        <w:t xml:space="preserve">But </w:t>
      </w:r>
      <w:r>
        <w:rPr>
          <w:rFonts w:eastAsia="宋体"/>
          <w:lang w:eastAsia="zh-CN"/>
        </w:rPr>
        <w:t>considering</w:t>
      </w:r>
      <w:r>
        <w:rPr>
          <w:rFonts w:eastAsia="宋体" w:hint="eastAsia"/>
          <w:lang w:eastAsia="zh-CN"/>
        </w:rPr>
        <w:t xml:space="preserve"> DL and UL switching and some gap is </w:t>
      </w:r>
      <w:r>
        <w:rPr>
          <w:rFonts w:eastAsia="宋体"/>
          <w:lang w:eastAsia="zh-CN"/>
        </w:rPr>
        <w:t>necessary</w:t>
      </w:r>
      <w:r>
        <w:rPr>
          <w:rFonts w:eastAsia="宋体" w:hint="eastAsia"/>
          <w:lang w:eastAsia="zh-CN"/>
        </w:rPr>
        <w:t xml:space="preserve"> (at least 20us), the timing </w:t>
      </w:r>
      <w:r>
        <w:rPr>
          <w:rFonts w:eastAsia="宋体"/>
          <w:lang w:eastAsia="zh-CN"/>
        </w:rPr>
        <w:t>difference</w:t>
      </w:r>
      <w:r>
        <w:rPr>
          <w:rFonts w:eastAsia="宋体" w:hint="eastAsia"/>
          <w:lang w:eastAsia="zh-CN"/>
        </w:rPr>
        <w:t xml:space="preserve"> before </w:t>
      </w:r>
      <w:r w:rsidR="00CE3A1D">
        <w:rPr>
          <w:rFonts w:eastAsia="宋体" w:hint="eastAsia"/>
          <w:lang w:eastAsia="zh-CN"/>
        </w:rPr>
        <w:t xml:space="preserve">received </w:t>
      </w:r>
      <w:r>
        <w:rPr>
          <w:rFonts w:eastAsia="宋体" w:hint="eastAsia"/>
          <w:lang w:eastAsia="zh-CN"/>
        </w:rPr>
        <w:t>DL</w:t>
      </w:r>
      <w:r w:rsidR="00CE3A1D">
        <w:rPr>
          <w:rFonts w:eastAsia="宋体" w:hint="eastAsia"/>
          <w:lang w:eastAsia="zh-CN"/>
        </w:rPr>
        <w:t xml:space="preserve"> signal and UL signal in UE side could exceed CP </w:t>
      </w:r>
      <w:r w:rsidR="00CE3A1D">
        <w:rPr>
          <w:rFonts w:eastAsia="宋体"/>
          <w:lang w:eastAsia="zh-CN"/>
        </w:rPr>
        <w:t>length</w:t>
      </w:r>
      <w:r w:rsidR="00CE3A1D">
        <w:rPr>
          <w:rFonts w:eastAsia="宋体" w:hint="eastAsia"/>
          <w:lang w:eastAsia="zh-CN"/>
        </w:rPr>
        <w:t xml:space="preserve">. The </w:t>
      </w:r>
      <w:r w:rsidR="00CE3A1D">
        <w:rPr>
          <w:rFonts w:eastAsia="宋体"/>
          <w:lang w:eastAsia="zh-CN"/>
        </w:rPr>
        <w:t>scenario</w:t>
      </w:r>
      <w:r w:rsidR="00CE3A1D">
        <w:rPr>
          <w:rFonts w:eastAsia="宋体" w:hint="eastAsia"/>
          <w:lang w:eastAsia="zh-CN"/>
        </w:rPr>
        <w:t xml:space="preserve"> is </w:t>
      </w:r>
      <w:r w:rsidR="00CE3A1D">
        <w:rPr>
          <w:rFonts w:eastAsia="宋体"/>
          <w:lang w:eastAsia="zh-CN"/>
        </w:rPr>
        <w:t>described</w:t>
      </w:r>
      <w:r w:rsidR="00CE3A1D">
        <w:rPr>
          <w:rFonts w:eastAsia="宋体" w:hint="eastAsia"/>
          <w:lang w:eastAsia="zh-CN"/>
        </w:rPr>
        <w:t xml:space="preserve"> in Figure 1</w:t>
      </w:r>
      <w:r w:rsidR="00332A14">
        <w:rPr>
          <w:rFonts w:eastAsia="宋体" w:hint="eastAsia"/>
          <w:lang w:eastAsia="zh-CN"/>
        </w:rPr>
        <w:t xml:space="preserve"> and timing </w:t>
      </w:r>
      <w:r w:rsidR="00332A14">
        <w:rPr>
          <w:rFonts w:eastAsia="宋体"/>
          <w:lang w:eastAsia="zh-CN"/>
        </w:rPr>
        <w:t>difference</w:t>
      </w:r>
      <w:r w:rsidR="00332A14">
        <w:rPr>
          <w:rFonts w:eastAsia="宋体" w:hint="eastAsia"/>
          <w:lang w:eastAsia="zh-CN"/>
        </w:rPr>
        <w:t xml:space="preserve"> is </w:t>
      </w:r>
      <w:r w:rsidR="00332A14">
        <w:rPr>
          <w:rFonts w:eastAsia="宋体"/>
          <w:lang w:eastAsia="zh-CN"/>
        </w:rPr>
        <w:t>described</w:t>
      </w:r>
      <w:r w:rsidR="00332A14">
        <w:rPr>
          <w:rFonts w:eastAsia="宋体" w:hint="eastAsia"/>
          <w:lang w:eastAsia="zh-CN"/>
        </w:rPr>
        <w:t xml:space="preserve"> in Figure 2</w:t>
      </w:r>
      <w:r w:rsidR="00C466DF">
        <w:rPr>
          <w:rFonts w:eastAsia="宋体" w:hint="eastAsia"/>
          <w:lang w:eastAsia="zh-CN"/>
        </w:rPr>
        <w:t>.</w:t>
      </w:r>
      <w:r w:rsidR="00332A14">
        <w:rPr>
          <w:rFonts w:eastAsia="宋体" w:hint="eastAsia"/>
          <w:lang w:eastAsia="zh-CN"/>
        </w:rPr>
        <w:t xml:space="preserve"> In this sense, </w:t>
      </w:r>
      <w:r w:rsidR="00C466DF">
        <w:rPr>
          <w:rFonts w:eastAsia="宋体" w:hint="eastAsia"/>
          <w:lang w:eastAsia="zh-CN"/>
        </w:rPr>
        <w:t xml:space="preserve">some mechanism may be necessary to align the timing of DL and UL </w:t>
      </w:r>
      <w:r w:rsidR="00CD74A3">
        <w:rPr>
          <w:rFonts w:eastAsia="宋体" w:hint="eastAsia"/>
          <w:lang w:eastAsia="zh-CN"/>
        </w:rPr>
        <w:t xml:space="preserve">transmission </w:t>
      </w:r>
      <w:r w:rsidR="00C466DF">
        <w:rPr>
          <w:rFonts w:eastAsia="宋体" w:hint="eastAsia"/>
          <w:lang w:eastAsia="zh-CN"/>
        </w:rPr>
        <w:t>in U</w:t>
      </w:r>
      <w:r w:rsidR="00CD74A3">
        <w:rPr>
          <w:rFonts w:eastAsia="宋体" w:hint="eastAsia"/>
          <w:lang w:eastAsia="zh-CN"/>
        </w:rPr>
        <w:t>E side</w:t>
      </w:r>
      <w:r w:rsidR="00C466DF">
        <w:rPr>
          <w:rFonts w:eastAsia="宋体" w:hint="eastAsia"/>
          <w:lang w:eastAsia="zh-CN"/>
        </w:rPr>
        <w:t>.</w:t>
      </w:r>
    </w:p>
    <w:p w14:paraId="235C909F" w14:textId="60BEEEE8" w:rsidR="003060DE" w:rsidRDefault="003060DE" w:rsidP="003E301A">
      <w:pPr>
        <w:rPr>
          <w:rFonts w:eastAsia="宋体"/>
          <w:lang w:eastAsia="zh-CN"/>
        </w:rPr>
      </w:pPr>
      <w:r w:rsidRPr="003060DE">
        <w:rPr>
          <w:rFonts w:eastAsia="宋体" w:hint="eastAsia"/>
          <w:b/>
          <w:lang w:eastAsia="zh-CN"/>
        </w:rPr>
        <w:t>Observation 1</w:t>
      </w:r>
      <w:r>
        <w:rPr>
          <w:rFonts w:eastAsia="宋体" w:hint="eastAsia"/>
          <w:lang w:eastAsia="zh-CN"/>
        </w:rPr>
        <w:t xml:space="preserve">: Timing </w:t>
      </w:r>
      <w:r>
        <w:rPr>
          <w:rFonts w:eastAsia="宋体"/>
          <w:lang w:eastAsia="zh-CN"/>
        </w:rPr>
        <w:t>misalignment</w:t>
      </w:r>
      <w:r>
        <w:rPr>
          <w:rFonts w:eastAsia="宋体" w:hint="eastAsia"/>
          <w:lang w:eastAsia="zh-CN"/>
        </w:rPr>
        <w:t xml:space="preserve"> between DL and UL may exceed CP </w:t>
      </w:r>
      <w:r>
        <w:rPr>
          <w:rFonts w:eastAsia="宋体"/>
          <w:lang w:eastAsia="zh-CN"/>
        </w:rPr>
        <w:t>length</w:t>
      </w:r>
      <w:r>
        <w:rPr>
          <w:rFonts w:eastAsia="宋体" w:hint="eastAsia"/>
          <w:lang w:eastAsia="zh-CN"/>
        </w:rPr>
        <w:t xml:space="preserve"> </w:t>
      </w:r>
    </w:p>
    <w:p w14:paraId="0BA8CCD9" w14:textId="77777777" w:rsidR="00CE3A1D" w:rsidRDefault="00CE3A1D" w:rsidP="003E301A">
      <w:pPr>
        <w:rPr>
          <w:rFonts w:eastAsia="宋体"/>
          <w:lang w:eastAsia="zh-CN"/>
        </w:rPr>
      </w:pPr>
    </w:p>
    <w:p w14:paraId="1EF52193" w14:textId="2ECCF658" w:rsidR="009A28CB" w:rsidRDefault="00C669FE" w:rsidP="003060DE">
      <w:pPr>
        <w:jc w:val="center"/>
        <w:rPr>
          <w:rFonts w:eastAsia="宋体"/>
          <w:lang w:eastAsia="zh-CN"/>
        </w:rPr>
      </w:pPr>
      <w:r>
        <w:rPr>
          <w:rFonts w:eastAsia="宋体" w:hint="eastAsia"/>
          <w:noProof/>
          <w:lang w:val="en-US" w:eastAsia="zh-CN"/>
        </w:rPr>
        <w:drawing>
          <wp:inline distT="0" distB="0" distL="0" distR="0" wp14:anchorId="5AF5484D" wp14:editId="74B3553F">
            <wp:extent cx="4506163" cy="1536957"/>
            <wp:effectExtent l="0" t="0" r="889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R duplex 11.jpg"/>
                    <pic:cNvPicPr/>
                  </pic:nvPicPr>
                  <pic:blipFill>
                    <a:blip r:embed="rId10">
                      <a:extLst>
                        <a:ext uri="{28A0092B-C50C-407E-A947-70E740481C1C}">
                          <a14:useLocalDpi xmlns:a14="http://schemas.microsoft.com/office/drawing/2010/main" val="0"/>
                        </a:ext>
                      </a:extLst>
                    </a:blip>
                    <a:stretch>
                      <a:fillRect/>
                    </a:stretch>
                  </pic:blipFill>
                  <pic:spPr>
                    <a:xfrm>
                      <a:off x="0" y="0"/>
                      <a:ext cx="4505116" cy="1536600"/>
                    </a:xfrm>
                    <a:prstGeom prst="rect">
                      <a:avLst/>
                    </a:prstGeom>
                  </pic:spPr>
                </pic:pic>
              </a:graphicData>
            </a:graphic>
          </wp:inline>
        </w:drawing>
      </w:r>
    </w:p>
    <w:p w14:paraId="75018175" w14:textId="7E560F2D" w:rsidR="00C669FE" w:rsidRDefault="00C669FE" w:rsidP="003060DE">
      <w:pPr>
        <w:jc w:val="center"/>
        <w:rPr>
          <w:rFonts w:eastAsia="宋体"/>
          <w:lang w:eastAsia="zh-CN"/>
        </w:rPr>
      </w:pPr>
      <w:r>
        <w:rPr>
          <w:rFonts w:eastAsia="宋体" w:hint="eastAsia"/>
          <w:lang w:eastAsia="zh-CN"/>
        </w:rPr>
        <w:t xml:space="preserve">Figure 1 cross-link </w:t>
      </w:r>
      <w:r>
        <w:rPr>
          <w:rFonts w:eastAsia="宋体"/>
          <w:lang w:eastAsia="zh-CN"/>
        </w:rPr>
        <w:t>interference</w:t>
      </w:r>
      <w:r>
        <w:rPr>
          <w:rFonts w:eastAsia="宋体" w:hint="eastAsia"/>
          <w:lang w:eastAsia="zh-CN"/>
        </w:rPr>
        <w:t xml:space="preserve"> from UE2 to UE1</w:t>
      </w:r>
    </w:p>
    <w:p w14:paraId="4E1489FB" w14:textId="6BB5FF8A" w:rsidR="00C669FE" w:rsidRDefault="00C669FE" w:rsidP="003060DE">
      <w:pPr>
        <w:jc w:val="center"/>
        <w:rPr>
          <w:rFonts w:eastAsia="宋体"/>
          <w:lang w:eastAsia="zh-CN"/>
        </w:rPr>
      </w:pPr>
      <w:r>
        <w:rPr>
          <w:rFonts w:eastAsia="宋体" w:hint="eastAsia"/>
          <w:noProof/>
          <w:lang w:val="en-US" w:eastAsia="zh-CN"/>
        </w:rPr>
        <w:drawing>
          <wp:inline distT="0" distB="0" distL="0" distR="0" wp14:anchorId="4019536F" wp14:editId="61C3D1C1">
            <wp:extent cx="4915814" cy="2184070"/>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R duplex 10.jpg"/>
                    <pic:cNvPicPr/>
                  </pic:nvPicPr>
                  <pic:blipFill>
                    <a:blip r:embed="rId11">
                      <a:extLst>
                        <a:ext uri="{28A0092B-C50C-407E-A947-70E740481C1C}">
                          <a14:useLocalDpi xmlns:a14="http://schemas.microsoft.com/office/drawing/2010/main" val="0"/>
                        </a:ext>
                      </a:extLst>
                    </a:blip>
                    <a:stretch>
                      <a:fillRect/>
                    </a:stretch>
                  </pic:blipFill>
                  <pic:spPr>
                    <a:xfrm>
                      <a:off x="0" y="0"/>
                      <a:ext cx="4914672" cy="2183563"/>
                    </a:xfrm>
                    <a:prstGeom prst="rect">
                      <a:avLst/>
                    </a:prstGeom>
                  </pic:spPr>
                </pic:pic>
              </a:graphicData>
            </a:graphic>
          </wp:inline>
        </w:drawing>
      </w:r>
    </w:p>
    <w:p w14:paraId="267FD8CE" w14:textId="11AD194D" w:rsidR="00C669FE" w:rsidRDefault="00C669FE" w:rsidP="00C669FE">
      <w:pPr>
        <w:jc w:val="center"/>
        <w:rPr>
          <w:rFonts w:eastAsia="宋体"/>
          <w:lang w:eastAsia="zh-CN"/>
        </w:rPr>
      </w:pPr>
      <w:r>
        <w:rPr>
          <w:rFonts w:eastAsia="宋体" w:hint="eastAsia"/>
          <w:lang w:eastAsia="zh-CN"/>
        </w:rPr>
        <w:t xml:space="preserve">Figure 2 </w:t>
      </w:r>
      <w:r>
        <w:rPr>
          <w:rFonts w:eastAsia="宋体"/>
          <w:lang w:eastAsia="zh-CN"/>
        </w:rPr>
        <w:t>T</w:t>
      </w:r>
      <w:r>
        <w:rPr>
          <w:rFonts w:eastAsia="宋体" w:hint="eastAsia"/>
          <w:lang w:eastAsia="zh-CN"/>
        </w:rPr>
        <w:t>iming of UE1 and UE2</w:t>
      </w:r>
    </w:p>
    <w:p w14:paraId="75B6BBF8" w14:textId="04FE2FE3" w:rsidR="00C669FE" w:rsidRDefault="00C669FE" w:rsidP="00C466DF">
      <w:pPr>
        <w:rPr>
          <w:rFonts w:eastAsia="宋体"/>
          <w:lang w:eastAsia="zh-CN"/>
        </w:rPr>
      </w:pPr>
    </w:p>
    <w:p w14:paraId="5F56F826" w14:textId="1E023D35" w:rsidR="00741117" w:rsidRDefault="00600ED1" w:rsidP="003060DE">
      <w:pPr>
        <w:rPr>
          <w:rFonts w:eastAsia="宋体"/>
          <w:lang w:eastAsia="zh-CN"/>
        </w:rPr>
      </w:pPr>
      <w:r>
        <w:rPr>
          <w:rFonts w:eastAsia="宋体" w:hint="eastAsia"/>
          <w:lang w:eastAsia="zh-CN"/>
        </w:rPr>
        <w:t>Based on the proposal in [1] that t</w:t>
      </w:r>
      <w:r w:rsidR="00364F5B" w:rsidRPr="003060DE">
        <w:rPr>
          <w:rFonts w:eastAsia="宋体"/>
          <w:lang w:eastAsia="zh-CN"/>
        </w:rPr>
        <w:t>he star</w:t>
      </w:r>
      <w:r>
        <w:rPr>
          <w:rFonts w:eastAsia="宋体" w:hint="eastAsia"/>
          <w:lang w:eastAsia="zh-CN"/>
        </w:rPr>
        <w:t>t</w:t>
      </w:r>
      <w:r w:rsidR="00364F5B" w:rsidRPr="003060DE">
        <w:rPr>
          <w:rFonts w:eastAsia="宋体"/>
          <w:lang w:eastAsia="zh-CN"/>
        </w:rPr>
        <w:t>ing position of downlink data in a slot can be explicitly and dynamically indicated t</w:t>
      </w:r>
      <w:r w:rsidRPr="00600ED1">
        <w:rPr>
          <w:rFonts w:eastAsia="宋体"/>
          <w:lang w:eastAsia="zh-CN"/>
        </w:rPr>
        <w:t>o the UE in the UE-specific DCI</w:t>
      </w:r>
      <w:r>
        <w:rPr>
          <w:rFonts w:eastAsia="宋体" w:hint="eastAsia"/>
          <w:lang w:eastAsia="zh-CN"/>
        </w:rPr>
        <w:t xml:space="preserve">, such </w:t>
      </w:r>
      <w:r>
        <w:rPr>
          <w:rFonts w:eastAsia="宋体"/>
          <w:lang w:eastAsia="zh-CN"/>
        </w:rPr>
        <w:t>indication</w:t>
      </w:r>
      <w:r>
        <w:rPr>
          <w:rFonts w:eastAsia="宋体" w:hint="eastAsia"/>
          <w:lang w:eastAsia="zh-CN"/>
        </w:rPr>
        <w:t xml:space="preserve"> may also be easily used for UL scheduling. </w:t>
      </w:r>
      <w:r w:rsidR="00286DED">
        <w:rPr>
          <w:rFonts w:eastAsia="宋体" w:hint="eastAsia"/>
          <w:lang w:eastAsia="zh-CN"/>
        </w:rPr>
        <w:t>In this sense, UL grant needs to indicate starting position of UL data</w:t>
      </w:r>
      <w:r w:rsidR="00365958">
        <w:rPr>
          <w:rFonts w:eastAsia="宋体"/>
          <w:lang w:eastAsia="zh-CN"/>
        </w:rPr>
        <w:t xml:space="preserve"> at symbol granularity</w:t>
      </w:r>
      <w:r w:rsidR="00286DED">
        <w:rPr>
          <w:rFonts w:eastAsia="宋体" w:hint="eastAsia"/>
          <w:lang w:eastAsia="zh-CN"/>
        </w:rPr>
        <w:t xml:space="preserve">. Such scheme is useful to align the timing of DL and UL. </w:t>
      </w:r>
      <w:r w:rsidR="00EF483A">
        <w:rPr>
          <w:rFonts w:eastAsia="宋体"/>
          <w:lang w:eastAsia="zh-CN"/>
        </w:rPr>
        <w:t>B</w:t>
      </w:r>
      <w:r w:rsidR="00EF483A">
        <w:rPr>
          <w:rFonts w:eastAsia="宋体" w:hint="eastAsia"/>
          <w:lang w:eastAsia="zh-CN"/>
        </w:rPr>
        <w:t xml:space="preserve">ut on the other hand, the timing </w:t>
      </w:r>
      <w:r w:rsidR="00EF483A">
        <w:rPr>
          <w:rFonts w:eastAsia="宋体"/>
          <w:lang w:eastAsia="zh-CN"/>
        </w:rPr>
        <w:t>difference</w:t>
      </w:r>
      <w:r w:rsidR="00EF483A">
        <w:rPr>
          <w:rFonts w:eastAsia="宋体" w:hint="eastAsia"/>
          <w:lang w:eastAsia="zh-CN"/>
        </w:rPr>
        <w:t xml:space="preserve"> </w:t>
      </w:r>
      <w:r w:rsidR="00365958">
        <w:rPr>
          <w:rFonts w:eastAsia="宋体"/>
          <w:lang w:eastAsia="zh-CN"/>
        </w:rPr>
        <w:t>would</w:t>
      </w:r>
      <w:r w:rsidR="00EF483A">
        <w:rPr>
          <w:rFonts w:eastAsia="宋体" w:hint="eastAsia"/>
          <w:lang w:eastAsia="zh-CN"/>
        </w:rPr>
        <w:t xml:space="preserve"> not be </w:t>
      </w:r>
      <w:r w:rsidR="00D57724">
        <w:rPr>
          <w:rFonts w:eastAsia="宋体"/>
          <w:lang w:eastAsia="zh-CN"/>
        </w:rPr>
        <w:t>integer</w:t>
      </w:r>
      <w:r w:rsidR="00EF483A">
        <w:rPr>
          <w:rFonts w:eastAsia="宋体" w:hint="eastAsia"/>
          <w:lang w:eastAsia="zh-CN"/>
        </w:rPr>
        <w:t xml:space="preserve"> times of OFDM symbols</w:t>
      </w:r>
      <w:r w:rsidR="00365958">
        <w:rPr>
          <w:rFonts w:eastAsia="宋体"/>
          <w:lang w:eastAsia="zh-CN"/>
        </w:rPr>
        <w:t>. The</w:t>
      </w:r>
      <w:r w:rsidR="00D57724">
        <w:rPr>
          <w:rFonts w:eastAsia="宋体" w:hint="eastAsia"/>
          <w:lang w:eastAsia="zh-CN"/>
        </w:rPr>
        <w:t xml:space="preserve"> </w:t>
      </w:r>
      <w:r w:rsidR="00365958">
        <w:rPr>
          <w:rFonts w:eastAsia="宋体"/>
          <w:lang w:eastAsia="zh-CN"/>
        </w:rPr>
        <w:t xml:space="preserve">less than OFDM symbol </w:t>
      </w:r>
      <w:r w:rsidR="00D57724">
        <w:rPr>
          <w:rFonts w:eastAsia="宋体"/>
          <w:lang w:eastAsia="zh-CN"/>
        </w:rPr>
        <w:t>granularity</w:t>
      </w:r>
      <w:r w:rsidR="00D57724">
        <w:rPr>
          <w:rFonts w:eastAsia="宋体" w:hint="eastAsia"/>
          <w:lang w:eastAsia="zh-CN"/>
        </w:rPr>
        <w:t xml:space="preserve"> </w:t>
      </w:r>
      <w:r w:rsidR="00365958">
        <w:rPr>
          <w:rFonts w:eastAsia="宋体"/>
          <w:lang w:eastAsia="zh-CN"/>
        </w:rPr>
        <w:t>would be determined by TA or similar mechanism</w:t>
      </w:r>
      <w:r w:rsidR="00D57724">
        <w:rPr>
          <w:rFonts w:eastAsia="宋体" w:hint="eastAsia"/>
          <w:lang w:eastAsia="zh-CN"/>
        </w:rPr>
        <w:t>.</w:t>
      </w:r>
      <w:r w:rsidR="00365958">
        <w:rPr>
          <w:rFonts w:eastAsia="宋体"/>
          <w:lang w:eastAsia="zh-CN"/>
        </w:rPr>
        <w:t xml:space="preserve"> The starting timing is determined by the sum of symbol level signalling and less than symbol level signalling</w:t>
      </w:r>
      <w:r w:rsidR="00CD651A">
        <w:rPr>
          <w:rFonts w:eastAsia="宋体" w:hint="eastAsia"/>
          <w:lang w:eastAsia="zh-CN"/>
        </w:rPr>
        <w:t>. So w</w:t>
      </w:r>
      <w:r w:rsidR="003060DE">
        <w:rPr>
          <w:rFonts w:eastAsia="宋体" w:hint="eastAsia"/>
          <w:lang w:eastAsia="zh-CN"/>
        </w:rPr>
        <w:t xml:space="preserve">e propose </w:t>
      </w:r>
    </w:p>
    <w:p w14:paraId="370D78D4" w14:textId="3C692252" w:rsidR="003060DE" w:rsidRDefault="003060DE" w:rsidP="003060DE">
      <w:pPr>
        <w:rPr>
          <w:rFonts w:eastAsia="宋体"/>
          <w:lang w:eastAsia="zh-CN"/>
        </w:rPr>
      </w:pPr>
      <w:r w:rsidRPr="003060DE">
        <w:rPr>
          <w:rFonts w:eastAsia="宋体" w:hint="eastAsia"/>
          <w:b/>
          <w:lang w:eastAsia="zh-CN"/>
        </w:rPr>
        <w:t>Proposal 1</w:t>
      </w:r>
      <w:r>
        <w:rPr>
          <w:rFonts w:eastAsia="宋体" w:hint="eastAsia"/>
          <w:lang w:eastAsia="zh-CN"/>
        </w:rPr>
        <w:t xml:space="preserve">:  To indicate starting position of transmission timing in DL or UL. </w:t>
      </w:r>
    </w:p>
    <w:p w14:paraId="4BBD6FD8" w14:textId="77777777" w:rsidR="003060DE" w:rsidRDefault="003060DE" w:rsidP="003060DE">
      <w:pPr>
        <w:rPr>
          <w:rFonts w:eastAsia="宋体"/>
          <w:lang w:eastAsia="zh-CN"/>
        </w:rPr>
      </w:pPr>
    </w:p>
    <w:p w14:paraId="6F79AF13" w14:textId="048866D9" w:rsidR="00D57724" w:rsidRDefault="00A3306E" w:rsidP="003060DE">
      <w:pPr>
        <w:rPr>
          <w:rFonts w:eastAsia="宋体"/>
          <w:lang w:eastAsia="zh-CN"/>
        </w:rPr>
      </w:pPr>
      <w:r>
        <w:rPr>
          <w:rFonts w:eastAsia="宋体" w:hint="eastAsia"/>
          <w:lang w:eastAsia="zh-CN"/>
        </w:rPr>
        <w:t xml:space="preserve">Regarding DL RS and UL RS </w:t>
      </w:r>
      <w:proofErr w:type="spellStart"/>
      <w:r>
        <w:rPr>
          <w:rFonts w:eastAsia="宋体" w:hint="eastAsia"/>
          <w:lang w:eastAsia="zh-CN"/>
        </w:rPr>
        <w:t>orthogonality</w:t>
      </w:r>
      <w:proofErr w:type="spellEnd"/>
      <w:r>
        <w:rPr>
          <w:rFonts w:eastAsia="宋体" w:hint="eastAsia"/>
          <w:lang w:eastAsia="zh-CN"/>
        </w:rPr>
        <w:t xml:space="preserve">, there may be </w:t>
      </w:r>
      <w:r>
        <w:rPr>
          <w:rFonts w:eastAsia="宋体"/>
          <w:lang w:eastAsia="zh-CN"/>
        </w:rPr>
        <w:t>different</w:t>
      </w:r>
      <w:r>
        <w:rPr>
          <w:rFonts w:eastAsia="宋体" w:hint="eastAsia"/>
          <w:lang w:eastAsia="zh-CN"/>
        </w:rPr>
        <w:t xml:space="preserve"> understandings</w:t>
      </w:r>
      <w:r w:rsidR="009F2290">
        <w:rPr>
          <w:rFonts w:eastAsia="宋体" w:hint="eastAsia"/>
          <w:lang w:eastAsia="zh-CN"/>
        </w:rPr>
        <w:t xml:space="preserve"> (e.g., CDM, FDM, or TDM)</w:t>
      </w:r>
      <w:r>
        <w:rPr>
          <w:rFonts w:eastAsia="宋体" w:hint="eastAsia"/>
          <w:lang w:eastAsia="zh-CN"/>
        </w:rPr>
        <w:t xml:space="preserve">. Considering large power </w:t>
      </w:r>
      <w:r>
        <w:rPr>
          <w:rFonts w:eastAsia="宋体"/>
          <w:lang w:eastAsia="zh-CN"/>
        </w:rPr>
        <w:t>difference between received DL signal and UL signal (</w:t>
      </w:r>
      <w:r>
        <w:rPr>
          <w:rFonts w:eastAsia="宋体" w:hint="eastAsia"/>
          <w:lang w:eastAsia="zh-CN"/>
        </w:rPr>
        <w:t>e.g., from UE2</w:t>
      </w:r>
      <w:r>
        <w:rPr>
          <w:rFonts w:eastAsia="宋体"/>
          <w:lang w:eastAsia="zh-CN"/>
        </w:rPr>
        <w:t>)</w:t>
      </w:r>
      <w:r>
        <w:rPr>
          <w:rFonts w:eastAsia="宋体" w:hint="eastAsia"/>
          <w:lang w:eastAsia="zh-CN"/>
        </w:rPr>
        <w:t xml:space="preserve"> in UE 1 side, CDM may not be desirable </w:t>
      </w:r>
      <w:r>
        <w:rPr>
          <w:rFonts w:eastAsia="宋体"/>
          <w:lang w:eastAsia="zh-CN"/>
        </w:rPr>
        <w:t>solution</w:t>
      </w:r>
      <w:r>
        <w:rPr>
          <w:rFonts w:eastAsia="宋体" w:hint="eastAsia"/>
          <w:lang w:eastAsia="zh-CN"/>
        </w:rPr>
        <w:t>. In this case, to mute or puncture the REs</w:t>
      </w:r>
      <w:r w:rsidR="009F2290">
        <w:rPr>
          <w:rFonts w:eastAsia="宋体" w:hint="eastAsia"/>
          <w:lang w:eastAsia="zh-CN"/>
        </w:rPr>
        <w:t xml:space="preserve"> in UL channel</w:t>
      </w:r>
      <w:r>
        <w:rPr>
          <w:rFonts w:eastAsia="宋体" w:hint="eastAsia"/>
          <w:lang w:eastAsia="zh-CN"/>
        </w:rPr>
        <w:t xml:space="preserve"> </w:t>
      </w:r>
      <w:r>
        <w:rPr>
          <w:rFonts w:eastAsia="宋体"/>
          <w:lang w:eastAsia="zh-CN"/>
        </w:rPr>
        <w:t>correspond</w:t>
      </w:r>
      <w:r>
        <w:rPr>
          <w:rFonts w:eastAsia="宋体" w:hint="eastAsia"/>
          <w:lang w:eastAsia="zh-CN"/>
        </w:rPr>
        <w:t>ing to DL DMRS</w:t>
      </w:r>
      <w:r w:rsidR="009F2290">
        <w:rPr>
          <w:rFonts w:eastAsia="宋体"/>
          <w:lang w:eastAsia="zh-CN"/>
        </w:rPr>
        <w:t>’</w:t>
      </w:r>
      <w:r w:rsidR="009F2290">
        <w:rPr>
          <w:rFonts w:eastAsia="宋体" w:hint="eastAsia"/>
          <w:lang w:eastAsia="zh-CN"/>
        </w:rPr>
        <w:t>s position</w:t>
      </w:r>
      <w:r>
        <w:rPr>
          <w:rFonts w:eastAsia="宋体" w:hint="eastAsia"/>
          <w:lang w:eastAsia="zh-CN"/>
        </w:rPr>
        <w:t xml:space="preserve"> may be better. </w:t>
      </w:r>
    </w:p>
    <w:p w14:paraId="59CD8991" w14:textId="01F98FE3" w:rsidR="00A3306E" w:rsidRDefault="00A3306E" w:rsidP="003060DE">
      <w:pPr>
        <w:rPr>
          <w:rFonts w:eastAsia="宋体"/>
          <w:lang w:eastAsia="zh-CN"/>
        </w:rPr>
      </w:pPr>
      <w:r>
        <w:rPr>
          <w:rFonts w:eastAsia="宋体" w:hint="eastAsia"/>
          <w:lang w:eastAsia="zh-CN"/>
        </w:rPr>
        <w:t xml:space="preserve">CDM based </w:t>
      </w:r>
      <w:proofErr w:type="spellStart"/>
      <w:r>
        <w:rPr>
          <w:rFonts w:eastAsia="宋体" w:hint="eastAsia"/>
          <w:lang w:eastAsia="zh-CN"/>
        </w:rPr>
        <w:t>orthogonality</w:t>
      </w:r>
      <w:proofErr w:type="spellEnd"/>
      <w:r>
        <w:rPr>
          <w:rFonts w:eastAsia="宋体" w:hint="eastAsia"/>
          <w:lang w:eastAsia="zh-CN"/>
        </w:rPr>
        <w:t xml:space="preserve"> between DL RS and UL RS can improve the resource </w:t>
      </w:r>
      <w:r>
        <w:rPr>
          <w:rFonts w:eastAsia="宋体"/>
          <w:lang w:eastAsia="zh-CN"/>
        </w:rPr>
        <w:t>utilization</w:t>
      </w:r>
      <w:r>
        <w:rPr>
          <w:rFonts w:eastAsia="宋体" w:hint="eastAsia"/>
          <w:lang w:eastAsia="zh-CN"/>
        </w:rPr>
        <w:t xml:space="preserve"> but </w:t>
      </w:r>
      <w:r w:rsidR="00C57640">
        <w:rPr>
          <w:rFonts w:eastAsia="宋体" w:hint="eastAsia"/>
          <w:lang w:eastAsia="zh-CN"/>
        </w:rPr>
        <w:t>RS</w:t>
      </w:r>
      <w:r w:rsidR="00C57640">
        <w:rPr>
          <w:rFonts w:eastAsia="宋体"/>
          <w:lang w:eastAsia="zh-CN"/>
        </w:rPr>
        <w:t>’</w:t>
      </w:r>
      <w:r w:rsidR="00C57640">
        <w:rPr>
          <w:rFonts w:eastAsia="宋体" w:hint="eastAsia"/>
          <w:lang w:eastAsia="zh-CN"/>
        </w:rPr>
        <w:t xml:space="preserve">s </w:t>
      </w:r>
      <w:r w:rsidR="00C57640">
        <w:rPr>
          <w:rFonts w:eastAsia="宋体"/>
          <w:lang w:eastAsia="zh-CN"/>
        </w:rPr>
        <w:t>position</w:t>
      </w:r>
      <w:r w:rsidR="00C57640">
        <w:rPr>
          <w:rFonts w:eastAsia="宋体" w:hint="eastAsia"/>
          <w:lang w:eastAsia="zh-CN"/>
        </w:rPr>
        <w:t xml:space="preserve"> may need to be shifted if there is some </w:t>
      </w:r>
      <w:r w:rsidR="00C57640">
        <w:rPr>
          <w:rFonts w:eastAsia="宋体"/>
          <w:lang w:eastAsia="zh-CN"/>
        </w:rPr>
        <w:t>misalignment</w:t>
      </w:r>
      <w:r w:rsidR="00C57640">
        <w:rPr>
          <w:rFonts w:eastAsia="宋体" w:hint="eastAsia"/>
          <w:lang w:eastAsia="zh-CN"/>
        </w:rPr>
        <w:t xml:space="preserve"> between DL RS and UL RS. </w:t>
      </w:r>
    </w:p>
    <w:p w14:paraId="3940008A" w14:textId="0DFF8D95" w:rsidR="003060DE" w:rsidRDefault="003060DE" w:rsidP="003060DE">
      <w:pPr>
        <w:rPr>
          <w:rFonts w:eastAsia="宋体"/>
          <w:b/>
          <w:lang w:eastAsia="zh-CN"/>
        </w:rPr>
      </w:pPr>
      <w:r w:rsidRPr="00091855">
        <w:rPr>
          <w:rFonts w:eastAsia="宋体" w:hint="eastAsia"/>
          <w:b/>
          <w:lang w:eastAsia="zh-CN"/>
        </w:rPr>
        <w:t xml:space="preserve">Proposal </w:t>
      </w:r>
      <w:r>
        <w:rPr>
          <w:rFonts w:eastAsia="宋体" w:hint="eastAsia"/>
          <w:b/>
          <w:lang w:eastAsia="zh-CN"/>
        </w:rPr>
        <w:t xml:space="preserve">2: </w:t>
      </w:r>
      <w:r w:rsidRPr="00BF7A36">
        <w:rPr>
          <w:rFonts w:eastAsia="宋体" w:hint="eastAsia"/>
          <w:lang w:eastAsia="zh-CN"/>
        </w:rPr>
        <w:t xml:space="preserve">To consider </w:t>
      </w:r>
      <w:r w:rsidR="009F2290" w:rsidRPr="00BF7A36">
        <w:rPr>
          <w:rFonts w:eastAsia="宋体" w:hint="eastAsia"/>
          <w:lang w:eastAsia="zh-CN"/>
        </w:rPr>
        <w:t>TDM or FDM</w:t>
      </w:r>
      <w:r w:rsidRPr="00BF7A36">
        <w:rPr>
          <w:rFonts w:eastAsia="宋体" w:hint="eastAsia"/>
          <w:lang w:eastAsia="zh-CN"/>
        </w:rPr>
        <w:t xml:space="preserve"> based RS </w:t>
      </w:r>
      <w:proofErr w:type="spellStart"/>
      <w:r w:rsidRPr="00BF7A36">
        <w:rPr>
          <w:rFonts w:eastAsia="宋体" w:hint="eastAsia"/>
          <w:lang w:eastAsia="zh-CN"/>
        </w:rPr>
        <w:t>orthogonality</w:t>
      </w:r>
      <w:proofErr w:type="spellEnd"/>
      <w:r w:rsidRPr="00BF7A36">
        <w:rPr>
          <w:rFonts w:eastAsia="宋体" w:hint="eastAsia"/>
          <w:lang w:eastAsia="zh-CN"/>
        </w:rPr>
        <w:t xml:space="preserve"> between DL and UL</w:t>
      </w:r>
    </w:p>
    <w:p w14:paraId="0AEF11C7" w14:textId="77777777" w:rsidR="003060DE" w:rsidRPr="009F2290" w:rsidRDefault="003060DE" w:rsidP="003060DE">
      <w:pPr>
        <w:rPr>
          <w:rFonts w:eastAsia="宋体"/>
          <w:lang w:eastAsia="zh-CN"/>
        </w:rPr>
      </w:pPr>
    </w:p>
    <w:p w14:paraId="28822293" w14:textId="67A81A20" w:rsidR="003060DE" w:rsidRDefault="003060DE" w:rsidP="003E301A">
      <w:pPr>
        <w:rPr>
          <w:rFonts w:eastAsia="宋体"/>
          <w:lang w:eastAsia="zh-CN"/>
        </w:rPr>
      </w:pPr>
      <w:r>
        <w:rPr>
          <w:rFonts w:eastAsia="宋体" w:hint="eastAsia"/>
          <w:lang w:eastAsia="zh-CN"/>
        </w:rPr>
        <w:t xml:space="preserve">The focus discussed here is mainly for data channel </w:t>
      </w:r>
      <w:r>
        <w:rPr>
          <w:rFonts w:eastAsia="宋体"/>
          <w:lang w:eastAsia="zh-CN"/>
        </w:rPr>
        <w:t>although</w:t>
      </w:r>
      <w:r>
        <w:rPr>
          <w:rFonts w:eastAsia="宋体" w:hint="eastAsia"/>
          <w:lang w:eastAsia="zh-CN"/>
        </w:rPr>
        <w:t xml:space="preserve"> we see the proposed </w:t>
      </w:r>
      <w:r>
        <w:rPr>
          <w:rFonts w:eastAsia="宋体"/>
          <w:lang w:eastAsia="zh-CN"/>
        </w:rPr>
        <w:t>interference</w:t>
      </w:r>
      <w:r>
        <w:rPr>
          <w:rFonts w:eastAsia="宋体" w:hint="eastAsia"/>
          <w:lang w:eastAsia="zh-CN"/>
        </w:rPr>
        <w:t xml:space="preserve"> </w:t>
      </w:r>
      <w:r>
        <w:rPr>
          <w:rFonts w:eastAsia="宋体"/>
          <w:lang w:eastAsia="zh-CN"/>
        </w:rPr>
        <w:t>mitigation</w:t>
      </w:r>
      <w:r>
        <w:rPr>
          <w:rFonts w:eastAsia="宋体" w:hint="eastAsia"/>
          <w:lang w:eastAsia="zh-CN"/>
        </w:rPr>
        <w:t xml:space="preserve"> schemes can be used for </w:t>
      </w:r>
      <w:r>
        <w:rPr>
          <w:rFonts w:eastAsia="宋体"/>
          <w:lang w:eastAsia="zh-CN"/>
        </w:rPr>
        <w:t>control</w:t>
      </w:r>
      <w:r>
        <w:rPr>
          <w:rFonts w:eastAsia="宋体" w:hint="eastAsia"/>
          <w:lang w:eastAsia="zh-CN"/>
        </w:rPr>
        <w:t xml:space="preserve"> </w:t>
      </w:r>
      <w:r>
        <w:rPr>
          <w:rFonts w:eastAsia="宋体"/>
          <w:lang w:eastAsia="zh-CN"/>
        </w:rPr>
        <w:t>channel</w:t>
      </w:r>
      <w:r>
        <w:rPr>
          <w:rFonts w:eastAsia="宋体" w:hint="eastAsia"/>
          <w:lang w:eastAsia="zh-CN"/>
        </w:rPr>
        <w:t xml:space="preserve"> as well. Control channel is more important and we can assume its </w:t>
      </w:r>
      <w:r>
        <w:rPr>
          <w:rFonts w:eastAsia="宋体"/>
          <w:lang w:eastAsia="zh-CN"/>
        </w:rPr>
        <w:t>performance</w:t>
      </w:r>
      <w:r>
        <w:rPr>
          <w:rFonts w:eastAsia="宋体" w:hint="eastAsia"/>
          <w:lang w:eastAsia="zh-CN"/>
        </w:rPr>
        <w:t xml:space="preserve"> can be guaranteed by nice </w:t>
      </w:r>
      <w:r>
        <w:rPr>
          <w:rFonts w:eastAsia="宋体"/>
          <w:lang w:eastAsia="zh-CN"/>
        </w:rPr>
        <w:t>coordination</w:t>
      </w:r>
      <w:r>
        <w:rPr>
          <w:rFonts w:eastAsia="宋体" w:hint="eastAsia"/>
          <w:lang w:eastAsia="zh-CN"/>
        </w:rPr>
        <w:t xml:space="preserve">.  It can also simplify the </w:t>
      </w:r>
      <w:r>
        <w:rPr>
          <w:rFonts w:eastAsia="宋体"/>
          <w:lang w:eastAsia="zh-CN"/>
        </w:rPr>
        <w:t>standardization</w:t>
      </w:r>
      <w:r>
        <w:rPr>
          <w:rFonts w:eastAsia="宋体" w:hint="eastAsia"/>
          <w:lang w:eastAsia="zh-CN"/>
        </w:rPr>
        <w:t xml:space="preserve"> effort. </w:t>
      </w:r>
      <w:r w:rsidR="009F2290">
        <w:rPr>
          <w:rFonts w:eastAsia="宋体"/>
          <w:lang w:eastAsia="zh-CN"/>
        </w:rPr>
        <w:t>S</w:t>
      </w:r>
      <w:r w:rsidR="009F2290">
        <w:rPr>
          <w:rFonts w:eastAsia="宋体" w:hint="eastAsia"/>
          <w:lang w:eastAsia="zh-CN"/>
        </w:rPr>
        <w:t xml:space="preserve">o we propose </w:t>
      </w:r>
    </w:p>
    <w:p w14:paraId="4F9CBE1E" w14:textId="4A80B771" w:rsidR="00487456" w:rsidRPr="003060DE" w:rsidRDefault="003060DE" w:rsidP="003E301A">
      <w:pPr>
        <w:rPr>
          <w:rFonts w:eastAsia="宋体"/>
          <w:lang w:eastAsia="zh-CN"/>
        </w:rPr>
      </w:pPr>
      <w:r w:rsidRPr="00091855">
        <w:rPr>
          <w:rFonts w:eastAsia="宋体" w:hint="eastAsia"/>
          <w:b/>
          <w:lang w:eastAsia="zh-CN"/>
        </w:rPr>
        <w:t xml:space="preserve">Proposal </w:t>
      </w:r>
      <w:r>
        <w:rPr>
          <w:rFonts w:eastAsia="宋体" w:hint="eastAsia"/>
          <w:b/>
          <w:lang w:eastAsia="zh-CN"/>
        </w:rPr>
        <w:t xml:space="preserve">3: </w:t>
      </w:r>
      <w:r w:rsidRPr="00BF7A36">
        <w:rPr>
          <w:rFonts w:eastAsia="宋体" w:hint="eastAsia"/>
          <w:lang w:eastAsia="zh-CN"/>
        </w:rPr>
        <w:t xml:space="preserve">To focus on data channel from timing </w:t>
      </w:r>
      <w:r w:rsidRPr="00BF7A36">
        <w:rPr>
          <w:rFonts w:eastAsia="宋体"/>
          <w:lang w:eastAsia="zh-CN"/>
        </w:rPr>
        <w:t>alignment</w:t>
      </w:r>
      <w:r w:rsidRPr="00BF7A36">
        <w:rPr>
          <w:rFonts w:eastAsia="宋体" w:hint="eastAsia"/>
          <w:lang w:eastAsia="zh-CN"/>
        </w:rPr>
        <w:t xml:space="preserve"> point of view </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7EA158EF" w14:textId="2B8CD76E" w:rsidR="00454C8B" w:rsidRDefault="00E432E9" w:rsidP="00454C8B">
      <w:pPr>
        <w:rPr>
          <w:rFonts w:eastAsia="宋体" w:cs="Arial"/>
          <w:lang w:eastAsia="zh-CN"/>
        </w:rPr>
      </w:pPr>
      <w:r>
        <w:rPr>
          <w:rFonts w:eastAsia="宋体" w:cs="Arial" w:hint="eastAsia"/>
          <w:lang w:eastAsia="zh-CN"/>
        </w:rPr>
        <w:t>In this contribution we discussed</w:t>
      </w:r>
      <w:r w:rsidR="00F97C7F">
        <w:rPr>
          <w:rFonts w:eastAsia="宋体" w:cs="Arial" w:hint="eastAsia"/>
          <w:lang w:eastAsia="zh-CN"/>
        </w:rPr>
        <w:t xml:space="preserve"> some details on </w:t>
      </w:r>
      <w:r w:rsidR="003060DE">
        <w:rPr>
          <w:rFonts w:eastAsia="宋体" w:cs="Arial" w:hint="eastAsia"/>
          <w:lang w:eastAsia="zh-CN"/>
        </w:rPr>
        <w:t xml:space="preserve">timing </w:t>
      </w:r>
      <w:r w:rsidR="003060DE">
        <w:rPr>
          <w:rFonts w:eastAsia="宋体" w:cs="Arial"/>
          <w:lang w:eastAsia="zh-CN"/>
        </w:rPr>
        <w:t>alignment</w:t>
      </w:r>
      <w:r w:rsidR="00F97C7F">
        <w:rPr>
          <w:rFonts w:eastAsia="宋体" w:cs="Arial" w:hint="eastAsia"/>
          <w:lang w:eastAsia="zh-CN"/>
        </w:rPr>
        <w:t xml:space="preserve">. </w:t>
      </w:r>
      <w:r w:rsidR="00F97C7F">
        <w:rPr>
          <w:rFonts w:eastAsia="宋体" w:cs="Arial"/>
          <w:lang w:eastAsia="zh-CN"/>
        </w:rPr>
        <w:t>B</w:t>
      </w:r>
      <w:r w:rsidR="00F97C7F">
        <w:rPr>
          <w:rFonts w:eastAsia="宋体" w:cs="Arial" w:hint="eastAsia"/>
          <w:lang w:eastAsia="zh-CN"/>
        </w:rPr>
        <w:t xml:space="preserve">ased </w:t>
      </w:r>
      <w:r w:rsidR="00F97C7F">
        <w:rPr>
          <w:rFonts w:eastAsia="宋体" w:cs="Arial"/>
          <w:lang w:eastAsia="zh-CN"/>
        </w:rPr>
        <w:t>on the</w:t>
      </w:r>
      <w:r w:rsidR="00F97C7F">
        <w:rPr>
          <w:rFonts w:eastAsia="宋体" w:cs="Arial" w:hint="eastAsia"/>
          <w:lang w:eastAsia="zh-CN"/>
        </w:rPr>
        <w:t xml:space="preserve"> discussions we have following observation and proposals, </w:t>
      </w:r>
    </w:p>
    <w:p w14:paraId="2DFC8205" w14:textId="77777777" w:rsidR="003060DE" w:rsidRDefault="003060DE" w:rsidP="003060DE">
      <w:pPr>
        <w:rPr>
          <w:rFonts w:eastAsia="宋体"/>
          <w:lang w:eastAsia="zh-CN"/>
        </w:rPr>
      </w:pPr>
      <w:r w:rsidRPr="00091855">
        <w:rPr>
          <w:rFonts w:eastAsia="宋体" w:hint="eastAsia"/>
          <w:b/>
          <w:lang w:eastAsia="zh-CN"/>
        </w:rPr>
        <w:t>Observation 1</w:t>
      </w:r>
      <w:r>
        <w:rPr>
          <w:rFonts w:eastAsia="宋体" w:hint="eastAsia"/>
          <w:lang w:eastAsia="zh-CN"/>
        </w:rPr>
        <w:t xml:space="preserve">: Timing </w:t>
      </w:r>
      <w:r>
        <w:rPr>
          <w:rFonts w:eastAsia="宋体"/>
          <w:lang w:eastAsia="zh-CN"/>
        </w:rPr>
        <w:t>misalignment</w:t>
      </w:r>
      <w:r>
        <w:rPr>
          <w:rFonts w:eastAsia="宋体" w:hint="eastAsia"/>
          <w:lang w:eastAsia="zh-CN"/>
        </w:rPr>
        <w:t xml:space="preserve"> between DL and UL may exceed CP </w:t>
      </w:r>
      <w:r>
        <w:rPr>
          <w:rFonts w:eastAsia="宋体"/>
          <w:lang w:eastAsia="zh-CN"/>
        </w:rPr>
        <w:t>length</w:t>
      </w:r>
      <w:r>
        <w:rPr>
          <w:rFonts w:eastAsia="宋体" w:hint="eastAsia"/>
          <w:lang w:eastAsia="zh-CN"/>
        </w:rPr>
        <w:t xml:space="preserve"> </w:t>
      </w:r>
    </w:p>
    <w:p w14:paraId="786D6CAF" w14:textId="61A79B07" w:rsidR="003060DE" w:rsidRDefault="003060DE" w:rsidP="003060DE">
      <w:pPr>
        <w:rPr>
          <w:rFonts w:eastAsia="宋体"/>
          <w:lang w:eastAsia="zh-CN"/>
        </w:rPr>
      </w:pPr>
      <w:r w:rsidRPr="00091855">
        <w:rPr>
          <w:rFonts w:eastAsia="宋体" w:hint="eastAsia"/>
          <w:b/>
          <w:lang w:eastAsia="zh-CN"/>
        </w:rPr>
        <w:t>Proposal 1</w:t>
      </w:r>
      <w:r>
        <w:rPr>
          <w:rFonts w:eastAsia="宋体" w:hint="eastAsia"/>
          <w:lang w:eastAsia="zh-CN"/>
        </w:rPr>
        <w:t xml:space="preserve">: To indicate starting position of transmission timing in DL or UL. </w:t>
      </w:r>
    </w:p>
    <w:p w14:paraId="344FB302" w14:textId="6E362076" w:rsidR="003060DE" w:rsidRDefault="003060DE" w:rsidP="003060DE">
      <w:pPr>
        <w:rPr>
          <w:rFonts w:eastAsia="宋体"/>
          <w:b/>
          <w:lang w:eastAsia="zh-CN"/>
        </w:rPr>
      </w:pPr>
      <w:r w:rsidRPr="00091855">
        <w:rPr>
          <w:rFonts w:eastAsia="宋体" w:hint="eastAsia"/>
          <w:b/>
          <w:lang w:eastAsia="zh-CN"/>
        </w:rPr>
        <w:t xml:space="preserve">Proposal </w:t>
      </w:r>
      <w:r>
        <w:rPr>
          <w:rFonts w:eastAsia="宋体" w:hint="eastAsia"/>
          <w:b/>
          <w:lang w:eastAsia="zh-CN"/>
        </w:rPr>
        <w:t xml:space="preserve">2: </w:t>
      </w:r>
      <w:r w:rsidR="00BF7A36" w:rsidRPr="00091855">
        <w:rPr>
          <w:rFonts w:eastAsia="宋体" w:hint="eastAsia"/>
          <w:lang w:eastAsia="zh-CN"/>
        </w:rPr>
        <w:t xml:space="preserve">To consider TDM or FDM based RS </w:t>
      </w:r>
      <w:proofErr w:type="spellStart"/>
      <w:r w:rsidR="00BF7A36" w:rsidRPr="00091855">
        <w:rPr>
          <w:rFonts w:eastAsia="宋体" w:hint="eastAsia"/>
          <w:lang w:eastAsia="zh-CN"/>
        </w:rPr>
        <w:t>orthogonality</w:t>
      </w:r>
      <w:proofErr w:type="spellEnd"/>
      <w:r w:rsidR="00BF7A36" w:rsidRPr="00091855">
        <w:rPr>
          <w:rFonts w:eastAsia="宋体" w:hint="eastAsia"/>
          <w:lang w:eastAsia="zh-CN"/>
        </w:rPr>
        <w:t xml:space="preserve"> between DL and UL</w:t>
      </w:r>
    </w:p>
    <w:p w14:paraId="42B58630" w14:textId="61EFBA9B" w:rsidR="003060DE" w:rsidRPr="003060DE" w:rsidRDefault="003060DE" w:rsidP="00454C8B">
      <w:pPr>
        <w:rPr>
          <w:rFonts w:eastAsia="宋体"/>
          <w:lang w:eastAsia="zh-CN"/>
        </w:rPr>
      </w:pPr>
      <w:r w:rsidRPr="00091855">
        <w:rPr>
          <w:rFonts w:eastAsia="宋体" w:hint="eastAsia"/>
          <w:b/>
          <w:lang w:eastAsia="zh-CN"/>
        </w:rPr>
        <w:t xml:space="preserve">Proposal </w:t>
      </w:r>
      <w:r>
        <w:rPr>
          <w:rFonts w:eastAsia="宋体" w:hint="eastAsia"/>
          <w:b/>
          <w:lang w:eastAsia="zh-CN"/>
        </w:rPr>
        <w:t xml:space="preserve">3: </w:t>
      </w:r>
      <w:r w:rsidRPr="00BF7A36">
        <w:rPr>
          <w:rFonts w:eastAsia="宋体" w:hint="eastAsia"/>
          <w:lang w:eastAsia="zh-CN"/>
        </w:rPr>
        <w:t xml:space="preserve">To focus on data channel from timing </w:t>
      </w:r>
      <w:r w:rsidRPr="00BF7A36">
        <w:rPr>
          <w:rFonts w:eastAsia="宋体"/>
          <w:lang w:eastAsia="zh-CN"/>
        </w:rPr>
        <w:t>alignment</w:t>
      </w:r>
      <w:r w:rsidRPr="00BF7A36">
        <w:rPr>
          <w:rFonts w:eastAsia="宋体" w:hint="eastAsia"/>
          <w:lang w:eastAsia="zh-CN"/>
        </w:rPr>
        <w:t xml:space="preserve"> point of view </w:t>
      </w: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08C7DFA3" w14:textId="4CFCC262" w:rsidR="0014352D" w:rsidRPr="005D15D8" w:rsidRDefault="00184315" w:rsidP="003060DE">
      <w:pPr>
        <w:snapToGrid w:val="0"/>
        <w:rPr>
          <w:iCs/>
          <w:lang w:val="en-US" w:eastAsia="ja-JP"/>
        </w:rPr>
      </w:pPr>
      <w:r w:rsidRPr="00C2536E">
        <w:rPr>
          <w:rFonts w:eastAsia="宋体"/>
          <w:lang w:eastAsia="zh-CN"/>
        </w:rPr>
        <w:t>[1]</w:t>
      </w:r>
      <w:r w:rsidR="00C2536E" w:rsidRPr="00C2536E">
        <w:rPr>
          <w:rFonts w:eastAsia="宋体"/>
          <w:lang w:eastAsia="zh-CN"/>
        </w:rPr>
        <w:t xml:space="preserve"> </w:t>
      </w:r>
      <w:r w:rsidR="0014352D" w:rsidRPr="00DF0B58">
        <w:rPr>
          <w:rFonts w:hint="eastAsia"/>
          <w:iCs/>
          <w:lang w:val="en-US" w:eastAsia="ja-JP"/>
        </w:rPr>
        <w:t>R1-1706322</w:t>
      </w:r>
      <w:r w:rsidR="0014352D">
        <w:rPr>
          <w:rFonts w:eastAsia="宋体" w:hint="eastAsia"/>
          <w:iCs/>
          <w:lang w:val="en-US" w:eastAsia="zh-CN"/>
        </w:rPr>
        <w:t>,</w:t>
      </w:r>
      <w:r w:rsidR="0014352D" w:rsidRPr="00DF0B58">
        <w:rPr>
          <w:rFonts w:hint="eastAsia"/>
          <w:iCs/>
          <w:lang w:val="en-US" w:eastAsia="ja-JP"/>
        </w:rPr>
        <w:tab/>
      </w:r>
      <w:r w:rsidR="0014352D">
        <w:rPr>
          <w:rFonts w:eastAsia="宋体"/>
          <w:iCs/>
          <w:lang w:val="en-US" w:eastAsia="zh-CN"/>
        </w:rPr>
        <w:t>“</w:t>
      </w:r>
      <w:r w:rsidR="0014352D" w:rsidRPr="00DF0B58">
        <w:rPr>
          <w:iCs/>
          <w:lang w:eastAsia="ja-JP"/>
        </w:rPr>
        <w:t>WF on PDSCH starting position</w:t>
      </w:r>
      <w:r w:rsidR="0014352D">
        <w:rPr>
          <w:rFonts w:eastAsia="宋体"/>
          <w:iCs/>
          <w:lang w:eastAsia="zh-CN"/>
        </w:rPr>
        <w:t>”</w:t>
      </w:r>
      <w:r w:rsidR="0014352D">
        <w:rPr>
          <w:rFonts w:eastAsia="宋体" w:hint="eastAsia"/>
          <w:iCs/>
          <w:lang w:eastAsia="zh-CN"/>
        </w:rPr>
        <w:t xml:space="preserve">, </w:t>
      </w:r>
      <w:r w:rsidR="0014352D" w:rsidRPr="00DF0B58">
        <w:rPr>
          <w:iCs/>
          <w:lang w:eastAsia="ja-JP"/>
        </w:rPr>
        <w:t>Ericsson, NTT DOCOMO, Huawei, HiSilicon, Nokia, ASB, ZTE, ZTE Microelectronics</w:t>
      </w:r>
    </w:p>
    <w:p w14:paraId="582D4FC6" w14:textId="77777777" w:rsidR="00454C8B" w:rsidRPr="003060DE" w:rsidRDefault="00454C8B" w:rsidP="00C2536E">
      <w:pPr>
        <w:snapToGrid w:val="0"/>
        <w:rPr>
          <w:rFonts w:eastAsia="宋体"/>
          <w:lang w:val="en-US" w:eastAsia="zh-CN"/>
        </w:rPr>
      </w:pPr>
    </w:p>
    <w:sectPr w:rsidR="00454C8B" w:rsidRPr="003060DE">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4CE763" w14:textId="77777777" w:rsidR="00201606" w:rsidRDefault="00201606">
      <w:r>
        <w:separator/>
      </w:r>
    </w:p>
  </w:endnote>
  <w:endnote w:type="continuationSeparator" w:id="0">
    <w:p w14:paraId="631D9720" w14:textId="77777777" w:rsidR="00201606" w:rsidRDefault="00201606">
      <w:r>
        <w:continuationSeparator/>
      </w:r>
    </w:p>
  </w:endnote>
  <w:endnote w:type="continuationNotice" w:id="1">
    <w:p w14:paraId="65CFC377" w14:textId="77777777" w:rsidR="00201606" w:rsidRDefault="002016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PGothic">
    <w:altName w:val="ＭＳ Ｐゴシック"/>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Vodafone Rg">
    <w:altName w:val="Arial Narrow"/>
    <w:charset w:val="00"/>
    <w:family w:val="swiss"/>
    <w:pitch w:val="variable"/>
    <w:sig w:usb0="00000001" w:usb1="4000204B" w:usb2="00000000" w:usb3="00000000" w:csb0="0000009F" w:csb1="00000000"/>
  </w:font>
  <w:font w:name="ZapfDingbats">
    <w:panose1 w:val="00000000000000000000"/>
    <w:charset w:val="FF"/>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AC33B6" w14:textId="77777777"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1148B08D" w14:textId="77777777" w:rsidR="008706DB" w:rsidRDefault="008706DB">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2763F" w14:textId="6FE7B631" w:rsidR="008706DB" w:rsidRDefault="008706DB">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C454AE">
      <w:rPr>
        <w:rStyle w:val="af3"/>
      </w:rPr>
      <w:t>1</w:t>
    </w:r>
    <w:r>
      <w:rPr>
        <w:rStyle w:val="af3"/>
      </w:rPr>
      <w:fldChar w:fldCharType="end"/>
    </w:r>
  </w:p>
  <w:p w14:paraId="2D1F0057" w14:textId="77777777" w:rsidR="008706DB" w:rsidRDefault="008706DB">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7C264B" w14:textId="77777777" w:rsidR="00201606" w:rsidRDefault="00201606">
      <w:r>
        <w:separator/>
      </w:r>
    </w:p>
  </w:footnote>
  <w:footnote w:type="continuationSeparator" w:id="0">
    <w:p w14:paraId="1BFF2E7B" w14:textId="77777777" w:rsidR="00201606" w:rsidRDefault="00201606">
      <w:r>
        <w:continuationSeparator/>
      </w:r>
    </w:p>
  </w:footnote>
  <w:footnote w:type="continuationNotice" w:id="1">
    <w:p w14:paraId="4920D326" w14:textId="77777777" w:rsidR="00201606" w:rsidRDefault="0020160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729CB"/>
    <w:multiLevelType w:val="hybridMultilevel"/>
    <w:tmpl w:val="07BE589C"/>
    <w:lvl w:ilvl="0" w:tplc="C7C2199C">
      <w:start w:val="1"/>
      <w:numFmt w:val="bullet"/>
      <w:lvlText w:val="•"/>
      <w:lvlJc w:val="left"/>
      <w:pPr>
        <w:tabs>
          <w:tab w:val="num" w:pos="720"/>
        </w:tabs>
        <w:ind w:left="720" w:hanging="360"/>
      </w:pPr>
      <w:rPr>
        <w:rFonts w:ascii="Arial" w:hAnsi="Arial" w:hint="default"/>
      </w:rPr>
    </w:lvl>
    <w:lvl w:ilvl="1" w:tplc="FD4E4A6A">
      <w:start w:val="1583"/>
      <w:numFmt w:val="bullet"/>
      <w:lvlText w:val="–"/>
      <w:lvlJc w:val="left"/>
      <w:pPr>
        <w:tabs>
          <w:tab w:val="num" w:pos="1440"/>
        </w:tabs>
        <w:ind w:left="1440" w:hanging="360"/>
      </w:pPr>
      <w:rPr>
        <w:rFonts w:ascii="Arial" w:hAnsi="Arial" w:hint="default"/>
      </w:rPr>
    </w:lvl>
    <w:lvl w:ilvl="2" w:tplc="461E5E3E" w:tentative="1">
      <w:start w:val="1"/>
      <w:numFmt w:val="bullet"/>
      <w:lvlText w:val="•"/>
      <w:lvlJc w:val="left"/>
      <w:pPr>
        <w:tabs>
          <w:tab w:val="num" w:pos="2160"/>
        </w:tabs>
        <w:ind w:left="2160" w:hanging="360"/>
      </w:pPr>
      <w:rPr>
        <w:rFonts w:ascii="Arial" w:hAnsi="Arial" w:hint="default"/>
      </w:rPr>
    </w:lvl>
    <w:lvl w:ilvl="3" w:tplc="E2E0274A" w:tentative="1">
      <w:start w:val="1"/>
      <w:numFmt w:val="bullet"/>
      <w:lvlText w:val="•"/>
      <w:lvlJc w:val="left"/>
      <w:pPr>
        <w:tabs>
          <w:tab w:val="num" w:pos="2880"/>
        </w:tabs>
        <w:ind w:left="2880" w:hanging="360"/>
      </w:pPr>
      <w:rPr>
        <w:rFonts w:ascii="Arial" w:hAnsi="Arial" w:hint="default"/>
      </w:rPr>
    </w:lvl>
    <w:lvl w:ilvl="4" w:tplc="84C05F96" w:tentative="1">
      <w:start w:val="1"/>
      <w:numFmt w:val="bullet"/>
      <w:lvlText w:val="•"/>
      <w:lvlJc w:val="left"/>
      <w:pPr>
        <w:tabs>
          <w:tab w:val="num" w:pos="3600"/>
        </w:tabs>
        <w:ind w:left="3600" w:hanging="360"/>
      </w:pPr>
      <w:rPr>
        <w:rFonts w:ascii="Arial" w:hAnsi="Arial" w:hint="default"/>
      </w:rPr>
    </w:lvl>
    <w:lvl w:ilvl="5" w:tplc="5F8CF268" w:tentative="1">
      <w:start w:val="1"/>
      <w:numFmt w:val="bullet"/>
      <w:lvlText w:val="•"/>
      <w:lvlJc w:val="left"/>
      <w:pPr>
        <w:tabs>
          <w:tab w:val="num" w:pos="4320"/>
        </w:tabs>
        <w:ind w:left="4320" w:hanging="360"/>
      </w:pPr>
      <w:rPr>
        <w:rFonts w:ascii="Arial" w:hAnsi="Arial" w:hint="default"/>
      </w:rPr>
    </w:lvl>
    <w:lvl w:ilvl="6" w:tplc="166C97EC" w:tentative="1">
      <w:start w:val="1"/>
      <w:numFmt w:val="bullet"/>
      <w:lvlText w:val="•"/>
      <w:lvlJc w:val="left"/>
      <w:pPr>
        <w:tabs>
          <w:tab w:val="num" w:pos="5040"/>
        </w:tabs>
        <w:ind w:left="5040" w:hanging="360"/>
      </w:pPr>
      <w:rPr>
        <w:rFonts w:ascii="Arial" w:hAnsi="Arial" w:hint="default"/>
      </w:rPr>
    </w:lvl>
    <w:lvl w:ilvl="7" w:tplc="E634DBF0" w:tentative="1">
      <w:start w:val="1"/>
      <w:numFmt w:val="bullet"/>
      <w:lvlText w:val="•"/>
      <w:lvlJc w:val="left"/>
      <w:pPr>
        <w:tabs>
          <w:tab w:val="num" w:pos="5760"/>
        </w:tabs>
        <w:ind w:left="5760" w:hanging="360"/>
      </w:pPr>
      <w:rPr>
        <w:rFonts w:ascii="Arial" w:hAnsi="Arial" w:hint="default"/>
      </w:rPr>
    </w:lvl>
    <w:lvl w:ilvl="8" w:tplc="446A0414" w:tentative="1">
      <w:start w:val="1"/>
      <w:numFmt w:val="bullet"/>
      <w:lvlText w:val="•"/>
      <w:lvlJc w:val="left"/>
      <w:pPr>
        <w:tabs>
          <w:tab w:val="num" w:pos="6480"/>
        </w:tabs>
        <w:ind w:left="6480" w:hanging="360"/>
      </w:pPr>
      <w:rPr>
        <w:rFonts w:ascii="Arial" w:hAnsi="Arial" w:hint="default"/>
      </w:rPr>
    </w:lvl>
  </w:abstractNum>
  <w:abstractNum w:abstractNumId="1">
    <w:nsid w:val="0B0D18C7"/>
    <w:multiLevelType w:val="hybridMultilevel"/>
    <w:tmpl w:val="9B7A0BB4"/>
    <w:lvl w:ilvl="0" w:tplc="46FA753E">
      <w:start w:val="1"/>
      <w:numFmt w:val="bullet"/>
      <w:lvlText w:val="•"/>
      <w:lvlJc w:val="left"/>
      <w:pPr>
        <w:tabs>
          <w:tab w:val="num" w:pos="720"/>
        </w:tabs>
        <w:ind w:left="720" w:hanging="360"/>
      </w:pPr>
      <w:rPr>
        <w:rFonts w:ascii="Arial" w:hAnsi="Arial" w:hint="default"/>
      </w:rPr>
    </w:lvl>
    <w:lvl w:ilvl="1" w:tplc="364EB9D2">
      <w:start w:val="37"/>
      <w:numFmt w:val="bullet"/>
      <w:lvlText w:val="–"/>
      <w:lvlJc w:val="left"/>
      <w:pPr>
        <w:tabs>
          <w:tab w:val="num" w:pos="1440"/>
        </w:tabs>
        <w:ind w:left="1440" w:hanging="360"/>
      </w:pPr>
      <w:rPr>
        <w:rFonts w:ascii="Arial" w:hAnsi="Arial" w:hint="default"/>
      </w:rPr>
    </w:lvl>
    <w:lvl w:ilvl="2" w:tplc="3BA6DDBC">
      <w:start w:val="1"/>
      <w:numFmt w:val="bullet"/>
      <w:lvlText w:val="•"/>
      <w:lvlJc w:val="left"/>
      <w:pPr>
        <w:tabs>
          <w:tab w:val="num" w:pos="2160"/>
        </w:tabs>
        <w:ind w:left="2160" w:hanging="360"/>
      </w:pPr>
      <w:rPr>
        <w:rFonts w:ascii="Arial" w:hAnsi="Arial" w:hint="default"/>
      </w:rPr>
    </w:lvl>
    <w:lvl w:ilvl="3" w:tplc="F2DEF6A8">
      <w:start w:val="1"/>
      <w:numFmt w:val="bullet"/>
      <w:lvlText w:val="•"/>
      <w:lvlJc w:val="left"/>
      <w:pPr>
        <w:tabs>
          <w:tab w:val="num" w:pos="2880"/>
        </w:tabs>
        <w:ind w:left="2880" w:hanging="360"/>
      </w:pPr>
      <w:rPr>
        <w:rFonts w:ascii="Arial" w:hAnsi="Arial" w:hint="default"/>
      </w:rPr>
    </w:lvl>
    <w:lvl w:ilvl="4" w:tplc="381E4662" w:tentative="1">
      <w:start w:val="1"/>
      <w:numFmt w:val="bullet"/>
      <w:lvlText w:val="•"/>
      <w:lvlJc w:val="left"/>
      <w:pPr>
        <w:tabs>
          <w:tab w:val="num" w:pos="3600"/>
        </w:tabs>
        <w:ind w:left="3600" w:hanging="360"/>
      </w:pPr>
      <w:rPr>
        <w:rFonts w:ascii="Arial" w:hAnsi="Arial" w:hint="default"/>
      </w:rPr>
    </w:lvl>
    <w:lvl w:ilvl="5" w:tplc="736EC2FA" w:tentative="1">
      <w:start w:val="1"/>
      <w:numFmt w:val="bullet"/>
      <w:lvlText w:val="•"/>
      <w:lvlJc w:val="left"/>
      <w:pPr>
        <w:tabs>
          <w:tab w:val="num" w:pos="4320"/>
        </w:tabs>
        <w:ind w:left="4320" w:hanging="360"/>
      </w:pPr>
      <w:rPr>
        <w:rFonts w:ascii="Arial" w:hAnsi="Arial" w:hint="default"/>
      </w:rPr>
    </w:lvl>
    <w:lvl w:ilvl="6" w:tplc="64EADA84" w:tentative="1">
      <w:start w:val="1"/>
      <w:numFmt w:val="bullet"/>
      <w:lvlText w:val="•"/>
      <w:lvlJc w:val="left"/>
      <w:pPr>
        <w:tabs>
          <w:tab w:val="num" w:pos="5040"/>
        </w:tabs>
        <w:ind w:left="5040" w:hanging="360"/>
      </w:pPr>
      <w:rPr>
        <w:rFonts w:ascii="Arial" w:hAnsi="Arial" w:hint="default"/>
      </w:rPr>
    </w:lvl>
    <w:lvl w:ilvl="7" w:tplc="92E8614A" w:tentative="1">
      <w:start w:val="1"/>
      <w:numFmt w:val="bullet"/>
      <w:lvlText w:val="•"/>
      <w:lvlJc w:val="left"/>
      <w:pPr>
        <w:tabs>
          <w:tab w:val="num" w:pos="5760"/>
        </w:tabs>
        <w:ind w:left="5760" w:hanging="360"/>
      </w:pPr>
      <w:rPr>
        <w:rFonts w:ascii="Arial" w:hAnsi="Arial" w:hint="default"/>
      </w:rPr>
    </w:lvl>
    <w:lvl w:ilvl="8" w:tplc="E0A4A680" w:tentative="1">
      <w:start w:val="1"/>
      <w:numFmt w:val="bullet"/>
      <w:lvlText w:val="•"/>
      <w:lvlJc w:val="left"/>
      <w:pPr>
        <w:tabs>
          <w:tab w:val="num" w:pos="6480"/>
        </w:tabs>
        <w:ind w:left="6480" w:hanging="360"/>
      </w:pPr>
      <w:rPr>
        <w:rFonts w:ascii="Arial" w:hAnsi="Arial" w:hint="default"/>
      </w:rPr>
    </w:lvl>
  </w:abstractNum>
  <w:abstractNum w:abstractNumId="2">
    <w:nsid w:val="10D6190A"/>
    <w:multiLevelType w:val="hybridMultilevel"/>
    <w:tmpl w:val="FBF20EE0"/>
    <w:lvl w:ilvl="0" w:tplc="BE7AECE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35A1280"/>
    <w:multiLevelType w:val="hybridMultilevel"/>
    <w:tmpl w:val="F13667AC"/>
    <w:lvl w:ilvl="0" w:tplc="8FE4B792">
      <w:start w:val="1"/>
      <w:numFmt w:val="bullet"/>
      <w:lvlText w:val="•"/>
      <w:lvlJc w:val="left"/>
      <w:pPr>
        <w:tabs>
          <w:tab w:val="num" w:pos="720"/>
        </w:tabs>
        <w:ind w:left="720" w:hanging="360"/>
      </w:pPr>
      <w:rPr>
        <w:rFonts w:ascii="Arial" w:hAnsi="Arial" w:hint="default"/>
      </w:rPr>
    </w:lvl>
    <w:lvl w:ilvl="1" w:tplc="024216EE">
      <w:start w:val="37"/>
      <w:numFmt w:val="bullet"/>
      <w:lvlText w:val="–"/>
      <w:lvlJc w:val="left"/>
      <w:pPr>
        <w:tabs>
          <w:tab w:val="num" w:pos="1440"/>
        </w:tabs>
        <w:ind w:left="1440" w:hanging="360"/>
      </w:pPr>
      <w:rPr>
        <w:rFonts w:ascii="Arial" w:hAnsi="Arial" w:hint="default"/>
      </w:rPr>
    </w:lvl>
    <w:lvl w:ilvl="2" w:tplc="0C9CFB36">
      <w:start w:val="37"/>
      <w:numFmt w:val="bullet"/>
      <w:lvlText w:val="•"/>
      <w:lvlJc w:val="left"/>
      <w:pPr>
        <w:tabs>
          <w:tab w:val="num" w:pos="2160"/>
        </w:tabs>
        <w:ind w:left="2160" w:hanging="360"/>
      </w:pPr>
      <w:rPr>
        <w:rFonts w:ascii="Arial" w:hAnsi="Arial" w:hint="default"/>
      </w:rPr>
    </w:lvl>
    <w:lvl w:ilvl="3" w:tplc="EC12EF16" w:tentative="1">
      <w:start w:val="1"/>
      <w:numFmt w:val="bullet"/>
      <w:lvlText w:val="•"/>
      <w:lvlJc w:val="left"/>
      <w:pPr>
        <w:tabs>
          <w:tab w:val="num" w:pos="2880"/>
        </w:tabs>
        <w:ind w:left="2880" w:hanging="360"/>
      </w:pPr>
      <w:rPr>
        <w:rFonts w:ascii="Arial" w:hAnsi="Arial" w:hint="default"/>
      </w:rPr>
    </w:lvl>
    <w:lvl w:ilvl="4" w:tplc="AC886AB6" w:tentative="1">
      <w:start w:val="1"/>
      <w:numFmt w:val="bullet"/>
      <w:lvlText w:val="•"/>
      <w:lvlJc w:val="left"/>
      <w:pPr>
        <w:tabs>
          <w:tab w:val="num" w:pos="3600"/>
        </w:tabs>
        <w:ind w:left="3600" w:hanging="360"/>
      </w:pPr>
      <w:rPr>
        <w:rFonts w:ascii="Arial" w:hAnsi="Arial" w:hint="default"/>
      </w:rPr>
    </w:lvl>
    <w:lvl w:ilvl="5" w:tplc="62DADE34" w:tentative="1">
      <w:start w:val="1"/>
      <w:numFmt w:val="bullet"/>
      <w:lvlText w:val="•"/>
      <w:lvlJc w:val="left"/>
      <w:pPr>
        <w:tabs>
          <w:tab w:val="num" w:pos="4320"/>
        </w:tabs>
        <w:ind w:left="4320" w:hanging="360"/>
      </w:pPr>
      <w:rPr>
        <w:rFonts w:ascii="Arial" w:hAnsi="Arial" w:hint="default"/>
      </w:rPr>
    </w:lvl>
    <w:lvl w:ilvl="6" w:tplc="F1304864" w:tentative="1">
      <w:start w:val="1"/>
      <w:numFmt w:val="bullet"/>
      <w:lvlText w:val="•"/>
      <w:lvlJc w:val="left"/>
      <w:pPr>
        <w:tabs>
          <w:tab w:val="num" w:pos="5040"/>
        </w:tabs>
        <w:ind w:left="5040" w:hanging="360"/>
      </w:pPr>
      <w:rPr>
        <w:rFonts w:ascii="Arial" w:hAnsi="Arial" w:hint="default"/>
      </w:rPr>
    </w:lvl>
    <w:lvl w:ilvl="7" w:tplc="99A4B1CA" w:tentative="1">
      <w:start w:val="1"/>
      <w:numFmt w:val="bullet"/>
      <w:lvlText w:val="•"/>
      <w:lvlJc w:val="left"/>
      <w:pPr>
        <w:tabs>
          <w:tab w:val="num" w:pos="5760"/>
        </w:tabs>
        <w:ind w:left="5760" w:hanging="360"/>
      </w:pPr>
      <w:rPr>
        <w:rFonts w:ascii="Arial" w:hAnsi="Arial" w:hint="default"/>
      </w:rPr>
    </w:lvl>
    <w:lvl w:ilvl="8" w:tplc="25B4C70C" w:tentative="1">
      <w:start w:val="1"/>
      <w:numFmt w:val="bullet"/>
      <w:lvlText w:val="•"/>
      <w:lvlJc w:val="left"/>
      <w:pPr>
        <w:tabs>
          <w:tab w:val="num" w:pos="6480"/>
        </w:tabs>
        <w:ind w:left="6480" w:hanging="360"/>
      </w:pPr>
      <w:rPr>
        <w:rFonts w:ascii="Arial" w:hAnsi="Arial" w:hint="default"/>
      </w:rPr>
    </w:lvl>
  </w:abstractNum>
  <w:abstractNum w:abstractNumId="4">
    <w:nsid w:val="18D55818"/>
    <w:multiLevelType w:val="hybridMultilevel"/>
    <w:tmpl w:val="951E1DFC"/>
    <w:lvl w:ilvl="0" w:tplc="C1D0D4AA">
      <w:start w:val="1"/>
      <w:numFmt w:val="bullet"/>
      <w:lvlText w:val="•"/>
      <w:lvlJc w:val="left"/>
      <w:pPr>
        <w:tabs>
          <w:tab w:val="num" w:pos="720"/>
        </w:tabs>
        <w:ind w:left="720" w:hanging="360"/>
      </w:pPr>
      <w:rPr>
        <w:rFonts w:ascii="Arial" w:hAnsi="Arial" w:hint="default"/>
      </w:rPr>
    </w:lvl>
    <w:lvl w:ilvl="1" w:tplc="F7726D00">
      <w:start w:val="1077"/>
      <w:numFmt w:val="bullet"/>
      <w:lvlText w:val="–"/>
      <w:lvlJc w:val="left"/>
      <w:pPr>
        <w:tabs>
          <w:tab w:val="num" w:pos="1440"/>
        </w:tabs>
        <w:ind w:left="1440" w:hanging="360"/>
      </w:pPr>
      <w:rPr>
        <w:rFonts w:ascii="Arial" w:hAnsi="Arial" w:hint="default"/>
      </w:rPr>
    </w:lvl>
    <w:lvl w:ilvl="2" w:tplc="366E7136">
      <w:start w:val="1077"/>
      <w:numFmt w:val="bullet"/>
      <w:lvlText w:val="•"/>
      <w:lvlJc w:val="left"/>
      <w:pPr>
        <w:tabs>
          <w:tab w:val="num" w:pos="2160"/>
        </w:tabs>
        <w:ind w:left="2160" w:hanging="360"/>
      </w:pPr>
      <w:rPr>
        <w:rFonts w:ascii="Arial" w:hAnsi="Arial" w:hint="default"/>
      </w:rPr>
    </w:lvl>
    <w:lvl w:ilvl="3" w:tplc="AF560758">
      <w:start w:val="1077"/>
      <w:numFmt w:val="bullet"/>
      <w:lvlText w:val="–"/>
      <w:lvlJc w:val="left"/>
      <w:pPr>
        <w:tabs>
          <w:tab w:val="num" w:pos="2880"/>
        </w:tabs>
        <w:ind w:left="2880" w:hanging="360"/>
      </w:pPr>
      <w:rPr>
        <w:rFonts w:ascii="Arial" w:hAnsi="Arial" w:hint="default"/>
      </w:rPr>
    </w:lvl>
    <w:lvl w:ilvl="4" w:tplc="08E46098">
      <w:start w:val="1077"/>
      <w:numFmt w:val="bullet"/>
      <w:lvlText w:val="»"/>
      <w:lvlJc w:val="left"/>
      <w:pPr>
        <w:tabs>
          <w:tab w:val="num" w:pos="3600"/>
        </w:tabs>
        <w:ind w:left="3600" w:hanging="360"/>
      </w:pPr>
      <w:rPr>
        <w:rFonts w:ascii="Arial" w:hAnsi="Arial" w:hint="default"/>
      </w:rPr>
    </w:lvl>
    <w:lvl w:ilvl="5" w:tplc="3ECED4DC" w:tentative="1">
      <w:start w:val="1"/>
      <w:numFmt w:val="bullet"/>
      <w:lvlText w:val="•"/>
      <w:lvlJc w:val="left"/>
      <w:pPr>
        <w:tabs>
          <w:tab w:val="num" w:pos="4320"/>
        </w:tabs>
        <w:ind w:left="4320" w:hanging="360"/>
      </w:pPr>
      <w:rPr>
        <w:rFonts w:ascii="Arial" w:hAnsi="Arial" w:hint="default"/>
      </w:rPr>
    </w:lvl>
    <w:lvl w:ilvl="6" w:tplc="727C6F54" w:tentative="1">
      <w:start w:val="1"/>
      <w:numFmt w:val="bullet"/>
      <w:lvlText w:val="•"/>
      <w:lvlJc w:val="left"/>
      <w:pPr>
        <w:tabs>
          <w:tab w:val="num" w:pos="5040"/>
        </w:tabs>
        <w:ind w:left="5040" w:hanging="360"/>
      </w:pPr>
      <w:rPr>
        <w:rFonts w:ascii="Arial" w:hAnsi="Arial" w:hint="default"/>
      </w:rPr>
    </w:lvl>
    <w:lvl w:ilvl="7" w:tplc="88767E3C" w:tentative="1">
      <w:start w:val="1"/>
      <w:numFmt w:val="bullet"/>
      <w:lvlText w:val="•"/>
      <w:lvlJc w:val="left"/>
      <w:pPr>
        <w:tabs>
          <w:tab w:val="num" w:pos="5760"/>
        </w:tabs>
        <w:ind w:left="5760" w:hanging="360"/>
      </w:pPr>
      <w:rPr>
        <w:rFonts w:ascii="Arial" w:hAnsi="Arial" w:hint="default"/>
      </w:rPr>
    </w:lvl>
    <w:lvl w:ilvl="8" w:tplc="2B90B5AC" w:tentative="1">
      <w:start w:val="1"/>
      <w:numFmt w:val="bullet"/>
      <w:lvlText w:val="•"/>
      <w:lvlJc w:val="left"/>
      <w:pPr>
        <w:tabs>
          <w:tab w:val="num" w:pos="6480"/>
        </w:tabs>
        <w:ind w:left="6480" w:hanging="360"/>
      </w:pPr>
      <w:rPr>
        <w:rFonts w:ascii="Arial" w:hAnsi="Arial" w:hint="default"/>
      </w:rPr>
    </w:lvl>
  </w:abstractNum>
  <w:abstractNum w:abstractNumId="5">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0A6163"/>
    <w:multiLevelType w:val="hybridMultilevel"/>
    <w:tmpl w:val="E0584A62"/>
    <w:lvl w:ilvl="0" w:tplc="189EB54A">
      <w:start w:val="1"/>
      <w:numFmt w:val="bullet"/>
      <w:lvlText w:val="•"/>
      <w:lvlJc w:val="left"/>
      <w:pPr>
        <w:tabs>
          <w:tab w:val="num" w:pos="720"/>
        </w:tabs>
        <w:ind w:left="720" w:hanging="360"/>
      </w:pPr>
      <w:rPr>
        <w:rFonts w:ascii="MS PGothic" w:hAnsi="MS PGothic" w:hint="default"/>
      </w:rPr>
    </w:lvl>
    <w:lvl w:ilvl="1" w:tplc="7952B33C">
      <w:start w:val="1"/>
      <w:numFmt w:val="bullet"/>
      <w:lvlText w:val="•"/>
      <w:lvlJc w:val="left"/>
      <w:pPr>
        <w:tabs>
          <w:tab w:val="num" w:pos="1440"/>
        </w:tabs>
        <w:ind w:left="1440" w:hanging="360"/>
      </w:pPr>
      <w:rPr>
        <w:rFonts w:ascii="MS PGothic" w:hAnsi="MS PGothic" w:hint="default"/>
      </w:rPr>
    </w:lvl>
    <w:lvl w:ilvl="2" w:tplc="886E7DE0">
      <w:start w:val="1"/>
      <w:numFmt w:val="bullet"/>
      <w:lvlText w:val="•"/>
      <w:lvlJc w:val="left"/>
      <w:pPr>
        <w:tabs>
          <w:tab w:val="num" w:pos="2160"/>
        </w:tabs>
        <w:ind w:left="2160" w:hanging="360"/>
      </w:pPr>
      <w:rPr>
        <w:rFonts w:ascii="MS PGothic" w:hAnsi="MS PGothic" w:hint="default"/>
      </w:rPr>
    </w:lvl>
    <w:lvl w:ilvl="3" w:tplc="5DBC70B6">
      <w:start w:val="1874"/>
      <w:numFmt w:val="bullet"/>
      <w:lvlText w:val=""/>
      <w:lvlJc w:val="left"/>
      <w:pPr>
        <w:tabs>
          <w:tab w:val="num" w:pos="2880"/>
        </w:tabs>
        <w:ind w:left="2880" w:hanging="360"/>
      </w:pPr>
      <w:rPr>
        <w:rFonts w:ascii="Wingdings" w:hAnsi="Wingdings" w:hint="default"/>
      </w:rPr>
    </w:lvl>
    <w:lvl w:ilvl="4" w:tplc="8194906E" w:tentative="1">
      <w:start w:val="1"/>
      <w:numFmt w:val="bullet"/>
      <w:lvlText w:val="•"/>
      <w:lvlJc w:val="left"/>
      <w:pPr>
        <w:tabs>
          <w:tab w:val="num" w:pos="3600"/>
        </w:tabs>
        <w:ind w:left="3600" w:hanging="360"/>
      </w:pPr>
      <w:rPr>
        <w:rFonts w:ascii="MS PGothic" w:hAnsi="MS PGothic" w:hint="default"/>
      </w:rPr>
    </w:lvl>
    <w:lvl w:ilvl="5" w:tplc="564E88A8" w:tentative="1">
      <w:start w:val="1"/>
      <w:numFmt w:val="bullet"/>
      <w:lvlText w:val="•"/>
      <w:lvlJc w:val="left"/>
      <w:pPr>
        <w:tabs>
          <w:tab w:val="num" w:pos="4320"/>
        </w:tabs>
        <w:ind w:left="4320" w:hanging="360"/>
      </w:pPr>
      <w:rPr>
        <w:rFonts w:ascii="MS PGothic" w:hAnsi="MS PGothic" w:hint="default"/>
      </w:rPr>
    </w:lvl>
    <w:lvl w:ilvl="6" w:tplc="27425FBC" w:tentative="1">
      <w:start w:val="1"/>
      <w:numFmt w:val="bullet"/>
      <w:lvlText w:val="•"/>
      <w:lvlJc w:val="left"/>
      <w:pPr>
        <w:tabs>
          <w:tab w:val="num" w:pos="5040"/>
        </w:tabs>
        <w:ind w:left="5040" w:hanging="360"/>
      </w:pPr>
      <w:rPr>
        <w:rFonts w:ascii="MS PGothic" w:hAnsi="MS PGothic" w:hint="default"/>
      </w:rPr>
    </w:lvl>
    <w:lvl w:ilvl="7" w:tplc="37FABDB8" w:tentative="1">
      <w:start w:val="1"/>
      <w:numFmt w:val="bullet"/>
      <w:lvlText w:val="•"/>
      <w:lvlJc w:val="left"/>
      <w:pPr>
        <w:tabs>
          <w:tab w:val="num" w:pos="5760"/>
        </w:tabs>
        <w:ind w:left="5760" w:hanging="360"/>
      </w:pPr>
      <w:rPr>
        <w:rFonts w:ascii="MS PGothic" w:hAnsi="MS PGothic" w:hint="default"/>
      </w:rPr>
    </w:lvl>
    <w:lvl w:ilvl="8" w:tplc="C67AE40A" w:tentative="1">
      <w:start w:val="1"/>
      <w:numFmt w:val="bullet"/>
      <w:lvlText w:val="•"/>
      <w:lvlJc w:val="left"/>
      <w:pPr>
        <w:tabs>
          <w:tab w:val="num" w:pos="6480"/>
        </w:tabs>
        <w:ind w:left="6480" w:hanging="360"/>
      </w:pPr>
      <w:rPr>
        <w:rFonts w:ascii="MS PGothic" w:hAnsi="MS PGothic" w:hint="default"/>
      </w:rPr>
    </w:lvl>
  </w:abstractNum>
  <w:abstractNum w:abstractNumId="8">
    <w:nsid w:val="22A7150D"/>
    <w:multiLevelType w:val="hybridMultilevel"/>
    <w:tmpl w:val="87AE8ACE"/>
    <w:lvl w:ilvl="0" w:tplc="9E0E1CD0">
      <w:start w:val="1"/>
      <w:numFmt w:val="bullet"/>
      <w:lvlText w:val="–"/>
      <w:lvlJc w:val="left"/>
      <w:pPr>
        <w:tabs>
          <w:tab w:val="num" w:pos="720"/>
        </w:tabs>
        <w:ind w:left="720" w:hanging="360"/>
      </w:pPr>
      <w:rPr>
        <w:rFonts w:ascii="Arial" w:hAnsi="Arial" w:hint="default"/>
      </w:rPr>
    </w:lvl>
    <w:lvl w:ilvl="1" w:tplc="D05E335A">
      <w:start w:val="1"/>
      <w:numFmt w:val="bullet"/>
      <w:lvlText w:val="–"/>
      <w:lvlJc w:val="left"/>
      <w:pPr>
        <w:tabs>
          <w:tab w:val="num" w:pos="1440"/>
        </w:tabs>
        <w:ind w:left="1440" w:hanging="360"/>
      </w:pPr>
      <w:rPr>
        <w:rFonts w:ascii="Arial" w:hAnsi="Arial" w:hint="default"/>
      </w:rPr>
    </w:lvl>
    <w:lvl w:ilvl="2" w:tplc="7B6A323C" w:tentative="1">
      <w:start w:val="1"/>
      <w:numFmt w:val="bullet"/>
      <w:lvlText w:val="–"/>
      <w:lvlJc w:val="left"/>
      <w:pPr>
        <w:tabs>
          <w:tab w:val="num" w:pos="2160"/>
        </w:tabs>
        <w:ind w:left="2160" w:hanging="360"/>
      </w:pPr>
      <w:rPr>
        <w:rFonts w:ascii="Arial" w:hAnsi="Arial" w:hint="default"/>
      </w:rPr>
    </w:lvl>
    <w:lvl w:ilvl="3" w:tplc="B0B6DE94" w:tentative="1">
      <w:start w:val="1"/>
      <w:numFmt w:val="bullet"/>
      <w:lvlText w:val="–"/>
      <w:lvlJc w:val="left"/>
      <w:pPr>
        <w:tabs>
          <w:tab w:val="num" w:pos="2880"/>
        </w:tabs>
        <w:ind w:left="2880" w:hanging="360"/>
      </w:pPr>
      <w:rPr>
        <w:rFonts w:ascii="Arial" w:hAnsi="Arial" w:hint="default"/>
      </w:rPr>
    </w:lvl>
    <w:lvl w:ilvl="4" w:tplc="8F567520" w:tentative="1">
      <w:start w:val="1"/>
      <w:numFmt w:val="bullet"/>
      <w:lvlText w:val="–"/>
      <w:lvlJc w:val="left"/>
      <w:pPr>
        <w:tabs>
          <w:tab w:val="num" w:pos="3600"/>
        </w:tabs>
        <w:ind w:left="3600" w:hanging="360"/>
      </w:pPr>
      <w:rPr>
        <w:rFonts w:ascii="Arial" w:hAnsi="Arial" w:hint="default"/>
      </w:rPr>
    </w:lvl>
    <w:lvl w:ilvl="5" w:tplc="EA70858C" w:tentative="1">
      <w:start w:val="1"/>
      <w:numFmt w:val="bullet"/>
      <w:lvlText w:val="–"/>
      <w:lvlJc w:val="left"/>
      <w:pPr>
        <w:tabs>
          <w:tab w:val="num" w:pos="4320"/>
        </w:tabs>
        <w:ind w:left="4320" w:hanging="360"/>
      </w:pPr>
      <w:rPr>
        <w:rFonts w:ascii="Arial" w:hAnsi="Arial" w:hint="default"/>
      </w:rPr>
    </w:lvl>
    <w:lvl w:ilvl="6" w:tplc="DB387772" w:tentative="1">
      <w:start w:val="1"/>
      <w:numFmt w:val="bullet"/>
      <w:lvlText w:val="–"/>
      <w:lvlJc w:val="left"/>
      <w:pPr>
        <w:tabs>
          <w:tab w:val="num" w:pos="5040"/>
        </w:tabs>
        <w:ind w:left="5040" w:hanging="360"/>
      </w:pPr>
      <w:rPr>
        <w:rFonts w:ascii="Arial" w:hAnsi="Arial" w:hint="default"/>
      </w:rPr>
    </w:lvl>
    <w:lvl w:ilvl="7" w:tplc="DBCA8F60" w:tentative="1">
      <w:start w:val="1"/>
      <w:numFmt w:val="bullet"/>
      <w:lvlText w:val="–"/>
      <w:lvlJc w:val="left"/>
      <w:pPr>
        <w:tabs>
          <w:tab w:val="num" w:pos="5760"/>
        </w:tabs>
        <w:ind w:left="5760" w:hanging="360"/>
      </w:pPr>
      <w:rPr>
        <w:rFonts w:ascii="Arial" w:hAnsi="Arial" w:hint="default"/>
      </w:rPr>
    </w:lvl>
    <w:lvl w:ilvl="8" w:tplc="CFD47D38" w:tentative="1">
      <w:start w:val="1"/>
      <w:numFmt w:val="bullet"/>
      <w:lvlText w:val="–"/>
      <w:lvlJc w:val="left"/>
      <w:pPr>
        <w:tabs>
          <w:tab w:val="num" w:pos="6480"/>
        </w:tabs>
        <w:ind w:left="6480" w:hanging="360"/>
      </w:pPr>
      <w:rPr>
        <w:rFonts w:ascii="Arial" w:hAnsi="Arial" w:hint="default"/>
      </w:rPr>
    </w:lvl>
  </w:abstractNum>
  <w:abstractNum w:abstractNumId="9">
    <w:nsid w:val="399849C4"/>
    <w:multiLevelType w:val="hybridMultilevel"/>
    <w:tmpl w:val="3D160272"/>
    <w:lvl w:ilvl="0" w:tplc="2626C16A">
      <w:start w:val="1"/>
      <w:numFmt w:val="bullet"/>
      <w:lvlText w:val="–"/>
      <w:lvlJc w:val="left"/>
      <w:pPr>
        <w:tabs>
          <w:tab w:val="num" w:pos="720"/>
        </w:tabs>
        <w:ind w:left="720" w:hanging="360"/>
      </w:pPr>
      <w:rPr>
        <w:rFonts w:ascii="Arial" w:hAnsi="Arial" w:hint="default"/>
      </w:rPr>
    </w:lvl>
    <w:lvl w:ilvl="1" w:tplc="B20020CE">
      <w:start w:val="1"/>
      <w:numFmt w:val="bullet"/>
      <w:lvlText w:val="–"/>
      <w:lvlJc w:val="left"/>
      <w:pPr>
        <w:tabs>
          <w:tab w:val="num" w:pos="1440"/>
        </w:tabs>
        <w:ind w:left="1440" w:hanging="360"/>
      </w:pPr>
      <w:rPr>
        <w:rFonts w:ascii="Arial" w:hAnsi="Arial" w:hint="default"/>
      </w:rPr>
    </w:lvl>
    <w:lvl w:ilvl="2" w:tplc="E886FCF6" w:tentative="1">
      <w:start w:val="1"/>
      <w:numFmt w:val="bullet"/>
      <w:lvlText w:val="–"/>
      <w:lvlJc w:val="left"/>
      <w:pPr>
        <w:tabs>
          <w:tab w:val="num" w:pos="2160"/>
        </w:tabs>
        <w:ind w:left="2160" w:hanging="360"/>
      </w:pPr>
      <w:rPr>
        <w:rFonts w:ascii="Arial" w:hAnsi="Arial" w:hint="default"/>
      </w:rPr>
    </w:lvl>
    <w:lvl w:ilvl="3" w:tplc="FD9AC256" w:tentative="1">
      <w:start w:val="1"/>
      <w:numFmt w:val="bullet"/>
      <w:lvlText w:val="–"/>
      <w:lvlJc w:val="left"/>
      <w:pPr>
        <w:tabs>
          <w:tab w:val="num" w:pos="2880"/>
        </w:tabs>
        <w:ind w:left="2880" w:hanging="360"/>
      </w:pPr>
      <w:rPr>
        <w:rFonts w:ascii="Arial" w:hAnsi="Arial" w:hint="default"/>
      </w:rPr>
    </w:lvl>
    <w:lvl w:ilvl="4" w:tplc="FC9A5D76" w:tentative="1">
      <w:start w:val="1"/>
      <w:numFmt w:val="bullet"/>
      <w:lvlText w:val="–"/>
      <w:lvlJc w:val="left"/>
      <w:pPr>
        <w:tabs>
          <w:tab w:val="num" w:pos="3600"/>
        </w:tabs>
        <w:ind w:left="3600" w:hanging="360"/>
      </w:pPr>
      <w:rPr>
        <w:rFonts w:ascii="Arial" w:hAnsi="Arial" w:hint="default"/>
      </w:rPr>
    </w:lvl>
    <w:lvl w:ilvl="5" w:tplc="E618E6C8" w:tentative="1">
      <w:start w:val="1"/>
      <w:numFmt w:val="bullet"/>
      <w:lvlText w:val="–"/>
      <w:lvlJc w:val="left"/>
      <w:pPr>
        <w:tabs>
          <w:tab w:val="num" w:pos="4320"/>
        </w:tabs>
        <w:ind w:left="4320" w:hanging="360"/>
      </w:pPr>
      <w:rPr>
        <w:rFonts w:ascii="Arial" w:hAnsi="Arial" w:hint="default"/>
      </w:rPr>
    </w:lvl>
    <w:lvl w:ilvl="6" w:tplc="1980CA2A" w:tentative="1">
      <w:start w:val="1"/>
      <w:numFmt w:val="bullet"/>
      <w:lvlText w:val="–"/>
      <w:lvlJc w:val="left"/>
      <w:pPr>
        <w:tabs>
          <w:tab w:val="num" w:pos="5040"/>
        </w:tabs>
        <w:ind w:left="5040" w:hanging="360"/>
      </w:pPr>
      <w:rPr>
        <w:rFonts w:ascii="Arial" w:hAnsi="Arial" w:hint="default"/>
      </w:rPr>
    </w:lvl>
    <w:lvl w:ilvl="7" w:tplc="573AD226" w:tentative="1">
      <w:start w:val="1"/>
      <w:numFmt w:val="bullet"/>
      <w:lvlText w:val="–"/>
      <w:lvlJc w:val="left"/>
      <w:pPr>
        <w:tabs>
          <w:tab w:val="num" w:pos="5760"/>
        </w:tabs>
        <w:ind w:left="5760" w:hanging="360"/>
      </w:pPr>
      <w:rPr>
        <w:rFonts w:ascii="Arial" w:hAnsi="Arial" w:hint="default"/>
      </w:rPr>
    </w:lvl>
    <w:lvl w:ilvl="8" w:tplc="B47C7510" w:tentative="1">
      <w:start w:val="1"/>
      <w:numFmt w:val="bullet"/>
      <w:lvlText w:val="–"/>
      <w:lvlJc w:val="left"/>
      <w:pPr>
        <w:tabs>
          <w:tab w:val="num" w:pos="6480"/>
        </w:tabs>
        <w:ind w:left="6480" w:hanging="360"/>
      </w:pPr>
      <w:rPr>
        <w:rFonts w:ascii="Arial" w:hAnsi="Arial" w:hint="default"/>
      </w:rPr>
    </w:lvl>
  </w:abstractNum>
  <w:abstractNum w:abstractNumId="10">
    <w:nsid w:val="3B0D2AD6"/>
    <w:multiLevelType w:val="hybridMultilevel"/>
    <w:tmpl w:val="363AB97E"/>
    <w:lvl w:ilvl="0" w:tplc="934C3D2A">
      <w:start w:val="1"/>
      <w:numFmt w:val="bullet"/>
      <w:lvlText w:val="–"/>
      <w:lvlJc w:val="left"/>
      <w:pPr>
        <w:tabs>
          <w:tab w:val="num" w:pos="720"/>
        </w:tabs>
        <w:ind w:left="720" w:hanging="360"/>
      </w:pPr>
      <w:rPr>
        <w:rFonts w:ascii="Arial" w:hAnsi="Arial" w:hint="default"/>
      </w:rPr>
    </w:lvl>
    <w:lvl w:ilvl="1" w:tplc="D12E79F2">
      <w:start w:val="1"/>
      <w:numFmt w:val="bullet"/>
      <w:lvlText w:val="–"/>
      <w:lvlJc w:val="left"/>
      <w:pPr>
        <w:tabs>
          <w:tab w:val="num" w:pos="1440"/>
        </w:tabs>
        <w:ind w:left="1440" w:hanging="360"/>
      </w:pPr>
      <w:rPr>
        <w:rFonts w:ascii="Arial" w:hAnsi="Arial" w:hint="default"/>
      </w:rPr>
    </w:lvl>
    <w:lvl w:ilvl="2" w:tplc="A4AE574A" w:tentative="1">
      <w:start w:val="1"/>
      <w:numFmt w:val="bullet"/>
      <w:lvlText w:val="–"/>
      <w:lvlJc w:val="left"/>
      <w:pPr>
        <w:tabs>
          <w:tab w:val="num" w:pos="2160"/>
        </w:tabs>
        <w:ind w:left="2160" w:hanging="360"/>
      </w:pPr>
      <w:rPr>
        <w:rFonts w:ascii="Arial" w:hAnsi="Arial" w:hint="default"/>
      </w:rPr>
    </w:lvl>
    <w:lvl w:ilvl="3" w:tplc="2BA60BC6" w:tentative="1">
      <w:start w:val="1"/>
      <w:numFmt w:val="bullet"/>
      <w:lvlText w:val="–"/>
      <w:lvlJc w:val="left"/>
      <w:pPr>
        <w:tabs>
          <w:tab w:val="num" w:pos="2880"/>
        </w:tabs>
        <w:ind w:left="2880" w:hanging="360"/>
      </w:pPr>
      <w:rPr>
        <w:rFonts w:ascii="Arial" w:hAnsi="Arial" w:hint="default"/>
      </w:rPr>
    </w:lvl>
    <w:lvl w:ilvl="4" w:tplc="03844B6E" w:tentative="1">
      <w:start w:val="1"/>
      <w:numFmt w:val="bullet"/>
      <w:lvlText w:val="–"/>
      <w:lvlJc w:val="left"/>
      <w:pPr>
        <w:tabs>
          <w:tab w:val="num" w:pos="3600"/>
        </w:tabs>
        <w:ind w:left="3600" w:hanging="360"/>
      </w:pPr>
      <w:rPr>
        <w:rFonts w:ascii="Arial" w:hAnsi="Arial" w:hint="default"/>
      </w:rPr>
    </w:lvl>
    <w:lvl w:ilvl="5" w:tplc="4EC0A48A" w:tentative="1">
      <w:start w:val="1"/>
      <w:numFmt w:val="bullet"/>
      <w:lvlText w:val="–"/>
      <w:lvlJc w:val="left"/>
      <w:pPr>
        <w:tabs>
          <w:tab w:val="num" w:pos="4320"/>
        </w:tabs>
        <w:ind w:left="4320" w:hanging="360"/>
      </w:pPr>
      <w:rPr>
        <w:rFonts w:ascii="Arial" w:hAnsi="Arial" w:hint="default"/>
      </w:rPr>
    </w:lvl>
    <w:lvl w:ilvl="6" w:tplc="B80AE380" w:tentative="1">
      <w:start w:val="1"/>
      <w:numFmt w:val="bullet"/>
      <w:lvlText w:val="–"/>
      <w:lvlJc w:val="left"/>
      <w:pPr>
        <w:tabs>
          <w:tab w:val="num" w:pos="5040"/>
        </w:tabs>
        <w:ind w:left="5040" w:hanging="360"/>
      </w:pPr>
      <w:rPr>
        <w:rFonts w:ascii="Arial" w:hAnsi="Arial" w:hint="default"/>
      </w:rPr>
    </w:lvl>
    <w:lvl w:ilvl="7" w:tplc="4D1EE448" w:tentative="1">
      <w:start w:val="1"/>
      <w:numFmt w:val="bullet"/>
      <w:lvlText w:val="–"/>
      <w:lvlJc w:val="left"/>
      <w:pPr>
        <w:tabs>
          <w:tab w:val="num" w:pos="5760"/>
        </w:tabs>
        <w:ind w:left="5760" w:hanging="360"/>
      </w:pPr>
      <w:rPr>
        <w:rFonts w:ascii="Arial" w:hAnsi="Arial" w:hint="default"/>
      </w:rPr>
    </w:lvl>
    <w:lvl w:ilvl="8" w:tplc="41F60AF4" w:tentative="1">
      <w:start w:val="1"/>
      <w:numFmt w:val="bullet"/>
      <w:lvlText w:val="–"/>
      <w:lvlJc w:val="left"/>
      <w:pPr>
        <w:tabs>
          <w:tab w:val="num" w:pos="6480"/>
        </w:tabs>
        <w:ind w:left="6480" w:hanging="360"/>
      </w:pPr>
      <w:rPr>
        <w:rFonts w:ascii="Arial" w:hAnsi="Arial" w:hint="default"/>
      </w:rPr>
    </w:lvl>
  </w:abstractNum>
  <w:abstractNum w:abstractNumId="11">
    <w:nsid w:val="3DC912CA"/>
    <w:multiLevelType w:val="hybridMultilevel"/>
    <w:tmpl w:val="026C5EF4"/>
    <w:lvl w:ilvl="0" w:tplc="1540A1E0">
      <w:start w:val="1"/>
      <w:numFmt w:val="bullet"/>
      <w:lvlText w:val="–"/>
      <w:lvlJc w:val="left"/>
      <w:pPr>
        <w:tabs>
          <w:tab w:val="num" w:pos="720"/>
        </w:tabs>
        <w:ind w:left="720" w:hanging="360"/>
      </w:pPr>
      <w:rPr>
        <w:rFonts w:ascii="Arial" w:hAnsi="Arial" w:hint="default"/>
      </w:rPr>
    </w:lvl>
    <w:lvl w:ilvl="1" w:tplc="BE4CD8EC">
      <w:start w:val="1"/>
      <w:numFmt w:val="bullet"/>
      <w:lvlText w:val="–"/>
      <w:lvlJc w:val="left"/>
      <w:pPr>
        <w:tabs>
          <w:tab w:val="num" w:pos="1440"/>
        </w:tabs>
        <w:ind w:left="1440" w:hanging="360"/>
      </w:pPr>
      <w:rPr>
        <w:rFonts w:ascii="Arial" w:hAnsi="Arial" w:hint="default"/>
      </w:rPr>
    </w:lvl>
    <w:lvl w:ilvl="2" w:tplc="5DC83F28" w:tentative="1">
      <w:start w:val="1"/>
      <w:numFmt w:val="bullet"/>
      <w:lvlText w:val="–"/>
      <w:lvlJc w:val="left"/>
      <w:pPr>
        <w:tabs>
          <w:tab w:val="num" w:pos="2160"/>
        </w:tabs>
        <w:ind w:left="2160" w:hanging="360"/>
      </w:pPr>
      <w:rPr>
        <w:rFonts w:ascii="Arial" w:hAnsi="Arial" w:hint="default"/>
      </w:rPr>
    </w:lvl>
    <w:lvl w:ilvl="3" w:tplc="54663314" w:tentative="1">
      <w:start w:val="1"/>
      <w:numFmt w:val="bullet"/>
      <w:lvlText w:val="–"/>
      <w:lvlJc w:val="left"/>
      <w:pPr>
        <w:tabs>
          <w:tab w:val="num" w:pos="2880"/>
        </w:tabs>
        <w:ind w:left="2880" w:hanging="360"/>
      </w:pPr>
      <w:rPr>
        <w:rFonts w:ascii="Arial" w:hAnsi="Arial" w:hint="default"/>
      </w:rPr>
    </w:lvl>
    <w:lvl w:ilvl="4" w:tplc="EBCA3D80" w:tentative="1">
      <w:start w:val="1"/>
      <w:numFmt w:val="bullet"/>
      <w:lvlText w:val="–"/>
      <w:lvlJc w:val="left"/>
      <w:pPr>
        <w:tabs>
          <w:tab w:val="num" w:pos="3600"/>
        </w:tabs>
        <w:ind w:left="3600" w:hanging="360"/>
      </w:pPr>
      <w:rPr>
        <w:rFonts w:ascii="Arial" w:hAnsi="Arial" w:hint="default"/>
      </w:rPr>
    </w:lvl>
    <w:lvl w:ilvl="5" w:tplc="EB1AC6E2" w:tentative="1">
      <w:start w:val="1"/>
      <w:numFmt w:val="bullet"/>
      <w:lvlText w:val="–"/>
      <w:lvlJc w:val="left"/>
      <w:pPr>
        <w:tabs>
          <w:tab w:val="num" w:pos="4320"/>
        </w:tabs>
        <w:ind w:left="4320" w:hanging="360"/>
      </w:pPr>
      <w:rPr>
        <w:rFonts w:ascii="Arial" w:hAnsi="Arial" w:hint="default"/>
      </w:rPr>
    </w:lvl>
    <w:lvl w:ilvl="6" w:tplc="702E2F96" w:tentative="1">
      <w:start w:val="1"/>
      <w:numFmt w:val="bullet"/>
      <w:lvlText w:val="–"/>
      <w:lvlJc w:val="left"/>
      <w:pPr>
        <w:tabs>
          <w:tab w:val="num" w:pos="5040"/>
        </w:tabs>
        <w:ind w:left="5040" w:hanging="360"/>
      </w:pPr>
      <w:rPr>
        <w:rFonts w:ascii="Arial" w:hAnsi="Arial" w:hint="default"/>
      </w:rPr>
    </w:lvl>
    <w:lvl w:ilvl="7" w:tplc="EAB26A9A" w:tentative="1">
      <w:start w:val="1"/>
      <w:numFmt w:val="bullet"/>
      <w:lvlText w:val="–"/>
      <w:lvlJc w:val="left"/>
      <w:pPr>
        <w:tabs>
          <w:tab w:val="num" w:pos="5760"/>
        </w:tabs>
        <w:ind w:left="5760" w:hanging="360"/>
      </w:pPr>
      <w:rPr>
        <w:rFonts w:ascii="Arial" w:hAnsi="Arial" w:hint="default"/>
      </w:rPr>
    </w:lvl>
    <w:lvl w:ilvl="8" w:tplc="053E8570" w:tentative="1">
      <w:start w:val="1"/>
      <w:numFmt w:val="bullet"/>
      <w:lvlText w:val="–"/>
      <w:lvlJc w:val="left"/>
      <w:pPr>
        <w:tabs>
          <w:tab w:val="num" w:pos="6480"/>
        </w:tabs>
        <w:ind w:left="6480" w:hanging="360"/>
      </w:pPr>
      <w:rPr>
        <w:rFonts w:ascii="Arial" w:hAnsi="Arial" w:hint="default"/>
      </w:rPr>
    </w:lvl>
  </w:abstractNum>
  <w:abstractNum w:abstractNumId="1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4A2301B"/>
    <w:multiLevelType w:val="hybridMultilevel"/>
    <w:tmpl w:val="8C8ECCF8"/>
    <w:lvl w:ilvl="0" w:tplc="055029DE">
      <w:start w:val="1"/>
      <w:numFmt w:val="bullet"/>
      <w:lvlText w:val="–"/>
      <w:lvlJc w:val="left"/>
      <w:pPr>
        <w:tabs>
          <w:tab w:val="num" w:pos="720"/>
        </w:tabs>
        <w:ind w:left="720" w:hanging="360"/>
      </w:pPr>
      <w:rPr>
        <w:rFonts w:ascii="Arial" w:hAnsi="Arial" w:hint="default"/>
      </w:rPr>
    </w:lvl>
    <w:lvl w:ilvl="1" w:tplc="6EC62E10">
      <w:start w:val="1"/>
      <w:numFmt w:val="bullet"/>
      <w:lvlText w:val="–"/>
      <w:lvlJc w:val="left"/>
      <w:pPr>
        <w:tabs>
          <w:tab w:val="num" w:pos="1440"/>
        </w:tabs>
        <w:ind w:left="1440" w:hanging="360"/>
      </w:pPr>
      <w:rPr>
        <w:rFonts w:ascii="Arial" w:hAnsi="Arial" w:hint="default"/>
      </w:rPr>
    </w:lvl>
    <w:lvl w:ilvl="2" w:tplc="8F8A45CA" w:tentative="1">
      <w:start w:val="1"/>
      <w:numFmt w:val="bullet"/>
      <w:lvlText w:val="–"/>
      <w:lvlJc w:val="left"/>
      <w:pPr>
        <w:tabs>
          <w:tab w:val="num" w:pos="2160"/>
        </w:tabs>
        <w:ind w:left="2160" w:hanging="360"/>
      </w:pPr>
      <w:rPr>
        <w:rFonts w:ascii="Arial" w:hAnsi="Arial" w:hint="default"/>
      </w:rPr>
    </w:lvl>
    <w:lvl w:ilvl="3" w:tplc="B0E82C44" w:tentative="1">
      <w:start w:val="1"/>
      <w:numFmt w:val="bullet"/>
      <w:lvlText w:val="–"/>
      <w:lvlJc w:val="left"/>
      <w:pPr>
        <w:tabs>
          <w:tab w:val="num" w:pos="2880"/>
        </w:tabs>
        <w:ind w:left="2880" w:hanging="360"/>
      </w:pPr>
      <w:rPr>
        <w:rFonts w:ascii="Arial" w:hAnsi="Arial" w:hint="default"/>
      </w:rPr>
    </w:lvl>
    <w:lvl w:ilvl="4" w:tplc="79181D6A" w:tentative="1">
      <w:start w:val="1"/>
      <w:numFmt w:val="bullet"/>
      <w:lvlText w:val="–"/>
      <w:lvlJc w:val="left"/>
      <w:pPr>
        <w:tabs>
          <w:tab w:val="num" w:pos="3600"/>
        </w:tabs>
        <w:ind w:left="3600" w:hanging="360"/>
      </w:pPr>
      <w:rPr>
        <w:rFonts w:ascii="Arial" w:hAnsi="Arial" w:hint="default"/>
      </w:rPr>
    </w:lvl>
    <w:lvl w:ilvl="5" w:tplc="E17C01DE" w:tentative="1">
      <w:start w:val="1"/>
      <w:numFmt w:val="bullet"/>
      <w:lvlText w:val="–"/>
      <w:lvlJc w:val="left"/>
      <w:pPr>
        <w:tabs>
          <w:tab w:val="num" w:pos="4320"/>
        </w:tabs>
        <w:ind w:left="4320" w:hanging="360"/>
      </w:pPr>
      <w:rPr>
        <w:rFonts w:ascii="Arial" w:hAnsi="Arial" w:hint="default"/>
      </w:rPr>
    </w:lvl>
    <w:lvl w:ilvl="6" w:tplc="F56E3E28" w:tentative="1">
      <w:start w:val="1"/>
      <w:numFmt w:val="bullet"/>
      <w:lvlText w:val="–"/>
      <w:lvlJc w:val="left"/>
      <w:pPr>
        <w:tabs>
          <w:tab w:val="num" w:pos="5040"/>
        </w:tabs>
        <w:ind w:left="5040" w:hanging="360"/>
      </w:pPr>
      <w:rPr>
        <w:rFonts w:ascii="Arial" w:hAnsi="Arial" w:hint="default"/>
      </w:rPr>
    </w:lvl>
    <w:lvl w:ilvl="7" w:tplc="DB70D4B2" w:tentative="1">
      <w:start w:val="1"/>
      <w:numFmt w:val="bullet"/>
      <w:lvlText w:val="–"/>
      <w:lvlJc w:val="left"/>
      <w:pPr>
        <w:tabs>
          <w:tab w:val="num" w:pos="5760"/>
        </w:tabs>
        <w:ind w:left="5760" w:hanging="360"/>
      </w:pPr>
      <w:rPr>
        <w:rFonts w:ascii="Arial" w:hAnsi="Arial" w:hint="default"/>
      </w:rPr>
    </w:lvl>
    <w:lvl w:ilvl="8" w:tplc="3858F912" w:tentative="1">
      <w:start w:val="1"/>
      <w:numFmt w:val="bullet"/>
      <w:lvlText w:val="–"/>
      <w:lvlJc w:val="left"/>
      <w:pPr>
        <w:tabs>
          <w:tab w:val="num" w:pos="6480"/>
        </w:tabs>
        <w:ind w:left="6480" w:hanging="360"/>
      </w:pPr>
      <w:rPr>
        <w:rFonts w:ascii="Arial" w:hAnsi="Arial" w:hint="default"/>
      </w:rPr>
    </w:lvl>
  </w:abstractNum>
  <w:abstractNum w:abstractNumId="15">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4FD86901"/>
    <w:multiLevelType w:val="hybridMultilevel"/>
    <w:tmpl w:val="2634DBB6"/>
    <w:lvl w:ilvl="0" w:tplc="535A0F18">
      <w:start w:val="1"/>
      <w:numFmt w:val="bullet"/>
      <w:lvlText w:val="•"/>
      <w:lvlJc w:val="left"/>
      <w:pPr>
        <w:tabs>
          <w:tab w:val="num" w:pos="720"/>
        </w:tabs>
        <w:ind w:left="720" w:hanging="360"/>
      </w:pPr>
      <w:rPr>
        <w:rFonts w:ascii="Arial" w:hAnsi="Arial" w:hint="default"/>
      </w:rPr>
    </w:lvl>
    <w:lvl w:ilvl="1" w:tplc="9252EE86">
      <w:start w:val="37"/>
      <w:numFmt w:val="bullet"/>
      <w:lvlText w:val="–"/>
      <w:lvlJc w:val="left"/>
      <w:pPr>
        <w:tabs>
          <w:tab w:val="num" w:pos="1440"/>
        </w:tabs>
        <w:ind w:left="1440" w:hanging="360"/>
      </w:pPr>
      <w:rPr>
        <w:rFonts w:ascii="Arial" w:hAnsi="Arial" w:hint="default"/>
      </w:rPr>
    </w:lvl>
    <w:lvl w:ilvl="2" w:tplc="39189F7C">
      <w:start w:val="1"/>
      <w:numFmt w:val="bullet"/>
      <w:lvlText w:val="•"/>
      <w:lvlJc w:val="left"/>
      <w:pPr>
        <w:tabs>
          <w:tab w:val="num" w:pos="2160"/>
        </w:tabs>
        <w:ind w:left="2160" w:hanging="360"/>
      </w:pPr>
      <w:rPr>
        <w:rFonts w:ascii="Arial" w:hAnsi="Arial" w:hint="default"/>
      </w:rPr>
    </w:lvl>
    <w:lvl w:ilvl="3" w:tplc="F0F8E7AC" w:tentative="1">
      <w:start w:val="1"/>
      <w:numFmt w:val="bullet"/>
      <w:lvlText w:val="•"/>
      <w:lvlJc w:val="left"/>
      <w:pPr>
        <w:tabs>
          <w:tab w:val="num" w:pos="2880"/>
        </w:tabs>
        <w:ind w:left="2880" w:hanging="360"/>
      </w:pPr>
      <w:rPr>
        <w:rFonts w:ascii="Arial" w:hAnsi="Arial" w:hint="default"/>
      </w:rPr>
    </w:lvl>
    <w:lvl w:ilvl="4" w:tplc="669027FA" w:tentative="1">
      <w:start w:val="1"/>
      <w:numFmt w:val="bullet"/>
      <w:lvlText w:val="•"/>
      <w:lvlJc w:val="left"/>
      <w:pPr>
        <w:tabs>
          <w:tab w:val="num" w:pos="3600"/>
        </w:tabs>
        <w:ind w:left="3600" w:hanging="360"/>
      </w:pPr>
      <w:rPr>
        <w:rFonts w:ascii="Arial" w:hAnsi="Arial" w:hint="default"/>
      </w:rPr>
    </w:lvl>
    <w:lvl w:ilvl="5" w:tplc="2272D762" w:tentative="1">
      <w:start w:val="1"/>
      <w:numFmt w:val="bullet"/>
      <w:lvlText w:val="•"/>
      <w:lvlJc w:val="left"/>
      <w:pPr>
        <w:tabs>
          <w:tab w:val="num" w:pos="4320"/>
        </w:tabs>
        <w:ind w:left="4320" w:hanging="360"/>
      </w:pPr>
      <w:rPr>
        <w:rFonts w:ascii="Arial" w:hAnsi="Arial" w:hint="default"/>
      </w:rPr>
    </w:lvl>
    <w:lvl w:ilvl="6" w:tplc="54D600F0" w:tentative="1">
      <w:start w:val="1"/>
      <w:numFmt w:val="bullet"/>
      <w:lvlText w:val="•"/>
      <w:lvlJc w:val="left"/>
      <w:pPr>
        <w:tabs>
          <w:tab w:val="num" w:pos="5040"/>
        </w:tabs>
        <w:ind w:left="5040" w:hanging="360"/>
      </w:pPr>
      <w:rPr>
        <w:rFonts w:ascii="Arial" w:hAnsi="Arial" w:hint="default"/>
      </w:rPr>
    </w:lvl>
    <w:lvl w:ilvl="7" w:tplc="6AB2A74C" w:tentative="1">
      <w:start w:val="1"/>
      <w:numFmt w:val="bullet"/>
      <w:lvlText w:val="•"/>
      <w:lvlJc w:val="left"/>
      <w:pPr>
        <w:tabs>
          <w:tab w:val="num" w:pos="5760"/>
        </w:tabs>
        <w:ind w:left="5760" w:hanging="360"/>
      </w:pPr>
      <w:rPr>
        <w:rFonts w:ascii="Arial" w:hAnsi="Arial" w:hint="default"/>
      </w:rPr>
    </w:lvl>
    <w:lvl w:ilvl="8" w:tplc="8B2206CC" w:tentative="1">
      <w:start w:val="1"/>
      <w:numFmt w:val="bullet"/>
      <w:lvlText w:val="•"/>
      <w:lvlJc w:val="left"/>
      <w:pPr>
        <w:tabs>
          <w:tab w:val="num" w:pos="6480"/>
        </w:tabs>
        <w:ind w:left="6480" w:hanging="360"/>
      </w:pPr>
      <w:rPr>
        <w:rFonts w:ascii="Arial" w:hAnsi="Arial" w:hint="default"/>
      </w:rPr>
    </w:lvl>
  </w:abstractNum>
  <w:abstractNum w:abstractNumId="20">
    <w:nsid w:val="500E68D3"/>
    <w:multiLevelType w:val="hybridMultilevel"/>
    <w:tmpl w:val="74F8CC4A"/>
    <w:lvl w:ilvl="0" w:tplc="4D064682">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1ED32A6"/>
    <w:multiLevelType w:val="hybridMultilevel"/>
    <w:tmpl w:val="880CBCCA"/>
    <w:lvl w:ilvl="0" w:tplc="086EC91A">
      <w:start w:val="1"/>
      <w:numFmt w:val="bullet"/>
      <w:lvlText w:val="-"/>
      <w:lvlJc w:val="left"/>
      <w:pPr>
        <w:tabs>
          <w:tab w:val="num" w:pos="720"/>
        </w:tabs>
        <w:ind w:left="720" w:hanging="360"/>
      </w:pPr>
      <w:rPr>
        <w:rFonts w:ascii="MS Gothic" w:hAnsi="MS Gothic" w:hint="default"/>
      </w:rPr>
    </w:lvl>
    <w:lvl w:ilvl="1" w:tplc="6BC6E3C2" w:tentative="1">
      <w:start w:val="1"/>
      <w:numFmt w:val="bullet"/>
      <w:lvlText w:val="-"/>
      <w:lvlJc w:val="left"/>
      <w:pPr>
        <w:tabs>
          <w:tab w:val="num" w:pos="1440"/>
        </w:tabs>
        <w:ind w:left="1440" w:hanging="360"/>
      </w:pPr>
      <w:rPr>
        <w:rFonts w:ascii="MS Gothic" w:hAnsi="MS Gothic" w:hint="default"/>
      </w:rPr>
    </w:lvl>
    <w:lvl w:ilvl="2" w:tplc="3A26116A" w:tentative="1">
      <w:start w:val="1"/>
      <w:numFmt w:val="bullet"/>
      <w:lvlText w:val="-"/>
      <w:lvlJc w:val="left"/>
      <w:pPr>
        <w:tabs>
          <w:tab w:val="num" w:pos="2160"/>
        </w:tabs>
        <w:ind w:left="2160" w:hanging="360"/>
      </w:pPr>
      <w:rPr>
        <w:rFonts w:ascii="MS Gothic" w:hAnsi="MS Gothic" w:hint="default"/>
      </w:rPr>
    </w:lvl>
    <w:lvl w:ilvl="3" w:tplc="4ADC6DFC" w:tentative="1">
      <w:start w:val="1"/>
      <w:numFmt w:val="bullet"/>
      <w:lvlText w:val="-"/>
      <w:lvlJc w:val="left"/>
      <w:pPr>
        <w:tabs>
          <w:tab w:val="num" w:pos="2880"/>
        </w:tabs>
        <w:ind w:left="2880" w:hanging="360"/>
      </w:pPr>
      <w:rPr>
        <w:rFonts w:ascii="MS Gothic" w:hAnsi="MS Gothic" w:hint="default"/>
      </w:rPr>
    </w:lvl>
    <w:lvl w:ilvl="4" w:tplc="B9685C94" w:tentative="1">
      <w:start w:val="1"/>
      <w:numFmt w:val="bullet"/>
      <w:lvlText w:val="-"/>
      <w:lvlJc w:val="left"/>
      <w:pPr>
        <w:tabs>
          <w:tab w:val="num" w:pos="3600"/>
        </w:tabs>
        <w:ind w:left="3600" w:hanging="360"/>
      </w:pPr>
      <w:rPr>
        <w:rFonts w:ascii="MS Gothic" w:hAnsi="MS Gothic" w:hint="default"/>
      </w:rPr>
    </w:lvl>
    <w:lvl w:ilvl="5" w:tplc="F72AAD44" w:tentative="1">
      <w:start w:val="1"/>
      <w:numFmt w:val="bullet"/>
      <w:lvlText w:val="-"/>
      <w:lvlJc w:val="left"/>
      <w:pPr>
        <w:tabs>
          <w:tab w:val="num" w:pos="4320"/>
        </w:tabs>
        <w:ind w:left="4320" w:hanging="360"/>
      </w:pPr>
      <w:rPr>
        <w:rFonts w:ascii="MS Gothic" w:hAnsi="MS Gothic" w:hint="default"/>
      </w:rPr>
    </w:lvl>
    <w:lvl w:ilvl="6" w:tplc="74DA4564" w:tentative="1">
      <w:start w:val="1"/>
      <w:numFmt w:val="bullet"/>
      <w:lvlText w:val="-"/>
      <w:lvlJc w:val="left"/>
      <w:pPr>
        <w:tabs>
          <w:tab w:val="num" w:pos="5040"/>
        </w:tabs>
        <w:ind w:left="5040" w:hanging="360"/>
      </w:pPr>
      <w:rPr>
        <w:rFonts w:ascii="MS Gothic" w:hAnsi="MS Gothic" w:hint="default"/>
      </w:rPr>
    </w:lvl>
    <w:lvl w:ilvl="7" w:tplc="7646E06C" w:tentative="1">
      <w:start w:val="1"/>
      <w:numFmt w:val="bullet"/>
      <w:lvlText w:val="-"/>
      <w:lvlJc w:val="left"/>
      <w:pPr>
        <w:tabs>
          <w:tab w:val="num" w:pos="5760"/>
        </w:tabs>
        <w:ind w:left="5760" w:hanging="360"/>
      </w:pPr>
      <w:rPr>
        <w:rFonts w:ascii="MS Gothic" w:hAnsi="MS Gothic" w:hint="default"/>
      </w:rPr>
    </w:lvl>
    <w:lvl w:ilvl="8" w:tplc="503C7E64" w:tentative="1">
      <w:start w:val="1"/>
      <w:numFmt w:val="bullet"/>
      <w:lvlText w:val="-"/>
      <w:lvlJc w:val="left"/>
      <w:pPr>
        <w:tabs>
          <w:tab w:val="num" w:pos="6480"/>
        </w:tabs>
        <w:ind w:left="6480" w:hanging="360"/>
      </w:pPr>
      <w:rPr>
        <w:rFonts w:ascii="MS Gothic" w:hAnsi="MS Gothic" w:hint="default"/>
      </w:rPr>
    </w:lvl>
  </w:abstractNum>
  <w:abstractNum w:abstractNumId="22">
    <w:nsid w:val="572918B1"/>
    <w:multiLevelType w:val="hybridMultilevel"/>
    <w:tmpl w:val="FBBE5D9C"/>
    <w:lvl w:ilvl="0" w:tplc="892E3746">
      <w:start w:val="1"/>
      <w:numFmt w:val="bullet"/>
      <w:lvlText w:val="–"/>
      <w:lvlJc w:val="left"/>
      <w:pPr>
        <w:tabs>
          <w:tab w:val="num" w:pos="720"/>
        </w:tabs>
        <w:ind w:left="720" w:hanging="360"/>
      </w:pPr>
      <w:rPr>
        <w:rFonts w:ascii="Arial" w:hAnsi="Arial" w:hint="default"/>
      </w:rPr>
    </w:lvl>
    <w:lvl w:ilvl="1" w:tplc="DE1A2CF4">
      <w:start w:val="1"/>
      <w:numFmt w:val="bullet"/>
      <w:lvlText w:val="–"/>
      <w:lvlJc w:val="left"/>
      <w:pPr>
        <w:tabs>
          <w:tab w:val="num" w:pos="1440"/>
        </w:tabs>
        <w:ind w:left="1440" w:hanging="360"/>
      </w:pPr>
      <w:rPr>
        <w:rFonts w:ascii="Arial" w:hAnsi="Arial" w:hint="default"/>
      </w:rPr>
    </w:lvl>
    <w:lvl w:ilvl="2" w:tplc="17FC94D4" w:tentative="1">
      <w:start w:val="1"/>
      <w:numFmt w:val="bullet"/>
      <w:lvlText w:val="–"/>
      <w:lvlJc w:val="left"/>
      <w:pPr>
        <w:tabs>
          <w:tab w:val="num" w:pos="2160"/>
        </w:tabs>
        <w:ind w:left="2160" w:hanging="360"/>
      </w:pPr>
      <w:rPr>
        <w:rFonts w:ascii="Arial" w:hAnsi="Arial" w:hint="default"/>
      </w:rPr>
    </w:lvl>
    <w:lvl w:ilvl="3" w:tplc="124A025A" w:tentative="1">
      <w:start w:val="1"/>
      <w:numFmt w:val="bullet"/>
      <w:lvlText w:val="–"/>
      <w:lvlJc w:val="left"/>
      <w:pPr>
        <w:tabs>
          <w:tab w:val="num" w:pos="2880"/>
        </w:tabs>
        <w:ind w:left="2880" w:hanging="360"/>
      </w:pPr>
      <w:rPr>
        <w:rFonts w:ascii="Arial" w:hAnsi="Arial" w:hint="default"/>
      </w:rPr>
    </w:lvl>
    <w:lvl w:ilvl="4" w:tplc="A1D02ED8" w:tentative="1">
      <w:start w:val="1"/>
      <w:numFmt w:val="bullet"/>
      <w:lvlText w:val="–"/>
      <w:lvlJc w:val="left"/>
      <w:pPr>
        <w:tabs>
          <w:tab w:val="num" w:pos="3600"/>
        </w:tabs>
        <w:ind w:left="3600" w:hanging="360"/>
      </w:pPr>
      <w:rPr>
        <w:rFonts w:ascii="Arial" w:hAnsi="Arial" w:hint="default"/>
      </w:rPr>
    </w:lvl>
    <w:lvl w:ilvl="5" w:tplc="93D28810" w:tentative="1">
      <w:start w:val="1"/>
      <w:numFmt w:val="bullet"/>
      <w:lvlText w:val="–"/>
      <w:lvlJc w:val="left"/>
      <w:pPr>
        <w:tabs>
          <w:tab w:val="num" w:pos="4320"/>
        </w:tabs>
        <w:ind w:left="4320" w:hanging="360"/>
      </w:pPr>
      <w:rPr>
        <w:rFonts w:ascii="Arial" w:hAnsi="Arial" w:hint="default"/>
      </w:rPr>
    </w:lvl>
    <w:lvl w:ilvl="6" w:tplc="7526D4C8" w:tentative="1">
      <w:start w:val="1"/>
      <w:numFmt w:val="bullet"/>
      <w:lvlText w:val="–"/>
      <w:lvlJc w:val="left"/>
      <w:pPr>
        <w:tabs>
          <w:tab w:val="num" w:pos="5040"/>
        </w:tabs>
        <w:ind w:left="5040" w:hanging="360"/>
      </w:pPr>
      <w:rPr>
        <w:rFonts w:ascii="Arial" w:hAnsi="Arial" w:hint="default"/>
      </w:rPr>
    </w:lvl>
    <w:lvl w:ilvl="7" w:tplc="B7DAC1FA" w:tentative="1">
      <w:start w:val="1"/>
      <w:numFmt w:val="bullet"/>
      <w:lvlText w:val="–"/>
      <w:lvlJc w:val="left"/>
      <w:pPr>
        <w:tabs>
          <w:tab w:val="num" w:pos="5760"/>
        </w:tabs>
        <w:ind w:left="5760" w:hanging="360"/>
      </w:pPr>
      <w:rPr>
        <w:rFonts w:ascii="Arial" w:hAnsi="Arial" w:hint="default"/>
      </w:rPr>
    </w:lvl>
    <w:lvl w:ilvl="8" w:tplc="21B46A90" w:tentative="1">
      <w:start w:val="1"/>
      <w:numFmt w:val="bullet"/>
      <w:lvlText w:val="–"/>
      <w:lvlJc w:val="left"/>
      <w:pPr>
        <w:tabs>
          <w:tab w:val="num" w:pos="6480"/>
        </w:tabs>
        <w:ind w:left="6480" w:hanging="360"/>
      </w:pPr>
      <w:rPr>
        <w:rFonts w:ascii="Arial" w:hAnsi="Arial" w:hint="default"/>
      </w:rPr>
    </w:lvl>
  </w:abstractNum>
  <w:abstractNum w:abstractNumId="23">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CFA2DE9"/>
    <w:multiLevelType w:val="hybridMultilevel"/>
    <w:tmpl w:val="A46A0486"/>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6">
    <w:nsid w:val="6E1902CB"/>
    <w:multiLevelType w:val="hybridMultilevel"/>
    <w:tmpl w:val="95A2FC3C"/>
    <w:lvl w:ilvl="0" w:tplc="24B23034">
      <w:start w:val="1"/>
      <w:numFmt w:val="bullet"/>
      <w:lvlText w:val="•"/>
      <w:lvlJc w:val="left"/>
      <w:pPr>
        <w:tabs>
          <w:tab w:val="num" w:pos="720"/>
        </w:tabs>
        <w:ind w:left="720" w:hanging="360"/>
      </w:pPr>
      <w:rPr>
        <w:rFonts w:ascii="Arial" w:hAnsi="Arial" w:hint="default"/>
      </w:rPr>
    </w:lvl>
    <w:lvl w:ilvl="1" w:tplc="B65A2032">
      <w:start w:val="1879"/>
      <w:numFmt w:val="bullet"/>
      <w:lvlText w:val="–"/>
      <w:lvlJc w:val="left"/>
      <w:pPr>
        <w:tabs>
          <w:tab w:val="num" w:pos="1440"/>
        </w:tabs>
        <w:ind w:left="1440" w:hanging="360"/>
      </w:pPr>
      <w:rPr>
        <w:rFonts w:ascii="Arial" w:hAnsi="Arial" w:hint="default"/>
      </w:rPr>
    </w:lvl>
    <w:lvl w:ilvl="2" w:tplc="7FA2CDBC">
      <w:start w:val="1"/>
      <w:numFmt w:val="bullet"/>
      <w:lvlText w:val="•"/>
      <w:lvlJc w:val="left"/>
      <w:pPr>
        <w:tabs>
          <w:tab w:val="num" w:pos="2160"/>
        </w:tabs>
        <w:ind w:left="2160" w:hanging="360"/>
      </w:pPr>
      <w:rPr>
        <w:rFonts w:ascii="Arial" w:hAnsi="Arial" w:hint="default"/>
      </w:rPr>
    </w:lvl>
    <w:lvl w:ilvl="3" w:tplc="4B3EFA40" w:tentative="1">
      <w:start w:val="1"/>
      <w:numFmt w:val="bullet"/>
      <w:lvlText w:val="•"/>
      <w:lvlJc w:val="left"/>
      <w:pPr>
        <w:tabs>
          <w:tab w:val="num" w:pos="2880"/>
        </w:tabs>
        <w:ind w:left="2880" w:hanging="360"/>
      </w:pPr>
      <w:rPr>
        <w:rFonts w:ascii="Arial" w:hAnsi="Arial" w:hint="default"/>
      </w:rPr>
    </w:lvl>
    <w:lvl w:ilvl="4" w:tplc="17CC5F64" w:tentative="1">
      <w:start w:val="1"/>
      <w:numFmt w:val="bullet"/>
      <w:lvlText w:val="•"/>
      <w:lvlJc w:val="left"/>
      <w:pPr>
        <w:tabs>
          <w:tab w:val="num" w:pos="3600"/>
        </w:tabs>
        <w:ind w:left="3600" w:hanging="360"/>
      </w:pPr>
      <w:rPr>
        <w:rFonts w:ascii="Arial" w:hAnsi="Arial" w:hint="default"/>
      </w:rPr>
    </w:lvl>
    <w:lvl w:ilvl="5" w:tplc="FF667712" w:tentative="1">
      <w:start w:val="1"/>
      <w:numFmt w:val="bullet"/>
      <w:lvlText w:val="•"/>
      <w:lvlJc w:val="left"/>
      <w:pPr>
        <w:tabs>
          <w:tab w:val="num" w:pos="4320"/>
        </w:tabs>
        <w:ind w:left="4320" w:hanging="360"/>
      </w:pPr>
      <w:rPr>
        <w:rFonts w:ascii="Arial" w:hAnsi="Arial" w:hint="default"/>
      </w:rPr>
    </w:lvl>
    <w:lvl w:ilvl="6" w:tplc="7854BA24" w:tentative="1">
      <w:start w:val="1"/>
      <w:numFmt w:val="bullet"/>
      <w:lvlText w:val="•"/>
      <w:lvlJc w:val="left"/>
      <w:pPr>
        <w:tabs>
          <w:tab w:val="num" w:pos="5040"/>
        </w:tabs>
        <w:ind w:left="5040" w:hanging="360"/>
      </w:pPr>
      <w:rPr>
        <w:rFonts w:ascii="Arial" w:hAnsi="Arial" w:hint="default"/>
      </w:rPr>
    </w:lvl>
    <w:lvl w:ilvl="7" w:tplc="ABBAB4CE" w:tentative="1">
      <w:start w:val="1"/>
      <w:numFmt w:val="bullet"/>
      <w:lvlText w:val="•"/>
      <w:lvlJc w:val="left"/>
      <w:pPr>
        <w:tabs>
          <w:tab w:val="num" w:pos="5760"/>
        </w:tabs>
        <w:ind w:left="5760" w:hanging="360"/>
      </w:pPr>
      <w:rPr>
        <w:rFonts w:ascii="Arial" w:hAnsi="Arial" w:hint="default"/>
      </w:rPr>
    </w:lvl>
    <w:lvl w:ilvl="8" w:tplc="F07AFB18" w:tentative="1">
      <w:start w:val="1"/>
      <w:numFmt w:val="bullet"/>
      <w:lvlText w:val="•"/>
      <w:lvlJc w:val="left"/>
      <w:pPr>
        <w:tabs>
          <w:tab w:val="num" w:pos="6480"/>
        </w:tabs>
        <w:ind w:left="6480" w:hanging="360"/>
      </w:pPr>
      <w:rPr>
        <w:rFonts w:ascii="Arial" w:hAnsi="Arial" w:hint="default"/>
      </w:rPr>
    </w:lvl>
  </w:abstractNum>
  <w:abstractNum w:abstractNumId="27">
    <w:nsid w:val="6EB72DC5"/>
    <w:multiLevelType w:val="hybridMultilevel"/>
    <w:tmpl w:val="131218F0"/>
    <w:lvl w:ilvl="0" w:tplc="348AFB66">
      <w:start w:val="1"/>
      <w:numFmt w:val="bullet"/>
      <w:lvlText w:val="–"/>
      <w:lvlJc w:val="left"/>
      <w:pPr>
        <w:tabs>
          <w:tab w:val="num" w:pos="720"/>
        </w:tabs>
        <w:ind w:left="720" w:hanging="360"/>
      </w:pPr>
      <w:rPr>
        <w:rFonts w:ascii="Arial" w:hAnsi="Arial" w:hint="default"/>
      </w:rPr>
    </w:lvl>
    <w:lvl w:ilvl="1" w:tplc="0B64726A">
      <w:start w:val="1"/>
      <w:numFmt w:val="bullet"/>
      <w:lvlText w:val="–"/>
      <w:lvlJc w:val="left"/>
      <w:pPr>
        <w:tabs>
          <w:tab w:val="num" w:pos="1440"/>
        </w:tabs>
        <w:ind w:left="1440" w:hanging="360"/>
      </w:pPr>
      <w:rPr>
        <w:rFonts w:ascii="Arial" w:hAnsi="Arial" w:hint="default"/>
      </w:rPr>
    </w:lvl>
    <w:lvl w:ilvl="2" w:tplc="D8C47488" w:tentative="1">
      <w:start w:val="1"/>
      <w:numFmt w:val="bullet"/>
      <w:lvlText w:val="–"/>
      <w:lvlJc w:val="left"/>
      <w:pPr>
        <w:tabs>
          <w:tab w:val="num" w:pos="2160"/>
        </w:tabs>
        <w:ind w:left="2160" w:hanging="360"/>
      </w:pPr>
      <w:rPr>
        <w:rFonts w:ascii="Arial" w:hAnsi="Arial" w:hint="default"/>
      </w:rPr>
    </w:lvl>
    <w:lvl w:ilvl="3" w:tplc="12EAE9B6" w:tentative="1">
      <w:start w:val="1"/>
      <w:numFmt w:val="bullet"/>
      <w:lvlText w:val="–"/>
      <w:lvlJc w:val="left"/>
      <w:pPr>
        <w:tabs>
          <w:tab w:val="num" w:pos="2880"/>
        </w:tabs>
        <w:ind w:left="2880" w:hanging="360"/>
      </w:pPr>
      <w:rPr>
        <w:rFonts w:ascii="Arial" w:hAnsi="Arial" w:hint="default"/>
      </w:rPr>
    </w:lvl>
    <w:lvl w:ilvl="4" w:tplc="8A9ADBE2" w:tentative="1">
      <w:start w:val="1"/>
      <w:numFmt w:val="bullet"/>
      <w:lvlText w:val="–"/>
      <w:lvlJc w:val="left"/>
      <w:pPr>
        <w:tabs>
          <w:tab w:val="num" w:pos="3600"/>
        </w:tabs>
        <w:ind w:left="3600" w:hanging="360"/>
      </w:pPr>
      <w:rPr>
        <w:rFonts w:ascii="Arial" w:hAnsi="Arial" w:hint="default"/>
      </w:rPr>
    </w:lvl>
    <w:lvl w:ilvl="5" w:tplc="21840672" w:tentative="1">
      <w:start w:val="1"/>
      <w:numFmt w:val="bullet"/>
      <w:lvlText w:val="–"/>
      <w:lvlJc w:val="left"/>
      <w:pPr>
        <w:tabs>
          <w:tab w:val="num" w:pos="4320"/>
        </w:tabs>
        <w:ind w:left="4320" w:hanging="360"/>
      </w:pPr>
      <w:rPr>
        <w:rFonts w:ascii="Arial" w:hAnsi="Arial" w:hint="default"/>
      </w:rPr>
    </w:lvl>
    <w:lvl w:ilvl="6" w:tplc="805E0288" w:tentative="1">
      <w:start w:val="1"/>
      <w:numFmt w:val="bullet"/>
      <w:lvlText w:val="–"/>
      <w:lvlJc w:val="left"/>
      <w:pPr>
        <w:tabs>
          <w:tab w:val="num" w:pos="5040"/>
        </w:tabs>
        <w:ind w:left="5040" w:hanging="360"/>
      </w:pPr>
      <w:rPr>
        <w:rFonts w:ascii="Arial" w:hAnsi="Arial" w:hint="default"/>
      </w:rPr>
    </w:lvl>
    <w:lvl w:ilvl="7" w:tplc="56CAFC1A" w:tentative="1">
      <w:start w:val="1"/>
      <w:numFmt w:val="bullet"/>
      <w:lvlText w:val="–"/>
      <w:lvlJc w:val="left"/>
      <w:pPr>
        <w:tabs>
          <w:tab w:val="num" w:pos="5760"/>
        </w:tabs>
        <w:ind w:left="5760" w:hanging="360"/>
      </w:pPr>
      <w:rPr>
        <w:rFonts w:ascii="Arial" w:hAnsi="Arial" w:hint="default"/>
      </w:rPr>
    </w:lvl>
    <w:lvl w:ilvl="8" w:tplc="FB440F94" w:tentative="1">
      <w:start w:val="1"/>
      <w:numFmt w:val="bullet"/>
      <w:lvlText w:val="–"/>
      <w:lvlJc w:val="left"/>
      <w:pPr>
        <w:tabs>
          <w:tab w:val="num" w:pos="6480"/>
        </w:tabs>
        <w:ind w:left="6480" w:hanging="360"/>
      </w:pPr>
      <w:rPr>
        <w:rFonts w:ascii="Arial" w:hAnsi="Arial" w:hint="default"/>
      </w:rPr>
    </w:lvl>
  </w:abstractNum>
  <w:abstractNum w:abstractNumId="2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nsid w:val="6FEF7775"/>
    <w:multiLevelType w:val="hybridMultilevel"/>
    <w:tmpl w:val="29EA643E"/>
    <w:lvl w:ilvl="0" w:tplc="2ECE2388">
      <w:start w:val="1"/>
      <w:numFmt w:val="bullet"/>
      <w:lvlText w:val="-"/>
      <w:lvlJc w:val="left"/>
      <w:pPr>
        <w:ind w:left="420" w:hanging="420"/>
      </w:pPr>
      <w:rPr>
        <w:rFonts w:ascii="MS Gothic" w:eastAsia="MS Gothic" w:hAnsi="MS Gothic"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MS Mincho" w:eastAsia="MS Mincho" w:hAnsi="MS Mincho"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03D1D5C"/>
    <w:multiLevelType w:val="hybridMultilevel"/>
    <w:tmpl w:val="3A2C2BFE"/>
    <w:lvl w:ilvl="0" w:tplc="1018C2F8">
      <w:start w:val="1"/>
      <w:numFmt w:val="bullet"/>
      <w:lvlText w:val="•"/>
      <w:lvlJc w:val="left"/>
      <w:pPr>
        <w:tabs>
          <w:tab w:val="num" w:pos="720"/>
        </w:tabs>
        <w:ind w:left="720" w:hanging="360"/>
      </w:pPr>
      <w:rPr>
        <w:rFonts w:ascii="Arial" w:hAnsi="Arial" w:hint="default"/>
      </w:rPr>
    </w:lvl>
    <w:lvl w:ilvl="1" w:tplc="5C42B688">
      <w:start w:val="47"/>
      <w:numFmt w:val="bullet"/>
      <w:lvlText w:val="–"/>
      <w:lvlJc w:val="left"/>
      <w:pPr>
        <w:tabs>
          <w:tab w:val="num" w:pos="1440"/>
        </w:tabs>
        <w:ind w:left="1440" w:hanging="360"/>
      </w:pPr>
      <w:rPr>
        <w:rFonts w:ascii="Arial" w:hAnsi="Arial" w:hint="default"/>
      </w:rPr>
    </w:lvl>
    <w:lvl w:ilvl="2" w:tplc="212020CA">
      <w:start w:val="1"/>
      <w:numFmt w:val="bullet"/>
      <w:lvlText w:val="•"/>
      <w:lvlJc w:val="left"/>
      <w:pPr>
        <w:tabs>
          <w:tab w:val="num" w:pos="2160"/>
        </w:tabs>
        <w:ind w:left="2160" w:hanging="360"/>
      </w:pPr>
      <w:rPr>
        <w:rFonts w:ascii="Arial" w:hAnsi="Arial" w:hint="default"/>
      </w:rPr>
    </w:lvl>
    <w:lvl w:ilvl="3" w:tplc="2F843364" w:tentative="1">
      <w:start w:val="1"/>
      <w:numFmt w:val="bullet"/>
      <w:lvlText w:val="•"/>
      <w:lvlJc w:val="left"/>
      <w:pPr>
        <w:tabs>
          <w:tab w:val="num" w:pos="2880"/>
        </w:tabs>
        <w:ind w:left="2880" w:hanging="360"/>
      </w:pPr>
      <w:rPr>
        <w:rFonts w:ascii="Arial" w:hAnsi="Arial" w:hint="default"/>
      </w:rPr>
    </w:lvl>
    <w:lvl w:ilvl="4" w:tplc="10C47A4E" w:tentative="1">
      <w:start w:val="1"/>
      <w:numFmt w:val="bullet"/>
      <w:lvlText w:val="•"/>
      <w:lvlJc w:val="left"/>
      <w:pPr>
        <w:tabs>
          <w:tab w:val="num" w:pos="3600"/>
        </w:tabs>
        <w:ind w:left="3600" w:hanging="360"/>
      </w:pPr>
      <w:rPr>
        <w:rFonts w:ascii="Arial" w:hAnsi="Arial" w:hint="default"/>
      </w:rPr>
    </w:lvl>
    <w:lvl w:ilvl="5" w:tplc="711CC108" w:tentative="1">
      <w:start w:val="1"/>
      <w:numFmt w:val="bullet"/>
      <w:lvlText w:val="•"/>
      <w:lvlJc w:val="left"/>
      <w:pPr>
        <w:tabs>
          <w:tab w:val="num" w:pos="4320"/>
        </w:tabs>
        <w:ind w:left="4320" w:hanging="360"/>
      </w:pPr>
      <w:rPr>
        <w:rFonts w:ascii="Arial" w:hAnsi="Arial" w:hint="default"/>
      </w:rPr>
    </w:lvl>
    <w:lvl w:ilvl="6" w:tplc="C28036DC" w:tentative="1">
      <w:start w:val="1"/>
      <w:numFmt w:val="bullet"/>
      <w:lvlText w:val="•"/>
      <w:lvlJc w:val="left"/>
      <w:pPr>
        <w:tabs>
          <w:tab w:val="num" w:pos="5040"/>
        </w:tabs>
        <w:ind w:left="5040" w:hanging="360"/>
      </w:pPr>
      <w:rPr>
        <w:rFonts w:ascii="Arial" w:hAnsi="Arial" w:hint="default"/>
      </w:rPr>
    </w:lvl>
    <w:lvl w:ilvl="7" w:tplc="DEDE803E" w:tentative="1">
      <w:start w:val="1"/>
      <w:numFmt w:val="bullet"/>
      <w:lvlText w:val="•"/>
      <w:lvlJc w:val="left"/>
      <w:pPr>
        <w:tabs>
          <w:tab w:val="num" w:pos="5760"/>
        </w:tabs>
        <w:ind w:left="5760" w:hanging="360"/>
      </w:pPr>
      <w:rPr>
        <w:rFonts w:ascii="Arial" w:hAnsi="Arial" w:hint="default"/>
      </w:rPr>
    </w:lvl>
    <w:lvl w:ilvl="8" w:tplc="5614D152" w:tentative="1">
      <w:start w:val="1"/>
      <w:numFmt w:val="bullet"/>
      <w:lvlText w:val="•"/>
      <w:lvlJc w:val="left"/>
      <w:pPr>
        <w:tabs>
          <w:tab w:val="num" w:pos="6480"/>
        </w:tabs>
        <w:ind w:left="6480" w:hanging="360"/>
      </w:pPr>
      <w:rPr>
        <w:rFonts w:ascii="Arial" w:hAnsi="Arial" w:hint="default"/>
      </w:rPr>
    </w:lvl>
  </w:abstractNum>
  <w:abstractNum w:abstractNumId="31">
    <w:nsid w:val="726B46B8"/>
    <w:multiLevelType w:val="hybridMultilevel"/>
    <w:tmpl w:val="AD449F94"/>
    <w:lvl w:ilvl="0" w:tplc="938C1022">
      <w:start w:val="1"/>
      <w:numFmt w:val="bullet"/>
      <w:lvlText w:val="•"/>
      <w:lvlJc w:val="left"/>
      <w:pPr>
        <w:tabs>
          <w:tab w:val="num" w:pos="720"/>
        </w:tabs>
        <w:ind w:left="720" w:hanging="360"/>
      </w:pPr>
      <w:rPr>
        <w:rFonts w:ascii="Arial" w:hAnsi="Arial" w:hint="default"/>
      </w:rPr>
    </w:lvl>
    <w:lvl w:ilvl="1" w:tplc="2542A3FE" w:tentative="1">
      <w:start w:val="1"/>
      <w:numFmt w:val="bullet"/>
      <w:lvlText w:val="•"/>
      <w:lvlJc w:val="left"/>
      <w:pPr>
        <w:tabs>
          <w:tab w:val="num" w:pos="1440"/>
        </w:tabs>
        <w:ind w:left="1440" w:hanging="360"/>
      </w:pPr>
      <w:rPr>
        <w:rFonts w:ascii="Arial" w:hAnsi="Arial" w:hint="default"/>
      </w:rPr>
    </w:lvl>
    <w:lvl w:ilvl="2" w:tplc="C70CCA9C" w:tentative="1">
      <w:start w:val="1"/>
      <w:numFmt w:val="bullet"/>
      <w:lvlText w:val="•"/>
      <w:lvlJc w:val="left"/>
      <w:pPr>
        <w:tabs>
          <w:tab w:val="num" w:pos="2160"/>
        </w:tabs>
        <w:ind w:left="2160" w:hanging="360"/>
      </w:pPr>
      <w:rPr>
        <w:rFonts w:ascii="Arial" w:hAnsi="Arial" w:hint="default"/>
      </w:rPr>
    </w:lvl>
    <w:lvl w:ilvl="3" w:tplc="7840974E" w:tentative="1">
      <w:start w:val="1"/>
      <w:numFmt w:val="bullet"/>
      <w:lvlText w:val="•"/>
      <w:lvlJc w:val="left"/>
      <w:pPr>
        <w:tabs>
          <w:tab w:val="num" w:pos="2880"/>
        </w:tabs>
        <w:ind w:left="2880" w:hanging="360"/>
      </w:pPr>
      <w:rPr>
        <w:rFonts w:ascii="Arial" w:hAnsi="Arial" w:hint="default"/>
      </w:rPr>
    </w:lvl>
    <w:lvl w:ilvl="4" w:tplc="1B76FCBC" w:tentative="1">
      <w:start w:val="1"/>
      <w:numFmt w:val="bullet"/>
      <w:lvlText w:val="•"/>
      <w:lvlJc w:val="left"/>
      <w:pPr>
        <w:tabs>
          <w:tab w:val="num" w:pos="3600"/>
        </w:tabs>
        <w:ind w:left="3600" w:hanging="360"/>
      </w:pPr>
      <w:rPr>
        <w:rFonts w:ascii="Arial" w:hAnsi="Arial" w:hint="default"/>
      </w:rPr>
    </w:lvl>
    <w:lvl w:ilvl="5" w:tplc="7AEE64E6" w:tentative="1">
      <w:start w:val="1"/>
      <w:numFmt w:val="bullet"/>
      <w:lvlText w:val="•"/>
      <w:lvlJc w:val="left"/>
      <w:pPr>
        <w:tabs>
          <w:tab w:val="num" w:pos="4320"/>
        </w:tabs>
        <w:ind w:left="4320" w:hanging="360"/>
      </w:pPr>
      <w:rPr>
        <w:rFonts w:ascii="Arial" w:hAnsi="Arial" w:hint="default"/>
      </w:rPr>
    </w:lvl>
    <w:lvl w:ilvl="6" w:tplc="2A16067E" w:tentative="1">
      <w:start w:val="1"/>
      <w:numFmt w:val="bullet"/>
      <w:lvlText w:val="•"/>
      <w:lvlJc w:val="left"/>
      <w:pPr>
        <w:tabs>
          <w:tab w:val="num" w:pos="5040"/>
        </w:tabs>
        <w:ind w:left="5040" w:hanging="360"/>
      </w:pPr>
      <w:rPr>
        <w:rFonts w:ascii="Arial" w:hAnsi="Arial" w:hint="default"/>
      </w:rPr>
    </w:lvl>
    <w:lvl w:ilvl="7" w:tplc="69CE8C0C" w:tentative="1">
      <w:start w:val="1"/>
      <w:numFmt w:val="bullet"/>
      <w:lvlText w:val="•"/>
      <w:lvlJc w:val="left"/>
      <w:pPr>
        <w:tabs>
          <w:tab w:val="num" w:pos="5760"/>
        </w:tabs>
        <w:ind w:left="5760" w:hanging="360"/>
      </w:pPr>
      <w:rPr>
        <w:rFonts w:ascii="Arial" w:hAnsi="Arial" w:hint="default"/>
      </w:rPr>
    </w:lvl>
    <w:lvl w:ilvl="8" w:tplc="2E1C672A" w:tentative="1">
      <w:start w:val="1"/>
      <w:numFmt w:val="bullet"/>
      <w:lvlText w:val="•"/>
      <w:lvlJc w:val="left"/>
      <w:pPr>
        <w:tabs>
          <w:tab w:val="num" w:pos="6480"/>
        </w:tabs>
        <w:ind w:left="6480" w:hanging="360"/>
      </w:pPr>
      <w:rPr>
        <w:rFonts w:ascii="Arial" w:hAnsi="Arial" w:hint="default"/>
      </w:rPr>
    </w:lvl>
  </w:abstractNum>
  <w:abstractNum w:abstractNumId="32">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3">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nsid w:val="7AF71C13"/>
    <w:multiLevelType w:val="hybridMultilevel"/>
    <w:tmpl w:val="6B503332"/>
    <w:lvl w:ilvl="0" w:tplc="74043CAA">
      <w:start w:val="1"/>
      <w:numFmt w:val="bullet"/>
      <w:lvlText w:val="–"/>
      <w:lvlJc w:val="left"/>
      <w:pPr>
        <w:tabs>
          <w:tab w:val="num" w:pos="720"/>
        </w:tabs>
        <w:ind w:left="720" w:hanging="360"/>
      </w:pPr>
      <w:rPr>
        <w:rFonts w:ascii="Arial" w:hAnsi="Arial" w:hint="default"/>
      </w:rPr>
    </w:lvl>
    <w:lvl w:ilvl="1" w:tplc="A8FA3056">
      <w:start w:val="1"/>
      <w:numFmt w:val="bullet"/>
      <w:lvlText w:val="–"/>
      <w:lvlJc w:val="left"/>
      <w:pPr>
        <w:tabs>
          <w:tab w:val="num" w:pos="1440"/>
        </w:tabs>
        <w:ind w:left="1440" w:hanging="360"/>
      </w:pPr>
      <w:rPr>
        <w:rFonts w:ascii="Arial" w:hAnsi="Arial" w:hint="default"/>
      </w:rPr>
    </w:lvl>
    <w:lvl w:ilvl="2" w:tplc="99BA1008" w:tentative="1">
      <w:start w:val="1"/>
      <w:numFmt w:val="bullet"/>
      <w:lvlText w:val="–"/>
      <w:lvlJc w:val="left"/>
      <w:pPr>
        <w:tabs>
          <w:tab w:val="num" w:pos="2160"/>
        </w:tabs>
        <w:ind w:left="2160" w:hanging="360"/>
      </w:pPr>
      <w:rPr>
        <w:rFonts w:ascii="Arial" w:hAnsi="Arial" w:hint="default"/>
      </w:rPr>
    </w:lvl>
    <w:lvl w:ilvl="3" w:tplc="6C72C264" w:tentative="1">
      <w:start w:val="1"/>
      <w:numFmt w:val="bullet"/>
      <w:lvlText w:val="–"/>
      <w:lvlJc w:val="left"/>
      <w:pPr>
        <w:tabs>
          <w:tab w:val="num" w:pos="2880"/>
        </w:tabs>
        <w:ind w:left="2880" w:hanging="360"/>
      </w:pPr>
      <w:rPr>
        <w:rFonts w:ascii="Arial" w:hAnsi="Arial" w:hint="default"/>
      </w:rPr>
    </w:lvl>
    <w:lvl w:ilvl="4" w:tplc="EC807C56" w:tentative="1">
      <w:start w:val="1"/>
      <w:numFmt w:val="bullet"/>
      <w:lvlText w:val="–"/>
      <w:lvlJc w:val="left"/>
      <w:pPr>
        <w:tabs>
          <w:tab w:val="num" w:pos="3600"/>
        </w:tabs>
        <w:ind w:left="3600" w:hanging="360"/>
      </w:pPr>
      <w:rPr>
        <w:rFonts w:ascii="Arial" w:hAnsi="Arial" w:hint="default"/>
      </w:rPr>
    </w:lvl>
    <w:lvl w:ilvl="5" w:tplc="6B46F48C" w:tentative="1">
      <w:start w:val="1"/>
      <w:numFmt w:val="bullet"/>
      <w:lvlText w:val="–"/>
      <w:lvlJc w:val="left"/>
      <w:pPr>
        <w:tabs>
          <w:tab w:val="num" w:pos="4320"/>
        </w:tabs>
        <w:ind w:left="4320" w:hanging="360"/>
      </w:pPr>
      <w:rPr>
        <w:rFonts w:ascii="Arial" w:hAnsi="Arial" w:hint="default"/>
      </w:rPr>
    </w:lvl>
    <w:lvl w:ilvl="6" w:tplc="23807294" w:tentative="1">
      <w:start w:val="1"/>
      <w:numFmt w:val="bullet"/>
      <w:lvlText w:val="–"/>
      <w:lvlJc w:val="left"/>
      <w:pPr>
        <w:tabs>
          <w:tab w:val="num" w:pos="5040"/>
        </w:tabs>
        <w:ind w:left="5040" w:hanging="360"/>
      </w:pPr>
      <w:rPr>
        <w:rFonts w:ascii="Arial" w:hAnsi="Arial" w:hint="default"/>
      </w:rPr>
    </w:lvl>
    <w:lvl w:ilvl="7" w:tplc="18B667DE" w:tentative="1">
      <w:start w:val="1"/>
      <w:numFmt w:val="bullet"/>
      <w:lvlText w:val="–"/>
      <w:lvlJc w:val="left"/>
      <w:pPr>
        <w:tabs>
          <w:tab w:val="num" w:pos="5760"/>
        </w:tabs>
        <w:ind w:left="5760" w:hanging="360"/>
      </w:pPr>
      <w:rPr>
        <w:rFonts w:ascii="Arial" w:hAnsi="Arial" w:hint="default"/>
      </w:rPr>
    </w:lvl>
    <w:lvl w:ilvl="8" w:tplc="48C649B8" w:tentative="1">
      <w:start w:val="1"/>
      <w:numFmt w:val="bullet"/>
      <w:lvlText w:val="–"/>
      <w:lvlJc w:val="left"/>
      <w:pPr>
        <w:tabs>
          <w:tab w:val="num" w:pos="6480"/>
        </w:tabs>
        <w:ind w:left="6480" w:hanging="360"/>
      </w:pPr>
      <w:rPr>
        <w:rFonts w:ascii="Arial" w:hAnsi="Arial" w:hint="default"/>
      </w:rPr>
    </w:lvl>
  </w:abstractNum>
  <w:abstractNum w:abstractNumId="35">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nsid w:val="7D336660"/>
    <w:multiLevelType w:val="hybridMultilevel"/>
    <w:tmpl w:val="A8A690A2"/>
    <w:lvl w:ilvl="0" w:tplc="C1824E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EC64F5D"/>
    <w:multiLevelType w:val="hybridMultilevel"/>
    <w:tmpl w:val="20583D9C"/>
    <w:lvl w:ilvl="0" w:tplc="1C9CD4CC">
      <w:start w:val="7"/>
      <w:numFmt w:val="bullet"/>
      <w:lvlText w:val="-"/>
      <w:lvlJc w:val="left"/>
      <w:pPr>
        <w:ind w:left="1068" w:hanging="360"/>
      </w:pPr>
      <w:rPr>
        <w:rFonts w:ascii="Arial" w:eastAsia="MS Mincho" w:hAnsi="Arial" w:cs="Arial" w:hint="default"/>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num w:numId="1">
    <w:abstractNumId w:val="32"/>
  </w:num>
  <w:num w:numId="2">
    <w:abstractNumId w:val="36"/>
  </w:num>
  <w:num w:numId="3">
    <w:abstractNumId w:val="13"/>
  </w:num>
  <w:num w:numId="4">
    <w:abstractNumId w:val="28"/>
  </w:num>
  <w:num w:numId="5">
    <w:abstractNumId w:val="17"/>
  </w:num>
  <w:num w:numId="6">
    <w:abstractNumId w:val="18"/>
  </w:num>
  <w:num w:numId="7">
    <w:abstractNumId w:val="16"/>
  </w:num>
  <w:num w:numId="8">
    <w:abstractNumId w:val="33"/>
  </w:num>
  <w:num w:numId="9">
    <w:abstractNumId w:val="6"/>
  </w:num>
  <w:num w:numId="10">
    <w:abstractNumId w:val="12"/>
  </w:num>
  <w:num w:numId="11">
    <w:abstractNumId w:val="15"/>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19"/>
  </w:num>
  <w:num w:numId="16">
    <w:abstractNumId w:val="21"/>
  </w:num>
  <w:num w:numId="17">
    <w:abstractNumId w:val="30"/>
  </w:num>
  <w:num w:numId="18">
    <w:abstractNumId w:val="26"/>
  </w:num>
  <w:num w:numId="19">
    <w:abstractNumId w:val="38"/>
  </w:num>
  <w:num w:numId="20">
    <w:abstractNumId w:val="23"/>
  </w:num>
  <w:num w:numId="21">
    <w:abstractNumId w:val="10"/>
  </w:num>
  <w:num w:numId="22">
    <w:abstractNumId w:val="1"/>
  </w:num>
  <w:num w:numId="23">
    <w:abstractNumId w:val="24"/>
  </w:num>
  <w:num w:numId="24">
    <w:abstractNumId w:val="3"/>
  </w:num>
  <w:num w:numId="25">
    <w:abstractNumId w:val="4"/>
  </w:num>
  <w:num w:numId="26">
    <w:abstractNumId w:val="35"/>
  </w:num>
  <w:num w:numId="27">
    <w:abstractNumId w:val="5"/>
  </w:num>
  <w:num w:numId="28">
    <w:abstractNumId w:val="20"/>
  </w:num>
  <w:num w:numId="29">
    <w:abstractNumId w:val="37"/>
  </w:num>
  <w:num w:numId="30">
    <w:abstractNumId w:val="0"/>
  </w:num>
  <w:num w:numId="31">
    <w:abstractNumId w:val="7"/>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2"/>
  </w:num>
  <w:num w:numId="35">
    <w:abstractNumId w:val="27"/>
  </w:num>
  <w:num w:numId="36">
    <w:abstractNumId w:val="8"/>
  </w:num>
  <w:num w:numId="37">
    <w:abstractNumId w:val="14"/>
  </w:num>
  <w:num w:numId="38">
    <w:abstractNumId w:val="34"/>
  </w:num>
  <w:num w:numId="39">
    <w:abstractNumId w:val="22"/>
  </w:num>
  <w:num w:numId="40">
    <w:abstractNumId w:val="9"/>
  </w:num>
  <w:num w:numId="41">
    <w:abstractNumId w:val="11"/>
  </w:num>
  <w:num w:numId="42">
    <w:abstractNumId w:val="3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2">
    <w15:presenceInfo w15:providerId="None" w15:userId="hidetoshi suzuki 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5BA8"/>
    <w:rsid w:val="00005EA8"/>
    <w:rsid w:val="000071A7"/>
    <w:rsid w:val="00007483"/>
    <w:rsid w:val="00007EE2"/>
    <w:rsid w:val="00010508"/>
    <w:rsid w:val="0001096D"/>
    <w:rsid w:val="00010D87"/>
    <w:rsid w:val="00010D8F"/>
    <w:rsid w:val="0001175D"/>
    <w:rsid w:val="00011D9F"/>
    <w:rsid w:val="00011F63"/>
    <w:rsid w:val="0001206A"/>
    <w:rsid w:val="00012351"/>
    <w:rsid w:val="00013795"/>
    <w:rsid w:val="00013CE7"/>
    <w:rsid w:val="00013E6F"/>
    <w:rsid w:val="0001480E"/>
    <w:rsid w:val="000150E7"/>
    <w:rsid w:val="00015BBE"/>
    <w:rsid w:val="000168AC"/>
    <w:rsid w:val="0001728A"/>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B2D"/>
    <w:rsid w:val="0003061E"/>
    <w:rsid w:val="000308A1"/>
    <w:rsid w:val="000310E6"/>
    <w:rsid w:val="00031400"/>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D32"/>
    <w:rsid w:val="0007056A"/>
    <w:rsid w:val="000708B2"/>
    <w:rsid w:val="00070971"/>
    <w:rsid w:val="000710A9"/>
    <w:rsid w:val="00071219"/>
    <w:rsid w:val="00071B1F"/>
    <w:rsid w:val="00071B78"/>
    <w:rsid w:val="00071C0F"/>
    <w:rsid w:val="000739F6"/>
    <w:rsid w:val="00074024"/>
    <w:rsid w:val="00075BB7"/>
    <w:rsid w:val="0007690F"/>
    <w:rsid w:val="00077F75"/>
    <w:rsid w:val="000803A0"/>
    <w:rsid w:val="00080BF7"/>
    <w:rsid w:val="00081405"/>
    <w:rsid w:val="00083B28"/>
    <w:rsid w:val="00083C62"/>
    <w:rsid w:val="00085A5C"/>
    <w:rsid w:val="000865D7"/>
    <w:rsid w:val="00087E13"/>
    <w:rsid w:val="00087F01"/>
    <w:rsid w:val="00087FB3"/>
    <w:rsid w:val="0009048D"/>
    <w:rsid w:val="000908EC"/>
    <w:rsid w:val="00090C94"/>
    <w:rsid w:val="00090E2D"/>
    <w:rsid w:val="0009157D"/>
    <w:rsid w:val="00093263"/>
    <w:rsid w:val="00093617"/>
    <w:rsid w:val="000937B6"/>
    <w:rsid w:val="00093889"/>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DA4"/>
    <w:rsid w:val="000A65C8"/>
    <w:rsid w:val="000A6BB2"/>
    <w:rsid w:val="000A7299"/>
    <w:rsid w:val="000B038F"/>
    <w:rsid w:val="000B0BE4"/>
    <w:rsid w:val="000B0EBC"/>
    <w:rsid w:val="000B1005"/>
    <w:rsid w:val="000B1BD7"/>
    <w:rsid w:val="000B1DD5"/>
    <w:rsid w:val="000B2408"/>
    <w:rsid w:val="000B2427"/>
    <w:rsid w:val="000B3279"/>
    <w:rsid w:val="000B486A"/>
    <w:rsid w:val="000B5228"/>
    <w:rsid w:val="000B5BD4"/>
    <w:rsid w:val="000B63B1"/>
    <w:rsid w:val="000B6F65"/>
    <w:rsid w:val="000B7468"/>
    <w:rsid w:val="000B7B8A"/>
    <w:rsid w:val="000B7D4A"/>
    <w:rsid w:val="000C02E0"/>
    <w:rsid w:val="000C0AD5"/>
    <w:rsid w:val="000C0D4E"/>
    <w:rsid w:val="000C0E68"/>
    <w:rsid w:val="000C0F2B"/>
    <w:rsid w:val="000C2BA5"/>
    <w:rsid w:val="000C2EB3"/>
    <w:rsid w:val="000C3873"/>
    <w:rsid w:val="000C3BF8"/>
    <w:rsid w:val="000C3EA7"/>
    <w:rsid w:val="000C4771"/>
    <w:rsid w:val="000C4C69"/>
    <w:rsid w:val="000C5251"/>
    <w:rsid w:val="000C56B4"/>
    <w:rsid w:val="000C5BF8"/>
    <w:rsid w:val="000C5D4C"/>
    <w:rsid w:val="000C656D"/>
    <w:rsid w:val="000C67C1"/>
    <w:rsid w:val="000C7B42"/>
    <w:rsid w:val="000C7FF3"/>
    <w:rsid w:val="000D04ED"/>
    <w:rsid w:val="000D06C1"/>
    <w:rsid w:val="000D0AAE"/>
    <w:rsid w:val="000D0D9D"/>
    <w:rsid w:val="000D0EA6"/>
    <w:rsid w:val="000D1A83"/>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D68"/>
    <w:rsid w:val="000F592A"/>
    <w:rsid w:val="000F5FB5"/>
    <w:rsid w:val="000F72C1"/>
    <w:rsid w:val="000F766C"/>
    <w:rsid w:val="000F7713"/>
    <w:rsid w:val="0010053A"/>
    <w:rsid w:val="00100CDE"/>
    <w:rsid w:val="00101982"/>
    <w:rsid w:val="00101A9B"/>
    <w:rsid w:val="0010201D"/>
    <w:rsid w:val="00102B08"/>
    <w:rsid w:val="00102CEA"/>
    <w:rsid w:val="00102D91"/>
    <w:rsid w:val="00103674"/>
    <w:rsid w:val="00103B2C"/>
    <w:rsid w:val="00103BED"/>
    <w:rsid w:val="0010421D"/>
    <w:rsid w:val="0010554C"/>
    <w:rsid w:val="00106F60"/>
    <w:rsid w:val="00107D5D"/>
    <w:rsid w:val="00107F2F"/>
    <w:rsid w:val="0011037F"/>
    <w:rsid w:val="00110451"/>
    <w:rsid w:val="00110753"/>
    <w:rsid w:val="00111ECE"/>
    <w:rsid w:val="00113D82"/>
    <w:rsid w:val="001149BA"/>
    <w:rsid w:val="00114B5E"/>
    <w:rsid w:val="0011542C"/>
    <w:rsid w:val="00115963"/>
    <w:rsid w:val="0011602B"/>
    <w:rsid w:val="001168DF"/>
    <w:rsid w:val="00116C10"/>
    <w:rsid w:val="00116DEE"/>
    <w:rsid w:val="00117194"/>
    <w:rsid w:val="00117641"/>
    <w:rsid w:val="00117F83"/>
    <w:rsid w:val="00120153"/>
    <w:rsid w:val="00120603"/>
    <w:rsid w:val="001224FE"/>
    <w:rsid w:val="001227F0"/>
    <w:rsid w:val="00122870"/>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EBE"/>
    <w:rsid w:val="00136301"/>
    <w:rsid w:val="00137388"/>
    <w:rsid w:val="00140912"/>
    <w:rsid w:val="00140C2F"/>
    <w:rsid w:val="00142284"/>
    <w:rsid w:val="00142434"/>
    <w:rsid w:val="00142F9A"/>
    <w:rsid w:val="0014352D"/>
    <w:rsid w:val="00143766"/>
    <w:rsid w:val="001455E4"/>
    <w:rsid w:val="00145997"/>
    <w:rsid w:val="00145B95"/>
    <w:rsid w:val="00146A8F"/>
    <w:rsid w:val="00147509"/>
    <w:rsid w:val="001479B6"/>
    <w:rsid w:val="00150870"/>
    <w:rsid w:val="00150944"/>
    <w:rsid w:val="00151294"/>
    <w:rsid w:val="0015154C"/>
    <w:rsid w:val="00152351"/>
    <w:rsid w:val="00152393"/>
    <w:rsid w:val="00152BE6"/>
    <w:rsid w:val="00152EDA"/>
    <w:rsid w:val="00153372"/>
    <w:rsid w:val="001535EC"/>
    <w:rsid w:val="00153D5F"/>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2CB3"/>
    <w:rsid w:val="00162F4D"/>
    <w:rsid w:val="001636B6"/>
    <w:rsid w:val="00163841"/>
    <w:rsid w:val="001651C5"/>
    <w:rsid w:val="0016550F"/>
    <w:rsid w:val="00166026"/>
    <w:rsid w:val="00166356"/>
    <w:rsid w:val="001667AA"/>
    <w:rsid w:val="001669A0"/>
    <w:rsid w:val="00166E0D"/>
    <w:rsid w:val="00167CB4"/>
    <w:rsid w:val="00167FFD"/>
    <w:rsid w:val="00170FA7"/>
    <w:rsid w:val="00171507"/>
    <w:rsid w:val="001720FD"/>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3AA8"/>
    <w:rsid w:val="00195181"/>
    <w:rsid w:val="00195842"/>
    <w:rsid w:val="0019773E"/>
    <w:rsid w:val="00197E18"/>
    <w:rsid w:val="001A0C7D"/>
    <w:rsid w:val="001A1581"/>
    <w:rsid w:val="001A1DDE"/>
    <w:rsid w:val="001A21CC"/>
    <w:rsid w:val="001A3319"/>
    <w:rsid w:val="001A386B"/>
    <w:rsid w:val="001A45ED"/>
    <w:rsid w:val="001A4693"/>
    <w:rsid w:val="001A4B69"/>
    <w:rsid w:val="001A548D"/>
    <w:rsid w:val="001A6366"/>
    <w:rsid w:val="001A66F8"/>
    <w:rsid w:val="001A6799"/>
    <w:rsid w:val="001A7163"/>
    <w:rsid w:val="001A7288"/>
    <w:rsid w:val="001A7310"/>
    <w:rsid w:val="001A73D0"/>
    <w:rsid w:val="001A7A72"/>
    <w:rsid w:val="001B0547"/>
    <w:rsid w:val="001B05DC"/>
    <w:rsid w:val="001B05EC"/>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FC0"/>
    <w:rsid w:val="001C5A08"/>
    <w:rsid w:val="001C5CA7"/>
    <w:rsid w:val="001D0C92"/>
    <w:rsid w:val="001D0EC7"/>
    <w:rsid w:val="001D1CBC"/>
    <w:rsid w:val="001D1FE4"/>
    <w:rsid w:val="001D2E8A"/>
    <w:rsid w:val="001D324D"/>
    <w:rsid w:val="001D3366"/>
    <w:rsid w:val="001D4547"/>
    <w:rsid w:val="001D4B64"/>
    <w:rsid w:val="001D52BC"/>
    <w:rsid w:val="001D5F89"/>
    <w:rsid w:val="001D6055"/>
    <w:rsid w:val="001D6395"/>
    <w:rsid w:val="001D791C"/>
    <w:rsid w:val="001D7A39"/>
    <w:rsid w:val="001E03AD"/>
    <w:rsid w:val="001E0B3C"/>
    <w:rsid w:val="001E0C3D"/>
    <w:rsid w:val="001E1114"/>
    <w:rsid w:val="001E1CF2"/>
    <w:rsid w:val="001E21D2"/>
    <w:rsid w:val="001E2469"/>
    <w:rsid w:val="001E307E"/>
    <w:rsid w:val="001E328E"/>
    <w:rsid w:val="001E3678"/>
    <w:rsid w:val="001E559B"/>
    <w:rsid w:val="001E56B4"/>
    <w:rsid w:val="001E63BB"/>
    <w:rsid w:val="001E68E7"/>
    <w:rsid w:val="001E6C25"/>
    <w:rsid w:val="001E7B7F"/>
    <w:rsid w:val="001E7BCF"/>
    <w:rsid w:val="001E7F8E"/>
    <w:rsid w:val="001F0528"/>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06"/>
    <w:rsid w:val="00201671"/>
    <w:rsid w:val="00202A72"/>
    <w:rsid w:val="00203114"/>
    <w:rsid w:val="00203988"/>
    <w:rsid w:val="00204256"/>
    <w:rsid w:val="002046E4"/>
    <w:rsid w:val="00204B32"/>
    <w:rsid w:val="0020685A"/>
    <w:rsid w:val="00206948"/>
    <w:rsid w:val="00206AB0"/>
    <w:rsid w:val="00206AEB"/>
    <w:rsid w:val="00206B58"/>
    <w:rsid w:val="0020727C"/>
    <w:rsid w:val="00207B8F"/>
    <w:rsid w:val="00207C92"/>
    <w:rsid w:val="00210FF7"/>
    <w:rsid w:val="00212D25"/>
    <w:rsid w:val="00213CA5"/>
    <w:rsid w:val="00213D6D"/>
    <w:rsid w:val="002146DA"/>
    <w:rsid w:val="00214A85"/>
    <w:rsid w:val="00214EAF"/>
    <w:rsid w:val="00215A3B"/>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DE4"/>
    <w:rsid w:val="002252B4"/>
    <w:rsid w:val="00226787"/>
    <w:rsid w:val="00230070"/>
    <w:rsid w:val="0023094B"/>
    <w:rsid w:val="00230F0D"/>
    <w:rsid w:val="00231AF0"/>
    <w:rsid w:val="00233541"/>
    <w:rsid w:val="00234680"/>
    <w:rsid w:val="00234923"/>
    <w:rsid w:val="00234ACA"/>
    <w:rsid w:val="002352CB"/>
    <w:rsid w:val="00236559"/>
    <w:rsid w:val="002368D5"/>
    <w:rsid w:val="002374E2"/>
    <w:rsid w:val="00237750"/>
    <w:rsid w:val="00237AEB"/>
    <w:rsid w:val="00237B34"/>
    <w:rsid w:val="00237D0B"/>
    <w:rsid w:val="00240AD3"/>
    <w:rsid w:val="00241E1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57F3E"/>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DED"/>
    <w:rsid w:val="002873DF"/>
    <w:rsid w:val="002877FB"/>
    <w:rsid w:val="00287A5A"/>
    <w:rsid w:val="00287B8D"/>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51BB"/>
    <w:rsid w:val="00295C19"/>
    <w:rsid w:val="00296092"/>
    <w:rsid w:val="002966C4"/>
    <w:rsid w:val="002966C5"/>
    <w:rsid w:val="00296A1E"/>
    <w:rsid w:val="00296C18"/>
    <w:rsid w:val="0029702F"/>
    <w:rsid w:val="00297281"/>
    <w:rsid w:val="00297680"/>
    <w:rsid w:val="00297FAD"/>
    <w:rsid w:val="002A0398"/>
    <w:rsid w:val="002A0A6D"/>
    <w:rsid w:val="002A1562"/>
    <w:rsid w:val="002A25D0"/>
    <w:rsid w:val="002A2815"/>
    <w:rsid w:val="002A464B"/>
    <w:rsid w:val="002A4839"/>
    <w:rsid w:val="002A4EEB"/>
    <w:rsid w:val="002A512D"/>
    <w:rsid w:val="002A5188"/>
    <w:rsid w:val="002A5D13"/>
    <w:rsid w:val="002A5E54"/>
    <w:rsid w:val="002B0675"/>
    <w:rsid w:val="002B0927"/>
    <w:rsid w:val="002B1348"/>
    <w:rsid w:val="002B19FC"/>
    <w:rsid w:val="002B1ACB"/>
    <w:rsid w:val="002B1D19"/>
    <w:rsid w:val="002B27D9"/>
    <w:rsid w:val="002B321E"/>
    <w:rsid w:val="002B5A19"/>
    <w:rsid w:val="002B5D46"/>
    <w:rsid w:val="002B5E92"/>
    <w:rsid w:val="002B5F5B"/>
    <w:rsid w:val="002B5FC1"/>
    <w:rsid w:val="002B65BF"/>
    <w:rsid w:val="002B68E2"/>
    <w:rsid w:val="002B6F5B"/>
    <w:rsid w:val="002C04A3"/>
    <w:rsid w:val="002C0628"/>
    <w:rsid w:val="002C09A4"/>
    <w:rsid w:val="002C1222"/>
    <w:rsid w:val="002C1516"/>
    <w:rsid w:val="002C1CE6"/>
    <w:rsid w:val="002C216D"/>
    <w:rsid w:val="002C2652"/>
    <w:rsid w:val="002C27D6"/>
    <w:rsid w:val="002C32AD"/>
    <w:rsid w:val="002C3326"/>
    <w:rsid w:val="002C3343"/>
    <w:rsid w:val="002C4466"/>
    <w:rsid w:val="002C57C5"/>
    <w:rsid w:val="002C595E"/>
    <w:rsid w:val="002C5B49"/>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FE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4691"/>
    <w:rsid w:val="002F5D01"/>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6F4"/>
    <w:rsid w:val="00304C1C"/>
    <w:rsid w:val="00304E10"/>
    <w:rsid w:val="0030520F"/>
    <w:rsid w:val="0030530B"/>
    <w:rsid w:val="0030540E"/>
    <w:rsid w:val="003060DE"/>
    <w:rsid w:val="00306130"/>
    <w:rsid w:val="00306EFD"/>
    <w:rsid w:val="00310B73"/>
    <w:rsid w:val="003113FD"/>
    <w:rsid w:val="00311DB9"/>
    <w:rsid w:val="00312700"/>
    <w:rsid w:val="00312AAE"/>
    <w:rsid w:val="00312FB8"/>
    <w:rsid w:val="00314218"/>
    <w:rsid w:val="0031425F"/>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B9F"/>
    <w:rsid w:val="00330D81"/>
    <w:rsid w:val="003311AD"/>
    <w:rsid w:val="003318F6"/>
    <w:rsid w:val="00331AEB"/>
    <w:rsid w:val="0033208B"/>
    <w:rsid w:val="0033297A"/>
    <w:rsid w:val="00332A14"/>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5530"/>
    <w:rsid w:val="00346B73"/>
    <w:rsid w:val="003472E6"/>
    <w:rsid w:val="00347B0D"/>
    <w:rsid w:val="00347F6B"/>
    <w:rsid w:val="00347FC8"/>
    <w:rsid w:val="00350CD1"/>
    <w:rsid w:val="00351FCB"/>
    <w:rsid w:val="00352260"/>
    <w:rsid w:val="00354CD8"/>
    <w:rsid w:val="0035546D"/>
    <w:rsid w:val="00357F85"/>
    <w:rsid w:val="003601F7"/>
    <w:rsid w:val="003612FC"/>
    <w:rsid w:val="0036143D"/>
    <w:rsid w:val="00361689"/>
    <w:rsid w:val="003619F3"/>
    <w:rsid w:val="0036204C"/>
    <w:rsid w:val="00362ED2"/>
    <w:rsid w:val="00364F5B"/>
    <w:rsid w:val="00365954"/>
    <w:rsid w:val="00365958"/>
    <w:rsid w:val="00366069"/>
    <w:rsid w:val="00367C06"/>
    <w:rsid w:val="00367C5D"/>
    <w:rsid w:val="0037063E"/>
    <w:rsid w:val="0037064E"/>
    <w:rsid w:val="00370E67"/>
    <w:rsid w:val="00371AC7"/>
    <w:rsid w:val="00372277"/>
    <w:rsid w:val="0037242B"/>
    <w:rsid w:val="00372E30"/>
    <w:rsid w:val="003735B3"/>
    <w:rsid w:val="00373B03"/>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95C"/>
    <w:rsid w:val="00393E22"/>
    <w:rsid w:val="00394005"/>
    <w:rsid w:val="003945F8"/>
    <w:rsid w:val="00395564"/>
    <w:rsid w:val="00396027"/>
    <w:rsid w:val="003A043F"/>
    <w:rsid w:val="003A1523"/>
    <w:rsid w:val="003A257F"/>
    <w:rsid w:val="003A2A79"/>
    <w:rsid w:val="003A2ECC"/>
    <w:rsid w:val="003A3034"/>
    <w:rsid w:val="003A488C"/>
    <w:rsid w:val="003A4E9C"/>
    <w:rsid w:val="003A4F5E"/>
    <w:rsid w:val="003A4F93"/>
    <w:rsid w:val="003A4FAF"/>
    <w:rsid w:val="003A51D7"/>
    <w:rsid w:val="003A65B8"/>
    <w:rsid w:val="003A6E12"/>
    <w:rsid w:val="003A76D1"/>
    <w:rsid w:val="003B16CD"/>
    <w:rsid w:val="003B1A71"/>
    <w:rsid w:val="003B25EB"/>
    <w:rsid w:val="003B2D20"/>
    <w:rsid w:val="003B359C"/>
    <w:rsid w:val="003B3942"/>
    <w:rsid w:val="003B3B29"/>
    <w:rsid w:val="003B481A"/>
    <w:rsid w:val="003B5BAA"/>
    <w:rsid w:val="003B5C47"/>
    <w:rsid w:val="003B63E2"/>
    <w:rsid w:val="003B6E44"/>
    <w:rsid w:val="003B6FC4"/>
    <w:rsid w:val="003B7A7C"/>
    <w:rsid w:val="003C00B0"/>
    <w:rsid w:val="003C062C"/>
    <w:rsid w:val="003C0E94"/>
    <w:rsid w:val="003C14C8"/>
    <w:rsid w:val="003C1D24"/>
    <w:rsid w:val="003C1F5D"/>
    <w:rsid w:val="003C23FA"/>
    <w:rsid w:val="003C3109"/>
    <w:rsid w:val="003C310E"/>
    <w:rsid w:val="003C31A0"/>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5CF7"/>
    <w:rsid w:val="003D659B"/>
    <w:rsid w:val="003D671C"/>
    <w:rsid w:val="003D7D10"/>
    <w:rsid w:val="003E0111"/>
    <w:rsid w:val="003E0231"/>
    <w:rsid w:val="003E08B3"/>
    <w:rsid w:val="003E0B9B"/>
    <w:rsid w:val="003E153F"/>
    <w:rsid w:val="003E210D"/>
    <w:rsid w:val="003E27FA"/>
    <w:rsid w:val="003E2A08"/>
    <w:rsid w:val="003E301A"/>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9BA"/>
    <w:rsid w:val="00400B59"/>
    <w:rsid w:val="00400C3F"/>
    <w:rsid w:val="00400CCA"/>
    <w:rsid w:val="00400ED6"/>
    <w:rsid w:val="00402FC7"/>
    <w:rsid w:val="004034D6"/>
    <w:rsid w:val="00403722"/>
    <w:rsid w:val="004037BE"/>
    <w:rsid w:val="0040382E"/>
    <w:rsid w:val="00404221"/>
    <w:rsid w:val="00404B12"/>
    <w:rsid w:val="00404D4E"/>
    <w:rsid w:val="0040549E"/>
    <w:rsid w:val="004055F5"/>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7358"/>
    <w:rsid w:val="004300FE"/>
    <w:rsid w:val="004304E9"/>
    <w:rsid w:val="0043064B"/>
    <w:rsid w:val="00430B72"/>
    <w:rsid w:val="00430ECB"/>
    <w:rsid w:val="0043100B"/>
    <w:rsid w:val="00431EF9"/>
    <w:rsid w:val="0043261E"/>
    <w:rsid w:val="004328EC"/>
    <w:rsid w:val="00433244"/>
    <w:rsid w:val="00433943"/>
    <w:rsid w:val="004340C4"/>
    <w:rsid w:val="004349EF"/>
    <w:rsid w:val="00434C24"/>
    <w:rsid w:val="00434FD2"/>
    <w:rsid w:val="004358E1"/>
    <w:rsid w:val="004366A9"/>
    <w:rsid w:val="00436EBC"/>
    <w:rsid w:val="00437610"/>
    <w:rsid w:val="00440318"/>
    <w:rsid w:val="004404B0"/>
    <w:rsid w:val="004404D8"/>
    <w:rsid w:val="00440C30"/>
    <w:rsid w:val="0044178B"/>
    <w:rsid w:val="00442DD2"/>
    <w:rsid w:val="004430E2"/>
    <w:rsid w:val="004434FE"/>
    <w:rsid w:val="00443832"/>
    <w:rsid w:val="00443A3B"/>
    <w:rsid w:val="00443B1F"/>
    <w:rsid w:val="00443C2A"/>
    <w:rsid w:val="0044454A"/>
    <w:rsid w:val="004452A0"/>
    <w:rsid w:val="00445B08"/>
    <w:rsid w:val="00445BC3"/>
    <w:rsid w:val="004465F8"/>
    <w:rsid w:val="0044673D"/>
    <w:rsid w:val="00446D1B"/>
    <w:rsid w:val="00446DF7"/>
    <w:rsid w:val="0044749B"/>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8BC"/>
    <w:rsid w:val="004559D3"/>
    <w:rsid w:val="00455AFD"/>
    <w:rsid w:val="00456630"/>
    <w:rsid w:val="00456755"/>
    <w:rsid w:val="00456891"/>
    <w:rsid w:val="00456FFF"/>
    <w:rsid w:val="0045740A"/>
    <w:rsid w:val="00457B14"/>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CC5"/>
    <w:rsid w:val="0047412A"/>
    <w:rsid w:val="00474496"/>
    <w:rsid w:val="004746EB"/>
    <w:rsid w:val="00474BCC"/>
    <w:rsid w:val="004751BE"/>
    <w:rsid w:val="004755DD"/>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456"/>
    <w:rsid w:val="00491C0C"/>
    <w:rsid w:val="00491F76"/>
    <w:rsid w:val="00492071"/>
    <w:rsid w:val="0049256A"/>
    <w:rsid w:val="00492595"/>
    <w:rsid w:val="00492C30"/>
    <w:rsid w:val="004932F4"/>
    <w:rsid w:val="00493991"/>
    <w:rsid w:val="00494B5B"/>
    <w:rsid w:val="00494F3E"/>
    <w:rsid w:val="00496384"/>
    <w:rsid w:val="004965D7"/>
    <w:rsid w:val="0049661C"/>
    <w:rsid w:val="004969D2"/>
    <w:rsid w:val="00496AC2"/>
    <w:rsid w:val="0049741E"/>
    <w:rsid w:val="00497849"/>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877"/>
    <w:rsid w:val="004B0CA2"/>
    <w:rsid w:val="004B1228"/>
    <w:rsid w:val="004B154F"/>
    <w:rsid w:val="004B2915"/>
    <w:rsid w:val="004B2F20"/>
    <w:rsid w:val="004B3B4B"/>
    <w:rsid w:val="004B3BDE"/>
    <w:rsid w:val="004B45AF"/>
    <w:rsid w:val="004B47A0"/>
    <w:rsid w:val="004B4EA3"/>
    <w:rsid w:val="004B6974"/>
    <w:rsid w:val="004B6F2F"/>
    <w:rsid w:val="004B707E"/>
    <w:rsid w:val="004B71DB"/>
    <w:rsid w:val="004B76CA"/>
    <w:rsid w:val="004B7FE3"/>
    <w:rsid w:val="004C0D98"/>
    <w:rsid w:val="004C1EF2"/>
    <w:rsid w:val="004C200F"/>
    <w:rsid w:val="004C202E"/>
    <w:rsid w:val="004C29EE"/>
    <w:rsid w:val="004C347B"/>
    <w:rsid w:val="004C3A0B"/>
    <w:rsid w:val="004C3BC4"/>
    <w:rsid w:val="004C519B"/>
    <w:rsid w:val="004C54CE"/>
    <w:rsid w:val="004C58C1"/>
    <w:rsid w:val="004C5DD0"/>
    <w:rsid w:val="004C634B"/>
    <w:rsid w:val="004C64D7"/>
    <w:rsid w:val="004C6D90"/>
    <w:rsid w:val="004C6F0B"/>
    <w:rsid w:val="004C7063"/>
    <w:rsid w:val="004D041B"/>
    <w:rsid w:val="004D08BA"/>
    <w:rsid w:val="004D099D"/>
    <w:rsid w:val="004D14BC"/>
    <w:rsid w:val="004D2467"/>
    <w:rsid w:val="004D28B5"/>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3934"/>
    <w:rsid w:val="004E3FEF"/>
    <w:rsid w:val="004E5042"/>
    <w:rsid w:val="004E51A5"/>
    <w:rsid w:val="004E5466"/>
    <w:rsid w:val="004E65B4"/>
    <w:rsid w:val="004E6644"/>
    <w:rsid w:val="004E7427"/>
    <w:rsid w:val="004E7F59"/>
    <w:rsid w:val="004F0749"/>
    <w:rsid w:val="004F230C"/>
    <w:rsid w:val="004F285D"/>
    <w:rsid w:val="004F28E8"/>
    <w:rsid w:val="004F331D"/>
    <w:rsid w:val="004F3C98"/>
    <w:rsid w:val="004F3EF7"/>
    <w:rsid w:val="004F437A"/>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31A3"/>
    <w:rsid w:val="005032C8"/>
    <w:rsid w:val="0050383C"/>
    <w:rsid w:val="005041D7"/>
    <w:rsid w:val="0050422E"/>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403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5239"/>
    <w:rsid w:val="00547059"/>
    <w:rsid w:val="00547731"/>
    <w:rsid w:val="005479EF"/>
    <w:rsid w:val="00547B01"/>
    <w:rsid w:val="005500EB"/>
    <w:rsid w:val="0055084C"/>
    <w:rsid w:val="005512D6"/>
    <w:rsid w:val="0055153D"/>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F60"/>
    <w:rsid w:val="00557750"/>
    <w:rsid w:val="005605DB"/>
    <w:rsid w:val="0056094F"/>
    <w:rsid w:val="00561704"/>
    <w:rsid w:val="005618B3"/>
    <w:rsid w:val="00562864"/>
    <w:rsid w:val="0056453F"/>
    <w:rsid w:val="00565D97"/>
    <w:rsid w:val="0056611B"/>
    <w:rsid w:val="0056698A"/>
    <w:rsid w:val="00567575"/>
    <w:rsid w:val="00567D33"/>
    <w:rsid w:val="00570C2B"/>
    <w:rsid w:val="005716D6"/>
    <w:rsid w:val="00573284"/>
    <w:rsid w:val="005746F0"/>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280"/>
    <w:rsid w:val="00585435"/>
    <w:rsid w:val="00586365"/>
    <w:rsid w:val="0058730F"/>
    <w:rsid w:val="00590185"/>
    <w:rsid w:val="00591F01"/>
    <w:rsid w:val="0059241B"/>
    <w:rsid w:val="0059248B"/>
    <w:rsid w:val="00592C6F"/>
    <w:rsid w:val="00593189"/>
    <w:rsid w:val="00593A48"/>
    <w:rsid w:val="00593BCA"/>
    <w:rsid w:val="00593FD9"/>
    <w:rsid w:val="0059550E"/>
    <w:rsid w:val="00595846"/>
    <w:rsid w:val="00595C58"/>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4B10"/>
    <w:rsid w:val="005A5298"/>
    <w:rsid w:val="005A5447"/>
    <w:rsid w:val="005A5538"/>
    <w:rsid w:val="005A65CF"/>
    <w:rsid w:val="005A66D2"/>
    <w:rsid w:val="005B00F3"/>
    <w:rsid w:val="005B0309"/>
    <w:rsid w:val="005B0661"/>
    <w:rsid w:val="005B0784"/>
    <w:rsid w:val="005B15A7"/>
    <w:rsid w:val="005B1BE5"/>
    <w:rsid w:val="005B2B21"/>
    <w:rsid w:val="005B419F"/>
    <w:rsid w:val="005B43F8"/>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3DD"/>
    <w:rsid w:val="005D1E5B"/>
    <w:rsid w:val="005D260C"/>
    <w:rsid w:val="005D351D"/>
    <w:rsid w:val="005D35C0"/>
    <w:rsid w:val="005D432A"/>
    <w:rsid w:val="005D4BE0"/>
    <w:rsid w:val="005D5C19"/>
    <w:rsid w:val="005D5D5C"/>
    <w:rsid w:val="005D64AF"/>
    <w:rsid w:val="005D6514"/>
    <w:rsid w:val="005D6659"/>
    <w:rsid w:val="005D73B3"/>
    <w:rsid w:val="005D73DC"/>
    <w:rsid w:val="005D7C53"/>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396"/>
    <w:rsid w:val="005E5222"/>
    <w:rsid w:val="005E53D7"/>
    <w:rsid w:val="005E5837"/>
    <w:rsid w:val="005E5D5F"/>
    <w:rsid w:val="005E5FBE"/>
    <w:rsid w:val="005E6447"/>
    <w:rsid w:val="005E64DB"/>
    <w:rsid w:val="005E68F1"/>
    <w:rsid w:val="005F3B5E"/>
    <w:rsid w:val="005F3C62"/>
    <w:rsid w:val="005F41AF"/>
    <w:rsid w:val="005F45C1"/>
    <w:rsid w:val="005F4E29"/>
    <w:rsid w:val="005F570E"/>
    <w:rsid w:val="005F6091"/>
    <w:rsid w:val="005F6652"/>
    <w:rsid w:val="005F6DB2"/>
    <w:rsid w:val="005F736D"/>
    <w:rsid w:val="005F7AB2"/>
    <w:rsid w:val="006000FE"/>
    <w:rsid w:val="0060017E"/>
    <w:rsid w:val="006004DC"/>
    <w:rsid w:val="00600972"/>
    <w:rsid w:val="00600ED1"/>
    <w:rsid w:val="00602511"/>
    <w:rsid w:val="00602601"/>
    <w:rsid w:val="006031C0"/>
    <w:rsid w:val="006031D7"/>
    <w:rsid w:val="00603FCE"/>
    <w:rsid w:val="0060438C"/>
    <w:rsid w:val="006048FB"/>
    <w:rsid w:val="00604DE1"/>
    <w:rsid w:val="006059BC"/>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D43"/>
    <w:rsid w:val="006170DE"/>
    <w:rsid w:val="00617598"/>
    <w:rsid w:val="00617722"/>
    <w:rsid w:val="0061780E"/>
    <w:rsid w:val="00620137"/>
    <w:rsid w:val="00620A49"/>
    <w:rsid w:val="00621BA1"/>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C58"/>
    <w:rsid w:val="00637797"/>
    <w:rsid w:val="00640CD6"/>
    <w:rsid w:val="006413BC"/>
    <w:rsid w:val="006420FA"/>
    <w:rsid w:val="0064228B"/>
    <w:rsid w:val="006425DC"/>
    <w:rsid w:val="0064276F"/>
    <w:rsid w:val="00642C64"/>
    <w:rsid w:val="00643DC8"/>
    <w:rsid w:val="006441F7"/>
    <w:rsid w:val="006442B9"/>
    <w:rsid w:val="00644804"/>
    <w:rsid w:val="006450F7"/>
    <w:rsid w:val="00645468"/>
    <w:rsid w:val="006454C8"/>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2343"/>
    <w:rsid w:val="006725B7"/>
    <w:rsid w:val="006726D9"/>
    <w:rsid w:val="00672942"/>
    <w:rsid w:val="00672B39"/>
    <w:rsid w:val="00674425"/>
    <w:rsid w:val="00674B6A"/>
    <w:rsid w:val="00674E42"/>
    <w:rsid w:val="00675718"/>
    <w:rsid w:val="006759A0"/>
    <w:rsid w:val="0067768E"/>
    <w:rsid w:val="00680511"/>
    <w:rsid w:val="00680654"/>
    <w:rsid w:val="006808D4"/>
    <w:rsid w:val="00680A4F"/>
    <w:rsid w:val="00680CB2"/>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18DF"/>
    <w:rsid w:val="00691D32"/>
    <w:rsid w:val="0069337F"/>
    <w:rsid w:val="006934D1"/>
    <w:rsid w:val="00693DD0"/>
    <w:rsid w:val="0069461D"/>
    <w:rsid w:val="00694A2B"/>
    <w:rsid w:val="006950B1"/>
    <w:rsid w:val="006951CF"/>
    <w:rsid w:val="0069548C"/>
    <w:rsid w:val="0069587E"/>
    <w:rsid w:val="0069595C"/>
    <w:rsid w:val="00695C91"/>
    <w:rsid w:val="00695E67"/>
    <w:rsid w:val="006971B9"/>
    <w:rsid w:val="0069734E"/>
    <w:rsid w:val="006976AD"/>
    <w:rsid w:val="00697EA8"/>
    <w:rsid w:val="006A0B90"/>
    <w:rsid w:val="006A0FCE"/>
    <w:rsid w:val="006A2D4C"/>
    <w:rsid w:val="006A3717"/>
    <w:rsid w:val="006A3BE4"/>
    <w:rsid w:val="006A4C31"/>
    <w:rsid w:val="006A57DA"/>
    <w:rsid w:val="006A67CF"/>
    <w:rsid w:val="006A692B"/>
    <w:rsid w:val="006A69CD"/>
    <w:rsid w:val="006A6D9D"/>
    <w:rsid w:val="006A7CB3"/>
    <w:rsid w:val="006B0454"/>
    <w:rsid w:val="006B090A"/>
    <w:rsid w:val="006B0D05"/>
    <w:rsid w:val="006B0E97"/>
    <w:rsid w:val="006B101E"/>
    <w:rsid w:val="006B113E"/>
    <w:rsid w:val="006B1CB6"/>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E6"/>
    <w:rsid w:val="006C292F"/>
    <w:rsid w:val="006C3CB8"/>
    <w:rsid w:val="006C459B"/>
    <w:rsid w:val="006C45AD"/>
    <w:rsid w:val="006C4CF9"/>
    <w:rsid w:val="006C4D46"/>
    <w:rsid w:val="006C537B"/>
    <w:rsid w:val="006C5954"/>
    <w:rsid w:val="006C5F7B"/>
    <w:rsid w:val="006C6025"/>
    <w:rsid w:val="006C7546"/>
    <w:rsid w:val="006C762E"/>
    <w:rsid w:val="006C76CE"/>
    <w:rsid w:val="006C7F5B"/>
    <w:rsid w:val="006D05BF"/>
    <w:rsid w:val="006D0C2F"/>
    <w:rsid w:val="006D142D"/>
    <w:rsid w:val="006D18B5"/>
    <w:rsid w:val="006D254D"/>
    <w:rsid w:val="006D2864"/>
    <w:rsid w:val="006D3179"/>
    <w:rsid w:val="006D370F"/>
    <w:rsid w:val="006D45F7"/>
    <w:rsid w:val="006D6369"/>
    <w:rsid w:val="006D713A"/>
    <w:rsid w:val="006D7744"/>
    <w:rsid w:val="006D7897"/>
    <w:rsid w:val="006D78BD"/>
    <w:rsid w:val="006D7C31"/>
    <w:rsid w:val="006E0341"/>
    <w:rsid w:val="006E0646"/>
    <w:rsid w:val="006E0876"/>
    <w:rsid w:val="006E08DB"/>
    <w:rsid w:val="006E0950"/>
    <w:rsid w:val="006E0BA3"/>
    <w:rsid w:val="006E15EF"/>
    <w:rsid w:val="006E1A2A"/>
    <w:rsid w:val="006E1FAA"/>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777D"/>
    <w:rsid w:val="00707CBD"/>
    <w:rsid w:val="00707CFC"/>
    <w:rsid w:val="00710205"/>
    <w:rsid w:val="00710468"/>
    <w:rsid w:val="00710958"/>
    <w:rsid w:val="00710DF7"/>
    <w:rsid w:val="007117F4"/>
    <w:rsid w:val="0071213A"/>
    <w:rsid w:val="0071221F"/>
    <w:rsid w:val="0071246C"/>
    <w:rsid w:val="00713D13"/>
    <w:rsid w:val="007144E3"/>
    <w:rsid w:val="00714FAC"/>
    <w:rsid w:val="00715200"/>
    <w:rsid w:val="00715D4D"/>
    <w:rsid w:val="00717955"/>
    <w:rsid w:val="007200F6"/>
    <w:rsid w:val="0072048D"/>
    <w:rsid w:val="00720C14"/>
    <w:rsid w:val="00720E42"/>
    <w:rsid w:val="00721713"/>
    <w:rsid w:val="00721C13"/>
    <w:rsid w:val="00721CC3"/>
    <w:rsid w:val="007224F2"/>
    <w:rsid w:val="00722A16"/>
    <w:rsid w:val="00722BD3"/>
    <w:rsid w:val="0072328F"/>
    <w:rsid w:val="00723A0F"/>
    <w:rsid w:val="007254B8"/>
    <w:rsid w:val="007255A8"/>
    <w:rsid w:val="00725F29"/>
    <w:rsid w:val="007261AC"/>
    <w:rsid w:val="00727EBC"/>
    <w:rsid w:val="00730563"/>
    <w:rsid w:val="0073065D"/>
    <w:rsid w:val="00732408"/>
    <w:rsid w:val="00732B88"/>
    <w:rsid w:val="007334AC"/>
    <w:rsid w:val="00733C9C"/>
    <w:rsid w:val="00735802"/>
    <w:rsid w:val="007358F4"/>
    <w:rsid w:val="007366C7"/>
    <w:rsid w:val="00737495"/>
    <w:rsid w:val="007377B7"/>
    <w:rsid w:val="00737A71"/>
    <w:rsid w:val="007404F7"/>
    <w:rsid w:val="0074098A"/>
    <w:rsid w:val="00741117"/>
    <w:rsid w:val="00741408"/>
    <w:rsid w:val="0074155D"/>
    <w:rsid w:val="0074224E"/>
    <w:rsid w:val="00742AC9"/>
    <w:rsid w:val="0074332A"/>
    <w:rsid w:val="0074399D"/>
    <w:rsid w:val="00743C86"/>
    <w:rsid w:val="00744DF3"/>
    <w:rsid w:val="0074509A"/>
    <w:rsid w:val="007451E0"/>
    <w:rsid w:val="0074520C"/>
    <w:rsid w:val="007454BA"/>
    <w:rsid w:val="007454E8"/>
    <w:rsid w:val="00745ACC"/>
    <w:rsid w:val="00746A20"/>
    <w:rsid w:val="00746D91"/>
    <w:rsid w:val="00747F73"/>
    <w:rsid w:val="00750A88"/>
    <w:rsid w:val="00751A4A"/>
    <w:rsid w:val="00751E9C"/>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2AB"/>
    <w:rsid w:val="00763839"/>
    <w:rsid w:val="007641A2"/>
    <w:rsid w:val="007647C5"/>
    <w:rsid w:val="007649E8"/>
    <w:rsid w:val="00764B3B"/>
    <w:rsid w:val="007658BB"/>
    <w:rsid w:val="00765D32"/>
    <w:rsid w:val="007664AC"/>
    <w:rsid w:val="00767306"/>
    <w:rsid w:val="007679B4"/>
    <w:rsid w:val="00767C7A"/>
    <w:rsid w:val="00767CAB"/>
    <w:rsid w:val="00767F2D"/>
    <w:rsid w:val="00771C9A"/>
    <w:rsid w:val="007726B7"/>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AAF"/>
    <w:rsid w:val="00783DAC"/>
    <w:rsid w:val="00784194"/>
    <w:rsid w:val="00785B41"/>
    <w:rsid w:val="00785DCA"/>
    <w:rsid w:val="00785ED3"/>
    <w:rsid w:val="00786455"/>
    <w:rsid w:val="007877C6"/>
    <w:rsid w:val="00787BA2"/>
    <w:rsid w:val="00787C11"/>
    <w:rsid w:val="00790255"/>
    <w:rsid w:val="007902CC"/>
    <w:rsid w:val="00791A49"/>
    <w:rsid w:val="00792220"/>
    <w:rsid w:val="007924B5"/>
    <w:rsid w:val="0079255A"/>
    <w:rsid w:val="007925EB"/>
    <w:rsid w:val="007929AD"/>
    <w:rsid w:val="007930F0"/>
    <w:rsid w:val="00793667"/>
    <w:rsid w:val="00793914"/>
    <w:rsid w:val="00794AAF"/>
    <w:rsid w:val="007954A8"/>
    <w:rsid w:val="007A02D1"/>
    <w:rsid w:val="007A0613"/>
    <w:rsid w:val="007A128D"/>
    <w:rsid w:val="007A2463"/>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3AED"/>
    <w:rsid w:val="007B3D6C"/>
    <w:rsid w:val="007B5280"/>
    <w:rsid w:val="007B5AAE"/>
    <w:rsid w:val="007B6595"/>
    <w:rsid w:val="007B70A0"/>
    <w:rsid w:val="007B74D9"/>
    <w:rsid w:val="007C02F4"/>
    <w:rsid w:val="007C0E1C"/>
    <w:rsid w:val="007C10D0"/>
    <w:rsid w:val="007C15DD"/>
    <w:rsid w:val="007C1E2F"/>
    <w:rsid w:val="007C2348"/>
    <w:rsid w:val="007C288A"/>
    <w:rsid w:val="007C2A09"/>
    <w:rsid w:val="007C2C8C"/>
    <w:rsid w:val="007C2FC4"/>
    <w:rsid w:val="007C33D7"/>
    <w:rsid w:val="007C3639"/>
    <w:rsid w:val="007C3D63"/>
    <w:rsid w:val="007C3F1D"/>
    <w:rsid w:val="007C4814"/>
    <w:rsid w:val="007C4A70"/>
    <w:rsid w:val="007C5298"/>
    <w:rsid w:val="007C5299"/>
    <w:rsid w:val="007C5E4A"/>
    <w:rsid w:val="007C61E1"/>
    <w:rsid w:val="007C6228"/>
    <w:rsid w:val="007C6B7C"/>
    <w:rsid w:val="007C7F30"/>
    <w:rsid w:val="007D13A5"/>
    <w:rsid w:val="007D1A18"/>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A09"/>
    <w:rsid w:val="007F75D1"/>
    <w:rsid w:val="007F7B35"/>
    <w:rsid w:val="00800B54"/>
    <w:rsid w:val="00801411"/>
    <w:rsid w:val="0080211F"/>
    <w:rsid w:val="008021DD"/>
    <w:rsid w:val="00802D37"/>
    <w:rsid w:val="0080301C"/>
    <w:rsid w:val="00803337"/>
    <w:rsid w:val="00803BED"/>
    <w:rsid w:val="008044A1"/>
    <w:rsid w:val="00805037"/>
    <w:rsid w:val="0080535C"/>
    <w:rsid w:val="00806200"/>
    <w:rsid w:val="008069D9"/>
    <w:rsid w:val="00807DE2"/>
    <w:rsid w:val="00810955"/>
    <w:rsid w:val="00810DFC"/>
    <w:rsid w:val="008111C7"/>
    <w:rsid w:val="00811730"/>
    <w:rsid w:val="00811945"/>
    <w:rsid w:val="00811CDE"/>
    <w:rsid w:val="00812601"/>
    <w:rsid w:val="0081369B"/>
    <w:rsid w:val="00813C47"/>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922"/>
    <w:rsid w:val="00824BC3"/>
    <w:rsid w:val="00825265"/>
    <w:rsid w:val="00827093"/>
    <w:rsid w:val="008303E6"/>
    <w:rsid w:val="008308AE"/>
    <w:rsid w:val="00831F0D"/>
    <w:rsid w:val="008322F7"/>
    <w:rsid w:val="008328B8"/>
    <w:rsid w:val="00832B13"/>
    <w:rsid w:val="0083388A"/>
    <w:rsid w:val="008347C5"/>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65B"/>
    <w:rsid w:val="00871D37"/>
    <w:rsid w:val="0087296D"/>
    <w:rsid w:val="00872FAA"/>
    <w:rsid w:val="00873B45"/>
    <w:rsid w:val="0087462A"/>
    <w:rsid w:val="0087471E"/>
    <w:rsid w:val="00874C6B"/>
    <w:rsid w:val="00875E53"/>
    <w:rsid w:val="008764D8"/>
    <w:rsid w:val="0087664C"/>
    <w:rsid w:val="00876926"/>
    <w:rsid w:val="00877605"/>
    <w:rsid w:val="008779A4"/>
    <w:rsid w:val="00877FFB"/>
    <w:rsid w:val="008806CE"/>
    <w:rsid w:val="00880700"/>
    <w:rsid w:val="008807A2"/>
    <w:rsid w:val="00880BF6"/>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80"/>
    <w:rsid w:val="008873F4"/>
    <w:rsid w:val="00887C04"/>
    <w:rsid w:val="00891785"/>
    <w:rsid w:val="0089212F"/>
    <w:rsid w:val="00892F00"/>
    <w:rsid w:val="00894011"/>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7BD"/>
    <w:rsid w:val="008C7CFB"/>
    <w:rsid w:val="008D1AC9"/>
    <w:rsid w:val="008D2922"/>
    <w:rsid w:val="008D31CE"/>
    <w:rsid w:val="008D3B33"/>
    <w:rsid w:val="008D3B4E"/>
    <w:rsid w:val="008D3F8B"/>
    <w:rsid w:val="008D4774"/>
    <w:rsid w:val="008D4BE0"/>
    <w:rsid w:val="008D78B5"/>
    <w:rsid w:val="008E00E2"/>
    <w:rsid w:val="008E0D9F"/>
    <w:rsid w:val="008E0DC7"/>
    <w:rsid w:val="008E101F"/>
    <w:rsid w:val="008E109C"/>
    <w:rsid w:val="008E1341"/>
    <w:rsid w:val="008E1E20"/>
    <w:rsid w:val="008E2195"/>
    <w:rsid w:val="008E2281"/>
    <w:rsid w:val="008E33B4"/>
    <w:rsid w:val="008E39CA"/>
    <w:rsid w:val="008E3A31"/>
    <w:rsid w:val="008E49DE"/>
    <w:rsid w:val="008E50AC"/>
    <w:rsid w:val="008E5438"/>
    <w:rsid w:val="008E691A"/>
    <w:rsid w:val="008E711A"/>
    <w:rsid w:val="008F0807"/>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AEB"/>
    <w:rsid w:val="008F7B7C"/>
    <w:rsid w:val="00900D3E"/>
    <w:rsid w:val="00902F42"/>
    <w:rsid w:val="00902FB2"/>
    <w:rsid w:val="00904369"/>
    <w:rsid w:val="00904AA2"/>
    <w:rsid w:val="00905383"/>
    <w:rsid w:val="00905D64"/>
    <w:rsid w:val="009061A5"/>
    <w:rsid w:val="0090623F"/>
    <w:rsid w:val="009062AF"/>
    <w:rsid w:val="00910A04"/>
    <w:rsid w:val="00910C8C"/>
    <w:rsid w:val="00910EBE"/>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A48"/>
    <w:rsid w:val="00931797"/>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1AC5"/>
    <w:rsid w:val="0096295F"/>
    <w:rsid w:val="00963126"/>
    <w:rsid w:val="009648E6"/>
    <w:rsid w:val="00965531"/>
    <w:rsid w:val="00965DD6"/>
    <w:rsid w:val="00966194"/>
    <w:rsid w:val="00966240"/>
    <w:rsid w:val="0096721B"/>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121A"/>
    <w:rsid w:val="00981415"/>
    <w:rsid w:val="0098320B"/>
    <w:rsid w:val="009833BF"/>
    <w:rsid w:val="00983509"/>
    <w:rsid w:val="00983634"/>
    <w:rsid w:val="00984275"/>
    <w:rsid w:val="00986285"/>
    <w:rsid w:val="009866D7"/>
    <w:rsid w:val="009866EC"/>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1966"/>
    <w:rsid w:val="009A1B17"/>
    <w:rsid w:val="009A28CB"/>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6CD5"/>
    <w:rsid w:val="009B7682"/>
    <w:rsid w:val="009B768F"/>
    <w:rsid w:val="009B79FA"/>
    <w:rsid w:val="009B7B86"/>
    <w:rsid w:val="009C0044"/>
    <w:rsid w:val="009C07A9"/>
    <w:rsid w:val="009C0E0D"/>
    <w:rsid w:val="009C1942"/>
    <w:rsid w:val="009C1BB8"/>
    <w:rsid w:val="009C291B"/>
    <w:rsid w:val="009C2E04"/>
    <w:rsid w:val="009C3A30"/>
    <w:rsid w:val="009C3C96"/>
    <w:rsid w:val="009C4C83"/>
    <w:rsid w:val="009C55BA"/>
    <w:rsid w:val="009C5BAC"/>
    <w:rsid w:val="009C61A5"/>
    <w:rsid w:val="009C656D"/>
    <w:rsid w:val="009C67BE"/>
    <w:rsid w:val="009C7506"/>
    <w:rsid w:val="009C75E0"/>
    <w:rsid w:val="009C78CA"/>
    <w:rsid w:val="009C7A31"/>
    <w:rsid w:val="009C7C42"/>
    <w:rsid w:val="009C7D94"/>
    <w:rsid w:val="009D173D"/>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A77"/>
    <w:rsid w:val="009E2AEE"/>
    <w:rsid w:val="009E3ED0"/>
    <w:rsid w:val="009E4341"/>
    <w:rsid w:val="009E5113"/>
    <w:rsid w:val="009E55D1"/>
    <w:rsid w:val="009E5DE6"/>
    <w:rsid w:val="009E6C20"/>
    <w:rsid w:val="009E6EBC"/>
    <w:rsid w:val="009E760E"/>
    <w:rsid w:val="009E7745"/>
    <w:rsid w:val="009E7CB4"/>
    <w:rsid w:val="009F0499"/>
    <w:rsid w:val="009F0711"/>
    <w:rsid w:val="009F11A7"/>
    <w:rsid w:val="009F1B8E"/>
    <w:rsid w:val="009F2290"/>
    <w:rsid w:val="009F3513"/>
    <w:rsid w:val="009F3FB9"/>
    <w:rsid w:val="009F3FF3"/>
    <w:rsid w:val="009F40CE"/>
    <w:rsid w:val="009F4774"/>
    <w:rsid w:val="009F5056"/>
    <w:rsid w:val="009F5F1F"/>
    <w:rsid w:val="009F7F02"/>
    <w:rsid w:val="00A000CC"/>
    <w:rsid w:val="00A00BC0"/>
    <w:rsid w:val="00A00FE2"/>
    <w:rsid w:val="00A01AE0"/>
    <w:rsid w:val="00A01E7A"/>
    <w:rsid w:val="00A02338"/>
    <w:rsid w:val="00A03462"/>
    <w:rsid w:val="00A03F07"/>
    <w:rsid w:val="00A03FED"/>
    <w:rsid w:val="00A04252"/>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510F"/>
    <w:rsid w:val="00A15DE0"/>
    <w:rsid w:val="00A15EE0"/>
    <w:rsid w:val="00A16061"/>
    <w:rsid w:val="00A1733B"/>
    <w:rsid w:val="00A21212"/>
    <w:rsid w:val="00A21404"/>
    <w:rsid w:val="00A22C84"/>
    <w:rsid w:val="00A2375D"/>
    <w:rsid w:val="00A237EB"/>
    <w:rsid w:val="00A237F3"/>
    <w:rsid w:val="00A2523C"/>
    <w:rsid w:val="00A25653"/>
    <w:rsid w:val="00A25981"/>
    <w:rsid w:val="00A27DE7"/>
    <w:rsid w:val="00A302DC"/>
    <w:rsid w:val="00A3032D"/>
    <w:rsid w:val="00A323DC"/>
    <w:rsid w:val="00A3306E"/>
    <w:rsid w:val="00A333EF"/>
    <w:rsid w:val="00A33C1C"/>
    <w:rsid w:val="00A3401C"/>
    <w:rsid w:val="00A34230"/>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51F"/>
    <w:rsid w:val="00A5462B"/>
    <w:rsid w:val="00A55121"/>
    <w:rsid w:val="00A559CE"/>
    <w:rsid w:val="00A55C8A"/>
    <w:rsid w:val="00A56CB5"/>
    <w:rsid w:val="00A575DF"/>
    <w:rsid w:val="00A57F2B"/>
    <w:rsid w:val="00A6012E"/>
    <w:rsid w:val="00A6093B"/>
    <w:rsid w:val="00A614F0"/>
    <w:rsid w:val="00A6166C"/>
    <w:rsid w:val="00A62CF6"/>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E83"/>
    <w:rsid w:val="00A72F19"/>
    <w:rsid w:val="00A73486"/>
    <w:rsid w:val="00A73D68"/>
    <w:rsid w:val="00A74491"/>
    <w:rsid w:val="00A74FBA"/>
    <w:rsid w:val="00A75456"/>
    <w:rsid w:val="00A8086E"/>
    <w:rsid w:val="00A80B98"/>
    <w:rsid w:val="00A810F1"/>
    <w:rsid w:val="00A81773"/>
    <w:rsid w:val="00A81C3B"/>
    <w:rsid w:val="00A82395"/>
    <w:rsid w:val="00A82816"/>
    <w:rsid w:val="00A82DDA"/>
    <w:rsid w:val="00A8341D"/>
    <w:rsid w:val="00A83695"/>
    <w:rsid w:val="00A84473"/>
    <w:rsid w:val="00A8572F"/>
    <w:rsid w:val="00A85A81"/>
    <w:rsid w:val="00A86FBB"/>
    <w:rsid w:val="00A87787"/>
    <w:rsid w:val="00A87834"/>
    <w:rsid w:val="00A87BA2"/>
    <w:rsid w:val="00A908ED"/>
    <w:rsid w:val="00A90D4D"/>
    <w:rsid w:val="00A91019"/>
    <w:rsid w:val="00A91A01"/>
    <w:rsid w:val="00A91E74"/>
    <w:rsid w:val="00A92085"/>
    <w:rsid w:val="00A92509"/>
    <w:rsid w:val="00A9257D"/>
    <w:rsid w:val="00A92675"/>
    <w:rsid w:val="00A928CC"/>
    <w:rsid w:val="00A93241"/>
    <w:rsid w:val="00A9373B"/>
    <w:rsid w:val="00A93BE6"/>
    <w:rsid w:val="00A94C50"/>
    <w:rsid w:val="00A94FAA"/>
    <w:rsid w:val="00A9500C"/>
    <w:rsid w:val="00A952B3"/>
    <w:rsid w:val="00A95FCA"/>
    <w:rsid w:val="00A96436"/>
    <w:rsid w:val="00A96977"/>
    <w:rsid w:val="00A96AD1"/>
    <w:rsid w:val="00A96C10"/>
    <w:rsid w:val="00A96E5B"/>
    <w:rsid w:val="00AA0845"/>
    <w:rsid w:val="00AA0AB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5D6"/>
    <w:rsid w:val="00AB487C"/>
    <w:rsid w:val="00AB4D02"/>
    <w:rsid w:val="00AB66E3"/>
    <w:rsid w:val="00AB71CA"/>
    <w:rsid w:val="00AB73F0"/>
    <w:rsid w:val="00AB7E1B"/>
    <w:rsid w:val="00AC03A4"/>
    <w:rsid w:val="00AC0910"/>
    <w:rsid w:val="00AC0D45"/>
    <w:rsid w:val="00AC0F07"/>
    <w:rsid w:val="00AC2094"/>
    <w:rsid w:val="00AC2231"/>
    <w:rsid w:val="00AC29DF"/>
    <w:rsid w:val="00AC3E82"/>
    <w:rsid w:val="00AC3F21"/>
    <w:rsid w:val="00AC4BE5"/>
    <w:rsid w:val="00AC4CEA"/>
    <w:rsid w:val="00AC4DE2"/>
    <w:rsid w:val="00AC4E8F"/>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F0202"/>
    <w:rsid w:val="00AF13AA"/>
    <w:rsid w:val="00AF1555"/>
    <w:rsid w:val="00AF3091"/>
    <w:rsid w:val="00AF320B"/>
    <w:rsid w:val="00AF321A"/>
    <w:rsid w:val="00AF33B2"/>
    <w:rsid w:val="00AF379C"/>
    <w:rsid w:val="00AF39A6"/>
    <w:rsid w:val="00AF4160"/>
    <w:rsid w:val="00AF450D"/>
    <w:rsid w:val="00AF45AE"/>
    <w:rsid w:val="00AF45CF"/>
    <w:rsid w:val="00AF461D"/>
    <w:rsid w:val="00B00776"/>
    <w:rsid w:val="00B02772"/>
    <w:rsid w:val="00B02F57"/>
    <w:rsid w:val="00B03112"/>
    <w:rsid w:val="00B03424"/>
    <w:rsid w:val="00B036F7"/>
    <w:rsid w:val="00B043A3"/>
    <w:rsid w:val="00B049DD"/>
    <w:rsid w:val="00B04EE7"/>
    <w:rsid w:val="00B04F14"/>
    <w:rsid w:val="00B053F0"/>
    <w:rsid w:val="00B05BDC"/>
    <w:rsid w:val="00B05CE4"/>
    <w:rsid w:val="00B068FE"/>
    <w:rsid w:val="00B06A0B"/>
    <w:rsid w:val="00B06AC9"/>
    <w:rsid w:val="00B06FAD"/>
    <w:rsid w:val="00B071DC"/>
    <w:rsid w:val="00B072DA"/>
    <w:rsid w:val="00B074E5"/>
    <w:rsid w:val="00B11D09"/>
    <w:rsid w:val="00B11E9A"/>
    <w:rsid w:val="00B1379C"/>
    <w:rsid w:val="00B14B8E"/>
    <w:rsid w:val="00B14FB1"/>
    <w:rsid w:val="00B155F7"/>
    <w:rsid w:val="00B15919"/>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300B1"/>
    <w:rsid w:val="00B3069F"/>
    <w:rsid w:val="00B31127"/>
    <w:rsid w:val="00B322E1"/>
    <w:rsid w:val="00B3234B"/>
    <w:rsid w:val="00B3241C"/>
    <w:rsid w:val="00B3259B"/>
    <w:rsid w:val="00B32BE4"/>
    <w:rsid w:val="00B3369F"/>
    <w:rsid w:val="00B340D1"/>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3011"/>
    <w:rsid w:val="00B54305"/>
    <w:rsid w:val="00B54834"/>
    <w:rsid w:val="00B54849"/>
    <w:rsid w:val="00B551E7"/>
    <w:rsid w:val="00B552E4"/>
    <w:rsid w:val="00B556BF"/>
    <w:rsid w:val="00B55D21"/>
    <w:rsid w:val="00B56803"/>
    <w:rsid w:val="00B5693D"/>
    <w:rsid w:val="00B56DC8"/>
    <w:rsid w:val="00B57321"/>
    <w:rsid w:val="00B574E0"/>
    <w:rsid w:val="00B57997"/>
    <w:rsid w:val="00B61C8C"/>
    <w:rsid w:val="00B61E80"/>
    <w:rsid w:val="00B62AE3"/>
    <w:rsid w:val="00B62BE0"/>
    <w:rsid w:val="00B634A2"/>
    <w:rsid w:val="00B64D27"/>
    <w:rsid w:val="00B6518E"/>
    <w:rsid w:val="00B651D4"/>
    <w:rsid w:val="00B65B0A"/>
    <w:rsid w:val="00B65FEF"/>
    <w:rsid w:val="00B66854"/>
    <w:rsid w:val="00B66E99"/>
    <w:rsid w:val="00B67677"/>
    <w:rsid w:val="00B67930"/>
    <w:rsid w:val="00B703D2"/>
    <w:rsid w:val="00B706C1"/>
    <w:rsid w:val="00B70DBF"/>
    <w:rsid w:val="00B71471"/>
    <w:rsid w:val="00B7163E"/>
    <w:rsid w:val="00B71F06"/>
    <w:rsid w:val="00B723D7"/>
    <w:rsid w:val="00B727F7"/>
    <w:rsid w:val="00B7292E"/>
    <w:rsid w:val="00B72EDE"/>
    <w:rsid w:val="00B72F45"/>
    <w:rsid w:val="00B733EE"/>
    <w:rsid w:val="00B735BC"/>
    <w:rsid w:val="00B735C3"/>
    <w:rsid w:val="00B73EF6"/>
    <w:rsid w:val="00B750BF"/>
    <w:rsid w:val="00B766BA"/>
    <w:rsid w:val="00B76D2A"/>
    <w:rsid w:val="00B77214"/>
    <w:rsid w:val="00B77775"/>
    <w:rsid w:val="00B800F0"/>
    <w:rsid w:val="00B8017B"/>
    <w:rsid w:val="00B80994"/>
    <w:rsid w:val="00B8383B"/>
    <w:rsid w:val="00B84582"/>
    <w:rsid w:val="00B8485A"/>
    <w:rsid w:val="00B85077"/>
    <w:rsid w:val="00B8525D"/>
    <w:rsid w:val="00B86C88"/>
    <w:rsid w:val="00B909F5"/>
    <w:rsid w:val="00B91C1B"/>
    <w:rsid w:val="00B92176"/>
    <w:rsid w:val="00B9390B"/>
    <w:rsid w:val="00B93B43"/>
    <w:rsid w:val="00B940F0"/>
    <w:rsid w:val="00B95EC7"/>
    <w:rsid w:val="00B96099"/>
    <w:rsid w:val="00B97131"/>
    <w:rsid w:val="00B97EE3"/>
    <w:rsid w:val="00B97F4E"/>
    <w:rsid w:val="00B97FEB"/>
    <w:rsid w:val="00BA091C"/>
    <w:rsid w:val="00BA1020"/>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6E49"/>
    <w:rsid w:val="00BB6F4B"/>
    <w:rsid w:val="00BB71DC"/>
    <w:rsid w:val="00BB7F14"/>
    <w:rsid w:val="00BC0A41"/>
    <w:rsid w:val="00BC133D"/>
    <w:rsid w:val="00BC1357"/>
    <w:rsid w:val="00BC3CBD"/>
    <w:rsid w:val="00BC4070"/>
    <w:rsid w:val="00BC4968"/>
    <w:rsid w:val="00BC4C62"/>
    <w:rsid w:val="00BC4D32"/>
    <w:rsid w:val="00BC5799"/>
    <w:rsid w:val="00BC580B"/>
    <w:rsid w:val="00BC5BD4"/>
    <w:rsid w:val="00BC6038"/>
    <w:rsid w:val="00BC63AB"/>
    <w:rsid w:val="00BC6671"/>
    <w:rsid w:val="00BC6956"/>
    <w:rsid w:val="00BC7182"/>
    <w:rsid w:val="00BC7F04"/>
    <w:rsid w:val="00BD0053"/>
    <w:rsid w:val="00BD104E"/>
    <w:rsid w:val="00BD148C"/>
    <w:rsid w:val="00BD23A5"/>
    <w:rsid w:val="00BD3E78"/>
    <w:rsid w:val="00BD5D19"/>
    <w:rsid w:val="00BD6010"/>
    <w:rsid w:val="00BD6122"/>
    <w:rsid w:val="00BD640B"/>
    <w:rsid w:val="00BD6523"/>
    <w:rsid w:val="00BD6A15"/>
    <w:rsid w:val="00BD77BC"/>
    <w:rsid w:val="00BD7E45"/>
    <w:rsid w:val="00BE0239"/>
    <w:rsid w:val="00BE12C1"/>
    <w:rsid w:val="00BE187F"/>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C6D"/>
    <w:rsid w:val="00BF17D7"/>
    <w:rsid w:val="00BF1878"/>
    <w:rsid w:val="00BF261A"/>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BF7A36"/>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636D"/>
    <w:rsid w:val="00C078C8"/>
    <w:rsid w:val="00C07E93"/>
    <w:rsid w:val="00C1093A"/>
    <w:rsid w:val="00C11713"/>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6E"/>
    <w:rsid w:val="00C27D82"/>
    <w:rsid w:val="00C27FF9"/>
    <w:rsid w:val="00C30C08"/>
    <w:rsid w:val="00C314AC"/>
    <w:rsid w:val="00C31F3E"/>
    <w:rsid w:val="00C328AA"/>
    <w:rsid w:val="00C32E4B"/>
    <w:rsid w:val="00C33A96"/>
    <w:rsid w:val="00C35A08"/>
    <w:rsid w:val="00C35E01"/>
    <w:rsid w:val="00C3624E"/>
    <w:rsid w:val="00C36423"/>
    <w:rsid w:val="00C3692F"/>
    <w:rsid w:val="00C372EC"/>
    <w:rsid w:val="00C372FA"/>
    <w:rsid w:val="00C37417"/>
    <w:rsid w:val="00C375F2"/>
    <w:rsid w:val="00C37BD6"/>
    <w:rsid w:val="00C40DC6"/>
    <w:rsid w:val="00C41072"/>
    <w:rsid w:val="00C41BD3"/>
    <w:rsid w:val="00C4204A"/>
    <w:rsid w:val="00C4267C"/>
    <w:rsid w:val="00C42F66"/>
    <w:rsid w:val="00C43982"/>
    <w:rsid w:val="00C4416F"/>
    <w:rsid w:val="00C454AE"/>
    <w:rsid w:val="00C4612A"/>
    <w:rsid w:val="00C466DF"/>
    <w:rsid w:val="00C47035"/>
    <w:rsid w:val="00C474DE"/>
    <w:rsid w:val="00C477BC"/>
    <w:rsid w:val="00C47DAE"/>
    <w:rsid w:val="00C50630"/>
    <w:rsid w:val="00C515DE"/>
    <w:rsid w:val="00C5194F"/>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640"/>
    <w:rsid w:val="00C57939"/>
    <w:rsid w:val="00C6067F"/>
    <w:rsid w:val="00C606C4"/>
    <w:rsid w:val="00C61087"/>
    <w:rsid w:val="00C62962"/>
    <w:rsid w:val="00C632DB"/>
    <w:rsid w:val="00C6409C"/>
    <w:rsid w:val="00C6431C"/>
    <w:rsid w:val="00C6444E"/>
    <w:rsid w:val="00C64869"/>
    <w:rsid w:val="00C64AC4"/>
    <w:rsid w:val="00C64C19"/>
    <w:rsid w:val="00C650A7"/>
    <w:rsid w:val="00C65E47"/>
    <w:rsid w:val="00C669FE"/>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734"/>
    <w:rsid w:val="00C74B26"/>
    <w:rsid w:val="00C761F2"/>
    <w:rsid w:val="00C800B4"/>
    <w:rsid w:val="00C801C8"/>
    <w:rsid w:val="00C80B50"/>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049"/>
    <w:rsid w:val="00C91A9A"/>
    <w:rsid w:val="00C92595"/>
    <w:rsid w:val="00C92728"/>
    <w:rsid w:val="00C92A9C"/>
    <w:rsid w:val="00C92EFF"/>
    <w:rsid w:val="00C9338F"/>
    <w:rsid w:val="00C93DB7"/>
    <w:rsid w:val="00C941E0"/>
    <w:rsid w:val="00C95087"/>
    <w:rsid w:val="00C958D6"/>
    <w:rsid w:val="00C95CC9"/>
    <w:rsid w:val="00C965CD"/>
    <w:rsid w:val="00C9685F"/>
    <w:rsid w:val="00C96A2E"/>
    <w:rsid w:val="00C96B6A"/>
    <w:rsid w:val="00C96D9F"/>
    <w:rsid w:val="00C96FB9"/>
    <w:rsid w:val="00C978A0"/>
    <w:rsid w:val="00CA1D3C"/>
    <w:rsid w:val="00CA2648"/>
    <w:rsid w:val="00CA3105"/>
    <w:rsid w:val="00CA32F2"/>
    <w:rsid w:val="00CA3809"/>
    <w:rsid w:val="00CA3B17"/>
    <w:rsid w:val="00CA3EA2"/>
    <w:rsid w:val="00CA3EB2"/>
    <w:rsid w:val="00CA4910"/>
    <w:rsid w:val="00CA549E"/>
    <w:rsid w:val="00CA55F4"/>
    <w:rsid w:val="00CA562E"/>
    <w:rsid w:val="00CA574B"/>
    <w:rsid w:val="00CA641D"/>
    <w:rsid w:val="00CA6787"/>
    <w:rsid w:val="00CA68F4"/>
    <w:rsid w:val="00CA727F"/>
    <w:rsid w:val="00CA74E2"/>
    <w:rsid w:val="00CA7763"/>
    <w:rsid w:val="00CA7EDF"/>
    <w:rsid w:val="00CB0525"/>
    <w:rsid w:val="00CB0C82"/>
    <w:rsid w:val="00CB15DB"/>
    <w:rsid w:val="00CB1DA0"/>
    <w:rsid w:val="00CB21BC"/>
    <w:rsid w:val="00CB23A6"/>
    <w:rsid w:val="00CB2EC3"/>
    <w:rsid w:val="00CB3FEB"/>
    <w:rsid w:val="00CB4135"/>
    <w:rsid w:val="00CB4299"/>
    <w:rsid w:val="00CB4ECC"/>
    <w:rsid w:val="00CB5631"/>
    <w:rsid w:val="00CB6045"/>
    <w:rsid w:val="00CB611F"/>
    <w:rsid w:val="00CB66AE"/>
    <w:rsid w:val="00CB724D"/>
    <w:rsid w:val="00CB7309"/>
    <w:rsid w:val="00CC0E93"/>
    <w:rsid w:val="00CC386D"/>
    <w:rsid w:val="00CC44A0"/>
    <w:rsid w:val="00CC497E"/>
    <w:rsid w:val="00CC5C32"/>
    <w:rsid w:val="00CC5F8E"/>
    <w:rsid w:val="00CC6131"/>
    <w:rsid w:val="00CC6286"/>
    <w:rsid w:val="00CC64A1"/>
    <w:rsid w:val="00CC6663"/>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651A"/>
    <w:rsid w:val="00CD74A3"/>
    <w:rsid w:val="00CD7FFC"/>
    <w:rsid w:val="00CE1685"/>
    <w:rsid w:val="00CE1752"/>
    <w:rsid w:val="00CE197D"/>
    <w:rsid w:val="00CE26D4"/>
    <w:rsid w:val="00CE28A6"/>
    <w:rsid w:val="00CE3932"/>
    <w:rsid w:val="00CE39B8"/>
    <w:rsid w:val="00CE3A1D"/>
    <w:rsid w:val="00CE4A3C"/>
    <w:rsid w:val="00CE5A0D"/>
    <w:rsid w:val="00CE5A2F"/>
    <w:rsid w:val="00CE608E"/>
    <w:rsid w:val="00CE6EAD"/>
    <w:rsid w:val="00CE734F"/>
    <w:rsid w:val="00CE7778"/>
    <w:rsid w:val="00CE7BDC"/>
    <w:rsid w:val="00CE7F3D"/>
    <w:rsid w:val="00CF0266"/>
    <w:rsid w:val="00CF2D93"/>
    <w:rsid w:val="00CF33D8"/>
    <w:rsid w:val="00CF39D6"/>
    <w:rsid w:val="00CF40DF"/>
    <w:rsid w:val="00CF4706"/>
    <w:rsid w:val="00CF4EF7"/>
    <w:rsid w:val="00CF5387"/>
    <w:rsid w:val="00CF59EF"/>
    <w:rsid w:val="00CF6647"/>
    <w:rsid w:val="00CF66EC"/>
    <w:rsid w:val="00CF6834"/>
    <w:rsid w:val="00CF6DF8"/>
    <w:rsid w:val="00CF6ED5"/>
    <w:rsid w:val="00CF7117"/>
    <w:rsid w:val="00D01488"/>
    <w:rsid w:val="00D02669"/>
    <w:rsid w:val="00D02896"/>
    <w:rsid w:val="00D02D13"/>
    <w:rsid w:val="00D02FD5"/>
    <w:rsid w:val="00D032FD"/>
    <w:rsid w:val="00D0339D"/>
    <w:rsid w:val="00D03817"/>
    <w:rsid w:val="00D04ECE"/>
    <w:rsid w:val="00D0542A"/>
    <w:rsid w:val="00D05B10"/>
    <w:rsid w:val="00D05CA6"/>
    <w:rsid w:val="00D06423"/>
    <w:rsid w:val="00D06BA6"/>
    <w:rsid w:val="00D07222"/>
    <w:rsid w:val="00D074CC"/>
    <w:rsid w:val="00D0794B"/>
    <w:rsid w:val="00D07B58"/>
    <w:rsid w:val="00D07BF5"/>
    <w:rsid w:val="00D07F6F"/>
    <w:rsid w:val="00D10A3B"/>
    <w:rsid w:val="00D10C13"/>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E74"/>
    <w:rsid w:val="00D44CB9"/>
    <w:rsid w:val="00D44F8E"/>
    <w:rsid w:val="00D4557A"/>
    <w:rsid w:val="00D461F2"/>
    <w:rsid w:val="00D47BDC"/>
    <w:rsid w:val="00D50996"/>
    <w:rsid w:val="00D509B8"/>
    <w:rsid w:val="00D5131C"/>
    <w:rsid w:val="00D5179D"/>
    <w:rsid w:val="00D51B7E"/>
    <w:rsid w:val="00D51E90"/>
    <w:rsid w:val="00D51FAB"/>
    <w:rsid w:val="00D5230D"/>
    <w:rsid w:val="00D5244C"/>
    <w:rsid w:val="00D53DBA"/>
    <w:rsid w:val="00D54C14"/>
    <w:rsid w:val="00D54F12"/>
    <w:rsid w:val="00D55514"/>
    <w:rsid w:val="00D5585A"/>
    <w:rsid w:val="00D56D27"/>
    <w:rsid w:val="00D57724"/>
    <w:rsid w:val="00D5785C"/>
    <w:rsid w:val="00D63567"/>
    <w:rsid w:val="00D6365D"/>
    <w:rsid w:val="00D6366A"/>
    <w:rsid w:val="00D63F4D"/>
    <w:rsid w:val="00D64397"/>
    <w:rsid w:val="00D6445A"/>
    <w:rsid w:val="00D644A4"/>
    <w:rsid w:val="00D644A7"/>
    <w:rsid w:val="00D644CD"/>
    <w:rsid w:val="00D64E52"/>
    <w:rsid w:val="00D650BC"/>
    <w:rsid w:val="00D658BA"/>
    <w:rsid w:val="00D66639"/>
    <w:rsid w:val="00D67274"/>
    <w:rsid w:val="00D673C2"/>
    <w:rsid w:val="00D6773A"/>
    <w:rsid w:val="00D709FB"/>
    <w:rsid w:val="00D70A7D"/>
    <w:rsid w:val="00D70D88"/>
    <w:rsid w:val="00D711A7"/>
    <w:rsid w:val="00D71464"/>
    <w:rsid w:val="00D714CA"/>
    <w:rsid w:val="00D71733"/>
    <w:rsid w:val="00D71D87"/>
    <w:rsid w:val="00D72A83"/>
    <w:rsid w:val="00D7300D"/>
    <w:rsid w:val="00D73F82"/>
    <w:rsid w:val="00D75C5E"/>
    <w:rsid w:val="00D76C13"/>
    <w:rsid w:val="00D771D3"/>
    <w:rsid w:val="00D77315"/>
    <w:rsid w:val="00D7783D"/>
    <w:rsid w:val="00D77F58"/>
    <w:rsid w:val="00D8017E"/>
    <w:rsid w:val="00D803DF"/>
    <w:rsid w:val="00D809F3"/>
    <w:rsid w:val="00D80A8D"/>
    <w:rsid w:val="00D81F4D"/>
    <w:rsid w:val="00D82243"/>
    <w:rsid w:val="00D83AC4"/>
    <w:rsid w:val="00D83E5E"/>
    <w:rsid w:val="00D84686"/>
    <w:rsid w:val="00D846AB"/>
    <w:rsid w:val="00D853E6"/>
    <w:rsid w:val="00D85E60"/>
    <w:rsid w:val="00D863F0"/>
    <w:rsid w:val="00D864F8"/>
    <w:rsid w:val="00D87E29"/>
    <w:rsid w:val="00D917A6"/>
    <w:rsid w:val="00D91BA3"/>
    <w:rsid w:val="00D929EC"/>
    <w:rsid w:val="00D92E41"/>
    <w:rsid w:val="00D93052"/>
    <w:rsid w:val="00D938F4"/>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2BD9"/>
    <w:rsid w:val="00DA2FA2"/>
    <w:rsid w:val="00DA302C"/>
    <w:rsid w:val="00DA3F57"/>
    <w:rsid w:val="00DA431F"/>
    <w:rsid w:val="00DA4901"/>
    <w:rsid w:val="00DA4B2C"/>
    <w:rsid w:val="00DA56F3"/>
    <w:rsid w:val="00DA645E"/>
    <w:rsid w:val="00DA6736"/>
    <w:rsid w:val="00DA69AD"/>
    <w:rsid w:val="00DA6AB6"/>
    <w:rsid w:val="00DA6F2C"/>
    <w:rsid w:val="00DA7193"/>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1B7C"/>
    <w:rsid w:val="00DD25F4"/>
    <w:rsid w:val="00DD29E5"/>
    <w:rsid w:val="00DD2B70"/>
    <w:rsid w:val="00DD386F"/>
    <w:rsid w:val="00DD38D2"/>
    <w:rsid w:val="00DD4903"/>
    <w:rsid w:val="00DD4A9D"/>
    <w:rsid w:val="00DD6CFA"/>
    <w:rsid w:val="00DD74A3"/>
    <w:rsid w:val="00DD7D8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4CF1"/>
    <w:rsid w:val="00DF4EF3"/>
    <w:rsid w:val="00DF50BD"/>
    <w:rsid w:val="00DF559C"/>
    <w:rsid w:val="00DF5AC1"/>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1003"/>
    <w:rsid w:val="00E312C2"/>
    <w:rsid w:val="00E332A9"/>
    <w:rsid w:val="00E33AA3"/>
    <w:rsid w:val="00E34624"/>
    <w:rsid w:val="00E3475E"/>
    <w:rsid w:val="00E34AD5"/>
    <w:rsid w:val="00E36085"/>
    <w:rsid w:val="00E36561"/>
    <w:rsid w:val="00E36F9E"/>
    <w:rsid w:val="00E3756A"/>
    <w:rsid w:val="00E409FD"/>
    <w:rsid w:val="00E42289"/>
    <w:rsid w:val="00E42E00"/>
    <w:rsid w:val="00E432E9"/>
    <w:rsid w:val="00E43CF2"/>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521E"/>
    <w:rsid w:val="00E56CAC"/>
    <w:rsid w:val="00E56EE5"/>
    <w:rsid w:val="00E5765C"/>
    <w:rsid w:val="00E60CB4"/>
    <w:rsid w:val="00E60F59"/>
    <w:rsid w:val="00E61678"/>
    <w:rsid w:val="00E61E0C"/>
    <w:rsid w:val="00E61E6E"/>
    <w:rsid w:val="00E6232B"/>
    <w:rsid w:val="00E62E6F"/>
    <w:rsid w:val="00E6307E"/>
    <w:rsid w:val="00E63283"/>
    <w:rsid w:val="00E636D2"/>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2C2B"/>
    <w:rsid w:val="00E73418"/>
    <w:rsid w:val="00E73667"/>
    <w:rsid w:val="00E73755"/>
    <w:rsid w:val="00E738F8"/>
    <w:rsid w:val="00E739A5"/>
    <w:rsid w:val="00E7434D"/>
    <w:rsid w:val="00E74D93"/>
    <w:rsid w:val="00E75641"/>
    <w:rsid w:val="00E76CC3"/>
    <w:rsid w:val="00E77301"/>
    <w:rsid w:val="00E77BE3"/>
    <w:rsid w:val="00E80B1A"/>
    <w:rsid w:val="00E8101D"/>
    <w:rsid w:val="00E81945"/>
    <w:rsid w:val="00E823BF"/>
    <w:rsid w:val="00E82750"/>
    <w:rsid w:val="00E82791"/>
    <w:rsid w:val="00E82911"/>
    <w:rsid w:val="00E83C8E"/>
    <w:rsid w:val="00E83D0C"/>
    <w:rsid w:val="00E84758"/>
    <w:rsid w:val="00E8488A"/>
    <w:rsid w:val="00E84906"/>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D8D"/>
    <w:rsid w:val="00EA5FEC"/>
    <w:rsid w:val="00EB0727"/>
    <w:rsid w:val="00EB0748"/>
    <w:rsid w:val="00EB0D4F"/>
    <w:rsid w:val="00EB12D2"/>
    <w:rsid w:val="00EB1CB1"/>
    <w:rsid w:val="00EB269A"/>
    <w:rsid w:val="00EB28EC"/>
    <w:rsid w:val="00EB3364"/>
    <w:rsid w:val="00EB3442"/>
    <w:rsid w:val="00EB38A1"/>
    <w:rsid w:val="00EB3F2A"/>
    <w:rsid w:val="00EB468C"/>
    <w:rsid w:val="00EB5145"/>
    <w:rsid w:val="00EB5FEB"/>
    <w:rsid w:val="00EB6058"/>
    <w:rsid w:val="00EB6EFB"/>
    <w:rsid w:val="00EB72D8"/>
    <w:rsid w:val="00EC029B"/>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1DBD"/>
    <w:rsid w:val="00ED1E47"/>
    <w:rsid w:val="00ED3667"/>
    <w:rsid w:val="00ED3EEA"/>
    <w:rsid w:val="00ED4A22"/>
    <w:rsid w:val="00ED5190"/>
    <w:rsid w:val="00ED557B"/>
    <w:rsid w:val="00ED5601"/>
    <w:rsid w:val="00ED58FE"/>
    <w:rsid w:val="00ED5C21"/>
    <w:rsid w:val="00ED63FA"/>
    <w:rsid w:val="00ED6D9E"/>
    <w:rsid w:val="00ED7646"/>
    <w:rsid w:val="00EE0C00"/>
    <w:rsid w:val="00EE10B8"/>
    <w:rsid w:val="00EE162D"/>
    <w:rsid w:val="00EE1794"/>
    <w:rsid w:val="00EE2B2E"/>
    <w:rsid w:val="00EE2C40"/>
    <w:rsid w:val="00EE370A"/>
    <w:rsid w:val="00EE3CA9"/>
    <w:rsid w:val="00EE3EDC"/>
    <w:rsid w:val="00EE4101"/>
    <w:rsid w:val="00EE4887"/>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483A"/>
    <w:rsid w:val="00EF5D8E"/>
    <w:rsid w:val="00EF5F2B"/>
    <w:rsid w:val="00EF6A8F"/>
    <w:rsid w:val="00EF6D8B"/>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C8F"/>
    <w:rsid w:val="00F124C1"/>
    <w:rsid w:val="00F12A02"/>
    <w:rsid w:val="00F13A3F"/>
    <w:rsid w:val="00F14C76"/>
    <w:rsid w:val="00F15A1B"/>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331B"/>
    <w:rsid w:val="00F346A5"/>
    <w:rsid w:val="00F346C9"/>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50251"/>
    <w:rsid w:val="00F50ACD"/>
    <w:rsid w:val="00F50D36"/>
    <w:rsid w:val="00F50DF2"/>
    <w:rsid w:val="00F51567"/>
    <w:rsid w:val="00F52DE8"/>
    <w:rsid w:val="00F52FB8"/>
    <w:rsid w:val="00F53DF2"/>
    <w:rsid w:val="00F547E6"/>
    <w:rsid w:val="00F54A35"/>
    <w:rsid w:val="00F54C22"/>
    <w:rsid w:val="00F55A45"/>
    <w:rsid w:val="00F564B0"/>
    <w:rsid w:val="00F567FE"/>
    <w:rsid w:val="00F568CD"/>
    <w:rsid w:val="00F571F4"/>
    <w:rsid w:val="00F57580"/>
    <w:rsid w:val="00F57B23"/>
    <w:rsid w:val="00F6037C"/>
    <w:rsid w:val="00F60A89"/>
    <w:rsid w:val="00F620A0"/>
    <w:rsid w:val="00F621F7"/>
    <w:rsid w:val="00F626CF"/>
    <w:rsid w:val="00F631DC"/>
    <w:rsid w:val="00F63256"/>
    <w:rsid w:val="00F632D0"/>
    <w:rsid w:val="00F64734"/>
    <w:rsid w:val="00F64BAC"/>
    <w:rsid w:val="00F64EDA"/>
    <w:rsid w:val="00F6503F"/>
    <w:rsid w:val="00F6654F"/>
    <w:rsid w:val="00F67DCE"/>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9E2"/>
    <w:rsid w:val="00F86D54"/>
    <w:rsid w:val="00F86E1D"/>
    <w:rsid w:val="00F900CD"/>
    <w:rsid w:val="00F9034B"/>
    <w:rsid w:val="00F91086"/>
    <w:rsid w:val="00F91A50"/>
    <w:rsid w:val="00F91F66"/>
    <w:rsid w:val="00F91FE9"/>
    <w:rsid w:val="00F92545"/>
    <w:rsid w:val="00F93759"/>
    <w:rsid w:val="00F941D1"/>
    <w:rsid w:val="00F94689"/>
    <w:rsid w:val="00F95293"/>
    <w:rsid w:val="00F959BC"/>
    <w:rsid w:val="00F97530"/>
    <w:rsid w:val="00F97C7F"/>
    <w:rsid w:val="00F97D83"/>
    <w:rsid w:val="00FA1251"/>
    <w:rsid w:val="00FA1539"/>
    <w:rsid w:val="00FA206C"/>
    <w:rsid w:val="00FA24FD"/>
    <w:rsid w:val="00FA2559"/>
    <w:rsid w:val="00FA2620"/>
    <w:rsid w:val="00FA2B38"/>
    <w:rsid w:val="00FA327B"/>
    <w:rsid w:val="00FA328F"/>
    <w:rsid w:val="00FA4000"/>
    <w:rsid w:val="00FA44E6"/>
    <w:rsid w:val="00FA64B2"/>
    <w:rsid w:val="00FA698A"/>
    <w:rsid w:val="00FA6F10"/>
    <w:rsid w:val="00FA7AC8"/>
    <w:rsid w:val="00FA7F1D"/>
    <w:rsid w:val="00FB0620"/>
    <w:rsid w:val="00FB073B"/>
    <w:rsid w:val="00FB1A23"/>
    <w:rsid w:val="00FB1FF8"/>
    <w:rsid w:val="00FB4D69"/>
    <w:rsid w:val="00FB52DF"/>
    <w:rsid w:val="00FB69F5"/>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6441"/>
    <w:rsid w:val="00FD6605"/>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21D4"/>
    <w:rsid w:val="00FF265F"/>
    <w:rsid w:val="00FF2A42"/>
    <w:rsid w:val="00FF4F0B"/>
    <w:rsid w:val="00FF5615"/>
    <w:rsid w:val="00FF5B6C"/>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0"/>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2"/>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2">
    <w:name w:val="批注文字 Char"/>
    <w:link w:val="af2"/>
    <w:rsid w:val="001D5F89"/>
    <w:rPr>
      <w:lang w:val="en-GB" w:eastAsia="en-US"/>
    </w:rPr>
  </w:style>
  <w:style w:type="paragraph" w:styleId="af9">
    <w:name w:val="Date"/>
    <w:basedOn w:val="a"/>
    <w:next w:val="a"/>
    <w:link w:val="Char3"/>
    <w:rsid w:val="001D5F89"/>
    <w:pPr>
      <w:overflowPunct w:val="0"/>
      <w:autoSpaceDE w:val="0"/>
      <w:autoSpaceDN w:val="0"/>
      <w:adjustRightInd w:val="0"/>
      <w:spacing w:after="0"/>
      <w:jc w:val="both"/>
      <w:textAlignment w:val="baseline"/>
    </w:pPr>
    <w:rPr>
      <w:rFonts w:eastAsia="Times New Roman"/>
    </w:rPr>
  </w:style>
  <w:style w:type="character" w:customStyle="1" w:styleId="Char3">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4"/>
    <w:qFormat/>
    <w:rsid w:val="002536ED"/>
    <w:pPr>
      <w:widowControl w:val="0"/>
      <w:spacing w:after="0"/>
      <w:jc w:val="center"/>
    </w:pPr>
    <w:rPr>
      <w:rFonts w:ascii="Century" w:hAnsi="Century"/>
      <w:b/>
      <w:kern w:val="2"/>
      <w:sz w:val="28"/>
      <w:lang w:val="x-none" w:eastAsia="ja-JP"/>
    </w:rPr>
  </w:style>
  <w:style w:type="character" w:customStyle="1" w:styleId="Char4">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basedOn w:val="a"/>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locked/>
    <w:rsid w:val="003735B3"/>
    <w:rPr>
      <w:rFonts w:ascii="Arial" w:hAnsi="Arial"/>
      <w:b/>
      <w:noProof/>
      <w:sz w:val="18"/>
      <w:lang w:val="en-GB" w:eastAsia="en-US"/>
    </w:rPr>
  </w:style>
  <w:style w:type="character" w:customStyle="1" w:styleId="Char0">
    <w:name w:val="纯文本 Char"/>
    <w:basedOn w:val="a0"/>
    <w:link w:val="af"/>
    <w:uiPriority w:val="99"/>
    <w:rsid w:val="007E4B0F"/>
    <w:rPr>
      <w:rFonts w:ascii="Courier New" w:hAnsi="Courier New"/>
      <w:lang w:val="nb-NO" w:eastAsia="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8341">
      <w:bodyDiv w:val="1"/>
      <w:marLeft w:val="0"/>
      <w:marRight w:val="0"/>
      <w:marTop w:val="0"/>
      <w:marBottom w:val="0"/>
      <w:divBdr>
        <w:top w:val="none" w:sz="0" w:space="0" w:color="auto"/>
        <w:left w:val="none" w:sz="0" w:space="0" w:color="auto"/>
        <w:bottom w:val="none" w:sz="0" w:space="0" w:color="auto"/>
        <w:right w:val="none" w:sz="0" w:space="0" w:color="auto"/>
      </w:divBdr>
      <w:divsChild>
        <w:div w:id="1995062733">
          <w:marLeft w:val="360"/>
          <w:marRight w:val="0"/>
          <w:marTop w:val="200"/>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3626720">
      <w:bodyDiv w:val="1"/>
      <w:marLeft w:val="0"/>
      <w:marRight w:val="0"/>
      <w:marTop w:val="0"/>
      <w:marBottom w:val="0"/>
      <w:divBdr>
        <w:top w:val="none" w:sz="0" w:space="0" w:color="auto"/>
        <w:left w:val="none" w:sz="0" w:space="0" w:color="auto"/>
        <w:bottom w:val="none" w:sz="0" w:space="0" w:color="auto"/>
        <w:right w:val="none" w:sz="0" w:space="0" w:color="auto"/>
      </w:divBdr>
      <w:divsChild>
        <w:div w:id="563176739">
          <w:marLeft w:val="360"/>
          <w:marRight w:val="0"/>
          <w:marTop w:val="200"/>
          <w:marBottom w:val="0"/>
          <w:divBdr>
            <w:top w:val="none" w:sz="0" w:space="0" w:color="auto"/>
            <w:left w:val="none" w:sz="0" w:space="0" w:color="auto"/>
            <w:bottom w:val="none" w:sz="0" w:space="0" w:color="auto"/>
            <w:right w:val="none" w:sz="0" w:space="0" w:color="auto"/>
          </w:divBdr>
        </w:div>
      </w:divsChild>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7947638">
      <w:bodyDiv w:val="1"/>
      <w:marLeft w:val="0"/>
      <w:marRight w:val="0"/>
      <w:marTop w:val="0"/>
      <w:marBottom w:val="0"/>
      <w:divBdr>
        <w:top w:val="none" w:sz="0" w:space="0" w:color="auto"/>
        <w:left w:val="none" w:sz="0" w:space="0" w:color="auto"/>
        <w:bottom w:val="none" w:sz="0" w:space="0" w:color="auto"/>
        <w:right w:val="none" w:sz="0" w:space="0" w:color="auto"/>
      </w:divBdr>
      <w:divsChild>
        <w:div w:id="1518687986">
          <w:marLeft w:val="1166"/>
          <w:marRight w:val="0"/>
          <w:marTop w:val="86"/>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7741396">
      <w:bodyDiv w:val="1"/>
      <w:marLeft w:val="0"/>
      <w:marRight w:val="0"/>
      <w:marTop w:val="0"/>
      <w:marBottom w:val="0"/>
      <w:divBdr>
        <w:top w:val="none" w:sz="0" w:space="0" w:color="auto"/>
        <w:left w:val="none" w:sz="0" w:space="0" w:color="auto"/>
        <w:bottom w:val="none" w:sz="0" w:space="0" w:color="auto"/>
        <w:right w:val="none" w:sz="0" w:space="0" w:color="auto"/>
      </w:divBdr>
      <w:divsChild>
        <w:div w:id="789668730">
          <w:marLeft w:val="1166"/>
          <w:marRight w:val="0"/>
          <w:marTop w:val="8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0822061">
      <w:bodyDiv w:val="1"/>
      <w:marLeft w:val="0"/>
      <w:marRight w:val="0"/>
      <w:marTop w:val="0"/>
      <w:marBottom w:val="0"/>
      <w:divBdr>
        <w:top w:val="none" w:sz="0" w:space="0" w:color="auto"/>
        <w:left w:val="none" w:sz="0" w:space="0" w:color="auto"/>
        <w:bottom w:val="none" w:sz="0" w:space="0" w:color="auto"/>
        <w:right w:val="none" w:sz="0" w:space="0" w:color="auto"/>
      </w:divBdr>
      <w:divsChild>
        <w:div w:id="993148158">
          <w:marLeft w:val="1166"/>
          <w:marRight w:val="0"/>
          <w:marTop w:val="86"/>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29E09-A801-456C-9F73-4D90322FD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559</Words>
  <Characters>3192</Characters>
  <Application>Microsoft Office Word</Application>
  <DocSecurity>0</DocSecurity>
  <Lines>26</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cp:lastModifiedBy>
  <cp:revision>2</cp:revision>
  <cp:lastPrinted>2010-04-02T09:58:00Z</cp:lastPrinted>
  <dcterms:created xsi:type="dcterms:W3CDTF">2017-05-04T04:37:00Z</dcterms:created>
  <dcterms:modified xsi:type="dcterms:W3CDTF">2017-05-04T04:37:00Z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