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937" w:rsidRPr="00807937" w:rsidRDefault="00807937" w:rsidP="00807937">
      <w:pPr>
        <w:widowControl w:val="0"/>
        <w:tabs>
          <w:tab w:val="center" w:pos="4536"/>
          <w:tab w:val="right" w:pos="7938"/>
          <w:tab w:val="right" w:pos="9639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PMingLiU" w:hAnsi="Arial" w:cs="Arial"/>
          <w:b/>
          <w:bCs/>
          <w:noProof/>
          <w:sz w:val="24"/>
          <w:szCs w:val="24"/>
          <w:lang w:eastAsia="ja-JP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5" name="Freeform 2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D332AC6" id="Freeform 2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MzGQUAAGI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58cTMx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85268F" w:rsidRPr="00E036D5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>3GPP TSG RAN WG1 Meeting</w:t>
      </w:r>
      <w:r w:rsidR="00401E90">
        <w:rPr>
          <w:rFonts w:ascii="Arial" w:eastAsia="MS Mincho" w:hAnsi="Arial" w:cs="Arial" w:hint="eastAsia"/>
          <w:b/>
          <w:bCs/>
          <w:noProof/>
          <w:sz w:val="24"/>
          <w:szCs w:val="24"/>
          <w:lang w:eastAsia="ja-JP"/>
        </w:rPr>
        <w:t xml:space="preserve"> #8</w:t>
      </w:r>
      <w:r w:rsidR="00DB0F2C">
        <w:rPr>
          <w:rFonts w:ascii="Arial" w:eastAsia="MS Mincho" w:hAnsi="Arial" w:cs="Arial" w:hint="eastAsia"/>
          <w:b/>
          <w:bCs/>
          <w:noProof/>
          <w:sz w:val="24"/>
          <w:szCs w:val="24"/>
          <w:lang w:eastAsia="ja-JP"/>
        </w:rPr>
        <w:t>9</w:t>
      </w:r>
      <w:r w:rsidR="0085268F"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ab/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ab/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ab/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R1-</w:t>
      </w:r>
      <w:r w:rsidR="00EA41B2">
        <w:rPr>
          <w:rFonts w:ascii="Arial" w:eastAsia="MS Mincho" w:hAnsi="Arial" w:cs="Arial"/>
          <w:b/>
          <w:bCs/>
          <w:noProof/>
          <w:sz w:val="24"/>
          <w:szCs w:val="24"/>
        </w:rPr>
        <w:t>170</w:t>
      </w:r>
      <w:r w:rsidR="00A65753">
        <w:rPr>
          <w:rFonts w:ascii="Arial" w:eastAsia="MS Mincho" w:hAnsi="Arial" w:cs="Arial" w:hint="eastAsia"/>
          <w:b/>
          <w:bCs/>
          <w:noProof/>
          <w:sz w:val="24"/>
          <w:szCs w:val="24"/>
          <w:lang w:eastAsia="ja-JP"/>
        </w:rPr>
        <w:t>7058</w:t>
      </w:r>
    </w:p>
    <w:p w:rsidR="00807937" w:rsidRPr="00807937" w:rsidRDefault="00DB0F2C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240"/>
        <w:ind w:right="-58"/>
        <w:jc w:val="left"/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</w:pPr>
      <w:r>
        <w:rPr>
          <w:rFonts w:ascii="Arial" w:eastAsia="MS Mincho" w:hAnsi="Arial" w:cs="Arial" w:hint="eastAsia"/>
          <w:b/>
          <w:bCs/>
          <w:noProof/>
          <w:sz w:val="24"/>
          <w:szCs w:val="24"/>
          <w:lang w:eastAsia="ja-JP"/>
        </w:rPr>
        <w:t>Hangzhou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eastAsia="MS Mincho" w:hAnsi="Arial" w:cs="Arial" w:hint="eastAsia"/>
          <w:b/>
          <w:bCs/>
          <w:noProof/>
          <w:sz w:val="24"/>
          <w:szCs w:val="24"/>
          <w:lang w:eastAsia="ja-JP"/>
        </w:rPr>
        <w:t>China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>,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eastAsia="MS Mincho" w:hAnsi="Arial" w:cs="Arial" w:hint="eastAsia"/>
          <w:b/>
          <w:bCs/>
          <w:noProof/>
          <w:sz w:val="24"/>
          <w:szCs w:val="24"/>
          <w:lang w:eastAsia="ja-JP"/>
        </w:rPr>
        <w:t>15</w:t>
      </w:r>
      <w:r>
        <w:rPr>
          <w:rFonts w:ascii="Arial" w:eastAsia="MS Mincho" w:hAnsi="Arial" w:cs="Arial" w:hint="eastAsia"/>
          <w:b/>
          <w:bCs/>
          <w:noProof/>
          <w:sz w:val="24"/>
          <w:szCs w:val="24"/>
          <w:vertAlign w:val="superscript"/>
          <w:lang w:eastAsia="ja-JP"/>
        </w:rPr>
        <w:t>th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eastAsia="MS Mincho" w:hAnsi="Arial" w:cs="Arial" w:hint="eastAsia"/>
          <w:b/>
          <w:bCs/>
          <w:noProof/>
          <w:sz w:val="24"/>
          <w:szCs w:val="24"/>
          <w:lang w:eastAsia="ja-JP"/>
        </w:rPr>
        <w:t>19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vertAlign w:val="superscript"/>
          <w:lang w:eastAsia="zh-TW"/>
        </w:rPr>
        <w:t>th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>
        <w:rPr>
          <w:rFonts w:ascii="Arial" w:eastAsia="MS Mincho" w:hAnsi="Arial" w:cs="Arial" w:hint="eastAsia"/>
          <w:b/>
          <w:bCs/>
          <w:noProof/>
          <w:sz w:val="24"/>
          <w:szCs w:val="24"/>
          <w:lang w:eastAsia="ja-JP"/>
        </w:rPr>
        <w:t>May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201</w:t>
      </w:r>
      <w:r w:rsidR="0034241E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7</w:t>
      </w:r>
    </w:p>
    <w:p w:rsidR="00807937" w:rsidRPr="004B0FF7" w:rsidRDefault="00807937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Agenda Item: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4B0FF7">
        <w:rPr>
          <w:rFonts w:ascii="Arial" w:eastAsia="MS Mincho" w:hAnsi="Arial" w:cs="Arial" w:hint="eastAsia"/>
          <w:b/>
          <w:bCs/>
          <w:noProof/>
          <w:sz w:val="24"/>
          <w:szCs w:val="24"/>
          <w:lang w:eastAsia="ja-JP"/>
        </w:rPr>
        <w:t>7.1.4.2.1.1</w:t>
      </w:r>
      <w:bookmarkStart w:id="0" w:name="_GoBack"/>
      <w:bookmarkEnd w:id="0"/>
    </w:p>
    <w:p w:rsidR="00807937" w:rsidRPr="00807937" w:rsidRDefault="00807937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Source: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AA5AEF" w:rsidRPr="00A400A5">
        <w:rPr>
          <w:rFonts w:ascii="Arial" w:eastAsia="MS Mincho" w:hAnsi="Arial" w:cs="Arial" w:hint="eastAsia"/>
          <w:bCs/>
          <w:noProof/>
          <w:sz w:val="24"/>
          <w:szCs w:val="24"/>
          <w:lang w:eastAsia="ja-JP"/>
        </w:rPr>
        <w:t>NEC</w:t>
      </w:r>
    </w:p>
    <w:p w:rsidR="00A84E24" w:rsidRPr="00AA5AEF" w:rsidRDefault="00807937" w:rsidP="00A84E24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Title: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DB0F2C">
        <w:rPr>
          <w:rFonts w:ascii="Arial" w:eastAsia="MS Mincho" w:hAnsi="Arial" w:cs="Arial" w:hint="eastAsia"/>
          <w:bCs/>
          <w:noProof/>
          <w:sz w:val="24"/>
          <w:szCs w:val="24"/>
          <w:lang w:eastAsia="ja-JP"/>
        </w:rPr>
        <w:t>Evaluation of R</w:t>
      </w:r>
      <w:r w:rsidR="002A4719">
        <w:rPr>
          <w:rFonts w:ascii="Arial" w:eastAsia="MS Mincho" w:hAnsi="Arial" w:cs="Arial" w:hint="eastAsia"/>
          <w:bCs/>
          <w:noProof/>
          <w:sz w:val="24"/>
          <w:szCs w:val="24"/>
          <w:lang w:eastAsia="ja-JP"/>
        </w:rPr>
        <w:t xml:space="preserve">ate-Matching </w:t>
      </w:r>
      <w:r w:rsidR="00DB0F2C">
        <w:rPr>
          <w:rFonts w:ascii="Arial" w:eastAsia="MS Mincho" w:hAnsi="Arial" w:cs="Arial" w:hint="eastAsia"/>
          <w:bCs/>
          <w:noProof/>
          <w:sz w:val="24"/>
          <w:szCs w:val="24"/>
          <w:lang w:eastAsia="ja-JP"/>
        </w:rPr>
        <w:t>schemes for</w:t>
      </w:r>
      <w:r w:rsidR="002A4719">
        <w:rPr>
          <w:rFonts w:ascii="Arial" w:eastAsia="MS Mincho" w:hAnsi="Arial" w:cs="Arial" w:hint="eastAsia"/>
          <w:bCs/>
          <w:noProof/>
          <w:sz w:val="24"/>
          <w:szCs w:val="24"/>
          <w:lang w:eastAsia="ja-JP"/>
        </w:rPr>
        <w:t xml:space="preserve"> polar codes</w:t>
      </w:r>
    </w:p>
    <w:p w:rsidR="00AD1623" w:rsidRPr="00A400A5" w:rsidRDefault="00807937" w:rsidP="00A84E24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Theme="minorHAnsi" w:eastAsia="MS Mincho" w:hAnsiTheme="minorHAnsi" w:cs="Arial"/>
          <w:bCs/>
          <w:sz w:val="28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Document for: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A400A5">
        <w:rPr>
          <w:rFonts w:ascii="Arial" w:eastAsia="MS Mincho" w:hAnsi="Arial" w:cs="Arial"/>
          <w:bCs/>
          <w:noProof/>
          <w:sz w:val="24"/>
          <w:szCs w:val="24"/>
        </w:rPr>
        <w:t>Discussion</w:t>
      </w:r>
      <w:r w:rsidR="00AA5AEF" w:rsidRPr="00A400A5">
        <w:rPr>
          <w:rFonts w:ascii="Arial" w:eastAsia="MS Mincho" w:hAnsi="Arial" w:cs="Arial" w:hint="eastAsia"/>
          <w:bCs/>
          <w:noProof/>
          <w:sz w:val="24"/>
          <w:szCs w:val="24"/>
          <w:lang w:eastAsia="ja-JP"/>
        </w:rPr>
        <w:t>/</w:t>
      </w:r>
      <w:r w:rsidRPr="00A400A5">
        <w:rPr>
          <w:rFonts w:ascii="Arial" w:eastAsia="MS Mincho" w:hAnsi="Arial" w:cs="Arial"/>
          <w:bCs/>
          <w:noProof/>
          <w:sz w:val="24"/>
          <w:szCs w:val="24"/>
        </w:rPr>
        <w:t>Decision</w:t>
      </w: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hAnsiTheme="minorHAnsi" w:cs="Arial"/>
          <w:b/>
          <w:bCs/>
          <w:sz w:val="16"/>
          <w:szCs w:val="16"/>
        </w:rPr>
      </w:pPr>
    </w:p>
    <w:p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  <w:rPr>
          <w:rFonts w:asciiTheme="minorHAnsi" w:eastAsia="PMingLiU" w:hAnsiTheme="minorHAnsi" w:cs="Arial"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sz w:val="32"/>
          <w:szCs w:val="32"/>
        </w:rPr>
        <w:t>Overview</w:t>
      </w:r>
    </w:p>
    <w:p w:rsidR="00604C0C" w:rsidRDefault="0034241E" w:rsidP="00AD1623">
      <w:pPr>
        <w:autoSpaceDE/>
        <w:autoSpaceDN/>
        <w:adjustRightInd/>
        <w:snapToGrid/>
        <w:rPr>
          <w:rFonts w:ascii="Arial" w:eastAsia="MS Mincho" w:hAnsi="Arial" w:cs="Arial"/>
          <w:lang w:eastAsia="ja-JP"/>
        </w:rPr>
      </w:pPr>
      <w:r w:rsidRPr="00185B2E">
        <w:rPr>
          <w:rFonts w:ascii="Arial" w:eastAsia="PMingLiU" w:hAnsi="Arial" w:cs="Arial"/>
          <w:lang w:eastAsia="zh-TW"/>
        </w:rPr>
        <w:t xml:space="preserve">In </w:t>
      </w:r>
      <w:r w:rsidR="009F6ED9" w:rsidRPr="009F6ED9">
        <w:rPr>
          <w:rFonts w:ascii="Arial" w:eastAsia="PMingLiU" w:hAnsi="Arial" w:cs="Arial"/>
          <w:lang w:eastAsia="zh-TW"/>
        </w:rPr>
        <w:t xml:space="preserve">RAN1 </w:t>
      </w:r>
      <w:r w:rsidR="006803C4">
        <w:rPr>
          <w:rFonts w:ascii="Arial" w:eastAsia="MS Mincho" w:hAnsi="Arial" w:cs="Arial" w:hint="eastAsia"/>
          <w:lang w:eastAsia="ja-JP"/>
        </w:rPr>
        <w:t>#88</w:t>
      </w:r>
      <w:r w:rsidR="009F6ED9">
        <w:rPr>
          <w:rFonts w:ascii="Arial" w:eastAsia="MS Mincho" w:hAnsi="Arial" w:cs="Arial" w:hint="eastAsia"/>
          <w:lang w:eastAsia="ja-JP"/>
        </w:rPr>
        <w:t xml:space="preserve"> </w:t>
      </w:r>
      <w:r w:rsidR="006803C4">
        <w:rPr>
          <w:rFonts w:ascii="Arial" w:eastAsia="MS Mincho" w:hAnsi="Arial" w:cs="Arial" w:hint="eastAsia"/>
          <w:lang w:eastAsia="ja-JP"/>
        </w:rPr>
        <w:t xml:space="preserve">Feb </w:t>
      </w:r>
      <w:r w:rsidR="0089336C">
        <w:rPr>
          <w:rFonts w:ascii="Arial" w:eastAsia="MS Mincho" w:hAnsi="Arial" w:cs="Arial"/>
          <w:lang w:eastAsia="ja-JP"/>
        </w:rPr>
        <w:t>2017</w:t>
      </w:r>
      <w:r w:rsidR="005356CE">
        <w:rPr>
          <w:rFonts w:ascii="Arial" w:eastAsia="MS Mincho" w:hAnsi="Arial" w:cs="Arial" w:hint="eastAsia"/>
          <w:lang w:eastAsia="ja-JP"/>
        </w:rPr>
        <w:t xml:space="preserve"> </w:t>
      </w:r>
      <w:r w:rsidR="009F6ED9">
        <w:rPr>
          <w:rFonts w:ascii="Arial" w:eastAsia="MS Mincho" w:hAnsi="Arial" w:cs="Arial" w:hint="eastAsia"/>
          <w:lang w:eastAsia="ja-JP"/>
        </w:rPr>
        <w:t>(</w:t>
      </w:r>
      <w:r w:rsidR="006803C4">
        <w:rPr>
          <w:rFonts w:ascii="Arial" w:eastAsia="MS Mincho" w:hAnsi="Arial" w:cs="Arial" w:hint="eastAsia"/>
          <w:lang w:eastAsia="ja-JP"/>
        </w:rPr>
        <w:t>Athens</w:t>
      </w:r>
      <w:r w:rsidR="009F6ED9">
        <w:rPr>
          <w:rFonts w:ascii="Arial" w:eastAsia="MS Mincho" w:hAnsi="Arial" w:cs="Arial" w:hint="eastAsia"/>
          <w:lang w:eastAsia="ja-JP"/>
        </w:rPr>
        <w:t>)</w:t>
      </w:r>
      <w:r w:rsidRPr="00185B2E">
        <w:rPr>
          <w:rFonts w:ascii="Arial" w:eastAsia="PMingLiU" w:hAnsi="Arial" w:cs="Arial"/>
          <w:lang w:eastAsia="zh-TW"/>
        </w:rPr>
        <w:t xml:space="preserve"> meeting, </w:t>
      </w:r>
      <w:r w:rsidR="00827557" w:rsidRPr="00185B2E">
        <w:rPr>
          <w:rFonts w:ascii="Arial" w:eastAsia="MS Mincho" w:hAnsi="Arial" w:cs="Arial"/>
          <w:lang w:eastAsia="ja-JP"/>
        </w:rPr>
        <w:t xml:space="preserve">the following matters were </w:t>
      </w:r>
      <w:r w:rsidR="006E71F5">
        <w:rPr>
          <w:rFonts w:ascii="Arial" w:eastAsia="MS Mincho" w:hAnsi="Arial" w:cs="Arial" w:hint="eastAsia"/>
          <w:lang w:eastAsia="ja-JP"/>
        </w:rPr>
        <w:t xml:space="preserve">concluded and </w:t>
      </w:r>
      <w:r w:rsidR="00827557" w:rsidRPr="00185B2E">
        <w:rPr>
          <w:rFonts w:ascii="Arial" w:eastAsia="MS Mincho" w:hAnsi="Arial" w:cs="Arial"/>
          <w:lang w:eastAsia="ja-JP"/>
        </w:rPr>
        <w:t>agreed upon regarding p</w:t>
      </w:r>
      <w:r w:rsidRPr="00185B2E">
        <w:rPr>
          <w:rFonts w:ascii="Arial" w:eastAsia="PMingLiU" w:hAnsi="Arial" w:cs="Arial"/>
          <w:lang w:eastAsia="zh-TW"/>
        </w:rPr>
        <w:t xml:space="preserve">olar code </w:t>
      </w:r>
      <w:r w:rsidR="00827557" w:rsidRPr="00185B2E">
        <w:rPr>
          <w:rFonts w:ascii="Arial" w:eastAsia="MS Mincho" w:hAnsi="Arial" w:cs="Arial"/>
          <w:lang w:eastAsia="ja-JP"/>
        </w:rPr>
        <w:t>design for control channel</w:t>
      </w:r>
      <w:r w:rsidRPr="00185B2E">
        <w:rPr>
          <w:rFonts w:ascii="Arial" w:eastAsia="PMingLiU" w:hAnsi="Arial" w:cs="Arial"/>
          <w:lang w:eastAsia="zh-TW"/>
        </w:rPr>
        <w:t>:</w:t>
      </w:r>
    </w:p>
    <w:p w:rsidR="006803C4" w:rsidRPr="004F42F9" w:rsidRDefault="006803C4" w:rsidP="006803C4">
      <w:pPr>
        <w:rPr>
          <w:rFonts w:eastAsia="MS Mincho"/>
          <w:b/>
          <w:highlight w:val="green"/>
          <w:u w:val="single"/>
          <w:lang w:eastAsia="ja-JP"/>
        </w:rPr>
      </w:pPr>
      <w:r w:rsidRPr="004F42F9">
        <w:rPr>
          <w:rFonts w:eastAsia="MS Mincho"/>
          <w:b/>
          <w:highlight w:val="green"/>
          <w:u w:val="single"/>
          <w:lang w:eastAsia="ja-JP"/>
        </w:rPr>
        <w:t>Agreement</w:t>
      </w:r>
      <w:r>
        <w:rPr>
          <w:rFonts w:eastAsia="MS Mincho"/>
          <w:b/>
          <w:highlight w:val="green"/>
          <w:u w:val="single"/>
          <w:lang w:eastAsia="ja-JP"/>
        </w:rPr>
        <w:t xml:space="preserve"> for DCI</w:t>
      </w:r>
      <w:r w:rsidRPr="004F42F9">
        <w:rPr>
          <w:rFonts w:eastAsia="MS Mincho"/>
          <w:b/>
          <w:highlight w:val="green"/>
          <w:u w:val="single"/>
          <w:lang w:eastAsia="ja-JP"/>
        </w:rPr>
        <w:t>:</w:t>
      </w:r>
    </w:p>
    <w:p w:rsidR="006803C4" w:rsidRPr="007D445C" w:rsidRDefault="006803C4" w:rsidP="006803C4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7D445C">
        <w:rPr>
          <w:rFonts w:eastAsia="MS Mincho"/>
          <w:lang w:eastAsia="ja-JP"/>
        </w:rPr>
        <w:t>Maximum mother code size of Polar code, N=2</w:t>
      </w:r>
      <w:r w:rsidRPr="007D445C">
        <w:rPr>
          <w:rFonts w:eastAsia="MS Mincho"/>
          <w:vertAlign w:val="superscript"/>
          <w:lang w:eastAsia="ja-JP"/>
        </w:rPr>
        <w:t>n</w:t>
      </w:r>
      <w:r w:rsidRPr="007D445C">
        <w:rPr>
          <w:rFonts w:eastAsia="MS Mincho"/>
          <w:lang w:eastAsia="ja-JP"/>
        </w:rPr>
        <w:t>, is:</w:t>
      </w:r>
    </w:p>
    <w:p w:rsidR="006803C4" w:rsidRPr="00276446" w:rsidRDefault="006803C4" w:rsidP="006803C4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proofErr w:type="spellStart"/>
      <w:r w:rsidRPr="007D445C">
        <w:rPr>
          <w:rFonts w:eastAsia="MS Mincho"/>
          <w:lang w:eastAsia="ja-JP"/>
        </w:rPr>
        <w:t>N</w:t>
      </w:r>
      <w:r w:rsidRPr="007D445C">
        <w:rPr>
          <w:rFonts w:eastAsia="MS Mincho"/>
          <w:vertAlign w:val="subscript"/>
          <w:lang w:eastAsia="ja-JP"/>
        </w:rPr>
        <w:t>max,DCI</w:t>
      </w:r>
      <w:proofErr w:type="spellEnd"/>
      <w:r>
        <w:rPr>
          <w:rFonts w:eastAsia="MS Mincho"/>
          <w:lang w:eastAsia="ja-JP"/>
        </w:rPr>
        <w:t xml:space="preserve"> =512</w:t>
      </w:r>
      <w:r w:rsidRPr="007D445C">
        <w:rPr>
          <w:rFonts w:eastAsia="MS Mincho"/>
          <w:lang w:eastAsia="ja-JP"/>
        </w:rPr>
        <w:t xml:space="preserve"> for downlink control information</w:t>
      </w:r>
    </w:p>
    <w:p w:rsidR="006803C4" w:rsidRDefault="006803C4" w:rsidP="006803C4">
      <w:pPr>
        <w:rPr>
          <w:rFonts w:eastAsia="MS Mincho"/>
          <w:lang w:eastAsia="ja-JP"/>
        </w:rPr>
      </w:pPr>
    </w:p>
    <w:p w:rsidR="006803C4" w:rsidRPr="00214ECF" w:rsidRDefault="006803C4" w:rsidP="006803C4">
      <w:pPr>
        <w:rPr>
          <w:rFonts w:eastAsia="MS Mincho"/>
          <w:b/>
          <w:highlight w:val="darkYellow"/>
          <w:u w:val="single"/>
          <w:lang w:eastAsia="ja-JP"/>
        </w:rPr>
      </w:pPr>
      <w:r w:rsidRPr="00214ECF">
        <w:rPr>
          <w:rFonts w:eastAsia="MS Mincho"/>
          <w:b/>
          <w:highlight w:val="darkYellow"/>
          <w:u w:val="single"/>
          <w:lang w:eastAsia="ja-JP"/>
        </w:rPr>
        <w:t>Working Assumption for UCI:</w:t>
      </w:r>
    </w:p>
    <w:p w:rsidR="006803C4" w:rsidRPr="00584DCE" w:rsidRDefault="006803C4" w:rsidP="006803C4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proofErr w:type="spellStart"/>
      <w:r w:rsidRPr="007D445C">
        <w:rPr>
          <w:rFonts w:eastAsia="MS Mincho"/>
          <w:lang w:eastAsia="ja-JP"/>
        </w:rPr>
        <w:t>N</w:t>
      </w:r>
      <w:r w:rsidRPr="007D445C">
        <w:rPr>
          <w:rFonts w:eastAsia="MS Mincho"/>
          <w:vertAlign w:val="subscript"/>
          <w:lang w:eastAsia="ja-JP"/>
        </w:rPr>
        <w:t>max,UCI</w:t>
      </w:r>
      <w:proofErr w:type="spellEnd"/>
      <w:r>
        <w:rPr>
          <w:rFonts w:eastAsia="MS Mincho"/>
          <w:lang w:eastAsia="ja-JP"/>
        </w:rPr>
        <w:t xml:space="preserve"> =1024</w:t>
      </w:r>
    </w:p>
    <w:p w:rsidR="006803C4" w:rsidRPr="00584DCE" w:rsidRDefault="00955D88" w:rsidP="006803C4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Optimi</w:t>
      </w:r>
      <w:r>
        <w:rPr>
          <w:rFonts w:eastAsia="MS Mincho" w:hint="eastAsia"/>
          <w:lang w:eastAsia="ja-JP"/>
        </w:rPr>
        <w:t>z</w:t>
      </w:r>
      <w:r w:rsidR="006803C4">
        <w:rPr>
          <w:rFonts w:eastAsia="MS Mincho"/>
          <w:lang w:eastAsia="ja-JP"/>
        </w:rPr>
        <w:t>e code design for K up to 200</w:t>
      </w:r>
    </w:p>
    <w:p w:rsidR="006803C4" w:rsidRPr="00DD244A" w:rsidRDefault="006803C4" w:rsidP="006803C4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Also aim for code design that supports values </w:t>
      </w:r>
      <w:r w:rsidRPr="0012543C">
        <w:rPr>
          <w:rFonts w:eastAsia="MS Mincho"/>
          <w:lang w:eastAsia="ja-JP"/>
        </w:rPr>
        <w:t xml:space="preserve">of K up to 500 </w:t>
      </w:r>
      <w:r>
        <w:rPr>
          <w:rFonts w:eastAsia="MS Mincho"/>
          <w:lang w:eastAsia="ja-JP"/>
        </w:rPr>
        <w:t>with good performance, typically using higher code rates</w:t>
      </w:r>
      <w:r w:rsidRPr="00DD244A">
        <w:rPr>
          <w:rFonts w:eastAsia="MS Mincho"/>
          <w:lang w:eastAsia="ja-JP"/>
        </w:rPr>
        <w:t xml:space="preserve"> </w:t>
      </w:r>
    </w:p>
    <w:p w:rsidR="006803C4" w:rsidRPr="00584DCE" w:rsidRDefault="006803C4" w:rsidP="006803C4">
      <w:pPr>
        <w:numPr>
          <w:ilvl w:val="3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Without prejudice to the final design, companies are encouraged to investigate advanced code rate matching schemes until RAN1#88bis</w:t>
      </w:r>
    </w:p>
    <w:p w:rsidR="006803C4" w:rsidRPr="00584DCE" w:rsidRDefault="006803C4" w:rsidP="006803C4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Working assumption can be revisited at RAN1#88bis if it does not prove to be possible to generate a good code design with </w:t>
      </w:r>
      <w:proofErr w:type="spellStart"/>
      <w:r w:rsidRPr="007D445C">
        <w:rPr>
          <w:rFonts w:eastAsia="MS Mincho"/>
          <w:lang w:eastAsia="ja-JP"/>
        </w:rPr>
        <w:t>N</w:t>
      </w:r>
      <w:r w:rsidRPr="007D445C">
        <w:rPr>
          <w:rFonts w:eastAsia="MS Mincho"/>
          <w:vertAlign w:val="subscript"/>
          <w:lang w:eastAsia="ja-JP"/>
        </w:rPr>
        <w:t>max</w:t>
      </w:r>
      <w:proofErr w:type="gramStart"/>
      <w:r w:rsidRPr="007D445C">
        <w:rPr>
          <w:rFonts w:eastAsia="MS Mincho"/>
          <w:vertAlign w:val="subscript"/>
          <w:lang w:eastAsia="ja-JP"/>
        </w:rPr>
        <w:t>,UCI</w:t>
      </w:r>
      <w:proofErr w:type="spellEnd"/>
      <w:proofErr w:type="gramEnd"/>
      <w:r>
        <w:rPr>
          <w:rFonts w:eastAsia="MS Mincho"/>
          <w:lang w:eastAsia="ja-JP"/>
        </w:rPr>
        <w:t xml:space="preserve"> =1024</w:t>
      </w:r>
      <w:r w:rsidR="00DF6887">
        <w:rPr>
          <w:rFonts w:eastAsia="MS Mincho" w:hint="eastAsia"/>
          <w:lang w:eastAsia="ja-JP"/>
        </w:rPr>
        <w:t>.</w:t>
      </w:r>
    </w:p>
    <w:p w:rsidR="00613756" w:rsidRDefault="00613756" w:rsidP="00AD1623">
      <w:pPr>
        <w:autoSpaceDE/>
        <w:autoSpaceDN/>
        <w:adjustRightInd/>
        <w:snapToGrid/>
        <w:rPr>
          <w:rFonts w:ascii="Arial" w:eastAsia="MS Mincho" w:hAnsi="Arial" w:cs="Arial"/>
          <w:lang w:eastAsia="ja-JP"/>
        </w:rPr>
      </w:pPr>
    </w:p>
    <w:p w:rsidR="00F81BA8" w:rsidRDefault="006803C4" w:rsidP="006803C4">
      <w:pPr>
        <w:autoSpaceDE/>
        <w:autoSpaceDN/>
        <w:adjustRightInd/>
        <w:snapToGrid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Hence</w:t>
      </w:r>
      <w:r w:rsidR="006776C4">
        <w:rPr>
          <w:rFonts w:ascii="Arial" w:eastAsia="MS Mincho" w:hAnsi="Arial" w:cs="Arial" w:hint="eastAsia"/>
          <w:lang w:eastAsia="ja-JP"/>
        </w:rPr>
        <w:t>,</w:t>
      </w:r>
      <w:r>
        <w:rPr>
          <w:rFonts w:ascii="Arial" w:eastAsia="MS Mincho" w:hAnsi="Arial" w:cs="Arial" w:hint="eastAsia"/>
          <w:lang w:eastAsia="ja-JP"/>
        </w:rPr>
        <w:t xml:space="preserve"> it is </w:t>
      </w:r>
      <w:r w:rsidR="00074859">
        <w:rPr>
          <w:rFonts w:ascii="Arial" w:eastAsia="MS Mincho" w:hAnsi="Arial" w:cs="Arial" w:hint="eastAsia"/>
          <w:lang w:eastAsia="ja-JP"/>
        </w:rPr>
        <w:t>well-</w:t>
      </w:r>
      <w:r>
        <w:rPr>
          <w:rFonts w:ascii="Arial" w:eastAsia="MS Mincho" w:hAnsi="Arial" w:cs="Arial" w:hint="eastAsia"/>
          <w:lang w:eastAsia="ja-JP"/>
        </w:rPr>
        <w:t xml:space="preserve">understood that rate-matching will constitute an </w:t>
      </w:r>
      <w:r>
        <w:rPr>
          <w:rFonts w:ascii="Arial" w:eastAsia="MS Mincho" w:hAnsi="Arial" w:cs="Arial"/>
          <w:lang w:eastAsia="ja-JP"/>
        </w:rPr>
        <w:t>indispensable</w:t>
      </w:r>
      <w:r>
        <w:rPr>
          <w:rFonts w:ascii="Arial" w:eastAsia="MS Mincho" w:hAnsi="Arial" w:cs="Arial" w:hint="eastAsia"/>
          <w:lang w:eastAsia="ja-JP"/>
        </w:rPr>
        <w:t xml:space="preserve"> part of channel codes for NR control channel. Several candidate </w:t>
      </w:r>
      <w:r w:rsidR="008C71F5">
        <w:rPr>
          <w:rFonts w:ascii="Arial" w:eastAsia="MS Mincho" w:hAnsi="Arial" w:cs="Arial" w:hint="eastAsia"/>
          <w:lang w:eastAsia="ja-JP"/>
        </w:rPr>
        <w:t>rate m</w:t>
      </w:r>
      <w:r>
        <w:rPr>
          <w:rFonts w:ascii="Arial" w:eastAsia="MS Mincho" w:hAnsi="Arial" w:cs="Arial" w:hint="eastAsia"/>
          <w:lang w:eastAsia="ja-JP"/>
        </w:rPr>
        <w:t xml:space="preserve">atching schemes have been under consideration for polar codes. In this contribution, we evaluate the puncturing and shortening rate-matching schemes and present a comparative analysis. </w:t>
      </w:r>
      <w:r w:rsidR="0016713F">
        <w:rPr>
          <w:rFonts w:ascii="Arial" w:eastAsia="MS Mincho" w:hAnsi="Arial" w:cs="Arial" w:hint="eastAsia"/>
          <w:lang w:eastAsia="ja-JP"/>
        </w:rPr>
        <w:t xml:space="preserve">In [4], an algorithm was proposed to generate a shortening pattern which could be approximated to a bit-reversal shortening pattern. In this contribution, </w:t>
      </w:r>
      <w:r w:rsidR="00C86DFC">
        <w:rPr>
          <w:rFonts w:ascii="Arial" w:eastAsia="MS Mincho" w:hAnsi="Arial" w:cs="Arial" w:hint="eastAsia"/>
          <w:lang w:eastAsia="ja-JP"/>
        </w:rPr>
        <w:t>we make this observation that for any choice of sequence design method (like DE with GA, PW, FRANK etc.)</w:t>
      </w:r>
      <w:proofErr w:type="gramStart"/>
      <w:r w:rsidR="00C86DFC">
        <w:rPr>
          <w:rFonts w:ascii="Arial" w:eastAsia="MS Mincho" w:hAnsi="Arial" w:cs="Arial" w:hint="eastAsia"/>
          <w:lang w:eastAsia="ja-JP"/>
        </w:rPr>
        <w:t>,</w:t>
      </w:r>
      <w:proofErr w:type="gramEnd"/>
      <w:r w:rsidR="00C86DFC">
        <w:rPr>
          <w:rFonts w:ascii="Arial" w:eastAsia="MS Mincho" w:hAnsi="Arial" w:cs="Arial" w:hint="eastAsia"/>
          <w:lang w:eastAsia="ja-JP"/>
        </w:rPr>
        <w:t xml:space="preserve"> a universal rate-matching scheme should be selected correspondingly. O</w:t>
      </w:r>
      <w:r w:rsidR="0016713F">
        <w:rPr>
          <w:rFonts w:ascii="Arial" w:eastAsia="MS Mincho" w:hAnsi="Arial" w:cs="Arial" w:hint="eastAsia"/>
          <w:lang w:eastAsia="ja-JP"/>
        </w:rPr>
        <w:t>ur</w:t>
      </w:r>
      <w:r>
        <w:rPr>
          <w:rFonts w:ascii="Arial" w:eastAsia="MS Mincho" w:hAnsi="Arial" w:cs="Arial" w:hint="eastAsia"/>
          <w:lang w:eastAsia="ja-JP"/>
        </w:rPr>
        <w:t xml:space="preserve"> evaluation shows that bit-reversal shortening is the most universal* rate-matching scheme among the three candidates: block puncturing (QUP), block shortening and bit-reversal sh</w:t>
      </w:r>
      <w:r w:rsidR="00213E71">
        <w:rPr>
          <w:rFonts w:ascii="Arial" w:eastAsia="MS Mincho" w:hAnsi="Arial" w:cs="Arial" w:hint="eastAsia"/>
          <w:lang w:eastAsia="ja-JP"/>
        </w:rPr>
        <w:t>ortening</w:t>
      </w:r>
      <w:r w:rsidR="00C86DFC">
        <w:rPr>
          <w:rFonts w:ascii="Arial" w:eastAsia="MS Mincho" w:hAnsi="Arial" w:cs="Arial" w:hint="eastAsia"/>
          <w:lang w:eastAsia="ja-JP"/>
        </w:rPr>
        <w:t xml:space="preserve"> when used with DE with GA</w:t>
      </w:r>
      <w:r w:rsidR="00213E71">
        <w:rPr>
          <w:rFonts w:ascii="Arial" w:eastAsia="MS Mincho" w:hAnsi="Arial" w:cs="Arial" w:hint="eastAsia"/>
          <w:lang w:eastAsia="ja-JP"/>
        </w:rPr>
        <w:t xml:space="preserve">. </w:t>
      </w:r>
    </w:p>
    <w:p w:rsidR="009B6D5B" w:rsidRPr="00B7629F" w:rsidRDefault="00213E71" w:rsidP="006803C4">
      <w:pPr>
        <w:autoSpaceDE/>
        <w:autoSpaceDN/>
        <w:adjustRightInd/>
        <w:snapToGrid/>
        <w:rPr>
          <w:rFonts w:ascii="Arial" w:eastAsia="MS Mincho" w:hAnsi="Arial" w:cs="Arial"/>
          <w:lang w:eastAsia="ja-JP"/>
        </w:rPr>
      </w:pPr>
      <w:r w:rsidRPr="00F81BA8">
        <w:rPr>
          <w:rFonts w:ascii="Arial" w:eastAsia="MS Mincho" w:hAnsi="Arial" w:cs="Arial" w:hint="eastAsia"/>
          <w:i/>
          <w:lang w:eastAsia="ja-JP"/>
        </w:rPr>
        <w:t xml:space="preserve">We conclude that bit-reversal shortening should be used </w:t>
      </w:r>
      <w:r w:rsidR="003F0B64">
        <w:rPr>
          <w:rFonts w:ascii="Arial" w:eastAsia="MS Mincho" w:hAnsi="Arial" w:cs="Arial" w:hint="eastAsia"/>
          <w:i/>
          <w:lang w:eastAsia="ja-JP"/>
        </w:rPr>
        <w:t xml:space="preserve">for rate-matching </w:t>
      </w:r>
      <w:r w:rsidRPr="00F81BA8">
        <w:rPr>
          <w:rFonts w:ascii="Arial" w:eastAsia="MS Mincho" w:hAnsi="Arial" w:cs="Arial" w:hint="eastAsia"/>
          <w:i/>
          <w:lang w:eastAsia="ja-JP"/>
        </w:rPr>
        <w:t>with Density Evolution with Gaussian Approximation (DE with GA) based sequence design.</w:t>
      </w:r>
      <w:r>
        <w:rPr>
          <w:rFonts w:ascii="Arial" w:eastAsia="MS Mincho" w:hAnsi="Arial" w:cs="Arial" w:hint="eastAsia"/>
          <w:lang w:eastAsia="ja-JP"/>
        </w:rPr>
        <w:t xml:space="preserve"> </w:t>
      </w:r>
      <w:r w:rsidR="00B4492E">
        <w:rPr>
          <w:rFonts w:ascii="Arial" w:eastAsia="MS Mincho" w:hAnsi="Arial" w:cs="Arial" w:hint="eastAsia"/>
          <w:lang w:eastAsia="ja-JP"/>
        </w:rPr>
        <w:t xml:space="preserve"> </w:t>
      </w:r>
    </w:p>
    <w:p w:rsidR="00900FFF" w:rsidRDefault="00EE2175" w:rsidP="00900FFF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="Arial" w:eastAsia="MS Mincho" w:hAnsi="Arial" w:cs="Arial"/>
          <w:bCs w:val="0"/>
          <w:sz w:val="32"/>
          <w:szCs w:val="32"/>
          <w:lang w:eastAsia="ja-JP"/>
        </w:rPr>
      </w:pPr>
      <w:r>
        <w:rPr>
          <w:rFonts w:ascii="Arial" w:eastAsia="MS Mincho" w:hAnsi="Arial" w:cs="Arial" w:hint="eastAsia"/>
          <w:bCs w:val="0"/>
          <w:sz w:val="32"/>
          <w:szCs w:val="32"/>
          <w:lang w:eastAsia="ja-JP"/>
        </w:rPr>
        <w:t>Background proble</w:t>
      </w:r>
      <w:r w:rsidR="00351F68">
        <w:rPr>
          <w:rFonts w:ascii="Arial" w:eastAsia="MS Mincho" w:hAnsi="Arial" w:cs="Arial" w:hint="eastAsia"/>
          <w:bCs w:val="0"/>
          <w:sz w:val="32"/>
          <w:szCs w:val="32"/>
          <w:lang w:eastAsia="ja-JP"/>
        </w:rPr>
        <w:t>m</w:t>
      </w:r>
    </w:p>
    <w:p w:rsidR="00351F68" w:rsidRPr="006776C4" w:rsidRDefault="00947554" w:rsidP="00351F68">
      <w:pPr>
        <w:rPr>
          <w:rFonts w:ascii="Arial" w:eastAsia="MS Mincho" w:hAnsi="Arial" w:cs="Arial"/>
          <w:b/>
          <w:sz w:val="28"/>
          <w:szCs w:val="28"/>
          <w:lang w:eastAsia="ja-JP"/>
        </w:rPr>
      </w:pPr>
      <w:proofErr w:type="gramStart"/>
      <w:r>
        <w:rPr>
          <w:rFonts w:ascii="Arial" w:eastAsia="MS Mincho" w:hAnsi="Arial" w:cs="Arial" w:hint="eastAsia"/>
          <w:b/>
          <w:sz w:val="28"/>
          <w:szCs w:val="28"/>
          <w:lang w:eastAsia="ja-JP"/>
        </w:rPr>
        <w:t>Sequence re-design</w:t>
      </w:r>
      <w:proofErr w:type="gramEnd"/>
      <w:r>
        <w:rPr>
          <w:rFonts w:ascii="Arial" w:eastAsia="MS Mincho" w:hAnsi="Arial" w:cs="Arial" w:hint="eastAsia"/>
          <w:b/>
          <w:sz w:val="28"/>
          <w:szCs w:val="28"/>
          <w:lang w:eastAsia="ja-JP"/>
        </w:rPr>
        <w:t xml:space="preserve"> in p</w:t>
      </w:r>
      <w:r>
        <w:rPr>
          <w:rFonts w:ascii="Arial" w:eastAsia="MS Mincho" w:hAnsi="Arial" w:cs="Arial"/>
          <w:b/>
          <w:sz w:val="28"/>
          <w:szCs w:val="28"/>
          <w:lang w:eastAsia="ja-JP"/>
        </w:rPr>
        <w:t xml:space="preserve">uncturing and </w:t>
      </w:r>
      <w:r>
        <w:rPr>
          <w:rFonts w:ascii="Arial" w:eastAsia="MS Mincho" w:hAnsi="Arial" w:cs="Arial" w:hint="eastAsia"/>
          <w:b/>
          <w:sz w:val="28"/>
          <w:szCs w:val="28"/>
          <w:lang w:eastAsia="ja-JP"/>
        </w:rPr>
        <w:t>s</w:t>
      </w:r>
      <w:r w:rsidR="00351F68" w:rsidRPr="006776C4">
        <w:rPr>
          <w:rFonts w:ascii="Arial" w:eastAsia="MS Mincho" w:hAnsi="Arial" w:cs="Arial"/>
          <w:b/>
          <w:sz w:val="28"/>
          <w:szCs w:val="28"/>
          <w:lang w:eastAsia="ja-JP"/>
        </w:rPr>
        <w:t>hortening</w:t>
      </w:r>
    </w:p>
    <w:p w:rsidR="00B4492E" w:rsidRDefault="00D15A64" w:rsidP="0008699D">
      <w:pPr>
        <w:rPr>
          <w:rFonts w:ascii="Arial" w:eastAsia="MS Mincho" w:hAnsi="Arial" w:cs="Arial"/>
          <w:lang w:eastAsia="ja-JP"/>
        </w:rPr>
      </w:pPr>
      <w:r w:rsidRPr="008821A7">
        <w:rPr>
          <w:rFonts w:ascii="Arial" w:eastAsia="MS Mincho" w:hAnsi="Arial" w:cs="Arial" w:hint="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5D8994" wp14:editId="4973C5B6">
                <wp:simplePos x="0" y="0"/>
                <wp:positionH relativeFrom="column">
                  <wp:posOffset>6985</wp:posOffset>
                </wp:positionH>
                <wp:positionV relativeFrom="paragraph">
                  <wp:posOffset>1189024</wp:posOffset>
                </wp:positionV>
                <wp:extent cx="5915660" cy="0"/>
                <wp:effectExtent l="0" t="0" r="2794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156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93.6pt" to="466.35pt,9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" strokecolor="black [3213]"/>
            </w:pict>
          </mc:Fallback>
        </mc:AlternateContent>
      </w:r>
      <w:r w:rsidR="00351F68" w:rsidRPr="006776C4">
        <w:rPr>
          <w:rFonts w:ascii="Arial" w:eastAsia="MS Mincho" w:hAnsi="Arial" w:cs="Arial"/>
          <w:lang w:eastAsia="ja-JP"/>
        </w:rPr>
        <w:t xml:space="preserve">Puncturing refers to a scheme where a short-length </w:t>
      </w:r>
      <w:proofErr w:type="spellStart"/>
      <w:r w:rsidR="00351F68" w:rsidRPr="006776C4">
        <w:rPr>
          <w:rFonts w:ascii="Arial" w:eastAsia="MS Mincho" w:hAnsi="Arial" w:cs="Arial"/>
          <w:lang w:eastAsia="ja-JP"/>
        </w:rPr>
        <w:t>codeword</w:t>
      </w:r>
      <w:proofErr w:type="spellEnd"/>
      <w:r w:rsidR="00351F68" w:rsidRPr="006776C4">
        <w:rPr>
          <w:rFonts w:ascii="Arial" w:eastAsia="MS Mincho" w:hAnsi="Arial" w:cs="Arial"/>
          <w:lang w:eastAsia="ja-JP"/>
        </w:rPr>
        <w:t xml:space="preserve"> is obtained from a long mother </w:t>
      </w:r>
      <w:proofErr w:type="spellStart"/>
      <w:r w:rsidR="00351F68" w:rsidRPr="006776C4">
        <w:rPr>
          <w:rFonts w:ascii="Arial" w:eastAsia="MS Mincho" w:hAnsi="Arial" w:cs="Arial"/>
          <w:lang w:eastAsia="ja-JP"/>
        </w:rPr>
        <w:t>codeword</w:t>
      </w:r>
      <w:proofErr w:type="spellEnd"/>
      <w:r w:rsidR="00351F68" w:rsidRPr="006776C4">
        <w:rPr>
          <w:rFonts w:ascii="Arial" w:eastAsia="MS Mincho" w:hAnsi="Arial" w:cs="Arial"/>
          <w:lang w:eastAsia="ja-JP"/>
        </w:rPr>
        <w:t xml:space="preserve"> by removing some </w:t>
      </w:r>
      <w:proofErr w:type="spellStart"/>
      <w:r w:rsidR="00351F68" w:rsidRPr="006776C4">
        <w:rPr>
          <w:rFonts w:ascii="Arial" w:eastAsia="MS Mincho" w:hAnsi="Arial" w:cs="Arial"/>
          <w:lang w:eastAsia="ja-JP"/>
        </w:rPr>
        <w:t>codebits</w:t>
      </w:r>
      <w:proofErr w:type="spellEnd"/>
      <w:r w:rsidR="00351F68" w:rsidRPr="006776C4">
        <w:rPr>
          <w:rFonts w:ascii="Arial" w:eastAsia="MS Mincho" w:hAnsi="Arial" w:cs="Arial"/>
          <w:lang w:eastAsia="ja-JP"/>
        </w:rPr>
        <w:t xml:space="preserve"> before transmission. The removed </w:t>
      </w:r>
      <w:proofErr w:type="spellStart"/>
      <w:r w:rsidR="00351F68" w:rsidRPr="006776C4">
        <w:rPr>
          <w:rFonts w:ascii="Arial" w:eastAsia="MS Mincho" w:hAnsi="Arial" w:cs="Arial"/>
          <w:lang w:eastAsia="ja-JP"/>
        </w:rPr>
        <w:t>codebits</w:t>
      </w:r>
      <w:proofErr w:type="spellEnd"/>
      <w:r w:rsidR="00351F68" w:rsidRPr="006776C4">
        <w:rPr>
          <w:rFonts w:ascii="Arial" w:eastAsia="MS Mincho" w:hAnsi="Arial" w:cs="Arial"/>
          <w:lang w:eastAsia="ja-JP"/>
        </w:rPr>
        <w:t xml:space="preserve"> are not known to the decoder although their positions in the </w:t>
      </w:r>
      <w:proofErr w:type="spellStart"/>
      <w:r w:rsidR="00351F68" w:rsidRPr="006776C4">
        <w:rPr>
          <w:rFonts w:ascii="Arial" w:eastAsia="MS Mincho" w:hAnsi="Arial" w:cs="Arial"/>
          <w:lang w:eastAsia="ja-JP"/>
        </w:rPr>
        <w:t>co</w:t>
      </w:r>
      <w:r w:rsidR="005A04CF">
        <w:rPr>
          <w:rFonts w:ascii="Arial" w:eastAsia="MS Mincho" w:hAnsi="Arial" w:cs="Arial"/>
          <w:lang w:eastAsia="ja-JP"/>
        </w:rPr>
        <w:t>deword</w:t>
      </w:r>
      <w:proofErr w:type="spellEnd"/>
      <w:r w:rsidR="005A04CF">
        <w:rPr>
          <w:rFonts w:ascii="Arial" w:eastAsia="MS Mincho" w:hAnsi="Arial" w:cs="Arial"/>
          <w:lang w:eastAsia="ja-JP"/>
        </w:rPr>
        <w:t xml:space="preserve"> are known</w:t>
      </w:r>
      <w:r w:rsidR="00351F68" w:rsidRPr="006776C4">
        <w:rPr>
          <w:rFonts w:ascii="Arial" w:eastAsia="MS Mincho" w:hAnsi="Arial" w:cs="Arial"/>
          <w:lang w:eastAsia="ja-JP"/>
        </w:rPr>
        <w:t xml:space="preserve">. </w:t>
      </w:r>
      <w:r w:rsidR="005A04CF">
        <w:rPr>
          <w:rFonts w:ascii="Arial" w:eastAsia="MS Mincho" w:hAnsi="Arial" w:cs="Arial" w:hint="eastAsia"/>
          <w:lang w:eastAsia="ja-JP"/>
        </w:rPr>
        <w:t>Thus, the log-likelihood ratio of the channel output at the punctured positions is set to 0 because these bit-channels are treated as erasure channel. The lack of knowledge of the punctured bits also changes the decoding error probability (in other words, Z parameter). Hence, i</w:t>
      </w:r>
      <w:r w:rsidR="006776C4" w:rsidRPr="006776C4">
        <w:rPr>
          <w:rFonts w:ascii="Arial" w:eastAsia="MS Mincho" w:hAnsi="Arial" w:cs="Arial"/>
          <w:lang w:eastAsia="ja-JP"/>
        </w:rPr>
        <w:t xml:space="preserve">t should be clearly noted that for polar codes with puncturing, </w:t>
      </w:r>
      <w:r w:rsidR="008B2A0B">
        <w:rPr>
          <w:rFonts w:ascii="Arial" w:eastAsia="MS Mincho" w:hAnsi="Arial" w:cs="Arial" w:hint="eastAsia"/>
          <w:lang w:eastAsia="ja-JP"/>
        </w:rPr>
        <w:t xml:space="preserve">the sequence design changes considerably which should be compulsorily taken </w:t>
      </w:r>
    </w:p>
    <w:p w:rsidR="00B4492E" w:rsidRPr="006D03F1" w:rsidRDefault="00D15A64" w:rsidP="00B4492E">
      <w:pPr>
        <w:rPr>
          <w:rFonts w:ascii="Arial" w:eastAsia="MS Mincho" w:hAnsi="Arial" w:cs="Arial"/>
          <w:sz w:val="18"/>
          <w:szCs w:val="18"/>
          <w:lang w:eastAsia="ja-JP"/>
        </w:rPr>
      </w:pPr>
      <w:r w:rsidRPr="006D03F1">
        <w:rPr>
          <w:rFonts w:ascii="Arial" w:eastAsia="MS Mincho" w:hAnsi="Arial" w:cs="Arial" w:hint="eastAsia"/>
          <w:sz w:val="18"/>
          <w:szCs w:val="18"/>
          <w:lang w:eastAsia="ja-JP"/>
        </w:rPr>
        <w:t>*</w:t>
      </w:r>
      <w:r w:rsidRPr="006D03F1">
        <w:rPr>
          <w:rFonts w:ascii="Arial" w:eastAsia="MS Mincho" w:hAnsi="Arial" w:cs="Arial"/>
          <w:sz w:val="18"/>
          <w:szCs w:val="18"/>
          <w:lang w:eastAsia="ja-JP"/>
        </w:rPr>
        <w:t>B</w:t>
      </w:r>
      <w:r w:rsidRPr="006D03F1">
        <w:rPr>
          <w:rFonts w:ascii="Arial" w:eastAsia="MS Mincho" w:hAnsi="Arial" w:cs="Arial" w:hint="eastAsia"/>
          <w:sz w:val="18"/>
          <w:szCs w:val="18"/>
          <w:lang w:eastAsia="ja-JP"/>
        </w:rPr>
        <w:t>y universality of a rate-matching scheme, we refer to the property of the scheme which allows it to use the same reliability-ordered sequence for varying number of punctured/shortened bits.</w:t>
      </w:r>
    </w:p>
    <w:p w:rsidR="00011667" w:rsidRDefault="00DA739D" w:rsidP="00CE3660">
      <w:pPr>
        <w:rPr>
          <w:rFonts w:ascii="Arial" w:eastAsia="MS Mincho" w:hAnsi="Arial" w:cs="Arial"/>
          <w:lang w:eastAsia="ja-JP"/>
        </w:rPr>
      </w:pPr>
      <w:proofErr w:type="gramStart"/>
      <w:r>
        <w:rPr>
          <w:rFonts w:ascii="Arial" w:eastAsia="MS Mincho" w:hAnsi="Arial" w:cs="Arial" w:hint="eastAsia"/>
          <w:lang w:eastAsia="ja-JP"/>
        </w:rPr>
        <w:lastRenderedPageBreak/>
        <w:t>i</w:t>
      </w:r>
      <w:r w:rsidR="00D15A64">
        <w:rPr>
          <w:rFonts w:ascii="Arial" w:eastAsia="MS Mincho" w:hAnsi="Arial" w:cs="Arial" w:hint="eastAsia"/>
          <w:lang w:eastAsia="ja-JP"/>
        </w:rPr>
        <w:t>nto</w:t>
      </w:r>
      <w:proofErr w:type="gramEnd"/>
      <w:r>
        <w:rPr>
          <w:rFonts w:ascii="Arial" w:eastAsia="MS Mincho" w:hAnsi="Arial" w:cs="Arial" w:hint="eastAsia"/>
          <w:lang w:eastAsia="ja-JP"/>
        </w:rPr>
        <w:t xml:space="preserve"> </w:t>
      </w:r>
      <w:r w:rsidR="00D15A64">
        <w:rPr>
          <w:rFonts w:ascii="Arial" w:eastAsia="MS Mincho" w:hAnsi="Arial" w:cs="Arial" w:hint="eastAsia"/>
          <w:lang w:eastAsia="ja-JP"/>
        </w:rPr>
        <w:t xml:space="preserve">account in the encoding process. In shortening scheme, a similar effect on </w:t>
      </w:r>
      <w:r w:rsidR="00D15A64">
        <w:rPr>
          <w:rFonts w:ascii="Arial" w:eastAsia="MS Mincho" w:hAnsi="Arial" w:cs="Arial"/>
          <w:lang w:eastAsia="ja-JP"/>
        </w:rPr>
        <w:t>the</w:t>
      </w:r>
      <w:r w:rsidR="00D15A64">
        <w:rPr>
          <w:rFonts w:ascii="Arial" w:eastAsia="MS Mincho" w:hAnsi="Arial" w:cs="Arial" w:hint="eastAsia"/>
          <w:lang w:eastAsia="ja-JP"/>
        </w:rPr>
        <w:t xml:space="preserve"> reliability</w:t>
      </w:r>
      <w:r w:rsidR="00B4492E">
        <w:rPr>
          <w:rFonts w:ascii="Arial" w:eastAsia="MS Mincho" w:hAnsi="Arial" w:cs="Arial" w:hint="eastAsia"/>
          <w:lang w:eastAsia="ja-JP"/>
        </w:rPr>
        <w:t>-</w:t>
      </w:r>
      <w:r w:rsidR="00DF6887">
        <w:rPr>
          <w:rFonts w:ascii="Arial" w:eastAsia="MS Mincho" w:hAnsi="Arial" w:cs="Arial" w:hint="eastAsia"/>
          <w:lang w:eastAsia="ja-JP"/>
        </w:rPr>
        <w:t>ordered sequence is manifested in a different way.</w:t>
      </w:r>
      <w:r w:rsidR="00011667" w:rsidRPr="00011667">
        <w:rPr>
          <w:rFonts w:ascii="Arial" w:eastAsia="MS Mincho" w:hAnsi="Arial" w:cs="Arial"/>
          <w:lang w:eastAsia="ja-JP"/>
        </w:rPr>
        <w:t xml:space="preserve"> </w:t>
      </w:r>
      <w:r w:rsidR="00011667">
        <w:rPr>
          <w:rFonts w:ascii="Arial" w:eastAsia="MS Mincho" w:hAnsi="Arial" w:cs="Arial"/>
          <w:lang w:eastAsia="ja-JP"/>
        </w:rPr>
        <w:t>T</w:t>
      </w:r>
      <w:r w:rsidR="00011667">
        <w:rPr>
          <w:rFonts w:ascii="Arial" w:eastAsia="MS Mincho" w:hAnsi="Arial" w:cs="Arial" w:hint="eastAsia"/>
          <w:lang w:eastAsia="ja-JP"/>
        </w:rPr>
        <w:t xml:space="preserve">he shortened </w:t>
      </w:r>
      <w:r w:rsidR="006948DC">
        <w:rPr>
          <w:rFonts w:ascii="Arial" w:eastAsia="MS Mincho" w:hAnsi="Arial" w:cs="Arial" w:hint="eastAsia"/>
          <w:lang w:eastAsia="ja-JP"/>
        </w:rPr>
        <w:t xml:space="preserve">indices </w:t>
      </w:r>
      <w:r w:rsidR="00011667">
        <w:rPr>
          <w:rFonts w:ascii="Arial" w:eastAsia="MS Mincho" w:hAnsi="Arial" w:cs="Arial" w:hint="eastAsia"/>
          <w:lang w:eastAsia="ja-JP"/>
        </w:rPr>
        <w:t xml:space="preserve">are </w:t>
      </w:r>
      <w:r w:rsidR="006948DC">
        <w:rPr>
          <w:rFonts w:ascii="Arial" w:eastAsia="MS Mincho" w:hAnsi="Arial" w:cs="Arial" w:hint="eastAsia"/>
          <w:lang w:eastAsia="ja-JP"/>
        </w:rPr>
        <w:t>usually</w:t>
      </w:r>
      <w:r w:rsidR="00B4492E">
        <w:rPr>
          <w:rFonts w:ascii="Arial" w:eastAsia="MS Mincho" w:hAnsi="Arial" w:cs="Arial" w:hint="eastAsia"/>
          <w:lang w:eastAsia="ja-JP"/>
        </w:rPr>
        <w:t xml:space="preserve"> </w:t>
      </w:r>
      <w:r w:rsidR="006948DC">
        <w:rPr>
          <w:rFonts w:ascii="Arial" w:eastAsia="MS Mincho" w:hAnsi="Arial" w:cs="Arial" w:hint="eastAsia"/>
          <w:lang w:eastAsia="ja-JP"/>
        </w:rPr>
        <w:t xml:space="preserve">set to 0 which renders some of the </w:t>
      </w:r>
      <w:proofErr w:type="spellStart"/>
      <w:r w:rsidR="006948DC">
        <w:rPr>
          <w:rFonts w:ascii="Arial" w:eastAsia="MS Mincho" w:hAnsi="Arial" w:cs="Arial" w:hint="eastAsia"/>
          <w:lang w:eastAsia="ja-JP"/>
        </w:rPr>
        <w:t>codebits</w:t>
      </w:r>
      <w:proofErr w:type="spellEnd"/>
      <w:r w:rsidR="006948DC">
        <w:rPr>
          <w:rFonts w:ascii="Arial" w:eastAsia="MS Mincho" w:hAnsi="Arial" w:cs="Arial" w:hint="eastAsia"/>
          <w:lang w:eastAsia="ja-JP"/>
        </w:rPr>
        <w:t xml:space="preserve"> to 0. These </w:t>
      </w:r>
      <w:proofErr w:type="spellStart"/>
      <w:r w:rsidR="006948DC">
        <w:rPr>
          <w:rFonts w:ascii="Arial" w:eastAsia="MS Mincho" w:hAnsi="Arial" w:cs="Arial" w:hint="eastAsia"/>
          <w:lang w:eastAsia="ja-JP"/>
        </w:rPr>
        <w:t>codebits</w:t>
      </w:r>
      <w:proofErr w:type="spellEnd"/>
      <w:r w:rsidR="006948DC">
        <w:rPr>
          <w:rFonts w:ascii="Arial" w:eastAsia="MS Mincho" w:hAnsi="Arial" w:cs="Arial" w:hint="eastAsia"/>
          <w:lang w:eastAsia="ja-JP"/>
        </w:rPr>
        <w:t xml:space="preserve"> which are </w:t>
      </w:r>
      <w:r w:rsidR="006948DC">
        <w:rPr>
          <w:rFonts w:ascii="Arial" w:eastAsia="MS Mincho" w:hAnsi="Arial" w:cs="Arial"/>
          <w:lang w:eastAsia="ja-JP"/>
        </w:rPr>
        <w:t>forced</w:t>
      </w:r>
      <w:r w:rsidR="006948DC">
        <w:rPr>
          <w:rFonts w:ascii="Arial" w:eastAsia="MS Mincho" w:hAnsi="Arial" w:cs="Arial" w:hint="eastAsia"/>
          <w:lang w:eastAsia="ja-JP"/>
        </w:rPr>
        <w:t xml:space="preserve"> to become 0 are then removed. </w:t>
      </w:r>
      <w:r w:rsidR="002A5018">
        <w:rPr>
          <w:rFonts w:ascii="Arial" w:eastAsia="MS Mincho" w:hAnsi="Arial" w:cs="Arial" w:hint="eastAsia"/>
          <w:lang w:eastAsia="ja-JP"/>
        </w:rPr>
        <w:t xml:space="preserve">Since the decoder knows that the un-transmitted </w:t>
      </w:r>
      <w:proofErr w:type="spellStart"/>
      <w:r w:rsidR="002A5018">
        <w:rPr>
          <w:rFonts w:ascii="Arial" w:eastAsia="MS Mincho" w:hAnsi="Arial" w:cs="Arial" w:hint="eastAsia"/>
          <w:lang w:eastAsia="ja-JP"/>
        </w:rPr>
        <w:t>codebits</w:t>
      </w:r>
      <w:proofErr w:type="spellEnd"/>
      <w:r w:rsidR="002A5018">
        <w:rPr>
          <w:rFonts w:ascii="Arial" w:eastAsia="MS Mincho" w:hAnsi="Arial" w:cs="Arial" w:hint="eastAsia"/>
          <w:lang w:eastAsia="ja-JP"/>
        </w:rPr>
        <w:t xml:space="preserve"> are 0, so the log-likelihood ratio of the channel output at these positions </w:t>
      </w:r>
      <w:r w:rsidR="004D1CDD">
        <w:rPr>
          <w:rFonts w:ascii="Arial" w:eastAsia="MS Mincho" w:hAnsi="Arial" w:cs="Arial" w:hint="eastAsia"/>
          <w:lang w:eastAsia="ja-JP"/>
        </w:rPr>
        <w:t>is</w:t>
      </w:r>
      <w:r w:rsidR="002A5018">
        <w:rPr>
          <w:rFonts w:ascii="Arial" w:eastAsia="MS Mincho" w:hAnsi="Arial" w:cs="Arial" w:hint="eastAsia"/>
          <w:lang w:eastAsia="ja-JP"/>
        </w:rPr>
        <w:t xml:space="preserve"> set to infinity. This in turn also</w:t>
      </w:r>
      <w:r w:rsidR="008821A7">
        <w:rPr>
          <w:rFonts w:ascii="Arial" w:eastAsia="MS Mincho" w:hAnsi="Arial" w:cs="Arial" w:hint="eastAsia"/>
          <w:lang w:eastAsia="ja-JP"/>
        </w:rPr>
        <w:t xml:space="preserve"> </w:t>
      </w:r>
      <w:r w:rsidR="00CE3660">
        <w:rPr>
          <w:rFonts w:ascii="Arial" w:eastAsia="MS Mincho" w:hAnsi="Arial" w:cs="Arial" w:hint="eastAsia"/>
          <w:lang w:eastAsia="ja-JP"/>
        </w:rPr>
        <w:t xml:space="preserve">affects </w:t>
      </w:r>
      <w:r w:rsidR="002A5018">
        <w:rPr>
          <w:rFonts w:ascii="Arial" w:eastAsia="MS Mincho" w:hAnsi="Arial" w:cs="Arial" w:hint="eastAsia"/>
          <w:lang w:eastAsia="ja-JP"/>
        </w:rPr>
        <w:t xml:space="preserve">the decoding error probability </w:t>
      </w:r>
      <w:r w:rsidR="004D1CDD">
        <w:rPr>
          <w:rFonts w:ascii="Arial" w:eastAsia="MS Mincho" w:hAnsi="Arial" w:cs="Arial" w:hint="eastAsia"/>
          <w:lang w:eastAsia="ja-JP"/>
        </w:rPr>
        <w:t xml:space="preserve">(in other words, Z parameter) or reliability-ordered sequence </w:t>
      </w:r>
      <w:r w:rsidR="002A5018">
        <w:rPr>
          <w:rFonts w:ascii="Arial" w:eastAsia="MS Mincho" w:hAnsi="Arial" w:cs="Arial" w:hint="eastAsia"/>
          <w:lang w:eastAsia="ja-JP"/>
        </w:rPr>
        <w:t xml:space="preserve">of </w:t>
      </w:r>
      <w:r w:rsidR="004D1CDD">
        <w:rPr>
          <w:rFonts w:ascii="Arial" w:eastAsia="MS Mincho" w:hAnsi="Arial" w:cs="Arial" w:hint="eastAsia"/>
          <w:lang w:eastAsia="ja-JP"/>
        </w:rPr>
        <w:t xml:space="preserve">the </w:t>
      </w:r>
      <w:r w:rsidR="002A5018">
        <w:rPr>
          <w:rFonts w:ascii="Arial" w:eastAsia="MS Mincho" w:hAnsi="Arial" w:cs="Arial" w:hint="eastAsia"/>
          <w:lang w:eastAsia="ja-JP"/>
        </w:rPr>
        <w:t>bit-indices</w:t>
      </w:r>
      <w:r w:rsidR="004D1CDD">
        <w:rPr>
          <w:rFonts w:ascii="Arial" w:eastAsia="MS Mincho" w:hAnsi="Arial" w:cs="Arial" w:hint="eastAsia"/>
          <w:lang w:eastAsia="ja-JP"/>
        </w:rPr>
        <w:t>. Hence it is cardinal that the modified</w:t>
      </w:r>
      <w:r w:rsidR="006948DC">
        <w:rPr>
          <w:rFonts w:ascii="Arial" w:eastAsia="MS Mincho" w:hAnsi="Arial" w:cs="Arial" w:hint="eastAsia"/>
          <w:lang w:eastAsia="ja-JP"/>
        </w:rPr>
        <w:t xml:space="preserve"> Z-parameters </w:t>
      </w:r>
      <w:r w:rsidR="004D1CDD">
        <w:rPr>
          <w:rFonts w:ascii="Arial" w:eastAsia="MS Mincho" w:hAnsi="Arial" w:cs="Arial" w:hint="eastAsia"/>
          <w:lang w:eastAsia="ja-JP"/>
        </w:rPr>
        <w:t xml:space="preserve">of the bit-indices are taken into consideration </w:t>
      </w:r>
      <w:r w:rsidR="00CE3660">
        <w:rPr>
          <w:rFonts w:ascii="Arial" w:eastAsia="MS Mincho" w:hAnsi="Arial" w:cs="Arial" w:hint="eastAsia"/>
          <w:lang w:eastAsia="ja-JP"/>
        </w:rPr>
        <w:t xml:space="preserve">for designing </w:t>
      </w:r>
      <w:r w:rsidR="00CE3660">
        <w:rPr>
          <w:rFonts w:ascii="Arial" w:eastAsia="MS Mincho" w:hAnsi="Arial" w:cs="Arial"/>
          <w:lang w:eastAsia="ja-JP"/>
        </w:rPr>
        <w:t>the</w:t>
      </w:r>
      <w:r w:rsidR="00CE3660">
        <w:rPr>
          <w:rFonts w:ascii="Arial" w:eastAsia="MS Mincho" w:hAnsi="Arial" w:cs="Arial" w:hint="eastAsia"/>
          <w:lang w:eastAsia="ja-JP"/>
        </w:rPr>
        <w:t xml:space="preserve"> reliability-ordered sequence </w:t>
      </w:r>
      <w:r w:rsidR="004D1CDD">
        <w:rPr>
          <w:rFonts w:ascii="Arial" w:eastAsia="MS Mincho" w:hAnsi="Arial" w:cs="Arial" w:hint="eastAsia"/>
          <w:lang w:eastAsia="ja-JP"/>
        </w:rPr>
        <w:t xml:space="preserve">when designing the encoder of a shortened/punctured polar code. </w:t>
      </w:r>
    </w:p>
    <w:p w:rsidR="00A86CCF" w:rsidRDefault="00A86CCF" w:rsidP="00351F6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When the </w:t>
      </w:r>
      <w:r w:rsidR="00BD1516">
        <w:rPr>
          <w:rFonts w:ascii="Arial" w:eastAsia="MS Mincho" w:hAnsi="Arial" w:cs="Arial"/>
          <w:lang w:eastAsia="ja-JP"/>
        </w:rPr>
        <w:t>number of punctured bits is</w:t>
      </w:r>
      <w:r>
        <w:rPr>
          <w:rFonts w:ascii="Arial" w:eastAsia="MS Mincho" w:hAnsi="Arial" w:cs="Arial" w:hint="eastAsia"/>
          <w:lang w:eastAsia="ja-JP"/>
        </w:rPr>
        <w:t xml:space="preserve"> varied to construct </w:t>
      </w:r>
      <w:proofErr w:type="spellStart"/>
      <w:r>
        <w:rPr>
          <w:rFonts w:ascii="Arial" w:eastAsia="MS Mincho" w:hAnsi="Arial" w:cs="Arial" w:hint="eastAsia"/>
          <w:lang w:eastAsia="ja-JP"/>
        </w:rPr>
        <w:t>codewords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of different </w:t>
      </w:r>
      <w:proofErr w:type="spellStart"/>
      <w:r>
        <w:rPr>
          <w:rFonts w:ascii="Arial" w:eastAsia="MS Mincho" w:hAnsi="Arial" w:cs="Arial" w:hint="eastAsia"/>
          <w:lang w:eastAsia="ja-JP"/>
        </w:rPr>
        <w:t>codelengths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from the same mother </w:t>
      </w:r>
      <w:proofErr w:type="spellStart"/>
      <w:r>
        <w:rPr>
          <w:rFonts w:ascii="Arial" w:eastAsia="MS Mincho" w:hAnsi="Arial" w:cs="Arial" w:hint="eastAsia"/>
          <w:lang w:eastAsia="ja-JP"/>
        </w:rPr>
        <w:t>codeword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, the Z-parameters of all the indices need to be re-computed for the reason stated </w:t>
      </w:r>
      <w:r w:rsidR="00BD1516">
        <w:rPr>
          <w:rFonts w:ascii="Arial" w:eastAsia="MS Mincho" w:hAnsi="Arial" w:cs="Arial" w:hint="eastAsia"/>
          <w:lang w:eastAsia="ja-JP"/>
        </w:rPr>
        <w:t>above</w:t>
      </w:r>
      <w:r>
        <w:rPr>
          <w:rFonts w:ascii="Arial" w:eastAsia="MS Mincho" w:hAnsi="Arial" w:cs="Arial" w:hint="eastAsia"/>
          <w:lang w:eastAsia="ja-JP"/>
        </w:rPr>
        <w:t xml:space="preserve">. This leads to increased computational complexity. </w:t>
      </w:r>
      <w:r w:rsidR="00011667">
        <w:rPr>
          <w:rFonts w:ascii="Arial" w:eastAsia="MS Mincho" w:hAnsi="Arial" w:cs="Arial" w:hint="eastAsia"/>
          <w:lang w:eastAsia="ja-JP"/>
        </w:rPr>
        <w:t xml:space="preserve">In this contribution, we present an evaluation of BLER </w:t>
      </w:r>
      <w:r w:rsidR="00011667">
        <w:rPr>
          <w:rFonts w:ascii="Arial" w:eastAsia="MS Mincho" w:hAnsi="Arial" w:cs="Arial"/>
          <w:lang w:eastAsia="ja-JP"/>
        </w:rPr>
        <w:t>performance</w:t>
      </w:r>
      <w:r w:rsidR="00011667">
        <w:rPr>
          <w:rFonts w:ascii="Arial" w:eastAsia="MS Mincho" w:hAnsi="Arial" w:cs="Arial" w:hint="eastAsia"/>
          <w:lang w:eastAsia="ja-JP"/>
        </w:rPr>
        <w:t xml:space="preserve"> of polar codes with the three candidate rate-matching schemes both with and without sequence re-design. As will be evident from the simulation results, only bit-reversed shortening performs nearly same both with </w:t>
      </w:r>
      <w:r w:rsidR="004D6B2E">
        <w:rPr>
          <w:rFonts w:ascii="Arial" w:eastAsia="MS Mincho" w:hAnsi="Arial" w:cs="Arial" w:hint="eastAsia"/>
          <w:lang w:eastAsia="ja-JP"/>
        </w:rPr>
        <w:t>and without sequence re-design</w:t>
      </w:r>
      <w:r w:rsidR="00FC3B65">
        <w:rPr>
          <w:rFonts w:ascii="Arial" w:eastAsia="MS Mincho" w:hAnsi="Arial" w:cs="Arial" w:hint="eastAsia"/>
          <w:lang w:eastAsia="ja-JP"/>
        </w:rPr>
        <w:t xml:space="preserve"> which speaks for its low-complexity implementation</w:t>
      </w:r>
      <w:r w:rsidR="004D6B2E">
        <w:rPr>
          <w:rFonts w:ascii="Arial" w:eastAsia="MS Mincho" w:hAnsi="Arial" w:cs="Arial" w:hint="eastAsia"/>
          <w:lang w:eastAsia="ja-JP"/>
        </w:rPr>
        <w:t>.</w:t>
      </w:r>
    </w:p>
    <w:p w:rsidR="009E4880" w:rsidRDefault="0072506C" w:rsidP="009E4880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="Arial" w:eastAsia="MS Mincho" w:hAnsi="Arial" w:cs="Arial"/>
          <w:bCs w:val="0"/>
          <w:sz w:val="32"/>
          <w:szCs w:val="32"/>
          <w:lang w:eastAsia="ja-JP"/>
        </w:rPr>
      </w:pPr>
      <w:r>
        <w:rPr>
          <w:rFonts w:ascii="Arial" w:eastAsia="MS Mincho" w:hAnsi="Arial" w:cs="Arial" w:hint="eastAsia"/>
          <w:bCs w:val="0"/>
          <w:sz w:val="32"/>
          <w:szCs w:val="32"/>
          <w:lang w:eastAsia="ja-JP"/>
        </w:rPr>
        <w:t>Candidate rate-matching schemes</w:t>
      </w:r>
    </w:p>
    <w:p w:rsidR="00570637" w:rsidRDefault="00A02A8B" w:rsidP="00B1388E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</w:t>
      </w:r>
      <w:r>
        <w:rPr>
          <w:rFonts w:ascii="Arial" w:eastAsia="MS Mincho" w:hAnsi="Arial" w:cs="Arial" w:hint="eastAsia"/>
          <w:lang w:eastAsia="ja-JP"/>
        </w:rPr>
        <w:t xml:space="preserve"> candidate rate-matching schemes that have been under consideration in the contributions at recent RAN1 meetings constitute block puncturing</w:t>
      </w:r>
      <w:r w:rsidR="00443A58">
        <w:rPr>
          <w:rFonts w:ascii="Arial" w:eastAsia="MS Mincho" w:hAnsi="Arial" w:cs="Arial" w:hint="eastAsia"/>
          <w:lang w:eastAsia="ja-JP"/>
        </w:rPr>
        <w:t>, block shortening</w:t>
      </w:r>
      <w:r w:rsidR="00570637">
        <w:rPr>
          <w:rFonts w:ascii="Arial" w:eastAsia="MS Mincho" w:hAnsi="Arial" w:cs="Arial" w:hint="eastAsia"/>
          <w:lang w:eastAsia="ja-JP"/>
        </w:rPr>
        <w:t xml:space="preserve">, bit-reversal shortening and repetitions of various kind including but not limited to natural order, </w:t>
      </w:r>
      <w:r w:rsidR="00570637">
        <w:rPr>
          <w:rFonts w:ascii="Arial" w:eastAsia="MS Mincho" w:hAnsi="Arial" w:cs="Arial"/>
          <w:lang w:eastAsia="ja-JP"/>
        </w:rPr>
        <w:t>reverse</w:t>
      </w:r>
      <w:r w:rsidR="00570637">
        <w:rPr>
          <w:rFonts w:ascii="Arial" w:eastAsia="MS Mincho" w:hAnsi="Arial" w:cs="Arial" w:hint="eastAsia"/>
          <w:lang w:eastAsia="ja-JP"/>
        </w:rPr>
        <w:t xml:space="preserve"> order, bit-reversal order, pseudo-random order etc. We restrict our discussion to puncturing and shortening in this contribution.</w:t>
      </w:r>
      <w:r w:rsidR="00077D94">
        <w:rPr>
          <w:rFonts w:ascii="Arial" w:eastAsia="MS Mincho" w:hAnsi="Arial" w:cs="Arial" w:hint="eastAsia"/>
          <w:lang w:eastAsia="ja-JP"/>
        </w:rPr>
        <w:t xml:space="preserve"> Also, non-bit-reversal polar codes are considered throughout this document as agreed in RAN1 NR ad-hoc Jan 2017</w:t>
      </w:r>
      <w:r w:rsidR="00435709">
        <w:rPr>
          <w:rFonts w:ascii="Arial" w:eastAsia="MS Mincho" w:hAnsi="Arial" w:cs="Arial" w:hint="eastAsia"/>
          <w:lang w:eastAsia="ja-JP"/>
        </w:rPr>
        <w:t xml:space="preserve"> [</w:t>
      </w:r>
      <w:r w:rsidR="00897F21">
        <w:rPr>
          <w:rFonts w:ascii="Arial" w:eastAsia="MS Mincho" w:hAnsi="Arial" w:cs="Arial" w:hint="eastAsia"/>
          <w:lang w:eastAsia="ja-JP"/>
        </w:rPr>
        <w:t>6</w:t>
      </w:r>
      <w:r w:rsidR="00435709">
        <w:rPr>
          <w:rFonts w:ascii="Arial" w:eastAsia="MS Mincho" w:hAnsi="Arial" w:cs="Arial" w:hint="eastAsia"/>
          <w:lang w:eastAsia="ja-JP"/>
        </w:rPr>
        <w:t>]</w:t>
      </w:r>
      <w:r w:rsidR="00077D94">
        <w:rPr>
          <w:rFonts w:ascii="Arial" w:eastAsia="MS Mincho" w:hAnsi="Arial" w:cs="Arial" w:hint="eastAsia"/>
          <w:lang w:eastAsia="ja-JP"/>
        </w:rPr>
        <w:t>.</w:t>
      </w:r>
    </w:p>
    <w:p w:rsidR="00570637" w:rsidRDefault="00570637" w:rsidP="00B1388E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Assume that a short polar code of length M is constructed from a mother polar code of length N. </w:t>
      </w:r>
    </w:p>
    <w:p w:rsidR="00A02A8B" w:rsidRPr="00A86319" w:rsidRDefault="00570637" w:rsidP="00B1388E">
      <w:pPr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A86319">
        <w:rPr>
          <w:rFonts w:ascii="Arial" w:eastAsia="MS Mincho" w:hAnsi="Arial" w:cs="Arial" w:hint="eastAsia"/>
          <w:b/>
          <w:sz w:val="28"/>
          <w:szCs w:val="28"/>
          <w:lang w:eastAsia="ja-JP"/>
        </w:rPr>
        <w:t>3.1 Block puncturing</w:t>
      </w:r>
    </w:p>
    <w:p w:rsidR="00570637" w:rsidRDefault="00570637" w:rsidP="00B1388E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Block puncturing refers to a puncturing scheme where N-M consecutive bits are punctured from the </w:t>
      </w:r>
      <w:proofErr w:type="spellStart"/>
      <w:r>
        <w:rPr>
          <w:rFonts w:ascii="Arial" w:eastAsia="MS Mincho" w:hAnsi="Arial" w:cs="Arial" w:hint="eastAsia"/>
          <w:lang w:eastAsia="ja-JP"/>
        </w:rPr>
        <w:t>codeword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before transmission. These N-M bits are chosen to be the first N-M bits of </w:t>
      </w:r>
      <w:r>
        <w:rPr>
          <w:rFonts w:ascii="Arial" w:eastAsia="MS Mincho" w:hAnsi="Arial" w:cs="Arial"/>
          <w:lang w:eastAsia="ja-JP"/>
        </w:rPr>
        <w:t>the</w:t>
      </w:r>
      <w:r>
        <w:rPr>
          <w:rFonts w:ascii="Arial" w:eastAsia="MS Mincho" w:hAnsi="Arial" w:cs="Arial" w:hint="eastAsia"/>
          <w:lang w:eastAsia="ja-JP"/>
        </w:rPr>
        <w:t xml:space="preserve"> </w:t>
      </w:r>
      <w:proofErr w:type="spellStart"/>
      <w:r>
        <w:rPr>
          <w:rFonts w:ascii="Arial" w:eastAsia="MS Mincho" w:hAnsi="Arial" w:cs="Arial" w:hint="eastAsia"/>
          <w:lang w:eastAsia="ja-JP"/>
        </w:rPr>
        <w:t>codeword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. It has been discussed </w:t>
      </w:r>
      <w:r>
        <w:rPr>
          <w:rFonts w:ascii="Arial" w:eastAsia="MS Mincho" w:hAnsi="Arial" w:cs="Arial"/>
          <w:lang w:eastAsia="ja-JP"/>
        </w:rPr>
        <w:t>in [</w:t>
      </w:r>
      <w:r>
        <w:rPr>
          <w:rFonts w:ascii="Arial" w:eastAsia="MS Mincho" w:hAnsi="Arial" w:cs="Arial" w:hint="eastAsia"/>
          <w:lang w:eastAsia="ja-JP"/>
        </w:rPr>
        <w:t>2</w:t>
      </w:r>
      <w:r>
        <w:rPr>
          <w:rFonts w:ascii="Arial" w:eastAsia="MS Mincho" w:hAnsi="Arial" w:cs="Arial"/>
          <w:lang w:eastAsia="ja-JP"/>
        </w:rPr>
        <w:t>]</w:t>
      </w:r>
      <w:r>
        <w:rPr>
          <w:rFonts w:ascii="Arial" w:eastAsia="MS Mincho" w:hAnsi="Arial" w:cs="Arial" w:hint="eastAsia"/>
          <w:lang w:eastAsia="ja-JP"/>
        </w:rPr>
        <w:t xml:space="preserve"> that such a scheme of puncturing can potentially achieve higher minimum distance in </w:t>
      </w:r>
      <w:r>
        <w:rPr>
          <w:rFonts w:ascii="Arial" w:eastAsia="MS Mincho" w:hAnsi="Arial" w:cs="Arial"/>
          <w:lang w:eastAsia="ja-JP"/>
        </w:rPr>
        <w:t>the</w:t>
      </w:r>
      <w:r>
        <w:rPr>
          <w:rFonts w:ascii="Arial" w:eastAsia="MS Mincho" w:hAnsi="Arial" w:cs="Arial" w:hint="eastAsia"/>
          <w:lang w:eastAsia="ja-JP"/>
        </w:rPr>
        <w:t xml:space="preserve"> resulting code. </w:t>
      </w:r>
      <w:r w:rsidR="00DE1E2D">
        <w:rPr>
          <w:rFonts w:ascii="Arial" w:eastAsia="MS Mincho" w:hAnsi="Arial" w:cs="Arial" w:hint="eastAsia"/>
          <w:lang w:eastAsia="ja-JP"/>
        </w:rPr>
        <w:t>For example, if {0,..</w:t>
      </w:r>
      <w:proofErr w:type="gramStart"/>
      <w:r w:rsidR="00DE1E2D">
        <w:rPr>
          <w:rFonts w:ascii="Arial" w:eastAsia="MS Mincho" w:hAnsi="Arial" w:cs="Arial" w:hint="eastAsia"/>
          <w:lang w:eastAsia="ja-JP"/>
        </w:rPr>
        <w:t>,15</w:t>
      </w:r>
      <w:proofErr w:type="gramEnd"/>
      <w:r w:rsidR="00DE1E2D">
        <w:rPr>
          <w:rFonts w:ascii="Arial" w:eastAsia="MS Mincho" w:hAnsi="Arial" w:cs="Arial" w:hint="eastAsia"/>
          <w:lang w:eastAsia="ja-JP"/>
        </w:rPr>
        <w:t xml:space="preserve">} denote the set of indices for a polar code of length N=16, then in order to generate a polar code of length M=11, the </w:t>
      </w:r>
      <w:proofErr w:type="spellStart"/>
      <w:r w:rsidR="00DE1E2D">
        <w:rPr>
          <w:rFonts w:ascii="Arial" w:eastAsia="MS Mincho" w:hAnsi="Arial" w:cs="Arial" w:hint="eastAsia"/>
          <w:lang w:eastAsia="ja-JP"/>
        </w:rPr>
        <w:t>codebits</w:t>
      </w:r>
      <w:proofErr w:type="spellEnd"/>
      <w:r w:rsidR="00DE1E2D">
        <w:rPr>
          <w:rFonts w:ascii="Arial" w:eastAsia="MS Mincho" w:hAnsi="Arial" w:cs="Arial" w:hint="eastAsia"/>
          <w:lang w:eastAsia="ja-JP"/>
        </w:rPr>
        <w:t xml:space="preserve"> at indices {0,1,2,3,4} are punctured. The punctured </w:t>
      </w:r>
      <w:proofErr w:type="spellStart"/>
      <w:r w:rsidR="00DE1E2D">
        <w:rPr>
          <w:rFonts w:ascii="Arial" w:eastAsia="MS Mincho" w:hAnsi="Arial" w:cs="Arial" w:hint="eastAsia"/>
          <w:lang w:eastAsia="ja-JP"/>
        </w:rPr>
        <w:t>codebits</w:t>
      </w:r>
      <w:proofErr w:type="spellEnd"/>
      <w:r w:rsidR="00DE1E2D">
        <w:rPr>
          <w:rFonts w:ascii="Arial" w:eastAsia="MS Mincho" w:hAnsi="Arial" w:cs="Arial" w:hint="eastAsia"/>
          <w:lang w:eastAsia="ja-JP"/>
        </w:rPr>
        <w:t xml:space="preserve"> are unknown to </w:t>
      </w:r>
      <w:r w:rsidR="00DE1E2D">
        <w:rPr>
          <w:rFonts w:ascii="Arial" w:eastAsia="MS Mincho" w:hAnsi="Arial" w:cs="Arial"/>
          <w:lang w:eastAsia="ja-JP"/>
        </w:rPr>
        <w:t>the</w:t>
      </w:r>
      <w:r w:rsidR="00DE1E2D">
        <w:rPr>
          <w:rFonts w:ascii="Arial" w:eastAsia="MS Mincho" w:hAnsi="Arial" w:cs="Arial" w:hint="eastAsia"/>
          <w:lang w:eastAsia="ja-JP"/>
        </w:rPr>
        <w:t xml:space="preserve"> decoder; before starting SC or SCL decoding, the decoder sets the initial LLR at the punctured </w:t>
      </w:r>
      <w:proofErr w:type="spellStart"/>
      <w:r w:rsidR="00DE1E2D">
        <w:rPr>
          <w:rFonts w:ascii="Arial" w:eastAsia="MS Mincho" w:hAnsi="Arial" w:cs="Arial" w:hint="eastAsia"/>
          <w:lang w:eastAsia="ja-JP"/>
        </w:rPr>
        <w:t>codebit</w:t>
      </w:r>
      <w:proofErr w:type="spellEnd"/>
      <w:r w:rsidR="00DE1E2D">
        <w:rPr>
          <w:rFonts w:ascii="Arial" w:eastAsia="MS Mincho" w:hAnsi="Arial" w:cs="Arial" w:hint="eastAsia"/>
          <w:lang w:eastAsia="ja-JP"/>
        </w:rPr>
        <w:t xml:space="preserve"> positions to zero.</w:t>
      </w:r>
    </w:p>
    <w:p w:rsidR="00570637" w:rsidRPr="00A86319" w:rsidRDefault="00570637" w:rsidP="00B1388E">
      <w:pPr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A86319">
        <w:rPr>
          <w:rFonts w:ascii="Arial" w:eastAsia="MS Mincho" w:hAnsi="Arial" w:cs="Arial" w:hint="eastAsia"/>
          <w:b/>
          <w:sz w:val="28"/>
          <w:szCs w:val="28"/>
          <w:lang w:eastAsia="ja-JP"/>
        </w:rPr>
        <w:t>3.2 Block shortening</w:t>
      </w:r>
    </w:p>
    <w:p w:rsidR="00570637" w:rsidRDefault="00570637" w:rsidP="00B1388E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Block shortening refers to a shortening scheme where </w:t>
      </w:r>
      <w:r w:rsidR="00A86319">
        <w:rPr>
          <w:rFonts w:ascii="Arial" w:eastAsia="MS Mincho" w:hAnsi="Arial" w:cs="Arial" w:hint="eastAsia"/>
          <w:lang w:eastAsia="ja-JP"/>
        </w:rPr>
        <w:t xml:space="preserve">the </w:t>
      </w:r>
      <w:r w:rsidR="00510323">
        <w:rPr>
          <w:rFonts w:ascii="Arial" w:eastAsia="MS Mincho" w:hAnsi="Arial" w:cs="Arial" w:hint="eastAsia"/>
          <w:lang w:eastAsia="ja-JP"/>
        </w:rPr>
        <w:t xml:space="preserve">last N-M indices are set to be frozen before encoding; the </w:t>
      </w:r>
      <w:r w:rsidR="00A86319">
        <w:rPr>
          <w:rFonts w:ascii="Arial" w:eastAsia="MS Mincho" w:hAnsi="Arial" w:cs="Arial" w:hint="eastAsia"/>
          <w:lang w:eastAsia="ja-JP"/>
        </w:rPr>
        <w:t>last N-M indices</w:t>
      </w:r>
      <w:r w:rsidR="00510323">
        <w:rPr>
          <w:rFonts w:ascii="Arial" w:eastAsia="MS Mincho" w:hAnsi="Arial" w:cs="Arial" w:hint="eastAsia"/>
          <w:lang w:eastAsia="ja-JP"/>
        </w:rPr>
        <w:t xml:space="preserve"> of the </w:t>
      </w:r>
      <w:proofErr w:type="spellStart"/>
      <w:r w:rsidR="00510323">
        <w:rPr>
          <w:rFonts w:ascii="Arial" w:eastAsia="MS Mincho" w:hAnsi="Arial" w:cs="Arial" w:hint="eastAsia"/>
          <w:lang w:eastAsia="ja-JP"/>
        </w:rPr>
        <w:t>codeword</w:t>
      </w:r>
      <w:proofErr w:type="spellEnd"/>
      <w:r w:rsidR="00510323">
        <w:rPr>
          <w:rFonts w:ascii="Arial" w:eastAsia="MS Mincho" w:hAnsi="Arial" w:cs="Arial" w:hint="eastAsia"/>
          <w:lang w:eastAsia="ja-JP"/>
        </w:rPr>
        <w:t xml:space="preserve"> are punctured before transmission</w:t>
      </w:r>
      <w:r w:rsidR="00A86319">
        <w:rPr>
          <w:rFonts w:ascii="Arial" w:eastAsia="MS Mincho" w:hAnsi="Arial" w:cs="Arial" w:hint="eastAsia"/>
          <w:lang w:eastAsia="ja-JP"/>
        </w:rPr>
        <w:t xml:space="preserve">. For example, </w:t>
      </w:r>
      <w:r w:rsidR="003C6702">
        <w:rPr>
          <w:rFonts w:ascii="Arial" w:eastAsia="MS Mincho" w:hAnsi="Arial" w:cs="Arial" w:hint="eastAsia"/>
          <w:lang w:eastAsia="ja-JP"/>
        </w:rPr>
        <w:t xml:space="preserve">if {0,..,15} denote the set of indices for a polar code of length N=16, then </w:t>
      </w:r>
      <w:r w:rsidR="00A86319">
        <w:rPr>
          <w:rFonts w:ascii="Arial" w:eastAsia="MS Mincho" w:hAnsi="Arial" w:cs="Arial" w:hint="eastAsia"/>
          <w:lang w:eastAsia="ja-JP"/>
        </w:rPr>
        <w:t>in order to generate a polar code of length M=11</w:t>
      </w:r>
      <w:r w:rsidR="003C6702">
        <w:rPr>
          <w:rFonts w:ascii="Arial" w:eastAsia="MS Mincho" w:hAnsi="Arial" w:cs="Arial" w:hint="eastAsia"/>
          <w:lang w:eastAsia="ja-JP"/>
        </w:rPr>
        <w:t xml:space="preserve">, the indices </w:t>
      </w:r>
      <w:r w:rsidR="00510323">
        <w:rPr>
          <w:rFonts w:ascii="Arial" w:eastAsia="MS Mincho" w:hAnsi="Arial" w:cs="Arial" w:hint="eastAsia"/>
          <w:lang w:eastAsia="ja-JP"/>
        </w:rPr>
        <w:t xml:space="preserve">{11,12,13,14,15} </w:t>
      </w:r>
      <w:r w:rsidR="003C6702">
        <w:rPr>
          <w:rFonts w:ascii="Arial" w:eastAsia="MS Mincho" w:hAnsi="Arial" w:cs="Arial" w:hint="eastAsia"/>
          <w:lang w:eastAsia="ja-JP"/>
        </w:rPr>
        <w:t xml:space="preserve">are set frozen and the </w:t>
      </w:r>
      <w:proofErr w:type="spellStart"/>
      <w:r w:rsidR="003C6702">
        <w:rPr>
          <w:rFonts w:ascii="Arial" w:eastAsia="MS Mincho" w:hAnsi="Arial" w:cs="Arial" w:hint="eastAsia"/>
          <w:lang w:eastAsia="ja-JP"/>
        </w:rPr>
        <w:t>codebits</w:t>
      </w:r>
      <w:proofErr w:type="spellEnd"/>
      <w:r w:rsidR="003C6702">
        <w:rPr>
          <w:rFonts w:ascii="Arial" w:eastAsia="MS Mincho" w:hAnsi="Arial" w:cs="Arial" w:hint="eastAsia"/>
          <w:lang w:eastAsia="ja-JP"/>
        </w:rPr>
        <w:t xml:space="preserve"> at indices</w:t>
      </w:r>
      <w:r w:rsidR="00DE1E2D">
        <w:rPr>
          <w:rFonts w:ascii="Arial" w:eastAsia="MS Mincho" w:hAnsi="Arial" w:cs="Arial" w:hint="eastAsia"/>
          <w:lang w:eastAsia="ja-JP"/>
        </w:rPr>
        <w:t xml:space="preserve"> </w:t>
      </w:r>
      <w:r w:rsidR="002B1257">
        <w:rPr>
          <w:rFonts w:ascii="Arial" w:eastAsia="MS Mincho" w:hAnsi="Arial" w:cs="Arial" w:hint="eastAsia"/>
          <w:lang w:eastAsia="ja-JP"/>
        </w:rPr>
        <w:t xml:space="preserve">{11,12,13,14,15} </w:t>
      </w:r>
      <w:r w:rsidR="003C6702">
        <w:rPr>
          <w:rFonts w:ascii="Arial" w:eastAsia="MS Mincho" w:hAnsi="Arial" w:cs="Arial" w:hint="eastAsia"/>
          <w:lang w:eastAsia="ja-JP"/>
        </w:rPr>
        <w:t xml:space="preserve">are punctured. Setting the indices </w:t>
      </w:r>
      <w:r w:rsidR="00510323">
        <w:rPr>
          <w:rFonts w:ascii="Arial" w:eastAsia="MS Mincho" w:hAnsi="Arial" w:cs="Arial" w:hint="eastAsia"/>
          <w:lang w:eastAsia="ja-JP"/>
        </w:rPr>
        <w:t>{11,12,13,14,15}</w:t>
      </w:r>
      <w:r w:rsidR="003C6702">
        <w:rPr>
          <w:rFonts w:ascii="Arial" w:eastAsia="MS Mincho" w:hAnsi="Arial" w:cs="Arial" w:hint="eastAsia"/>
          <w:lang w:eastAsia="ja-JP"/>
        </w:rPr>
        <w:t xml:space="preserve"> to frozen </w:t>
      </w:r>
      <w:r w:rsidR="002B1257">
        <w:rPr>
          <w:rFonts w:ascii="Arial" w:eastAsia="MS Mincho" w:hAnsi="Arial" w:cs="Arial" w:hint="eastAsia"/>
          <w:lang w:eastAsia="ja-JP"/>
        </w:rPr>
        <w:t xml:space="preserve">bit </w:t>
      </w:r>
      <w:r w:rsidR="00510323">
        <w:rPr>
          <w:rFonts w:ascii="Arial" w:eastAsia="MS Mincho" w:hAnsi="Arial" w:cs="Arial" w:hint="eastAsia"/>
          <w:lang w:eastAsia="ja-JP"/>
        </w:rPr>
        <w:t xml:space="preserve">renders the </w:t>
      </w:r>
      <w:proofErr w:type="spellStart"/>
      <w:r w:rsidR="00510323">
        <w:rPr>
          <w:rFonts w:ascii="Arial" w:eastAsia="MS Mincho" w:hAnsi="Arial" w:cs="Arial" w:hint="eastAsia"/>
          <w:lang w:eastAsia="ja-JP"/>
        </w:rPr>
        <w:t>codebits</w:t>
      </w:r>
      <w:proofErr w:type="spellEnd"/>
      <w:r w:rsidR="00510323">
        <w:rPr>
          <w:rFonts w:ascii="Arial" w:eastAsia="MS Mincho" w:hAnsi="Arial" w:cs="Arial" w:hint="eastAsia"/>
          <w:lang w:eastAsia="ja-JP"/>
        </w:rPr>
        <w:t xml:space="preserve"> at indices </w:t>
      </w:r>
      <w:r w:rsidR="002B1257">
        <w:rPr>
          <w:rFonts w:ascii="Arial" w:eastAsia="MS Mincho" w:hAnsi="Arial" w:cs="Arial" w:hint="eastAsia"/>
          <w:lang w:eastAsia="ja-JP"/>
        </w:rPr>
        <w:t xml:space="preserve">{11,12,13,14,15} </w:t>
      </w:r>
      <w:r w:rsidR="003C6702">
        <w:rPr>
          <w:rFonts w:ascii="Arial" w:eastAsia="MS Mincho" w:hAnsi="Arial" w:cs="Arial" w:hint="eastAsia"/>
          <w:lang w:eastAsia="ja-JP"/>
        </w:rPr>
        <w:t xml:space="preserve">to become 0; thus these bits are known to the decoder </w:t>
      </w:r>
      <w:r w:rsidR="002B1257">
        <w:rPr>
          <w:rFonts w:ascii="Arial" w:eastAsia="MS Mincho" w:hAnsi="Arial" w:cs="Arial" w:hint="eastAsia"/>
          <w:lang w:eastAsia="ja-JP"/>
        </w:rPr>
        <w:t>in advance</w:t>
      </w:r>
      <w:r w:rsidR="003C6702">
        <w:rPr>
          <w:rFonts w:ascii="Arial" w:eastAsia="MS Mincho" w:hAnsi="Arial" w:cs="Arial" w:hint="eastAsia"/>
          <w:lang w:eastAsia="ja-JP"/>
        </w:rPr>
        <w:t xml:space="preserve">. </w:t>
      </w:r>
      <w:r w:rsidR="00DE1E2D">
        <w:rPr>
          <w:rFonts w:ascii="Arial" w:eastAsia="MS Mincho" w:hAnsi="Arial" w:cs="Arial" w:hint="eastAsia"/>
          <w:lang w:eastAsia="ja-JP"/>
        </w:rPr>
        <w:t xml:space="preserve">Before starting SC or SCL decoding, the decoder sets the initial LLR at the punctured </w:t>
      </w:r>
      <w:proofErr w:type="spellStart"/>
      <w:r w:rsidR="00DE1E2D">
        <w:rPr>
          <w:rFonts w:ascii="Arial" w:eastAsia="MS Mincho" w:hAnsi="Arial" w:cs="Arial" w:hint="eastAsia"/>
          <w:lang w:eastAsia="ja-JP"/>
        </w:rPr>
        <w:t>codebit</w:t>
      </w:r>
      <w:proofErr w:type="spellEnd"/>
      <w:r w:rsidR="00DE1E2D">
        <w:rPr>
          <w:rFonts w:ascii="Arial" w:eastAsia="MS Mincho" w:hAnsi="Arial" w:cs="Arial" w:hint="eastAsia"/>
          <w:lang w:eastAsia="ja-JP"/>
        </w:rPr>
        <w:t xml:space="preserve"> positions to infinity. </w:t>
      </w:r>
    </w:p>
    <w:p w:rsidR="00DE1E2D" w:rsidRPr="00A86319" w:rsidRDefault="00DE1E2D" w:rsidP="00DE1E2D">
      <w:pPr>
        <w:rPr>
          <w:rFonts w:ascii="Arial" w:eastAsia="MS Mincho" w:hAnsi="Arial" w:cs="Arial"/>
          <w:b/>
          <w:sz w:val="28"/>
          <w:szCs w:val="28"/>
          <w:lang w:eastAsia="ja-JP"/>
        </w:rPr>
      </w:pPr>
      <w:r>
        <w:rPr>
          <w:rFonts w:ascii="Arial" w:eastAsia="MS Mincho" w:hAnsi="Arial" w:cs="Arial" w:hint="eastAsia"/>
          <w:b/>
          <w:sz w:val="28"/>
          <w:szCs w:val="28"/>
          <w:lang w:eastAsia="ja-JP"/>
        </w:rPr>
        <w:t>3.2 Bit-reversal</w:t>
      </w:r>
      <w:r w:rsidRPr="00A86319">
        <w:rPr>
          <w:rFonts w:ascii="Arial" w:eastAsia="MS Mincho" w:hAnsi="Arial" w:cs="Arial" w:hint="eastAsia"/>
          <w:b/>
          <w:sz w:val="28"/>
          <w:szCs w:val="28"/>
          <w:lang w:eastAsia="ja-JP"/>
        </w:rPr>
        <w:t xml:space="preserve"> shortening</w:t>
      </w:r>
    </w:p>
    <w:p w:rsidR="00DE1E2D" w:rsidRDefault="00812ADA" w:rsidP="00DE1E2D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The</w:t>
      </w:r>
      <w:r w:rsidR="00B247F5">
        <w:rPr>
          <w:rFonts w:ascii="Arial" w:eastAsia="MS Mincho" w:hAnsi="Arial" w:cs="Arial" w:hint="eastAsia"/>
          <w:lang w:eastAsia="ja-JP"/>
        </w:rPr>
        <w:t xml:space="preserve"> output of the algorithm proposed in [4]</w:t>
      </w:r>
      <w:r>
        <w:rPr>
          <w:rFonts w:ascii="Arial" w:eastAsia="MS Mincho" w:hAnsi="Arial" w:cs="Arial" w:hint="eastAsia"/>
          <w:lang w:eastAsia="ja-JP"/>
        </w:rPr>
        <w:t xml:space="preserve"> can be approximated to a pattern called Bit-reversal shortening</w:t>
      </w:r>
      <w:r w:rsidR="00B247F5">
        <w:rPr>
          <w:rFonts w:ascii="Arial" w:eastAsia="MS Mincho" w:hAnsi="Arial" w:cs="Arial" w:hint="eastAsia"/>
          <w:lang w:eastAsia="ja-JP"/>
        </w:rPr>
        <w:t xml:space="preserve">. </w:t>
      </w:r>
      <w:r w:rsidR="00923EA8">
        <w:rPr>
          <w:rFonts w:ascii="Arial" w:eastAsia="MS Mincho" w:hAnsi="Arial" w:cs="Arial" w:hint="eastAsia"/>
          <w:lang w:eastAsia="ja-JP"/>
        </w:rPr>
        <w:t>Bit-reversal</w:t>
      </w:r>
      <w:r w:rsidR="00DE1E2D">
        <w:rPr>
          <w:rFonts w:ascii="Arial" w:eastAsia="MS Mincho" w:hAnsi="Arial" w:cs="Arial" w:hint="eastAsia"/>
          <w:lang w:eastAsia="ja-JP"/>
        </w:rPr>
        <w:t xml:space="preserve"> shortening refers to a shortening scheme where the </w:t>
      </w:r>
      <w:r w:rsidR="00FE3B68">
        <w:rPr>
          <w:rFonts w:ascii="Arial" w:eastAsia="MS Mincho" w:hAnsi="Arial" w:cs="Arial" w:hint="eastAsia"/>
          <w:lang w:eastAsia="ja-JP"/>
        </w:rPr>
        <w:t xml:space="preserve">bit-reversal of </w:t>
      </w:r>
      <w:r w:rsidR="00FE3B68">
        <w:rPr>
          <w:rFonts w:ascii="Arial" w:eastAsia="MS Mincho" w:hAnsi="Arial" w:cs="Arial"/>
          <w:lang w:eastAsia="ja-JP"/>
        </w:rPr>
        <w:t>the</w:t>
      </w:r>
      <w:r w:rsidR="00FE3B68">
        <w:rPr>
          <w:rFonts w:ascii="Arial" w:eastAsia="MS Mincho" w:hAnsi="Arial" w:cs="Arial" w:hint="eastAsia"/>
          <w:lang w:eastAsia="ja-JP"/>
        </w:rPr>
        <w:t xml:space="preserve"> </w:t>
      </w:r>
      <w:r w:rsidR="00DE1E2D">
        <w:rPr>
          <w:rFonts w:ascii="Arial" w:eastAsia="MS Mincho" w:hAnsi="Arial" w:cs="Arial" w:hint="eastAsia"/>
          <w:lang w:eastAsia="ja-JP"/>
        </w:rPr>
        <w:t xml:space="preserve">last N-M consecutive bits of the </w:t>
      </w:r>
      <w:proofErr w:type="spellStart"/>
      <w:r w:rsidR="00DE1E2D">
        <w:rPr>
          <w:rFonts w:ascii="Arial" w:eastAsia="MS Mincho" w:hAnsi="Arial" w:cs="Arial" w:hint="eastAsia"/>
          <w:lang w:eastAsia="ja-JP"/>
        </w:rPr>
        <w:t>codeword</w:t>
      </w:r>
      <w:proofErr w:type="spellEnd"/>
      <w:r w:rsidR="00DE1E2D">
        <w:rPr>
          <w:rFonts w:ascii="Arial" w:eastAsia="MS Mincho" w:hAnsi="Arial" w:cs="Arial" w:hint="eastAsia"/>
          <w:lang w:eastAsia="ja-JP"/>
        </w:rPr>
        <w:t xml:space="preserve"> </w:t>
      </w:r>
      <w:proofErr w:type="gramStart"/>
      <w:r w:rsidR="00DE1E2D">
        <w:rPr>
          <w:rFonts w:ascii="Arial" w:eastAsia="MS Mincho" w:hAnsi="Arial" w:cs="Arial" w:hint="eastAsia"/>
          <w:lang w:eastAsia="ja-JP"/>
        </w:rPr>
        <w:t>are</w:t>
      </w:r>
      <w:proofErr w:type="gramEnd"/>
      <w:r w:rsidR="00DE1E2D">
        <w:rPr>
          <w:rFonts w:ascii="Arial" w:eastAsia="MS Mincho" w:hAnsi="Arial" w:cs="Arial" w:hint="eastAsia"/>
          <w:lang w:eastAsia="ja-JP"/>
        </w:rPr>
        <w:t xml:space="preserve"> punctured before transmission; the bit-revers</w:t>
      </w:r>
      <w:r w:rsidR="00FE3B68">
        <w:rPr>
          <w:rFonts w:ascii="Arial" w:eastAsia="MS Mincho" w:hAnsi="Arial" w:cs="Arial" w:hint="eastAsia"/>
          <w:lang w:eastAsia="ja-JP"/>
        </w:rPr>
        <w:t xml:space="preserve">al of </w:t>
      </w:r>
      <w:r w:rsidR="00FE3B68">
        <w:rPr>
          <w:rFonts w:ascii="Arial" w:eastAsia="MS Mincho" w:hAnsi="Arial" w:cs="Arial"/>
          <w:lang w:eastAsia="ja-JP"/>
        </w:rPr>
        <w:t>the</w:t>
      </w:r>
      <w:r w:rsidR="00FE3B68">
        <w:rPr>
          <w:rFonts w:ascii="Arial" w:eastAsia="MS Mincho" w:hAnsi="Arial" w:cs="Arial" w:hint="eastAsia"/>
          <w:lang w:eastAsia="ja-JP"/>
        </w:rPr>
        <w:t xml:space="preserve"> </w:t>
      </w:r>
      <w:r w:rsidR="00DE1E2D">
        <w:rPr>
          <w:rFonts w:ascii="Arial" w:eastAsia="MS Mincho" w:hAnsi="Arial" w:cs="Arial" w:hint="eastAsia"/>
          <w:lang w:eastAsia="ja-JP"/>
        </w:rPr>
        <w:t xml:space="preserve">last N-M indices are set to be frozen </w:t>
      </w:r>
      <w:r w:rsidR="00FE3B68">
        <w:rPr>
          <w:rFonts w:ascii="Arial" w:eastAsia="MS Mincho" w:hAnsi="Arial" w:cs="Arial" w:hint="eastAsia"/>
          <w:lang w:eastAsia="ja-JP"/>
        </w:rPr>
        <w:t xml:space="preserve">bit </w:t>
      </w:r>
      <w:r w:rsidR="00DE1E2D">
        <w:rPr>
          <w:rFonts w:ascii="Arial" w:eastAsia="MS Mincho" w:hAnsi="Arial" w:cs="Arial" w:hint="eastAsia"/>
          <w:lang w:eastAsia="ja-JP"/>
        </w:rPr>
        <w:t>before encoding. For example, if {0,..,15} denote the set of indices for a polar code of length N=16, then in order to generate a polar code of length M=11, the indices {</w:t>
      </w:r>
      <w:proofErr w:type="spellStart"/>
      <w:r w:rsidR="00DE1E2D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DE1E2D">
        <w:rPr>
          <w:rFonts w:ascii="Arial" w:eastAsia="MS Mincho" w:hAnsi="Arial" w:cs="Arial" w:hint="eastAsia"/>
          <w:lang w:eastAsia="ja-JP"/>
        </w:rPr>
        <w:t xml:space="preserve">(15), </w:t>
      </w:r>
      <w:proofErr w:type="spellStart"/>
      <w:r w:rsidR="00DE1E2D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DE1E2D">
        <w:rPr>
          <w:rFonts w:ascii="Arial" w:eastAsia="MS Mincho" w:hAnsi="Arial" w:cs="Arial" w:hint="eastAsia"/>
          <w:lang w:eastAsia="ja-JP"/>
        </w:rPr>
        <w:t xml:space="preserve">(14), </w:t>
      </w:r>
      <w:proofErr w:type="spellStart"/>
      <w:r w:rsidR="00DE1E2D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DE1E2D">
        <w:rPr>
          <w:rFonts w:ascii="Arial" w:eastAsia="MS Mincho" w:hAnsi="Arial" w:cs="Arial" w:hint="eastAsia"/>
          <w:lang w:eastAsia="ja-JP"/>
        </w:rPr>
        <w:t xml:space="preserve">(13), </w:t>
      </w:r>
      <w:proofErr w:type="spellStart"/>
      <w:r w:rsidR="00DE1E2D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DE1E2D">
        <w:rPr>
          <w:rFonts w:ascii="Arial" w:eastAsia="MS Mincho" w:hAnsi="Arial" w:cs="Arial" w:hint="eastAsia"/>
          <w:lang w:eastAsia="ja-JP"/>
        </w:rPr>
        <w:t xml:space="preserve">(12), </w:t>
      </w:r>
      <w:proofErr w:type="spellStart"/>
      <w:r w:rsidR="00DE1E2D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DE1E2D">
        <w:rPr>
          <w:rFonts w:ascii="Arial" w:eastAsia="MS Mincho" w:hAnsi="Arial" w:cs="Arial" w:hint="eastAsia"/>
          <w:lang w:eastAsia="ja-JP"/>
        </w:rPr>
        <w:t xml:space="preserve">(11)} are set frozen and the </w:t>
      </w:r>
      <w:proofErr w:type="spellStart"/>
      <w:r w:rsidR="00DE1E2D">
        <w:rPr>
          <w:rFonts w:ascii="Arial" w:eastAsia="MS Mincho" w:hAnsi="Arial" w:cs="Arial" w:hint="eastAsia"/>
          <w:lang w:eastAsia="ja-JP"/>
        </w:rPr>
        <w:lastRenderedPageBreak/>
        <w:t>codebits</w:t>
      </w:r>
      <w:proofErr w:type="spellEnd"/>
      <w:r w:rsidR="00DE1E2D">
        <w:rPr>
          <w:rFonts w:ascii="Arial" w:eastAsia="MS Mincho" w:hAnsi="Arial" w:cs="Arial" w:hint="eastAsia"/>
          <w:lang w:eastAsia="ja-JP"/>
        </w:rPr>
        <w:t xml:space="preserve"> at indi</w:t>
      </w:r>
      <w:r w:rsidR="00FE3B68">
        <w:rPr>
          <w:rFonts w:ascii="Arial" w:eastAsia="MS Mincho" w:hAnsi="Arial" w:cs="Arial" w:hint="eastAsia"/>
          <w:lang w:eastAsia="ja-JP"/>
        </w:rPr>
        <w:t>ces {</w:t>
      </w:r>
      <w:proofErr w:type="spellStart"/>
      <w:r w:rsidR="00FE3B68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FE3B68">
        <w:rPr>
          <w:rFonts w:ascii="Arial" w:eastAsia="MS Mincho" w:hAnsi="Arial" w:cs="Arial" w:hint="eastAsia"/>
          <w:lang w:eastAsia="ja-JP"/>
        </w:rPr>
        <w:t xml:space="preserve">(15), </w:t>
      </w:r>
      <w:proofErr w:type="spellStart"/>
      <w:r w:rsidR="00FE3B68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FE3B68">
        <w:rPr>
          <w:rFonts w:ascii="Arial" w:eastAsia="MS Mincho" w:hAnsi="Arial" w:cs="Arial" w:hint="eastAsia"/>
          <w:lang w:eastAsia="ja-JP"/>
        </w:rPr>
        <w:t xml:space="preserve">(14), </w:t>
      </w:r>
      <w:proofErr w:type="spellStart"/>
      <w:r w:rsidR="00FE3B68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FE3B68">
        <w:rPr>
          <w:rFonts w:ascii="Arial" w:eastAsia="MS Mincho" w:hAnsi="Arial" w:cs="Arial" w:hint="eastAsia"/>
          <w:lang w:eastAsia="ja-JP"/>
        </w:rPr>
        <w:t xml:space="preserve">(13), </w:t>
      </w:r>
      <w:proofErr w:type="spellStart"/>
      <w:r w:rsidR="00FE3B68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FE3B68">
        <w:rPr>
          <w:rFonts w:ascii="Arial" w:eastAsia="MS Mincho" w:hAnsi="Arial" w:cs="Arial" w:hint="eastAsia"/>
          <w:lang w:eastAsia="ja-JP"/>
        </w:rPr>
        <w:t xml:space="preserve">(12), </w:t>
      </w:r>
      <w:proofErr w:type="spellStart"/>
      <w:r w:rsidR="00FE3B68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FE3B68">
        <w:rPr>
          <w:rFonts w:ascii="Arial" w:eastAsia="MS Mincho" w:hAnsi="Arial" w:cs="Arial" w:hint="eastAsia"/>
          <w:lang w:eastAsia="ja-JP"/>
        </w:rPr>
        <w:t xml:space="preserve">(11)} </w:t>
      </w:r>
      <w:r w:rsidR="00DE1E2D">
        <w:rPr>
          <w:rFonts w:ascii="Arial" w:eastAsia="MS Mincho" w:hAnsi="Arial" w:cs="Arial" w:hint="eastAsia"/>
          <w:lang w:eastAsia="ja-JP"/>
        </w:rPr>
        <w:t>are punctured. Setting the indices {</w:t>
      </w:r>
      <w:proofErr w:type="spellStart"/>
      <w:r w:rsidR="00DE1E2D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DE1E2D">
        <w:rPr>
          <w:rFonts w:ascii="Arial" w:eastAsia="MS Mincho" w:hAnsi="Arial" w:cs="Arial" w:hint="eastAsia"/>
          <w:lang w:eastAsia="ja-JP"/>
        </w:rPr>
        <w:t xml:space="preserve">(15), </w:t>
      </w:r>
      <w:proofErr w:type="spellStart"/>
      <w:r w:rsidR="00DE1E2D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DE1E2D">
        <w:rPr>
          <w:rFonts w:ascii="Arial" w:eastAsia="MS Mincho" w:hAnsi="Arial" w:cs="Arial" w:hint="eastAsia"/>
          <w:lang w:eastAsia="ja-JP"/>
        </w:rPr>
        <w:t xml:space="preserve">(14), </w:t>
      </w:r>
      <w:proofErr w:type="spellStart"/>
      <w:r w:rsidR="00DE1E2D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DE1E2D">
        <w:rPr>
          <w:rFonts w:ascii="Arial" w:eastAsia="MS Mincho" w:hAnsi="Arial" w:cs="Arial" w:hint="eastAsia"/>
          <w:lang w:eastAsia="ja-JP"/>
        </w:rPr>
        <w:t xml:space="preserve">(13), </w:t>
      </w:r>
      <w:proofErr w:type="spellStart"/>
      <w:r w:rsidR="00DE1E2D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DE1E2D">
        <w:rPr>
          <w:rFonts w:ascii="Arial" w:eastAsia="MS Mincho" w:hAnsi="Arial" w:cs="Arial" w:hint="eastAsia"/>
          <w:lang w:eastAsia="ja-JP"/>
        </w:rPr>
        <w:t xml:space="preserve">(12), </w:t>
      </w:r>
      <w:proofErr w:type="spellStart"/>
      <w:r w:rsidR="00DE1E2D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DE1E2D">
        <w:rPr>
          <w:rFonts w:ascii="Arial" w:eastAsia="MS Mincho" w:hAnsi="Arial" w:cs="Arial" w:hint="eastAsia"/>
          <w:lang w:eastAsia="ja-JP"/>
        </w:rPr>
        <w:t xml:space="preserve">(11)} to frozen renders the </w:t>
      </w:r>
      <w:proofErr w:type="spellStart"/>
      <w:r w:rsidR="00DE1E2D">
        <w:rPr>
          <w:rFonts w:ascii="Arial" w:eastAsia="MS Mincho" w:hAnsi="Arial" w:cs="Arial" w:hint="eastAsia"/>
          <w:lang w:eastAsia="ja-JP"/>
        </w:rPr>
        <w:t>codebits</w:t>
      </w:r>
      <w:proofErr w:type="spellEnd"/>
      <w:r w:rsidR="00DE1E2D">
        <w:rPr>
          <w:rFonts w:ascii="Arial" w:eastAsia="MS Mincho" w:hAnsi="Arial" w:cs="Arial" w:hint="eastAsia"/>
          <w:lang w:eastAsia="ja-JP"/>
        </w:rPr>
        <w:t xml:space="preserve"> at indices </w:t>
      </w:r>
      <w:r w:rsidR="00FE3B68">
        <w:rPr>
          <w:rFonts w:ascii="Arial" w:eastAsia="MS Mincho" w:hAnsi="Arial" w:cs="Arial" w:hint="eastAsia"/>
          <w:lang w:eastAsia="ja-JP"/>
        </w:rPr>
        <w:t>{</w:t>
      </w:r>
      <w:proofErr w:type="spellStart"/>
      <w:r w:rsidR="00FE3B68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FE3B68">
        <w:rPr>
          <w:rFonts w:ascii="Arial" w:eastAsia="MS Mincho" w:hAnsi="Arial" w:cs="Arial" w:hint="eastAsia"/>
          <w:lang w:eastAsia="ja-JP"/>
        </w:rPr>
        <w:t xml:space="preserve">(15), </w:t>
      </w:r>
      <w:proofErr w:type="spellStart"/>
      <w:r w:rsidR="00FE3B68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FE3B68">
        <w:rPr>
          <w:rFonts w:ascii="Arial" w:eastAsia="MS Mincho" w:hAnsi="Arial" w:cs="Arial" w:hint="eastAsia"/>
          <w:lang w:eastAsia="ja-JP"/>
        </w:rPr>
        <w:t xml:space="preserve">(14), </w:t>
      </w:r>
      <w:proofErr w:type="spellStart"/>
      <w:r w:rsidR="00FE3B68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FE3B68">
        <w:rPr>
          <w:rFonts w:ascii="Arial" w:eastAsia="MS Mincho" w:hAnsi="Arial" w:cs="Arial" w:hint="eastAsia"/>
          <w:lang w:eastAsia="ja-JP"/>
        </w:rPr>
        <w:t xml:space="preserve">(13), </w:t>
      </w:r>
      <w:proofErr w:type="spellStart"/>
      <w:r w:rsidR="00FE3B68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FE3B68">
        <w:rPr>
          <w:rFonts w:ascii="Arial" w:eastAsia="MS Mincho" w:hAnsi="Arial" w:cs="Arial" w:hint="eastAsia"/>
          <w:lang w:eastAsia="ja-JP"/>
        </w:rPr>
        <w:t xml:space="preserve">(12), </w:t>
      </w:r>
      <w:proofErr w:type="spellStart"/>
      <w:r w:rsidR="00FE3B68">
        <w:rPr>
          <w:rFonts w:ascii="Arial" w:eastAsia="MS Mincho" w:hAnsi="Arial" w:cs="Arial" w:hint="eastAsia"/>
          <w:lang w:eastAsia="ja-JP"/>
        </w:rPr>
        <w:t>bitrev</w:t>
      </w:r>
      <w:proofErr w:type="spellEnd"/>
      <w:r w:rsidR="00FE3B68">
        <w:rPr>
          <w:rFonts w:ascii="Arial" w:eastAsia="MS Mincho" w:hAnsi="Arial" w:cs="Arial" w:hint="eastAsia"/>
          <w:lang w:eastAsia="ja-JP"/>
        </w:rPr>
        <w:t xml:space="preserve">(11)} </w:t>
      </w:r>
      <w:r w:rsidR="00DE1E2D">
        <w:rPr>
          <w:rFonts w:ascii="Arial" w:eastAsia="MS Mincho" w:hAnsi="Arial" w:cs="Arial" w:hint="eastAsia"/>
          <w:lang w:eastAsia="ja-JP"/>
        </w:rPr>
        <w:t xml:space="preserve">to become 0; thus these bits are known to the decoder </w:t>
      </w:r>
      <w:r w:rsidR="00FE3B68">
        <w:rPr>
          <w:rFonts w:ascii="Arial" w:eastAsia="MS Mincho" w:hAnsi="Arial" w:cs="Arial" w:hint="eastAsia"/>
          <w:lang w:eastAsia="ja-JP"/>
        </w:rPr>
        <w:t>in advance</w:t>
      </w:r>
      <w:r w:rsidR="00DE1E2D">
        <w:rPr>
          <w:rFonts w:ascii="Arial" w:eastAsia="MS Mincho" w:hAnsi="Arial" w:cs="Arial" w:hint="eastAsia"/>
          <w:lang w:eastAsia="ja-JP"/>
        </w:rPr>
        <w:t xml:space="preserve">. Before starting SC or SCL decoding, the decoder sets the initial LLR at the punctured </w:t>
      </w:r>
      <w:proofErr w:type="spellStart"/>
      <w:r w:rsidR="00DE1E2D">
        <w:rPr>
          <w:rFonts w:ascii="Arial" w:eastAsia="MS Mincho" w:hAnsi="Arial" w:cs="Arial" w:hint="eastAsia"/>
          <w:lang w:eastAsia="ja-JP"/>
        </w:rPr>
        <w:t>codebit</w:t>
      </w:r>
      <w:proofErr w:type="spellEnd"/>
      <w:r w:rsidR="00DE1E2D">
        <w:rPr>
          <w:rFonts w:ascii="Arial" w:eastAsia="MS Mincho" w:hAnsi="Arial" w:cs="Arial" w:hint="eastAsia"/>
          <w:lang w:eastAsia="ja-JP"/>
        </w:rPr>
        <w:t xml:space="preserve"> positions to infinity. </w:t>
      </w:r>
    </w:p>
    <w:p w:rsidR="006A38D0" w:rsidRDefault="006A38D0" w:rsidP="00DE1E2D">
      <w:pPr>
        <w:rPr>
          <w:rFonts w:ascii="Arial" w:eastAsia="MS Mincho" w:hAnsi="Arial" w:cs="Arial"/>
          <w:lang w:eastAsia="ja-JP"/>
        </w:rPr>
      </w:pPr>
    </w:p>
    <w:p w:rsidR="00B1388E" w:rsidRDefault="00B1388E" w:rsidP="00B1388E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="Arial" w:eastAsia="MS Mincho" w:hAnsi="Arial" w:cs="Arial"/>
          <w:bCs w:val="0"/>
          <w:sz w:val="32"/>
          <w:szCs w:val="32"/>
          <w:lang w:eastAsia="ja-JP"/>
        </w:rPr>
      </w:pPr>
      <w:r>
        <w:rPr>
          <w:rFonts w:ascii="Arial" w:eastAsia="MS Mincho" w:hAnsi="Arial" w:cs="Arial"/>
          <w:bCs w:val="0"/>
          <w:sz w:val="32"/>
          <w:szCs w:val="32"/>
          <w:lang w:eastAsia="ja-JP"/>
        </w:rPr>
        <w:t>Simulation results</w:t>
      </w:r>
    </w:p>
    <w:p w:rsidR="00B1388E" w:rsidRDefault="00A06F7A" w:rsidP="00B1388E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SC decoding and CRC-aided SCL decoding algorithms have been used over BI-AWGN channel with BPSK modulation</w:t>
      </w:r>
      <w:r>
        <w:rPr>
          <w:rFonts w:ascii="Arial" w:eastAsia="MS Mincho" w:hAnsi="Arial" w:cs="Arial"/>
          <w:lang w:eastAsia="ja-JP"/>
        </w:rPr>
        <w:t xml:space="preserve"> in the simulations</w:t>
      </w:r>
      <w:r>
        <w:rPr>
          <w:rFonts w:ascii="Arial" w:eastAsia="MS Mincho" w:hAnsi="Arial" w:cs="Arial" w:hint="eastAsia"/>
          <w:lang w:eastAsia="ja-JP"/>
        </w:rPr>
        <w:t xml:space="preserve">. For </w:t>
      </w:r>
      <w:r>
        <w:rPr>
          <w:rFonts w:ascii="Arial" w:eastAsia="MS Mincho" w:hAnsi="Arial" w:cs="Arial"/>
          <w:lang w:eastAsia="ja-JP"/>
        </w:rPr>
        <w:t>the</w:t>
      </w:r>
      <w:r>
        <w:rPr>
          <w:rFonts w:ascii="Arial" w:eastAsia="MS Mincho" w:hAnsi="Arial" w:cs="Arial" w:hint="eastAsia"/>
          <w:lang w:eastAsia="ja-JP"/>
        </w:rPr>
        <w:t xml:space="preserve"> CRC-aided SCL decoder, list size of 8 and CRC-length of </w:t>
      </w:r>
      <w:r w:rsidR="00F1334A">
        <w:rPr>
          <w:rFonts w:ascii="Arial" w:eastAsia="MS Mincho" w:hAnsi="Arial" w:cs="Arial" w:hint="eastAsia"/>
          <w:lang w:eastAsia="ja-JP"/>
        </w:rPr>
        <w:t>(</w:t>
      </w:r>
      <w:r>
        <w:rPr>
          <w:rFonts w:ascii="Arial" w:eastAsia="MS Mincho" w:hAnsi="Arial" w:cs="Arial" w:hint="eastAsia"/>
          <w:lang w:eastAsia="ja-JP"/>
        </w:rPr>
        <w:t>16</w:t>
      </w:r>
      <w:r w:rsidR="00F1334A">
        <w:rPr>
          <w:rFonts w:ascii="Arial" w:eastAsia="MS Mincho" w:hAnsi="Arial" w:cs="Arial" w:hint="eastAsia"/>
          <w:lang w:eastAsia="ja-JP"/>
        </w:rPr>
        <w:t>+3)</w:t>
      </w:r>
      <w:r>
        <w:rPr>
          <w:rFonts w:ascii="Arial" w:eastAsia="MS Mincho" w:hAnsi="Arial" w:cs="Arial" w:hint="eastAsia"/>
          <w:lang w:eastAsia="ja-JP"/>
        </w:rPr>
        <w:t xml:space="preserve"> were used.</w:t>
      </w:r>
    </w:p>
    <w:p w:rsidR="006A38D0" w:rsidRDefault="006A38D0" w:rsidP="00B1388E">
      <w:pPr>
        <w:rPr>
          <w:rFonts w:ascii="Arial" w:eastAsia="MS Mincho" w:hAnsi="Arial" w:cs="Arial"/>
          <w:lang w:eastAsia="ja-JP"/>
        </w:rPr>
      </w:pPr>
    </w:p>
    <w:p w:rsidR="006A38D0" w:rsidRDefault="006A38D0" w:rsidP="00B1388E">
      <w:pPr>
        <w:rPr>
          <w:rFonts w:ascii="Arial" w:eastAsia="MS Mincho" w:hAnsi="Arial" w:cs="Arial"/>
          <w:lang w:eastAsia="ja-JP"/>
        </w:rPr>
      </w:pPr>
    </w:p>
    <w:p w:rsidR="00DA3141" w:rsidRDefault="00C86DFC" w:rsidP="00F1334A">
      <w:pPr>
        <w:jc w:val="center"/>
        <w:rPr>
          <w:rFonts w:eastAsia="MS Mincho"/>
          <w:lang w:eastAsia="ja-JP"/>
        </w:rPr>
      </w:pPr>
      <w:r>
        <w:rPr>
          <w:rFonts w:eastAsia="MS Mincho"/>
          <w:noProof/>
          <w:lang w:eastAsia="ja-JP"/>
        </w:rPr>
        <w:drawing>
          <wp:inline distT="0" distB="0" distL="0" distR="0">
            <wp:extent cx="5916295" cy="435991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P_K80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435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B0A" w:rsidRDefault="00E00B0A" w:rsidP="00DA3141">
      <w:pPr>
        <w:rPr>
          <w:rFonts w:eastAsia="MS Mincho"/>
          <w:lang w:eastAsia="ja-JP"/>
        </w:rPr>
      </w:pPr>
    </w:p>
    <w:p w:rsidR="00E00B0A" w:rsidRDefault="00E00B0A" w:rsidP="00DA3141">
      <w:pPr>
        <w:rPr>
          <w:rFonts w:eastAsia="MS Mincho"/>
          <w:lang w:eastAsia="ja-JP"/>
        </w:rPr>
      </w:pPr>
    </w:p>
    <w:p w:rsidR="00E00B0A" w:rsidRDefault="00C86DFC" w:rsidP="00F1334A">
      <w:pPr>
        <w:jc w:val="center"/>
        <w:rPr>
          <w:rFonts w:eastAsia="MS Mincho"/>
          <w:lang w:eastAsia="ja-JP"/>
        </w:rPr>
      </w:pPr>
      <w:r>
        <w:rPr>
          <w:rFonts w:eastAsia="MS Mincho"/>
          <w:noProof/>
          <w:lang w:eastAsia="ja-JP"/>
        </w:rPr>
        <w:lastRenderedPageBreak/>
        <w:drawing>
          <wp:inline distT="0" distB="0" distL="0" distR="0">
            <wp:extent cx="5916295" cy="378968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P_K200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78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141" w:rsidRDefault="00DA3141" w:rsidP="00DA3141">
      <w:pPr>
        <w:rPr>
          <w:rFonts w:eastAsia="MS Mincho"/>
          <w:lang w:eastAsia="ja-JP"/>
        </w:rPr>
      </w:pPr>
    </w:p>
    <w:p w:rsidR="006A38D0" w:rsidRDefault="006A38D0" w:rsidP="00DA3141">
      <w:pPr>
        <w:rPr>
          <w:rFonts w:eastAsia="MS Mincho"/>
          <w:lang w:eastAsia="ja-JP"/>
        </w:rPr>
      </w:pPr>
    </w:p>
    <w:p w:rsidR="006A38D0" w:rsidRDefault="006A38D0" w:rsidP="00DA3141">
      <w:pPr>
        <w:rPr>
          <w:rFonts w:eastAsia="MS Mincho"/>
          <w:lang w:eastAsia="ja-JP"/>
        </w:rPr>
      </w:pPr>
    </w:p>
    <w:p w:rsidR="00DA3141" w:rsidRDefault="00820E18" w:rsidP="00DA3141">
      <w:pPr>
        <w:rPr>
          <w:rFonts w:eastAsia="MS Mincho"/>
          <w:lang w:eastAsia="ja-JP"/>
        </w:rPr>
      </w:pPr>
      <w:r>
        <w:rPr>
          <w:rFonts w:eastAsia="MS Mincho"/>
          <w:noProof/>
          <w:lang w:eastAsia="ja-JP"/>
        </w:rPr>
        <w:drawing>
          <wp:inline distT="0" distB="0" distL="0" distR="0">
            <wp:extent cx="5916295" cy="348488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BP_K80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48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141" w:rsidRDefault="00DA3141" w:rsidP="00DA3141">
      <w:pPr>
        <w:rPr>
          <w:rFonts w:eastAsia="MS Mincho"/>
          <w:lang w:eastAsia="ja-JP"/>
        </w:rPr>
      </w:pPr>
    </w:p>
    <w:p w:rsidR="00FA5C22" w:rsidRDefault="00820E18" w:rsidP="00DA3141">
      <w:pPr>
        <w:rPr>
          <w:rFonts w:eastAsia="MS Mincho"/>
          <w:lang w:eastAsia="ja-JP"/>
        </w:rPr>
      </w:pPr>
      <w:r>
        <w:rPr>
          <w:rFonts w:eastAsia="MS Mincho"/>
          <w:noProof/>
          <w:lang w:eastAsia="ja-JP"/>
        </w:rPr>
        <w:lastRenderedPageBreak/>
        <w:drawing>
          <wp:inline distT="0" distB="0" distL="0" distR="0">
            <wp:extent cx="5916295" cy="364045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BP_K200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64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5C22" w:rsidRDefault="00FA5C22" w:rsidP="00DA3141">
      <w:pPr>
        <w:rPr>
          <w:rFonts w:eastAsia="MS Mincho"/>
          <w:lang w:eastAsia="ja-JP"/>
        </w:rPr>
      </w:pPr>
    </w:p>
    <w:p w:rsidR="006A38D0" w:rsidRDefault="006A38D0" w:rsidP="00DA3141">
      <w:pPr>
        <w:rPr>
          <w:rFonts w:eastAsia="MS Mincho"/>
          <w:lang w:eastAsia="ja-JP"/>
        </w:rPr>
      </w:pPr>
    </w:p>
    <w:p w:rsidR="006A38D0" w:rsidRDefault="006A38D0" w:rsidP="00DA3141">
      <w:pPr>
        <w:rPr>
          <w:rFonts w:eastAsia="MS Mincho"/>
          <w:lang w:eastAsia="ja-JP"/>
        </w:rPr>
      </w:pPr>
    </w:p>
    <w:p w:rsidR="00FA5C22" w:rsidRDefault="006A38D0" w:rsidP="00DA3141">
      <w:pPr>
        <w:rPr>
          <w:rFonts w:eastAsia="MS Mincho"/>
          <w:lang w:eastAsia="ja-JP"/>
        </w:rPr>
      </w:pPr>
      <w:r>
        <w:rPr>
          <w:rFonts w:eastAsia="MS Mincho"/>
          <w:noProof/>
          <w:lang w:eastAsia="ja-JP"/>
        </w:rPr>
        <w:drawing>
          <wp:inline distT="0" distB="0" distL="0" distR="0">
            <wp:extent cx="5916295" cy="357759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S_K80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57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5C22" w:rsidRDefault="00FA5C22" w:rsidP="00DA3141">
      <w:pPr>
        <w:rPr>
          <w:rFonts w:eastAsia="MS Mincho"/>
          <w:lang w:eastAsia="ja-JP"/>
        </w:rPr>
      </w:pPr>
    </w:p>
    <w:p w:rsidR="00FA5C22" w:rsidRDefault="006A38D0" w:rsidP="00DA3141">
      <w:pPr>
        <w:rPr>
          <w:rFonts w:eastAsia="MS Mincho"/>
          <w:lang w:eastAsia="ja-JP"/>
        </w:rPr>
      </w:pPr>
      <w:r>
        <w:rPr>
          <w:rFonts w:eastAsia="MS Mincho"/>
          <w:noProof/>
          <w:lang w:eastAsia="ja-JP"/>
        </w:rPr>
        <w:lastRenderedPageBreak/>
        <w:drawing>
          <wp:inline distT="0" distB="0" distL="0" distR="0">
            <wp:extent cx="5916295" cy="352552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S_K200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52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5C22" w:rsidRDefault="00FA5C22" w:rsidP="00DA3141">
      <w:pPr>
        <w:rPr>
          <w:rFonts w:eastAsia="MS Mincho"/>
          <w:lang w:eastAsia="ja-JP"/>
        </w:rPr>
      </w:pPr>
    </w:p>
    <w:p w:rsidR="006A38D0" w:rsidRDefault="006A38D0" w:rsidP="00DA3141">
      <w:pPr>
        <w:rPr>
          <w:rFonts w:eastAsia="MS Mincho"/>
          <w:lang w:eastAsia="ja-JP"/>
        </w:rPr>
      </w:pPr>
    </w:p>
    <w:p w:rsidR="00F8565F" w:rsidRDefault="00F8565F" w:rsidP="009B6D5B">
      <w:pPr>
        <w:rPr>
          <w:rFonts w:ascii="Arial" w:eastAsia="MS Mincho" w:hAnsi="Arial" w:cs="Arial"/>
          <w:lang w:eastAsia="ja-JP"/>
        </w:rPr>
      </w:pPr>
      <w:r w:rsidRPr="005C48F5">
        <w:rPr>
          <w:rFonts w:ascii="Arial" w:eastAsia="MS Mincho" w:hAnsi="Arial" w:cs="Arial" w:hint="eastAsia"/>
          <w:b/>
          <w:u w:val="single"/>
          <w:lang w:eastAsia="ja-JP"/>
        </w:rPr>
        <w:t>Observation</w:t>
      </w:r>
      <w:r>
        <w:rPr>
          <w:rFonts w:ascii="Arial" w:eastAsia="MS Mincho" w:hAnsi="Arial" w:cs="Arial" w:hint="eastAsia"/>
          <w:b/>
          <w:u w:val="single"/>
          <w:lang w:eastAsia="ja-JP"/>
        </w:rPr>
        <w:t xml:space="preserve"> 1:</w:t>
      </w:r>
      <w:r>
        <w:rPr>
          <w:rFonts w:ascii="Arial" w:eastAsia="MS Mincho" w:hAnsi="Arial" w:cs="Arial" w:hint="eastAsia"/>
          <w:lang w:eastAsia="ja-JP"/>
        </w:rPr>
        <w:t xml:space="preserve"> </w:t>
      </w:r>
      <w:r w:rsidR="00DA3141">
        <w:rPr>
          <w:rFonts w:ascii="Arial" w:eastAsia="MS Mincho" w:hAnsi="Arial" w:cs="Arial"/>
          <w:lang w:eastAsia="ja-JP"/>
        </w:rPr>
        <w:t xml:space="preserve">The </w:t>
      </w:r>
      <w:r w:rsidR="00732998">
        <w:rPr>
          <w:rFonts w:ascii="Arial" w:eastAsia="MS Mincho" w:hAnsi="Arial" w:cs="Arial" w:hint="eastAsia"/>
          <w:lang w:eastAsia="ja-JP"/>
        </w:rPr>
        <w:t xml:space="preserve">BLER </w:t>
      </w:r>
      <w:r w:rsidR="00732998">
        <w:rPr>
          <w:rFonts w:ascii="Arial" w:eastAsia="MS Mincho" w:hAnsi="Arial" w:cs="Arial"/>
          <w:lang w:eastAsia="ja-JP"/>
        </w:rPr>
        <w:t>performance</w:t>
      </w:r>
      <w:r w:rsidR="00732998">
        <w:rPr>
          <w:rFonts w:ascii="Arial" w:eastAsia="MS Mincho" w:hAnsi="Arial" w:cs="Arial" w:hint="eastAsia"/>
          <w:lang w:eastAsia="ja-JP"/>
        </w:rPr>
        <w:t xml:space="preserve"> of QUP puncturing scheme degrades if sequence re</w:t>
      </w:r>
      <w:r w:rsidR="000B79D4">
        <w:rPr>
          <w:rFonts w:ascii="Arial" w:eastAsia="MS Mincho" w:hAnsi="Arial" w:cs="Arial" w:hint="eastAsia"/>
          <w:lang w:eastAsia="ja-JP"/>
        </w:rPr>
        <w:t>-</w:t>
      </w:r>
      <w:r w:rsidR="00732998">
        <w:rPr>
          <w:rFonts w:ascii="Arial" w:eastAsia="MS Mincho" w:hAnsi="Arial" w:cs="Arial" w:hint="eastAsia"/>
          <w:lang w:eastAsia="ja-JP"/>
        </w:rPr>
        <w:t>designing is not performed at K=80 and 200; the degradation is more pronounced when K=200.</w:t>
      </w:r>
    </w:p>
    <w:p w:rsidR="00732998" w:rsidRDefault="00732998" w:rsidP="00732998">
      <w:pPr>
        <w:rPr>
          <w:rFonts w:ascii="Arial" w:eastAsia="MS Mincho" w:hAnsi="Arial" w:cs="Arial"/>
          <w:lang w:eastAsia="ja-JP"/>
        </w:rPr>
      </w:pPr>
      <w:r w:rsidRPr="005C48F5">
        <w:rPr>
          <w:rFonts w:ascii="Arial" w:eastAsia="MS Mincho" w:hAnsi="Arial" w:cs="Arial" w:hint="eastAsia"/>
          <w:b/>
          <w:u w:val="single"/>
          <w:lang w:eastAsia="ja-JP"/>
        </w:rPr>
        <w:t>Observation</w:t>
      </w:r>
      <w:r>
        <w:rPr>
          <w:rFonts w:ascii="Arial" w:eastAsia="MS Mincho" w:hAnsi="Arial" w:cs="Arial" w:hint="eastAsia"/>
          <w:b/>
          <w:u w:val="single"/>
          <w:lang w:eastAsia="ja-JP"/>
        </w:rPr>
        <w:t xml:space="preserve"> 2:</w:t>
      </w:r>
      <w:r>
        <w:rPr>
          <w:rFonts w:ascii="Arial" w:eastAsia="MS Mincho" w:hAnsi="Arial" w:cs="Arial" w:hint="eastAsia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The </w:t>
      </w:r>
      <w:r>
        <w:rPr>
          <w:rFonts w:ascii="Arial" w:eastAsia="MS Mincho" w:hAnsi="Arial" w:cs="Arial" w:hint="eastAsia"/>
          <w:lang w:eastAsia="ja-JP"/>
        </w:rPr>
        <w:t xml:space="preserve">BLER </w:t>
      </w:r>
      <w:r>
        <w:rPr>
          <w:rFonts w:ascii="Arial" w:eastAsia="MS Mincho" w:hAnsi="Arial" w:cs="Arial"/>
          <w:lang w:eastAsia="ja-JP"/>
        </w:rPr>
        <w:t>performance</w:t>
      </w:r>
      <w:r>
        <w:rPr>
          <w:rFonts w:ascii="Arial" w:eastAsia="MS Mincho" w:hAnsi="Arial" w:cs="Arial" w:hint="eastAsia"/>
          <w:lang w:eastAsia="ja-JP"/>
        </w:rPr>
        <w:t xml:space="preserve"> of block shortening scheme degrades if sequence re</w:t>
      </w:r>
      <w:r w:rsidR="000B79D4">
        <w:rPr>
          <w:rFonts w:ascii="Arial" w:eastAsia="MS Mincho" w:hAnsi="Arial" w:cs="Arial" w:hint="eastAsia"/>
          <w:lang w:eastAsia="ja-JP"/>
        </w:rPr>
        <w:t>-</w:t>
      </w:r>
      <w:r>
        <w:rPr>
          <w:rFonts w:ascii="Arial" w:eastAsia="MS Mincho" w:hAnsi="Arial" w:cs="Arial" w:hint="eastAsia"/>
          <w:lang w:eastAsia="ja-JP"/>
        </w:rPr>
        <w:t>designing is not performed at K=200.</w:t>
      </w:r>
    </w:p>
    <w:p w:rsidR="00732998" w:rsidRDefault="00732998" w:rsidP="009B6D5B">
      <w:pPr>
        <w:rPr>
          <w:rFonts w:ascii="Arial" w:eastAsia="MS Mincho" w:hAnsi="Arial" w:cs="Arial"/>
          <w:lang w:eastAsia="ja-JP"/>
        </w:rPr>
      </w:pPr>
      <w:r w:rsidRPr="005C48F5">
        <w:rPr>
          <w:rFonts w:ascii="Arial" w:eastAsia="MS Mincho" w:hAnsi="Arial" w:cs="Arial" w:hint="eastAsia"/>
          <w:b/>
          <w:u w:val="single"/>
          <w:lang w:eastAsia="ja-JP"/>
        </w:rPr>
        <w:t>Observation</w:t>
      </w:r>
      <w:r>
        <w:rPr>
          <w:rFonts w:ascii="Arial" w:eastAsia="MS Mincho" w:hAnsi="Arial" w:cs="Arial" w:hint="eastAsia"/>
          <w:b/>
          <w:u w:val="single"/>
          <w:lang w:eastAsia="ja-JP"/>
        </w:rPr>
        <w:t xml:space="preserve"> 3:</w:t>
      </w:r>
      <w:r>
        <w:rPr>
          <w:rFonts w:ascii="Arial" w:eastAsia="MS Mincho" w:hAnsi="Arial" w:cs="Arial" w:hint="eastAsia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The </w:t>
      </w:r>
      <w:r>
        <w:rPr>
          <w:rFonts w:ascii="Arial" w:eastAsia="MS Mincho" w:hAnsi="Arial" w:cs="Arial" w:hint="eastAsia"/>
          <w:lang w:eastAsia="ja-JP"/>
        </w:rPr>
        <w:t xml:space="preserve">BLER </w:t>
      </w:r>
      <w:r>
        <w:rPr>
          <w:rFonts w:ascii="Arial" w:eastAsia="MS Mincho" w:hAnsi="Arial" w:cs="Arial"/>
          <w:lang w:eastAsia="ja-JP"/>
        </w:rPr>
        <w:t>performance</w:t>
      </w:r>
      <w:r>
        <w:rPr>
          <w:rFonts w:ascii="Arial" w:eastAsia="MS Mincho" w:hAnsi="Arial" w:cs="Arial" w:hint="eastAsia"/>
          <w:lang w:eastAsia="ja-JP"/>
        </w:rPr>
        <w:t xml:space="preserve"> of </w:t>
      </w:r>
      <w:r w:rsidR="002C0969">
        <w:rPr>
          <w:rFonts w:ascii="Arial" w:eastAsia="MS Mincho" w:hAnsi="Arial" w:cs="Arial" w:hint="eastAsia"/>
          <w:lang w:eastAsia="ja-JP"/>
        </w:rPr>
        <w:t>bit-reversal</w:t>
      </w:r>
      <w:r>
        <w:rPr>
          <w:rFonts w:ascii="Arial" w:eastAsia="MS Mincho" w:hAnsi="Arial" w:cs="Arial" w:hint="eastAsia"/>
          <w:lang w:eastAsia="ja-JP"/>
        </w:rPr>
        <w:t xml:space="preserve"> shortening scheme </w:t>
      </w:r>
      <w:r w:rsidR="002C0969">
        <w:rPr>
          <w:rFonts w:ascii="Arial" w:eastAsia="MS Mincho" w:hAnsi="Arial" w:cs="Arial" w:hint="eastAsia"/>
          <w:lang w:eastAsia="ja-JP"/>
        </w:rPr>
        <w:t>remains almost unaffected to sequence redesign at K=80 and 200</w:t>
      </w:r>
      <w:r w:rsidR="000B79D4">
        <w:rPr>
          <w:rFonts w:ascii="Arial" w:eastAsia="MS Mincho" w:hAnsi="Arial" w:cs="Arial" w:hint="eastAsia"/>
          <w:lang w:eastAsia="ja-JP"/>
        </w:rPr>
        <w:t xml:space="preserve">; bit-reversal shortening scheme can thus be seen as universal. </w:t>
      </w:r>
    </w:p>
    <w:p w:rsidR="005E312E" w:rsidRDefault="005E312E" w:rsidP="005E312E">
      <w:pPr>
        <w:rPr>
          <w:rFonts w:ascii="Arial" w:eastAsia="MS Mincho" w:hAnsi="Arial" w:cs="Arial"/>
          <w:lang w:eastAsia="ja-JP"/>
        </w:rPr>
      </w:pPr>
      <w:r w:rsidRPr="005C48F5">
        <w:rPr>
          <w:rFonts w:ascii="Arial" w:eastAsia="MS Mincho" w:hAnsi="Arial" w:cs="Arial" w:hint="eastAsia"/>
          <w:b/>
          <w:u w:val="single"/>
          <w:lang w:eastAsia="ja-JP"/>
        </w:rPr>
        <w:t xml:space="preserve">Observation </w:t>
      </w:r>
      <w:r w:rsidR="00EE3CE9">
        <w:rPr>
          <w:rFonts w:ascii="Arial" w:eastAsia="MS Mincho" w:hAnsi="Arial" w:cs="Arial" w:hint="eastAsia"/>
          <w:b/>
          <w:u w:val="single"/>
          <w:lang w:eastAsia="ja-JP"/>
        </w:rPr>
        <w:t>4</w:t>
      </w:r>
      <w:r w:rsidRPr="005C48F5">
        <w:rPr>
          <w:rFonts w:ascii="Arial" w:eastAsia="MS Mincho" w:hAnsi="Arial" w:cs="Arial" w:hint="eastAsia"/>
          <w:b/>
          <w:u w:val="single"/>
          <w:lang w:eastAsia="ja-JP"/>
        </w:rPr>
        <w:t>:</w:t>
      </w:r>
      <w:r>
        <w:rPr>
          <w:rFonts w:ascii="Arial" w:eastAsia="MS Mincho" w:hAnsi="Arial" w:cs="Arial" w:hint="eastAsia"/>
          <w:lang w:eastAsia="ja-JP"/>
        </w:rPr>
        <w:t xml:space="preserve"> </w:t>
      </w:r>
      <w:r w:rsidR="000B79D4">
        <w:rPr>
          <w:rFonts w:ascii="Arial" w:eastAsia="MS Mincho" w:hAnsi="Arial" w:cs="Arial" w:hint="eastAsia"/>
          <w:lang w:eastAsia="ja-JP"/>
        </w:rPr>
        <w:t xml:space="preserve">BLER </w:t>
      </w:r>
      <w:r w:rsidR="000B79D4">
        <w:rPr>
          <w:rFonts w:ascii="Arial" w:eastAsia="MS Mincho" w:hAnsi="Arial" w:cs="Arial"/>
          <w:lang w:eastAsia="ja-JP"/>
        </w:rPr>
        <w:t>performance</w:t>
      </w:r>
      <w:r w:rsidR="000B79D4">
        <w:rPr>
          <w:rFonts w:ascii="Arial" w:eastAsia="MS Mincho" w:hAnsi="Arial" w:cs="Arial" w:hint="eastAsia"/>
          <w:lang w:eastAsia="ja-JP"/>
        </w:rPr>
        <w:t xml:space="preserve"> of QUP, block shortening and bit-reversal shortening are very close at K=80 and K=200 except for the fact that QUP performs little better at very low coding-rate.</w:t>
      </w:r>
    </w:p>
    <w:p w:rsidR="005E312E" w:rsidRDefault="005E312E" w:rsidP="005E312E">
      <w:pPr>
        <w:rPr>
          <w:rFonts w:ascii="Arial" w:eastAsia="MS Mincho" w:hAnsi="Arial" w:cs="Arial"/>
          <w:lang w:eastAsia="ja-JP"/>
        </w:rPr>
      </w:pPr>
      <w:r w:rsidRPr="003F4F28">
        <w:rPr>
          <w:rFonts w:ascii="Arial" w:eastAsia="MS Mincho" w:hAnsi="Arial" w:cs="Arial" w:hint="eastAsia"/>
          <w:b/>
          <w:u w:val="single"/>
          <w:lang w:eastAsia="ja-JP"/>
        </w:rPr>
        <w:t>Proposal 1</w:t>
      </w:r>
      <w:r w:rsidR="000B79D4">
        <w:rPr>
          <w:rFonts w:ascii="Arial" w:eastAsia="MS Mincho" w:hAnsi="Arial" w:cs="Arial" w:hint="eastAsia"/>
          <w:lang w:eastAsia="ja-JP"/>
        </w:rPr>
        <w:t xml:space="preserve">: Bit-reversal shortening </w:t>
      </w:r>
      <w:r w:rsidR="009E2DD5">
        <w:rPr>
          <w:rFonts w:ascii="Arial" w:eastAsia="MS Mincho" w:hAnsi="Arial" w:cs="Arial" w:hint="eastAsia"/>
          <w:lang w:eastAsia="ja-JP"/>
        </w:rPr>
        <w:t xml:space="preserve">should be chosen as the baseline rate-matching scheme for control channel since it does not require sequence redesign. </w:t>
      </w:r>
    </w:p>
    <w:p w:rsidR="006B5A7F" w:rsidRDefault="006B5A7F" w:rsidP="00F8565F">
      <w:pPr>
        <w:rPr>
          <w:rFonts w:ascii="Arial" w:eastAsia="MS Mincho" w:hAnsi="Arial" w:cs="Arial"/>
          <w:lang w:eastAsia="ja-JP"/>
        </w:rPr>
      </w:pPr>
    </w:p>
    <w:p w:rsidR="00A54AA9" w:rsidRDefault="00A54AA9" w:rsidP="009E4880">
      <w:pPr>
        <w:pStyle w:val="ListParagraph"/>
        <w:numPr>
          <w:ilvl w:val="0"/>
          <w:numId w:val="5"/>
        </w:numPr>
        <w:autoSpaceDE/>
        <w:autoSpaceDN/>
        <w:adjustRightInd/>
        <w:snapToGrid/>
        <w:ind w:firstLineChars="0"/>
        <w:jc w:val="left"/>
        <w:rPr>
          <w:rFonts w:ascii="Arial" w:eastAsia="MS Mincho" w:hAnsi="Arial" w:cs="Arial"/>
          <w:b/>
          <w:sz w:val="32"/>
          <w:szCs w:val="32"/>
          <w:lang w:eastAsia="ja-JP"/>
        </w:rPr>
      </w:pPr>
      <w:r>
        <w:rPr>
          <w:rFonts w:ascii="Arial" w:eastAsia="MS Mincho" w:hAnsi="Arial" w:cs="Arial" w:hint="eastAsia"/>
          <w:b/>
          <w:sz w:val="32"/>
          <w:szCs w:val="32"/>
          <w:lang w:eastAsia="ja-JP"/>
        </w:rPr>
        <w:t>Summary</w:t>
      </w:r>
    </w:p>
    <w:p w:rsidR="005E312E" w:rsidRDefault="009E2DD5" w:rsidP="00A54AA9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Puncturing or shortening in polar codes rende</w:t>
      </w:r>
      <w:r w:rsidR="005A16C1">
        <w:rPr>
          <w:rFonts w:ascii="Arial" w:eastAsia="MS Mincho" w:hAnsi="Arial" w:cs="Arial" w:hint="eastAsia"/>
          <w:lang w:eastAsia="ja-JP"/>
        </w:rPr>
        <w:t>rs alteration</w:t>
      </w:r>
      <w:r>
        <w:rPr>
          <w:rFonts w:ascii="Arial" w:eastAsia="MS Mincho" w:hAnsi="Arial" w:cs="Arial" w:hint="eastAsia"/>
          <w:lang w:eastAsia="ja-JP"/>
        </w:rPr>
        <w:t xml:space="preserve"> in reliability values of </w:t>
      </w:r>
      <w:r w:rsidR="005A16C1">
        <w:rPr>
          <w:rFonts w:ascii="Arial" w:eastAsia="MS Mincho" w:hAnsi="Arial" w:cs="Arial" w:hint="eastAsia"/>
          <w:lang w:eastAsia="ja-JP"/>
        </w:rPr>
        <w:t xml:space="preserve">all </w:t>
      </w:r>
      <w:r>
        <w:rPr>
          <w:rFonts w:ascii="Arial" w:eastAsia="MS Mincho" w:hAnsi="Arial" w:cs="Arial" w:hint="eastAsia"/>
          <w:lang w:eastAsia="ja-JP"/>
        </w:rPr>
        <w:t xml:space="preserve">indices which requires re-ordering of the indices to </w:t>
      </w:r>
      <w:r w:rsidR="005A16C1">
        <w:rPr>
          <w:rFonts w:ascii="Arial" w:eastAsia="MS Mincho" w:hAnsi="Arial" w:cs="Arial" w:hint="eastAsia"/>
          <w:lang w:eastAsia="ja-JP"/>
        </w:rPr>
        <w:t xml:space="preserve">be able to select </w:t>
      </w:r>
      <w:r>
        <w:rPr>
          <w:rFonts w:ascii="Arial" w:eastAsia="MS Mincho" w:hAnsi="Arial" w:cs="Arial" w:hint="eastAsia"/>
          <w:lang w:eastAsia="ja-JP"/>
        </w:rPr>
        <w:t xml:space="preserve">frozen set and non-frozen set. It is </w:t>
      </w:r>
      <w:r w:rsidR="005A16C1">
        <w:rPr>
          <w:rFonts w:ascii="Arial" w:eastAsia="MS Mincho" w:hAnsi="Arial" w:cs="Arial" w:hint="eastAsia"/>
          <w:lang w:eastAsia="ja-JP"/>
        </w:rPr>
        <w:t>observed</w:t>
      </w:r>
      <w:r>
        <w:rPr>
          <w:rFonts w:ascii="Arial" w:eastAsia="MS Mincho" w:hAnsi="Arial" w:cs="Arial" w:hint="eastAsia"/>
          <w:lang w:eastAsia="ja-JP"/>
        </w:rPr>
        <w:t xml:space="preserve"> that with exception to bit-reversal shortening scheme, other candidate rate-matching schemes like block puncturing (QUP) and block shortening </w:t>
      </w:r>
      <w:r w:rsidR="005A16C1">
        <w:rPr>
          <w:rFonts w:ascii="Arial" w:eastAsia="MS Mincho" w:hAnsi="Arial" w:cs="Arial" w:hint="eastAsia"/>
          <w:lang w:eastAsia="ja-JP"/>
        </w:rPr>
        <w:t xml:space="preserve">schemes have non-negligible </w:t>
      </w:r>
      <w:r w:rsidR="005A16C1">
        <w:rPr>
          <w:rFonts w:ascii="Arial" w:eastAsia="MS Mincho" w:hAnsi="Arial" w:cs="Arial"/>
          <w:lang w:eastAsia="ja-JP"/>
        </w:rPr>
        <w:t>performance</w:t>
      </w:r>
      <w:r w:rsidR="005A16C1">
        <w:rPr>
          <w:rFonts w:ascii="Arial" w:eastAsia="MS Mincho" w:hAnsi="Arial" w:cs="Arial" w:hint="eastAsia"/>
          <w:lang w:eastAsia="ja-JP"/>
        </w:rPr>
        <w:t xml:space="preserve"> degradation in BLER if sequence re-design is not </w:t>
      </w:r>
      <w:r w:rsidR="005A16C1">
        <w:rPr>
          <w:rFonts w:ascii="Arial" w:eastAsia="MS Mincho" w:hAnsi="Arial" w:cs="Arial"/>
          <w:lang w:eastAsia="ja-JP"/>
        </w:rPr>
        <w:t>performed</w:t>
      </w:r>
      <w:r w:rsidR="005A16C1">
        <w:rPr>
          <w:rFonts w:ascii="Arial" w:eastAsia="MS Mincho" w:hAnsi="Arial" w:cs="Arial" w:hint="eastAsia"/>
          <w:lang w:eastAsia="ja-JP"/>
        </w:rPr>
        <w:t xml:space="preserve">. Bit-reversal shortening, on the other hand, </w:t>
      </w:r>
      <w:r w:rsidR="005A16C1">
        <w:rPr>
          <w:rFonts w:ascii="Arial" w:eastAsia="MS Mincho" w:hAnsi="Arial" w:cs="Arial"/>
          <w:lang w:eastAsia="ja-JP"/>
        </w:rPr>
        <w:t>remains</w:t>
      </w:r>
      <w:r w:rsidR="005A16C1">
        <w:rPr>
          <w:rFonts w:ascii="Arial" w:eastAsia="MS Mincho" w:hAnsi="Arial" w:cs="Arial" w:hint="eastAsia"/>
          <w:lang w:eastAsia="ja-JP"/>
        </w:rPr>
        <w:t xml:space="preserve"> almost unaffected by sequence </w:t>
      </w:r>
      <w:proofErr w:type="gramStart"/>
      <w:r w:rsidR="005A16C1">
        <w:rPr>
          <w:rFonts w:ascii="Arial" w:eastAsia="MS Mincho" w:hAnsi="Arial" w:cs="Arial" w:hint="eastAsia"/>
          <w:lang w:eastAsia="ja-JP"/>
        </w:rPr>
        <w:t>re-design</w:t>
      </w:r>
      <w:proofErr w:type="gramEnd"/>
      <w:r w:rsidR="005A16C1">
        <w:rPr>
          <w:rFonts w:ascii="Arial" w:eastAsia="MS Mincho" w:hAnsi="Arial" w:cs="Arial" w:hint="eastAsia"/>
          <w:lang w:eastAsia="ja-JP"/>
        </w:rPr>
        <w:t xml:space="preserve">. This is an extremely important merit of bit-reversal shortening scheme as re-computation of reliability ordering of indices is computationally expensive. It is thus proposed that bit-reversal shortening be adopted as the baseline rate-matching scheme </w:t>
      </w:r>
      <w:r w:rsidR="00F84A24">
        <w:rPr>
          <w:rFonts w:ascii="Arial" w:eastAsia="MS Mincho" w:hAnsi="Arial" w:cs="Arial" w:hint="eastAsia"/>
          <w:lang w:eastAsia="ja-JP"/>
        </w:rPr>
        <w:t xml:space="preserve">for polar codes in control channel. </w:t>
      </w:r>
      <w:r w:rsidR="005A16C1">
        <w:rPr>
          <w:rFonts w:ascii="Arial" w:eastAsia="MS Mincho" w:hAnsi="Arial" w:cs="Arial" w:hint="eastAsia"/>
          <w:lang w:eastAsia="ja-JP"/>
        </w:rPr>
        <w:t xml:space="preserve">     </w:t>
      </w:r>
      <w:r>
        <w:rPr>
          <w:rFonts w:ascii="Arial" w:eastAsia="MS Mincho" w:hAnsi="Arial" w:cs="Arial" w:hint="eastAsia"/>
          <w:lang w:eastAsia="ja-JP"/>
        </w:rPr>
        <w:t xml:space="preserve"> </w:t>
      </w:r>
    </w:p>
    <w:p w:rsidR="009E2DD5" w:rsidRDefault="009E2DD5" w:rsidP="009E2DD5">
      <w:pPr>
        <w:rPr>
          <w:rFonts w:ascii="Arial" w:eastAsia="MS Mincho" w:hAnsi="Arial" w:cs="Arial"/>
          <w:lang w:eastAsia="ja-JP"/>
        </w:rPr>
      </w:pPr>
      <w:r w:rsidRPr="005C48F5">
        <w:rPr>
          <w:rFonts w:ascii="Arial" w:eastAsia="MS Mincho" w:hAnsi="Arial" w:cs="Arial" w:hint="eastAsia"/>
          <w:b/>
          <w:u w:val="single"/>
          <w:lang w:eastAsia="ja-JP"/>
        </w:rPr>
        <w:lastRenderedPageBreak/>
        <w:t>Observation</w:t>
      </w:r>
      <w:r>
        <w:rPr>
          <w:rFonts w:ascii="Arial" w:eastAsia="MS Mincho" w:hAnsi="Arial" w:cs="Arial" w:hint="eastAsia"/>
          <w:b/>
          <w:u w:val="single"/>
          <w:lang w:eastAsia="ja-JP"/>
        </w:rPr>
        <w:t xml:space="preserve"> 1:</w:t>
      </w:r>
      <w:r>
        <w:rPr>
          <w:rFonts w:ascii="Arial" w:eastAsia="MS Mincho" w:hAnsi="Arial" w:cs="Arial" w:hint="eastAsia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The </w:t>
      </w:r>
      <w:r>
        <w:rPr>
          <w:rFonts w:ascii="Arial" w:eastAsia="MS Mincho" w:hAnsi="Arial" w:cs="Arial" w:hint="eastAsia"/>
          <w:lang w:eastAsia="ja-JP"/>
        </w:rPr>
        <w:t xml:space="preserve">BLER </w:t>
      </w:r>
      <w:r>
        <w:rPr>
          <w:rFonts w:ascii="Arial" w:eastAsia="MS Mincho" w:hAnsi="Arial" w:cs="Arial"/>
          <w:lang w:eastAsia="ja-JP"/>
        </w:rPr>
        <w:t>performance</w:t>
      </w:r>
      <w:r>
        <w:rPr>
          <w:rFonts w:ascii="Arial" w:eastAsia="MS Mincho" w:hAnsi="Arial" w:cs="Arial" w:hint="eastAsia"/>
          <w:lang w:eastAsia="ja-JP"/>
        </w:rPr>
        <w:t xml:space="preserve"> of QUP puncturing scheme degrades if sequence re-designing is not performed at K=80 and 200; the degradation is more pronounced when K=200.</w:t>
      </w:r>
    </w:p>
    <w:p w:rsidR="009E2DD5" w:rsidRDefault="009E2DD5" w:rsidP="009E2DD5">
      <w:pPr>
        <w:rPr>
          <w:rFonts w:ascii="Arial" w:eastAsia="MS Mincho" w:hAnsi="Arial" w:cs="Arial"/>
          <w:lang w:eastAsia="ja-JP"/>
        </w:rPr>
      </w:pPr>
      <w:r w:rsidRPr="005C48F5">
        <w:rPr>
          <w:rFonts w:ascii="Arial" w:eastAsia="MS Mincho" w:hAnsi="Arial" w:cs="Arial" w:hint="eastAsia"/>
          <w:b/>
          <w:u w:val="single"/>
          <w:lang w:eastAsia="ja-JP"/>
        </w:rPr>
        <w:t>Observation</w:t>
      </w:r>
      <w:r>
        <w:rPr>
          <w:rFonts w:ascii="Arial" w:eastAsia="MS Mincho" w:hAnsi="Arial" w:cs="Arial" w:hint="eastAsia"/>
          <w:b/>
          <w:u w:val="single"/>
          <w:lang w:eastAsia="ja-JP"/>
        </w:rPr>
        <w:t xml:space="preserve"> 2:</w:t>
      </w:r>
      <w:r>
        <w:rPr>
          <w:rFonts w:ascii="Arial" w:eastAsia="MS Mincho" w:hAnsi="Arial" w:cs="Arial" w:hint="eastAsia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The </w:t>
      </w:r>
      <w:r>
        <w:rPr>
          <w:rFonts w:ascii="Arial" w:eastAsia="MS Mincho" w:hAnsi="Arial" w:cs="Arial" w:hint="eastAsia"/>
          <w:lang w:eastAsia="ja-JP"/>
        </w:rPr>
        <w:t xml:space="preserve">BLER </w:t>
      </w:r>
      <w:r>
        <w:rPr>
          <w:rFonts w:ascii="Arial" w:eastAsia="MS Mincho" w:hAnsi="Arial" w:cs="Arial"/>
          <w:lang w:eastAsia="ja-JP"/>
        </w:rPr>
        <w:t>performance</w:t>
      </w:r>
      <w:r>
        <w:rPr>
          <w:rFonts w:ascii="Arial" w:eastAsia="MS Mincho" w:hAnsi="Arial" w:cs="Arial" w:hint="eastAsia"/>
          <w:lang w:eastAsia="ja-JP"/>
        </w:rPr>
        <w:t xml:space="preserve"> of block shortening scheme degrades if sequence re-designing is not performed at K=200.</w:t>
      </w:r>
    </w:p>
    <w:p w:rsidR="009E2DD5" w:rsidRDefault="009E2DD5" w:rsidP="009E2DD5">
      <w:pPr>
        <w:rPr>
          <w:rFonts w:ascii="Arial" w:eastAsia="MS Mincho" w:hAnsi="Arial" w:cs="Arial"/>
          <w:lang w:eastAsia="ja-JP"/>
        </w:rPr>
      </w:pPr>
      <w:r w:rsidRPr="005C48F5">
        <w:rPr>
          <w:rFonts w:ascii="Arial" w:eastAsia="MS Mincho" w:hAnsi="Arial" w:cs="Arial" w:hint="eastAsia"/>
          <w:b/>
          <w:u w:val="single"/>
          <w:lang w:eastAsia="ja-JP"/>
        </w:rPr>
        <w:t>Observation</w:t>
      </w:r>
      <w:r>
        <w:rPr>
          <w:rFonts w:ascii="Arial" w:eastAsia="MS Mincho" w:hAnsi="Arial" w:cs="Arial" w:hint="eastAsia"/>
          <w:b/>
          <w:u w:val="single"/>
          <w:lang w:eastAsia="ja-JP"/>
        </w:rPr>
        <w:t xml:space="preserve"> 3:</w:t>
      </w:r>
      <w:r>
        <w:rPr>
          <w:rFonts w:ascii="Arial" w:eastAsia="MS Mincho" w:hAnsi="Arial" w:cs="Arial" w:hint="eastAsia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The </w:t>
      </w:r>
      <w:r>
        <w:rPr>
          <w:rFonts w:ascii="Arial" w:eastAsia="MS Mincho" w:hAnsi="Arial" w:cs="Arial" w:hint="eastAsia"/>
          <w:lang w:eastAsia="ja-JP"/>
        </w:rPr>
        <w:t xml:space="preserve">BLER </w:t>
      </w:r>
      <w:r>
        <w:rPr>
          <w:rFonts w:ascii="Arial" w:eastAsia="MS Mincho" w:hAnsi="Arial" w:cs="Arial"/>
          <w:lang w:eastAsia="ja-JP"/>
        </w:rPr>
        <w:t>performance</w:t>
      </w:r>
      <w:r>
        <w:rPr>
          <w:rFonts w:ascii="Arial" w:eastAsia="MS Mincho" w:hAnsi="Arial" w:cs="Arial" w:hint="eastAsia"/>
          <w:lang w:eastAsia="ja-JP"/>
        </w:rPr>
        <w:t xml:space="preserve"> of bit-reversal shortening scheme remains almost unaffected to sequence redesign at K=80 and 200; bit-reversal shortening scheme can thus be seen as universal. </w:t>
      </w:r>
    </w:p>
    <w:p w:rsidR="009E2DD5" w:rsidRDefault="009E2DD5" w:rsidP="009E2DD5">
      <w:pPr>
        <w:rPr>
          <w:rFonts w:ascii="Arial" w:eastAsia="MS Mincho" w:hAnsi="Arial" w:cs="Arial"/>
          <w:lang w:eastAsia="ja-JP"/>
        </w:rPr>
      </w:pPr>
      <w:r w:rsidRPr="005C48F5">
        <w:rPr>
          <w:rFonts w:ascii="Arial" w:eastAsia="MS Mincho" w:hAnsi="Arial" w:cs="Arial" w:hint="eastAsia"/>
          <w:b/>
          <w:u w:val="single"/>
          <w:lang w:eastAsia="ja-JP"/>
        </w:rPr>
        <w:t xml:space="preserve">Observation </w:t>
      </w:r>
      <w:r>
        <w:rPr>
          <w:rFonts w:ascii="Arial" w:eastAsia="MS Mincho" w:hAnsi="Arial" w:cs="Arial" w:hint="eastAsia"/>
          <w:b/>
          <w:u w:val="single"/>
          <w:lang w:eastAsia="ja-JP"/>
        </w:rPr>
        <w:t>4</w:t>
      </w:r>
      <w:r w:rsidRPr="005C48F5">
        <w:rPr>
          <w:rFonts w:ascii="Arial" w:eastAsia="MS Mincho" w:hAnsi="Arial" w:cs="Arial" w:hint="eastAsia"/>
          <w:b/>
          <w:u w:val="single"/>
          <w:lang w:eastAsia="ja-JP"/>
        </w:rPr>
        <w:t>:</w:t>
      </w:r>
      <w:r>
        <w:rPr>
          <w:rFonts w:ascii="Arial" w:eastAsia="MS Mincho" w:hAnsi="Arial" w:cs="Arial" w:hint="eastAsia"/>
          <w:lang w:eastAsia="ja-JP"/>
        </w:rPr>
        <w:t xml:space="preserve"> BLER </w:t>
      </w:r>
      <w:r>
        <w:rPr>
          <w:rFonts w:ascii="Arial" w:eastAsia="MS Mincho" w:hAnsi="Arial" w:cs="Arial"/>
          <w:lang w:eastAsia="ja-JP"/>
        </w:rPr>
        <w:t>performance</w:t>
      </w:r>
      <w:r>
        <w:rPr>
          <w:rFonts w:ascii="Arial" w:eastAsia="MS Mincho" w:hAnsi="Arial" w:cs="Arial" w:hint="eastAsia"/>
          <w:lang w:eastAsia="ja-JP"/>
        </w:rPr>
        <w:t xml:space="preserve"> of QUP, block shortening and bit-reversal shortening are very close at K=80 and K=200 except for the fact that QUP performs little better at very low coding-rate.</w:t>
      </w:r>
    </w:p>
    <w:p w:rsidR="00061356" w:rsidRDefault="009E2DD5" w:rsidP="009E2DD5">
      <w:pPr>
        <w:rPr>
          <w:rFonts w:ascii="Arial" w:eastAsia="MS Mincho" w:hAnsi="Arial" w:cs="Arial"/>
          <w:lang w:eastAsia="ja-JP"/>
        </w:rPr>
      </w:pPr>
      <w:r w:rsidRPr="003F4F28">
        <w:rPr>
          <w:rFonts w:ascii="Arial" w:eastAsia="MS Mincho" w:hAnsi="Arial" w:cs="Arial" w:hint="eastAsia"/>
          <w:b/>
          <w:u w:val="single"/>
          <w:lang w:eastAsia="ja-JP"/>
        </w:rPr>
        <w:t>Proposal 1</w:t>
      </w:r>
      <w:r>
        <w:rPr>
          <w:rFonts w:ascii="Arial" w:eastAsia="MS Mincho" w:hAnsi="Arial" w:cs="Arial" w:hint="eastAsia"/>
          <w:lang w:eastAsia="ja-JP"/>
        </w:rPr>
        <w:t xml:space="preserve">: </w:t>
      </w:r>
      <w:r w:rsidR="00061356">
        <w:rPr>
          <w:rFonts w:ascii="Arial" w:eastAsia="MS Mincho" w:hAnsi="Arial" w:cs="Arial" w:hint="eastAsia"/>
          <w:lang w:eastAsia="ja-JP"/>
        </w:rPr>
        <w:t xml:space="preserve">A rate-matching scheme that is universal for a given sequence design method should be considered as the </w:t>
      </w:r>
      <w:r w:rsidR="005A6031">
        <w:rPr>
          <w:rFonts w:ascii="Arial" w:eastAsia="MS Mincho" w:hAnsi="Arial" w:cs="Arial" w:hint="eastAsia"/>
          <w:lang w:eastAsia="ja-JP"/>
        </w:rPr>
        <w:t>baseline.</w:t>
      </w:r>
    </w:p>
    <w:p w:rsidR="00DA3141" w:rsidRPr="005E312E" w:rsidRDefault="005A6031" w:rsidP="009E2DD5">
      <w:pPr>
        <w:rPr>
          <w:rFonts w:ascii="Arial" w:eastAsia="MS Mincho" w:hAnsi="Arial" w:cs="Arial"/>
          <w:lang w:eastAsia="ja-JP"/>
        </w:rPr>
      </w:pPr>
      <w:r w:rsidRPr="005A6031">
        <w:rPr>
          <w:rFonts w:ascii="Arial" w:eastAsia="MS Mincho" w:hAnsi="Arial" w:cs="Arial" w:hint="eastAsia"/>
          <w:b/>
          <w:u w:val="single"/>
          <w:lang w:eastAsia="ja-JP"/>
        </w:rPr>
        <w:t>Proposal 2:</w:t>
      </w:r>
      <w:r>
        <w:rPr>
          <w:rFonts w:ascii="Arial" w:eastAsia="MS Mincho" w:hAnsi="Arial" w:cs="Arial" w:hint="eastAsia"/>
          <w:lang w:eastAsia="ja-JP"/>
        </w:rPr>
        <w:t xml:space="preserve"> </w:t>
      </w:r>
      <w:r w:rsidR="009E2DD5">
        <w:rPr>
          <w:rFonts w:ascii="Arial" w:eastAsia="MS Mincho" w:hAnsi="Arial" w:cs="Arial" w:hint="eastAsia"/>
          <w:lang w:eastAsia="ja-JP"/>
        </w:rPr>
        <w:t xml:space="preserve">Bit-reversal shortening should be chosen as the baseline rate-matching scheme </w:t>
      </w:r>
      <w:r>
        <w:rPr>
          <w:rFonts w:ascii="Arial" w:eastAsia="MS Mincho" w:hAnsi="Arial" w:cs="Arial" w:hint="eastAsia"/>
          <w:lang w:eastAsia="ja-JP"/>
        </w:rPr>
        <w:t xml:space="preserve">polar code </w:t>
      </w:r>
      <w:proofErr w:type="gramStart"/>
      <w:r>
        <w:rPr>
          <w:rFonts w:ascii="Arial" w:eastAsia="MS Mincho" w:hAnsi="Arial" w:cs="Arial" w:hint="eastAsia"/>
          <w:lang w:eastAsia="ja-JP"/>
        </w:rPr>
        <w:t xml:space="preserve">design with Density Evolution </w:t>
      </w:r>
      <w:r w:rsidR="009E2DD5">
        <w:rPr>
          <w:rFonts w:ascii="Arial" w:eastAsia="MS Mincho" w:hAnsi="Arial" w:cs="Arial" w:hint="eastAsia"/>
          <w:lang w:eastAsia="ja-JP"/>
        </w:rPr>
        <w:t>for control channel since it does not require sequence re</w:t>
      </w:r>
      <w:r w:rsidR="00D96CF0">
        <w:rPr>
          <w:rFonts w:ascii="Arial" w:eastAsia="MS Mincho" w:hAnsi="Arial" w:cs="Arial" w:hint="eastAsia"/>
          <w:lang w:eastAsia="ja-JP"/>
        </w:rPr>
        <w:t>-</w:t>
      </w:r>
      <w:r w:rsidR="009E2DD5">
        <w:rPr>
          <w:rFonts w:ascii="Arial" w:eastAsia="MS Mincho" w:hAnsi="Arial" w:cs="Arial" w:hint="eastAsia"/>
          <w:lang w:eastAsia="ja-JP"/>
        </w:rPr>
        <w:t>design</w:t>
      </w:r>
      <w:proofErr w:type="gramEnd"/>
      <w:r w:rsidR="009E2DD5">
        <w:rPr>
          <w:rFonts w:ascii="Arial" w:eastAsia="MS Mincho" w:hAnsi="Arial" w:cs="Arial" w:hint="eastAsia"/>
          <w:lang w:eastAsia="ja-JP"/>
        </w:rPr>
        <w:t>.</w:t>
      </w: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PMingLiU" w:hAnsiTheme="minorHAnsi" w:cs="Arial"/>
          <w:b/>
          <w:bCs/>
          <w:sz w:val="16"/>
          <w:szCs w:val="16"/>
          <w:lang w:eastAsia="zh-TW"/>
        </w:rPr>
      </w:pPr>
    </w:p>
    <w:p w:rsidR="00AD1623" w:rsidRDefault="00AD1623" w:rsidP="00AD1623">
      <w:pPr>
        <w:pStyle w:val="ListParagraph"/>
        <w:ind w:firstLineChars="0" w:firstLine="0"/>
        <w:rPr>
          <w:rFonts w:asciiTheme="minorHAnsi" w:eastAsia="MS Mincho" w:hAnsiTheme="minorHAnsi" w:cs="Arial"/>
          <w:b/>
          <w:bCs/>
          <w:sz w:val="32"/>
          <w:szCs w:val="32"/>
          <w:lang w:eastAsia="ja-JP"/>
        </w:rPr>
      </w:pPr>
      <w:r w:rsidRPr="00CF595C">
        <w:rPr>
          <w:rFonts w:asciiTheme="minorHAnsi" w:eastAsia="MS Mincho" w:hAnsiTheme="minorHAnsi" w:cs="Arial"/>
          <w:b/>
          <w:bCs/>
          <w:sz w:val="32"/>
          <w:szCs w:val="32"/>
        </w:rPr>
        <w:t>References</w:t>
      </w:r>
    </w:p>
    <w:p w:rsidR="00B7629F" w:rsidRPr="00C358BA" w:rsidRDefault="00B7629F" w:rsidP="00B7629F">
      <w:pPr>
        <w:pStyle w:val="ListParagraph"/>
        <w:numPr>
          <w:ilvl w:val="0"/>
          <w:numId w:val="40"/>
        </w:numPr>
        <w:autoSpaceDE/>
        <w:autoSpaceDN/>
        <w:adjustRightInd/>
        <w:snapToGrid/>
        <w:spacing w:after="0"/>
        <w:ind w:firstLineChars="0"/>
        <w:contextualSpacing/>
        <w:jc w:val="left"/>
        <w:rPr>
          <w:rFonts w:ascii="Arial" w:hAnsi="Arial" w:cs="Arial"/>
          <w:kern w:val="2"/>
          <w:szCs w:val="20"/>
          <w:lang w:eastAsia="zh-CN"/>
        </w:rPr>
      </w:pPr>
      <w:r w:rsidRPr="00C358BA">
        <w:rPr>
          <w:rFonts w:ascii="Arial" w:eastAsia="MS Mincho" w:hAnsi="Arial" w:cs="Arial"/>
          <w:lang w:eastAsia="ja-JP"/>
        </w:rPr>
        <w:t xml:space="preserve">Chairman’s notes, </w:t>
      </w:r>
      <w:r w:rsidRPr="00C358BA">
        <w:rPr>
          <w:rFonts w:ascii="Arial" w:hAnsi="Arial" w:cs="Arial"/>
          <w:kern w:val="2"/>
          <w:szCs w:val="20"/>
          <w:lang w:eastAsia="zh-CN"/>
        </w:rPr>
        <w:t>3GPP TSG RAN WG1 #88</w:t>
      </w:r>
      <w:r w:rsidRPr="00C358BA">
        <w:rPr>
          <w:rFonts w:ascii="Arial" w:eastAsia="MS Mincho" w:hAnsi="Arial" w:cs="Arial"/>
          <w:kern w:val="2"/>
          <w:szCs w:val="20"/>
          <w:lang w:eastAsia="ja-JP"/>
        </w:rPr>
        <w:t xml:space="preserve">, </w:t>
      </w:r>
      <w:r w:rsidR="009E2DD5" w:rsidRPr="00C358BA">
        <w:rPr>
          <w:rFonts w:ascii="Arial" w:eastAsia="MS Mincho" w:hAnsi="Arial" w:cs="Arial"/>
          <w:kern w:val="2"/>
          <w:szCs w:val="20"/>
          <w:lang w:eastAsia="ja-JP"/>
        </w:rPr>
        <w:t>Athens</w:t>
      </w:r>
      <w:r w:rsidRPr="00C358BA">
        <w:rPr>
          <w:rFonts w:ascii="Arial" w:eastAsia="MS Mincho" w:hAnsi="Arial" w:cs="Arial"/>
          <w:kern w:val="2"/>
          <w:szCs w:val="20"/>
          <w:lang w:eastAsia="ja-JP"/>
        </w:rPr>
        <w:t xml:space="preserve">, </w:t>
      </w:r>
      <w:r w:rsidR="009E2DD5" w:rsidRPr="00C358BA">
        <w:rPr>
          <w:rFonts w:ascii="Arial" w:eastAsia="MS Mincho" w:hAnsi="Arial" w:cs="Arial"/>
          <w:kern w:val="2"/>
          <w:szCs w:val="20"/>
          <w:lang w:eastAsia="ja-JP"/>
        </w:rPr>
        <w:t>Greece,</w:t>
      </w:r>
      <w:r w:rsidRPr="00C358BA">
        <w:rPr>
          <w:rFonts w:ascii="Arial" w:eastAsia="MS Mincho" w:hAnsi="Arial" w:cs="Arial"/>
          <w:kern w:val="2"/>
          <w:szCs w:val="20"/>
          <w:lang w:eastAsia="ja-JP"/>
        </w:rPr>
        <w:t xml:space="preserve"> </w:t>
      </w:r>
      <w:r w:rsidR="009E2DD5" w:rsidRPr="00C358BA">
        <w:rPr>
          <w:rFonts w:ascii="Arial" w:eastAsia="MS Mincho" w:hAnsi="Arial" w:cs="Arial"/>
          <w:kern w:val="2"/>
          <w:szCs w:val="20"/>
          <w:lang w:eastAsia="ja-JP"/>
        </w:rPr>
        <w:t>Feb</w:t>
      </w:r>
      <w:r w:rsidRPr="00C358BA">
        <w:rPr>
          <w:rFonts w:ascii="Arial" w:eastAsia="MS Mincho" w:hAnsi="Arial" w:cs="Arial"/>
          <w:kern w:val="2"/>
          <w:szCs w:val="20"/>
          <w:lang w:eastAsia="ja-JP"/>
        </w:rPr>
        <w:t xml:space="preserve"> 2017.</w:t>
      </w:r>
    </w:p>
    <w:p w:rsidR="00A02A8B" w:rsidRPr="00A02A8B" w:rsidRDefault="00A02A8B" w:rsidP="00A02A8B">
      <w:pPr>
        <w:numPr>
          <w:ilvl w:val="0"/>
          <w:numId w:val="40"/>
        </w:numPr>
        <w:snapToGrid/>
        <w:spacing w:after="0"/>
        <w:jc w:val="left"/>
        <w:rPr>
          <w:rFonts w:ascii="Arial" w:hAnsi="Arial" w:cs="Arial"/>
          <w:lang w:eastAsia="zh-TW"/>
        </w:rPr>
      </w:pPr>
      <w:r w:rsidRPr="005B7925">
        <w:rPr>
          <w:rFonts w:ascii="Arial" w:hAnsi="Arial" w:cs="Arial"/>
        </w:rPr>
        <w:t xml:space="preserve">K. </w:t>
      </w:r>
      <w:proofErr w:type="spellStart"/>
      <w:r w:rsidRPr="005B7925">
        <w:rPr>
          <w:rFonts w:ascii="Arial" w:hAnsi="Arial" w:cs="Arial"/>
        </w:rPr>
        <w:t>Niu</w:t>
      </w:r>
      <w:proofErr w:type="spellEnd"/>
      <w:r w:rsidRPr="005B7925">
        <w:rPr>
          <w:rFonts w:ascii="Arial" w:hAnsi="Arial" w:cs="Arial"/>
        </w:rPr>
        <w:t xml:space="preserve">, K. Chen and J. R. Lin, "Beyond turbo codes: Rate-compatible punctured polar codes," </w:t>
      </w:r>
      <w:r w:rsidRPr="005B7925">
        <w:rPr>
          <w:rStyle w:val="Emphasis"/>
          <w:rFonts w:ascii="Arial" w:hAnsi="Arial" w:cs="Arial"/>
        </w:rPr>
        <w:t>2013 IEEE International Conference on Communications (ICC)</w:t>
      </w:r>
      <w:r w:rsidRPr="005B7925">
        <w:rPr>
          <w:rFonts w:ascii="Arial" w:hAnsi="Arial" w:cs="Arial"/>
        </w:rPr>
        <w:t>, Budapest, 2013, pp. 3423-3427.</w:t>
      </w:r>
    </w:p>
    <w:p w:rsidR="00613756" w:rsidRPr="005A6031" w:rsidRDefault="00A02A8B" w:rsidP="009E2DD5">
      <w:pPr>
        <w:numPr>
          <w:ilvl w:val="0"/>
          <w:numId w:val="40"/>
        </w:numPr>
        <w:snapToGrid/>
        <w:spacing w:after="0"/>
        <w:jc w:val="left"/>
        <w:rPr>
          <w:rFonts w:ascii="Arial" w:eastAsia="PMingLiU" w:hAnsi="Arial" w:cs="Arial"/>
          <w:bCs/>
          <w:lang w:eastAsia="zh-TW"/>
        </w:rPr>
      </w:pPr>
      <w:r w:rsidRPr="005B7925">
        <w:rPr>
          <w:rFonts w:ascii="Arial" w:hAnsi="Arial" w:cs="Arial"/>
          <w:lang w:eastAsia="zh-TW"/>
        </w:rPr>
        <w:t>R. Wang and R. Liu, “A Novel puncturing scheme for polar codes,” IEEE</w:t>
      </w:r>
      <w:r w:rsidRPr="005B7925">
        <w:rPr>
          <w:rFonts w:ascii="Arial" w:eastAsia="MS Mincho" w:hAnsi="Arial" w:cs="Arial"/>
          <w:lang w:eastAsia="ja-JP"/>
        </w:rPr>
        <w:t xml:space="preserve"> </w:t>
      </w:r>
      <w:proofErr w:type="spellStart"/>
      <w:r w:rsidRPr="005B7925">
        <w:rPr>
          <w:rFonts w:ascii="Arial" w:hAnsi="Arial" w:cs="Arial"/>
          <w:lang w:eastAsia="zh-TW"/>
        </w:rPr>
        <w:t>Commun</w:t>
      </w:r>
      <w:proofErr w:type="spellEnd"/>
      <w:r w:rsidRPr="005B7925">
        <w:rPr>
          <w:rFonts w:ascii="Arial" w:hAnsi="Arial" w:cs="Arial"/>
          <w:lang w:eastAsia="zh-TW"/>
        </w:rPr>
        <w:t xml:space="preserve">. </w:t>
      </w:r>
      <w:proofErr w:type="gramStart"/>
      <w:r w:rsidRPr="005B7925">
        <w:rPr>
          <w:rFonts w:ascii="Arial" w:hAnsi="Arial" w:cs="Arial"/>
          <w:lang w:eastAsia="zh-TW"/>
        </w:rPr>
        <w:t>Lett.,</w:t>
      </w:r>
      <w:proofErr w:type="gramEnd"/>
      <w:r w:rsidRPr="005B7925">
        <w:rPr>
          <w:rFonts w:ascii="Arial" w:hAnsi="Arial" w:cs="Arial"/>
          <w:lang w:eastAsia="zh-TW"/>
        </w:rPr>
        <w:t xml:space="preserve"> vol.18, no.12, pp.2081–2084, Dec. 2014.</w:t>
      </w:r>
    </w:p>
    <w:p w:rsidR="005A6031" w:rsidRPr="00DF0F52" w:rsidRDefault="005A6031" w:rsidP="009E2DD5">
      <w:pPr>
        <w:numPr>
          <w:ilvl w:val="0"/>
          <w:numId w:val="40"/>
        </w:numPr>
        <w:snapToGrid/>
        <w:spacing w:after="0"/>
        <w:jc w:val="left"/>
        <w:rPr>
          <w:rFonts w:ascii="Arial" w:eastAsia="PMingLiU" w:hAnsi="Arial" w:cs="Arial"/>
          <w:bCs/>
          <w:lang w:eastAsia="zh-TW"/>
        </w:rPr>
      </w:pPr>
      <w:r>
        <w:rPr>
          <w:rFonts w:ascii="Arial" w:eastAsia="MS Mincho" w:hAnsi="Arial" w:cs="Arial" w:hint="eastAsia"/>
          <w:lang w:eastAsia="ja-JP"/>
        </w:rPr>
        <w:t xml:space="preserve">R1-1705561, Design of shortened polar codes for control channel, </w:t>
      </w:r>
      <w:r w:rsidR="00B247F5">
        <w:rPr>
          <w:rFonts w:ascii="Arial" w:eastAsia="MS Mincho" w:hAnsi="Arial" w:cs="Arial" w:hint="eastAsia"/>
          <w:kern w:val="2"/>
          <w:szCs w:val="20"/>
          <w:lang w:eastAsia="ja-JP"/>
        </w:rPr>
        <w:t>NEC</w:t>
      </w:r>
      <w:r>
        <w:rPr>
          <w:rFonts w:ascii="Arial" w:eastAsia="MS Mincho" w:hAnsi="Arial" w:cs="Arial" w:hint="eastAsia"/>
          <w:kern w:val="2"/>
          <w:szCs w:val="20"/>
          <w:lang w:eastAsia="ja-JP"/>
        </w:rPr>
        <w:t xml:space="preserve">, </w:t>
      </w:r>
      <w:r w:rsidRPr="00C358BA">
        <w:rPr>
          <w:rFonts w:ascii="Arial" w:hAnsi="Arial" w:cs="Arial"/>
          <w:kern w:val="2"/>
          <w:szCs w:val="20"/>
          <w:lang w:eastAsia="zh-CN"/>
        </w:rPr>
        <w:t>3GPP TSG RAN WG1 #88</w:t>
      </w:r>
      <w:r>
        <w:rPr>
          <w:rFonts w:ascii="Arial" w:eastAsia="MS Mincho" w:hAnsi="Arial" w:cs="Arial" w:hint="eastAsia"/>
          <w:kern w:val="2"/>
          <w:szCs w:val="20"/>
          <w:lang w:eastAsia="ja-JP"/>
        </w:rPr>
        <w:t>bis</w:t>
      </w:r>
      <w:r w:rsidRPr="00C358BA">
        <w:rPr>
          <w:rFonts w:ascii="Arial" w:eastAsia="MS Mincho" w:hAnsi="Arial" w:cs="Arial"/>
          <w:kern w:val="2"/>
          <w:szCs w:val="20"/>
          <w:lang w:eastAsia="ja-JP"/>
        </w:rPr>
        <w:t xml:space="preserve">, </w:t>
      </w:r>
      <w:r>
        <w:rPr>
          <w:rFonts w:ascii="Arial" w:eastAsia="MS Mincho" w:hAnsi="Arial" w:cs="Arial" w:hint="eastAsia"/>
          <w:kern w:val="2"/>
          <w:szCs w:val="20"/>
          <w:lang w:eastAsia="ja-JP"/>
        </w:rPr>
        <w:t>Spokane</w:t>
      </w:r>
      <w:r w:rsidRPr="00C358BA">
        <w:rPr>
          <w:rFonts w:ascii="Arial" w:eastAsia="MS Mincho" w:hAnsi="Arial" w:cs="Arial"/>
          <w:kern w:val="2"/>
          <w:szCs w:val="20"/>
          <w:lang w:eastAsia="ja-JP"/>
        </w:rPr>
        <w:t xml:space="preserve">, </w:t>
      </w:r>
      <w:r>
        <w:rPr>
          <w:rFonts w:ascii="Arial" w:eastAsia="MS Mincho" w:hAnsi="Arial" w:cs="Arial" w:hint="eastAsia"/>
          <w:kern w:val="2"/>
          <w:szCs w:val="20"/>
          <w:lang w:eastAsia="ja-JP"/>
        </w:rPr>
        <w:t>USA</w:t>
      </w:r>
      <w:r w:rsidRPr="00C358BA">
        <w:rPr>
          <w:rFonts w:ascii="Arial" w:eastAsia="MS Mincho" w:hAnsi="Arial" w:cs="Arial"/>
          <w:kern w:val="2"/>
          <w:szCs w:val="20"/>
          <w:lang w:eastAsia="ja-JP"/>
        </w:rPr>
        <w:t xml:space="preserve">, </w:t>
      </w:r>
      <w:r>
        <w:rPr>
          <w:rFonts w:ascii="Arial" w:eastAsia="MS Mincho" w:hAnsi="Arial" w:cs="Arial" w:hint="eastAsia"/>
          <w:kern w:val="2"/>
          <w:szCs w:val="20"/>
          <w:lang w:eastAsia="ja-JP"/>
        </w:rPr>
        <w:t>April</w:t>
      </w:r>
      <w:r w:rsidRPr="00C358BA">
        <w:rPr>
          <w:rFonts w:ascii="Arial" w:eastAsia="MS Mincho" w:hAnsi="Arial" w:cs="Arial"/>
          <w:kern w:val="2"/>
          <w:szCs w:val="20"/>
          <w:lang w:eastAsia="ja-JP"/>
        </w:rPr>
        <w:t xml:space="preserve"> 2017.</w:t>
      </w:r>
    </w:p>
    <w:p w:rsidR="00DF0F52" w:rsidRPr="00435709" w:rsidRDefault="00DF0F52" w:rsidP="00DF0F52">
      <w:pPr>
        <w:pStyle w:val="ListParagraph"/>
        <w:numPr>
          <w:ilvl w:val="0"/>
          <w:numId w:val="40"/>
        </w:numPr>
        <w:autoSpaceDE/>
        <w:autoSpaceDN/>
        <w:adjustRightInd/>
        <w:snapToGrid/>
        <w:spacing w:after="0"/>
        <w:ind w:firstLineChars="0"/>
        <w:contextualSpacing/>
        <w:jc w:val="left"/>
        <w:rPr>
          <w:rFonts w:ascii="Arial" w:hAnsi="Arial" w:cs="Arial"/>
          <w:kern w:val="2"/>
          <w:szCs w:val="20"/>
          <w:lang w:eastAsia="zh-CN"/>
        </w:rPr>
      </w:pPr>
      <w:r w:rsidRPr="00C358BA">
        <w:rPr>
          <w:rFonts w:ascii="Arial" w:eastAsia="MS Mincho" w:hAnsi="Arial" w:cs="Arial"/>
          <w:kern w:val="2"/>
          <w:szCs w:val="20"/>
          <w:lang w:eastAsia="ja-JP"/>
        </w:rPr>
        <w:t>R1-1705086</w:t>
      </w:r>
      <w:r>
        <w:rPr>
          <w:rFonts w:ascii="Arial" w:eastAsia="MS Mincho" w:hAnsi="Arial" w:cs="Arial" w:hint="eastAsia"/>
          <w:kern w:val="2"/>
          <w:szCs w:val="20"/>
          <w:lang w:eastAsia="ja-JP"/>
        </w:rPr>
        <w:t>,</w:t>
      </w:r>
      <w:r w:rsidRPr="00C358BA">
        <w:rPr>
          <w:rFonts w:ascii="Arial" w:eastAsia="MS Mincho" w:hAnsi="Arial" w:cs="Arial"/>
          <w:kern w:val="2"/>
          <w:szCs w:val="20"/>
          <w:lang w:eastAsia="ja-JP"/>
        </w:rPr>
        <w:tab/>
        <w:t>Rate matching for polar codes</w:t>
      </w:r>
      <w:r>
        <w:rPr>
          <w:rFonts w:ascii="Arial" w:eastAsia="MS Mincho" w:hAnsi="Arial" w:cs="Arial" w:hint="eastAsia"/>
          <w:kern w:val="2"/>
          <w:szCs w:val="20"/>
          <w:lang w:eastAsia="ja-JP"/>
        </w:rPr>
        <w:t xml:space="preserve">, Huawei </w:t>
      </w:r>
      <w:proofErr w:type="spellStart"/>
      <w:r>
        <w:rPr>
          <w:rFonts w:ascii="Arial" w:eastAsia="MS Mincho" w:hAnsi="Arial" w:cs="Arial" w:hint="eastAsia"/>
          <w:kern w:val="2"/>
          <w:szCs w:val="20"/>
          <w:lang w:eastAsia="ja-JP"/>
        </w:rPr>
        <w:t>HiSilicon</w:t>
      </w:r>
      <w:proofErr w:type="spellEnd"/>
      <w:r>
        <w:rPr>
          <w:rFonts w:ascii="Arial" w:eastAsia="MS Mincho" w:hAnsi="Arial" w:cs="Arial" w:hint="eastAsia"/>
          <w:kern w:val="2"/>
          <w:szCs w:val="20"/>
          <w:lang w:eastAsia="ja-JP"/>
        </w:rPr>
        <w:t xml:space="preserve">, </w:t>
      </w:r>
      <w:r w:rsidRPr="00C358BA">
        <w:rPr>
          <w:rFonts w:ascii="Arial" w:hAnsi="Arial" w:cs="Arial"/>
          <w:kern w:val="2"/>
          <w:szCs w:val="20"/>
          <w:lang w:eastAsia="zh-CN"/>
        </w:rPr>
        <w:t>3GPP TSG RAN WG1 #88</w:t>
      </w:r>
      <w:r>
        <w:rPr>
          <w:rFonts w:ascii="Arial" w:eastAsia="MS Mincho" w:hAnsi="Arial" w:cs="Arial" w:hint="eastAsia"/>
          <w:kern w:val="2"/>
          <w:szCs w:val="20"/>
          <w:lang w:eastAsia="ja-JP"/>
        </w:rPr>
        <w:t>bis</w:t>
      </w:r>
      <w:r w:rsidRPr="00C358BA">
        <w:rPr>
          <w:rFonts w:ascii="Arial" w:eastAsia="MS Mincho" w:hAnsi="Arial" w:cs="Arial"/>
          <w:kern w:val="2"/>
          <w:szCs w:val="20"/>
          <w:lang w:eastAsia="ja-JP"/>
        </w:rPr>
        <w:t xml:space="preserve">, </w:t>
      </w:r>
      <w:r>
        <w:rPr>
          <w:rFonts w:ascii="Arial" w:eastAsia="MS Mincho" w:hAnsi="Arial" w:cs="Arial" w:hint="eastAsia"/>
          <w:kern w:val="2"/>
          <w:szCs w:val="20"/>
          <w:lang w:eastAsia="ja-JP"/>
        </w:rPr>
        <w:t>Spokane</w:t>
      </w:r>
      <w:r w:rsidRPr="00C358BA">
        <w:rPr>
          <w:rFonts w:ascii="Arial" w:eastAsia="MS Mincho" w:hAnsi="Arial" w:cs="Arial"/>
          <w:kern w:val="2"/>
          <w:szCs w:val="20"/>
          <w:lang w:eastAsia="ja-JP"/>
        </w:rPr>
        <w:t xml:space="preserve">, </w:t>
      </w:r>
      <w:r>
        <w:rPr>
          <w:rFonts w:ascii="Arial" w:eastAsia="MS Mincho" w:hAnsi="Arial" w:cs="Arial" w:hint="eastAsia"/>
          <w:kern w:val="2"/>
          <w:szCs w:val="20"/>
          <w:lang w:eastAsia="ja-JP"/>
        </w:rPr>
        <w:t>USA</w:t>
      </w:r>
      <w:r w:rsidRPr="00C358BA">
        <w:rPr>
          <w:rFonts w:ascii="Arial" w:eastAsia="MS Mincho" w:hAnsi="Arial" w:cs="Arial"/>
          <w:kern w:val="2"/>
          <w:szCs w:val="20"/>
          <w:lang w:eastAsia="ja-JP"/>
        </w:rPr>
        <w:t xml:space="preserve">, </w:t>
      </w:r>
      <w:r>
        <w:rPr>
          <w:rFonts w:ascii="Arial" w:eastAsia="MS Mincho" w:hAnsi="Arial" w:cs="Arial" w:hint="eastAsia"/>
          <w:kern w:val="2"/>
          <w:szCs w:val="20"/>
          <w:lang w:eastAsia="ja-JP"/>
        </w:rPr>
        <w:t>April</w:t>
      </w:r>
      <w:r w:rsidRPr="00C358BA">
        <w:rPr>
          <w:rFonts w:ascii="Arial" w:eastAsia="MS Mincho" w:hAnsi="Arial" w:cs="Arial"/>
          <w:kern w:val="2"/>
          <w:szCs w:val="20"/>
          <w:lang w:eastAsia="ja-JP"/>
        </w:rPr>
        <w:t xml:space="preserve"> 2017.</w:t>
      </w:r>
      <w:r>
        <w:rPr>
          <w:rFonts w:ascii="Arial" w:eastAsia="MS Mincho" w:hAnsi="Arial" w:cs="Arial" w:hint="eastAsia"/>
          <w:kern w:val="2"/>
          <w:szCs w:val="20"/>
          <w:lang w:eastAsia="ja-JP"/>
        </w:rPr>
        <w:t xml:space="preserve"> </w:t>
      </w:r>
    </w:p>
    <w:p w:rsidR="00435709" w:rsidRPr="00435709" w:rsidRDefault="00435709" w:rsidP="00435709">
      <w:pPr>
        <w:pStyle w:val="ListParagraph"/>
        <w:numPr>
          <w:ilvl w:val="0"/>
          <w:numId w:val="40"/>
        </w:numPr>
        <w:autoSpaceDE/>
        <w:autoSpaceDN/>
        <w:adjustRightInd/>
        <w:snapToGrid/>
        <w:spacing w:after="0"/>
        <w:ind w:firstLineChars="0"/>
        <w:contextualSpacing/>
        <w:jc w:val="left"/>
        <w:rPr>
          <w:rFonts w:ascii="Arial" w:hAnsi="Arial" w:cs="Arial"/>
          <w:kern w:val="2"/>
          <w:szCs w:val="20"/>
          <w:lang w:eastAsia="zh-CN"/>
        </w:rPr>
      </w:pPr>
      <w:r w:rsidRPr="00C358BA">
        <w:rPr>
          <w:rFonts w:ascii="Arial" w:eastAsia="MS Mincho" w:hAnsi="Arial" w:cs="Arial"/>
          <w:lang w:eastAsia="ja-JP"/>
        </w:rPr>
        <w:t xml:space="preserve">Chairman’s </w:t>
      </w:r>
      <w:proofErr w:type="gramStart"/>
      <w:r w:rsidRPr="00C358BA">
        <w:rPr>
          <w:rFonts w:ascii="Arial" w:eastAsia="MS Mincho" w:hAnsi="Arial" w:cs="Arial"/>
          <w:lang w:eastAsia="ja-JP"/>
        </w:rPr>
        <w:t>notes,</w:t>
      </w:r>
      <w:proofErr w:type="gramEnd"/>
      <w:r w:rsidRPr="00C358BA">
        <w:rPr>
          <w:rFonts w:ascii="Arial" w:eastAsia="MS Mincho" w:hAnsi="Arial" w:cs="Arial"/>
          <w:lang w:eastAsia="ja-JP"/>
        </w:rPr>
        <w:t xml:space="preserve"> </w:t>
      </w:r>
      <w:r w:rsidRPr="00C358BA">
        <w:rPr>
          <w:rFonts w:ascii="Arial" w:hAnsi="Arial" w:cs="Arial"/>
          <w:kern w:val="2"/>
          <w:szCs w:val="20"/>
          <w:lang w:eastAsia="zh-CN"/>
        </w:rPr>
        <w:t xml:space="preserve">3GPP TSG RAN WG1 </w:t>
      </w:r>
      <w:r w:rsidR="00302B3B">
        <w:rPr>
          <w:rFonts w:ascii="Arial" w:eastAsia="MS Mincho" w:hAnsi="Arial" w:cs="Arial" w:hint="eastAsia"/>
          <w:kern w:val="2"/>
          <w:szCs w:val="20"/>
          <w:lang w:eastAsia="ja-JP"/>
        </w:rPr>
        <w:t>ad-hoc NR</w:t>
      </w:r>
      <w:r w:rsidRPr="00C358BA">
        <w:rPr>
          <w:rFonts w:ascii="Arial" w:eastAsia="MS Mincho" w:hAnsi="Arial" w:cs="Arial"/>
          <w:kern w:val="2"/>
          <w:szCs w:val="20"/>
          <w:lang w:eastAsia="ja-JP"/>
        </w:rPr>
        <w:t xml:space="preserve">, </w:t>
      </w:r>
      <w:r>
        <w:rPr>
          <w:rFonts w:ascii="Arial" w:eastAsia="MS Mincho" w:hAnsi="Arial" w:cs="Arial" w:hint="eastAsia"/>
          <w:kern w:val="2"/>
          <w:szCs w:val="20"/>
          <w:lang w:eastAsia="ja-JP"/>
        </w:rPr>
        <w:t>Spokane</w:t>
      </w:r>
      <w:r w:rsidRPr="00C358BA">
        <w:rPr>
          <w:rFonts w:ascii="Arial" w:eastAsia="MS Mincho" w:hAnsi="Arial" w:cs="Arial"/>
          <w:kern w:val="2"/>
          <w:szCs w:val="20"/>
          <w:lang w:eastAsia="ja-JP"/>
        </w:rPr>
        <w:t xml:space="preserve">, </w:t>
      </w:r>
      <w:r>
        <w:rPr>
          <w:rFonts w:ascii="Arial" w:eastAsia="MS Mincho" w:hAnsi="Arial" w:cs="Arial" w:hint="eastAsia"/>
          <w:kern w:val="2"/>
          <w:szCs w:val="20"/>
          <w:lang w:eastAsia="ja-JP"/>
        </w:rPr>
        <w:t>USA</w:t>
      </w:r>
      <w:r w:rsidRPr="00C358BA">
        <w:rPr>
          <w:rFonts w:ascii="Arial" w:eastAsia="MS Mincho" w:hAnsi="Arial" w:cs="Arial"/>
          <w:kern w:val="2"/>
          <w:szCs w:val="20"/>
          <w:lang w:eastAsia="ja-JP"/>
        </w:rPr>
        <w:t xml:space="preserve">, </w:t>
      </w:r>
      <w:r>
        <w:rPr>
          <w:rFonts w:ascii="Arial" w:eastAsia="MS Mincho" w:hAnsi="Arial" w:cs="Arial" w:hint="eastAsia"/>
          <w:kern w:val="2"/>
          <w:szCs w:val="20"/>
          <w:lang w:eastAsia="ja-JP"/>
        </w:rPr>
        <w:t>Jan</w:t>
      </w:r>
      <w:r w:rsidRPr="00C358BA">
        <w:rPr>
          <w:rFonts w:ascii="Arial" w:eastAsia="MS Mincho" w:hAnsi="Arial" w:cs="Arial"/>
          <w:kern w:val="2"/>
          <w:szCs w:val="20"/>
          <w:lang w:eastAsia="ja-JP"/>
        </w:rPr>
        <w:t xml:space="preserve"> 2017.</w:t>
      </w:r>
    </w:p>
    <w:sectPr w:rsidR="00435709" w:rsidRPr="00435709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A42" w:rsidRPr="00A23873" w:rsidRDefault="007E6A42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7E6A42" w:rsidRPr="00A23873" w:rsidRDefault="007E6A42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A42" w:rsidRPr="00A23873" w:rsidRDefault="007E6A42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7E6A42" w:rsidRPr="00A23873" w:rsidRDefault="007E6A42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017C28FB"/>
    <w:multiLevelType w:val="hybridMultilevel"/>
    <w:tmpl w:val="89C0079E"/>
    <w:lvl w:ilvl="0" w:tplc="384E5768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02680392"/>
    <w:multiLevelType w:val="hybridMultilevel"/>
    <w:tmpl w:val="BBC898DE"/>
    <w:lvl w:ilvl="0" w:tplc="47C4B38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5A27CA"/>
    <w:multiLevelType w:val="hybridMultilevel"/>
    <w:tmpl w:val="2FD42478"/>
    <w:lvl w:ilvl="0" w:tplc="79DC5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7014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3643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FAEC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86D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F87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56A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26C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7AC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9441CB8"/>
    <w:multiLevelType w:val="hybridMultilevel"/>
    <w:tmpl w:val="3FBC6768"/>
    <w:lvl w:ilvl="0" w:tplc="2A5A4124">
      <w:numFmt w:val="bullet"/>
      <w:lvlText w:val="‒"/>
      <w:lvlJc w:val="left"/>
      <w:pPr>
        <w:ind w:left="23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3" w:hanging="360"/>
      </w:pPr>
      <w:rPr>
        <w:rFonts w:ascii="Wingdings" w:hAnsi="Wingdings" w:hint="default"/>
      </w:rPr>
    </w:lvl>
  </w:abstractNum>
  <w:abstractNum w:abstractNumId="8">
    <w:nsid w:val="0AE81D50"/>
    <w:multiLevelType w:val="hybridMultilevel"/>
    <w:tmpl w:val="6AEC4728"/>
    <w:lvl w:ilvl="0" w:tplc="3348B5BA">
      <w:numFmt w:val="bullet"/>
      <w:lvlText w:val="-"/>
      <w:lvlJc w:val="left"/>
      <w:pPr>
        <w:ind w:left="288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>
    <w:nsid w:val="0B3C4163"/>
    <w:multiLevelType w:val="hybridMultilevel"/>
    <w:tmpl w:val="5798D220"/>
    <w:lvl w:ilvl="0" w:tplc="25663BEC">
      <w:start w:val="1"/>
      <w:numFmt w:val="lowerLetter"/>
      <w:lvlText w:val="(%1)"/>
      <w:lvlJc w:val="left"/>
      <w:pPr>
        <w:ind w:left="38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28" w:hanging="360"/>
      </w:pPr>
    </w:lvl>
    <w:lvl w:ilvl="2" w:tplc="0409001B" w:tentative="1">
      <w:start w:val="1"/>
      <w:numFmt w:val="lowerRoman"/>
      <w:lvlText w:val="%3."/>
      <w:lvlJc w:val="right"/>
      <w:pPr>
        <w:ind w:left="5248" w:hanging="180"/>
      </w:pPr>
    </w:lvl>
    <w:lvl w:ilvl="3" w:tplc="0409000F" w:tentative="1">
      <w:start w:val="1"/>
      <w:numFmt w:val="decimal"/>
      <w:lvlText w:val="%4."/>
      <w:lvlJc w:val="left"/>
      <w:pPr>
        <w:ind w:left="5968" w:hanging="360"/>
      </w:pPr>
    </w:lvl>
    <w:lvl w:ilvl="4" w:tplc="04090019" w:tentative="1">
      <w:start w:val="1"/>
      <w:numFmt w:val="lowerLetter"/>
      <w:lvlText w:val="%5."/>
      <w:lvlJc w:val="left"/>
      <w:pPr>
        <w:ind w:left="6688" w:hanging="360"/>
      </w:pPr>
    </w:lvl>
    <w:lvl w:ilvl="5" w:tplc="0409001B" w:tentative="1">
      <w:start w:val="1"/>
      <w:numFmt w:val="lowerRoman"/>
      <w:lvlText w:val="%6."/>
      <w:lvlJc w:val="right"/>
      <w:pPr>
        <w:ind w:left="7408" w:hanging="180"/>
      </w:pPr>
    </w:lvl>
    <w:lvl w:ilvl="6" w:tplc="0409000F" w:tentative="1">
      <w:start w:val="1"/>
      <w:numFmt w:val="decimal"/>
      <w:lvlText w:val="%7."/>
      <w:lvlJc w:val="left"/>
      <w:pPr>
        <w:ind w:left="8128" w:hanging="360"/>
      </w:pPr>
    </w:lvl>
    <w:lvl w:ilvl="7" w:tplc="04090019" w:tentative="1">
      <w:start w:val="1"/>
      <w:numFmt w:val="lowerLetter"/>
      <w:lvlText w:val="%8."/>
      <w:lvlJc w:val="left"/>
      <w:pPr>
        <w:ind w:left="8848" w:hanging="360"/>
      </w:pPr>
    </w:lvl>
    <w:lvl w:ilvl="8" w:tplc="0409001B" w:tentative="1">
      <w:start w:val="1"/>
      <w:numFmt w:val="lowerRoman"/>
      <w:lvlText w:val="%9."/>
      <w:lvlJc w:val="right"/>
      <w:pPr>
        <w:ind w:left="9568" w:hanging="180"/>
      </w:pPr>
    </w:lvl>
  </w:abstractNum>
  <w:abstractNum w:abstractNumId="10">
    <w:nsid w:val="13D62C26"/>
    <w:multiLevelType w:val="hybridMultilevel"/>
    <w:tmpl w:val="C9B839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6571F5"/>
    <w:multiLevelType w:val="hybridMultilevel"/>
    <w:tmpl w:val="18D2985A"/>
    <w:lvl w:ilvl="0" w:tplc="0409000F">
      <w:start w:val="1"/>
      <w:numFmt w:val="decimal"/>
      <w:lvlText w:val="%1."/>
      <w:lvlJc w:val="left"/>
      <w:pPr>
        <w:ind w:left="791" w:hanging="360"/>
      </w:p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2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ADC273A"/>
    <w:multiLevelType w:val="hybridMultilevel"/>
    <w:tmpl w:val="37C4C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3618E2"/>
    <w:multiLevelType w:val="hybridMultilevel"/>
    <w:tmpl w:val="830E0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2D6F49"/>
    <w:multiLevelType w:val="multilevel"/>
    <w:tmpl w:val="57000D1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2041F5F"/>
    <w:multiLevelType w:val="hybridMultilevel"/>
    <w:tmpl w:val="5A68B1C4"/>
    <w:lvl w:ilvl="0" w:tplc="3C4EFBC0">
      <w:start w:val="1"/>
      <w:numFmt w:val="bullet"/>
      <w:lvlText w:val="•"/>
      <w:lvlJc w:val="left"/>
      <w:pPr>
        <w:ind w:left="36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7">
    <w:nsid w:val="23093E13"/>
    <w:multiLevelType w:val="hybridMultilevel"/>
    <w:tmpl w:val="73DC4A60"/>
    <w:lvl w:ilvl="0" w:tplc="4606DC00">
      <w:start w:val="1"/>
      <w:numFmt w:val="lowerLetter"/>
      <w:lvlText w:val="(%1)"/>
      <w:lvlJc w:val="left"/>
      <w:pPr>
        <w:ind w:left="29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6" w:hanging="360"/>
      </w:pPr>
    </w:lvl>
    <w:lvl w:ilvl="2" w:tplc="0409001B" w:tentative="1">
      <w:start w:val="1"/>
      <w:numFmt w:val="lowerRoman"/>
      <w:lvlText w:val="%3."/>
      <w:lvlJc w:val="right"/>
      <w:pPr>
        <w:ind w:left="4386" w:hanging="180"/>
      </w:pPr>
    </w:lvl>
    <w:lvl w:ilvl="3" w:tplc="0409000F" w:tentative="1">
      <w:start w:val="1"/>
      <w:numFmt w:val="decimal"/>
      <w:lvlText w:val="%4."/>
      <w:lvlJc w:val="left"/>
      <w:pPr>
        <w:ind w:left="5106" w:hanging="360"/>
      </w:pPr>
    </w:lvl>
    <w:lvl w:ilvl="4" w:tplc="04090019" w:tentative="1">
      <w:start w:val="1"/>
      <w:numFmt w:val="lowerLetter"/>
      <w:lvlText w:val="%5."/>
      <w:lvlJc w:val="left"/>
      <w:pPr>
        <w:ind w:left="5826" w:hanging="360"/>
      </w:pPr>
    </w:lvl>
    <w:lvl w:ilvl="5" w:tplc="0409001B" w:tentative="1">
      <w:start w:val="1"/>
      <w:numFmt w:val="lowerRoman"/>
      <w:lvlText w:val="%6."/>
      <w:lvlJc w:val="right"/>
      <w:pPr>
        <w:ind w:left="6546" w:hanging="180"/>
      </w:pPr>
    </w:lvl>
    <w:lvl w:ilvl="6" w:tplc="0409000F" w:tentative="1">
      <w:start w:val="1"/>
      <w:numFmt w:val="decimal"/>
      <w:lvlText w:val="%7."/>
      <w:lvlJc w:val="left"/>
      <w:pPr>
        <w:ind w:left="7266" w:hanging="360"/>
      </w:pPr>
    </w:lvl>
    <w:lvl w:ilvl="7" w:tplc="04090019" w:tentative="1">
      <w:start w:val="1"/>
      <w:numFmt w:val="lowerLetter"/>
      <w:lvlText w:val="%8."/>
      <w:lvlJc w:val="left"/>
      <w:pPr>
        <w:ind w:left="7986" w:hanging="360"/>
      </w:pPr>
    </w:lvl>
    <w:lvl w:ilvl="8" w:tplc="0409001B" w:tentative="1">
      <w:start w:val="1"/>
      <w:numFmt w:val="lowerRoman"/>
      <w:lvlText w:val="%9."/>
      <w:lvlJc w:val="right"/>
      <w:pPr>
        <w:ind w:left="8706" w:hanging="180"/>
      </w:pPr>
    </w:lvl>
  </w:abstractNum>
  <w:abstractNum w:abstractNumId="18">
    <w:nsid w:val="34196841"/>
    <w:multiLevelType w:val="hybridMultilevel"/>
    <w:tmpl w:val="B2B45872"/>
    <w:lvl w:ilvl="0" w:tplc="04090015">
      <w:start w:val="1"/>
      <w:numFmt w:val="upperLetter"/>
      <w:lvlText w:val="%1.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>
    <w:nsid w:val="3883306F"/>
    <w:multiLevelType w:val="hybridMultilevel"/>
    <w:tmpl w:val="BC64BE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E551CB"/>
    <w:multiLevelType w:val="hybridMultilevel"/>
    <w:tmpl w:val="214A9C38"/>
    <w:lvl w:ilvl="0" w:tplc="2A5A4124"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41731128"/>
    <w:multiLevelType w:val="hybridMultilevel"/>
    <w:tmpl w:val="9C74A3D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BC73CF"/>
    <w:multiLevelType w:val="hybridMultilevel"/>
    <w:tmpl w:val="59A2F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6874713"/>
    <w:multiLevelType w:val="hybridMultilevel"/>
    <w:tmpl w:val="02502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2D4D13"/>
    <w:multiLevelType w:val="hybridMultilevel"/>
    <w:tmpl w:val="B8646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7555F2"/>
    <w:multiLevelType w:val="hybridMultilevel"/>
    <w:tmpl w:val="EF7C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0C7393"/>
    <w:multiLevelType w:val="hybridMultilevel"/>
    <w:tmpl w:val="770A335C"/>
    <w:lvl w:ilvl="0" w:tplc="CA5CC29C">
      <w:start w:val="1"/>
      <w:numFmt w:val="upperLetter"/>
      <w:lvlText w:val="%1."/>
      <w:lvlJc w:val="left"/>
      <w:pPr>
        <w:ind w:left="1151" w:hanging="360"/>
      </w:pPr>
    </w:lvl>
    <w:lvl w:ilvl="1" w:tplc="04090001">
      <w:start w:val="1"/>
      <w:numFmt w:val="bullet"/>
      <w:lvlText w:val=""/>
      <w:lvlJc w:val="left"/>
      <w:pPr>
        <w:ind w:left="1871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91" w:hanging="180"/>
      </w:pPr>
    </w:lvl>
    <w:lvl w:ilvl="3" w:tplc="0409000F" w:tentative="1">
      <w:start w:val="1"/>
      <w:numFmt w:val="decimal"/>
      <w:lvlText w:val="%4."/>
      <w:lvlJc w:val="left"/>
      <w:pPr>
        <w:ind w:left="3311" w:hanging="360"/>
      </w:pPr>
    </w:lvl>
    <w:lvl w:ilvl="4" w:tplc="04090019" w:tentative="1">
      <w:start w:val="1"/>
      <w:numFmt w:val="lowerLetter"/>
      <w:lvlText w:val="%5."/>
      <w:lvlJc w:val="left"/>
      <w:pPr>
        <w:ind w:left="4031" w:hanging="360"/>
      </w:pPr>
    </w:lvl>
    <w:lvl w:ilvl="5" w:tplc="0409001B" w:tentative="1">
      <w:start w:val="1"/>
      <w:numFmt w:val="lowerRoman"/>
      <w:lvlText w:val="%6."/>
      <w:lvlJc w:val="right"/>
      <w:pPr>
        <w:ind w:left="4751" w:hanging="180"/>
      </w:pPr>
    </w:lvl>
    <w:lvl w:ilvl="6" w:tplc="0409000F" w:tentative="1">
      <w:start w:val="1"/>
      <w:numFmt w:val="decimal"/>
      <w:lvlText w:val="%7."/>
      <w:lvlJc w:val="left"/>
      <w:pPr>
        <w:ind w:left="5471" w:hanging="360"/>
      </w:pPr>
    </w:lvl>
    <w:lvl w:ilvl="7" w:tplc="04090019" w:tentative="1">
      <w:start w:val="1"/>
      <w:numFmt w:val="lowerLetter"/>
      <w:lvlText w:val="%8."/>
      <w:lvlJc w:val="left"/>
      <w:pPr>
        <w:ind w:left="6191" w:hanging="360"/>
      </w:pPr>
    </w:lvl>
    <w:lvl w:ilvl="8" w:tplc="0409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32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1F6B6E"/>
    <w:multiLevelType w:val="hybridMultilevel"/>
    <w:tmpl w:val="A26EED4E"/>
    <w:lvl w:ilvl="0" w:tplc="CEC879F8">
      <w:start w:val="4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F5A1CA5"/>
    <w:multiLevelType w:val="hybridMultilevel"/>
    <w:tmpl w:val="9EC2F43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73625BE"/>
    <w:multiLevelType w:val="hybridMultilevel"/>
    <w:tmpl w:val="6AFA69DA"/>
    <w:lvl w:ilvl="0" w:tplc="936AF382">
      <w:start w:val="1"/>
      <w:numFmt w:val="lowerLetter"/>
      <w:lvlText w:val="(%1)"/>
      <w:lvlJc w:val="left"/>
      <w:pPr>
        <w:ind w:left="7545" w:hanging="54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7">
    <w:nsid w:val="78605647"/>
    <w:multiLevelType w:val="hybridMultilevel"/>
    <w:tmpl w:val="5E7A0812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8">
    <w:nsid w:val="79812546"/>
    <w:multiLevelType w:val="hybridMultilevel"/>
    <w:tmpl w:val="58D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BC77D4"/>
    <w:multiLevelType w:val="hybridMultilevel"/>
    <w:tmpl w:val="E64C6E1A"/>
    <w:lvl w:ilvl="0" w:tplc="04090015">
      <w:start w:val="1"/>
      <w:numFmt w:val="upperLetter"/>
      <w:lvlText w:val="%1."/>
      <w:lvlJc w:val="left"/>
      <w:pPr>
        <w:ind w:left="1151" w:hanging="360"/>
      </w:pPr>
    </w:lvl>
    <w:lvl w:ilvl="1" w:tplc="04090019" w:tentative="1">
      <w:start w:val="1"/>
      <w:numFmt w:val="lowerLetter"/>
      <w:lvlText w:val="%2."/>
      <w:lvlJc w:val="left"/>
      <w:pPr>
        <w:ind w:left="1871" w:hanging="360"/>
      </w:pPr>
    </w:lvl>
    <w:lvl w:ilvl="2" w:tplc="0409001B" w:tentative="1">
      <w:start w:val="1"/>
      <w:numFmt w:val="lowerRoman"/>
      <w:lvlText w:val="%3."/>
      <w:lvlJc w:val="right"/>
      <w:pPr>
        <w:ind w:left="2591" w:hanging="180"/>
      </w:pPr>
    </w:lvl>
    <w:lvl w:ilvl="3" w:tplc="0409000F" w:tentative="1">
      <w:start w:val="1"/>
      <w:numFmt w:val="decimal"/>
      <w:lvlText w:val="%4."/>
      <w:lvlJc w:val="left"/>
      <w:pPr>
        <w:ind w:left="3311" w:hanging="360"/>
      </w:pPr>
    </w:lvl>
    <w:lvl w:ilvl="4" w:tplc="04090019" w:tentative="1">
      <w:start w:val="1"/>
      <w:numFmt w:val="lowerLetter"/>
      <w:lvlText w:val="%5."/>
      <w:lvlJc w:val="left"/>
      <w:pPr>
        <w:ind w:left="4031" w:hanging="360"/>
      </w:pPr>
    </w:lvl>
    <w:lvl w:ilvl="5" w:tplc="0409001B" w:tentative="1">
      <w:start w:val="1"/>
      <w:numFmt w:val="lowerRoman"/>
      <w:lvlText w:val="%6."/>
      <w:lvlJc w:val="right"/>
      <w:pPr>
        <w:ind w:left="4751" w:hanging="180"/>
      </w:pPr>
    </w:lvl>
    <w:lvl w:ilvl="6" w:tplc="0409000F" w:tentative="1">
      <w:start w:val="1"/>
      <w:numFmt w:val="decimal"/>
      <w:lvlText w:val="%7."/>
      <w:lvlJc w:val="left"/>
      <w:pPr>
        <w:ind w:left="5471" w:hanging="360"/>
      </w:pPr>
    </w:lvl>
    <w:lvl w:ilvl="7" w:tplc="04090019" w:tentative="1">
      <w:start w:val="1"/>
      <w:numFmt w:val="lowerLetter"/>
      <w:lvlText w:val="%8."/>
      <w:lvlJc w:val="left"/>
      <w:pPr>
        <w:ind w:left="6191" w:hanging="360"/>
      </w:pPr>
    </w:lvl>
    <w:lvl w:ilvl="8" w:tplc="0409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40">
    <w:nsid w:val="7BED18BC"/>
    <w:multiLevelType w:val="multilevel"/>
    <w:tmpl w:val="57000D1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E042323"/>
    <w:multiLevelType w:val="hybridMultilevel"/>
    <w:tmpl w:val="89C0079E"/>
    <w:lvl w:ilvl="0" w:tplc="384E5768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0"/>
  </w:num>
  <w:num w:numId="6">
    <w:abstractNumId w:val="27"/>
  </w:num>
  <w:num w:numId="7">
    <w:abstractNumId w:val="32"/>
  </w:num>
  <w:num w:numId="8">
    <w:abstractNumId w:val="13"/>
  </w:num>
  <w:num w:numId="9">
    <w:abstractNumId w:val="26"/>
  </w:num>
  <w:num w:numId="10">
    <w:abstractNumId w:val="11"/>
  </w:num>
  <w:num w:numId="11">
    <w:abstractNumId w:val="30"/>
  </w:num>
  <w:num w:numId="12">
    <w:abstractNumId w:val="14"/>
  </w:num>
  <w:num w:numId="13">
    <w:abstractNumId w:val="35"/>
  </w:num>
  <w:num w:numId="14">
    <w:abstractNumId w:val="39"/>
  </w:num>
  <w:num w:numId="15">
    <w:abstractNumId w:val="31"/>
  </w:num>
  <w:num w:numId="16">
    <w:abstractNumId w:val="18"/>
  </w:num>
  <w:num w:numId="17">
    <w:abstractNumId w:val="37"/>
  </w:num>
  <w:num w:numId="18">
    <w:abstractNumId w:val="6"/>
  </w:num>
  <w:num w:numId="19">
    <w:abstractNumId w:val="24"/>
  </w:num>
  <w:num w:numId="20">
    <w:abstractNumId w:val="12"/>
  </w:num>
  <w:num w:numId="21">
    <w:abstractNumId w:val="29"/>
  </w:num>
  <w:num w:numId="22">
    <w:abstractNumId w:val="17"/>
  </w:num>
  <w:num w:numId="23">
    <w:abstractNumId w:val="41"/>
  </w:num>
  <w:num w:numId="24">
    <w:abstractNumId w:val="4"/>
  </w:num>
  <w:num w:numId="25">
    <w:abstractNumId w:val="9"/>
  </w:num>
  <w:num w:numId="26">
    <w:abstractNumId w:val="36"/>
  </w:num>
  <w:num w:numId="27">
    <w:abstractNumId w:val="15"/>
  </w:num>
  <w:num w:numId="28">
    <w:abstractNumId w:val="21"/>
  </w:num>
  <w:num w:numId="29">
    <w:abstractNumId w:val="25"/>
  </w:num>
  <w:num w:numId="30">
    <w:abstractNumId w:val="10"/>
  </w:num>
  <w:num w:numId="31">
    <w:abstractNumId w:val="19"/>
  </w:num>
  <w:num w:numId="32">
    <w:abstractNumId w:val="7"/>
  </w:num>
  <w:num w:numId="33">
    <w:abstractNumId w:val="22"/>
  </w:num>
  <w:num w:numId="34">
    <w:abstractNumId w:val="8"/>
  </w:num>
  <w:num w:numId="35">
    <w:abstractNumId w:val="16"/>
  </w:num>
  <w:num w:numId="36">
    <w:abstractNumId w:val="5"/>
  </w:num>
  <w:num w:numId="37">
    <w:abstractNumId w:val="33"/>
  </w:num>
  <w:num w:numId="38">
    <w:abstractNumId w:val="20"/>
  </w:num>
  <w:num w:numId="39">
    <w:abstractNumId w:val="34"/>
  </w:num>
  <w:num w:numId="40">
    <w:abstractNumId w:val="23"/>
  </w:num>
  <w:num w:numId="41">
    <w:abstractNumId w:val="28"/>
  </w:num>
  <w:num w:numId="42">
    <w:abstractNumId w:val="24"/>
  </w:num>
  <w:num w:numId="43">
    <w:abstractNumId w:val="3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89C"/>
    <w:rsid w:val="00001C7D"/>
    <w:rsid w:val="00001E35"/>
    <w:rsid w:val="000031B8"/>
    <w:rsid w:val="00003AA5"/>
    <w:rsid w:val="00003EEF"/>
    <w:rsid w:val="00004A64"/>
    <w:rsid w:val="00005829"/>
    <w:rsid w:val="00006542"/>
    <w:rsid w:val="00006CF4"/>
    <w:rsid w:val="00007453"/>
    <w:rsid w:val="000100D5"/>
    <w:rsid w:val="00011667"/>
    <w:rsid w:val="000116E9"/>
    <w:rsid w:val="00011897"/>
    <w:rsid w:val="00012FBE"/>
    <w:rsid w:val="00013F2E"/>
    <w:rsid w:val="000141E0"/>
    <w:rsid w:val="000157FB"/>
    <w:rsid w:val="00020704"/>
    <w:rsid w:val="000209BF"/>
    <w:rsid w:val="00023E36"/>
    <w:rsid w:val="00023EA3"/>
    <w:rsid w:val="00025AD8"/>
    <w:rsid w:val="000268E3"/>
    <w:rsid w:val="00026D58"/>
    <w:rsid w:val="00027638"/>
    <w:rsid w:val="00027BE1"/>
    <w:rsid w:val="00027C48"/>
    <w:rsid w:val="0003064E"/>
    <w:rsid w:val="00030815"/>
    <w:rsid w:val="00030BAD"/>
    <w:rsid w:val="000311DA"/>
    <w:rsid w:val="000316E0"/>
    <w:rsid w:val="00031F0B"/>
    <w:rsid w:val="00032346"/>
    <w:rsid w:val="00032AEF"/>
    <w:rsid w:val="00033073"/>
    <w:rsid w:val="00034056"/>
    <w:rsid w:val="000347A7"/>
    <w:rsid w:val="00036558"/>
    <w:rsid w:val="0003673C"/>
    <w:rsid w:val="00036EC4"/>
    <w:rsid w:val="00036F1D"/>
    <w:rsid w:val="000373CF"/>
    <w:rsid w:val="00037D9E"/>
    <w:rsid w:val="000408D9"/>
    <w:rsid w:val="00041505"/>
    <w:rsid w:val="00041DBA"/>
    <w:rsid w:val="0004338C"/>
    <w:rsid w:val="0004494C"/>
    <w:rsid w:val="00044BDC"/>
    <w:rsid w:val="00044F1D"/>
    <w:rsid w:val="0004593F"/>
    <w:rsid w:val="00045CDD"/>
    <w:rsid w:val="00045F4F"/>
    <w:rsid w:val="00046870"/>
    <w:rsid w:val="00046E99"/>
    <w:rsid w:val="0005082D"/>
    <w:rsid w:val="00050C74"/>
    <w:rsid w:val="000510D0"/>
    <w:rsid w:val="0005298F"/>
    <w:rsid w:val="00052E43"/>
    <w:rsid w:val="00053571"/>
    <w:rsid w:val="00053A18"/>
    <w:rsid w:val="00053B6F"/>
    <w:rsid w:val="0005416C"/>
    <w:rsid w:val="00054427"/>
    <w:rsid w:val="000545E8"/>
    <w:rsid w:val="00055ABE"/>
    <w:rsid w:val="00056F52"/>
    <w:rsid w:val="0005724B"/>
    <w:rsid w:val="00057364"/>
    <w:rsid w:val="00057975"/>
    <w:rsid w:val="000579FF"/>
    <w:rsid w:val="00060BDA"/>
    <w:rsid w:val="00061356"/>
    <w:rsid w:val="000615D3"/>
    <w:rsid w:val="00061FCB"/>
    <w:rsid w:val="000624EA"/>
    <w:rsid w:val="000624F4"/>
    <w:rsid w:val="000645A7"/>
    <w:rsid w:val="0006608A"/>
    <w:rsid w:val="0006633C"/>
    <w:rsid w:val="0006657B"/>
    <w:rsid w:val="000672FF"/>
    <w:rsid w:val="00067D73"/>
    <w:rsid w:val="00067E57"/>
    <w:rsid w:val="0007116D"/>
    <w:rsid w:val="00071CB5"/>
    <w:rsid w:val="000725C2"/>
    <w:rsid w:val="00072D60"/>
    <w:rsid w:val="00073285"/>
    <w:rsid w:val="0007363E"/>
    <w:rsid w:val="00074859"/>
    <w:rsid w:val="0007515D"/>
    <w:rsid w:val="00075725"/>
    <w:rsid w:val="00076055"/>
    <w:rsid w:val="00076C36"/>
    <w:rsid w:val="000771BE"/>
    <w:rsid w:val="00077602"/>
    <w:rsid w:val="00077D94"/>
    <w:rsid w:val="000804F0"/>
    <w:rsid w:val="00081FE6"/>
    <w:rsid w:val="000820DD"/>
    <w:rsid w:val="000824FB"/>
    <w:rsid w:val="00083E70"/>
    <w:rsid w:val="00084235"/>
    <w:rsid w:val="00084A13"/>
    <w:rsid w:val="00084D11"/>
    <w:rsid w:val="000862A0"/>
    <w:rsid w:val="00086669"/>
    <w:rsid w:val="00086701"/>
    <w:rsid w:val="0008699D"/>
    <w:rsid w:val="00086ED5"/>
    <w:rsid w:val="00086FFC"/>
    <w:rsid w:val="0008750F"/>
    <w:rsid w:val="00090697"/>
    <w:rsid w:val="00091541"/>
    <w:rsid w:val="00091B3A"/>
    <w:rsid w:val="00095D0F"/>
    <w:rsid w:val="00095FBB"/>
    <w:rsid w:val="0009676A"/>
    <w:rsid w:val="000969C2"/>
    <w:rsid w:val="00096C63"/>
    <w:rsid w:val="00097A4A"/>
    <w:rsid w:val="000A0D9D"/>
    <w:rsid w:val="000A1C38"/>
    <w:rsid w:val="000A1E00"/>
    <w:rsid w:val="000A3DE2"/>
    <w:rsid w:val="000A46D4"/>
    <w:rsid w:val="000A4819"/>
    <w:rsid w:val="000A4DFE"/>
    <w:rsid w:val="000A5930"/>
    <w:rsid w:val="000A6ED4"/>
    <w:rsid w:val="000A7F29"/>
    <w:rsid w:val="000B055F"/>
    <w:rsid w:val="000B14B5"/>
    <w:rsid w:val="000B1E35"/>
    <w:rsid w:val="000B20DB"/>
    <w:rsid w:val="000B24AF"/>
    <w:rsid w:val="000B33C4"/>
    <w:rsid w:val="000B3EBC"/>
    <w:rsid w:val="000B4C37"/>
    <w:rsid w:val="000B6DDE"/>
    <w:rsid w:val="000B79D4"/>
    <w:rsid w:val="000C13FB"/>
    <w:rsid w:val="000C3532"/>
    <w:rsid w:val="000C3881"/>
    <w:rsid w:val="000C3C8F"/>
    <w:rsid w:val="000C3E77"/>
    <w:rsid w:val="000C4934"/>
    <w:rsid w:val="000C49B0"/>
    <w:rsid w:val="000C5079"/>
    <w:rsid w:val="000C58D9"/>
    <w:rsid w:val="000C6339"/>
    <w:rsid w:val="000C661E"/>
    <w:rsid w:val="000C6F1A"/>
    <w:rsid w:val="000D02CA"/>
    <w:rsid w:val="000D1300"/>
    <w:rsid w:val="000D2B06"/>
    <w:rsid w:val="000D3D0D"/>
    <w:rsid w:val="000D428F"/>
    <w:rsid w:val="000D4482"/>
    <w:rsid w:val="000D49F4"/>
    <w:rsid w:val="000D4F70"/>
    <w:rsid w:val="000D604C"/>
    <w:rsid w:val="000D639F"/>
    <w:rsid w:val="000E073D"/>
    <w:rsid w:val="000E226D"/>
    <w:rsid w:val="000E2AB9"/>
    <w:rsid w:val="000E3F24"/>
    <w:rsid w:val="000E4571"/>
    <w:rsid w:val="000E4E67"/>
    <w:rsid w:val="000E5978"/>
    <w:rsid w:val="000E6269"/>
    <w:rsid w:val="000E69A3"/>
    <w:rsid w:val="000E702E"/>
    <w:rsid w:val="000F001C"/>
    <w:rsid w:val="000F0859"/>
    <w:rsid w:val="000F119B"/>
    <w:rsid w:val="000F1A79"/>
    <w:rsid w:val="000F31FD"/>
    <w:rsid w:val="000F38B8"/>
    <w:rsid w:val="000F4098"/>
    <w:rsid w:val="000F4A4E"/>
    <w:rsid w:val="000F4DAD"/>
    <w:rsid w:val="000F5CAD"/>
    <w:rsid w:val="000F5CFA"/>
    <w:rsid w:val="000F76CB"/>
    <w:rsid w:val="000F7B64"/>
    <w:rsid w:val="000F7DE7"/>
    <w:rsid w:val="0010027C"/>
    <w:rsid w:val="00100E7E"/>
    <w:rsid w:val="00103A36"/>
    <w:rsid w:val="00103C12"/>
    <w:rsid w:val="00103CB7"/>
    <w:rsid w:val="00104182"/>
    <w:rsid w:val="001041BB"/>
    <w:rsid w:val="00105239"/>
    <w:rsid w:val="001069B1"/>
    <w:rsid w:val="0010757B"/>
    <w:rsid w:val="00110FF4"/>
    <w:rsid w:val="001125BE"/>
    <w:rsid w:val="001137A8"/>
    <w:rsid w:val="0011426D"/>
    <w:rsid w:val="00114A66"/>
    <w:rsid w:val="00114D9D"/>
    <w:rsid w:val="001163E0"/>
    <w:rsid w:val="00117CE1"/>
    <w:rsid w:val="00121DC7"/>
    <w:rsid w:val="0012281C"/>
    <w:rsid w:val="0012299A"/>
    <w:rsid w:val="001235A6"/>
    <w:rsid w:val="0012396E"/>
    <w:rsid w:val="0012402A"/>
    <w:rsid w:val="001241E6"/>
    <w:rsid w:val="00130094"/>
    <w:rsid w:val="00130A4F"/>
    <w:rsid w:val="00130C73"/>
    <w:rsid w:val="00130D8A"/>
    <w:rsid w:val="00130DCB"/>
    <w:rsid w:val="00131038"/>
    <w:rsid w:val="0013179E"/>
    <w:rsid w:val="001319A9"/>
    <w:rsid w:val="00131D8B"/>
    <w:rsid w:val="00132060"/>
    <w:rsid w:val="00132105"/>
    <w:rsid w:val="00132E7A"/>
    <w:rsid w:val="00133417"/>
    <w:rsid w:val="00133ED0"/>
    <w:rsid w:val="001342B3"/>
    <w:rsid w:val="00134A80"/>
    <w:rsid w:val="0013598E"/>
    <w:rsid w:val="001363AD"/>
    <w:rsid w:val="001365C2"/>
    <w:rsid w:val="00137E01"/>
    <w:rsid w:val="00141BAD"/>
    <w:rsid w:val="00141C3D"/>
    <w:rsid w:val="001423EB"/>
    <w:rsid w:val="00143367"/>
    <w:rsid w:val="0014498E"/>
    <w:rsid w:val="001456C9"/>
    <w:rsid w:val="0014700F"/>
    <w:rsid w:val="001471DA"/>
    <w:rsid w:val="0015199C"/>
    <w:rsid w:val="00152B29"/>
    <w:rsid w:val="001535DF"/>
    <w:rsid w:val="001535F1"/>
    <w:rsid w:val="001537A6"/>
    <w:rsid w:val="00153E7A"/>
    <w:rsid w:val="001540DB"/>
    <w:rsid w:val="00154A51"/>
    <w:rsid w:val="001557E8"/>
    <w:rsid w:val="00155850"/>
    <w:rsid w:val="0015598D"/>
    <w:rsid w:val="00156BF3"/>
    <w:rsid w:val="00156E46"/>
    <w:rsid w:val="001571D5"/>
    <w:rsid w:val="001600E2"/>
    <w:rsid w:val="001601E0"/>
    <w:rsid w:val="001608F8"/>
    <w:rsid w:val="00160998"/>
    <w:rsid w:val="00161676"/>
    <w:rsid w:val="001629FB"/>
    <w:rsid w:val="001655C3"/>
    <w:rsid w:val="001663E0"/>
    <w:rsid w:val="001668DB"/>
    <w:rsid w:val="0016713F"/>
    <w:rsid w:val="00167298"/>
    <w:rsid w:val="001672D9"/>
    <w:rsid w:val="0017091A"/>
    <w:rsid w:val="00170F7C"/>
    <w:rsid w:val="0017100D"/>
    <w:rsid w:val="001719FF"/>
    <w:rsid w:val="0017256F"/>
    <w:rsid w:val="00172A27"/>
    <w:rsid w:val="00173421"/>
    <w:rsid w:val="00173CC7"/>
    <w:rsid w:val="00174341"/>
    <w:rsid w:val="00174EF8"/>
    <w:rsid w:val="001757FA"/>
    <w:rsid w:val="00176B56"/>
    <w:rsid w:val="00177A16"/>
    <w:rsid w:val="001829CF"/>
    <w:rsid w:val="001837B7"/>
    <w:rsid w:val="001837C6"/>
    <w:rsid w:val="00183EF4"/>
    <w:rsid w:val="001846B7"/>
    <w:rsid w:val="00184C6F"/>
    <w:rsid w:val="00185B2E"/>
    <w:rsid w:val="00185ECC"/>
    <w:rsid w:val="00186014"/>
    <w:rsid w:val="00186D5B"/>
    <w:rsid w:val="00187F26"/>
    <w:rsid w:val="001908C5"/>
    <w:rsid w:val="00190FF3"/>
    <w:rsid w:val="00191682"/>
    <w:rsid w:val="00191985"/>
    <w:rsid w:val="00191A47"/>
    <w:rsid w:val="00191D06"/>
    <w:rsid w:val="00192726"/>
    <w:rsid w:val="0019314B"/>
    <w:rsid w:val="00194127"/>
    <w:rsid w:val="001942F9"/>
    <w:rsid w:val="0019514C"/>
    <w:rsid w:val="001960E0"/>
    <w:rsid w:val="001962AA"/>
    <w:rsid w:val="0019676E"/>
    <w:rsid w:val="001970BA"/>
    <w:rsid w:val="001970F3"/>
    <w:rsid w:val="00197B21"/>
    <w:rsid w:val="001A00F0"/>
    <w:rsid w:val="001A36A7"/>
    <w:rsid w:val="001A3B35"/>
    <w:rsid w:val="001A3D0B"/>
    <w:rsid w:val="001A4B58"/>
    <w:rsid w:val="001A52A6"/>
    <w:rsid w:val="001A633B"/>
    <w:rsid w:val="001A6AE8"/>
    <w:rsid w:val="001A6FC8"/>
    <w:rsid w:val="001A7C35"/>
    <w:rsid w:val="001A7EF7"/>
    <w:rsid w:val="001B0B3B"/>
    <w:rsid w:val="001B1357"/>
    <w:rsid w:val="001B18BF"/>
    <w:rsid w:val="001B3FF2"/>
    <w:rsid w:val="001B4B35"/>
    <w:rsid w:val="001B4EDD"/>
    <w:rsid w:val="001B5B1C"/>
    <w:rsid w:val="001B6A1A"/>
    <w:rsid w:val="001B6AAB"/>
    <w:rsid w:val="001B7386"/>
    <w:rsid w:val="001B73D3"/>
    <w:rsid w:val="001B7912"/>
    <w:rsid w:val="001B7972"/>
    <w:rsid w:val="001C1539"/>
    <w:rsid w:val="001C2128"/>
    <w:rsid w:val="001C2433"/>
    <w:rsid w:val="001C2865"/>
    <w:rsid w:val="001C32FC"/>
    <w:rsid w:val="001C3834"/>
    <w:rsid w:val="001C3BF8"/>
    <w:rsid w:val="001C555F"/>
    <w:rsid w:val="001C5D06"/>
    <w:rsid w:val="001C5D0C"/>
    <w:rsid w:val="001C6E61"/>
    <w:rsid w:val="001C78D3"/>
    <w:rsid w:val="001C7AC5"/>
    <w:rsid w:val="001D11B9"/>
    <w:rsid w:val="001D1BE0"/>
    <w:rsid w:val="001D24EE"/>
    <w:rsid w:val="001D3B73"/>
    <w:rsid w:val="001D3FBF"/>
    <w:rsid w:val="001D4089"/>
    <w:rsid w:val="001D479C"/>
    <w:rsid w:val="001D4937"/>
    <w:rsid w:val="001D656A"/>
    <w:rsid w:val="001D720A"/>
    <w:rsid w:val="001D7257"/>
    <w:rsid w:val="001D7568"/>
    <w:rsid w:val="001D7653"/>
    <w:rsid w:val="001D7699"/>
    <w:rsid w:val="001E1557"/>
    <w:rsid w:val="001E15B7"/>
    <w:rsid w:val="001E2565"/>
    <w:rsid w:val="001E289A"/>
    <w:rsid w:val="001E2AD9"/>
    <w:rsid w:val="001E2AF5"/>
    <w:rsid w:val="001E3444"/>
    <w:rsid w:val="001E37B7"/>
    <w:rsid w:val="001E3F68"/>
    <w:rsid w:val="001E4198"/>
    <w:rsid w:val="001E455B"/>
    <w:rsid w:val="001E48EB"/>
    <w:rsid w:val="001E4BEF"/>
    <w:rsid w:val="001E503B"/>
    <w:rsid w:val="001E58D3"/>
    <w:rsid w:val="001E58FF"/>
    <w:rsid w:val="001E6301"/>
    <w:rsid w:val="001E78C3"/>
    <w:rsid w:val="001F005F"/>
    <w:rsid w:val="001F48DA"/>
    <w:rsid w:val="001F52D4"/>
    <w:rsid w:val="001F5666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496B"/>
    <w:rsid w:val="00204E3F"/>
    <w:rsid w:val="00205B80"/>
    <w:rsid w:val="0020656E"/>
    <w:rsid w:val="00206E6E"/>
    <w:rsid w:val="002070C3"/>
    <w:rsid w:val="002076CB"/>
    <w:rsid w:val="00210215"/>
    <w:rsid w:val="0021092D"/>
    <w:rsid w:val="00212FBF"/>
    <w:rsid w:val="002130F4"/>
    <w:rsid w:val="0021313E"/>
    <w:rsid w:val="00213193"/>
    <w:rsid w:val="00213E71"/>
    <w:rsid w:val="002145B2"/>
    <w:rsid w:val="00214873"/>
    <w:rsid w:val="00214BC7"/>
    <w:rsid w:val="0021541C"/>
    <w:rsid w:val="002157EF"/>
    <w:rsid w:val="0021625E"/>
    <w:rsid w:val="0022159F"/>
    <w:rsid w:val="002215C4"/>
    <w:rsid w:val="00222C6C"/>
    <w:rsid w:val="002235DB"/>
    <w:rsid w:val="0022533C"/>
    <w:rsid w:val="00225AFA"/>
    <w:rsid w:val="00226861"/>
    <w:rsid w:val="00226B62"/>
    <w:rsid w:val="00227434"/>
    <w:rsid w:val="002302E2"/>
    <w:rsid w:val="002306D0"/>
    <w:rsid w:val="0023149D"/>
    <w:rsid w:val="00231E56"/>
    <w:rsid w:val="00232284"/>
    <w:rsid w:val="00232D77"/>
    <w:rsid w:val="00233351"/>
    <w:rsid w:val="00233CDC"/>
    <w:rsid w:val="00233DCA"/>
    <w:rsid w:val="00233E78"/>
    <w:rsid w:val="00235388"/>
    <w:rsid w:val="00235C6E"/>
    <w:rsid w:val="00236FC5"/>
    <w:rsid w:val="002376E8"/>
    <w:rsid w:val="00237AB5"/>
    <w:rsid w:val="0024130B"/>
    <w:rsid w:val="00242014"/>
    <w:rsid w:val="002425A2"/>
    <w:rsid w:val="00244247"/>
    <w:rsid w:val="0024702F"/>
    <w:rsid w:val="002508AB"/>
    <w:rsid w:val="00250BCE"/>
    <w:rsid w:val="00252814"/>
    <w:rsid w:val="00253AD7"/>
    <w:rsid w:val="00253D57"/>
    <w:rsid w:val="002545C7"/>
    <w:rsid w:val="00254E6A"/>
    <w:rsid w:val="0025544C"/>
    <w:rsid w:val="00255EBA"/>
    <w:rsid w:val="00256078"/>
    <w:rsid w:val="00256F15"/>
    <w:rsid w:val="00257A4A"/>
    <w:rsid w:val="00257DAE"/>
    <w:rsid w:val="00260913"/>
    <w:rsid w:val="00261703"/>
    <w:rsid w:val="0026263B"/>
    <w:rsid w:val="00262884"/>
    <w:rsid w:val="002632E9"/>
    <w:rsid w:val="002641B2"/>
    <w:rsid w:val="002642F8"/>
    <w:rsid w:val="00265597"/>
    <w:rsid w:val="002659F5"/>
    <w:rsid w:val="00265ADB"/>
    <w:rsid w:val="002660AB"/>
    <w:rsid w:val="00266F42"/>
    <w:rsid w:val="002676F5"/>
    <w:rsid w:val="00272800"/>
    <w:rsid w:val="00273AE9"/>
    <w:rsid w:val="00273B7B"/>
    <w:rsid w:val="00274068"/>
    <w:rsid w:val="0027455D"/>
    <w:rsid w:val="002757B9"/>
    <w:rsid w:val="00276BD1"/>
    <w:rsid w:val="002778A8"/>
    <w:rsid w:val="002811B3"/>
    <w:rsid w:val="002813B1"/>
    <w:rsid w:val="00281F7D"/>
    <w:rsid w:val="00284E4E"/>
    <w:rsid w:val="00285254"/>
    <w:rsid w:val="002853F9"/>
    <w:rsid w:val="00286915"/>
    <w:rsid w:val="002869E6"/>
    <w:rsid w:val="00287747"/>
    <w:rsid w:val="00291482"/>
    <w:rsid w:val="002915A7"/>
    <w:rsid w:val="00291A3B"/>
    <w:rsid w:val="00291D13"/>
    <w:rsid w:val="00291F4A"/>
    <w:rsid w:val="00291FD7"/>
    <w:rsid w:val="00292D59"/>
    <w:rsid w:val="00292FBE"/>
    <w:rsid w:val="00293818"/>
    <w:rsid w:val="00293E86"/>
    <w:rsid w:val="00293F07"/>
    <w:rsid w:val="00294540"/>
    <w:rsid w:val="00294622"/>
    <w:rsid w:val="00297300"/>
    <w:rsid w:val="002974F8"/>
    <w:rsid w:val="0029788A"/>
    <w:rsid w:val="00297B03"/>
    <w:rsid w:val="002A2A17"/>
    <w:rsid w:val="002A2EA4"/>
    <w:rsid w:val="002A363C"/>
    <w:rsid w:val="002A3D31"/>
    <w:rsid w:val="002A4719"/>
    <w:rsid w:val="002A49D6"/>
    <w:rsid w:val="002A5018"/>
    <w:rsid w:val="002A5209"/>
    <w:rsid w:val="002A521D"/>
    <w:rsid w:val="002A543A"/>
    <w:rsid w:val="002A5B92"/>
    <w:rsid w:val="002A6D70"/>
    <w:rsid w:val="002A7051"/>
    <w:rsid w:val="002A7BCD"/>
    <w:rsid w:val="002B0482"/>
    <w:rsid w:val="002B05DB"/>
    <w:rsid w:val="002B1257"/>
    <w:rsid w:val="002B13D2"/>
    <w:rsid w:val="002B166F"/>
    <w:rsid w:val="002B16BF"/>
    <w:rsid w:val="002B1997"/>
    <w:rsid w:val="002B1EDA"/>
    <w:rsid w:val="002B4A9A"/>
    <w:rsid w:val="002B60D1"/>
    <w:rsid w:val="002B68F7"/>
    <w:rsid w:val="002B7A69"/>
    <w:rsid w:val="002C0681"/>
    <w:rsid w:val="002C080D"/>
    <w:rsid w:val="002C0969"/>
    <w:rsid w:val="002C177E"/>
    <w:rsid w:val="002C280E"/>
    <w:rsid w:val="002C2A2E"/>
    <w:rsid w:val="002C3295"/>
    <w:rsid w:val="002C3940"/>
    <w:rsid w:val="002C5476"/>
    <w:rsid w:val="002C62F9"/>
    <w:rsid w:val="002C66A5"/>
    <w:rsid w:val="002C66B7"/>
    <w:rsid w:val="002C6AD0"/>
    <w:rsid w:val="002C6CEC"/>
    <w:rsid w:val="002C6FC9"/>
    <w:rsid w:val="002D26BB"/>
    <w:rsid w:val="002D2E15"/>
    <w:rsid w:val="002D3E3F"/>
    <w:rsid w:val="002D4B5B"/>
    <w:rsid w:val="002D4C46"/>
    <w:rsid w:val="002D5320"/>
    <w:rsid w:val="002D5D77"/>
    <w:rsid w:val="002D60DC"/>
    <w:rsid w:val="002D68EE"/>
    <w:rsid w:val="002E0887"/>
    <w:rsid w:val="002E1536"/>
    <w:rsid w:val="002E303C"/>
    <w:rsid w:val="002E3A09"/>
    <w:rsid w:val="002E3BC6"/>
    <w:rsid w:val="002E5447"/>
    <w:rsid w:val="002E59D9"/>
    <w:rsid w:val="002E5F7F"/>
    <w:rsid w:val="002E615C"/>
    <w:rsid w:val="002E63C7"/>
    <w:rsid w:val="002E6F34"/>
    <w:rsid w:val="002F21FA"/>
    <w:rsid w:val="002F243A"/>
    <w:rsid w:val="002F334A"/>
    <w:rsid w:val="002F380B"/>
    <w:rsid w:val="002F5BFF"/>
    <w:rsid w:val="002F7EA7"/>
    <w:rsid w:val="00300A73"/>
    <w:rsid w:val="00301054"/>
    <w:rsid w:val="00301647"/>
    <w:rsid w:val="00301D64"/>
    <w:rsid w:val="003021D2"/>
    <w:rsid w:val="003028EE"/>
    <w:rsid w:val="00302B3B"/>
    <w:rsid w:val="00303075"/>
    <w:rsid w:val="00304133"/>
    <w:rsid w:val="00304870"/>
    <w:rsid w:val="003053E6"/>
    <w:rsid w:val="00305FC4"/>
    <w:rsid w:val="00307F3D"/>
    <w:rsid w:val="003105E5"/>
    <w:rsid w:val="003108BC"/>
    <w:rsid w:val="003109A3"/>
    <w:rsid w:val="00311E1F"/>
    <w:rsid w:val="00313571"/>
    <w:rsid w:val="00313CAE"/>
    <w:rsid w:val="00314E76"/>
    <w:rsid w:val="00315592"/>
    <w:rsid w:val="00315ECF"/>
    <w:rsid w:val="0031655F"/>
    <w:rsid w:val="00316E29"/>
    <w:rsid w:val="00320993"/>
    <w:rsid w:val="00320D4D"/>
    <w:rsid w:val="003216C8"/>
    <w:rsid w:val="003224CC"/>
    <w:rsid w:val="00322F03"/>
    <w:rsid w:val="00324416"/>
    <w:rsid w:val="003246C7"/>
    <w:rsid w:val="00325DAD"/>
    <w:rsid w:val="00326BA0"/>
    <w:rsid w:val="00326FFF"/>
    <w:rsid w:val="00327251"/>
    <w:rsid w:val="00327607"/>
    <w:rsid w:val="0033062A"/>
    <w:rsid w:val="003310E3"/>
    <w:rsid w:val="00331FFB"/>
    <w:rsid w:val="0033408F"/>
    <w:rsid w:val="00336148"/>
    <w:rsid w:val="00336AE2"/>
    <w:rsid w:val="00337955"/>
    <w:rsid w:val="00340097"/>
    <w:rsid w:val="00340ABB"/>
    <w:rsid w:val="0034143C"/>
    <w:rsid w:val="00341608"/>
    <w:rsid w:val="00341A2C"/>
    <w:rsid w:val="003420A5"/>
    <w:rsid w:val="0034241E"/>
    <w:rsid w:val="00343481"/>
    <w:rsid w:val="00343A5B"/>
    <w:rsid w:val="00344D12"/>
    <w:rsid w:val="00344E7E"/>
    <w:rsid w:val="00345AB1"/>
    <w:rsid w:val="00347662"/>
    <w:rsid w:val="003502D9"/>
    <w:rsid w:val="00351929"/>
    <w:rsid w:val="00351F68"/>
    <w:rsid w:val="00352A26"/>
    <w:rsid w:val="003536C9"/>
    <w:rsid w:val="00354195"/>
    <w:rsid w:val="003550CD"/>
    <w:rsid w:val="0035654D"/>
    <w:rsid w:val="00356C81"/>
    <w:rsid w:val="0035725D"/>
    <w:rsid w:val="00357FB3"/>
    <w:rsid w:val="0036027E"/>
    <w:rsid w:val="00361323"/>
    <w:rsid w:val="0036251F"/>
    <w:rsid w:val="00362AB8"/>
    <w:rsid w:val="00363790"/>
    <w:rsid w:val="003648E6"/>
    <w:rsid w:val="00364DC4"/>
    <w:rsid w:val="00366552"/>
    <w:rsid w:val="0036676B"/>
    <w:rsid w:val="003667FD"/>
    <w:rsid w:val="00367686"/>
    <w:rsid w:val="00370790"/>
    <w:rsid w:val="003712B1"/>
    <w:rsid w:val="00371E3E"/>
    <w:rsid w:val="0037253D"/>
    <w:rsid w:val="00372F2A"/>
    <w:rsid w:val="003734F5"/>
    <w:rsid w:val="003750A4"/>
    <w:rsid w:val="00375478"/>
    <w:rsid w:val="003758C2"/>
    <w:rsid w:val="00375A00"/>
    <w:rsid w:val="00376862"/>
    <w:rsid w:val="0037751D"/>
    <w:rsid w:val="0038030B"/>
    <w:rsid w:val="0038098D"/>
    <w:rsid w:val="00380AE9"/>
    <w:rsid w:val="003811B4"/>
    <w:rsid w:val="00381F48"/>
    <w:rsid w:val="00381F5D"/>
    <w:rsid w:val="00383467"/>
    <w:rsid w:val="003838FD"/>
    <w:rsid w:val="0038467B"/>
    <w:rsid w:val="00384CB1"/>
    <w:rsid w:val="0038558E"/>
    <w:rsid w:val="003855C1"/>
    <w:rsid w:val="00386DDA"/>
    <w:rsid w:val="00392071"/>
    <w:rsid w:val="00394027"/>
    <w:rsid w:val="00394042"/>
    <w:rsid w:val="00395311"/>
    <w:rsid w:val="00395E42"/>
    <w:rsid w:val="00395FB3"/>
    <w:rsid w:val="00396206"/>
    <w:rsid w:val="0039746C"/>
    <w:rsid w:val="003A1427"/>
    <w:rsid w:val="003A15B8"/>
    <w:rsid w:val="003A1768"/>
    <w:rsid w:val="003A1790"/>
    <w:rsid w:val="003A1D51"/>
    <w:rsid w:val="003A2234"/>
    <w:rsid w:val="003A2399"/>
    <w:rsid w:val="003A2948"/>
    <w:rsid w:val="003A3804"/>
    <w:rsid w:val="003A3EFA"/>
    <w:rsid w:val="003A4357"/>
    <w:rsid w:val="003A4B0D"/>
    <w:rsid w:val="003A52F1"/>
    <w:rsid w:val="003A6009"/>
    <w:rsid w:val="003A651B"/>
    <w:rsid w:val="003B0B4E"/>
    <w:rsid w:val="003B1415"/>
    <w:rsid w:val="003B21A3"/>
    <w:rsid w:val="003B2788"/>
    <w:rsid w:val="003B3086"/>
    <w:rsid w:val="003B3B25"/>
    <w:rsid w:val="003B3FED"/>
    <w:rsid w:val="003B4048"/>
    <w:rsid w:val="003B4900"/>
    <w:rsid w:val="003B52A2"/>
    <w:rsid w:val="003B5815"/>
    <w:rsid w:val="003B582C"/>
    <w:rsid w:val="003B664E"/>
    <w:rsid w:val="003B6F45"/>
    <w:rsid w:val="003C0788"/>
    <w:rsid w:val="003C090B"/>
    <w:rsid w:val="003C10E5"/>
    <w:rsid w:val="003C2531"/>
    <w:rsid w:val="003C294B"/>
    <w:rsid w:val="003C2EB3"/>
    <w:rsid w:val="003C31DF"/>
    <w:rsid w:val="003C3E32"/>
    <w:rsid w:val="003C3EE5"/>
    <w:rsid w:val="003C55D9"/>
    <w:rsid w:val="003C6702"/>
    <w:rsid w:val="003C6DC2"/>
    <w:rsid w:val="003C717E"/>
    <w:rsid w:val="003C7EAE"/>
    <w:rsid w:val="003D0A58"/>
    <w:rsid w:val="003D175F"/>
    <w:rsid w:val="003D23AB"/>
    <w:rsid w:val="003D4A55"/>
    <w:rsid w:val="003D5A92"/>
    <w:rsid w:val="003D66F5"/>
    <w:rsid w:val="003D6735"/>
    <w:rsid w:val="003D67AA"/>
    <w:rsid w:val="003D75F8"/>
    <w:rsid w:val="003D7CDB"/>
    <w:rsid w:val="003D7EF9"/>
    <w:rsid w:val="003E0363"/>
    <w:rsid w:val="003E188A"/>
    <w:rsid w:val="003E3670"/>
    <w:rsid w:val="003E54CF"/>
    <w:rsid w:val="003F0398"/>
    <w:rsid w:val="003F0B64"/>
    <w:rsid w:val="003F0FDB"/>
    <w:rsid w:val="003F2E19"/>
    <w:rsid w:val="003F33A8"/>
    <w:rsid w:val="003F39CF"/>
    <w:rsid w:val="003F3C4E"/>
    <w:rsid w:val="003F4117"/>
    <w:rsid w:val="003F473F"/>
    <w:rsid w:val="003F4F28"/>
    <w:rsid w:val="003F6986"/>
    <w:rsid w:val="003F7BA7"/>
    <w:rsid w:val="00400AE5"/>
    <w:rsid w:val="004012A7"/>
    <w:rsid w:val="00401561"/>
    <w:rsid w:val="00401665"/>
    <w:rsid w:val="00401E90"/>
    <w:rsid w:val="00402402"/>
    <w:rsid w:val="004032FF"/>
    <w:rsid w:val="00403B7F"/>
    <w:rsid w:val="00403F5C"/>
    <w:rsid w:val="00404246"/>
    <w:rsid w:val="004043DB"/>
    <w:rsid w:val="00405347"/>
    <w:rsid w:val="0040594E"/>
    <w:rsid w:val="00406270"/>
    <w:rsid w:val="00407DDD"/>
    <w:rsid w:val="00410368"/>
    <w:rsid w:val="00410B04"/>
    <w:rsid w:val="00414024"/>
    <w:rsid w:val="00414B60"/>
    <w:rsid w:val="00415B0E"/>
    <w:rsid w:val="00416152"/>
    <w:rsid w:val="00416637"/>
    <w:rsid w:val="0041686B"/>
    <w:rsid w:val="00417087"/>
    <w:rsid w:val="004172C3"/>
    <w:rsid w:val="00417F22"/>
    <w:rsid w:val="00420575"/>
    <w:rsid w:val="0042090D"/>
    <w:rsid w:val="004210DF"/>
    <w:rsid w:val="00421553"/>
    <w:rsid w:val="00422776"/>
    <w:rsid w:val="00422B7D"/>
    <w:rsid w:val="00422ED8"/>
    <w:rsid w:val="0042334D"/>
    <w:rsid w:val="00423588"/>
    <w:rsid w:val="00423A03"/>
    <w:rsid w:val="00424CA6"/>
    <w:rsid w:val="00427F51"/>
    <w:rsid w:val="0043104D"/>
    <w:rsid w:val="0043145C"/>
    <w:rsid w:val="00431B61"/>
    <w:rsid w:val="00432904"/>
    <w:rsid w:val="00432DB5"/>
    <w:rsid w:val="00432E9D"/>
    <w:rsid w:val="0043403F"/>
    <w:rsid w:val="0043449E"/>
    <w:rsid w:val="0043526F"/>
    <w:rsid w:val="00435709"/>
    <w:rsid w:val="00436611"/>
    <w:rsid w:val="00436910"/>
    <w:rsid w:val="00440796"/>
    <w:rsid w:val="00442EE6"/>
    <w:rsid w:val="0044390D"/>
    <w:rsid w:val="00443A58"/>
    <w:rsid w:val="004442B4"/>
    <w:rsid w:val="004477E3"/>
    <w:rsid w:val="00447ECA"/>
    <w:rsid w:val="00450146"/>
    <w:rsid w:val="00450816"/>
    <w:rsid w:val="00450C85"/>
    <w:rsid w:val="00450CFD"/>
    <w:rsid w:val="00451D8C"/>
    <w:rsid w:val="004523F4"/>
    <w:rsid w:val="00453135"/>
    <w:rsid w:val="0045326B"/>
    <w:rsid w:val="004533B3"/>
    <w:rsid w:val="00453C13"/>
    <w:rsid w:val="00453EC3"/>
    <w:rsid w:val="00456342"/>
    <w:rsid w:val="004566AC"/>
    <w:rsid w:val="00456889"/>
    <w:rsid w:val="00456AD1"/>
    <w:rsid w:val="00457CBD"/>
    <w:rsid w:val="00462980"/>
    <w:rsid w:val="00463480"/>
    <w:rsid w:val="0046444C"/>
    <w:rsid w:val="00464CE5"/>
    <w:rsid w:val="00465671"/>
    <w:rsid w:val="0046643A"/>
    <w:rsid w:val="00466696"/>
    <w:rsid w:val="00466B07"/>
    <w:rsid w:val="004677E0"/>
    <w:rsid w:val="00470771"/>
    <w:rsid w:val="00472400"/>
    <w:rsid w:val="00472801"/>
    <w:rsid w:val="004741A8"/>
    <w:rsid w:val="00474C99"/>
    <w:rsid w:val="004762D1"/>
    <w:rsid w:val="00476DFB"/>
    <w:rsid w:val="00477953"/>
    <w:rsid w:val="0048108A"/>
    <w:rsid w:val="004818F6"/>
    <w:rsid w:val="00481EE2"/>
    <w:rsid w:val="00482ED0"/>
    <w:rsid w:val="0048449C"/>
    <w:rsid w:val="00485AF5"/>
    <w:rsid w:val="004863D9"/>
    <w:rsid w:val="004878DC"/>
    <w:rsid w:val="0049045E"/>
    <w:rsid w:val="004912A2"/>
    <w:rsid w:val="00491459"/>
    <w:rsid w:val="004916C2"/>
    <w:rsid w:val="004917B7"/>
    <w:rsid w:val="00492778"/>
    <w:rsid w:val="00494A4A"/>
    <w:rsid w:val="00495504"/>
    <w:rsid w:val="00495DF0"/>
    <w:rsid w:val="004970AD"/>
    <w:rsid w:val="00497573"/>
    <w:rsid w:val="004A1D2A"/>
    <w:rsid w:val="004A257D"/>
    <w:rsid w:val="004A3090"/>
    <w:rsid w:val="004A54AD"/>
    <w:rsid w:val="004A69AA"/>
    <w:rsid w:val="004A7A3C"/>
    <w:rsid w:val="004B0FF7"/>
    <w:rsid w:val="004B10EB"/>
    <w:rsid w:val="004B1F57"/>
    <w:rsid w:val="004B22BF"/>
    <w:rsid w:val="004B2326"/>
    <w:rsid w:val="004B26FE"/>
    <w:rsid w:val="004B471F"/>
    <w:rsid w:val="004B47DE"/>
    <w:rsid w:val="004B514C"/>
    <w:rsid w:val="004B5734"/>
    <w:rsid w:val="004B5E88"/>
    <w:rsid w:val="004B761B"/>
    <w:rsid w:val="004B7E4E"/>
    <w:rsid w:val="004C1F7B"/>
    <w:rsid w:val="004C365B"/>
    <w:rsid w:val="004C37E6"/>
    <w:rsid w:val="004C3EA9"/>
    <w:rsid w:val="004C5441"/>
    <w:rsid w:val="004C582B"/>
    <w:rsid w:val="004C610F"/>
    <w:rsid w:val="004C7134"/>
    <w:rsid w:val="004C72D4"/>
    <w:rsid w:val="004C769B"/>
    <w:rsid w:val="004D1CDD"/>
    <w:rsid w:val="004D1DB8"/>
    <w:rsid w:val="004D1E6D"/>
    <w:rsid w:val="004D3EB2"/>
    <w:rsid w:val="004D3F37"/>
    <w:rsid w:val="004D52BD"/>
    <w:rsid w:val="004D549F"/>
    <w:rsid w:val="004D5DD1"/>
    <w:rsid w:val="004D62AC"/>
    <w:rsid w:val="004D6A01"/>
    <w:rsid w:val="004D6B2E"/>
    <w:rsid w:val="004D6CE2"/>
    <w:rsid w:val="004D7ADA"/>
    <w:rsid w:val="004D7C05"/>
    <w:rsid w:val="004E12C1"/>
    <w:rsid w:val="004E2346"/>
    <w:rsid w:val="004E446F"/>
    <w:rsid w:val="004E4489"/>
    <w:rsid w:val="004E4CA9"/>
    <w:rsid w:val="004E600B"/>
    <w:rsid w:val="004E7060"/>
    <w:rsid w:val="004E7C09"/>
    <w:rsid w:val="004F77F1"/>
    <w:rsid w:val="004F7C90"/>
    <w:rsid w:val="00500088"/>
    <w:rsid w:val="00500759"/>
    <w:rsid w:val="00501F0B"/>
    <w:rsid w:val="00502228"/>
    <w:rsid w:val="005025B0"/>
    <w:rsid w:val="005025FA"/>
    <w:rsid w:val="00502980"/>
    <w:rsid w:val="00502BFA"/>
    <w:rsid w:val="00503749"/>
    <w:rsid w:val="00504399"/>
    <w:rsid w:val="005059DC"/>
    <w:rsid w:val="00505D8E"/>
    <w:rsid w:val="005066E5"/>
    <w:rsid w:val="00506FCF"/>
    <w:rsid w:val="005077BD"/>
    <w:rsid w:val="00507ED3"/>
    <w:rsid w:val="00510323"/>
    <w:rsid w:val="00510B0A"/>
    <w:rsid w:val="00511352"/>
    <w:rsid w:val="00513141"/>
    <w:rsid w:val="005135D1"/>
    <w:rsid w:val="0051375B"/>
    <w:rsid w:val="005146B7"/>
    <w:rsid w:val="00515659"/>
    <w:rsid w:val="00515736"/>
    <w:rsid w:val="005158CA"/>
    <w:rsid w:val="005169AA"/>
    <w:rsid w:val="00516A66"/>
    <w:rsid w:val="00516BAE"/>
    <w:rsid w:val="005214ED"/>
    <w:rsid w:val="005220E2"/>
    <w:rsid w:val="00522157"/>
    <w:rsid w:val="00523961"/>
    <w:rsid w:val="00523EA6"/>
    <w:rsid w:val="00523F32"/>
    <w:rsid w:val="00523FF5"/>
    <w:rsid w:val="00524DDE"/>
    <w:rsid w:val="00524EC9"/>
    <w:rsid w:val="00525877"/>
    <w:rsid w:val="00527651"/>
    <w:rsid w:val="00530BAF"/>
    <w:rsid w:val="00530D06"/>
    <w:rsid w:val="00531A4A"/>
    <w:rsid w:val="00531C0B"/>
    <w:rsid w:val="00532317"/>
    <w:rsid w:val="0053289F"/>
    <w:rsid w:val="00533119"/>
    <w:rsid w:val="00533CF3"/>
    <w:rsid w:val="00534192"/>
    <w:rsid w:val="00534C3F"/>
    <w:rsid w:val="00534D30"/>
    <w:rsid w:val="005356CE"/>
    <w:rsid w:val="0053575C"/>
    <w:rsid w:val="00535B7B"/>
    <w:rsid w:val="005360ED"/>
    <w:rsid w:val="0053639C"/>
    <w:rsid w:val="00537A15"/>
    <w:rsid w:val="0054012C"/>
    <w:rsid w:val="00541A4C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552"/>
    <w:rsid w:val="00544AC5"/>
    <w:rsid w:val="00544CCE"/>
    <w:rsid w:val="00545076"/>
    <w:rsid w:val="00546428"/>
    <w:rsid w:val="00550CA6"/>
    <w:rsid w:val="00551074"/>
    <w:rsid w:val="00553DCB"/>
    <w:rsid w:val="005549C6"/>
    <w:rsid w:val="00554E42"/>
    <w:rsid w:val="0055585E"/>
    <w:rsid w:val="0055590A"/>
    <w:rsid w:val="005577DB"/>
    <w:rsid w:val="00560427"/>
    <w:rsid w:val="00560F60"/>
    <w:rsid w:val="00561CD0"/>
    <w:rsid w:val="00562EC9"/>
    <w:rsid w:val="00563212"/>
    <w:rsid w:val="00564F51"/>
    <w:rsid w:val="00565423"/>
    <w:rsid w:val="00565D24"/>
    <w:rsid w:val="00567DCC"/>
    <w:rsid w:val="00567DFB"/>
    <w:rsid w:val="00567E38"/>
    <w:rsid w:val="00570637"/>
    <w:rsid w:val="0057083E"/>
    <w:rsid w:val="005721AD"/>
    <w:rsid w:val="005729E3"/>
    <w:rsid w:val="00573263"/>
    <w:rsid w:val="00573811"/>
    <w:rsid w:val="00574258"/>
    <w:rsid w:val="00574794"/>
    <w:rsid w:val="00574A69"/>
    <w:rsid w:val="005770FC"/>
    <w:rsid w:val="00580330"/>
    <w:rsid w:val="00581FE4"/>
    <w:rsid w:val="00582041"/>
    <w:rsid w:val="00582C43"/>
    <w:rsid w:val="0058382A"/>
    <w:rsid w:val="00584008"/>
    <w:rsid w:val="00584961"/>
    <w:rsid w:val="00584F9B"/>
    <w:rsid w:val="005855C0"/>
    <w:rsid w:val="00585ECA"/>
    <w:rsid w:val="00585EF8"/>
    <w:rsid w:val="00585F6F"/>
    <w:rsid w:val="00586713"/>
    <w:rsid w:val="00587D04"/>
    <w:rsid w:val="005900FB"/>
    <w:rsid w:val="00591C61"/>
    <w:rsid w:val="005925DC"/>
    <w:rsid w:val="005933C2"/>
    <w:rsid w:val="005969A5"/>
    <w:rsid w:val="00596EF1"/>
    <w:rsid w:val="00597BB2"/>
    <w:rsid w:val="00597D38"/>
    <w:rsid w:val="005A04CF"/>
    <w:rsid w:val="005A05AF"/>
    <w:rsid w:val="005A06B8"/>
    <w:rsid w:val="005A12DC"/>
    <w:rsid w:val="005A13F7"/>
    <w:rsid w:val="005A16C1"/>
    <w:rsid w:val="005A19AF"/>
    <w:rsid w:val="005A1E3C"/>
    <w:rsid w:val="005A4F44"/>
    <w:rsid w:val="005A6031"/>
    <w:rsid w:val="005A73C7"/>
    <w:rsid w:val="005A764A"/>
    <w:rsid w:val="005A76E4"/>
    <w:rsid w:val="005A7F11"/>
    <w:rsid w:val="005B0A3B"/>
    <w:rsid w:val="005B1AFD"/>
    <w:rsid w:val="005B22CB"/>
    <w:rsid w:val="005B4AAF"/>
    <w:rsid w:val="005B5291"/>
    <w:rsid w:val="005B7925"/>
    <w:rsid w:val="005B7FAF"/>
    <w:rsid w:val="005C005A"/>
    <w:rsid w:val="005C0695"/>
    <w:rsid w:val="005C18E0"/>
    <w:rsid w:val="005C2AF9"/>
    <w:rsid w:val="005C48F5"/>
    <w:rsid w:val="005C61AA"/>
    <w:rsid w:val="005D05D1"/>
    <w:rsid w:val="005D1AF2"/>
    <w:rsid w:val="005D1B81"/>
    <w:rsid w:val="005D274C"/>
    <w:rsid w:val="005D3681"/>
    <w:rsid w:val="005D424C"/>
    <w:rsid w:val="005D4B85"/>
    <w:rsid w:val="005D77DE"/>
    <w:rsid w:val="005E000C"/>
    <w:rsid w:val="005E14EF"/>
    <w:rsid w:val="005E1861"/>
    <w:rsid w:val="005E1D8E"/>
    <w:rsid w:val="005E312E"/>
    <w:rsid w:val="005E338F"/>
    <w:rsid w:val="005E630F"/>
    <w:rsid w:val="005E70F8"/>
    <w:rsid w:val="005E74E7"/>
    <w:rsid w:val="005F04BD"/>
    <w:rsid w:val="005F24A8"/>
    <w:rsid w:val="005F4581"/>
    <w:rsid w:val="005F6635"/>
    <w:rsid w:val="005F6713"/>
    <w:rsid w:val="005F6944"/>
    <w:rsid w:val="005F69FC"/>
    <w:rsid w:val="005F6AE0"/>
    <w:rsid w:val="0060016C"/>
    <w:rsid w:val="0060031A"/>
    <w:rsid w:val="0060087B"/>
    <w:rsid w:val="006011D2"/>
    <w:rsid w:val="00601F7A"/>
    <w:rsid w:val="00602FA0"/>
    <w:rsid w:val="00604B7F"/>
    <w:rsid w:val="00604C0C"/>
    <w:rsid w:val="006052C9"/>
    <w:rsid w:val="006058E2"/>
    <w:rsid w:val="00605E9A"/>
    <w:rsid w:val="006061E0"/>
    <w:rsid w:val="0060701F"/>
    <w:rsid w:val="006078C6"/>
    <w:rsid w:val="00607B8F"/>
    <w:rsid w:val="00610138"/>
    <w:rsid w:val="006125A9"/>
    <w:rsid w:val="00612837"/>
    <w:rsid w:val="00613756"/>
    <w:rsid w:val="00613F38"/>
    <w:rsid w:val="00615FD9"/>
    <w:rsid w:val="00616B21"/>
    <w:rsid w:val="00616D69"/>
    <w:rsid w:val="006215FE"/>
    <w:rsid w:val="006220F0"/>
    <w:rsid w:val="006228CA"/>
    <w:rsid w:val="00622DBA"/>
    <w:rsid w:val="00624166"/>
    <w:rsid w:val="00624580"/>
    <w:rsid w:val="006247AB"/>
    <w:rsid w:val="00625E73"/>
    <w:rsid w:val="00626939"/>
    <w:rsid w:val="00626D36"/>
    <w:rsid w:val="00627194"/>
    <w:rsid w:val="006277A0"/>
    <w:rsid w:val="006279A1"/>
    <w:rsid w:val="00630B98"/>
    <w:rsid w:val="00630BC2"/>
    <w:rsid w:val="00631345"/>
    <w:rsid w:val="00631A5C"/>
    <w:rsid w:val="006327FF"/>
    <w:rsid w:val="00632B7B"/>
    <w:rsid w:val="006335DA"/>
    <w:rsid w:val="00636784"/>
    <w:rsid w:val="00636B42"/>
    <w:rsid w:val="00637097"/>
    <w:rsid w:val="006372EC"/>
    <w:rsid w:val="0064070A"/>
    <w:rsid w:val="0064074A"/>
    <w:rsid w:val="006410CD"/>
    <w:rsid w:val="00641FBA"/>
    <w:rsid w:val="00642DFC"/>
    <w:rsid w:val="00642E84"/>
    <w:rsid w:val="00643064"/>
    <w:rsid w:val="006431A0"/>
    <w:rsid w:val="00643B9D"/>
    <w:rsid w:val="00644B22"/>
    <w:rsid w:val="00645251"/>
    <w:rsid w:val="00646599"/>
    <w:rsid w:val="006466D7"/>
    <w:rsid w:val="006466EA"/>
    <w:rsid w:val="00646A2B"/>
    <w:rsid w:val="00646C6F"/>
    <w:rsid w:val="0064748B"/>
    <w:rsid w:val="00647490"/>
    <w:rsid w:val="00647C07"/>
    <w:rsid w:val="0065016D"/>
    <w:rsid w:val="0065259E"/>
    <w:rsid w:val="00652975"/>
    <w:rsid w:val="00652A48"/>
    <w:rsid w:val="006536C6"/>
    <w:rsid w:val="00654FC3"/>
    <w:rsid w:val="00655446"/>
    <w:rsid w:val="00655508"/>
    <w:rsid w:val="0065620C"/>
    <w:rsid w:val="0065656A"/>
    <w:rsid w:val="00656E19"/>
    <w:rsid w:val="0065746E"/>
    <w:rsid w:val="00657B59"/>
    <w:rsid w:val="00660B80"/>
    <w:rsid w:val="00660DA5"/>
    <w:rsid w:val="00661485"/>
    <w:rsid w:val="00661A6F"/>
    <w:rsid w:val="00661AE5"/>
    <w:rsid w:val="00661F7A"/>
    <w:rsid w:val="00664F40"/>
    <w:rsid w:val="00665C12"/>
    <w:rsid w:val="00666FAE"/>
    <w:rsid w:val="00667461"/>
    <w:rsid w:val="0067030C"/>
    <w:rsid w:val="0067150E"/>
    <w:rsid w:val="00672153"/>
    <w:rsid w:val="00673D1E"/>
    <w:rsid w:val="00674515"/>
    <w:rsid w:val="00674CD0"/>
    <w:rsid w:val="00675F23"/>
    <w:rsid w:val="00676055"/>
    <w:rsid w:val="00676A39"/>
    <w:rsid w:val="006776C4"/>
    <w:rsid w:val="006803C4"/>
    <w:rsid w:val="00680692"/>
    <w:rsid w:val="0068072C"/>
    <w:rsid w:val="00680C67"/>
    <w:rsid w:val="00680DBF"/>
    <w:rsid w:val="0068134D"/>
    <w:rsid w:val="00681570"/>
    <w:rsid w:val="00681DD0"/>
    <w:rsid w:val="00681FCA"/>
    <w:rsid w:val="00682BA9"/>
    <w:rsid w:val="006834D6"/>
    <w:rsid w:val="006840E3"/>
    <w:rsid w:val="0068413C"/>
    <w:rsid w:val="00684B9F"/>
    <w:rsid w:val="00684E87"/>
    <w:rsid w:val="00684F5B"/>
    <w:rsid w:val="006850A5"/>
    <w:rsid w:val="00685A34"/>
    <w:rsid w:val="00685AC4"/>
    <w:rsid w:val="00685C95"/>
    <w:rsid w:val="006903CA"/>
    <w:rsid w:val="00690444"/>
    <w:rsid w:val="00690A70"/>
    <w:rsid w:val="0069199F"/>
    <w:rsid w:val="00692522"/>
    <w:rsid w:val="00692C79"/>
    <w:rsid w:val="00693482"/>
    <w:rsid w:val="00693E7F"/>
    <w:rsid w:val="00694440"/>
    <w:rsid w:val="006946B1"/>
    <w:rsid w:val="006948DC"/>
    <w:rsid w:val="00694A6E"/>
    <w:rsid w:val="006951F6"/>
    <w:rsid w:val="0069563B"/>
    <w:rsid w:val="006957CD"/>
    <w:rsid w:val="00695E26"/>
    <w:rsid w:val="0069759D"/>
    <w:rsid w:val="00697E3A"/>
    <w:rsid w:val="006A0D60"/>
    <w:rsid w:val="006A0F91"/>
    <w:rsid w:val="006A1BAA"/>
    <w:rsid w:val="006A38D0"/>
    <w:rsid w:val="006A391E"/>
    <w:rsid w:val="006A3CD3"/>
    <w:rsid w:val="006A4074"/>
    <w:rsid w:val="006A41CD"/>
    <w:rsid w:val="006A595C"/>
    <w:rsid w:val="006A5EA3"/>
    <w:rsid w:val="006A5FAA"/>
    <w:rsid w:val="006A661E"/>
    <w:rsid w:val="006A7E6F"/>
    <w:rsid w:val="006B1CBE"/>
    <w:rsid w:val="006B43C8"/>
    <w:rsid w:val="006B555C"/>
    <w:rsid w:val="006B5A7F"/>
    <w:rsid w:val="006B6C3D"/>
    <w:rsid w:val="006B6D4F"/>
    <w:rsid w:val="006B7B2E"/>
    <w:rsid w:val="006C0800"/>
    <w:rsid w:val="006C1525"/>
    <w:rsid w:val="006C1E98"/>
    <w:rsid w:val="006C2D1F"/>
    <w:rsid w:val="006C2DB0"/>
    <w:rsid w:val="006C30A1"/>
    <w:rsid w:val="006C3302"/>
    <w:rsid w:val="006C3798"/>
    <w:rsid w:val="006C3D6D"/>
    <w:rsid w:val="006C42F2"/>
    <w:rsid w:val="006C4DB1"/>
    <w:rsid w:val="006C4DE8"/>
    <w:rsid w:val="006C5119"/>
    <w:rsid w:val="006C5911"/>
    <w:rsid w:val="006C5BAD"/>
    <w:rsid w:val="006C602D"/>
    <w:rsid w:val="006C648A"/>
    <w:rsid w:val="006D03F1"/>
    <w:rsid w:val="006D212B"/>
    <w:rsid w:val="006D3461"/>
    <w:rsid w:val="006D55C4"/>
    <w:rsid w:val="006E0B8A"/>
    <w:rsid w:val="006E1F9B"/>
    <w:rsid w:val="006E289B"/>
    <w:rsid w:val="006E37C0"/>
    <w:rsid w:val="006E409B"/>
    <w:rsid w:val="006E5E29"/>
    <w:rsid w:val="006E621A"/>
    <w:rsid w:val="006E6C84"/>
    <w:rsid w:val="006E7043"/>
    <w:rsid w:val="006E71F5"/>
    <w:rsid w:val="006E7AD4"/>
    <w:rsid w:val="006E7C97"/>
    <w:rsid w:val="006E7DCB"/>
    <w:rsid w:val="006F0D4A"/>
    <w:rsid w:val="006F1A3D"/>
    <w:rsid w:val="006F2155"/>
    <w:rsid w:val="006F23EF"/>
    <w:rsid w:val="006F2B5B"/>
    <w:rsid w:val="006F33A4"/>
    <w:rsid w:val="006F3FF0"/>
    <w:rsid w:val="006F5008"/>
    <w:rsid w:val="006F5EF4"/>
    <w:rsid w:val="006F78AD"/>
    <w:rsid w:val="006F7BFC"/>
    <w:rsid w:val="007003DD"/>
    <w:rsid w:val="00700441"/>
    <w:rsid w:val="00701C78"/>
    <w:rsid w:val="00701D99"/>
    <w:rsid w:val="007024A0"/>
    <w:rsid w:val="00702718"/>
    <w:rsid w:val="00703B5B"/>
    <w:rsid w:val="00703E25"/>
    <w:rsid w:val="0070402F"/>
    <w:rsid w:val="00704CBF"/>
    <w:rsid w:val="007056BD"/>
    <w:rsid w:val="007059A4"/>
    <w:rsid w:val="00705F0C"/>
    <w:rsid w:val="007102D8"/>
    <w:rsid w:val="007102F1"/>
    <w:rsid w:val="00710D7A"/>
    <w:rsid w:val="007121A5"/>
    <w:rsid w:val="00712E06"/>
    <w:rsid w:val="00712EE1"/>
    <w:rsid w:val="00713B7D"/>
    <w:rsid w:val="007142DB"/>
    <w:rsid w:val="007146F0"/>
    <w:rsid w:val="00714B85"/>
    <w:rsid w:val="00714F8C"/>
    <w:rsid w:val="007157DD"/>
    <w:rsid w:val="00715C39"/>
    <w:rsid w:val="00715C5F"/>
    <w:rsid w:val="007169D7"/>
    <w:rsid w:val="00716BFD"/>
    <w:rsid w:val="00716EDC"/>
    <w:rsid w:val="00717D33"/>
    <w:rsid w:val="0072087A"/>
    <w:rsid w:val="00721881"/>
    <w:rsid w:val="00721D4F"/>
    <w:rsid w:val="00722E7C"/>
    <w:rsid w:val="00723FF2"/>
    <w:rsid w:val="0072506C"/>
    <w:rsid w:val="00725629"/>
    <w:rsid w:val="00725AE1"/>
    <w:rsid w:val="00727303"/>
    <w:rsid w:val="00727A89"/>
    <w:rsid w:val="007307BD"/>
    <w:rsid w:val="007328B8"/>
    <w:rsid w:val="00732998"/>
    <w:rsid w:val="00734B98"/>
    <w:rsid w:val="007355CA"/>
    <w:rsid w:val="00735891"/>
    <w:rsid w:val="00735F7F"/>
    <w:rsid w:val="007361BF"/>
    <w:rsid w:val="007361EB"/>
    <w:rsid w:val="007366FE"/>
    <w:rsid w:val="0073695E"/>
    <w:rsid w:val="007376D3"/>
    <w:rsid w:val="007379EE"/>
    <w:rsid w:val="00737B16"/>
    <w:rsid w:val="00737BC1"/>
    <w:rsid w:val="00741F8B"/>
    <w:rsid w:val="00743EA4"/>
    <w:rsid w:val="0074549C"/>
    <w:rsid w:val="00746619"/>
    <w:rsid w:val="00746FC0"/>
    <w:rsid w:val="0074758A"/>
    <w:rsid w:val="007500F7"/>
    <w:rsid w:val="007505BA"/>
    <w:rsid w:val="00750DA5"/>
    <w:rsid w:val="0075301E"/>
    <w:rsid w:val="00753710"/>
    <w:rsid w:val="00753EA3"/>
    <w:rsid w:val="007540FF"/>
    <w:rsid w:val="007541ED"/>
    <w:rsid w:val="00754FA5"/>
    <w:rsid w:val="00756DD2"/>
    <w:rsid w:val="00757661"/>
    <w:rsid w:val="00757B5D"/>
    <w:rsid w:val="00760EDF"/>
    <w:rsid w:val="00760F0E"/>
    <w:rsid w:val="007619C3"/>
    <w:rsid w:val="00762038"/>
    <w:rsid w:val="007634CB"/>
    <w:rsid w:val="007638A0"/>
    <w:rsid w:val="00763EF8"/>
    <w:rsid w:val="007652D3"/>
    <w:rsid w:val="007657A8"/>
    <w:rsid w:val="00765C26"/>
    <w:rsid w:val="007669B9"/>
    <w:rsid w:val="0076723F"/>
    <w:rsid w:val="00767801"/>
    <w:rsid w:val="0077024D"/>
    <w:rsid w:val="0077098A"/>
    <w:rsid w:val="0077105E"/>
    <w:rsid w:val="00771B2B"/>
    <w:rsid w:val="00772306"/>
    <w:rsid w:val="0077491B"/>
    <w:rsid w:val="00775714"/>
    <w:rsid w:val="00776ABC"/>
    <w:rsid w:val="00776CCA"/>
    <w:rsid w:val="00777207"/>
    <w:rsid w:val="00777AB3"/>
    <w:rsid w:val="00780920"/>
    <w:rsid w:val="00780F4D"/>
    <w:rsid w:val="0078242D"/>
    <w:rsid w:val="00784D7C"/>
    <w:rsid w:val="00784F26"/>
    <w:rsid w:val="00784F32"/>
    <w:rsid w:val="00786088"/>
    <w:rsid w:val="00786E0E"/>
    <w:rsid w:val="0079084A"/>
    <w:rsid w:val="007919C4"/>
    <w:rsid w:val="0079225E"/>
    <w:rsid w:val="007927E4"/>
    <w:rsid w:val="00793740"/>
    <w:rsid w:val="007938C3"/>
    <w:rsid w:val="007944F0"/>
    <w:rsid w:val="00794D98"/>
    <w:rsid w:val="007958DF"/>
    <w:rsid w:val="0079735B"/>
    <w:rsid w:val="0079789A"/>
    <w:rsid w:val="007A12B4"/>
    <w:rsid w:val="007A1D98"/>
    <w:rsid w:val="007A1FA6"/>
    <w:rsid w:val="007A3E5D"/>
    <w:rsid w:val="007A41FC"/>
    <w:rsid w:val="007A43C9"/>
    <w:rsid w:val="007A46B6"/>
    <w:rsid w:val="007A4F5B"/>
    <w:rsid w:val="007A4FB9"/>
    <w:rsid w:val="007A5BD7"/>
    <w:rsid w:val="007A61F1"/>
    <w:rsid w:val="007A7733"/>
    <w:rsid w:val="007B0819"/>
    <w:rsid w:val="007B0E7E"/>
    <w:rsid w:val="007B0E89"/>
    <w:rsid w:val="007B10C5"/>
    <w:rsid w:val="007B1D2E"/>
    <w:rsid w:val="007B2A48"/>
    <w:rsid w:val="007B3CB0"/>
    <w:rsid w:val="007B4799"/>
    <w:rsid w:val="007B4BCB"/>
    <w:rsid w:val="007B527B"/>
    <w:rsid w:val="007B6038"/>
    <w:rsid w:val="007B6A3C"/>
    <w:rsid w:val="007B6DB9"/>
    <w:rsid w:val="007B7134"/>
    <w:rsid w:val="007B78D0"/>
    <w:rsid w:val="007C0C81"/>
    <w:rsid w:val="007C1A01"/>
    <w:rsid w:val="007C3889"/>
    <w:rsid w:val="007C38B6"/>
    <w:rsid w:val="007C4032"/>
    <w:rsid w:val="007C46FB"/>
    <w:rsid w:val="007C5347"/>
    <w:rsid w:val="007C5548"/>
    <w:rsid w:val="007C711B"/>
    <w:rsid w:val="007D05C5"/>
    <w:rsid w:val="007D0F82"/>
    <w:rsid w:val="007D110A"/>
    <w:rsid w:val="007D4E76"/>
    <w:rsid w:val="007D5341"/>
    <w:rsid w:val="007D56C1"/>
    <w:rsid w:val="007D57F7"/>
    <w:rsid w:val="007D644C"/>
    <w:rsid w:val="007D683E"/>
    <w:rsid w:val="007D72DA"/>
    <w:rsid w:val="007E0F63"/>
    <w:rsid w:val="007E1438"/>
    <w:rsid w:val="007E2624"/>
    <w:rsid w:val="007E37C0"/>
    <w:rsid w:val="007E3E94"/>
    <w:rsid w:val="007E40BC"/>
    <w:rsid w:val="007E546E"/>
    <w:rsid w:val="007E6A42"/>
    <w:rsid w:val="007E6A6F"/>
    <w:rsid w:val="007E7452"/>
    <w:rsid w:val="007E769F"/>
    <w:rsid w:val="007E7758"/>
    <w:rsid w:val="007E7985"/>
    <w:rsid w:val="007F1A50"/>
    <w:rsid w:val="007F23A4"/>
    <w:rsid w:val="007F2650"/>
    <w:rsid w:val="007F36F9"/>
    <w:rsid w:val="007F53AB"/>
    <w:rsid w:val="00803ED6"/>
    <w:rsid w:val="0080562E"/>
    <w:rsid w:val="008060A0"/>
    <w:rsid w:val="00807727"/>
    <w:rsid w:val="00807937"/>
    <w:rsid w:val="008109D8"/>
    <w:rsid w:val="008114C4"/>
    <w:rsid w:val="00811531"/>
    <w:rsid w:val="008117B7"/>
    <w:rsid w:val="008117E7"/>
    <w:rsid w:val="00811B29"/>
    <w:rsid w:val="00812ADA"/>
    <w:rsid w:val="00812D5E"/>
    <w:rsid w:val="00814845"/>
    <w:rsid w:val="00814D2A"/>
    <w:rsid w:val="00816F63"/>
    <w:rsid w:val="00817F25"/>
    <w:rsid w:val="008205A0"/>
    <w:rsid w:val="00820D43"/>
    <w:rsid w:val="00820E18"/>
    <w:rsid w:val="00822BC7"/>
    <w:rsid w:val="00822E15"/>
    <w:rsid w:val="00823178"/>
    <w:rsid w:val="00825A08"/>
    <w:rsid w:val="00827557"/>
    <w:rsid w:val="0083060B"/>
    <w:rsid w:val="00830AAB"/>
    <w:rsid w:val="00831151"/>
    <w:rsid w:val="008320E0"/>
    <w:rsid w:val="008326E2"/>
    <w:rsid w:val="00832918"/>
    <w:rsid w:val="00835059"/>
    <w:rsid w:val="008358A9"/>
    <w:rsid w:val="008359FB"/>
    <w:rsid w:val="008365A4"/>
    <w:rsid w:val="00836F65"/>
    <w:rsid w:val="008374DC"/>
    <w:rsid w:val="00840568"/>
    <w:rsid w:val="0084099D"/>
    <w:rsid w:val="008438B3"/>
    <w:rsid w:val="00843D6E"/>
    <w:rsid w:val="00845C15"/>
    <w:rsid w:val="008463AD"/>
    <w:rsid w:val="00847C39"/>
    <w:rsid w:val="00850764"/>
    <w:rsid w:val="008509A9"/>
    <w:rsid w:val="00850A51"/>
    <w:rsid w:val="00851C26"/>
    <w:rsid w:val="008524C6"/>
    <w:rsid w:val="0085268F"/>
    <w:rsid w:val="00853494"/>
    <w:rsid w:val="00853EB7"/>
    <w:rsid w:val="00854009"/>
    <w:rsid w:val="00854444"/>
    <w:rsid w:val="00854522"/>
    <w:rsid w:val="00854AE2"/>
    <w:rsid w:val="008557F3"/>
    <w:rsid w:val="0085591F"/>
    <w:rsid w:val="00857190"/>
    <w:rsid w:val="0085776A"/>
    <w:rsid w:val="00857F5C"/>
    <w:rsid w:val="0086274F"/>
    <w:rsid w:val="00862A96"/>
    <w:rsid w:val="0086311A"/>
    <w:rsid w:val="00863BD7"/>
    <w:rsid w:val="00864258"/>
    <w:rsid w:val="008642EE"/>
    <w:rsid w:val="00865CDC"/>
    <w:rsid w:val="00866273"/>
    <w:rsid w:val="008666C5"/>
    <w:rsid w:val="00866EB9"/>
    <w:rsid w:val="008709EE"/>
    <w:rsid w:val="00871226"/>
    <w:rsid w:val="0087238A"/>
    <w:rsid w:val="0087274A"/>
    <w:rsid w:val="00872BD1"/>
    <w:rsid w:val="00872CAD"/>
    <w:rsid w:val="00872CDA"/>
    <w:rsid w:val="00872F7B"/>
    <w:rsid w:val="0087463F"/>
    <w:rsid w:val="0087494D"/>
    <w:rsid w:val="00874ACE"/>
    <w:rsid w:val="00875370"/>
    <w:rsid w:val="008760A9"/>
    <w:rsid w:val="00876E95"/>
    <w:rsid w:val="0087717C"/>
    <w:rsid w:val="008779AB"/>
    <w:rsid w:val="0088197C"/>
    <w:rsid w:val="008821A7"/>
    <w:rsid w:val="00882EC7"/>
    <w:rsid w:val="00883290"/>
    <w:rsid w:val="008832B5"/>
    <w:rsid w:val="00883E89"/>
    <w:rsid w:val="0088451E"/>
    <w:rsid w:val="00884A83"/>
    <w:rsid w:val="00884C92"/>
    <w:rsid w:val="00884DE5"/>
    <w:rsid w:val="00885FDD"/>
    <w:rsid w:val="00886E18"/>
    <w:rsid w:val="00887895"/>
    <w:rsid w:val="008879C7"/>
    <w:rsid w:val="00890078"/>
    <w:rsid w:val="0089051D"/>
    <w:rsid w:val="008907DC"/>
    <w:rsid w:val="0089091A"/>
    <w:rsid w:val="0089320F"/>
    <w:rsid w:val="0089336C"/>
    <w:rsid w:val="00894A1F"/>
    <w:rsid w:val="00894B48"/>
    <w:rsid w:val="00895320"/>
    <w:rsid w:val="00895DA7"/>
    <w:rsid w:val="00896472"/>
    <w:rsid w:val="008965B8"/>
    <w:rsid w:val="008970A8"/>
    <w:rsid w:val="00897F21"/>
    <w:rsid w:val="008A0665"/>
    <w:rsid w:val="008A1214"/>
    <w:rsid w:val="008A29A2"/>
    <w:rsid w:val="008A2DAB"/>
    <w:rsid w:val="008A322F"/>
    <w:rsid w:val="008A6A23"/>
    <w:rsid w:val="008A7EDC"/>
    <w:rsid w:val="008B0D8D"/>
    <w:rsid w:val="008B0DDD"/>
    <w:rsid w:val="008B0E9A"/>
    <w:rsid w:val="008B1200"/>
    <w:rsid w:val="008B16B3"/>
    <w:rsid w:val="008B1B08"/>
    <w:rsid w:val="008B2A0B"/>
    <w:rsid w:val="008B2D2C"/>
    <w:rsid w:val="008B3402"/>
    <w:rsid w:val="008B36FA"/>
    <w:rsid w:val="008B4550"/>
    <w:rsid w:val="008B78AF"/>
    <w:rsid w:val="008C01F5"/>
    <w:rsid w:val="008C0322"/>
    <w:rsid w:val="008C1461"/>
    <w:rsid w:val="008C1A68"/>
    <w:rsid w:val="008C1F29"/>
    <w:rsid w:val="008C2856"/>
    <w:rsid w:val="008C2A52"/>
    <w:rsid w:val="008C3298"/>
    <w:rsid w:val="008C39E7"/>
    <w:rsid w:val="008C3A7C"/>
    <w:rsid w:val="008C527E"/>
    <w:rsid w:val="008C7106"/>
    <w:rsid w:val="008C71F5"/>
    <w:rsid w:val="008D12BE"/>
    <w:rsid w:val="008D1AD1"/>
    <w:rsid w:val="008D20FD"/>
    <w:rsid w:val="008D28EA"/>
    <w:rsid w:val="008D39AD"/>
    <w:rsid w:val="008D4FC6"/>
    <w:rsid w:val="008D6C0D"/>
    <w:rsid w:val="008D7104"/>
    <w:rsid w:val="008D7AA1"/>
    <w:rsid w:val="008E29AD"/>
    <w:rsid w:val="008E3078"/>
    <w:rsid w:val="008E34BB"/>
    <w:rsid w:val="008E4B68"/>
    <w:rsid w:val="008E4FCD"/>
    <w:rsid w:val="008E5BB2"/>
    <w:rsid w:val="008E62C2"/>
    <w:rsid w:val="008E6B18"/>
    <w:rsid w:val="008E7047"/>
    <w:rsid w:val="008E7B85"/>
    <w:rsid w:val="008E7CE3"/>
    <w:rsid w:val="008E7E9B"/>
    <w:rsid w:val="008F16C7"/>
    <w:rsid w:val="008F2698"/>
    <w:rsid w:val="008F27EC"/>
    <w:rsid w:val="008F2DDB"/>
    <w:rsid w:val="008F456B"/>
    <w:rsid w:val="008F4CC6"/>
    <w:rsid w:val="008F50E5"/>
    <w:rsid w:val="008F5937"/>
    <w:rsid w:val="008F5E53"/>
    <w:rsid w:val="008F798A"/>
    <w:rsid w:val="00900541"/>
    <w:rsid w:val="00900D01"/>
    <w:rsid w:val="00900D58"/>
    <w:rsid w:val="00900FFF"/>
    <w:rsid w:val="0090127B"/>
    <w:rsid w:val="00901433"/>
    <w:rsid w:val="00901DCF"/>
    <w:rsid w:val="009021AD"/>
    <w:rsid w:val="009022A2"/>
    <w:rsid w:val="009023D9"/>
    <w:rsid w:val="00902D2A"/>
    <w:rsid w:val="00903195"/>
    <w:rsid w:val="00903341"/>
    <w:rsid w:val="009034B1"/>
    <w:rsid w:val="00903890"/>
    <w:rsid w:val="00903B2F"/>
    <w:rsid w:val="00904A14"/>
    <w:rsid w:val="00904E3A"/>
    <w:rsid w:val="009051C2"/>
    <w:rsid w:val="00905BAD"/>
    <w:rsid w:val="00906100"/>
    <w:rsid w:val="0091024B"/>
    <w:rsid w:val="00912F80"/>
    <w:rsid w:val="0091395A"/>
    <w:rsid w:val="00913FB6"/>
    <w:rsid w:val="009141B3"/>
    <w:rsid w:val="00914253"/>
    <w:rsid w:val="00914584"/>
    <w:rsid w:val="009154FF"/>
    <w:rsid w:val="00915D5E"/>
    <w:rsid w:val="00915ECC"/>
    <w:rsid w:val="00916ADE"/>
    <w:rsid w:val="009175F9"/>
    <w:rsid w:val="00920580"/>
    <w:rsid w:val="00921AED"/>
    <w:rsid w:val="009220FA"/>
    <w:rsid w:val="00922A1A"/>
    <w:rsid w:val="00922B70"/>
    <w:rsid w:val="00923A15"/>
    <w:rsid w:val="00923EA8"/>
    <w:rsid w:val="00924529"/>
    <w:rsid w:val="00926E70"/>
    <w:rsid w:val="00927D17"/>
    <w:rsid w:val="00931F85"/>
    <w:rsid w:val="009323E3"/>
    <w:rsid w:val="0093245C"/>
    <w:rsid w:val="00933066"/>
    <w:rsid w:val="0093362C"/>
    <w:rsid w:val="00933704"/>
    <w:rsid w:val="00933B40"/>
    <w:rsid w:val="00933C99"/>
    <w:rsid w:val="00934299"/>
    <w:rsid w:val="00934667"/>
    <w:rsid w:val="00934B30"/>
    <w:rsid w:val="00934D07"/>
    <w:rsid w:val="00934D24"/>
    <w:rsid w:val="009354B1"/>
    <w:rsid w:val="0093622F"/>
    <w:rsid w:val="00936ACB"/>
    <w:rsid w:val="0093745C"/>
    <w:rsid w:val="00937D59"/>
    <w:rsid w:val="00940A83"/>
    <w:rsid w:val="009428C3"/>
    <w:rsid w:val="00943CA4"/>
    <w:rsid w:val="009445C6"/>
    <w:rsid w:val="00944E8A"/>
    <w:rsid w:val="00945F6F"/>
    <w:rsid w:val="00946397"/>
    <w:rsid w:val="00947554"/>
    <w:rsid w:val="0094792F"/>
    <w:rsid w:val="00950398"/>
    <w:rsid w:val="00951D9D"/>
    <w:rsid w:val="00952380"/>
    <w:rsid w:val="009527D8"/>
    <w:rsid w:val="00953378"/>
    <w:rsid w:val="00953C52"/>
    <w:rsid w:val="00953E03"/>
    <w:rsid w:val="00954962"/>
    <w:rsid w:val="0095525F"/>
    <w:rsid w:val="00955D88"/>
    <w:rsid w:val="00955DC1"/>
    <w:rsid w:val="009564E4"/>
    <w:rsid w:val="00957A03"/>
    <w:rsid w:val="00957F2C"/>
    <w:rsid w:val="00961B81"/>
    <w:rsid w:val="00963338"/>
    <w:rsid w:val="0096350F"/>
    <w:rsid w:val="00963572"/>
    <w:rsid w:val="00964F6D"/>
    <w:rsid w:val="0096667D"/>
    <w:rsid w:val="009700D0"/>
    <w:rsid w:val="00970260"/>
    <w:rsid w:val="0097102D"/>
    <w:rsid w:val="00971171"/>
    <w:rsid w:val="009715D1"/>
    <w:rsid w:val="00971833"/>
    <w:rsid w:val="00972478"/>
    <w:rsid w:val="00972C85"/>
    <w:rsid w:val="0097418A"/>
    <w:rsid w:val="0097443F"/>
    <w:rsid w:val="009767CF"/>
    <w:rsid w:val="00976BF6"/>
    <w:rsid w:val="009804AD"/>
    <w:rsid w:val="00980838"/>
    <w:rsid w:val="00981EA5"/>
    <w:rsid w:val="0098392F"/>
    <w:rsid w:val="00985FDA"/>
    <w:rsid w:val="0098635B"/>
    <w:rsid w:val="009869B4"/>
    <w:rsid w:val="00986CB2"/>
    <w:rsid w:val="00986EAE"/>
    <w:rsid w:val="0099019D"/>
    <w:rsid w:val="00992414"/>
    <w:rsid w:val="00992759"/>
    <w:rsid w:val="0099309C"/>
    <w:rsid w:val="00993411"/>
    <w:rsid w:val="00996954"/>
    <w:rsid w:val="009A13DE"/>
    <w:rsid w:val="009A180B"/>
    <w:rsid w:val="009A25B9"/>
    <w:rsid w:val="009A3213"/>
    <w:rsid w:val="009A454C"/>
    <w:rsid w:val="009A48F4"/>
    <w:rsid w:val="009A5042"/>
    <w:rsid w:val="009B1D2F"/>
    <w:rsid w:val="009B1DFC"/>
    <w:rsid w:val="009B24AA"/>
    <w:rsid w:val="009B3373"/>
    <w:rsid w:val="009B4E04"/>
    <w:rsid w:val="009B505B"/>
    <w:rsid w:val="009B58A5"/>
    <w:rsid w:val="009B6D5B"/>
    <w:rsid w:val="009C00C9"/>
    <w:rsid w:val="009C0993"/>
    <w:rsid w:val="009C1176"/>
    <w:rsid w:val="009C1322"/>
    <w:rsid w:val="009C1ABF"/>
    <w:rsid w:val="009C47B7"/>
    <w:rsid w:val="009C4E07"/>
    <w:rsid w:val="009C57AE"/>
    <w:rsid w:val="009C5E6A"/>
    <w:rsid w:val="009C6A08"/>
    <w:rsid w:val="009D0112"/>
    <w:rsid w:val="009D0116"/>
    <w:rsid w:val="009D0873"/>
    <w:rsid w:val="009D1A5D"/>
    <w:rsid w:val="009D23EA"/>
    <w:rsid w:val="009D279C"/>
    <w:rsid w:val="009D36CD"/>
    <w:rsid w:val="009D3C83"/>
    <w:rsid w:val="009D40D9"/>
    <w:rsid w:val="009D43DE"/>
    <w:rsid w:val="009D4514"/>
    <w:rsid w:val="009D4A58"/>
    <w:rsid w:val="009D4E94"/>
    <w:rsid w:val="009D5974"/>
    <w:rsid w:val="009D648C"/>
    <w:rsid w:val="009D6B41"/>
    <w:rsid w:val="009D6D6F"/>
    <w:rsid w:val="009D79E2"/>
    <w:rsid w:val="009E2633"/>
    <w:rsid w:val="009E2DD5"/>
    <w:rsid w:val="009E35B2"/>
    <w:rsid w:val="009E4880"/>
    <w:rsid w:val="009E59BF"/>
    <w:rsid w:val="009E625D"/>
    <w:rsid w:val="009E6631"/>
    <w:rsid w:val="009E6730"/>
    <w:rsid w:val="009E6B8F"/>
    <w:rsid w:val="009E6E0D"/>
    <w:rsid w:val="009E7B14"/>
    <w:rsid w:val="009F042A"/>
    <w:rsid w:val="009F1267"/>
    <w:rsid w:val="009F2A5C"/>
    <w:rsid w:val="009F38BE"/>
    <w:rsid w:val="009F3D54"/>
    <w:rsid w:val="009F40B9"/>
    <w:rsid w:val="009F48AE"/>
    <w:rsid w:val="009F4A03"/>
    <w:rsid w:val="009F5155"/>
    <w:rsid w:val="009F5C95"/>
    <w:rsid w:val="009F6ED9"/>
    <w:rsid w:val="009F7164"/>
    <w:rsid w:val="00A00726"/>
    <w:rsid w:val="00A00798"/>
    <w:rsid w:val="00A008A3"/>
    <w:rsid w:val="00A00E2D"/>
    <w:rsid w:val="00A010BF"/>
    <w:rsid w:val="00A015C8"/>
    <w:rsid w:val="00A02A8B"/>
    <w:rsid w:val="00A032EB"/>
    <w:rsid w:val="00A043C0"/>
    <w:rsid w:val="00A04F19"/>
    <w:rsid w:val="00A0528C"/>
    <w:rsid w:val="00A06F7A"/>
    <w:rsid w:val="00A07A08"/>
    <w:rsid w:val="00A10062"/>
    <w:rsid w:val="00A1152D"/>
    <w:rsid w:val="00A11B4D"/>
    <w:rsid w:val="00A11EAC"/>
    <w:rsid w:val="00A12C15"/>
    <w:rsid w:val="00A12EF4"/>
    <w:rsid w:val="00A1338E"/>
    <w:rsid w:val="00A13396"/>
    <w:rsid w:val="00A143D2"/>
    <w:rsid w:val="00A147C9"/>
    <w:rsid w:val="00A14CB4"/>
    <w:rsid w:val="00A15109"/>
    <w:rsid w:val="00A15FD0"/>
    <w:rsid w:val="00A1659D"/>
    <w:rsid w:val="00A1708D"/>
    <w:rsid w:val="00A219B6"/>
    <w:rsid w:val="00A23873"/>
    <w:rsid w:val="00A23ECA"/>
    <w:rsid w:val="00A242C6"/>
    <w:rsid w:val="00A2494F"/>
    <w:rsid w:val="00A25E0C"/>
    <w:rsid w:val="00A26F4E"/>
    <w:rsid w:val="00A27453"/>
    <w:rsid w:val="00A32791"/>
    <w:rsid w:val="00A343B0"/>
    <w:rsid w:val="00A34739"/>
    <w:rsid w:val="00A35B42"/>
    <w:rsid w:val="00A36863"/>
    <w:rsid w:val="00A36C93"/>
    <w:rsid w:val="00A36DFE"/>
    <w:rsid w:val="00A37212"/>
    <w:rsid w:val="00A400A5"/>
    <w:rsid w:val="00A40791"/>
    <w:rsid w:val="00A4154E"/>
    <w:rsid w:val="00A43331"/>
    <w:rsid w:val="00A447D7"/>
    <w:rsid w:val="00A451FE"/>
    <w:rsid w:val="00A45A66"/>
    <w:rsid w:val="00A4631C"/>
    <w:rsid w:val="00A47FA6"/>
    <w:rsid w:val="00A51FF6"/>
    <w:rsid w:val="00A52382"/>
    <w:rsid w:val="00A52608"/>
    <w:rsid w:val="00A52B3E"/>
    <w:rsid w:val="00A54026"/>
    <w:rsid w:val="00A543CF"/>
    <w:rsid w:val="00A54A14"/>
    <w:rsid w:val="00A54AA9"/>
    <w:rsid w:val="00A55113"/>
    <w:rsid w:val="00A5650E"/>
    <w:rsid w:val="00A5670E"/>
    <w:rsid w:val="00A5674D"/>
    <w:rsid w:val="00A5682C"/>
    <w:rsid w:val="00A5792C"/>
    <w:rsid w:val="00A57D77"/>
    <w:rsid w:val="00A57E63"/>
    <w:rsid w:val="00A60661"/>
    <w:rsid w:val="00A60983"/>
    <w:rsid w:val="00A60FCA"/>
    <w:rsid w:val="00A615AF"/>
    <w:rsid w:val="00A6175C"/>
    <w:rsid w:val="00A61920"/>
    <w:rsid w:val="00A624E7"/>
    <w:rsid w:val="00A62B3A"/>
    <w:rsid w:val="00A62B3F"/>
    <w:rsid w:val="00A63F7D"/>
    <w:rsid w:val="00A65753"/>
    <w:rsid w:val="00A6596F"/>
    <w:rsid w:val="00A67426"/>
    <w:rsid w:val="00A67E6C"/>
    <w:rsid w:val="00A706B9"/>
    <w:rsid w:val="00A715A0"/>
    <w:rsid w:val="00A7162F"/>
    <w:rsid w:val="00A71FD3"/>
    <w:rsid w:val="00A72B41"/>
    <w:rsid w:val="00A7452C"/>
    <w:rsid w:val="00A7602C"/>
    <w:rsid w:val="00A80556"/>
    <w:rsid w:val="00A80A24"/>
    <w:rsid w:val="00A80D4F"/>
    <w:rsid w:val="00A81193"/>
    <w:rsid w:val="00A81CB4"/>
    <w:rsid w:val="00A8294A"/>
    <w:rsid w:val="00A84174"/>
    <w:rsid w:val="00A84A0C"/>
    <w:rsid w:val="00A84E24"/>
    <w:rsid w:val="00A85A1A"/>
    <w:rsid w:val="00A85F90"/>
    <w:rsid w:val="00A86319"/>
    <w:rsid w:val="00A86AD1"/>
    <w:rsid w:val="00A86CCF"/>
    <w:rsid w:val="00A86CD2"/>
    <w:rsid w:val="00A86E43"/>
    <w:rsid w:val="00A8773F"/>
    <w:rsid w:val="00A87C42"/>
    <w:rsid w:val="00A90603"/>
    <w:rsid w:val="00A90F51"/>
    <w:rsid w:val="00A9218E"/>
    <w:rsid w:val="00A92F79"/>
    <w:rsid w:val="00A92FA4"/>
    <w:rsid w:val="00A93015"/>
    <w:rsid w:val="00A931D0"/>
    <w:rsid w:val="00A93CA3"/>
    <w:rsid w:val="00A93F34"/>
    <w:rsid w:val="00A9580A"/>
    <w:rsid w:val="00A976E5"/>
    <w:rsid w:val="00A97D7B"/>
    <w:rsid w:val="00AA0461"/>
    <w:rsid w:val="00AA173A"/>
    <w:rsid w:val="00AA1DEC"/>
    <w:rsid w:val="00AA2103"/>
    <w:rsid w:val="00AA305E"/>
    <w:rsid w:val="00AA3283"/>
    <w:rsid w:val="00AA3424"/>
    <w:rsid w:val="00AA3C4F"/>
    <w:rsid w:val="00AA4134"/>
    <w:rsid w:val="00AA58D9"/>
    <w:rsid w:val="00AA5AEF"/>
    <w:rsid w:val="00AA6806"/>
    <w:rsid w:val="00AA694C"/>
    <w:rsid w:val="00AA7A6C"/>
    <w:rsid w:val="00AB0850"/>
    <w:rsid w:val="00AB1D0C"/>
    <w:rsid w:val="00AB2908"/>
    <w:rsid w:val="00AB36FC"/>
    <w:rsid w:val="00AB3E17"/>
    <w:rsid w:val="00AB5059"/>
    <w:rsid w:val="00AB6891"/>
    <w:rsid w:val="00AB72EF"/>
    <w:rsid w:val="00AC22B9"/>
    <w:rsid w:val="00AC3108"/>
    <w:rsid w:val="00AC5FB1"/>
    <w:rsid w:val="00AC644D"/>
    <w:rsid w:val="00AC6A00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74B4"/>
    <w:rsid w:val="00AD7B18"/>
    <w:rsid w:val="00AD7C0D"/>
    <w:rsid w:val="00AE04A2"/>
    <w:rsid w:val="00AE06D5"/>
    <w:rsid w:val="00AE0DCB"/>
    <w:rsid w:val="00AE158D"/>
    <w:rsid w:val="00AE3541"/>
    <w:rsid w:val="00AE46BD"/>
    <w:rsid w:val="00AE48D5"/>
    <w:rsid w:val="00AE4C83"/>
    <w:rsid w:val="00AE4DC8"/>
    <w:rsid w:val="00AE6D86"/>
    <w:rsid w:val="00AE7AF5"/>
    <w:rsid w:val="00AF2B61"/>
    <w:rsid w:val="00AF4093"/>
    <w:rsid w:val="00AF568F"/>
    <w:rsid w:val="00AF5E97"/>
    <w:rsid w:val="00AF66AB"/>
    <w:rsid w:val="00AF685E"/>
    <w:rsid w:val="00AF6FC9"/>
    <w:rsid w:val="00AF7976"/>
    <w:rsid w:val="00AF7BFE"/>
    <w:rsid w:val="00B00148"/>
    <w:rsid w:val="00B00FF8"/>
    <w:rsid w:val="00B01D3F"/>
    <w:rsid w:val="00B01F8A"/>
    <w:rsid w:val="00B02340"/>
    <w:rsid w:val="00B034AD"/>
    <w:rsid w:val="00B045AD"/>
    <w:rsid w:val="00B061A9"/>
    <w:rsid w:val="00B111BA"/>
    <w:rsid w:val="00B114CA"/>
    <w:rsid w:val="00B11772"/>
    <w:rsid w:val="00B11FE0"/>
    <w:rsid w:val="00B12028"/>
    <w:rsid w:val="00B12C5D"/>
    <w:rsid w:val="00B12EDE"/>
    <w:rsid w:val="00B13721"/>
    <w:rsid w:val="00B1388E"/>
    <w:rsid w:val="00B1629A"/>
    <w:rsid w:val="00B205F2"/>
    <w:rsid w:val="00B20746"/>
    <w:rsid w:val="00B20C73"/>
    <w:rsid w:val="00B21FD7"/>
    <w:rsid w:val="00B22CFE"/>
    <w:rsid w:val="00B23D8D"/>
    <w:rsid w:val="00B247F5"/>
    <w:rsid w:val="00B25A46"/>
    <w:rsid w:val="00B26DD0"/>
    <w:rsid w:val="00B27897"/>
    <w:rsid w:val="00B27FF7"/>
    <w:rsid w:val="00B304BF"/>
    <w:rsid w:val="00B30605"/>
    <w:rsid w:val="00B30DBD"/>
    <w:rsid w:val="00B3105E"/>
    <w:rsid w:val="00B31197"/>
    <w:rsid w:val="00B32F42"/>
    <w:rsid w:val="00B32FD6"/>
    <w:rsid w:val="00B34E86"/>
    <w:rsid w:val="00B36ECC"/>
    <w:rsid w:val="00B41319"/>
    <w:rsid w:val="00B41865"/>
    <w:rsid w:val="00B422AA"/>
    <w:rsid w:val="00B4492E"/>
    <w:rsid w:val="00B45C54"/>
    <w:rsid w:val="00B46477"/>
    <w:rsid w:val="00B4700E"/>
    <w:rsid w:val="00B476AB"/>
    <w:rsid w:val="00B510F0"/>
    <w:rsid w:val="00B515F3"/>
    <w:rsid w:val="00B5181E"/>
    <w:rsid w:val="00B51BCF"/>
    <w:rsid w:val="00B52F03"/>
    <w:rsid w:val="00B5300D"/>
    <w:rsid w:val="00B53BF1"/>
    <w:rsid w:val="00B53D16"/>
    <w:rsid w:val="00B555E7"/>
    <w:rsid w:val="00B56BCE"/>
    <w:rsid w:val="00B572C4"/>
    <w:rsid w:val="00B57EE9"/>
    <w:rsid w:val="00B60B40"/>
    <w:rsid w:val="00B6192F"/>
    <w:rsid w:val="00B62924"/>
    <w:rsid w:val="00B63C44"/>
    <w:rsid w:val="00B643A6"/>
    <w:rsid w:val="00B647F4"/>
    <w:rsid w:val="00B64B37"/>
    <w:rsid w:val="00B64E98"/>
    <w:rsid w:val="00B66A9F"/>
    <w:rsid w:val="00B66D1F"/>
    <w:rsid w:val="00B67173"/>
    <w:rsid w:val="00B71CBD"/>
    <w:rsid w:val="00B72430"/>
    <w:rsid w:val="00B7296F"/>
    <w:rsid w:val="00B732D7"/>
    <w:rsid w:val="00B73353"/>
    <w:rsid w:val="00B73B7E"/>
    <w:rsid w:val="00B741E8"/>
    <w:rsid w:val="00B757DD"/>
    <w:rsid w:val="00B7629F"/>
    <w:rsid w:val="00B76444"/>
    <w:rsid w:val="00B767AE"/>
    <w:rsid w:val="00B76E6B"/>
    <w:rsid w:val="00B773F2"/>
    <w:rsid w:val="00B77CE2"/>
    <w:rsid w:val="00B8027B"/>
    <w:rsid w:val="00B82868"/>
    <w:rsid w:val="00B82A05"/>
    <w:rsid w:val="00B83118"/>
    <w:rsid w:val="00B84B19"/>
    <w:rsid w:val="00B8703A"/>
    <w:rsid w:val="00B87C24"/>
    <w:rsid w:val="00B9218A"/>
    <w:rsid w:val="00B92722"/>
    <w:rsid w:val="00B930D4"/>
    <w:rsid w:val="00B940AD"/>
    <w:rsid w:val="00B96414"/>
    <w:rsid w:val="00B9658A"/>
    <w:rsid w:val="00B97DB4"/>
    <w:rsid w:val="00BA0642"/>
    <w:rsid w:val="00BA0E67"/>
    <w:rsid w:val="00BA10C0"/>
    <w:rsid w:val="00BA144D"/>
    <w:rsid w:val="00BA1898"/>
    <w:rsid w:val="00BA1E83"/>
    <w:rsid w:val="00BA1F07"/>
    <w:rsid w:val="00BA2724"/>
    <w:rsid w:val="00BA68DB"/>
    <w:rsid w:val="00BA6998"/>
    <w:rsid w:val="00BB10AC"/>
    <w:rsid w:val="00BB317D"/>
    <w:rsid w:val="00BB4F38"/>
    <w:rsid w:val="00BB6A65"/>
    <w:rsid w:val="00BB6CD8"/>
    <w:rsid w:val="00BB6E28"/>
    <w:rsid w:val="00BB7687"/>
    <w:rsid w:val="00BB7881"/>
    <w:rsid w:val="00BC1CFF"/>
    <w:rsid w:val="00BC227A"/>
    <w:rsid w:val="00BC2468"/>
    <w:rsid w:val="00BC2843"/>
    <w:rsid w:val="00BC2859"/>
    <w:rsid w:val="00BC28F3"/>
    <w:rsid w:val="00BC345D"/>
    <w:rsid w:val="00BC3BC4"/>
    <w:rsid w:val="00BC3ED2"/>
    <w:rsid w:val="00BC48BD"/>
    <w:rsid w:val="00BC4E66"/>
    <w:rsid w:val="00BC6403"/>
    <w:rsid w:val="00BC76E4"/>
    <w:rsid w:val="00BD0706"/>
    <w:rsid w:val="00BD0861"/>
    <w:rsid w:val="00BD0FC3"/>
    <w:rsid w:val="00BD1516"/>
    <w:rsid w:val="00BD2A97"/>
    <w:rsid w:val="00BD3EC2"/>
    <w:rsid w:val="00BD4CCC"/>
    <w:rsid w:val="00BD4FD6"/>
    <w:rsid w:val="00BD50C2"/>
    <w:rsid w:val="00BD537B"/>
    <w:rsid w:val="00BD53D5"/>
    <w:rsid w:val="00BD7122"/>
    <w:rsid w:val="00BD7B04"/>
    <w:rsid w:val="00BE0270"/>
    <w:rsid w:val="00BE07EC"/>
    <w:rsid w:val="00BE19E1"/>
    <w:rsid w:val="00BE279F"/>
    <w:rsid w:val="00BE34AA"/>
    <w:rsid w:val="00BE625E"/>
    <w:rsid w:val="00BE7BEE"/>
    <w:rsid w:val="00BF0B82"/>
    <w:rsid w:val="00BF146C"/>
    <w:rsid w:val="00BF2FCB"/>
    <w:rsid w:val="00BF3629"/>
    <w:rsid w:val="00BF3C76"/>
    <w:rsid w:val="00BF4678"/>
    <w:rsid w:val="00BF7205"/>
    <w:rsid w:val="00BF7D89"/>
    <w:rsid w:val="00C0127A"/>
    <w:rsid w:val="00C0272D"/>
    <w:rsid w:val="00C02CBE"/>
    <w:rsid w:val="00C03535"/>
    <w:rsid w:val="00C048D1"/>
    <w:rsid w:val="00C0495E"/>
    <w:rsid w:val="00C05B73"/>
    <w:rsid w:val="00C069F3"/>
    <w:rsid w:val="00C077EE"/>
    <w:rsid w:val="00C10411"/>
    <w:rsid w:val="00C1060A"/>
    <w:rsid w:val="00C10E95"/>
    <w:rsid w:val="00C11284"/>
    <w:rsid w:val="00C12D10"/>
    <w:rsid w:val="00C146B7"/>
    <w:rsid w:val="00C1544A"/>
    <w:rsid w:val="00C155FB"/>
    <w:rsid w:val="00C1794D"/>
    <w:rsid w:val="00C2168F"/>
    <w:rsid w:val="00C21DF7"/>
    <w:rsid w:val="00C243DD"/>
    <w:rsid w:val="00C24C5D"/>
    <w:rsid w:val="00C252DB"/>
    <w:rsid w:val="00C2577D"/>
    <w:rsid w:val="00C27437"/>
    <w:rsid w:val="00C2776D"/>
    <w:rsid w:val="00C30448"/>
    <w:rsid w:val="00C3054D"/>
    <w:rsid w:val="00C31AF7"/>
    <w:rsid w:val="00C31C5A"/>
    <w:rsid w:val="00C32A29"/>
    <w:rsid w:val="00C33481"/>
    <w:rsid w:val="00C351A0"/>
    <w:rsid w:val="00C358BA"/>
    <w:rsid w:val="00C35B4C"/>
    <w:rsid w:val="00C35D0F"/>
    <w:rsid w:val="00C36217"/>
    <w:rsid w:val="00C374EE"/>
    <w:rsid w:val="00C37E42"/>
    <w:rsid w:val="00C4129F"/>
    <w:rsid w:val="00C41479"/>
    <w:rsid w:val="00C41BF1"/>
    <w:rsid w:val="00C41C9D"/>
    <w:rsid w:val="00C424A1"/>
    <w:rsid w:val="00C42786"/>
    <w:rsid w:val="00C43B56"/>
    <w:rsid w:val="00C44266"/>
    <w:rsid w:val="00C445AD"/>
    <w:rsid w:val="00C44A0D"/>
    <w:rsid w:val="00C457D9"/>
    <w:rsid w:val="00C45B5A"/>
    <w:rsid w:val="00C46F1F"/>
    <w:rsid w:val="00C4772A"/>
    <w:rsid w:val="00C50ED0"/>
    <w:rsid w:val="00C51DD5"/>
    <w:rsid w:val="00C5216D"/>
    <w:rsid w:val="00C52655"/>
    <w:rsid w:val="00C52E1E"/>
    <w:rsid w:val="00C538D8"/>
    <w:rsid w:val="00C53AC7"/>
    <w:rsid w:val="00C53B45"/>
    <w:rsid w:val="00C54E07"/>
    <w:rsid w:val="00C551AA"/>
    <w:rsid w:val="00C556C6"/>
    <w:rsid w:val="00C56085"/>
    <w:rsid w:val="00C560C3"/>
    <w:rsid w:val="00C571D6"/>
    <w:rsid w:val="00C620D8"/>
    <w:rsid w:val="00C623B9"/>
    <w:rsid w:val="00C624CD"/>
    <w:rsid w:val="00C62D56"/>
    <w:rsid w:val="00C63A7E"/>
    <w:rsid w:val="00C63AB7"/>
    <w:rsid w:val="00C63BC1"/>
    <w:rsid w:val="00C6466F"/>
    <w:rsid w:val="00C64B2F"/>
    <w:rsid w:val="00C64C4D"/>
    <w:rsid w:val="00C650CE"/>
    <w:rsid w:val="00C6522F"/>
    <w:rsid w:val="00C6580F"/>
    <w:rsid w:val="00C658E5"/>
    <w:rsid w:val="00C65972"/>
    <w:rsid w:val="00C677F9"/>
    <w:rsid w:val="00C67E09"/>
    <w:rsid w:val="00C67EB0"/>
    <w:rsid w:val="00C7038D"/>
    <w:rsid w:val="00C716FB"/>
    <w:rsid w:val="00C71903"/>
    <w:rsid w:val="00C720F9"/>
    <w:rsid w:val="00C72426"/>
    <w:rsid w:val="00C72589"/>
    <w:rsid w:val="00C73398"/>
    <w:rsid w:val="00C74521"/>
    <w:rsid w:val="00C747EC"/>
    <w:rsid w:val="00C7483A"/>
    <w:rsid w:val="00C755CD"/>
    <w:rsid w:val="00C756E8"/>
    <w:rsid w:val="00C75823"/>
    <w:rsid w:val="00C759DF"/>
    <w:rsid w:val="00C81408"/>
    <w:rsid w:val="00C81A39"/>
    <w:rsid w:val="00C830E9"/>
    <w:rsid w:val="00C83AA7"/>
    <w:rsid w:val="00C84091"/>
    <w:rsid w:val="00C84A3C"/>
    <w:rsid w:val="00C8535E"/>
    <w:rsid w:val="00C85A74"/>
    <w:rsid w:val="00C863E3"/>
    <w:rsid w:val="00C86998"/>
    <w:rsid w:val="00C86DFC"/>
    <w:rsid w:val="00C872AD"/>
    <w:rsid w:val="00C87657"/>
    <w:rsid w:val="00C87DE7"/>
    <w:rsid w:val="00C90981"/>
    <w:rsid w:val="00C91576"/>
    <w:rsid w:val="00C91621"/>
    <w:rsid w:val="00C92D07"/>
    <w:rsid w:val="00C93128"/>
    <w:rsid w:val="00C93136"/>
    <w:rsid w:val="00C93C4B"/>
    <w:rsid w:val="00C94067"/>
    <w:rsid w:val="00C946CE"/>
    <w:rsid w:val="00C949A5"/>
    <w:rsid w:val="00C9513D"/>
    <w:rsid w:val="00C95AC9"/>
    <w:rsid w:val="00C95E24"/>
    <w:rsid w:val="00C9638C"/>
    <w:rsid w:val="00C963D4"/>
    <w:rsid w:val="00C97840"/>
    <w:rsid w:val="00C97A88"/>
    <w:rsid w:val="00CA0588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354"/>
    <w:rsid w:val="00CA50E2"/>
    <w:rsid w:val="00CA59F0"/>
    <w:rsid w:val="00CA6690"/>
    <w:rsid w:val="00CA6A72"/>
    <w:rsid w:val="00CB03D7"/>
    <w:rsid w:val="00CB0470"/>
    <w:rsid w:val="00CB13EB"/>
    <w:rsid w:val="00CB1474"/>
    <w:rsid w:val="00CB27C4"/>
    <w:rsid w:val="00CB2A1C"/>
    <w:rsid w:val="00CB38A5"/>
    <w:rsid w:val="00CB4F0F"/>
    <w:rsid w:val="00CB52D8"/>
    <w:rsid w:val="00CB53D6"/>
    <w:rsid w:val="00CB5B2B"/>
    <w:rsid w:val="00CB5C63"/>
    <w:rsid w:val="00CB5E55"/>
    <w:rsid w:val="00CB5E58"/>
    <w:rsid w:val="00CB7826"/>
    <w:rsid w:val="00CC0272"/>
    <w:rsid w:val="00CC107E"/>
    <w:rsid w:val="00CC2285"/>
    <w:rsid w:val="00CC3822"/>
    <w:rsid w:val="00CC757A"/>
    <w:rsid w:val="00CC76E8"/>
    <w:rsid w:val="00CC7862"/>
    <w:rsid w:val="00CC7EF6"/>
    <w:rsid w:val="00CD0077"/>
    <w:rsid w:val="00CD0227"/>
    <w:rsid w:val="00CD13BE"/>
    <w:rsid w:val="00CD1602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3C6"/>
    <w:rsid w:val="00CD7576"/>
    <w:rsid w:val="00CE0891"/>
    <w:rsid w:val="00CE2587"/>
    <w:rsid w:val="00CE3660"/>
    <w:rsid w:val="00CE3960"/>
    <w:rsid w:val="00CE3BFA"/>
    <w:rsid w:val="00CE6A4A"/>
    <w:rsid w:val="00CE7A54"/>
    <w:rsid w:val="00CE7F64"/>
    <w:rsid w:val="00CF0439"/>
    <w:rsid w:val="00CF0ED0"/>
    <w:rsid w:val="00CF1029"/>
    <w:rsid w:val="00CF1B32"/>
    <w:rsid w:val="00CF1D37"/>
    <w:rsid w:val="00CF23CD"/>
    <w:rsid w:val="00CF2ED8"/>
    <w:rsid w:val="00CF307F"/>
    <w:rsid w:val="00CF3556"/>
    <w:rsid w:val="00CF3B43"/>
    <w:rsid w:val="00CF4B27"/>
    <w:rsid w:val="00CF577F"/>
    <w:rsid w:val="00CF5786"/>
    <w:rsid w:val="00CF5A03"/>
    <w:rsid w:val="00CF6643"/>
    <w:rsid w:val="00CF6C9D"/>
    <w:rsid w:val="00CF732B"/>
    <w:rsid w:val="00CF7338"/>
    <w:rsid w:val="00CF778C"/>
    <w:rsid w:val="00D00E9F"/>
    <w:rsid w:val="00D00F42"/>
    <w:rsid w:val="00D01534"/>
    <w:rsid w:val="00D01A1E"/>
    <w:rsid w:val="00D03A03"/>
    <w:rsid w:val="00D03D7C"/>
    <w:rsid w:val="00D04FD0"/>
    <w:rsid w:val="00D057D8"/>
    <w:rsid w:val="00D06F3E"/>
    <w:rsid w:val="00D10A93"/>
    <w:rsid w:val="00D10B1A"/>
    <w:rsid w:val="00D1237E"/>
    <w:rsid w:val="00D1291B"/>
    <w:rsid w:val="00D131F5"/>
    <w:rsid w:val="00D14975"/>
    <w:rsid w:val="00D14D4A"/>
    <w:rsid w:val="00D15A64"/>
    <w:rsid w:val="00D17234"/>
    <w:rsid w:val="00D173B2"/>
    <w:rsid w:val="00D17C69"/>
    <w:rsid w:val="00D20D96"/>
    <w:rsid w:val="00D22066"/>
    <w:rsid w:val="00D227FA"/>
    <w:rsid w:val="00D2495C"/>
    <w:rsid w:val="00D24D93"/>
    <w:rsid w:val="00D25087"/>
    <w:rsid w:val="00D25252"/>
    <w:rsid w:val="00D25640"/>
    <w:rsid w:val="00D25C81"/>
    <w:rsid w:val="00D2719C"/>
    <w:rsid w:val="00D30A6D"/>
    <w:rsid w:val="00D31082"/>
    <w:rsid w:val="00D328D7"/>
    <w:rsid w:val="00D32C67"/>
    <w:rsid w:val="00D35249"/>
    <w:rsid w:val="00D357FA"/>
    <w:rsid w:val="00D35AA5"/>
    <w:rsid w:val="00D35B32"/>
    <w:rsid w:val="00D362DA"/>
    <w:rsid w:val="00D37847"/>
    <w:rsid w:val="00D40B7A"/>
    <w:rsid w:val="00D40EE8"/>
    <w:rsid w:val="00D42A15"/>
    <w:rsid w:val="00D42BB1"/>
    <w:rsid w:val="00D4462D"/>
    <w:rsid w:val="00D44C92"/>
    <w:rsid w:val="00D44E4A"/>
    <w:rsid w:val="00D464B8"/>
    <w:rsid w:val="00D47172"/>
    <w:rsid w:val="00D471B6"/>
    <w:rsid w:val="00D50620"/>
    <w:rsid w:val="00D509B7"/>
    <w:rsid w:val="00D51FEF"/>
    <w:rsid w:val="00D52E5E"/>
    <w:rsid w:val="00D5487A"/>
    <w:rsid w:val="00D55BCF"/>
    <w:rsid w:val="00D55EA6"/>
    <w:rsid w:val="00D57C9A"/>
    <w:rsid w:val="00D57F2D"/>
    <w:rsid w:val="00D60694"/>
    <w:rsid w:val="00D60A8F"/>
    <w:rsid w:val="00D611CE"/>
    <w:rsid w:val="00D62294"/>
    <w:rsid w:val="00D63C5A"/>
    <w:rsid w:val="00D640D3"/>
    <w:rsid w:val="00D651E1"/>
    <w:rsid w:val="00D65958"/>
    <w:rsid w:val="00D67B1A"/>
    <w:rsid w:val="00D701ED"/>
    <w:rsid w:val="00D705F1"/>
    <w:rsid w:val="00D71A57"/>
    <w:rsid w:val="00D71F9E"/>
    <w:rsid w:val="00D72FD9"/>
    <w:rsid w:val="00D739DB"/>
    <w:rsid w:val="00D752DC"/>
    <w:rsid w:val="00D756E5"/>
    <w:rsid w:val="00D75919"/>
    <w:rsid w:val="00D75E2B"/>
    <w:rsid w:val="00D76330"/>
    <w:rsid w:val="00D76C7F"/>
    <w:rsid w:val="00D77441"/>
    <w:rsid w:val="00D77F07"/>
    <w:rsid w:val="00D810E3"/>
    <w:rsid w:val="00D81647"/>
    <w:rsid w:val="00D81BC1"/>
    <w:rsid w:val="00D81D7E"/>
    <w:rsid w:val="00D82BF6"/>
    <w:rsid w:val="00D837E5"/>
    <w:rsid w:val="00D84007"/>
    <w:rsid w:val="00D842DE"/>
    <w:rsid w:val="00D85A28"/>
    <w:rsid w:val="00D85A55"/>
    <w:rsid w:val="00D8640F"/>
    <w:rsid w:val="00D86782"/>
    <w:rsid w:val="00D86DB6"/>
    <w:rsid w:val="00D8738D"/>
    <w:rsid w:val="00D879FB"/>
    <w:rsid w:val="00D87B72"/>
    <w:rsid w:val="00D87DFD"/>
    <w:rsid w:val="00D91119"/>
    <w:rsid w:val="00D9184D"/>
    <w:rsid w:val="00D9241E"/>
    <w:rsid w:val="00D92CE6"/>
    <w:rsid w:val="00D92D85"/>
    <w:rsid w:val="00D9358A"/>
    <w:rsid w:val="00D95670"/>
    <w:rsid w:val="00D96CF0"/>
    <w:rsid w:val="00DA2792"/>
    <w:rsid w:val="00DA3141"/>
    <w:rsid w:val="00DA3E4D"/>
    <w:rsid w:val="00DA4FAA"/>
    <w:rsid w:val="00DA5085"/>
    <w:rsid w:val="00DA739D"/>
    <w:rsid w:val="00DA7682"/>
    <w:rsid w:val="00DB0F2C"/>
    <w:rsid w:val="00DB1517"/>
    <w:rsid w:val="00DB2055"/>
    <w:rsid w:val="00DB2264"/>
    <w:rsid w:val="00DB241B"/>
    <w:rsid w:val="00DB4CEA"/>
    <w:rsid w:val="00DB5B57"/>
    <w:rsid w:val="00DB6F5E"/>
    <w:rsid w:val="00DB752C"/>
    <w:rsid w:val="00DB7645"/>
    <w:rsid w:val="00DB76CD"/>
    <w:rsid w:val="00DB79E4"/>
    <w:rsid w:val="00DC03D2"/>
    <w:rsid w:val="00DC166F"/>
    <w:rsid w:val="00DC43BE"/>
    <w:rsid w:val="00DC481D"/>
    <w:rsid w:val="00DC4B5F"/>
    <w:rsid w:val="00DC5040"/>
    <w:rsid w:val="00DC5FF0"/>
    <w:rsid w:val="00DC613B"/>
    <w:rsid w:val="00DC620D"/>
    <w:rsid w:val="00DC6D9C"/>
    <w:rsid w:val="00DC7219"/>
    <w:rsid w:val="00DD0EC2"/>
    <w:rsid w:val="00DD1850"/>
    <w:rsid w:val="00DD1D9A"/>
    <w:rsid w:val="00DD1FBA"/>
    <w:rsid w:val="00DD3AD0"/>
    <w:rsid w:val="00DD4177"/>
    <w:rsid w:val="00DD59D8"/>
    <w:rsid w:val="00DE01FC"/>
    <w:rsid w:val="00DE0D9E"/>
    <w:rsid w:val="00DE1528"/>
    <w:rsid w:val="00DE1E2D"/>
    <w:rsid w:val="00DE2904"/>
    <w:rsid w:val="00DE3DAA"/>
    <w:rsid w:val="00DE45EA"/>
    <w:rsid w:val="00DE4E51"/>
    <w:rsid w:val="00DE4F65"/>
    <w:rsid w:val="00DE5476"/>
    <w:rsid w:val="00DE6D51"/>
    <w:rsid w:val="00DE7EA7"/>
    <w:rsid w:val="00DF03C5"/>
    <w:rsid w:val="00DF094E"/>
    <w:rsid w:val="00DF0F52"/>
    <w:rsid w:val="00DF25FA"/>
    <w:rsid w:val="00DF4CAE"/>
    <w:rsid w:val="00DF554B"/>
    <w:rsid w:val="00DF558D"/>
    <w:rsid w:val="00DF6887"/>
    <w:rsid w:val="00DF6A49"/>
    <w:rsid w:val="00DF71C8"/>
    <w:rsid w:val="00DF76C5"/>
    <w:rsid w:val="00E00B0A"/>
    <w:rsid w:val="00E0153B"/>
    <w:rsid w:val="00E02462"/>
    <w:rsid w:val="00E03034"/>
    <w:rsid w:val="00E048B0"/>
    <w:rsid w:val="00E064E1"/>
    <w:rsid w:val="00E06CFB"/>
    <w:rsid w:val="00E07CA7"/>
    <w:rsid w:val="00E11179"/>
    <w:rsid w:val="00E11BC8"/>
    <w:rsid w:val="00E12568"/>
    <w:rsid w:val="00E12FC5"/>
    <w:rsid w:val="00E13150"/>
    <w:rsid w:val="00E1483F"/>
    <w:rsid w:val="00E1491E"/>
    <w:rsid w:val="00E14EEC"/>
    <w:rsid w:val="00E158E8"/>
    <w:rsid w:val="00E16111"/>
    <w:rsid w:val="00E164E0"/>
    <w:rsid w:val="00E1756E"/>
    <w:rsid w:val="00E1770C"/>
    <w:rsid w:val="00E20476"/>
    <w:rsid w:val="00E207FD"/>
    <w:rsid w:val="00E209BF"/>
    <w:rsid w:val="00E20FC5"/>
    <w:rsid w:val="00E2272B"/>
    <w:rsid w:val="00E2375A"/>
    <w:rsid w:val="00E237D4"/>
    <w:rsid w:val="00E23FB5"/>
    <w:rsid w:val="00E249FD"/>
    <w:rsid w:val="00E27E1E"/>
    <w:rsid w:val="00E3141C"/>
    <w:rsid w:val="00E31A1F"/>
    <w:rsid w:val="00E32ED4"/>
    <w:rsid w:val="00E33AC0"/>
    <w:rsid w:val="00E3449C"/>
    <w:rsid w:val="00E40075"/>
    <w:rsid w:val="00E403BE"/>
    <w:rsid w:val="00E41531"/>
    <w:rsid w:val="00E42D1B"/>
    <w:rsid w:val="00E4314C"/>
    <w:rsid w:val="00E44472"/>
    <w:rsid w:val="00E446AE"/>
    <w:rsid w:val="00E47FB5"/>
    <w:rsid w:val="00E50B2B"/>
    <w:rsid w:val="00E517F0"/>
    <w:rsid w:val="00E5239B"/>
    <w:rsid w:val="00E52FE7"/>
    <w:rsid w:val="00E53B5F"/>
    <w:rsid w:val="00E53EA7"/>
    <w:rsid w:val="00E546DC"/>
    <w:rsid w:val="00E54F23"/>
    <w:rsid w:val="00E5633F"/>
    <w:rsid w:val="00E5794A"/>
    <w:rsid w:val="00E57B82"/>
    <w:rsid w:val="00E60938"/>
    <w:rsid w:val="00E610BA"/>
    <w:rsid w:val="00E615BE"/>
    <w:rsid w:val="00E62BFF"/>
    <w:rsid w:val="00E63164"/>
    <w:rsid w:val="00E634C0"/>
    <w:rsid w:val="00E6420F"/>
    <w:rsid w:val="00E64CEE"/>
    <w:rsid w:val="00E65EE3"/>
    <w:rsid w:val="00E67DC1"/>
    <w:rsid w:val="00E71360"/>
    <w:rsid w:val="00E726F9"/>
    <w:rsid w:val="00E73C4D"/>
    <w:rsid w:val="00E74151"/>
    <w:rsid w:val="00E746EA"/>
    <w:rsid w:val="00E747E3"/>
    <w:rsid w:val="00E80028"/>
    <w:rsid w:val="00E80B34"/>
    <w:rsid w:val="00E8146C"/>
    <w:rsid w:val="00E822A8"/>
    <w:rsid w:val="00E82706"/>
    <w:rsid w:val="00E83CFE"/>
    <w:rsid w:val="00E855EE"/>
    <w:rsid w:val="00E867BA"/>
    <w:rsid w:val="00E8683F"/>
    <w:rsid w:val="00E868FE"/>
    <w:rsid w:val="00E86929"/>
    <w:rsid w:val="00E879DF"/>
    <w:rsid w:val="00E903E0"/>
    <w:rsid w:val="00E90415"/>
    <w:rsid w:val="00E910FE"/>
    <w:rsid w:val="00E91323"/>
    <w:rsid w:val="00E91891"/>
    <w:rsid w:val="00E93B0B"/>
    <w:rsid w:val="00E94E05"/>
    <w:rsid w:val="00E94E18"/>
    <w:rsid w:val="00E953C8"/>
    <w:rsid w:val="00E95D9D"/>
    <w:rsid w:val="00E960ED"/>
    <w:rsid w:val="00E9746A"/>
    <w:rsid w:val="00EA0951"/>
    <w:rsid w:val="00EA1387"/>
    <w:rsid w:val="00EA147A"/>
    <w:rsid w:val="00EA258B"/>
    <w:rsid w:val="00EA2A79"/>
    <w:rsid w:val="00EA41B2"/>
    <w:rsid w:val="00EA4407"/>
    <w:rsid w:val="00EA4AB9"/>
    <w:rsid w:val="00EA4E2C"/>
    <w:rsid w:val="00EA4E42"/>
    <w:rsid w:val="00EA4FFB"/>
    <w:rsid w:val="00EA5D5F"/>
    <w:rsid w:val="00EA6152"/>
    <w:rsid w:val="00EA6B20"/>
    <w:rsid w:val="00EA72B1"/>
    <w:rsid w:val="00EA7817"/>
    <w:rsid w:val="00EB0A24"/>
    <w:rsid w:val="00EB0FDA"/>
    <w:rsid w:val="00EB1128"/>
    <w:rsid w:val="00EB1843"/>
    <w:rsid w:val="00EB1EC4"/>
    <w:rsid w:val="00EB2243"/>
    <w:rsid w:val="00EB2248"/>
    <w:rsid w:val="00EB27D5"/>
    <w:rsid w:val="00EB483D"/>
    <w:rsid w:val="00EB49A4"/>
    <w:rsid w:val="00EB52E1"/>
    <w:rsid w:val="00EB5746"/>
    <w:rsid w:val="00EB60FC"/>
    <w:rsid w:val="00EB7438"/>
    <w:rsid w:val="00EB7815"/>
    <w:rsid w:val="00EC0AA2"/>
    <w:rsid w:val="00EC0C37"/>
    <w:rsid w:val="00EC1BB6"/>
    <w:rsid w:val="00EC1CD1"/>
    <w:rsid w:val="00EC1CD5"/>
    <w:rsid w:val="00EC2135"/>
    <w:rsid w:val="00EC28B3"/>
    <w:rsid w:val="00EC2E07"/>
    <w:rsid w:val="00EC32FC"/>
    <w:rsid w:val="00EC47F4"/>
    <w:rsid w:val="00EC4BE3"/>
    <w:rsid w:val="00EC6105"/>
    <w:rsid w:val="00EC6A90"/>
    <w:rsid w:val="00ED1172"/>
    <w:rsid w:val="00ED28CF"/>
    <w:rsid w:val="00ED2FCF"/>
    <w:rsid w:val="00ED4243"/>
    <w:rsid w:val="00ED5348"/>
    <w:rsid w:val="00ED5FF1"/>
    <w:rsid w:val="00ED74E8"/>
    <w:rsid w:val="00EE1048"/>
    <w:rsid w:val="00EE2175"/>
    <w:rsid w:val="00EE3411"/>
    <w:rsid w:val="00EE3CE9"/>
    <w:rsid w:val="00EE463D"/>
    <w:rsid w:val="00EE49F3"/>
    <w:rsid w:val="00EE53A4"/>
    <w:rsid w:val="00EE5DE5"/>
    <w:rsid w:val="00EE6C9A"/>
    <w:rsid w:val="00EE75F3"/>
    <w:rsid w:val="00EE768D"/>
    <w:rsid w:val="00EE77ED"/>
    <w:rsid w:val="00EF08AA"/>
    <w:rsid w:val="00EF08D1"/>
    <w:rsid w:val="00EF0AA0"/>
    <w:rsid w:val="00EF1441"/>
    <w:rsid w:val="00EF42F2"/>
    <w:rsid w:val="00EF6A03"/>
    <w:rsid w:val="00EF7267"/>
    <w:rsid w:val="00F001DD"/>
    <w:rsid w:val="00F006E6"/>
    <w:rsid w:val="00F00A74"/>
    <w:rsid w:val="00F00D47"/>
    <w:rsid w:val="00F00D74"/>
    <w:rsid w:val="00F00FC2"/>
    <w:rsid w:val="00F01BE0"/>
    <w:rsid w:val="00F02EB7"/>
    <w:rsid w:val="00F048AE"/>
    <w:rsid w:val="00F04D73"/>
    <w:rsid w:val="00F0564F"/>
    <w:rsid w:val="00F05D7B"/>
    <w:rsid w:val="00F05EC1"/>
    <w:rsid w:val="00F0600E"/>
    <w:rsid w:val="00F06DB3"/>
    <w:rsid w:val="00F10C7A"/>
    <w:rsid w:val="00F1134B"/>
    <w:rsid w:val="00F1227D"/>
    <w:rsid w:val="00F1334A"/>
    <w:rsid w:val="00F13B63"/>
    <w:rsid w:val="00F15CF4"/>
    <w:rsid w:val="00F16654"/>
    <w:rsid w:val="00F1680C"/>
    <w:rsid w:val="00F16954"/>
    <w:rsid w:val="00F17727"/>
    <w:rsid w:val="00F20166"/>
    <w:rsid w:val="00F20C2C"/>
    <w:rsid w:val="00F20F2C"/>
    <w:rsid w:val="00F2274F"/>
    <w:rsid w:val="00F22E18"/>
    <w:rsid w:val="00F24AB1"/>
    <w:rsid w:val="00F25054"/>
    <w:rsid w:val="00F253EF"/>
    <w:rsid w:val="00F254C7"/>
    <w:rsid w:val="00F25EBB"/>
    <w:rsid w:val="00F26867"/>
    <w:rsid w:val="00F268D0"/>
    <w:rsid w:val="00F26D58"/>
    <w:rsid w:val="00F27978"/>
    <w:rsid w:val="00F27B8C"/>
    <w:rsid w:val="00F27E9E"/>
    <w:rsid w:val="00F30B33"/>
    <w:rsid w:val="00F314E7"/>
    <w:rsid w:val="00F33191"/>
    <w:rsid w:val="00F33DC7"/>
    <w:rsid w:val="00F340DF"/>
    <w:rsid w:val="00F34136"/>
    <w:rsid w:val="00F36C9B"/>
    <w:rsid w:val="00F36CBE"/>
    <w:rsid w:val="00F36D6F"/>
    <w:rsid w:val="00F36DED"/>
    <w:rsid w:val="00F36FB9"/>
    <w:rsid w:val="00F37411"/>
    <w:rsid w:val="00F40075"/>
    <w:rsid w:val="00F41015"/>
    <w:rsid w:val="00F42068"/>
    <w:rsid w:val="00F4216A"/>
    <w:rsid w:val="00F4223C"/>
    <w:rsid w:val="00F4247C"/>
    <w:rsid w:val="00F4257D"/>
    <w:rsid w:val="00F429C0"/>
    <w:rsid w:val="00F42CAF"/>
    <w:rsid w:val="00F43B2A"/>
    <w:rsid w:val="00F44C6D"/>
    <w:rsid w:val="00F451B9"/>
    <w:rsid w:val="00F45B3C"/>
    <w:rsid w:val="00F45C43"/>
    <w:rsid w:val="00F467C2"/>
    <w:rsid w:val="00F46FC8"/>
    <w:rsid w:val="00F478B7"/>
    <w:rsid w:val="00F47DB4"/>
    <w:rsid w:val="00F50909"/>
    <w:rsid w:val="00F50CAA"/>
    <w:rsid w:val="00F50D81"/>
    <w:rsid w:val="00F5225B"/>
    <w:rsid w:val="00F52615"/>
    <w:rsid w:val="00F52843"/>
    <w:rsid w:val="00F530FC"/>
    <w:rsid w:val="00F5364E"/>
    <w:rsid w:val="00F53CF3"/>
    <w:rsid w:val="00F53E70"/>
    <w:rsid w:val="00F54E35"/>
    <w:rsid w:val="00F54EB7"/>
    <w:rsid w:val="00F56F3B"/>
    <w:rsid w:val="00F56FA7"/>
    <w:rsid w:val="00F572B4"/>
    <w:rsid w:val="00F60B1E"/>
    <w:rsid w:val="00F61131"/>
    <w:rsid w:val="00F61F57"/>
    <w:rsid w:val="00F62435"/>
    <w:rsid w:val="00F62C16"/>
    <w:rsid w:val="00F63029"/>
    <w:rsid w:val="00F64446"/>
    <w:rsid w:val="00F647D5"/>
    <w:rsid w:val="00F650C1"/>
    <w:rsid w:val="00F65E95"/>
    <w:rsid w:val="00F66ADE"/>
    <w:rsid w:val="00F671D5"/>
    <w:rsid w:val="00F70167"/>
    <w:rsid w:val="00F708B2"/>
    <w:rsid w:val="00F72A02"/>
    <w:rsid w:val="00F732AF"/>
    <w:rsid w:val="00F735E3"/>
    <w:rsid w:val="00F74111"/>
    <w:rsid w:val="00F74319"/>
    <w:rsid w:val="00F758BE"/>
    <w:rsid w:val="00F76F39"/>
    <w:rsid w:val="00F77204"/>
    <w:rsid w:val="00F801DE"/>
    <w:rsid w:val="00F803E4"/>
    <w:rsid w:val="00F81BA8"/>
    <w:rsid w:val="00F81F8F"/>
    <w:rsid w:val="00F82299"/>
    <w:rsid w:val="00F83C81"/>
    <w:rsid w:val="00F84A24"/>
    <w:rsid w:val="00F85226"/>
    <w:rsid w:val="00F8565F"/>
    <w:rsid w:val="00F85824"/>
    <w:rsid w:val="00F86F61"/>
    <w:rsid w:val="00F876C6"/>
    <w:rsid w:val="00F9242D"/>
    <w:rsid w:val="00F93E0F"/>
    <w:rsid w:val="00F94221"/>
    <w:rsid w:val="00F945A3"/>
    <w:rsid w:val="00F9516A"/>
    <w:rsid w:val="00F965F5"/>
    <w:rsid w:val="00F96777"/>
    <w:rsid w:val="00F96C40"/>
    <w:rsid w:val="00F9786B"/>
    <w:rsid w:val="00F9790D"/>
    <w:rsid w:val="00F97E38"/>
    <w:rsid w:val="00FA0254"/>
    <w:rsid w:val="00FA0D8F"/>
    <w:rsid w:val="00FA1F05"/>
    <w:rsid w:val="00FA3322"/>
    <w:rsid w:val="00FA407C"/>
    <w:rsid w:val="00FA4CD0"/>
    <w:rsid w:val="00FA5C22"/>
    <w:rsid w:val="00FA63DE"/>
    <w:rsid w:val="00FA6665"/>
    <w:rsid w:val="00FA7339"/>
    <w:rsid w:val="00FB03B4"/>
    <w:rsid w:val="00FB0D3A"/>
    <w:rsid w:val="00FB22FE"/>
    <w:rsid w:val="00FB271C"/>
    <w:rsid w:val="00FB2771"/>
    <w:rsid w:val="00FB306F"/>
    <w:rsid w:val="00FB373E"/>
    <w:rsid w:val="00FB53B6"/>
    <w:rsid w:val="00FB55E4"/>
    <w:rsid w:val="00FB5FE4"/>
    <w:rsid w:val="00FB6776"/>
    <w:rsid w:val="00FC048D"/>
    <w:rsid w:val="00FC0749"/>
    <w:rsid w:val="00FC11C1"/>
    <w:rsid w:val="00FC1E75"/>
    <w:rsid w:val="00FC25F4"/>
    <w:rsid w:val="00FC2ACF"/>
    <w:rsid w:val="00FC3B65"/>
    <w:rsid w:val="00FC43C6"/>
    <w:rsid w:val="00FC485E"/>
    <w:rsid w:val="00FC500B"/>
    <w:rsid w:val="00FC5348"/>
    <w:rsid w:val="00FC5A16"/>
    <w:rsid w:val="00FC678A"/>
    <w:rsid w:val="00FC711D"/>
    <w:rsid w:val="00FC75AF"/>
    <w:rsid w:val="00FD023D"/>
    <w:rsid w:val="00FD053D"/>
    <w:rsid w:val="00FD1662"/>
    <w:rsid w:val="00FD1C90"/>
    <w:rsid w:val="00FD1F27"/>
    <w:rsid w:val="00FD2C7F"/>
    <w:rsid w:val="00FD3E69"/>
    <w:rsid w:val="00FD4F49"/>
    <w:rsid w:val="00FD5A14"/>
    <w:rsid w:val="00FD705A"/>
    <w:rsid w:val="00FE022E"/>
    <w:rsid w:val="00FE03D9"/>
    <w:rsid w:val="00FE0EC9"/>
    <w:rsid w:val="00FE2413"/>
    <w:rsid w:val="00FE3154"/>
    <w:rsid w:val="00FE3589"/>
    <w:rsid w:val="00FE3B68"/>
    <w:rsid w:val="00FE65F7"/>
    <w:rsid w:val="00FE69D7"/>
    <w:rsid w:val="00FE790E"/>
    <w:rsid w:val="00FE7A8C"/>
    <w:rsid w:val="00FE7B43"/>
    <w:rsid w:val="00FF0339"/>
    <w:rsid w:val="00FF09E4"/>
    <w:rsid w:val="00FF1E50"/>
    <w:rsid w:val="00FF21D1"/>
    <w:rsid w:val="00FF2382"/>
    <w:rsid w:val="00FF3A54"/>
    <w:rsid w:val="00FF4915"/>
    <w:rsid w:val="00FF4C36"/>
    <w:rsid w:val="00FF54AE"/>
    <w:rsid w:val="00FF58CC"/>
    <w:rsid w:val="00FF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PMingLiU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PMingLiU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PMingLiU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GridTable6ColorfulAccent1">
    <w:name w:val="Grid Table 6 Colorful Accent 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customStyle="1" w:styleId="GridTable6Colorful">
    <w:name w:val="Grid Table 6 Colorful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1237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PMingLiU" w:eastAsia="PMingLiU" w:hAnsi="PMingLiU" w:cs="PMingLiU"/>
      <w:sz w:val="24"/>
      <w:szCs w:val="24"/>
      <w:lang w:eastAsia="zh-TW"/>
    </w:rPr>
  </w:style>
  <w:style w:type="table" w:customStyle="1" w:styleId="GridTable5DarkAccent6">
    <w:name w:val="Grid Table 5 Dark Accent 6"/>
    <w:basedOn w:val="TableNormal"/>
    <w:uiPriority w:val="50"/>
    <w:rsid w:val="000B055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3Accent6">
    <w:name w:val="Grid Table 3 Accent 6"/>
    <w:basedOn w:val="TableNormal"/>
    <w:uiPriority w:val="48"/>
    <w:rsid w:val="000B055F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2Accent6">
    <w:name w:val="Grid Table 2 Accent 6"/>
    <w:basedOn w:val="TableNormal"/>
    <w:uiPriority w:val="47"/>
    <w:rsid w:val="003D4A55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1LightAccent6">
    <w:name w:val="Grid Table 1 Light Accent 6"/>
    <w:basedOn w:val="TableNormal"/>
    <w:uiPriority w:val="46"/>
    <w:rsid w:val="003D4A55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6ColorfulAccent6">
    <w:name w:val="Grid Table 6 Colorful Accent 6"/>
    <w:basedOn w:val="TableNormal"/>
    <w:uiPriority w:val="51"/>
    <w:rsid w:val="003D4A55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3D4A55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3D4A55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PlainTable1">
    <w:name w:val="Plain Table 1"/>
    <w:basedOn w:val="TableNormal"/>
    <w:uiPriority w:val="41"/>
    <w:rsid w:val="006E7DC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">
    <w:name w:val="Grid Table 1 Light"/>
    <w:basedOn w:val="TableNormal"/>
    <w:uiPriority w:val="46"/>
    <w:rsid w:val="00D92CE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Emphasis">
    <w:name w:val="Emphasis"/>
    <w:basedOn w:val="DefaultParagraphFont"/>
    <w:uiPriority w:val="20"/>
    <w:qFormat/>
    <w:rsid w:val="001D479C"/>
    <w:rPr>
      <w:i/>
      <w:iCs/>
    </w:rPr>
  </w:style>
  <w:style w:type="paragraph" w:customStyle="1" w:styleId="Proposal">
    <w:name w:val="Proposal"/>
    <w:basedOn w:val="Normal"/>
    <w:qFormat/>
    <w:rsid w:val="00A86E43"/>
    <w:pPr>
      <w:numPr>
        <w:numId w:val="28"/>
      </w:numPr>
      <w:tabs>
        <w:tab w:val="clear" w:pos="1304"/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B7629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PMingLiU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PMingLiU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PMingLiU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GridTable6ColorfulAccent1">
    <w:name w:val="Grid Table 6 Colorful Accent 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customStyle="1" w:styleId="GridTable6Colorful">
    <w:name w:val="Grid Table 6 Colorful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1237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PMingLiU" w:eastAsia="PMingLiU" w:hAnsi="PMingLiU" w:cs="PMingLiU"/>
      <w:sz w:val="24"/>
      <w:szCs w:val="24"/>
      <w:lang w:eastAsia="zh-TW"/>
    </w:rPr>
  </w:style>
  <w:style w:type="table" w:customStyle="1" w:styleId="GridTable5DarkAccent6">
    <w:name w:val="Grid Table 5 Dark Accent 6"/>
    <w:basedOn w:val="TableNormal"/>
    <w:uiPriority w:val="50"/>
    <w:rsid w:val="000B055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3Accent6">
    <w:name w:val="Grid Table 3 Accent 6"/>
    <w:basedOn w:val="TableNormal"/>
    <w:uiPriority w:val="48"/>
    <w:rsid w:val="000B055F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2Accent6">
    <w:name w:val="Grid Table 2 Accent 6"/>
    <w:basedOn w:val="TableNormal"/>
    <w:uiPriority w:val="47"/>
    <w:rsid w:val="003D4A55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1LightAccent6">
    <w:name w:val="Grid Table 1 Light Accent 6"/>
    <w:basedOn w:val="TableNormal"/>
    <w:uiPriority w:val="46"/>
    <w:rsid w:val="003D4A55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6ColorfulAccent6">
    <w:name w:val="Grid Table 6 Colorful Accent 6"/>
    <w:basedOn w:val="TableNormal"/>
    <w:uiPriority w:val="51"/>
    <w:rsid w:val="003D4A55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3D4A55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3D4A55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PlainTable1">
    <w:name w:val="Plain Table 1"/>
    <w:basedOn w:val="TableNormal"/>
    <w:uiPriority w:val="41"/>
    <w:rsid w:val="006E7DC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">
    <w:name w:val="Grid Table 1 Light"/>
    <w:basedOn w:val="TableNormal"/>
    <w:uiPriority w:val="46"/>
    <w:rsid w:val="00D92CE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Emphasis">
    <w:name w:val="Emphasis"/>
    <w:basedOn w:val="DefaultParagraphFont"/>
    <w:uiPriority w:val="20"/>
    <w:qFormat/>
    <w:rsid w:val="001D479C"/>
    <w:rPr>
      <w:i/>
      <w:iCs/>
    </w:rPr>
  </w:style>
  <w:style w:type="paragraph" w:customStyle="1" w:styleId="Proposal">
    <w:name w:val="Proposal"/>
    <w:basedOn w:val="Normal"/>
    <w:qFormat/>
    <w:rsid w:val="00A86E43"/>
    <w:pPr>
      <w:numPr>
        <w:numId w:val="28"/>
      </w:numPr>
      <w:tabs>
        <w:tab w:val="clear" w:pos="1304"/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B7629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4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A2C0A-D406-450F-AADF-0B6DC6F906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7AD85A-B190-402A-BB18-70DCD312C49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E6ACB266-F38E-49BA-830B-054FDDA8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D04742-2B10-4249-B9F7-5DB79515A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8839</TotalTime>
  <Pages>7</Pages>
  <Words>1665</Words>
  <Characters>9496</Characters>
  <Application>Microsoft Office Word</Application>
  <DocSecurity>0</DocSecurity>
  <PresentationFormat/>
  <Lines>79</Lines>
  <Paragraphs>22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0000011288435</cp:lastModifiedBy>
  <cp:revision>757</cp:revision>
  <cp:lastPrinted>2017-02-03T06:37:00Z</cp:lastPrinted>
  <dcterms:created xsi:type="dcterms:W3CDTF">2017-02-02T04:03:00Z</dcterms:created>
  <dcterms:modified xsi:type="dcterms:W3CDTF">2017-05-08T14:37:00Z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  <property fmtid="{D5CDD505-2E9C-101B-9397-08002B2CF9AE}" pid="7" name="_NewReviewCycle">
    <vt:lpwstr/>
  </property>
  <property fmtid="{D5CDD505-2E9C-101B-9397-08002B2CF9AE}" pid="8" name="ContentTypeId">
    <vt:lpwstr>0x010100273864C3BC768F4C83F728553A532E20</vt:lpwstr>
  </property>
  <property fmtid="{D5CDD505-2E9C-101B-9397-08002B2CF9AE}" pid="9" name="Document_x0020_Type">
    <vt:lpwstr/>
  </property>
  <property fmtid="{D5CDD505-2E9C-101B-9397-08002B2CF9AE}" pid="10" name="Technical_x0020_Type">
    <vt:lpwstr/>
  </property>
  <property fmtid="{D5CDD505-2E9C-101B-9397-08002B2CF9AE}" pid="11" name="Technical Type">
    <vt:lpwstr/>
  </property>
  <property fmtid="{D5CDD505-2E9C-101B-9397-08002B2CF9AE}" pid="12" name="Document Type">
    <vt:lpwstr/>
  </property>
</Properties>
</file>