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9B6" w:rsidRPr="002D49B6" w:rsidRDefault="002D49B6" w:rsidP="002D49B6">
      <w:pPr>
        <w:tabs>
          <w:tab w:val="center" w:pos="4536"/>
          <w:tab w:val="right" w:pos="9072"/>
          <w:tab w:val="right" w:pos="9781"/>
        </w:tabs>
        <w:spacing w:after="0"/>
        <w:ind w:right="-58"/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2D49B6">
        <w:rPr>
          <w:rFonts w:ascii="Arial" w:eastAsia="MS Gothic" w:hAnsi="Arial" w:cs="Arial"/>
          <w:b/>
          <w:bCs/>
          <w:sz w:val="24"/>
          <w:szCs w:val="24"/>
        </w:rPr>
        <w:t>3GPP TSG RAN WG1 Meeting #8</w:t>
      </w:r>
      <w:r w:rsidR="00FD333C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9</w:t>
      </w:r>
      <w:r>
        <w:rPr>
          <w:rFonts w:ascii="Arial" w:eastAsia="MS Gothic" w:hAnsi="Arial" w:cs="Arial"/>
          <w:b/>
          <w:bCs/>
          <w:sz w:val="24"/>
          <w:szCs w:val="24"/>
        </w:rPr>
        <w:tab/>
      </w:r>
      <w:r w:rsidRPr="002D49B6">
        <w:rPr>
          <w:rFonts w:ascii="Arial" w:eastAsia="MS Gothic" w:hAnsi="Arial" w:cs="Arial"/>
          <w:b/>
          <w:bCs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      </w:t>
      </w:r>
      <w:r w:rsidRPr="002D49B6">
        <w:rPr>
          <w:rFonts w:ascii="Arial" w:eastAsia="MS Gothic" w:hAnsi="Arial" w:cs="Arial"/>
          <w:b/>
          <w:bCs/>
          <w:sz w:val="24"/>
          <w:szCs w:val="24"/>
        </w:rPr>
        <w:t>R1-1</w:t>
      </w:r>
      <w:r w:rsidRPr="002D49B6">
        <w:rPr>
          <w:rFonts w:ascii="Arial" w:eastAsia="MS Gothic" w:hAnsi="Arial" w:cs="Arial" w:hint="eastAsia"/>
          <w:b/>
          <w:bCs/>
          <w:sz w:val="24"/>
          <w:szCs w:val="24"/>
        </w:rPr>
        <w:t>7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0</w:t>
      </w:r>
      <w:r w:rsidR="00DA0DDA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8949</w:t>
      </w:r>
    </w:p>
    <w:p w:rsidR="002D49B6" w:rsidRPr="00EE4D12" w:rsidRDefault="00FD333C" w:rsidP="00933E7B">
      <w:pPr>
        <w:tabs>
          <w:tab w:val="center" w:pos="4536"/>
          <w:tab w:val="right" w:pos="9072"/>
          <w:tab w:val="right" w:pos="9781"/>
        </w:tabs>
        <w:spacing w:after="0"/>
        <w:ind w:right="-58"/>
        <w:rPr>
          <w:rFonts w:ascii="Arial" w:eastAsia="MS Gothic" w:hAnsi="Arial" w:cs="Arial"/>
          <w:b/>
          <w:bCs/>
          <w:sz w:val="24"/>
          <w:szCs w:val="24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Hangzhou</w:t>
      </w:r>
      <w:r w:rsidR="00EE4D12" w:rsidRPr="00EE4D12">
        <w:rPr>
          <w:rFonts w:ascii="Arial" w:eastAsia="MS Gothic" w:hAnsi="Arial" w:cs="Arial"/>
          <w:b/>
          <w:bCs/>
          <w:sz w:val="24"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P.R China</w:t>
      </w:r>
      <w:r w:rsidR="00EE4D12" w:rsidRPr="00EE4D12">
        <w:rPr>
          <w:rFonts w:ascii="Arial" w:eastAsia="MS Gothic" w:hAnsi="Arial" w:cs="Arial"/>
          <w:b/>
          <w:bCs/>
          <w:sz w:val="24"/>
          <w:szCs w:val="24"/>
        </w:rPr>
        <w:t xml:space="preserve"> </w:t>
      </w:r>
      <w:r w:rsidR="006C1403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3rd</w:t>
      </w:r>
      <w:r w:rsidR="00EE4D12" w:rsidRPr="00EE4D12">
        <w:rPr>
          <w:rFonts w:ascii="Arial" w:eastAsia="MS Gothic" w:hAnsi="Arial" w:cs="Arial" w:hint="eastAsia"/>
          <w:b/>
          <w:bCs/>
          <w:sz w:val="24"/>
          <w:szCs w:val="24"/>
        </w:rPr>
        <w:t xml:space="preserve"> </w:t>
      </w:r>
      <w:r w:rsidR="00EE4D12" w:rsidRPr="00EE4D12">
        <w:rPr>
          <w:rFonts w:ascii="Arial" w:eastAsia="MS Gothic" w:hAnsi="Arial" w:cs="Arial"/>
          <w:b/>
          <w:bCs/>
          <w:sz w:val="24"/>
          <w:szCs w:val="24"/>
        </w:rPr>
        <w:t xml:space="preserve">- </w:t>
      </w:r>
      <w:r w:rsidR="00EE4D12" w:rsidRPr="00EE4D12">
        <w:rPr>
          <w:rFonts w:ascii="Arial" w:eastAsia="MS Gothic" w:hAnsi="Arial" w:cs="Arial" w:hint="eastAsia"/>
          <w:b/>
          <w:bCs/>
          <w:sz w:val="24"/>
          <w:szCs w:val="24"/>
        </w:rPr>
        <w:t>7</w:t>
      </w:r>
      <w:r w:rsidR="00EE4D12" w:rsidRPr="00EE4D12">
        <w:rPr>
          <w:rFonts w:ascii="Arial" w:eastAsia="MS Gothic" w:hAnsi="Arial" w:cs="Arial"/>
          <w:b/>
          <w:bCs/>
          <w:sz w:val="24"/>
          <w:szCs w:val="24"/>
        </w:rPr>
        <w:t xml:space="preserve">th </w:t>
      </w:r>
      <w:r w:rsidR="006C1403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April</w:t>
      </w:r>
      <w:r w:rsidR="00EE4D12" w:rsidRPr="00EE4D12">
        <w:rPr>
          <w:rFonts w:ascii="Arial" w:eastAsia="MS Gothic" w:hAnsi="Arial" w:cs="Arial"/>
          <w:b/>
          <w:bCs/>
          <w:sz w:val="24"/>
          <w:szCs w:val="24"/>
        </w:rPr>
        <w:t xml:space="preserve"> 201</w:t>
      </w:r>
      <w:r w:rsidR="00EE4D12" w:rsidRPr="00EE4D12">
        <w:rPr>
          <w:rFonts w:ascii="Arial" w:eastAsia="MS Gothic" w:hAnsi="Arial" w:cs="Arial" w:hint="eastAsia"/>
          <w:b/>
          <w:bCs/>
          <w:sz w:val="24"/>
          <w:szCs w:val="24"/>
        </w:rPr>
        <w:t>7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before="240" w:after="0"/>
        <w:ind w:right="-28"/>
        <w:jc w:val="both"/>
        <w:rPr>
          <w:sz w:val="22"/>
          <w:szCs w:val="22"/>
          <w:lang w:val="en-US" w:eastAsia="zh-CN"/>
        </w:rPr>
      </w:pPr>
      <w:r w:rsidRPr="00C73D28">
        <w:rPr>
          <w:b/>
          <w:sz w:val="22"/>
          <w:szCs w:val="22"/>
          <w:lang w:val="en-US"/>
        </w:rPr>
        <w:t>Agenda Item:</w:t>
      </w:r>
      <w:r w:rsidRPr="00C73D28">
        <w:rPr>
          <w:sz w:val="22"/>
          <w:szCs w:val="22"/>
          <w:lang w:val="en-US"/>
        </w:rPr>
        <w:tab/>
      </w:r>
      <w:r w:rsidR="00C32364">
        <w:rPr>
          <w:rFonts w:hint="eastAsia"/>
          <w:sz w:val="22"/>
          <w:szCs w:val="22"/>
          <w:lang w:val="en-US" w:eastAsia="zh-CN"/>
        </w:rPr>
        <w:t>7.1.2.5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 xml:space="preserve">Source: </w:t>
      </w:r>
      <w:r w:rsidRPr="00C73D28">
        <w:rPr>
          <w:b/>
          <w:sz w:val="22"/>
          <w:szCs w:val="22"/>
        </w:rPr>
        <w:tab/>
      </w:r>
      <w:r w:rsidR="00C94971" w:rsidRPr="00C94971">
        <w:rPr>
          <w:rFonts w:hint="eastAsia"/>
          <w:sz w:val="22"/>
          <w:szCs w:val="22"/>
          <w:lang w:eastAsia="zh-CN"/>
        </w:rPr>
        <w:t>CATR</w:t>
      </w:r>
    </w:p>
    <w:p w:rsidR="00FA61D5" w:rsidRPr="00252518" w:rsidRDefault="00FA61D5" w:rsidP="00252518">
      <w:pPr>
        <w:tabs>
          <w:tab w:val="left" w:pos="1985"/>
        </w:tabs>
        <w:spacing w:after="0"/>
        <w:ind w:left="1988" w:right="-28" w:hanging="1980"/>
        <w:jc w:val="both"/>
        <w:rPr>
          <w:rFonts w:eastAsiaTheme="minorEastAsia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>Title:</w:t>
      </w:r>
      <w:r w:rsidRPr="00C73D28">
        <w:rPr>
          <w:sz w:val="22"/>
          <w:szCs w:val="22"/>
        </w:rPr>
        <w:t xml:space="preserve"> </w:t>
      </w:r>
      <w:r w:rsidRPr="00C73D28">
        <w:rPr>
          <w:sz w:val="22"/>
          <w:szCs w:val="22"/>
        </w:rPr>
        <w:tab/>
      </w:r>
      <w:r w:rsidR="00CA0E57">
        <w:rPr>
          <w:rFonts w:hint="eastAsia"/>
          <w:sz w:val="22"/>
          <w:szCs w:val="22"/>
          <w:lang w:eastAsia="zh-CN"/>
        </w:rPr>
        <w:t xml:space="preserve">Phase </w:t>
      </w:r>
      <w:r w:rsidR="00D41539">
        <w:rPr>
          <w:rFonts w:hint="eastAsia"/>
          <w:sz w:val="22"/>
          <w:szCs w:val="22"/>
          <w:lang w:eastAsia="zh-CN"/>
        </w:rPr>
        <w:t>2</w:t>
      </w:r>
      <w:r w:rsidR="00CA0E57">
        <w:rPr>
          <w:rFonts w:hint="eastAsia"/>
          <w:sz w:val="22"/>
          <w:szCs w:val="22"/>
          <w:lang w:eastAsia="zh-CN"/>
        </w:rPr>
        <w:t xml:space="preserve"> c</w:t>
      </w:r>
      <w:r w:rsidR="008B3201">
        <w:rPr>
          <w:rFonts w:hint="eastAsia"/>
          <w:sz w:val="22"/>
          <w:szCs w:val="22"/>
          <w:lang w:eastAsia="zh-CN"/>
        </w:rPr>
        <w:t>alibration Results of NR MIMO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sz w:val="22"/>
          <w:szCs w:val="22"/>
        </w:rPr>
      </w:pPr>
      <w:r w:rsidRPr="00C73D28">
        <w:rPr>
          <w:b/>
          <w:sz w:val="22"/>
          <w:szCs w:val="22"/>
        </w:rPr>
        <w:t>Document for:</w:t>
      </w:r>
      <w:r w:rsidRPr="00C73D28">
        <w:rPr>
          <w:sz w:val="22"/>
          <w:szCs w:val="22"/>
        </w:rPr>
        <w:tab/>
        <w:t>Discussion and Decision</w:t>
      </w:r>
    </w:p>
    <w:p w:rsidR="00FA61D5" w:rsidRPr="00C73D28" w:rsidRDefault="00FA61D5" w:rsidP="00FA61D5">
      <w:pPr>
        <w:pStyle w:val="1"/>
        <w:tabs>
          <w:tab w:val="left" w:pos="9781"/>
        </w:tabs>
        <w:ind w:right="-28"/>
        <w:jc w:val="both"/>
      </w:pPr>
      <w:r w:rsidRPr="00C73D28">
        <w:t>Introduction</w:t>
      </w:r>
    </w:p>
    <w:p w:rsidR="00A4122F" w:rsidRPr="005221B5" w:rsidRDefault="00A4122F" w:rsidP="00DA679C">
      <w:pPr>
        <w:spacing w:after="0"/>
        <w:rPr>
          <w:color w:val="000000" w:themeColor="text1"/>
          <w:lang w:eastAsia="zh-CN"/>
        </w:rPr>
      </w:pPr>
      <w:r>
        <w:rPr>
          <w:rFonts w:eastAsia="等线"/>
          <w:lang w:eastAsia="zh-CN"/>
        </w:rPr>
        <w:t xml:space="preserve">In </w:t>
      </w:r>
      <w:r w:rsidR="00E80291">
        <w:rPr>
          <w:rFonts w:eastAsia="等线" w:hint="eastAsia"/>
          <w:lang w:eastAsia="zh-CN"/>
        </w:rPr>
        <w:t>RAN1 88 meeting</w:t>
      </w:r>
      <w:r>
        <w:rPr>
          <w:rFonts w:eastAsia="等线"/>
          <w:lang w:eastAsia="zh-CN"/>
        </w:rPr>
        <w:t xml:space="preserve">, the following agreements on </w:t>
      </w:r>
      <w:r>
        <w:rPr>
          <w:rFonts w:eastAsia="等线" w:hint="eastAsia"/>
          <w:lang w:eastAsia="zh-CN"/>
        </w:rPr>
        <w:t xml:space="preserve">the phased approach for NR </w:t>
      </w:r>
      <w:r w:rsidR="00DA679C">
        <w:rPr>
          <w:rFonts w:eastAsia="等线"/>
          <w:lang w:eastAsia="zh-CN"/>
        </w:rPr>
        <w:t>MIMO calibration have been made</w:t>
      </w:r>
      <w:r w:rsidRPr="005221B5">
        <w:rPr>
          <w:color w:val="000000" w:themeColor="text1"/>
          <w:lang w:eastAsia="zh-CN"/>
        </w:rPr>
        <w:t>:</w:t>
      </w:r>
    </w:p>
    <w:p w:rsidR="00E80291" w:rsidRPr="00D13512" w:rsidRDefault="00E80291" w:rsidP="00E80291">
      <w:pPr>
        <w:numPr>
          <w:ilvl w:val="0"/>
          <w:numId w:val="34"/>
        </w:numPr>
        <w:spacing w:after="0"/>
        <w:rPr>
          <w:rFonts w:eastAsia="MS Mincho"/>
          <w:lang w:val="en-US" w:eastAsia="ja-JP"/>
        </w:rPr>
      </w:pPr>
      <w:r w:rsidRPr="00D13512">
        <w:rPr>
          <w:rFonts w:eastAsia="MS Mincho"/>
          <w:lang w:val="en-US" w:eastAsia="ja-JP"/>
        </w:rPr>
        <w:t>System level and link level NR MIMO calibration has been conducted through the following phased approaches:</w:t>
      </w:r>
    </w:p>
    <w:p w:rsidR="00E80291" w:rsidRPr="00D13512" w:rsidRDefault="00E80291" w:rsidP="00E80291">
      <w:pPr>
        <w:numPr>
          <w:ilvl w:val="0"/>
          <w:numId w:val="31"/>
        </w:numPr>
        <w:spacing w:after="0"/>
        <w:rPr>
          <w:rFonts w:eastAsia="MS Mincho"/>
          <w:lang w:val="en-US" w:eastAsia="ja-JP"/>
        </w:rPr>
      </w:pPr>
      <w:r w:rsidRPr="00D13512">
        <w:rPr>
          <w:rFonts w:eastAsia="MS Mincho"/>
          <w:lang w:val="en-US" w:eastAsia="ja-JP"/>
        </w:rPr>
        <w:t>Phase 1: Calibration is to check the link and system level channel models with basic beamforming behavior in terms of SNR/SINR distribution.</w:t>
      </w:r>
    </w:p>
    <w:p w:rsidR="00E80291" w:rsidRPr="00D13512" w:rsidRDefault="00E80291" w:rsidP="00E80291">
      <w:pPr>
        <w:numPr>
          <w:ilvl w:val="0"/>
          <w:numId w:val="31"/>
        </w:numPr>
        <w:spacing w:after="0"/>
        <w:rPr>
          <w:rFonts w:eastAsia="MS Mincho"/>
          <w:lang w:val="en-US" w:eastAsia="ja-JP"/>
        </w:rPr>
      </w:pPr>
      <w:r w:rsidRPr="00D13512">
        <w:rPr>
          <w:rFonts w:eastAsia="MS Mincho"/>
          <w:lang w:val="en-US" w:eastAsia="ja-JP"/>
        </w:rPr>
        <w:t>Phase 2: Calibration is to check the link/system level performance through observing the metrics of BLER, spectrum efficiency and outage.</w:t>
      </w:r>
    </w:p>
    <w:p w:rsidR="00E80291" w:rsidRPr="00D13512" w:rsidRDefault="00E80291" w:rsidP="00E80291">
      <w:pPr>
        <w:numPr>
          <w:ilvl w:val="0"/>
          <w:numId w:val="31"/>
        </w:numPr>
        <w:spacing w:after="0"/>
        <w:rPr>
          <w:rFonts w:eastAsia="MS Mincho"/>
          <w:lang w:val="en-US" w:eastAsia="ja-JP"/>
        </w:rPr>
      </w:pPr>
      <w:r w:rsidRPr="00D13512">
        <w:rPr>
          <w:rFonts w:eastAsia="MS Mincho"/>
          <w:lang w:val="en-US" w:eastAsia="ja-JP"/>
        </w:rPr>
        <w:t xml:space="preserve">Phase 3: Calibration is to check the additional link (if necessary)/system-level features including UE movement, UE rotation and channel blockage in terms of coupling loss, ASA, SINR and spectral efficiency. </w:t>
      </w:r>
    </w:p>
    <w:p w:rsidR="007E075F" w:rsidRPr="001D20D0" w:rsidRDefault="002B50B9" w:rsidP="008E6C25">
      <w:pPr>
        <w:pStyle w:val="21"/>
        <w:ind w:firstLine="0"/>
        <w:rPr>
          <w:sz w:val="20"/>
        </w:rPr>
      </w:pPr>
      <w:r>
        <w:rPr>
          <w:rFonts w:hint="eastAsia"/>
          <w:sz w:val="20"/>
        </w:rPr>
        <w:t>The evaluation assumptions of phase 1 and phase 2 link level and system level assumptions are given in the reference.</w:t>
      </w:r>
      <w:r w:rsidR="000544C7">
        <w:rPr>
          <w:rFonts w:hint="eastAsia"/>
          <w:sz w:val="20"/>
        </w:rPr>
        <w:t xml:space="preserve"> </w:t>
      </w:r>
      <w:r w:rsidR="005B7D12">
        <w:rPr>
          <w:rFonts w:hint="eastAsia"/>
          <w:sz w:val="20"/>
        </w:rPr>
        <w:t xml:space="preserve">In this contribution, we </w:t>
      </w:r>
      <w:r w:rsidR="00135A56">
        <w:rPr>
          <w:rFonts w:hint="eastAsia"/>
          <w:sz w:val="20"/>
        </w:rPr>
        <w:t xml:space="preserve">give our </w:t>
      </w:r>
      <w:r w:rsidR="00E145AC">
        <w:rPr>
          <w:rFonts w:hint="eastAsia"/>
          <w:sz w:val="20"/>
        </w:rPr>
        <w:t xml:space="preserve">LLS and SLS </w:t>
      </w:r>
      <w:r w:rsidR="000544C7">
        <w:rPr>
          <w:rFonts w:hint="eastAsia"/>
          <w:sz w:val="20"/>
        </w:rPr>
        <w:t xml:space="preserve">phase 2 </w:t>
      </w:r>
      <w:r w:rsidR="00E145AC">
        <w:rPr>
          <w:rFonts w:hint="eastAsia"/>
          <w:sz w:val="20"/>
        </w:rPr>
        <w:t>calibration results of NR MIMO</w:t>
      </w:r>
      <w:r w:rsidR="007E075F">
        <w:rPr>
          <w:rFonts w:hint="eastAsia"/>
          <w:sz w:val="20"/>
        </w:rPr>
        <w:t>.</w:t>
      </w:r>
    </w:p>
    <w:p w:rsidR="009B26FD" w:rsidRPr="009B26FD" w:rsidRDefault="00F820CF" w:rsidP="009B26FD">
      <w:pPr>
        <w:pStyle w:val="1"/>
        <w:tabs>
          <w:tab w:val="left" w:pos="9781"/>
        </w:tabs>
        <w:ind w:right="-28"/>
        <w:jc w:val="both"/>
      </w:pPr>
      <w:r>
        <w:rPr>
          <w:rFonts w:hint="eastAsia"/>
          <w:lang w:eastAsia="zh-CN"/>
        </w:rPr>
        <w:t xml:space="preserve">Initial link level </w:t>
      </w:r>
      <w:r w:rsidR="00371D18">
        <w:rPr>
          <w:lang w:eastAsia="zh-CN"/>
        </w:rPr>
        <w:t>calibration</w:t>
      </w:r>
      <w:r>
        <w:rPr>
          <w:rFonts w:hint="eastAsia"/>
          <w:lang w:eastAsia="zh-CN"/>
        </w:rPr>
        <w:t xml:space="preserve"> results of NR MIMO</w:t>
      </w:r>
    </w:p>
    <w:p w:rsidR="009B26FD" w:rsidRDefault="00595813" w:rsidP="007C31A3">
      <w:pPr>
        <w:widowControl w:val="0"/>
        <w:autoSpaceDE w:val="0"/>
        <w:autoSpaceDN w:val="0"/>
        <w:adjustRightInd w:val="0"/>
        <w:jc w:val="both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or link level beam selection, there are two methods</w:t>
      </w:r>
      <w:r w:rsidR="0009295E">
        <w:rPr>
          <w:rFonts w:hint="eastAsia"/>
          <w:lang w:eastAsia="zh-CN"/>
        </w:rPr>
        <w:t xml:space="preserve"> for calibration agreed as following:</w:t>
      </w:r>
    </w:p>
    <w:p w:rsidR="0009295E" w:rsidRDefault="0009295E" w:rsidP="0009295E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ind w:firstLineChars="0"/>
        <w:jc w:val="both"/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eam selection method 1: The DFT beam directly is pointing to the strongest cluster.</w:t>
      </w:r>
    </w:p>
    <w:p w:rsidR="0009295E" w:rsidRDefault="0009295E" w:rsidP="0009295E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>Beam selection method 2: Select</w:t>
      </w:r>
      <w:r w:rsidR="00CA1072">
        <w:rPr>
          <w:rFonts w:hint="eastAsia"/>
          <w:lang w:eastAsia="zh-CN"/>
        </w:rPr>
        <w:t xml:space="preserve"> a beam among the limited set of DFT beams with oversampling factor =1. Select the best beam pair at the same time based on the criteria of maximizing receive power after beamforming. </w:t>
      </w:r>
    </w:p>
    <w:p w:rsidR="00CA1072" w:rsidRDefault="00CA1072" w:rsidP="00CA1072">
      <w:pPr>
        <w:widowControl w:val="0"/>
        <w:autoSpaceDE w:val="0"/>
        <w:autoSpaceDN w:val="0"/>
        <w:adjustRightInd w:val="0"/>
        <w:jc w:val="both"/>
        <w:rPr>
          <w:lang w:eastAsia="zh-CN"/>
        </w:rPr>
      </w:pPr>
      <w:r>
        <w:rPr>
          <w:rFonts w:hint="eastAsia"/>
          <w:lang w:eastAsia="zh-CN"/>
        </w:rPr>
        <w:t>In our link level results, we adopt beam selection method 1,</w:t>
      </w:r>
      <w:r w:rsidR="00D9164C">
        <w:rPr>
          <w:rFonts w:hint="eastAsia"/>
          <w:lang w:eastAsia="zh-CN"/>
        </w:rPr>
        <w:t xml:space="preserve"> the channel</w:t>
      </w:r>
      <w:r w:rsidR="006904AC">
        <w:rPr>
          <w:rFonts w:hint="eastAsia"/>
          <w:lang w:eastAsia="zh-CN"/>
        </w:rPr>
        <w:t xml:space="preserve"> models</w:t>
      </w:r>
      <w:r w:rsidR="00D9164C">
        <w:rPr>
          <w:rFonts w:hint="eastAsia"/>
          <w:lang w:eastAsia="zh-CN"/>
        </w:rPr>
        <w:t xml:space="preserve"> we used here are </w:t>
      </w:r>
      <w:r w:rsidR="00DA679C">
        <w:rPr>
          <w:rFonts w:hint="eastAsia"/>
          <w:lang w:eastAsia="zh-CN"/>
        </w:rPr>
        <w:t>3</w:t>
      </w:r>
      <w:r w:rsidR="00D41539">
        <w:rPr>
          <w:rFonts w:hint="eastAsia"/>
          <w:lang w:eastAsia="zh-CN"/>
        </w:rPr>
        <w:t>0</w:t>
      </w:r>
      <w:r w:rsidR="009F47ED">
        <w:rPr>
          <w:rFonts w:hint="eastAsia"/>
          <w:lang w:eastAsia="zh-CN"/>
        </w:rPr>
        <w:t xml:space="preserve"> </w:t>
      </w:r>
      <w:r w:rsidR="00DA679C">
        <w:rPr>
          <w:rFonts w:hint="eastAsia"/>
          <w:lang w:eastAsia="zh-CN"/>
        </w:rPr>
        <w:t xml:space="preserve">GHz </w:t>
      </w:r>
      <w:r w:rsidR="005C7DB2">
        <w:rPr>
          <w:rFonts w:hint="eastAsia"/>
          <w:lang w:eastAsia="zh-CN"/>
        </w:rPr>
        <w:t>CDL-A</w:t>
      </w:r>
      <w:r w:rsidR="00D9164C">
        <w:rPr>
          <w:rFonts w:hint="eastAsia"/>
          <w:lang w:eastAsia="zh-CN"/>
        </w:rPr>
        <w:t>.</w:t>
      </w:r>
      <w:r w:rsidR="007E0085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>he detailed simulation assumptions are shown in the appendix.</w:t>
      </w:r>
    </w:p>
    <w:p w:rsidR="003A7ADC" w:rsidRDefault="001C0967" w:rsidP="00412480">
      <w:pPr>
        <w:widowControl w:val="0"/>
        <w:autoSpaceDE w:val="0"/>
        <w:autoSpaceDN w:val="0"/>
        <w:adjustRightInd w:val="0"/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4274820" cy="3200400"/>
            <wp:effectExtent l="19050" t="0" r="0" b="0"/>
            <wp:docPr id="1" name="图片 0" descr="LLS-30GHz-phas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LS-30GHz-phase2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74820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21F7" w:rsidRPr="003A7ADC" w:rsidRDefault="004621F7" w:rsidP="00412480">
      <w:pPr>
        <w:widowControl w:val="0"/>
        <w:autoSpaceDE w:val="0"/>
        <w:autoSpaceDN w:val="0"/>
        <w:adjustRightInd w:val="0"/>
        <w:jc w:val="center"/>
        <w:rPr>
          <w:lang w:eastAsia="zh-CN"/>
        </w:rPr>
      </w:pPr>
      <w:r>
        <w:rPr>
          <w:rFonts w:hint="eastAsia"/>
          <w:lang w:eastAsia="zh-CN"/>
        </w:rPr>
        <w:t>Figure 1 Phase 2 calibration result of link level</w:t>
      </w:r>
    </w:p>
    <w:p w:rsidR="003A73FF" w:rsidRDefault="00412480" w:rsidP="003A73FF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rFonts w:hint="eastAsia"/>
          <w:lang w:eastAsia="zh-CN"/>
        </w:rPr>
        <w:t>Initial system simulation results of NR MIMO</w:t>
      </w:r>
    </w:p>
    <w:p w:rsidR="006F45A5" w:rsidRDefault="007274B2" w:rsidP="001C0967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this</w:t>
      </w:r>
      <w:r w:rsidR="00D33635">
        <w:rPr>
          <w:rFonts w:hint="eastAsia"/>
          <w:lang w:eastAsia="zh-CN"/>
        </w:rPr>
        <w:t xml:space="preserve"> section,</w:t>
      </w:r>
      <w:r>
        <w:rPr>
          <w:rFonts w:hint="eastAsia"/>
          <w:lang w:eastAsia="zh-CN"/>
        </w:rPr>
        <w:t xml:space="preserve"> we give our </w:t>
      </w:r>
      <w:r w:rsidR="001C0967">
        <w:rPr>
          <w:rFonts w:hint="eastAsia"/>
          <w:lang w:eastAsia="zh-CN"/>
        </w:rPr>
        <w:t xml:space="preserve">phase 2 </w:t>
      </w:r>
      <w:r>
        <w:rPr>
          <w:rFonts w:hint="eastAsia"/>
          <w:lang w:eastAsia="zh-CN"/>
        </w:rPr>
        <w:t>calibration results of NR</w:t>
      </w:r>
      <w:r w:rsidR="001C0967">
        <w:rPr>
          <w:rFonts w:hint="eastAsia"/>
          <w:lang w:eastAsia="zh-CN"/>
        </w:rPr>
        <w:t>.</w:t>
      </w:r>
    </w:p>
    <w:p w:rsidR="001C0967" w:rsidRDefault="004621F7" w:rsidP="004621F7">
      <w:pPr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4274820" cy="3200400"/>
            <wp:effectExtent l="19050" t="0" r="0" b="0"/>
            <wp:docPr id="2" name="图片 1" descr="UrbanMacro-30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rbanMacro-30G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74820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21F7" w:rsidRPr="004621F7" w:rsidRDefault="004621F7" w:rsidP="004621F7">
      <w:pPr>
        <w:widowControl w:val="0"/>
        <w:autoSpaceDE w:val="0"/>
        <w:autoSpaceDN w:val="0"/>
        <w:adjustRightInd w:val="0"/>
        <w:jc w:val="center"/>
        <w:rPr>
          <w:noProof/>
          <w:lang w:eastAsia="zh-CN"/>
        </w:rPr>
      </w:pPr>
      <w:r>
        <w:rPr>
          <w:rFonts w:hint="eastAsia"/>
          <w:lang w:eastAsia="zh-CN"/>
        </w:rPr>
        <w:t>Figure 2 Phase 2 calibration result of link level</w:t>
      </w:r>
    </w:p>
    <w:p w:rsidR="00371D18" w:rsidRPr="006F45A5" w:rsidRDefault="00371D18" w:rsidP="00371D18">
      <w:pPr>
        <w:rPr>
          <w:lang w:val="en-US" w:eastAsia="zh-CN"/>
        </w:rPr>
      </w:pPr>
    </w:p>
    <w:p w:rsidR="009B26FD" w:rsidRPr="008B73E6" w:rsidRDefault="009B26FD" w:rsidP="008B73E6">
      <w:pPr>
        <w:pStyle w:val="1"/>
        <w:tabs>
          <w:tab w:val="left" w:pos="9781"/>
        </w:tabs>
        <w:ind w:right="-28"/>
        <w:jc w:val="both"/>
      </w:pPr>
      <w:r w:rsidRPr="008B73E6">
        <w:t>Conclusion</w:t>
      </w:r>
    </w:p>
    <w:p w:rsidR="009B26FD" w:rsidRDefault="006F45A5" w:rsidP="00DA0DDA">
      <w:pPr>
        <w:spacing w:beforeLines="5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we give our </w:t>
      </w:r>
      <w:r w:rsidR="004621F7">
        <w:rPr>
          <w:rFonts w:hint="eastAsia"/>
          <w:lang w:eastAsia="zh-CN"/>
        </w:rPr>
        <w:t>Phase</w:t>
      </w:r>
      <w:r w:rsidR="00A75B56">
        <w:rPr>
          <w:rFonts w:hint="eastAsia"/>
          <w:lang w:eastAsia="zh-CN"/>
        </w:rPr>
        <w:t xml:space="preserve"> </w:t>
      </w:r>
      <w:r w:rsidR="004621F7">
        <w:rPr>
          <w:rFonts w:hint="eastAsia"/>
          <w:lang w:eastAsia="zh-CN"/>
        </w:rPr>
        <w:t>2</w:t>
      </w:r>
      <w:r w:rsidR="00490657">
        <w:rPr>
          <w:rFonts w:hint="eastAsia"/>
          <w:lang w:eastAsia="zh-CN"/>
        </w:rPr>
        <w:t xml:space="preserve"> </w:t>
      </w:r>
      <w:r w:rsidR="009626CB">
        <w:rPr>
          <w:rFonts w:hint="eastAsia"/>
          <w:lang w:eastAsia="zh-CN"/>
        </w:rPr>
        <w:t xml:space="preserve">link level and system level </w:t>
      </w:r>
      <w:r>
        <w:rPr>
          <w:rFonts w:hint="eastAsia"/>
          <w:lang w:eastAsia="zh-CN"/>
        </w:rPr>
        <w:t>calibration results of NR MIMO</w:t>
      </w:r>
      <w:r w:rsidR="009626CB">
        <w:rPr>
          <w:rFonts w:hint="eastAsia"/>
          <w:lang w:eastAsia="zh-CN"/>
        </w:rPr>
        <w:t xml:space="preserve"> based on the discussions and agreements of NR MIMO calibration</w:t>
      </w:r>
      <w:r w:rsidR="00580779">
        <w:rPr>
          <w:rFonts w:hint="eastAsia"/>
          <w:lang w:eastAsia="zh-CN"/>
        </w:rPr>
        <w:t>.</w:t>
      </w:r>
    </w:p>
    <w:p w:rsidR="009B26FD" w:rsidRPr="008B73E6" w:rsidRDefault="009B26FD" w:rsidP="008B73E6">
      <w:pPr>
        <w:pStyle w:val="1"/>
        <w:tabs>
          <w:tab w:val="left" w:pos="9781"/>
        </w:tabs>
        <w:ind w:right="-28"/>
        <w:jc w:val="both"/>
      </w:pPr>
      <w:r w:rsidRPr="008B73E6">
        <w:t>References</w:t>
      </w:r>
    </w:p>
    <w:p w:rsidR="00C50DB1" w:rsidRPr="00C50DB1" w:rsidRDefault="00C50DB1" w:rsidP="00DA0DDA">
      <w:pPr>
        <w:pStyle w:val="a7"/>
        <w:numPr>
          <w:ilvl w:val="0"/>
          <w:numId w:val="33"/>
        </w:numPr>
        <w:spacing w:beforeLines="50"/>
        <w:ind w:firstLineChars="0"/>
        <w:jc w:val="both"/>
        <w:rPr>
          <w:lang w:eastAsia="zh-CN"/>
        </w:rPr>
      </w:pPr>
      <w:r w:rsidRPr="00C50DB1">
        <w:rPr>
          <w:lang w:eastAsia="zh-CN"/>
        </w:rPr>
        <w:t xml:space="preserve">R1-1701823 Evaluation assumptions for Phase 1 NR MIMO link level calibration </w:t>
      </w:r>
    </w:p>
    <w:p w:rsidR="00C50DB1" w:rsidRPr="00C50DB1" w:rsidRDefault="00C50DB1" w:rsidP="00DA0DDA">
      <w:pPr>
        <w:pStyle w:val="a7"/>
        <w:numPr>
          <w:ilvl w:val="0"/>
          <w:numId w:val="33"/>
        </w:numPr>
        <w:spacing w:beforeLines="50"/>
        <w:ind w:firstLineChars="0"/>
        <w:jc w:val="both"/>
        <w:rPr>
          <w:lang w:eastAsia="zh-CN"/>
        </w:rPr>
      </w:pPr>
      <w:r w:rsidRPr="00C50DB1">
        <w:rPr>
          <w:lang w:eastAsia="zh-CN"/>
        </w:rPr>
        <w:t xml:space="preserve">R1-1703534 Evaluation assumptions for Phase 1 NR MIMO system level calibration </w:t>
      </w:r>
    </w:p>
    <w:p w:rsidR="00C50DB1" w:rsidRPr="00C50DB1" w:rsidRDefault="00C50DB1" w:rsidP="00DA0DDA">
      <w:pPr>
        <w:pStyle w:val="a7"/>
        <w:numPr>
          <w:ilvl w:val="0"/>
          <w:numId w:val="33"/>
        </w:numPr>
        <w:spacing w:beforeLines="50"/>
        <w:ind w:firstLineChars="0"/>
        <w:jc w:val="both"/>
        <w:rPr>
          <w:lang w:eastAsia="zh-CN"/>
        </w:rPr>
      </w:pPr>
      <w:r w:rsidRPr="00C50DB1">
        <w:rPr>
          <w:lang w:eastAsia="zh-CN"/>
        </w:rPr>
        <w:t>R1-1703535 Evaluation assumptions for Phase 2 NR MIMO link level calibration</w:t>
      </w:r>
    </w:p>
    <w:p w:rsidR="00243943" w:rsidRDefault="00A96E7A" w:rsidP="00C50DB1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 w:rsidRPr="00B4514B">
        <w:rPr>
          <w:rFonts w:hint="eastAsia"/>
        </w:rPr>
        <w:t>Appendix simulation assumptions</w:t>
      </w:r>
    </w:p>
    <w:p w:rsidR="00A75B56" w:rsidRPr="007E3A5B" w:rsidRDefault="00A75B56" w:rsidP="00A75B56">
      <w:pPr>
        <w:pStyle w:val="TH"/>
        <w:rPr>
          <w:rFonts w:ascii="Times New Roman" w:hAnsi="Times New Roman"/>
          <w:sz w:val="22"/>
          <w:szCs w:val="22"/>
          <w:lang w:eastAsia="ja-JP"/>
        </w:rPr>
      </w:pPr>
      <w:r w:rsidRPr="007E3A5B">
        <w:rPr>
          <w:rFonts w:ascii="Times New Roman" w:hAnsi="Times New Roman"/>
          <w:sz w:val="22"/>
          <w:szCs w:val="22"/>
        </w:rPr>
        <w:t xml:space="preserve">Table </w:t>
      </w:r>
      <w:r w:rsidRPr="007E3A5B">
        <w:rPr>
          <w:rFonts w:ascii="Times New Roman" w:hAnsi="Times New Roman"/>
          <w:sz w:val="22"/>
          <w:szCs w:val="22"/>
          <w:lang w:eastAsia="ja-JP"/>
        </w:rPr>
        <w:t>1</w:t>
      </w:r>
      <w:r w:rsidRPr="007E3A5B">
        <w:rPr>
          <w:rFonts w:ascii="Times New Roman" w:hAnsi="Times New Roman"/>
          <w:sz w:val="22"/>
          <w:szCs w:val="22"/>
        </w:rPr>
        <w:t xml:space="preserve"> </w:t>
      </w:r>
      <w:r w:rsidRPr="007E3A5B">
        <w:rPr>
          <w:rFonts w:ascii="Times New Roman" w:hAnsi="Times New Roman"/>
          <w:sz w:val="22"/>
          <w:szCs w:val="22"/>
          <w:lang w:eastAsia="ja-JP"/>
        </w:rPr>
        <w:t>Simulation assumptions for Phase 2 link-level calibration</w:t>
      </w:r>
    </w:p>
    <w:tbl>
      <w:tblPr>
        <w:tblW w:w="9451" w:type="dxa"/>
        <w:tblCellMar>
          <w:left w:w="0" w:type="dxa"/>
          <w:right w:w="0" w:type="dxa"/>
        </w:tblCellMar>
        <w:tblLook w:val="04A0"/>
      </w:tblPr>
      <w:tblGrid>
        <w:gridCol w:w="2223"/>
        <w:gridCol w:w="3264"/>
        <w:gridCol w:w="3964"/>
      </w:tblGrid>
      <w:tr w:rsidR="00A75B56" w:rsidRPr="007E3A5B" w:rsidTr="00DC07E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Below 6GHz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Above 6GHz</w:t>
            </w:r>
          </w:p>
        </w:tc>
      </w:tr>
      <w:tr w:rsidR="00A75B56" w:rsidRPr="007E3A5B" w:rsidTr="00DC07E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Carrier Frequency</w:t>
            </w:r>
          </w:p>
        </w:tc>
        <w:tc>
          <w:tcPr>
            <w:tcW w:w="3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4 GHz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30 GHz</w:t>
            </w:r>
          </w:p>
        </w:tc>
      </w:tr>
      <w:tr w:rsidR="00A75B56" w:rsidRPr="007E3A5B" w:rsidTr="00DC07E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S</w:t>
            </w: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 xml:space="preserve">ubcarrier </w:t>
            </w: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S</w:t>
            </w: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pacing</w:t>
            </w:r>
          </w:p>
        </w:tc>
        <w:tc>
          <w:tcPr>
            <w:tcW w:w="3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15</w:t>
            </w: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k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Hz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60</w:t>
            </w: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k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Hz</w:t>
            </w:r>
          </w:p>
        </w:tc>
      </w:tr>
      <w:tr w:rsidR="00A75B56" w:rsidRPr="007E3A5B" w:rsidTr="00DC07E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D07F5D" w:rsidRDefault="00A75B56" w:rsidP="00DC07E5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07F5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Data allocation</w:t>
            </w:r>
          </w:p>
        </w:tc>
        <w:tc>
          <w:tcPr>
            <w:tcW w:w="7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D07F5D" w:rsidRDefault="00A75B56" w:rsidP="00DC07E5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07F5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8 RBs</w:t>
            </w:r>
          </w:p>
          <w:p w:rsidR="00A75B56" w:rsidRPr="00D07F5D" w:rsidRDefault="00A75B56" w:rsidP="00A75B56">
            <w:pPr>
              <w:numPr>
                <w:ilvl w:val="0"/>
                <w:numId w:val="35"/>
              </w:numPr>
              <w:spacing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07F5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Note: Error free PDCCH decoding is assumed.</w:t>
            </w:r>
          </w:p>
          <w:p w:rsidR="00A75B56" w:rsidRDefault="00A75B56" w:rsidP="00A75B56">
            <w:pPr>
              <w:numPr>
                <w:ilvl w:val="0"/>
                <w:numId w:val="35"/>
              </w:numPr>
              <w:spacing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07F5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First 2 OFDM symbols for PDCCH, and following 12 OFDM symbols for data channel</w:t>
            </w:r>
          </w:p>
          <w:p w:rsidR="00A75B56" w:rsidRPr="00D07F5D" w:rsidRDefault="00A75B56" w:rsidP="00A75B56">
            <w:pPr>
              <w:numPr>
                <w:ilvl w:val="0"/>
                <w:numId w:val="35"/>
              </w:numPr>
              <w:spacing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9E0CF9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One-port DMRS (12 REs)</w:t>
            </w:r>
          </w:p>
        </w:tc>
      </w:tr>
      <w:tr w:rsidR="00A75B56" w:rsidRPr="007E3A5B" w:rsidTr="00DC07E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Channel Model</w:t>
            </w:r>
          </w:p>
        </w:tc>
        <w:tc>
          <w:tcPr>
            <w:tcW w:w="7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CDL-A and CDL-B </w:t>
            </w:r>
          </w:p>
          <w:p w:rsidR="00A75B56" w:rsidRPr="007E3A5B" w:rsidRDefault="00A75B56" w:rsidP="00A75B56">
            <w:pPr>
              <w:numPr>
                <w:ilvl w:val="0"/>
                <w:numId w:val="35"/>
              </w:num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delay spread =100ns</w:t>
            </w:r>
          </w:p>
          <w:p w:rsidR="00A75B56" w:rsidRPr="007E3A5B" w:rsidRDefault="00A75B56" w:rsidP="00A75B56">
            <w:pPr>
              <w:numPr>
                <w:ilvl w:val="0"/>
                <w:numId w:val="35"/>
              </w:num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UE speed=3km/h.  </w:t>
            </w:r>
          </w:p>
          <w:p w:rsidR="00A75B56" w:rsidRPr="007E3A5B" w:rsidRDefault="00A75B56" w:rsidP="00A75B56">
            <w:pPr>
              <w:numPr>
                <w:ilvl w:val="0"/>
                <w:numId w:val="35"/>
              </w:num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T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he angles 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of BS, i.e., AoD, ZoD,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are uniformly distributed within 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[-6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0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,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60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]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degrees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in azimuth domain and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[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90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, 135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] degrees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in zenith domain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, and those of UE, i.e., AoA, ZoA, are uniformly distributed within [-180, 180] degrees in azimuth domain and [45, 90] in zenith domain,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via applying uniform-distribution desired mean angle in Section 7.7.5.1 in TR 38.900 accordingly.</w:t>
            </w:r>
          </w:p>
        </w:tc>
      </w:tr>
      <w:tr w:rsidR="00A75B56" w:rsidRPr="007E3A5B" w:rsidTr="00DC07E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TXRU mapping to 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>antenna elements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lastRenderedPageBreak/>
              <w:t>O</w:t>
            </w: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ne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TXRU per vertical dimension per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polarization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B56" w:rsidRPr="007E3A5B" w:rsidRDefault="00A75B56" w:rsidP="00DC07E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lastRenderedPageBreak/>
              <w:t xml:space="preserve">One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TXRU per panel per polarization</w:t>
            </w:r>
          </w:p>
        </w:tc>
      </w:tr>
      <w:tr w:rsidR="00A75B56" w:rsidRPr="007E3A5B" w:rsidTr="00DC07E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>TXRU mapping weights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TXRU virtualization only in the vertical dimension (i.e. 1D virtualization) using DFT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, i.e., 1D sub-array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partition model defined in TR36.897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B56" w:rsidRPr="007E3A5B" w:rsidRDefault="00A75B56" w:rsidP="00DC07E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2D TXRU virtualization weights 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for each panel is the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Kronecker product between vertical and horizontal weight vectors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taken from DFT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, i.e., 2D sub-array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partition model defined in TR36.897.</w:t>
            </w:r>
          </w:p>
        </w:tc>
      </w:tr>
      <w:tr w:rsidR="00A75B56" w:rsidRPr="007E3A5B" w:rsidTr="00DC07E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Criteria for beam selection</w:t>
            </w:r>
          </w:p>
        </w:tc>
        <w:tc>
          <w:tcPr>
            <w:tcW w:w="7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Select 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the best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beam 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pair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among the limited set of DFT beams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,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based on the criteria of maximizing receive power after beamforming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vertAlign w:val="superscript"/>
                <w:lang w:eastAsia="zh-CN"/>
              </w:rPr>
              <w:t>1)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</w:t>
            </w:r>
          </w:p>
        </w:tc>
      </w:tr>
      <w:tr w:rsidR="00A75B56" w:rsidRPr="007E3A5B" w:rsidTr="00DC07E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BS antenna configurations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eastAsia="Malgun Gothic"/>
                <w:kern w:val="24"/>
                <w:lang w:val="sv-SE"/>
              </w:rPr>
              <w:t>(M,N,P,Mg,Ng) = (4,4,2,1,1). (d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V</w:t>
            </w:r>
            <w:r w:rsidRPr="007E3A5B">
              <w:rPr>
                <w:rFonts w:eastAsia="Malgun Gothic"/>
                <w:kern w:val="24"/>
                <w:lang w:val="sv-SE"/>
              </w:rPr>
              <w:t>,d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H</w:t>
            </w:r>
            <w:r w:rsidRPr="007E3A5B">
              <w:rPr>
                <w:rFonts w:eastAsia="Malgun Gothic"/>
                <w:kern w:val="24"/>
                <w:lang w:val="sv-SE"/>
              </w:rPr>
              <w:t>) = (0.5, 0.5)</w:t>
            </w:r>
            <w:r w:rsidRPr="007E3A5B">
              <w:rPr>
                <w:rFonts w:eastAsia="Malgun Gothic"/>
                <w:kern w:val="24"/>
              </w:rPr>
              <w:t>λ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B56" w:rsidRPr="007E3A5B" w:rsidRDefault="00A75B56" w:rsidP="00DC07E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eastAsia="Malgun Gothic"/>
                <w:kern w:val="24"/>
                <w:lang w:val="sv-SE"/>
              </w:rPr>
              <w:t>(M,N,P,Mg,Ng) = (4,8,2,2,2). (d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V</w:t>
            </w:r>
            <w:r w:rsidRPr="007E3A5B">
              <w:rPr>
                <w:rFonts w:eastAsia="Malgun Gothic"/>
                <w:kern w:val="24"/>
                <w:lang w:val="sv-SE"/>
              </w:rPr>
              <w:t>,d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H</w:t>
            </w:r>
            <w:r w:rsidRPr="007E3A5B">
              <w:rPr>
                <w:rFonts w:eastAsia="Malgun Gothic"/>
                <w:kern w:val="24"/>
                <w:lang w:val="sv-SE"/>
              </w:rPr>
              <w:t>) = (0.5, 0.5)</w:t>
            </w:r>
            <w:r w:rsidRPr="007E3A5B">
              <w:rPr>
                <w:rFonts w:eastAsia="Malgun Gothic"/>
                <w:kern w:val="24"/>
              </w:rPr>
              <w:t>λ</w:t>
            </w:r>
            <w:r w:rsidRPr="007E3A5B">
              <w:rPr>
                <w:rFonts w:eastAsia="Malgun Gothic"/>
                <w:kern w:val="24"/>
                <w:lang w:val="sv-SE"/>
              </w:rPr>
              <w:t>. (d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g,V</w:t>
            </w:r>
            <w:r w:rsidRPr="007E3A5B">
              <w:rPr>
                <w:rFonts w:eastAsia="Malgun Gothic"/>
                <w:kern w:val="24"/>
                <w:lang w:val="sv-SE"/>
              </w:rPr>
              <w:t>,d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g,H</w:t>
            </w:r>
            <w:r w:rsidRPr="007E3A5B">
              <w:rPr>
                <w:rFonts w:eastAsia="Malgun Gothic"/>
                <w:kern w:val="24"/>
                <w:lang w:val="sv-SE"/>
              </w:rPr>
              <w:t>) = (2.0, 4.0)</w:t>
            </w:r>
            <w:r w:rsidRPr="007E3A5B">
              <w:rPr>
                <w:rFonts w:eastAsia="Malgun Gothic"/>
                <w:kern w:val="24"/>
              </w:rPr>
              <w:t>λ</w:t>
            </w:r>
          </w:p>
        </w:tc>
      </w:tr>
      <w:tr w:rsidR="00A75B56" w:rsidRPr="007E3A5B" w:rsidTr="00DC07E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BS antenna </w:t>
            </w: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element 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radiation pattern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eastAsia="Malgun Gothic"/>
                <w:kern w:val="24"/>
              </w:rPr>
            </w:pPr>
            <w:r w:rsidRPr="00AF4DE7">
              <w:rPr>
                <w:rFonts w:ascii="Arial" w:eastAsia="Arial Unicode MS" w:hAnsi="Arial" w:cs="Arial"/>
                <w:kern w:val="2"/>
                <w:sz w:val="18"/>
                <w:szCs w:val="18"/>
                <w:lang w:val="en-US" w:eastAsia="zh-CN"/>
              </w:rPr>
              <w:t>According to TR36.873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B56" w:rsidRPr="007E3A5B" w:rsidRDefault="00A75B56" w:rsidP="00DC07E5">
            <w:pPr>
              <w:rPr>
                <w:rFonts w:eastAsiaTheme="minorEastAsia"/>
                <w:kern w:val="24"/>
                <w:lang w:val="sv-SE" w:eastAsia="zh-CN"/>
              </w:rPr>
            </w:pPr>
            <w:r w:rsidRPr="00AF4DE7">
              <w:rPr>
                <w:rFonts w:ascii="Arial" w:eastAsia="Arial Unicode MS" w:hAnsi="Arial" w:cs="Arial" w:hint="eastAsia"/>
                <w:kern w:val="2"/>
                <w:sz w:val="18"/>
                <w:szCs w:val="18"/>
                <w:lang w:val="en-US" w:eastAsia="zh-CN"/>
              </w:rPr>
              <w:t xml:space="preserve">See </w:t>
            </w:r>
            <w:r w:rsidRPr="00AF4DE7">
              <w:rPr>
                <w:rFonts w:ascii="Arial" w:eastAsia="Arial Unicode MS" w:hAnsi="Arial" w:cs="Arial"/>
                <w:kern w:val="2"/>
                <w:sz w:val="18"/>
                <w:szCs w:val="18"/>
                <w:lang w:val="en-US" w:eastAsia="zh-CN"/>
              </w:rPr>
              <w:t>Table A.2.1-6</w:t>
            </w:r>
            <w:r w:rsidRPr="00AF4DE7">
              <w:rPr>
                <w:rFonts w:ascii="Arial" w:eastAsia="Arial Unicode MS" w:hAnsi="Arial" w:cs="Arial" w:hint="eastAsia"/>
                <w:kern w:val="2"/>
                <w:sz w:val="18"/>
                <w:szCs w:val="18"/>
                <w:lang w:val="en-US" w:eastAsia="zh-CN"/>
              </w:rPr>
              <w:t xml:space="preserve"> in TR 38.802</w:t>
            </w:r>
          </w:p>
        </w:tc>
      </w:tr>
      <w:tr w:rsidR="00A75B56" w:rsidRPr="007E3A5B" w:rsidTr="00DC07E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antenna configurations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eastAsiaTheme="minorEastAsia"/>
                <w:kern w:val="24"/>
                <w:lang w:val="sv-SE" w:eastAsia="zh-CN"/>
              </w:rPr>
            </w:pPr>
            <w:r w:rsidRPr="007E3A5B">
              <w:rPr>
                <w:rFonts w:eastAsia="Malgun Gothic"/>
                <w:kern w:val="24"/>
                <w:lang w:val="sv-SE"/>
              </w:rPr>
              <w:t>(M,N,P,Mg,Ng) = (1,1,2,1,1)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B56" w:rsidRPr="007E3A5B" w:rsidRDefault="00A75B56" w:rsidP="00DC07E5">
            <w:pPr>
              <w:spacing w:before="60" w:after="60"/>
              <w:rPr>
                <w:rFonts w:ascii="Arial" w:hAnsi="Arial"/>
                <w:kern w:val="24"/>
                <w:lang w:val="sv-SE" w:eastAsia="zh-CN"/>
              </w:rPr>
            </w:pPr>
            <w:r w:rsidRPr="007E3A5B">
              <w:rPr>
                <w:rFonts w:eastAsia="Malgun Gothic"/>
                <w:kern w:val="24"/>
                <w:lang w:val="sv-SE"/>
              </w:rPr>
              <w:t>(</w:t>
            </w:r>
            <w:r w:rsidRPr="007E3A5B">
              <w:rPr>
                <w:rFonts w:eastAsia="Malgun Gothic"/>
                <w:kern w:val="24"/>
                <w:lang w:val="pt-BR"/>
              </w:rPr>
              <w:t>M, N, P</w:t>
            </w:r>
            <w:r w:rsidRPr="007E3A5B">
              <w:rPr>
                <w:kern w:val="24"/>
                <w:lang w:val="pt-BR"/>
              </w:rPr>
              <w:t>,</w:t>
            </w:r>
            <w:r w:rsidRPr="007E3A5B">
              <w:rPr>
                <w:rFonts w:eastAsia="Malgun Gothic"/>
                <w:i/>
                <w:iCs/>
                <w:kern w:val="24"/>
                <w:lang w:val="sv-SE"/>
              </w:rPr>
              <w:t xml:space="preserve"> M</w:t>
            </w:r>
            <w:r w:rsidRPr="007E3A5B">
              <w:rPr>
                <w:rFonts w:eastAsia="Malgun Gothic"/>
                <w:i/>
                <w:iCs/>
                <w:kern w:val="24"/>
                <w:position w:val="-6"/>
                <w:vertAlign w:val="subscript"/>
                <w:lang w:val="sv-SE"/>
              </w:rPr>
              <w:t>g</w:t>
            </w:r>
            <w:r w:rsidRPr="007E3A5B">
              <w:rPr>
                <w:rFonts w:eastAsia="Malgun Gothic"/>
                <w:kern w:val="24"/>
                <w:lang w:val="sv-SE"/>
              </w:rPr>
              <w:t xml:space="preserve">, </w:t>
            </w:r>
            <w:r w:rsidRPr="007E3A5B">
              <w:rPr>
                <w:rFonts w:eastAsia="Malgun Gothic"/>
                <w:i/>
                <w:iCs/>
                <w:kern w:val="24"/>
                <w:lang w:val="sv-SE"/>
              </w:rPr>
              <w:t>N</w:t>
            </w:r>
            <w:r w:rsidRPr="007E3A5B">
              <w:rPr>
                <w:rFonts w:eastAsia="Malgun Gothic"/>
                <w:i/>
                <w:iCs/>
                <w:kern w:val="24"/>
                <w:position w:val="-6"/>
                <w:vertAlign w:val="subscript"/>
                <w:lang w:val="sv-SE"/>
              </w:rPr>
              <w:t>g</w:t>
            </w:r>
            <w:r w:rsidRPr="007E3A5B">
              <w:rPr>
                <w:rFonts w:eastAsia="Malgun Gothic"/>
                <w:kern w:val="24"/>
                <w:lang w:val="sv-SE"/>
              </w:rPr>
              <w:t>) = (</w:t>
            </w:r>
            <w:r w:rsidRPr="007E3A5B">
              <w:rPr>
                <w:kern w:val="24"/>
                <w:lang w:val="pt-BR"/>
              </w:rPr>
              <w:t>2</w:t>
            </w:r>
            <w:r w:rsidRPr="007E3A5B">
              <w:rPr>
                <w:rFonts w:eastAsia="Malgun Gothic"/>
                <w:kern w:val="24"/>
                <w:lang w:val="pt-BR"/>
              </w:rPr>
              <w:t xml:space="preserve">, 4, </w:t>
            </w:r>
            <w:r w:rsidRPr="007E3A5B">
              <w:rPr>
                <w:kern w:val="24"/>
                <w:lang w:val="pt-BR"/>
              </w:rPr>
              <w:t xml:space="preserve">2, </w:t>
            </w:r>
            <w:r w:rsidRPr="007E3A5B">
              <w:rPr>
                <w:rFonts w:eastAsia="Malgun Gothic"/>
                <w:kern w:val="24"/>
                <w:lang w:val="sv-SE"/>
              </w:rPr>
              <w:t>1, 2); (d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V</w:t>
            </w:r>
            <w:r w:rsidRPr="007E3A5B">
              <w:rPr>
                <w:rFonts w:eastAsia="Malgun Gothic"/>
                <w:kern w:val="24"/>
                <w:lang w:val="sv-SE"/>
              </w:rPr>
              <w:t>,d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H</w:t>
            </w:r>
            <w:r w:rsidRPr="007E3A5B">
              <w:rPr>
                <w:rFonts w:eastAsia="Malgun Gothic"/>
                <w:kern w:val="24"/>
                <w:lang w:val="sv-SE"/>
              </w:rPr>
              <w:t>) = (0.5, 0.5)</w:t>
            </w:r>
            <w:r w:rsidRPr="007E3A5B">
              <w:rPr>
                <w:rFonts w:eastAsia="Malgun Gothic"/>
                <w:kern w:val="24"/>
              </w:rPr>
              <w:t>λ</w:t>
            </w:r>
            <w:r w:rsidRPr="007E3A5B">
              <w:rPr>
                <w:rFonts w:eastAsia="Malgun Gothic"/>
                <w:kern w:val="24"/>
                <w:lang w:val="sv-SE"/>
              </w:rPr>
              <w:t>. (d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g,V</w:t>
            </w:r>
            <w:r w:rsidRPr="007E3A5B">
              <w:rPr>
                <w:rFonts w:eastAsia="Malgun Gothic"/>
                <w:kern w:val="24"/>
                <w:lang w:val="sv-SE"/>
              </w:rPr>
              <w:t>,d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g,H</w:t>
            </w:r>
            <w:r w:rsidRPr="007E3A5B">
              <w:rPr>
                <w:rFonts w:eastAsia="Malgun Gothic"/>
                <w:kern w:val="24"/>
                <w:lang w:val="sv-SE"/>
              </w:rPr>
              <w:t>) = (0, 0)</w:t>
            </w:r>
            <w:r w:rsidRPr="007E3A5B">
              <w:rPr>
                <w:rFonts w:eastAsia="Malgun Gothic"/>
                <w:kern w:val="24"/>
              </w:rPr>
              <w:t>λ</w:t>
            </w:r>
            <w:r w:rsidRPr="007E3A5B">
              <w:rPr>
                <w:rFonts w:eastAsia="Malgun Gothic"/>
                <w:kern w:val="24"/>
                <w:lang w:val="sv-SE"/>
              </w:rPr>
              <w:t>.</w:t>
            </w: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vertAlign w:val="superscript"/>
                <w:lang w:eastAsia="zh-CN"/>
              </w:rPr>
              <w:t>2)</w:t>
            </w:r>
          </w:p>
          <w:p w:rsidR="00A75B56" w:rsidRPr="00707768" w:rsidRDefault="00A75B56" w:rsidP="00DC07E5">
            <w:pPr>
              <w:spacing w:before="60" w:after="60"/>
              <w:rPr>
                <w:rFonts w:eastAsiaTheme="minorEastAsia"/>
                <w:kern w:val="24"/>
                <w:lang w:eastAsia="zh-CN"/>
              </w:rPr>
            </w:pPr>
            <w:r w:rsidRPr="007E3A5B">
              <w:rPr>
                <w:rFonts w:eastAsia="Malgun Gothic"/>
                <w:kern w:val="24"/>
              </w:rPr>
              <w:t>Θ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</w:rPr>
              <w:t>mg,ng</w:t>
            </w:r>
            <w:r w:rsidRPr="007E3A5B">
              <w:rPr>
                <w:rFonts w:eastAsia="Malgun Gothic"/>
                <w:kern w:val="24"/>
              </w:rPr>
              <w:t>=90; Ω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</w:rPr>
              <w:t>0,1</w:t>
            </w:r>
            <w:r w:rsidRPr="007E3A5B">
              <w:rPr>
                <w:rFonts w:eastAsia="Malgun Gothic"/>
                <w:kern w:val="24"/>
              </w:rPr>
              <w:t>=Ω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</w:rPr>
              <w:t>0,0</w:t>
            </w:r>
            <w:r w:rsidRPr="007E3A5B">
              <w:rPr>
                <w:rFonts w:eastAsia="Malgun Gothic"/>
                <w:kern w:val="24"/>
              </w:rPr>
              <w:t>+180;</w:t>
            </w:r>
          </w:p>
        </w:tc>
      </w:tr>
      <w:tr w:rsidR="00A75B56" w:rsidRPr="007E3A5B" w:rsidTr="00DC07E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BS array orientation</w:t>
            </w:r>
          </w:p>
        </w:tc>
        <w:tc>
          <w:tcPr>
            <w:tcW w:w="7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spacing w:before="60" w:after="60" w:line="224" w:lineRule="atLeast"/>
              <w:rPr>
                <w:rFonts w:eastAsiaTheme="minorEastAsia"/>
                <w:lang w:eastAsia="zh-CN"/>
              </w:rPr>
            </w:pPr>
            <w:r w:rsidRPr="00AF4DE7">
              <w:rPr>
                <w:rFonts w:ascii="Arial" w:eastAsia="Arial Unicode MS" w:hAnsi="Arial" w:cs="Arial"/>
                <w:kern w:val="2"/>
                <w:sz w:val="18"/>
                <w:szCs w:val="18"/>
                <w:lang w:val="en-US" w:eastAsia="zh-CN"/>
              </w:rPr>
              <w:t xml:space="preserve">azimuth 0 degree; </w:t>
            </w:r>
            <w:r w:rsidRPr="00AF4DE7">
              <w:rPr>
                <w:rFonts w:ascii="Arial" w:eastAsia="Arial Unicode MS" w:hAnsi="Arial" w:cs="Arial" w:hint="eastAsia"/>
                <w:kern w:val="2"/>
                <w:sz w:val="18"/>
                <w:szCs w:val="18"/>
                <w:lang w:val="en-US" w:eastAsia="zh-CN"/>
              </w:rPr>
              <w:t xml:space="preserve">mechanic </w:t>
            </w:r>
            <w:r w:rsidRPr="00AF4DE7">
              <w:rPr>
                <w:rFonts w:ascii="Arial" w:eastAsia="Arial Unicode MS" w:hAnsi="Arial" w:cs="Arial"/>
                <w:kern w:val="2"/>
                <w:sz w:val="18"/>
                <w:szCs w:val="18"/>
                <w:lang w:val="en-US" w:eastAsia="zh-CN"/>
              </w:rPr>
              <w:t xml:space="preserve">downtilt: </w:t>
            </w:r>
            <w:r w:rsidRPr="00AF4DE7">
              <w:rPr>
                <w:rFonts w:ascii="Arial" w:eastAsia="Arial Unicode MS" w:hAnsi="Arial" w:cs="Arial" w:hint="eastAsia"/>
                <w:kern w:val="2"/>
                <w:sz w:val="18"/>
                <w:szCs w:val="18"/>
                <w:lang w:val="en-US" w:eastAsia="zh-CN"/>
              </w:rPr>
              <w:t xml:space="preserve">0 </w:t>
            </w:r>
            <w:r w:rsidRPr="00AF4DE7">
              <w:rPr>
                <w:rFonts w:ascii="Arial" w:eastAsia="Arial Unicode MS" w:hAnsi="Arial" w:cs="Arial"/>
                <w:kern w:val="2"/>
                <w:sz w:val="18"/>
                <w:szCs w:val="18"/>
                <w:lang w:val="en-US" w:eastAsia="zh-CN"/>
              </w:rPr>
              <w:t xml:space="preserve">degree </w:t>
            </w:r>
          </w:p>
        </w:tc>
      </w:tr>
      <w:tr w:rsidR="00A75B56" w:rsidRPr="007E3A5B" w:rsidTr="00DC07E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E040DA" w:rsidRDefault="00A75B56" w:rsidP="00DC07E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040DA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array orientation</w:t>
            </w:r>
          </w:p>
        </w:tc>
        <w:tc>
          <w:tcPr>
            <w:tcW w:w="7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2A3E2F" w:rsidRDefault="00A75B56" w:rsidP="00DC07E5">
            <w:pPr>
              <w:spacing w:before="60" w:after="60"/>
              <w:rPr>
                <w:rFonts w:eastAsia="Malgun Gothic"/>
                <w:kern w:val="24"/>
                <w:lang w:val="sv-SE"/>
              </w:rPr>
            </w:pPr>
            <w:r w:rsidRPr="002A3E2F">
              <w:rPr>
                <w:rFonts w:ascii="Calibri" w:eastAsia="Malgun Gothic" w:hAnsi="Calibri"/>
                <w:kern w:val="24"/>
              </w:rPr>
              <w:t>Ω</w:t>
            </w:r>
            <w:r w:rsidRPr="002A3E2F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2A3E2F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</w:t>
            </w:r>
            <w:r w:rsidRPr="002A3E2F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</w:t>
            </w:r>
            <w:r w:rsidRPr="002A3E2F">
              <w:rPr>
                <w:rFonts w:ascii="Arial" w:eastAsia="Arial Unicode MS" w:hAnsi="Arial" w:cs="Arial"/>
                <w:kern w:val="2"/>
                <w:sz w:val="18"/>
                <w:szCs w:val="18"/>
                <w:lang w:val="en-US" w:eastAsia="zh-CN"/>
              </w:rPr>
              <w:t xml:space="preserve"> uniformly distributed on [0,360] degree</w:t>
            </w:r>
            <w:r w:rsidRPr="002A3E2F">
              <w:rPr>
                <w:rFonts w:ascii="Arial" w:eastAsia="MS Mincho" w:hAnsi="Arial"/>
                <w:kern w:val="24"/>
              </w:rPr>
              <w:t xml:space="preserve">, </w:t>
            </w:r>
            <w:r w:rsidRPr="002A3E2F">
              <w:rPr>
                <w:rFonts w:ascii="Calibri" w:eastAsia="Malgun Gothic" w:hAnsi="Calibri"/>
                <w:kern w:val="24"/>
              </w:rPr>
              <w:t>Ω</w:t>
            </w:r>
            <w:r w:rsidRPr="002A3E2F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2A3E2F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</w:t>
            </w:r>
            <w:r w:rsidRPr="002A3E2F">
              <w:rPr>
                <w:rFonts w:ascii="Symbol" w:eastAsia="Malgun Gothic" w:hAnsi="Symbol"/>
                <w:kern w:val="24"/>
              </w:rPr>
              <w:t></w:t>
            </w:r>
            <w:r w:rsidRPr="002A3E2F">
              <w:rPr>
                <w:rFonts w:eastAsia="MS Mincho"/>
                <w:kern w:val="24"/>
              </w:rPr>
              <w:t xml:space="preserve">= 0 </w:t>
            </w:r>
            <w:r w:rsidRPr="002A3E2F">
              <w:rPr>
                <w:rFonts w:ascii="Arial" w:eastAsia="Arial Unicode MS" w:hAnsi="Arial" w:cs="Arial"/>
                <w:kern w:val="2"/>
                <w:sz w:val="18"/>
                <w:szCs w:val="18"/>
                <w:lang w:val="en-US" w:eastAsia="zh-CN"/>
              </w:rPr>
              <w:t>degree</w:t>
            </w:r>
            <w:r w:rsidRPr="002A3E2F">
              <w:rPr>
                <w:rFonts w:ascii="Arial" w:eastAsia="MS Mincho" w:hAnsi="Arial"/>
                <w:kern w:val="24"/>
              </w:rPr>
              <w:t xml:space="preserve">, </w:t>
            </w:r>
            <w:r w:rsidRPr="002A3E2F">
              <w:rPr>
                <w:rFonts w:ascii="Calibri" w:eastAsia="Malgun Gothic" w:hAnsi="Calibri"/>
                <w:kern w:val="24"/>
              </w:rPr>
              <w:t>Ω</w:t>
            </w:r>
            <w:r w:rsidRPr="002A3E2F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2A3E2F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</w:t>
            </w:r>
            <w:r w:rsidRPr="002A3E2F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 xml:space="preserve"> </w:t>
            </w:r>
            <w:r w:rsidRPr="002A3E2F">
              <w:rPr>
                <w:rFonts w:eastAsia="MS Mincho"/>
                <w:kern w:val="24"/>
              </w:rPr>
              <w:t xml:space="preserve">= 0 </w:t>
            </w:r>
            <w:r w:rsidRPr="002A3E2F">
              <w:rPr>
                <w:rFonts w:ascii="Arial" w:eastAsia="Arial Unicode MS" w:hAnsi="Arial" w:cs="Arial"/>
                <w:kern w:val="2"/>
                <w:sz w:val="18"/>
                <w:szCs w:val="18"/>
                <w:lang w:val="en-US" w:eastAsia="zh-CN"/>
              </w:rPr>
              <w:t>degree</w:t>
            </w:r>
          </w:p>
        </w:tc>
      </w:tr>
      <w:tr w:rsidR="00A75B56" w:rsidRPr="007E3A5B" w:rsidTr="00DC07E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UE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antenna </w:t>
            </w: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element 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radiation pattern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hAnsi="Arial" w:cs="Arial"/>
                <w:sz w:val="18"/>
                <w:szCs w:val="18"/>
              </w:rPr>
            </w:pPr>
            <w:r w:rsidRPr="007E3A5B">
              <w:rPr>
                <w:rFonts w:ascii="Arial" w:hAnsi="Arial" w:cs="Arial"/>
                <w:sz w:val="18"/>
                <w:szCs w:val="18"/>
              </w:rPr>
              <w:t>Omnidirectional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B56" w:rsidRPr="002A3E2F" w:rsidRDefault="00A75B56" w:rsidP="00DC07E5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2A3E2F">
              <w:rPr>
                <w:rFonts w:ascii="Arial" w:hAnsi="Arial" w:cs="Arial"/>
                <w:sz w:val="18"/>
                <w:szCs w:val="18"/>
              </w:rPr>
              <w:t xml:space="preserve">See </w:t>
            </w:r>
            <w:r w:rsidRPr="002A3E2F">
              <w:rPr>
                <w:rFonts w:ascii="Arial" w:hAnsi="Arial" w:cs="Arial" w:hint="eastAsia"/>
                <w:sz w:val="18"/>
                <w:szCs w:val="18"/>
                <w:lang w:eastAsia="ja-JP"/>
              </w:rPr>
              <w:t>Table A.</w:t>
            </w:r>
            <w:r w:rsidRPr="002A3E2F">
              <w:rPr>
                <w:rFonts w:ascii="Arial" w:hAnsi="Arial" w:cs="Arial" w:hint="eastAsia"/>
                <w:sz w:val="18"/>
                <w:szCs w:val="18"/>
              </w:rPr>
              <w:t>2.1-8 in TR 38.802</w:t>
            </w:r>
          </w:p>
        </w:tc>
      </w:tr>
      <w:tr w:rsidR="00A75B56" w:rsidRPr="007E3A5B" w:rsidTr="00DC07E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BF scheme</w:t>
            </w:r>
          </w:p>
        </w:tc>
        <w:tc>
          <w:tcPr>
            <w:tcW w:w="7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AF4DE7" w:rsidRDefault="00A75B56" w:rsidP="00DC07E5">
            <w:pPr>
              <w:pStyle w:val="ad"/>
              <w:spacing w:before="0" w:beforeAutospacing="0" w:after="0" w:afterAutospacing="0" w:line="148" w:lineRule="atLeast"/>
              <w:rPr>
                <w:rFonts w:ascii="Arial" w:eastAsia="Arial Unicode MS" w:hAnsi="Arial" w:cs="Arial"/>
                <w:kern w:val="2"/>
                <w:sz w:val="18"/>
                <w:szCs w:val="18"/>
              </w:rPr>
            </w:pPr>
            <w:r w:rsidRPr="00AF4DE7">
              <w:rPr>
                <w:rFonts w:ascii="Arial" w:eastAsia="Arial Unicode MS" w:hAnsi="Arial" w:cs="Arial"/>
                <w:kern w:val="2"/>
                <w:sz w:val="18"/>
                <w:szCs w:val="18"/>
              </w:rPr>
              <w:t>Analog BF based on beam selection + Digital BF based on ideal SVD</w:t>
            </w:r>
          </w:p>
        </w:tc>
      </w:tr>
      <w:tr w:rsidR="00A75B56" w:rsidRPr="007E3A5B" w:rsidTr="00DC07E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MIMO mode</w:t>
            </w:r>
          </w:p>
        </w:tc>
        <w:tc>
          <w:tcPr>
            <w:tcW w:w="7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AF4DE7" w:rsidRDefault="00A75B56" w:rsidP="00DC07E5">
            <w:pPr>
              <w:pStyle w:val="ad"/>
              <w:spacing w:before="0" w:beforeAutospacing="0" w:after="0" w:afterAutospacing="0" w:line="148" w:lineRule="atLeast"/>
              <w:rPr>
                <w:rFonts w:ascii="Arial" w:eastAsia="Arial Unicode MS" w:hAnsi="Arial" w:cs="Arial"/>
                <w:kern w:val="2"/>
                <w:sz w:val="18"/>
                <w:szCs w:val="18"/>
              </w:rPr>
            </w:pPr>
            <w:r w:rsidRPr="00AF4DE7">
              <w:rPr>
                <w:rFonts w:ascii="Arial" w:eastAsia="Arial Unicode MS" w:hAnsi="Arial" w:cs="Arial"/>
                <w:kern w:val="2"/>
                <w:sz w:val="18"/>
                <w:szCs w:val="18"/>
              </w:rPr>
              <w:t>SU-MIMO with rank=1</w:t>
            </w:r>
          </w:p>
        </w:tc>
      </w:tr>
      <w:tr w:rsidR="00A75B56" w:rsidRPr="007E3A5B" w:rsidTr="00DC07E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A75B56" w:rsidRPr="007E3A5B" w:rsidRDefault="00A75B56" w:rsidP="00DC07E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UE receiver type </w:t>
            </w:r>
          </w:p>
        </w:tc>
        <w:tc>
          <w:tcPr>
            <w:tcW w:w="7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A75B56" w:rsidRPr="00AF4DE7" w:rsidRDefault="00A75B56" w:rsidP="00DC07E5">
            <w:pPr>
              <w:pStyle w:val="ad"/>
              <w:spacing w:before="0" w:beforeAutospacing="0" w:after="0" w:afterAutospacing="0" w:line="176" w:lineRule="atLeast"/>
              <w:rPr>
                <w:rFonts w:ascii="Arial" w:hAnsi="Arial" w:cs="Arial"/>
                <w:sz w:val="18"/>
                <w:szCs w:val="18"/>
              </w:rPr>
            </w:pPr>
            <w:r w:rsidRPr="00AF4DE7">
              <w:rPr>
                <w:rFonts w:ascii="Arial" w:hAnsi="Arial" w:cs="Arial"/>
                <w:kern w:val="24"/>
                <w:sz w:val="18"/>
                <w:szCs w:val="18"/>
                <w:lang w:val="en-GB"/>
              </w:rPr>
              <w:t>MMSE-IRC</w:t>
            </w:r>
            <w:r w:rsidRPr="00AF4DE7">
              <w:rPr>
                <w:rFonts w:ascii="Arial" w:hAnsi="Arial" w:cs="Arial"/>
                <w:kern w:val="2"/>
                <w:sz w:val="18"/>
                <w:szCs w:val="18"/>
              </w:rPr>
              <w:t xml:space="preserve"> </w:t>
            </w:r>
          </w:p>
        </w:tc>
      </w:tr>
      <w:tr w:rsidR="00A75B56" w:rsidRPr="007E3A5B" w:rsidTr="00DC07E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MCS</w:t>
            </w:r>
          </w:p>
        </w:tc>
        <w:tc>
          <w:tcPr>
            <w:tcW w:w="7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AF4DE7" w:rsidRDefault="00A75B56" w:rsidP="00DC07E5">
            <w:pPr>
              <w:pStyle w:val="ad"/>
              <w:spacing w:before="0" w:beforeAutospacing="0" w:after="0" w:afterAutospacing="0" w:line="176" w:lineRule="atLeast"/>
              <w:rPr>
                <w:rFonts w:ascii="Arial" w:hAnsi="Arial" w:cs="Arial"/>
                <w:kern w:val="24"/>
                <w:sz w:val="18"/>
                <w:szCs w:val="18"/>
                <w:lang w:val="en-GB"/>
              </w:rPr>
            </w:pPr>
            <w:r w:rsidRPr="00AF4DE7">
              <w:rPr>
                <w:rFonts w:ascii="Arial" w:hAnsi="Arial" w:cs="Arial"/>
                <w:kern w:val="24"/>
                <w:sz w:val="18"/>
                <w:szCs w:val="18"/>
                <w:lang w:val="en-GB"/>
              </w:rPr>
              <w:t>LTE MCS = 1</w:t>
            </w:r>
          </w:p>
        </w:tc>
      </w:tr>
      <w:tr w:rsidR="00A75B56" w:rsidRPr="007E3A5B" w:rsidTr="00DC07E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3830BC" w:rsidRDefault="00A75B56" w:rsidP="00DC07E5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DMRS channel estimation</w:t>
            </w:r>
          </w:p>
        </w:tc>
        <w:tc>
          <w:tcPr>
            <w:tcW w:w="7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Default="00A75B56" w:rsidP="00DC07E5">
            <w:pPr>
              <w:pStyle w:val="ad"/>
              <w:spacing w:before="0" w:beforeAutospacing="0" w:after="0" w:afterAutospacing="0" w:line="176" w:lineRule="atLeast"/>
              <w:rPr>
                <w:rFonts w:ascii="Arial" w:hAnsi="Arial" w:cs="Arial"/>
                <w:kern w:val="24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kern w:val="24"/>
                <w:sz w:val="18"/>
                <w:szCs w:val="18"/>
                <w:lang w:val="en-GB"/>
              </w:rPr>
              <w:t xml:space="preserve">2DMMSE </w:t>
            </w:r>
          </w:p>
          <w:p w:rsidR="00A75B56" w:rsidRPr="00AF4DE7" w:rsidRDefault="00A75B56" w:rsidP="00DC07E5">
            <w:pPr>
              <w:pStyle w:val="ad"/>
              <w:spacing w:before="0" w:beforeAutospacing="0" w:after="0" w:afterAutospacing="0" w:line="176" w:lineRule="atLeast"/>
              <w:rPr>
                <w:rFonts w:ascii="Arial" w:hAnsi="Arial" w:cs="Arial"/>
                <w:kern w:val="24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kern w:val="24"/>
                <w:sz w:val="18"/>
                <w:szCs w:val="18"/>
                <w:lang w:val="en-GB"/>
              </w:rPr>
              <w:t>Based on LTE antenna port 7</w:t>
            </w:r>
          </w:p>
        </w:tc>
      </w:tr>
      <w:tr w:rsidR="00A75B56" w:rsidRPr="007E3A5B" w:rsidTr="00DC07E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Metrics</w:t>
            </w:r>
          </w:p>
        </w:tc>
        <w:tc>
          <w:tcPr>
            <w:tcW w:w="7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AF4DE7" w:rsidRDefault="00A75B56" w:rsidP="00DC07E5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F4DE7">
              <w:rPr>
                <w:rFonts w:ascii="Arial" w:hAnsi="Arial" w:cs="Arial"/>
                <w:kern w:val="24"/>
                <w:sz w:val="18"/>
                <w:szCs w:val="18"/>
                <w:lang w:eastAsia="zh-CN"/>
              </w:rPr>
              <w:t>BLER w/ beamforming as a function of transmission SNR ranging from -20 dB to 0dB</w:t>
            </w:r>
          </w:p>
        </w:tc>
      </w:tr>
    </w:tbl>
    <w:p w:rsidR="00A75B56" w:rsidRPr="004950AB" w:rsidRDefault="00A75B56" w:rsidP="00A75B56">
      <w:pPr>
        <w:rPr>
          <w:rFonts w:ascii="Arial" w:eastAsiaTheme="minorEastAsia" w:hAnsi="Arial" w:cs="Arial"/>
          <w:sz w:val="18"/>
          <w:szCs w:val="18"/>
          <w:lang w:eastAsia="zh-CN"/>
        </w:rPr>
      </w:pPr>
    </w:p>
    <w:p w:rsidR="00A75B56" w:rsidRPr="007E3A5B" w:rsidRDefault="00A75B56" w:rsidP="00A75B56">
      <w:pPr>
        <w:pStyle w:val="TH"/>
        <w:rPr>
          <w:rFonts w:ascii="Times New Roman" w:hAnsi="Times New Roman"/>
          <w:sz w:val="22"/>
          <w:szCs w:val="22"/>
          <w:lang w:eastAsia="ja-JP"/>
        </w:rPr>
      </w:pPr>
      <w:r w:rsidRPr="007E3A5B">
        <w:rPr>
          <w:rFonts w:ascii="Times New Roman" w:hAnsi="Times New Roman"/>
          <w:sz w:val="22"/>
          <w:szCs w:val="22"/>
        </w:rPr>
        <w:t xml:space="preserve">Table 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>2</w:t>
      </w:r>
      <w:r w:rsidRPr="007E3A5B">
        <w:rPr>
          <w:rFonts w:ascii="Times New Roman" w:hAnsi="Times New Roman"/>
          <w:sz w:val="22"/>
          <w:szCs w:val="22"/>
        </w:rPr>
        <w:t xml:space="preserve"> </w:t>
      </w:r>
      <w:r w:rsidRPr="007E3A5B">
        <w:rPr>
          <w:rFonts w:ascii="Times New Roman" w:hAnsi="Times New Roman"/>
          <w:sz w:val="22"/>
          <w:szCs w:val="22"/>
          <w:lang w:eastAsia="ja-JP"/>
        </w:rPr>
        <w:t xml:space="preserve">Simulation assumptions for Phase 2 </w:t>
      </w:r>
      <w:r w:rsidRPr="007E3A5B">
        <w:rPr>
          <w:rFonts w:ascii="Times New Roman" w:eastAsiaTheme="minorEastAsia" w:hAnsi="Times New Roman" w:hint="eastAsia"/>
          <w:sz w:val="22"/>
          <w:szCs w:val="22"/>
          <w:lang w:eastAsia="zh-CN"/>
        </w:rPr>
        <w:t>u</w:t>
      </w:r>
      <w:r w:rsidRPr="007E3A5B">
        <w:rPr>
          <w:rFonts w:ascii="Times New Roman" w:eastAsiaTheme="minorEastAsia" w:hAnsi="Times New Roman"/>
          <w:sz w:val="22"/>
          <w:szCs w:val="22"/>
          <w:lang w:eastAsia="zh-CN"/>
        </w:rPr>
        <w:t>rban</w:t>
      </w:r>
      <w:r w:rsidRPr="007E3A5B">
        <w:rPr>
          <w:rFonts w:ascii="Times New Roman" w:eastAsiaTheme="minorEastAsia" w:hAnsi="Times New Roman" w:hint="eastAsia"/>
          <w:sz w:val="22"/>
          <w:szCs w:val="22"/>
          <w:lang w:eastAsia="zh-CN"/>
        </w:rPr>
        <w:t>-m</w:t>
      </w:r>
      <w:r w:rsidRPr="007E3A5B">
        <w:rPr>
          <w:rFonts w:ascii="Times New Roman" w:eastAsiaTheme="minorEastAsia" w:hAnsi="Times New Roman"/>
          <w:sz w:val="22"/>
          <w:szCs w:val="22"/>
          <w:lang w:eastAsia="zh-CN"/>
        </w:rPr>
        <w:t>acro</w:t>
      </w:r>
      <w:r w:rsidRPr="007E3A5B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system</w:t>
      </w:r>
      <w:r w:rsidRPr="007E3A5B">
        <w:rPr>
          <w:rFonts w:ascii="Times New Roman" w:hAnsi="Times New Roman"/>
          <w:sz w:val="22"/>
          <w:szCs w:val="22"/>
          <w:lang w:eastAsia="ja-JP"/>
        </w:rPr>
        <w:t>-level calibration</w:t>
      </w:r>
    </w:p>
    <w:tbl>
      <w:tblPr>
        <w:tblW w:w="9451" w:type="dxa"/>
        <w:tblCellMar>
          <w:left w:w="0" w:type="dxa"/>
          <w:right w:w="0" w:type="dxa"/>
        </w:tblCellMar>
        <w:tblLook w:val="04A0"/>
      </w:tblPr>
      <w:tblGrid>
        <w:gridCol w:w="2223"/>
        <w:gridCol w:w="7228"/>
      </w:tblGrid>
      <w:tr w:rsidR="00A75B56" w:rsidRPr="007E3A5B" w:rsidTr="00DC07E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Attributes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Values or assumptions</w:t>
            </w:r>
          </w:p>
        </w:tc>
      </w:tr>
      <w:tr w:rsidR="00A75B56" w:rsidRPr="007E3A5B" w:rsidTr="00DC07E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Carrier Frequency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30 GHz</w:t>
            </w:r>
          </w:p>
        </w:tc>
      </w:tr>
      <w:tr w:rsidR="00A75B56" w:rsidRPr="007E3A5B" w:rsidTr="00DC07E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Mode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DL only</w:t>
            </w:r>
          </w:p>
        </w:tc>
      </w:tr>
      <w:tr w:rsidR="00A75B56" w:rsidRPr="007E3A5B" w:rsidTr="00DC07E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Bandwidth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40MHz</w:t>
            </w:r>
          </w:p>
        </w:tc>
      </w:tr>
      <w:tr w:rsidR="00A75B56" w:rsidRPr="007E3A5B" w:rsidTr="00DC07E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S</w:t>
            </w: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 xml:space="preserve">ubcarrier </w:t>
            </w: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S</w:t>
            </w: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pacing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60kHz</w:t>
            </w:r>
          </w:p>
        </w:tc>
      </w:tr>
      <w:tr w:rsidR="00A75B56" w:rsidRPr="007E3A5B" w:rsidTr="00DC07E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Channel Model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UMa in TR 38.900</w:t>
            </w:r>
          </w:p>
        </w:tc>
      </w:tr>
      <w:tr w:rsidR="00A75B56" w:rsidRPr="007E3A5B" w:rsidTr="00DC07E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to antenna elements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One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TXRU per panel per polarization</w:t>
            </w:r>
          </w:p>
        </w:tc>
      </w:tr>
      <w:tr w:rsidR="00A75B56" w:rsidRPr="007E3A5B" w:rsidTr="00DC07E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weights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2D TXRU virtualization weights 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for each panel is the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Kronecker product between vertical and horizontal weight vectors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taken from DFT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, i.e., 2D sub-array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partition model defined in TR36.897.</w:t>
            </w:r>
          </w:p>
        </w:tc>
      </w:tr>
      <w:tr w:rsidR="00A75B56" w:rsidRPr="007E3A5B" w:rsidTr="00DC07E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Criteria for </w:t>
            </w: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s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election</w:t>
            </w: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 for serving TRP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M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aximizing RSRP with best analog beam pair, where the digital beamforming is not considered</w:t>
            </w: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.</w:t>
            </w:r>
          </w:p>
        </w:tc>
      </w:tr>
      <w:tr w:rsidR="00A75B56" w:rsidRPr="007E3A5B" w:rsidTr="00DC07E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Criteria for beam selection</w:t>
            </w: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 xml:space="preserve"> for serving TRP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Select 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the best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beam 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pair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among the limited set of DFT beams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,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based on the criteria of maximizing receive power after beamforming</w:t>
            </w:r>
            <w:r w:rsidRPr="00F94E8B">
              <w:rPr>
                <w:rFonts w:ascii="Arial" w:eastAsiaTheme="minorEastAsia" w:hAnsi="Arial" w:cs="Arial" w:hint="eastAsia"/>
                <w:sz w:val="18"/>
                <w:szCs w:val="18"/>
                <w:vertAlign w:val="superscript"/>
                <w:lang w:eastAsia="zh-CN"/>
              </w:rPr>
              <w:t>1)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</w:t>
            </w:r>
          </w:p>
        </w:tc>
      </w:tr>
      <w:tr w:rsidR="00A75B56" w:rsidRPr="007E3A5B" w:rsidTr="00DC07E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>Criteria for Beam Selection for interfering TRP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Considering the r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eal traffic in adjacent cells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,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the actual beam or SVD precoder that is used by the non-serving TRPs in its data transmission is used as interfering beams.</w:t>
            </w:r>
          </w:p>
          <w:p w:rsidR="00A75B56" w:rsidRPr="007E3A5B" w:rsidRDefault="00A75B56" w:rsidP="00DC07E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75B56" w:rsidRPr="007E3A5B" w:rsidTr="00DC07E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Constraints</w:t>
            </w: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 for the range of selective beams per TRP sector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[-60, 60] in azimuth</w:t>
            </w: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domain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and [100, 160] in zenith</w:t>
            </w: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domain</w:t>
            </w:r>
          </w:p>
        </w:tc>
      </w:tr>
      <w:tr w:rsidR="00A75B56" w:rsidRPr="007E3A5B" w:rsidTr="00DC07E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Scheduling algorithm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Round robin</w:t>
            </w:r>
          </w:p>
        </w:tc>
      </w:tr>
      <w:tr w:rsidR="00A75B56" w:rsidRPr="007E3A5B" w:rsidTr="00DC07E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Traffic Model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Full buffer</w:t>
            </w:r>
          </w:p>
        </w:tc>
      </w:tr>
      <w:tr w:rsidR="00A75B56" w:rsidRPr="007E3A5B" w:rsidTr="00DC07E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A75B56" w:rsidRPr="007E3A5B" w:rsidRDefault="00A75B56" w:rsidP="00DC07E5"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ISD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A75B56" w:rsidRPr="007E3A5B" w:rsidRDefault="00A75B56" w:rsidP="00DC07E5">
            <w:pPr>
              <w:pStyle w:val="a7"/>
              <w:ind w:left="360" w:firstLineChars="0" w:hanging="360"/>
            </w:pPr>
            <w:r w:rsidRPr="007E3A5B">
              <w:rPr>
                <w:rFonts w:hint="eastAsia"/>
              </w:rPr>
              <w:t>500m</w:t>
            </w:r>
          </w:p>
        </w:tc>
      </w:tr>
      <w:tr w:rsidR="00A75B56" w:rsidRPr="007E3A5B" w:rsidTr="00DC07E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BS Tx power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pStyle w:val="a7"/>
              <w:ind w:left="360" w:firstLineChars="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43dBm</w:t>
            </w:r>
          </w:p>
        </w:tc>
      </w:tr>
      <w:tr w:rsidR="00A75B56" w:rsidRPr="007E3A5B" w:rsidTr="00DC07E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 xml:space="preserve">BS </w:t>
            </w: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Antenna Configuration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pStyle w:val="a7"/>
              <w:ind w:left="360" w:firstLineChars="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(M,N,P,Mg,Ng) = (4,8,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2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,2,2)</w:t>
            </w:r>
          </w:p>
          <w:p w:rsidR="00A75B56" w:rsidRPr="007E3A5B" w:rsidRDefault="00A75B56" w:rsidP="00DC07E5">
            <w:pPr>
              <w:pStyle w:val="a7"/>
              <w:ind w:left="360" w:firstLineChars="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(dH,dV) = (0.5, 0.5)λ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</w:t>
            </w:r>
          </w:p>
          <w:p w:rsidR="00A75B56" w:rsidRPr="007E3A5B" w:rsidRDefault="00A75B56" w:rsidP="00DC07E5">
            <w:pPr>
              <w:pStyle w:val="a7"/>
              <w:ind w:left="360" w:firstLineChars="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(dg,H,dg,V) = (4.0, 2.0)λ</w:t>
            </w:r>
          </w:p>
        </w:tc>
      </w:tr>
      <w:tr w:rsidR="00A75B56" w:rsidRPr="007E3A5B" w:rsidTr="00DC07E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BS array orientation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spacing w:before="60" w:after="60" w:line="224" w:lineRule="atLeast"/>
              <w:rPr>
                <w:rFonts w:eastAsiaTheme="minorEastAsia"/>
                <w:lang w:eastAsia="zh-CN"/>
              </w:rPr>
            </w:pPr>
            <w:r w:rsidRPr="007E3A5B">
              <w:t xml:space="preserve">azimuth 0 degree; </w:t>
            </w:r>
            <w:r w:rsidRPr="007E3A5B">
              <w:rPr>
                <w:rFonts w:hint="eastAsia"/>
              </w:rPr>
              <w:t xml:space="preserve">mechanic </w:t>
            </w:r>
            <w:r w:rsidRPr="007E3A5B">
              <w:t xml:space="preserve">downtilt: </w:t>
            </w:r>
            <w:r w:rsidRPr="007E3A5B">
              <w:rPr>
                <w:rFonts w:hint="eastAsia"/>
              </w:rPr>
              <w:t xml:space="preserve">0 </w:t>
            </w:r>
            <w:r w:rsidRPr="007E3A5B">
              <w:t xml:space="preserve">degree </w:t>
            </w:r>
          </w:p>
        </w:tc>
      </w:tr>
      <w:tr w:rsidR="00A75B56" w:rsidRPr="007E3A5B" w:rsidTr="00DC07E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UE Configuration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spacing w:before="60" w:after="60"/>
              <w:rPr>
                <w:rFonts w:eastAsiaTheme="minorEastAsia"/>
                <w:kern w:val="24"/>
                <w:lang w:val="sv-SE" w:eastAsia="zh-CN"/>
              </w:rPr>
            </w:pPr>
            <w:r w:rsidRPr="007E3A5B">
              <w:rPr>
                <w:lang w:val="en-US" w:eastAsia="zh-CN"/>
              </w:rPr>
              <w:t xml:space="preserve">(M, N, P, Mg, Ng) = (2, 4, 2, 1, 2); </w:t>
            </w:r>
            <w:r w:rsidRPr="007E3A5B">
              <w:rPr>
                <w:rFonts w:eastAsia="Malgun Gothic"/>
                <w:kern w:val="24"/>
                <w:lang w:val="sv-SE"/>
              </w:rPr>
              <w:t>(d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V</w:t>
            </w:r>
            <w:r w:rsidRPr="007E3A5B">
              <w:rPr>
                <w:rFonts w:eastAsia="Malgun Gothic"/>
                <w:kern w:val="24"/>
                <w:lang w:val="sv-SE"/>
              </w:rPr>
              <w:t>,d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H</w:t>
            </w:r>
            <w:r w:rsidRPr="007E3A5B">
              <w:rPr>
                <w:rFonts w:eastAsia="Malgun Gothic"/>
                <w:kern w:val="24"/>
                <w:lang w:val="sv-SE"/>
              </w:rPr>
              <w:t>) = (0.5, 0.5)</w:t>
            </w:r>
            <w:r w:rsidRPr="007E3A5B">
              <w:rPr>
                <w:rFonts w:eastAsia="Malgun Gothic"/>
                <w:kern w:val="24"/>
              </w:rPr>
              <w:t>λ</w:t>
            </w:r>
            <w:r w:rsidRPr="007E3A5B">
              <w:rPr>
                <w:rFonts w:eastAsia="Malgun Gothic"/>
                <w:kern w:val="24"/>
                <w:lang w:val="sv-SE"/>
              </w:rPr>
              <w:t>. (d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g,V</w:t>
            </w:r>
            <w:r w:rsidRPr="007E3A5B">
              <w:rPr>
                <w:rFonts w:eastAsia="Malgun Gothic"/>
                <w:kern w:val="24"/>
                <w:lang w:val="sv-SE"/>
              </w:rPr>
              <w:t>,d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g,H</w:t>
            </w:r>
            <w:r w:rsidRPr="007E3A5B">
              <w:rPr>
                <w:rFonts w:eastAsia="Malgun Gothic"/>
                <w:kern w:val="24"/>
                <w:lang w:val="sv-SE"/>
              </w:rPr>
              <w:t>) = (0, 0)</w:t>
            </w:r>
            <w:r w:rsidRPr="007E3A5B">
              <w:rPr>
                <w:rFonts w:eastAsia="Malgun Gothic"/>
                <w:kern w:val="24"/>
              </w:rPr>
              <w:t>λ</w:t>
            </w:r>
            <w:r w:rsidRPr="007E3A5B">
              <w:rPr>
                <w:rFonts w:eastAsia="Malgun Gothic"/>
                <w:kern w:val="24"/>
                <w:lang w:val="sv-SE"/>
              </w:rPr>
              <w:t>.</w:t>
            </w:r>
            <w:r w:rsidRPr="007E3A5B">
              <w:rPr>
                <w:lang w:val="en-US" w:eastAsia="zh-CN"/>
              </w:rPr>
              <w:t xml:space="preserve"> </w:t>
            </w:r>
            <w:r w:rsidRPr="007E3A5B">
              <w:rPr>
                <w:rFonts w:eastAsia="Malgun Gothic"/>
                <w:kern w:val="24"/>
              </w:rPr>
              <w:t>Θ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</w:rPr>
              <w:t>mg,ng</w:t>
            </w:r>
            <w:r w:rsidRPr="007E3A5B">
              <w:rPr>
                <w:rFonts w:eastAsia="Malgun Gothic"/>
                <w:kern w:val="24"/>
              </w:rPr>
              <w:t>=90; Ω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</w:rPr>
              <w:t>0,1</w:t>
            </w:r>
            <w:r w:rsidRPr="007E3A5B">
              <w:rPr>
                <w:rFonts w:eastAsia="Malgun Gothic"/>
                <w:kern w:val="24"/>
              </w:rPr>
              <w:t>=Ω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</w:rPr>
              <w:t>0,0</w:t>
            </w:r>
            <w:r w:rsidRPr="007E3A5B">
              <w:rPr>
                <w:rFonts w:eastAsia="Malgun Gothic"/>
                <w:kern w:val="24"/>
              </w:rPr>
              <w:t>+180;</w:t>
            </w:r>
          </w:p>
          <w:p w:rsidR="00A75B56" w:rsidRPr="007E3A5B" w:rsidRDefault="00A75B56" w:rsidP="00DC07E5">
            <w:pPr>
              <w:pStyle w:val="a7"/>
              <w:ind w:left="360" w:firstLineChars="0" w:hanging="36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E3A5B">
              <w:t>Notes: the polarization angles are 0 and 90</w:t>
            </w:r>
          </w:p>
        </w:tc>
      </w:tr>
      <w:tr w:rsidR="00A75B56" w:rsidRPr="007E3A5B" w:rsidTr="00DC07E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array orientation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adjustRightInd w:val="0"/>
              <w:snapToGrid w:val="0"/>
              <w:spacing w:before="60" w:after="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Calibri" w:eastAsia="Malgun Gothic" w:hAnsi="Calibri" w:cs="Arial"/>
                <w:kern w:val="24"/>
                <w:sz w:val="18"/>
                <w:szCs w:val="21"/>
              </w:rPr>
              <w:t>Ω</w:t>
            </w:r>
            <w:r w:rsidRPr="007E3A5B">
              <w:rPr>
                <w:rFonts w:ascii="Calibri" w:eastAsia="Malgun Gothic" w:hAnsi="Calibri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7E3A5B">
              <w:rPr>
                <w:rFonts w:ascii="Symbol" w:eastAsia="Malgun Gothic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</w:t>
            </w:r>
            <w:r w:rsidRPr="007E3A5B">
              <w:rPr>
                <w:rFonts w:ascii="Symbol" w:eastAsia="Malgun Gothic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</w:t>
            </w:r>
            <w:r w:rsidRPr="007E3A5B">
              <w:rPr>
                <w:rFonts w:ascii="Calibri" w:eastAsia="Malgun Gothic" w:hAnsi="Calibri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 xml:space="preserve"> </w:t>
            </w:r>
            <w:r w:rsidRPr="007E3A5B">
              <w:rPr>
                <w:rFonts w:eastAsia="MS Mincho"/>
                <w:kern w:val="24"/>
                <w:sz w:val="18"/>
                <w:szCs w:val="21"/>
              </w:rPr>
              <w:t>uniformly distributed on [0,360] degree</w:t>
            </w:r>
            <w:r w:rsidRPr="007E3A5B">
              <w:rPr>
                <w:rFonts w:ascii="Arial" w:eastAsia="MS Mincho" w:hAnsi="Arial"/>
                <w:kern w:val="24"/>
                <w:sz w:val="18"/>
                <w:szCs w:val="21"/>
              </w:rPr>
              <w:t xml:space="preserve">, </w:t>
            </w:r>
            <w:r w:rsidRPr="007E3A5B">
              <w:rPr>
                <w:rFonts w:ascii="Calibri" w:eastAsia="Malgun Gothic" w:hAnsi="Calibri" w:cs="Arial"/>
                <w:kern w:val="24"/>
                <w:sz w:val="18"/>
                <w:szCs w:val="21"/>
              </w:rPr>
              <w:t>Ω</w:t>
            </w:r>
            <w:r w:rsidRPr="007E3A5B">
              <w:rPr>
                <w:rFonts w:ascii="Calibri" w:eastAsia="Malgun Gothic" w:hAnsi="Calibri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7E3A5B">
              <w:rPr>
                <w:rFonts w:ascii="Symbol" w:eastAsia="Malgun Gothic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</w:t>
            </w:r>
            <w:r w:rsidRPr="007E3A5B">
              <w:rPr>
                <w:rFonts w:ascii="Symbol" w:eastAsia="Malgun Gothic" w:hAnsi="Symbol" w:cs="Arial"/>
                <w:kern w:val="24"/>
                <w:sz w:val="18"/>
                <w:szCs w:val="21"/>
              </w:rPr>
              <w:t></w:t>
            </w:r>
            <w:r w:rsidRPr="007E3A5B">
              <w:rPr>
                <w:rFonts w:eastAsia="MS Mincho"/>
                <w:kern w:val="24"/>
              </w:rPr>
              <w:t xml:space="preserve">= 0 </w:t>
            </w:r>
            <w:r w:rsidRPr="007E3A5B">
              <w:rPr>
                <w:sz w:val="15"/>
                <w:lang w:val="en-US" w:eastAsia="zh-CN"/>
              </w:rPr>
              <w:t xml:space="preserve">degree, </w:t>
            </w:r>
            <w:r w:rsidRPr="007E3A5B">
              <w:rPr>
                <w:rFonts w:ascii="Calibri" w:eastAsia="Malgun Gothic" w:hAnsi="Calibri" w:cs="Arial"/>
                <w:kern w:val="24"/>
                <w:sz w:val="18"/>
                <w:szCs w:val="21"/>
              </w:rPr>
              <w:t>Ω</w:t>
            </w:r>
            <w:r w:rsidRPr="007E3A5B">
              <w:rPr>
                <w:rFonts w:ascii="Calibri" w:eastAsia="Malgun Gothic" w:hAnsi="Calibri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7E3A5B">
              <w:rPr>
                <w:rFonts w:ascii="Symbol" w:eastAsia="Malgun Gothic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</w:t>
            </w:r>
            <w:r w:rsidRPr="007E3A5B">
              <w:rPr>
                <w:rFonts w:eastAsia="Malgun Gothic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 xml:space="preserve"> </w:t>
            </w:r>
            <w:r w:rsidRPr="007E3A5B">
              <w:rPr>
                <w:rFonts w:eastAsia="MS Mincho"/>
                <w:kern w:val="24"/>
              </w:rPr>
              <w:t xml:space="preserve">= 0 </w:t>
            </w:r>
            <w:r w:rsidRPr="007E3A5B">
              <w:rPr>
                <w:sz w:val="15"/>
                <w:lang w:val="en-US" w:eastAsia="zh-CN"/>
              </w:rPr>
              <w:t>degree</w:t>
            </w:r>
          </w:p>
        </w:tc>
      </w:tr>
      <w:tr w:rsidR="00A75B56" w:rsidRPr="007E3A5B" w:rsidTr="00DC07E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BS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antenna pattern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E3A5B">
              <w:rPr>
                <w:rFonts w:ascii="Arial" w:hAnsi="Arial" w:cs="Arial"/>
                <w:sz w:val="18"/>
                <w:szCs w:val="18"/>
              </w:rPr>
              <w:t>See</w:t>
            </w: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5E3518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w</w:t>
            </w:r>
            <w:r w:rsidRPr="005E3518">
              <w:rPr>
                <w:rFonts w:ascii="Arial" w:hAnsi="Arial" w:cs="Arial"/>
                <w:sz w:val="18"/>
                <w:szCs w:val="18"/>
                <w:lang w:eastAsia="ja-JP"/>
              </w:rPr>
              <w:t>all-mount</w:t>
            </w:r>
            <w:r w:rsidRPr="005E3518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in</w:t>
            </w:r>
            <w:r w:rsidRPr="006C29E8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able A.2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.1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6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in</w:t>
            </w:r>
            <w:r w:rsidRPr="007E3A5B">
              <w:rPr>
                <w:rFonts w:ascii="Arial" w:hAnsi="Arial" w:cs="Arial" w:hint="eastAsia"/>
                <w:sz w:val="18"/>
                <w:szCs w:val="18"/>
              </w:rPr>
              <w:t xml:space="preserve"> TR 38.802</w:t>
            </w:r>
          </w:p>
        </w:tc>
      </w:tr>
      <w:tr w:rsidR="00A75B56" w:rsidRPr="007E3A5B" w:rsidTr="00DC07E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antenna pattern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E3A5B">
              <w:rPr>
                <w:rFonts w:ascii="Arial" w:hAnsi="Arial" w:cs="Arial"/>
                <w:sz w:val="18"/>
                <w:szCs w:val="18"/>
              </w:rPr>
              <w:t xml:space="preserve">See 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Table A.</w:t>
            </w:r>
            <w:r w:rsidRPr="007E3A5B">
              <w:rPr>
                <w:rFonts w:ascii="Arial" w:hAnsi="Arial" w:cs="Arial" w:hint="eastAsia"/>
                <w:sz w:val="18"/>
                <w:szCs w:val="18"/>
              </w:rPr>
              <w:t>2.1-8 in TR 38.802</w:t>
            </w:r>
          </w:p>
        </w:tc>
      </w:tr>
      <w:tr w:rsidR="00A75B56" w:rsidRPr="007E3A5B" w:rsidTr="00DC07E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BS</w:t>
            </w: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 xml:space="preserve"> antenna height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pStyle w:val="a7"/>
              <w:ind w:left="360" w:firstLineChars="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25m</w:t>
            </w:r>
          </w:p>
        </w:tc>
      </w:tr>
      <w:tr w:rsidR="00A75B56" w:rsidRPr="007E3A5B" w:rsidTr="00DC07E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antenna height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pStyle w:val="a7"/>
              <w:ind w:left="360" w:firstLineChars="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Same as 3D-UM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a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 TR36.873</w:t>
            </w:r>
          </w:p>
        </w:tc>
      </w:tr>
      <w:tr w:rsidR="00A75B56" w:rsidRPr="007E3A5B" w:rsidTr="00DC07E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antenna</w:t>
            </w: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 xml:space="preserve"> gain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pStyle w:val="a7"/>
              <w:ind w:left="360" w:firstLineChars="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5dBi</w:t>
            </w:r>
          </w:p>
        </w:tc>
      </w:tr>
      <w:tr w:rsidR="00A75B56" w:rsidRPr="007E3A5B" w:rsidTr="00DC07E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Noise figure for BS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pStyle w:val="a7"/>
              <w:ind w:left="360" w:firstLineChars="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7dB</w:t>
            </w:r>
          </w:p>
        </w:tc>
      </w:tr>
      <w:tr w:rsidR="00A75B56" w:rsidRPr="007E3A5B" w:rsidTr="00DC07E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UE receiver noise figure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pStyle w:val="a7"/>
              <w:ind w:left="360" w:firstLineChars="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10dB</w:t>
            </w:r>
          </w:p>
        </w:tc>
      </w:tr>
      <w:tr w:rsidR="00A75B56" w:rsidRPr="007E3A5B" w:rsidTr="00DC07E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distribution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pStyle w:val="a7"/>
              <w:ind w:left="360" w:firstLineChars="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5557B">
              <w:rPr>
                <w:rFonts w:ascii="Arial" w:hAnsi="Arial" w:cs="Arial"/>
                <w:sz w:val="18"/>
                <w:szCs w:val="18"/>
                <w:lang w:eastAsia="ja-JP"/>
              </w:rPr>
              <w:t>20% Outdoor in cars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vertAlign w:val="superscript"/>
                <w:lang w:eastAsia="zh-CN"/>
              </w:rPr>
              <w:t>2</w:t>
            </w:r>
            <w:r w:rsidRPr="0045641A">
              <w:rPr>
                <w:rFonts w:ascii="Arial" w:eastAsiaTheme="minorEastAsia" w:hAnsi="Arial" w:cs="Arial"/>
                <w:sz w:val="18"/>
                <w:szCs w:val="18"/>
                <w:vertAlign w:val="superscript"/>
                <w:lang w:eastAsia="zh-CN"/>
              </w:rPr>
              <w:t>)</w:t>
            </w:r>
            <w:r w:rsidRPr="0045641A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:</w:t>
            </w:r>
            <w:r w:rsidRPr="0005557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30km/h,</w:t>
            </w:r>
          </w:p>
          <w:p w:rsidR="00A75B56" w:rsidRPr="007E3A5B" w:rsidRDefault="00A75B56" w:rsidP="00DC07E5">
            <w:pPr>
              <w:pStyle w:val="a7"/>
              <w:ind w:left="360" w:firstLineChars="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80% Indoor in houses: 3km/h</w:t>
            </w:r>
          </w:p>
          <w:p w:rsidR="00A75B56" w:rsidRPr="007E3A5B" w:rsidRDefault="00A75B56" w:rsidP="00DC07E5">
            <w:pPr>
              <w:pStyle w:val="a7"/>
              <w:ind w:left="360" w:firstLineChars="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10 users per TRP </w:t>
            </w:r>
          </w:p>
        </w:tc>
      </w:tr>
      <w:tr w:rsidR="00A75B56" w:rsidRPr="007E3A5B" w:rsidTr="00DC07E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DC07E5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Metric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A75B56" w:rsidRPr="007E3A5B" w:rsidRDefault="00A75B56" w:rsidP="00A75B56">
            <w:pPr>
              <w:pStyle w:val="a7"/>
              <w:numPr>
                <w:ilvl w:val="0"/>
                <w:numId w:val="36"/>
              </w:numPr>
              <w:spacing w:after="0"/>
              <w:ind w:firstLineChars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utage</w:t>
            </w:r>
            <w:r w:rsidRPr="00F94E8B">
              <w:rPr>
                <w:rFonts w:ascii="Arial" w:eastAsiaTheme="minorEastAsia" w:hAnsi="Arial" w:cs="Arial" w:hint="eastAsia"/>
                <w:sz w:val="18"/>
                <w:szCs w:val="18"/>
                <w:vertAlign w:val="superscript"/>
                <w:lang w:eastAsia="zh-CN"/>
              </w:rPr>
              <w:t>3)</w:t>
            </w: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</w:p>
          <w:p w:rsidR="00A75B56" w:rsidRPr="007E3A5B" w:rsidRDefault="00A75B56" w:rsidP="00A75B56">
            <w:pPr>
              <w:pStyle w:val="a7"/>
              <w:numPr>
                <w:ilvl w:val="0"/>
                <w:numId w:val="36"/>
              </w:numPr>
              <w:spacing w:after="0"/>
              <w:ind w:firstLineChars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S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pectral efficiency</w:t>
            </w:r>
          </w:p>
        </w:tc>
      </w:tr>
    </w:tbl>
    <w:p w:rsidR="00A75B56" w:rsidRDefault="00A75B56" w:rsidP="00A75B56">
      <w:pPr>
        <w:rPr>
          <w:rFonts w:ascii="Arial" w:eastAsiaTheme="minorEastAsia" w:hAnsi="Arial" w:cs="Arial"/>
          <w:sz w:val="18"/>
          <w:szCs w:val="18"/>
          <w:lang w:eastAsia="zh-CN"/>
        </w:rPr>
      </w:pPr>
    </w:p>
    <w:p w:rsidR="00B4514B" w:rsidRPr="00A75B56" w:rsidRDefault="00B4514B" w:rsidP="00B4514B">
      <w:pPr>
        <w:rPr>
          <w:lang w:eastAsia="zh-CN"/>
        </w:rPr>
      </w:pPr>
    </w:p>
    <w:sectPr w:rsidR="00B4514B" w:rsidRPr="00A75B56" w:rsidSect="00933E7B"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0EBC" w:rsidRDefault="00AD0EBC" w:rsidP="00B50DC2">
      <w:pPr>
        <w:spacing w:after="0"/>
      </w:pPr>
      <w:r>
        <w:separator/>
      </w:r>
    </w:p>
  </w:endnote>
  <w:endnote w:type="continuationSeparator" w:id="1">
    <w:p w:rsidR="00AD0EBC" w:rsidRDefault="00AD0EBC" w:rsidP="00B50D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0EBC" w:rsidRDefault="00AD0EBC" w:rsidP="00B50DC2">
      <w:pPr>
        <w:spacing w:after="0"/>
      </w:pPr>
      <w:r>
        <w:separator/>
      </w:r>
    </w:p>
  </w:footnote>
  <w:footnote w:type="continuationSeparator" w:id="1">
    <w:p w:rsidR="00AD0EBC" w:rsidRDefault="00AD0EBC" w:rsidP="00B50D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0138A7"/>
    <w:multiLevelType w:val="hybridMultilevel"/>
    <w:tmpl w:val="58F0774C"/>
    <w:lvl w:ilvl="0" w:tplc="FF68F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B890F0">
      <w:start w:val="23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88BA42">
      <w:start w:val="23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43C18">
      <w:start w:val="232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A2C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0A4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0E77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18E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10B6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1A096F"/>
    <w:multiLevelType w:val="hybridMultilevel"/>
    <w:tmpl w:val="401843FA"/>
    <w:lvl w:ilvl="0" w:tplc="4202C932">
      <w:start w:val="3"/>
      <w:numFmt w:val="bullet"/>
      <w:lvlText w:val="-"/>
      <w:lvlJc w:val="left"/>
      <w:pPr>
        <w:ind w:left="840" w:hanging="420"/>
      </w:pPr>
      <w:rPr>
        <w:rFonts w:ascii="Vodafone Rg" w:eastAsia="MS Mincho" w:hAnsi="Vodafone Rg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483224E0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124773D3"/>
    <w:multiLevelType w:val="hybridMultilevel"/>
    <w:tmpl w:val="8EFE19DA"/>
    <w:lvl w:ilvl="0" w:tplc="06181E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4B17C12"/>
    <w:multiLevelType w:val="hybridMultilevel"/>
    <w:tmpl w:val="E8243226"/>
    <w:lvl w:ilvl="0" w:tplc="012C65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FE2991A" w:tentative="1">
      <w:start w:val="1"/>
      <w:numFmt w:val="lowerLetter"/>
      <w:lvlText w:val="%2)"/>
      <w:lvlJc w:val="left"/>
      <w:pPr>
        <w:ind w:left="840" w:hanging="420"/>
      </w:pPr>
    </w:lvl>
    <w:lvl w:ilvl="2" w:tplc="E806BE30" w:tentative="1">
      <w:start w:val="1"/>
      <w:numFmt w:val="lowerRoman"/>
      <w:lvlText w:val="%3."/>
      <w:lvlJc w:val="right"/>
      <w:pPr>
        <w:ind w:left="1260" w:hanging="420"/>
      </w:pPr>
    </w:lvl>
    <w:lvl w:ilvl="3" w:tplc="F2A67C46" w:tentative="1">
      <w:start w:val="1"/>
      <w:numFmt w:val="decimal"/>
      <w:lvlText w:val="%4."/>
      <w:lvlJc w:val="left"/>
      <w:pPr>
        <w:ind w:left="1680" w:hanging="420"/>
      </w:pPr>
    </w:lvl>
    <w:lvl w:ilvl="4" w:tplc="EB1C5554" w:tentative="1">
      <w:start w:val="1"/>
      <w:numFmt w:val="lowerLetter"/>
      <w:lvlText w:val="%5)"/>
      <w:lvlJc w:val="left"/>
      <w:pPr>
        <w:ind w:left="2100" w:hanging="420"/>
      </w:pPr>
    </w:lvl>
    <w:lvl w:ilvl="5" w:tplc="EC2A8E84" w:tentative="1">
      <w:start w:val="1"/>
      <w:numFmt w:val="lowerRoman"/>
      <w:lvlText w:val="%6."/>
      <w:lvlJc w:val="right"/>
      <w:pPr>
        <w:ind w:left="2520" w:hanging="420"/>
      </w:pPr>
    </w:lvl>
    <w:lvl w:ilvl="6" w:tplc="F18AD0C6" w:tentative="1">
      <w:start w:val="1"/>
      <w:numFmt w:val="decimal"/>
      <w:lvlText w:val="%7."/>
      <w:lvlJc w:val="left"/>
      <w:pPr>
        <w:ind w:left="2940" w:hanging="420"/>
      </w:pPr>
    </w:lvl>
    <w:lvl w:ilvl="7" w:tplc="F4B8E7C6" w:tentative="1">
      <w:start w:val="1"/>
      <w:numFmt w:val="lowerLetter"/>
      <w:lvlText w:val="%8)"/>
      <w:lvlJc w:val="left"/>
      <w:pPr>
        <w:ind w:left="3360" w:hanging="420"/>
      </w:pPr>
    </w:lvl>
    <w:lvl w:ilvl="8" w:tplc="4B9E4C12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5407E88"/>
    <w:multiLevelType w:val="hybridMultilevel"/>
    <w:tmpl w:val="E09C5D2E"/>
    <w:lvl w:ilvl="0" w:tplc="E6A4BF0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98A7883"/>
    <w:multiLevelType w:val="hybridMultilevel"/>
    <w:tmpl w:val="FFACF2E4"/>
    <w:lvl w:ilvl="0" w:tplc="35D2310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20EC3B19"/>
    <w:multiLevelType w:val="hybridMultilevel"/>
    <w:tmpl w:val="F54CF06A"/>
    <w:lvl w:ilvl="0" w:tplc="791E0A2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0012F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F0198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F413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76766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A8FE3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02659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C80462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E585E4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5F60962"/>
    <w:multiLevelType w:val="hybridMultilevel"/>
    <w:tmpl w:val="2C0E89F4"/>
    <w:lvl w:ilvl="0" w:tplc="92E289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8669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EA87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840B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EAD3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2BEFD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E43F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104A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369F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025B76"/>
    <w:multiLevelType w:val="hybridMultilevel"/>
    <w:tmpl w:val="AF36186A"/>
    <w:lvl w:ilvl="0" w:tplc="0409000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A2C1A48"/>
    <w:multiLevelType w:val="hybridMultilevel"/>
    <w:tmpl w:val="F738AA92"/>
    <w:lvl w:ilvl="0" w:tplc="3AC2B85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9A01A5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2A2F566">
      <w:start w:val="11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1B84C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F74BE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9C8A1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D48ED8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24E4E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034877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>
    <w:nsid w:val="306676A3"/>
    <w:multiLevelType w:val="hybridMultilevel"/>
    <w:tmpl w:val="81864EC2"/>
    <w:lvl w:ilvl="0" w:tplc="B66CC05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29402CB"/>
    <w:multiLevelType w:val="hybridMultilevel"/>
    <w:tmpl w:val="BC78F7DC"/>
    <w:lvl w:ilvl="0" w:tplc="AF12CC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>
      <w:start w:val="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>
      <w:start w:val="5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3ED66BE4"/>
    <w:multiLevelType w:val="hybridMultilevel"/>
    <w:tmpl w:val="A68CF418"/>
    <w:lvl w:ilvl="0" w:tplc="2AF8F412">
      <w:start w:val="1"/>
      <w:numFmt w:val="bullet"/>
      <w:lvlText w:val="-"/>
      <w:lvlJc w:val="left"/>
      <w:pPr>
        <w:ind w:left="420" w:hanging="420"/>
      </w:pPr>
      <w:rPr>
        <w:rFonts w:ascii="Times" w:eastAsia="Malgun Gothic" w:hAnsi="Times" w:cs="Times" w:hint="default"/>
      </w:rPr>
    </w:lvl>
    <w:lvl w:ilvl="1" w:tplc="067291D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DBC704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BC8C05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3B3A897A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6D863E44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E74C1A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E4F2DD9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8A8CA832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5D07C01"/>
    <w:multiLevelType w:val="hybridMultilevel"/>
    <w:tmpl w:val="16A05AC4"/>
    <w:lvl w:ilvl="0" w:tplc="E286D0B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96866FA"/>
    <w:multiLevelType w:val="hybridMultilevel"/>
    <w:tmpl w:val="A308F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8F779A"/>
    <w:multiLevelType w:val="hybridMultilevel"/>
    <w:tmpl w:val="3298614C"/>
    <w:lvl w:ilvl="0" w:tplc="8104146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195760"/>
    <w:multiLevelType w:val="hybridMultilevel"/>
    <w:tmpl w:val="A5BCAD1E"/>
    <w:lvl w:ilvl="0" w:tplc="2B9456AC">
      <w:start w:val="1"/>
      <w:numFmt w:val="decimal"/>
      <w:lvlText w:val="%1."/>
      <w:lvlJc w:val="left"/>
      <w:pPr>
        <w:ind w:left="840" w:hanging="420"/>
      </w:pPr>
    </w:lvl>
    <w:lvl w:ilvl="1" w:tplc="7CFA0EA8" w:tentative="1">
      <w:start w:val="1"/>
      <w:numFmt w:val="lowerLetter"/>
      <w:lvlText w:val="%2)"/>
      <w:lvlJc w:val="left"/>
      <w:pPr>
        <w:ind w:left="1260" w:hanging="420"/>
      </w:pPr>
    </w:lvl>
    <w:lvl w:ilvl="2" w:tplc="A36609BC" w:tentative="1">
      <w:start w:val="1"/>
      <w:numFmt w:val="lowerRoman"/>
      <w:lvlText w:val="%3."/>
      <w:lvlJc w:val="right"/>
      <w:pPr>
        <w:ind w:left="1680" w:hanging="420"/>
      </w:pPr>
    </w:lvl>
    <w:lvl w:ilvl="3" w:tplc="B882C52A" w:tentative="1">
      <w:start w:val="1"/>
      <w:numFmt w:val="decimal"/>
      <w:lvlText w:val="%4."/>
      <w:lvlJc w:val="left"/>
      <w:pPr>
        <w:ind w:left="2100" w:hanging="420"/>
      </w:pPr>
    </w:lvl>
    <w:lvl w:ilvl="4" w:tplc="6F56C280" w:tentative="1">
      <w:start w:val="1"/>
      <w:numFmt w:val="lowerLetter"/>
      <w:lvlText w:val="%5)"/>
      <w:lvlJc w:val="left"/>
      <w:pPr>
        <w:ind w:left="2520" w:hanging="420"/>
      </w:pPr>
    </w:lvl>
    <w:lvl w:ilvl="5" w:tplc="3CEA5D20" w:tentative="1">
      <w:start w:val="1"/>
      <w:numFmt w:val="lowerRoman"/>
      <w:lvlText w:val="%6."/>
      <w:lvlJc w:val="right"/>
      <w:pPr>
        <w:ind w:left="2940" w:hanging="420"/>
      </w:pPr>
    </w:lvl>
    <w:lvl w:ilvl="6" w:tplc="1FAC95AE" w:tentative="1">
      <w:start w:val="1"/>
      <w:numFmt w:val="decimal"/>
      <w:lvlText w:val="%7."/>
      <w:lvlJc w:val="left"/>
      <w:pPr>
        <w:ind w:left="3360" w:hanging="420"/>
      </w:pPr>
    </w:lvl>
    <w:lvl w:ilvl="7" w:tplc="BB2AE93A" w:tentative="1">
      <w:start w:val="1"/>
      <w:numFmt w:val="lowerLetter"/>
      <w:lvlText w:val="%8)"/>
      <w:lvlJc w:val="left"/>
      <w:pPr>
        <w:ind w:left="3780" w:hanging="420"/>
      </w:pPr>
    </w:lvl>
    <w:lvl w:ilvl="8" w:tplc="FAE492B6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>
    <w:nsid w:val="5E053C40"/>
    <w:multiLevelType w:val="hybridMultilevel"/>
    <w:tmpl w:val="8CBCADB2"/>
    <w:lvl w:ilvl="0" w:tplc="0409000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F977338"/>
    <w:multiLevelType w:val="hybridMultilevel"/>
    <w:tmpl w:val="5B54F834"/>
    <w:lvl w:ilvl="0" w:tplc="8D707064">
      <w:start w:val="1"/>
      <w:numFmt w:val="bullet"/>
      <w:lvlText w:val="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438EA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95459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5485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5871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7087A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FB801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8A3E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7C407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87B09CD"/>
    <w:multiLevelType w:val="hybridMultilevel"/>
    <w:tmpl w:val="59A4575C"/>
    <w:lvl w:ilvl="0" w:tplc="E2B827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A7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00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A88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5C5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126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4C2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E1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2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2C71936"/>
    <w:multiLevelType w:val="multilevel"/>
    <w:tmpl w:val="756E5E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731B128B"/>
    <w:multiLevelType w:val="hybridMultilevel"/>
    <w:tmpl w:val="292E523C"/>
    <w:lvl w:ilvl="0" w:tplc="3AC2B85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E286D0BC">
      <w:start w:val="1"/>
      <w:numFmt w:val="decimal"/>
      <w:lvlText w:val="[%2]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2" w:tplc="F2A2F566">
      <w:start w:val="11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1B84C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F74BE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9C8A1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D48ED8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24E4E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034877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5">
    <w:nsid w:val="78924F1E"/>
    <w:multiLevelType w:val="hybridMultilevel"/>
    <w:tmpl w:val="FACE7074"/>
    <w:lvl w:ilvl="0" w:tplc="37C4B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565924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1EB646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82F434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B85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00C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56DD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2672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A668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9951AD9"/>
    <w:multiLevelType w:val="hybridMultilevel"/>
    <w:tmpl w:val="7BC84D4C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6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AE449D0"/>
    <w:multiLevelType w:val="hybridMultilevel"/>
    <w:tmpl w:val="CD548890"/>
    <w:lvl w:ilvl="0" w:tplc="E286D0B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4BDCC6EE" w:tentative="1">
      <w:start w:val="1"/>
      <w:numFmt w:val="lowerLetter"/>
      <w:lvlText w:val="%2)"/>
      <w:lvlJc w:val="left"/>
      <w:pPr>
        <w:ind w:left="840" w:hanging="420"/>
      </w:pPr>
    </w:lvl>
    <w:lvl w:ilvl="2" w:tplc="525ACAF8" w:tentative="1">
      <w:start w:val="1"/>
      <w:numFmt w:val="lowerRoman"/>
      <w:lvlText w:val="%3."/>
      <w:lvlJc w:val="right"/>
      <w:pPr>
        <w:ind w:left="1260" w:hanging="420"/>
      </w:pPr>
    </w:lvl>
    <w:lvl w:ilvl="3" w:tplc="251AD5B6" w:tentative="1">
      <w:start w:val="1"/>
      <w:numFmt w:val="decimal"/>
      <w:lvlText w:val="%4."/>
      <w:lvlJc w:val="left"/>
      <w:pPr>
        <w:ind w:left="1680" w:hanging="420"/>
      </w:pPr>
    </w:lvl>
    <w:lvl w:ilvl="4" w:tplc="1FAC7CB6" w:tentative="1">
      <w:start w:val="1"/>
      <w:numFmt w:val="lowerLetter"/>
      <w:lvlText w:val="%5)"/>
      <w:lvlJc w:val="left"/>
      <w:pPr>
        <w:ind w:left="2100" w:hanging="420"/>
      </w:pPr>
    </w:lvl>
    <w:lvl w:ilvl="5" w:tplc="BBC2ABE0" w:tentative="1">
      <w:start w:val="1"/>
      <w:numFmt w:val="lowerRoman"/>
      <w:lvlText w:val="%6."/>
      <w:lvlJc w:val="right"/>
      <w:pPr>
        <w:ind w:left="2520" w:hanging="420"/>
      </w:pPr>
    </w:lvl>
    <w:lvl w:ilvl="6" w:tplc="580E8B94" w:tentative="1">
      <w:start w:val="1"/>
      <w:numFmt w:val="decimal"/>
      <w:lvlText w:val="%7."/>
      <w:lvlJc w:val="left"/>
      <w:pPr>
        <w:ind w:left="2940" w:hanging="420"/>
      </w:pPr>
    </w:lvl>
    <w:lvl w:ilvl="7" w:tplc="3D58D90E" w:tentative="1">
      <w:start w:val="1"/>
      <w:numFmt w:val="lowerLetter"/>
      <w:lvlText w:val="%8)"/>
      <w:lvlJc w:val="left"/>
      <w:pPr>
        <w:ind w:left="3360" w:hanging="420"/>
      </w:pPr>
    </w:lvl>
    <w:lvl w:ilvl="8" w:tplc="9CC2528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E5A22ED"/>
    <w:multiLevelType w:val="hybridMultilevel"/>
    <w:tmpl w:val="2AE6FFFA"/>
    <w:lvl w:ilvl="0" w:tplc="236070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3"/>
  </w:num>
  <w:num w:numId="2">
    <w:abstractNumId w:val="14"/>
  </w:num>
  <w:num w:numId="3">
    <w:abstractNumId w:val="3"/>
  </w:num>
  <w:num w:numId="4">
    <w:abstractNumId w:val="5"/>
  </w:num>
  <w:num w:numId="5">
    <w:abstractNumId w:val="27"/>
  </w:num>
  <w:num w:numId="6">
    <w:abstractNumId w:val="0"/>
  </w:num>
  <w:num w:numId="7">
    <w:abstractNumId w:val="7"/>
  </w:num>
  <w:num w:numId="8">
    <w:abstractNumId w:val="8"/>
  </w:num>
  <w:num w:numId="9">
    <w:abstractNumId w:val="6"/>
  </w:num>
  <w:num w:numId="10">
    <w:abstractNumId w:val="18"/>
  </w:num>
  <w:num w:numId="11">
    <w:abstractNumId w:val="23"/>
  </w:num>
  <w:num w:numId="12">
    <w:abstractNumId w:val="23"/>
  </w:num>
  <w:num w:numId="13">
    <w:abstractNumId w:val="23"/>
  </w:num>
  <w:num w:numId="14">
    <w:abstractNumId w:val="23"/>
  </w:num>
  <w:num w:numId="15">
    <w:abstractNumId w:val="23"/>
  </w:num>
  <w:num w:numId="16">
    <w:abstractNumId w:val="23"/>
  </w:num>
  <w:num w:numId="17">
    <w:abstractNumId w:val="20"/>
  </w:num>
  <w:num w:numId="18">
    <w:abstractNumId w:val="21"/>
  </w:num>
  <w:num w:numId="19">
    <w:abstractNumId w:val="15"/>
  </w:num>
  <w:num w:numId="20">
    <w:abstractNumId w:val="25"/>
  </w:num>
  <w:num w:numId="21">
    <w:abstractNumId w:val="26"/>
  </w:num>
  <w:num w:numId="22">
    <w:abstractNumId w:val="13"/>
  </w:num>
  <w:num w:numId="23">
    <w:abstractNumId w:val="9"/>
  </w:num>
  <w:num w:numId="24">
    <w:abstractNumId w:val="1"/>
  </w:num>
  <w:num w:numId="25">
    <w:abstractNumId w:val="4"/>
  </w:num>
  <w:num w:numId="26">
    <w:abstractNumId w:val="28"/>
  </w:num>
  <w:num w:numId="27">
    <w:abstractNumId w:val="2"/>
  </w:num>
  <w:num w:numId="28">
    <w:abstractNumId w:val="19"/>
  </w:num>
  <w:num w:numId="29">
    <w:abstractNumId w:val="10"/>
  </w:num>
  <w:num w:numId="30">
    <w:abstractNumId w:val="23"/>
  </w:num>
  <w:num w:numId="31">
    <w:abstractNumId w:val="11"/>
  </w:num>
  <w:num w:numId="32">
    <w:abstractNumId w:val="24"/>
  </w:num>
  <w:num w:numId="33">
    <w:abstractNumId w:val="16"/>
  </w:num>
  <w:num w:numId="34">
    <w:abstractNumId w:val="17"/>
  </w:num>
  <w:num w:numId="35">
    <w:abstractNumId w:val="22"/>
  </w:num>
  <w:num w:numId="36">
    <w:abstractNumId w:val="1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8722"/>
  </w:hdrShapeDefaults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0DC2"/>
    <w:rsid w:val="000105E0"/>
    <w:rsid w:val="00010F1A"/>
    <w:rsid w:val="000135CC"/>
    <w:rsid w:val="00017D6F"/>
    <w:rsid w:val="0002416C"/>
    <w:rsid w:val="00027D4E"/>
    <w:rsid w:val="0003112A"/>
    <w:rsid w:val="0004243F"/>
    <w:rsid w:val="000446AE"/>
    <w:rsid w:val="000477B1"/>
    <w:rsid w:val="000479FD"/>
    <w:rsid w:val="000510E6"/>
    <w:rsid w:val="00052F45"/>
    <w:rsid w:val="000544C7"/>
    <w:rsid w:val="000655F9"/>
    <w:rsid w:val="000708B7"/>
    <w:rsid w:val="0007182A"/>
    <w:rsid w:val="00073DF1"/>
    <w:rsid w:val="00083B6C"/>
    <w:rsid w:val="00085155"/>
    <w:rsid w:val="0008561A"/>
    <w:rsid w:val="00086B6D"/>
    <w:rsid w:val="00091395"/>
    <w:rsid w:val="00091D39"/>
    <w:rsid w:val="0009295E"/>
    <w:rsid w:val="0009388F"/>
    <w:rsid w:val="00096CC2"/>
    <w:rsid w:val="000A08A4"/>
    <w:rsid w:val="000A3110"/>
    <w:rsid w:val="000A46EF"/>
    <w:rsid w:val="000A679B"/>
    <w:rsid w:val="000A7983"/>
    <w:rsid w:val="000A7EA9"/>
    <w:rsid w:val="000B04DF"/>
    <w:rsid w:val="000B0E6F"/>
    <w:rsid w:val="000B4219"/>
    <w:rsid w:val="000B4C97"/>
    <w:rsid w:val="000B4EF1"/>
    <w:rsid w:val="000C02A3"/>
    <w:rsid w:val="000C595A"/>
    <w:rsid w:val="000D19EE"/>
    <w:rsid w:val="000E0D5F"/>
    <w:rsid w:val="000E2A3F"/>
    <w:rsid w:val="000E2DCF"/>
    <w:rsid w:val="000E58DA"/>
    <w:rsid w:val="000E59D1"/>
    <w:rsid w:val="000E5A74"/>
    <w:rsid w:val="000E5B9B"/>
    <w:rsid w:val="000E5F34"/>
    <w:rsid w:val="000F2C4E"/>
    <w:rsid w:val="000F338A"/>
    <w:rsid w:val="000F4E99"/>
    <w:rsid w:val="000F65D6"/>
    <w:rsid w:val="000F68B8"/>
    <w:rsid w:val="000F7FA3"/>
    <w:rsid w:val="00101113"/>
    <w:rsid w:val="00104737"/>
    <w:rsid w:val="001048BB"/>
    <w:rsid w:val="00105926"/>
    <w:rsid w:val="001059A9"/>
    <w:rsid w:val="001133B7"/>
    <w:rsid w:val="001133CE"/>
    <w:rsid w:val="00115D00"/>
    <w:rsid w:val="00115E9F"/>
    <w:rsid w:val="00116C15"/>
    <w:rsid w:val="001175DD"/>
    <w:rsid w:val="00126431"/>
    <w:rsid w:val="00126609"/>
    <w:rsid w:val="001301E2"/>
    <w:rsid w:val="00130DD0"/>
    <w:rsid w:val="00131C09"/>
    <w:rsid w:val="00135A56"/>
    <w:rsid w:val="00136FA6"/>
    <w:rsid w:val="00140224"/>
    <w:rsid w:val="00142896"/>
    <w:rsid w:val="001453B1"/>
    <w:rsid w:val="001459CF"/>
    <w:rsid w:val="001507D8"/>
    <w:rsid w:val="00150DBA"/>
    <w:rsid w:val="00153474"/>
    <w:rsid w:val="001537DD"/>
    <w:rsid w:val="001630B9"/>
    <w:rsid w:val="00164EC9"/>
    <w:rsid w:val="00170B1F"/>
    <w:rsid w:val="00170EDC"/>
    <w:rsid w:val="00171F44"/>
    <w:rsid w:val="001731E2"/>
    <w:rsid w:val="00175594"/>
    <w:rsid w:val="00176A5F"/>
    <w:rsid w:val="00181C2C"/>
    <w:rsid w:val="001828A6"/>
    <w:rsid w:val="001836B0"/>
    <w:rsid w:val="00190B92"/>
    <w:rsid w:val="00194448"/>
    <w:rsid w:val="0019789C"/>
    <w:rsid w:val="00197942"/>
    <w:rsid w:val="001A172E"/>
    <w:rsid w:val="001A55D4"/>
    <w:rsid w:val="001B0189"/>
    <w:rsid w:val="001B117F"/>
    <w:rsid w:val="001B24AF"/>
    <w:rsid w:val="001B24EC"/>
    <w:rsid w:val="001B2AB4"/>
    <w:rsid w:val="001B5771"/>
    <w:rsid w:val="001B6258"/>
    <w:rsid w:val="001C0967"/>
    <w:rsid w:val="001C10D2"/>
    <w:rsid w:val="001C4588"/>
    <w:rsid w:val="001C459C"/>
    <w:rsid w:val="001C6EAB"/>
    <w:rsid w:val="001C7896"/>
    <w:rsid w:val="001D17B1"/>
    <w:rsid w:val="001D20D0"/>
    <w:rsid w:val="001D7DCD"/>
    <w:rsid w:val="001E0A77"/>
    <w:rsid w:val="001E11A6"/>
    <w:rsid w:val="001E1575"/>
    <w:rsid w:val="001E3231"/>
    <w:rsid w:val="001E4077"/>
    <w:rsid w:val="001E4FED"/>
    <w:rsid w:val="001E7EDD"/>
    <w:rsid w:val="001F01F1"/>
    <w:rsid w:val="001F02BF"/>
    <w:rsid w:val="001F06A6"/>
    <w:rsid w:val="001F1467"/>
    <w:rsid w:val="001F192F"/>
    <w:rsid w:val="001F1E5F"/>
    <w:rsid w:val="001F1EE9"/>
    <w:rsid w:val="001F28E4"/>
    <w:rsid w:val="001F56FD"/>
    <w:rsid w:val="001F7A27"/>
    <w:rsid w:val="00201C4D"/>
    <w:rsid w:val="002056B8"/>
    <w:rsid w:val="00210144"/>
    <w:rsid w:val="00212328"/>
    <w:rsid w:val="00214184"/>
    <w:rsid w:val="00224BA3"/>
    <w:rsid w:val="00227350"/>
    <w:rsid w:val="002313AB"/>
    <w:rsid w:val="0023246A"/>
    <w:rsid w:val="00233B90"/>
    <w:rsid w:val="00233EBD"/>
    <w:rsid w:val="00234190"/>
    <w:rsid w:val="00234B2A"/>
    <w:rsid w:val="00241B1C"/>
    <w:rsid w:val="0024392D"/>
    <w:rsid w:val="00243943"/>
    <w:rsid w:val="00243967"/>
    <w:rsid w:val="00244C7C"/>
    <w:rsid w:val="002460DA"/>
    <w:rsid w:val="00252518"/>
    <w:rsid w:val="002562E2"/>
    <w:rsid w:val="0026077E"/>
    <w:rsid w:val="00262051"/>
    <w:rsid w:val="00262791"/>
    <w:rsid w:val="00262BDA"/>
    <w:rsid w:val="00262D5A"/>
    <w:rsid w:val="00263B24"/>
    <w:rsid w:val="002640D2"/>
    <w:rsid w:val="00265DA1"/>
    <w:rsid w:val="00266873"/>
    <w:rsid w:val="002672E9"/>
    <w:rsid w:val="0026774D"/>
    <w:rsid w:val="00267A16"/>
    <w:rsid w:val="0027524F"/>
    <w:rsid w:val="00276A46"/>
    <w:rsid w:val="00283F52"/>
    <w:rsid w:val="00284D20"/>
    <w:rsid w:val="00287CA0"/>
    <w:rsid w:val="00291B58"/>
    <w:rsid w:val="00292083"/>
    <w:rsid w:val="00293D71"/>
    <w:rsid w:val="00293F80"/>
    <w:rsid w:val="002951B0"/>
    <w:rsid w:val="002A02A1"/>
    <w:rsid w:val="002A4CEE"/>
    <w:rsid w:val="002A5A39"/>
    <w:rsid w:val="002A649C"/>
    <w:rsid w:val="002B1662"/>
    <w:rsid w:val="002B3F65"/>
    <w:rsid w:val="002B50B9"/>
    <w:rsid w:val="002B5BEA"/>
    <w:rsid w:val="002C2D00"/>
    <w:rsid w:val="002C3018"/>
    <w:rsid w:val="002C413F"/>
    <w:rsid w:val="002C7506"/>
    <w:rsid w:val="002D0415"/>
    <w:rsid w:val="002D04F7"/>
    <w:rsid w:val="002D075E"/>
    <w:rsid w:val="002D4998"/>
    <w:rsid w:val="002D49B6"/>
    <w:rsid w:val="002D5521"/>
    <w:rsid w:val="002D7EBD"/>
    <w:rsid w:val="002F251D"/>
    <w:rsid w:val="002F69F9"/>
    <w:rsid w:val="002F709D"/>
    <w:rsid w:val="00300E09"/>
    <w:rsid w:val="003037C6"/>
    <w:rsid w:val="00312883"/>
    <w:rsid w:val="003160A6"/>
    <w:rsid w:val="0032075E"/>
    <w:rsid w:val="0032127F"/>
    <w:rsid w:val="00322EF7"/>
    <w:rsid w:val="00327566"/>
    <w:rsid w:val="003318DB"/>
    <w:rsid w:val="00333A8C"/>
    <w:rsid w:val="0033469C"/>
    <w:rsid w:val="003355A2"/>
    <w:rsid w:val="00335C27"/>
    <w:rsid w:val="00342B03"/>
    <w:rsid w:val="00342CE8"/>
    <w:rsid w:val="00343C26"/>
    <w:rsid w:val="00344BB0"/>
    <w:rsid w:val="00347D46"/>
    <w:rsid w:val="00351BDA"/>
    <w:rsid w:val="00352201"/>
    <w:rsid w:val="00354FDE"/>
    <w:rsid w:val="0036194D"/>
    <w:rsid w:val="00363A0B"/>
    <w:rsid w:val="003653EF"/>
    <w:rsid w:val="00365735"/>
    <w:rsid w:val="00365BC2"/>
    <w:rsid w:val="003664A6"/>
    <w:rsid w:val="00366B5D"/>
    <w:rsid w:val="00371D18"/>
    <w:rsid w:val="00372F6C"/>
    <w:rsid w:val="003731EE"/>
    <w:rsid w:val="00374D49"/>
    <w:rsid w:val="00380F8D"/>
    <w:rsid w:val="003851E7"/>
    <w:rsid w:val="00385D33"/>
    <w:rsid w:val="00387F15"/>
    <w:rsid w:val="003937FC"/>
    <w:rsid w:val="00394F2D"/>
    <w:rsid w:val="00396EA8"/>
    <w:rsid w:val="00397FED"/>
    <w:rsid w:val="003A033E"/>
    <w:rsid w:val="003A1A67"/>
    <w:rsid w:val="003A1F9A"/>
    <w:rsid w:val="003A73FF"/>
    <w:rsid w:val="003A7ADC"/>
    <w:rsid w:val="003A7CE2"/>
    <w:rsid w:val="003B18B1"/>
    <w:rsid w:val="003B1FEE"/>
    <w:rsid w:val="003B24C6"/>
    <w:rsid w:val="003B4AFE"/>
    <w:rsid w:val="003B50C5"/>
    <w:rsid w:val="003B72DC"/>
    <w:rsid w:val="003B7F2C"/>
    <w:rsid w:val="003C0DE6"/>
    <w:rsid w:val="003C5201"/>
    <w:rsid w:val="003C68EC"/>
    <w:rsid w:val="003D0365"/>
    <w:rsid w:val="003D30DF"/>
    <w:rsid w:val="003E38FB"/>
    <w:rsid w:val="003F3D10"/>
    <w:rsid w:val="003F7DA7"/>
    <w:rsid w:val="003F7FBE"/>
    <w:rsid w:val="00401F29"/>
    <w:rsid w:val="00404624"/>
    <w:rsid w:val="004060D0"/>
    <w:rsid w:val="00406BE3"/>
    <w:rsid w:val="00412480"/>
    <w:rsid w:val="00416DE6"/>
    <w:rsid w:val="0041708A"/>
    <w:rsid w:val="00423C19"/>
    <w:rsid w:val="00424627"/>
    <w:rsid w:val="00424667"/>
    <w:rsid w:val="00433797"/>
    <w:rsid w:val="00440597"/>
    <w:rsid w:val="00440AEE"/>
    <w:rsid w:val="00444D1E"/>
    <w:rsid w:val="00447C72"/>
    <w:rsid w:val="00450D1E"/>
    <w:rsid w:val="00450E55"/>
    <w:rsid w:val="004514D3"/>
    <w:rsid w:val="004546FE"/>
    <w:rsid w:val="00454E82"/>
    <w:rsid w:val="00456A5C"/>
    <w:rsid w:val="004621F7"/>
    <w:rsid w:val="004635F1"/>
    <w:rsid w:val="00466C16"/>
    <w:rsid w:val="00466D28"/>
    <w:rsid w:val="00470E57"/>
    <w:rsid w:val="004721F4"/>
    <w:rsid w:val="00476E34"/>
    <w:rsid w:val="00490644"/>
    <w:rsid w:val="00490657"/>
    <w:rsid w:val="004906E8"/>
    <w:rsid w:val="00490977"/>
    <w:rsid w:val="00493FD4"/>
    <w:rsid w:val="004A460F"/>
    <w:rsid w:val="004A6351"/>
    <w:rsid w:val="004A73F1"/>
    <w:rsid w:val="004A7AEB"/>
    <w:rsid w:val="004B0C97"/>
    <w:rsid w:val="004B1F57"/>
    <w:rsid w:val="004B27CA"/>
    <w:rsid w:val="004B302B"/>
    <w:rsid w:val="004C4D6C"/>
    <w:rsid w:val="004C4E22"/>
    <w:rsid w:val="004C7409"/>
    <w:rsid w:val="004D1401"/>
    <w:rsid w:val="004D32E8"/>
    <w:rsid w:val="004D3811"/>
    <w:rsid w:val="004D4761"/>
    <w:rsid w:val="004E0113"/>
    <w:rsid w:val="004E070F"/>
    <w:rsid w:val="004E1845"/>
    <w:rsid w:val="004E29A4"/>
    <w:rsid w:val="004E2F77"/>
    <w:rsid w:val="004E4199"/>
    <w:rsid w:val="004E42E6"/>
    <w:rsid w:val="004E5208"/>
    <w:rsid w:val="004E681C"/>
    <w:rsid w:val="00500AA7"/>
    <w:rsid w:val="00501BF0"/>
    <w:rsid w:val="00502C7C"/>
    <w:rsid w:val="00505657"/>
    <w:rsid w:val="00507D5F"/>
    <w:rsid w:val="00510CDA"/>
    <w:rsid w:val="00513A4C"/>
    <w:rsid w:val="005155C7"/>
    <w:rsid w:val="00517F25"/>
    <w:rsid w:val="00520270"/>
    <w:rsid w:val="00520AD9"/>
    <w:rsid w:val="005218A0"/>
    <w:rsid w:val="00522336"/>
    <w:rsid w:val="0053015B"/>
    <w:rsid w:val="00530E1F"/>
    <w:rsid w:val="005330DB"/>
    <w:rsid w:val="00535D9D"/>
    <w:rsid w:val="005372FD"/>
    <w:rsid w:val="00537CA4"/>
    <w:rsid w:val="005410A1"/>
    <w:rsid w:val="0054194E"/>
    <w:rsid w:val="00545AD4"/>
    <w:rsid w:val="005543F3"/>
    <w:rsid w:val="00555372"/>
    <w:rsid w:val="00555F8B"/>
    <w:rsid w:val="0055644B"/>
    <w:rsid w:val="00562CEC"/>
    <w:rsid w:val="00562D10"/>
    <w:rsid w:val="005635D8"/>
    <w:rsid w:val="005646FE"/>
    <w:rsid w:val="005652F6"/>
    <w:rsid w:val="00565454"/>
    <w:rsid w:val="00570705"/>
    <w:rsid w:val="00571E55"/>
    <w:rsid w:val="005748EC"/>
    <w:rsid w:val="005760E4"/>
    <w:rsid w:val="005770B2"/>
    <w:rsid w:val="00580779"/>
    <w:rsid w:val="00583510"/>
    <w:rsid w:val="00584FF1"/>
    <w:rsid w:val="0059230F"/>
    <w:rsid w:val="00593A02"/>
    <w:rsid w:val="00595813"/>
    <w:rsid w:val="00595D22"/>
    <w:rsid w:val="00596162"/>
    <w:rsid w:val="00596D09"/>
    <w:rsid w:val="005A3246"/>
    <w:rsid w:val="005A4CCD"/>
    <w:rsid w:val="005A5C6D"/>
    <w:rsid w:val="005A62AD"/>
    <w:rsid w:val="005A74C5"/>
    <w:rsid w:val="005B1E01"/>
    <w:rsid w:val="005B1F89"/>
    <w:rsid w:val="005B7D12"/>
    <w:rsid w:val="005C1616"/>
    <w:rsid w:val="005C4C9E"/>
    <w:rsid w:val="005C5018"/>
    <w:rsid w:val="005C66E9"/>
    <w:rsid w:val="005C6A06"/>
    <w:rsid w:val="005C7A3B"/>
    <w:rsid w:val="005C7DB2"/>
    <w:rsid w:val="005D4214"/>
    <w:rsid w:val="005D497B"/>
    <w:rsid w:val="005D4CF6"/>
    <w:rsid w:val="005E05C4"/>
    <w:rsid w:val="005F0A20"/>
    <w:rsid w:val="005F3D27"/>
    <w:rsid w:val="005F5520"/>
    <w:rsid w:val="005F5A7A"/>
    <w:rsid w:val="00600092"/>
    <w:rsid w:val="006028C8"/>
    <w:rsid w:val="00602969"/>
    <w:rsid w:val="0060726F"/>
    <w:rsid w:val="00613770"/>
    <w:rsid w:val="006167DF"/>
    <w:rsid w:val="00617108"/>
    <w:rsid w:val="00617A9E"/>
    <w:rsid w:val="00624576"/>
    <w:rsid w:val="00627F3E"/>
    <w:rsid w:val="006357A0"/>
    <w:rsid w:val="0063595B"/>
    <w:rsid w:val="00637D79"/>
    <w:rsid w:val="006400F8"/>
    <w:rsid w:val="00640D7A"/>
    <w:rsid w:val="00650C75"/>
    <w:rsid w:val="00655150"/>
    <w:rsid w:val="00656846"/>
    <w:rsid w:val="00663517"/>
    <w:rsid w:val="006637A4"/>
    <w:rsid w:val="00664C92"/>
    <w:rsid w:val="00664E34"/>
    <w:rsid w:val="006656B3"/>
    <w:rsid w:val="006657E1"/>
    <w:rsid w:val="00671BCE"/>
    <w:rsid w:val="00671FA8"/>
    <w:rsid w:val="0067235E"/>
    <w:rsid w:val="00674E21"/>
    <w:rsid w:val="006775E9"/>
    <w:rsid w:val="00677D1A"/>
    <w:rsid w:val="0068124A"/>
    <w:rsid w:val="006821C7"/>
    <w:rsid w:val="00682732"/>
    <w:rsid w:val="0068354A"/>
    <w:rsid w:val="00684B57"/>
    <w:rsid w:val="00685E5B"/>
    <w:rsid w:val="0068720A"/>
    <w:rsid w:val="006879B5"/>
    <w:rsid w:val="006904AC"/>
    <w:rsid w:val="00692C66"/>
    <w:rsid w:val="006932E3"/>
    <w:rsid w:val="006933DE"/>
    <w:rsid w:val="006934C8"/>
    <w:rsid w:val="00694DF8"/>
    <w:rsid w:val="006A61C9"/>
    <w:rsid w:val="006B3172"/>
    <w:rsid w:val="006B4154"/>
    <w:rsid w:val="006C0E98"/>
    <w:rsid w:val="006C1403"/>
    <w:rsid w:val="006D1E9F"/>
    <w:rsid w:val="006D458B"/>
    <w:rsid w:val="006D5756"/>
    <w:rsid w:val="006E2F7B"/>
    <w:rsid w:val="006E5512"/>
    <w:rsid w:val="006F0306"/>
    <w:rsid w:val="006F15AD"/>
    <w:rsid w:val="006F45A5"/>
    <w:rsid w:val="006F4813"/>
    <w:rsid w:val="006F4F5A"/>
    <w:rsid w:val="00702107"/>
    <w:rsid w:val="00704BDA"/>
    <w:rsid w:val="0070675E"/>
    <w:rsid w:val="00710A8C"/>
    <w:rsid w:val="00714502"/>
    <w:rsid w:val="00721344"/>
    <w:rsid w:val="00721644"/>
    <w:rsid w:val="00722D78"/>
    <w:rsid w:val="007248AE"/>
    <w:rsid w:val="007274B2"/>
    <w:rsid w:val="00727D7E"/>
    <w:rsid w:val="00731B5E"/>
    <w:rsid w:val="00733900"/>
    <w:rsid w:val="00735C20"/>
    <w:rsid w:val="00745EDC"/>
    <w:rsid w:val="0074684E"/>
    <w:rsid w:val="007516AC"/>
    <w:rsid w:val="00753092"/>
    <w:rsid w:val="00753F14"/>
    <w:rsid w:val="00756B20"/>
    <w:rsid w:val="00757B51"/>
    <w:rsid w:val="00760554"/>
    <w:rsid w:val="00760882"/>
    <w:rsid w:val="007624DB"/>
    <w:rsid w:val="00763227"/>
    <w:rsid w:val="007669D5"/>
    <w:rsid w:val="00766C4E"/>
    <w:rsid w:val="00767A43"/>
    <w:rsid w:val="00775CA4"/>
    <w:rsid w:val="00777363"/>
    <w:rsid w:val="0077740C"/>
    <w:rsid w:val="00782300"/>
    <w:rsid w:val="00783124"/>
    <w:rsid w:val="00785ECB"/>
    <w:rsid w:val="007874A7"/>
    <w:rsid w:val="00790925"/>
    <w:rsid w:val="00794A36"/>
    <w:rsid w:val="007A104A"/>
    <w:rsid w:val="007A70B4"/>
    <w:rsid w:val="007B32E1"/>
    <w:rsid w:val="007B646B"/>
    <w:rsid w:val="007C1B29"/>
    <w:rsid w:val="007C3045"/>
    <w:rsid w:val="007C31A3"/>
    <w:rsid w:val="007C6495"/>
    <w:rsid w:val="007D377A"/>
    <w:rsid w:val="007D4EAB"/>
    <w:rsid w:val="007E0085"/>
    <w:rsid w:val="007E075F"/>
    <w:rsid w:val="007E0BEC"/>
    <w:rsid w:val="007E426B"/>
    <w:rsid w:val="007E456D"/>
    <w:rsid w:val="007E7DC7"/>
    <w:rsid w:val="007F1325"/>
    <w:rsid w:val="007F1883"/>
    <w:rsid w:val="007F265E"/>
    <w:rsid w:val="007F4EBA"/>
    <w:rsid w:val="007F55F4"/>
    <w:rsid w:val="007F6626"/>
    <w:rsid w:val="007F6896"/>
    <w:rsid w:val="00807337"/>
    <w:rsid w:val="008100F5"/>
    <w:rsid w:val="00810A50"/>
    <w:rsid w:val="00814BCB"/>
    <w:rsid w:val="008177D6"/>
    <w:rsid w:val="00820E68"/>
    <w:rsid w:val="00823BA0"/>
    <w:rsid w:val="00826F83"/>
    <w:rsid w:val="0082717C"/>
    <w:rsid w:val="00830FE1"/>
    <w:rsid w:val="008339DB"/>
    <w:rsid w:val="00834814"/>
    <w:rsid w:val="00837C6A"/>
    <w:rsid w:val="00845BED"/>
    <w:rsid w:val="008505C7"/>
    <w:rsid w:val="00851F9A"/>
    <w:rsid w:val="008621B5"/>
    <w:rsid w:val="00862386"/>
    <w:rsid w:val="00863B87"/>
    <w:rsid w:val="00865E3A"/>
    <w:rsid w:val="00867FC8"/>
    <w:rsid w:val="00871748"/>
    <w:rsid w:val="00873F40"/>
    <w:rsid w:val="0087701D"/>
    <w:rsid w:val="008773B4"/>
    <w:rsid w:val="00880046"/>
    <w:rsid w:val="0089081A"/>
    <w:rsid w:val="00893464"/>
    <w:rsid w:val="00893AE7"/>
    <w:rsid w:val="00897333"/>
    <w:rsid w:val="008A124C"/>
    <w:rsid w:val="008A3D85"/>
    <w:rsid w:val="008A4947"/>
    <w:rsid w:val="008B048C"/>
    <w:rsid w:val="008B3201"/>
    <w:rsid w:val="008B368A"/>
    <w:rsid w:val="008B670E"/>
    <w:rsid w:val="008B721F"/>
    <w:rsid w:val="008B73E6"/>
    <w:rsid w:val="008B766D"/>
    <w:rsid w:val="008B77C6"/>
    <w:rsid w:val="008C0286"/>
    <w:rsid w:val="008C44B2"/>
    <w:rsid w:val="008C53D2"/>
    <w:rsid w:val="008C705C"/>
    <w:rsid w:val="008C7B36"/>
    <w:rsid w:val="008D089A"/>
    <w:rsid w:val="008D10FD"/>
    <w:rsid w:val="008D165B"/>
    <w:rsid w:val="008D2901"/>
    <w:rsid w:val="008D69C8"/>
    <w:rsid w:val="008E53CF"/>
    <w:rsid w:val="008E6C25"/>
    <w:rsid w:val="008F714F"/>
    <w:rsid w:val="00900D19"/>
    <w:rsid w:val="009012B8"/>
    <w:rsid w:val="00905DD5"/>
    <w:rsid w:val="0091635B"/>
    <w:rsid w:val="00922C8A"/>
    <w:rsid w:val="009255B2"/>
    <w:rsid w:val="00926820"/>
    <w:rsid w:val="00932CCD"/>
    <w:rsid w:val="009336FA"/>
    <w:rsid w:val="00933E7B"/>
    <w:rsid w:val="00937476"/>
    <w:rsid w:val="00937CC5"/>
    <w:rsid w:val="00947CFE"/>
    <w:rsid w:val="00950ADC"/>
    <w:rsid w:val="00951A2F"/>
    <w:rsid w:val="00953462"/>
    <w:rsid w:val="00955A7C"/>
    <w:rsid w:val="0095745F"/>
    <w:rsid w:val="0096185E"/>
    <w:rsid w:val="009626CB"/>
    <w:rsid w:val="009638BF"/>
    <w:rsid w:val="00965C9C"/>
    <w:rsid w:val="009663A6"/>
    <w:rsid w:val="00973BC7"/>
    <w:rsid w:val="0097626B"/>
    <w:rsid w:val="009769AD"/>
    <w:rsid w:val="00980643"/>
    <w:rsid w:val="00980BCA"/>
    <w:rsid w:val="009819F2"/>
    <w:rsid w:val="00985AA8"/>
    <w:rsid w:val="00991EB6"/>
    <w:rsid w:val="00994C1F"/>
    <w:rsid w:val="00996A0E"/>
    <w:rsid w:val="00996AEA"/>
    <w:rsid w:val="00997F23"/>
    <w:rsid w:val="009A119C"/>
    <w:rsid w:val="009A220E"/>
    <w:rsid w:val="009A43A4"/>
    <w:rsid w:val="009B0F5F"/>
    <w:rsid w:val="009B26FD"/>
    <w:rsid w:val="009D16BC"/>
    <w:rsid w:val="009D296A"/>
    <w:rsid w:val="009D7DF5"/>
    <w:rsid w:val="009E06AE"/>
    <w:rsid w:val="009E219B"/>
    <w:rsid w:val="009E25FF"/>
    <w:rsid w:val="009E3315"/>
    <w:rsid w:val="009E6B97"/>
    <w:rsid w:val="009F16F1"/>
    <w:rsid w:val="009F1C3A"/>
    <w:rsid w:val="009F47ED"/>
    <w:rsid w:val="00A00DD7"/>
    <w:rsid w:val="00A01EEE"/>
    <w:rsid w:val="00A05A71"/>
    <w:rsid w:val="00A05CCF"/>
    <w:rsid w:val="00A074D0"/>
    <w:rsid w:val="00A07FC5"/>
    <w:rsid w:val="00A11F7E"/>
    <w:rsid w:val="00A13F15"/>
    <w:rsid w:val="00A145EF"/>
    <w:rsid w:val="00A15614"/>
    <w:rsid w:val="00A16C24"/>
    <w:rsid w:val="00A16CDC"/>
    <w:rsid w:val="00A17AB5"/>
    <w:rsid w:val="00A20893"/>
    <w:rsid w:val="00A2357D"/>
    <w:rsid w:val="00A243B0"/>
    <w:rsid w:val="00A25508"/>
    <w:rsid w:val="00A256AF"/>
    <w:rsid w:val="00A25E10"/>
    <w:rsid w:val="00A26090"/>
    <w:rsid w:val="00A27E15"/>
    <w:rsid w:val="00A305B6"/>
    <w:rsid w:val="00A31787"/>
    <w:rsid w:val="00A35018"/>
    <w:rsid w:val="00A3686C"/>
    <w:rsid w:val="00A4122F"/>
    <w:rsid w:val="00A420C2"/>
    <w:rsid w:val="00A5121F"/>
    <w:rsid w:val="00A51F9C"/>
    <w:rsid w:val="00A5654C"/>
    <w:rsid w:val="00A57B02"/>
    <w:rsid w:val="00A6000D"/>
    <w:rsid w:val="00A6103E"/>
    <w:rsid w:val="00A616A2"/>
    <w:rsid w:val="00A66C69"/>
    <w:rsid w:val="00A72496"/>
    <w:rsid w:val="00A74B4B"/>
    <w:rsid w:val="00A75035"/>
    <w:rsid w:val="00A756F2"/>
    <w:rsid w:val="00A75B56"/>
    <w:rsid w:val="00A77A63"/>
    <w:rsid w:val="00A806B0"/>
    <w:rsid w:val="00A8291A"/>
    <w:rsid w:val="00A837CF"/>
    <w:rsid w:val="00A83E51"/>
    <w:rsid w:val="00A847E0"/>
    <w:rsid w:val="00A8506F"/>
    <w:rsid w:val="00A90B6E"/>
    <w:rsid w:val="00A96E7A"/>
    <w:rsid w:val="00AA0B21"/>
    <w:rsid w:val="00AA24C3"/>
    <w:rsid w:val="00AA4B20"/>
    <w:rsid w:val="00AA4D13"/>
    <w:rsid w:val="00AA6E98"/>
    <w:rsid w:val="00AB0295"/>
    <w:rsid w:val="00AB3957"/>
    <w:rsid w:val="00AB4FF5"/>
    <w:rsid w:val="00AC1509"/>
    <w:rsid w:val="00AC1935"/>
    <w:rsid w:val="00AC5EB7"/>
    <w:rsid w:val="00AC7EC0"/>
    <w:rsid w:val="00AD0EBC"/>
    <w:rsid w:val="00AD12CB"/>
    <w:rsid w:val="00AD2948"/>
    <w:rsid w:val="00AD3C36"/>
    <w:rsid w:val="00AD3D1C"/>
    <w:rsid w:val="00AD4491"/>
    <w:rsid w:val="00AD45E2"/>
    <w:rsid w:val="00AD64FB"/>
    <w:rsid w:val="00AD7A1A"/>
    <w:rsid w:val="00AE0EA1"/>
    <w:rsid w:val="00AE3A67"/>
    <w:rsid w:val="00AE4793"/>
    <w:rsid w:val="00AF09D2"/>
    <w:rsid w:val="00AF0A95"/>
    <w:rsid w:val="00AF222C"/>
    <w:rsid w:val="00B001E9"/>
    <w:rsid w:val="00B032EA"/>
    <w:rsid w:val="00B03F50"/>
    <w:rsid w:val="00B10A0E"/>
    <w:rsid w:val="00B147CF"/>
    <w:rsid w:val="00B155E4"/>
    <w:rsid w:val="00B17352"/>
    <w:rsid w:val="00B20258"/>
    <w:rsid w:val="00B202C3"/>
    <w:rsid w:val="00B21018"/>
    <w:rsid w:val="00B2115F"/>
    <w:rsid w:val="00B212CF"/>
    <w:rsid w:val="00B2398D"/>
    <w:rsid w:val="00B2468E"/>
    <w:rsid w:val="00B264DC"/>
    <w:rsid w:val="00B352D1"/>
    <w:rsid w:val="00B415BD"/>
    <w:rsid w:val="00B41922"/>
    <w:rsid w:val="00B434E1"/>
    <w:rsid w:val="00B4514B"/>
    <w:rsid w:val="00B460A6"/>
    <w:rsid w:val="00B50DC2"/>
    <w:rsid w:val="00B516D1"/>
    <w:rsid w:val="00B5376B"/>
    <w:rsid w:val="00B53F35"/>
    <w:rsid w:val="00B5475C"/>
    <w:rsid w:val="00B56BAA"/>
    <w:rsid w:val="00B56C18"/>
    <w:rsid w:val="00B617D2"/>
    <w:rsid w:val="00B67DF6"/>
    <w:rsid w:val="00B70B5B"/>
    <w:rsid w:val="00B71557"/>
    <w:rsid w:val="00B75B71"/>
    <w:rsid w:val="00B76D74"/>
    <w:rsid w:val="00B80329"/>
    <w:rsid w:val="00B84708"/>
    <w:rsid w:val="00B8501F"/>
    <w:rsid w:val="00B8564E"/>
    <w:rsid w:val="00B9134B"/>
    <w:rsid w:val="00B919E9"/>
    <w:rsid w:val="00B91F4F"/>
    <w:rsid w:val="00B96B4E"/>
    <w:rsid w:val="00B96FED"/>
    <w:rsid w:val="00B9765E"/>
    <w:rsid w:val="00BA11F5"/>
    <w:rsid w:val="00BA4BB3"/>
    <w:rsid w:val="00BA4BCF"/>
    <w:rsid w:val="00BA4FEA"/>
    <w:rsid w:val="00BA633A"/>
    <w:rsid w:val="00BB105F"/>
    <w:rsid w:val="00BB2054"/>
    <w:rsid w:val="00BB4BF4"/>
    <w:rsid w:val="00BC07E2"/>
    <w:rsid w:val="00BC0FE3"/>
    <w:rsid w:val="00BC1C23"/>
    <w:rsid w:val="00BC54A7"/>
    <w:rsid w:val="00BD060E"/>
    <w:rsid w:val="00BD427F"/>
    <w:rsid w:val="00BD598E"/>
    <w:rsid w:val="00BD5C74"/>
    <w:rsid w:val="00BD61A7"/>
    <w:rsid w:val="00BD763C"/>
    <w:rsid w:val="00BD7C00"/>
    <w:rsid w:val="00BE097D"/>
    <w:rsid w:val="00BE2F28"/>
    <w:rsid w:val="00BE7245"/>
    <w:rsid w:val="00BF0356"/>
    <w:rsid w:val="00BF0FC9"/>
    <w:rsid w:val="00BF509F"/>
    <w:rsid w:val="00BF6183"/>
    <w:rsid w:val="00C02D22"/>
    <w:rsid w:val="00C03187"/>
    <w:rsid w:val="00C03634"/>
    <w:rsid w:val="00C0613E"/>
    <w:rsid w:val="00C10A8C"/>
    <w:rsid w:val="00C11AED"/>
    <w:rsid w:val="00C13780"/>
    <w:rsid w:val="00C13E8A"/>
    <w:rsid w:val="00C15415"/>
    <w:rsid w:val="00C171CA"/>
    <w:rsid w:val="00C22F72"/>
    <w:rsid w:val="00C255CF"/>
    <w:rsid w:val="00C307A5"/>
    <w:rsid w:val="00C3168C"/>
    <w:rsid w:val="00C32364"/>
    <w:rsid w:val="00C350BA"/>
    <w:rsid w:val="00C37290"/>
    <w:rsid w:val="00C40990"/>
    <w:rsid w:val="00C41569"/>
    <w:rsid w:val="00C41666"/>
    <w:rsid w:val="00C439FD"/>
    <w:rsid w:val="00C453FA"/>
    <w:rsid w:val="00C465D1"/>
    <w:rsid w:val="00C500B2"/>
    <w:rsid w:val="00C50DB1"/>
    <w:rsid w:val="00C51BC7"/>
    <w:rsid w:val="00C54B98"/>
    <w:rsid w:val="00C55749"/>
    <w:rsid w:val="00C60CF0"/>
    <w:rsid w:val="00C60EA7"/>
    <w:rsid w:val="00C64335"/>
    <w:rsid w:val="00C65735"/>
    <w:rsid w:val="00C663C0"/>
    <w:rsid w:val="00C66776"/>
    <w:rsid w:val="00C7017A"/>
    <w:rsid w:val="00C7178B"/>
    <w:rsid w:val="00C74706"/>
    <w:rsid w:val="00C83E2C"/>
    <w:rsid w:val="00C8552E"/>
    <w:rsid w:val="00C85577"/>
    <w:rsid w:val="00C86808"/>
    <w:rsid w:val="00C9064A"/>
    <w:rsid w:val="00C91EA6"/>
    <w:rsid w:val="00C93B5F"/>
    <w:rsid w:val="00C94971"/>
    <w:rsid w:val="00C97219"/>
    <w:rsid w:val="00CA0E57"/>
    <w:rsid w:val="00CA1072"/>
    <w:rsid w:val="00CA48C9"/>
    <w:rsid w:val="00CA50C4"/>
    <w:rsid w:val="00CA6090"/>
    <w:rsid w:val="00CB0D2C"/>
    <w:rsid w:val="00CB1031"/>
    <w:rsid w:val="00CB2DF4"/>
    <w:rsid w:val="00CB4A32"/>
    <w:rsid w:val="00CB5A1D"/>
    <w:rsid w:val="00CB5D74"/>
    <w:rsid w:val="00CB77C1"/>
    <w:rsid w:val="00CC2058"/>
    <w:rsid w:val="00CC459F"/>
    <w:rsid w:val="00CC4E55"/>
    <w:rsid w:val="00CC51B3"/>
    <w:rsid w:val="00CC5836"/>
    <w:rsid w:val="00CC691A"/>
    <w:rsid w:val="00CD06BD"/>
    <w:rsid w:val="00CD4777"/>
    <w:rsid w:val="00CD5B7A"/>
    <w:rsid w:val="00CE27B3"/>
    <w:rsid w:val="00CE3EA5"/>
    <w:rsid w:val="00CE70EC"/>
    <w:rsid w:val="00D02775"/>
    <w:rsid w:val="00D03ADF"/>
    <w:rsid w:val="00D05293"/>
    <w:rsid w:val="00D07376"/>
    <w:rsid w:val="00D07B12"/>
    <w:rsid w:val="00D07C0E"/>
    <w:rsid w:val="00D1105B"/>
    <w:rsid w:val="00D1297F"/>
    <w:rsid w:val="00D133E9"/>
    <w:rsid w:val="00D15417"/>
    <w:rsid w:val="00D1671F"/>
    <w:rsid w:val="00D16A5F"/>
    <w:rsid w:val="00D20B21"/>
    <w:rsid w:val="00D26AD3"/>
    <w:rsid w:val="00D3158A"/>
    <w:rsid w:val="00D334F2"/>
    <w:rsid w:val="00D33635"/>
    <w:rsid w:val="00D363C0"/>
    <w:rsid w:val="00D4112A"/>
    <w:rsid w:val="00D41519"/>
    <w:rsid w:val="00D41539"/>
    <w:rsid w:val="00D45DAC"/>
    <w:rsid w:val="00D50DFC"/>
    <w:rsid w:val="00D560B8"/>
    <w:rsid w:val="00D56267"/>
    <w:rsid w:val="00D62145"/>
    <w:rsid w:val="00D621E9"/>
    <w:rsid w:val="00D63CE0"/>
    <w:rsid w:val="00D662A4"/>
    <w:rsid w:val="00D676A3"/>
    <w:rsid w:val="00D70A29"/>
    <w:rsid w:val="00D73526"/>
    <w:rsid w:val="00D744C9"/>
    <w:rsid w:val="00D75237"/>
    <w:rsid w:val="00D80002"/>
    <w:rsid w:val="00D80BF2"/>
    <w:rsid w:val="00D84790"/>
    <w:rsid w:val="00D9164C"/>
    <w:rsid w:val="00D9402D"/>
    <w:rsid w:val="00D94863"/>
    <w:rsid w:val="00D94A67"/>
    <w:rsid w:val="00DA00E8"/>
    <w:rsid w:val="00DA0DDA"/>
    <w:rsid w:val="00DA5194"/>
    <w:rsid w:val="00DA679C"/>
    <w:rsid w:val="00DA6B22"/>
    <w:rsid w:val="00DB11FA"/>
    <w:rsid w:val="00DB1EC5"/>
    <w:rsid w:val="00DB213B"/>
    <w:rsid w:val="00DB30DC"/>
    <w:rsid w:val="00DB4B26"/>
    <w:rsid w:val="00DB64A8"/>
    <w:rsid w:val="00DB6A1D"/>
    <w:rsid w:val="00DB6F89"/>
    <w:rsid w:val="00DB7619"/>
    <w:rsid w:val="00DC1588"/>
    <w:rsid w:val="00DC3F3A"/>
    <w:rsid w:val="00DC5A15"/>
    <w:rsid w:val="00DC73D3"/>
    <w:rsid w:val="00DD04C8"/>
    <w:rsid w:val="00DD1C8A"/>
    <w:rsid w:val="00DD1FB1"/>
    <w:rsid w:val="00DD42B0"/>
    <w:rsid w:val="00DD609D"/>
    <w:rsid w:val="00DD6E0C"/>
    <w:rsid w:val="00DE0573"/>
    <w:rsid w:val="00DE3740"/>
    <w:rsid w:val="00DE53BC"/>
    <w:rsid w:val="00DE7240"/>
    <w:rsid w:val="00DE727F"/>
    <w:rsid w:val="00DF15CF"/>
    <w:rsid w:val="00DF270B"/>
    <w:rsid w:val="00DF287C"/>
    <w:rsid w:val="00DF6B54"/>
    <w:rsid w:val="00DF753F"/>
    <w:rsid w:val="00E10DC6"/>
    <w:rsid w:val="00E11291"/>
    <w:rsid w:val="00E13D6B"/>
    <w:rsid w:val="00E140C2"/>
    <w:rsid w:val="00E145AC"/>
    <w:rsid w:val="00E146C2"/>
    <w:rsid w:val="00E16163"/>
    <w:rsid w:val="00E169E6"/>
    <w:rsid w:val="00E254F3"/>
    <w:rsid w:val="00E25D34"/>
    <w:rsid w:val="00E26603"/>
    <w:rsid w:val="00E26E21"/>
    <w:rsid w:val="00E30304"/>
    <w:rsid w:val="00E3409C"/>
    <w:rsid w:val="00E42EE0"/>
    <w:rsid w:val="00E433B6"/>
    <w:rsid w:val="00E45007"/>
    <w:rsid w:val="00E50491"/>
    <w:rsid w:val="00E51AD5"/>
    <w:rsid w:val="00E51F9B"/>
    <w:rsid w:val="00E55319"/>
    <w:rsid w:val="00E55B37"/>
    <w:rsid w:val="00E6289B"/>
    <w:rsid w:val="00E64C71"/>
    <w:rsid w:val="00E711BC"/>
    <w:rsid w:val="00E72995"/>
    <w:rsid w:val="00E74F4B"/>
    <w:rsid w:val="00E800BF"/>
    <w:rsid w:val="00E80291"/>
    <w:rsid w:val="00E8213E"/>
    <w:rsid w:val="00E83DB4"/>
    <w:rsid w:val="00E934B5"/>
    <w:rsid w:val="00E9398A"/>
    <w:rsid w:val="00E93F1D"/>
    <w:rsid w:val="00E94478"/>
    <w:rsid w:val="00E94DF6"/>
    <w:rsid w:val="00E95057"/>
    <w:rsid w:val="00E977CB"/>
    <w:rsid w:val="00EA10CE"/>
    <w:rsid w:val="00EA2A35"/>
    <w:rsid w:val="00EA6FBF"/>
    <w:rsid w:val="00EA710A"/>
    <w:rsid w:val="00EB2B24"/>
    <w:rsid w:val="00EB3701"/>
    <w:rsid w:val="00EB4413"/>
    <w:rsid w:val="00EB5F94"/>
    <w:rsid w:val="00EC1CB2"/>
    <w:rsid w:val="00EC2F91"/>
    <w:rsid w:val="00ED38FE"/>
    <w:rsid w:val="00ED3ECE"/>
    <w:rsid w:val="00ED44B6"/>
    <w:rsid w:val="00ED5925"/>
    <w:rsid w:val="00ED642E"/>
    <w:rsid w:val="00EE02EB"/>
    <w:rsid w:val="00EE4D12"/>
    <w:rsid w:val="00EE5D28"/>
    <w:rsid w:val="00EE5EC0"/>
    <w:rsid w:val="00EE65DC"/>
    <w:rsid w:val="00EF172D"/>
    <w:rsid w:val="00EF21DC"/>
    <w:rsid w:val="00EF2809"/>
    <w:rsid w:val="00EF3582"/>
    <w:rsid w:val="00EF3A7C"/>
    <w:rsid w:val="00EF45ED"/>
    <w:rsid w:val="00EF4966"/>
    <w:rsid w:val="00EF4C93"/>
    <w:rsid w:val="00F04B16"/>
    <w:rsid w:val="00F059BE"/>
    <w:rsid w:val="00F12D7C"/>
    <w:rsid w:val="00F166F2"/>
    <w:rsid w:val="00F21276"/>
    <w:rsid w:val="00F24CE2"/>
    <w:rsid w:val="00F25F52"/>
    <w:rsid w:val="00F30EB9"/>
    <w:rsid w:val="00F34A65"/>
    <w:rsid w:val="00F378F7"/>
    <w:rsid w:val="00F37976"/>
    <w:rsid w:val="00F37DDC"/>
    <w:rsid w:val="00F42132"/>
    <w:rsid w:val="00F43F36"/>
    <w:rsid w:val="00F4698E"/>
    <w:rsid w:val="00F478B6"/>
    <w:rsid w:val="00F51D03"/>
    <w:rsid w:val="00F548FD"/>
    <w:rsid w:val="00F54AA3"/>
    <w:rsid w:val="00F55563"/>
    <w:rsid w:val="00F6069E"/>
    <w:rsid w:val="00F62C51"/>
    <w:rsid w:val="00F71257"/>
    <w:rsid w:val="00F71468"/>
    <w:rsid w:val="00F72867"/>
    <w:rsid w:val="00F73325"/>
    <w:rsid w:val="00F73368"/>
    <w:rsid w:val="00F74200"/>
    <w:rsid w:val="00F7774A"/>
    <w:rsid w:val="00F820CF"/>
    <w:rsid w:val="00F8304A"/>
    <w:rsid w:val="00F83284"/>
    <w:rsid w:val="00F843CC"/>
    <w:rsid w:val="00F84790"/>
    <w:rsid w:val="00F86203"/>
    <w:rsid w:val="00F865C0"/>
    <w:rsid w:val="00F866D2"/>
    <w:rsid w:val="00F900CF"/>
    <w:rsid w:val="00F91D2C"/>
    <w:rsid w:val="00F9313B"/>
    <w:rsid w:val="00F957E0"/>
    <w:rsid w:val="00FA138B"/>
    <w:rsid w:val="00FA300A"/>
    <w:rsid w:val="00FA61D5"/>
    <w:rsid w:val="00FB0D2D"/>
    <w:rsid w:val="00FB2D57"/>
    <w:rsid w:val="00FB464F"/>
    <w:rsid w:val="00FB5DF6"/>
    <w:rsid w:val="00FB6631"/>
    <w:rsid w:val="00FB6B32"/>
    <w:rsid w:val="00FC23A9"/>
    <w:rsid w:val="00FC6DAF"/>
    <w:rsid w:val="00FD333C"/>
    <w:rsid w:val="00FD747B"/>
    <w:rsid w:val="00FE09BE"/>
    <w:rsid w:val="00FE1C79"/>
    <w:rsid w:val="00FE5D27"/>
    <w:rsid w:val="00FF3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87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A61D5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,Alt+1"/>
    <w:next w:val="a0"/>
    <w:link w:val="1Char"/>
    <w:qFormat/>
    <w:rsid w:val="00FA61D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0"/>
    <w:link w:val="2Char"/>
    <w:qFormat/>
    <w:rsid w:val="00FA61D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Char"/>
    <w:qFormat/>
    <w:rsid w:val="00FA61D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0"/>
    <w:link w:val="4Char"/>
    <w:qFormat/>
    <w:rsid w:val="00FA61D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rsid w:val="00FA61D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0"/>
    <w:next w:val="a0"/>
    <w:link w:val="6Char"/>
    <w:qFormat/>
    <w:rsid w:val="00FA61D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0"/>
    <w:next w:val="a0"/>
    <w:link w:val="7Char"/>
    <w:qFormat/>
    <w:rsid w:val="00FA61D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0"/>
    <w:link w:val="8Char"/>
    <w:qFormat/>
    <w:rsid w:val="00FA61D5"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Char"/>
    <w:qFormat/>
    <w:rsid w:val="00FA61D5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B50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1"/>
    <w:link w:val="a4"/>
    <w:rsid w:val="00B50DC2"/>
    <w:rPr>
      <w:sz w:val="18"/>
      <w:szCs w:val="18"/>
    </w:rPr>
  </w:style>
  <w:style w:type="paragraph" w:styleId="a5">
    <w:name w:val="footer"/>
    <w:basedOn w:val="a0"/>
    <w:link w:val="Char0"/>
    <w:uiPriority w:val="99"/>
    <w:semiHidden/>
    <w:unhideWhenUsed/>
    <w:rsid w:val="00B50D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B50DC2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app heading 1 Char,l1 Char,h11 Char,h12 Char,h13 Char,h14 Char,h15 Char,h16 Char,Heading 1_a Char,heading 1 Char,h17 Char,h111 Char,h121 Char,h131 Char"/>
    <w:basedOn w:val="a1"/>
    <w:link w:val="1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1"/>
    <w:link w:val="2"/>
    <w:rsid w:val="00FA61D5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1"/>
    <w:link w:val="3"/>
    <w:rsid w:val="00FA61D5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1"/>
    <w:link w:val="4"/>
    <w:rsid w:val="00FA61D5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1"/>
    <w:link w:val="5"/>
    <w:rsid w:val="00FA61D5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1"/>
    <w:link w:val="6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1"/>
    <w:link w:val="7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1"/>
    <w:link w:val="8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1"/>
    <w:link w:val="9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6">
    <w:name w:val="footnote text"/>
    <w:basedOn w:val="a0"/>
    <w:link w:val="Char1"/>
    <w:semiHidden/>
    <w:rsid w:val="00FA61D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1"/>
    <w:link w:val="a6"/>
    <w:semiHidden/>
    <w:rsid w:val="00FA61D5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a7">
    <w:name w:val="List Paragraph"/>
    <w:basedOn w:val="a0"/>
    <w:link w:val="Char2"/>
    <w:uiPriority w:val="99"/>
    <w:qFormat/>
    <w:rsid w:val="00FA61D5"/>
    <w:pPr>
      <w:ind w:firstLineChars="200" w:firstLine="420"/>
    </w:pPr>
  </w:style>
  <w:style w:type="paragraph" w:styleId="a8">
    <w:name w:val="Balloon Text"/>
    <w:basedOn w:val="a0"/>
    <w:link w:val="Char3"/>
    <w:uiPriority w:val="99"/>
    <w:semiHidden/>
    <w:unhideWhenUsed/>
    <w:rsid w:val="00E93F1D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1"/>
    <w:link w:val="a8"/>
    <w:uiPriority w:val="99"/>
    <w:semiHidden/>
    <w:rsid w:val="00E93F1D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9">
    <w:name w:val="Document Map"/>
    <w:basedOn w:val="a0"/>
    <w:link w:val="Char4"/>
    <w:uiPriority w:val="99"/>
    <w:semiHidden/>
    <w:unhideWhenUsed/>
    <w:rsid w:val="0063595B"/>
    <w:rPr>
      <w:rFonts w:ascii="宋体"/>
      <w:sz w:val="18"/>
      <w:szCs w:val="18"/>
    </w:rPr>
  </w:style>
  <w:style w:type="character" w:customStyle="1" w:styleId="Char4">
    <w:name w:val="文档结构图 Char"/>
    <w:basedOn w:val="a1"/>
    <w:link w:val="a9"/>
    <w:uiPriority w:val="99"/>
    <w:semiHidden/>
    <w:rsid w:val="0063595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a">
    <w:name w:val="Hyperlink"/>
    <w:uiPriority w:val="99"/>
    <w:rsid w:val="005E05C4"/>
    <w:rPr>
      <w:color w:val="0000FF"/>
      <w:u w:val="single"/>
    </w:rPr>
  </w:style>
  <w:style w:type="character" w:customStyle="1" w:styleId="Char5">
    <w:name w:val="正文文本 Char"/>
    <w:aliases w:val="bt Char"/>
    <w:basedOn w:val="a1"/>
    <w:link w:val="ab"/>
    <w:rsid w:val="00BF0FC9"/>
    <w:rPr>
      <w:rFonts w:eastAsia="MS Mincho"/>
      <w:lang w:eastAsia="en-US"/>
    </w:rPr>
  </w:style>
  <w:style w:type="paragraph" w:styleId="ab">
    <w:name w:val="Body Text"/>
    <w:aliases w:val="bt"/>
    <w:basedOn w:val="a0"/>
    <w:link w:val="Char5"/>
    <w:rsid w:val="00BF0FC9"/>
    <w:pPr>
      <w:spacing w:after="120"/>
      <w:jc w:val="both"/>
    </w:pPr>
    <w:rPr>
      <w:rFonts w:asciiTheme="minorHAnsi" w:eastAsia="MS Mincho" w:hAnsiTheme="minorHAnsi" w:cstheme="minorBidi"/>
      <w:kern w:val="2"/>
      <w:sz w:val="21"/>
      <w:szCs w:val="22"/>
      <w:lang w:val="en-US"/>
    </w:rPr>
  </w:style>
  <w:style w:type="character" w:customStyle="1" w:styleId="Char10">
    <w:name w:val="正文文本 Char1"/>
    <w:basedOn w:val="a1"/>
    <w:link w:val="ab"/>
    <w:uiPriority w:val="99"/>
    <w:semiHidden/>
    <w:rsid w:val="00BF0FC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LGTdoc">
    <w:name w:val="LGTdoc_본문"/>
    <w:basedOn w:val="a0"/>
    <w:rsid w:val="00513A4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ac">
    <w:name w:val="caption"/>
    <w:aliases w:val="cap"/>
    <w:basedOn w:val="a0"/>
    <w:next w:val="a0"/>
    <w:link w:val="Char6"/>
    <w:qFormat/>
    <w:rsid w:val="00F51D03"/>
    <w:pPr>
      <w:spacing w:after="0"/>
    </w:pPr>
    <w:rPr>
      <w:rFonts w:eastAsia="Times New Roman"/>
      <w:b/>
      <w:bCs/>
      <w:lang w:val="en-US"/>
    </w:rPr>
  </w:style>
  <w:style w:type="paragraph" w:styleId="ad">
    <w:name w:val="Normal (Web)"/>
    <w:basedOn w:val="a0"/>
    <w:uiPriority w:val="99"/>
    <w:rsid w:val="001F1E5F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3GPPNormalText">
    <w:name w:val="3GPP Normal Text"/>
    <w:basedOn w:val="ab"/>
    <w:link w:val="3GPPNormalTextChar"/>
    <w:qFormat/>
    <w:rsid w:val="00444D1E"/>
    <w:pPr>
      <w:ind w:left="1440" w:hanging="1440"/>
    </w:pPr>
    <w:rPr>
      <w:rFonts w:ascii="Times New Roman" w:hAnsi="Times New Roman" w:cs="Times New Roman"/>
      <w:kern w:val="0"/>
      <w:sz w:val="22"/>
      <w:szCs w:val="24"/>
    </w:rPr>
  </w:style>
  <w:style w:type="character" w:customStyle="1" w:styleId="3GPPNormalTextChar">
    <w:name w:val="3GPP Normal Text Char"/>
    <w:link w:val="3GPPNormalText"/>
    <w:rsid w:val="00444D1E"/>
    <w:rPr>
      <w:rFonts w:ascii="Times New Roman" w:eastAsia="MS Mincho" w:hAnsi="Times New Roman" w:cs="Times New Roman"/>
      <w:kern w:val="0"/>
      <w:sz w:val="22"/>
      <w:szCs w:val="24"/>
    </w:rPr>
  </w:style>
  <w:style w:type="table" w:styleId="ae">
    <w:name w:val="Table Grid"/>
    <w:basedOn w:val="a2"/>
    <w:uiPriority w:val="59"/>
    <w:rsid w:val="002620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0"/>
    <w:rsid w:val="00766C4E"/>
    <w:pPr>
      <w:widowControl w:val="0"/>
      <w:autoSpaceDE w:val="0"/>
      <w:autoSpaceDN w:val="0"/>
      <w:spacing w:after="0" w:line="252" w:lineRule="auto"/>
      <w:ind w:firstLine="202"/>
      <w:jc w:val="both"/>
    </w:pPr>
    <w:rPr>
      <w:rFonts w:eastAsia="Batang"/>
      <w:lang w:val="en-US"/>
    </w:rPr>
  </w:style>
  <w:style w:type="paragraph" w:styleId="af">
    <w:name w:val="No Spacing"/>
    <w:uiPriority w:val="1"/>
    <w:qFormat/>
    <w:rsid w:val="007F6896"/>
    <w:rPr>
      <w:rFonts w:ascii="Calibri" w:eastAsia="宋体" w:hAnsi="Calibri" w:cs="Times New Roman"/>
      <w:kern w:val="0"/>
      <w:sz w:val="22"/>
    </w:rPr>
  </w:style>
  <w:style w:type="paragraph" w:customStyle="1" w:styleId="TAH">
    <w:name w:val="TAH"/>
    <w:basedOn w:val="a0"/>
    <w:rsid w:val="00537CA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character" w:customStyle="1" w:styleId="Char6">
    <w:name w:val="题注 Char"/>
    <w:aliases w:val="cap Char"/>
    <w:basedOn w:val="a1"/>
    <w:link w:val="ac"/>
    <w:rsid w:val="005372FD"/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References">
    <w:name w:val="References"/>
    <w:basedOn w:val="a0"/>
    <w:next w:val="a0"/>
    <w:rsid w:val="00595D22"/>
    <w:pPr>
      <w:numPr>
        <w:numId w:val="2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Doc-titleJK">
    <w:name w:val="Doc-title_JK"/>
    <w:basedOn w:val="a0"/>
    <w:next w:val="a0"/>
    <w:link w:val="Doc-titleJKChar"/>
    <w:rsid w:val="00C465D1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character" w:customStyle="1" w:styleId="Doc-titleJKChar">
    <w:name w:val="Doc-title_JK Char"/>
    <w:basedOn w:val="a1"/>
    <w:link w:val="Doc-titleJK"/>
    <w:rsid w:val="00C465D1"/>
    <w:rPr>
      <w:rFonts w:ascii="Times New Roman" w:eastAsia="MS Mincho" w:hAnsi="Times New Roman" w:cs="Times New Roman"/>
      <w:color w:val="0000FF"/>
      <w:kern w:val="0"/>
      <w:sz w:val="20"/>
      <w:szCs w:val="24"/>
      <w:lang w:val="en-GB" w:eastAsia="en-GB"/>
    </w:rPr>
  </w:style>
  <w:style w:type="paragraph" w:customStyle="1" w:styleId="B1">
    <w:name w:val="B1"/>
    <w:basedOn w:val="af0"/>
    <w:link w:val="B1Char"/>
    <w:rsid w:val="005C4C9E"/>
    <w:pPr>
      <w:ind w:left="568" w:firstLineChars="0" w:hanging="284"/>
      <w:contextualSpacing w:val="0"/>
    </w:pPr>
    <w:rPr>
      <w:rFonts w:eastAsiaTheme="minorEastAsia"/>
    </w:rPr>
  </w:style>
  <w:style w:type="paragraph" w:customStyle="1" w:styleId="B2">
    <w:name w:val="B2"/>
    <w:basedOn w:val="20"/>
    <w:link w:val="B2Char"/>
    <w:rsid w:val="005C4C9E"/>
    <w:pPr>
      <w:ind w:leftChars="0" w:left="851" w:firstLineChars="0" w:hanging="284"/>
      <w:contextualSpacing w:val="0"/>
    </w:pPr>
    <w:rPr>
      <w:rFonts w:eastAsiaTheme="minorEastAsia"/>
    </w:rPr>
  </w:style>
  <w:style w:type="paragraph" w:customStyle="1" w:styleId="B3">
    <w:name w:val="B3"/>
    <w:basedOn w:val="30"/>
    <w:rsid w:val="005C4C9E"/>
    <w:pPr>
      <w:ind w:leftChars="0" w:left="1135" w:firstLineChars="0" w:hanging="284"/>
      <w:contextualSpacing w:val="0"/>
    </w:pPr>
    <w:rPr>
      <w:rFonts w:eastAsiaTheme="minorEastAsia"/>
    </w:rPr>
  </w:style>
  <w:style w:type="character" w:customStyle="1" w:styleId="B2Char">
    <w:name w:val="B2 Char"/>
    <w:link w:val="B2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0">
    <w:name w:val="List"/>
    <w:basedOn w:val="a0"/>
    <w:uiPriority w:val="99"/>
    <w:semiHidden/>
    <w:unhideWhenUsed/>
    <w:rsid w:val="005C4C9E"/>
    <w:pPr>
      <w:ind w:left="200" w:hangingChars="200" w:hanging="200"/>
      <w:contextualSpacing/>
    </w:pPr>
  </w:style>
  <w:style w:type="paragraph" w:styleId="20">
    <w:name w:val="List 2"/>
    <w:basedOn w:val="a0"/>
    <w:uiPriority w:val="99"/>
    <w:semiHidden/>
    <w:unhideWhenUsed/>
    <w:rsid w:val="005C4C9E"/>
    <w:pPr>
      <w:ind w:leftChars="200" w:left="100" w:hangingChars="200" w:hanging="200"/>
      <w:contextualSpacing/>
    </w:pPr>
  </w:style>
  <w:style w:type="paragraph" w:styleId="30">
    <w:name w:val="List 3"/>
    <w:basedOn w:val="a0"/>
    <w:uiPriority w:val="99"/>
    <w:semiHidden/>
    <w:unhideWhenUsed/>
    <w:rsid w:val="005C4C9E"/>
    <w:pPr>
      <w:ind w:leftChars="400" w:left="100" w:hangingChars="200" w:hanging="200"/>
      <w:contextualSpacing/>
    </w:pPr>
  </w:style>
  <w:style w:type="character" w:customStyle="1" w:styleId="Char2">
    <w:name w:val="列出段落 Char"/>
    <w:link w:val="a7"/>
    <w:uiPriority w:val="34"/>
    <w:rsid w:val="00AA6E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">
    <w:name w:val="List Bullet"/>
    <w:basedOn w:val="a0"/>
    <w:autoRedefine/>
    <w:rsid w:val="009B26FD"/>
    <w:pPr>
      <w:numPr>
        <w:numId w:val="6"/>
      </w:numPr>
      <w:spacing w:after="0"/>
    </w:pPr>
    <w:rPr>
      <w:rFonts w:eastAsia="MS Gothic"/>
      <w:sz w:val="24"/>
      <w:szCs w:val="24"/>
    </w:rPr>
  </w:style>
  <w:style w:type="paragraph" w:customStyle="1" w:styleId="af1">
    <w:name w:val="样式 正文"/>
    <w:basedOn w:val="a0"/>
    <w:link w:val="Char7"/>
    <w:rsid w:val="009B26FD"/>
    <w:pPr>
      <w:widowControl w:val="0"/>
      <w:spacing w:after="0"/>
      <w:ind w:firstLineChars="200" w:firstLine="420"/>
      <w:jc w:val="both"/>
    </w:pPr>
    <w:rPr>
      <w:rFonts w:cs="宋体"/>
      <w:kern w:val="2"/>
      <w:sz w:val="21"/>
      <w:lang w:val="en-US" w:eastAsia="zh-CN"/>
    </w:rPr>
  </w:style>
  <w:style w:type="character" w:customStyle="1" w:styleId="Char7">
    <w:name w:val="样式 正文 Char"/>
    <w:basedOn w:val="a1"/>
    <w:link w:val="af1"/>
    <w:rsid w:val="009B26FD"/>
    <w:rPr>
      <w:rFonts w:ascii="Times New Roman" w:eastAsia="宋体" w:hAnsi="Times New Roman" w:cs="宋体"/>
      <w:szCs w:val="20"/>
    </w:rPr>
  </w:style>
  <w:style w:type="paragraph" w:customStyle="1" w:styleId="21">
    <w:name w:val="我的正文首行2缩进"/>
    <w:basedOn w:val="a0"/>
    <w:rsid w:val="008E6C25"/>
    <w:pPr>
      <w:widowControl w:val="0"/>
      <w:snapToGrid w:val="0"/>
      <w:spacing w:after="0"/>
      <w:ind w:firstLine="420"/>
      <w:jc w:val="both"/>
    </w:pPr>
    <w:rPr>
      <w:rFonts w:cs="宋体"/>
      <w:sz w:val="21"/>
      <w:lang w:val="en-US" w:eastAsia="zh-CN"/>
    </w:rPr>
  </w:style>
  <w:style w:type="paragraph" w:styleId="10">
    <w:name w:val="index 1"/>
    <w:basedOn w:val="a0"/>
    <w:next w:val="a0"/>
    <w:rsid w:val="003C68EC"/>
    <w:pPr>
      <w:autoSpaceDE w:val="0"/>
      <w:autoSpaceDN w:val="0"/>
      <w:adjustRightInd w:val="0"/>
      <w:snapToGrid w:val="0"/>
      <w:spacing w:after="120"/>
      <w:jc w:val="both"/>
    </w:pPr>
    <w:rPr>
      <w:rFonts w:eastAsiaTheme="minorEastAsia"/>
      <w:sz w:val="22"/>
      <w:szCs w:val="22"/>
      <w:lang w:val="en-US"/>
    </w:rPr>
  </w:style>
  <w:style w:type="paragraph" w:customStyle="1" w:styleId="TH">
    <w:name w:val="TH"/>
    <w:basedOn w:val="a0"/>
    <w:link w:val="THChar"/>
    <w:rsid w:val="00A75B56"/>
    <w:pPr>
      <w:keepNext/>
      <w:keepLines/>
      <w:spacing w:before="60"/>
      <w:jc w:val="center"/>
    </w:pPr>
    <w:rPr>
      <w:rFonts w:ascii="Arial" w:eastAsia="MS Gothic" w:hAnsi="Arial"/>
      <w:b/>
      <w:sz w:val="24"/>
      <w:szCs w:val="24"/>
    </w:rPr>
  </w:style>
  <w:style w:type="character" w:customStyle="1" w:styleId="THChar">
    <w:name w:val="TH Char"/>
    <w:link w:val="TH"/>
    <w:rsid w:val="00A75B56"/>
    <w:rPr>
      <w:rFonts w:ascii="Arial" w:eastAsia="MS Gothic" w:hAnsi="Arial" w:cs="Times New Roman"/>
      <w:b/>
      <w:kern w:val="0"/>
      <w:sz w:val="24"/>
      <w:szCs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01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7326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3088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2574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94051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88046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9598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3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0453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636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296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801A86-3F99-4C9B-B6A6-14F879327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1029</Words>
  <Characters>5869</Characters>
  <Application>Microsoft Office Word</Application>
  <DocSecurity>0</DocSecurity>
  <Lines>48</Lines>
  <Paragraphs>13</Paragraphs>
  <ScaleCrop>false</ScaleCrop>
  <Company/>
  <LinksUpToDate>false</LinksUpToDate>
  <CharactersWithSpaces>6885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2017-05-06T04:23:00Z</dcterms:created>
  <dcterms:modified xsi:type="dcterms:W3CDTF">2017-05-06T04:23:00Z</dcterms:modified>
</cp:coreProperties>
</file>